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5D0F5" w14:textId="77777777" w:rsidR="001D42B7" w:rsidRPr="001D42B7" w:rsidRDefault="001D42B7" w:rsidP="001D42B7">
      <w:pPr>
        <w:spacing w:after="0" w:line="240" w:lineRule="auto"/>
        <w:ind w:right="-287" w:firstLine="709"/>
        <w:jc w:val="center"/>
        <w:outlineLvl w:val="0"/>
        <w:rPr>
          <w:rFonts w:ascii="Times New Roman" w:eastAsia="Times New Roman" w:hAnsi="Times New Roman" w:cs="Times New Roman"/>
          <w:b/>
          <w:sz w:val="20"/>
          <w:szCs w:val="20"/>
          <w:lang w:eastAsia="ru-RU"/>
        </w:rPr>
      </w:pPr>
      <w:r w:rsidRPr="001D42B7">
        <w:rPr>
          <w:rFonts w:ascii="Times New Roman" w:eastAsia="Times New Roman" w:hAnsi="Times New Roman" w:cs="Times New Roman"/>
          <w:b/>
          <w:sz w:val="20"/>
          <w:szCs w:val="20"/>
          <w:lang w:eastAsia="ru-RU"/>
        </w:rPr>
        <w:t>ДОГОВОР</w:t>
      </w:r>
    </w:p>
    <w:p w14:paraId="444E062B" w14:textId="3805099E" w:rsidR="001D42B7" w:rsidRPr="001D42B7" w:rsidRDefault="001D42B7" w:rsidP="001D42B7">
      <w:pPr>
        <w:spacing w:after="0" w:line="240" w:lineRule="auto"/>
        <w:ind w:right="-287" w:firstLine="709"/>
        <w:jc w:val="center"/>
        <w:outlineLvl w:val="0"/>
        <w:rPr>
          <w:rFonts w:ascii="Times New Roman" w:eastAsia="Times New Roman" w:hAnsi="Times New Roman" w:cs="Times New Roman"/>
          <w:b/>
          <w:sz w:val="20"/>
          <w:szCs w:val="20"/>
          <w:lang w:eastAsia="ru-RU"/>
        </w:rPr>
      </w:pPr>
      <w:r w:rsidRPr="001D42B7">
        <w:rPr>
          <w:rFonts w:ascii="Times New Roman" w:eastAsia="Times New Roman" w:hAnsi="Times New Roman" w:cs="Times New Roman"/>
          <w:b/>
          <w:sz w:val="20"/>
          <w:szCs w:val="20"/>
          <w:lang w:eastAsia="ru-RU"/>
        </w:rPr>
        <w:t xml:space="preserve">участия в долевом строительстве № </w:t>
      </w:r>
      <w:r w:rsidR="0061783D">
        <w:rPr>
          <w:rFonts w:ascii="Times New Roman" w:eastAsia="Times New Roman" w:hAnsi="Times New Roman" w:cs="Times New Roman"/>
          <w:b/>
          <w:sz w:val="20"/>
          <w:szCs w:val="20"/>
          <w:lang w:eastAsia="ru-RU"/>
        </w:rPr>
        <w:t>_</w:t>
      </w:r>
    </w:p>
    <w:p w14:paraId="004F7E2F" w14:textId="77777777" w:rsidR="001D42B7" w:rsidRPr="001D42B7" w:rsidRDefault="001D42B7" w:rsidP="001D42B7">
      <w:pPr>
        <w:spacing w:after="0" w:line="240" w:lineRule="auto"/>
        <w:ind w:right="-287" w:firstLine="709"/>
        <w:jc w:val="center"/>
        <w:outlineLvl w:val="0"/>
        <w:rPr>
          <w:rFonts w:ascii="Times New Roman" w:eastAsia="Times New Roman" w:hAnsi="Times New Roman" w:cs="Times New Roman"/>
          <w:b/>
          <w:sz w:val="20"/>
          <w:szCs w:val="20"/>
          <w:lang w:eastAsia="ru-RU"/>
        </w:rPr>
      </w:pPr>
    </w:p>
    <w:tbl>
      <w:tblPr>
        <w:tblW w:w="0" w:type="auto"/>
        <w:jc w:val="center"/>
        <w:tblLook w:val="04A0" w:firstRow="1" w:lastRow="0" w:firstColumn="1" w:lastColumn="0" w:noHBand="0" w:noVBand="1"/>
      </w:tblPr>
      <w:tblGrid>
        <w:gridCol w:w="4683"/>
        <w:gridCol w:w="4671"/>
      </w:tblGrid>
      <w:tr w:rsidR="001D42B7" w:rsidRPr="001D42B7" w14:paraId="62A8960D" w14:textId="77777777" w:rsidTr="00783A2E">
        <w:trPr>
          <w:jc w:val="center"/>
        </w:trPr>
        <w:tc>
          <w:tcPr>
            <w:tcW w:w="5040" w:type="dxa"/>
            <w:shd w:val="clear" w:color="auto" w:fill="auto"/>
          </w:tcPr>
          <w:p w14:paraId="04A88D65" w14:textId="395BD7EE" w:rsidR="001D42B7" w:rsidRPr="00BC6764" w:rsidRDefault="001D42B7" w:rsidP="001D42B7">
            <w:pPr>
              <w:spacing w:after="0" w:line="240" w:lineRule="auto"/>
              <w:ind w:right="-287" w:firstLine="709"/>
              <w:outlineLvl w:val="0"/>
              <w:rPr>
                <w:rFonts w:ascii="Times New Roman" w:eastAsia="Times New Roman" w:hAnsi="Times New Roman" w:cs="Times New Roman"/>
                <w:b/>
                <w:sz w:val="20"/>
                <w:szCs w:val="20"/>
                <w:lang w:val="en-US" w:eastAsia="ru-RU"/>
              </w:rPr>
            </w:pPr>
            <w:r w:rsidRPr="001D42B7">
              <w:rPr>
                <w:rFonts w:ascii="Times New Roman" w:eastAsia="Times New Roman" w:hAnsi="Times New Roman" w:cs="Times New Roman"/>
                <w:b/>
                <w:sz w:val="20"/>
                <w:szCs w:val="20"/>
                <w:lang w:eastAsia="ru-RU"/>
              </w:rPr>
              <w:t xml:space="preserve">г. </w:t>
            </w:r>
            <w:r w:rsidR="00BC6764">
              <w:rPr>
                <w:rFonts w:ascii="Times New Roman" w:eastAsia="Times New Roman" w:hAnsi="Times New Roman" w:cs="Times New Roman"/>
                <w:b/>
                <w:sz w:val="20"/>
                <w:szCs w:val="20"/>
                <w:lang w:eastAsia="ru-RU"/>
              </w:rPr>
              <w:t>Великий Устюг</w:t>
            </w:r>
          </w:p>
        </w:tc>
        <w:tc>
          <w:tcPr>
            <w:tcW w:w="5041" w:type="dxa"/>
            <w:shd w:val="clear" w:color="auto" w:fill="auto"/>
          </w:tcPr>
          <w:p w14:paraId="514517A3" w14:textId="3CD252EA" w:rsidR="001D42B7" w:rsidRPr="001D42B7" w:rsidRDefault="001D42B7" w:rsidP="001D42B7">
            <w:pPr>
              <w:spacing w:after="0" w:line="240" w:lineRule="auto"/>
              <w:ind w:right="-287" w:firstLine="709"/>
              <w:jc w:val="right"/>
              <w:outlineLvl w:val="0"/>
              <w:rPr>
                <w:rFonts w:ascii="Times New Roman" w:eastAsia="Times New Roman" w:hAnsi="Times New Roman" w:cs="Times New Roman"/>
                <w:b/>
                <w:sz w:val="20"/>
                <w:szCs w:val="20"/>
                <w:lang w:eastAsia="ru-RU"/>
              </w:rPr>
            </w:pPr>
            <w:r w:rsidRPr="001D42B7">
              <w:rPr>
                <w:rFonts w:ascii="Times New Roman" w:eastAsia="Times New Roman" w:hAnsi="Times New Roman" w:cs="Times New Roman"/>
                <w:b/>
                <w:sz w:val="20"/>
                <w:szCs w:val="20"/>
                <w:lang w:eastAsia="ru-RU"/>
              </w:rPr>
              <w:t xml:space="preserve">  «</w:t>
            </w:r>
            <w:r w:rsidR="0061783D">
              <w:rPr>
                <w:rFonts w:ascii="Times New Roman" w:eastAsia="Times New Roman" w:hAnsi="Times New Roman" w:cs="Times New Roman"/>
                <w:b/>
                <w:sz w:val="20"/>
                <w:szCs w:val="20"/>
                <w:lang w:eastAsia="ru-RU"/>
              </w:rPr>
              <w:t>___</w:t>
            </w:r>
            <w:r w:rsidRPr="001D42B7">
              <w:rPr>
                <w:rFonts w:ascii="Times New Roman" w:eastAsia="Times New Roman" w:hAnsi="Times New Roman" w:cs="Times New Roman"/>
                <w:b/>
                <w:sz w:val="20"/>
                <w:szCs w:val="20"/>
                <w:lang w:eastAsia="ru-RU"/>
              </w:rPr>
              <w:t xml:space="preserve">» </w:t>
            </w:r>
            <w:r w:rsidR="0061783D">
              <w:rPr>
                <w:rFonts w:ascii="Times New Roman" w:eastAsia="Times New Roman" w:hAnsi="Times New Roman" w:cs="Times New Roman"/>
                <w:b/>
                <w:sz w:val="20"/>
                <w:szCs w:val="20"/>
                <w:lang w:eastAsia="ru-RU"/>
              </w:rPr>
              <w:t>_______</w:t>
            </w:r>
            <w:r>
              <w:rPr>
                <w:rFonts w:ascii="Times New Roman" w:eastAsia="Times New Roman" w:hAnsi="Times New Roman" w:cs="Times New Roman"/>
                <w:b/>
                <w:sz w:val="20"/>
                <w:szCs w:val="20"/>
                <w:lang w:eastAsia="ru-RU"/>
              </w:rPr>
              <w:t xml:space="preserve"> </w:t>
            </w:r>
            <w:r w:rsidRPr="001D42B7">
              <w:rPr>
                <w:rFonts w:ascii="Times New Roman" w:eastAsia="Times New Roman" w:hAnsi="Times New Roman" w:cs="Times New Roman"/>
                <w:b/>
                <w:sz w:val="20"/>
                <w:szCs w:val="20"/>
                <w:lang w:eastAsia="ru-RU"/>
              </w:rPr>
              <w:t>20</w:t>
            </w:r>
            <w:r w:rsidR="00EE019E">
              <w:rPr>
                <w:rFonts w:ascii="Times New Roman" w:eastAsia="Times New Roman" w:hAnsi="Times New Roman" w:cs="Times New Roman"/>
                <w:b/>
                <w:sz w:val="20"/>
                <w:szCs w:val="20"/>
                <w:lang w:eastAsia="ru-RU"/>
              </w:rPr>
              <w:t>24</w:t>
            </w:r>
            <w:r w:rsidRPr="001D42B7">
              <w:rPr>
                <w:rFonts w:ascii="Times New Roman" w:eastAsia="Times New Roman" w:hAnsi="Times New Roman" w:cs="Times New Roman"/>
                <w:b/>
                <w:sz w:val="20"/>
                <w:szCs w:val="20"/>
                <w:lang w:eastAsia="ru-RU"/>
              </w:rPr>
              <w:t xml:space="preserve"> года г.</w:t>
            </w:r>
          </w:p>
        </w:tc>
      </w:tr>
    </w:tbl>
    <w:p w14:paraId="292036E1" w14:textId="1E346FE5" w:rsidR="00BA0A21" w:rsidRDefault="00BA0A21" w:rsidP="0061783D">
      <w:pPr>
        <w:spacing w:after="0" w:line="240" w:lineRule="auto"/>
        <w:ind w:right="-287"/>
        <w:outlineLvl w:val="0"/>
        <w:rPr>
          <w:rFonts w:ascii="Times New Roman" w:eastAsia="Times New Roman" w:hAnsi="Times New Roman" w:cs="Times New Roman"/>
          <w:b/>
          <w:sz w:val="20"/>
          <w:szCs w:val="20"/>
          <w:lang w:eastAsia="ru-RU"/>
        </w:rPr>
      </w:pPr>
    </w:p>
    <w:p w14:paraId="5CB56E85" w14:textId="77777777" w:rsidR="0061783D" w:rsidRPr="001D42B7" w:rsidRDefault="0061783D" w:rsidP="0061783D">
      <w:pPr>
        <w:spacing w:after="0" w:line="240" w:lineRule="auto"/>
        <w:ind w:right="-287"/>
        <w:outlineLvl w:val="0"/>
        <w:rPr>
          <w:rFonts w:ascii="Times New Roman" w:eastAsia="Times New Roman" w:hAnsi="Times New Roman" w:cs="Times New Roman"/>
          <w:b/>
          <w:sz w:val="20"/>
          <w:szCs w:val="20"/>
          <w:lang w:eastAsia="ru-RU"/>
        </w:rPr>
      </w:pPr>
    </w:p>
    <w:p w14:paraId="79A3FF72" w14:textId="7095CD8B"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b/>
          <w:sz w:val="20"/>
          <w:szCs w:val="20"/>
          <w:lang w:eastAsia="ru-RU"/>
        </w:rPr>
        <w:t>Общество с ограниченной ответственностью Специализированный застройщик «</w:t>
      </w:r>
      <w:proofErr w:type="spellStart"/>
      <w:r w:rsidR="00362057">
        <w:rPr>
          <w:rFonts w:ascii="Times New Roman" w:eastAsia="Times New Roman" w:hAnsi="Times New Roman" w:cs="Times New Roman"/>
          <w:b/>
          <w:sz w:val="20"/>
          <w:szCs w:val="20"/>
          <w:lang w:eastAsia="ru-RU"/>
        </w:rPr>
        <w:t>СтройИнвест</w:t>
      </w:r>
      <w:proofErr w:type="spellEnd"/>
      <w:r w:rsidRPr="001D42B7">
        <w:rPr>
          <w:rFonts w:ascii="Times New Roman" w:eastAsia="Times New Roman" w:hAnsi="Times New Roman" w:cs="Times New Roman"/>
          <w:b/>
          <w:sz w:val="20"/>
          <w:szCs w:val="20"/>
          <w:lang w:eastAsia="ru-RU"/>
        </w:rPr>
        <w:t>»</w:t>
      </w:r>
      <w:r w:rsidRPr="001D42B7">
        <w:rPr>
          <w:rFonts w:ascii="Times New Roman" w:eastAsia="Times New Roman" w:hAnsi="Times New Roman" w:cs="Times New Roman"/>
          <w:sz w:val="20"/>
          <w:szCs w:val="20"/>
          <w:lang w:eastAsia="ru-RU"/>
        </w:rPr>
        <w:t xml:space="preserve">, именуемое в дальнейшем </w:t>
      </w:r>
      <w:r w:rsidRPr="001D42B7">
        <w:rPr>
          <w:rFonts w:ascii="Times New Roman" w:eastAsia="Times New Roman" w:hAnsi="Times New Roman" w:cs="Times New Roman"/>
          <w:b/>
          <w:sz w:val="20"/>
          <w:szCs w:val="20"/>
          <w:lang w:eastAsia="ru-RU"/>
        </w:rPr>
        <w:t>«Застройщик»</w:t>
      </w:r>
      <w:r w:rsidRPr="001D42B7">
        <w:rPr>
          <w:rFonts w:ascii="Times New Roman" w:eastAsia="Times New Roman" w:hAnsi="Times New Roman" w:cs="Times New Roman"/>
          <w:sz w:val="20"/>
          <w:szCs w:val="20"/>
          <w:lang w:eastAsia="ru-RU"/>
        </w:rPr>
        <w:t>, в лице</w:t>
      </w:r>
      <w:r>
        <w:rPr>
          <w:rFonts w:ascii="Times New Roman" w:eastAsia="Times New Roman" w:hAnsi="Times New Roman" w:cs="Times New Roman"/>
          <w:sz w:val="20"/>
          <w:szCs w:val="20"/>
          <w:lang w:eastAsia="ru-RU"/>
        </w:rPr>
        <w:t xml:space="preserve"> </w:t>
      </w:r>
      <w:r w:rsidRPr="001D42B7">
        <w:rPr>
          <w:rFonts w:ascii="Times New Roman" w:eastAsia="Times New Roman" w:hAnsi="Times New Roman" w:cs="Times New Roman"/>
          <w:sz w:val="20"/>
          <w:szCs w:val="20"/>
          <w:lang w:eastAsia="ru-RU"/>
        </w:rPr>
        <w:t xml:space="preserve">директора </w:t>
      </w:r>
      <w:proofErr w:type="spellStart"/>
      <w:r w:rsidR="00362057">
        <w:rPr>
          <w:rFonts w:ascii="Times New Roman" w:eastAsia="Times New Roman" w:hAnsi="Times New Roman" w:cs="Times New Roman"/>
          <w:sz w:val="20"/>
          <w:szCs w:val="20"/>
          <w:lang w:eastAsia="ru-RU"/>
        </w:rPr>
        <w:t>Мигасюка</w:t>
      </w:r>
      <w:proofErr w:type="spellEnd"/>
      <w:r w:rsidR="00362057">
        <w:rPr>
          <w:rFonts w:ascii="Times New Roman" w:eastAsia="Times New Roman" w:hAnsi="Times New Roman" w:cs="Times New Roman"/>
          <w:sz w:val="20"/>
          <w:szCs w:val="20"/>
          <w:lang w:eastAsia="ru-RU"/>
        </w:rPr>
        <w:t xml:space="preserve"> Павла Андреевича</w:t>
      </w:r>
      <w:r w:rsidRPr="001D42B7">
        <w:rPr>
          <w:rFonts w:ascii="Times New Roman" w:eastAsia="Times New Roman" w:hAnsi="Times New Roman" w:cs="Times New Roman"/>
          <w:sz w:val="20"/>
          <w:szCs w:val="20"/>
          <w:lang w:eastAsia="ru-RU"/>
        </w:rPr>
        <w:t>, действующего на основании Устава, с одной стороны, и</w:t>
      </w:r>
    </w:p>
    <w:p w14:paraId="238BB4B9" w14:textId="375DC559" w:rsid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b/>
          <w:sz w:val="20"/>
          <w:szCs w:val="20"/>
          <w:lang w:eastAsia="ru-RU"/>
        </w:rPr>
        <w:t>Граждан</w:t>
      </w:r>
      <w:r w:rsidR="0061783D">
        <w:rPr>
          <w:rFonts w:ascii="Times New Roman" w:eastAsia="Times New Roman" w:hAnsi="Times New Roman" w:cs="Times New Roman"/>
          <w:b/>
          <w:sz w:val="20"/>
          <w:szCs w:val="20"/>
          <w:lang w:eastAsia="ru-RU"/>
        </w:rPr>
        <w:t>ин (ка)</w:t>
      </w:r>
      <w:r w:rsidRPr="001D42B7">
        <w:rPr>
          <w:rFonts w:ascii="Times New Roman" w:eastAsia="Times New Roman" w:hAnsi="Times New Roman" w:cs="Times New Roman"/>
          <w:b/>
          <w:sz w:val="20"/>
          <w:szCs w:val="20"/>
          <w:lang w:eastAsia="ru-RU"/>
        </w:rPr>
        <w:t xml:space="preserve"> Российской Федерации </w:t>
      </w:r>
      <w:r w:rsidR="0061783D">
        <w:rPr>
          <w:rFonts w:ascii="Times New Roman" w:eastAsia="Times New Roman" w:hAnsi="Times New Roman" w:cs="Times New Roman"/>
          <w:b/>
          <w:sz w:val="20"/>
          <w:szCs w:val="20"/>
          <w:lang w:eastAsia="ru-RU"/>
        </w:rPr>
        <w:t>_________________________</w:t>
      </w:r>
      <w:r w:rsidRPr="001D42B7">
        <w:rPr>
          <w:rFonts w:ascii="Times New Roman" w:eastAsia="Times New Roman" w:hAnsi="Times New Roman" w:cs="Times New Roman"/>
          <w:sz w:val="20"/>
          <w:szCs w:val="20"/>
          <w:lang w:eastAsia="ru-RU"/>
        </w:rPr>
        <w:t xml:space="preserve">, пол: </w:t>
      </w:r>
      <w:r w:rsidR="0061783D">
        <w:rPr>
          <w:rFonts w:ascii="Times New Roman" w:eastAsia="Times New Roman" w:hAnsi="Times New Roman" w:cs="Times New Roman"/>
          <w:sz w:val="20"/>
          <w:szCs w:val="20"/>
          <w:lang w:eastAsia="ru-RU"/>
        </w:rPr>
        <w:t>_____</w:t>
      </w:r>
      <w:r w:rsidRPr="001D42B7">
        <w:rPr>
          <w:rFonts w:ascii="Times New Roman" w:eastAsia="Times New Roman" w:hAnsi="Times New Roman" w:cs="Times New Roman"/>
          <w:sz w:val="20"/>
          <w:szCs w:val="20"/>
          <w:lang w:eastAsia="ru-RU"/>
        </w:rPr>
        <w:t xml:space="preserve">, дата рождения </w:t>
      </w:r>
      <w:r w:rsidR="0061783D">
        <w:rPr>
          <w:rFonts w:ascii="Times New Roman" w:eastAsia="Times New Roman" w:hAnsi="Times New Roman" w:cs="Times New Roman"/>
          <w:sz w:val="20"/>
          <w:szCs w:val="20"/>
          <w:lang w:eastAsia="ru-RU"/>
        </w:rPr>
        <w:t>_________</w:t>
      </w:r>
      <w:r w:rsidRPr="001D42B7">
        <w:rPr>
          <w:rFonts w:ascii="Times New Roman" w:eastAsia="Times New Roman" w:hAnsi="Times New Roman" w:cs="Times New Roman"/>
          <w:sz w:val="20"/>
          <w:szCs w:val="20"/>
          <w:lang w:eastAsia="ru-RU"/>
        </w:rPr>
        <w:t xml:space="preserve">, место рождения </w:t>
      </w:r>
      <w:r w:rsidR="0061783D">
        <w:rPr>
          <w:rFonts w:ascii="Times New Roman" w:eastAsia="Times New Roman" w:hAnsi="Times New Roman" w:cs="Times New Roman"/>
          <w:sz w:val="20"/>
          <w:szCs w:val="20"/>
          <w:lang w:eastAsia="ru-RU"/>
        </w:rPr>
        <w:t>____________</w:t>
      </w:r>
      <w:r w:rsidRPr="001D42B7">
        <w:rPr>
          <w:rFonts w:ascii="Times New Roman" w:eastAsia="Times New Roman" w:hAnsi="Times New Roman" w:cs="Times New Roman"/>
          <w:sz w:val="20"/>
          <w:szCs w:val="20"/>
          <w:lang w:eastAsia="ru-RU"/>
        </w:rPr>
        <w:t xml:space="preserve">, паспорт: </w:t>
      </w:r>
      <w:r w:rsidR="00DF2DE1">
        <w:rPr>
          <w:rFonts w:ascii="Times New Roman" w:eastAsia="Times New Roman" w:hAnsi="Times New Roman" w:cs="Times New Roman"/>
          <w:sz w:val="20"/>
          <w:szCs w:val="20"/>
          <w:lang w:eastAsia="ru-RU"/>
        </w:rPr>
        <w:t xml:space="preserve">серия </w:t>
      </w:r>
      <w:r w:rsidR="0061783D">
        <w:rPr>
          <w:rFonts w:ascii="Times New Roman" w:eastAsia="Times New Roman" w:hAnsi="Times New Roman" w:cs="Times New Roman"/>
          <w:sz w:val="20"/>
          <w:szCs w:val="20"/>
          <w:lang w:eastAsia="ru-RU"/>
        </w:rPr>
        <w:t>____</w:t>
      </w:r>
      <w:r w:rsidR="00DF2DE1">
        <w:rPr>
          <w:rFonts w:ascii="Times New Roman" w:eastAsia="Times New Roman" w:hAnsi="Times New Roman" w:cs="Times New Roman"/>
          <w:sz w:val="20"/>
          <w:szCs w:val="20"/>
          <w:lang w:eastAsia="ru-RU"/>
        </w:rPr>
        <w:t xml:space="preserve"> № </w:t>
      </w:r>
      <w:r w:rsidR="0061783D">
        <w:rPr>
          <w:rFonts w:ascii="Times New Roman" w:eastAsia="Times New Roman" w:hAnsi="Times New Roman" w:cs="Times New Roman"/>
          <w:sz w:val="20"/>
          <w:szCs w:val="20"/>
          <w:lang w:eastAsia="ru-RU"/>
        </w:rPr>
        <w:t>________</w:t>
      </w:r>
      <w:r w:rsidRPr="001D42B7">
        <w:rPr>
          <w:rFonts w:ascii="Times New Roman" w:eastAsia="Times New Roman" w:hAnsi="Times New Roman" w:cs="Times New Roman"/>
          <w:sz w:val="20"/>
          <w:szCs w:val="20"/>
          <w:lang w:eastAsia="ru-RU"/>
        </w:rPr>
        <w:t>, выдан</w:t>
      </w:r>
      <w:r w:rsidR="00DF2DE1">
        <w:rPr>
          <w:rFonts w:ascii="Times New Roman" w:eastAsia="Times New Roman" w:hAnsi="Times New Roman" w:cs="Times New Roman"/>
          <w:sz w:val="20"/>
          <w:szCs w:val="20"/>
          <w:lang w:eastAsia="ru-RU"/>
        </w:rPr>
        <w:t xml:space="preserve"> </w:t>
      </w:r>
      <w:r w:rsidR="0061783D">
        <w:rPr>
          <w:rFonts w:ascii="Times New Roman" w:eastAsia="Times New Roman" w:hAnsi="Times New Roman" w:cs="Times New Roman"/>
          <w:sz w:val="20"/>
          <w:szCs w:val="20"/>
          <w:lang w:eastAsia="ru-RU"/>
        </w:rPr>
        <w:t>________________________________________</w:t>
      </w:r>
      <w:r w:rsidRPr="001D42B7">
        <w:rPr>
          <w:rFonts w:ascii="Times New Roman" w:eastAsia="Times New Roman" w:hAnsi="Times New Roman" w:cs="Times New Roman"/>
          <w:sz w:val="20"/>
          <w:szCs w:val="20"/>
          <w:lang w:eastAsia="ru-RU"/>
        </w:rPr>
        <w:t xml:space="preserve">, код подразделения: </w:t>
      </w:r>
      <w:r w:rsidR="0061783D">
        <w:rPr>
          <w:rFonts w:ascii="Times New Roman" w:eastAsia="Times New Roman" w:hAnsi="Times New Roman" w:cs="Times New Roman"/>
          <w:sz w:val="20"/>
          <w:szCs w:val="20"/>
          <w:lang w:eastAsia="ru-RU"/>
        </w:rPr>
        <w:t>_______</w:t>
      </w:r>
      <w:r w:rsidRPr="001D42B7">
        <w:rPr>
          <w:rFonts w:ascii="Times New Roman" w:eastAsia="Times New Roman" w:hAnsi="Times New Roman" w:cs="Times New Roman"/>
          <w:sz w:val="20"/>
          <w:szCs w:val="20"/>
          <w:lang w:eastAsia="ru-RU"/>
        </w:rPr>
        <w:t>, зарегистрирована по адресу:</w:t>
      </w:r>
      <w:r w:rsidR="00DF2DE1">
        <w:rPr>
          <w:rFonts w:ascii="Times New Roman" w:eastAsia="Times New Roman" w:hAnsi="Times New Roman" w:cs="Times New Roman"/>
          <w:sz w:val="20"/>
          <w:szCs w:val="20"/>
          <w:lang w:eastAsia="ru-RU"/>
        </w:rPr>
        <w:t xml:space="preserve"> </w:t>
      </w:r>
      <w:r w:rsidR="0061783D">
        <w:rPr>
          <w:rFonts w:ascii="Times New Roman" w:eastAsia="Times New Roman" w:hAnsi="Times New Roman" w:cs="Times New Roman"/>
          <w:sz w:val="20"/>
          <w:szCs w:val="20"/>
          <w:lang w:eastAsia="ru-RU"/>
        </w:rPr>
        <w:t>_________________________________________</w:t>
      </w:r>
      <w:r w:rsidRPr="001D42B7">
        <w:rPr>
          <w:rFonts w:ascii="Times New Roman" w:eastAsia="Times New Roman" w:hAnsi="Times New Roman" w:cs="Times New Roman"/>
          <w:sz w:val="20"/>
          <w:szCs w:val="20"/>
          <w:lang w:eastAsia="ru-RU"/>
        </w:rPr>
        <w:t>,</w:t>
      </w:r>
      <w:r w:rsidR="00DF2DE1">
        <w:rPr>
          <w:rFonts w:ascii="Times New Roman" w:eastAsia="Times New Roman" w:hAnsi="Times New Roman" w:cs="Times New Roman"/>
          <w:sz w:val="20"/>
          <w:szCs w:val="20"/>
          <w:lang w:eastAsia="ru-RU"/>
        </w:rPr>
        <w:t xml:space="preserve"> </w:t>
      </w:r>
      <w:r w:rsidRPr="001D42B7">
        <w:rPr>
          <w:rFonts w:ascii="Times New Roman" w:eastAsia="Times New Roman" w:hAnsi="Times New Roman" w:cs="Times New Roman"/>
          <w:sz w:val="20"/>
          <w:szCs w:val="20"/>
          <w:lang w:eastAsia="ru-RU"/>
        </w:rPr>
        <w:t>именуем</w:t>
      </w:r>
      <w:r w:rsidR="0061783D">
        <w:rPr>
          <w:rFonts w:ascii="Times New Roman" w:eastAsia="Times New Roman" w:hAnsi="Times New Roman" w:cs="Times New Roman"/>
          <w:sz w:val="20"/>
          <w:szCs w:val="20"/>
          <w:lang w:eastAsia="ru-RU"/>
        </w:rPr>
        <w:t>ый (</w:t>
      </w:r>
      <w:proofErr w:type="spellStart"/>
      <w:r w:rsidR="0061783D">
        <w:rPr>
          <w:rFonts w:ascii="Times New Roman" w:eastAsia="Times New Roman" w:hAnsi="Times New Roman" w:cs="Times New Roman"/>
          <w:sz w:val="20"/>
          <w:szCs w:val="20"/>
          <w:lang w:eastAsia="ru-RU"/>
        </w:rPr>
        <w:t>ая</w:t>
      </w:r>
      <w:proofErr w:type="spellEnd"/>
      <w:r w:rsidR="0061783D">
        <w:rPr>
          <w:rFonts w:ascii="Times New Roman" w:eastAsia="Times New Roman" w:hAnsi="Times New Roman" w:cs="Times New Roman"/>
          <w:sz w:val="20"/>
          <w:szCs w:val="20"/>
          <w:lang w:eastAsia="ru-RU"/>
        </w:rPr>
        <w:t>)</w:t>
      </w:r>
      <w:r w:rsidRPr="001D42B7">
        <w:rPr>
          <w:rFonts w:ascii="Times New Roman" w:eastAsia="Times New Roman" w:hAnsi="Times New Roman" w:cs="Times New Roman"/>
          <w:sz w:val="20"/>
          <w:szCs w:val="20"/>
          <w:lang w:eastAsia="ru-RU"/>
        </w:rPr>
        <w:t xml:space="preserve"> в дальнейшем </w:t>
      </w:r>
      <w:r w:rsidRPr="001D42B7">
        <w:rPr>
          <w:rFonts w:ascii="Times New Roman" w:eastAsia="Times New Roman" w:hAnsi="Times New Roman" w:cs="Times New Roman"/>
          <w:b/>
          <w:sz w:val="20"/>
          <w:szCs w:val="20"/>
          <w:lang w:eastAsia="ru-RU"/>
        </w:rPr>
        <w:t>«Участник долевого строительства»</w:t>
      </w:r>
      <w:r w:rsidRPr="001D42B7">
        <w:rPr>
          <w:rFonts w:ascii="Times New Roman" w:eastAsia="Times New Roman" w:hAnsi="Times New Roman" w:cs="Times New Roman"/>
          <w:sz w:val="20"/>
          <w:szCs w:val="20"/>
          <w:lang w:eastAsia="ru-RU"/>
        </w:rPr>
        <w:t>, с другой стороны, вместе далее именуемые "Стороны", заключили настоящий Договор о нижеследующем:</w:t>
      </w:r>
    </w:p>
    <w:p w14:paraId="2368C9CA" w14:textId="77777777" w:rsidR="0061783D" w:rsidRDefault="0061783D" w:rsidP="001D42B7">
      <w:pPr>
        <w:spacing w:after="0" w:line="240" w:lineRule="auto"/>
        <w:ind w:right="-287" w:firstLine="709"/>
        <w:jc w:val="both"/>
        <w:rPr>
          <w:rFonts w:ascii="Times New Roman" w:eastAsia="Times New Roman" w:hAnsi="Times New Roman" w:cs="Times New Roman"/>
          <w:sz w:val="20"/>
          <w:szCs w:val="20"/>
          <w:lang w:eastAsia="ru-RU"/>
        </w:rPr>
      </w:pPr>
    </w:p>
    <w:p w14:paraId="41A0DDDF" w14:textId="77777777" w:rsidR="001D42B7" w:rsidRPr="001D42B7" w:rsidRDefault="001D42B7" w:rsidP="0061783D">
      <w:pPr>
        <w:spacing w:after="0" w:line="240" w:lineRule="auto"/>
        <w:ind w:right="-287"/>
        <w:jc w:val="both"/>
        <w:rPr>
          <w:rFonts w:ascii="Times New Roman" w:eastAsia="Times New Roman" w:hAnsi="Times New Roman" w:cs="Times New Roman"/>
          <w:sz w:val="20"/>
          <w:szCs w:val="20"/>
          <w:lang w:eastAsia="ru-RU"/>
        </w:rPr>
      </w:pPr>
    </w:p>
    <w:p w14:paraId="536C847C" w14:textId="77777777" w:rsidR="001D42B7" w:rsidRPr="001D42B7" w:rsidRDefault="001D42B7" w:rsidP="001D42B7">
      <w:pPr>
        <w:spacing w:after="0" w:line="240" w:lineRule="auto"/>
        <w:ind w:right="-287" w:firstLine="709"/>
        <w:jc w:val="center"/>
        <w:outlineLvl w:val="0"/>
        <w:rPr>
          <w:rFonts w:ascii="Times New Roman" w:eastAsia="Times New Roman" w:hAnsi="Times New Roman" w:cs="Times New Roman"/>
          <w:b/>
          <w:sz w:val="20"/>
          <w:szCs w:val="20"/>
          <w:lang w:eastAsia="ru-RU"/>
        </w:rPr>
      </w:pPr>
      <w:r w:rsidRPr="001D42B7">
        <w:rPr>
          <w:rFonts w:ascii="Times New Roman" w:eastAsia="Times New Roman" w:hAnsi="Times New Roman" w:cs="Times New Roman"/>
          <w:b/>
          <w:sz w:val="20"/>
          <w:szCs w:val="20"/>
          <w:lang w:eastAsia="ru-RU"/>
        </w:rPr>
        <w:t>1. ОБЩИЕ ПОЛОЖЕНИЯ</w:t>
      </w:r>
    </w:p>
    <w:p w14:paraId="05236609" w14:textId="27B1BB6F"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1.1. </w:t>
      </w:r>
      <w:bookmarkStart w:id="0" w:name="_Hlk175663803"/>
      <w:r w:rsidR="002A4CD7" w:rsidRPr="002A4CD7">
        <w:rPr>
          <w:rFonts w:ascii="Times New Roman" w:eastAsia="Times New Roman" w:hAnsi="Times New Roman" w:cs="Times New Roman"/>
          <w:sz w:val="20"/>
          <w:szCs w:val="20"/>
          <w:lang w:eastAsia="ru-RU"/>
        </w:rPr>
        <w:t>Застройщик – Общество с ограниченной ответственностью Специализированный застройщик «</w:t>
      </w:r>
      <w:proofErr w:type="spellStart"/>
      <w:r w:rsidR="002A4CD7" w:rsidRPr="002A4CD7">
        <w:rPr>
          <w:rFonts w:ascii="Times New Roman" w:eastAsia="Times New Roman" w:hAnsi="Times New Roman" w:cs="Times New Roman"/>
          <w:sz w:val="20"/>
          <w:szCs w:val="20"/>
          <w:lang w:eastAsia="ru-RU"/>
        </w:rPr>
        <w:t>Стро</w:t>
      </w:r>
      <w:r w:rsidR="00074154">
        <w:rPr>
          <w:rFonts w:ascii="Times New Roman" w:eastAsia="Times New Roman" w:hAnsi="Times New Roman" w:cs="Times New Roman"/>
          <w:sz w:val="20"/>
          <w:szCs w:val="20"/>
          <w:lang w:eastAsia="ru-RU"/>
        </w:rPr>
        <w:t>йИнвест</w:t>
      </w:r>
      <w:proofErr w:type="spellEnd"/>
      <w:r w:rsidR="002A4CD7" w:rsidRPr="002A4CD7">
        <w:rPr>
          <w:rFonts w:ascii="Times New Roman" w:eastAsia="Times New Roman" w:hAnsi="Times New Roman" w:cs="Times New Roman"/>
          <w:sz w:val="20"/>
          <w:szCs w:val="20"/>
          <w:lang w:eastAsia="ru-RU"/>
        </w:rPr>
        <w:t xml:space="preserve">», имеющее в </w:t>
      </w:r>
      <w:r w:rsidR="00362057">
        <w:rPr>
          <w:rFonts w:ascii="Times New Roman" w:eastAsia="Times New Roman" w:hAnsi="Times New Roman" w:cs="Times New Roman"/>
          <w:sz w:val="20"/>
          <w:szCs w:val="20"/>
          <w:lang w:eastAsia="ru-RU"/>
        </w:rPr>
        <w:t>аренде</w:t>
      </w:r>
      <w:r w:rsidR="002A4CD7" w:rsidRPr="002A4CD7">
        <w:rPr>
          <w:rFonts w:ascii="Times New Roman" w:eastAsia="Times New Roman" w:hAnsi="Times New Roman" w:cs="Times New Roman"/>
          <w:sz w:val="20"/>
          <w:szCs w:val="20"/>
          <w:lang w:eastAsia="ru-RU"/>
        </w:rPr>
        <w:t xml:space="preserve"> земельный участок общей площадью </w:t>
      </w:r>
      <w:r w:rsidR="00362057">
        <w:rPr>
          <w:rFonts w:ascii="Times New Roman" w:eastAsia="Times New Roman" w:hAnsi="Times New Roman" w:cs="Times New Roman"/>
          <w:sz w:val="20"/>
          <w:szCs w:val="20"/>
          <w:lang w:eastAsia="ru-RU"/>
        </w:rPr>
        <w:t>3941</w:t>
      </w:r>
      <w:r w:rsidR="002A4CD7" w:rsidRPr="002A4CD7">
        <w:rPr>
          <w:rFonts w:ascii="Times New Roman" w:eastAsia="Times New Roman" w:hAnsi="Times New Roman" w:cs="Times New Roman"/>
          <w:sz w:val="20"/>
          <w:szCs w:val="20"/>
          <w:lang w:eastAsia="ru-RU"/>
        </w:rPr>
        <w:t xml:space="preserve"> м² с кадастровым номером</w:t>
      </w:r>
      <w:r w:rsidR="002A4CD7" w:rsidRPr="002A4CD7">
        <w:rPr>
          <w:rFonts w:ascii="Times New Roman" w:eastAsia="Times New Roman" w:hAnsi="Times New Roman" w:cs="Times New Roman"/>
          <w:bCs/>
          <w:sz w:val="20"/>
          <w:szCs w:val="20"/>
          <w:lang w:eastAsia="ru-RU"/>
        </w:rPr>
        <w:t xml:space="preserve"> </w:t>
      </w:r>
      <w:r w:rsidR="00362057">
        <w:rPr>
          <w:rFonts w:ascii="Times New Roman" w:eastAsia="Times New Roman" w:hAnsi="Times New Roman" w:cs="Times New Roman"/>
          <w:sz w:val="20"/>
          <w:szCs w:val="20"/>
          <w:lang w:eastAsia="ru-RU"/>
        </w:rPr>
        <w:t>35</w:t>
      </w:r>
      <w:r w:rsidR="002A4CD7" w:rsidRPr="002A4CD7">
        <w:rPr>
          <w:rFonts w:ascii="Times New Roman" w:eastAsia="Times New Roman" w:hAnsi="Times New Roman" w:cs="Times New Roman"/>
          <w:sz w:val="20"/>
          <w:szCs w:val="20"/>
          <w:lang w:eastAsia="ru-RU"/>
        </w:rPr>
        <w:t>:</w:t>
      </w:r>
      <w:r w:rsidR="00362057">
        <w:rPr>
          <w:rFonts w:ascii="Times New Roman" w:eastAsia="Times New Roman" w:hAnsi="Times New Roman" w:cs="Times New Roman"/>
          <w:sz w:val="20"/>
          <w:szCs w:val="20"/>
          <w:lang w:eastAsia="ru-RU"/>
        </w:rPr>
        <w:t>10</w:t>
      </w:r>
      <w:r w:rsidR="002A4CD7" w:rsidRPr="002A4CD7">
        <w:rPr>
          <w:rFonts w:ascii="Times New Roman" w:eastAsia="Times New Roman" w:hAnsi="Times New Roman" w:cs="Times New Roman"/>
          <w:sz w:val="20"/>
          <w:szCs w:val="20"/>
          <w:lang w:eastAsia="ru-RU"/>
        </w:rPr>
        <w:t>:010</w:t>
      </w:r>
      <w:r w:rsidR="00362057">
        <w:rPr>
          <w:rFonts w:ascii="Times New Roman" w:eastAsia="Times New Roman" w:hAnsi="Times New Roman" w:cs="Times New Roman"/>
          <w:sz w:val="20"/>
          <w:szCs w:val="20"/>
          <w:lang w:eastAsia="ru-RU"/>
        </w:rPr>
        <w:t>1008</w:t>
      </w:r>
      <w:r w:rsidR="002A4CD7" w:rsidRPr="002A4CD7">
        <w:rPr>
          <w:rFonts w:ascii="Times New Roman" w:eastAsia="Times New Roman" w:hAnsi="Times New Roman" w:cs="Times New Roman"/>
          <w:sz w:val="20"/>
          <w:szCs w:val="20"/>
          <w:lang w:eastAsia="ru-RU"/>
        </w:rPr>
        <w:t>:</w:t>
      </w:r>
      <w:r w:rsidR="00362057">
        <w:rPr>
          <w:rFonts w:ascii="Times New Roman" w:eastAsia="Times New Roman" w:hAnsi="Times New Roman" w:cs="Times New Roman"/>
          <w:sz w:val="20"/>
          <w:szCs w:val="20"/>
          <w:lang w:eastAsia="ru-RU"/>
        </w:rPr>
        <w:t>362</w:t>
      </w:r>
      <w:r w:rsidR="002A4CD7" w:rsidRPr="002A4CD7">
        <w:rPr>
          <w:rFonts w:ascii="Times New Roman" w:eastAsia="Times New Roman" w:hAnsi="Times New Roman" w:cs="Times New Roman"/>
          <w:sz w:val="20"/>
          <w:szCs w:val="20"/>
          <w:lang w:eastAsia="ru-RU"/>
        </w:rPr>
        <w:t xml:space="preserve">, и привлекающее денежные средства Участников долевого строительства в соответствии с настоящим Договором и действующим законодательством для строительства (создания) на этом земельном участке объекта недвижимости в виде многоквартирного жилого дома по адресу: </w:t>
      </w:r>
      <w:bookmarkStart w:id="1" w:name="_Hlk101441205"/>
      <w:bookmarkStart w:id="2" w:name="_Hlk170460499"/>
      <w:r w:rsidR="00362057">
        <w:rPr>
          <w:rFonts w:ascii="Times New Roman" w:eastAsia="Times New Roman" w:hAnsi="Times New Roman" w:cs="Times New Roman"/>
          <w:sz w:val="20"/>
          <w:szCs w:val="20"/>
          <w:lang w:eastAsia="ru-RU"/>
        </w:rPr>
        <w:t>Вологодская область</w:t>
      </w:r>
      <w:r w:rsidR="002A4CD7" w:rsidRPr="002A4CD7">
        <w:rPr>
          <w:rFonts w:ascii="Times New Roman" w:eastAsia="Times New Roman" w:hAnsi="Times New Roman" w:cs="Times New Roman"/>
          <w:sz w:val="20"/>
          <w:szCs w:val="20"/>
          <w:lang w:eastAsia="ru-RU"/>
        </w:rPr>
        <w:t xml:space="preserve">, г. </w:t>
      </w:r>
      <w:r w:rsidR="00362057">
        <w:rPr>
          <w:rFonts w:ascii="Times New Roman" w:eastAsia="Times New Roman" w:hAnsi="Times New Roman" w:cs="Times New Roman"/>
          <w:sz w:val="20"/>
          <w:szCs w:val="20"/>
          <w:lang w:eastAsia="ru-RU"/>
        </w:rPr>
        <w:t>Великий Устюг</w:t>
      </w:r>
      <w:r w:rsidR="002A4CD7" w:rsidRPr="002A4CD7">
        <w:rPr>
          <w:rFonts w:ascii="Times New Roman" w:eastAsia="Times New Roman" w:hAnsi="Times New Roman" w:cs="Times New Roman"/>
          <w:sz w:val="20"/>
          <w:szCs w:val="20"/>
          <w:lang w:eastAsia="ru-RU"/>
        </w:rPr>
        <w:t xml:space="preserve"> </w:t>
      </w:r>
      <w:bookmarkEnd w:id="1"/>
      <w:r w:rsidR="00362057" w:rsidRPr="00362057">
        <w:rPr>
          <w:rFonts w:ascii="Times New Roman" w:eastAsia="Times New Roman" w:hAnsi="Times New Roman" w:cs="Times New Roman"/>
          <w:sz w:val="20"/>
          <w:szCs w:val="20"/>
          <w:lang w:eastAsia="ru-RU"/>
        </w:rPr>
        <w:t>проезд 2-й РМЗ</w:t>
      </w:r>
      <w:bookmarkEnd w:id="2"/>
      <w:r w:rsidR="00362057" w:rsidRPr="00362057">
        <w:rPr>
          <w:rFonts w:ascii="Times New Roman" w:eastAsia="Times New Roman" w:hAnsi="Times New Roman" w:cs="Times New Roman"/>
          <w:sz w:val="20"/>
          <w:szCs w:val="20"/>
          <w:lang w:eastAsia="ru-RU"/>
        </w:rPr>
        <w:t xml:space="preserve"> </w:t>
      </w:r>
      <w:r w:rsidR="002A4CD7" w:rsidRPr="002A4CD7">
        <w:rPr>
          <w:rFonts w:ascii="Times New Roman" w:eastAsia="Times New Roman" w:hAnsi="Times New Roman" w:cs="Times New Roman"/>
          <w:sz w:val="20"/>
          <w:szCs w:val="20"/>
          <w:lang w:eastAsia="ru-RU"/>
        </w:rPr>
        <w:t xml:space="preserve">(далее - объект недвижимости). Назначение </w:t>
      </w:r>
      <w:r w:rsidR="00782FE5">
        <w:rPr>
          <w:rFonts w:ascii="Times New Roman" w:eastAsia="Times New Roman" w:hAnsi="Times New Roman" w:cs="Times New Roman"/>
          <w:sz w:val="20"/>
          <w:szCs w:val="20"/>
          <w:lang w:eastAsia="ru-RU"/>
        </w:rPr>
        <w:t xml:space="preserve">- </w:t>
      </w:r>
      <w:r w:rsidR="002A4CD7" w:rsidRPr="002A4CD7">
        <w:rPr>
          <w:rFonts w:ascii="Times New Roman" w:eastAsia="Times New Roman" w:hAnsi="Times New Roman" w:cs="Times New Roman"/>
          <w:sz w:val="20"/>
          <w:szCs w:val="20"/>
          <w:lang w:eastAsia="ru-RU"/>
        </w:rPr>
        <w:t xml:space="preserve">жилое. Объект недвижимости состоит из </w:t>
      </w:r>
      <w:r w:rsidR="00362057">
        <w:rPr>
          <w:rFonts w:ascii="Times New Roman" w:eastAsia="Times New Roman" w:hAnsi="Times New Roman" w:cs="Times New Roman"/>
          <w:sz w:val="20"/>
          <w:szCs w:val="20"/>
          <w:lang w:eastAsia="ru-RU"/>
        </w:rPr>
        <w:t>5</w:t>
      </w:r>
      <w:r w:rsidR="002A4CD7" w:rsidRPr="002A4CD7">
        <w:rPr>
          <w:rFonts w:ascii="Times New Roman" w:eastAsia="Times New Roman" w:hAnsi="Times New Roman" w:cs="Times New Roman"/>
          <w:sz w:val="20"/>
          <w:szCs w:val="20"/>
          <w:lang w:eastAsia="ru-RU"/>
        </w:rPr>
        <w:t xml:space="preserve">-х этажей, количество квартир – </w:t>
      </w:r>
      <w:r w:rsidR="0002010E">
        <w:rPr>
          <w:rFonts w:ascii="Times New Roman" w:eastAsia="Times New Roman" w:hAnsi="Times New Roman" w:cs="Times New Roman"/>
          <w:sz w:val="20"/>
          <w:szCs w:val="20"/>
          <w:lang w:eastAsia="ru-RU"/>
        </w:rPr>
        <w:t>3</w:t>
      </w:r>
      <w:r w:rsidR="00074154">
        <w:rPr>
          <w:rFonts w:ascii="Times New Roman" w:eastAsia="Times New Roman" w:hAnsi="Times New Roman" w:cs="Times New Roman"/>
          <w:sz w:val="20"/>
          <w:szCs w:val="20"/>
          <w:lang w:eastAsia="ru-RU"/>
        </w:rPr>
        <w:t>0</w:t>
      </w:r>
      <w:r w:rsidR="0002010E">
        <w:rPr>
          <w:rFonts w:ascii="Times New Roman" w:eastAsia="Times New Roman" w:hAnsi="Times New Roman" w:cs="Times New Roman"/>
          <w:sz w:val="20"/>
          <w:szCs w:val="20"/>
          <w:lang w:eastAsia="ru-RU"/>
        </w:rPr>
        <w:t xml:space="preserve"> (</w:t>
      </w:r>
      <w:r w:rsidR="0002010E">
        <w:rPr>
          <w:rFonts w:ascii="Times New Roman" w:eastAsia="Times New Roman" w:hAnsi="Times New Roman" w:cs="Times New Roman"/>
          <w:sz w:val="20"/>
          <w:szCs w:val="20"/>
          <w:lang w:val="en-US" w:eastAsia="ru-RU"/>
        </w:rPr>
        <w:t>I</w:t>
      </w:r>
      <w:r w:rsidR="0002010E">
        <w:rPr>
          <w:rFonts w:ascii="Times New Roman" w:eastAsia="Times New Roman" w:hAnsi="Times New Roman" w:cs="Times New Roman"/>
          <w:sz w:val="20"/>
          <w:szCs w:val="20"/>
          <w:lang w:eastAsia="ru-RU"/>
        </w:rPr>
        <w:t xml:space="preserve"> этап строительства)</w:t>
      </w:r>
      <w:r w:rsidR="002A4CD7" w:rsidRPr="002A4CD7">
        <w:rPr>
          <w:rFonts w:ascii="Times New Roman" w:eastAsia="Times New Roman" w:hAnsi="Times New Roman" w:cs="Times New Roman"/>
          <w:sz w:val="20"/>
          <w:szCs w:val="20"/>
          <w:lang w:eastAsia="ru-RU"/>
        </w:rPr>
        <w:t xml:space="preserve">, общая площадь </w:t>
      </w:r>
      <w:r w:rsidR="00362057">
        <w:rPr>
          <w:rFonts w:ascii="Times New Roman" w:eastAsia="Times New Roman" w:hAnsi="Times New Roman" w:cs="Times New Roman"/>
          <w:sz w:val="20"/>
          <w:szCs w:val="20"/>
          <w:lang w:eastAsia="ru-RU"/>
        </w:rPr>
        <w:t>1651,3</w:t>
      </w:r>
      <w:r w:rsidR="002A4CD7" w:rsidRPr="002A4CD7">
        <w:rPr>
          <w:rFonts w:ascii="Times New Roman" w:eastAsia="Times New Roman" w:hAnsi="Times New Roman" w:cs="Times New Roman"/>
          <w:sz w:val="20"/>
          <w:szCs w:val="20"/>
          <w:lang w:eastAsia="ru-RU"/>
        </w:rPr>
        <w:t xml:space="preserve"> кв. м</w:t>
      </w:r>
      <w:r w:rsidR="001C5605">
        <w:rPr>
          <w:rFonts w:ascii="Times New Roman" w:eastAsia="Times New Roman" w:hAnsi="Times New Roman" w:cs="Times New Roman"/>
          <w:sz w:val="20"/>
          <w:szCs w:val="20"/>
          <w:lang w:eastAsia="ru-RU"/>
        </w:rPr>
        <w:t xml:space="preserve"> (</w:t>
      </w:r>
      <w:r w:rsidR="001C5605">
        <w:rPr>
          <w:rFonts w:ascii="Times New Roman" w:eastAsia="Times New Roman" w:hAnsi="Times New Roman" w:cs="Times New Roman"/>
          <w:sz w:val="20"/>
          <w:szCs w:val="20"/>
          <w:lang w:val="en-US" w:eastAsia="ru-RU"/>
        </w:rPr>
        <w:t>I</w:t>
      </w:r>
      <w:r w:rsidR="001C5605" w:rsidRPr="001C5605">
        <w:rPr>
          <w:rFonts w:ascii="Times New Roman" w:eastAsia="Times New Roman" w:hAnsi="Times New Roman" w:cs="Times New Roman"/>
          <w:sz w:val="20"/>
          <w:szCs w:val="20"/>
          <w:lang w:eastAsia="ru-RU"/>
        </w:rPr>
        <w:t xml:space="preserve"> </w:t>
      </w:r>
      <w:r w:rsidR="001C5605">
        <w:rPr>
          <w:rFonts w:ascii="Times New Roman" w:eastAsia="Times New Roman" w:hAnsi="Times New Roman" w:cs="Times New Roman"/>
          <w:sz w:val="20"/>
          <w:szCs w:val="20"/>
          <w:lang w:eastAsia="ru-RU"/>
        </w:rPr>
        <w:t>этап строительства)</w:t>
      </w:r>
      <w:r w:rsidR="002A4CD7" w:rsidRPr="002A4CD7">
        <w:rPr>
          <w:rFonts w:ascii="Times New Roman" w:eastAsia="Times New Roman" w:hAnsi="Times New Roman" w:cs="Times New Roman"/>
          <w:sz w:val="20"/>
          <w:szCs w:val="20"/>
          <w:lang w:eastAsia="ru-RU"/>
        </w:rPr>
        <w:t xml:space="preserve">, материал наружных стен бескаркасные со стенами из мелкоштучных каменных материалов (кирпич, керамические камни, блоки и др.), материал перекрытий – </w:t>
      </w:r>
      <w:r w:rsidR="00362057">
        <w:rPr>
          <w:rFonts w:ascii="Times New Roman" w:eastAsia="Times New Roman" w:hAnsi="Times New Roman" w:cs="Times New Roman"/>
          <w:sz w:val="20"/>
          <w:szCs w:val="20"/>
          <w:lang w:eastAsia="ru-RU"/>
        </w:rPr>
        <w:t>силикатный кирпич</w:t>
      </w:r>
      <w:r w:rsidR="002A4CD7" w:rsidRPr="002A4CD7">
        <w:rPr>
          <w:rFonts w:ascii="Times New Roman" w:eastAsia="Times New Roman" w:hAnsi="Times New Roman" w:cs="Times New Roman"/>
          <w:sz w:val="20"/>
          <w:szCs w:val="20"/>
          <w:lang w:eastAsia="ru-RU"/>
        </w:rPr>
        <w:t xml:space="preserve">, класс энергоэффективности – </w:t>
      </w:r>
      <w:r w:rsidR="00074154">
        <w:rPr>
          <w:rFonts w:ascii="Times New Roman" w:eastAsia="Times New Roman" w:hAnsi="Times New Roman" w:cs="Times New Roman"/>
          <w:sz w:val="20"/>
          <w:szCs w:val="20"/>
          <w:lang w:eastAsia="ru-RU"/>
        </w:rPr>
        <w:t>В</w:t>
      </w:r>
      <w:r w:rsidR="002A4CD7" w:rsidRPr="002A4CD7">
        <w:rPr>
          <w:rFonts w:ascii="Times New Roman" w:eastAsia="Times New Roman" w:hAnsi="Times New Roman" w:cs="Times New Roman"/>
          <w:sz w:val="20"/>
          <w:szCs w:val="20"/>
          <w:lang w:eastAsia="ru-RU"/>
        </w:rPr>
        <w:t>, класс сейсмостойкости - 5.</w:t>
      </w:r>
      <w:bookmarkEnd w:id="0"/>
    </w:p>
    <w:p w14:paraId="3A0E2AB5"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1.2. Право Застройщика на привлечение денежных средств для строительства указанной в настоящем договоре недвижимости, с принятием на себя обязательств, после исполнения которых, у Участника долевого строительства возникнет право собственности на часть недвижимости, подтверждают следующие документы:</w:t>
      </w:r>
    </w:p>
    <w:p w14:paraId="4C892783" w14:textId="31549FD5" w:rsidR="001D42B7" w:rsidRPr="001D42B7" w:rsidRDefault="001D42B7" w:rsidP="001D42B7">
      <w:pPr>
        <w:numPr>
          <w:ilvl w:val="0"/>
          <w:numId w:val="1"/>
        </w:numPr>
        <w:spacing w:after="0" w:line="240" w:lineRule="auto"/>
        <w:ind w:right="-287" w:firstLine="567"/>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Разрешение на строительство объекта недвижимости № </w:t>
      </w:r>
      <w:r w:rsidR="00362057">
        <w:rPr>
          <w:rFonts w:ascii="Times New Roman" w:eastAsia="Times New Roman" w:hAnsi="Times New Roman" w:cs="Times New Roman"/>
          <w:sz w:val="20"/>
          <w:szCs w:val="20"/>
          <w:lang w:eastAsia="ru-RU"/>
        </w:rPr>
        <w:t>35</w:t>
      </w:r>
      <w:r w:rsidR="00253701">
        <w:rPr>
          <w:rFonts w:ascii="Times New Roman" w:eastAsia="Times New Roman" w:hAnsi="Times New Roman" w:cs="Times New Roman"/>
          <w:sz w:val="20"/>
          <w:szCs w:val="20"/>
          <w:lang w:eastAsia="ru-RU"/>
        </w:rPr>
        <w:t>-</w:t>
      </w:r>
      <w:r w:rsidR="00362057">
        <w:rPr>
          <w:rFonts w:ascii="Times New Roman" w:eastAsia="Times New Roman" w:hAnsi="Times New Roman" w:cs="Times New Roman"/>
          <w:sz w:val="20"/>
          <w:szCs w:val="20"/>
          <w:lang w:val="en-US" w:eastAsia="ru-RU"/>
        </w:rPr>
        <w:t>RU</w:t>
      </w:r>
      <w:r w:rsidR="00362057" w:rsidRPr="00362057">
        <w:rPr>
          <w:rFonts w:ascii="Times New Roman" w:eastAsia="Times New Roman" w:hAnsi="Times New Roman" w:cs="Times New Roman"/>
          <w:sz w:val="20"/>
          <w:szCs w:val="20"/>
          <w:lang w:eastAsia="ru-RU"/>
        </w:rPr>
        <w:t xml:space="preserve"> 35505</w:t>
      </w:r>
      <w:r w:rsidR="001C5605">
        <w:rPr>
          <w:rFonts w:ascii="Times New Roman" w:eastAsia="Times New Roman" w:hAnsi="Times New Roman" w:cs="Times New Roman"/>
          <w:sz w:val="20"/>
          <w:szCs w:val="20"/>
          <w:lang w:eastAsia="ru-RU"/>
        </w:rPr>
        <w:t>1</w:t>
      </w:r>
      <w:r w:rsidR="00362057" w:rsidRPr="00362057">
        <w:rPr>
          <w:rFonts w:ascii="Times New Roman" w:eastAsia="Times New Roman" w:hAnsi="Times New Roman" w:cs="Times New Roman"/>
          <w:sz w:val="20"/>
          <w:szCs w:val="20"/>
          <w:lang w:eastAsia="ru-RU"/>
        </w:rPr>
        <w:t>0</w:t>
      </w:r>
      <w:r w:rsidR="001C5605">
        <w:rPr>
          <w:rFonts w:ascii="Times New Roman" w:eastAsia="Times New Roman" w:hAnsi="Times New Roman" w:cs="Times New Roman"/>
          <w:sz w:val="20"/>
          <w:szCs w:val="20"/>
          <w:lang w:eastAsia="ru-RU"/>
        </w:rPr>
        <w:t>1</w:t>
      </w:r>
      <w:r w:rsidR="00362057" w:rsidRPr="00362057">
        <w:rPr>
          <w:rFonts w:ascii="Times New Roman" w:eastAsia="Times New Roman" w:hAnsi="Times New Roman" w:cs="Times New Roman"/>
          <w:sz w:val="20"/>
          <w:szCs w:val="20"/>
          <w:lang w:eastAsia="ru-RU"/>
        </w:rPr>
        <w:t>-14-2022</w:t>
      </w:r>
      <w:r w:rsidRPr="001D42B7">
        <w:rPr>
          <w:rFonts w:ascii="Times New Roman" w:eastAsia="Times New Roman" w:hAnsi="Times New Roman" w:cs="Times New Roman"/>
          <w:sz w:val="20"/>
          <w:szCs w:val="20"/>
          <w:lang w:eastAsia="ru-RU"/>
        </w:rPr>
        <w:t xml:space="preserve"> от </w:t>
      </w:r>
      <w:r w:rsidR="00362057" w:rsidRPr="00362057">
        <w:rPr>
          <w:rFonts w:ascii="Times New Roman" w:eastAsia="Times New Roman" w:hAnsi="Times New Roman" w:cs="Times New Roman"/>
          <w:sz w:val="20"/>
          <w:szCs w:val="20"/>
          <w:lang w:eastAsia="ru-RU"/>
        </w:rPr>
        <w:t>30</w:t>
      </w:r>
      <w:r w:rsidRPr="001D42B7">
        <w:rPr>
          <w:rFonts w:ascii="Times New Roman" w:eastAsia="Times New Roman" w:hAnsi="Times New Roman" w:cs="Times New Roman"/>
          <w:sz w:val="20"/>
          <w:szCs w:val="20"/>
          <w:lang w:eastAsia="ru-RU"/>
        </w:rPr>
        <w:t>.0</w:t>
      </w:r>
      <w:r w:rsidR="00362057" w:rsidRPr="00362057">
        <w:rPr>
          <w:rFonts w:ascii="Times New Roman" w:eastAsia="Times New Roman" w:hAnsi="Times New Roman" w:cs="Times New Roman"/>
          <w:sz w:val="20"/>
          <w:szCs w:val="20"/>
          <w:lang w:eastAsia="ru-RU"/>
        </w:rPr>
        <w:t>9</w:t>
      </w:r>
      <w:r w:rsidRPr="001D42B7">
        <w:rPr>
          <w:rFonts w:ascii="Times New Roman" w:eastAsia="Times New Roman" w:hAnsi="Times New Roman" w:cs="Times New Roman"/>
          <w:sz w:val="20"/>
          <w:szCs w:val="20"/>
          <w:lang w:eastAsia="ru-RU"/>
        </w:rPr>
        <w:t>.202</w:t>
      </w:r>
      <w:r w:rsidR="00362057" w:rsidRPr="00362057">
        <w:rPr>
          <w:rFonts w:ascii="Times New Roman" w:eastAsia="Times New Roman" w:hAnsi="Times New Roman" w:cs="Times New Roman"/>
          <w:sz w:val="20"/>
          <w:szCs w:val="20"/>
          <w:lang w:eastAsia="ru-RU"/>
        </w:rPr>
        <w:t>2</w:t>
      </w:r>
      <w:r w:rsidR="00406932">
        <w:rPr>
          <w:rFonts w:ascii="Times New Roman" w:eastAsia="Times New Roman" w:hAnsi="Times New Roman" w:cs="Times New Roman"/>
          <w:sz w:val="20"/>
          <w:szCs w:val="20"/>
          <w:lang w:eastAsia="ru-RU"/>
        </w:rPr>
        <w:t xml:space="preserve"> </w:t>
      </w:r>
      <w:r w:rsidRPr="001D42B7">
        <w:rPr>
          <w:rFonts w:ascii="Times New Roman" w:eastAsia="Times New Roman" w:hAnsi="Times New Roman" w:cs="Times New Roman"/>
          <w:sz w:val="20"/>
          <w:szCs w:val="20"/>
          <w:lang w:eastAsia="ru-RU"/>
        </w:rPr>
        <w:t>г.</w:t>
      </w:r>
    </w:p>
    <w:p w14:paraId="44BDAA8D" w14:textId="0C8234B7" w:rsidR="001D42B7" w:rsidRPr="001D42B7" w:rsidRDefault="001D42B7" w:rsidP="001D42B7">
      <w:pPr>
        <w:numPr>
          <w:ilvl w:val="0"/>
          <w:numId w:val="1"/>
        </w:numPr>
        <w:spacing w:after="0" w:line="240" w:lineRule="auto"/>
        <w:ind w:right="-287" w:firstLine="567"/>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Выписка из ЕГРН о государственной регистрации права </w:t>
      </w:r>
      <w:r w:rsidR="00BC6764">
        <w:rPr>
          <w:rFonts w:ascii="Times New Roman" w:eastAsia="Times New Roman" w:hAnsi="Times New Roman" w:cs="Times New Roman"/>
          <w:sz w:val="20"/>
          <w:szCs w:val="20"/>
          <w:lang w:eastAsia="ru-RU"/>
        </w:rPr>
        <w:t>аренды</w:t>
      </w:r>
      <w:r w:rsidRPr="001D42B7">
        <w:rPr>
          <w:rFonts w:ascii="Times New Roman" w:eastAsia="Times New Roman" w:hAnsi="Times New Roman" w:cs="Times New Roman"/>
          <w:sz w:val="20"/>
          <w:szCs w:val="20"/>
          <w:lang w:eastAsia="ru-RU"/>
        </w:rPr>
        <w:t xml:space="preserve"> на земельный участок. </w:t>
      </w:r>
    </w:p>
    <w:p w14:paraId="3B44B485" w14:textId="77777777" w:rsidR="001D42B7" w:rsidRPr="001D42B7" w:rsidRDefault="001D42B7" w:rsidP="001D42B7">
      <w:pPr>
        <w:numPr>
          <w:ilvl w:val="0"/>
          <w:numId w:val="1"/>
        </w:numPr>
        <w:spacing w:after="0" w:line="240" w:lineRule="auto"/>
        <w:ind w:right="-287" w:firstLine="567"/>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Проектная декларация, опубликованная и размещенная в соответствии с требованиями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30.12.2004г.</w:t>
      </w:r>
    </w:p>
    <w:p w14:paraId="55CE2F3A"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Подписанием настоящего договора Участник долевого строительства подтверждает, что ознакомлен с вышеуказанными документами в редакции, актуальной на момент подписания договора. </w:t>
      </w:r>
    </w:p>
    <w:p w14:paraId="61F6A6E6" w14:textId="305E08F1"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1.3. </w:t>
      </w:r>
      <w:r w:rsidRPr="001D42B7">
        <w:rPr>
          <w:rFonts w:ascii="Times New Roman" w:eastAsia="Times New Roman" w:hAnsi="Times New Roman" w:cs="Times New Roman"/>
          <w:b/>
          <w:sz w:val="20"/>
          <w:szCs w:val="20"/>
          <w:lang w:eastAsia="ru-RU"/>
        </w:rPr>
        <w:t xml:space="preserve">Объект долевого строительства – жилое помещение (квартира) </w:t>
      </w:r>
      <w:r w:rsidR="00253701">
        <w:rPr>
          <w:rFonts w:ascii="Times New Roman" w:eastAsia="Times New Roman" w:hAnsi="Times New Roman" w:cs="Times New Roman"/>
          <w:b/>
          <w:i/>
          <w:sz w:val="20"/>
          <w:szCs w:val="20"/>
          <w:lang w:eastAsia="ru-RU"/>
        </w:rPr>
        <w:t>без внутренней отделки</w:t>
      </w:r>
      <w:r w:rsidRPr="001D42B7">
        <w:rPr>
          <w:rFonts w:ascii="Times New Roman" w:eastAsia="Times New Roman" w:hAnsi="Times New Roman" w:cs="Times New Roman"/>
          <w:b/>
          <w:i/>
          <w:sz w:val="20"/>
          <w:szCs w:val="20"/>
          <w:lang w:eastAsia="ru-RU"/>
        </w:rPr>
        <w:t>,</w:t>
      </w:r>
      <w:r w:rsidRPr="001D42B7">
        <w:rPr>
          <w:rFonts w:ascii="Times New Roman" w:eastAsia="Times New Roman" w:hAnsi="Times New Roman" w:cs="Times New Roman"/>
          <w:b/>
          <w:sz w:val="20"/>
          <w:szCs w:val="20"/>
          <w:lang w:eastAsia="ru-RU"/>
        </w:rPr>
        <w:t xml:space="preserve"> подлежащее передаче Участнику долевого строительства после получения разрешения на ввод в эксплуатацию многоквартирного дома и входящее в состав указанного многоквартирного дома, строящееся с привлечением денежных средств Участника долевого строительства</w:t>
      </w:r>
      <w:r w:rsidRPr="001D42B7">
        <w:rPr>
          <w:rFonts w:ascii="Times New Roman" w:eastAsia="Times New Roman" w:hAnsi="Times New Roman" w:cs="Times New Roman"/>
          <w:sz w:val="20"/>
          <w:szCs w:val="20"/>
          <w:lang w:eastAsia="ru-RU"/>
        </w:rPr>
        <w:t>. Подписанием настоящего договора Стороны согласовали, что Участник долевого строительства не осуществляет вложения денежных средств в строительство иных жилых и нежилых помещений, не являющихся Объектом долевого строительства по настоящему договору, и не возражает против присоединения к строительству Объекта недвижимости в отношении иных Объектов долевого строительства третьих лиц. Участник долевого строительства подписанием настоящего договора выражает согласие на изменение проектной документации в части, не затрагивающей планировки Объекта долевого строительства, указанного в п. 1.5 настоящего договора, а также выражает согласие на изменение проектной документации в части расположения сантехнического и иного инженерного оборудования в Объекте долевого строительства, по усмотрению Застройщика.</w:t>
      </w:r>
    </w:p>
    <w:p w14:paraId="4E6DB5CC"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объекте недвижимости, которая не может быть отчуждена или передана отдельно от права собственности на Объект долевого строительства.</w:t>
      </w:r>
    </w:p>
    <w:p w14:paraId="61E430B1"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1.4. Участник долевого строительства - лицо, осуществляющее вложение собственных и (или) заемных денежных средств в строительство Объекта долевого строительства с целью получения права собственности на Объект долевого строительства.</w:t>
      </w:r>
    </w:p>
    <w:p w14:paraId="0A2CF17D" w14:textId="0DAFD785" w:rsid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1.5. Предварительное (проектное) описание Объекта долевого строительства согласно проектной документации:</w:t>
      </w:r>
    </w:p>
    <w:tbl>
      <w:tblPr>
        <w:tblOverlap w:val="never"/>
        <w:tblW w:w="9372" w:type="dxa"/>
        <w:tblInd w:w="10" w:type="dxa"/>
        <w:tblLayout w:type="fixed"/>
        <w:tblCellMar>
          <w:left w:w="10" w:type="dxa"/>
          <w:right w:w="10" w:type="dxa"/>
        </w:tblCellMar>
        <w:tblLook w:val="0000" w:firstRow="0" w:lastRow="0" w:firstColumn="0" w:lastColumn="0" w:noHBand="0" w:noVBand="0"/>
      </w:tblPr>
      <w:tblGrid>
        <w:gridCol w:w="675"/>
        <w:gridCol w:w="803"/>
        <w:gridCol w:w="671"/>
        <w:gridCol w:w="1206"/>
        <w:gridCol w:w="1201"/>
        <w:gridCol w:w="671"/>
        <w:gridCol w:w="939"/>
        <w:gridCol w:w="803"/>
        <w:gridCol w:w="1599"/>
        <w:gridCol w:w="804"/>
      </w:tblGrid>
      <w:tr w:rsidR="00253701" w:rsidRPr="00253701" w14:paraId="6C64F00F" w14:textId="77777777" w:rsidTr="00936ED1">
        <w:trPr>
          <w:trHeight w:val="763"/>
        </w:trPr>
        <w:tc>
          <w:tcPr>
            <w:tcW w:w="675" w:type="dxa"/>
            <w:vMerge w:val="restart"/>
            <w:tcBorders>
              <w:top w:val="single" w:sz="4" w:space="0" w:color="auto"/>
              <w:left w:val="single" w:sz="4" w:space="0" w:color="auto"/>
            </w:tcBorders>
            <w:shd w:val="clear" w:color="auto" w:fill="FFFFFF"/>
            <w:vAlign w:val="center"/>
          </w:tcPr>
          <w:p w14:paraId="462F63AC" w14:textId="77777777" w:rsidR="00253701" w:rsidRPr="00DD5AAA" w:rsidRDefault="00253701" w:rsidP="00253701">
            <w:pPr>
              <w:widowControl w:val="0"/>
              <w:spacing w:after="0" w:line="240" w:lineRule="auto"/>
              <w:ind w:left="57" w:right="57"/>
              <w:jc w:val="center"/>
              <w:rPr>
                <w:rFonts w:ascii="Times New Roman" w:eastAsia="Times New Roman" w:hAnsi="Times New Roman" w:cs="Times New Roman"/>
                <w:color w:val="000000"/>
                <w:sz w:val="18"/>
                <w:szCs w:val="18"/>
                <w:lang w:eastAsia="ru-RU"/>
              </w:rPr>
            </w:pPr>
            <w:r w:rsidRPr="00DD5AAA">
              <w:rPr>
                <w:rFonts w:ascii="Times New Roman" w:eastAsia="Times New Roman" w:hAnsi="Times New Roman" w:cs="Times New Roman"/>
                <w:b/>
                <w:bCs/>
                <w:color w:val="000000"/>
                <w:sz w:val="18"/>
                <w:szCs w:val="18"/>
                <w:lang w:eastAsia="ru-RU"/>
              </w:rPr>
              <w:lastRenderedPageBreak/>
              <w:t>Условный (проектный) № квартиры</w:t>
            </w:r>
          </w:p>
        </w:tc>
        <w:tc>
          <w:tcPr>
            <w:tcW w:w="803" w:type="dxa"/>
            <w:vMerge w:val="restart"/>
            <w:tcBorders>
              <w:top w:val="single" w:sz="4" w:space="0" w:color="auto"/>
              <w:left w:val="single" w:sz="4" w:space="0" w:color="auto"/>
            </w:tcBorders>
            <w:shd w:val="clear" w:color="auto" w:fill="FFFFFF"/>
            <w:vAlign w:val="center"/>
          </w:tcPr>
          <w:p w14:paraId="230F8FE8" w14:textId="77777777" w:rsidR="00253701" w:rsidRPr="00DD5AAA" w:rsidRDefault="00253701" w:rsidP="00253701">
            <w:pPr>
              <w:widowControl w:val="0"/>
              <w:shd w:val="clear" w:color="auto" w:fill="FFFFFF"/>
              <w:spacing w:after="0" w:line="240" w:lineRule="auto"/>
              <w:ind w:right="57"/>
              <w:jc w:val="center"/>
              <w:rPr>
                <w:rFonts w:ascii="Times New Roman" w:eastAsia="Times New Roman" w:hAnsi="Times New Roman" w:cs="Times New Roman"/>
                <w:color w:val="000000"/>
                <w:sz w:val="18"/>
                <w:szCs w:val="18"/>
                <w:lang w:eastAsia="ru-RU"/>
              </w:rPr>
            </w:pPr>
            <w:r w:rsidRPr="00DD5AAA">
              <w:rPr>
                <w:rFonts w:ascii="Times New Roman" w:eastAsia="Times New Roman" w:hAnsi="Times New Roman" w:cs="Times New Roman"/>
                <w:b/>
                <w:bCs/>
                <w:color w:val="000000"/>
                <w:sz w:val="18"/>
                <w:szCs w:val="18"/>
                <w:lang w:eastAsia="ru-RU"/>
              </w:rPr>
              <w:t>Секция/оси</w:t>
            </w:r>
          </w:p>
        </w:tc>
        <w:tc>
          <w:tcPr>
            <w:tcW w:w="671" w:type="dxa"/>
            <w:vMerge w:val="restart"/>
            <w:tcBorders>
              <w:top w:val="single" w:sz="4" w:space="0" w:color="auto"/>
              <w:left w:val="single" w:sz="4" w:space="0" w:color="auto"/>
            </w:tcBorders>
            <w:shd w:val="clear" w:color="auto" w:fill="FFFFFF"/>
            <w:vAlign w:val="center"/>
          </w:tcPr>
          <w:p w14:paraId="271089A1" w14:textId="77777777" w:rsidR="00253701" w:rsidRPr="00DD5AAA" w:rsidRDefault="00253701" w:rsidP="00253701">
            <w:pPr>
              <w:widowControl w:val="0"/>
              <w:spacing w:after="0" w:line="240" w:lineRule="auto"/>
              <w:ind w:right="57"/>
              <w:jc w:val="center"/>
              <w:rPr>
                <w:rFonts w:ascii="Times New Roman" w:eastAsia="Times New Roman" w:hAnsi="Times New Roman" w:cs="Times New Roman"/>
                <w:color w:val="000000"/>
                <w:sz w:val="18"/>
                <w:szCs w:val="18"/>
                <w:lang w:eastAsia="ru-RU"/>
              </w:rPr>
            </w:pPr>
            <w:r w:rsidRPr="00DD5AAA">
              <w:rPr>
                <w:rFonts w:ascii="Times New Roman" w:eastAsia="Times New Roman" w:hAnsi="Times New Roman" w:cs="Times New Roman"/>
                <w:b/>
                <w:bCs/>
                <w:color w:val="000000"/>
                <w:sz w:val="18"/>
                <w:szCs w:val="18"/>
                <w:lang w:eastAsia="ru-RU"/>
              </w:rPr>
              <w:t>Этаж расположения</w:t>
            </w:r>
          </w:p>
        </w:tc>
        <w:tc>
          <w:tcPr>
            <w:tcW w:w="2407" w:type="dxa"/>
            <w:gridSpan w:val="2"/>
            <w:tcBorders>
              <w:top w:val="single" w:sz="4" w:space="0" w:color="auto"/>
              <w:left w:val="single" w:sz="4" w:space="0" w:color="auto"/>
            </w:tcBorders>
            <w:shd w:val="clear" w:color="auto" w:fill="FFFFFF"/>
            <w:vAlign w:val="center"/>
          </w:tcPr>
          <w:p w14:paraId="407CB0DE" w14:textId="77777777" w:rsidR="00253701" w:rsidRPr="00DD5AAA" w:rsidRDefault="00253701" w:rsidP="00253701">
            <w:pPr>
              <w:widowControl w:val="0"/>
              <w:spacing w:after="0" w:line="240" w:lineRule="auto"/>
              <w:ind w:left="57" w:right="57"/>
              <w:jc w:val="center"/>
              <w:rPr>
                <w:rFonts w:ascii="Times New Roman" w:eastAsia="Times New Roman" w:hAnsi="Times New Roman" w:cs="Times New Roman"/>
                <w:color w:val="000000"/>
                <w:sz w:val="18"/>
                <w:szCs w:val="18"/>
                <w:lang w:eastAsia="ru-RU"/>
              </w:rPr>
            </w:pPr>
            <w:r w:rsidRPr="00DD5AAA">
              <w:rPr>
                <w:rFonts w:ascii="Times New Roman" w:eastAsia="Times New Roman" w:hAnsi="Times New Roman" w:cs="Times New Roman"/>
                <w:b/>
                <w:bCs/>
                <w:color w:val="000000"/>
                <w:sz w:val="18"/>
                <w:szCs w:val="18"/>
                <w:lang w:eastAsia="ru-RU"/>
              </w:rPr>
              <w:t xml:space="preserve">Общая проектная площадь, </w:t>
            </w:r>
            <w:proofErr w:type="spellStart"/>
            <w:r w:rsidRPr="00DD5AAA">
              <w:rPr>
                <w:rFonts w:ascii="Times New Roman" w:eastAsia="Times New Roman" w:hAnsi="Times New Roman" w:cs="Times New Roman"/>
                <w:b/>
                <w:bCs/>
                <w:color w:val="000000"/>
                <w:sz w:val="18"/>
                <w:szCs w:val="18"/>
                <w:lang w:eastAsia="ru-RU"/>
              </w:rPr>
              <w:t>кв.м</w:t>
            </w:r>
            <w:proofErr w:type="spellEnd"/>
            <w:r w:rsidRPr="00DD5AAA">
              <w:rPr>
                <w:rFonts w:ascii="Times New Roman" w:eastAsia="Times New Roman" w:hAnsi="Times New Roman" w:cs="Times New Roman"/>
                <w:b/>
                <w:bCs/>
                <w:color w:val="000000"/>
                <w:sz w:val="18"/>
                <w:szCs w:val="18"/>
                <w:lang w:eastAsia="ru-RU"/>
              </w:rPr>
              <w:t>.</w:t>
            </w:r>
          </w:p>
        </w:tc>
        <w:tc>
          <w:tcPr>
            <w:tcW w:w="671" w:type="dxa"/>
            <w:vMerge w:val="restart"/>
            <w:tcBorders>
              <w:top w:val="single" w:sz="4" w:space="0" w:color="auto"/>
              <w:left w:val="single" w:sz="4" w:space="0" w:color="auto"/>
            </w:tcBorders>
            <w:shd w:val="clear" w:color="auto" w:fill="FFFFFF"/>
            <w:vAlign w:val="center"/>
          </w:tcPr>
          <w:p w14:paraId="0A9A0427" w14:textId="77777777" w:rsidR="00253701" w:rsidRPr="00DD5AAA" w:rsidRDefault="00253701" w:rsidP="00253701">
            <w:pPr>
              <w:widowControl w:val="0"/>
              <w:spacing w:after="0" w:line="240" w:lineRule="auto"/>
              <w:ind w:left="57" w:right="57"/>
              <w:jc w:val="center"/>
              <w:rPr>
                <w:rFonts w:ascii="Times New Roman" w:eastAsia="Times New Roman" w:hAnsi="Times New Roman" w:cs="Times New Roman"/>
                <w:color w:val="000000"/>
                <w:sz w:val="18"/>
                <w:szCs w:val="18"/>
                <w:lang w:eastAsia="ru-RU"/>
              </w:rPr>
            </w:pPr>
            <w:r w:rsidRPr="00DD5AAA">
              <w:rPr>
                <w:rFonts w:ascii="Times New Roman" w:eastAsia="Times New Roman" w:hAnsi="Times New Roman" w:cs="Times New Roman"/>
                <w:b/>
                <w:bCs/>
                <w:color w:val="000000"/>
                <w:sz w:val="18"/>
                <w:szCs w:val="18"/>
                <w:lang w:eastAsia="ru-RU"/>
              </w:rPr>
              <w:t>Кол-во комнат</w:t>
            </w:r>
          </w:p>
        </w:tc>
        <w:tc>
          <w:tcPr>
            <w:tcW w:w="1742" w:type="dxa"/>
            <w:gridSpan w:val="2"/>
            <w:tcBorders>
              <w:top w:val="single" w:sz="4" w:space="0" w:color="auto"/>
              <w:left w:val="single" w:sz="4" w:space="0" w:color="auto"/>
            </w:tcBorders>
            <w:shd w:val="clear" w:color="auto" w:fill="FFFFFF"/>
            <w:vAlign w:val="center"/>
          </w:tcPr>
          <w:p w14:paraId="519DF4EE" w14:textId="77777777" w:rsidR="00253701" w:rsidRPr="00DD5AAA" w:rsidRDefault="00253701" w:rsidP="00253701">
            <w:pPr>
              <w:widowControl w:val="0"/>
              <w:spacing w:after="0" w:line="240" w:lineRule="auto"/>
              <w:ind w:left="57" w:right="57"/>
              <w:jc w:val="center"/>
              <w:rPr>
                <w:rFonts w:ascii="Times New Roman" w:eastAsia="Times New Roman" w:hAnsi="Times New Roman" w:cs="Times New Roman"/>
                <w:color w:val="000000"/>
                <w:sz w:val="18"/>
                <w:szCs w:val="18"/>
                <w:lang w:eastAsia="ru-RU"/>
              </w:rPr>
            </w:pPr>
            <w:r w:rsidRPr="00DD5AAA">
              <w:rPr>
                <w:rFonts w:ascii="Times New Roman" w:eastAsia="Times New Roman" w:hAnsi="Times New Roman" w:cs="Times New Roman"/>
                <w:b/>
                <w:bCs/>
                <w:color w:val="000000"/>
                <w:sz w:val="18"/>
                <w:szCs w:val="18"/>
                <w:lang w:eastAsia="ru-RU"/>
              </w:rPr>
              <w:t xml:space="preserve">Проектная площадь комнат, </w:t>
            </w:r>
            <w:proofErr w:type="spellStart"/>
            <w:r w:rsidRPr="00DD5AAA">
              <w:rPr>
                <w:rFonts w:ascii="Times New Roman" w:eastAsia="Times New Roman" w:hAnsi="Times New Roman" w:cs="Times New Roman"/>
                <w:b/>
                <w:bCs/>
                <w:color w:val="000000"/>
                <w:sz w:val="18"/>
                <w:szCs w:val="18"/>
                <w:lang w:eastAsia="ru-RU"/>
              </w:rPr>
              <w:t>кв.м</w:t>
            </w:r>
            <w:proofErr w:type="spellEnd"/>
            <w:r w:rsidRPr="00DD5AAA">
              <w:rPr>
                <w:rFonts w:ascii="Times New Roman" w:eastAsia="Times New Roman" w:hAnsi="Times New Roman" w:cs="Times New Roman"/>
                <w:b/>
                <w:bCs/>
                <w:color w:val="000000"/>
                <w:sz w:val="18"/>
                <w:szCs w:val="18"/>
                <w:lang w:eastAsia="ru-RU"/>
              </w:rPr>
              <w:t>.</w:t>
            </w:r>
          </w:p>
        </w:tc>
        <w:tc>
          <w:tcPr>
            <w:tcW w:w="2403" w:type="dxa"/>
            <w:gridSpan w:val="2"/>
            <w:tcBorders>
              <w:top w:val="single" w:sz="4" w:space="0" w:color="auto"/>
              <w:left w:val="single" w:sz="4" w:space="0" w:color="auto"/>
              <w:right w:val="single" w:sz="4" w:space="0" w:color="auto"/>
            </w:tcBorders>
            <w:shd w:val="clear" w:color="auto" w:fill="FFFFFF"/>
            <w:vAlign w:val="center"/>
          </w:tcPr>
          <w:p w14:paraId="33CA211C" w14:textId="77777777" w:rsidR="00253701" w:rsidRPr="00DD5AAA" w:rsidRDefault="00253701" w:rsidP="00253701">
            <w:pPr>
              <w:widowControl w:val="0"/>
              <w:spacing w:after="0" w:line="240" w:lineRule="auto"/>
              <w:ind w:left="57" w:right="57"/>
              <w:jc w:val="center"/>
              <w:rPr>
                <w:rFonts w:ascii="Times New Roman" w:eastAsia="Times New Roman" w:hAnsi="Times New Roman" w:cs="Times New Roman"/>
                <w:color w:val="000000"/>
                <w:sz w:val="18"/>
                <w:szCs w:val="18"/>
                <w:lang w:eastAsia="ru-RU"/>
              </w:rPr>
            </w:pPr>
            <w:r w:rsidRPr="00DD5AAA">
              <w:rPr>
                <w:rFonts w:ascii="Times New Roman" w:eastAsia="Times New Roman" w:hAnsi="Times New Roman" w:cs="Times New Roman"/>
                <w:b/>
                <w:bCs/>
                <w:color w:val="000000"/>
                <w:sz w:val="18"/>
                <w:szCs w:val="18"/>
                <w:lang w:eastAsia="ru-RU"/>
              </w:rPr>
              <w:t xml:space="preserve">Проектная площадь подсобных и вспомогательных помещений, </w:t>
            </w:r>
            <w:proofErr w:type="spellStart"/>
            <w:r w:rsidRPr="00DD5AAA">
              <w:rPr>
                <w:rFonts w:ascii="Times New Roman" w:eastAsia="Times New Roman" w:hAnsi="Times New Roman" w:cs="Times New Roman"/>
                <w:b/>
                <w:bCs/>
                <w:color w:val="000000"/>
                <w:sz w:val="18"/>
                <w:szCs w:val="18"/>
                <w:lang w:eastAsia="ru-RU"/>
              </w:rPr>
              <w:t>кв.м</w:t>
            </w:r>
            <w:proofErr w:type="spellEnd"/>
            <w:r w:rsidRPr="00DD5AAA">
              <w:rPr>
                <w:rFonts w:ascii="Times New Roman" w:eastAsia="Times New Roman" w:hAnsi="Times New Roman" w:cs="Times New Roman"/>
                <w:b/>
                <w:bCs/>
                <w:color w:val="000000"/>
                <w:sz w:val="18"/>
                <w:szCs w:val="18"/>
                <w:lang w:eastAsia="ru-RU"/>
              </w:rPr>
              <w:t>.</w:t>
            </w:r>
          </w:p>
        </w:tc>
      </w:tr>
      <w:tr w:rsidR="00253701" w:rsidRPr="00253701" w14:paraId="07AF1851" w14:textId="77777777" w:rsidTr="00E8097F">
        <w:trPr>
          <w:trHeight w:val="1515"/>
        </w:trPr>
        <w:tc>
          <w:tcPr>
            <w:tcW w:w="675" w:type="dxa"/>
            <w:vMerge/>
            <w:tcBorders>
              <w:left w:val="single" w:sz="4" w:space="0" w:color="auto"/>
            </w:tcBorders>
            <w:shd w:val="clear" w:color="auto" w:fill="FFFFFF"/>
            <w:vAlign w:val="center"/>
          </w:tcPr>
          <w:p w14:paraId="775A54D3" w14:textId="77777777" w:rsidR="00253701" w:rsidRPr="00DD5AAA" w:rsidRDefault="00253701" w:rsidP="00253701">
            <w:pPr>
              <w:widowControl w:val="0"/>
              <w:spacing w:after="0" w:line="240" w:lineRule="auto"/>
              <w:ind w:left="57" w:right="57"/>
              <w:jc w:val="center"/>
              <w:rPr>
                <w:rFonts w:ascii="Times New Roman" w:eastAsia="Times New Roman" w:hAnsi="Times New Roman" w:cs="Times New Roman"/>
                <w:color w:val="000000"/>
                <w:sz w:val="18"/>
                <w:szCs w:val="18"/>
                <w:lang w:eastAsia="ru-RU"/>
              </w:rPr>
            </w:pPr>
          </w:p>
        </w:tc>
        <w:tc>
          <w:tcPr>
            <w:tcW w:w="803" w:type="dxa"/>
            <w:vMerge/>
            <w:tcBorders>
              <w:left w:val="single" w:sz="4" w:space="0" w:color="auto"/>
            </w:tcBorders>
            <w:shd w:val="clear" w:color="auto" w:fill="FFFFFF"/>
            <w:vAlign w:val="center"/>
          </w:tcPr>
          <w:p w14:paraId="5F7519B6" w14:textId="77777777" w:rsidR="00253701" w:rsidRPr="00DD5AAA" w:rsidRDefault="00253701" w:rsidP="00253701">
            <w:pPr>
              <w:widowControl w:val="0"/>
              <w:spacing w:after="0" w:line="240" w:lineRule="auto"/>
              <w:ind w:left="57" w:right="57"/>
              <w:jc w:val="center"/>
              <w:rPr>
                <w:rFonts w:ascii="Times New Roman" w:eastAsia="Times New Roman" w:hAnsi="Times New Roman" w:cs="Times New Roman"/>
                <w:color w:val="000000"/>
                <w:sz w:val="18"/>
                <w:szCs w:val="18"/>
                <w:lang w:eastAsia="ru-RU"/>
              </w:rPr>
            </w:pPr>
          </w:p>
        </w:tc>
        <w:tc>
          <w:tcPr>
            <w:tcW w:w="671" w:type="dxa"/>
            <w:vMerge/>
            <w:tcBorders>
              <w:left w:val="single" w:sz="4" w:space="0" w:color="auto"/>
            </w:tcBorders>
            <w:shd w:val="clear" w:color="auto" w:fill="FFFFFF"/>
            <w:vAlign w:val="center"/>
          </w:tcPr>
          <w:p w14:paraId="2A684D16" w14:textId="77777777" w:rsidR="00253701" w:rsidRPr="00DD5AAA" w:rsidRDefault="00253701" w:rsidP="00253701">
            <w:pPr>
              <w:widowControl w:val="0"/>
              <w:spacing w:after="0" w:line="240" w:lineRule="auto"/>
              <w:ind w:left="57" w:right="57"/>
              <w:jc w:val="center"/>
              <w:rPr>
                <w:rFonts w:ascii="Times New Roman" w:eastAsia="Times New Roman" w:hAnsi="Times New Roman" w:cs="Times New Roman"/>
                <w:color w:val="000000"/>
                <w:sz w:val="18"/>
                <w:szCs w:val="18"/>
                <w:lang w:eastAsia="ru-RU"/>
              </w:rPr>
            </w:pPr>
          </w:p>
        </w:tc>
        <w:tc>
          <w:tcPr>
            <w:tcW w:w="1206" w:type="dxa"/>
            <w:tcBorders>
              <w:top w:val="single" w:sz="4" w:space="0" w:color="auto"/>
              <w:left w:val="single" w:sz="4" w:space="0" w:color="auto"/>
            </w:tcBorders>
            <w:shd w:val="clear" w:color="auto" w:fill="FFFFFF"/>
            <w:vAlign w:val="center"/>
          </w:tcPr>
          <w:p w14:paraId="7E620308" w14:textId="77777777" w:rsidR="00253701" w:rsidRPr="00DD5AAA" w:rsidRDefault="00253701" w:rsidP="00253701">
            <w:pPr>
              <w:widowControl w:val="0"/>
              <w:spacing w:after="0" w:line="240" w:lineRule="auto"/>
              <w:ind w:left="57" w:right="57"/>
              <w:jc w:val="center"/>
              <w:rPr>
                <w:rFonts w:ascii="Times New Roman" w:eastAsia="Times New Roman" w:hAnsi="Times New Roman" w:cs="Times New Roman"/>
                <w:color w:val="000000"/>
                <w:sz w:val="18"/>
                <w:szCs w:val="18"/>
                <w:lang w:eastAsia="ru-RU"/>
              </w:rPr>
            </w:pPr>
            <w:r w:rsidRPr="00DD5AAA">
              <w:rPr>
                <w:rFonts w:ascii="Times New Roman" w:eastAsia="Times New Roman" w:hAnsi="Times New Roman" w:cs="Times New Roman"/>
                <w:b/>
                <w:bCs/>
                <w:color w:val="000000"/>
                <w:sz w:val="18"/>
                <w:szCs w:val="18"/>
                <w:lang w:eastAsia="ru-RU"/>
              </w:rPr>
              <w:t>Общая (без учета площади лоджий/ балконов)</w:t>
            </w:r>
          </w:p>
        </w:tc>
        <w:tc>
          <w:tcPr>
            <w:tcW w:w="1201" w:type="dxa"/>
            <w:tcBorders>
              <w:top w:val="single" w:sz="4" w:space="0" w:color="auto"/>
              <w:left w:val="single" w:sz="4" w:space="0" w:color="auto"/>
            </w:tcBorders>
            <w:shd w:val="clear" w:color="auto" w:fill="FFFFFF"/>
            <w:vAlign w:val="center"/>
          </w:tcPr>
          <w:p w14:paraId="111B3309" w14:textId="77777777" w:rsidR="00253701" w:rsidRPr="00DD5AAA" w:rsidRDefault="00253701" w:rsidP="00253701">
            <w:pPr>
              <w:widowControl w:val="0"/>
              <w:spacing w:after="0" w:line="240" w:lineRule="auto"/>
              <w:ind w:left="57" w:right="57"/>
              <w:jc w:val="center"/>
              <w:rPr>
                <w:rFonts w:ascii="Times New Roman" w:eastAsia="Times New Roman" w:hAnsi="Times New Roman" w:cs="Times New Roman"/>
                <w:color w:val="000000"/>
                <w:sz w:val="18"/>
                <w:szCs w:val="18"/>
                <w:lang w:eastAsia="ru-RU"/>
              </w:rPr>
            </w:pPr>
            <w:r w:rsidRPr="00DD5AAA">
              <w:rPr>
                <w:rFonts w:ascii="Times New Roman" w:eastAsia="Times New Roman" w:hAnsi="Times New Roman" w:cs="Times New Roman"/>
                <w:b/>
                <w:bCs/>
                <w:color w:val="000000"/>
                <w:sz w:val="18"/>
                <w:szCs w:val="18"/>
                <w:lang w:eastAsia="ru-RU"/>
              </w:rPr>
              <w:t>Общая приведенная (с учетом площади лоджий/</w:t>
            </w:r>
            <w:proofErr w:type="spellStart"/>
            <w:r w:rsidRPr="00DD5AAA">
              <w:rPr>
                <w:rFonts w:ascii="Times New Roman" w:eastAsia="Times New Roman" w:hAnsi="Times New Roman" w:cs="Times New Roman"/>
                <w:b/>
                <w:bCs/>
                <w:color w:val="000000"/>
                <w:sz w:val="18"/>
                <w:szCs w:val="18"/>
                <w:lang w:eastAsia="ru-RU"/>
              </w:rPr>
              <w:t>балко</w:t>
            </w:r>
            <w:proofErr w:type="spellEnd"/>
            <w:r w:rsidRPr="00DD5AAA">
              <w:rPr>
                <w:rFonts w:ascii="Times New Roman" w:eastAsia="Times New Roman" w:hAnsi="Times New Roman" w:cs="Times New Roman"/>
                <w:b/>
                <w:bCs/>
                <w:color w:val="000000"/>
                <w:sz w:val="18"/>
                <w:szCs w:val="18"/>
                <w:lang w:eastAsia="ru-RU"/>
              </w:rPr>
              <w:t xml:space="preserve"> нов с </w:t>
            </w:r>
            <w:r w:rsidRPr="00DD5AAA">
              <w:rPr>
                <w:rFonts w:ascii="Times New Roman" w:eastAsia="Times New Roman" w:hAnsi="Times New Roman" w:cs="Times New Roman"/>
                <w:b/>
                <w:bCs/>
                <w:color w:val="000000"/>
                <w:sz w:val="18"/>
                <w:szCs w:val="18"/>
                <w:lang w:val="en-US" w:eastAsia="ru-RU"/>
              </w:rPr>
              <w:t>k</w:t>
            </w:r>
            <w:r w:rsidRPr="00DD5AAA">
              <w:rPr>
                <w:rFonts w:ascii="Times New Roman" w:eastAsia="Times New Roman" w:hAnsi="Times New Roman" w:cs="Times New Roman"/>
                <w:b/>
                <w:bCs/>
                <w:color w:val="000000"/>
                <w:sz w:val="18"/>
                <w:szCs w:val="18"/>
                <w:lang w:eastAsia="ru-RU"/>
              </w:rPr>
              <w:t xml:space="preserve"> 0.5/0.3)</w:t>
            </w:r>
          </w:p>
        </w:tc>
        <w:tc>
          <w:tcPr>
            <w:tcW w:w="671" w:type="dxa"/>
            <w:vMerge/>
            <w:tcBorders>
              <w:left w:val="single" w:sz="4" w:space="0" w:color="auto"/>
            </w:tcBorders>
            <w:shd w:val="clear" w:color="auto" w:fill="FFFFFF"/>
            <w:vAlign w:val="center"/>
          </w:tcPr>
          <w:p w14:paraId="5B818DC0" w14:textId="77777777" w:rsidR="00253701" w:rsidRPr="00DD5AAA" w:rsidRDefault="00253701" w:rsidP="00253701">
            <w:pPr>
              <w:widowControl w:val="0"/>
              <w:spacing w:after="0" w:line="240" w:lineRule="auto"/>
              <w:ind w:left="57" w:right="57"/>
              <w:jc w:val="center"/>
              <w:rPr>
                <w:rFonts w:ascii="Times New Roman" w:eastAsia="Times New Roman" w:hAnsi="Times New Roman" w:cs="Times New Roman"/>
                <w:color w:val="000000"/>
                <w:sz w:val="18"/>
                <w:szCs w:val="18"/>
                <w:lang w:eastAsia="ru-RU"/>
              </w:rPr>
            </w:pPr>
          </w:p>
        </w:tc>
        <w:tc>
          <w:tcPr>
            <w:tcW w:w="939" w:type="dxa"/>
            <w:tcBorders>
              <w:top w:val="single" w:sz="4" w:space="0" w:color="auto"/>
              <w:left w:val="single" w:sz="4" w:space="0" w:color="auto"/>
            </w:tcBorders>
            <w:shd w:val="clear" w:color="auto" w:fill="FFFFFF"/>
            <w:vAlign w:val="center"/>
          </w:tcPr>
          <w:p w14:paraId="1427E268" w14:textId="77777777" w:rsidR="00253701" w:rsidRPr="00DD5AAA" w:rsidRDefault="00253701" w:rsidP="00253701">
            <w:pPr>
              <w:widowControl w:val="0"/>
              <w:spacing w:after="0" w:line="240" w:lineRule="auto"/>
              <w:ind w:left="57" w:right="57"/>
              <w:jc w:val="center"/>
              <w:rPr>
                <w:rFonts w:ascii="Times New Roman" w:eastAsia="Times New Roman" w:hAnsi="Times New Roman" w:cs="Times New Roman"/>
                <w:color w:val="000000"/>
                <w:sz w:val="18"/>
                <w:szCs w:val="18"/>
                <w:lang w:eastAsia="ru-RU"/>
              </w:rPr>
            </w:pPr>
            <w:r w:rsidRPr="00DD5AAA">
              <w:rPr>
                <w:rFonts w:ascii="Times New Roman" w:eastAsia="Times New Roman" w:hAnsi="Times New Roman" w:cs="Times New Roman"/>
                <w:b/>
                <w:bCs/>
                <w:color w:val="000000"/>
                <w:sz w:val="18"/>
                <w:szCs w:val="18"/>
                <w:lang w:eastAsia="ru-RU"/>
              </w:rPr>
              <w:t>Условный номер комнаты</w:t>
            </w:r>
          </w:p>
        </w:tc>
        <w:tc>
          <w:tcPr>
            <w:tcW w:w="803" w:type="dxa"/>
            <w:tcBorders>
              <w:top w:val="single" w:sz="4" w:space="0" w:color="auto"/>
              <w:left w:val="single" w:sz="4" w:space="0" w:color="auto"/>
            </w:tcBorders>
            <w:shd w:val="clear" w:color="auto" w:fill="FFFFFF"/>
            <w:vAlign w:val="center"/>
          </w:tcPr>
          <w:p w14:paraId="59257996" w14:textId="77777777" w:rsidR="00253701" w:rsidRPr="00DD5AAA" w:rsidRDefault="00253701" w:rsidP="00253701">
            <w:pPr>
              <w:widowControl w:val="0"/>
              <w:spacing w:after="0" w:line="240" w:lineRule="auto"/>
              <w:ind w:left="57" w:right="57"/>
              <w:jc w:val="center"/>
              <w:rPr>
                <w:rFonts w:ascii="Times New Roman" w:eastAsia="Times New Roman" w:hAnsi="Times New Roman" w:cs="Times New Roman"/>
                <w:color w:val="000000"/>
                <w:sz w:val="18"/>
                <w:szCs w:val="18"/>
                <w:lang w:eastAsia="ru-RU"/>
              </w:rPr>
            </w:pPr>
            <w:r w:rsidRPr="00DD5AAA">
              <w:rPr>
                <w:rFonts w:ascii="Times New Roman" w:eastAsia="Times New Roman" w:hAnsi="Times New Roman" w:cs="Times New Roman"/>
                <w:b/>
                <w:bCs/>
                <w:color w:val="000000"/>
                <w:sz w:val="18"/>
                <w:szCs w:val="18"/>
                <w:lang w:eastAsia="ru-RU"/>
              </w:rPr>
              <w:t xml:space="preserve">Площадь, </w:t>
            </w:r>
            <w:proofErr w:type="spellStart"/>
            <w:r w:rsidRPr="00DD5AAA">
              <w:rPr>
                <w:rFonts w:ascii="Times New Roman" w:eastAsia="Times New Roman" w:hAnsi="Times New Roman" w:cs="Times New Roman"/>
                <w:b/>
                <w:bCs/>
                <w:color w:val="000000"/>
                <w:sz w:val="18"/>
                <w:szCs w:val="18"/>
                <w:lang w:eastAsia="ru-RU"/>
              </w:rPr>
              <w:t>кв.м</w:t>
            </w:r>
            <w:proofErr w:type="spellEnd"/>
            <w:r w:rsidRPr="00DD5AAA">
              <w:rPr>
                <w:rFonts w:ascii="Times New Roman" w:eastAsia="Times New Roman" w:hAnsi="Times New Roman" w:cs="Times New Roman"/>
                <w:b/>
                <w:bCs/>
                <w:color w:val="000000"/>
                <w:sz w:val="18"/>
                <w:szCs w:val="18"/>
                <w:lang w:eastAsia="ru-RU"/>
              </w:rPr>
              <w:t>.</w:t>
            </w:r>
          </w:p>
        </w:tc>
        <w:tc>
          <w:tcPr>
            <w:tcW w:w="1599" w:type="dxa"/>
            <w:tcBorders>
              <w:top w:val="single" w:sz="4" w:space="0" w:color="auto"/>
              <w:left w:val="single" w:sz="4" w:space="0" w:color="auto"/>
            </w:tcBorders>
            <w:shd w:val="clear" w:color="auto" w:fill="FFFFFF"/>
            <w:vAlign w:val="center"/>
          </w:tcPr>
          <w:p w14:paraId="0DB6461D" w14:textId="77777777" w:rsidR="00253701" w:rsidRPr="00DD5AAA" w:rsidRDefault="00253701" w:rsidP="00253701">
            <w:pPr>
              <w:widowControl w:val="0"/>
              <w:spacing w:after="0" w:line="240" w:lineRule="auto"/>
              <w:ind w:left="57" w:right="57"/>
              <w:jc w:val="center"/>
              <w:rPr>
                <w:rFonts w:ascii="Times New Roman" w:eastAsia="Times New Roman" w:hAnsi="Times New Roman" w:cs="Times New Roman"/>
                <w:color w:val="000000"/>
                <w:sz w:val="18"/>
                <w:szCs w:val="18"/>
                <w:lang w:eastAsia="ru-RU"/>
              </w:rPr>
            </w:pPr>
            <w:r w:rsidRPr="00DD5AAA">
              <w:rPr>
                <w:rFonts w:ascii="Times New Roman" w:eastAsia="Times New Roman" w:hAnsi="Times New Roman" w:cs="Times New Roman"/>
                <w:b/>
                <w:bCs/>
                <w:color w:val="000000"/>
                <w:sz w:val="18"/>
                <w:szCs w:val="18"/>
                <w:lang w:eastAsia="ru-RU"/>
              </w:rPr>
              <w:t>Наименование помещения</w:t>
            </w:r>
          </w:p>
        </w:tc>
        <w:tc>
          <w:tcPr>
            <w:tcW w:w="804" w:type="dxa"/>
            <w:tcBorders>
              <w:top w:val="single" w:sz="4" w:space="0" w:color="auto"/>
              <w:left w:val="single" w:sz="4" w:space="0" w:color="auto"/>
              <w:right w:val="single" w:sz="4" w:space="0" w:color="auto"/>
            </w:tcBorders>
            <w:shd w:val="clear" w:color="auto" w:fill="FFFFFF"/>
            <w:vAlign w:val="center"/>
          </w:tcPr>
          <w:p w14:paraId="24AC791D" w14:textId="77777777" w:rsidR="00253701" w:rsidRPr="00DD5AAA" w:rsidRDefault="00253701" w:rsidP="00253701">
            <w:pPr>
              <w:widowControl w:val="0"/>
              <w:spacing w:after="0" w:line="240" w:lineRule="auto"/>
              <w:ind w:left="57" w:right="57"/>
              <w:jc w:val="center"/>
              <w:rPr>
                <w:rFonts w:ascii="Times New Roman" w:eastAsia="Times New Roman" w:hAnsi="Times New Roman" w:cs="Times New Roman"/>
                <w:color w:val="000000"/>
                <w:sz w:val="18"/>
                <w:szCs w:val="18"/>
                <w:lang w:eastAsia="ru-RU"/>
              </w:rPr>
            </w:pPr>
            <w:r w:rsidRPr="00DD5AAA">
              <w:rPr>
                <w:rFonts w:ascii="Times New Roman" w:eastAsia="Times New Roman" w:hAnsi="Times New Roman" w:cs="Times New Roman"/>
                <w:b/>
                <w:bCs/>
                <w:color w:val="000000"/>
                <w:sz w:val="18"/>
                <w:szCs w:val="18"/>
                <w:lang w:eastAsia="ru-RU"/>
              </w:rPr>
              <w:t>Площадь помещения</w:t>
            </w:r>
          </w:p>
        </w:tc>
      </w:tr>
      <w:tr w:rsidR="00253701" w:rsidRPr="00253701" w14:paraId="600A8B74" w14:textId="77777777" w:rsidTr="00E8097F">
        <w:trPr>
          <w:trHeight w:val="305"/>
        </w:trPr>
        <w:tc>
          <w:tcPr>
            <w:tcW w:w="675" w:type="dxa"/>
            <w:vMerge w:val="restart"/>
            <w:tcBorders>
              <w:top w:val="single" w:sz="4" w:space="0" w:color="auto"/>
              <w:left w:val="single" w:sz="4" w:space="0" w:color="auto"/>
            </w:tcBorders>
            <w:shd w:val="clear" w:color="auto" w:fill="FFFFFF"/>
            <w:vAlign w:val="center"/>
          </w:tcPr>
          <w:p w14:paraId="6344998A" w14:textId="4590B535" w:rsidR="00253701" w:rsidRPr="00253701" w:rsidRDefault="00253701" w:rsidP="00253701">
            <w:pPr>
              <w:widowControl w:val="0"/>
              <w:spacing w:after="0" w:line="240" w:lineRule="auto"/>
              <w:ind w:left="57" w:right="57"/>
              <w:jc w:val="center"/>
              <w:rPr>
                <w:rFonts w:ascii="Times New Roman" w:eastAsia="Times New Roman" w:hAnsi="Times New Roman" w:cs="Times New Roman"/>
                <w:color w:val="FF0000"/>
                <w:sz w:val="20"/>
                <w:szCs w:val="20"/>
                <w:lang w:eastAsia="ru-RU"/>
              </w:rPr>
            </w:pPr>
          </w:p>
        </w:tc>
        <w:tc>
          <w:tcPr>
            <w:tcW w:w="803" w:type="dxa"/>
            <w:vMerge w:val="restart"/>
            <w:tcBorders>
              <w:top w:val="single" w:sz="4" w:space="0" w:color="auto"/>
              <w:left w:val="single" w:sz="4" w:space="0" w:color="auto"/>
            </w:tcBorders>
            <w:shd w:val="clear" w:color="auto" w:fill="FFFFFF"/>
            <w:vAlign w:val="center"/>
          </w:tcPr>
          <w:p w14:paraId="642A129D" w14:textId="77777777" w:rsidR="00936ED1" w:rsidRDefault="00253701" w:rsidP="00253701">
            <w:pPr>
              <w:widowControl w:val="0"/>
              <w:spacing w:after="0" w:line="240" w:lineRule="auto"/>
              <w:ind w:left="57" w:right="57"/>
              <w:jc w:val="center"/>
              <w:rPr>
                <w:rFonts w:ascii="Times New Roman" w:eastAsia="Times New Roman" w:hAnsi="Times New Roman" w:cs="Times New Roman"/>
                <w:sz w:val="20"/>
                <w:szCs w:val="20"/>
                <w:lang w:eastAsia="ru-RU"/>
              </w:rPr>
            </w:pPr>
            <w:r w:rsidRPr="00253701">
              <w:rPr>
                <w:rFonts w:ascii="Times New Roman" w:eastAsia="Times New Roman" w:hAnsi="Times New Roman" w:cs="Times New Roman"/>
                <w:sz w:val="20"/>
                <w:szCs w:val="20"/>
                <w:lang w:eastAsia="ru-RU"/>
              </w:rPr>
              <w:t>В осях</w:t>
            </w:r>
          </w:p>
          <w:p w14:paraId="59C33339" w14:textId="5B849396" w:rsidR="00253701" w:rsidRPr="00253701" w:rsidRDefault="00253701" w:rsidP="00253701">
            <w:pPr>
              <w:widowControl w:val="0"/>
              <w:spacing w:after="0" w:line="240" w:lineRule="auto"/>
              <w:ind w:left="57" w:right="57"/>
              <w:jc w:val="center"/>
              <w:rPr>
                <w:rFonts w:ascii="Times New Roman" w:eastAsia="Times New Roman" w:hAnsi="Times New Roman" w:cs="Times New Roman"/>
                <w:color w:val="FF0000"/>
                <w:sz w:val="20"/>
                <w:szCs w:val="20"/>
                <w:lang w:eastAsia="ru-RU"/>
              </w:rPr>
            </w:pPr>
            <w:r w:rsidRPr="00253701">
              <w:rPr>
                <w:rFonts w:ascii="Times New Roman" w:eastAsia="Times New Roman" w:hAnsi="Times New Roman" w:cs="Times New Roman"/>
                <w:sz w:val="20"/>
                <w:szCs w:val="20"/>
                <w:lang w:eastAsia="ru-RU"/>
              </w:rPr>
              <w:t xml:space="preserve"> </w:t>
            </w:r>
          </w:p>
        </w:tc>
        <w:tc>
          <w:tcPr>
            <w:tcW w:w="671" w:type="dxa"/>
            <w:vMerge w:val="restart"/>
            <w:tcBorders>
              <w:top w:val="single" w:sz="4" w:space="0" w:color="auto"/>
              <w:left w:val="single" w:sz="4" w:space="0" w:color="auto"/>
            </w:tcBorders>
            <w:shd w:val="clear" w:color="auto" w:fill="FFFFFF"/>
            <w:vAlign w:val="center"/>
          </w:tcPr>
          <w:p w14:paraId="309107B8" w14:textId="081EC4ED" w:rsidR="00253701" w:rsidRPr="00253701" w:rsidRDefault="00253701" w:rsidP="00253701">
            <w:pPr>
              <w:widowControl w:val="0"/>
              <w:spacing w:after="0" w:line="240" w:lineRule="auto"/>
              <w:ind w:left="57" w:right="57"/>
              <w:jc w:val="center"/>
              <w:rPr>
                <w:rFonts w:ascii="Times New Roman" w:eastAsia="Times New Roman" w:hAnsi="Times New Roman" w:cs="Times New Roman"/>
                <w:color w:val="FF0000"/>
                <w:sz w:val="20"/>
                <w:szCs w:val="20"/>
                <w:lang w:eastAsia="ru-RU"/>
              </w:rPr>
            </w:pPr>
          </w:p>
        </w:tc>
        <w:tc>
          <w:tcPr>
            <w:tcW w:w="1206" w:type="dxa"/>
            <w:vMerge w:val="restart"/>
            <w:tcBorders>
              <w:top w:val="single" w:sz="4" w:space="0" w:color="auto"/>
              <w:left w:val="single" w:sz="4" w:space="0" w:color="auto"/>
            </w:tcBorders>
            <w:shd w:val="clear" w:color="auto" w:fill="FFFFFF"/>
            <w:vAlign w:val="center"/>
          </w:tcPr>
          <w:p w14:paraId="46E1FAE8" w14:textId="0A586638" w:rsidR="00253701" w:rsidRPr="00253701" w:rsidRDefault="00253701" w:rsidP="00253701">
            <w:pPr>
              <w:widowControl w:val="0"/>
              <w:spacing w:after="0" w:line="240" w:lineRule="auto"/>
              <w:ind w:left="57" w:right="57"/>
              <w:jc w:val="center"/>
              <w:rPr>
                <w:rFonts w:ascii="Times New Roman" w:eastAsia="Times New Roman" w:hAnsi="Times New Roman" w:cs="Times New Roman"/>
                <w:color w:val="FF0000"/>
                <w:sz w:val="20"/>
                <w:szCs w:val="20"/>
                <w:lang w:eastAsia="ru-RU"/>
              </w:rPr>
            </w:pPr>
          </w:p>
        </w:tc>
        <w:tc>
          <w:tcPr>
            <w:tcW w:w="1201" w:type="dxa"/>
            <w:vMerge w:val="restart"/>
            <w:tcBorders>
              <w:top w:val="single" w:sz="4" w:space="0" w:color="auto"/>
              <w:left w:val="single" w:sz="4" w:space="0" w:color="auto"/>
            </w:tcBorders>
            <w:shd w:val="clear" w:color="auto" w:fill="FFFFFF"/>
            <w:vAlign w:val="center"/>
          </w:tcPr>
          <w:p w14:paraId="666360AF" w14:textId="76E3559D" w:rsidR="00253701" w:rsidRPr="00253701" w:rsidRDefault="00253701" w:rsidP="00253701">
            <w:pPr>
              <w:widowControl w:val="0"/>
              <w:spacing w:after="0" w:line="240" w:lineRule="auto"/>
              <w:ind w:left="57" w:right="57"/>
              <w:jc w:val="center"/>
              <w:rPr>
                <w:rFonts w:ascii="Times New Roman" w:eastAsia="Times New Roman" w:hAnsi="Times New Roman" w:cs="Times New Roman"/>
                <w:color w:val="FF0000"/>
                <w:sz w:val="20"/>
                <w:szCs w:val="20"/>
                <w:lang w:eastAsia="ru-RU"/>
              </w:rPr>
            </w:pPr>
          </w:p>
        </w:tc>
        <w:tc>
          <w:tcPr>
            <w:tcW w:w="671" w:type="dxa"/>
            <w:vMerge w:val="restart"/>
            <w:tcBorders>
              <w:top w:val="single" w:sz="4" w:space="0" w:color="auto"/>
              <w:left w:val="single" w:sz="4" w:space="0" w:color="auto"/>
            </w:tcBorders>
            <w:shd w:val="clear" w:color="auto" w:fill="FFFFFF"/>
            <w:vAlign w:val="center"/>
          </w:tcPr>
          <w:p w14:paraId="0D810194" w14:textId="1F756D00" w:rsidR="00253701" w:rsidRPr="00253701" w:rsidRDefault="00253701" w:rsidP="00253701">
            <w:pPr>
              <w:widowControl w:val="0"/>
              <w:spacing w:after="0" w:line="240" w:lineRule="auto"/>
              <w:ind w:left="57" w:right="57"/>
              <w:jc w:val="center"/>
              <w:rPr>
                <w:rFonts w:ascii="Times New Roman" w:eastAsia="Times New Roman" w:hAnsi="Times New Roman" w:cs="Times New Roman"/>
                <w:color w:val="FF0000"/>
                <w:sz w:val="20"/>
                <w:szCs w:val="20"/>
                <w:lang w:eastAsia="ru-RU"/>
              </w:rPr>
            </w:pPr>
          </w:p>
        </w:tc>
        <w:tc>
          <w:tcPr>
            <w:tcW w:w="939" w:type="dxa"/>
            <w:vMerge w:val="restart"/>
            <w:tcBorders>
              <w:top w:val="single" w:sz="4" w:space="0" w:color="auto"/>
              <w:left w:val="single" w:sz="4" w:space="0" w:color="auto"/>
            </w:tcBorders>
            <w:shd w:val="clear" w:color="auto" w:fill="FFFFFF"/>
            <w:vAlign w:val="center"/>
          </w:tcPr>
          <w:p w14:paraId="292642BD" w14:textId="1496ABC6" w:rsidR="00253701" w:rsidRPr="00253701" w:rsidRDefault="00DD5AAA" w:rsidP="00253701">
            <w:pPr>
              <w:widowControl w:val="0"/>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Жилая комната</w:t>
            </w:r>
          </w:p>
        </w:tc>
        <w:tc>
          <w:tcPr>
            <w:tcW w:w="803" w:type="dxa"/>
            <w:vMerge w:val="restart"/>
            <w:tcBorders>
              <w:top w:val="single" w:sz="4" w:space="0" w:color="auto"/>
              <w:left w:val="single" w:sz="4" w:space="0" w:color="auto"/>
            </w:tcBorders>
            <w:shd w:val="clear" w:color="auto" w:fill="FFFFFF"/>
            <w:vAlign w:val="center"/>
          </w:tcPr>
          <w:p w14:paraId="3BDB1A70" w14:textId="7C562152" w:rsidR="00253701" w:rsidRPr="00253701" w:rsidRDefault="00253701" w:rsidP="00253701">
            <w:pPr>
              <w:widowControl w:val="0"/>
              <w:spacing w:after="0" w:line="240" w:lineRule="auto"/>
              <w:ind w:left="57" w:right="57"/>
              <w:jc w:val="center"/>
              <w:rPr>
                <w:rFonts w:ascii="Times New Roman" w:eastAsia="Times New Roman" w:hAnsi="Times New Roman" w:cs="Times New Roman"/>
                <w:color w:val="FF0000"/>
                <w:sz w:val="20"/>
                <w:szCs w:val="20"/>
                <w:lang w:eastAsia="ru-RU"/>
              </w:rPr>
            </w:pPr>
          </w:p>
        </w:tc>
        <w:tc>
          <w:tcPr>
            <w:tcW w:w="1599" w:type="dxa"/>
            <w:tcBorders>
              <w:top w:val="single" w:sz="4" w:space="0" w:color="auto"/>
              <w:left w:val="single" w:sz="4" w:space="0" w:color="auto"/>
              <w:bottom w:val="single" w:sz="4" w:space="0" w:color="000000"/>
            </w:tcBorders>
            <w:shd w:val="clear" w:color="auto" w:fill="FFFFFF"/>
            <w:vAlign w:val="center"/>
          </w:tcPr>
          <w:p w14:paraId="5F9202FE" w14:textId="77777777" w:rsidR="00253701" w:rsidRPr="00936ED1" w:rsidRDefault="00253701" w:rsidP="00253701">
            <w:pPr>
              <w:widowControl w:val="0"/>
              <w:shd w:val="clear" w:color="auto" w:fill="FFFFFF"/>
              <w:spacing w:after="0" w:line="240" w:lineRule="auto"/>
              <w:ind w:right="57"/>
              <w:jc w:val="both"/>
              <w:rPr>
                <w:rFonts w:ascii="Times New Roman" w:eastAsia="Times New Roman" w:hAnsi="Times New Roman" w:cs="Times New Roman"/>
                <w:color w:val="000000"/>
                <w:sz w:val="20"/>
                <w:szCs w:val="20"/>
                <w:lang w:eastAsia="ru-RU"/>
              </w:rPr>
            </w:pPr>
            <w:r w:rsidRPr="00936ED1">
              <w:rPr>
                <w:rFonts w:ascii="Times New Roman" w:eastAsia="Times New Roman" w:hAnsi="Times New Roman" w:cs="Times New Roman"/>
                <w:color w:val="000000"/>
                <w:sz w:val="20"/>
                <w:szCs w:val="20"/>
                <w:lang w:eastAsia="ru-RU"/>
              </w:rPr>
              <w:t>кухня</w:t>
            </w:r>
          </w:p>
        </w:tc>
        <w:tc>
          <w:tcPr>
            <w:tcW w:w="804" w:type="dxa"/>
            <w:tcBorders>
              <w:top w:val="single" w:sz="4" w:space="0" w:color="auto"/>
              <w:left w:val="single" w:sz="4" w:space="0" w:color="auto"/>
              <w:bottom w:val="single" w:sz="4" w:space="0" w:color="000000"/>
              <w:right w:val="single" w:sz="4" w:space="0" w:color="auto"/>
            </w:tcBorders>
            <w:shd w:val="clear" w:color="auto" w:fill="FFFFFF"/>
            <w:vAlign w:val="center"/>
          </w:tcPr>
          <w:p w14:paraId="7F89AEF9" w14:textId="08917778" w:rsidR="00253701" w:rsidRPr="00253701" w:rsidRDefault="00253701" w:rsidP="00253701">
            <w:pPr>
              <w:widowControl w:val="0"/>
              <w:shd w:val="clear" w:color="auto" w:fill="FFFFFF"/>
              <w:spacing w:after="0" w:line="240" w:lineRule="auto"/>
              <w:ind w:right="57"/>
              <w:jc w:val="center"/>
              <w:rPr>
                <w:rFonts w:ascii="Times New Roman" w:eastAsia="Times New Roman" w:hAnsi="Times New Roman" w:cs="Times New Roman"/>
                <w:color w:val="000000"/>
                <w:sz w:val="20"/>
                <w:szCs w:val="20"/>
                <w:lang w:eastAsia="ru-RU"/>
              </w:rPr>
            </w:pPr>
          </w:p>
        </w:tc>
      </w:tr>
      <w:tr w:rsidR="00253701" w:rsidRPr="00253701" w14:paraId="1F1434FF" w14:textId="77777777" w:rsidTr="00E8097F">
        <w:trPr>
          <w:trHeight w:val="241"/>
        </w:trPr>
        <w:tc>
          <w:tcPr>
            <w:tcW w:w="675" w:type="dxa"/>
            <w:vMerge/>
            <w:tcBorders>
              <w:left w:val="single" w:sz="4" w:space="0" w:color="auto"/>
            </w:tcBorders>
            <w:shd w:val="clear" w:color="auto" w:fill="FFFFFF"/>
          </w:tcPr>
          <w:p w14:paraId="0F94CADE" w14:textId="77777777" w:rsidR="00253701" w:rsidRPr="00253701" w:rsidRDefault="00253701" w:rsidP="00253701">
            <w:pPr>
              <w:widowControl w:val="0"/>
              <w:spacing w:after="0" w:line="240" w:lineRule="auto"/>
              <w:ind w:left="57" w:right="57"/>
              <w:rPr>
                <w:rFonts w:ascii="Times New Roman" w:eastAsia="Times New Roman" w:hAnsi="Times New Roman" w:cs="Times New Roman"/>
                <w:b/>
                <w:bCs/>
                <w:color w:val="000000"/>
                <w:sz w:val="20"/>
                <w:szCs w:val="20"/>
                <w:lang w:eastAsia="ru-RU"/>
              </w:rPr>
            </w:pPr>
          </w:p>
        </w:tc>
        <w:tc>
          <w:tcPr>
            <w:tcW w:w="803" w:type="dxa"/>
            <w:vMerge/>
            <w:tcBorders>
              <w:left w:val="single" w:sz="4" w:space="0" w:color="auto"/>
            </w:tcBorders>
            <w:shd w:val="clear" w:color="auto" w:fill="FFFFFF"/>
          </w:tcPr>
          <w:p w14:paraId="5A376570" w14:textId="77777777" w:rsidR="00253701" w:rsidRPr="00253701" w:rsidRDefault="00253701" w:rsidP="00253701">
            <w:pPr>
              <w:widowControl w:val="0"/>
              <w:shd w:val="clear" w:color="auto" w:fill="FFFFFF"/>
              <w:spacing w:after="0" w:line="240" w:lineRule="auto"/>
              <w:ind w:left="57" w:right="57" w:hanging="560"/>
              <w:rPr>
                <w:rFonts w:ascii="Times New Roman" w:eastAsia="Times New Roman" w:hAnsi="Times New Roman" w:cs="Times New Roman"/>
                <w:color w:val="000000"/>
                <w:sz w:val="20"/>
                <w:szCs w:val="20"/>
                <w:lang w:eastAsia="ru-RU"/>
              </w:rPr>
            </w:pPr>
          </w:p>
        </w:tc>
        <w:tc>
          <w:tcPr>
            <w:tcW w:w="671" w:type="dxa"/>
            <w:vMerge/>
            <w:tcBorders>
              <w:left w:val="single" w:sz="4" w:space="0" w:color="auto"/>
            </w:tcBorders>
            <w:shd w:val="clear" w:color="auto" w:fill="FFFFFF"/>
          </w:tcPr>
          <w:p w14:paraId="1A3B5BC5" w14:textId="77777777" w:rsidR="00253701" w:rsidRPr="00253701" w:rsidRDefault="00253701" w:rsidP="00253701">
            <w:pPr>
              <w:widowControl w:val="0"/>
              <w:spacing w:after="0" w:line="240" w:lineRule="auto"/>
              <w:ind w:left="57" w:right="57"/>
              <w:rPr>
                <w:rFonts w:ascii="Times New Roman" w:eastAsia="Times New Roman" w:hAnsi="Times New Roman" w:cs="Times New Roman"/>
                <w:color w:val="000000"/>
                <w:sz w:val="20"/>
                <w:szCs w:val="20"/>
                <w:lang w:eastAsia="ru-RU"/>
              </w:rPr>
            </w:pPr>
          </w:p>
        </w:tc>
        <w:tc>
          <w:tcPr>
            <w:tcW w:w="1206" w:type="dxa"/>
            <w:vMerge/>
            <w:tcBorders>
              <w:left w:val="single" w:sz="4" w:space="0" w:color="auto"/>
            </w:tcBorders>
            <w:shd w:val="clear" w:color="auto" w:fill="FFFFFF"/>
          </w:tcPr>
          <w:p w14:paraId="723C657C" w14:textId="77777777" w:rsidR="00253701" w:rsidRPr="00253701" w:rsidRDefault="00253701" w:rsidP="00253701">
            <w:pPr>
              <w:widowControl w:val="0"/>
              <w:spacing w:after="0" w:line="240" w:lineRule="auto"/>
              <w:ind w:left="57" w:right="57"/>
              <w:rPr>
                <w:rFonts w:ascii="Times New Roman" w:eastAsia="Times New Roman" w:hAnsi="Times New Roman" w:cs="Times New Roman"/>
                <w:color w:val="000000"/>
                <w:sz w:val="20"/>
                <w:szCs w:val="20"/>
                <w:lang w:eastAsia="ru-RU"/>
              </w:rPr>
            </w:pPr>
          </w:p>
        </w:tc>
        <w:tc>
          <w:tcPr>
            <w:tcW w:w="1201" w:type="dxa"/>
            <w:vMerge/>
            <w:tcBorders>
              <w:left w:val="single" w:sz="4" w:space="0" w:color="auto"/>
            </w:tcBorders>
            <w:shd w:val="clear" w:color="auto" w:fill="FFFFFF"/>
          </w:tcPr>
          <w:p w14:paraId="120E4CD9" w14:textId="77777777" w:rsidR="00253701" w:rsidRPr="00253701" w:rsidRDefault="00253701" w:rsidP="00253701">
            <w:pPr>
              <w:widowControl w:val="0"/>
              <w:spacing w:after="0" w:line="240" w:lineRule="auto"/>
              <w:ind w:left="57" w:right="57"/>
              <w:rPr>
                <w:rFonts w:ascii="Times New Roman" w:eastAsia="Times New Roman" w:hAnsi="Times New Roman" w:cs="Times New Roman"/>
                <w:color w:val="000000"/>
                <w:sz w:val="20"/>
                <w:szCs w:val="20"/>
                <w:lang w:eastAsia="ru-RU"/>
              </w:rPr>
            </w:pPr>
          </w:p>
        </w:tc>
        <w:tc>
          <w:tcPr>
            <w:tcW w:w="671" w:type="dxa"/>
            <w:vMerge/>
            <w:tcBorders>
              <w:left w:val="single" w:sz="4" w:space="0" w:color="auto"/>
            </w:tcBorders>
            <w:shd w:val="clear" w:color="auto" w:fill="FFFFFF"/>
          </w:tcPr>
          <w:p w14:paraId="49A6CB9E" w14:textId="77777777" w:rsidR="00253701" w:rsidRPr="00253701" w:rsidRDefault="00253701" w:rsidP="00253701">
            <w:pPr>
              <w:widowControl w:val="0"/>
              <w:spacing w:after="0" w:line="240" w:lineRule="auto"/>
              <w:ind w:left="57" w:right="57"/>
              <w:rPr>
                <w:rFonts w:ascii="Times New Roman" w:eastAsia="Times New Roman" w:hAnsi="Times New Roman" w:cs="Times New Roman"/>
                <w:color w:val="000000"/>
                <w:sz w:val="20"/>
                <w:szCs w:val="20"/>
                <w:lang w:eastAsia="ru-RU"/>
              </w:rPr>
            </w:pPr>
          </w:p>
        </w:tc>
        <w:tc>
          <w:tcPr>
            <w:tcW w:w="939" w:type="dxa"/>
            <w:vMerge/>
            <w:tcBorders>
              <w:left w:val="single" w:sz="4" w:space="0" w:color="auto"/>
            </w:tcBorders>
            <w:shd w:val="clear" w:color="auto" w:fill="FFFFFF"/>
          </w:tcPr>
          <w:p w14:paraId="1EDE3B60" w14:textId="77777777" w:rsidR="00253701" w:rsidRPr="00253701" w:rsidRDefault="00253701" w:rsidP="00253701">
            <w:pPr>
              <w:widowControl w:val="0"/>
              <w:shd w:val="clear" w:color="auto" w:fill="FFFFFF"/>
              <w:spacing w:after="0" w:line="240" w:lineRule="auto"/>
              <w:ind w:left="57" w:right="57" w:hanging="560"/>
              <w:rPr>
                <w:rFonts w:ascii="Times New Roman" w:eastAsia="Times New Roman" w:hAnsi="Times New Roman" w:cs="Times New Roman"/>
                <w:color w:val="000000"/>
                <w:sz w:val="20"/>
                <w:szCs w:val="20"/>
                <w:lang w:eastAsia="ru-RU"/>
              </w:rPr>
            </w:pPr>
          </w:p>
        </w:tc>
        <w:tc>
          <w:tcPr>
            <w:tcW w:w="803" w:type="dxa"/>
            <w:vMerge/>
            <w:tcBorders>
              <w:left w:val="single" w:sz="4" w:space="0" w:color="auto"/>
            </w:tcBorders>
            <w:shd w:val="clear" w:color="auto" w:fill="FFFFFF"/>
          </w:tcPr>
          <w:p w14:paraId="4E989695" w14:textId="77777777" w:rsidR="00253701" w:rsidRPr="00253701" w:rsidRDefault="00253701" w:rsidP="00253701">
            <w:pPr>
              <w:widowControl w:val="0"/>
              <w:spacing w:after="0" w:line="240" w:lineRule="auto"/>
              <w:ind w:left="57" w:right="57"/>
              <w:rPr>
                <w:rFonts w:ascii="Times New Roman" w:eastAsia="Times New Roman" w:hAnsi="Times New Roman" w:cs="Times New Roman"/>
                <w:b/>
                <w:bCs/>
                <w:color w:val="000000"/>
                <w:sz w:val="20"/>
                <w:szCs w:val="20"/>
                <w:lang w:eastAsia="ru-RU"/>
              </w:rPr>
            </w:pPr>
          </w:p>
        </w:tc>
        <w:tc>
          <w:tcPr>
            <w:tcW w:w="1599" w:type="dxa"/>
            <w:tcBorders>
              <w:top w:val="single" w:sz="4" w:space="0" w:color="000000"/>
              <w:left w:val="single" w:sz="4" w:space="0" w:color="auto"/>
            </w:tcBorders>
            <w:shd w:val="clear" w:color="auto" w:fill="FFFFFF"/>
            <w:vAlign w:val="center"/>
          </w:tcPr>
          <w:p w14:paraId="4ED5C19F" w14:textId="00070215" w:rsidR="00253701" w:rsidRPr="00253701" w:rsidRDefault="00936ED1" w:rsidP="00253701">
            <w:pPr>
              <w:widowControl w:val="0"/>
              <w:shd w:val="clear" w:color="auto" w:fill="FFFFFF"/>
              <w:spacing w:after="0" w:line="240" w:lineRule="auto"/>
              <w:ind w:right="5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туалет</w:t>
            </w:r>
          </w:p>
        </w:tc>
        <w:tc>
          <w:tcPr>
            <w:tcW w:w="804" w:type="dxa"/>
            <w:tcBorders>
              <w:top w:val="single" w:sz="4" w:space="0" w:color="000000"/>
              <w:left w:val="single" w:sz="4" w:space="0" w:color="auto"/>
              <w:right w:val="single" w:sz="4" w:space="0" w:color="auto"/>
            </w:tcBorders>
            <w:shd w:val="clear" w:color="auto" w:fill="FFFFFF"/>
            <w:vAlign w:val="center"/>
          </w:tcPr>
          <w:p w14:paraId="7971D563" w14:textId="4FA0FC47" w:rsidR="00253701" w:rsidRPr="00253701" w:rsidRDefault="00253701" w:rsidP="00253701">
            <w:pPr>
              <w:widowControl w:val="0"/>
              <w:shd w:val="clear" w:color="auto" w:fill="FFFFFF"/>
              <w:spacing w:after="0" w:line="240" w:lineRule="auto"/>
              <w:ind w:right="57"/>
              <w:jc w:val="center"/>
              <w:rPr>
                <w:rFonts w:ascii="Times New Roman" w:eastAsia="Times New Roman" w:hAnsi="Times New Roman" w:cs="Times New Roman"/>
                <w:color w:val="000000"/>
                <w:sz w:val="20"/>
                <w:szCs w:val="20"/>
                <w:lang w:eastAsia="ru-RU"/>
              </w:rPr>
            </w:pPr>
          </w:p>
        </w:tc>
      </w:tr>
      <w:tr w:rsidR="00253701" w:rsidRPr="00253701" w14:paraId="49A5CC49" w14:textId="77777777" w:rsidTr="00936ED1">
        <w:trPr>
          <w:trHeight w:val="309"/>
        </w:trPr>
        <w:tc>
          <w:tcPr>
            <w:tcW w:w="675" w:type="dxa"/>
            <w:vMerge/>
            <w:tcBorders>
              <w:left w:val="single" w:sz="4" w:space="0" w:color="auto"/>
            </w:tcBorders>
            <w:shd w:val="clear" w:color="auto" w:fill="FFFFFF"/>
          </w:tcPr>
          <w:p w14:paraId="6541E231" w14:textId="77777777" w:rsidR="00253701" w:rsidRPr="00253701" w:rsidRDefault="00253701" w:rsidP="00253701">
            <w:pPr>
              <w:widowControl w:val="0"/>
              <w:spacing w:after="0" w:line="240" w:lineRule="auto"/>
              <w:ind w:left="57" w:right="57"/>
              <w:rPr>
                <w:rFonts w:ascii="Times New Roman" w:eastAsia="Courier New" w:hAnsi="Times New Roman" w:cs="Times New Roman"/>
                <w:color w:val="000000"/>
                <w:sz w:val="20"/>
                <w:szCs w:val="20"/>
                <w:lang w:eastAsia="ru-RU"/>
              </w:rPr>
            </w:pPr>
          </w:p>
        </w:tc>
        <w:tc>
          <w:tcPr>
            <w:tcW w:w="803" w:type="dxa"/>
            <w:vMerge/>
            <w:tcBorders>
              <w:left w:val="single" w:sz="4" w:space="0" w:color="auto"/>
            </w:tcBorders>
            <w:shd w:val="clear" w:color="auto" w:fill="FFFFFF"/>
          </w:tcPr>
          <w:p w14:paraId="2B8F5D8D" w14:textId="77777777" w:rsidR="00253701" w:rsidRPr="00253701" w:rsidRDefault="00253701" w:rsidP="00253701">
            <w:pPr>
              <w:widowControl w:val="0"/>
              <w:spacing w:after="0" w:line="240" w:lineRule="auto"/>
              <w:ind w:left="57" w:right="57"/>
              <w:rPr>
                <w:rFonts w:ascii="Times New Roman" w:eastAsia="Times New Roman" w:hAnsi="Times New Roman" w:cs="Times New Roman"/>
                <w:color w:val="000000"/>
                <w:sz w:val="20"/>
                <w:szCs w:val="20"/>
                <w:lang w:eastAsia="ru-RU"/>
              </w:rPr>
            </w:pPr>
          </w:p>
        </w:tc>
        <w:tc>
          <w:tcPr>
            <w:tcW w:w="671" w:type="dxa"/>
            <w:vMerge/>
            <w:tcBorders>
              <w:left w:val="single" w:sz="4" w:space="0" w:color="auto"/>
            </w:tcBorders>
            <w:shd w:val="clear" w:color="auto" w:fill="FFFFFF"/>
          </w:tcPr>
          <w:p w14:paraId="3604A558" w14:textId="77777777" w:rsidR="00253701" w:rsidRPr="00253701" w:rsidRDefault="00253701" w:rsidP="00253701">
            <w:pPr>
              <w:widowControl w:val="0"/>
              <w:spacing w:after="0" w:line="240" w:lineRule="auto"/>
              <w:ind w:left="57" w:right="57"/>
              <w:rPr>
                <w:rFonts w:ascii="Times New Roman" w:eastAsia="Courier New" w:hAnsi="Times New Roman" w:cs="Times New Roman"/>
                <w:color w:val="000000"/>
                <w:sz w:val="20"/>
                <w:szCs w:val="20"/>
                <w:lang w:eastAsia="ru-RU"/>
              </w:rPr>
            </w:pPr>
          </w:p>
        </w:tc>
        <w:tc>
          <w:tcPr>
            <w:tcW w:w="1206" w:type="dxa"/>
            <w:vMerge/>
            <w:tcBorders>
              <w:left w:val="single" w:sz="4" w:space="0" w:color="auto"/>
            </w:tcBorders>
            <w:shd w:val="clear" w:color="auto" w:fill="FFFFFF"/>
          </w:tcPr>
          <w:p w14:paraId="6B47E081" w14:textId="77777777" w:rsidR="00253701" w:rsidRPr="00253701" w:rsidRDefault="00253701" w:rsidP="00253701">
            <w:pPr>
              <w:widowControl w:val="0"/>
              <w:spacing w:after="0" w:line="240" w:lineRule="auto"/>
              <w:ind w:left="57" w:right="57"/>
              <w:rPr>
                <w:rFonts w:ascii="Times New Roman" w:eastAsia="Courier New" w:hAnsi="Times New Roman" w:cs="Times New Roman"/>
                <w:color w:val="000000"/>
                <w:sz w:val="20"/>
                <w:szCs w:val="20"/>
                <w:lang w:eastAsia="ru-RU"/>
              </w:rPr>
            </w:pPr>
          </w:p>
        </w:tc>
        <w:tc>
          <w:tcPr>
            <w:tcW w:w="1201" w:type="dxa"/>
            <w:vMerge/>
            <w:tcBorders>
              <w:left w:val="single" w:sz="4" w:space="0" w:color="auto"/>
            </w:tcBorders>
            <w:shd w:val="clear" w:color="auto" w:fill="FFFFFF"/>
          </w:tcPr>
          <w:p w14:paraId="3F7CB644" w14:textId="77777777" w:rsidR="00253701" w:rsidRPr="00253701" w:rsidRDefault="00253701" w:rsidP="00253701">
            <w:pPr>
              <w:widowControl w:val="0"/>
              <w:spacing w:after="0" w:line="240" w:lineRule="auto"/>
              <w:ind w:left="57" w:right="57"/>
              <w:rPr>
                <w:rFonts w:ascii="Times New Roman" w:eastAsia="Courier New" w:hAnsi="Times New Roman" w:cs="Times New Roman"/>
                <w:color w:val="000000"/>
                <w:sz w:val="20"/>
                <w:szCs w:val="20"/>
                <w:lang w:eastAsia="ru-RU"/>
              </w:rPr>
            </w:pPr>
          </w:p>
        </w:tc>
        <w:tc>
          <w:tcPr>
            <w:tcW w:w="671" w:type="dxa"/>
            <w:vMerge/>
            <w:tcBorders>
              <w:left w:val="single" w:sz="4" w:space="0" w:color="auto"/>
            </w:tcBorders>
            <w:shd w:val="clear" w:color="auto" w:fill="FFFFFF"/>
          </w:tcPr>
          <w:p w14:paraId="2E691CDB" w14:textId="77777777" w:rsidR="00253701" w:rsidRPr="00253701" w:rsidRDefault="00253701" w:rsidP="00253701">
            <w:pPr>
              <w:widowControl w:val="0"/>
              <w:spacing w:after="0" w:line="240" w:lineRule="auto"/>
              <w:ind w:left="57" w:right="57"/>
              <w:rPr>
                <w:rFonts w:ascii="Times New Roman" w:eastAsia="Courier New" w:hAnsi="Times New Roman" w:cs="Times New Roman"/>
                <w:color w:val="000000"/>
                <w:sz w:val="20"/>
                <w:szCs w:val="20"/>
                <w:lang w:eastAsia="ru-RU"/>
              </w:rPr>
            </w:pPr>
          </w:p>
        </w:tc>
        <w:tc>
          <w:tcPr>
            <w:tcW w:w="939" w:type="dxa"/>
            <w:vMerge/>
            <w:tcBorders>
              <w:left w:val="single" w:sz="4" w:space="0" w:color="auto"/>
              <w:bottom w:val="single" w:sz="4" w:space="0" w:color="auto"/>
            </w:tcBorders>
            <w:shd w:val="clear" w:color="auto" w:fill="FFFFFF"/>
          </w:tcPr>
          <w:p w14:paraId="1184C259" w14:textId="77777777" w:rsidR="00253701" w:rsidRPr="00253701" w:rsidRDefault="00253701" w:rsidP="00253701">
            <w:pPr>
              <w:widowControl w:val="0"/>
              <w:spacing w:after="0" w:line="240" w:lineRule="auto"/>
              <w:ind w:left="57" w:right="57"/>
              <w:rPr>
                <w:rFonts w:ascii="Times New Roman" w:eastAsia="Times New Roman" w:hAnsi="Times New Roman" w:cs="Times New Roman"/>
                <w:color w:val="000000"/>
                <w:sz w:val="20"/>
                <w:szCs w:val="20"/>
                <w:lang w:eastAsia="ru-RU"/>
              </w:rPr>
            </w:pPr>
          </w:p>
        </w:tc>
        <w:tc>
          <w:tcPr>
            <w:tcW w:w="803" w:type="dxa"/>
            <w:vMerge/>
            <w:tcBorders>
              <w:left w:val="single" w:sz="4" w:space="0" w:color="auto"/>
              <w:bottom w:val="single" w:sz="4" w:space="0" w:color="auto"/>
            </w:tcBorders>
            <w:shd w:val="clear" w:color="auto" w:fill="FFFFFF"/>
          </w:tcPr>
          <w:p w14:paraId="2D207A12" w14:textId="77777777" w:rsidR="00253701" w:rsidRPr="00253701" w:rsidRDefault="00253701" w:rsidP="00253701">
            <w:pPr>
              <w:widowControl w:val="0"/>
              <w:spacing w:after="0" w:line="240" w:lineRule="auto"/>
              <w:ind w:left="57" w:right="57"/>
              <w:rPr>
                <w:rFonts w:ascii="Times New Roman" w:eastAsia="Courier New" w:hAnsi="Times New Roman" w:cs="Times New Roman"/>
                <w:color w:val="000000"/>
                <w:sz w:val="20"/>
                <w:szCs w:val="20"/>
                <w:lang w:eastAsia="ru-RU"/>
              </w:rPr>
            </w:pPr>
          </w:p>
        </w:tc>
        <w:tc>
          <w:tcPr>
            <w:tcW w:w="1599" w:type="dxa"/>
            <w:tcBorders>
              <w:top w:val="single" w:sz="4" w:space="0" w:color="auto"/>
              <w:left w:val="single" w:sz="4" w:space="0" w:color="auto"/>
              <w:bottom w:val="single" w:sz="4" w:space="0" w:color="000000"/>
            </w:tcBorders>
            <w:shd w:val="clear" w:color="auto" w:fill="FFFFFF"/>
            <w:vAlign w:val="center"/>
          </w:tcPr>
          <w:p w14:paraId="51F7BEAF" w14:textId="00D7B2B1" w:rsidR="00253701" w:rsidRPr="00253701" w:rsidRDefault="00936ED1" w:rsidP="00253701">
            <w:pPr>
              <w:widowControl w:val="0"/>
              <w:shd w:val="clear" w:color="auto" w:fill="FFFFFF"/>
              <w:spacing w:after="0" w:line="240" w:lineRule="auto"/>
              <w:ind w:right="5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ванная</w:t>
            </w:r>
          </w:p>
        </w:tc>
        <w:tc>
          <w:tcPr>
            <w:tcW w:w="804" w:type="dxa"/>
            <w:tcBorders>
              <w:top w:val="single" w:sz="4" w:space="0" w:color="auto"/>
              <w:left w:val="single" w:sz="4" w:space="0" w:color="auto"/>
              <w:bottom w:val="single" w:sz="4" w:space="0" w:color="000000"/>
              <w:right w:val="single" w:sz="4" w:space="0" w:color="auto"/>
            </w:tcBorders>
            <w:shd w:val="clear" w:color="auto" w:fill="FFFFFF"/>
            <w:vAlign w:val="center"/>
          </w:tcPr>
          <w:p w14:paraId="285B179E" w14:textId="6DFB06C8" w:rsidR="00253701" w:rsidRPr="00253701" w:rsidRDefault="00253701" w:rsidP="00253701">
            <w:pPr>
              <w:widowControl w:val="0"/>
              <w:shd w:val="clear" w:color="auto" w:fill="FFFFFF"/>
              <w:spacing w:after="0" w:line="240" w:lineRule="auto"/>
              <w:ind w:right="57"/>
              <w:jc w:val="center"/>
              <w:rPr>
                <w:rFonts w:ascii="Times New Roman" w:eastAsia="Times New Roman" w:hAnsi="Times New Roman" w:cs="Times New Roman"/>
                <w:color w:val="000000"/>
                <w:sz w:val="20"/>
                <w:szCs w:val="20"/>
                <w:lang w:eastAsia="ru-RU"/>
              </w:rPr>
            </w:pPr>
          </w:p>
        </w:tc>
      </w:tr>
      <w:tr w:rsidR="00936ED1" w:rsidRPr="00253701" w14:paraId="50AA259C" w14:textId="77777777" w:rsidTr="00936ED1">
        <w:trPr>
          <w:trHeight w:val="289"/>
        </w:trPr>
        <w:tc>
          <w:tcPr>
            <w:tcW w:w="675" w:type="dxa"/>
            <w:vMerge/>
            <w:tcBorders>
              <w:left w:val="single" w:sz="4" w:space="0" w:color="auto"/>
            </w:tcBorders>
            <w:shd w:val="clear" w:color="auto" w:fill="FFFFFF"/>
          </w:tcPr>
          <w:p w14:paraId="789AD5B9" w14:textId="77777777" w:rsidR="00936ED1" w:rsidRPr="00253701" w:rsidRDefault="00936ED1" w:rsidP="00253701">
            <w:pPr>
              <w:widowControl w:val="0"/>
              <w:spacing w:after="0" w:line="240" w:lineRule="auto"/>
              <w:ind w:left="57" w:right="57"/>
              <w:rPr>
                <w:rFonts w:ascii="Times New Roman" w:eastAsia="Courier New" w:hAnsi="Times New Roman" w:cs="Times New Roman"/>
                <w:color w:val="000000"/>
                <w:sz w:val="20"/>
                <w:szCs w:val="20"/>
                <w:lang w:eastAsia="ru-RU"/>
              </w:rPr>
            </w:pPr>
          </w:p>
        </w:tc>
        <w:tc>
          <w:tcPr>
            <w:tcW w:w="803" w:type="dxa"/>
            <w:vMerge/>
            <w:tcBorders>
              <w:left w:val="single" w:sz="4" w:space="0" w:color="auto"/>
            </w:tcBorders>
            <w:shd w:val="clear" w:color="auto" w:fill="FFFFFF"/>
          </w:tcPr>
          <w:p w14:paraId="670605CD" w14:textId="77777777" w:rsidR="00936ED1" w:rsidRPr="00253701" w:rsidRDefault="00936ED1" w:rsidP="00253701">
            <w:pPr>
              <w:widowControl w:val="0"/>
              <w:spacing w:after="0" w:line="240" w:lineRule="auto"/>
              <w:ind w:left="57" w:right="57"/>
              <w:rPr>
                <w:rFonts w:ascii="Times New Roman" w:eastAsia="Times New Roman" w:hAnsi="Times New Roman" w:cs="Times New Roman"/>
                <w:color w:val="000000"/>
                <w:sz w:val="20"/>
                <w:szCs w:val="20"/>
                <w:lang w:eastAsia="ru-RU"/>
              </w:rPr>
            </w:pPr>
          </w:p>
        </w:tc>
        <w:tc>
          <w:tcPr>
            <w:tcW w:w="671" w:type="dxa"/>
            <w:vMerge/>
            <w:tcBorders>
              <w:left w:val="single" w:sz="4" w:space="0" w:color="auto"/>
            </w:tcBorders>
            <w:shd w:val="clear" w:color="auto" w:fill="FFFFFF"/>
          </w:tcPr>
          <w:p w14:paraId="6D198361" w14:textId="77777777" w:rsidR="00936ED1" w:rsidRPr="00253701" w:rsidRDefault="00936ED1" w:rsidP="00253701">
            <w:pPr>
              <w:widowControl w:val="0"/>
              <w:spacing w:after="0" w:line="240" w:lineRule="auto"/>
              <w:ind w:left="57" w:right="57"/>
              <w:rPr>
                <w:rFonts w:ascii="Times New Roman" w:eastAsia="Courier New" w:hAnsi="Times New Roman" w:cs="Times New Roman"/>
                <w:color w:val="000000"/>
                <w:sz w:val="20"/>
                <w:szCs w:val="20"/>
                <w:lang w:eastAsia="ru-RU"/>
              </w:rPr>
            </w:pPr>
          </w:p>
        </w:tc>
        <w:tc>
          <w:tcPr>
            <w:tcW w:w="1206" w:type="dxa"/>
            <w:vMerge/>
            <w:tcBorders>
              <w:left w:val="single" w:sz="4" w:space="0" w:color="auto"/>
            </w:tcBorders>
            <w:shd w:val="clear" w:color="auto" w:fill="FFFFFF"/>
          </w:tcPr>
          <w:p w14:paraId="06D20E63" w14:textId="77777777" w:rsidR="00936ED1" w:rsidRPr="00253701" w:rsidRDefault="00936ED1" w:rsidP="00253701">
            <w:pPr>
              <w:widowControl w:val="0"/>
              <w:spacing w:after="0" w:line="240" w:lineRule="auto"/>
              <w:ind w:left="57" w:right="57"/>
              <w:rPr>
                <w:rFonts w:ascii="Times New Roman" w:eastAsia="Courier New" w:hAnsi="Times New Roman" w:cs="Times New Roman"/>
                <w:color w:val="000000"/>
                <w:sz w:val="20"/>
                <w:szCs w:val="20"/>
                <w:lang w:eastAsia="ru-RU"/>
              </w:rPr>
            </w:pPr>
          </w:p>
        </w:tc>
        <w:tc>
          <w:tcPr>
            <w:tcW w:w="1201" w:type="dxa"/>
            <w:vMerge/>
            <w:tcBorders>
              <w:left w:val="single" w:sz="4" w:space="0" w:color="auto"/>
            </w:tcBorders>
            <w:shd w:val="clear" w:color="auto" w:fill="FFFFFF"/>
          </w:tcPr>
          <w:p w14:paraId="437EA00A" w14:textId="77777777" w:rsidR="00936ED1" w:rsidRPr="00253701" w:rsidRDefault="00936ED1" w:rsidP="00253701">
            <w:pPr>
              <w:widowControl w:val="0"/>
              <w:spacing w:after="0" w:line="240" w:lineRule="auto"/>
              <w:ind w:left="57" w:right="57"/>
              <w:rPr>
                <w:rFonts w:ascii="Times New Roman" w:eastAsia="Courier New" w:hAnsi="Times New Roman" w:cs="Times New Roman"/>
                <w:color w:val="000000"/>
                <w:sz w:val="20"/>
                <w:szCs w:val="20"/>
                <w:lang w:eastAsia="ru-RU"/>
              </w:rPr>
            </w:pPr>
          </w:p>
        </w:tc>
        <w:tc>
          <w:tcPr>
            <w:tcW w:w="671" w:type="dxa"/>
            <w:vMerge/>
            <w:tcBorders>
              <w:left w:val="single" w:sz="4" w:space="0" w:color="auto"/>
            </w:tcBorders>
            <w:shd w:val="clear" w:color="auto" w:fill="FFFFFF"/>
          </w:tcPr>
          <w:p w14:paraId="6BCE82B0" w14:textId="77777777" w:rsidR="00936ED1" w:rsidRPr="00253701" w:rsidRDefault="00936ED1" w:rsidP="00253701">
            <w:pPr>
              <w:widowControl w:val="0"/>
              <w:spacing w:after="0" w:line="240" w:lineRule="auto"/>
              <w:ind w:left="57" w:right="57"/>
              <w:rPr>
                <w:rFonts w:ascii="Times New Roman" w:eastAsia="Courier New" w:hAnsi="Times New Roman" w:cs="Times New Roman"/>
                <w:color w:val="000000"/>
                <w:sz w:val="20"/>
                <w:szCs w:val="20"/>
                <w:lang w:eastAsia="ru-RU"/>
              </w:rPr>
            </w:pPr>
          </w:p>
        </w:tc>
        <w:tc>
          <w:tcPr>
            <w:tcW w:w="939" w:type="dxa"/>
            <w:vMerge w:val="restart"/>
            <w:tcBorders>
              <w:top w:val="single" w:sz="4" w:space="0" w:color="auto"/>
              <w:left w:val="single" w:sz="4" w:space="0" w:color="auto"/>
            </w:tcBorders>
            <w:shd w:val="clear" w:color="auto" w:fill="FFFFFF"/>
          </w:tcPr>
          <w:p w14:paraId="6C7878B8" w14:textId="3A3DBF1C" w:rsidR="00936ED1" w:rsidRPr="00253701" w:rsidRDefault="00936ED1" w:rsidP="00936ED1">
            <w:pPr>
              <w:widowControl w:val="0"/>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Жилая комната</w:t>
            </w:r>
          </w:p>
        </w:tc>
        <w:tc>
          <w:tcPr>
            <w:tcW w:w="803" w:type="dxa"/>
            <w:vMerge w:val="restart"/>
            <w:tcBorders>
              <w:top w:val="single" w:sz="4" w:space="0" w:color="auto"/>
              <w:left w:val="single" w:sz="4" w:space="0" w:color="auto"/>
            </w:tcBorders>
            <w:shd w:val="clear" w:color="auto" w:fill="FFFFFF"/>
          </w:tcPr>
          <w:p w14:paraId="64BC2281" w14:textId="0F4942B9" w:rsidR="00936ED1" w:rsidRPr="00253701" w:rsidRDefault="00936ED1" w:rsidP="00253701">
            <w:pPr>
              <w:widowControl w:val="0"/>
              <w:spacing w:after="0" w:line="240" w:lineRule="auto"/>
              <w:ind w:left="57" w:right="57"/>
              <w:rPr>
                <w:rFonts w:ascii="Times New Roman" w:eastAsia="Courier New" w:hAnsi="Times New Roman" w:cs="Times New Roman"/>
                <w:color w:val="000000"/>
                <w:sz w:val="20"/>
                <w:szCs w:val="20"/>
                <w:lang w:eastAsia="ru-RU"/>
              </w:rPr>
            </w:pPr>
          </w:p>
        </w:tc>
        <w:tc>
          <w:tcPr>
            <w:tcW w:w="1599" w:type="dxa"/>
            <w:tcBorders>
              <w:top w:val="single" w:sz="4" w:space="0" w:color="000000"/>
              <w:left w:val="single" w:sz="4" w:space="0" w:color="auto"/>
              <w:bottom w:val="single" w:sz="4" w:space="0" w:color="000000"/>
            </w:tcBorders>
            <w:shd w:val="clear" w:color="auto" w:fill="FFFFFF"/>
            <w:vAlign w:val="center"/>
          </w:tcPr>
          <w:p w14:paraId="20848BDA" w14:textId="7769E65E" w:rsidR="00936ED1" w:rsidRPr="00253701" w:rsidRDefault="00936ED1" w:rsidP="00253701">
            <w:pPr>
              <w:widowControl w:val="0"/>
              <w:shd w:val="clear" w:color="auto" w:fill="FFFFFF"/>
              <w:spacing w:after="0" w:line="240" w:lineRule="auto"/>
              <w:ind w:right="5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гардеробная</w:t>
            </w:r>
          </w:p>
        </w:tc>
        <w:tc>
          <w:tcPr>
            <w:tcW w:w="804" w:type="dxa"/>
            <w:tcBorders>
              <w:top w:val="single" w:sz="4" w:space="0" w:color="000000"/>
              <w:left w:val="single" w:sz="4" w:space="0" w:color="auto"/>
              <w:bottom w:val="single" w:sz="4" w:space="0" w:color="000000"/>
              <w:right w:val="single" w:sz="4" w:space="0" w:color="auto"/>
            </w:tcBorders>
            <w:shd w:val="clear" w:color="auto" w:fill="FFFFFF"/>
            <w:vAlign w:val="center"/>
          </w:tcPr>
          <w:p w14:paraId="17F5EDA2" w14:textId="52402270" w:rsidR="00936ED1" w:rsidRPr="00253701" w:rsidRDefault="00936ED1" w:rsidP="00253701">
            <w:pPr>
              <w:widowControl w:val="0"/>
              <w:shd w:val="clear" w:color="auto" w:fill="FFFFFF"/>
              <w:spacing w:after="0" w:line="240" w:lineRule="auto"/>
              <w:ind w:right="57"/>
              <w:jc w:val="center"/>
              <w:rPr>
                <w:rFonts w:ascii="Times New Roman" w:eastAsia="Times New Roman" w:hAnsi="Times New Roman" w:cs="Times New Roman"/>
                <w:color w:val="000000"/>
                <w:sz w:val="20"/>
                <w:szCs w:val="20"/>
                <w:lang w:eastAsia="ru-RU"/>
              </w:rPr>
            </w:pPr>
          </w:p>
        </w:tc>
      </w:tr>
      <w:tr w:rsidR="00936ED1" w:rsidRPr="00253701" w14:paraId="763548BB" w14:textId="77777777" w:rsidTr="00936ED1">
        <w:trPr>
          <w:trHeight w:val="289"/>
        </w:trPr>
        <w:tc>
          <w:tcPr>
            <w:tcW w:w="675" w:type="dxa"/>
            <w:tcBorders>
              <w:left w:val="single" w:sz="4" w:space="0" w:color="auto"/>
            </w:tcBorders>
            <w:shd w:val="clear" w:color="auto" w:fill="FFFFFF"/>
          </w:tcPr>
          <w:p w14:paraId="18E16FBA" w14:textId="77777777" w:rsidR="00936ED1" w:rsidRPr="00253701" w:rsidRDefault="00936ED1" w:rsidP="00253701">
            <w:pPr>
              <w:widowControl w:val="0"/>
              <w:spacing w:after="0" w:line="240" w:lineRule="auto"/>
              <w:ind w:left="57" w:right="57"/>
              <w:rPr>
                <w:rFonts w:ascii="Times New Roman" w:eastAsia="Courier New" w:hAnsi="Times New Roman" w:cs="Times New Roman"/>
                <w:color w:val="000000"/>
                <w:sz w:val="20"/>
                <w:szCs w:val="20"/>
                <w:lang w:eastAsia="ru-RU"/>
              </w:rPr>
            </w:pPr>
          </w:p>
        </w:tc>
        <w:tc>
          <w:tcPr>
            <w:tcW w:w="803" w:type="dxa"/>
            <w:tcBorders>
              <w:left w:val="single" w:sz="4" w:space="0" w:color="auto"/>
            </w:tcBorders>
            <w:shd w:val="clear" w:color="auto" w:fill="FFFFFF"/>
          </w:tcPr>
          <w:p w14:paraId="1B87F7BB" w14:textId="77777777" w:rsidR="00936ED1" w:rsidRPr="00253701" w:rsidRDefault="00936ED1" w:rsidP="00253701">
            <w:pPr>
              <w:widowControl w:val="0"/>
              <w:spacing w:after="0" w:line="240" w:lineRule="auto"/>
              <w:ind w:left="57" w:right="57"/>
              <w:rPr>
                <w:rFonts w:ascii="Times New Roman" w:eastAsia="Times New Roman" w:hAnsi="Times New Roman" w:cs="Times New Roman"/>
                <w:color w:val="000000"/>
                <w:sz w:val="20"/>
                <w:szCs w:val="20"/>
                <w:lang w:eastAsia="ru-RU"/>
              </w:rPr>
            </w:pPr>
          </w:p>
        </w:tc>
        <w:tc>
          <w:tcPr>
            <w:tcW w:w="671" w:type="dxa"/>
            <w:tcBorders>
              <w:left w:val="single" w:sz="4" w:space="0" w:color="auto"/>
            </w:tcBorders>
            <w:shd w:val="clear" w:color="auto" w:fill="FFFFFF"/>
          </w:tcPr>
          <w:p w14:paraId="4A378D83" w14:textId="77777777" w:rsidR="00936ED1" w:rsidRPr="00253701" w:rsidRDefault="00936ED1" w:rsidP="00253701">
            <w:pPr>
              <w:widowControl w:val="0"/>
              <w:spacing w:after="0" w:line="240" w:lineRule="auto"/>
              <w:ind w:left="57" w:right="57"/>
              <w:rPr>
                <w:rFonts w:ascii="Times New Roman" w:eastAsia="Courier New" w:hAnsi="Times New Roman" w:cs="Times New Roman"/>
                <w:color w:val="000000"/>
                <w:sz w:val="20"/>
                <w:szCs w:val="20"/>
                <w:lang w:eastAsia="ru-RU"/>
              </w:rPr>
            </w:pPr>
          </w:p>
        </w:tc>
        <w:tc>
          <w:tcPr>
            <w:tcW w:w="1206" w:type="dxa"/>
            <w:tcBorders>
              <w:left w:val="single" w:sz="4" w:space="0" w:color="auto"/>
            </w:tcBorders>
            <w:shd w:val="clear" w:color="auto" w:fill="FFFFFF"/>
          </w:tcPr>
          <w:p w14:paraId="503CA67E" w14:textId="77777777" w:rsidR="00936ED1" w:rsidRPr="00253701" w:rsidRDefault="00936ED1" w:rsidP="00253701">
            <w:pPr>
              <w:widowControl w:val="0"/>
              <w:spacing w:after="0" w:line="240" w:lineRule="auto"/>
              <w:ind w:left="57" w:right="57"/>
              <w:rPr>
                <w:rFonts w:ascii="Times New Roman" w:eastAsia="Courier New" w:hAnsi="Times New Roman" w:cs="Times New Roman"/>
                <w:color w:val="000000"/>
                <w:sz w:val="20"/>
                <w:szCs w:val="20"/>
                <w:lang w:eastAsia="ru-RU"/>
              </w:rPr>
            </w:pPr>
          </w:p>
        </w:tc>
        <w:tc>
          <w:tcPr>
            <w:tcW w:w="1201" w:type="dxa"/>
            <w:tcBorders>
              <w:left w:val="single" w:sz="4" w:space="0" w:color="auto"/>
            </w:tcBorders>
            <w:shd w:val="clear" w:color="auto" w:fill="FFFFFF"/>
          </w:tcPr>
          <w:p w14:paraId="41CC09B0" w14:textId="77777777" w:rsidR="00936ED1" w:rsidRPr="00253701" w:rsidRDefault="00936ED1" w:rsidP="00253701">
            <w:pPr>
              <w:widowControl w:val="0"/>
              <w:spacing w:after="0" w:line="240" w:lineRule="auto"/>
              <w:ind w:left="57" w:right="57"/>
              <w:rPr>
                <w:rFonts w:ascii="Times New Roman" w:eastAsia="Courier New" w:hAnsi="Times New Roman" w:cs="Times New Roman"/>
                <w:color w:val="000000"/>
                <w:sz w:val="20"/>
                <w:szCs w:val="20"/>
                <w:lang w:eastAsia="ru-RU"/>
              </w:rPr>
            </w:pPr>
          </w:p>
        </w:tc>
        <w:tc>
          <w:tcPr>
            <w:tcW w:w="671" w:type="dxa"/>
            <w:tcBorders>
              <w:left w:val="single" w:sz="4" w:space="0" w:color="auto"/>
            </w:tcBorders>
            <w:shd w:val="clear" w:color="auto" w:fill="FFFFFF"/>
          </w:tcPr>
          <w:p w14:paraId="4B9C7D94" w14:textId="77777777" w:rsidR="00936ED1" w:rsidRPr="00253701" w:rsidRDefault="00936ED1" w:rsidP="00253701">
            <w:pPr>
              <w:widowControl w:val="0"/>
              <w:spacing w:after="0" w:line="240" w:lineRule="auto"/>
              <w:ind w:left="57" w:right="57"/>
              <w:rPr>
                <w:rFonts w:ascii="Times New Roman" w:eastAsia="Courier New" w:hAnsi="Times New Roman" w:cs="Times New Roman"/>
                <w:color w:val="000000"/>
                <w:sz w:val="20"/>
                <w:szCs w:val="20"/>
                <w:lang w:eastAsia="ru-RU"/>
              </w:rPr>
            </w:pPr>
          </w:p>
        </w:tc>
        <w:tc>
          <w:tcPr>
            <w:tcW w:w="939" w:type="dxa"/>
            <w:vMerge/>
            <w:tcBorders>
              <w:top w:val="single" w:sz="4" w:space="0" w:color="auto"/>
              <w:left w:val="single" w:sz="4" w:space="0" w:color="auto"/>
            </w:tcBorders>
            <w:shd w:val="clear" w:color="auto" w:fill="FFFFFF"/>
          </w:tcPr>
          <w:p w14:paraId="4D8A6C09" w14:textId="77777777" w:rsidR="00936ED1" w:rsidRDefault="00936ED1" w:rsidP="00936ED1">
            <w:pPr>
              <w:widowControl w:val="0"/>
              <w:spacing w:after="0" w:line="240" w:lineRule="auto"/>
              <w:ind w:left="57" w:right="57"/>
              <w:jc w:val="center"/>
              <w:rPr>
                <w:rFonts w:ascii="Times New Roman" w:eastAsia="Times New Roman" w:hAnsi="Times New Roman" w:cs="Times New Roman"/>
                <w:color w:val="000000"/>
                <w:sz w:val="20"/>
                <w:szCs w:val="20"/>
                <w:lang w:eastAsia="ru-RU"/>
              </w:rPr>
            </w:pPr>
          </w:p>
        </w:tc>
        <w:tc>
          <w:tcPr>
            <w:tcW w:w="803" w:type="dxa"/>
            <w:vMerge/>
            <w:tcBorders>
              <w:top w:val="single" w:sz="4" w:space="0" w:color="auto"/>
              <w:left w:val="single" w:sz="4" w:space="0" w:color="auto"/>
            </w:tcBorders>
            <w:shd w:val="clear" w:color="auto" w:fill="FFFFFF"/>
          </w:tcPr>
          <w:p w14:paraId="525F63DE" w14:textId="77777777" w:rsidR="00936ED1" w:rsidRDefault="00936ED1" w:rsidP="00253701">
            <w:pPr>
              <w:widowControl w:val="0"/>
              <w:spacing w:after="0" w:line="240" w:lineRule="auto"/>
              <w:ind w:left="57" w:right="57"/>
              <w:rPr>
                <w:rFonts w:ascii="Times New Roman" w:eastAsia="Courier New" w:hAnsi="Times New Roman" w:cs="Times New Roman"/>
                <w:color w:val="000000"/>
                <w:sz w:val="20"/>
                <w:szCs w:val="20"/>
                <w:lang w:eastAsia="ru-RU"/>
              </w:rPr>
            </w:pPr>
          </w:p>
        </w:tc>
        <w:tc>
          <w:tcPr>
            <w:tcW w:w="1599" w:type="dxa"/>
            <w:tcBorders>
              <w:top w:val="single" w:sz="4" w:space="0" w:color="000000"/>
              <w:left w:val="single" w:sz="4" w:space="0" w:color="auto"/>
              <w:bottom w:val="single" w:sz="4" w:space="0" w:color="000000"/>
            </w:tcBorders>
            <w:shd w:val="clear" w:color="auto" w:fill="FFFFFF"/>
            <w:vAlign w:val="center"/>
          </w:tcPr>
          <w:p w14:paraId="30872A3E" w14:textId="48B8D3AF" w:rsidR="00936ED1" w:rsidRDefault="00936ED1" w:rsidP="00253701">
            <w:pPr>
              <w:widowControl w:val="0"/>
              <w:shd w:val="clear" w:color="auto" w:fill="FFFFFF"/>
              <w:spacing w:after="0" w:line="240" w:lineRule="auto"/>
              <w:ind w:right="5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прихожая</w:t>
            </w:r>
          </w:p>
        </w:tc>
        <w:tc>
          <w:tcPr>
            <w:tcW w:w="804" w:type="dxa"/>
            <w:tcBorders>
              <w:top w:val="single" w:sz="4" w:space="0" w:color="000000"/>
              <w:left w:val="single" w:sz="4" w:space="0" w:color="auto"/>
              <w:bottom w:val="single" w:sz="4" w:space="0" w:color="000000"/>
              <w:right w:val="single" w:sz="4" w:space="0" w:color="auto"/>
            </w:tcBorders>
            <w:shd w:val="clear" w:color="auto" w:fill="FFFFFF"/>
            <w:vAlign w:val="center"/>
          </w:tcPr>
          <w:p w14:paraId="4C6C6A42" w14:textId="0175FF3A" w:rsidR="00936ED1" w:rsidRDefault="00936ED1" w:rsidP="00253701">
            <w:pPr>
              <w:widowControl w:val="0"/>
              <w:shd w:val="clear" w:color="auto" w:fill="FFFFFF"/>
              <w:spacing w:after="0" w:line="240" w:lineRule="auto"/>
              <w:ind w:right="57"/>
              <w:jc w:val="center"/>
              <w:rPr>
                <w:rFonts w:ascii="Times New Roman" w:eastAsia="Times New Roman" w:hAnsi="Times New Roman" w:cs="Times New Roman"/>
                <w:color w:val="000000"/>
                <w:sz w:val="20"/>
                <w:szCs w:val="20"/>
                <w:lang w:eastAsia="ru-RU"/>
              </w:rPr>
            </w:pPr>
          </w:p>
        </w:tc>
      </w:tr>
      <w:tr w:rsidR="00936ED1" w:rsidRPr="00253701" w14:paraId="656EF214" w14:textId="77777777" w:rsidTr="00936ED1">
        <w:trPr>
          <w:trHeight w:val="269"/>
        </w:trPr>
        <w:tc>
          <w:tcPr>
            <w:tcW w:w="675" w:type="dxa"/>
            <w:tcBorders>
              <w:left w:val="single" w:sz="4" w:space="0" w:color="auto"/>
              <w:bottom w:val="single" w:sz="4" w:space="0" w:color="auto"/>
            </w:tcBorders>
            <w:shd w:val="clear" w:color="auto" w:fill="FFFFFF"/>
          </w:tcPr>
          <w:p w14:paraId="5EC86720" w14:textId="77777777" w:rsidR="00936ED1" w:rsidRPr="00253701" w:rsidRDefault="00936ED1" w:rsidP="00253701">
            <w:pPr>
              <w:widowControl w:val="0"/>
              <w:spacing w:after="0" w:line="240" w:lineRule="auto"/>
              <w:ind w:left="57" w:right="57"/>
              <w:rPr>
                <w:rFonts w:ascii="Times New Roman" w:eastAsia="Courier New" w:hAnsi="Times New Roman" w:cs="Times New Roman"/>
                <w:color w:val="000000"/>
                <w:sz w:val="20"/>
                <w:szCs w:val="20"/>
                <w:lang w:eastAsia="ru-RU"/>
              </w:rPr>
            </w:pPr>
          </w:p>
        </w:tc>
        <w:tc>
          <w:tcPr>
            <w:tcW w:w="803" w:type="dxa"/>
            <w:tcBorders>
              <w:left w:val="single" w:sz="4" w:space="0" w:color="auto"/>
              <w:bottom w:val="single" w:sz="4" w:space="0" w:color="auto"/>
            </w:tcBorders>
            <w:shd w:val="clear" w:color="auto" w:fill="FFFFFF"/>
          </w:tcPr>
          <w:p w14:paraId="49292DB0" w14:textId="77777777" w:rsidR="00936ED1" w:rsidRPr="00253701" w:rsidRDefault="00936ED1" w:rsidP="00253701">
            <w:pPr>
              <w:widowControl w:val="0"/>
              <w:spacing w:after="0" w:line="240" w:lineRule="auto"/>
              <w:ind w:left="57" w:right="57"/>
              <w:rPr>
                <w:rFonts w:ascii="Times New Roman" w:eastAsia="Times New Roman" w:hAnsi="Times New Roman" w:cs="Times New Roman"/>
                <w:color w:val="000000"/>
                <w:sz w:val="20"/>
                <w:szCs w:val="20"/>
                <w:lang w:eastAsia="ru-RU"/>
              </w:rPr>
            </w:pPr>
          </w:p>
        </w:tc>
        <w:tc>
          <w:tcPr>
            <w:tcW w:w="671" w:type="dxa"/>
            <w:tcBorders>
              <w:left w:val="single" w:sz="4" w:space="0" w:color="auto"/>
              <w:bottom w:val="single" w:sz="4" w:space="0" w:color="auto"/>
            </w:tcBorders>
            <w:shd w:val="clear" w:color="auto" w:fill="FFFFFF"/>
          </w:tcPr>
          <w:p w14:paraId="4BCA8477" w14:textId="77777777" w:rsidR="00936ED1" w:rsidRPr="00253701" w:rsidRDefault="00936ED1" w:rsidP="00253701">
            <w:pPr>
              <w:widowControl w:val="0"/>
              <w:spacing w:after="0" w:line="240" w:lineRule="auto"/>
              <w:ind w:left="57" w:right="57"/>
              <w:rPr>
                <w:rFonts w:ascii="Times New Roman" w:eastAsia="Courier New" w:hAnsi="Times New Roman" w:cs="Times New Roman"/>
                <w:color w:val="000000"/>
                <w:sz w:val="20"/>
                <w:szCs w:val="20"/>
                <w:lang w:eastAsia="ru-RU"/>
              </w:rPr>
            </w:pPr>
          </w:p>
        </w:tc>
        <w:tc>
          <w:tcPr>
            <w:tcW w:w="1206" w:type="dxa"/>
            <w:tcBorders>
              <w:left w:val="single" w:sz="4" w:space="0" w:color="auto"/>
              <w:bottom w:val="single" w:sz="4" w:space="0" w:color="auto"/>
            </w:tcBorders>
            <w:shd w:val="clear" w:color="auto" w:fill="FFFFFF"/>
          </w:tcPr>
          <w:p w14:paraId="3348A6AB" w14:textId="77777777" w:rsidR="00936ED1" w:rsidRPr="00253701" w:rsidRDefault="00936ED1" w:rsidP="00253701">
            <w:pPr>
              <w:widowControl w:val="0"/>
              <w:spacing w:after="0" w:line="240" w:lineRule="auto"/>
              <w:ind w:left="57" w:right="57"/>
              <w:rPr>
                <w:rFonts w:ascii="Times New Roman" w:eastAsia="Courier New" w:hAnsi="Times New Roman" w:cs="Times New Roman"/>
                <w:color w:val="000000"/>
                <w:sz w:val="20"/>
                <w:szCs w:val="20"/>
                <w:lang w:eastAsia="ru-RU"/>
              </w:rPr>
            </w:pPr>
          </w:p>
        </w:tc>
        <w:tc>
          <w:tcPr>
            <w:tcW w:w="1201" w:type="dxa"/>
            <w:tcBorders>
              <w:left w:val="single" w:sz="4" w:space="0" w:color="auto"/>
              <w:bottom w:val="single" w:sz="4" w:space="0" w:color="auto"/>
            </w:tcBorders>
            <w:shd w:val="clear" w:color="auto" w:fill="FFFFFF"/>
          </w:tcPr>
          <w:p w14:paraId="052EB502" w14:textId="77777777" w:rsidR="00936ED1" w:rsidRPr="00253701" w:rsidRDefault="00936ED1" w:rsidP="00253701">
            <w:pPr>
              <w:widowControl w:val="0"/>
              <w:spacing w:after="0" w:line="240" w:lineRule="auto"/>
              <w:ind w:left="57" w:right="57"/>
              <w:rPr>
                <w:rFonts w:ascii="Times New Roman" w:eastAsia="Courier New" w:hAnsi="Times New Roman" w:cs="Times New Roman"/>
                <w:color w:val="000000"/>
                <w:sz w:val="20"/>
                <w:szCs w:val="20"/>
                <w:lang w:eastAsia="ru-RU"/>
              </w:rPr>
            </w:pPr>
          </w:p>
        </w:tc>
        <w:tc>
          <w:tcPr>
            <w:tcW w:w="671" w:type="dxa"/>
            <w:tcBorders>
              <w:left w:val="single" w:sz="4" w:space="0" w:color="auto"/>
              <w:bottom w:val="single" w:sz="4" w:space="0" w:color="auto"/>
            </w:tcBorders>
            <w:shd w:val="clear" w:color="auto" w:fill="FFFFFF"/>
          </w:tcPr>
          <w:p w14:paraId="6BE2BAC2" w14:textId="77777777" w:rsidR="00936ED1" w:rsidRPr="00253701" w:rsidRDefault="00936ED1" w:rsidP="00253701">
            <w:pPr>
              <w:widowControl w:val="0"/>
              <w:spacing w:after="0" w:line="240" w:lineRule="auto"/>
              <w:ind w:left="57" w:right="57"/>
              <w:rPr>
                <w:rFonts w:ascii="Times New Roman" w:eastAsia="Courier New" w:hAnsi="Times New Roman" w:cs="Times New Roman"/>
                <w:color w:val="000000"/>
                <w:sz w:val="20"/>
                <w:szCs w:val="20"/>
                <w:lang w:eastAsia="ru-RU"/>
              </w:rPr>
            </w:pPr>
          </w:p>
        </w:tc>
        <w:tc>
          <w:tcPr>
            <w:tcW w:w="939" w:type="dxa"/>
            <w:vMerge/>
            <w:tcBorders>
              <w:left w:val="single" w:sz="4" w:space="0" w:color="auto"/>
              <w:bottom w:val="single" w:sz="4" w:space="0" w:color="auto"/>
            </w:tcBorders>
            <w:shd w:val="clear" w:color="auto" w:fill="FFFFFF"/>
          </w:tcPr>
          <w:p w14:paraId="742384AE" w14:textId="77777777" w:rsidR="00936ED1" w:rsidRDefault="00936ED1" w:rsidP="00936ED1">
            <w:pPr>
              <w:widowControl w:val="0"/>
              <w:spacing w:after="0" w:line="240" w:lineRule="auto"/>
              <w:ind w:left="57" w:right="57"/>
              <w:jc w:val="center"/>
              <w:rPr>
                <w:rFonts w:ascii="Times New Roman" w:eastAsia="Times New Roman" w:hAnsi="Times New Roman" w:cs="Times New Roman"/>
                <w:color w:val="000000"/>
                <w:sz w:val="20"/>
                <w:szCs w:val="20"/>
                <w:lang w:eastAsia="ru-RU"/>
              </w:rPr>
            </w:pPr>
          </w:p>
        </w:tc>
        <w:tc>
          <w:tcPr>
            <w:tcW w:w="803" w:type="dxa"/>
            <w:vMerge/>
            <w:tcBorders>
              <w:left w:val="single" w:sz="4" w:space="0" w:color="auto"/>
              <w:bottom w:val="single" w:sz="4" w:space="0" w:color="auto"/>
            </w:tcBorders>
            <w:shd w:val="clear" w:color="auto" w:fill="FFFFFF"/>
          </w:tcPr>
          <w:p w14:paraId="11A6101C" w14:textId="77777777" w:rsidR="00936ED1" w:rsidRDefault="00936ED1" w:rsidP="00253701">
            <w:pPr>
              <w:widowControl w:val="0"/>
              <w:spacing w:after="0" w:line="240" w:lineRule="auto"/>
              <w:ind w:left="57" w:right="57"/>
              <w:rPr>
                <w:rFonts w:ascii="Times New Roman" w:eastAsia="Courier New" w:hAnsi="Times New Roman" w:cs="Times New Roman"/>
                <w:color w:val="000000"/>
                <w:sz w:val="20"/>
                <w:szCs w:val="20"/>
                <w:lang w:eastAsia="ru-RU"/>
              </w:rPr>
            </w:pPr>
          </w:p>
        </w:tc>
        <w:tc>
          <w:tcPr>
            <w:tcW w:w="1599" w:type="dxa"/>
            <w:tcBorders>
              <w:top w:val="single" w:sz="4" w:space="0" w:color="000000"/>
              <w:left w:val="single" w:sz="4" w:space="0" w:color="auto"/>
              <w:bottom w:val="single" w:sz="4" w:space="0" w:color="000000"/>
            </w:tcBorders>
            <w:shd w:val="clear" w:color="auto" w:fill="FFFFFF"/>
            <w:vAlign w:val="center"/>
          </w:tcPr>
          <w:p w14:paraId="2AC4B041" w14:textId="1FA6E238" w:rsidR="00936ED1" w:rsidRPr="00253701" w:rsidRDefault="00936ED1" w:rsidP="00253701">
            <w:pPr>
              <w:widowControl w:val="0"/>
              <w:shd w:val="clear" w:color="auto" w:fill="FFFFFF"/>
              <w:spacing w:after="0" w:line="240" w:lineRule="auto"/>
              <w:ind w:right="57"/>
              <w:jc w:val="both"/>
              <w:rPr>
                <w:rFonts w:ascii="Times New Roman" w:eastAsia="Times New Roman" w:hAnsi="Times New Roman" w:cs="Times New Roman"/>
                <w:color w:val="000000"/>
                <w:sz w:val="20"/>
                <w:szCs w:val="20"/>
                <w:lang w:eastAsia="ru-RU"/>
              </w:rPr>
            </w:pPr>
            <w:r w:rsidRPr="00936ED1">
              <w:rPr>
                <w:rFonts w:ascii="Times New Roman" w:eastAsia="Times New Roman" w:hAnsi="Times New Roman" w:cs="Times New Roman"/>
                <w:color w:val="000000"/>
                <w:sz w:val="20"/>
                <w:szCs w:val="20"/>
                <w:lang w:eastAsia="ru-RU"/>
              </w:rPr>
              <w:t>лоджия (л=0,5)</w:t>
            </w:r>
          </w:p>
        </w:tc>
        <w:tc>
          <w:tcPr>
            <w:tcW w:w="804" w:type="dxa"/>
            <w:tcBorders>
              <w:top w:val="single" w:sz="4" w:space="0" w:color="000000"/>
              <w:left w:val="single" w:sz="4" w:space="0" w:color="auto"/>
              <w:bottom w:val="single" w:sz="4" w:space="0" w:color="auto"/>
              <w:right w:val="single" w:sz="4" w:space="0" w:color="auto"/>
            </w:tcBorders>
            <w:shd w:val="clear" w:color="auto" w:fill="FFFFFF"/>
            <w:vAlign w:val="center"/>
          </w:tcPr>
          <w:p w14:paraId="56AA7C49" w14:textId="26CD1410" w:rsidR="00936ED1" w:rsidRPr="00253701" w:rsidRDefault="00936ED1" w:rsidP="00253701">
            <w:pPr>
              <w:widowControl w:val="0"/>
              <w:shd w:val="clear" w:color="auto" w:fill="FFFFFF"/>
              <w:spacing w:after="0" w:line="240" w:lineRule="auto"/>
              <w:ind w:right="57"/>
              <w:jc w:val="center"/>
              <w:rPr>
                <w:rFonts w:ascii="Times New Roman" w:eastAsia="Times New Roman" w:hAnsi="Times New Roman" w:cs="Times New Roman"/>
                <w:color w:val="000000"/>
                <w:sz w:val="20"/>
                <w:szCs w:val="20"/>
                <w:lang w:eastAsia="ru-RU"/>
              </w:rPr>
            </w:pPr>
          </w:p>
        </w:tc>
      </w:tr>
    </w:tbl>
    <w:p w14:paraId="2DEBBD51" w14:textId="77777777" w:rsidR="00253701" w:rsidRPr="001D42B7" w:rsidRDefault="00253701" w:rsidP="001D42B7">
      <w:pPr>
        <w:spacing w:after="0" w:line="240" w:lineRule="auto"/>
        <w:ind w:right="-287" w:firstLine="709"/>
        <w:jc w:val="both"/>
        <w:rPr>
          <w:rFonts w:ascii="Times New Roman" w:eastAsia="Times New Roman" w:hAnsi="Times New Roman" w:cs="Times New Roman"/>
          <w:sz w:val="20"/>
          <w:szCs w:val="20"/>
          <w:lang w:eastAsia="ru-RU"/>
        </w:rPr>
      </w:pPr>
    </w:p>
    <w:p w14:paraId="17F09E7D" w14:textId="77777777" w:rsidR="001D42B7" w:rsidRPr="001D42B7" w:rsidRDefault="001D42B7" w:rsidP="001D42B7">
      <w:pPr>
        <w:autoSpaceDE w:val="0"/>
        <w:autoSpaceDN w:val="0"/>
        <w:adjustRightInd w:val="0"/>
        <w:spacing w:after="0" w:line="240" w:lineRule="auto"/>
        <w:ind w:right="-287" w:firstLine="709"/>
        <w:jc w:val="both"/>
        <w:rPr>
          <w:rFonts w:ascii="Times New Roman" w:eastAsia="Times New Roman" w:hAnsi="Times New Roman" w:cs="Times New Roman"/>
          <w:b/>
          <w:bCs/>
          <w:sz w:val="20"/>
          <w:szCs w:val="20"/>
          <w:lang w:eastAsia="ru-RU"/>
        </w:rPr>
      </w:pPr>
      <w:r w:rsidRPr="001D42B7">
        <w:rPr>
          <w:rFonts w:ascii="Times New Roman" w:eastAsia="Times New Roman" w:hAnsi="Times New Roman" w:cs="Times New Roman"/>
          <w:b/>
          <w:sz w:val="20"/>
          <w:szCs w:val="20"/>
          <w:lang w:eastAsia="ru-RU"/>
        </w:rPr>
        <w:t>План Объекта долевого строительства с указанием</w:t>
      </w:r>
      <w:r w:rsidRPr="001D42B7">
        <w:rPr>
          <w:rFonts w:ascii="Times New Roman" w:eastAsia="Times New Roman" w:hAnsi="Times New Roman" w:cs="Times New Roman"/>
          <w:b/>
          <w:bCs/>
          <w:sz w:val="20"/>
          <w:szCs w:val="20"/>
          <w:lang w:eastAsia="ru-RU"/>
        </w:rPr>
        <w:t xml:space="preserve"> его назначения и сведений о</w:t>
      </w:r>
      <w:r w:rsidRPr="001D42B7">
        <w:rPr>
          <w:rFonts w:ascii="Times New Roman" w:eastAsia="Times New Roman" w:hAnsi="Times New Roman" w:cs="Times New Roman"/>
          <w:b/>
          <w:sz w:val="20"/>
          <w:szCs w:val="20"/>
          <w:lang w:eastAsia="ru-RU"/>
        </w:rPr>
        <w:t xml:space="preserve"> расположении по отношению друг к другу его частей, его общей площади, количестве и площади комнат, помещений вспомогательного использования, балкона (лоджии)</w:t>
      </w:r>
      <w:r w:rsidRPr="001D42B7">
        <w:rPr>
          <w:rFonts w:ascii="Times New Roman" w:eastAsia="Times New Roman" w:hAnsi="Times New Roman" w:cs="Times New Roman"/>
          <w:sz w:val="20"/>
          <w:szCs w:val="20"/>
          <w:lang w:eastAsia="ru-RU"/>
        </w:rPr>
        <w:t xml:space="preserve">, </w:t>
      </w:r>
      <w:r w:rsidRPr="001D42B7">
        <w:rPr>
          <w:rFonts w:ascii="Times New Roman" w:eastAsia="Times New Roman" w:hAnsi="Times New Roman" w:cs="Times New Roman"/>
          <w:b/>
          <w:sz w:val="20"/>
          <w:szCs w:val="20"/>
          <w:lang w:eastAsia="ru-RU"/>
        </w:rPr>
        <w:t xml:space="preserve">а также местоположение Объекта долевого строительства на этаже с указанием сведений </w:t>
      </w:r>
      <w:r w:rsidRPr="001D42B7">
        <w:rPr>
          <w:rFonts w:ascii="Times New Roman" w:eastAsia="Times New Roman" w:hAnsi="Times New Roman" w:cs="Times New Roman"/>
          <w:b/>
          <w:bCs/>
          <w:sz w:val="20"/>
          <w:szCs w:val="20"/>
          <w:lang w:eastAsia="ru-RU"/>
        </w:rPr>
        <w:t>о виде, назначении, об этажности, общей площади многоквартирного дома, о материале наружных стен и поэтажных перекрытий, классе энергоэффективности, сейсмостойкости, об этаже, на котором расположен такой объект долевого строительства</w:t>
      </w:r>
      <w:r w:rsidRPr="001D42B7">
        <w:rPr>
          <w:rFonts w:ascii="Times New Roman" w:eastAsia="Times New Roman" w:hAnsi="Times New Roman" w:cs="Times New Roman"/>
          <w:b/>
          <w:sz w:val="20"/>
          <w:szCs w:val="20"/>
          <w:lang w:eastAsia="ru-RU"/>
        </w:rPr>
        <w:t xml:space="preserve"> приводится в Приложении N 1 к настоящему договору, которое является неотъемлемой частью настоящего договора.</w:t>
      </w:r>
    </w:p>
    <w:p w14:paraId="04FCD6B0" w14:textId="77777777" w:rsidR="001D42B7" w:rsidRPr="001D42B7" w:rsidRDefault="001D42B7" w:rsidP="001D42B7">
      <w:pPr>
        <w:spacing w:after="0" w:line="240" w:lineRule="auto"/>
        <w:ind w:right="-287" w:firstLine="709"/>
        <w:jc w:val="both"/>
        <w:rPr>
          <w:rFonts w:ascii="Times New Roman" w:eastAsia="Times New Roman" w:hAnsi="Times New Roman" w:cs="Times New Roman"/>
          <w:b/>
          <w:sz w:val="20"/>
          <w:szCs w:val="20"/>
          <w:lang w:eastAsia="ru-RU"/>
        </w:rPr>
      </w:pPr>
      <w:r w:rsidRPr="001D42B7">
        <w:rPr>
          <w:rFonts w:ascii="Times New Roman" w:eastAsia="Times New Roman" w:hAnsi="Times New Roman" w:cs="Times New Roman"/>
          <w:b/>
          <w:sz w:val="20"/>
          <w:szCs w:val="20"/>
          <w:lang w:eastAsia="ru-RU"/>
        </w:rPr>
        <w:t xml:space="preserve"> План Объекта долевого строительства в Приложение № 1 является схематическим отображением планировки Объекта долевого строительства.</w:t>
      </w:r>
    </w:p>
    <w:p w14:paraId="72C4D708"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1.6. Стороны согласовали, что характеристики Объекта долевого строительства и Объекта недвижимости определены в соответствии с проектной документацией и могут уточняться по итогам технической инвентаризации объекта недвижимости.</w:t>
      </w:r>
    </w:p>
    <w:p w14:paraId="047A377C"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Техническая инвентаризация Объекта недвижимости, в том числе и Объекта долевого строительства проводится в соответствии с требованиями, установленными Приказом Министерства экономического развития РФ от 1 марта 2016 г. № 90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и помещения”. Поэтому при постановке Объекта долевого строительства на кадастровый учет площадь балконов и лоджий не учитывается в общей площади Объекта долевого строительства и это не является нарушением условий настоящего Договора.</w:t>
      </w:r>
    </w:p>
    <w:p w14:paraId="34EA6ECE" w14:textId="0FDFB2C3" w:rsidR="001D42B7" w:rsidRPr="001D42B7" w:rsidRDefault="001D42B7" w:rsidP="000F6D5D">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1.7. Участник долевого строительства при подписании настоящего договора ознакомлен с проектной декларацией, размещенной в информационно-телекоммуникационных сети общего пользования на сайте </w:t>
      </w:r>
      <w:proofErr w:type="spellStart"/>
      <w:proofErr w:type="gramStart"/>
      <w:r w:rsidRPr="001D42B7">
        <w:rPr>
          <w:rFonts w:ascii="Times New Roman" w:eastAsia="Times New Roman" w:hAnsi="Times New Roman" w:cs="Times New Roman"/>
          <w:sz w:val="20"/>
          <w:szCs w:val="20"/>
          <w:lang w:eastAsia="ru-RU"/>
        </w:rPr>
        <w:t>наш.дом</w:t>
      </w:r>
      <w:proofErr w:type="gramEnd"/>
      <w:r w:rsidRPr="001D42B7">
        <w:rPr>
          <w:rFonts w:ascii="Times New Roman" w:eastAsia="Times New Roman" w:hAnsi="Times New Roman" w:cs="Times New Roman"/>
          <w:sz w:val="20"/>
          <w:szCs w:val="20"/>
          <w:lang w:eastAsia="ru-RU"/>
        </w:rPr>
        <w:t>.рф</w:t>
      </w:r>
      <w:proofErr w:type="spellEnd"/>
      <w:r w:rsidRPr="001D42B7">
        <w:rPr>
          <w:rFonts w:ascii="Times New Roman" w:eastAsia="Times New Roman" w:hAnsi="Times New Roman" w:cs="Times New Roman"/>
          <w:sz w:val="20"/>
          <w:szCs w:val="20"/>
          <w:lang w:eastAsia="ru-RU"/>
        </w:rPr>
        <w:t xml:space="preserve"> в редакции актуальной на момент подписания настоящего договора.</w:t>
      </w:r>
    </w:p>
    <w:p w14:paraId="20A99653" w14:textId="3673B97D"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1.</w:t>
      </w:r>
      <w:r w:rsidR="001C5605">
        <w:rPr>
          <w:rFonts w:ascii="Times New Roman" w:eastAsia="Times New Roman" w:hAnsi="Times New Roman" w:cs="Times New Roman"/>
          <w:sz w:val="20"/>
          <w:szCs w:val="20"/>
          <w:lang w:eastAsia="ru-RU"/>
        </w:rPr>
        <w:t>8</w:t>
      </w:r>
      <w:r w:rsidRPr="001D42B7">
        <w:rPr>
          <w:rFonts w:ascii="Times New Roman" w:eastAsia="Times New Roman" w:hAnsi="Times New Roman" w:cs="Times New Roman"/>
          <w:sz w:val="20"/>
          <w:szCs w:val="20"/>
          <w:lang w:eastAsia="ru-RU"/>
        </w:rPr>
        <w:t>. Застройщик при заключении настоящего договора представил Участнику долевого строительства для ознакомления: учредительные документы застройщика; свидетельство о государственной регистрации застройщика; свидетельство о постановке на учет в налоговом органе; утвержденные годовые отчеты, бухгалтерскую (финансовую) отчетность и аудиторские заключения.</w:t>
      </w:r>
    </w:p>
    <w:p w14:paraId="24F8BE8D" w14:textId="36693E59" w:rsid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1.</w:t>
      </w:r>
      <w:r w:rsidR="001C5605">
        <w:rPr>
          <w:rFonts w:ascii="Times New Roman" w:eastAsia="Times New Roman" w:hAnsi="Times New Roman" w:cs="Times New Roman"/>
          <w:sz w:val="20"/>
          <w:szCs w:val="20"/>
          <w:lang w:eastAsia="ru-RU"/>
        </w:rPr>
        <w:t>9</w:t>
      </w:r>
      <w:r w:rsidRPr="001D42B7">
        <w:rPr>
          <w:rFonts w:ascii="Times New Roman" w:eastAsia="Times New Roman" w:hAnsi="Times New Roman" w:cs="Times New Roman"/>
          <w:sz w:val="20"/>
          <w:szCs w:val="20"/>
          <w:lang w:eastAsia="ru-RU"/>
        </w:rPr>
        <w:t>. Отношения Застройщика и Участника долевого строительства, не урегулированные настоящим Договором, регламентируются Гражданским кодексом,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(далее – Закон об участии в долевом строительстве).</w:t>
      </w:r>
    </w:p>
    <w:p w14:paraId="1B11E4F5" w14:textId="77777777" w:rsidR="00BA0A21" w:rsidRPr="001D42B7" w:rsidRDefault="00BA0A21" w:rsidP="001D42B7">
      <w:pPr>
        <w:spacing w:after="0" w:line="240" w:lineRule="auto"/>
        <w:ind w:right="-287" w:firstLine="709"/>
        <w:jc w:val="both"/>
        <w:rPr>
          <w:rFonts w:ascii="Times New Roman" w:eastAsia="Times New Roman" w:hAnsi="Times New Roman" w:cs="Times New Roman"/>
          <w:sz w:val="20"/>
          <w:szCs w:val="20"/>
          <w:lang w:eastAsia="ru-RU"/>
        </w:rPr>
      </w:pPr>
    </w:p>
    <w:p w14:paraId="0A121A17" w14:textId="188957F5" w:rsidR="001D42B7" w:rsidRDefault="001D42B7" w:rsidP="001D42B7">
      <w:pPr>
        <w:spacing w:after="0" w:line="240" w:lineRule="auto"/>
        <w:ind w:right="-287" w:firstLine="709"/>
        <w:jc w:val="center"/>
        <w:outlineLvl w:val="0"/>
        <w:rPr>
          <w:rFonts w:ascii="Times New Roman" w:eastAsia="Times New Roman" w:hAnsi="Times New Roman" w:cs="Times New Roman"/>
          <w:b/>
          <w:sz w:val="20"/>
          <w:szCs w:val="20"/>
          <w:lang w:eastAsia="ru-RU"/>
        </w:rPr>
      </w:pPr>
      <w:r w:rsidRPr="001D42B7">
        <w:rPr>
          <w:rFonts w:ascii="Times New Roman" w:eastAsia="Times New Roman" w:hAnsi="Times New Roman" w:cs="Times New Roman"/>
          <w:b/>
          <w:sz w:val="20"/>
          <w:szCs w:val="20"/>
          <w:lang w:eastAsia="ru-RU"/>
        </w:rPr>
        <w:t>2. ПРЕДМЕТ ДОГОВОРА</w:t>
      </w:r>
    </w:p>
    <w:p w14:paraId="68001A62" w14:textId="77777777" w:rsidR="00BA0A21" w:rsidRPr="001D42B7" w:rsidRDefault="00BA0A21" w:rsidP="001D42B7">
      <w:pPr>
        <w:spacing w:after="0" w:line="240" w:lineRule="auto"/>
        <w:ind w:right="-287" w:firstLine="709"/>
        <w:jc w:val="center"/>
        <w:outlineLvl w:val="0"/>
        <w:rPr>
          <w:rFonts w:ascii="Times New Roman" w:eastAsia="Times New Roman" w:hAnsi="Times New Roman" w:cs="Times New Roman"/>
          <w:b/>
          <w:sz w:val="20"/>
          <w:szCs w:val="20"/>
          <w:lang w:eastAsia="ru-RU"/>
        </w:rPr>
      </w:pPr>
    </w:p>
    <w:p w14:paraId="737FA684"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2.1. По настоящему Договору Застройщик обязуется в предусмотренный договором срок своими силами и (или) с привлечением других лиц построить (создать) объект недвижимости и после получения разрешения на ввод в эксплуатацию этого объекта передать Объект долевого строительства Участнику долевого строительства, а последний обязуется уплатить обусловленную Договором цену и принять Объект долевого строительства, отвечающий требованиям настоящего договора в установленном настоящим договором порядке.</w:t>
      </w:r>
    </w:p>
    <w:p w14:paraId="0323FEB5"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2.2. Настоящий Договор подлежит государственной регистрации и считается заключенным с момента такой регистрации. </w:t>
      </w:r>
    </w:p>
    <w:p w14:paraId="16EF16D6" w14:textId="3B6C26F4" w:rsidR="001D42B7" w:rsidRPr="001D42B7" w:rsidRDefault="001D42B7" w:rsidP="001D42B7">
      <w:pPr>
        <w:spacing w:after="0" w:line="240" w:lineRule="auto"/>
        <w:ind w:right="-287" w:firstLine="709"/>
        <w:jc w:val="both"/>
        <w:rPr>
          <w:rFonts w:ascii="Times New Roman" w:eastAsia="Times New Roman" w:hAnsi="Times New Roman" w:cs="Times New Roman"/>
          <w:b/>
          <w:sz w:val="20"/>
          <w:szCs w:val="20"/>
          <w:lang w:eastAsia="ru-RU"/>
        </w:rPr>
      </w:pPr>
      <w:r w:rsidRPr="001D42B7">
        <w:rPr>
          <w:rFonts w:ascii="Times New Roman" w:eastAsia="Times New Roman" w:hAnsi="Times New Roman" w:cs="Times New Roman"/>
          <w:sz w:val="20"/>
          <w:szCs w:val="20"/>
          <w:lang w:eastAsia="ru-RU"/>
        </w:rPr>
        <w:t xml:space="preserve">2.3. </w:t>
      </w:r>
      <w:r w:rsidR="00782FE5">
        <w:rPr>
          <w:rFonts w:ascii="Times New Roman" w:eastAsia="Times New Roman" w:hAnsi="Times New Roman" w:cs="Times New Roman"/>
          <w:sz w:val="20"/>
          <w:szCs w:val="20"/>
          <w:lang w:eastAsia="ru-RU"/>
        </w:rPr>
        <w:t>С</w:t>
      </w:r>
      <w:r w:rsidRPr="001D42B7">
        <w:rPr>
          <w:rFonts w:ascii="Times New Roman" w:eastAsia="Times New Roman" w:hAnsi="Times New Roman" w:cs="Times New Roman"/>
          <w:sz w:val="20"/>
          <w:szCs w:val="20"/>
          <w:lang w:eastAsia="ru-RU"/>
        </w:rPr>
        <w:t>рок получения разрешения на ввод объекта в эксплуатацию –</w:t>
      </w:r>
      <w:r w:rsidRPr="001D42B7">
        <w:rPr>
          <w:rFonts w:ascii="Times New Roman" w:eastAsia="Times New Roman" w:hAnsi="Times New Roman" w:cs="Times New Roman"/>
          <w:i/>
          <w:sz w:val="20"/>
          <w:szCs w:val="20"/>
          <w:lang w:eastAsia="ru-RU"/>
        </w:rPr>
        <w:t xml:space="preserve"> </w:t>
      </w:r>
      <w:r w:rsidR="00BA0A21">
        <w:rPr>
          <w:rFonts w:ascii="Times New Roman" w:eastAsia="Times New Roman" w:hAnsi="Times New Roman" w:cs="Times New Roman"/>
          <w:b/>
          <w:sz w:val="20"/>
          <w:szCs w:val="20"/>
          <w:lang w:eastAsia="ru-RU"/>
        </w:rPr>
        <w:t>третий</w:t>
      </w:r>
      <w:r w:rsidR="00362057">
        <w:rPr>
          <w:rFonts w:ascii="Times New Roman" w:eastAsia="Times New Roman" w:hAnsi="Times New Roman" w:cs="Times New Roman"/>
          <w:b/>
          <w:sz w:val="20"/>
          <w:szCs w:val="20"/>
          <w:lang w:eastAsia="ru-RU"/>
        </w:rPr>
        <w:t xml:space="preserve"> </w:t>
      </w:r>
      <w:r w:rsidR="00760E1B">
        <w:rPr>
          <w:rFonts w:ascii="Times New Roman" w:eastAsia="Times New Roman" w:hAnsi="Times New Roman" w:cs="Times New Roman"/>
          <w:b/>
          <w:sz w:val="20"/>
          <w:szCs w:val="20"/>
          <w:lang w:eastAsia="ru-RU"/>
        </w:rPr>
        <w:t>квартал</w:t>
      </w:r>
      <w:r w:rsidRPr="001D42B7">
        <w:rPr>
          <w:rFonts w:ascii="Times New Roman" w:eastAsia="Times New Roman" w:hAnsi="Times New Roman" w:cs="Times New Roman"/>
          <w:b/>
          <w:sz w:val="20"/>
          <w:szCs w:val="20"/>
          <w:lang w:eastAsia="ru-RU"/>
        </w:rPr>
        <w:t xml:space="preserve"> 202</w:t>
      </w:r>
      <w:r w:rsidR="00362057">
        <w:rPr>
          <w:rFonts w:ascii="Times New Roman" w:eastAsia="Times New Roman" w:hAnsi="Times New Roman" w:cs="Times New Roman"/>
          <w:b/>
          <w:sz w:val="20"/>
          <w:szCs w:val="20"/>
          <w:lang w:eastAsia="ru-RU"/>
        </w:rPr>
        <w:t>5</w:t>
      </w:r>
      <w:r w:rsidRPr="001D42B7">
        <w:rPr>
          <w:rFonts w:ascii="Times New Roman" w:eastAsia="Times New Roman" w:hAnsi="Times New Roman" w:cs="Times New Roman"/>
          <w:b/>
          <w:sz w:val="20"/>
          <w:szCs w:val="20"/>
          <w:lang w:eastAsia="ru-RU"/>
        </w:rPr>
        <w:t xml:space="preserve"> года.</w:t>
      </w:r>
    </w:p>
    <w:p w14:paraId="6D4BC23E" w14:textId="60C978C5"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lastRenderedPageBreak/>
        <w:t xml:space="preserve">Срок передачи Застройщиком Объекта долевого строительства Участнику долевого строительства – не позднее </w:t>
      </w:r>
      <w:r w:rsidR="00186F22">
        <w:rPr>
          <w:rFonts w:ascii="Times New Roman" w:eastAsia="Times New Roman" w:hAnsi="Times New Roman" w:cs="Times New Roman"/>
          <w:sz w:val="20"/>
          <w:szCs w:val="20"/>
          <w:lang w:eastAsia="ru-RU"/>
        </w:rPr>
        <w:t>3</w:t>
      </w:r>
      <w:r w:rsidRPr="001D42B7">
        <w:rPr>
          <w:rFonts w:ascii="Times New Roman" w:eastAsia="Times New Roman" w:hAnsi="Times New Roman" w:cs="Times New Roman"/>
          <w:sz w:val="20"/>
          <w:szCs w:val="20"/>
          <w:lang w:eastAsia="ru-RU"/>
        </w:rPr>
        <w:t xml:space="preserve"> (</w:t>
      </w:r>
      <w:r w:rsidR="00186F22">
        <w:rPr>
          <w:rFonts w:ascii="Times New Roman" w:eastAsia="Times New Roman" w:hAnsi="Times New Roman" w:cs="Times New Roman"/>
          <w:sz w:val="20"/>
          <w:szCs w:val="20"/>
          <w:lang w:eastAsia="ru-RU"/>
        </w:rPr>
        <w:t>тре</w:t>
      </w:r>
      <w:r w:rsidR="00760E1B">
        <w:rPr>
          <w:rFonts w:ascii="Times New Roman" w:eastAsia="Times New Roman" w:hAnsi="Times New Roman" w:cs="Times New Roman"/>
          <w:sz w:val="20"/>
          <w:szCs w:val="20"/>
          <w:lang w:eastAsia="ru-RU"/>
        </w:rPr>
        <w:t>х</w:t>
      </w:r>
      <w:r w:rsidRPr="001D42B7">
        <w:rPr>
          <w:rFonts w:ascii="Times New Roman" w:eastAsia="Times New Roman" w:hAnsi="Times New Roman" w:cs="Times New Roman"/>
          <w:sz w:val="20"/>
          <w:szCs w:val="20"/>
          <w:lang w:eastAsia="ru-RU"/>
        </w:rPr>
        <w:t xml:space="preserve">) месяцев с момента получения разрешения на ввод объекта в эксплуатацию. Стороны договорились, что Застройщик вправе досрочно выполнить свои обязательства по настоящему договору и передать Объект долевого строительства Участнику долевого строительства, а последний обязан принять такой Объект в порядке и сроки, установленные настоящим договором. В случае продления срока строительства стороны подписывают дополнительное соглашение об изменении сроков окончания строительства. </w:t>
      </w:r>
    </w:p>
    <w:p w14:paraId="0E67C5B4"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2.4. Риск случайной гибели или случайного повреждения Объекта долевого строительства до его передачи Участнику долевого строительства по передаточному акту несет Застройщик.</w:t>
      </w:r>
    </w:p>
    <w:p w14:paraId="3E184390"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p>
    <w:p w14:paraId="43E4B57E" w14:textId="67010D45" w:rsidR="001D42B7" w:rsidRDefault="001D42B7" w:rsidP="001D42B7">
      <w:pPr>
        <w:spacing w:after="0" w:line="240" w:lineRule="auto"/>
        <w:ind w:right="-287" w:firstLine="709"/>
        <w:jc w:val="center"/>
        <w:outlineLvl w:val="0"/>
        <w:rPr>
          <w:rFonts w:ascii="Times New Roman" w:eastAsia="Times New Roman" w:hAnsi="Times New Roman" w:cs="Times New Roman"/>
          <w:b/>
          <w:sz w:val="20"/>
          <w:szCs w:val="20"/>
          <w:lang w:eastAsia="ru-RU"/>
        </w:rPr>
      </w:pPr>
      <w:r w:rsidRPr="001D42B7">
        <w:rPr>
          <w:rFonts w:ascii="Times New Roman" w:eastAsia="Times New Roman" w:hAnsi="Times New Roman" w:cs="Times New Roman"/>
          <w:b/>
          <w:sz w:val="20"/>
          <w:szCs w:val="20"/>
          <w:lang w:eastAsia="ru-RU"/>
        </w:rPr>
        <w:t>3. ЦЕНА ДОГОВОРА</w:t>
      </w:r>
    </w:p>
    <w:p w14:paraId="2E6710F2" w14:textId="77777777" w:rsidR="00BA0A21" w:rsidRPr="001D42B7" w:rsidRDefault="00BA0A21" w:rsidP="001D42B7">
      <w:pPr>
        <w:spacing w:after="0" w:line="240" w:lineRule="auto"/>
        <w:ind w:right="-287" w:firstLine="709"/>
        <w:jc w:val="center"/>
        <w:outlineLvl w:val="0"/>
        <w:rPr>
          <w:rFonts w:ascii="Times New Roman" w:eastAsia="Times New Roman" w:hAnsi="Times New Roman" w:cs="Times New Roman"/>
          <w:b/>
          <w:sz w:val="20"/>
          <w:szCs w:val="20"/>
          <w:lang w:eastAsia="ru-RU"/>
        </w:rPr>
      </w:pPr>
    </w:p>
    <w:p w14:paraId="381375DF" w14:textId="2F25A71A" w:rsidR="001D42B7" w:rsidRPr="001D42B7" w:rsidRDefault="001D42B7" w:rsidP="001D42B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3.1. Цена Договора</w:t>
      </w:r>
      <w:r w:rsidR="00782FE5">
        <w:rPr>
          <w:rFonts w:ascii="Times New Roman" w:eastAsia="Times New Roman" w:hAnsi="Times New Roman" w:cs="Times New Roman"/>
          <w:sz w:val="20"/>
          <w:szCs w:val="20"/>
          <w:lang w:eastAsia="ru-RU"/>
        </w:rPr>
        <w:t xml:space="preserve"> -</w:t>
      </w:r>
      <w:r w:rsidRPr="001D42B7">
        <w:rPr>
          <w:rFonts w:ascii="Times New Roman" w:eastAsia="Times New Roman" w:hAnsi="Times New Roman" w:cs="Times New Roman"/>
          <w:sz w:val="20"/>
          <w:szCs w:val="20"/>
          <w:lang w:eastAsia="ru-RU"/>
        </w:rPr>
        <w:t xml:space="preserve"> размер денежных средств, подлежащих уплате участником долевого строительства для строительства (создания) объекта долевого строительства.</w:t>
      </w:r>
    </w:p>
    <w:p w14:paraId="5D9DB058"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3.1.1. Цена Договора включает в себя:</w:t>
      </w:r>
    </w:p>
    <w:p w14:paraId="058312FD"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3.1.2. Денежные средства, расходуемые Застройщиком для строительства (создания) Объекта долевого строительства в целях, предусмотренных действующим законодательством, понесенные им до и после заключения настоящего Договора без НДС.</w:t>
      </w:r>
    </w:p>
    <w:p w14:paraId="107C206C" w14:textId="2C97591F"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3.2. Цена Договора составляет </w:t>
      </w:r>
      <w:bookmarkStart w:id="3" w:name="_Hlk170379115"/>
      <w:r w:rsidR="0061783D">
        <w:rPr>
          <w:rFonts w:ascii="Times New Roman" w:eastAsia="Times New Roman" w:hAnsi="Times New Roman" w:cs="Times New Roman"/>
          <w:b/>
          <w:sz w:val="20"/>
          <w:szCs w:val="20"/>
          <w:lang w:eastAsia="ru-RU"/>
        </w:rPr>
        <w:t>____</w:t>
      </w:r>
      <w:proofErr w:type="gramStart"/>
      <w:r w:rsidR="0061783D">
        <w:rPr>
          <w:rFonts w:ascii="Times New Roman" w:eastAsia="Times New Roman" w:hAnsi="Times New Roman" w:cs="Times New Roman"/>
          <w:b/>
          <w:sz w:val="20"/>
          <w:szCs w:val="20"/>
          <w:lang w:eastAsia="ru-RU"/>
        </w:rPr>
        <w:t>_</w:t>
      </w:r>
      <w:r w:rsidR="00936ED1">
        <w:rPr>
          <w:rFonts w:ascii="Times New Roman" w:eastAsia="Times New Roman" w:hAnsi="Times New Roman" w:cs="Times New Roman"/>
          <w:b/>
          <w:sz w:val="20"/>
          <w:szCs w:val="20"/>
          <w:lang w:eastAsia="ru-RU"/>
        </w:rPr>
        <w:t>(</w:t>
      </w:r>
      <w:proofErr w:type="gramEnd"/>
      <w:r w:rsidR="0061783D">
        <w:rPr>
          <w:rFonts w:ascii="Times New Roman" w:eastAsia="Times New Roman" w:hAnsi="Times New Roman" w:cs="Times New Roman"/>
          <w:b/>
          <w:sz w:val="20"/>
          <w:szCs w:val="20"/>
          <w:lang w:eastAsia="ru-RU"/>
        </w:rPr>
        <w:t>___________________</w:t>
      </w:r>
      <w:r w:rsidR="00936ED1">
        <w:rPr>
          <w:rFonts w:ascii="Times New Roman" w:eastAsia="Times New Roman" w:hAnsi="Times New Roman" w:cs="Times New Roman"/>
          <w:b/>
          <w:sz w:val="20"/>
          <w:szCs w:val="20"/>
          <w:lang w:eastAsia="ru-RU"/>
        </w:rPr>
        <w:t xml:space="preserve">) 00 коп. </w:t>
      </w:r>
      <w:r w:rsidRPr="001D42B7">
        <w:rPr>
          <w:rFonts w:ascii="Times New Roman" w:eastAsia="Times New Roman" w:hAnsi="Times New Roman" w:cs="Times New Roman"/>
          <w:sz w:val="20"/>
          <w:szCs w:val="20"/>
          <w:lang w:eastAsia="ru-RU"/>
        </w:rPr>
        <w:t>без НДС</w:t>
      </w:r>
      <w:bookmarkEnd w:id="3"/>
      <w:r w:rsidRPr="001D42B7">
        <w:rPr>
          <w:rFonts w:ascii="Times New Roman" w:eastAsia="Times New Roman" w:hAnsi="Times New Roman" w:cs="Times New Roman"/>
          <w:b/>
          <w:sz w:val="20"/>
          <w:szCs w:val="20"/>
          <w:lang w:eastAsia="ru-RU"/>
        </w:rPr>
        <w:t>.</w:t>
      </w:r>
      <w:r w:rsidRPr="001D42B7">
        <w:rPr>
          <w:rFonts w:ascii="Times New Roman" w:eastAsia="Times New Roman" w:hAnsi="Times New Roman" w:cs="Times New Roman"/>
          <w:sz w:val="20"/>
          <w:szCs w:val="20"/>
          <w:lang w:eastAsia="ru-RU"/>
        </w:rPr>
        <w:t xml:space="preserve"> </w:t>
      </w:r>
    </w:p>
    <w:p w14:paraId="04F47EAB"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Цена договора, указанная в настоящем пункте, действительна при условии соблюдения Участником долевого строительства срока оплаты, согласованного сторонами в п. 3.4.</w:t>
      </w:r>
    </w:p>
    <w:p w14:paraId="37CF6D18" w14:textId="2D11AF02" w:rsidR="00936ED1" w:rsidRPr="00936ED1" w:rsidRDefault="001D42B7" w:rsidP="00936ED1">
      <w:pPr>
        <w:spacing w:after="0" w:line="240" w:lineRule="auto"/>
        <w:ind w:right="-313" w:firstLine="709"/>
        <w:jc w:val="both"/>
        <w:rPr>
          <w:rFonts w:ascii="Times New Roman" w:eastAsia="Times New Roman" w:hAnsi="Times New Roman" w:cs="Times New Roman"/>
          <w:bCs/>
          <w:sz w:val="20"/>
          <w:szCs w:val="20"/>
          <w:lang w:eastAsia="ru-RU"/>
        </w:rPr>
      </w:pPr>
      <w:r w:rsidRPr="001D42B7">
        <w:rPr>
          <w:rFonts w:ascii="Times New Roman" w:eastAsia="Times New Roman" w:hAnsi="Times New Roman" w:cs="Times New Roman"/>
          <w:sz w:val="20"/>
          <w:szCs w:val="20"/>
          <w:lang w:eastAsia="ru-RU"/>
        </w:rPr>
        <w:t>3.3</w:t>
      </w:r>
      <w:r w:rsidR="00936ED1">
        <w:rPr>
          <w:rFonts w:ascii="Times New Roman" w:eastAsia="Times New Roman" w:hAnsi="Times New Roman" w:cs="Times New Roman"/>
          <w:sz w:val="20"/>
          <w:szCs w:val="20"/>
          <w:lang w:eastAsia="ru-RU"/>
        </w:rPr>
        <w:t>.</w:t>
      </w:r>
      <w:r w:rsidR="00936ED1" w:rsidRPr="00936ED1">
        <w:rPr>
          <w:rFonts w:ascii="Times New Roman" w:eastAsia="Times New Roman" w:hAnsi="Times New Roman" w:cs="Times New Roman"/>
          <w:bCs/>
          <w:sz w:val="20"/>
          <w:szCs w:val="20"/>
          <w:lang w:eastAsia="ru-RU"/>
        </w:rPr>
        <w:t xml:space="preserve"> Участник долевого строительства (Депонент) обязуется уплатить цену настоящего Договора участия в долевом строительстве в порядке и сроки, установленные настоящим Договором путем внесения денежных средств (Депонируемая сумма) на открытый в Уполномоченном банке, указанном в настоящем пункте договора (</w:t>
      </w:r>
      <w:proofErr w:type="spellStart"/>
      <w:r w:rsidR="00936ED1" w:rsidRPr="00936ED1">
        <w:rPr>
          <w:rFonts w:ascii="Times New Roman" w:eastAsia="Times New Roman" w:hAnsi="Times New Roman" w:cs="Times New Roman"/>
          <w:bCs/>
          <w:sz w:val="20"/>
          <w:szCs w:val="20"/>
          <w:lang w:eastAsia="ru-RU"/>
        </w:rPr>
        <w:t>Эскроу</w:t>
      </w:r>
      <w:proofErr w:type="spellEnd"/>
      <w:r w:rsidR="00936ED1" w:rsidRPr="00936ED1">
        <w:rPr>
          <w:rFonts w:ascii="Times New Roman" w:eastAsia="Times New Roman" w:hAnsi="Times New Roman" w:cs="Times New Roman"/>
          <w:bCs/>
          <w:sz w:val="20"/>
          <w:szCs w:val="20"/>
          <w:lang w:eastAsia="ru-RU"/>
        </w:rPr>
        <w:t xml:space="preserve">-агент) счет </w:t>
      </w:r>
      <w:proofErr w:type="spellStart"/>
      <w:r w:rsidR="00936ED1" w:rsidRPr="00936ED1">
        <w:rPr>
          <w:rFonts w:ascii="Times New Roman" w:eastAsia="Times New Roman" w:hAnsi="Times New Roman" w:cs="Times New Roman"/>
          <w:bCs/>
          <w:sz w:val="20"/>
          <w:szCs w:val="20"/>
          <w:lang w:eastAsia="ru-RU"/>
        </w:rPr>
        <w:t>эскроу</w:t>
      </w:r>
      <w:proofErr w:type="spellEnd"/>
      <w:r w:rsidR="00936ED1" w:rsidRPr="00936ED1">
        <w:rPr>
          <w:rFonts w:ascii="Times New Roman" w:eastAsia="Times New Roman" w:hAnsi="Times New Roman" w:cs="Times New Roman"/>
          <w:bCs/>
          <w:sz w:val="20"/>
          <w:szCs w:val="20"/>
          <w:lang w:eastAsia="ru-RU"/>
        </w:rPr>
        <w:t xml:space="preserve"> для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2AC18C6" w14:textId="46521FD8" w:rsidR="001D42B7" w:rsidRPr="001D42B7" w:rsidRDefault="00936ED1" w:rsidP="00936ED1">
      <w:pPr>
        <w:spacing w:after="0" w:line="240" w:lineRule="auto"/>
        <w:ind w:right="-313" w:firstLine="709"/>
        <w:jc w:val="both"/>
        <w:rPr>
          <w:rFonts w:ascii="Times New Roman" w:eastAsia="Times New Roman" w:hAnsi="Times New Roman" w:cs="Times New Roman"/>
          <w:sz w:val="20"/>
          <w:szCs w:val="20"/>
          <w:lang w:eastAsia="ru-RU"/>
        </w:rPr>
      </w:pPr>
      <w:r w:rsidRPr="00936ED1">
        <w:rPr>
          <w:rFonts w:ascii="Times New Roman" w:eastAsia="Times New Roman" w:hAnsi="Times New Roman" w:cs="Times New Roman"/>
          <w:bCs/>
          <w:sz w:val="20"/>
          <w:szCs w:val="20"/>
          <w:lang w:eastAsia="ru-RU"/>
        </w:rPr>
        <w:t xml:space="preserve">Уполномоченный банк: Публичное акционерное общество «Сбербанк России ОГРН 1027700132195, ИНН 7707083893, КПП 775001001, ПАО Сбербанк), генеральная лицензия на осуществление банковских операций ЦБ РФ № 1481 от 11.08.2015 г. Местонахождение: 117997, г. Москва, ул. Вавилова, д. 19, почтовый адрес: </w:t>
      </w:r>
      <w:bookmarkStart w:id="4" w:name="_Hlk175663530"/>
      <w:r w:rsidRPr="00936ED1">
        <w:rPr>
          <w:rFonts w:ascii="Times New Roman" w:eastAsia="Times New Roman" w:hAnsi="Times New Roman" w:cs="Times New Roman"/>
          <w:bCs/>
          <w:sz w:val="20"/>
          <w:szCs w:val="20"/>
          <w:lang w:eastAsia="ru-RU"/>
        </w:rPr>
        <w:t>16</w:t>
      </w:r>
      <w:r w:rsidR="00BC6764">
        <w:rPr>
          <w:rFonts w:ascii="Times New Roman" w:eastAsia="Times New Roman" w:hAnsi="Times New Roman" w:cs="Times New Roman"/>
          <w:bCs/>
          <w:sz w:val="20"/>
          <w:szCs w:val="20"/>
          <w:lang w:eastAsia="ru-RU"/>
        </w:rPr>
        <w:t>2</w:t>
      </w:r>
      <w:r w:rsidRPr="00936ED1">
        <w:rPr>
          <w:rFonts w:ascii="Times New Roman" w:eastAsia="Times New Roman" w:hAnsi="Times New Roman" w:cs="Times New Roman"/>
          <w:bCs/>
          <w:sz w:val="20"/>
          <w:szCs w:val="20"/>
          <w:lang w:eastAsia="ru-RU"/>
        </w:rPr>
        <w:t>3</w:t>
      </w:r>
      <w:r w:rsidR="00BC6764">
        <w:rPr>
          <w:rFonts w:ascii="Times New Roman" w:eastAsia="Times New Roman" w:hAnsi="Times New Roman" w:cs="Times New Roman"/>
          <w:bCs/>
          <w:sz w:val="20"/>
          <w:szCs w:val="20"/>
          <w:lang w:eastAsia="ru-RU"/>
        </w:rPr>
        <w:t>9</w:t>
      </w:r>
      <w:r w:rsidRPr="00936ED1">
        <w:rPr>
          <w:rFonts w:ascii="Times New Roman" w:eastAsia="Times New Roman" w:hAnsi="Times New Roman" w:cs="Times New Roman"/>
          <w:bCs/>
          <w:sz w:val="20"/>
          <w:szCs w:val="20"/>
          <w:lang w:eastAsia="ru-RU"/>
        </w:rPr>
        <w:t xml:space="preserve">0, г. </w:t>
      </w:r>
      <w:r w:rsidR="00BC6764">
        <w:rPr>
          <w:rFonts w:ascii="Times New Roman" w:eastAsia="Times New Roman" w:hAnsi="Times New Roman" w:cs="Times New Roman"/>
          <w:bCs/>
          <w:sz w:val="20"/>
          <w:szCs w:val="20"/>
          <w:lang w:eastAsia="ru-RU"/>
        </w:rPr>
        <w:t>Великий Устюг</w:t>
      </w:r>
      <w:r w:rsidRPr="00936ED1">
        <w:rPr>
          <w:rFonts w:ascii="Times New Roman" w:eastAsia="Times New Roman" w:hAnsi="Times New Roman" w:cs="Times New Roman"/>
          <w:bCs/>
          <w:sz w:val="20"/>
          <w:szCs w:val="20"/>
          <w:lang w:eastAsia="ru-RU"/>
        </w:rPr>
        <w:t>, ул. К</w:t>
      </w:r>
      <w:r w:rsidR="00BC6764">
        <w:rPr>
          <w:rFonts w:ascii="Times New Roman" w:eastAsia="Times New Roman" w:hAnsi="Times New Roman" w:cs="Times New Roman"/>
          <w:bCs/>
          <w:sz w:val="20"/>
          <w:szCs w:val="20"/>
          <w:lang w:eastAsia="ru-RU"/>
        </w:rPr>
        <w:t>расная</w:t>
      </w:r>
      <w:r w:rsidRPr="00936ED1">
        <w:rPr>
          <w:rFonts w:ascii="Times New Roman" w:eastAsia="Times New Roman" w:hAnsi="Times New Roman" w:cs="Times New Roman"/>
          <w:bCs/>
          <w:sz w:val="20"/>
          <w:szCs w:val="20"/>
          <w:lang w:eastAsia="ru-RU"/>
        </w:rPr>
        <w:t>, д. 1</w:t>
      </w:r>
      <w:r w:rsidR="00BC6764">
        <w:rPr>
          <w:rFonts w:ascii="Times New Roman" w:eastAsia="Times New Roman" w:hAnsi="Times New Roman" w:cs="Times New Roman"/>
          <w:bCs/>
          <w:sz w:val="20"/>
          <w:szCs w:val="20"/>
          <w:lang w:eastAsia="ru-RU"/>
        </w:rPr>
        <w:t>28</w:t>
      </w:r>
      <w:r w:rsidRPr="00936ED1">
        <w:rPr>
          <w:rFonts w:ascii="Times New Roman" w:eastAsia="Times New Roman" w:hAnsi="Times New Roman" w:cs="Times New Roman"/>
          <w:bCs/>
          <w:sz w:val="20"/>
          <w:szCs w:val="20"/>
          <w:lang w:eastAsia="ru-RU"/>
        </w:rPr>
        <w:t xml:space="preserve">, </w:t>
      </w:r>
      <w:r w:rsidR="00BC6764">
        <w:rPr>
          <w:rFonts w:ascii="Times New Roman" w:eastAsia="Times New Roman" w:hAnsi="Times New Roman" w:cs="Times New Roman"/>
          <w:bCs/>
          <w:sz w:val="20"/>
          <w:szCs w:val="20"/>
          <w:lang w:eastAsia="ru-RU"/>
        </w:rPr>
        <w:t>Вологодское</w:t>
      </w:r>
      <w:r w:rsidRPr="00936ED1">
        <w:rPr>
          <w:rFonts w:ascii="Times New Roman" w:eastAsia="Times New Roman" w:hAnsi="Times New Roman" w:cs="Times New Roman"/>
          <w:bCs/>
          <w:sz w:val="20"/>
          <w:szCs w:val="20"/>
          <w:lang w:eastAsia="ru-RU"/>
        </w:rPr>
        <w:t xml:space="preserve"> отделение № 863</w:t>
      </w:r>
      <w:r w:rsidR="00BC6764">
        <w:rPr>
          <w:rFonts w:ascii="Times New Roman" w:eastAsia="Times New Roman" w:hAnsi="Times New Roman" w:cs="Times New Roman"/>
          <w:bCs/>
          <w:sz w:val="20"/>
          <w:szCs w:val="20"/>
          <w:lang w:eastAsia="ru-RU"/>
        </w:rPr>
        <w:t>8</w:t>
      </w:r>
      <w:r w:rsidRPr="00936ED1">
        <w:rPr>
          <w:rFonts w:ascii="Times New Roman" w:eastAsia="Times New Roman" w:hAnsi="Times New Roman" w:cs="Times New Roman"/>
          <w:bCs/>
          <w:sz w:val="20"/>
          <w:szCs w:val="20"/>
          <w:lang w:eastAsia="ru-RU"/>
        </w:rPr>
        <w:t xml:space="preserve"> РФ. Реквизиты: к/с № 30101810</w:t>
      </w:r>
      <w:r w:rsidR="00BC6764">
        <w:rPr>
          <w:rFonts w:ascii="Times New Roman" w:eastAsia="Times New Roman" w:hAnsi="Times New Roman" w:cs="Times New Roman"/>
          <w:bCs/>
          <w:sz w:val="20"/>
          <w:szCs w:val="20"/>
          <w:lang w:eastAsia="ru-RU"/>
        </w:rPr>
        <w:t>745374525104</w:t>
      </w:r>
      <w:r w:rsidRPr="00936ED1">
        <w:rPr>
          <w:rFonts w:ascii="Times New Roman" w:eastAsia="Times New Roman" w:hAnsi="Times New Roman" w:cs="Times New Roman"/>
          <w:bCs/>
          <w:sz w:val="20"/>
          <w:szCs w:val="20"/>
          <w:lang w:eastAsia="ru-RU"/>
        </w:rPr>
        <w:t xml:space="preserve">, БИК </w:t>
      </w:r>
      <w:r w:rsidR="00BC6764">
        <w:rPr>
          <w:rFonts w:ascii="Times New Roman" w:eastAsia="Times New Roman" w:hAnsi="Times New Roman" w:cs="Times New Roman"/>
          <w:bCs/>
          <w:sz w:val="20"/>
          <w:szCs w:val="20"/>
          <w:lang w:eastAsia="ru-RU"/>
        </w:rPr>
        <w:t>041909644</w:t>
      </w:r>
      <w:bookmarkEnd w:id="4"/>
      <w:r w:rsidRPr="00936ED1">
        <w:rPr>
          <w:rFonts w:ascii="Times New Roman" w:eastAsia="Times New Roman" w:hAnsi="Times New Roman" w:cs="Times New Roman"/>
          <w:bCs/>
          <w:sz w:val="20"/>
          <w:szCs w:val="20"/>
          <w:lang w:eastAsia="ru-RU"/>
        </w:rPr>
        <w:t xml:space="preserve">, телефакс +7(495) 9575731, +7(495) 7473731, </w:t>
      </w:r>
      <w:r w:rsidRPr="00936ED1">
        <w:rPr>
          <w:rFonts w:ascii="Times New Roman" w:eastAsia="Times New Roman" w:hAnsi="Times New Roman" w:cs="Times New Roman"/>
          <w:bCs/>
          <w:sz w:val="20"/>
          <w:szCs w:val="20"/>
          <w:lang w:val="en-US" w:eastAsia="ru-RU"/>
        </w:rPr>
        <w:t>email</w:t>
      </w:r>
      <w:r w:rsidRPr="00936ED1">
        <w:rPr>
          <w:rFonts w:ascii="Times New Roman" w:eastAsia="Times New Roman" w:hAnsi="Times New Roman" w:cs="Times New Roman"/>
          <w:bCs/>
          <w:sz w:val="20"/>
          <w:szCs w:val="20"/>
          <w:lang w:eastAsia="ru-RU"/>
        </w:rPr>
        <w:t xml:space="preserve"> </w:t>
      </w:r>
      <w:hyperlink r:id="rId5" w:history="1">
        <w:r w:rsidRPr="00936ED1">
          <w:rPr>
            <w:rStyle w:val="a4"/>
            <w:rFonts w:ascii="Times New Roman" w:eastAsia="Times New Roman" w:hAnsi="Times New Roman" w:cs="Times New Roman"/>
            <w:bCs/>
            <w:sz w:val="20"/>
            <w:szCs w:val="20"/>
            <w:lang w:val="en-US" w:eastAsia="ru-RU"/>
          </w:rPr>
          <w:t>sberbank</w:t>
        </w:r>
        <w:r w:rsidRPr="00936ED1">
          <w:rPr>
            <w:rStyle w:val="a4"/>
            <w:rFonts w:ascii="Times New Roman" w:eastAsia="Times New Roman" w:hAnsi="Times New Roman" w:cs="Times New Roman"/>
            <w:bCs/>
            <w:sz w:val="20"/>
            <w:szCs w:val="20"/>
            <w:lang w:eastAsia="ru-RU"/>
          </w:rPr>
          <w:t>@</w:t>
        </w:r>
        <w:r w:rsidRPr="00936ED1">
          <w:rPr>
            <w:rStyle w:val="a4"/>
            <w:rFonts w:ascii="Times New Roman" w:eastAsia="Times New Roman" w:hAnsi="Times New Roman" w:cs="Times New Roman"/>
            <w:bCs/>
            <w:sz w:val="20"/>
            <w:szCs w:val="20"/>
            <w:lang w:val="en-US" w:eastAsia="ru-RU"/>
          </w:rPr>
          <w:t>sberbank</w:t>
        </w:r>
        <w:r w:rsidRPr="00936ED1">
          <w:rPr>
            <w:rStyle w:val="a4"/>
            <w:rFonts w:ascii="Times New Roman" w:eastAsia="Times New Roman" w:hAnsi="Times New Roman" w:cs="Times New Roman"/>
            <w:bCs/>
            <w:sz w:val="20"/>
            <w:szCs w:val="20"/>
            <w:lang w:eastAsia="ru-RU"/>
          </w:rPr>
          <w:t>.</w:t>
        </w:r>
        <w:r w:rsidRPr="00936ED1">
          <w:rPr>
            <w:rStyle w:val="a4"/>
            <w:rFonts w:ascii="Times New Roman" w:eastAsia="Times New Roman" w:hAnsi="Times New Roman" w:cs="Times New Roman"/>
            <w:bCs/>
            <w:sz w:val="20"/>
            <w:szCs w:val="20"/>
            <w:lang w:val="en-US" w:eastAsia="ru-RU"/>
          </w:rPr>
          <w:t>ru</w:t>
        </w:r>
      </w:hyperlink>
      <w:r w:rsidRPr="00936ED1">
        <w:rPr>
          <w:rFonts w:ascii="Times New Roman" w:eastAsia="Times New Roman" w:hAnsi="Times New Roman" w:cs="Times New Roman"/>
          <w:bCs/>
          <w:sz w:val="20"/>
          <w:szCs w:val="20"/>
          <w:lang w:eastAsia="ru-RU"/>
        </w:rPr>
        <w:t xml:space="preserve">, сайт </w:t>
      </w:r>
      <w:hyperlink r:id="rId6" w:history="1">
        <w:r w:rsidRPr="00936ED1">
          <w:rPr>
            <w:rStyle w:val="a4"/>
            <w:rFonts w:ascii="Times New Roman" w:eastAsia="Times New Roman" w:hAnsi="Times New Roman" w:cs="Times New Roman"/>
            <w:bCs/>
            <w:sz w:val="20"/>
            <w:szCs w:val="20"/>
            <w:lang w:val="en-US" w:eastAsia="ru-RU"/>
          </w:rPr>
          <w:t>www</w:t>
        </w:r>
        <w:r w:rsidRPr="00936ED1">
          <w:rPr>
            <w:rStyle w:val="a4"/>
            <w:rFonts w:ascii="Times New Roman" w:eastAsia="Times New Roman" w:hAnsi="Times New Roman" w:cs="Times New Roman"/>
            <w:bCs/>
            <w:sz w:val="20"/>
            <w:szCs w:val="20"/>
            <w:lang w:eastAsia="ru-RU"/>
          </w:rPr>
          <w:t>.</w:t>
        </w:r>
        <w:r w:rsidRPr="00936ED1">
          <w:rPr>
            <w:rStyle w:val="a4"/>
            <w:rFonts w:ascii="Times New Roman" w:eastAsia="Times New Roman" w:hAnsi="Times New Roman" w:cs="Times New Roman"/>
            <w:bCs/>
            <w:sz w:val="20"/>
            <w:szCs w:val="20"/>
            <w:lang w:val="en-US" w:eastAsia="ru-RU"/>
          </w:rPr>
          <w:t>sberbank</w:t>
        </w:r>
        <w:r w:rsidRPr="00936ED1">
          <w:rPr>
            <w:rStyle w:val="a4"/>
            <w:rFonts w:ascii="Times New Roman" w:eastAsia="Times New Roman" w:hAnsi="Times New Roman" w:cs="Times New Roman"/>
            <w:bCs/>
            <w:sz w:val="20"/>
            <w:szCs w:val="20"/>
            <w:lang w:eastAsia="ru-RU"/>
          </w:rPr>
          <w:t>.</w:t>
        </w:r>
        <w:r w:rsidRPr="00936ED1">
          <w:rPr>
            <w:rStyle w:val="a4"/>
            <w:rFonts w:ascii="Times New Roman" w:eastAsia="Times New Roman" w:hAnsi="Times New Roman" w:cs="Times New Roman"/>
            <w:bCs/>
            <w:sz w:val="20"/>
            <w:szCs w:val="20"/>
            <w:lang w:val="en-US" w:eastAsia="ru-RU"/>
          </w:rPr>
          <w:t>ru</w:t>
        </w:r>
      </w:hyperlink>
      <w:r w:rsidRPr="00936ED1">
        <w:rPr>
          <w:rFonts w:ascii="Times New Roman" w:eastAsia="Times New Roman" w:hAnsi="Times New Roman" w:cs="Times New Roman"/>
          <w:bCs/>
          <w:sz w:val="20"/>
          <w:szCs w:val="20"/>
          <w:lang w:eastAsia="ru-RU"/>
        </w:rPr>
        <w:t xml:space="preserve">, </w:t>
      </w:r>
      <w:hyperlink r:id="rId7" w:history="1">
        <w:r w:rsidRPr="00936ED1">
          <w:rPr>
            <w:rStyle w:val="a4"/>
            <w:rFonts w:ascii="Times New Roman" w:eastAsia="Times New Roman" w:hAnsi="Times New Roman" w:cs="Times New Roman"/>
            <w:bCs/>
            <w:sz w:val="20"/>
            <w:szCs w:val="20"/>
            <w:lang w:val="en-US" w:eastAsia="ru-RU"/>
          </w:rPr>
          <w:t>www</w:t>
        </w:r>
        <w:r w:rsidRPr="00936ED1">
          <w:rPr>
            <w:rStyle w:val="a4"/>
            <w:rFonts w:ascii="Times New Roman" w:eastAsia="Times New Roman" w:hAnsi="Times New Roman" w:cs="Times New Roman"/>
            <w:bCs/>
            <w:sz w:val="20"/>
            <w:szCs w:val="20"/>
            <w:lang w:eastAsia="ru-RU"/>
          </w:rPr>
          <w:t>.</w:t>
        </w:r>
        <w:r w:rsidRPr="00936ED1">
          <w:rPr>
            <w:rStyle w:val="a4"/>
            <w:rFonts w:ascii="Times New Roman" w:eastAsia="Times New Roman" w:hAnsi="Times New Roman" w:cs="Times New Roman"/>
            <w:bCs/>
            <w:sz w:val="20"/>
            <w:szCs w:val="20"/>
            <w:lang w:val="en-US" w:eastAsia="ru-RU"/>
          </w:rPr>
          <w:t>sberbank</w:t>
        </w:r>
        <w:r w:rsidRPr="00936ED1">
          <w:rPr>
            <w:rStyle w:val="a4"/>
            <w:rFonts w:ascii="Times New Roman" w:eastAsia="Times New Roman" w:hAnsi="Times New Roman" w:cs="Times New Roman"/>
            <w:bCs/>
            <w:sz w:val="20"/>
            <w:szCs w:val="20"/>
            <w:lang w:eastAsia="ru-RU"/>
          </w:rPr>
          <w:t>.</w:t>
        </w:r>
        <w:r w:rsidRPr="00936ED1">
          <w:rPr>
            <w:rStyle w:val="a4"/>
            <w:rFonts w:ascii="Times New Roman" w:eastAsia="Times New Roman" w:hAnsi="Times New Roman" w:cs="Times New Roman"/>
            <w:bCs/>
            <w:sz w:val="20"/>
            <w:szCs w:val="20"/>
            <w:lang w:val="en-US" w:eastAsia="ru-RU"/>
          </w:rPr>
          <w:t>com</w:t>
        </w:r>
      </w:hyperlink>
      <w:r w:rsidRPr="00936ED1">
        <w:rPr>
          <w:rFonts w:ascii="Times New Roman" w:eastAsia="Times New Roman" w:hAnsi="Times New Roman" w:cs="Times New Roman"/>
          <w:bCs/>
          <w:sz w:val="20"/>
          <w:szCs w:val="20"/>
          <w:lang w:eastAsia="ru-RU"/>
        </w:rPr>
        <w:t>.</w:t>
      </w:r>
    </w:p>
    <w:p w14:paraId="0F3F35AE" w14:textId="2C3FA4EB" w:rsidR="001D42B7" w:rsidRPr="001D42B7" w:rsidRDefault="001D42B7" w:rsidP="001D42B7">
      <w:pPr>
        <w:autoSpaceDE w:val="0"/>
        <w:autoSpaceDN w:val="0"/>
        <w:adjustRightInd w:val="0"/>
        <w:spacing w:after="0" w:line="240" w:lineRule="auto"/>
        <w:ind w:right="-313" w:firstLine="709"/>
        <w:jc w:val="both"/>
        <w:rPr>
          <w:rFonts w:ascii="Times New Roman" w:eastAsia="Times New Roman" w:hAnsi="Times New Roman" w:cs="Times New Roman"/>
          <w:b/>
          <w:sz w:val="20"/>
          <w:szCs w:val="20"/>
          <w:lang w:eastAsia="ru-RU"/>
        </w:rPr>
      </w:pPr>
      <w:r w:rsidRPr="001D42B7">
        <w:rPr>
          <w:rFonts w:ascii="Times New Roman" w:eastAsia="Times New Roman" w:hAnsi="Times New Roman" w:cs="Times New Roman"/>
          <w:sz w:val="20"/>
          <w:szCs w:val="20"/>
          <w:lang w:eastAsia="ru-RU"/>
        </w:rPr>
        <w:t>3.3.1. Депонент:</w:t>
      </w:r>
      <w:r w:rsidRPr="001D42B7">
        <w:rPr>
          <w:rFonts w:ascii="Times New Roman" w:eastAsia="Times New Roman" w:hAnsi="Times New Roman" w:cs="Times New Roman"/>
          <w:sz w:val="24"/>
          <w:szCs w:val="24"/>
          <w:lang w:eastAsia="ru-RU"/>
        </w:rPr>
        <w:t xml:space="preserve"> </w:t>
      </w:r>
      <w:r w:rsidR="0061783D">
        <w:rPr>
          <w:rFonts w:ascii="Times New Roman" w:eastAsia="Times New Roman" w:hAnsi="Times New Roman" w:cs="Times New Roman"/>
          <w:b/>
          <w:sz w:val="20"/>
          <w:szCs w:val="20"/>
          <w:lang w:eastAsia="ru-RU"/>
        </w:rPr>
        <w:t>______________</w:t>
      </w:r>
      <w:r w:rsidRPr="001D42B7">
        <w:rPr>
          <w:rFonts w:ascii="Times New Roman" w:eastAsia="Times New Roman" w:hAnsi="Times New Roman" w:cs="Times New Roman"/>
          <w:b/>
          <w:sz w:val="20"/>
          <w:szCs w:val="20"/>
          <w:lang w:eastAsia="ru-RU"/>
        </w:rPr>
        <w:t>;</w:t>
      </w:r>
    </w:p>
    <w:p w14:paraId="06FB0E36" w14:textId="70183126" w:rsidR="001D42B7" w:rsidRPr="001D42B7" w:rsidRDefault="001D42B7" w:rsidP="001D42B7">
      <w:pPr>
        <w:autoSpaceDE w:val="0"/>
        <w:autoSpaceDN w:val="0"/>
        <w:adjustRightInd w:val="0"/>
        <w:spacing w:after="0" w:line="240" w:lineRule="auto"/>
        <w:ind w:right="-313"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3.3.2. Бенефициар: ООО С</w:t>
      </w:r>
      <w:r w:rsidR="000F6D5D">
        <w:rPr>
          <w:rFonts w:ascii="Times New Roman" w:eastAsia="Times New Roman" w:hAnsi="Times New Roman" w:cs="Times New Roman"/>
          <w:sz w:val="20"/>
          <w:szCs w:val="20"/>
          <w:lang w:eastAsia="ru-RU"/>
        </w:rPr>
        <w:t>З</w:t>
      </w:r>
      <w:r w:rsidRPr="001D42B7">
        <w:rPr>
          <w:rFonts w:ascii="Times New Roman" w:eastAsia="Times New Roman" w:hAnsi="Times New Roman" w:cs="Times New Roman"/>
          <w:sz w:val="20"/>
          <w:szCs w:val="20"/>
          <w:lang w:eastAsia="ru-RU"/>
        </w:rPr>
        <w:t xml:space="preserve"> «</w:t>
      </w:r>
      <w:proofErr w:type="spellStart"/>
      <w:r w:rsidR="000F6D5D">
        <w:rPr>
          <w:rFonts w:ascii="Times New Roman" w:eastAsia="Times New Roman" w:hAnsi="Times New Roman" w:cs="Times New Roman"/>
          <w:sz w:val="20"/>
          <w:szCs w:val="20"/>
          <w:lang w:eastAsia="ru-RU"/>
        </w:rPr>
        <w:t>С</w:t>
      </w:r>
      <w:r w:rsidR="00362057">
        <w:rPr>
          <w:rFonts w:ascii="Times New Roman" w:eastAsia="Times New Roman" w:hAnsi="Times New Roman" w:cs="Times New Roman"/>
          <w:sz w:val="20"/>
          <w:szCs w:val="20"/>
          <w:lang w:eastAsia="ru-RU"/>
        </w:rPr>
        <w:t>тройИнвест</w:t>
      </w:r>
      <w:proofErr w:type="spellEnd"/>
      <w:r w:rsidRPr="001D42B7">
        <w:rPr>
          <w:rFonts w:ascii="Times New Roman" w:eastAsia="Times New Roman" w:hAnsi="Times New Roman" w:cs="Times New Roman"/>
          <w:sz w:val="20"/>
          <w:szCs w:val="20"/>
          <w:lang w:eastAsia="ru-RU"/>
        </w:rPr>
        <w:t xml:space="preserve">» ОГРН </w:t>
      </w:r>
      <w:r w:rsidR="00014E51" w:rsidRPr="00014E51">
        <w:rPr>
          <w:rFonts w:ascii="Times New Roman" w:eastAsia="Times New Roman" w:hAnsi="Times New Roman" w:cs="Times New Roman"/>
          <w:sz w:val="20"/>
          <w:szCs w:val="20"/>
          <w:lang w:eastAsia="ru-RU"/>
        </w:rPr>
        <w:t>1213500012164</w:t>
      </w:r>
      <w:r w:rsidRPr="001D42B7">
        <w:rPr>
          <w:rFonts w:ascii="Times New Roman" w:eastAsia="Times New Roman" w:hAnsi="Times New Roman" w:cs="Times New Roman"/>
          <w:sz w:val="20"/>
          <w:szCs w:val="20"/>
          <w:lang w:eastAsia="ru-RU"/>
        </w:rPr>
        <w:t xml:space="preserve">, ИНН </w:t>
      </w:r>
      <w:r w:rsidR="00014E51" w:rsidRPr="00014E51">
        <w:rPr>
          <w:rFonts w:ascii="Times New Roman" w:eastAsia="Times New Roman" w:hAnsi="Times New Roman" w:cs="Times New Roman"/>
          <w:sz w:val="20"/>
          <w:szCs w:val="20"/>
          <w:lang w:eastAsia="ru-RU"/>
        </w:rPr>
        <w:t>3526037834</w:t>
      </w:r>
    </w:p>
    <w:p w14:paraId="685CD15B" w14:textId="732A77FA"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3.3.3. Депонируемая сумма: </w:t>
      </w:r>
      <w:r w:rsidR="0061783D">
        <w:rPr>
          <w:rFonts w:ascii="Times New Roman" w:eastAsia="Times New Roman" w:hAnsi="Times New Roman" w:cs="Times New Roman"/>
          <w:b/>
          <w:sz w:val="20"/>
          <w:szCs w:val="20"/>
          <w:lang w:eastAsia="ru-RU"/>
        </w:rPr>
        <w:t>______________________________________________</w:t>
      </w:r>
      <w:r w:rsidR="00936ED1" w:rsidRPr="00936ED1">
        <w:rPr>
          <w:rFonts w:ascii="Times New Roman" w:eastAsia="Times New Roman" w:hAnsi="Times New Roman" w:cs="Times New Roman"/>
          <w:b/>
          <w:sz w:val="20"/>
          <w:szCs w:val="20"/>
          <w:lang w:eastAsia="ru-RU"/>
        </w:rPr>
        <w:t xml:space="preserve"> без НДС</w:t>
      </w:r>
      <w:r w:rsidRPr="001D42B7">
        <w:rPr>
          <w:rFonts w:ascii="Times New Roman" w:eastAsia="Times New Roman" w:hAnsi="Times New Roman" w:cs="Times New Roman"/>
          <w:b/>
          <w:sz w:val="20"/>
          <w:szCs w:val="20"/>
          <w:lang w:eastAsia="ru-RU"/>
        </w:rPr>
        <w:t>.</w:t>
      </w:r>
      <w:r w:rsidRPr="001D42B7">
        <w:rPr>
          <w:rFonts w:ascii="Times New Roman" w:eastAsia="Times New Roman" w:hAnsi="Times New Roman" w:cs="Times New Roman"/>
          <w:sz w:val="20"/>
          <w:szCs w:val="20"/>
          <w:lang w:eastAsia="ru-RU"/>
        </w:rPr>
        <w:t xml:space="preserve"> </w:t>
      </w:r>
    </w:p>
    <w:p w14:paraId="5EBA558C" w14:textId="77777777" w:rsidR="0061783D" w:rsidRPr="0061783D" w:rsidRDefault="0061783D" w:rsidP="0061783D">
      <w:pPr>
        <w:autoSpaceDE w:val="0"/>
        <w:autoSpaceDN w:val="0"/>
        <w:adjustRightInd w:val="0"/>
        <w:spacing w:after="0" w:line="240" w:lineRule="auto"/>
        <w:ind w:right="-313" w:firstLine="709"/>
        <w:jc w:val="both"/>
        <w:rPr>
          <w:rFonts w:ascii="Times New Roman" w:eastAsia="Times New Roman" w:hAnsi="Times New Roman" w:cs="Times New Roman"/>
          <w:sz w:val="20"/>
          <w:szCs w:val="20"/>
          <w:lang w:eastAsia="ru-RU"/>
        </w:rPr>
      </w:pPr>
      <w:r w:rsidRPr="0061783D">
        <w:rPr>
          <w:rFonts w:ascii="Times New Roman" w:eastAsia="Times New Roman" w:hAnsi="Times New Roman" w:cs="Times New Roman"/>
          <w:sz w:val="20"/>
          <w:szCs w:val="20"/>
          <w:lang w:eastAsia="ru-RU"/>
        </w:rPr>
        <w:t xml:space="preserve">3.4. Порядок и срок внесения Депонентом денежных средств на счет </w:t>
      </w:r>
      <w:proofErr w:type="spellStart"/>
      <w:r w:rsidRPr="0061783D">
        <w:rPr>
          <w:rFonts w:ascii="Times New Roman" w:eastAsia="Times New Roman" w:hAnsi="Times New Roman" w:cs="Times New Roman"/>
          <w:sz w:val="20"/>
          <w:szCs w:val="20"/>
          <w:lang w:eastAsia="ru-RU"/>
        </w:rPr>
        <w:t>эскроу</w:t>
      </w:r>
      <w:proofErr w:type="spellEnd"/>
      <w:r w:rsidRPr="0061783D">
        <w:rPr>
          <w:rFonts w:ascii="Times New Roman" w:eastAsia="Times New Roman" w:hAnsi="Times New Roman" w:cs="Times New Roman"/>
          <w:sz w:val="20"/>
          <w:szCs w:val="20"/>
          <w:lang w:eastAsia="ru-RU"/>
        </w:rPr>
        <w:t xml:space="preserve"> для формирования депонируемой суммы на счете </w:t>
      </w:r>
      <w:proofErr w:type="spellStart"/>
      <w:r w:rsidRPr="0061783D">
        <w:rPr>
          <w:rFonts w:ascii="Times New Roman" w:eastAsia="Times New Roman" w:hAnsi="Times New Roman" w:cs="Times New Roman"/>
          <w:sz w:val="20"/>
          <w:szCs w:val="20"/>
          <w:lang w:eastAsia="ru-RU"/>
        </w:rPr>
        <w:t>эскроу</w:t>
      </w:r>
      <w:proofErr w:type="spellEnd"/>
      <w:r w:rsidRPr="0061783D">
        <w:rPr>
          <w:rFonts w:ascii="Times New Roman" w:eastAsia="Times New Roman" w:hAnsi="Times New Roman" w:cs="Times New Roman"/>
          <w:sz w:val="20"/>
          <w:szCs w:val="20"/>
          <w:lang w:eastAsia="ru-RU"/>
        </w:rPr>
        <w:t>:</w:t>
      </w:r>
    </w:p>
    <w:p w14:paraId="2D70D039" w14:textId="27AC75EB" w:rsidR="0061783D" w:rsidRPr="0061783D" w:rsidRDefault="0061783D" w:rsidP="0061783D">
      <w:pPr>
        <w:autoSpaceDE w:val="0"/>
        <w:autoSpaceDN w:val="0"/>
        <w:adjustRightInd w:val="0"/>
        <w:spacing w:after="0" w:line="240" w:lineRule="auto"/>
        <w:ind w:right="-313" w:firstLine="709"/>
        <w:jc w:val="both"/>
        <w:rPr>
          <w:rFonts w:ascii="Times New Roman" w:eastAsia="Times New Roman" w:hAnsi="Times New Roman" w:cs="Times New Roman"/>
          <w:sz w:val="20"/>
          <w:szCs w:val="20"/>
          <w:lang w:eastAsia="ru-RU"/>
        </w:rPr>
      </w:pPr>
      <w:r w:rsidRPr="0061783D">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______________________________</w:t>
      </w:r>
      <w:r w:rsidRPr="0061783D">
        <w:rPr>
          <w:rFonts w:ascii="Times New Roman" w:eastAsia="Times New Roman" w:hAnsi="Times New Roman" w:cs="Times New Roman"/>
          <w:b/>
          <w:sz w:val="20"/>
          <w:szCs w:val="20"/>
          <w:lang w:eastAsia="ru-RU"/>
        </w:rPr>
        <w:t xml:space="preserve"> без НДС</w:t>
      </w:r>
      <w:r w:rsidRPr="0061783D">
        <w:rPr>
          <w:rFonts w:ascii="Times New Roman" w:eastAsia="Times New Roman" w:hAnsi="Times New Roman" w:cs="Times New Roman"/>
          <w:sz w:val="20"/>
          <w:szCs w:val="20"/>
          <w:lang w:eastAsia="ru-RU"/>
        </w:rPr>
        <w:t xml:space="preserve"> вносится не позднее 5 рабочих дней после государственной регистрации настоящего договора.</w:t>
      </w:r>
    </w:p>
    <w:p w14:paraId="5BF0F7EB" w14:textId="5DAA0FE3" w:rsidR="0061783D" w:rsidRPr="0061783D" w:rsidRDefault="0061783D" w:rsidP="0061783D">
      <w:pPr>
        <w:autoSpaceDE w:val="0"/>
        <w:autoSpaceDN w:val="0"/>
        <w:adjustRightInd w:val="0"/>
        <w:spacing w:after="0" w:line="240" w:lineRule="auto"/>
        <w:ind w:right="-313" w:firstLine="709"/>
        <w:jc w:val="both"/>
        <w:rPr>
          <w:rFonts w:ascii="Times New Roman" w:eastAsia="Times New Roman" w:hAnsi="Times New Roman" w:cs="Times New Roman"/>
          <w:sz w:val="20"/>
          <w:szCs w:val="20"/>
          <w:lang w:eastAsia="ru-RU"/>
        </w:rPr>
      </w:pPr>
      <w:r w:rsidRPr="0061783D">
        <w:rPr>
          <w:rFonts w:ascii="Times New Roman" w:eastAsia="Times New Roman" w:hAnsi="Times New Roman" w:cs="Times New Roman"/>
          <w:sz w:val="20"/>
          <w:szCs w:val="20"/>
          <w:lang w:eastAsia="ru-RU"/>
        </w:rPr>
        <w:t xml:space="preserve">- сумма не менее </w:t>
      </w:r>
      <w:r>
        <w:rPr>
          <w:rFonts w:ascii="Times New Roman" w:eastAsia="Times New Roman" w:hAnsi="Times New Roman" w:cs="Times New Roman"/>
          <w:b/>
          <w:bCs/>
          <w:sz w:val="20"/>
          <w:szCs w:val="20"/>
          <w:lang w:eastAsia="ru-RU"/>
        </w:rPr>
        <w:t>____________________________________;</w:t>
      </w:r>
    </w:p>
    <w:p w14:paraId="4663CAB6" w14:textId="77777777" w:rsidR="0061783D" w:rsidRPr="0061783D" w:rsidRDefault="0061783D" w:rsidP="0061783D">
      <w:pPr>
        <w:autoSpaceDE w:val="0"/>
        <w:autoSpaceDN w:val="0"/>
        <w:adjustRightInd w:val="0"/>
        <w:spacing w:after="0" w:line="240" w:lineRule="auto"/>
        <w:ind w:right="-313" w:firstLine="709"/>
        <w:jc w:val="both"/>
        <w:rPr>
          <w:rFonts w:ascii="Times New Roman" w:eastAsia="Times New Roman" w:hAnsi="Times New Roman" w:cs="Times New Roman"/>
          <w:sz w:val="20"/>
          <w:szCs w:val="20"/>
          <w:lang w:eastAsia="ru-RU"/>
        </w:rPr>
      </w:pPr>
      <w:r w:rsidRPr="0061783D">
        <w:rPr>
          <w:rFonts w:ascii="Times New Roman" w:eastAsia="Times New Roman" w:hAnsi="Times New Roman" w:cs="Times New Roman"/>
          <w:sz w:val="20"/>
          <w:szCs w:val="20"/>
          <w:lang w:eastAsia="ru-RU"/>
        </w:rPr>
        <w:t xml:space="preserve">- </w:t>
      </w:r>
      <w:r w:rsidRPr="0061783D">
        <w:rPr>
          <w:rFonts w:ascii="Times New Roman" w:eastAsia="Times New Roman" w:hAnsi="Times New Roman" w:cs="Times New Roman"/>
          <w:b/>
          <w:sz w:val="20"/>
          <w:szCs w:val="20"/>
          <w:lang w:eastAsia="ru-RU"/>
        </w:rPr>
        <w:t xml:space="preserve">Итоговый платеж согласно акту сверки </w:t>
      </w:r>
      <w:r w:rsidRPr="0061783D">
        <w:rPr>
          <w:rFonts w:ascii="Times New Roman" w:eastAsia="Times New Roman" w:hAnsi="Times New Roman" w:cs="Times New Roman"/>
          <w:sz w:val="20"/>
          <w:szCs w:val="20"/>
          <w:lang w:eastAsia="ru-RU"/>
        </w:rPr>
        <w:t>вносится в полном объеме не позднее 31 августа 2025 г</w:t>
      </w:r>
    </w:p>
    <w:p w14:paraId="7D6487DF" w14:textId="60BC6748" w:rsidR="0061783D" w:rsidRPr="0061783D" w:rsidRDefault="0061783D" w:rsidP="0061783D">
      <w:pPr>
        <w:autoSpaceDE w:val="0"/>
        <w:autoSpaceDN w:val="0"/>
        <w:adjustRightInd w:val="0"/>
        <w:spacing w:after="0" w:line="240" w:lineRule="auto"/>
        <w:ind w:right="-313" w:firstLine="709"/>
        <w:jc w:val="both"/>
        <w:rPr>
          <w:rFonts w:ascii="Times New Roman" w:eastAsia="Times New Roman" w:hAnsi="Times New Roman" w:cs="Times New Roman"/>
          <w:b/>
          <w:sz w:val="20"/>
          <w:szCs w:val="20"/>
          <w:lang w:eastAsia="ru-RU"/>
        </w:rPr>
      </w:pPr>
      <w:r w:rsidRPr="0061783D">
        <w:rPr>
          <w:rFonts w:ascii="Times New Roman" w:eastAsia="Times New Roman" w:hAnsi="Times New Roman" w:cs="Times New Roman"/>
          <w:sz w:val="20"/>
          <w:szCs w:val="20"/>
          <w:lang w:eastAsia="ru-RU"/>
        </w:rPr>
        <w:t xml:space="preserve">Депонируемая сумма вносится Депонентом на счет </w:t>
      </w:r>
      <w:proofErr w:type="spellStart"/>
      <w:r w:rsidRPr="0061783D">
        <w:rPr>
          <w:rFonts w:ascii="Times New Roman" w:eastAsia="Times New Roman" w:hAnsi="Times New Roman" w:cs="Times New Roman"/>
          <w:sz w:val="20"/>
          <w:szCs w:val="20"/>
          <w:lang w:eastAsia="ru-RU"/>
        </w:rPr>
        <w:t>эскроу</w:t>
      </w:r>
      <w:proofErr w:type="spellEnd"/>
      <w:r w:rsidRPr="0061783D">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bCs/>
          <w:sz w:val="20"/>
          <w:szCs w:val="20"/>
          <w:lang w:eastAsia="ru-RU"/>
        </w:rPr>
        <w:t>_______________________</w:t>
      </w:r>
      <w:r w:rsidRPr="0061783D">
        <w:rPr>
          <w:rFonts w:ascii="Times New Roman" w:eastAsia="Times New Roman" w:hAnsi="Times New Roman" w:cs="Times New Roman"/>
          <w:b/>
          <w:bCs/>
          <w:sz w:val="20"/>
          <w:szCs w:val="20"/>
          <w:lang w:eastAsia="ru-RU"/>
        </w:rPr>
        <w:t xml:space="preserve"> </w:t>
      </w:r>
      <w:r w:rsidRPr="0061783D">
        <w:rPr>
          <w:rFonts w:ascii="Times New Roman" w:eastAsia="Times New Roman" w:hAnsi="Times New Roman" w:cs="Times New Roman"/>
          <w:b/>
          <w:sz w:val="20"/>
          <w:szCs w:val="20"/>
          <w:lang w:eastAsia="ru-RU"/>
        </w:rPr>
        <w:t xml:space="preserve">в Вологодском отделении №8638 ПАО Сбербанк БИК 041909644 </w:t>
      </w:r>
      <w:proofErr w:type="spellStart"/>
      <w:r w:rsidRPr="0061783D">
        <w:rPr>
          <w:rFonts w:ascii="Times New Roman" w:eastAsia="Times New Roman" w:hAnsi="Times New Roman" w:cs="Times New Roman"/>
          <w:b/>
          <w:sz w:val="20"/>
          <w:szCs w:val="20"/>
          <w:lang w:eastAsia="ru-RU"/>
        </w:rPr>
        <w:t>К.сч</w:t>
      </w:r>
      <w:proofErr w:type="spellEnd"/>
      <w:r w:rsidRPr="0061783D">
        <w:rPr>
          <w:rFonts w:ascii="Times New Roman" w:eastAsia="Times New Roman" w:hAnsi="Times New Roman" w:cs="Times New Roman"/>
          <w:b/>
          <w:sz w:val="20"/>
          <w:szCs w:val="20"/>
          <w:lang w:eastAsia="ru-RU"/>
        </w:rPr>
        <w:t>. 30101810745374525104</w:t>
      </w:r>
      <w:r w:rsidRPr="0061783D">
        <w:rPr>
          <w:rFonts w:ascii="Times New Roman" w:eastAsia="Times New Roman" w:hAnsi="Times New Roman" w:cs="Times New Roman"/>
          <w:sz w:val="20"/>
          <w:szCs w:val="20"/>
          <w:lang w:eastAsia="ru-RU"/>
        </w:rPr>
        <w:t xml:space="preserve"> в течение 3 (трех) рабочих дней с момента государственной регистрации настоящего договора.</w:t>
      </w:r>
    </w:p>
    <w:p w14:paraId="6206967C" w14:textId="795D2BDB" w:rsidR="001D42B7" w:rsidRPr="001D42B7" w:rsidRDefault="001D42B7" w:rsidP="001D42B7">
      <w:pPr>
        <w:keepNext/>
        <w:spacing w:after="0" w:line="240" w:lineRule="auto"/>
        <w:ind w:right="-284" w:firstLine="709"/>
        <w:jc w:val="both"/>
        <w:outlineLvl w:val="1"/>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3.5. Реквизиты расчетного счета </w:t>
      </w:r>
      <w:proofErr w:type="spellStart"/>
      <w:r w:rsidRPr="001D42B7">
        <w:rPr>
          <w:rFonts w:ascii="Times New Roman" w:eastAsia="Times New Roman" w:hAnsi="Times New Roman" w:cs="Times New Roman"/>
          <w:sz w:val="20"/>
          <w:szCs w:val="20"/>
          <w:lang w:eastAsia="ru-RU"/>
        </w:rPr>
        <w:t>Бенифициара</w:t>
      </w:r>
      <w:proofErr w:type="spellEnd"/>
      <w:r w:rsidRPr="001D42B7">
        <w:rPr>
          <w:rFonts w:ascii="Times New Roman" w:eastAsia="Times New Roman" w:hAnsi="Times New Roman" w:cs="Times New Roman"/>
          <w:sz w:val="20"/>
          <w:szCs w:val="20"/>
          <w:lang w:eastAsia="ru-RU"/>
        </w:rPr>
        <w:t xml:space="preserve">, на который </w:t>
      </w:r>
      <w:proofErr w:type="spellStart"/>
      <w:r w:rsidRPr="001D42B7">
        <w:rPr>
          <w:rFonts w:ascii="Times New Roman" w:eastAsia="Times New Roman" w:hAnsi="Times New Roman" w:cs="Times New Roman"/>
          <w:sz w:val="20"/>
          <w:szCs w:val="20"/>
          <w:lang w:eastAsia="ru-RU"/>
        </w:rPr>
        <w:t>Эскроу</w:t>
      </w:r>
      <w:proofErr w:type="spellEnd"/>
      <w:r w:rsidRPr="001D42B7">
        <w:rPr>
          <w:rFonts w:ascii="Times New Roman" w:eastAsia="Times New Roman" w:hAnsi="Times New Roman" w:cs="Times New Roman"/>
          <w:sz w:val="20"/>
          <w:szCs w:val="20"/>
          <w:lang w:eastAsia="ru-RU"/>
        </w:rPr>
        <w:t xml:space="preserve">-агент переводит денежные средства со счета </w:t>
      </w:r>
      <w:proofErr w:type="spellStart"/>
      <w:r w:rsidRPr="001D42B7">
        <w:rPr>
          <w:rFonts w:ascii="Times New Roman" w:eastAsia="Times New Roman" w:hAnsi="Times New Roman" w:cs="Times New Roman"/>
          <w:sz w:val="20"/>
          <w:szCs w:val="20"/>
          <w:lang w:eastAsia="ru-RU"/>
        </w:rPr>
        <w:t>эскроу</w:t>
      </w:r>
      <w:proofErr w:type="spellEnd"/>
      <w:r w:rsidRPr="001D42B7">
        <w:rPr>
          <w:rFonts w:ascii="Times New Roman" w:eastAsia="Times New Roman" w:hAnsi="Times New Roman" w:cs="Times New Roman"/>
          <w:sz w:val="20"/>
          <w:szCs w:val="20"/>
          <w:lang w:eastAsia="ru-RU"/>
        </w:rPr>
        <w:t xml:space="preserve"> при наступлении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Р/</w:t>
      </w:r>
      <w:proofErr w:type="spellStart"/>
      <w:r w:rsidRPr="001D42B7">
        <w:rPr>
          <w:rFonts w:ascii="Times New Roman" w:eastAsia="Times New Roman" w:hAnsi="Times New Roman" w:cs="Times New Roman"/>
          <w:sz w:val="20"/>
          <w:szCs w:val="20"/>
          <w:lang w:eastAsia="ru-RU"/>
        </w:rPr>
        <w:t>сч</w:t>
      </w:r>
      <w:proofErr w:type="spellEnd"/>
      <w:r w:rsidRPr="001D42B7">
        <w:rPr>
          <w:rFonts w:ascii="Times New Roman" w:eastAsia="Times New Roman" w:hAnsi="Times New Roman" w:cs="Times New Roman"/>
          <w:sz w:val="20"/>
          <w:szCs w:val="20"/>
          <w:lang w:eastAsia="ru-RU"/>
        </w:rPr>
        <w:t xml:space="preserve"> </w:t>
      </w:r>
      <w:r w:rsidR="00016562">
        <w:rPr>
          <w:rFonts w:ascii="Times New Roman" w:eastAsia="Times New Roman" w:hAnsi="Times New Roman" w:cs="Times New Roman"/>
          <w:sz w:val="20"/>
          <w:szCs w:val="20"/>
          <w:lang w:eastAsia="ru-RU"/>
        </w:rPr>
        <w:t xml:space="preserve"> 40702810112000008738 Вологодское </w:t>
      </w:r>
      <w:r w:rsidRPr="001D42B7">
        <w:rPr>
          <w:rFonts w:ascii="Times New Roman" w:eastAsia="Times New Roman" w:hAnsi="Times New Roman" w:cs="Times New Roman"/>
          <w:sz w:val="20"/>
          <w:szCs w:val="20"/>
          <w:lang w:eastAsia="ru-RU"/>
        </w:rPr>
        <w:t xml:space="preserve">отделение № </w:t>
      </w:r>
      <w:r w:rsidR="00016562">
        <w:rPr>
          <w:rFonts w:ascii="Times New Roman" w:eastAsia="Times New Roman" w:hAnsi="Times New Roman" w:cs="Times New Roman"/>
          <w:sz w:val="20"/>
          <w:szCs w:val="20"/>
          <w:lang w:eastAsia="ru-RU"/>
        </w:rPr>
        <w:t>8638</w:t>
      </w:r>
      <w:r w:rsidRPr="001D42B7">
        <w:rPr>
          <w:rFonts w:ascii="Times New Roman" w:eastAsia="Times New Roman" w:hAnsi="Times New Roman" w:cs="Times New Roman"/>
          <w:sz w:val="20"/>
          <w:szCs w:val="20"/>
          <w:lang w:eastAsia="ru-RU"/>
        </w:rPr>
        <w:t xml:space="preserve"> ПАО Сбербанк, БИК </w:t>
      </w:r>
      <w:r w:rsidR="00016562">
        <w:rPr>
          <w:rFonts w:ascii="Times New Roman" w:eastAsia="Times New Roman" w:hAnsi="Times New Roman" w:cs="Times New Roman"/>
          <w:sz w:val="20"/>
          <w:szCs w:val="20"/>
          <w:lang w:eastAsia="ru-RU"/>
        </w:rPr>
        <w:t>041909644</w:t>
      </w:r>
      <w:r w:rsidRPr="001D42B7">
        <w:rPr>
          <w:rFonts w:ascii="Times New Roman" w:eastAsia="Times New Roman" w:hAnsi="Times New Roman" w:cs="Times New Roman"/>
          <w:sz w:val="20"/>
          <w:szCs w:val="20"/>
          <w:lang w:eastAsia="ru-RU"/>
        </w:rPr>
        <w:t>, К/</w:t>
      </w:r>
      <w:proofErr w:type="spellStart"/>
      <w:r w:rsidRPr="001D42B7">
        <w:rPr>
          <w:rFonts w:ascii="Times New Roman" w:eastAsia="Times New Roman" w:hAnsi="Times New Roman" w:cs="Times New Roman"/>
          <w:sz w:val="20"/>
          <w:szCs w:val="20"/>
          <w:lang w:eastAsia="ru-RU"/>
        </w:rPr>
        <w:t>сч</w:t>
      </w:r>
      <w:proofErr w:type="spellEnd"/>
      <w:r w:rsidRPr="001D42B7">
        <w:rPr>
          <w:rFonts w:ascii="Times New Roman" w:eastAsia="Times New Roman" w:hAnsi="Times New Roman" w:cs="Times New Roman"/>
          <w:sz w:val="20"/>
          <w:szCs w:val="20"/>
          <w:lang w:eastAsia="ru-RU"/>
        </w:rPr>
        <w:t xml:space="preserve"> </w:t>
      </w:r>
      <w:r w:rsidR="00016562">
        <w:rPr>
          <w:rFonts w:ascii="Times New Roman" w:eastAsia="Times New Roman" w:hAnsi="Times New Roman" w:cs="Times New Roman"/>
          <w:sz w:val="20"/>
          <w:szCs w:val="20"/>
          <w:lang w:eastAsia="ru-RU"/>
        </w:rPr>
        <w:t>30101810745374525104</w:t>
      </w:r>
      <w:r w:rsidRPr="001D42B7">
        <w:rPr>
          <w:rFonts w:ascii="Times New Roman" w:eastAsia="Times New Roman" w:hAnsi="Times New Roman" w:cs="Times New Roman"/>
          <w:sz w:val="20"/>
          <w:szCs w:val="20"/>
          <w:lang w:eastAsia="ru-RU"/>
        </w:rPr>
        <w:t xml:space="preserve">. </w:t>
      </w:r>
    </w:p>
    <w:p w14:paraId="31C80FCE" w14:textId="77777777" w:rsidR="001D42B7" w:rsidRPr="001D42B7" w:rsidRDefault="001D42B7" w:rsidP="001D42B7">
      <w:pPr>
        <w:spacing w:after="0" w:line="240" w:lineRule="auto"/>
        <w:ind w:right="-313"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3.6. Стороны установили, что в случае просрочки Участником долевого строительства срока оплаты цены договора, согласованного сторонами в п. 3.4. (неоплата или неполная оплата цены договора), на срок 2 (два) календарных дня и более, к отношениям сторон по оплате цены договора применяются правила о возмездной рассрочке оплаты. </w:t>
      </w:r>
    </w:p>
    <w:p w14:paraId="1B841320"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В случае нарушения Участником долевого строительства срока оплаты цены договора, согласованного сторонами в п. 3.4. (неоплата или неполная оплата цены договора), на срок 2 (два) месяца и более, Застройщик вправе в одностороннем порядке отказаться от исполнения настоящего договора в порядке, установленном действующим законодательством.</w:t>
      </w:r>
    </w:p>
    <w:p w14:paraId="34DE814D"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3.7. Цена договора с учетом всех изменений должна быть внесена Участником долевого строительства на счет </w:t>
      </w:r>
      <w:proofErr w:type="spellStart"/>
      <w:r w:rsidRPr="001D42B7">
        <w:rPr>
          <w:rFonts w:ascii="Times New Roman" w:eastAsia="Times New Roman" w:hAnsi="Times New Roman" w:cs="Times New Roman"/>
          <w:sz w:val="20"/>
          <w:szCs w:val="20"/>
          <w:lang w:eastAsia="ru-RU"/>
        </w:rPr>
        <w:t>эскроу</w:t>
      </w:r>
      <w:proofErr w:type="spellEnd"/>
      <w:r w:rsidRPr="001D42B7">
        <w:rPr>
          <w:rFonts w:ascii="Times New Roman" w:eastAsia="Times New Roman" w:hAnsi="Times New Roman" w:cs="Times New Roman"/>
          <w:sz w:val="20"/>
          <w:szCs w:val="20"/>
          <w:lang w:eastAsia="ru-RU"/>
        </w:rPr>
        <w:t xml:space="preserve"> в полном объеме до ввода в эксплуатацию объекта недвижимости.</w:t>
      </w:r>
    </w:p>
    <w:p w14:paraId="5713362C"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3.8. Днем исполнения обязанности по оплате признается день поступления денежных средств на счет </w:t>
      </w:r>
      <w:proofErr w:type="spellStart"/>
      <w:r w:rsidRPr="001D42B7">
        <w:rPr>
          <w:rFonts w:ascii="Times New Roman" w:eastAsia="Times New Roman" w:hAnsi="Times New Roman" w:cs="Times New Roman"/>
          <w:sz w:val="20"/>
          <w:szCs w:val="20"/>
          <w:lang w:eastAsia="ru-RU"/>
        </w:rPr>
        <w:t>эскроу</w:t>
      </w:r>
      <w:proofErr w:type="spellEnd"/>
      <w:r w:rsidRPr="001D42B7">
        <w:rPr>
          <w:rFonts w:ascii="Times New Roman" w:eastAsia="Times New Roman" w:hAnsi="Times New Roman" w:cs="Times New Roman"/>
          <w:sz w:val="20"/>
          <w:szCs w:val="20"/>
          <w:lang w:eastAsia="ru-RU"/>
        </w:rPr>
        <w:t>. Факт оплаты Участником долевого строительства стоимости Объекта долевого строительства будет подтверждаться банковским ордером со счета Участника долевого строительства.</w:t>
      </w:r>
    </w:p>
    <w:p w14:paraId="17120F9A" w14:textId="57538D48"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lastRenderedPageBreak/>
        <w:t xml:space="preserve">3.9. Стороны договорились, что перерасчет цены Договора производится только в случае отклонения площади Объекта долевого строительства по результатам технической инвентаризации </w:t>
      </w:r>
      <w:r w:rsidR="003F1D5F">
        <w:rPr>
          <w:rFonts w:ascii="Times New Roman" w:eastAsia="Times New Roman" w:hAnsi="Times New Roman" w:cs="Times New Roman"/>
          <w:sz w:val="20"/>
          <w:szCs w:val="20"/>
          <w:lang w:eastAsia="ru-RU"/>
        </w:rPr>
        <w:t xml:space="preserve">от </w:t>
      </w:r>
      <w:r w:rsidRPr="001D42B7">
        <w:rPr>
          <w:rFonts w:ascii="Times New Roman" w:eastAsia="Times New Roman" w:hAnsi="Times New Roman" w:cs="Times New Roman"/>
          <w:sz w:val="20"/>
          <w:szCs w:val="20"/>
          <w:lang w:eastAsia="ru-RU"/>
        </w:rPr>
        <w:t>проектной площади, указанной в п. 1.5. настоящего договора</w:t>
      </w:r>
      <w:r w:rsidRPr="001D42B7">
        <w:rPr>
          <w:rFonts w:ascii="Times New Roman" w:eastAsia="Times New Roman" w:hAnsi="Times New Roman" w:cs="Times New Roman"/>
          <w:b/>
          <w:sz w:val="20"/>
          <w:szCs w:val="20"/>
          <w:lang w:eastAsia="ru-RU"/>
        </w:rPr>
        <w:t>.</w:t>
      </w:r>
    </w:p>
    <w:p w14:paraId="6B4B82DE"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3.10. Изменение общей площади общего имущества объекта недвижимости для расчетов не принимается. </w:t>
      </w:r>
    </w:p>
    <w:p w14:paraId="4AE8721D" w14:textId="4301D793" w:rsid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3.11. Государственная пошлина за государственную регистрацию настоящего договора всех изменений и дополнений к нему, а также все расходы Участника долевого строительства, необходимые для оформления его права собственности на Объект долевого строительства, комиссии банка и другие расходы, связанные с исполнением настоящего договора в цену договора, не включаются и оплачиваются Участником долевого строительства за счет собственных средств.</w:t>
      </w:r>
    </w:p>
    <w:p w14:paraId="38B7FD11" w14:textId="77777777" w:rsidR="00BA0A21" w:rsidRPr="001D42B7" w:rsidRDefault="00BA0A21" w:rsidP="001D42B7">
      <w:pPr>
        <w:spacing w:after="0" w:line="240" w:lineRule="auto"/>
        <w:ind w:right="-287" w:firstLine="709"/>
        <w:jc w:val="both"/>
        <w:rPr>
          <w:rFonts w:ascii="Times New Roman" w:eastAsia="Times New Roman" w:hAnsi="Times New Roman" w:cs="Times New Roman"/>
          <w:sz w:val="20"/>
          <w:szCs w:val="20"/>
          <w:lang w:eastAsia="ru-RU"/>
        </w:rPr>
      </w:pPr>
    </w:p>
    <w:p w14:paraId="526E98ED" w14:textId="057446C7" w:rsidR="001D42B7" w:rsidRDefault="001D42B7" w:rsidP="001D42B7">
      <w:pPr>
        <w:spacing w:after="0" w:line="240" w:lineRule="auto"/>
        <w:ind w:right="-287" w:firstLine="709"/>
        <w:jc w:val="center"/>
        <w:outlineLvl w:val="0"/>
        <w:rPr>
          <w:rFonts w:ascii="Times New Roman" w:eastAsia="Times New Roman" w:hAnsi="Times New Roman" w:cs="Times New Roman"/>
          <w:b/>
          <w:sz w:val="20"/>
          <w:szCs w:val="20"/>
          <w:lang w:eastAsia="ru-RU"/>
        </w:rPr>
      </w:pPr>
      <w:r w:rsidRPr="001D42B7">
        <w:rPr>
          <w:rFonts w:ascii="Times New Roman" w:eastAsia="Times New Roman" w:hAnsi="Times New Roman" w:cs="Times New Roman"/>
          <w:b/>
          <w:sz w:val="20"/>
          <w:szCs w:val="20"/>
          <w:lang w:eastAsia="ru-RU"/>
        </w:rPr>
        <w:t>4. ОБЯЗАТЕЛЬСТВА СТОРОН</w:t>
      </w:r>
    </w:p>
    <w:p w14:paraId="58CBEC5A" w14:textId="77777777" w:rsidR="00BA0A21" w:rsidRPr="001D42B7" w:rsidRDefault="00BA0A21" w:rsidP="001D42B7">
      <w:pPr>
        <w:spacing w:after="0" w:line="240" w:lineRule="auto"/>
        <w:ind w:right="-287" w:firstLine="709"/>
        <w:jc w:val="center"/>
        <w:outlineLvl w:val="0"/>
        <w:rPr>
          <w:rFonts w:ascii="Times New Roman" w:eastAsia="Times New Roman" w:hAnsi="Times New Roman" w:cs="Times New Roman"/>
          <w:b/>
          <w:sz w:val="20"/>
          <w:szCs w:val="20"/>
          <w:lang w:eastAsia="ru-RU"/>
        </w:rPr>
      </w:pPr>
    </w:p>
    <w:p w14:paraId="77EDA67E" w14:textId="77777777" w:rsidR="001D42B7" w:rsidRPr="001D42B7" w:rsidRDefault="001D42B7" w:rsidP="001D42B7">
      <w:pPr>
        <w:spacing w:after="0" w:line="240" w:lineRule="auto"/>
        <w:ind w:right="-287" w:firstLine="709"/>
        <w:jc w:val="both"/>
        <w:rPr>
          <w:rFonts w:ascii="Times New Roman" w:eastAsia="Times New Roman" w:hAnsi="Times New Roman" w:cs="Times New Roman"/>
          <w:b/>
          <w:sz w:val="20"/>
          <w:szCs w:val="20"/>
          <w:lang w:eastAsia="ru-RU"/>
        </w:rPr>
      </w:pPr>
      <w:r w:rsidRPr="001D42B7">
        <w:rPr>
          <w:rFonts w:ascii="Times New Roman" w:eastAsia="Times New Roman" w:hAnsi="Times New Roman" w:cs="Times New Roman"/>
          <w:b/>
          <w:sz w:val="20"/>
          <w:szCs w:val="20"/>
          <w:lang w:eastAsia="ru-RU"/>
        </w:rPr>
        <w:t>4.1. Обязанности Застройщика.</w:t>
      </w:r>
    </w:p>
    <w:p w14:paraId="73192D47"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4.1.1. Добросовестно выполнить свои обязательства по Договору.</w:t>
      </w:r>
    </w:p>
    <w:p w14:paraId="27EAE03A"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4.1.2. Передать Участнику долевого строительства Объект долевого строительства не позднее срока, предусмотренного Договором. Такая передача может состояться и ранее указанного срока.</w:t>
      </w:r>
    </w:p>
    <w:p w14:paraId="78A8C60B"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4.1.3. Передать Участнику долевого строительства Объект долевого строительства, качество которого соответствует условиям настоящего Договора либо при отсутствии или неполноте условий такого Договора требованиям технических регламентов, проектной документации и градостроительных регламентов.</w:t>
      </w:r>
    </w:p>
    <w:p w14:paraId="7DC27DF1"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4.1.4. Получить в установленном порядке разрешение на ввод в эксплуатацию Объекта недвижимости.</w:t>
      </w:r>
    </w:p>
    <w:p w14:paraId="296680C3" w14:textId="77777777" w:rsidR="001D42B7" w:rsidRPr="001D42B7" w:rsidRDefault="001D42B7" w:rsidP="001D42B7">
      <w:pPr>
        <w:spacing w:after="0" w:line="240" w:lineRule="auto"/>
        <w:ind w:right="-287" w:firstLine="709"/>
        <w:jc w:val="both"/>
        <w:rPr>
          <w:rFonts w:ascii="Times New Roman" w:eastAsia="Times New Roman" w:hAnsi="Times New Roman" w:cs="Times New Roman"/>
          <w:b/>
          <w:sz w:val="20"/>
          <w:szCs w:val="20"/>
          <w:lang w:eastAsia="ru-RU"/>
        </w:rPr>
      </w:pPr>
      <w:r w:rsidRPr="001D42B7">
        <w:rPr>
          <w:rFonts w:ascii="Times New Roman" w:eastAsia="Times New Roman" w:hAnsi="Times New Roman" w:cs="Times New Roman"/>
          <w:b/>
          <w:sz w:val="20"/>
          <w:szCs w:val="20"/>
          <w:lang w:eastAsia="ru-RU"/>
        </w:rPr>
        <w:t>4.2. Обязанности Участника долевого строительства.</w:t>
      </w:r>
    </w:p>
    <w:p w14:paraId="5C667634"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4.2.1. Зарегистрировать настоящий Договор за свой счет и в установленном законом порядке в срок не более 10 (десяти) дней с момента его подписания. </w:t>
      </w:r>
    </w:p>
    <w:p w14:paraId="61D1A006"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4.2.2. Своевременно и в полном объеме внести платежи по настоящему Договору.</w:t>
      </w:r>
    </w:p>
    <w:p w14:paraId="41F4FF0A"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4.2.3. В случаях, предусмотренных настоящим договором, подписать дополнительные соглашения к настоящему договору.</w:t>
      </w:r>
    </w:p>
    <w:p w14:paraId="6EE8FBF2"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4.2.4. Приступить к приемке Объекта долевого строительства по передаточному Акту в течение 3 (трех) рабочих дней с момента получения Уведомления Застройщика о завершении строительства объекта недвижимости и о готовности Объекта долевого строительства к передаче.</w:t>
      </w:r>
    </w:p>
    <w:p w14:paraId="7B166088"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4.2.5. В случае обнаружения недостатков Объекта долевого строительства при его приемке немедленно заявить об этом Застройщику в письменной форме. При обнаружении недостатков Объекта долевого строительства Участник долевого строительства вправе потребовать от Застройщика составления соответствующего Акта о выявленных недостатках, подписанного Сторонами.</w:t>
      </w:r>
    </w:p>
    <w:p w14:paraId="248237B8"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Стороны согласовали, что в случае обнаружения ненадлежащего качества Объекта долевого строительства при его приемке либо в течение гарантийного срока Участник долевого строительства обязан в первую очередь потребовать безвозмездного устранения недостатков, а Застройщик обязуется устранить такие недостатки в срок, согласованный Застройщиком с участником долевого строительства в момент подписания Акта о выявлении таких недостатков. Только в случае отказа Застройщика от удовлетворения указанного требования Участник долевого строительства вправе заявлять требования, предусмотренные подпунктами 2 и 3 части 2 статьи 7 Федерального закона № 214-ФЗ от 30.12.2004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2A0607E"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Стороны согласовали, что срок на устранение недостатков согласовывается сторонами с учетом объема и сложности выявленных недостатков, а также сезонности их устранения, но не более 6 (шести) месяцев с момента подписания Акта о выявлении таких недостатков.</w:t>
      </w:r>
    </w:p>
    <w:p w14:paraId="4DA282A9"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4.2.6. В течение 2 (двух) рабочих дней с момента изменения места регистрации или места фактического проживания, почтового адреса, номера контактного телефона Участник долевого строительства обязуется известить Застройщика в порядке, предусмотренном настоящим договором, в противном случае, все извещения и уведомления, совершенные по ранее указанным адресам, будут считаться надлежащими, а Участник долевого строительства уведомленным.</w:t>
      </w:r>
    </w:p>
    <w:p w14:paraId="6E7B72C5"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4.2.7. В течение 30 (тридцати) дней с момента приемки Объекта долевого строительства, но не ранее постановки объекта недвижимости на кадастровый учет зарегистрировать право собственности на такой Объект. </w:t>
      </w:r>
    </w:p>
    <w:p w14:paraId="10EEE68E"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4.3.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14:paraId="380F9A25"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4.4. Обязательства Участника долевого строительства считаются исполненными с момента уплаты в полном объеме денежных средств в соответствии с Договором, в том числе денежных средств, подлежащих оплате в соответствии с п. 3.2, 3.6. и 3.10. настоящего договора, подписания передаточного Акта или иного документа о передаче Объекта долевого строительства.</w:t>
      </w:r>
    </w:p>
    <w:p w14:paraId="49995EFF" w14:textId="1EB19791"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4.5. В день подписания передаточного Акта Участник долевого строительства обязан заключить договор управления многоквартирным домом с Управляющей компанией</w:t>
      </w:r>
      <w:r w:rsidR="003F1D5F">
        <w:rPr>
          <w:rFonts w:ascii="Times New Roman" w:eastAsia="Times New Roman" w:hAnsi="Times New Roman" w:cs="Times New Roman"/>
          <w:sz w:val="20"/>
          <w:szCs w:val="20"/>
          <w:lang w:eastAsia="ru-RU"/>
        </w:rPr>
        <w:t xml:space="preserve"> и ресурсными организациями</w:t>
      </w:r>
      <w:r w:rsidRPr="001D42B7">
        <w:rPr>
          <w:rFonts w:ascii="Times New Roman" w:eastAsia="Times New Roman" w:hAnsi="Times New Roman" w:cs="Times New Roman"/>
          <w:sz w:val="20"/>
          <w:szCs w:val="20"/>
          <w:lang w:eastAsia="ru-RU"/>
        </w:rPr>
        <w:t xml:space="preserve">. </w:t>
      </w:r>
    </w:p>
    <w:p w14:paraId="1BDE4983"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4.6. С момента принятия Объекта долевого строительства по передаточному Акту Участник долевого строительства получает фактический доступ в Объект долевого строительства, в связи с чем осуществляет за </w:t>
      </w:r>
      <w:r w:rsidRPr="001D42B7">
        <w:rPr>
          <w:rFonts w:ascii="Times New Roman" w:eastAsia="Times New Roman" w:hAnsi="Times New Roman" w:cs="Times New Roman"/>
          <w:sz w:val="20"/>
          <w:szCs w:val="20"/>
          <w:lang w:eastAsia="ru-RU"/>
        </w:rPr>
        <w:lastRenderedPageBreak/>
        <w:t>свой счет содержание, ремонт, эксплуатацию, техническое обслуживание Объекта долевого строительства, его инженерных систем и оборудования, несет бремя коммунальных платежей.</w:t>
      </w:r>
    </w:p>
    <w:p w14:paraId="39B6D725"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С момента подписания акта приема-передачи Объекта долевого строительства Участник долевого строительства несет все имущественные риски, связанные с гибелью и/или порчей Объекта долевого строительства, его инженерных систем и оборудования, а также риск причинения ущерба имуществу других Участников долевого строительства (собственников), третьих лиц независимо от наличия или отсутствия у Участника долевого строительства зарегистрированного права собственности на Объект долевого строительства</w:t>
      </w:r>
    </w:p>
    <w:p w14:paraId="366874E4"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4.7. Участник долевого строительства обязуется не распоряжаться Объектом долевого строительства, в том числе, не проводить перепланировку, переоборудование, реконструкцию, до регистрации его права собственности на Объект долевого строительства, в противном случае Участник долевого строительства несет ответственность за такие действия и их последствия, в виде штрафа в размере 10% от цены настоящего договора, указанной в пункте 3.2., а также компенсирует убытки Застройщика (в том числе затраты Застройщика на приведение Объекта долевого строительства в соответствующее проектной документации состояние в соответствии с его Расчетом затрат) или третьих лиц, связанные с самовольным изменением Объекта долевого строительства и (или) общего имущества. </w:t>
      </w:r>
    </w:p>
    <w:p w14:paraId="30785E30" w14:textId="22370B0B" w:rsidR="001D42B7" w:rsidRDefault="001D42B7" w:rsidP="00A8736A">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4.8. В случае расторжения настоящего договора по инициативе Участника долевого строительства при отсутствии вины Застройщика, Участник долевого строительства уплачивает Застройщику штраф в размере 10% (десяти процентов) от цены настоящего договора, указанной в пункте 3.2. в течение 5 (пяти) рабочих дней с момента расторжения настоящего договора.</w:t>
      </w:r>
    </w:p>
    <w:p w14:paraId="34AF7060" w14:textId="77777777" w:rsidR="00BA0A21" w:rsidRPr="001D42B7" w:rsidRDefault="00BA0A21" w:rsidP="00A8736A">
      <w:pPr>
        <w:spacing w:after="0" w:line="240" w:lineRule="auto"/>
        <w:ind w:right="-287" w:firstLine="709"/>
        <w:jc w:val="both"/>
        <w:rPr>
          <w:rFonts w:ascii="Times New Roman" w:eastAsia="Times New Roman" w:hAnsi="Times New Roman" w:cs="Times New Roman"/>
          <w:sz w:val="20"/>
          <w:szCs w:val="20"/>
          <w:lang w:eastAsia="ru-RU"/>
        </w:rPr>
      </w:pPr>
    </w:p>
    <w:p w14:paraId="14C22165" w14:textId="4976E260" w:rsidR="001D42B7" w:rsidRDefault="001D42B7" w:rsidP="001D42B7">
      <w:pPr>
        <w:spacing w:after="0" w:line="240" w:lineRule="auto"/>
        <w:ind w:right="-287" w:firstLine="709"/>
        <w:jc w:val="center"/>
        <w:outlineLvl w:val="0"/>
        <w:rPr>
          <w:rFonts w:ascii="Times New Roman" w:eastAsia="Times New Roman" w:hAnsi="Times New Roman" w:cs="Times New Roman"/>
          <w:b/>
          <w:sz w:val="20"/>
          <w:szCs w:val="20"/>
          <w:lang w:eastAsia="ru-RU"/>
        </w:rPr>
      </w:pPr>
      <w:r w:rsidRPr="001D42B7">
        <w:rPr>
          <w:rFonts w:ascii="Times New Roman" w:eastAsia="Times New Roman" w:hAnsi="Times New Roman" w:cs="Times New Roman"/>
          <w:b/>
          <w:sz w:val="20"/>
          <w:szCs w:val="20"/>
          <w:lang w:eastAsia="ru-RU"/>
        </w:rPr>
        <w:t>5. ОТВЕТСТВЕННОСТЬ СТОРОН</w:t>
      </w:r>
    </w:p>
    <w:p w14:paraId="70D74BFF" w14:textId="77777777" w:rsidR="00BA0A21" w:rsidRPr="001D42B7" w:rsidRDefault="00BA0A21" w:rsidP="001D42B7">
      <w:pPr>
        <w:spacing w:after="0" w:line="240" w:lineRule="auto"/>
        <w:ind w:right="-287" w:firstLine="709"/>
        <w:jc w:val="center"/>
        <w:outlineLvl w:val="0"/>
        <w:rPr>
          <w:rFonts w:ascii="Times New Roman" w:eastAsia="Times New Roman" w:hAnsi="Times New Roman" w:cs="Times New Roman"/>
          <w:b/>
          <w:sz w:val="20"/>
          <w:szCs w:val="20"/>
          <w:lang w:eastAsia="ru-RU"/>
        </w:rPr>
      </w:pPr>
    </w:p>
    <w:p w14:paraId="7687DDE1" w14:textId="77777777" w:rsidR="001D42B7" w:rsidRPr="001D42B7" w:rsidRDefault="001D42B7" w:rsidP="001D42B7">
      <w:pPr>
        <w:tabs>
          <w:tab w:val="left" w:pos="7920"/>
        </w:tabs>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5.1. В случае неисполнения или ненадлежащего исполнения обязательств по Договору ответственность определяется действующим законодательством РФ и положениями настоящего договора. </w:t>
      </w:r>
    </w:p>
    <w:p w14:paraId="5557F7CC" w14:textId="77777777" w:rsidR="001D42B7" w:rsidRPr="001D42B7" w:rsidRDefault="001D42B7" w:rsidP="001D42B7">
      <w:pPr>
        <w:tabs>
          <w:tab w:val="left" w:pos="7920"/>
        </w:tabs>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Стороны согласовали, что штрафы, неустойки и прочие меры ответственности, предусмотренные действующим законодательством, применяются Сторонами с момента определенного в законе.</w:t>
      </w:r>
    </w:p>
    <w:p w14:paraId="2ACA3F14" w14:textId="0E8B6EA6" w:rsidR="001D42B7" w:rsidRDefault="001D42B7" w:rsidP="001D42B7">
      <w:pPr>
        <w:tabs>
          <w:tab w:val="left" w:pos="7920"/>
        </w:tabs>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Договорные штрафы, неустойки и прочие меры ответственности, применяются только с момента предъявления соответствующей Стороной письменного требования другой Стороне. Такая дата считается исходной при определении финансовых санкций. </w:t>
      </w:r>
    </w:p>
    <w:p w14:paraId="16209745" w14:textId="77777777" w:rsidR="00BA0A21" w:rsidRPr="001D42B7" w:rsidRDefault="00BA0A21" w:rsidP="001D42B7">
      <w:pPr>
        <w:tabs>
          <w:tab w:val="left" w:pos="7920"/>
        </w:tabs>
        <w:spacing w:after="0" w:line="240" w:lineRule="auto"/>
        <w:ind w:right="-287" w:firstLine="709"/>
        <w:jc w:val="both"/>
        <w:rPr>
          <w:rFonts w:ascii="Times New Roman" w:eastAsia="Times New Roman" w:hAnsi="Times New Roman" w:cs="Times New Roman"/>
          <w:sz w:val="20"/>
          <w:szCs w:val="20"/>
          <w:lang w:eastAsia="ru-RU"/>
        </w:rPr>
      </w:pPr>
    </w:p>
    <w:p w14:paraId="2BE2A04F" w14:textId="7B57F80C" w:rsidR="001D42B7" w:rsidRDefault="001D42B7" w:rsidP="001D42B7">
      <w:pPr>
        <w:spacing w:after="0" w:line="240" w:lineRule="auto"/>
        <w:ind w:right="-287" w:firstLine="709"/>
        <w:jc w:val="center"/>
        <w:rPr>
          <w:rFonts w:ascii="Times New Roman" w:eastAsia="Times New Roman" w:hAnsi="Times New Roman" w:cs="Times New Roman"/>
          <w:b/>
          <w:sz w:val="20"/>
          <w:szCs w:val="20"/>
          <w:lang w:eastAsia="ru-RU"/>
        </w:rPr>
      </w:pPr>
      <w:r w:rsidRPr="001D42B7">
        <w:rPr>
          <w:rFonts w:ascii="Times New Roman" w:eastAsia="Times New Roman" w:hAnsi="Times New Roman" w:cs="Times New Roman"/>
          <w:b/>
          <w:sz w:val="20"/>
          <w:szCs w:val="20"/>
          <w:lang w:eastAsia="ru-RU"/>
        </w:rPr>
        <w:t>6. ГАРАНТИИ КАЧЕСТВА</w:t>
      </w:r>
    </w:p>
    <w:p w14:paraId="78D3D739" w14:textId="77777777" w:rsidR="00BA0A21" w:rsidRPr="001D42B7" w:rsidRDefault="00BA0A21" w:rsidP="001D42B7">
      <w:pPr>
        <w:spacing w:after="0" w:line="240" w:lineRule="auto"/>
        <w:ind w:right="-287" w:firstLine="709"/>
        <w:jc w:val="center"/>
        <w:rPr>
          <w:rFonts w:ascii="Times New Roman" w:eastAsia="Times New Roman" w:hAnsi="Times New Roman" w:cs="Times New Roman"/>
          <w:b/>
          <w:sz w:val="20"/>
          <w:szCs w:val="20"/>
          <w:lang w:eastAsia="ru-RU"/>
        </w:rPr>
      </w:pPr>
    </w:p>
    <w:p w14:paraId="302CB976"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6.1. Объект долевого строительства должен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14:paraId="3ED3B7A3"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6.2. Стороны согласовали, что Разрешение на ввод объекта недвижимости в эксплуатацию будет являться достаточным подтверждением отсутствия существенных нарушений требований к качеству Объекта долевого строительства его соответствия требованиям технических регламентов, проектной документации, действующего законодательства и настоящего Договора.</w:t>
      </w:r>
    </w:p>
    <w:p w14:paraId="5B38C4E6"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6.3. Гарантийный срок на Объект долевого строительства составляет 5 (пять) лет с момента подписания передаточного акта между Сторонами, за исключением технологического, инженерного оборудования, материалов, оборудования, использованных в таком Объекте. Гарантийный срок на технологическое, инженерное оборудование составляет 3 (три) года со дня подписания первого передаточного акта или иного документа о передаче первого объекта долевого строительства в Объекте.</w:t>
      </w:r>
    </w:p>
    <w:p w14:paraId="2BE69FD8"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Срок гарантии на оконечное оборудование и устройства, использованные в Объекте долевого строительства, определяется гарантией производителей (продавцов). </w:t>
      </w:r>
    </w:p>
    <w:p w14:paraId="498EF7B6" w14:textId="71F49114" w:rsid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Срок гарантии на отделочные работы и материалы Объекта долевого строительства составляет 12 (двенадцать) месяцев с момента подписания передаточного акта или иного документа о передаче Объекта долевого строительства.</w:t>
      </w:r>
    </w:p>
    <w:p w14:paraId="4E6E9158" w14:textId="77777777" w:rsidR="00BA0A21" w:rsidRPr="001D42B7" w:rsidRDefault="00BA0A21" w:rsidP="001D42B7">
      <w:pPr>
        <w:spacing w:after="0" w:line="240" w:lineRule="auto"/>
        <w:ind w:right="-287" w:firstLine="709"/>
        <w:jc w:val="both"/>
        <w:rPr>
          <w:rFonts w:ascii="Times New Roman" w:eastAsia="Times New Roman" w:hAnsi="Times New Roman" w:cs="Times New Roman"/>
          <w:sz w:val="20"/>
          <w:szCs w:val="20"/>
          <w:lang w:eastAsia="ru-RU"/>
        </w:rPr>
      </w:pPr>
    </w:p>
    <w:p w14:paraId="0CC1DD95" w14:textId="02CAB829" w:rsidR="001D42B7" w:rsidRDefault="001D42B7" w:rsidP="001D42B7">
      <w:pPr>
        <w:spacing w:after="0" w:line="240" w:lineRule="auto"/>
        <w:ind w:right="-287" w:firstLine="709"/>
        <w:jc w:val="center"/>
        <w:outlineLvl w:val="0"/>
        <w:rPr>
          <w:rFonts w:ascii="Times New Roman" w:eastAsia="Times New Roman" w:hAnsi="Times New Roman" w:cs="Times New Roman"/>
          <w:b/>
          <w:sz w:val="20"/>
          <w:szCs w:val="20"/>
          <w:lang w:eastAsia="ru-RU"/>
        </w:rPr>
      </w:pPr>
      <w:r w:rsidRPr="001D42B7">
        <w:rPr>
          <w:rFonts w:ascii="Times New Roman" w:eastAsia="Times New Roman" w:hAnsi="Times New Roman" w:cs="Times New Roman"/>
          <w:b/>
          <w:sz w:val="20"/>
          <w:szCs w:val="20"/>
          <w:lang w:eastAsia="ru-RU"/>
        </w:rPr>
        <w:t>7. ПЕРЕДАЧА ОБЪЕКТА ДОЛЕВОГО СТРОИТЕЛЬСТВА</w:t>
      </w:r>
    </w:p>
    <w:p w14:paraId="3607B28B" w14:textId="77777777" w:rsidR="00BA0A21" w:rsidRPr="001D42B7" w:rsidRDefault="00BA0A21" w:rsidP="001D42B7">
      <w:pPr>
        <w:spacing w:after="0" w:line="240" w:lineRule="auto"/>
        <w:ind w:right="-287" w:firstLine="709"/>
        <w:jc w:val="center"/>
        <w:outlineLvl w:val="0"/>
        <w:rPr>
          <w:rFonts w:ascii="Times New Roman" w:eastAsia="Times New Roman" w:hAnsi="Times New Roman" w:cs="Times New Roman"/>
          <w:b/>
          <w:sz w:val="20"/>
          <w:szCs w:val="20"/>
          <w:lang w:eastAsia="ru-RU"/>
        </w:rPr>
      </w:pPr>
    </w:p>
    <w:p w14:paraId="045E5627"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7.1. Передача Объекта долевого строительства Застройщиком и принятие его Участником долевого строительства осуществляются по подписываемому Сторонами передаточному Акту.</w:t>
      </w:r>
    </w:p>
    <w:p w14:paraId="321BD269"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7.2. Передача Объекта долевого строительства осуществляется не ранее чем после получения в установленном порядке разрешения на ввод в эксплуатацию объекта недвижимости при условии исполнения Участником долевого строительства обязанности по оплате цены настоящего договора в полном объеме с учетом положений пунктов 3.6, 3.10. договора.</w:t>
      </w:r>
    </w:p>
    <w:p w14:paraId="7063E17B"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7.3. Застройщик в установленном законодательством порядке обязан направить Участнику долевого строительства Уведомление о завершении строительства объекта недвижимости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w:t>
      </w:r>
    </w:p>
    <w:p w14:paraId="42CE15A2"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lastRenderedPageBreak/>
        <w:t xml:space="preserve">Указанное Уведомление направляется в порядке, установленном п. 11.5. настоящего договора, и должно содержать дату, место и время приемки Объекта долевого строительства. С момента направления такого Уведомления Застройщик не несет ответственности за просрочку передачи Объекта долевого строительства Участнику долевого строительства. </w:t>
      </w:r>
    </w:p>
    <w:p w14:paraId="7720BBB1"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7.4. Участник долевого строительства, получивший Уведомление Застройщика о завершении строительства объекта недвижимости в соответствии с договором и готовности Объекта долевого строительства к передаче, обязан приступить к его принятию в течение 3 (трех) рабочих дней со дня получения указанного Уведомления в установленное в Уведомлении время. </w:t>
      </w:r>
    </w:p>
    <w:p w14:paraId="3DCD7F52"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7.5. При уклонении Участника долевого строительства от принятия Объекта долевого строительства в установленный срок или при отказе Участника долевого строительства от принятия такого Объекта, за исключением случая, предусмотренного п. 4.2.5. настоящего договора,  Застройщик по истечении 20 (двадцати) календарных дней со дня, предусмотренного договором для передачи Объекта долевого строительства Участнику долевого строительства, вправе составить односторонний передаточный Акт или иной документ о передаче Объекта долевого строительства. В случае составления Акта или иного документа о передаче Объекта долевого строительства в одностороннем порядке риск случайной гибели Объекта долевого строительства, переходит к Участнику долевого строительства со дня составления одностороннего передаточного акта или иного документа о передаче Объекта долевого строительства. Указанный односторонний передаточный Акт Застройщика или иной документ о передаче Объекта долевого строительства с момента его подписания Застройщиком приобретает силу двустороннего передаточного Акта с переходом на Участника долевого строительства всех правовых последствии, предусмотренных настоящим Договором и действующим законодательством, для Участников долевого строительства, принявших Объект долевого строительства.</w:t>
      </w:r>
    </w:p>
    <w:p w14:paraId="0F9A36BF"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настоящим Договором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в настоящем договоре почтовому адресу.</w:t>
      </w:r>
    </w:p>
    <w:p w14:paraId="2A32FB94"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7.6. При наличии у Участника долевого строительства непогашенной задолженности по оплате цены настоящего договора, Застройщик вправе расторгнуть договор в одностороннем порядке в соответствии с ч. 3 ст. 9 Федерального закона № 214-ФЗ от 30.12.2004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0EA2D78"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p>
    <w:p w14:paraId="32DEF9C2" w14:textId="60595A6F" w:rsidR="001D42B7" w:rsidRDefault="001D42B7" w:rsidP="001D42B7">
      <w:pPr>
        <w:spacing w:after="0" w:line="240" w:lineRule="auto"/>
        <w:ind w:right="-287" w:firstLine="709"/>
        <w:jc w:val="center"/>
        <w:rPr>
          <w:rFonts w:ascii="Times New Roman" w:eastAsia="Times New Roman" w:hAnsi="Times New Roman" w:cs="Times New Roman"/>
          <w:b/>
          <w:sz w:val="20"/>
          <w:szCs w:val="20"/>
          <w:lang w:eastAsia="ru-RU"/>
        </w:rPr>
      </w:pPr>
      <w:r w:rsidRPr="001D42B7">
        <w:rPr>
          <w:rFonts w:ascii="Times New Roman" w:eastAsia="Times New Roman" w:hAnsi="Times New Roman" w:cs="Times New Roman"/>
          <w:b/>
          <w:sz w:val="20"/>
          <w:szCs w:val="20"/>
          <w:lang w:eastAsia="ru-RU"/>
        </w:rPr>
        <w:t>8. УСТУПКА ПРАВ ТРЕБОВАНИЙ ПО ДОГОВОРУ</w:t>
      </w:r>
    </w:p>
    <w:p w14:paraId="5EEF404B" w14:textId="77777777" w:rsidR="00BA0A21" w:rsidRPr="001D42B7" w:rsidRDefault="00BA0A21" w:rsidP="001D42B7">
      <w:pPr>
        <w:spacing w:after="0" w:line="240" w:lineRule="auto"/>
        <w:ind w:right="-287" w:firstLine="709"/>
        <w:jc w:val="center"/>
        <w:rPr>
          <w:rFonts w:ascii="Times New Roman" w:eastAsia="Times New Roman" w:hAnsi="Times New Roman" w:cs="Times New Roman"/>
          <w:b/>
          <w:sz w:val="20"/>
          <w:szCs w:val="20"/>
          <w:lang w:eastAsia="ru-RU"/>
        </w:rPr>
      </w:pPr>
    </w:p>
    <w:p w14:paraId="2F2064EA" w14:textId="32117050"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8.1. Уступка Участником долевого строительства прав требований по договору иному лицу допускается только с предварительного письменного согласия Застройщика.</w:t>
      </w:r>
    </w:p>
    <w:p w14:paraId="08CC3765"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Стороны договорились о запрете совершения уступки прав требований по неустойке и/или всем иным штрафным санкциям, связанным с исполнением договора участия в долевом строительстве иному лицу без предварительного письменного согласия Застройщика.</w:t>
      </w:r>
    </w:p>
    <w:p w14:paraId="1D75D960"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8.2. В случае совершения уступки прав требований по договору или прав требований по неустойке и/или иным штрафным санкциям, связанным с исполнением договора участия в долевом строительстве Участник долевого строительства (Цедент) обязуется сообщить Цессионарию о запрете на совершение уступки, предусмотренном п. 8.1. настоящего договора, без предварительного письменного согласия Застройщика.</w:t>
      </w:r>
    </w:p>
    <w:p w14:paraId="4D20F222"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8.3. В случае совершения уступки Участник долевого строительства обязуется в течение 2 (двух) дней с даты государственной регистрации договора (соглашения) об уступке письменно известить Застройщика в порядке, установленном п. 11.5 настоящего договора, с приложением копии такого договора (соглашения) с отметкой о его государственной регистрации с приложением полных данных нового Участника долевого строительства (полные паспортные данные, адрес регистрации, адрес фактического проживания, почтовый адрес, контактный телефон, банковские реквизиты).</w:t>
      </w:r>
    </w:p>
    <w:p w14:paraId="03F5D1AB"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8.4. В случае неуплаты Участником долевого строительства цены договора Застройщику уступка Участником долевого строительства прав требований по Договору иному лицу допускается только после получения предварительного письменного согласия Застройщика, только по форме Застройщика и только одновременно с переводом долга на нового Участника долевого строительства и вступает в силу после государственной регистрации в порядке, установленном действующим законодательством. Расходы по регистрации несет Участник долевого строительства и (или) новый Участник долевого строительства.</w:t>
      </w:r>
    </w:p>
    <w:p w14:paraId="087937AF" w14:textId="77777777" w:rsidR="001D42B7" w:rsidRPr="001D42B7" w:rsidRDefault="001D42B7" w:rsidP="001D42B7">
      <w:pPr>
        <w:spacing w:after="0" w:line="240" w:lineRule="auto"/>
        <w:ind w:right="-287" w:firstLine="567"/>
        <w:jc w:val="both"/>
        <w:rPr>
          <w:rFonts w:ascii="Times New Roman" w:eastAsia="Times New Roman" w:hAnsi="Times New Roman" w:cs="Times New Roman"/>
          <w:sz w:val="18"/>
          <w:szCs w:val="18"/>
          <w:lang w:eastAsia="ru-RU"/>
        </w:rPr>
      </w:pPr>
      <w:r w:rsidRPr="001D42B7">
        <w:rPr>
          <w:rFonts w:ascii="Times New Roman" w:eastAsia="Times New Roman" w:hAnsi="Times New Roman" w:cs="Times New Roman"/>
          <w:sz w:val="20"/>
          <w:szCs w:val="20"/>
          <w:lang w:eastAsia="ru-RU"/>
        </w:rPr>
        <w:t xml:space="preserve">    8</w:t>
      </w:r>
      <w:r w:rsidRPr="001D42B7">
        <w:rPr>
          <w:rFonts w:ascii="Times New Roman" w:eastAsia="Times New Roman" w:hAnsi="Times New Roman" w:cs="Times New Roman"/>
          <w:sz w:val="18"/>
          <w:szCs w:val="18"/>
          <w:lang w:eastAsia="ru-RU"/>
        </w:rPr>
        <w:t xml:space="preserve">.5. Уступка прав Застройщика по настоящему договору третьему лицу может быть осуществлена только при наличии письменного согласия ПАО Сбербанк.                          </w:t>
      </w:r>
    </w:p>
    <w:p w14:paraId="2D59EEA5"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                                               </w:t>
      </w:r>
    </w:p>
    <w:p w14:paraId="6E250103" w14:textId="1B8273A3" w:rsidR="001D42B7" w:rsidRDefault="001D42B7" w:rsidP="001D42B7">
      <w:pPr>
        <w:spacing w:after="0" w:line="240" w:lineRule="auto"/>
        <w:ind w:right="-287" w:firstLine="709"/>
        <w:jc w:val="center"/>
        <w:outlineLvl w:val="0"/>
        <w:rPr>
          <w:rFonts w:ascii="Times New Roman" w:eastAsia="Times New Roman" w:hAnsi="Times New Roman" w:cs="Times New Roman"/>
          <w:b/>
          <w:sz w:val="20"/>
          <w:szCs w:val="20"/>
          <w:lang w:eastAsia="ru-RU"/>
        </w:rPr>
      </w:pPr>
      <w:r w:rsidRPr="001D42B7">
        <w:rPr>
          <w:rFonts w:ascii="Times New Roman" w:eastAsia="Times New Roman" w:hAnsi="Times New Roman" w:cs="Times New Roman"/>
          <w:b/>
          <w:sz w:val="20"/>
          <w:szCs w:val="20"/>
          <w:lang w:eastAsia="ru-RU"/>
        </w:rPr>
        <w:t>9. ОСВОБОЖДЕНИЕ ОТ ОТВЕТСТВЕННОСТИ (ФОРС-МАЖОР)</w:t>
      </w:r>
    </w:p>
    <w:p w14:paraId="769AE763" w14:textId="77777777" w:rsidR="00BA0A21" w:rsidRPr="001D42B7" w:rsidRDefault="00BA0A21" w:rsidP="001D42B7">
      <w:pPr>
        <w:spacing w:after="0" w:line="240" w:lineRule="auto"/>
        <w:ind w:right="-287" w:firstLine="709"/>
        <w:jc w:val="center"/>
        <w:outlineLvl w:val="0"/>
        <w:rPr>
          <w:rFonts w:ascii="Times New Roman" w:eastAsia="Times New Roman" w:hAnsi="Times New Roman" w:cs="Times New Roman"/>
          <w:b/>
          <w:sz w:val="20"/>
          <w:szCs w:val="20"/>
          <w:lang w:eastAsia="ru-RU"/>
        </w:rPr>
      </w:pPr>
    </w:p>
    <w:p w14:paraId="1CA4BE76"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9.1. Сторона, не исполнившая или ненадлежащим образом исполнившая свои обязательства по договору при выполнении его условий, не несет ответственность, если надлежащее исполнение обязательств оказалось </w:t>
      </w:r>
      <w:r w:rsidRPr="001D42B7">
        <w:rPr>
          <w:rFonts w:ascii="Times New Roman" w:eastAsia="Times New Roman" w:hAnsi="Times New Roman" w:cs="Times New Roman"/>
          <w:sz w:val="20"/>
          <w:szCs w:val="20"/>
          <w:lang w:eastAsia="ru-RU"/>
        </w:rPr>
        <w:lastRenderedPageBreak/>
        <w:t>невозможным вследствие непреодолимой силы (форс-мажор), то есть чрезвычайных и непредотвратимых обстоятельств при конкретных условиях конкретного периода времени.</w:t>
      </w:r>
    </w:p>
    <w:p w14:paraId="772B7DC5"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9.2. К обстоятельствам непреодолимой силы Стороны настоящего Договора отнесли такие: явления стихийного характера (землетрясение, наводнение, удар молнии, оползень и т.п.), температуру, силу ветра и уровень осадков в месте исполнения обязательств по Договору, препятствующие нормальным условиям ведения строительства; пожары, техногенные катастрофы, произошедшие не по вине Сторон; нормативные и ненормативные акты органов власти и управления, введение новых или изменение существующих строительных, санитарных, противопожарных и иных норм и правил, а также их действия или бездействие, в том числе государственных и (или) муниципальных органов власти и их должностных лиц, препятствующие выполнению Сторонами условий настоящего Договора; забастовки, боевые действия, террористические акты и другие обстоятельства, которые выходят за рамки разумного контроля Сторон.</w:t>
      </w:r>
    </w:p>
    <w:p w14:paraId="5A84E4A7"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9.3.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14:paraId="3744BEB3"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p>
    <w:p w14:paraId="63549F4F" w14:textId="2FABC37E" w:rsidR="001D42B7" w:rsidRDefault="001D42B7" w:rsidP="001D42B7">
      <w:pPr>
        <w:spacing w:after="0" w:line="240" w:lineRule="auto"/>
        <w:ind w:right="-287" w:firstLine="709"/>
        <w:jc w:val="center"/>
        <w:outlineLvl w:val="0"/>
        <w:rPr>
          <w:rFonts w:ascii="Times New Roman" w:eastAsia="Times New Roman" w:hAnsi="Times New Roman" w:cs="Times New Roman"/>
          <w:b/>
          <w:sz w:val="20"/>
          <w:szCs w:val="20"/>
          <w:lang w:eastAsia="ru-RU"/>
        </w:rPr>
      </w:pPr>
      <w:r w:rsidRPr="001D42B7">
        <w:rPr>
          <w:rFonts w:ascii="Times New Roman" w:eastAsia="Times New Roman" w:hAnsi="Times New Roman" w:cs="Times New Roman"/>
          <w:b/>
          <w:sz w:val="20"/>
          <w:szCs w:val="20"/>
          <w:lang w:eastAsia="ru-RU"/>
        </w:rPr>
        <w:t>10. ОБРАБОТКА ПЕРСОНАЛЬНЫХ ДАННЫХ</w:t>
      </w:r>
    </w:p>
    <w:p w14:paraId="6B777C6E" w14:textId="77777777" w:rsidR="00BA0A21" w:rsidRPr="001D42B7" w:rsidRDefault="00BA0A21" w:rsidP="001D42B7">
      <w:pPr>
        <w:spacing w:after="0" w:line="240" w:lineRule="auto"/>
        <w:ind w:right="-287" w:firstLine="709"/>
        <w:jc w:val="center"/>
        <w:outlineLvl w:val="0"/>
        <w:rPr>
          <w:rFonts w:ascii="Times New Roman" w:eastAsia="Times New Roman" w:hAnsi="Times New Roman" w:cs="Times New Roman"/>
          <w:b/>
          <w:sz w:val="20"/>
          <w:szCs w:val="20"/>
          <w:lang w:eastAsia="ru-RU"/>
        </w:rPr>
      </w:pPr>
    </w:p>
    <w:p w14:paraId="40708213"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10.1. Застройщик в целях исполнения настоящего Договора осуществляет обработку персональных данных Участника долевого строительства. Обработка персональных данных Участника долевого строительства предполагает совершение действий, предусмотренных </w:t>
      </w:r>
      <w:hyperlink r:id="rId8" w:history="1">
        <w:r w:rsidRPr="001D42B7">
          <w:rPr>
            <w:rFonts w:ascii="Times New Roman" w:eastAsia="Times New Roman" w:hAnsi="Times New Roman" w:cs="Times New Roman"/>
            <w:sz w:val="20"/>
            <w:szCs w:val="20"/>
            <w:lang w:eastAsia="ru-RU"/>
          </w:rPr>
          <w:t>п. 3 ст. 3</w:t>
        </w:r>
      </w:hyperlink>
      <w:r w:rsidRPr="001D42B7">
        <w:rPr>
          <w:rFonts w:ascii="Times New Roman" w:eastAsia="Times New Roman" w:hAnsi="Times New Roman" w:cs="Times New Roman"/>
          <w:sz w:val="20"/>
          <w:szCs w:val="20"/>
          <w:lang w:eastAsia="ru-RU"/>
        </w:rPr>
        <w:t xml:space="preserve"> Федерального закона от 27.07.2006 N 152-ФЗ "О персональных данных". Объем указанной обработки, условия передачи персональных данных граждан иным лицам определяются исключительно целями исполнения настоящего Договора и нормами действующего законодательства. </w:t>
      </w:r>
    </w:p>
    <w:p w14:paraId="373AEDB7"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10.2. Подписанием настоящего договора Участник долевого строительства дает Застройщику согласие на обработку своих персональных данных, указанных им в настоящем договоре, а именно: фамилия, имя, отчество, адрес, паспортные данные, е-</w:t>
      </w:r>
      <w:proofErr w:type="spellStart"/>
      <w:r w:rsidRPr="001D42B7">
        <w:rPr>
          <w:rFonts w:ascii="Times New Roman" w:eastAsia="Times New Roman" w:hAnsi="Times New Roman" w:cs="Times New Roman"/>
          <w:sz w:val="20"/>
          <w:szCs w:val="20"/>
          <w:lang w:eastAsia="ru-RU"/>
        </w:rPr>
        <w:t>mail</w:t>
      </w:r>
      <w:proofErr w:type="spellEnd"/>
      <w:r w:rsidRPr="001D42B7">
        <w:rPr>
          <w:rFonts w:ascii="Times New Roman" w:eastAsia="Times New Roman" w:hAnsi="Times New Roman" w:cs="Times New Roman"/>
          <w:sz w:val="20"/>
          <w:szCs w:val="20"/>
          <w:lang w:eastAsia="ru-RU"/>
        </w:rPr>
        <w:t xml:space="preserve">, контактный телефон. </w:t>
      </w:r>
    </w:p>
    <w:p w14:paraId="6ABE6503" w14:textId="77777777" w:rsidR="001D42B7" w:rsidRPr="001D42B7" w:rsidRDefault="001D42B7" w:rsidP="001D42B7">
      <w:pPr>
        <w:autoSpaceDE w:val="0"/>
        <w:autoSpaceDN w:val="0"/>
        <w:adjustRightInd w:val="0"/>
        <w:spacing w:after="0" w:line="240" w:lineRule="auto"/>
        <w:ind w:right="-287" w:firstLine="709"/>
        <w:jc w:val="both"/>
        <w:rPr>
          <w:rFonts w:ascii="Times New Roman" w:eastAsia="Times New Roman" w:hAnsi="Times New Roman" w:cs="Times New Roman"/>
          <w:sz w:val="20"/>
          <w:szCs w:val="20"/>
          <w:lang w:eastAsia="ru-RU"/>
        </w:rPr>
      </w:pPr>
    </w:p>
    <w:p w14:paraId="253614A2" w14:textId="61ED88FC" w:rsidR="001D42B7" w:rsidRDefault="001D42B7" w:rsidP="001D42B7">
      <w:pPr>
        <w:spacing w:after="0" w:line="240" w:lineRule="auto"/>
        <w:ind w:right="-287" w:firstLine="709"/>
        <w:jc w:val="center"/>
        <w:outlineLvl w:val="0"/>
        <w:rPr>
          <w:rFonts w:ascii="Times New Roman" w:eastAsia="Times New Roman" w:hAnsi="Times New Roman" w:cs="Times New Roman"/>
          <w:b/>
          <w:sz w:val="20"/>
          <w:szCs w:val="20"/>
          <w:lang w:eastAsia="ru-RU"/>
        </w:rPr>
      </w:pPr>
      <w:r w:rsidRPr="001D42B7">
        <w:rPr>
          <w:rFonts w:ascii="Times New Roman" w:eastAsia="Times New Roman" w:hAnsi="Times New Roman" w:cs="Times New Roman"/>
          <w:b/>
          <w:sz w:val="20"/>
          <w:szCs w:val="20"/>
          <w:lang w:eastAsia="ru-RU"/>
        </w:rPr>
        <w:t>11. ЗАКЛЮЧИТЕЛЬНЫЕ ПОЛОЖЕНИЯ</w:t>
      </w:r>
    </w:p>
    <w:p w14:paraId="70AD23A7" w14:textId="77777777" w:rsidR="00BA0A21" w:rsidRPr="001D42B7" w:rsidRDefault="00BA0A21" w:rsidP="001D42B7">
      <w:pPr>
        <w:spacing w:after="0" w:line="240" w:lineRule="auto"/>
        <w:ind w:right="-287" w:firstLine="709"/>
        <w:jc w:val="center"/>
        <w:outlineLvl w:val="0"/>
        <w:rPr>
          <w:rFonts w:ascii="Times New Roman" w:eastAsia="Times New Roman" w:hAnsi="Times New Roman" w:cs="Times New Roman"/>
          <w:b/>
          <w:sz w:val="20"/>
          <w:szCs w:val="20"/>
          <w:lang w:eastAsia="ru-RU"/>
        </w:rPr>
      </w:pPr>
    </w:p>
    <w:p w14:paraId="26C25DF3"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11.1. Во всем остальном, что не предусмотрено настоящим Договором, Стороны руководствуются действующим законодательством РФ.</w:t>
      </w:r>
    </w:p>
    <w:p w14:paraId="099AF79E"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11.2. Стороны будут разрешать возникающие между ними споры и разногласия путем переговоров. При этом под переговорами понимаются как устные консультации, проводимые Сторонами, так и обмен письменными сообщениями.</w:t>
      </w:r>
    </w:p>
    <w:p w14:paraId="191A0EB1"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Стороны договорились, что при письменном обращении Участника долевого строительства к Застройщику срок ответа на претензию составляет 15 (пятнадцати) рабочих дней с момента обращения.</w:t>
      </w:r>
    </w:p>
    <w:p w14:paraId="17B248D0"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11.3. В случае не достижения согласия по спорным вопросам в ходе переговоров Стороны могут передать спор в суд в соответствии с правилами о подведомственности и подсудности.</w:t>
      </w:r>
    </w:p>
    <w:p w14:paraId="2DA002FE"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11.4. Все изменения и дополнения оформляются дополнительными соглашениями Сторон в письменной форме, которые являются неотъемлемой частью настоящего Договора.</w:t>
      </w:r>
    </w:p>
    <w:p w14:paraId="6E9FA349" w14:textId="77777777" w:rsidR="001D42B7" w:rsidRPr="001D42B7" w:rsidRDefault="001D42B7" w:rsidP="001D42B7">
      <w:pPr>
        <w:autoSpaceDE w:val="0"/>
        <w:autoSpaceDN w:val="0"/>
        <w:adjustRightInd w:val="0"/>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11.5. Все уведомления, извещения являются надлежащими, если они совершены в письменном виде и доставлены по адресам, указанным в разделе 12 настоящего договора, заказным отправлением с уведомлением о вручении и описью вложения или вручено участнику долевого строительства лично под расписку. С момента возврата Застройщику уведомления, извещения с отметкой о неполучении адресатом (в том числе об отказе от получения), уведомление, извещение считается полученным Участником долевого строительства.</w:t>
      </w:r>
    </w:p>
    <w:p w14:paraId="7D481FA0"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11.6. Настоящий договор заключен в 3 (трех</w:t>
      </w:r>
      <w:r w:rsidRPr="001D42B7">
        <w:rPr>
          <w:rFonts w:ascii="Times New Roman" w:eastAsia="Times New Roman" w:hAnsi="Times New Roman" w:cs="Times New Roman"/>
          <w:b/>
          <w:sz w:val="20"/>
          <w:szCs w:val="20"/>
          <w:lang w:eastAsia="ru-RU"/>
        </w:rPr>
        <w:t xml:space="preserve">) </w:t>
      </w:r>
      <w:r w:rsidRPr="001D42B7">
        <w:rPr>
          <w:rFonts w:ascii="Times New Roman" w:eastAsia="Times New Roman" w:hAnsi="Times New Roman" w:cs="Times New Roman"/>
          <w:sz w:val="20"/>
          <w:szCs w:val="20"/>
          <w:lang w:eastAsia="ru-RU"/>
        </w:rPr>
        <w:t>экземплярах: два для Застройщика, один для Участника долевого строительства.</w:t>
      </w:r>
    </w:p>
    <w:p w14:paraId="52F243EC"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Приложение:</w:t>
      </w:r>
    </w:p>
    <w:p w14:paraId="332485E2"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r w:rsidRPr="001D42B7">
        <w:rPr>
          <w:rFonts w:ascii="Times New Roman" w:eastAsia="Times New Roman" w:hAnsi="Times New Roman" w:cs="Times New Roman"/>
          <w:sz w:val="20"/>
          <w:szCs w:val="20"/>
          <w:lang w:eastAsia="ru-RU"/>
        </w:rPr>
        <w:t xml:space="preserve">Приложение №1 - </w:t>
      </w:r>
      <w:r w:rsidRPr="001D42B7">
        <w:rPr>
          <w:rFonts w:ascii="Times New Roman" w:eastAsia="Times New Roman" w:hAnsi="Times New Roman" w:cs="Times New Roman"/>
          <w:b/>
          <w:sz w:val="20"/>
          <w:szCs w:val="20"/>
          <w:lang w:eastAsia="ru-RU"/>
        </w:rPr>
        <w:t>Местоположение и План Объекта долевого строительства</w:t>
      </w:r>
      <w:r w:rsidRPr="001D42B7">
        <w:rPr>
          <w:rFonts w:ascii="Times New Roman" w:eastAsia="Times New Roman" w:hAnsi="Times New Roman" w:cs="Times New Roman"/>
          <w:sz w:val="20"/>
          <w:szCs w:val="20"/>
          <w:lang w:eastAsia="ru-RU"/>
        </w:rPr>
        <w:t xml:space="preserve"> на 1 листе в 1 экз.</w:t>
      </w:r>
    </w:p>
    <w:p w14:paraId="1B30FE14" w14:textId="77777777" w:rsidR="001D42B7" w:rsidRPr="001D42B7" w:rsidRDefault="001D42B7" w:rsidP="001D42B7">
      <w:pPr>
        <w:spacing w:after="0" w:line="240" w:lineRule="auto"/>
        <w:ind w:right="-287" w:firstLine="709"/>
        <w:jc w:val="both"/>
        <w:rPr>
          <w:rFonts w:ascii="Times New Roman" w:eastAsia="Times New Roman" w:hAnsi="Times New Roman" w:cs="Times New Roman"/>
          <w:sz w:val="20"/>
          <w:szCs w:val="20"/>
          <w:lang w:eastAsia="ru-RU"/>
        </w:rPr>
      </w:pPr>
    </w:p>
    <w:p w14:paraId="419009FA" w14:textId="620E7D29" w:rsidR="001D42B7" w:rsidRDefault="001D42B7" w:rsidP="001D42B7">
      <w:pPr>
        <w:spacing w:after="0" w:line="240" w:lineRule="auto"/>
        <w:ind w:right="-287" w:firstLine="709"/>
        <w:jc w:val="center"/>
        <w:rPr>
          <w:rFonts w:ascii="Times New Roman" w:eastAsia="Times New Roman" w:hAnsi="Times New Roman" w:cs="Times New Roman"/>
          <w:b/>
          <w:sz w:val="20"/>
          <w:szCs w:val="20"/>
          <w:lang w:eastAsia="ru-RU"/>
        </w:rPr>
      </w:pPr>
      <w:r w:rsidRPr="001D42B7">
        <w:rPr>
          <w:rFonts w:ascii="Times New Roman" w:eastAsia="Times New Roman" w:hAnsi="Times New Roman" w:cs="Times New Roman"/>
          <w:b/>
          <w:sz w:val="20"/>
          <w:szCs w:val="20"/>
          <w:lang w:eastAsia="ru-RU"/>
        </w:rPr>
        <w:t>12. АДРЕСА И РЕКВИЗИТЫ СТОРОН:</w:t>
      </w:r>
    </w:p>
    <w:p w14:paraId="60E46E67" w14:textId="366C3D76" w:rsidR="00A8736A" w:rsidRDefault="00A8736A" w:rsidP="001D42B7">
      <w:pPr>
        <w:spacing w:after="0" w:line="240" w:lineRule="auto"/>
        <w:ind w:right="-287" w:firstLine="709"/>
        <w:jc w:val="center"/>
        <w:rPr>
          <w:rFonts w:ascii="Times New Roman" w:eastAsia="Times New Roman" w:hAnsi="Times New Roman" w:cs="Times New Roman"/>
          <w:b/>
          <w:sz w:val="20"/>
          <w:szCs w:val="2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516"/>
      </w:tblGrid>
      <w:tr w:rsidR="00A8736A" w14:paraId="4D5BE3F2" w14:textId="77777777" w:rsidTr="00760E1B">
        <w:tc>
          <w:tcPr>
            <w:tcW w:w="5103" w:type="dxa"/>
          </w:tcPr>
          <w:p w14:paraId="202D0839" w14:textId="14BFAF54" w:rsidR="00863FB2" w:rsidRPr="00863FB2" w:rsidRDefault="00863FB2" w:rsidP="00863FB2">
            <w:pPr>
              <w:widowControl w:val="0"/>
              <w:tabs>
                <w:tab w:val="left" w:pos="567"/>
              </w:tabs>
              <w:ind w:right="57"/>
              <w:rPr>
                <w:rFonts w:ascii="Times New Roman" w:eastAsia="Times New Roman" w:hAnsi="Times New Roman" w:cs="Times New Roman"/>
                <w:b/>
                <w:bCs/>
                <w:lang w:eastAsia="ru-RU"/>
              </w:rPr>
            </w:pPr>
            <w:r w:rsidRPr="00863FB2">
              <w:rPr>
                <w:rFonts w:ascii="Times New Roman" w:eastAsia="Times New Roman" w:hAnsi="Times New Roman" w:cs="Times New Roman"/>
                <w:b/>
                <w:bCs/>
                <w:lang w:eastAsia="ru-RU"/>
              </w:rPr>
              <w:t xml:space="preserve">ООО </w:t>
            </w:r>
            <w:r>
              <w:rPr>
                <w:rFonts w:ascii="Times New Roman" w:eastAsia="Times New Roman" w:hAnsi="Times New Roman" w:cs="Times New Roman"/>
                <w:b/>
                <w:bCs/>
                <w:lang w:eastAsia="ru-RU"/>
              </w:rPr>
              <w:t xml:space="preserve">Специализированный застройщик </w:t>
            </w:r>
            <w:r w:rsidRPr="00863FB2">
              <w:rPr>
                <w:rFonts w:ascii="Times New Roman" w:eastAsia="Times New Roman" w:hAnsi="Times New Roman" w:cs="Times New Roman"/>
                <w:b/>
                <w:bCs/>
                <w:lang w:eastAsia="ru-RU"/>
              </w:rPr>
              <w:t>«</w:t>
            </w:r>
            <w:proofErr w:type="spellStart"/>
            <w:r w:rsidRPr="00863FB2">
              <w:rPr>
                <w:rFonts w:ascii="Times New Roman" w:eastAsia="Times New Roman" w:hAnsi="Times New Roman" w:cs="Times New Roman"/>
                <w:b/>
                <w:bCs/>
                <w:lang w:eastAsia="ru-RU"/>
              </w:rPr>
              <w:t>Стро</w:t>
            </w:r>
            <w:r w:rsidR="00362057">
              <w:rPr>
                <w:rFonts w:ascii="Times New Roman" w:eastAsia="Times New Roman" w:hAnsi="Times New Roman" w:cs="Times New Roman"/>
                <w:b/>
                <w:bCs/>
                <w:lang w:eastAsia="ru-RU"/>
              </w:rPr>
              <w:t>йИнвест</w:t>
            </w:r>
            <w:proofErr w:type="spellEnd"/>
            <w:r w:rsidRPr="00863FB2">
              <w:rPr>
                <w:rFonts w:ascii="Times New Roman" w:eastAsia="Times New Roman" w:hAnsi="Times New Roman" w:cs="Times New Roman"/>
                <w:b/>
                <w:bCs/>
                <w:lang w:eastAsia="ru-RU"/>
              </w:rPr>
              <w:t xml:space="preserve">» </w:t>
            </w:r>
          </w:p>
          <w:p w14:paraId="7AA131CB" w14:textId="0215313C" w:rsidR="00863FB2" w:rsidRPr="00863FB2" w:rsidRDefault="00863FB2" w:rsidP="00863FB2">
            <w:pPr>
              <w:widowControl w:val="0"/>
              <w:autoSpaceDE w:val="0"/>
              <w:autoSpaceDN w:val="0"/>
              <w:adjustRightInd w:val="0"/>
              <w:contextualSpacing/>
              <w:jc w:val="both"/>
              <w:rPr>
                <w:rFonts w:ascii="Times New Roman" w:eastAsia="Calibri" w:hAnsi="Times New Roman" w:cs="Times New Roman"/>
                <w:b/>
                <w:sz w:val="24"/>
                <w:szCs w:val="24"/>
              </w:rPr>
            </w:pPr>
            <w:r w:rsidRPr="00863FB2">
              <w:rPr>
                <w:rFonts w:ascii="Times New Roman" w:eastAsia="Calibri" w:hAnsi="Times New Roman" w:cs="Times New Roman"/>
                <w:b/>
                <w:sz w:val="24"/>
                <w:szCs w:val="24"/>
              </w:rPr>
              <w:t>ООО</w:t>
            </w:r>
            <w:r>
              <w:rPr>
                <w:rFonts w:ascii="Times New Roman" w:eastAsia="Calibri" w:hAnsi="Times New Roman" w:cs="Times New Roman"/>
                <w:b/>
                <w:sz w:val="24"/>
                <w:szCs w:val="24"/>
              </w:rPr>
              <w:t xml:space="preserve"> СЗ</w:t>
            </w:r>
            <w:r w:rsidRPr="00863FB2">
              <w:rPr>
                <w:rFonts w:ascii="Times New Roman" w:eastAsia="Calibri" w:hAnsi="Times New Roman" w:cs="Times New Roman"/>
                <w:b/>
                <w:sz w:val="24"/>
                <w:szCs w:val="24"/>
              </w:rPr>
              <w:t xml:space="preserve"> «</w:t>
            </w:r>
            <w:proofErr w:type="spellStart"/>
            <w:r w:rsidRPr="00863FB2">
              <w:rPr>
                <w:rFonts w:ascii="Times New Roman" w:eastAsia="Calibri" w:hAnsi="Times New Roman" w:cs="Times New Roman"/>
                <w:b/>
                <w:sz w:val="24"/>
                <w:szCs w:val="24"/>
              </w:rPr>
              <w:t>С</w:t>
            </w:r>
            <w:r w:rsidR="00362057">
              <w:rPr>
                <w:rFonts w:ascii="Times New Roman" w:eastAsia="Calibri" w:hAnsi="Times New Roman" w:cs="Times New Roman"/>
                <w:b/>
                <w:sz w:val="24"/>
                <w:szCs w:val="24"/>
              </w:rPr>
              <w:t>тройИнвест</w:t>
            </w:r>
            <w:proofErr w:type="spellEnd"/>
            <w:r w:rsidRPr="00863FB2">
              <w:rPr>
                <w:rFonts w:ascii="Times New Roman" w:eastAsia="Calibri" w:hAnsi="Times New Roman" w:cs="Times New Roman"/>
                <w:b/>
                <w:sz w:val="24"/>
                <w:szCs w:val="24"/>
              </w:rPr>
              <w:t>»</w:t>
            </w:r>
          </w:p>
          <w:p w14:paraId="150036B4" w14:textId="54B3EA22" w:rsidR="00863FB2" w:rsidRPr="00863FB2" w:rsidRDefault="00863FB2" w:rsidP="00863FB2">
            <w:pPr>
              <w:widowControl w:val="0"/>
              <w:autoSpaceDE w:val="0"/>
              <w:autoSpaceDN w:val="0"/>
              <w:adjustRightInd w:val="0"/>
              <w:contextualSpacing/>
              <w:jc w:val="both"/>
              <w:rPr>
                <w:rFonts w:ascii="Times New Roman" w:eastAsia="Calibri" w:hAnsi="Times New Roman" w:cs="Times New Roman"/>
                <w:bCs/>
              </w:rPr>
            </w:pPr>
            <w:r w:rsidRPr="00863FB2">
              <w:rPr>
                <w:rFonts w:ascii="Times New Roman" w:eastAsia="Calibri" w:hAnsi="Times New Roman" w:cs="Times New Roman"/>
              </w:rPr>
              <w:t xml:space="preserve">ИНН </w:t>
            </w:r>
            <w:r w:rsidR="00362057">
              <w:rPr>
                <w:rFonts w:ascii="Times New Roman" w:eastAsia="Calibri" w:hAnsi="Times New Roman" w:cs="Times New Roman"/>
              </w:rPr>
              <w:t>3526037834</w:t>
            </w:r>
          </w:p>
          <w:p w14:paraId="443F57E7" w14:textId="2348F78B" w:rsidR="00863FB2" w:rsidRPr="00863FB2" w:rsidRDefault="00863FB2" w:rsidP="00863FB2">
            <w:pPr>
              <w:widowControl w:val="0"/>
              <w:autoSpaceDE w:val="0"/>
              <w:autoSpaceDN w:val="0"/>
              <w:adjustRightInd w:val="0"/>
              <w:contextualSpacing/>
              <w:jc w:val="both"/>
              <w:rPr>
                <w:rFonts w:ascii="Times New Roman" w:eastAsia="Calibri" w:hAnsi="Times New Roman" w:cs="Times New Roman"/>
              </w:rPr>
            </w:pPr>
            <w:r w:rsidRPr="00863FB2">
              <w:rPr>
                <w:rFonts w:ascii="Times New Roman" w:eastAsia="Times New Roman" w:hAnsi="Times New Roman" w:cs="Times New Roman"/>
                <w:lang w:eastAsia="ru-RU"/>
              </w:rPr>
              <w:t xml:space="preserve">КПП </w:t>
            </w:r>
            <w:r w:rsidR="00362057">
              <w:rPr>
                <w:rFonts w:ascii="Times New Roman" w:eastAsia="Times New Roman" w:hAnsi="Times New Roman" w:cs="Times New Roman"/>
                <w:lang w:eastAsia="ru-RU"/>
              </w:rPr>
              <w:t>352601001</w:t>
            </w:r>
          </w:p>
          <w:p w14:paraId="4D1C21D1" w14:textId="34D4D01C" w:rsidR="00863FB2" w:rsidRPr="00863FB2" w:rsidRDefault="00863FB2" w:rsidP="00863FB2">
            <w:pPr>
              <w:widowControl w:val="0"/>
              <w:autoSpaceDE w:val="0"/>
              <w:autoSpaceDN w:val="0"/>
              <w:adjustRightInd w:val="0"/>
              <w:contextualSpacing/>
              <w:jc w:val="both"/>
              <w:rPr>
                <w:rFonts w:ascii="Times New Roman" w:eastAsia="Calibri" w:hAnsi="Times New Roman" w:cs="Times New Roman"/>
              </w:rPr>
            </w:pPr>
            <w:r w:rsidRPr="00863FB2">
              <w:rPr>
                <w:rFonts w:ascii="Times New Roman" w:eastAsia="Calibri" w:hAnsi="Times New Roman" w:cs="Times New Roman"/>
              </w:rPr>
              <w:t>ОГРН 1</w:t>
            </w:r>
            <w:r w:rsidR="00362057">
              <w:rPr>
                <w:rFonts w:ascii="Times New Roman" w:eastAsia="Calibri" w:hAnsi="Times New Roman" w:cs="Times New Roman"/>
              </w:rPr>
              <w:t>213500012164</w:t>
            </w:r>
          </w:p>
          <w:p w14:paraId="4B4A3427" w14:textId="43EBD2A4" w:rsidR="00863FB2" w:rsidRPr="00863FB2" w:rsidRDefault="00863FB2" w:rsidP="00863FB2">
            <w:pPr>
              <w:widowControl w:val="0"/>
              <w:autoSpaceDE w:val="0"/>
              <w:autoSpaceDN w:val="0"/>
              <w:adjustRightInd w:val="0"/>
              <w:contextualSpacing/>
              <w:jc w:val="both"/>
              <w:rPr>
                <w:rFonts w:ascii="Times New Roman" w:eastAsia="Calibri" w:hAnsi="Times New Roman" w:cs="Times New Roman"/>
              </w:rPr>
            </w:pPr>
            <w:proofErr w:type="spellStart"/>
            <w:r w:rsidRPr="00863FB2">
              <w:rPr>
                <w:rFonts w:ascii="Times New Roman" w:eastAsia="Calibri" w:hAnsi="Times New Roman" w:cs="Times New Roman"/>
              </w:rPr>
              <w:t>Р.сч</w:t>
            </w:r>
            <w:proofErr w:type="spellEnd"/>
            <w:r w:rsidRPr="00863FB2">
              <w:rPr>
                <w:rFonts w:ascii="Times New Roman" w:eastAsia="Calibri" w:hAnsi="Times New Roman" w:cs="Times New Roman"/>
              </w:rPr>
              <w:t>. 4070</w:t>
            </w:r>
            <w:r w:rsidR="00C96938">
              <w:rPr>
                <w:rFonts w:ascii="Times New Roman" w:eastAsia="Calibri" w:hAnsi="Times New Roman" w:cs="Times New Roman"/>
              </w:rPr>
              <w:t>2810112000008738</w:t>
            </w:r>
            <w:r w:rsidRPr="00863FB2">
              <w:rPr>
                <w:rFonts w:ascii="Times New Roman" w:eastAsia="Calibri" w:hAnsi="Times New Roman" w:cs="Times New Roman"/>
              </w:rPr>
              <w:t xml:space="preserve"> </w:t>
            </w:r>
          </w:p>
          <w:p w14:paraId="78BFA537" w14:textId="0370529D" w:rsidR="00863FB2" w:rsidRPr="00863FB2" w:rsidRDefault="00863FB2" w:rsidP="00863FB2">
            <w:pPr>
              <w:widowControl w:val="0"/>
              <w:autoSpaceDE w:val="0"/>
              <w:autoSpaceDN w:val="0"/>
              <w:adjustRightInd w:val="0"/>
              <w:contextualSpacing/>
              <w:jc w:val="both"/>
              <w:rPr>
                <w:rFonts w:ascii="Times New Roman" w:eastAsia="Calibri" w:hAnsi="Times New Roman" w:cs="Times New Roman"/>
              </w:rPr>
            </w:pPr>
            <w:bookmarkStart w:id="5" w:name="_Hlk170551234"/>
            <w:r w:rsidRPr="00863FB2">
              <w:rPr>
                <w:rFonts w:ascii="Times New Roman" w:eastAsia="Calibri" w:hAnsi="Times New Roman" w:cs="Times New Roman"/>
              </w:rPr>
              <w:t xml:space="preserve">в </w:t>
            </w:r>
            <w:r w:rsidR="00C96938">
              <w:rPr>
                <w:rFonts w:ascii="Times New Roman" w:eastAsia="Calibri" w:hAnsi="Times New Roman" w:cs="Times New Roman"/>
              </w:rPr>
              <w:t>Вологодском</w:t>
            </w:r>
            <w:r w:rsidRPr="00863FB2">
              <w:rPr>
                <w:rFonts w:ascii="Times New Roman" w:eastAsia="Calibri" w:hAnsi="Times New Roman" w:cs="Times New Roman"/>
              </w:rPr>
              <w:t xml:space="preserve"> отделении №863</w:t>
            </w:r>
            <w:r w:rsidR="00C96938">
              <w:rPr>
                <w:rFonts w:ascii="Times New Roman" w:eastAsia="Calibri" w:hAnsi="Times New Roman" w:cs="Times New Roman"/>
              </w:rPr>
              <w:t>8</w:t>
            </w:r>
            <w:r w:rsidRPr="00863FB2">
              <w:rPr>
                <w:rFonts w:ascii="Times New Roman" w:eastAsia="Calibri" w:hAnsi="Times New Roman" w:cs="Times New Roman"/>
              </w:rPr>
              <w:t xml:space="preserve"> ПАО Сбербанк </w:t>
            </w:r>
          </w:p>
          <w:bookmarkEnd w:id="5"/>
          <w:p w14:paraId="6B322225" w14:textId="78D3AF94" w:rsidR="00863FB2" w:rsidRPr="00863FB2" w:rsidRDefault="00863FB2" w:rsidP="00863FB2">
            <w:pPr>
              <w:widowControl w:val="0"/>
              <w:autoSpaceDE w:val="0"/>
              <w:autoSpaceDN w:val="0"/>
              <w:adjustRightInd w:val="0"/>
              <w:contextualSpacing/>
              <w:jc w:val="both"/>
              <w:rPr>
                <w:rFonts w:ascii="Times New Roman" w:eastAsia="Calibri" w:hAnsi="Times New Roman" w:cs="Times New Roman"/>
              </w:rPr>
            </w:pPr>
            <w:r w:rsidRPr="00863FB2">
              <w:rPr>
                <w:rFonts w:ascii="Times New Roman" w:eastAsia="Times New Roman" w:hAnsi="Times New Roman" w:cs="Times New Roman"/>
                <w:lang w:eastAsia="ru-RU"/>
              </w:rPr>
              <w:t xml:space="preserve">БИК </w:t>
            </w:r>
            <w:r w:rsidRPr="00863FB2">
              <w:rPr>
                <w:rFonts w:ascii="Times New Roman" w:eastAsia="Calibri" w:hAnsi="Times New Roman" w:cs="Times New Roman"/>
              </w:rPr>
              <w:t>04</w:t>
            </w:r>
            <w:r w:rsidR="00C96938">
              <w:rPr>
                <w:rFonts w:ascii="Times New Roman" w:eastAsia="Calibri" w:hAnsi="Times New Roman" w:cs="Times New Roman"/>
              </w:rPr>
              <w:t>1909644</w:t>
            </w:r>
          </w:p>
          <w:p w14:paraId="7D54C652" w14:textId="4E6CAD28" w:rsidR="00863FB2" w:rsidRPr="00863FB2" w:rsidRDefault="00863FB2" w:rsidP="00863FB2">
            <w:pPr>
              <w:widowControl w:val="0"/>
              <w:autoSpaceDE w:val="0"/>
              <w:autoSpaceDN w:val="0"/>
              <w:adjustRightInd w:val="0"/>
              <w:contextualSpacing/>
              <w:jc w:val="both"/>
              <w:rPr>
                <w:rFonts w:ascii="Times New Roman" w:eastAsia="Calibri" w:hAnsi="Times New Roman" w:cs="Times New Roman"/>
              </w:rPr>
            </w:pPr>
            <w:proofErr w:type="spellStart"/>
            <w:r w:rsidRPr="00863FB2">
              <w:rPr>
                <w:rFonts w:ascii="Times New Roman" w:eastAsia="Calibri" w:hAnsi="Times New Roman" w:cs="Times New Roman"/>
              </w:rPr>
              <w:t>К.сч</w:t>
            </w:r>
            <w:proofErr w:type="spellEnd"/>
            <w:r w:rsidRPr="00863FB2">
              <w:rPr>
                <w:rFonts w:ascii="Times New Roman" w:eastAsia="Calibri" w:hAnsi="Times New Roman" w:cs="Times New Roman"/>
              </w:rPr>
              <w:t>. 301018</w:t>
            </w:r>
            <w:r w:rsidR="00014E51">
              <w:rPr>
                <w:rFonts w:ascii="Times New Roman" w:eastAsia="Calibri" w:hAnsi="Times New Roman" w:cs="Times New Roman"/>
              </w:rPr>
              <w:t>10745374525104</w:t>
            </w:r>
          </w:p>
          <w:p w14:paraId="384932BF" w14:textId="2729E282" w:rsidR="00863FB2" w:rsidRPr="00863FB2" w:rsidRDefault="00863FB2" w:rsidP="00863FB2">
            <w:pPr>
              <w:widowControl w:val="0"/>
              <w:autoSpaceDE w:val="0"/>
              <w:autoSpaceDN w:val="0"/>
              <w:adjustRightInd w:val="0"/>
              <w:contextualSpacing/>
              <w:jc w:val="both"/>
              <w:rPr>
                <w:rFonts w:ascii="Times New Roman" w:eastAsia="Calibri" w:hAnsi="Times New Roman" w:cs="Times New Roman"/>
              </w:rPr>
            </w:pPr>
            <w:r w:rsidRPr="00863FB2">
              <w:rPr>
                <w:rFonts w:ascii="Times New Roman" w:eastAsia="Calibri" w:hAnsi="Times New Roman" w:cs="Times New Roman"/>
              </w:rPr>
              <w:t>Юр. адрес: 16</w:t>
            </w:r>
            <w:r w:rsidR="00C96938">
              <w:rPr>
                <w:rFonts w:ascii="Times New Roman" w:eastAsia="Calibri" w:hAnsi="Times New Roman" w:cs="Times New Roman"/>
              </w:rPr>
              <w:t>2393</w:t>
            </w:r>
            <w:r w:rsidRPr="00863FB2">
              <w:rPr>
                <w:rFonts w:ascii="Times New Roman" w:eastAsia="Calibri" w:hAnsi="Times New Roman" w:cs="Times New Roman"/>
              </w:rPr>
              <w:t xml:space="preserve">, </w:t>
            </w:r>
            <w:r w:rsidR="00C96938">
              <w:rPr>
                <w:rFonts w:ascii="Times New Roman" w:eastAsia="Calibri" w:hAnsi="Times New Roman" w:cs="Times New Roman"/>
              </w:rPr>
              <w:t>Вологодская</w:t>
            </w:r>
            <w:r w:rsidRPr="00863FB2">
              <w:rPr>
                <w:rFonts w:ascii="Times New Roman" w:eastAsia="Calibri" w:hAnsi="Times New Roman" w:cs="Times New Roman"/>
              </w:rPr>
              <w:t xml:space="preserve"> область, г.</w:t>
            </w:r>
            <w:r w:rsidR="00C96938">
              <w:rPr>
                <w:rFonts w:ascii="Times New Roman" w:eastAsia="Calibri" w:hAnsi="Times New Roman" w:cs="Times New Roman"/>
              </w:rPr>
              <w:t xml:space="preserve"> </w:t>
            </w:r>
            <w:r w:rsidR="00C96938">
              <w:rPr>
                <w:rFonts w:ascii="Times New Roman" w:eastAsia="Calibri" w:hAnsi="Times New Roman" w:cs="Times New Roman"/>
              </w:rPr>
              <w:lastRenderedPageBreak/>
              <w:t>Великий Устюг</w:t>
            </w:r>
            <w:r w:rsidRPr="00863FB2">
              <w:rPr>
                <w:rFonts w:ascii="Times New Roman" w:eastAsia="Calibri" w:hAnsi="Times New Roman" w:cs="Times New Roman"/>
              </w:rPr>
              <w:t xml:space="preserve">, </w:t>
            </w:r>
            <w:r w:rsidR="005570B0">
              <w:rPr>
                <w:rFonts w:ascii="Times New Roman" w:eastAsia="Calibri" w:hAnsi="Times New Roman" w:cs="Times New Roman"/>
              </w:rPr>
              <w:t>п</w:t>
            </w:r>
            <w:r w:rsidR="00C96938">
              <w:rPr>
                <w:rFonts w:ascii="Times New Roman" w:eastAsia="Calibri" w:hAnsi="Times New Roman" w:cs="Times New Roman"/>
              </w:rPr>
              <w:t>ер</w:t>
            </w:r>
            <w:r w:rsidR="005570B0">
              <w:rPr>
                <w:rFonts w:ascii="Times New Roman" w:eastAsia="Calibri" w:hAnsi="Times New Roman" w:cs="Times New Roman"/>
              </w:rPr>
              <w:t xml:space="preserve">. </w:t>
            </w:r>
            <w:r w:rsidR="00C96938">
              <w:rPr>
                <w:rFonts w:ascii="Times New Roman" w:eastAsia="Calibri" w:hAnsi="Times New Roman" w:cs="Times New Roman"/>
              </w:rPr>
              <w:t>Лесников</w:t>
            </w:r>
            <w:r w:rsidRPr="00863FB2">
              <w:rPr>
                <w:rFonts w:ascii="Times New Roman" w:eastAsia="Calibri" w:hAnsi="Times New Roman" w:cs="Times New Roman"/>
              </w:rPr>
              <w:t>, д.</w:t>
            </w:r>
            <w:r w:rsidR="005570B0">
              <w:rPr>
                <w:rFonts w:ascii="Times New Roman" w:eastAsia="Calibri" w:hAnsi="Times New Roman" w:cs="Times New Roman"/>
              </w:rPr>
              <w:t xml:space="preserve"> </w:t>
            </w:r>
            <w:r w:rsidR="00C96938">
              <w:rPr>
                <w:rFonts w:ascii="Times New Roman" w:eastAsia="Calibri" w:hAnsi="Times New Roman" w:cs="Times New Roman"/>
              </w:rPr>
              <w:t>2</w:t>
            </w:r>
            <w:r w:rsidRPr="00863FB2">
              <w:rPr>
                <w:rFonts w:ascii="Times New Roman" w:eastAsia="Calibri" w:hAnsi="Times New Roman" w:cs="Times New Roman"/>
              </w:rPr>
              <w:t xml:space="preserve">, </w:t>
            </w:r>
            <w:r w:rsidR="005570B0">
              <w:rPr>
                <w:rFonts w:ascii="Times New Roman" w:eastAsia="Calibri" w:hAnsi="Times New Roman" w:cs="Times New Roman"/>
              </w:rPr>
              <w:t>оф</w:t>
            </w:r>
            <w:r w:rsidR="00C96938">
              <w:rPr>
                <w:rFonts w:ascii="Times New Roman" w:eastAsia="Calibri" w:hAnsi="Times New Roman" w:cs="Times New Roman"/>
              </w:rPr>
              <w:t>.</w:t>
            </w:r>
            <w:r w:rsidR="005570B0">
              <w:rPr>
                <w:rFonts w:ascii="Times New Roman" w:eastAsia="Calibri" w:hAnsi="Times New Roman" w:cs="Times New Roman"/>
              </w:rPr>
              <w:t xml:space="preserve"> </w:t>
            </w:r>
            <w:r w:rsidR="00760E1B">
              <w:rPr>
                <w:rFonts w:ascii="Times New Roman" w:eastAsia="Calibri" w:hAnsi="Times New Roman" w:cs="Times New Roman"/>
              </w:rPr>
              <w:t>2</w:t>
            </w:r>
          </w:p>
          <w:p w14:paraId="6B2CA612" w14:textId="5823FED0" w:rsidR="00863FB2" w:rsidRPr="00863FB2" w:rsidRDefault="00863FB2" w:rsidP="00863FB2">
            <w:pPr>
              <w:widowControl w:val="0"/>
              <w:ind w:right="57"/>
              <w:rPr>
                <w:rFonts w:ascii="Times New Roman" w:eastAsia="Times New Roman" w:hAnsi="Times New Roman" w:cs="Times New Roman"/>
                <w:lang w:eastAsia="ru-RU"/>
              </w:rPr>
            </w:pPr>
            <w:r w:rsidRPr="00863FB2">
              <w:rPr>
                <w:rFonts w:ascii="Times New Roman" w:eastAsia="Times New Roman" w:hAnsi="Times New Roman" w:cs="Times New Roman"/>
                <w:lang w:eastAsia="ru-RU"/>
              </w:rPr>
              <w:t>Тел: 89</w:t>
            </w:r>
            <w:r w:rsidR="00C96938">
              <w:rPr>
                <w:rFonts w:ascii="Times New Roman" w:eastAsia="Times New Roman" w:hAnsi="Times New Roman" w:cs="Times New Roman"/>
                <w:lang w:eastAsia="ru-RU"/>
              </w:rPr>
              <w:t>214861002</w:t>
            </w:r>
          </w:p>
          <w:p w14:paraId="2AEBF4D4" w14:textId="473ACF65" w:rsidR="00863FB2" w:rsidRPr="00863FB2" w:rsidRDefault="00863FB2" w:rsidP="00863FB2">
            <w:pPr>
              <w:widowControl w:val="0"/>
              <w:ind w:right="57"/>
              <w:rPr>
                <w:rFonts w:ascii="Times New Roman" w:eastAsia="Times New Roman" w:hAnsi="Times New Roman" w:cs="Times New Roman"/>
                <w:lang w:eastAsia="ru-RU"/>
              </w:rPr>
            </w:pPr>
            <w:r w:rsidRPr="00863FB2">
              <w:rPr>
                <w:rFonts w:ascii="Times New Roman" w:eastAsia="Times New Roman" w:hAnsi="Times New Roman" w:cs="Times New Roman"/>
                <w:lang w:eastAsia="ru-RU"/>
              </w:rPr>
              <w:t xml:space="preserve">Сайт: </w:t>
            </w:r>
            <w:hyperlink r:id="rId9" w:tgtFrame="_blank" w:history="1">
              <w:r w:rsidR="00C96938" w:rsidRPr="00C96938">
                <w:rPr>
                  <w:rStyle w:val="a4"/>
                  <w:rFonts w:ascii="Times New Roman" w:eastAsia="Times New Roman" w:hAnsi="Times New Roman" w:cs="Times New Roman"/>
                  <w:lang w:eastAsia="ru-RU"/>
                </w:rPr>
                <w:t>https://stroynvest.simdif.com</w:t>
              </w:r>
            </w:hyperlink>
          </w:p>
          <w:p w14:paraId="391C3F42" w14:textId="4AB31347" w:rsidR="00863FB2" w:rsidRPr="00863FB2" w:rsidRDefault="00863FB2" w:rsidP="00863FB2">
            <w:pPr>
              <w:widowControl w:val="0"/>
              <w:ind w:right="57"/>
              <w:rPr>
                <w:rFonts w:ascii="Times New Roman" w:eastAsia="Times New Roman" w:hAnsi="Times New Roman" w:cs="Times New Roman"/>
                <w:lang w:eastAsia="ru-RU"/>
              </w:rPr>
            </w:pPr>
            <w:r w:rsidRPr="00863FB2">
              <w:rPr>
                <w:rFonts w:ascii="Times New Roman" w:eastAsia="Times New Roman" w:hAnsi="Times New Roman" w:cs="Times New Roman"/>
                <w:lang w:eastAsia="ru-RU"/>
              </w:rPr>
              <w:t xml:space="preserve">Электронная почта: </w:t>
            </w:r>
            <w:r w:rsidR="00C96938" w:rsidRPr="00C96938">
              <w:rPr>
                <w:rFonts w:ascii="Times New Roman" w:eastAsia="Times New Roman" w:hAnsi="Times New Roman" w:cs="Times New Roman"/>
                <w:lang w:eastAsia="ru-RU"/>
              </w:rPr>
              <w:t>migasyuk1973@mail.ru</w:t>
            </w:r>
          </w:p>
          <w:p w14:paraId="0BB3A371" w14:textId="77777777" w:rsidR="00863FB2" w:rsidRPr="00863FB2" w:rsidRDefault="00863FB2" w:rsidP="00863FB2">
            <w:pPr>
              <w:widowControl w:val="0"/>
              <w:ind w:right="57"/>
              <w:rPr>
                <w:rFonts w:ascii="Times New Roman" w:eastAsia="Times New Roman" w:hAnsi="Times New Roman" w:cs="Times New Roman"/>
                <w:lang w:eastAsia="ru-RU"/>
              </w:rPr>
            </w:pPr>
          </w:p>
          <w:p w14:paraId="0591DF13" w14:textId="77777777" w:rsidR="00863FB2" w:rsidRPr="00863FB2" w:rsidRDefault="00863FB2" w:rsidP="00863FB2">
            <w:pPr>
              <w:widowControl w:val="0"/>
              <w:ind w:right="57"/>
              <w:rPr>
                <w:rFonts w:ascii="Times New Roman" w:eastAsia="Times New Roman" w:hAnsi="Times New Roman" w:cs="Times New Roman"/>
                <w:b/>
                <w:bCs/>
                <w:lang w:eastAsia="ru-RU"/>
              </w:rPr>
            </w:pPr>
          </w:p>
          <w:p w14:paraId="4D4F6C94" w14:textId="7E050668" w:rsidR="002E5FA7" w:rsidRDefault="00C96938" w:rsidP="00863FB2">
            <w:pPr>
              <w:widowControl w:val="0"/>
              <w:tabs>
                <w:tab w:val="left" w:leader="underscore" w:pos="2486"/>
              </w:tabs>
              <w:ind w:right="57"/>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w:t>
            </w:r>
            <w:r w:rsidR="00863FB2" w:rsidRPr="00863FB2">
              <w:rPr>
                <w:rFonts w:ascii="Times New Roman" w:eastAsia="Times New Roman" w:hAnsi="Times New Roman" w:cs="Times New Roman"/>
                <w:b/>
                <w:bCs/>
                <w:lang w:eastAsia="ru-RU"/>
              </w:rPr>
              <w:t xml:space="preserve">иректор </w:t>
            </w:r>
          </w:p>
          <w:p w14:paraId="163B693F" w14:textId="77777777" w:rsidR="002E5FA7" w:rsidRDefault="002E5FA7" w:rsidP="00863FB2">
            <w:pPr>
              <w:widowControl w:val="0"/>
              <w:tabs>
                <w:tab w:val="left" w:leader="underscore" w:pos="2486"/>
              </w:tabs>
              <w:ind w:right="57"/>
              <w:rPr>
                <w:rFonts w:ascii="Times New Roman" w:eastAsia="Times New Roman" w:hAnsi="Times New Roman" w:cs="Times New Roman"/>
                <w:b/>
                <w:bCs/>
                <w:lang w:eastAsia="ru-RU"/>
              </w:rPr>
            </w:pPr>
          </w:p>
          <w:p w14:paraId="48279825" w14:textId="0BE9C33A" w:rsidR="00863FB2" w:rsidRPr="00863FB2" w:rsidRDefault="00863FB2" w:rsidP="00863FB2">
            <w:pPr>
              <w:widowControl w:val="0"/>
              <w:tabs>
                <w:tab w:val="left" w:leader="underscore" w:pos="2486"/>
              </w:tabs>
              <w:ind w:right="57"/>
              <w:rPr>
                <w:rFonts w:ascii="Times New Roman" w:eastAsia="Times New Roman" w:hAnsi="Times New Roman" w:cs="Times New Roman"/>
                <w:b/>
                <w:bCs/>
                <w:lang w:eastAsia="ru-RU"/>
              </w:rPr>
            </w:pPr>
            <w:r w:rsidRPr="00863FB2">
              <w:rPr>
                <w:rFonts w:ascii="Times New Roman" w:eastAsia="Times New Roman" w:hAnsi="Times New Roman" w:cs="Times New Roman"/>
                <w:b/>
                <w:bCs/>
                <w:lang w:eastAsia="ru-RU"/>
              </w:rPr>
              <w:tab/>
              <w:t xml:space="preserve"> </w:t>
            </w:r>
            <w:r w:rsidR="00C96938">
              <w:rPr>
                <w:rFonts w:ascii="Times New Roman" w:eastAsia="Times New Roman" w:hAnsi="Times New Roman" w:cs="Times New Roman"/>
                <w:b/>
                <w:bCs/>
                <w:lang w:eastAsia="ru-RU"/>
              </w:rPr>
              <w:t>П</w:t>
            </w:r>
            <w:r w:rsidRPr="00863FB2">
              <w:rPr>
                <w:rFonts w:ascii="Times New Roman" w:eastAsia="Times New Roman" w:hAnsi="Times New Roman" w:cs="Times New Roman"/>
                <w:b/>
                <w:bCs/>
                <w:lang w:eastAsia="ru-RU"/>
              </w:rPr>
              <w:t>.</w:t>
            </w:r>
            <w:r w:rsidR="00C96938">
              <w:rPr>
                <w:rFonts w:ascii="Times New Roman" w:eastAsia="Times New Roman" w:hAnsi="Times New Roman" w:cs="Times New Roman"/>
                <w:b/>
                <w:bCs/>
                <w:lang w:eastAsia="ru-RU"/>
              </w:rPr>
              <w:t>А</w:t>
            </w:r>
            <w:r w:rsidRPr="00863FB2">
              <w:rPr>
                <w:rFonts w:ascii="Times New Roman" w:eastAsia="Times New Roman" w:hAnsi="Times New Roman" w:cs="Times New Roman"/>
                <w:b/>
                <w:bCs/>
                <w:lang w:eastAsia="ru-RU"/>
              </w:rPr>
              <w:t xml:space="preserve">. </w:t>
            </w:r>
            <w:proofErr w:type="spellStart"/>
            <w:r w:rsidR="00C96938">
              <w:rPr>
                <w:rFonts w:ascii="Times New Roman" w:eastAsia="Times New Roman" w:hAnsi="Times New Roman" w:cs="Times New Roman"/>
                <w:b/>
                <w:bCs/>
                <w:lang w:eastAsia="ru-RU"/>
              </w:rPr>
              <w:t>Мигасюк</w:t>
            </w:r>
            <w:proofErr w:type="spellEnd"/>
            <w:r w:rsidRPr="00863FB2">
              <w:rPr>
                <w:rFonts w:ascii="Times New Roman" w:eastAsia="Times New Roman" w:hAnsi="Times New Roman" w:cs="Times New Roman"/>
                <w:b/>
                <w:bCs/>
                <w:lang w:eastAsia="ru-RU"/>
              </w:rPr>
              <w:t xml:space="preserve"> </w:t>
            </w:r>
          </w:p>
          <w:p w14:paraId="0057FCA7" w14:textId="77777777" w:rsidR="00A8736A" w:rsidRDefault="00A8736A" w:rsidP="001D42B7">
            <w:pPr>
              <w:ind w:right="-287"/>
              <w:jc w:val="center"/>
              <w:rPr>
                <w:rFonts w:ascii="Times New Roman" w:eastAsia="Times New Roman" w:hAnsi="Times New Roman" w:cs="Times New Roman"/>
                <w:b/>
                <w:sz w:val="20"/>
                <w:szCs w:val="20"/>
                <w:lang w:eastAsia="ru-RU"/>
              </w:rPr>
            </w:pPr>
          </w:p>
        </w:tc>
        <w:tc>
          <w:tcPr>
            <w:tcW w:w="4242" w:type="dxa"/>
          </w:tcPr>
          <w:p w14:paraId="0B064BAA" w14:textId="06685FFC" w:rsidR="00A8736A" w:rsidRDefault="00863FB2" w:rsidP="001D42B7">
            <w:pPr>
              <w:ind w:right="-28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Участник</w:t>
            </w:r>
            <w:r w:rsidR="00016562">
              <w:rPr>
                <w:rFonts w:ascii="Times New Roman" w:eastAsia="Times New Roman" w:hAnsi="Times New Roman" w:cs="Times New Roman"/>
                <w:b/>
                <w:sz w:val="20"/>
                <w:szCs w:val="20"/>
                <w:lang w:eastAsia="ru-RU"/>
              </w:rPr>
              <w:t>и</w:t>
            </w:r>
            <w:r>
              <w:rPr>
                <w:rFonts w:ascii="Times New Roman" w:eastAsia="Times New Roman" w:hAnsi="Times New Roman" w:cs="Times New Roman"/>
                <w:b/>
                <w:sz w:val="20"/>
                <w:szCs w:val="20"/>
                <w:lang w:eastAsia="ru-RU"/>
              </w:rPr>
              <w:t xml:space="preserve"> долевого строительства:</w:t>
            </w:r>
          </w:p>
          <w:p w14:paraId="65DDC0DD" w14:textId="77777777" w:rsidR="00863FB2" w:rsidRDefault="00863FB2" w:rsidP="001D42B7">
            <w:pPr>
              <w:ind w:right="-287"/>
              <w:jc w:val="center"/>
              <w:rPr>
                <w:rFonts w:ascii="Times New Roman" w:eastAsia="Times New Roman" w:hAnsi="Times New Roman" w:cs="Times New Roman"/>
                <w:b/>
                <w:sz w:val="20"/>
                <w:szCs w:val="20"/>
                <w:lang w:eastAsia="ru-RU"/>
              </w:rPr>
            </w:pPr>
          </w:p>
          <w:p w14:paraId="05A3FA96" w14:textId="77777777" w:rsidR="00863FB2" w:rsidRDefault="00863FB2" w:rsidP="00863FB2">
            <w:pPr>
              <w:ind w:right="-287"/>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___________________________________________</w:t>
            </w:r>
          </w:p>
          <w:p w14:paraId="3B8BCBEC" w14:textId="77777777" w:rsidR="00BA0A21" w:rsidRDefault="00BA0A21" w:rsidP="00863FB2">
            <w:pPr>
              <w:ind w:right="-287"/>
              <w:rPr>
                <w:rFonts w:ascii="Times New Roman" w:eastAsia="Times New Roman" w:hAnsi="Times New Roman" w:cs="Times New Roman"/>
                <w:b/>
                <w:sz w:val="20"/>
                <w:szCs w:val="20"/>
                <w:lang w:eastAsia="ru-RU"/>
              </w:rPr>
            </w:pPr>
          </w:p>
          <w:p w14:paraId="17DF01D6" w14:textId="77777777" w:rsidR="00BA0A21" w:rsidRDefault="00BA0A21" w:rsidP="00863FB2">
            <w:pPr>
              <w:ind w:right="-287"/>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___________________________________________</w:t>
            </w:r>
          </w:p>
          <w:p w14:paraId="572B90CC" w14:textId="77777777" w:rsidR="00BA0A21" w:rsidRDefault="00BA0A21" w:rsidP="00863FB2">
            <w:pPr>
              <w:ind w:right="-287"/>
              <w:rPr>
                <w:rFonts w:ascii="Times New Roman" w:eastAsia="Times New Roman" w:hAnsi="Times New Roman" w:cs="Times New Roman"/>
                <w:b/>
                <w:sz w:val="20"/>
                <w:szCs w:val="20"/>
                <w:lang w:eastAsia="ru-RU"/>
              </w:rPr>
            </w:pPr>
          </w:p>
          <w:p w14:paraId="4A8437C2" w14:textId="4515EDD4" w:rsidR="00BA0A21" w:rsidRDefault="00BA0A21" w:rsidP="00863FB2">
            <w:pPr>
              <w:ind w:right="-287"/>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___________________________________________</w:t>
            </w:r>
          </w:p>
        </w:tc>
      </w:tr>
    </w:tbl>
    <w:p w14:paraId="717E9BC0" w14:textId="77777777" w:rsidR="00A8736A" w:rsidRPr="001D42B7" w:rsidRDefault="00A8736A" w:rsidP="001D42B7">
      <w:pPr>
        <w:spacing w:after="0" w:line="240" w:lineRule="auto"/>
        <w:ind w:right="-287" w:firstLine="709"/>
        <w:jc w:val="center"/>
        <w:rPr>
          <w:rFonts w:ascii="Times New Roman" w:eastAsia="Times New Roman" w:hAnsi="Times New Roman" w:cs="Times New Roman"/>
          <w:b/>
          <w:sz w:val="20"/>
          <w:szCs w:val="20"/>
          <w:lang w:eastAsia="ru-RU"/>
        </w:rPr>
      </w:pPr>
    </w:p>
    <w:p w14:paraId="2CAFA00E" w14:textId="18B94609" w:rsidR="001D42B7" w:rsidRPr="001D42B7" w:rsidRDefault="001D42B7" w:rsidP="001D42B7">
      <w:pPr>
        <w:spacing w:after="0" w:line="240" w:lineRule="auto"/>
        <w:ind w:right="-289"/>
        <w:jc w:val="both"/>
        <w:rPr>
          <w:rFonts w:ascii="Times New Roman" w:eastAsia="Times New Roman" w:hAnsi="Times New Roman" w:cs="Times New Roman"/>
          <w:bCs/>
          <w:sz w:val="20"/>
          <w:szCs w:val="20"/>
          <w:lang w:eastAsia="ru-RU"/>
        </w:rPr>
      </w:pPr>
    </w:p>
    <w:p w14:paraId="06C442B7" w14:textId="77777777" w:rsidR="008F7FE9" w:rsidRDefault="008F7FE9"/>
    <w:sectPr w:rsidR="008F7FE9" w:rsidSect="0029721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EA3344"/>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BC"/>
    <w:rsid w:val="00014E51"/>
    <w:rsid w:val="00016562"/>
    <w:rsid w:val="0002010E"/>
    <w:rsid w:val="00074154"/>
    <w:rsid w:val="000F6D5D"/>
    <w:rsid w:val="00186F22"/>
    <w:rsid w:val="001C5605"/>
    <w:rsid w:val="001D42B7"/>
    <w:rsid w:val="00253701"/>
    <w:rsid w:val="00297219"/>
    <w:rsid w:val="002A4CD7"/>
    <w:rsid w:val="002E5D0C"/>
    <w:rsid w:val="002E5FA7"/>
    <w:rsid w:val="00362057"/>
    <w:rsid w:val="003F1D5F"/>
    <w:rsid w:val="003F5FBC"/>
    <w:rsid w:val="00406932"/>
    <w:rsid w:val="004E5A67"/>
    <w:rsid w:val="005570B0"/>
    <w:rsid w:val="00605945"/>
    <w:rsid w:val="0061783D"/>
    <w:rsid w:val="00760E1B"/>
    <w:rsid w:val="00782FE5"/>
    <w:rsid w:val="00860081"/>
    <w:rsid w:val="00863FB2"/>
    <w:rsid w:val="008F7FE9"/>
    <w:rsid w:val="00936ED1"/>
    <w:rsid w:val="00A8736A"/>
    <w:rsid w:val="00A937C3"/>
    <w:rsid w:val="00BA0A21"/>
    <w:rsid w:val="00BC6764"/>
    <w:rsid w:val="00C96938"/>
    <w:rsid w:val="00DD5AAA"/>
    <w:rsid w:val="00DE4170"/>
    <w:rsid w:val="00DF2DE1"/>
    <w:rsid w:val="00E23090"/>
    <w:rsid w:val="00EE019E"/>
    <w:rsid w:val="00FC6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A89D"/>
  <w15:chartTrackingRefBased/>
  <w15:docId w15:val="{C8E98FBC-E495-4E99-93DB-EFBBB8AE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7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96938"/>
    <w:rPr>
      <w:color w:val="0563C1" w:themeColor="hyperlink"/>
      <w:u w:val="single"/>
    </w:rPr>
  </w:style>
  <w:style w:type="character" w:styleId="a5">
    <w:name w:val="Unresolved Mention"/>
    <w:basedOn w:val="a0"/>
    <w:uiPriority w:val="99"/>
    <w:semiHidden/>
    <w:unhideWhenUsed/>
    <w:rsid w:val="00C96938"/>
    <w:rPr>
      <w:color w:val="605E5C"/>
      <w:shd w:val="clear" w:color="auto" w:fill="E1DFDD"/>
    </w:rPr>
  </w:style>
  <w:style w:type="paragraph" w:styleId="a6">
    <w:name w:val="Balloon Text"/>
    <w:basedOn w:val="a"/>
    <w:link w:val="a7"/>
    <w:uiPriority w:val="99"/>
    <w:semiHidden/>
    <w:unhideWhenUsed/>
    <w:rsid w:val="00E2309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230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99421F5D06E7FD47E86B20877BE7F636A92E8912F641811C61946771B19A71A3FA8D718D086DCEG2z7M" TargetMode="External"/><Relationship Id="rId3" Type="http://schemas.openxmlformats.org/officeDocument/2006/relationships/settings" Target="settings.xml"/><Relationship Id="rId7" Type="http://schemas.openxmlformats.org/officeDocument/2006/relationships/hyperlink" Target="http://www.sberb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ru" TargetMode="External"/><Relationship Id="rId11" Type="http://schemas.openxmlformats.org/officeDocument/2006/relationships/theme" Target="theme/theme1.xml"/><Relationship Id="rId5" Type="http://schemas.openxmlformats.org/officeDocument/2006/relationships/hyperlink" Target="mailto:sberbank@sberban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roynvest.simdif.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8</Pages>
  <Words>4981</Words>
  <Characters>28395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Борисовна Белова</cp:lastModifiedBy>
  <cp:revision>30</cp:revision>
  <cp:lastPrinted>2024-08-27T12:19:00Z</cp:lastPrinted>
  <dcterms:created xsi:type="dcterms:W3CDTF">2022-04-21T08:38:00Z</dcterms:created>
  <dcterms:modified xsi:type="dcterms:W3CDTF">2024-11-11T07:00:00Z</dcterms:modified>
</cp:coreProperties>
</file>