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E3" w:rsidRPr="00D155BF" w:rsidRDefault="00B737E3" w:rsidP="00B737E3">
      <w:pPr>
        <w:pStyle w:val="1"/>
        <w:tabs>
          <w:tab w:val="left" w:pos="2739"/>
        </w:tabs>
        <w:spacing w:line="240" w:lineRule="auto"/>
        <w:ind w:left="0"/>
        <w:jc w:val="center"/>
        <w:rPr>
          <w:b w:val="0"/>
        </w:rPr>
      </w:pPr>
      <w:r w:rsidRPr="00D155BF">
        <w:t>ДОГОВОР№</w:t>
      </w:r>
      <w:r w:rsidRPr="00D155BF">
        <w:rPr>
          <w:b w:val="0"/>
          <w:u w:val="single"/>
        </w:rPr>
        <w:tab/>
      </w:r>
    </w:p>
    <w:p w:rsidR="00B737E3" w:rsidRPr="00D155BF" w:rsidRDefault="00B737E3" w:rsidP="00B737E3">
      <w:pPr>
        <w:jc w:val="center"/>
        <w:rPr>
          <w:b/>
          <w:sz w:val="21"/>
          <w:szCs w:val="21"/>
        </w:rPr>
      </w:pPr>
      <w:r w:rsidRPr="00D155BF">
        <w:rPr>
          <w:b/>
          <w:sz w:val="21"/>
          <w:szCs w:val="21"/>
        </w:rPr>
        <w:t>участия в долевом строительстве</w:t>
      </w:r>
    </w:p>
    <w:p w:rsidR="00B737E3" w:rsidRPr="00D155BF" w:rsidRDefault="00B737E3" w:rsidP="00B737E3">
      <w:pPr>
        <w:pStyle w:val="a3"/>
        <w:ind w:left="0" w:firstLine="0"/>
        <w:jc w:val="left"/>
        <w:rPr>
          <w:b/>
        </w:rPr>
      </w:pPr>
    </w:p>
    <w:p w:rsidR="00B737E3" w:rsidRPr="00D155BF" w:rsidRDefault="00B737E3" w:rsidP="00B737E3">
      <w:pPr>
        <w:tabs>
          <w:tab w:val="left" w:pos="7266"/>
          <w:tab w:val="left" w:pos="7866"/>
          <w:tab w:val="left" w:pos="9516"/>
        </w:tabs>
        <w:jc w:val="center"/>
        <w:rPr>
          <w:b/>
          <w:sz w:val="21"/>
          <w:szCs w:val="21"/>
        </w:rPr>
      </w:pPr>
      <w:r w:rsidRPr="00D155BF">
        <w:rPr>
          <w:b/>
          <w:sz w:val="21"/>
          <w:szCs w:val="21"/>
        </w:rPr>
        <w:t>г. Владимир</w:t>
      </w:r>
      <w:r w:rsidRPr="00D155BF">
        <w:rPr>
          <w:b/>
          <w:sz w:val="21"/>
          <w:szCs w:val="21"/>
        </w:rPr>
        <w:tab/>
        <w:t>«</w:t>
      </w:r>
      <w:r w:rsidRPr="00D155BF">
        <w:rPr>
          <w:b/>
          <w:sz w:val="21"/>
          <w:szCs w:val="21"/>
          <w:u w:val="single"/>
        </w:rPr>
        <w:tab/>
      </w:r>
      <w:r w:rsidRPr="00D155BF">
        <w:rPr>
          <w:b/>
          <w:sz w:val="21"/>
          <w:szCs w:val="21"/>
        </w:rPr>
        <w:t>»</w:t>
      </w:r>
      <w:r w:rsidRPr="00D155BF">
        <w:rPr>
          <w:b/>
          <w:sz w:val="21"/>
          <w:szCs w:val="21"/>
          <w:u w:val="single"/>
        </w:rPr>
        <w:tab/>
      </w:r>
      <w:r w:rsidRPr="00D155BF">
        <w:rPr>
          <w:b/>
          <w:sz w:val="21"/>
          <w:szCs w:val="21"/>
        </w:rPr>
        <w:t>20г.</w:t>
      </w:r>
    </w:p>
    <w:p w:rsidR="00B737E3" w:rsidRPr="00D155BF" w:rsidRDefault="00B737E3" w:rsidP="00B737E3">
      <w:pPr>
        <w:pStyle w:val="a3"/>
        <w:ind w:left="0" w:firstLine="0"/>
        <w:jc w:val="left"/>
        <w:rPr>
          <w:b/>
        </w:rPr>
      </w:pPr>
    </w:p>
    <w:p w:rsidR="00B737E3" w:rsidRPr="00D155BF" w:rsidRDefault="00B737E3" w:rsidP="00D155BF">
      <w:pPr>
        <w:ind w:firstLine="567"/>
        <w:rPr>
          <w:sz w:val="21"/>
          <w:szCs w:val="21"/>
        </w:rPr>
      </w:pPr>
      <w:r w:rsidRPr="00D155BF">
        <w:rPr>
          <w:b/>
          <w:sz w:val="21"/>
          <w:szCs w:val="21"/>
        </w:rPr>
        <w:t>Общество с ограниченной ответственностью «Специализированный застройщик «Ренова</w:t>
      </w:r>
      <w:r w:rsidR="00D155BF">
        <w:rPr>
          <w:b/>
          <w:sz w:val="21"/>
          <w:szCs w:val="21"/>
        </w:rPr>
        <w:t xml:space="preserve">-Н2» </w:t>
      </w:r>
      <w:r w:rsidRPr="00D155BF">
        <w:rPr>
          <w:sz w:val="21"/>
          <w:szCs w:val="21"/>
        </w:rPr>
        <w:t>(</w:t>
      </w:r>
      <w:r w:rsidR="00D155BF">
        <w:rPr>
          <w:sz w:val="21"/>
          <w:szCs w:val="21"/>
        </w:rPr>
        <w:t>ИНН:3328028436, КПП:332801001, ОГРН:</w:t>
      </w:r>
      <w:r w:rsidR="00D155BF" w:rsidRPr="00D155BF">
        <w:rPr>
          <w:sz w:val="21"/>
          <w:szCs w:val="21"/>
        </w:rPr>
        <w:t>1223300005895</w:t>
      </w:r>
      <w:r w:rsidRPr="00D155BF">
        <w:rPr>
          <w:sz w:val="21"/>
          <w:szCs w:val="21"/>
        </w:rPr>
        <w:t>), именуемое в дальнейшем</w:t>
      </w:r>
      <w:r w:rsidR="00D155BF">
        <w:rPr>
          <w:sz w:val="21"/>
          <w:szCs w:val="21"/>
        </w:rPr>
        <w:t xml:space="preserve"> </w:t>
      </w:r>
      <w:r w:rsidRPr="00D155BF">
        <w:t>«Застройщик», в лице директора Богданова Ярослава Александровича, действующего на основании Устава, с одной стороны, и</w:t>
      </w:r>
    </w:p>
    <w:p w:rsidR="00B737E3" w:rsidRPr="00D155BF" w:rsidRDefault="00B737E3" w:rsidP="00B737E3">
      <w:pPr>
        <w:tabs>
          <w:tab w:val="left" w:pos="6017"/>
        </w:tabs>
        <w:rPr>
          <w:sz w:val="21"/>
          <w:szCs w:val="21"/>
        </w:rPr>
      </w:pPr>
      <w:r w:rsidRPr="00D155BF">
        <w:rPr>
          <w:b/>
          <w:sz w:val="21"/>
          <w:szCs w:val="21"/>
        </w:rPr>
        <w:t>Гражданин Российской Федерации</w:t>
      </w:r>
      <w:r w:rsidRPr="00D155BF">
        <w:rPr>
          <w:b/>
          <w:sz w:val="21"/>
          <w:szCs w:val="21"/>
          <w:u w:val="single"/>
        </w:rPr>
        <w:tab/>
      </w:r>
      <w:r w:rsidRPr="00D155BF">
        <w:rPr>
          <w:sz w:val="21"/>
          <w:szCs w:val="21"/>
        </w:rPr>
        <w:t xml:space="preserve">, именуемый в дальнейшем </w:t>
      </w:r>
      <w:r w:rsidRPr="00D155BF">
        <w:rPr>
          <w:b/>
          <w:sz w:val="21"/>
          <w:szCs w:val="21"/>
        </w:rPr>
        <w:t>«Участник»</w:t>
      </w:r>
      <w:r w:rsidRPr="00D155BF">
        <w:rPr>
          <w:sz w:val="21"/>
          <w:szCs w:val="21"/>
        </w:rPr>
        <w:t>,</w:t>
      </w:r>
    </w:p>
    <w:p w:rsidR="00B737E3" w:rsidRPr="00D155BF" w:rsidRDefault="00B737E3" w:rsidP="00B737E3">
      <w:pPr>
        <w:pStyle w:val="a3"/>
        <w:ind w:left="0"/>
        <w:jc w:val="left"/>
      </w:pPr>
      <w:r w:rsidRPr="00D155BF">
        <w:t>при совместном упоминании именуемые «Стороны», заключили настоящий договор участия в долевом строительстве (далее – Договор) о нижеследующем:</w:t>
      </w:r>
    </w:p>
    <w:p w:rsidR="00B737E3" w:rsidRPr="00D155BF" w:rsidRDefault="00B737E3" w:rsidP="00B737E3">
      <w:pPr>
        <w:pStyle w:val="1"/>
        <w:numPr>
          <w:ilvl w:val="0"/>
          <w:numId w:val="14"/>
        </w:numPr>
        <w:tabs>
          <w:tab w:val="left" w:pos="4747"/>
        </w:tabs>
        <w:ind w:hanging="216"/>
        <w:jc w:val="both"/>
      </w:pPr>
      <w:r w:rsidRPr="00D155BF">
        <w:t>Предмет договора</w:t>
      </w:r>
    </w:p>
    <w:p w:rsidR="00B737E3" w:rsidRPr="00D155BF" w:rsidRDefault="001A41EB" w:rsidP="001A41EB">
      <w:pPr>
        <w:tabs>
          <w:tab w:val="left" w:pos="709"/>
        </w:tabs>
        <w:rPr>
          <w:sz w:val="21"/>
          <w:szCs w:val="21"/>
        </w:rPr>
      </w:pPr>
      <w:r w:rsidRPr="00D155BF">
        <w:rPr>
          <w:sz w:val="21"/>
          <w:szCs w:val="21"/>
        </w:rPr>
        <w:tab/>
      </w:r>
      <w:r w:rsidR="00B737E3" w:rsidRPr="00D155BF">
        <w:rPr>
          <w:sz w:val="21"/>
          <w:szCs w:val="21"/>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053DFE" w:rsidRPr="00D155BF">
        <w:rPr>
          <w:b/>
          <w:color w:val="000000" w:themeColor="text1"/>
          <w:sz w:val="20"/>
          <w:szCs w:val="20"/>
        </w:rPr>
        <w:t xml:space="preserve">«Многоквартирный жилой дом со встроенными помещениями , встроенно-пристроенный гараж-стоянка, Корпус 2» по адресу: Владимирская обл. МО город Владимир (городской округ), г. Владимир, проезд 1-й Коллективный, д. 2,3,4,5, </w:t>
      </w:r>
      <w:r w:rsidR="00053DFE" w:rsidRPr="00D155BF">
        <w:rPr>
          <w:color w:val="000000" w:themeColor="text1"/>
          <w:sz w:val="20"/>
          <w:szCs w:val="20"/>
        </w:rPr>
        <w:t xml:space="preserve">(далее по тексту – Здание) на земельном участке с кадастровым номером </w:t>
      </w:r>
      <w:r w:rsidR="00053DFE" w:rsidRPr="00D155BF">
        <w:rPr>
          <w:b/>
          <w:color w:val="000000" w:themeColor="text1"/>
          <w:sz w:val="20"/>
          <w:szCs w:val="20"/>
        </w:rPr>
        <w:t xml:space="preserve">33:22:024018:834, </w:t>
      </w:r>
      <w:r w:rsidR="00053DFE" w:rsidRPr="00D155BF">
        <w:rPr>
          <w:color w:val="000000" w:themeColor="text1"/>
          <w:sz w:val="20"/>
          <w:szCs w:val="20"/>
        </w:rPr>
        <w:t>принадлежащем Застройщику на праве аренды от 01.12.2022г.,</w:t>
      </w:r>
      <w:r w:rsidR="00B737E3" w:rsidRPr="00D155BF">
        <w:rPr>
          <w:sz w:val="21"/>
          <w:szCs w:val="21"/>
        </w:rPr>
        <w:t xml:space="preserve">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B737E3" w:rsidRPr="00D155BF" w:rsidRDefault="001A41EB" w:rsidP="001A41EB">
      <w:pPr>
        <w:tabs>
          <w:tab w:val="left" w:pos="709"/>
        </w:tabs>
        <w:rPr>
          <w:sz w:val="21"/>
          <w:szCs w:val="21"/>
        </w:rPr>
      </w:pPr>
      <w:r w:rsidRPr="00D155BF">
        <w:rPr>
          <w:sz w:val="21"/>
          <w:szCs w:val="21"/>
        </w:rPr>
        <w:tab/>
      </w:r>
      <w:r w:rsidR="00B737E3" w:rsidRPr="00D155BF">
        <w:rPr>
          <w:sz w:val="21"/>
          <w:szCs w:val="21"/>
        </w:rPr>
        <w:t>1.2. Настоящим Стороны согласовали, что объектом долевого строительства в соответствии с проектной документацией является нежилое помещение в Здании без проведения каких-либо отделочных работ (далее по тексту Договора – Объект), при этом Объект имеет следующие характеристики по проекту: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0"/>
        <w:gridCol w:w="2432"/>
        <w:gridCol w:w="1419"/>
        <w:gridCol w:w="1984"/>
        <w:gridCol w:w="2127"/>
      </w:tblGrid>
      <w:tr w:rsidR="00B737E3" w:rsidRPr="00D155BF" w:rsidTr="00B07C91">
        <w:trPr>
          <w:trHeight w:val="585"/>
        </w:trPr>
        <w:tc>
          <w:tcPr>
            <w:tcW w:w="2560" w:type="dxa"/>
          </w:tcPr>
          <w:p w:rsidR="00B737E3" w:rsidRPr="00D155BF" w:rsidRDefault="00B737E3" w:rsidP="00B07C91">
            <w:pPr>
              <w:pStyle w:val="TableParagraph"/>
              <w:ind w:firstLine="180"/>
              <w:jc w:val="center"/>
              <w:rPr>
                <w:sz w:val="21"/>
                <w:szCs w:val="21"/>
              </w:rPr>
            </w:pPr>
            <w:r w:rsidRPr="00D155BF">
              <w:rPr>
                <w:sz w:val="21"/>
                <w:szCs w:val="21"/>
              </w:rPr>
              <w:t>Условный</w:t>
            </w:r>
            <w:r w:rsidRPr="00D155BF">
              <w:rPr>
                <w:sz w:val="21"/>
                <w:szCs w:val="21"/>
                <w:lang w:val="ru-RU"/>
              </w:rPr>
              <w:t xml:space="preserve"> </w:t>
            </w:r>
            <w:r w:rsidRPr="00D155BF">
              <w:rPr>
                <w:sz w:val="21"/>
                <w:szCs w:val="21"/>
              </w:rPr>
              <w:t>номер</w:t>
            </w:r>
            <w:r w:rsidRPr="00D155BF">
              <w:rPr>
                <w:sz w:val="21"/>
                <w:szCs w:val="21"/>
                <w:lang w:val="ru-RU"/>
              </w:rPr>
              <w:t xml:space="preserve"> </w:t>
            </w:r>
            <w:r w:rsidRPr="00D155BF">
              <w:rPr>
                <w:sz w:val="21"/>
                <w:szCs w:val="21"/>
              </w:rPr>
              <w:t>нежилого</w:t>
            </w:r>
            <w:r w:rsidRPr="00D155BF">
              <w:rPr>
                <w:sz w:val="21"/>
                <w:szCs w:val="21"/>
                <w:lang w:val="ru-RU"/>
              </w:rPr>
              <w:t xml:space="preserve"> </w:t>
            </w:r>
            <w:r w:rsidRPr="00D155BF">
              <w:rPr>
                <w:sz w:val="21"/>
                <w:szCs w:val="21"/>
              </w:rPr>
              <w:t>помещения</w:t>
            </w:r>
          </w:p>
        </w:tc>
        <w:tc>
          <w:tcPr>
            <w:tcW w:w="2432" w:type="dxa"/>
          </w:tcPr>
          <w:p w:rsidR="00B737E3" w:rsidRPr="00D155BF" w:rsidRDefault="00B737E3" w:rsidP="00C06799">
            <w:pPr>
              <w:pStyle w:val="TableParagraph"/>
              <w:rPr>
                <w:sz w:val="21"/>
                <w:szCs w:val="21"/>
              </w:rPr>
            </w:pPr>
          </w:p>
          <w:p w:rsidR="00B737E3" w:rsidRPr="00D155BF" w:rsidRDefault="00B737E3" w:rsidP="00B07C91">
            <w:pPr>
              <w:pStyle w:val="TableParagraph"/>
              <w:jc w:val="center"/>
              <w:rPr>
                <w:sz w:val="21"/>
                <w:szCs w:val="21"/>
              </w:rPr>
            </w:pPr>
            <w:r w:rsidRPr="00D155BF">
              <w:rPr>
                <w:sz w:val="21"/>
                <w:szCs w:val="21"/>
              </w:rPr>
              <w:t>Назначение</w:t>
            </w:r>
          </w:p>
        </w:tc>
        <w:tc>
          <w:tcPr>
            <w:tcW w:w="1419" w:type="dxa"/>
          </w:tcPr>
          <w:p w:rsidR="00B737E3" w:rsidRPr="00D155BF" w:rsidRDefault="00B737E3" w:rsidP="00C06799">
            <w:pPr>
              <w:pStyle w:val="TableParagraph"/>
              <w:rPr>
                <w:sz w:val="21"/>
                <w:szCs w:val="21"/>
              </w:rPr>
            </w:pPr>
          </w:p>
          <w:p w:rsidR="00B737E3" w:rsidRPr="00D155BF" w:rsidRDefault="00B737E3" w:rsidP="00C06799">
            <w:pPr>
              <w:pStyle w:val="TableParagraph"/>
              <w:jc w:val="center"/>
              <w:rPr>
                <w:sz w:val="21"/>
                <w:szCs w:val="21"/>
              </w:rPr>
            </w:pPr>
            <w:r w:rsidRPr="00D155BF">
              <w:rPr>
                <w:sz w:val="21"/>
                <w:szCs w:val="21"/>
              </w:rPr>
              <w:t>Этаж</w:t>
            </w:r>
          </w:p>
        </w:tc>
        <w:tc>
          <w:tcPr>
            <w:tcW w:w="1984" w:type="dxa"/>
          </w:tcPr>
          <w:p w:rsidR="00B737E3" w:rsidRPr="00D155BF" w:rsidRDefault="00B737E3" w:rsidP="00C06799">
            <w:pPr>
              <w:pStyle w:val="TableParagraph"/>
              <w:rPr>
                <w:sz w:val="21"/>
                <w:szCs w:val="21"/>
              </w:rPr>
            </w:pPr>
          </w:p>
          <w:p w:rsidR="00B737E3" w:rsidRPr="00D155BF" w:rsidRDefault="00B737E3" w:rsidP="00C06799">
            <w:pPr>
              <w:pStyle w:val="TableParagraph"/>
              <w:jc w:val="center"/>
              <w:rPr>
                <w:sz w:val="21"/>
                <w:szCs w:val="21"/>
              </w:rPr>
            </w:pPr>
            <w:r w:rsidRPr="00D155BF">
              <w:rPr>
                <w:sz w:val="21"/>
                <w:szCs w:val="21"/>
              </w:rPr>
              <w:t>Секция</w:t>
            </w:r>
          </w:p>
        </w:tc>
        <w:tc>
          <w:tcPr>
            <w:tcW w:w="2127" w:type="dxa"/>
          </w:tcPr>
          <w:p w:rsidR="00B737E3" w:rsidRPr="00D155BF" w:rsidRDefault="00B737E3" w:rsidP="00C06799">
            <w:pPr>
              <w:pStyle w:val="TableParagraph"/>
              <w:rPr>
                <w:sz w:val="21"/>
                <w:szCs w:val="21"/>
              </w:rPr>
            </w:pPr>
          </w:p>
          <w:p w:rsidR="00B737E3" w:rsidRPr="00D155BF" w:rsidRDefault="00B737E3" w:rsidP="00B07C91">
            <w:pPr>
              <w:pStyle w:val="TableParagraph"/>
              <w:jc w:val="center"/>
              <w:rPr>
                <w:sz w:val="21"/>
                <w:szCs w:val="21"/>
              </w:rPr>
            </w:pPr>
            <w:r w:rsidRPr="00D155BF">
              <w:rPr>
                <w:sz w:val="21"/>
                <w:szCs w:val="21"/>
              </w:rPr>
              <w:t>Проектная</w:t>
            </w:r>
            <w:r w:rsidRPr="00D155BF">
              <w:rPr>
                <w:sz w:val="21"/>
                <w:szCs w:val="21"/>
                <w:lang w:val="ru-RU"/>
              </w:rPr>
              <w:t xml:space="preserve"> </w:t>
            </w:r>
            <w:r w:rsidRPr="00D155BF">
              <w:rPr>
                <w:sz w:val="21"/>
                <w:szCs w:val="21"/>
              </w:rPr>
              <w:t>площадь, м</w:t>
            </w:r>
            <w:r w:rsidRPr="00D155BF">
              <w:rPr>
                <w:position w:val="6"/>
                <w:sz w:val="21"/>
                <w:szCs w:val="21"/>
              </w:rPr>
              <w:t>2</w:t>
            </w:r>
          </w:p>
        </w:tc>
      </w:tr>
      <w:tr w:rsidR="00B737E3" w:rsidRPr="00D155BF" w:rsidTr="00B07C91">
        <w:trPr>
          <w:trHeight w:val="520"/>
        </w:trPr>
        <w:tc>
          <w:tcPr>
            <w:tcW w:w="2560" w:type="dxa"/>
          </w:tcPr>
          <w:p w:rsidR="00B737E3" w:rsidRPr="00D155BF" w:rsidRDefault="00B737E3" w:rsidP="00C06799">
            <w:pPr>
              <w:pStyle w:val="TableParagraph"/>
              <w:rPr>
                <w:sz w:val="21"/>
                <w:szCs w:val="21"/>
              </w:rPr>
            </w:pPr>
          </w:p>
        </w:tc>
        <w:tc>
          <w:tcPr>
            <w:tcW w:w="2432" w:type="dxa"/>
          </w:tcPr>
          <w:p w:rsidR="00B737E3" w:rsidRPr="00D155BF" w:rsidRDefault="00B737E3" w:rsidP="00C06799">
            <w:pPr>
              <w:pStyle w:val="TableParagraph"/>
              <w:rPr>
                <w:sz w:val="21"/>
                <w:szCs w:val="21"/>
              </w:rPr>
            </w:pPr>
          </w:p>
        </w:tc>
        <w:tc>
          <w:tcPr>
            <w:tcW w:w="1419" w:type="dxa"/>
          </w:tcPr>
          <w:p w:rsidR="00B737E3" w:rsidRPr="00D155BF" w:rsidRDefault="00B737E3" w:rsidP="00C06799">
            <w:pPr>
              <w:pStyle w:val="TableParagraph"/>
              <w:rPr>
                <w:sz w:val="21"/>
                <w:szCs w:val="21"/>
              </w:rPr>
            </w:pPr>
          </w:p>
        </w:tc>
        <w:tc>
          <w:tcPr>
            <w:tcW w:w="1984" w:type="dxa"/>
          </w:tcPr>
          <w:p w:rsidR="00B737E3" w:rsidRPr="00D155BF" w:rsidRDefault="00B737E3" w:rsidP="00C06799">
            <w:pPr>
              <w:pStyle w:val="TableParagraph"/>
              <w:rPr>
                <w:sz w:val="21"/>
                <w:szCs w:val="21"/>
              </w:rPr>
            </w:pPr>
          </w:p>
        </w:tc>
        <w:tc>
          <w:tcPr>
            <w:tcW w:w="2127" w:type="dxa"/>
          </w:tcPr>
          <w:p w:rsidR="00B737E3" w:rsidRPr="00D155BF" w:rsidRDefault="00B737E3" w:rsidP="00C06799">
            <w:pPr>
              <w:pStyle w:val="TableParagraph"/>
              <w:rPr>
                <w:sz w:val="21"/>
                <w:szCs w:val="21"/>
              </w:rPr>
            </w:pPr>
          </w:p>
        </w:tc>
      </w:tr>
    </w:tbl>
    <w:p w:rsidR="00B737E3" w:rsidRPr="00D155BF" w:rsidRDefault="00B737E3" w:rsidP="00B737E3">
      <w:pPr>
        <w:pStyle w:val="a3"/>
        <w:spacing w:before="9"/>
        <w:ind w:left="0" w:firstLine="0"/>
        <w:jc w:val="left"/>
      </w:pPr>
    </w:p>
    <w:p w:rsidR="00B737E3" w:rsidRPr="00D155BF" w:rsidRDefault="00B737E3" w:rsidP="00B737E3">
      <w:pPr>
        <w:pStyle w:val="a3"/>
        <w:ind w:left="0"/>
        <w:rPr>
          <w:color w:val="000000" w:themeColor="text1"/>
        </w:rPr>
      </w:pPr>
      <w:r w:rsidRPr="00D155BF">
        <w:rPr>
          <w:color w:val="000000" w:themeColor="text1"/>
        </w:rPr>
        <w:t>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Наличие на данном плане обозначений стен/перегородок, электрических щитков вентиляционных и иных шахт определенной конфигурации, отбойников, бордюров и прочего, носит условный характер, и данные обозначения не создают для Застройщика каких-либо обязательств по установке/поставке указанных объектов.</w:t>
      </w:r>
    </w:p>
    <w:p w:rsidR="00B737E3" w:rsidRPr="00D155BF" w:rsidRDefault="00B737E3" w:rsidP="00B737E3">
      <w:pPr>
        <w:pStyle w:val="a3"/>
        <w:ind w:left="0"/>
        <w:rPr>
          <w:color w:val="000000" w:themeColor="text1"/>
        </w:rPr>
      </w:pPr>
      <w:r w:rsidRPr="00D155BF">
        <w:rPr>
          <w:color w:val="000000" w:themeColor="text1"/>
        </w:rPr>
        <w:t>Окончательная площадь Объекта,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B737E3" w:rsidRPr="00D155BF" w:rsidRDefault="001A41EB" w:rsidP="001A41EB">
      <w:pPr>
        <w:tabs>
          <w:tab w:val="left" w:pos="1339"/>
        </w:tabs>
        <w:ind w:left="-65" w:firstLine="774"/>
        <w:rPr>
          <w:color w:val="000000" w:themeColor="text1"/>
          <w:sz w:val="21"/>
          <w:szCs w:val="21"/>
        </w:rPr>
      </w:pPr>
      <w:r w:rsidRPr="00D155BF">
        <w:rPr>
          <w:color w:val="000000" w:themeColor="text1"/>
          <w:sz w:val="21"/>
          <w:szCs w:val="21"/>
        </w:rPr>
        <w:t xml:space="preserve">1.3. </w:t>
      </w:r>
      <w:r w:rsidR="00B737E3" w:rsidRPr="00D155BF">
        <w:rPr>
          <w:color w:val="000000" w:themeColor="text1"/>
          <w:sz w:val="21"/>
          <w:szCs w:val="21"/>
        </w:rPr>
        <w:t>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B07C91" w:rsidRPr="00D155BF" w:rsidRDefault="00B07C91" w:rsidP="00B07C91">
      <w:pPr>
        <w:tabs>
          <w:tab w:val="left" w:pos="1259"/>
        </w:tabs>
        <w:ind w:firstLine="774"/>
        <w:rPr>
          <w:color w:val="000000" w:themeColor="text1"/>
          <w:sz w:val="21"/>
          <w:szCs w:val="21"/>
        </w:rPr>
      </w:pPr>
      <w:r w:rsidRPr="00D155BF">
        <w:rPr>
          <w:color w:val="000000" w:themeColor="text1"/>
          <w:sz w:val="21"/>
          <w:szCs w:val="21"/>
        </w:rPr>
        <w:t>1.4.</w:t>
      </w:r>
      <w:r w:rsidRPr="00D155BF">
        <w:rPr>
          <w:color w:val="000000" w:themeColor="text1"/>
          <w:sz w:val="21"/>
          <w:szCs w:val="21"/>
        </w:rPr>
        <w:tab/>
        <w:t>Срок передачи Застройщиком Объекта Участнику устанавливается не позднее шести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B07C91" w:rsidRPr="00D155BF" w:rsidRDefault="00B07C91" w:rsidP="00B07C91">
      <w:pPr>
        <w:tabs>
          <w:tab w:val="left" w:pos="1259"/>
        </w:tabs>
        <w:ind w:firstLine="774"/>
        <w:rPr>
          <w:color w:val="000000" w:themeColor="text1"/>
          <w:sz w:val="21"/>
          <w:szCs w:val="21"/>
        </w:rPr>
      </w:pPr>
      <w:r w:rsidRPr="00D155BF">
        <w:rPr>
          <w:color w:val="000000" w:themeColor="text1"/>
          <w:sz w:val="21"/>
          <w:szCs w:val="21"/>
        </w:rPr>
        <w:t>1.5.</w:t>
      </w:r>
      <w:r w:rsidRPr="00D155BF">
        <w:rPr>
          <w:color w:val="000000" w:themeColor="text1"/>
          <w:sz w:val="21"/>
          <w:szCs w:val="21"/>
        </w:rPr>
        <w:tab/>
        <w:t>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во втором квартале 2028 г. При этом Застройщик имеет право досрочно ввести в эксплуатацию Объект каждого этапа строительства и досрочно передать Участнику квартиру(ы), указанную(ые) в п.1.2. настоящего Договора.</w:t>
      </w:r>
    </w:p>
    <w:p w:rsidR="00B737E3" w:rsidRPr="00D155BF" w:rsidRDefault="00B737E3" w:rsidP="001A41EB">
      <w:pPr>
        <w:pStyle w:val="a3"/>
        <w:spacing w:before="1"/>
        <w:ind w:left="0" w:firstLine="774"/>
        <w:jc w:val="left"/>
      </w:pPr>
    </w:p>
    <w:p w:rsidR="00B737E3" w:rsidRPr="00D155BF" w:rsidRDefault="00B737E3" w:rsidP="00B737E3">
      <w:pPr>
        <w:pStyle w:val="1"/>
        <w:numPr>
          <w:ilvl w:val="0"/>
          <w:numId w:val="14"/>
        </w:numPr>
        <w:tabs>
          <w:tab w:val="left" w:pos="4078"/>
        </w:tabs>
        <w:ind w:left="4077" w:hanging="216"/>
        <w:jc w:val="left"/>
      </w:pPr>
      <w:r w:rsidRPr="00D155BF">
        <w:t>Правовое обоснование договора</w:t>
      </w:r>
    </w:p>
    <w:p w:rsidR="00B737E3" w:rsidRPr="00D155BF" w:rsidRDefault="00B737E3" w:rsidP="001A41EB">
      <w:pPr>
        <w:tabs>
          <w:tab w:val="left" w:pos="1341"/>
        </w:tabs>
        <w:ind w:firstLine="709"/>
        <w:rPr>
          <w:sz w:val="21"/>
          <w:szCs w:val="21"/>
        </w:rPr>
      </w:pPr>
      <w:r w:rsidRPr="00D155BF">
        <w:rPr>
          <w:sz w:val="21"/>
          <w:szCs w:val="21"/>
        </w:rPr>
        <w:t xml:space="preserve">2.1. Настоящий Договор заключен в соответствии </w:t>
      </w:r>
      <w:r w:rsidRPr="00D155BF">
        <w:rPr>
          <w:color w:val="000000" w:themeColor="text1"/>
          <w:sz w:val="20"/>
          <w:szCs w:val="20"/>
        </w:rPr>
        <w:t>с Гражданским кодексом Российской Федерации от 30.11. 1994 г. N 51-ФЗ</w:t>
      </w:r>
      <w:r w:rsidRPr="00D155BF">
        <w:rPr>
          <w:sz w:val="21"/>
          <w:szCs w:val="21"/>
        </w:rPr>
        <w:t>, Федеральным законом от 30.12.2004 года № 214-ФЗ «Об участии в долевом строительств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B737E3" w:rsidRPr="00D155BF" w:rsidRDefault="001A41EB" w:rsidP="001A41EB">
      <w:pPr>
        <w:tabs>
          <w:tab w:val="left" w:pos="709"/>
        </w:tabs>
        <w:rPr>
          <w:sz w:val="21"/>
          <w:szCs w:val="21"/>
        </w:rPr>
      </w:pPr>
      <w:r w:rsidRPr="00D155BF">
        <w:rPr>
          <w:sz w:val="21"/>
          <w:szCs w:val="21"/>
        </w:rPr>
        <w:tab/>
      </w:r>
      <w:r w:rsidR="00B737E3" w:rsidRPr="00D155BF">
        <w:rPr>
          <w:sz w:val="21"/>
          <w:szCs w:val="21"/>
        </w:rPr>
        <w:t xml:space="preserve">2.2. </w:t>
      </w:r>
      <w:r w:rsidR="00B737E3" w:rsidRPr="00D155BF">
        <w:rPr>
          <w:color w:val="000000" w:themeColor="text1"/>
          <w:sz w:val="21"/>
          <w:szCs w:val="21"/>
        </w:rPr>
        <w:t xml:space="preserve">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w:t>
      </w:r>
      <w:r w:rsidR="00B737E3" w:rsidRPr="00D155BF">
        <w:rPr>
          <w:color w:val="000000" w:themeColor="text1"/>
          <w:sz w:val="21"/>
          <w:szCs w:val="21"/>
        </w:rPr>
        <w:lastRenderedPageBreak/>
        <w:t>следующие документы:</w:t>
      </w:r>
    </w:p>
    <w:p w:rsidR="00B07C91" w:rsidRPr="00D155BF" w:rsidRDefault="00B07C91" w:rsidP="00B07C91">
      <w:pPr>
        <w:pStyle w:val="a3"/>
        <w:ind w:left="284" w:hanging="284"/>
        <w:rPr>
          <w:color w:val="000000" w:themeColor="text1"/>
        </w:rPr>
      </w:pPr>
      <w:r w:rsidRPr="00D155BF">
        <w:rPr>
          <w:color w:val="000000" w:themeColor="text1"/>
        </w:rPr>
        <w:t>а) Разрешение на строительство от 19.12.2022 № 33-22-20-2022г.;</w:t>
      </w:r>
    </w:p>
    <w:p w:rsidR="00B07C91" w:rsidRPr="00D155BF" w:rsidRDefault="00B07C91" w:rsidP="00B07C91">
      <w:pPr>
        <w:pStyle w:val="a3"/>
        <w:ind w:left="284" w:hanging="284"/>
        <w:rPr>
          <w:color w:val="000000" w:themeColor="text1"/>
        </w:rPr>
      </w:pPr>
      <w:r w:rsidRPr="00D155BF">
        <w:rPr>
          <w:color w:val="000000" w:themeColor="text1"/>
        </w:rPr>
        <w:t>б) Договор аренды на земельный участок от 01.12.2022г.</w:t>
      </w:r>
    </w:p>
    <w:p w:rsidR="00B737E3" w:rsidRPr="00D155BF" w:rsidRDefault="00B737E3" w:rsidP="00B07C91">
      <w:pPr>
        <w:pStyle w:val="a3"/>
        <w:ind w:left="0" w:firstLine="0"/>
        <w:rPr>
          <w:color w:val="000000" w:themeColor="text1"/>
        </w:rPr>
      </w:pPr>
      <w:r w:rsidRPr="00D155BF">
        <w:rPr>
          <w:color w:val="000000" w:themeColor="text1"/>
        </w:rPr>
        <w:t xml:space="preserve"> в) Проектная декларация.</w:t>
      </w:r>
    </w:p>
    <w:p w:rsidR="00B737E3" w:rsidRPr="00D155BF" w:rsidRDefault="00B737E3" w:rsidP="001A41EB">
      <w:pPr>
        <w:pStyle w:val="a5"/>
        <w:tabs>
          <w:tab w:val="left" w:pos="1337"/>
        </w:tabs>
        <w:ind w:left="567" w:right="0" w:firstLine="0"/>
        <w:rPr>
          <w:color w:val="000000" w:themeColor="text1"/>
          <w:sz w:val="21"/>
          <w:szCs w:val="21"/>
        </w:rPr>
      </w:pPr>
      <w:r w:rsidRPr="00D155BF">
        <w:rPr>
          <w:color w:val="000000" w:themeColor="text1"/>
          <w:sz w:val="21"/>
          <w:szCs w:val="21"/>
        </w:rPr>
        <w:t>Проектная декларация включает в себя информацию о Застройщике и информацию о проекте строительства.</w:t>
      </w:r>
    </w:p>
    <w:p w:rsidR="00B737E3" w:rsidRPr="00D155BF" w:rsidRDefault="00B737E3" w:rsidP="00B737E3">
      <w:pPr>
        <w:pStyle w:val="a3"/>
        <w:ind w:left="0"/>
        <w:rPr>
          <w:color w:val="000000" w:themeColor="text1"/>
        </w:rPr>
      </w:pPr>
      <w:r w:rsidRPr="00D155BF">
        <w:rPr>
          <w:color w:val="000000" w:themeColor="text1"/>
        </w:rPr>
        <w:t>Проектная декларация размещена в сети Интернет в Единой информационной системе жилищного строительства: https://наш.дом.рф.</w:t>
      </w:r>
    </w:p>
    <w:p w:rsidR="00B737E3" w:rsidRPr="00D155BF" w:rsidRDefault="00B737E3" w:rsidP="00B737E3">
      <w:pPr>
        <w:pStyle w:val="a3"/>
        <w:ind w:left="0" w:firstLine="0"/>
        <w:jc w:val="left"/>
        <w:rPr>
          <w:color w:val="000000" w:themeColor="text1"/>
        </w:rPr>
      </w:pPr>
    </w:p>
    <w:p w:rsidR="00B737E3" w:rsidRPr="00D155BF" w:rsidRDefault="00B737E3" w:rsidP="00B737E3">
      <w:pPr>
        <w:pStyle w:val="1"/>
        <w:numPr>
          <w:ilvl w:val="0"/>
          <w:numId w:val="14"/>
        </w:numPr>
        <w:tabs>
          <w:tab w:val="left" w:pos="4130"/>
        </w:tabs>
        <w:ind w:left="4129" w:hanging="216"/>
        <w:jc w:val="both"/>
      </w:pPr>
      <w:r w:rsidRPr="00D155BF">
        <w:t>Обязательства и права Сторон</w:t>
      </w:r>
    </w:p>
    <w:p w:rsidR="00B737E3" w:rsidRPr="00D155BF" w:rsidRDefault="00B737E3" w:rsidP="00B737E3">
      <w:pPr>
        <w:pStyle w:val="a5"/>
        <w:numPr>
          <w:ilvl w:val="1"/>
          <w:numId w:val="13"/>
        </w:numPr>
        <w:tabs>
          <w:tab w:val="left" w:pos="1050"/>
        </w:tabs>
        <w:spacing w:line="241" w:lineRule="exact"/>
        <w:ind w:right="0"/>
        <w:rPr>
          <w:sz w:val="21"/>
          <w:szCs w:val="21"/>
        </w:rPr>
      </w:pPr>
      <w:r w:rsidRPr="00D155BF">
        <w:rPr>
          <w:sz w:val="21"/>
          <w:szCs w:val="21"/>
          <w:u w:val="single"/>
        </w:rPr>
        <w:t>Обязательства и права Застройщика:</w:t>
      </w:r>
    </w:p>
    <w:p w:rsidR="00B737E3" w:rsidRPr="00D155BF" w:rsidRDefault="00B737E3" w:rsidP="00B737E3">
      <w:pPr>
        <w:pStyle w:val="a5"/>
        <w:numPr>
          <w:ilvl w:val="2"/>
          <w:numId w:val="13"/>
        </w:numPr>
        <w:tabs>
          <w:tab w:val="left" w:pos="1236"/>
        </w:tabs>
        <w:spacing w:before="1"/>
        <w:ind w:firstLine="567"/>
        <w:rPr>
          <w:sz w:val="21"/>
          <w:szCs w:val="21"/>
        </w:rPr>
      </w:pPr>
      <w:r w:rsidRPr="00D155BF">
        <w:rPr>
          <w:sz w:val="21"/>
          <w:szCs w:val="21"/>
        </w:rPr>
        <w:t>Принимает от Участника в предусмотренном настоящим Договором размере и порядке денежные средства для строительства (создания) Объекта.</w:t>
      </w:r>
    </w:p>
    <w:p w:rsidR="00B737E3" w:rsidRPr="00D155BF" w:rsidRDefault="00B737E3" w:rsidP="00B737E3">
      <w:pPr>
        <w:pStyle w:val="a5"/>
        <w:numPr>
          <w:ilvl w:val="2"/>
          <w:numId w:val="13"/>
        </w:numPr>
        <w:tabs>
          <w:tab w:val="left" w:pos="1234"/>
        </w:tabs>
        <w:ind w:firstLine="567"/>
        <w:rPr>
          <w:sz w:val="21"/>
          <w:szCs w:val="21"/>
        </w:rPr>
      </w:pPr>
      <w:r w:rsidRPr="00D155BF">
        <w:rPr>
          <w:sz w:val="21"/>
          <w:szCs w:val="21"/>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B737E3" w:rsidRPr="00D155BF" w:rsidRDefault="00B737E3" w:rsidP="00B737E3">
      <w:pPr>
        <w:pStyle w:val="a5"/>
        <w:numPr>
          <w:ilvl w:val="2"/>
          <w:numId w:val="13"/>
        </w:numPr>
        <w:tabs>
          <w:tab w:val="left" w:pos="1272"/>
        </w:tabs>
        <w:ind w:right="225" w:firstLine="567"/>
        <w:rPr>
          <w:sz w:val="21"/>
          <w:szCs w:val="21"/>
        </w:rPr>
      </w:pPr>
      <w:r w:rsidRPr="00D155BF">
        <w:rPr>
          <w:sz w:val="21"/>
          <w:szCs w:val="21"/>
        </w:rPr>
        <w:t>Осуществляет строительство Здания в полном объеме и в сроки в соответствии с проектной документацией.</w:t>
      </w:r>
    </w:p>
    <w:p w:rsidR="00B737E3" w:rsidRPr="00D155BF" w:rsidRDefault="00B737E3" w:rsidP="00B737E3">
      <w:pPr>
        <w:pStyle w:val="a5"/>
        <w:numPr>
          <w:ilvl w:val="2"/>
          <w:numId w:val="13"/>
        </w:numPr>
        <w:tabs>
          <w:tab w:val="left" w:pos="1293"/>
        </w:tabs>
        <w:ind w:right="225" w:firstLine="567"/>
        <w:rPr>
          <w:sz w:val="21"/>
          <w:szCs w:val="21"/>
        </w:rPr>
      </w:pPr>
      <w:r w:rsidRPr="00D155BF">
        <w:rPr>
          <w:sz w:val="21"/>
          <w:szCs w:val="21"/>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B737E3" w:rsidRPr="00D155BF" w:rsidRDefault="00B737E3" w:rsidP="00B737E3">
      <w:pPr>
        <w:pStyle w:val="a5"/>
        <w:numPr>
          <w:ilvl w:val="2"/>
          <w:numId w:val="13"/>
        </w:numPr>
        <w:tabs>
          <w:tab w:val="left" w:pos="1281"/>
        </w:tabs>
        <w:ind w:right="223" w:firstLine="567"/>
        <w:rPr>
          <w:sz w:val="21"/>
          <w:szCs w:val="21"/>
        </w:rPr>
      </w:pPr>
      <w:r w:rsidRPr="00D155BF">
        <w:rPr>
          <w:sz w:val="21"/>
          <w:szCs w:val="21"/>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кадастровыхработУполномоченнымилицами,суммеденежныхсредств,подлежащихквзаиморасчетам(пункт</w:t>
      </w:r>
    </w:p>
    <w:p w:rsidR="00B737E3" w:rsidRPr="00D155BF" w:rsidRDefault="00B737E3" w:rsidP="00B737E3">
      <w:pPr>
        <w:pStyle w:val="a5"/>
        <w:numPr>
          <w:ilvl w:val="0"/>
          <w:numId w:val="13"/>
        </w:numPr>
        <w:tabs>
          <w:tab w:val="left" w:pos="376"/>
        </w:tabs>
        <w:spacing w:before="1"/>
        <w:ind w:left="113" w:firstLine="0"/>
        <w:jc w:val="both"/>
        <w:rPr>
          <w:sz w:val="21"/>
          <w:szCs w:val="21"/>
        </w:rPr>
      </w:pPr>
      <w:r w:rsidRPr="00D155BF">
        <w:rPr>
          <w:sz w:val="21"/>
          <w:szCs w:val="21"/>
        </w:rPr>
        <w:t>настоящего Договора),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B737E3" w:rsidRPr="00D155BF" w:rsidRDefault="00B737E3" w:rsidP="00B737E3">
      <w:pPr>
        <w:tabs>
          <w:tab w:val="left" w:pos="376"/>
        </w:tabs>
        <w:spacing w:before="1"/>
        <w:ind w:left="113"/>
        <w:rPr>
          <w:sz w:val="21"/>
          <w:szCs w:val="21"/>
        </w:rPr>
      </w:pPr>
      <w:r w:rsidRPr="00D155BF">
        <w:rPr>
          <w:sz w:val="21"/>
          <w:szCs w:val="21"/>
        </w:rPr>
        <w:tab/>
      </w:r>
      <w:r w:rsidRPr="00D155BF">
        <w:rPr>
          <w:sz w:val="21"/>
          <w:szCs w:val="21"/>
        </w:rPr>
        <w:tab/>
        <w:t>3.1.6.В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B737E3" w:rsidRPr="00D155BF" w:rsidRDefault="00B737E3" w:rsidP="00B737E3">
      <w:pPr>
        <w:pStyle w:val="a3"/>
        <w:ind w:right="224"/>
      </w:pPr>
      <w:r w:rsidRPr="00D155BF">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B737E3" w:rsidRPr="00D155BF" w:rsidRDefault="00B737E3" w:rsidP="00B737E3">
      <w:pPr>
        <w:pStyle w:val="a5"/>
        <w:tabs>
          <w:tab w:val="left" w:pos="1286"/>
        </w:tabs>
        <w:ind w:left="142" w:right="223" w:firstLine="539"/>
        <w:rPr>
          <w:sz w:val="21"/>
          <w:szCs w:val="21"/>
        </w:rPr>
      </w:pPr>
      <w:r w:rsidRPr="00D155BF">
        <w:rPr>
          <w:sz w:val="21"/>
          <w:szCs w:val="21"/>
        </w:rPr>
        <w:t>3.1.7.Гарантирует,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B737E3" w:rsidRPr="00D155BF" w:rsidRDefault="00B737E3" w:rsidP="00B737E3">
      <w:pPr>
        <w:tabs>
          <w:tab w:val="left" w:pos="1355"/>
        </w:tabs>
        <w:spacing w:before="1"/>
        <w:ind w:right="223"/>
        <w:jc w:val="both"/>
        <w:rPr>
          <w:sz w:val="21"/>
          <w:szCs w:val="21"/>
        </w:rPr>
      </w:pPr>
      <w:r w:rsidRPr="00D155BF">
        <w:rPr>
          <w:sz w:val="21"/>
          <w:szCs w:val="21"/>
        </w:rPr>
        <w:t xml:space="preserve">              3.1.8.В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B737E3" w:rsidRPr="00D155BF" w:rsidRDefault="00B737E3" w:rsidP="00B737E3">
      <w:pPr>
        <w:pStyle w:val="a5"/>
        <w:numPr>
          <w:ilvl w:val="2"/>
          <w:numId w:val="17"/>
        </w:numPr>
        <w:tabs>
          <w:tab w:val="left" w:pos="1219"/>
        </w:tabs>
        <w:ind w:left="0" w:right="223" w:firstLine="680"/>
        <w:rPr>
          <w:sz w:val="21"/>
          <w:szCs w:val="21"/>
        </w:rPr>
      </w:pPr>
      <w:r w:rsidRPr="00D155BF">
        <w:rPr>
          <w:sz w:val="21"/>
          <w:szCs w:val="21"/>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B737E3" w:rsidRPr="00D155BF" w:rsidRDefault="00B737E3" w:rsidP="00B737E3">
      <w:pPr>
        <w:pStyle w:val="a5"/>
        <w:numPr>
          <w:ilvl w:val="2"/>
          <w:numId w:val="17"/>
        </w:numPr>
        <w:tabs>
          <w:tab w:val="left" w:pos="1365"/>
        </w:tabs>
        <w:ind w:left="114" w:firstLine="567"/>
        <w:rPr>
          <w:sz w:val="21"/>
          <w:szCs w:val="21"/>
        </w:rPr>
      </w:pPr>
      <w:r w:rsidRPr="00D155BF">
        <w:rPr>
          <w:sz w:val="21"/>
          <w:szCs w:val="21"/>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37E3" w:rsidRPr="00D155BF" w:rsidRDefault="00B737E3" w:rsidP="00B737E3">
      <w:pPr>
        <w:pStyle w:val="a5"/>
        <w:numPr>
          <w:ilvl w:val="2"/>
          <w:numId w:val="17"/>
        </w:numPr>
        <w:tabs>
          <w:tab w:val="left" w:pos="1319"/>
        </w:tabs>
        <w:ind w:left="114" w:firstLine="567"/>
        <w:rPr>
          <w:sz w:val="21"/>
          <w:szCs w:val="21"/>
        </w:rPr>
      </w:pPr>
      <w:r w:rsidRPr="00D155BF">
        <w:rPr>
          <w:sz w:val="21"/>
          <w:szCs w:val="21"/>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B737E3" w:rsidRPr="00D155BF" w:rsidRDefault="00B737E3" w:rsidP="00B737E3">
      <w:pPr>
        <w:pStyle w:val="a5"/>
        <w:numPr>
          <w:ilvl w:val="1"/>
          <w:numId w:val="12"/>
        </w:numPr>
        <w:tabs>
          <w:tab w:val="left" w:pos="1050"/>
        </w:tabs>
        <w:spacing w:line="241" w:lineRule="exact"/>
        <w:ind w:right="0"/>
        <w:rPr>
          <w:sz w:val="21"/>
          <w:szCs w:val="21"/>
        </w:rPr>
      </w:pPr>
      <w:r w:rsidRPr="00D155BF">
        <w:rPr>
          <w:sz w:val="21"/>
          <w:szCs w:val="21"/>
          <w:u w:val="single"/>
        </w:rPr>
        <w:t>Обязательства и права Участника:</w:t>
      </w:r>
    </w:p>
    <w:p w:rsidR="00B737E3" w:rsidRPr="00D155BF" w:rsidRDefault="00B737E3" w:rsidP="00B737E3">
      <w:pPr>
        <w:pStyle w:val="a5"/>
        <w:numPr>
          <w:ilvl w:val="2"/>
          <w:numId w:val="12"/>
        </w:numPr>
        <w:tabs>
          <w:tab w:val="left" w:pos="1250"/>
        </w:tabs>
        <w:ind w:firstLine="567"/>
        <w:rPr>
          <w:sz w:val="21"/>
          <w:szCs w:val="21"/>
        </w:rPr>
      </w:pPr>
      <w:r w:rsidRPr="00D155BF">
        <w:rPr>
          <w:sz w:val="21"/>
          <w:szCs w:val="21"/>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B737E3" w:rsidRPr="00D155BF" w:rsidRDefault="00B737E3" w:rsidP="00B737E3">
      <w:pPr>
        <w:pStyle w:val="a5"/>
        <w:numPr>
          <w:ilvl w:val="2"/>
          <w:numId w:val="12"/>
        </w:numPr>
        <w:tabs>
          <w:tab w:val="left" w:pos="1217"/>
        </w:tabs>
        <w:ind w:right="225" w:firstLine="567"/>
        <w:rPr>
          <w:sz w:val="21"/>
          <w:szCs w:val="21"/>
        </w:rPr>
      </w:pPr>
      <w:r w:rsidRPr="00D155BF">
        <w:rPr>
          <w:sz w:val="21"/>
          <w:szCs w:val="21"/>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4.4. и п. 3.2.3 настоящего Договора.</w:t>
      </w:r>
    </w:p>
    <w:p w:rsidR="00B737E3" w:rsidRPr="00D155BF" w:rsidRDefault="00B737E3" w:rsidP="00B737E3">
      <w:pPr>
        <w:pStyle w:val="a3"/>
        <w:ind w:right="222"/>
      </w:pPr>
      <w:r w:rsidRPr="00D155BF">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вправе по истечении 2 (двух)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B737E3" w:rsidRPr="00D155BF" w:rsidRDefault="00B737E3" w:rsidP="00B737E3">
      <w:pPr>
        <w:pStyle w:val="a5"/>
        <w:numPr>
          <w:ilvl w:val="2"/>
          <w:numId w:val="12"/>
        </w:numPr>
        <w:tabs>
          <w:tab w:val="left" w:pos="1276"/>
        </w:tabs>
        <w:ind w:right="225" w:firstLine="567"/>
        <w:rPr>
          <w:sz w:val="21"/>
          <w:szCs w:val="21"/>
        </w:rPr>
      </w:pPr>
      <w:r w:rsidRPr="00D155BF">
        <w:rPr>
          <w:sz w:val="21"/>
          <w:szCs w:val="21"/>
        </w:rPr>
        <w:t xml:space="preserve">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любое остекление лоджий и/или террас, установка снаружи Здания любых устройств и сооружений, любые работы, </w:t>
      </w:r>
      <w:r w:rsidRPr="00D155BF">
        <w:rPr>
          <w:sz w:val="21"/>
          <w:szCs w:val="21"/>
        </w:rPr>
        <w:lastRenderedPageBreak/>
        <w:t>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B737E3" w:rsidRPr="00D155BF" w:rsidRDefault="00B737E3" w:rsidP="00B737E3">
      <w:pPr>
        <w:pStyle w:val="a3"/>
        <w:spacing w:before="1"/>
        <w:ind w:right="225"/>
      </w:pPr>
      <w:r w:rsidRPr="00D155BF">
        <w:t>В противном случае Участник самостоятельно несет негативные последствия, связанные с указанными действиями.</w:t>
      </w:r>
    </w:p>
    <w:p w:rsidR="00B737E3" w:rsidRPr="00D155BF" w:rsidRDefault="00B737E3" w:rsidP="00B737E3">
      <w:pPr>
        <w:pStyle w:val="a5"/>
        <w:numPr>
          <w:ilvl w:val="2"/>
          <w:numId w:val="12"/>
        </w:numPr>
        <w:tabs>
          <w:tab w:val="left" w:pos="1245"/>
        </w:tabs>
        <w:ind w:firstLine="567"/>
        <w:rPr>
          <w:sz w:val="21"/>
          <w:szCs w:val="21"/>
        </w:rPr>
      </w:pPr>
      <w:r w:rsidRPr="00D155BF">
        <w:rPr>
          <w:sz w:val="21"/>
          <w:szCs w:val="21"/>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B737E3" w:rsidRPr="00D155BF" w:rsidRDefault="00B737E3" w:rsidP="00B737E3">
      <w:pPr>
        <w:pStyle w:val="a5"/>
        <w:numPr>
          <w:ilvl w:val="2"/>
          <w:numId w:val="12"/>
        </w:numPr>
        <w:tabs>
          <w:tab w:val="left" w:pos="1234"/>
        </w:tabs>
        <w:ind w:firstLine="568"/>
        <w:rPr>
          <w:sz w:val="21"/>
          <w:szCs w:val="21"/>
        </w:rPr>
      </w:pPr>
      <w:r w:rsidRPr="00D155BF">
        <w:rPr>
          <w:sz w:val="21"/>
          <w:szCs w:val="21"/>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B737E3" w:rsidRPr="00D155BF" w:rsidRDefault="00B737E3" w:rsidP="00B737E3">
      <w:pPr>
        <w:pStyle w:val="a5"/>
        <w:numPr>
          <w:ilvl w:val="2"/>
          <w:numId w:val="12"/>
        </w:numPr>
        <w:tabs>
          <w:tab w:val="left" w:pos="1314"/>
        </w:tabs>
        <w:ind w:right="225" w:firstLine="567"/>
        <w:rPr>
          <w:sz w:val="21"/>
          <w:szCs w:val="21"/>
        </w:rPr>
      </w:pPr>
      <w:r w:rsidRPr="00D155BF">
        <w:rPr>
          <w:sz w:val="21"/>
          <w:szCs w:val="21"/>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B737E3" w:rsidRPr="00D155BF" w:rsidRDefault="00B737E3" w:rsidP="00B737E3">
      <w:pPr>
        <w:pStyle w:val="a5"/>
        <w:numPr>
          <w:ilvl w:val="2"/>
          <w:numId w:val="12"/>
        </w:numPr>
        <w:tabs>
          <w:tab w:val="left" w:pos="1209"/>
        </w:tabs>
        <w:ind w:right="226" w:firstLine="567"/>
        <w:rPr>
          <w:sz w:val="21"/>
          <w:szCs w:val="21"/>
        </w:rPr>
      </w:pPr>
      <w:r w:rsidRPr="00D155BF">
        <w:rPr>
          <w:sz w:val="21"/>
          <w:szCs w:val="21"/>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B737E3" w:rsidRPr="00D155BF" w:rsidRDefault="00B737E3" w:rsidP="00B737E3">
      <w:pPr>
        <w:pStyle w:val="a5"/>
        <w:numPr>
          <w:ilvl w:val="2"/>
          <w:numId w:val="12"/>
        </w:numPr>
        <w:tabs>
          <w:tab w:val="left" w:pos="1306"/>
        </w:tabs>
        <w:spacing w:before="1"/>
        <w:ind w:left="114" w:firstLine="567"/>
        <w:rPr>
          <w:sz w:val="21"/>
          <w:szCs w:val="21"/>
        </w:rPr>
      </w:pPr>
      <w:r w:rsidRPr="00D155BF">
        <w:rPr>
          <w:sz w:val="21"/>
          <w:szCs w:val="21"/>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B737E3" w:rsidRPr="00D155BF" w:rsidRDefault="00B737E3" w:rsidP="00B737E3">
      <w:pPr>
        <w:pStyle w:val="a5"/>
        <w:numPr>
          <w:ilvl w:val="1"/>
          <w:numId w:val="12"/>
        </w:numPr>
        <w:tabs>
          <w:tab w:val="left" w:pos="1122"/>
        </w:tabs>
        <w:spacing w:before="1"/>
        <w:ind w:left="113" w:firstLine="567"/>
        <w:rPr>
          <w:sz w:val="21"/>
          <w:szCs w:val="21"/>
        </w:rPr>
      </w:pPr>
      <w:r w:rsidRPr="00D155BF">
        <w:rPr>
          <w:sz w:val="21"/>
          <w:szCs w:val="21"/>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37E3" w:rsidRPr="00D155BF" w:rsidRDefault="00B737E3" w:rsidP="00B737E3">
      <w:pPr>
        <w:pStyle w:val="a3"/>
        <w:spacing w:before="1"/>
        <w:ind w:left="0" w:firstLine="0"/>
        <w:jc w:val="left"/>
      </w:pPr>
    </w:p>
    <w:p w:rsidR="00B737E3" w:rsidRPr="00D155BF" w:rsidRDefault="00B737E3" w:rsidP="00B737E3">
      <w:pPr>
        <w:pStyle w:val="1"/>
        <w:numPr>
          <w:ilvl w:val="0"/>
          <w:numId w:val="14"/>
        </w:numPr>
        <w:tabs>
          <w:tab w:val="left" w:pos="3553"/>
        </w:tabs>
        <w:ind w:left="3552"/>
        <w:jc w:val="both"/>
      </w:pPr>
      <w:r w:rsidRPr="00D155BF">
        <w:t>Цена Договора, сроки и порядок ее уплаты</w:t>
      </w:r>
    </w:p>
    <w:p w:rsidR="00B737E3" w:rsidRPr="00D155BF" w:rsidRDefault="00B737E3" w:rsidP="00B737E3">
      <w:pPr>
        <w:pStyle w:val="a5"/>
        <w:numPr>
          <w:ilvl w:val="1"/>
          <w:numId w:val="11"/>
        </w:numPr>
        <w:tabs>
          <w:tab w:val="left" w:pos="1050"/>
          <w:tab w:val="left" w:pos="5917"/>
          <w:tab w:val="left" w:pos="7716"/>
        </w:tabs>
        <w:spacing w:line="241" w:lineRule="exact"/>
        <w:ind w:right="0"/>
        <w:rPr>
          <w:sz w:val="21"/>
          <w:szCs w:val="21"/>
        </w:rPr>
      </w:pPr>
      <w:r w:rsidRPr="00D155BF">
        <w:rPr>
          <w:sz w:val="21"/>
          <w:szCs w:val="21"/>
        </w:rPr>
        <w:t>Цена настоящего Договора составляет</w:t>
      </w:r>
      <w:r w:rsidRPr="00D155BF">
        <w:rPr>
          <w:sz w:val="21"/>
          <w:szCs w:val="21"/>
          <w:u w:val="single"/>
        </w:rPr>
        <w:tab/>
      </w:r>
      <w:r w:rsidRPr="00D155BF">
        <w:rPr>
          <w:sz w:val="21"/>
          <w:szCs w:val="21"/>
        </w:rPr>
        <w:t>(</w:t>
      </w:r>
      <w:r w:rsidRPr="00D155BF">
        <w:rPr>
          <w:sz w:val="21"/>
          <w:szCs w:val="21"/>
          <w:u w:val="single"/>
        </w:rPr>
        <w:tab/>
      </w:r>
      <w:r w:rsidRPr="00D155BF">
        <w:rPr>
          <w:sz w:val="21"/>
          <w:szCs w:val="21"/>
        </w:rPr>
        <w:t>)рублей.</w:t>
      </w:r>
      <w:r w:rsidR="00263122" w:rsidRPr="00D155BF">
        <w:rPr>
          <w:sz w:val="21"/>
          <w:szCs w:val="21"/>
        </w:rPr>
        <w:t xml:space="preserve"> Стоимость 1 кв.м. составляет_______________________(___)рублей.</w:t>
      </w:r>
    </w:p>
    <w:p w:rsidR="00E6021C" w:rsidRPr="00D155BF" w:rsidRDefault="00E6021C" w:rsidP="00E6021C">
      <w:pPr>
        <w:tabs>
          <w:tab w:val="left" w:pos="1050"/>
          <w:tab w:val="left" w:pos="5917"/>
          <w:tab w:val="left" w:pos="7716"/>
        </w:tabs>
        <w:spacing w:line="241" w:lineRule="exact"/>
        <w:ind w:left="680"/>
        <w:rPr>
          <w:color w:val="000000" w:themeColor="text1"/>
          <w:sz w:val="20"/>
          <w:szCs w:val="20"/>
        </w:rPr>
      </w:pPr>
      <w:r w:rsidRPr="00D155BF">
        <w:rPr>
          <w:color w:val="000000" w:themeColor="text1"/>
          <w:sz w:val="20"/>
          <w:szCs w:val="20"/>
        </w:rPr>
        <w:t>Оплата по настоящему Договору производится следующим образом:</w:t>
      </w:r>
    </w:p>
    <w:p w:rsidR="00E6021C" w:rsidRPr="00D155BF" w:rsidRDefault="00E6021C" w:rsidP="00E6021C">
      <w:pPr>
        <w:tabs>
          <w:tab w:val="left" w:pos="1050"/>
          <w:tab w:val="left" w:pos="5917"/>
          <w:tab w:val="left" w:pos="7716"/>
        </w:tabs>
        <w:spacing w:line="241" w:lineRule="exact"/>
        <w:rPr>
          <w:color w:val="000000" w:themeColor="text1"/>
          <w:sz w:val="20"/>
          <w:szCs w:val="20"/>
        </w:rPr>
      </w:pPr>
      <w:r w:rsidRPr="00D155BF">
        <w:rPr>
          <w:color w:val="000000" w:themeColor="text1"/>
          <w:sz w:val="20"/>
          <w:szCs w:val="20"/>
        </w:rPr>
        <w:t>____________________не позднее 3 (трех) рабочих дней с момента государственной регистрации настоящего договора;</w:t>
      </w:r>
    </w:p>
    <w:p w:rsidR="00E6021C" w:rsidRPr="00D155BF" w:rsidRDefault="00E6021C" w:rsidP="001A41EB">
      <w:pPr>
        <w:tabs>
          <w:tab w:val="left" w:pos="1050"/>
          <w:tab w:val="left" w:pos="5917"/>
          <w:tab w:val="left" w:pos="7716"/>
        </w:tabs>
        <w:spacing w:line="241" w:lineRule="exact"/>
        <w:rPr>
          <w:color w:val="000000" w:themeColor="text1"/>
          <w:sz w:val="20"/>
          <w:szCs w:val="20"/>
        </w:rPr>
      </w:pPr>
      <w:r w:rsidRPr="00D155BF">
        <w:rPr>
          <w:color w:val="000000" w:themeColor="text1"/>
          <w:sz w:val="20"/>
          <w:szCs w:val="20"/>
        </w:rPr>
        <w:t>_________________________.</w:t>
      </w:r>
    </w:p>
    <w:p w:rsidR="00B737E3" w:rsidRPr="00D155BF" w:rsidRDefault="00B737E3" w:rsidP="00B737E3">
      <w:pPr>
        <w:pStyle w:val="a3"/>
        <w:spacing w:before="1"/>
        <w:ind w:right="224"/>
      </w:pPr>
      <w:r w:rsidRPr="00D155BF">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B737E3" w:rsidRPr="00D155BF" w:rsidRDefault="00B737E3" w:rsidP="00B737E3">
      <w:pPr>
        <w:pStyle w:val="a5"/>
        <w:numPr>
          <w:ilvl w:val="1"/>
          <w:numId w:val="11"/>
        </w:numPr>
        <w:tabs>
          <w:tab w:val="left" w:pos="1095"/>
        </w:tabs>
        <w:ind w:left="114" w:firstLine="567"/>
        <w:rPr>
          <w:sz w:val="21"/>
          <w:szCs w:val="21"/>
        </w:rPr>
      </w:pPr>
      <w:r w:rsidRPr="00D155BF">
        <w:rPr>
          <w:sz w:val="21"/>
          <w:szCs w:val="21"/>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Застройщику(Бенефициару).</w:t>
      </w:r>
    </w:p>
    <w:p w:rsidR="00B737E3" w:rsidRPr="00D155BF" w:rsidRDefault="00B737E3" w:rsidP="00B737E3">
      <w:pPr>
        <w:spacing w:line="241" w:lineRule="exact"/>
        <w:ind w:left="681"/>
        <w:rPr>
          <w:i/>
          <w:sz w:val="21"/>
          <w:szCs w:val="21"/>
        </w:rPr>
      </w:pPr>
      <w:r w:rsidRPr="00D155BF">
        <w:rPr>
          <w:i/>
          <w:sz w:val="21"/>
          <w:szCs w:val="21"/>
        </w:rPr>
        <w:t>Основные условия счета эскроу:</w:t>
      </w:r>
    </w:p>
    <w:p w:rsidR="00B737E3" w:rsidRPr="00D155BF" w:rsidRDefault="00B737E3" w:rsidP="00B737E3">
      <w:pPr>
        <w:ind w:left="681"/>
        <w:rPr>
          <w:b/>
          <w:sz w:val="21"/>
          <w:szCs w:val="21"/>
        </w:rPr>
      </w:pPr>
      <w:r w:rsidRPr="00D155BF">
        <w:rPr>
          <w:sz w:val="21"/>
          <w:szCs w:val="21"/>
        </w:rPr>
        <w:t xml:space="preserve">Депонент: </w:t>
      </w:r>
      <w:r w:rsidRPr="00D155BF">
        <w:rPr>
          <w:b/>
          <w:sz w:val="21"/>
          <w:szCs w:val="21"/>
        </w:rPr>
        <w:t>Участник</w:t>
      </w:r>
    </w:p>
    <w:p w:rsidR="00B737E3" w:rsidRPr="00D155BF" w:rsidRDefault="00B737E3" w:rsidP="00B737E3">
      <w:pPr>
        <w:ind w:left="681"/>
        <w:rPr>
          <w:b/>
          <w:sz w:val="21"/>
          <w:szCs w:val="21"/>
        </w:rPr>
      </w:pPr>
      <w:r w:rsidRPr="00D155BF">
        <w:rPr>
          <w:sz w:val="21"/>
          <w:szCs w:val="21"/>
        </w:rPr>
        <w:t xml:space="preserve">Бенефициар: </w:t>
      </w:r>
      <w:r w:rsidRPr="00D155BF">
        <w:rPr>
          <w:b/>
          <w:sz w:val="21"/>
          <w:szCs w:val="21"/>
        </w:rPr>
        <w:t>Застройщик</w:t>
      </w:r>
    </w:p>
    <w:p w:rsidR="00B737E3" w:rsidRPr="00D155BF" w:rsidRDefault="00B737E3" w:rsidP="00B737E3">
      <w:pPr>
        <w:ind w:left="114" w:right="223" w:firstLine="567"/>
        <w:jc w:val="both"/>
        <w:rPr>
          <w:sz w:val="21"/>
          <w:szCs w:val="21"/>
        </w:rPr>
      </w:pPr>
      <w:r w:rsidRPr="00D155BF">
        <w:rPr>
          <w:sz w:val="21"/>
          <w:szCs w:val="21"/>
        </w:rPr>
        <w:t xml:space="preserve">Эскроу Агент (Акцептант): </w:t>
      </w:r>
    </w:p>
    <w:p w:rsidR="00B737E3" w:rsidRPr="00D155BF" w:rsidRDefault="00B737E3" w:rsidP="00B737E3">
      <w:pPr>
        <w:ind w:firstLine="567"/>
        <w:jc w:val="both"/>
        <w:rPr>
          <w:sz w:val="21"/>
          <w:szCs w:val="21"/>
        </w:rPr>
      </w:pPr>
      <w:r w:rsidRPr="00D155BF">
        <w:rPr>
          <w:sz w:val="21"/>
          <w:szCs w:val="21"/>
        </w:rPr>
        <w:t>Полное наименование (фирменное наименование): Акционерное общество «Банк ДОМ.РФ».</w:t>
      </w:r>
    </w:p>
    <w:p w:rsidR="00B737E3" w:rsidRPr="00D155BF" w:rsidRDefault="00B737E3" w:rsidP="00B737E3">
      <w:pPr>
        <w:ind w:firstLine="567"/>
        <w:jc w:val="both"/>
        <w:rPr>
          <w:sz w:val="21"/>
          <w:szCs w:val="21"/>
        </w:rPr>
      </w:pPr>
      <w:r w:rsidRPr="00D155BF">
        <w:rPr>
          <w:sz w:val="21"/>
          <w:szCs w:val="21"/>
        </w:rPr>
        <w:t>Сокращенное наименование: АО «Банк ДОМ.РФ».</w:t>
      </w:r>
    </w:p>
    <w:p w:rsidR="00B737E3" w:rsidRPr="00D155BF" w:rsidRDefault="00B737E3" w:rsidP="00B737E3">
      <w:pPr>
        <w:ind w:left="567"/>
        <w:jc w:val="both"/>
        <w:rPr>
          <w:sz w:val="21"/>
          <w:szCs w:val="21"/>
        </w:rPr>
      </w:pPr>
      <w:r w:rsidRPr="00D155BF">
        <w:rPr>
          <w:sz w:val="21"/>
          <w:szCs w:val="21"/>
        </w:rPr>
        <w:t>ИНН 7725038124/ОГРН 1037739527077</w:t>
      </w:r>
    </w:p>
    <w:p w:rsidR="00B737E3" w:rsidRPr="00D155BF" w:rsidRDefault="00B737E3" w:rsidP="00B737E3">
      <w:pPr>
        <w:ind w:firstLine="567"/>
        <w:jc w:val="both"/>
        <w:rPr>
          <w:sz w:val="21"/>
          <w:szCs w:val="21"/>
        </w:rPr>
      </w:pPr>
      <w:r w:rsidRPr="00D155BF">
        <w:rPr>
          <w:sz w:val="21"/>
          <w:szCs w:val="21"/>
        </w:rPr>
        <w:t>Место нахождения (адрес): 125009 г. Москва, ул.Воздвиженка, 10.</w:t>
      </w:r>
    </w:p>
    <w:p w:rsidR="00B737E3" w:rsidRPr="00D155BF" w:rsidRDefault="00B737E3" w:rsidP="00B737E3">
      <w:pPr>
        <w:ind w:firstLine="567"/>
        <w:jc w:val="both"/>
        <w:rPr>
          <w:sz w:val="21"/>
          <w:szCs w:val="21"/>
        </w:rPr>
      </w:pPr>
      <w:r w:rsidRPr="00D155BF">
        <w:rPr>
          <w:sz w:val="21"/>
          <w:szCs w:val="21"/>
        </w:rPr>
        <w:t xml:space="preserve">Адрес электронной почты: </w:t>
      </w:r>
      <w:hyperlink r:id="rId7" w:history="1">
        <w:r w:rsidRPr="00D155BF">
          <w:rPr>
            <w:sz w:val="21"/>
            <w:szCs w:val="21"/>
          </w:rPr>
          <w:t>escrow@domrf.ru</w:t>
        </w:r>
      </w:hyperlink>
    </w:p>
    <w:p w:rsidR="00B737E3" w:rsidRPr="00D155BF" w:rsidRDefault="00B737E3" w:rsidP="00B737E3">
      <w:pPr>
        <w:ind w:firstLine="567"/>
        <w:jc w:val="both"/>
        <w:rPr>
          <w:sz w:val="21"/>
          <w:szCs w:val="21"/>
        </w:rPr>
      </w:pPr>
      <w:r w:rsidRPr="00D155BF">
        <w:rPr>
          <w:sz w:val="21"/>
          <w:szCs w:val="21"/>
        </w:rPr>
        <w:t>Телефон банка: 8 800 775 86 86 (далее по тексту «Эскроу-агент»).</w:t>
      </w:r>
    </w:p>
    <w:p w:rsidR="00806BF5" w:rsidRPr="00D155BF" w:rsidRDefault="00806BF5" w:rsidP="00806BF5">
      <w:pPr>
        <w:pStyle w:val="a3"/>
        <w:spacing w:line="240" w:lineRule="exact"/>
        <w:ind w:left="681" w:firstLine="0"/>
        <w:rPr>
          <w:color w:val="000000" w:themeColor="text1"/>
        </w:rPr>
      </w:pPr>
      <w:r w:rsidRPr="00D155BF">
        <w:rPr>
          <w:color w:val="000000" w:themeColor="text1"/>
        </w:rPr>
        <w:t>Срок условного депонирования: ________________</w:t>
      </w:r>
    </w:p>
    <w:p w:rsidR="00B737E3" w:rsidRPr="00D155BF" w:rsidRDefault="00B737E3" w:rsidP="00B737E3">
      <w:pPr>
        <w:pStyle w:val="a3"/>
        <w:tabs>
          <w:tab w:val="left" w:pos="4178"/>
          <w:tab w:val="left" w:pos="6715"/>
        </w:tabs>
        <w:spacing w:before="1" w:line="241" w:lineRule="exact"/>
        <w:ind w:left="681" w:firstLine="0"/>
      </w:pPr>
      <w:r w:rsidRPr="00D155BF">
        <w:t>Сумма депонирования:</w:t>
      </w:r>
      <w:r w:rsidRPr="00D155BF">
        <w:rPr>
          <w:u w:val="single"/>
        </w:rPr>
        <w:tab/>
      </w:r>
      <w:r w:rsidRPr="00D155BF">
        <w:t>(</w:t>
      </w:r>
      <w:r w:rsidRPr="00D155BF">
        <w:rPr>
          <w:u w:val="single"/>
        </w:rPr>
        <w:tab/>
      </w:r>
      <w:r w:rsidRPr="00D155BF">
        <w:t>)рублей.</w:t>
      </w:r>
    </w:p>
    <w:p w:rsidR="00E6021C" w:rsidRPr="00D155BF" w:rsidRDefault="00B737E3" w:rsidP="00E6021C">
      <w:pPr>
        <w:pStyle w:val="a3"/>
        <w:tabs>
          <w:tab w:val="left" w:pos="8869"/>
        </w:tabs>
        <w:ind w:left="114" w:right="225"/>
        <w:rPr>
          <w:color w:val="000000" w:themeColor="text1"/>
          <w:sz w:val="20"/>
          <w:szCs w:val="20"/>
        </w:rPr>
      </w:pPr>
      <w:r w:rsidRPr="00D155BF">
        <w:t xml:space="preserve">Денежные   средства   на   счет   эскроу   вносятся   Депонентом </w:t>
      </w:r>
      <w:r w:rsidRPr="00D155BF">
        <w:rPr>
          <w:color w:val="000000" w:themeColor="text1"/>
        </w:rPr>
        <w:t xml:space="preserve"> </w:t>
      </w:r>
      <w:r w:rsidR="00E6021C" w:rsidRPr="00D155BF">
        <w:rPr>
          <w:color w:val="000000" w:themeColor="text1"/>
          <w:sz w:val="20"/>
          <w:szCs w:val="20"/>
        </w:rPr>
        <w:t>следующим образом:</w:t>
      </w:r>
    </w:p>
    <w:p w:rsidR="00E6021C" w:rsidRPr="00D155BF" w:rsidRDefault="00E6021C" w:rsidP="00E6021C">
      <w:pPr>
        <w:tabs>
          <w:tab w:val="left" w:pos="1050"/>
          <w:tab w:val="left" w:pos="5917"/>
          <w:tab w:val="left" w:pos="7716"/>
        </w:tabs>
        <w:spacing w:line="241" w:lineRule="exact"/>
        <w:ind w:left="680"/>
        <w:rPr>
          <w:color w:val="000000" w:themeColor="text1"/>
          <w:sz w:val="20"/>
          <w:szCs w:val="20"/>
        </w:rPr>
      </w:pPr>
      <w:r w:rsidRPr="00D155BF">
        <w:rPr>
          <w:color w:val="000000" w:themeColor="text1"/>
          <w:sz w:val="20"/>
          <w:szCs w:val="20"/>
        </w:rPr>
        <w:t>___________________ не позднее 3 (трех) рабочих дней с момента государственной регистрации настоящего договора;</w:t>
      </w:r>
    </w:p>
    <w:p w:rsidR="00E6021C" w:rsidRPr="00D155BF" w:rsidRDefault="00E6021C" w:rsidP="00E6021C">
      <w:pPr>
        <w:pStyle w:val="a3"/>
        <w:tabs>
          <w:tab w:val="left" w:pos="8869"/>
        </w:tabs>
        <w:ind w:left="114" w:right="225"/>
        <w:rPr>
          <w:color w:val="000000" w:themeColor="text1"/>
          <w:sz w:val="20"/>
          <w:szCs w:val="20"/>
        </w:rPr>
      </w:pPr>
      <w:r w:rsidRPr="00D155BF">
        <w:rPr>
          <w:color w:val="000000" w:themeColor="text1"/>
          <w:sz w:val="20"/>
          <w:szCs w:val="20"/>
          <w:u w:val="single"/>
        </w:rPr>
        <w:tab/>
      </w:r>
      <w:r w:rsidRPr="00D155BF">
        <w:rPr>
          <w:color w:val="000000" w:themeColor="text1"/>
          <w:sz w:val="20"/>
          <w:szCs w:val="20"/>
        </w:rPr>
        <w:t xml:space="preserve">, но не </w:t>
      </w:r>
      <w:r w:rsidRPr="00D155BF">
        <w:rPr>
          <w:color w:val="000000" w:themeColor="text1"/>
          <w:spacing w:val="-4"/>
          <w:sz w:val="20"/>
          <w:szCs w:val="20"/>
        </w:rPr>
        <w:t xml:space="preserve">ранее </w:t>
      </w:r>
      <w:r w:rsidRPr="00D155BF">
        <w:rPr>
          <w:color w:val="000000" w:themeColor="text1"/>
          <w:sz w:val="20"/>
          <w:szCs w:val="20"/>
        </w:rPr>
        <w:t>государственной регистрации настоящего Договора.</w:t>
      </w:r>
    </w:p>
    <w:p w:rsidR="00B737E3" w:rsidRPr="00D155BF" w:rsidRDefault="00B737E3" w:rsidP="00E6021C">
      <w:pPr>
        <w:pStyle w:val="a3"/>
        <w:tabs>
          <w:tab w:val="left" w:pos="7896"/>
        </w:tabs>
        <w:ind w:left="0"/>
      </w:pPr>
      <w:r w:rsidRPr="00D155BF">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B737E3" w:rsidRPr="00D155BF" w:rsidRDefault="00B737E3" w:rsidP="00B737E3">
      <w:pPr>
        <w:pStyle w:val="a3"/>
        <w:spacing w:before="1"/>
        <w:ind w:left="0" w:firstLine="0"/>
        <w:jc w:val="left"/>
      </w:pPr>
    </w:p>
    <w:p w:rsidR="00B737E3" w:rsidRPr="00D155BF" w:rsidRDefault="00B737E3" w:rsidP="00B737E3">
      <w:pPr>
        <w:pStyle w:val="2"/>
        <w:ind w:left="0" w:right="0"/>
        <w:rPr>
          <w:color w:val="000000" w:themeColor="text1"/>
        </w:rPr>
      </w:pPr>
      <w:r w:rsidRPr="00D155BF">
        <w:rPr>
          <w:color w:val="000000" w:themeColor="text1"/>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___ рабочих дней с даты получения Акцептантом копии настоящего Договора.</w:t>
      </w:r>
    </w:p>
    <w:p w:rsidR="00B737E3" w:rsidRPr="00D155BF" w:rsidRDefault="00B737E3" w:rsidP="00B737E3">
      <w:pPr>
        <w:ind w:firstLine="567"/>
        <w:jc w:val="both"/>
        <w:rPr>
          <w:b/>
          <w:i/>
          <w:color w:val="000000" w:themeColor="text1"/>
          <w:sz w:val="21"/>
          <w:szCs w:val="21"/>
        </w:rPr>
      </w:pPr>
      <w:r w:rsidRPr="00D155BF">
        <w:rPr>
          <w:b/>
          <w:i/>
          <w:color w:val="000000" w:themeColor="text1"/>
          <w:sz w:val="21"/>
          <w:szCs w:val="21"/>
        </w:rPr>
        <w:t>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rsidR="00B737E3" w:rsidRPr="00D155BF" w:rsidRDefault="00B737E3" w:rsidP="00B737E3">
      <w:pPr>
        <w:pStyle w:val="a3"/>
        <w:spacing w:before="70"/>
        <w:ind w:left="114" w:right="224"/>
        <w:rPr>
          <w:b/>
          <w:i/>
          <w:color w:val="000000" w:themeColor="text1"/>
        </w:rPr>
      </w:pPr>
      <w:r w:rsidRPr="00D155BF">
        <w:rPr>
          <w:b/>
          <w:i/>
          <w:color w:val="000000" w:themeColor="text1"/>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B737E3" w:rsidRPr="00D155BF" w:rsidRDefault="00B737E3" w:rsidP="00B737E3">
      <w:pPr>
        <w:pStyle w:val="a3"/>
        <w:spacing w:before="70"/>
        <w:ind w:left="114" w:right="224"/>
      </w:pPr>
      <w:r w:rsidRPr="00D155BF">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B737E3" w:rsidRPr="00D155BF" w:rsidRDefault="00B737E3" w:rsidP="00B737E3">
      <w:pPr>
        <w:pStyle w:val="a3"/>
        <w:ind w:left="114" w:right="225"/>
      </w:pPr>
      <w:r w:rsidRPr="00D155BF">
        <w:t>Датой исполнения обязательств Участника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эскроу.</w:t>
      </w:r>
    </w:p>
    <w:p w:rsidR="00B737E3" w:rsidRPr="00D155BF" w:rsidRDefault="00B737E3" w:rsidP="00B737E3">
      <w:pPr>
        <w:pStyle w:val="a5"/>
        <w:numPr>
          <w:ilvl w:val="1"/>
          <w:numId w:val="11"/>
        </w:numPr>
        <w:tabs>
          <w:tab w:val="left" w:pos="1069"/>
        </w:tabs>
        <w:ind w:left="113" w:firstLine="567"/>
        <w:rPr>
          <w:sz w:val="21"/>
          <w:szCs w:val="21"/>
        </w:rPr>
      </w:pPr>
      <w:r w:rsidRPr="00D155BF">
        <w:rPr>
          <w:sz w:val="21"/>
          <w:szCs w:val="21"/>
        </w:rPr>
        <w:t>При заключении настоящего Договора Стороны принимают во внимание допускаемую возможность расхождения в размерах Проектной площади Объекта, указанной в пункте 1.2. настоящего Договора, определенной в соответствии с проектной документацией, которая взята Сторонами за основу для расчетов по настоящему Договору, и Окончательной площади Объекта, которая будет определена расчетным способом на основании результатов кадастровых работ (обмеров), завершённого строительством Здания Уполномоченными лицами (Окончательная общая площадь Объекта).</w:t>
      </w:r>
    </w:p>
    <w:p w:rsidR="00B737E3" w:rsidRPr="00D155BF" w:rsidRDefault="00B737E3" w:rsidP="00B737E3">
      <w:pPr>
        <w:pStyle w:val="a3"/>
        <w:ind w:left="114" w:right="224"/>
      </w:pPr>
      <w:r w:rsidRPr="00D155BF">
        <w:t>Основанием для определения Окончательной площади Объекта и проведения взаиморасчетов между Сторонами настоящего Договора будут являться сведения, которые содержатся в техническом плане на Здание, выданном Застройщику Уполномоченными лицами, имеющими право осуществлять кадастровую деятельность  в отношении зданий, сооружений, помещений, при вводе Здания в эксплуатацию.</w:t>
      </w:r>
    </w:p>
    <w:p w:rsidR="00B737E3" w:rsidRPr="00D155BF" w:rsidRDefault="00B737E3" w:rsidP="00B737E3">
      <w:pPr>
        <w:pStyle w:val="a3"/>
        <w:ind w:right="222"/>
      </w:pPr>
      <w:r w:rsidRPr="00D155BF">
        <w:t xml:space="preserve">Стороны пришли к соглашению, что для целей проведения окончательных взаиморасчетов Окончательная площадь Объекта будет определена расчётным способом как сумма площадей частей нежилого помещения, включая площадь относящихся к Объекту частей помещений, являющихся летними (лоджии - </w:t>
      </w:r>
      <w:r w:rsidRPr="00D155BF">
        <w:rPr>
          <w:color w:val="000000" w:themeColor="text1"/>
        </w:rPr>
        <w:t>с применением понижающего коэффициента 0,5</w:t>
      </w:r>
      <w:r w:rsidRPr="00D155BF">
        <w:t xml:space="preserve"> и/или террасы - с применением понижающего коэффициента 0,3), определяемой расчётным способом на основании данных по результатам кадастровых работ (обмеров), проведенных в отношении завершенного строительством Здания Уполномоченными лицами.</w:t>
      </w:r>
    </w:p>
    <w:p w:rsidR="00CB42D2" w:rsidRPr="00D155BF" w:rsidRDefault="00CB42D2" w:rsidP="00CB42D2">
      <w:pPr>
        <w:pStyle w:val="a3"/>
        <w:ind w:right="224"/>
        <w:rPr>
          <w:color w:val="000000" w:themeColor="text1"/>
        </w:rPr>
      </w:pPr>
      <w:r w:rsidRPr="00D155BF">
        <w:rPr>
          <w:color w:val="000000" w:themeColor="text1"/>
        </w:rPr>
        <w:t>Цена Договора считается измененной по соглашению Сторон с обязательным заключением дополнительного соглашения к настоящему Договору, в той же форме что и договор, в случаях изменения общей площади.</w:t>
      </w:r>
    </w:p>
    <w:p w:rsidR="00B737E3" w:rsidRPr="00D155BF" w:rsidRDefault="00173459" w:rsidP="00173459">
      <w:pPr>
        <w:tabs>
          <w:tab w:val="left" w:pos="851"/>
          <w:tab w:val="left" w:pos="5867"/>
          <w:tab w:val="left" w:pos="7585"/>
        </w:tabs>
        <w:jc w:val="both"/>
        <w:rPr>
          <w:color w:val="000000" w:themeColor="text1"/>
          <w:sz w:val="21"/>
          <w:szCs w:val="21"/>
        </w:rPr>
      </w:pPr>
      <w:r w:rsidRPr="00D155BF">
        <w:rPr>
          <w:color w:val="000000" w:themeColor="text1"/>
          <w:sz w:val="21"/>
          <w:szCs w:val="21"/>
        </w:rPr>
        <w:tab/>
        <w:t xml:space="preserve">4.4. </w:t>
      </w:r>
      <w:r w:rsidR="00B737E3" w:rsidRPr="00D155BF">
        <w:rPr>
          <w:color w:val="000000" w:themeColor="text1"/>
          <w:sz w:val="21"/>
          <w:szCs w:val="21"/>
        </w:rPr>
        <w:t xml:space="preserve">Если Окончательная площадь Объекта, передаваемого Участнику долевого строительства, окажется больше Проектной общей площади Объекта, указанной в п. 1.2. настоящего Договора, то Участник обязуется в течение </w:t>
      </w:r>
      <w:r w:rsidR="00263122" w:rsidRPr="00D155BF">
        <w:rPr>
          <w:color w:val="000000" w:themeColor="text1"/>
          <w:sz w:val="21"/>
          <w:szCs w:val="21"/>
        </w:rPr>
        <w:t>3</w:t>
      </w:r>
      <w:r w:rsidR="00B737E3" w:rsidRPr="00D155BF">
        <w:rPr>
          <w:color w:val="000000" w:themeColor="text1"/>
          <w:sz w:val="21"/>
          <w:szCs w:val="21"/>
        </w:rPr>
        <w:t xml:space="preserve"> (</w:t>
      </w:r>
      <w:r w:rsidR="00263122" w:rsidRPr="00D155BF">
        <w:rPr>
          <w:color w:val="000000" w:themeColor="text1"/>
          <w:sz w:val="21"/>
          <w:szCs w:val="21"/>
        </w:rPr>
        <w:t>семи</w:t>
      </w:r>
      <w:r w:rsidR="00B737E3" w:rsidRPr="00D155BF">
        <w:rPr>
          <w:color w:val="000000" w:themeColor="text1"/>
          <w:sz w:val="21"/>
          <w:szCs w:val="21"/>
        </w:rPr>
        <w:t xml:space="preserve">) </w:t>
      </w:r>
      <w:r w:rsidR="00263122" w:rsidRPr="00D155BF">
        <w:rPr>
          <w:color w:val="000000" w:themeColor="text1"/>
          <w:sz w:val="21"/>
          <w:szCs w:val="21"/>
        </w:rPr>
        <w:t>рабочих</w:t>
      </w:r>
      <w:r w:rsidR="00B737E3" w:rsidRPr="00D155BF">
        <w:rPr>
          <w:color w:val="000000" w:themeColor="text1"/>
          <w:sz w:val="21"/>
          <w:szCs w:val="21"/>
        </w:rPr>
        <w:t xml:space="preserve"> дней со дня получения сообщения/уведомления, указанного в п. </w:t>
      </w:r>
      <w:r w:rsidRPr="00D155BF">
        <w:rPr>
          <w:color w:val="000000" w:themeColor="text1"/>
          <w:sz w:val="21"/>
          <w:szCs w:val="21"/>
        </w:rPr>
        <w:t>3.</w:t>
      </w:r>
      <w:r w:rsidR="00B737E3" w:rsidRPr="00D155BF">
        <w:rPr>
          <w:color w:val="000000" w:themeColor="text1"/>
          <w:sz w:val="21"/>
          <w:szCs w:val="21"/>
        </w:rPr>
        <w:t>1.5. настоящего Договора, осуществить Застройщику доплату денежной суммы исходя из фиксированной цены за 1 кв.м., указанной в п.4.1. настоящего Договора.</w:t>
      </w:r>
    </w:p>
    <w:p w:rsidR="00CB42D2" w:rsidRPr="00D155BF" w:rsidRDefault="00CB42D2" w:rsidP="00CB42D2">
      <w:pPr>
        <w:pStyle w:val="a3"/>
        <w:spacing w:before="92"/>
        <w:ind w:right="224"/>
        <w:rPr>
          <w:color w:val="000000" w:themeColor="text1"/>
        </w:rPr>
      </w:pPr>
      <w:r w:rsidRPr="00D155BF">
        <w:rPr>
          <w:color w:val="000000" w:themeColor="text1"/>
        </w:rPr>
        <w:t>Доплата производится путем перечисления денежных средств с использованием специального счета эскроу, применяемого для расчётов в рамках настоящего Договора.</w:t>
      </w:r>
    </w:p>
    <w:p w:rsidR="00B737E3" w:rsidRPr="00D155BF" w:rsidRDefault="00173459" w:rsidP="00173459">
      <w:pPr>
        <w:tabs>
          <w:tab w:val="left" w:pos="851"/>
        </w:tabs>
        <w:rPr>
          <w:sz w:val="21"/>
          <w:szCs w:val="21"/>
        </w:rPr>
      </w:pPr>
      <w:r w:rsidRPr="00D155BF">
        <w:rPr>
          <w:color w:val="000000" w:themeColor="text1"/>
          <w:sz w:val="21"/>
          <w:szCs w:val="21"/>
        </w:rPr>
        <w:tab/>
      </w:r>
      <w:r w:rsidR="00B737E3" w:rsidRPr="00D155BF">
        <w:rPr>
          <w:color w:val="000000" w:themeColor="text1"/>
          <w:sz w:val="21"/>
          <w:szCs w:val="21"/>
        </w:rPr>
        <w:t>Если Окончательная площадь Объекта, передаваемого Участнику долевого строительства, окажется меньше Проектной общей площади Объекта, указанной в п. 1.2. настоящего</w:t>
      </w:r>
      <w:r w:rsidR="00B737E3" w:rsidRPr="00D155BF">
        <w:rPr>
          <w:sz w:val="21"/>
          <w:szCs w:val="21"/>
        </w:rPr>
        <w:t xml:space="preserve"> Договора, то Застройщик обязуется в течение </w:t>
      </w:r>
      <w:r w:rsidR="00263122" w:rsidRPr="00D155BF">
        <w:rPr>
          <w:sz w:val="21"/>
          <w:szCs w:val="21"/>
        </w:rPr>
        <w:t>7</w:t>
      </w:r>
      <w:r w:rsidR="00B737E3" w:rsidRPr="00D155BF">
        <w:rPr>
          <w:sz w:val="21"/>
          <w:szCs w:val="21"/>
        </w:rPr>
        <w:t xml:space="preserve"> (</w:t>
      </w:r>
      <w:r w:rsidR="00263122" w:rsidRPr="00D155BF">
        <w:rPr>
          <w:sz w:val="21"/>
          <w:szCs w:val="21"/>
        </w:rPr>
        <w:t>семи</w:t>
      </w:r>
      <w:r w:rsidR="00B737E3" w:rsidRPr="00D155BF">
        <w:rPr>
          <w:sz w:val="21"/>
          <w:szCs w:val="21"/>
        </w:rPr>
        <w:t xml:space="preserve">) </w:t>
      </w:r>
      <w:r w:rsidR="00263122" w:rsidRPr="00D155BF">
        <w:rPr>
          <w:sz w:val="21"/>
          <w:szCs w:val="21"/>
        </w:rPr>
        <w:t>рабочих</w:t>
      </w:r>
      <w:r w:rsidR="00B737E3" w:rsidRPr="00D155BF">
        <w:rPr>
          <w:sz w:val="21"/>
          <w:szCs w:val="21"/>
        </w:rPr>
        <w:t xml:space="preserve"> дней с момента получения соответствующего заявления от Участника с указанием его банковских реквизитов, осуществить возврат Участнику излишне уплаченных средств, сумма которых определяется в порядке, указанном в п. 4.4.1. настоящего Договора.</w:t>
      </w:r>
    </w:p>
    <w:p w:rsidR="00B737E3" w:rsidRPr="00D155BF" w:rsidRDefault="00173459" w:rsidP="00173459">
      <w:pPr>
        <w:tabs>
          <w:tab w:val="left" w:pos="851"/>
        </w:tabs>
        <w:spacing w:before="1"/>
        <w:ind w:hanging="565"/>
        <w:rPr>
          <w:sz w:val="21"/>
          <w:szCs w:val="21"/>
        </w:rPr>
      </w:pPr>
      <w:r w:rsidRPr="00D155BF">
        <w:rPr>
          <w:sz w:val="21"/>
          <w:szCs w:val="21"/>
        </w:rPr>
        <w:tab/>
      </w:r>
      <w:r w:rsidRPr="00D155BF">
        <w:rPr>
          <w:sz w:val="21"/>
          <w:szCs w:val="21"/>
        </w:rPr>
        <w:tab/>
        <w:t xml:space="preserve">4.5. </w:t>
      </w:r>
      <w:r w:rsidR="00B737E3" w:rsidRPr="00D155BF">
        <w:rPr>
          <w:sz w:val="21"/>
          <w:szCs w:val="21"/>
        </w:rPr>
        <w:t xml:space="preserve">Цена Договора считается измененной по соглашению Сторон в порядке и на условиях, предусмотренных пунктами </w:t>
      </w:r>
      <w:r w:rsidRPr="00D155BF">
        <w:rPr>
          <w:sz w:val="21"/>
          <w:szCs w:val="21"/>
        </w:rPr>
        <w:t>4.3. и 4.4.</w:t>
      </w:r>
      <w:r w:rsidR="00B737E3" w:rsidRPr="00D155BF">
        <w:rPr>
          <w:sz w:val="21"/>
          <w:szCs w:val="21"/>
        </w:rPr>
        <w:t xml:space="preserve"> настоящего Договора, с момента получения Застройщиком данных Уполномоченных лиц об Окончательной общей площади Объекта.</w:t>
      </w:r>
    </w:p>
    <w:p w:rsidR="00B737E3" w:rsidRPr="00D155BF" w:rsidRDefault="00B737E3" w:rsidP="00B737E3">
      <w:pPr>
        <w:pStyle w:val="1"/>
        <w:numPr>
          <w:ilvl w:val="0"/>
          <w:numId w:val="14"/>
        </w:numPr>
        <w:tabs>
          <w:tab w:val="left" w:pos="3230"/>
        </w:tabs>
        <w:ind w:left="3229" w:hanging="216"/>
        <w:jc w:val="both"/>
      </w:pPr>
      <w:r w:rsidRPr="00D155BF">
        <w:t>Гарантии качества, гарантийный срок на Объект</w:t>
      </w:r>
    </w:p>
    <w:p w:rsidR="00B737E3" w:rsidRPr="00D155BF" w:rsidRDefault="00B737E3" w:rsidP="00B737E3">
      <w:pPr>
        <w:pStyle w:val="a5"/>
        <w:numPr>
          <w:ilvl w:val="1"/>
          <w:numId w:val="8"/>
        </w:numPr>
        <w:tabs>
          <w:tab w:val="left" w:pos="1163"/>
        </w:tabs>
        <w:ind w:firstLine="567"/>
        <w:rPr>
          <w:sz w:val="21"/>
          <w:szCs w:val="21"/>
        </w:rPr>
      </w:pPr>
      <w:r w:rsidRPr="00D155BF">
        <w:rPr>
          <w:sz w:val="21"/>
          <w:szCs w:val="21"/>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737E3" w:rsidRPr="00D155BF" w:rsidRDefault="00B737E3" w:rsidP="00B737E3">
      <w:pPr>
        <w:pStyle w:val="a5"/>
        <w:numPr>
          <w:ilvl w:val="1"/>
          <w:numId w:val="8"/>
        </w:numPr>
        <w:tabs>
          <w:tab w:val="left" w:pos="1084"/>
        </w:tabs>
        <w:ind w:right="226" w:firstLine="567"/>
        <w:rPr>
          <w:sz w:val="21"/>
          <w:szCs w:val="21"/>
        </w:rPr>
      </w:pPr>
      <w:r w:rsidRPr="00D155BF">
        <w:rPr>
          <w:sz w:val="21"/>
          <w:szCs w:val="21"/>
        </w:rPr>
        <w:t>Гарантийный срок на Объект исчисляется с момента подписания Сторонами передаточного акта и действует в течение 5 (пяти)лет.</w:t>
      </w:r>
    </w:p>
    <w:p w:rsidR="00B737E3" w:rsidRPr="00D155BF" w:rsidRDefault="00B737E3" w:rsidP="00B737E3">
      <w:pPr>
        <w:pStyle w:val="a3"/>
        <w:spacing w:before="1"/>
        <w:ind w:left="681" w:firstLine="0"/>
      </w:pPr>
      <w:r w:rsidRPr="00D155BF">
        <w:t>Гарантийный срок на технологическое и инженерное оборудование, входящее в состав передаваемых</w:t>
      </w:r>
    </w:p>
    <w:p w:rsidR="00B737E3" w:rsidRPr="00D155BF" w:rsidRDefault="00B737E3" w:rsidP="00B737E3">
      <w:pPr>
        <w:pStyle w:val="a3"/>
        <w:spacing w:before="70"/>
        <w:ind w:left="114" w:right="225" w:firstLine="0"/>
      </w:pPr>
      <w:r w:rsidRPr="00D155BF">
        <w:t>Участнику Объекта, составляет 3 (три) года и начинает исчисляться со дня подписания передаточного акта или иного документа о передаче Объекта.</w:t>
      </w:r>
    </w:p>
    <w:p w:rsidR="00B737E3" w:rsidRPr="00D155BF" w:rsidRDefault="00B737E3" w:rsidP="00B737E3">
      <w:pPr>
        <w:pStyle w:val="a5"/>
        <w:numPr>
          <w:ilvl w:val="1"/>
          <w:numId w:val="7"/>
        </w:numPr>
        <w:tabs>
          <w:tab w:val="left" w:pos="1000"/>
        </w:tabs>
        <w:spacing w:before="1"/>
        <w:ind w:left="113" w:firstLine="567"/>
        <w:rPr>
          <w:sz w:val="21"/>
          <w:szCs w:val="21"/>
        </w:rPr>
      </w:pPr>
      <w:r w:rsidRPr="00D155BF">
        <w:rPr>
          <w:sz w:val="21"/>
          <w:szCs w:val="21"/>
        </w:rPr>
        <w:t xml:space="preserve">Участник вправе предъявить Застройщику требования в связи с ненадлежащим качеством Объекта при </w:t>
      </w:r>
      <w:r w:rsidRPr="00D155BF">
        <w:rPr>
          <w:sz w:val="21"/>
          <w:szCs w:val="21"/>
        </w:rPr>
        <w:lastRenderedPageBreak/>
        <w:t>условии, если такое качество выявлено в течение гарантийного срока.</w:t>
      </w:r>
    </w:p>
    <w:p w:rsidR="00B737E3" w:rsidRPr="00D155BF" w:rsidRDefault="00B737E3" w:rsidP="00B737E3">
      <w:pPr>
        <w:pStyle w:val="a5"/>
        <w:numPr>
          <w:ilvl w:val="2"/>
          <w:numId w:val="7"/>
        </w:numPr>
        <w:tabs>
          <w:tab w:val="left" w:pos="1208"/>
        </w:tabs>
        <w:spacing w:line="241" w:lineRule="exact"/>
        <w:ind w:right="0" w:hanging="527"/>
        <w:rPr>
          <w:sz w:val="21"/>
          <w:szCs w:val="21"/>
        </w:rPr>
      </w:pPr>
      <w:r w:rsidRPr="00D155BF">
        <w:rPr>
          <w:sz w:val="21"/>
          <w:szCs w:val="21"/>
        </w:rPr>
        <w:t>При этом Стороны пришли к соглашению о том, что указанное в п. 5.3.требование:</w:t>
      </w:r>
    </w:p>
    <w:p w:rsidR="00B737E3" w:rsidRPr="00D155BF" w:rsidRDefault="00B737E3" w:rsidP="00B737E3">
      <w:pPr>
        <w:pStyle w:val="a5"/>
        <w:numPr>
          <w:ilvl w:val="3"/>
          <w:numId w:val="10"/>
        </w:numPr>
        <w:tabs>
          <w:tab w:val="left" w:pos="804"/>
        </w:tabs>
        <w:ind w:left="803" w:right="0"/>
        <w:rPr>
          <w:sz w:val="21"/>
          <w:szCs w:val="21"/>
        </w:rPr>
      </w:pPr>
      <w:r w:rsidRPr="00D155BF">
        <w:rPr>
          <w:sz w:val="21"/>
          <w:szCs w:val="21"/>
        </w:rPr>
        <w:t>подписывается Участником лично;</w:t>
      </w:r>
    </w:p>
    <w:p w:rsidR="00B737E3" w:rsidRPr="00D155BF" w:rsidRDefault="00B737E3" w:rsidP="00B737E3">
      <w:pPr>
        <w:pStyle w:val="a5"/>
        <w:numPr>
          <w:ilvl w:val="3"/>
          <w:numId w:val="10"/>
        </w:numPr>
        <w:tabs>
          <w:tab w:val="left" w:pos="804"/>
        </w:tabs>
        <w:spacing w:before="1"/>
        <w:ind w:left="803" w:right="0"/>
        <w:rPr>
          <w:sz w:val="21"/>
          <w:szCs w:val="21"/>
        </w:rPr>
      </w:pPr>
      <w:r w:rsidRPr="00D155BF">
        <w:rPr>
          <w:sz w:val="21"/>
          <w:szCs w:val="21"/>
        </w:rPr>
        <w:t>предъявляется Застройщику в письменном виде;</w:t>
      </w:r>
    </w:p>
    <w:p w:rsidR="00B737E3" w:rsidRPr="00D155BF" w:rsidRDefault="00B737E3" w:rsidP="00B737E3">
      <w:pPr>
        <w:pStyle w:val="a5"/>
        <w:numPr>
          <w:ilvl w:val="3"/>
          <w:numId w:val="10"/>
        </w:numPr>
        <w:tabs>
          <w:tab w:val="left" w:pos="842"/>
        </w:tabs>
        <w:ind w:right="226" w:firstLine="567"/>
        <w:rPr>
          <w:sz w:val="21"/>
          <w:szCs w:val="21"/>
        </w:rPr>
      </w:pPr>
      <w:r w:rsidRPr="00D155BF">
        <w:rPr>
          <w:sz w:val="21"/>
          <w:szCs w:val="21"/>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B737E3" w:rsidRPr="00D155BF" w:rsidRDefault="00B737E3" w:rsidP="00B737E3">
      <w:pPr>
        <w:pStyle w:val="a5"/>
        <w:numPr>
          <w:ilvl w:val="3"/>
          <w:numId w:val="10"/>
        </w:numPr>
        <w:tabs>
          <w:tab w:val="left" w:pos="830"/>
        </w:tabs>
        <w:ind w:firstLine="567"/>
        <w:rPr>
          <w:sz w:val="21"/>
          <w:szCs w:val="21"/>
        </w:rPr>
      </w:pPr>
      <w:r w:rsidRPr="00D155BF">
        <w:rPr>
          <w:sz w:val="21"/>
          <w:szCs w:val="21"/>
        </w:rPr>
        <w:t>должно содержать установленный Участником разумный срок устранения недостатков, составляющий не менее 60 (шестидесяти), но не более 120 (ста двадцати) календарных дней с даты получения данного требования Застройщиком.</w:t>
      </w:r>
    </w:p>
    <w:p w:rsidR="00B737E3" w:rsidRPr="00D155BF" w:rsidRDefault="00B737E3" w:rsidP="00B737E3">
      <w:pPr>
        <w:pStyle w:val="a5"/>
        <w:numPr>
          <w:ilvl w:val="3"/>
          <w:numId w:val="10"/>
        </w:numPr>
        <w:tabs>
          <w:tab w:val="left" w:pos="845"/>
        </w:tabs>
        <w:ind w:right="225" w:firstLine="567"/>
        <w:rPr>
          <w:sz w:val="21"/>
          <w:szCs w:val="21"/>
        </w:rPr>
      </w:pPr>
      <w:r w:rsidRPr="00D155BF">
        <w:rPr>
          <w:sz w:val="21"/>
          <w:szCs w:val="21"/>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B737E3" w:rsidRPr="00D155BF" w:rsidRDefault="00B737E3" w:rsidP="00B737E3">
      <w:pPr>
        <w:pStyle w:val="a5"/>
        <w:numPr>
          <w:ilvl w:val="1"/>
          <w:numId w:val="6"/>
        </w:numPr>
        <w:tabs>
          <w:tab w:val="left" w:pos="1085"/>
        </w:tabs>
        <w:ind w:right="225" w:firstLine="567"/>
        <w:rPr>
          <w:sz w:val="21"/>
          <w:szCs w:val="21"/>
        </w:rPr>
      </w:pPr>
      <w:r w:rsidRPr="00D155BF">
        <w:rPr>
          <w:sz w:val="21"/>
          <w:szCs w:val="21"/>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B737E3" w:rsidRPr="00D155BF" w:rsidRDefault="00B737E3" w:rsidP="00B737E3">
      <w:pPr>
        <w:pStyle w:val="a5"/>
        <w:numPr>
          <w:ilvl w:val="3"/>
          <w:numId w:val="10"/>
        </w:numPr>
        <w:tabs>
          <w:tab w:val="left" w:pos="803"/>
        </w:tabs>
        <w:ind w:left="803" w:right="0"/>
        <w:rPr>
          <w:sz w:val="21"/>
          <w:szCs w:val="21"/>
        </w:rPr>
      </w:pPr>
      <w:r w:rsidRPr="00D155BF">
        <w:rPr>
          <w:sz w:val="21"/>
          <w:szCs w:val="21"/>
        </w:rPr>
        <w:t>нормального износа Объекта или его частей;</w:t>
      </w:r>
    </w:p>
    <w:p w:rsidR="00B737E3" w:rsidRPr="00D155BF" w:rsidRDefault="00B737E3" w:rsidP="00B737E3">
      <w:pPr>
        <w:pStyle w:val="a5"/>
        <w:numPr>
          <w:ilvl w:val="3"/>
          <w:numId w:val="10"/>
        </w:numPr>
        <w:tabs>
          <w:tab w:val="left" w:pos="889"/>
        </w:tabs>
        <w:ind w:left="112" w:right="225" w:firstLine="567"/>
        <w:rPr>
          <w:sz w:val="21"/>
          <w:szCs w:val="21"/>
        </w:rPr>
      </w:pPr>
      <w:r w:rsidRPr="00D155BF">
        <w:rPr>
          <w:sz w:val="21"/>
          <w:szCs w:val="21"/>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797F9E" w:rsidRPr="00D155BF" w:rsidRDefault="00B737E3" w:rsidP="00797F9E">
      <w:pPr>
        <w:pStyle w:val="a5"/>
        <w:numPr>
          <w:ilvl w:val="3"/>
          <w:numId w:val="10"/>
        </w:numPr>
        <w:tabs>
          <w:tab w:val="left" w:pos="839"/>
        </w:tabs>
        <w:spacing w:before="1"/>
        <w:ind w:left="112" w:right="226" w:firstLine="567"/>
        <w:rPr>
          <w:sz w:val="21"/>
          <w:szCs w:val="21"/>
        </w:rPr>
      </w:pPr>
      <w:r w:rsidRPr="00D155BF">
        <w:rPr>
          <w:sz w:val="21"/>
          <w:szCs w:val="21"/>
        </w:rPr>
        <w:t>ненадлежащего ремонта Объекта, проведенного самим Участником или привлеченными им третьими лицами.</w:t>
      </w:r>
    </w:p>
    <w:p w:rsidR="00797F9E" w:rsidRPr="00D155BF" w:rsidRDefault="00797F9E" w:rsidP="00797F9E">
      <w:pPr>
        <w:tabs>
          <w:tab w:val="left" w:pos="709"/>
        </w:tabs>
        <w:spacing w:before="1"/>
        <w:ind w:left="112" w:right="226"/>
        <w:rPr>
          <w:sz w:val="21"/>
          <w:szCs w:val="21"/>
        </w:rPr>
      </w:pPr>
      <w:r w:rsidRPr="00D155BF">
        <w:rPr>
          <w:color w:val="000000" w:themeColor="text1"/>
          <w:sz w:val="20"/>
          <w:szCs w:val="20"/>
        </w:rPr>
        <w:tab/>
      </w:r>
      <w:r w:rsidRPr="00D155BF">
        <w:rPr>
          <w:color w:val="000000" w:themeColor="text1"/>
          <w:sz w:val="21"/>
          <w:szCs w:val="21"/>
        </w:rPr>
        <w:t>5.5.В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B737E3" w:rsidRPr="00D155BF" w:rsidRDefault="00B737E3" w:rsidP="00B737E3">
      <w:pPr>
        <w:spacing w:before="1"/>
        <w:ind w:left="113" w:right="224" w:firstLine="567"/>
        <w:jc w:val="both"/>
        <w:rPr>
          <w:b/>
          <w:i/>
          <w:sz w:val="21"/>
          <w:szCs w:val="21"/>
        </w:rPr>
      </w:pPr>
    </w:p>
    <w:p w:rsidR="00B737E3" w:rsidRPr="00D155BF" w:rsidRDefault="00B737E3" w:rsidP="00B737E3">
      <w:pPr>
        <w:pStyle w:val="1"/>
        <w:numPr>
          <w:ilvl w:val="0"/>
          <w:numId w:val="14"/>
        </w:numPr>
        <w:tabs>
          <w:tab w:val="left" w:pos="3792"/>
        </w:tabs>
        <w:ind w:left="3791" w:hanging="268"/>
        <w:jc w:val="both"/>
      </w:pPr>
      <w:r w:rsidRPr="00D155BF">
        <w:t>Уступка прав требования по Договору</w:t>
      </w:r>
    </w:p>
    <w:p w:rsidR="00B737E3" w:rsidRPr="00D155BF" w:rsidRDefault="00B737E3" w:rsidP="00B737E3">
      <w:pPr>
        <w:pStyle w:val="a5"/>
        <w:numPr>
          <w:ilvl w:val="1"/>
          <w:numId w:val="5"/>
        </w:numPr>
        <w:tabs>
          <w:tab w:val="left" w:pos="1067"/>
        </w:tabs>
        <w:ind w:right="225" w:firstLine="567"/>
        <w:rPr>
          <w:sz w:val="21"/>
          <w:szCs w:val="21"/>
        </w:rPr>
      </w:pPr>
      <w:r w:rsidRPr="00D155BF">
        <w:rPr>
          <w:sz w:val="21"/>
          <w:szCs w:val="21"/>
        </w:rPr>
        <w:t xml:space="preserve">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w:t>
      </w:r>
      <w:r w:rsidRPr="00D155BF">
        <w:rPr>
          <w:color w:val="000000" w:themeColor="text1"/>
          <w:sz w:val="20"/>
          <w:szCs w:val="20"/>
        </w:rPr>
        <w:t>от 30.11. 1994 г. N 51-ФЗ</w:t>
      </w:r>
      <w:r w:rsidRPr="00D155BF">
        <w:rPr>
          <w:sz w:val="21"/>
          <w:szCs w:val="21"/>
        </w:rPr>
        <w:t>,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B737E3" w:rsidRPr="00D155BF" w:rsidRDefault="00B737E3" w:rsidP="00B737E3">
      <w:pPr>
        <w:pStyle w:val="a5"/>
        <w:numPr>
          <w:ilvl w:val="1"/>
          <w:numId w:val="5"/>
        </w:numPr>
        <w:tabs>
          <w:tab w:val="left" w:pos="1136"/>
        </w:tabs>
        <w:ind w:left="114" w:firstLine="567"/>
        <w:rPr>
          <w:sz w:val="21"/>
          <w:szCs w:val="21"/>
        </w:rPr>
      </w:pPr>
      <w:r w:rsidRPr="00D155BF">
        <w:rPr>
          <w:sz w:val="21"/>
          <w:szCs w:val="21"/>
        </w:rPr>
        <w:t>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B737E3" w:rsidRPr="00D155BF" w:rsidRDefault="00B737E3" w:rsidP="00B737E3">
      <w:pPr>
        <w:pStyle w:val="a3"/>
        <w:ind w:left="0" w:firstLine="0"/>
        <w:jc w:val="left"/>
      </w:pPr>
    </w:p>
    <w:p w:rsidR="00B737E3" w:rsidRPr="00D155BF" w:rsidRDefault="00B737E3" w:rsidP="00B737E3">
      <w:pPr>
        <w:pStyle w:val="1"/>
        <w:numPr>
          <w:ilvl w:val="0"/>
          <w:numId w:val="14"/>
        </w:numPr>
        <w:tabs>
          <w:tab w:val="left" w:pos="4413"/>
        </w:tabs>
        <w:ind w:left="4412" w:hanging="216"/>
        <w:jc w:val="both"/>
      </w:pPr>
      <w:r w:rsidRPr="00D155BF">
        <w:t>Ответственность Сторон</w:t>
      </w:r>
    </w:p>
    <w:p w:rsidR="00B737E3" w:rsidRPr="00D155BF" w:rsidRDefault="00B737E3" w:rsidP="00B737E3">
      <w:pPr>
        <w:pStyle w:val="a3"/>
        <w:ind w:right="223"/>
      </w:pPr>
      <w:r w:rsidRPr="00D155BF">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B737E3" w:rsidRPr="00D155BF" w:rsidRDefault="00B737E3" w:rsidP="00B737E3">
      <w:pPr>
        <w:pStyle w:val="a3"/>
        <w:ind w:left="0" w:firstLine="0"/>
        <w:jc w:val="left"/>
      </w:pPr>
    </w:p>
    <w:p w:rsidR="00B737E3" w:rsidRPr="00D155BF" w:rsidRDefault="00B737E3" w:rsidP="00B737E3">
      <w:pPr>
        <w:pStyle w:val="1"/>
        <w:numPr>
          <w:ilvl w:val="0"/>
          <w:numId w:val="14"/>
        </w:numPr>
        <w:tabs>
          <w:tab w:val="left" w:pos="3165"/>
        </w:tabs>
        <w:spacing w:before="1"/>
        <w:ind w:left="3164" w:hanging="269"/>
        <w:jc w:val="both"/>
      </w:pPr>
      <w:r w:rsidRPr="00D155BF">
        <w:t>Обстоятельства непреодолимой силы(форс-мажор)</w:t>
      </w:r>
    </w:p>
    <w:p w:rsidR="00B737E3" w:rsidRPr="00D155BF" w:rsidRDefault="00B737E3" w:rsidP="00B737E3">
      <w:pPr>
        <w:pStyle w:val="a5"/>
        <w:numPr>
          <w:ilvl w:val="1"/>
          <w:numId w:val="4"/>
        </w:numPr>
        <w:tabs>
          <w:tab w:val="left" w:pos="1067"/>
        </w:tabs>
        <w:ind w:firstLine="567"/>
        <w:rPr>
          <w:sz w:val="21"/>
          <w:szCs w:val="21"/>
        </w:rPr>
      </w:pPr>
      <w:r w:rsidRPr="00D155BF">
        <w:rPr>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B737E3" w:rsidRPr="00D155BF" w:rsidRDefault="00B737E3" w:rsidP="00B737E3">
      <w:pPr>
        <w:pStyle w:val="a3"/>
        <w:ind w:right="224"/>
      </w:pPr>
      <w:r w:rsidRPr="00D155B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B737E3" w:rsidRPr="00D155BF" w:rsidRDefault="00B737E3" w:rsidP="00B737E3">
      <w:pPr>
        <w:pStyle w:val="a5"/>
        <w:numPr>
          <w:ilvl w:val="1"/>
          <w:numId w:val="4"/>
        </w:numPr>
        <w:tabs>
          <w:tab w:val="left" w:pos="1056"/>
        </w:tabs>
        <w:ind w:firstLine="567"/>
        <w:rPr>
          <w:sz w:val="21"/>
          <w:szCs w:val="21"/>
        </w:rPr>
      </w:pPr>
      <w:r w:rsidRPr="00D155BF">
        <w:rPr>
          <w:sz w:val="21"/>
          <w:szCs w:val="21"/>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B737E3" w:rsidRPr="00D155BF" w:rsidRDefault="00B737E3" w:rsidP="00B737E3">
      <w:pPr>
        <w:pStyle w:val="a5"/>
        <w:numPr>
          <w:ilvl w:val="1"/>
          <w:numId w:val="4"/>
        </w:numPr>
        <w:tabs>
          <w:tab w:val="left" w:pos="1091"/>
        </w:tabs>
        <w:ind w:firstLine="567"/>
        <w:rPr>
          <w:sz w:val="21"/>
          <w:szCs w:val="21"/>
        </w:rPr>
      </w:pPr>
      <w:r w:rsidRPr="00D155BF">
        <w:rPr>
          <w:sz w:val="21"/>
          <w:szCs w:val="21"/>
        </w:rPr>
        <w:t>Обязанность доказывать обстоятельства непреодолимой силы лежит на Стороне, не выполнившей свои обязательства.</w:t>
      </w:r>
    </w:p>
    <w:p w:rsidR="00B737E3" w:rsidRPr="00D155BF" w:rsidRDefault="00B737E3" w:rsidP="00B737E3">
      <w:pPr>
        <w:pStyle w:val="a3"/>
        <w:spacing w:before="1"/>
        <w:ind w:left="0" w:firstLine="0"/>
        <w:jc w:val="left"/>
      </w:pPr>
    </w:p>
    <w:p w:rsidR="00B737E3" w:rsidRPr="00D155BF" w:rsidRDefault="00B737E3" w:rsidP="00B737E3">
      <w:pPr>
        <w:pStyle w:val="1"/>
        <w:numPr>
          <w:ilvl w:val="0"/>
          <w:numId w:val="14"/>
        </w:numPr>
        <w:tabs>
          <w:tab w:val="left" w:pos="4431"/>
        </w:tabs>
        <w:ind w:left="4430" w:hanging="216"/>
        <w:jc w:val="left"/>
      </w:pPr>
      <w:r w:rsidRPr="00D155BF">
        <w:t>Срок действия Договора</w:t>
      </w:r>
    </w:p>
    <w:p w:rsidR="00B737E3" w:rsidRPr="00D155BF" w:rsidRDefault="00B737E3" w:rsidP="00B737E3">
      <w:pPr>
        <w:pStyle w:val="a5"/>
        <w:numPr>
          <w:ilvl w:val="1"/>
          <w:numId w:val="3"/>
        </w:numPr>
        <w:tabs>
          <w:tab w:val="left" w:pos="1059"/>
        </w:tabs>
        <w:ind w:right="222" w:firstLine="567"/>
        <w:rPr>
          <w:sz w:val="21"/>
          <w:szCs w:val="21"/>
        </w:rPr>
      </w:pPr>
      <w:r w:rsidRPr="00D155BF">
        <w:rPr>
          <w:sz w:val="21"/>
          <w:szCs w:val="21"/>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B737E3" w:rsidRPr="00D155BF" w:rsidRDefault="00B737E3" w:rsidP="00B737E3">
      <w:pPr>
        <w:pStyle w:val="a3"/>
        <w:spacing w:before="70"/>
        <w:ind w:left="0" w:firstLine="0"/>
        <w:jc w:val="left"/>
      </w:pPr>
      <w:r w:rsidRPr="00D155BF">
        <w:t>ДоговорможетбытьрасторгнутвлюбоевремяпосоглашениюСтороннаусловиях,согласованны Сторонами.</w:t>
      </w:r>
    </w:p>
    <w:p w:rsidR="00B737E3" w:rsidRPr="00D155BF" w:rsidRDefault="00B737E3" w:rsidP="00B737E3">
      <w:pPr>
        <w:pStyle w:val="a5"/>
        <w:numPr>
          <w:ilvl w:val="1"/>
          <w:numId w:val="3"/>
        </w:numPr>
        <w:tabs>
          <w:tab w:val="left" w:pos="1114"/>
        </w:tabs>
        <w:ind w:left="114" w:right="226" w:firstLine="567"/>
        <w:rPr>
          <w:sz w:val="21"/>
          <w:szCs w:val="21"/>
        </w:rPr>
      </w:pPr>
      <w:r w:rsidRPr="00D155BF">
        <w:rPr>
          <w:sz w:val="21"/>
          <w:szCs w:val="21"/>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B737E3" w:rsidRPr="00D155BF" w:rsidRDefault="00B737E3" w:rsidP="00B737E3">
      <w:pPr>
        <w:pStyle w:val="a3"/>
        <w:spacing w:before="2"/>
        <w:ind w:left="0" w:firstLine="0"/>
        <w:jc w:val="left"/>
      </w:pPr>
    </w:p>
    <w:p w:rsidR="00B737E3" w:rsidRPr="00D155BF" w:rsidRDefault="00B737E3" w:rsidP="00B737E3">
      <w:pPr>
        <w:pStyle w:val="1"/>
        <w:numPr>
          <w:ilvl w:val="0"/>
          <w:numId w:val="14"/>
        </w:numPr>
        <w:tabs>
          <w:tab w:val="left" w:pos="4281"/>
        </w:tabs>
        <w:ind w:left="4280" w:hanging="321"/>
        <w:jc w:val="both"/>
      </w:pPr>
      <w:r w:rsidRPr="00D155BF">
        <w:lastRenderedPageBreak/>
        <w:t>Заключительные положения</w:t>
      </w:r>
    </w:p>
    <w:p w:rsidR="00B737E3" w:rsidRPr="00D155BF" w:rsidRDefault="00B737E3" w:rsidP="00B737E3">
      <w:pPr>
        <w:pStyle w:val="a5"/>
        <w:numPr>
          <w:ilvl w:val="1"/>
          <w:numId w:val="2"/>
        </w:numPr>
        <w:tabs>
          <w:tab w:val="left" w:pos="1190"/>
        </w:tabs>
        <w:ind w:left="113" w:firstLine="567"/>
        <w:rPr>
          <w:sz w:val="21"/>
          <w:szCs w:val="21"/>
        </w:rPr>
      </w:pPr>
      <w:r w:rsidRPr="00D155BF">
        <w:rPr>
          <w:sz w:val="21"/>
          <w:szCs w:val="21"/>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B737E3" w:rsidRPr="00D155BF" w:rsidRDefault="00B737E3" w:rsidP="00B737E3">
      <w:pPr>
        <w:pStyle w:val="a5"/>
        <w:numPr>
          <w:ilvl w:val="1"/>
          <w:numId w:val="2"/>
        </w:numPr>
        <w:tabs>
          <w:tab w:val="left" w:pos="1156"/>
        </w:tabs>
        <w:ind w:left="1155" w:right="0" w:hanging="475"/>
        <w:rPr>
          <w:sz w:val="21"/>
          <w:szCs w:val="21"/>
        </w:rPr>
      </w:pPr>
      <w:r w:rsidRPr="00D155BF">
        <w:rPr>
          <w:sz w:val="21"/>
          <w:szCs w:val="21"/>
        </w:rPr>
        <w:t>Настоящий Договор может быть изменен по соглашению Сторон.</w:t>
      </w:r>
    </w:p>
    <w:p w:rsidR="00B737E3" w:rsidRPr="00D155BF" w:rsidRDefault="00B737E3" w:rsidP="00B737E3">
      <w:pPr>
        <w:pStyle w:val="a5"/>
        <w:numPr>
          <w:ilvl w:val="1"/>
          <w:numId w:val="2"/>
        </w:numPr>
        <w:tabs>
          <w:tab w:val="left" w:pos="1221"/>
        </w:tabs>
        <w:ind w:firstLine="567"/>
        <w:rPr>
          <w:sz w:val="21"/>
          <w:szCs w:val="21"/>
        </w:rPr>
      </w:pPr>
      <w:r w:rsidRPr="00D155BF">
        <w:rPr>
          <w:sz w:val="21"/>
          <w:szCs w:val="21"/>
        </w:rPr>
        <w:t>Все изменения и дополнения к настоящему Договору признаются действительными, если они заключены в письменной форме, подписаны уполномоченными представителями Сторон и зарегистрированы в установленном законом порядке, за исключением условий пункта 4.4. настоящего Договора.</w:t>
      </w:r>
    </w:p>
    <w:p w:rsidR="00B737E3" w:rsidRPr="00D155BF" w:rsidRDefault="00B737E3" w:rsidP="00B737E3">
      <w:pPr>
        <w:pStyle w:val="a5"/>
        <w:numPr>
          <w:ilvl w:val="1"/>
          <w:numId w:val="2"/>
        </w:numPr>
        <w:tabs>
          <w:tab w:val="left" w:pos="1240"/>
        </w:tabs>
        <w:ind w:firstLine="567"/>
        <w:rPr>
          <w:sz w:val="21"/>
          <w:szCs w:val="21"/>
        </w:rPr>
      </w:pPr>
      <w:r w:rsidRPr="00D155BF">
        <w:rPr>
          <w:sz w:val="21"/>
          <w:szCs w:val="21"/>
        </w:rPr>
        <w:t>Недействительность какого-либо условия Договора не влечет недействительность других его положений.</w:t>
      </w:r>
    </w:p>
    <w:p w:rsidR="00B737E3" w:rsidRPr="00D155BF" w:rsidRDefault="00B737E3" w:rsidP="00B737E3">
      <w:pPr>
        <w:pStyle w:val="a3"/>
        <w:spacing w:line="241" w:lineRule="exact"/>
        <w:ind w:left="681" w:firstLine="0"/>
      </w:pPr>
      <w:r w:rsidRPr="00D155BF">
        <w:t>10.5 Подписанием настоящего Договора Участник выражает согласие:</w:t>
      </w:r>
    </w:p>
    <w:p w:rsidR="00B737E3" w:rsidRPr="00D155BF" w:rsidRDefault="00B737E3" w:rsidP="00B737E3">
      <w:pPr>
        <w:pStyle w:val="a5"/>
        <w:numPr>
          <w:ilvl w:val="3"/>
          <w:numId w:val="10"/>
        </w:numPr>
        <w:tabs>
          <w:tab w:val="left" w:pos="887"/>
        </w:tabs>
        <w:spacing w:before="1"/>
        <w:ind w:left="114" w:firstLine="567"/>
        <w:rPr>
          <w:sz w:val="21"/>
          <w:szCs w:val="21"/>
        </w:rPr>
      </w:pPr>
      <w:r w:rsidRPr="00D155BF">
        <w:rPr>
          <w:sz w:val="21"/>
          <w:szCs w:val="21"/>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своихобязательствпонастоящемуДоговорувсоответствиисФедеральнымзакономот27.07.2006г.№152-ФЗ</w:t>
      </w:r>
    </w:p>
    <w:p w:rsidR="00B737E3" w:rsidRPr="00D155BF" w:rsidRDefault="00B737E3" w:rsidP="00B737E3">
      <w:pPr>
        <w:pStyle w:val="a3"/>
        <w:spacing w:line="241" w:lineRule="exact"/>
        <w:ind w:firstLine="0"/>
      </w:pPr>
      <w:r w:rsidRPr="00D155BF">
        <w:t>«О персональных данных».</w:t>
      </w:r>
    </w:p>
    <w:p w:rsidR="00B737E3" w:rsidRPr="00D155BF" w:rsidRDefault="00B737E3" w:rsidP="00B737E3">
      <w:pPr>
        <w:pStyle w:val="a5"/>
        <w:numPr>
          <w:ilvl w:val="3"/>
          <w:numId w:val="10"/>
        </w:numPr>
        <w:tabs>
          <w:tab w:val="left" w:pos="804"/>
        </w:tabs>
        <w:spacing w:before="1"/>
        <w:ind w:left="803" w:right="0"/>
        <w:rPr>
          <w:sz w:val="21"/>
          <w:szCs w:val="21"/>
        </w:rPr>
      </w:pPr>
      <w:r w:rsidRPr="00D155BF">
        <w:rPr>
          <w:sz w:val="21"/>
          <w:szCs w:val="21"/>
        </w:rPr>
        <w:t>на передачу своих персональных данных, ставших известными Застройщику.</w:t>
      </w:r>
    </w:p>
    <w:p w:rsidR="00B737E3" w:rsidRPr="00D155BF" w:rsidRDefault="00B737E3" w:rsidP="00B737E3">
      <w:pPr>
        <w:pStyle w:val="a5"/>
        <w:numPr>
          <w:ilvl w:val="3"/>
          <w:numId w:val="10"/>
        </w:numPr>
        <w:tabs>
          <w:tab w:val="left" w:pos="899"/>
        </w:tabs>
        <w:ind w:firstLine="567"/>
        <w:rPr>
          <w:sz w:val="21"/>
          <w:szCs w:val="21"/>
        </w:rPr>
      </w:pPr>
      <w:r w:rsidRPr="00D155BF">
        <w:rPr>
          <w:sz w:val="21"/>
          <w:szCs w:val="21"/>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B737E3" w:rsidRPr="00D155BF" w:rsidRDefault="00B737E3" w:rsidP="00B737E3">
      <w:pPr>
        <w:pStyle w:val="a3"/>
        <w:ind w:right="224"/>
      </w:pPr>
      <w:r w:rsidRPr="00D155BF">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подлежит разглашению в течение 15 (Пятнадцати) лет с даты его подписания и 5 (Пяти) лет с даты расторжения в зависимости от того, какая из дат наступит позднее.</w:t>
      </w:r>
    </w:p>
    <w:p w:rsidR="00B737E3" w:rsidRPr="00D155BF" w:rsidRDefault="00B737E3" w:rsidP="00B737E3">
      <w:pPr>
        <w:pStyle w:val="a5"/>
        <w:numPr>
          <w:ilvl w:val="1"/>
          <w:numId w:val="1"/>
        </w:numPr>
        <w:tabs>
          <w:tab w:val="left" w:pos="1197"/>
        </w:tabs>
        <w:ind w:right="225" w:firstLine="567"/>
        <w:rPr>
          <w:sz w:val="21"/>
          <w:szCs w:val="21"/>
        </w:rPr>
      </w:pPr>
      <w:r w:rsidRPr="00D155BF">
        <w:rPr>
          <w:sz w:val="21"/>
          <w:szCs w:val="21"/>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B737E3" w:rsidRPr="00D155BF" w:rsidRDefault="00B737E3" w:rsidP="00B737E3">
      <w:pPr>
        <w:pStyle w:val="a5"/>
        <w:numPr>
          <w:ilvl w:val="1"/>
          <w:numId w:val="1"/>
        </w:numPr>
        <w:tabs>
          <w:tab w:val="left" w:pos="1154"/>
        </w:tabs>
        <w:ind w:left="1153" w:right="0" w:hanging="474"/>
        <w:rPr>
          <w:sz w:val="21"/>
          <w:szCs w:val="21"/>
        </w:rPr>
      </w:pPr>
      <w:r w:rsidRPr="00D155BF">
        <w:rPr>
          <w:sz w:val="21"/>
          <w:szCs w:val="21"/>
        </w:rPr>
        <w:t>Заключая настоящий Договор, Стороны заявляют и заверяют друг друга в следующем:</w:t>
      </w:r>
    </w:p>
    <w:p w:rsidR="00B737E3" w:rsidRPr="00D155BF" w:rsidRDefault="00B737E3" w:rsidP="00B737E3">
      <w:pPr>
        <w:pStyle w:val="a3"/>
        <w:ind w:left="112" w:right="252"/>
      </w:pPr>
      <w:r w:rsidRPr="00D155BF">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737E3" w:rsidRPr="00D155BF" w:rsidRDefault="00B737E3" w:rsidP="00B737E3">
      <w:pPr>
        <w:pStyle w:val="a3"/>
        <w:ind w:left="112" w:right="252"/>
      </w:pPr>
      <w:r w:rsidRPr="00D155BF">
        <w:t>10.8. Договор заключен в г. Владимире,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w:t>
      </w:r>
      <w:r w:rsidRPr="00D155BF">
        <w:rPr>
          <w:noProof/>
        </w:rPr>
        <w:t xml:space="preserve"> АО «Банк ДОМ.РФ».</w:t>
      </w:r>
    </w:p>
    <w:p w:rsidR="00B737E3" w:rsidRPr="00D155BF" w:rsidRDefault="00B737E3" w:rsidP="00B737E3">
      <w:pPr>
        <w:pStyle w:val="a3"/>
        <w:ind w:left="0" w:firstLine="0"/>
        <w:jc w:val="left"/>
      </w:pPr>
    </w:p>
    <w:p w:rsidR="00B737E3" w:rsidRPr="00D155BF" w:rsidRDefault="00B737E3" w:rsidP="00B737E3">
      <w:pPr>
        <w:pStyle w:val="1"/>
        <w:numPr>
          <w:ilvl w:val="0"/>
          <w:numId w:val="14"/>
        </w:numPr>
        <w:tabs>
          <w:tab w:val="left" w:pos="4490"/>
        </w:tabs>
        <w:ind w:left="4489" w:hanging="322"/>
        <w:jc w:val="left"/>
      </w:pPr>
      <w:r w:rsidRPr="00D155BF">
        <w:t>Приложения к Договору</w:t>
      </w:r>
    </w:p>
    <w:p w:rsidR="00B737E3" w:rsidRPr="00D155BF" w:rsidRDefault="00B737E3" w:rsidP="00B737E3">
      <w:pPr>
        <w:pStyle w:val="a3"/>
        <w:ind w:left="681" w:right="1131" w:firstLine="0"/>
        <w:jc w:val="left"/>
      </w:pPr>
      <w:r w:rsidRPr="00D155BF">
        <w:t xml:space="preserve">Приложение № 1 – План расположения Объекта и основные характеристики Здания. </w:t>
      </w:r>
    </w:p>
    <w:p w:rsidR="00B737E3" w:rsidRPr="00D155BF" w:rsidRDefault="00B737E3" w:rsidP="00B737E3">
      <w:pPr>
        <w:pStyle w:val="a3"/>
        <w:spacing w:before="1"/>
        <w:ind w:left="0" w:firstLine="0"/>
        <w:jc w:val="left"/>
      </w:pPr>
    </w:p>
    <w:p w:rsidR="00B737E3" w:rsidRPr="00D155BF" w:rsidRDefault="00B737E3" w:rsidP="00B737E3">
      <w:pPr>
        <w:pStyle w:val="1"/>
        <w:numPr>
          <w:ilvl w:val="0"/>
          <w:numId w:val="14"/>
        </w:numPr>
        <w:tabs>
          <w:tab w:val="left" w:pos="3295"/>
        </w:tabs>
        <w:spacing w:line="240" w:lineRule="auto"/>
        <w:ind w:left="3294" w:hanging="321"/>
        <w:jc w:val="left"/>
      </w:pPr>
      <w:r w:rsidRPr="00D155BF">
        <w:t>Адреса, банковские реквизиты и подписи Сторон</w:t>
      </w:r>
    </w:p>
    <w:p w:rsidR="00B737E3" w:rsidRPr="00D155BF" w:rsidRDefault="00B737E3" w:rsidP="00B737E3">
      <w:pPr>
        <w:pStyle w:val="a3"/>
        <w:ind w:left="0" w:firstLine="0"/>
        <w:jc w:val="left"/>
        <w:rPr>
          <w:b/>
        </w:rPr>
      </w:pPr>
    </w:p>
    <w:p w:rsidR="00B737E3" w:rsidRPr="00D155BF" w:rsidRDefault="00B737E3" w:rsidP="00B737E3">
      <w:pPr>
        <w:rPr>
          <w:sz w:val="21"/>
          <w:szCs w:val="21"/>
        </w:rPr>
        <w:sectPr w:rsidR="00B737E3" w:rsidRPr="00D155BF" w:rsidSect="00B440C6">
          <w:pgSz w:w="11910" w:h="16840"/>
          <w:pgMar w:top="760" w:right="340" w:bottom="460" w:left="1020" w:header="0" w:footer="265" w:gutter="0"/>
          <w:cols w:space="720"/>
        </w:sectPr>
      </w:pPr>
    </w:p>
    <w:tbl>
      <w:tblPr>
        <w:tblStyle w:val="TableNormal"/>
        <w:tblW w:w="0" w:type="auto"/>
        <w:tblInd w:w="121" w:type="dxa"/>
        <w:tblLayout w:type="fixed"/>
        <w:tblLook w:val="01E0" w:firstRow="1" w:lastRow="1" w:firstColumn="1" w:lastColumn="1" w:noHBand="0" w:noVBand="0"/>
      </w:tblPr>
      <w:tblGrid>
        <w:gridCol w:w="4982"/>
        <w:gridCol w:w="987"/>
      </w:tblGrid>
      <w:tr w:rsidR="00B737E3" w:rsidRPr="00D155BF" w:rsidTr="00C06799">
        <w:trPr>
          <w:trHeight w:val="3465"/>
        </w:trPr>
        <w:tc>
          <w:tcPr>
            <w:tcW w:w="4982" w:type="dxa"/>
          </w:tcPr>
          <w:p w:rsidR="00B737E3" w:rsidRPr="00D155BF" w:rsidRDefault="00B737E3" w:rsidP="00C06799">
            <w:pPr>
              <w:pStyle w:val="TableParagraph"/>
              <w:rPr>
                <w:b/>
                <w:color w:val="000000" w:themeColor="text1"/>
                <w:sz w:val="20"/>
                <w:szCs w:val="20"/>
                <w:lang w:val="ru-RU"/>
              </w:rPr>
            </w:pPr>
          </w:p>
          <w:p w:rsidR="00B737E3" w:rsidRPr="00D155BF" w:rsidRDefault="00B737E3" w:rsidP="00C06799">
            <w:pPr>
              <w:pStyle w:val="TableParagraph"/>
              <w:rPr>
                <w:b/>
                <w:color w:val="000000" w:themeColor="text1"/>
                <w:sz w:val="20"/>
                <w:szCs w:val="20"/>
                <w:lang w:val="ru-RU"/>
              </w:rPr>
            </w:pPr>
            <w:r w:rsidRPr="00D155BF">
              <w:rPr>
                <w:b/>
                <w:color w:val="000000" w:themeColor="text1"/>
                <w:sz w:val="20"/>
                <w:szCs w:val="20"/>
                <w:lang w:val="ru-RU"/>
              </w:rPr>
              <w:t>Застройщик:</w:t>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ООО "СЗ "РЕНОВА-Н2"</w:t>
            </w:r>
            <w:r w:rsidRPr="00D155BF">
              <w:rPr>
                <w:color w:val="000000" w:themeColor="text1"/>
                <w:sz w:val="20"/>
                <w:szCs w:val="20"/>
                <w:lang w:val="ru-RU"/>
              </w:rPr>
              <w:tab/>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ab/>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ИНН:</w:t>
            </w:r>
            <w:r w:rsidRPr="00D155BF">
              <w:rPr>
                <w:color w:val="000000" w:themeColor="text1"/>
                <w:sz w:val="20"/>
                <w:szCs w:val="20"/>
                <w:lang w:val="ru-RU"/>
              </w:rPr>
              <w:tab/>
              <w:t>3328028436</w:t>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КПП:</w:t>
            </w:r>
            <w:r w:rsidRPr="00D155BF">
              <w:rPr>
                <w:color w:val="000000" w:themeColor="text1"/>
                <w:sz w:val="20"/>
                <w:szCs w:val="20"/>
                <w:lang w:val="ru-RU"/>
              </w:rPr>
              <w:tab/>
              <w:t>332801001</w:t>
            </w:r>
          </w:p>
          <w:p w:rsidR="00D155BF" w:rsidRPr="00D155BF" w:rsidRDefault="00D155BF" w:rsidP="00D155BF">
            <w:pPr>
              <w:pStyle w:val="TableParagraph"/>
              <w:rPr>
                <w:color w:val="000000" w:themeColor="text1"/>
                <w:sz w:val="20"/>
                <w:szCs w:val="20"/>
                <w:lang w:val="ru-RU"/>
              </w:rPr>
            </w:pPr>
            <w:r>
              <w:rPr>
                <w:color w:val="000000" w:themeColor="text1"/>
                <w:sz w:val="20"/>
                <w:szCs w:val="20"/>
                <w:lang w:val="ru-RU"/>
              </w:rPr>
              <w:t>ОГРН:</w:t>
            </w:r>
            <w:r>
              <w:rPr>
                <w:color w:val="000000" w:themeColor="text1"/>
                <w:sz w:val="20"/>
                <w:szCs w:val="20"/>
                <w:lang w:val="ru-RU"/>
              </w:rPr>
              <w:tab/>
              <w:t>1223300005895</w:t>
            </w:r>
            <w:r w:rsidRPr="00D155BF">
              <w:rPr>
                <w:color w:val="000000" w:themeColor="text1"/>
                <w:sz w:val="20"/>
                <w:szCs w:val="20"/>
                <w:lang w:val="ru-RU"/>
              </w:rPr>
              <w:tab/>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Расчетный счет:</w:t>
            </w:r>
            <w:r w:rsidRPr="00D155BF">
              <w:rPr>
                <w:color w:val="000000" w:themeColor="text1"/>
                <w:sz w:val="20"/>
                <w:szCs w:val="20"/>
                <w:lang w:val="ru-RU"/>
              </w:rPr>
              <w:tab/>
              <w:t>40702810010000018626</w:t>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Банк:</w:t>
            </w:r>
            <w:r w:rsidRPr="00D155BF">
              <w:rPr>
                <w:color w:val="000000" w:themeColor="text1"/>
                <w:sz w:val="20"/>
                <w:szCs w:val="20"/>
                <w:lang w:val="ru-RU"/>
              </w:rPr>
              <w:tab/>
              <w:t>ВЛАДИМИРСКОЕ ОТДЕЛЕНИЕ №8611 ПАО СБЕРБАНК</w:t>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БИК:</w:t>
            </w:r>
            <w:r w:rsidRPr="00D155BF">
              <w:rPr>
                <w:color w:val="000000" w:themeColor="text1"/>
                <w:sz w:val="20"/>
                <w:szCs w:val="20"/>
                <w:lang w:val="ru-RU"/>
              </w:rPr>
              <w:tab/>
              <w:t>041708602</w:t>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К</w:t>
            </w:r>
            <w:r>
              <w:rPr>
                <w:color w:val="000000" w:themeColor="text1"/>
                <w:sz w:val="20"/>
                <w:szCs w:val="20"/>
                <w:lang w:val="ru-RU"/>
              </w:rPr>
              <w:t>орр. счет:</w:t>
            </w:r>
            <w:r>
              <w:rPr>
                <w:color w:val="000000" w:themeColor="text1"/>
                <w:sz w:val="20"/>
                <w:szCs w:val="20"/>
                <w:lang w:val="ru-RU"/>
              </w:rPr>
              <w:tab/>
              <w:t>30101810000000000602</w:t>
            </w:r>
          </w:p>
          <w:p w:rsidR="00D155BF" w:rsidRPr="00D155BF" w:rsidRDefault="00D155BF" w:rsidP="00D155BF">
            <w:pPr>
              <w:pStyle w:val="TableParagraph"/>
              <w:rPr>
                <w:color w:val="000000" w:themeColor="text1"/>
                <w:sz w:val="20"/>
                <w:szCs w:val="20"/>
                <w:lang w:val="ru-RU"/>
              </w:rPr>
            </w:pPr>
            <w:r w:rsidRPr="00D155BF">
              <w:rPr>
                <w:color w:val="000000" w:themeColor="text1"/>
                <w:sz w:val="20"/>
                <w:szCs w:val="20"/>
                <w:lang w:val="ru-RU"/>
              </w:rPr>
              <w:t>Юридический адрес:</w:t>
            </w:r>
            <w:r w:rsidRPr="00D155BF">
              <w:rPr>
                <w:color w:val="000000" w:themeColor="text1"/>
                <w:sz w:val="20"/>
                <w:szCs w:val="20"/>
                <w:lang w:val="ru-RU"/>
              </w:rPr>
              <w:tab/>
              <w:t>600005, Владимирская Область, г.о. Город Владимир, г Владимир, проезд 1-Й Кирпичный, дом 4, помещение 16</w:t>
            </w:r>
          </w:p>
          <w:p w:rsidR="00B737E3" w:rsidRPr="00D155BF" w:rsidRDefault="00D155BF" w:rsidP="00D155BF">
            <w:pPr>
              <w:pStyle w:val="TableParagraph"/>
              <w:tabs>
                <w:tab w:val="left" w:pos="1999"/>
              </w:tabs>
              <w:rPr>
                <w:color w:val="000000" w:themeColor="text1"/>
                <w:sz w:val="20"/>
                <w:szCs w:val="20"/>
                <w:lang w:val="ru-RU"/>
              </w:rPr>
            </w:pPr>
            <w:r w:rsidRPr="00D155BF">
              <w:rPr>
                <w:color w:val="000000" w:themeColor="text1"/>
                <w:sz w:val="20"/>
                <w:szCs w:val="20"/>
                <w:lang w:val="ru-RU"/>
              </w:rPr>
              <w:tab/>
            </w:r>
          </w:p>
          <w:p w:rsidR="00B737E3" w:rsidRPr="00D155BF" w:rsidRDefault="00B737E3" w:rsidP="00C06799">
            <w:pPr>
              <w:jc w:val="both"/>
              <w:rPr>
                <w:color w:val="000000" w:themeColor="text1"/>
                <w:sz w:val="20"/>
                <w:szCs w:val="20"/>
                <w:lang w:val="ru-RU"/>
              </w:rPr>
            </w:pPr>
          </w:p>
          <w:p w:rsidR="00B737E3" w:rsidRPr="00D155BF" w:rsidRDefault="00B737E3" w:rsidP="00C06799">
            <w:pPr>
              <w:jc w:val="both"/>
              <w:rPr>
                <w:color w:val="000000" w:themeColor="text1"/>
                <w:sz w:val="20"/>
                <w:szCs w:val="20"/>
              </w:rPr>
            </w:pPr>
            <w:r w:rsidRPr="00D155BF">
              <w:rPr>
                <w:color w:val="000000" w:themeColor="text1"/>
                <w:sz w:val="20"/>
                <w:szCs w:val="20"/>
              </w:rPr>
              <w:t>___________________Я.А.Богданов</w:t>
            </w:r>
          </w:p>
          <w:p w:rsidR="00B737E3" w:rsidRPr="00D155BF" w:rsidRDefault="00B737E3" w:rsidP="00C06799">
            <w:pPr>
              <w:pStyle w:val="TableParagraph"/>
              <w:tabs>
                <w:tab w:val="left" w:pos="1999"/>
              </w:tabs>
              <w:rPr>
                <w:b/>
                <w:color w:val="000000" w:themeColor="text1"/>
                <w:sz w:val="20"/>
                <w:szCs w:val="20"/>
              </w:rPr>
            </w:pPr>
          </w:p>
        </w:tc>
        <w:tc>
          <w:tcPr>
            <w:tcW w:w="987" w:type="dxa"/>
          </w:tcPr>
          <w:p w:rsidR="00B737E3" w:rsidRPr="00D155BF" w:rsidRDefault="00B737E3" w:rsidP="00C06799">
            <w:pPr>
              <w:pStyle w:val="TableParagraph"/>
              <w:rPr>
                <w:b/>
                <w:color w:val="000000" w:themeColor="text1"/>
                <w:sz w:val="20"/>
                <w:szCs w:val="20"/>
              </w:rPr>
            </w:pPr>
            <w:r w:rsidRPr="00D155BF">
              <w:rPr>
                <w:b/>
                <w:color w:val="000000" w:themeColor="text1"/>
                <w:sz w:val="20"/>
                <w:szCs w:val="20"/>
              </w:rPr>
              <w:t>Участник:</w:t>
            </w:r>
          </w:p>
        </w:tc>
      </w:tr>
    </w:tbl>
    <w:p w:rsidR="00B737E3" w:rsidRPr="00D155BF" w:rsidRDefault="00B737E3" w:rsidP="00B737E3">
      <w:pPr>
        <w:rPr>
          <w:sz w:val="21"/>
          <w:szCs w:val="21"/>
        </w:rPr>
        <w:sectPr w:rsidR="00B737E3" w:rsidRPr="00D155BF">
          <w:type w:val="continuous"/>
          <w:pgSz w:w="11910" w:h="16840"/>
          <w:pgMar w:top="760" w:right="340" w:bottom="460" w:left="1020" w:header="720" w:footer="720" w:gutter="0"/>
          <w:cols w:space="720"/>
        </w:sectPr>
      </w:pPr>
    </w:p>
    <w:p w:rsidR="00B737E3" w:rsidRPr="00D155BF" w:rsidRDefault="00B737E3" w:rsidP="00B737E3">
      <w:pPr>
        <w:tabs>
          <w:tab w:val="left" w:pos="7440"/>
        </w:tabs>
        <w:ind w:firstLine="3442"/>
        <w:jc w:val="right"/>
        <w:rPr>
          <w:b/>
          <w:sz w:val="21"/>
          <w:szCs w:val="21"/>
        </w:rPr>
      </w:pPr>
      <w:bookmarkStart w:id="0" w:name="Приложение_№_1"/>
      <w:bookmarkEnd w:id="0"/>
      <w:r w:rsidRPr="00D155BF">
        <w:rPr>
          <w:b/>
          <w:sz w:val="21"/>
          <w:szCs w:val="21"/>
        </w:rPr>
        <w:lastRenderedPageBreak/>
        <w:t>Приложение№1 к Договору №</w:t>
      </w:r>
      <w:r w:rsidRPr="00D155BF">
        <w:rPr>
          <w:b/>
          <w:sz w:val="21"/>
          <w:szCs w:val="21"/>
          <w:u w:val="single"/>
        </w:rPr>
        <w:tab/>
      </w:r>
      <w:r w:rsidRPr="00D155BF">
        <w:rPr>
          <w:b/>
          <w:sz w:val="21"/>
          <w:szCs w:val="21"/>
        </w:rPr>
        <w:t>участия в долевом строительстве</w:t>
      </w:r>
    </w:p>
    <w:p w:rsidR="00B737E3" w:rsidRPr="00D155BF" w:rsidRDefault="00B737E3" w:rsidP="00B737E3">
      <w:pPr>
        <w:tabs>
          <w:tab w:val="left" w:pos="748"/>
          <w:tab w:val="left" w:pos="2397"/>
        </w:tabs>
        <w:jc w:val="right"/>
        <w:rPr>
          <w:b/>
          <w:sz w:val="21"/>
          <w:szCs w:val="21"/>
        </w:rPr>
      </w:pPr>
      <w:r w:rsidRPr="00D155BF">
        <w:rPr>
          <w:b/>
          <w:sz w:val="21"/>
          <w:szCs w:val="21"/>
        </w:rPr>
        <w:t>от«</w:t>
      </w:r>
      <w:r w:rsidRPr="00D155BF">
        <w:rPr>
          <w:b/>
          <w:sz w:val="21"/>
          <w:szCs w:val="21"/>
          <w:u w:val="single"/>
        </w:rPr>
        <w:tab/>
      </w:r>
      <w:r w:rsidRPr="00D155BF">
        <w:rPr>
          <w:b/>
          <w:sz w:val="21"/>
          <w:szCs w:val="21"/>
        </w:rPr>
        <w:t>»</w:t>
      </w:r>
      <w:r w:rsidRPr="00D155BF">
        <w:rPr>
          <w:b/>
          <w:sz w:val="21"/>
          <w:szCs w:val="21"/>
          <w:u w:val="single"/>
        </w:rPr>
        <w:tab/>
      </w:r>
      <w:r w:rsidRPr="00D155BF">
        <w:rPr>
          <w:b/>
          <w:sz w:val="21"/>
          <w:szCs w:val="21"/>
        </w:rPr>
        <w:t>20г.</w:t>
      </w:r>
    </w:p>
    <w:p w:rsidR="00B737E3" w:rsidRPr="00D155BF" w:rsidRDefault="00B737E3" w:rsidP="00B737E3">
      <w:pPr>
        <w:jc w:val="center"/>
        <w:rPr>
          <w:sz w:val="21"/>
          <w:szCs w:val="21"/>
        </w:rPr>
      </w:pPr>
      <w:r w:rsidRPr="00D155BF">
        <w:rPr>
          <w:b/>
          <w:sz w:val="21"/>
          <w:szCs w:val="21"/>
        </w:rPr>
        <w:t xml:space="preserve">План расположения Объекта № и Основные характеристики Здания </w:t>
      </w:r>
      <w:r w:rsidRPr="00D155BF">
        <w:rPr>
          <w:sz w:val="21"/>
          <w:szCs w:val="21"/>
        </w:rPr>
        <w:t xml:space="preserve">по адресу: </w:t>
      </w:r>
      <w:r w:rsidR="00806BF5" w:rsidRPr="00D155BF">
        <w:rPr>
          <w:b/>
          <w:color w:val="000000" w:themeColor="text1"/>
          <w:sz w:val="20"/>
          <w:szCs w:val="20"/>
        </w:rPr>
        <w:t>Владимирская обл. МО город Владимир (городской округ), г. Владимир, проезд 1-й Коллективный, д. 2,3,4,5</w:t>
      </w:r>
    </w:p>
    <w:p w:rsidR="00B737E3" w:rsidRPr="00D155BF" w:rsidRDefault="00B737E3" w:rsidP="00B737E3">
      <w:pPr>
        <w:jc w:val="center"/>
        <w:rPr>
          <w:sz w:val="21"/>
          <w:szCs w:val="21"/>
        </w:rPr>
      </w:pPr>
    </w:p>
    <w:p w:rsidR="00B737E3" w:rsidRPr="00D155BF" w:rsidRDefault="00B737E3" w:rsidP="00B737E3">
      <w:pPr>
        <w:pStyle w:val="a3"/>
        <w:ind w:left="0" w:firstLine="0"/>
        <w:jc w:val="left"/>
        <w:rPr>
          <w:b/>
        </w:rPr>
      </w:pPr>
    </w:p>
    <w:p w:rsidR="00B737E3" w:rsidRPr="00D155BF" w:rsidRDefault="00B737E3" w:rsidP="00B737E3">
      <w:pPr>
        <w:pStyle w:val="a3"/>
        <w:ind w:left="0" w:firstLine="0"/>
        <w:jc w:val="left"/>
        <w:rPr>
          <w:b/>
        </w:rPr>
      </w:pPr>
      <w:r w:rsidRPr="00D155BF">
        <w:rPr>
          <w:b/>
          <w:noProof/>
          <w:lang w:bidi="ar-SA"/>
        </w:rPr>
        <w:drawing>
          <wp:inline distT="0" distB="0" distL="0" distR="0" wp14:anchorId="0DD63B10" wp14:editId="6EA49A58">
            <wp:extent cx="6699250" cy="4598670"/>
            <wp:effectExtent l="19050" t="0" r="6350" b="0"/>
            <wp:docPr id="1" name="Рисунок 0" descr="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8"/>
                    <a:stretch>
                      <a:fillRect/>
                    </a:stretch>
                  </pic:blipFill>
                  <pic:spPr>
                    <a:xfrm>
                      <a:off x="0" y="0"/>
                      <a:ext cx="6699250" cy="4598670"/>
                    </a:xfrm>
                    <a:prstGeom prst="rect">
                      <a:avLst/>
                    </a:prstGeom>
                  </pic:spPr>
                </pic:pic>
              </a:graphicData>
            </a:graphic>
          </wp:inline>
        </w:drawing>
      </w:r>
    </w:p>
    <w:p w:rsidR="00B737E3" w:rsidRPr="00D155BF" w:rsidRDefault="00B737E3" w:rsidP="00B737E3">
      <w:pPr>
        <w:pStyle w:val="a3"/>
        <w:ind w:left="0" w:firstLine="0"/>
        <w:jc w:val="left"/>
        <w:rPr>
          <w:b/>
        </w:rPr>
      </w:pPr>
    </w:p>
    <w:p w:rsidR="00B737E3" w:rsidRPr="00D155BF" w:rsidRDefault="00B737E3" w:rsidP="00B737E3">
      <w:pPr>
        <w:pStyle w:val="a3"/>
        <w:ind w:left="0" w:firstLine="0"/>
        <w:jc w:val="left"/>
        <w:rPr>
          <w:b/>
        </w:rPr>
      </w:pPr>
    </w:p>
    <w:p w:rsidR="00B737E3" w:rsidRPr="00D155BF" w:rsidRDefault="00B737E3" w:rsidP="00B737E3">
      <w:pPr>
        <w:pStyle w:val="a3"/>
        <w:ind w:left="0" w:firstLine="0"/>
        <w:jc w:val="left"/>
        <w:rPr>
          <w:b/>
        </w:rPr>
      </w:pPr>
    </w:p>
    <w:p w:rsidR="00B737E3" w:rsidRPr="00D155BF" w:rsidRDefault="00B737E3" w:rsidP="00B737E3">
      <w:pPr>
        <w:pStyle w:val="a3"/>
        <w:ind w:left="0" w:firstLine="0"/>
        <w:jc w:val="left"/>
        <w:rPr>
          <w:b/>
        </w:rPr>
      </w:pPr>
    </w:p>
    <w:p w:rsidR="00B737E3" w:rsidRPr="00D155BF" w:rsidRDefault="00B737E3" w:rsidP="00B737E3">
      <w:pPr>
        <w:pStyle w:val="a3"/>
        <w:ind w:left="0" w:firstLine="0"/>
        <w:jc w:val="left"/>
        <w:rPr>
          <w:b/>
        </w:rPr>
      </w:pPr>
    </w:p>
    <w:p w:rsidR="00B737E3" w:rsidRPr="00D155BF" w:rsidRDefault="00B737E3" w:rsidP="00B737E3">
      <w:pPr>
        <w:pStyle w:val="a3"/>
        <w:ind w:left="0" w:firstLine="0"/>
        <w:jc w:val="left"/>
        <w:rPr>
          <w:b/>
        </w:rPr>
      </w:pPr>
    </w:p>
    <w:p w:rsidR="00B737E3" w:rsidRPr="00D155BF" w:rsidRDefault="00B737E3" w:rsidP="00B737E3">
      <w:pPr>
        <w:pStyle w:val="a3"/>
        <w:tabs>
          <w:tab w:val="left" w:pos="2178"/>
          <w:tab w:val="left" w:pos="3120"/>
          <w:tab w:val="left" w:pos="4371"/>
          <w:tab w:val="left" w:pos="5948"/>
          <w:tab w:val="left" w:pos="7184"/>
          <w:tab w:val="left" w:pos="7598"/>
          <w:tab w:val="left" w:pos="9049"/>
          <w:tab w:val="left" w:pos="9457"/>
        </w:tabs>
        <w:ind w:left="0" w:firstLine="0"/>
        <w:jc w:val="center"/>
      </w:pPr>
      <w:r w:rsidRPr="00D155BF">
        <w:t>Выделенный</w:t>
      </w:r>
      <w:r w:rsidRPr="00D155BF">
        <w:tab/>
        <w:t>Объект</w:t>
      </w:r>
      <w:r w:rsidRPr="00D155BF">
        <w:tab/>
        <w:t>передается</w:t>
      </w:r>
      <w:r w:rsidRPr="00D155BF">
        <w:tab/>
        <w:t>Застройщиком</w:t>
      </w:r>
      <w:r w:rsidRPr="00D155BF">
        <w:tab/>
        <w:t>Участнику</w:t>
      </w:r>
      <w:r w:rsidRPr="00D155BF">
        <w:tab/>
        <w:t>в</w:t>
      </w:r>
      <w:r w:rsidRPr="00D155BF">
        <w:tab/>
        <w:t>соответствии</w:t>
      </w:r>
      <w:r w:rsidRPr="00D155BF">
        <w:tab/>
        <w:t>с</w:t>
      </w:r>
      <w:r w:rsidRPr="00D155BF">
        <w:tab/>
        <w:t>Договором</w:t>
      </w:r>
    </w:p>
    <w:p w:rsidR="00B737E3" w:rsidRPr="00D155BF" w:rsidRDefault="00B737E3" w:rsidP="00B737E3">
      <w:pPr>
        <w:tabs>
          <w:tab w:val="left" w:pos="1264"/>
          <w:tab w:val="left" w:pos="4933"/>
          <w:tab w:val="left" w:pos="6484"/>
        </w:tabs>
        <w:rPr>
          <w:b/>
          <w:sz w:val="21"/>
          <w:szCs w:val="21"/>
        </w:rPr>
      </w:pPr>
      <w:r w:rsidRPr="00D155BF">
        <w:rPr>
          <w:b/>
          <w:sz w:val="21"/>
          <w:szCs w:val="21"/>
        </w:rPr>
        <w:t>№</w:t>
      </w:r>
      <w:r w:rsidRPr="00D155BF">
        <w:rPr>
          <w:b/>
          <w:sz w:val="21"/>
          <w:szCs w:val="21"/>
          <w:u w:val="single"/>
        </w:rPr>
        <w:tab/>
      </w:r>
      <w:r w:rsidRPr="00D155BF">
        <w:rPr>
          <w:sz w:val="21"/>
          <w:szCs w:val="21"/>
        </w:rPr>
        <w:t>участия в долевом строительстве от</w:t>
      </w:r>
      <w:r w:rsidRPr="00D155BF">
        <w:rPr>
          <w:b/>
          <w:sz w:val="21"/>
          <w:szCs w:val="21"/>
        </w:rPr>
        <w:t>«</w:t>
      </w:r>
      <w:r w:rsidRPr="00D155BF">
        <w:rPr>
          <w:b/>
          <w:sz w:val="21"/>
          <w:szCs w:val="21"/>
          <w:u w:val="single"/>
        </w:rPr>
        <w:tab/>
      </w:r>
      <w:r w:rsidRPr="00D155BF">
        <w:rPr>
          <w:b/>
          <w:sz w:val="21"/>
          <w:szCs w:val="21"/>
        </w:rPr>
        <w:t>»</w:t>
      </w:r>
      <w:r w:rsidRPr="00D155BF">
        <w:rPr>
          <w:b/>
          <w:sz w:val="21"/>
          <w:szCs w:val="21"/>
          <w:u w:val="single"/>
        </w:rPr>
        <w:tab/>
      </w:r>
      <w:r w:rsidRPr="00D155BF">
        <w:rPr>
          <w:b/>
          <w:sz w:val="21"/>
          <w:szCs w:val="21"/>
        </w:rPr>
        <w:t>20г.</w:t>
      </w:r>
    </w:p>
    <w:p w:rsidR="00B737E3" w:rsidRPr="00D155BF" w:rsidRDefault="00B737E3" w:rsidP="00B737E3">
      <w:pPr>
        <w:ind w:left="283"/>
        <w:rPr>
          <w:sz w:val="21"/>
          <w:szCs w:val="21"/>
        </w:rPr>
      </w:pPr>
    </w:p>
    <w:p w:rsidR="00EE4108" w:rsidRDefault="00EE4108" w:rsidP="00EE4108">
      <w:pPr>
        <w:ind w:left="283"/>
        <w:rPr>
          <w:color w:val="000000" w:themeColor="text1"/>
          <w:sz w:val="20"/>
          <w:szCs w:val="20"/>
        </w:rPr>
      </w:pPr>
      <w:r>
        <w:rPr>
          <w:color w:val="000000" w:themeColor="text1"/>
          <w:sz w:val="20"/>
          <w:szCs w:val="20"/>
        </w:rPr>
        <w:t>Проектные характеристики Здания:</w:t>
      </w:r>
    </w:p>
    <w:p w:rsidR="00EE4108" w:rsidRDefault="00EE4108" w:rsidP="00EE4108">
      <w:pPr>
        <w:ind w:left="283"/>
        <w:rPr>
          <w:color w:val="000000" w:themeColor="text1"/>
          <w:sz w:val="20"/>
          <w:szCs w:val="20"/>
        </w:rPr>
      </w:pPr>
      <w:r>
        <w:rPr>
          <w:color w:val="000000" w:themeColor="text1"/>
          <w:sz w:val="20"/>
          <w:szCs w:val="20"/>
        </w:rPr>
        <w:t>-этажность     10;</w:t>
      </w:r>
    </w:p>
    <w:p w:rsidR="00EE4108" w:rsidRDefault="00EE4108" w:rsidP="00EE4108">
      <w:pPr>
        <w:ind w:left="283"/>
        <w:rPr>
          <w:color w:val="000000" w:themeColor="text1"/>
          <w:sz w:val="20"/>
          <w:szCs w:val="20"/>
        </w:rPr>
      </w:pPr>
      <w:r>
        <w:rPr>
          <w:color w:val="000000" w:themeColor="text1"/>
          <w:sz w:val="20"/>
          <w:szCs w:val="20"/>
        </w:rPr>
        <w:t>-количество этажей    12;</w:t>
      </w:r>
    </w:p>
    <w:p w:rsidR="00EE4108" w:rsidRDefault="00EE4108" w:rsidP="00EE4108">
      <w:pPr>
        <w:ind w:left="283"/>
        <w:rPr>
          <w:color w:val="000000" w:themeColor="text1"/>
          <w:sz w:val="20"/>
          <w:szCs w:val="20"/>
        </w:rPr>
      </w:pPr>
      <w:r>
        <w:rPr>
          <w:color w:val="000000" w:themeColor="text1"/>
          <w:sz w:val="20"/>
          <w:szCs w:val="20"/>
        </w:rPr>
        <w:t>-количество подземных этажей 2;</w:t>
      </w:r>
    </w:p>
    <w:p w:rsidR="00EE4108" w:rsidRDefault="00EE4108" w:rsidP="00EE4108">
      <w:pPr>
        <w:ind w:left="283"/>
        <w:rPr>
          <w:color w:val="000000" w:themeColor="text1"/>
          <w:sz w:val="20"/>
          <w:szCs w:val="20"/>
        </w:rPr>
      </w:pPr>
      <w:r>
        <w:rPr>
          <w:color w:val="000000" w:themeColor="text1"/>
          <w:sz w:val="20"/>
          <w:szCs w:val="20"/>
        </w:rPr>
        <w:t>-площадь здания 13123,56 (кв.м);</w:t>
      </w:r>
    </w:p>
    <w:p w:rsidR="00EE4108" w:rsidRDefault="00EE4108" w:rsidP="00EE4108">
      <w:pPr>
        <w:ind w:left="283"/>
        <w:rPr>
          <w:color w:val="000000" w:themeColor="text1"/>
          <w:sz w:val="20"/>
          <w:szCs w:val="20"/>
        </w:rPr>
      </w:pPr>
      <w:r>
        <w:rPr>
          <w:color w:val="000000" w:themeColor="text1"/>
          <w:sz w:val="20"/>
          <w:szCs w:val="20"/>
        </w:rPr>
        <w:t>-количество квартир   118;</w:t>
      </w:r>
    </w:p>
    <w:p w:rsidR="00EE4108" w:rsidRDefault="00EE4108" w:rsidP="00EE4108">
      <w:pPr>
        <w:ind w:left="283"/>
        <w:rPr>
          <w:color w:val="000000" w:themeColor="text1"/>
          <w:sz w:val="20"/>
          <w:szCs w:val="20"/>
        </w:rPr>
      </w:pPr>
      <w:r>
        <w:rPr>
          <w:color w:val="000000" w:themeColor="text1"/>
          <w:sz w:val="20"/>
          <w:szCs w:val="20"/>
        </w:rPr>
        <w:t xml:space="preserve">- площадь нежилых встроенных помещений    940,60 (кв.м); </w:t>
      </w:r>
    </w:p>
    <w:p w:rsidR="00EE4108" w:rsidRDefault="00EE4108" w:rsidP="00EE4108">
      <w:pPr>
        <w:ind w:left="283"/>
        <w:rPr>
          <w:color w:val="000000" w:themeColor="text1"/>
          <w:sz w:val="20"/>
          <w:szCs w:val="20"/>
        </w:rPr>
      </w:pPr>
      <w:r>
        <w:rPr>
          <w:color w:val="000000" w:themeColor="text1"/>
          <w:sz w:val="20"/>
          <w:szCs w:val="20"/>
        </w:rPr>
        <w:t>-площадь подземного паркинга 2180,46 (кв. м);</w:t>
      </w:r>
    </w:p>
    <w:p w:rsidR="00EE4108" w:rsidRDefault="00EE4108" w:rsidP="00EE4108">
      <w:pPr>
        <w:ind w:left="283"/>
        <w:rPr>
          <w:color w:val="000000" w:themeColor="text1"/>
          <w:sz w:val="20"/>
          <w:szCs w:val="20"/>
        </w:rPr>
      </w:pPr>
      <w:r>
        <w:rPr>
          <w:color w:val="000000" w:themeColor="text1"/>
          <w:sz w:val="20"/>
          <w:szCs w:val="20"/>
        </w:rPr>
        <w:t>-количество машино-мест в подземном паркинге  77.</w:t>
      </w:r>
    </w:p>
    <w:p w:rsidR="00EE4108" w:rsidRDefault="00EE4108" w:rsidP="00EE4108">
      <w:pPr>
        <w:ind w:firstLine="283"/>
        <w:rPr>
          <w:color w:val="000000" w:themeColor="text1"/>
          <w:sz w:val="20"/>
          <w:szCs w:val="20"/>
        </w:rPr>
      </w:pPr>
      <w:r>
        <w:rPr>
          <w:color w:val="000000" w:themeColor="text1"/>
          <w:sz w:val="20"/>
          <w:szCs w:val="20"/>
        </w:rPr>
        <w:t>- объем (куб.м) 47890,47, в том числе подземной части 11133,82;</w:t>
      </w:r>
    </w:p>
    <w:p w:rsidR="00EE4108" w:rsidRDefault="00EE4108" w:rsidP="00EE4108">
      <w:pPr>
        <w:ind w:firstLine="283"/>
        <w:rPr>
          <w:color w:val="000000" w:themeColor="text1"/>
          <w:sz w:val="20"/>
          <w:szCs w:val="20"/>
        </w:rPr>
      </w:pPr>
      <w:r>
        <w:rPr>
          <w:color w:val="000000" w:themeColor="text1"/>
          <w:sz w:val="20"/>
          <w:szCs w:val="20"/>
        </w:rPr>
        <w:t>-интенсивность сейсмических воздействий: 5 и менее баллов.</w:t>
      </w:r>
    </w:p>
    <w:p w:rsidR="00EE4108" w:rsidRDefault="00EE4108" w:rsidP="00EE4108">
      <w:pPr>
        <w:ind w:firstLine="283"/>
        <w:rPr>
          <w:color w:val="000000" w:themeColor="text1"/>
          <w:sz w:val="20"/>
          <w:szCs w:val="20"/>
        </w:rPr>
      </w:pPr>
      <w:r>
        <w:rPr>
          <w:color w:val="000000" w:themeColor="text1"/>
          <w:sz w:val="20"/>
          <w:szCs w:val="20"/>
        </w:rPr>
        <w:t>- класс энергоэффективности-В</w:t>
      </w:r>
    </w:p>
    <w:p w:rsidR="00B737E3" w:rsidRPr="00D155BF" w:rsidRDefault="00B737E3" w:rsidP="00B737E3">
      <w:pPr>
        <w:pStyle w:val="a3"/>
        <w:ind w:left="0" w:firstLine="0"/>
        <w:jc w:val="left"/>
        <w:rPr>
          <w:b/>
          <w:color w:val="000000" w:themeColor="text1"/>
        </w:rPr>
      </w:pPr>
      <w:bookmarkStart w:id="1" w:name="_GoBack"/>
      <w:bookmarkEnd w:id="1"/>
    </w:p>
    <w:p w:rsidR="00B737E3" w:rsidRPr="00D155BF" w:rsidRDefault="00B737E3" w:rsidP="00B737E3">
      <w:pPr>
        <w:pStyle w:val="a5"/>
        <w:ind w:firstLine="0"/>
        <w:rPr>
          <w:color w:val="000000" w:themeColor="text1"/>
          <w:sz w:val="21"/>
          <w:szCs w:val="21"/>
        </w:rPr>
      </w:pPr>
      <w:r w:rsidRPr="00D155BF">
        <w:rPr>
          <w:color w:val="000000" w:themeColor="text1"/>
          <w:sz w:val="21"/>
          <w:szCs w:val="21"/>
        </w:rPr>
        <w:t xml:space="preserve">Перечень работ, выполняемых Застройщиком: </w:t>
      </w:r>
    </w:p>
    <w:p w:rsidR="00B737E3" w:rsidRPr="00D155BF" w:rsidRDefault="00B737E3" w:rsidP="00B737E3">
      <w:pPr>
        <w:pStyle w:val="a5"/>
        <w:ind w:firstLine="0"/>
        <w:rPr>
          <w:color w:val="000000" w:themeColor="text1"/>
          <w:sz w:val="21"/>
          <w:szCs w:val="21"/>
        </w:rPr>
      </w:pPr>
      <w:r w:rsidRPr="00D155BF">
        <w:rPr>
          <w:color w:val="000000" w:themeColor="text1"/>
          <w:sz w:val="21"/>
          <w:szCs w:val="21"/>
        </w:rPr>
        <w:t>1. Общестроительные работы:</w:t>
      </w:r>
    </w:p>
    <w:p w:rsidR="00B737E3" w:rsidRPr="00D155BF" w:rsidRDefault="00B737E3" w:rsidP="00B737E3">
      <w:pPr>
        <w:rPr>
          <w:color w:val="000000" w:themeColor="text1"/>
          <w:sz w:val="21"/>
          <w:szCs w:val="21"/>
        </w:rPr>
      </w:pPr>
      <w:r w:rsidRPr="00D155BF">
        <w:rPr>
          <w:color w:val="000000" w:themeColor="text1"/>
          <w:sz w:val="21"/>
          <w:szCs w:val="21"/>
        </w:rPr>
        <w:t>- в полном объеме возводится коробка здания с межкомнатными перегородками,</w:t>
      </w:r>
    </w:p>
    <w:p w:rsidR="00B737E3" w:rsidRPr="00D155BF" w:rsidRDefault="00B737E3" w:rsidP="00B737E3">
      <w:pPr>
        <w:rPr>
          <w:color w:val="000000" w:themeColor="text1"/>
          <w:sz w:val="21"/>
          <w:szCs w:val="21"/>
        </w:rPr>
      </w:pPr>
      <w:r w:rsidRPr="00D155BF">
        <w:rPr>
          <w:color w:val="000000" w:themeColor="text1"/>
          <w:sz w:val="21"/>
          <w:szCs w:val="21"/>
        </w:rPr>
        <w:t>- конструкция кровли, с покрытием из наплавляемых материалов,</w:t>
      </w:r>
    </w:p>
    <w:p w:rsidR="00B737E3" w:rsidRPr="00D155BF" w:rsidRDefault="00B737E3" w:rsidP="00B737E3">
      <w:pPr>
        <w:rPr>
          <w:color w:val="000000" w:themeColor="text1"/>
          <w:sz w:val="21"/>
          <w:szCs w:val="21"/>
        </w:rPr>
      </w:pPr>
      <w:r w:rsidRPr="00D155BF">
        <w:rPr>
          <w:color w:val="000000" w:themeColor="text1"/>
          <w:sz w:val="21"/>
          <w:szCs w:val="21"/>
        </w:rPr>
        <w:t>- отделка фасадов,</w:t>
      </w:r>
    </w:p>
    <w:p w:rsidR="00B737E3" w:rsidRPr="00D155BF" w:rsidRDefault="00B737E3" w:rsidP="00B737E3">
      <w:pPr>
        <w:rPr>
          <w:color w:val="000000" w:themeColor="text1"/>
          <w:sz w:val="21"/>
          <w:szCs w:val="21"/>
        </w:rPr>
      </w:pPr>
      <w:r w:rsidRPr="00D155BF">
        <w:rPr>
          <w:color w:val="000000" w:themeColor="text1"/>
          <w:sz w:val="21"/>
          <w:szCs w:val="21"/>
        </w:rPr>
        <w:t>- благоустройство и озеленение придомовой территории,</w:t>
      </w:r>
    </w:p>
    <w:p w:rsidR="00B737E3" w:rsidRPr="00D155BF" w:rsidRDefault="00B737E3" w:rsidP="00B737E3">
      <w:pPr>
        <w:rPr>
          <w:color w:val="000000" w:themeColor="text1"/>
          <w:sz w:val="21"/>
          <w:szCs w:val="21"/>
        </w:rPr>
      </w:pPr>
      <w:r w:rsidRPr="00D155BF">
        <w:rPr>
          <w:color w:val="000000" w:themeColor="text1"/>
          <w:sz w:val="21"/>
          <w:szCs w:val="21"/>
        </w:rPr>
        <w:lastRenderedPageBreak/>
        <w:t>- строительство наружных инженерных сетей</w:t>
      </w:r>
      <w:r w:rsidR="00444FB6" w:rsidRPr="00D155BF">
        <w:rPr>
          <w:color w:val="000000" w:themeColor="text1"/>
          <w:sz w:val="21"/>
          <w:szCs w:val="21"/>
        </w:rPr>
        <w:t>,</w:t>
      </w:r>
    </w:p>
    <w:p w:rsidR="00444FB6" w:rsidRPr="00D155BF" w:rsidRDefault="00444FB6" w:rsidP="00444FB6">
      <w:pPr>
        <w:rPr>
          <w:color w:val="000000" w:themeColor="text1"/>
          <w:sz w:val="21"/>
          <w:szCs w:val="21"/>
        </w:rPr>
      </w:pPr>
      <w:r w:rsidRPr="00D155BF">
        <w:rPr>
          <w:color w:val="000000" w:themeColor="text1"/>
          <w:sz w:val="21"/>
          <w:szCs w:val="21"/>
        </w:rPr>
        <w:t>- ограждение придомовой территории,</w:t>
      </w:r>
    </w:p>
    <w:p w:rsidR="00444FB6" w:rsidRPr="00D155BF" w:rsidRDefault="00444FB6" w:rsidP="00B737E3">
      <w:pPr>
        <w:rPr>
          <w:color w:val="000000" w:themeColor="text1"/>
          <w:sz w:val="21"/>
          <w:szCs w:val="21"/>
        </w:rPr>
      </w:pPr>
      <w:r w:rsidRPr="00D155BF">
        <w:rPr>
          <w:color w:val="000000" w:themeColor="text1"/>
          <w:sz w:val="21"/>
          <w:szCs w:val="21"/>
        </w:rPr>
        <w:t>- установка системы видеонаблюдения.</w:t>
      </w:r>
    </w:p>
    <w:p w:rsidR="00B737E3" w:rsidRPr="00D155BF" w:rsidRDefault="00B737E3" w:rsidP="00B737E3">
      <w:pPr>
        <w:pStyle w:val="a5"/>
        <w:ind w:left="207" w:firstLine="0"/>
        <w:rPr>
          <w:color w:val="000000" w:themeColor="text1"/>
          <w:sz w:val="21"/>
          <w:szCs w:val="21"/>
        </w:rPr>
      </w:pPr>
      <w:r w:rsidRPr="00D155BF">
        <w:rPr>
          <w:color w:val="000000" w:themeColor="text1"/>
          <w:sz w:val="21"/>
          <w:szCs w:val="21"/>
        </w:rPr>
        <w:t>2. Санитарно-технические работы и оборудование:</w:t>
      </w:r>
    </w:p>
    <w:p w:rsidR="00B737E3" w:rsidRPr="00D155BF" w:rsidRDefault="00B737E3" w:rsidP="00B737E3">
      <w:pPr>
        <w:rPr>
          <w:color w:val="000000" w:themeColor="text1"/>
          <w:sz w:val="21"/>
          <w:szCs w:val="21"/>
        </w:rPr>
      </w:pPr>
      <w:r w:rsidRPr="00D155BF">
        <w:rPr>
          <w:color w:val="000000" w:themeColor="text1"/>
          <w:sz w:val="21"/>
          <w:szCs w:val="21"/>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B737E3" w:rsidRPr="00D155BF" w:rsidRDefault="00B737E3" w:rsidP="00B737E3">
      <w:pPr>
        <w:rPr>
          <w:color w:val="000000" w:themeColor="text1"/>
          <w:sz w:val="21"/>
          <w:szCs w:val="21"/>
        </w:rPr>
      </w:pPr>
      <w:r w:rsidRPr="00D155BF">
        <w:rPr>
          <w:color w:val="000000" w:themeColor="text1"/>
          <w:sz w:val="21"/>
          <w:szCs w:val="21"/>
        </w:rPr>
        <w:t>- выполняется монтаж стояков канализации с установкой необходимых фасонных частей с поэтажными заглушками без --- выполнения трубных разводок, без подключения сантехприборов.</w:t>
      </w:r>
    </w:p>
    <w:p w:rsidR="00806BF5" w:rsidRPr="00D155BF" w:rsidRDefault="00B737E3" w:rsidP="00806BF5">
      <w:pPr>
        <w:rPr>
          <w:color w:val="000000" w:themeColor="text1"/>
          <w:sz w:val="20"/>
          <w:szCs w:val="20"/>
        </w:rPr>
      </w:pPr>
      <w:r w:rsidRPr="00D155BF">
        <w:rPr>
          <w:color w:val="000000" w:themeColor="text1"/>
          <w:sz w:val="21"/>
          <w:szCs w:val="21"/>
        </w:rPr>
        <w:t xml:space="preserve">- выполняется устройство системы отопления с установкой стальных панельных радиаторов и вентиляции в объеме проекта. </w:t>
      </w:r>
      <w:r w:rsidR="00806BF5" w:rsidRPr="00D155BF">
        <w:rPr>
          <w:color w:val="000000" w:themeColor="text1"/>
          <w:sz w:val="20"/>
          <w:szCs w:val="20"/>
        </w:rPr>
        <w:t xml:space="preserve">Монтаж холодного и горячего водоснабжения только в части монтажа стояков. </w:t>
      </w:r>
    </w:p>
    <w:p w:rsidR="00B737E3" w:rsidRPr="00D155BF" w:rsidRDefault="00B737E3" w:rsidP="00B737E3">
      <w:pPr>
        <w:pStyle w:val="a5"/>
        <w:ind w:left="207" w:firstLine="0"/>
        <w:rPr>
          <w:color w:val="000000" w:themeColor="text1"/>
          <w:sz w:val="21"/>
          <w:szCs w:val="21"/>
        </w:rPr>
      </w:pPr>
      <w:r w:rsidRPr="00D155BF">
        <w:rPr>
          <w:color w:val="000000" w:themeColor="text1"/>
          <w:sz w:val="21"/>
          <w:szCs w:val="21"/>
        </w:rPr>
        <w:t>3. Лифтовое оборудование:</w:t>
      </w:r>
    </w:p>
    <w:p w:rsidR="00B737E3" w:rsidRPr="00D155BF" w:rsidRDefault="00B737E3" w:rsidP="00B737E3">
      <w:pPr>
        <w:rPr>
          <w:color w:val="000000" w:themeColor="text1"/>
          <w:sz w:val="21"/>
          <w:szCs w:val="21"/>
        </w:rPr>
      </w:pPr>
      <w:r w:rsidRPr="00D155BF">
        <w:rPr>
          <w:color w:val="000000" w:themeColor="text1"/>
          <w:sz w:val="21"/>
          <w:szCs w:val="21"/>
        </w:rPr>
        <w:t>-выполняется монтаж и наладка и пуск лифтового оборудования в объеме проекта.</w:t>
      </w:r>
    </w:p>
    <w:p w:rsidR="00B737E3" w:rsidRPr="00D155BF" w:rsidRDefault="00B737E3" w:rsidP="00B737E3">
      <w:pPr>
        <w:pStyle w:val="a5"/>
        <w:ind w:left="207" w:firstLine="0"/>
        <w:rPr>
          <w:color w:val="000000" w:themeColor="text1"/>
          <w:sz w:val="21"/>
          <w:szCs w:val="21"/>
        </w:rPr>
      </w:pPr>
      <w:r w:rsidRPr="00D155BF">
        <w:rPr>
          <w:color w:val="000000" w:themeColor="text1"/>
          <w:sz w:val="21"/>
          <w:szCs w:val="21"/>
        </w:rPr>
        <w:t>4. Электротехнические работы:</w:t>
      </w:r>
    </w:p>
    <w:p w:rsidR="00806BF5" w:rsidRPr="00D155BF" w:rsidRDefault="00806BF5" w:rsidP="00806BF5">
      <w:pPr>
        <w:rPr>
          <w:color w:val="000000" w:themeColor="text1"/>
          <w:sz w:val="20"/>
          <w:szCs w:val="20"/>
        </w:rPr>
      </w:pPr>
      <w:r w:rsidRPr="00D155BF">
        <w:rPr>
          <w:color w:val="000000" w:themeColor="text1"/>
          <w:sz w:val="20"/>
          <w:szCs w:val="20"/>
        </w:rPr>
        <w:t>- выполняется устройство в объеме проекта.</w:t>
      </w:r>
    </w:p>
    <w:p w:rsidR="00B737E3" w:rsidRPr="00D155BF" w:rsidRDefault="00B737E3" w:rsidP="00B737E3">
      <w:pPr>
        <w:pStyle w:val="a5"/>
        <w:ind w:left="207" w:firstLine="0"/>
        <w:rPr>
          <w:color w:val="000000" w:themeColor="text1"/>
          <w:sz w:val="21"/>
          <w:szCs w:val="21"/>
        </w:rPr>
      </w:pPr>
      <w:r w:rsidRPr="00D155BF">
        <w:rPr>
          <w:color w:val="000000" w:themeColor="text1"/>
          <w:sz w:val="21"/>
          <w:szCs w:val="21"/>
        </w:rPr>
        <w:t>5. Отделочные работы:</w:t>
      </w:r>
    </w:p>
    <w:p w:rsidR="00B737E3" w:rsidRPr="00D155BF" w:rsidRDefault="00B737E3" w:rsidP="00B737E3">
      <w:pPr>
        <w:rPr>
          <w:color w:val="000000" w:themeColor="text1"/>
          <w:sz w:val="21"/>
          <w:szCs w:val="21"/>
        </w:rPr>
      </w:pPr>
      <w:r w:rsidRPr="00D155BF">
        <w:rPr>
          <w:color w:val="000000" w:themeColor="text1"/>
          <w:sz w:val="21"/>
          <w:szCs w:val="21"/>
        </w:rPr>
        <w:t>- выполняется установка входной двери: полотно двери-пустотелое, дверь оборудуется замком и ручками.</w:t>
      </w:r>
    </w:p>
    <w:p w:rsidR="00B737E3" w:rsidRPr="00D155BF" w:rsidRDefault="00B737E3" w:rsidP="00B737E3">
      <w:pPr>
        <w:rPr>
          <w:color w:val="000000" w:themeColor="text1"/>
          <w:sz w:val="21"/>
          <w:szCs w:val="21"/>
        </w:rPr>
      </w:pPr>
      <w:r w:rsidRPr="00D155BF">
        <w:rPr>
          <w:color w:val="000000" w:themeColor="text1"/>
          <w:sz w:val="21"/>
          <w:szCs w:val="21"/>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B737E3" w:rsidRPr="00D155BF" w:rsidRDefault="00B737E3" w:rsidP="00B737E3">
      <w:pPr>
        <w:rPr>
          <w:color w:val="000000" w:themeColor="text1"/>
          <w:sz w:val="21"/>
          <w:szCs w:val="21"/>
        </w:rPr>
      </w:pPr>
      <w:r w:rsidRPr="00D155BF">
        <w:rPr>
          <w:color w:val="000000" w:themeColor="text1"/>
          <w:sz w:val="21"/>
          <w:szCs w:val="21"/>
        </w:rPr>
        <w:t>- выполняются выравнивающие стяжки под устройство чистых полов, за исключением санузлов, ванной и лоджии.</w:t>
      </w:r>
    </w:p>
    <w:p w:rsidR="00B737E3" w:rsidRPr="00D155BF" w:rsidRDefault="00B737E3" w:rsidP="00B737E3">
      <w:pPr>
        <w:rPr>
          <w:color w:val="000000" w:themeColor="text1"/>
          <w:sz w:val="21"/>
          <w:szCs w:val="21"/>
        </w:rPr>
      </w:pPr>
      <w:r w:rsidRPr="00D155BF">
        <w:rPr>
          <w:color w:val="000000" w:themeColor="text1"/>
          <w:sz w:val="21"/>
          <w:szCs w:val="21"/>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B737E3" w:rsidRPr="00D155BF" w:rsidRDefault="00B737E3" w:rsidP="00B737E3">
      <w:pPr>
        <w:pStyle w:val="a5"/>
        <w:ind w:left="207" w:firstLine="0"/>
        <w:rPr>
          <w:color w:val="000000" w:themeColor="text1"/>
          <w:sz w:val="21"/>
          <w:szCs w:val="21"/>
        </w:rPr>
      </w:pPr>
      <w:r w:rsidRPr="00D155BF">
        <w:rPr>
          <w:color w:val="000000" w:themeColor="text1"/>
          <w:sz w:val="21"/>
          <w:szCs w:val="21"/>
        </w:rPr>
        <w:t>6. Слаботочные системы:</w:t>
      </w:r>
    </w:p>
    <w:p w:rsidR="00806BF5" w:rsidRPr="00D155BF" w:rsidRDefault="00806BF5" w:rsidP="00806BF5">
      <w:pPr>
        <w:rPr>
          <w:color w:val="000000" w:themeColor="text1"/>
          <w:sz w:val="20"/>
          <w:szCs w:val="20"/>
        </w:rPr>
      </w:pPr>
      <w:r w:rsidRPr="00D155BF">
        <w:rPr>
          <w:color w:val="000000" w:themeColor="text1"/>
          <w:sz w:val="20"/>
          <w:szCs w:val="20"/>
        </w:rPr>
        <w:t>- выполняется устройство слаботочных систем  в объеме проекта.</w:t>
      </w:r>
    </w:p>
    <w:p w:rsidR="00B737E3" w:rsidRPr="00D155BF" w:rsidRDefault="00B737E3" w:rsidP="00B737E3">
      <w:pPr>
        <w:rPr>
          <w:color w:val="000000" w:themeColor="text1"/>
          <w:sz w:val="21"/>
          <w:szCs w:val="21"/>
        </w:rPr>
      </w:pPr>
      <w:r w:rsidRPr="00D155BF">
        <w:rPr>
          <w:color w:val="000000" w:themeColor="text1"/>
          <w:sz w:val="21"/>
          <w:szCs w:val="21"/>
        </w:rPr>
        <w:t>- устройство пожарной системы в соответствии с проектной документацией.</w:t>
      </w:r>
    </w:p>
    <w:p w:rsidR="00B737E3" w:rsidRPr="00D155BF" w:rsidRDefault="00B737E3" w:rsidP="00B737E3">
      <w:pPr>
        <w:pStyle w:val="a5"/>
        <w:ind w:left="207" w:firstLine="0"/>
        <w:rPr>
          <w:color w:val="000000" w:themeColor="text1"/>
          <w:sz w:val="21"/>
          <w:szCs w:val="21"/>
        </w:rPr>
      </w:pPr>
      <w:r w:rsidRPr="00D155BF">
        <w:rPr>
          <w:color w:val="000000" w:themeColor="text1"/>
          <w:sz w:val="21"/>
          <w:szCs w:val="21"/>
        </w:rPr>
        <w:t xml:space="preserve">7. Объект долевого строительства передается участнику долевого  строительства </w:t>
      </w:r>
      <w:r w:rsidRPr="00D155BF">
        <w:rPr>
          <w:b/>
          <w:color w:val="000000" w:themeColor="text1"/>
          <w:sz w:val="21"/>
          <w:szCs w:val="21"/>
        </w:rPr>
        <w:t>без выполнения следующих работ:</w:t>
      </w:r>
    </w:p>
    <w:p w:rsidR="00B737E3" w:rsidRPr="00D155BF" w:rsidRDefault="00B737E3" w:rsidP="00B737E3">
      <w:pPr>
        <w:rPr>
          <w:color w:val="000000" w:themeColor="text1"/>
          <w:sz w:val="21"/>
          <w:szCs w:val="21"/>
        </w:rPr>
      </w:pPr>
      <w:r w:rsidRPr="00D155BF">
        <w:rPr>
          <w:color w:val="000000" w:themeColor="text1"/>
          <w:sz w:val="21"/>
          <w:szCs w:val="21"/>
        </w:rPr>
        <w:t>- без приобретения и установки дверных блоков межкомнатных, кухонных, в ванной, в санузел (кроме входной двери),</w:t>
      </w:r>
    </w:p>
    <w:p w:rsidR="00B737E3" w:rsidRPr="00D155BF" w:rsidRDefault="00B737E3" w:rsidP="00B737E3">
      <w:pPr>
        <w:rPr>
          <w:color w:val="000000" w:themeColor="text1"/>
          <w:sz w:val="21"/>
          <w:szCs w:val="21"/>
        </w:rPr>
      </w:pPr>
      <w:r w:rsidRPr="00D155BF">
        <w:rPr>
          <w:color w:val="000000" w:themeColor="text1"/>
          <w:sz w:val="21"/>
          <w:szCs w:val="21"/>
        </w:rPr>
        <w:t>- без чистовой отделки (шпатлевка, рустовка, покраска, приобретение и оклейки обоями),</w:t>
      </w:r>
    </w:p>
    <w:p w:rsidR="00B737E3" w:rsidRPr="00D155BF" w:rsidRDefault="00B737E3" w:rsidP="00B737E3">
      <w:pPr>
        <w:rPr>
          <w:color w:val="000000" w:themeColor="text1"/>
          <w:sz w:val="21"/>
          <w:szCs w:val="21"/>
        </w:rPr>
      </w:pPr>
      <w:r w:rsidRPr="00D155BF">
        <w:rPr>
          <w:color w:val="000000" w:themeColor="text1"/>
          <w:sz w:val="21"/>
          <w:szCs w:val="21"/>
        </w:rPr>
        <w:t>- без приобретения и установки сантехоборудования,</w:t>
      </w:r>
    </w:p>
    <w:p w:rsidR="00B737E3" w:rsidRPr="00D155BF" w:rsidRDefault="00B737E3" w:rsidP="00B737E3">
      <w:pPr>
        <w:rPr>
          <w:color w:val="000000" w:themeColor="text1"/>
          <w:sz w:val="21"/>
          <w:szCs w:val="21"/>
        </w:rPr>
      </w:pPr>
      <w:r w:rsidRPr="00D155BF">
        <w:rPr>
          <w:color w:val="000000" w:themeColor="text1"/>
          <w:sz w:val="21"/>
          <w:szCs w:val="21"/>
        </w:rPr>
        <w:t>- без трубных разводок в санузле и кухне,</w:t>
      </w:r>
    </w:p>
    <w:p w:rsidR="00B737E3" w:rsidRPr="00D155BF" w:rsidRDefault="00B737E3" w:rsidP="00B737E3">
      <w:pPr>
        <w:rPr>
          <w:color w:val="000000" w:themeColor="text1"/>
          <w:sz w:val="21"/>
          <w:szCs w:val="21"/>
        </w:rPr>
      </w:pPr>
      <w:r w:rsidRPr="00D155BF">
        <w:rPr>
          <w:color w:val="000000" w:themeColor="text1"/>
          <w:sz w:val="21"/>
          <w:szCs w:val="21"/>
        </w:rPr>
        <w:t>- без настила всех видов полов,</w:t>
      </w:r>
    </w:p>
    <w:p w:rsidR="00B737E3" w:rsidRPr="00D155BF" w:rsidRDefault="00B737E3" w:rsidP="00B737E3">
      <w:pPr>
        <w:rPr>
          <w:color w:val="000000" w:themeColor="text1"/>
          <w:sz w:val="21"/>
          <w:szCs w:val="21"/>
        </w:rPr>
      </w:pPr>
      <w:r w:rsidRPr="00D155BF">
        <w:rPr>
          <w:color w:val="000000" w:themeColor="text1"/>
          <w:sz w:val="21"/>
          <w:szCs w:val="21"/>
        </w:rPr>
        <w:t>- без малярных работ,</w:t>
      </w:r>
    </w:p>
    <w:p w:rsidR="00B737E3" w:rsidRPr="00D155BF" w:rsidRDefault="00B737E3" w:rsidP="00B737E3">
      <w:pPr>
        <w:rPr>
          <w:color w:val="000000" w:themeColor="text1"/>
          <w:sz w:val="21"/>
          <w:szCs w:val="21"/>
        </w:rPr>
      </w:pPr>
      <w:r w:rsidRPr="00D155BF">
        <w:rPr>
          <w:color w:val="000000" w:themeColor="text1"/>
          <w:sz w:val="21"/>
          <w:szCs w:val="21"/>
        </w:rPr>
        <w:t>- без электрической плиты,</w:t>
      </w:r>
    </w:p>
    <w:p w:rsidR="00806BF5" w:rsidRPr="00D155BF" w:rsidRDefault="00B737E3" w:rsidP="00B737E3">
      <w:pPr>
        <w:rPr>
          <w:color w:val="000000" w:themeColor="text1"/>
          <w:sz w:val="21"/>
          <w:szCs w:val="21"/>
        </w:rPr>
      </w:pPr>
      <w:r w:rsidRPr="00D155BF">
        <w:rPr>
          <w:color w:val="000000" w:themeColor="text1"/>
          <w:sz w:val="21"/>
          <w:szCs w:val="21"/>
        </w:rPr>
        <w:t>- без штукатурки стен</w:t>
      </w:r>
    </w:p>
    <w:p w:rsidR="00806BF5" w:rsidRPr="00D155BF" w:rsidRDefault="00806BF5" w:rsidP="00806BF5">
      <w:pPr>
        <w:rPr>
          <w:color w:val="000000" w:themeColor="text1"/>
          <w:sz w:val="20"/>
          <w:szCs w:val="20"/>
        </w:rPr>
      </w:pPr>
      <w:r w:rsidRPr="00D155BF">
        <w:rPr>
          <w:color w:val="000000" w:themeColor="text1"/>
          <w:sz w:val="20"/>
          <w:szCs w:val="20"/>
        </w:rPr>
        <w:t>- устройство полов согласно</w:t>
      </w:r>
      <w:r w:rsidR="006C2E0F" w:rsidRPr="00D155BF">
        <w:rPr>
          <w:color w:val="000000" w:themeColor="text1"/>
          <w:sz w:val="20"/>
          <w:szCs w:val="20"/>
        </w:rPr>
        <w:t xml:space="preserve"> </w:t>
      </w:r>
      <w:r w:rsidRPr="00D155BF">
        <w:rPr>
          <w:color w:val="000000" w:themeColor="text1"/>
          <w:sz w:val="20"/>
          <w:szCs w:val="20"/>
        </w:rPr>
        <w:t>прое</w:t>
      </w:r>
      <w:r w:rsidR="006C2E0F" w:rsidRPr="00D155BF">
        <w:rPr>
          <w:color w:val="000000" w:themeColor="text1"/>
          <w:sz w:val="20"/>
          <w:szCs w:val="20"/>
        </w:rPr>
        <w:t>кту</w:t>
      </w:r>
    </w:p>
    <w:p w:rsidR="00B737E3" w:rsidRPr="00D155BF" w:rsidRDefault="00B737E3" w:rsidP="00B737E3">
      <w:pPr>
        <w:pStyle w:val="a3"/>
        <w:ind w:left="0" w:firstLine="0"/>
        <w:jc w:val="left"/>
        <w:rPr>
          <w:b/>
          <w:color w:val="000000" w:themeColor="text1"/>
        </w:rPr>
      </w:pPr>
    </w:p>
    <w:p w:rsidR="00B737E3" w:rsidRPr="00D155BF" w:rsidRDefault="00B737E3" w:rsidP="00B737E3">
      <w:pPr>
        <w:pStyle w:val="a3"/>
        <w:ind w:left="0" w:firstLine="0"/>
        <w:jc w:val="left"/>
        <w:rPr>
          <w:b/>
          <w:color w:val="000000" w:themeColor="text1"/>
        </w:rPr>
      </w:pPr>
    </w:p>
    <w:p w:rsidR="00B737E3" w:rsidRPr="00D155BF" w:rsidRDefault="00B737E3" w:rsidP="00B737E3">
      <w:pPr>
        <w:widowControl/>
        <w:adjustRightInd w:val="0"/>
        <w:rPr>
          <w:color w:val="000000" w:themeColor="text1"/>
          <w:sz w:val="21"/>
          <w:szCs w:val="21"/>
        </w:rPr>
      </w:pPr>
    </w:p>
    <w:tbl>
      <w:tblPr>
        <w:tblStyle w:val="TableNormal"/>
        <w:tblW w:w="0" w:type="auto"/>
        <w:tblInd w:w="734" w:type="dxa"/>
        <w:tblLayout w:type="fixed"/>
        <w:tblLook w:val="01E0" w:firstRow="1" w:lastRow="1" w:firstColumn="1" w:lastColumn="1" w:noHBand="0" w:noVBand="0"/>
      </w:tblPr>
      <w:tblGrid>
        <w:gridCol w:w="4164"/>
        <w:gridCol w:w="2905"/>
      </w:tblGrid>
      <w:tr w:rsidR="00B737E3" w:rsidRPr="00C316B7" w:rsidTr="00C06799">
        <w:trPr>
          <w:trHeight w:val="1141"/>
        </w:trPr>
        <w:tc>
          <w:tcPr>
            <w:tcW w:w="4164" w:type="dxa"/>
          </w:tcPr>
          <w:p w:rsidR="00B737E3" w:rsidRPr="00D155BF" w:rsidRDefault="00B737E3" w:rsidP="00C06799">
            <w:pPr>
              <w:pStyle w:val="TableParagraph"/>
              <w:rPr>
                <w:b/>
                <w:color w:val="000000" w:themeColor="text1"/>
                <w:sz w:val="21"/>
                <w:szCs w:val="21"/>
                <w:lang w:val="ru-RU"/>
              </w:rPr>
            </w:pPr>
            <w:r w:rsidRPr="00D155BF">
              <w:rPr>
                <w:b/>
                <w:color w:val="000000" w:themeColor="text1"/>
                <w:sz w:val="21"/>
                <w:szCs w:val="21"/>
                <w:lang w:val="ru-RU"/>
              </w:rPr>
              <w:t>Застройщик: директор</w:t>
            </w:r>
          </w:p>
          <w:p w:rsidR="00B737E3" w:rsidRPr="00D155BF" w:rsidRDefault="00B737E3" w:rsidP="00C06799">
            <w:pPr>
              <w:pStyle w:val="TableParagraph"/>
              <w:rPr>
                <w:color w:val="000000" w:themeColor="text1"/>
                <w:sz w:val="21"/>
                <w:szCs w:val="21"/>
                <w:lang w:val="ru-RU"/>
              </w:rPr>
            </w:pPr>
          </w:p>
          <w:p w:rsidR="00B737E3" w:rsidRPr="00D155BF" w:rsidRDefault="00B737E3" w:rsidP="00C06799">
            <w:pPr>
              <w:pStyle w:val="TableParagraph"/>
              <w:rPr>
                <w:color w:val="000000" w:themeColor="text1"/>
                <w:sz w:val="21"/>
                <w:szCs w:val="21"/>
                <w:lang w:val="ru-RU"/>
              </w:rPr>
            </w:pPr>
          </w:p>
          <w:p w:rsidR="00B737E3" w:rsidRPr="00D155BF" w:rsidRDefault="00B737E3" w:rsidP="00C06799">
            <w:pPr>
              <w:pStyle w:val="TableParagraph"/>
              <w:tabs>
                <w:tab w:val="left" w:pos="1999"/>
              </w:tabs>
              <w:rPr>
                <w:b/>
                <w:color w:val="000000" w:themeColor="text1"/>
                <w:sz w:val="21"/>
                <w:szCs w:val="21"/>
                <w:lang w:val="ru-RU"/>
              </w:rPr>
            </w:pPr>
            <w:r w:rsidRPr="00D155BF">
              <w:rPr>
                <w:color w:val="000000" w:themeColor="text1"/>
                <w:sz w:val="21"/>
                <w:szCs w:val="21"/>
                <w:u w:val="single"/>
                <w:lang w:val="ru-RU"/>
              </w:rPr>
              <w:tab/>
            </w:r>
            <w:r w:rsidRPr="00D155BF">
              <w:rPr>
                <w:b/>
                <w:color w:val="000000" w:themeColor="text1"/>
                <w:sz w:val="21"/>
                <w:szCs w:val="21"/>
                <w:lang w:val="ru-RU"/>
              </w:rPr>
              <w:t>Я.А.Богданов</w:t>
            </w:r>
          </w:p>
        </w:tc>
        <w:tc>
          <w:tcPr>
            <w:tcW w:w="2905" w:type="dxa"/>
          </w:tcPr>
          <w:p w:rsidR="00B737E3" w:rsidRPr="00C316B7" w:rsidRDefault="00B737E3" w:rsidP="00C06799">
            <w:pPr>
              <w:pStyle w:val="TableParagraph"/>
              <w:rPr>
                <w:b/>
                <w:color w:val="000000" w:themeColor="text1"/>
                <w:sz w:val="21"/>
                <w:szCs w:val="21"/>
              </w:rPr>
            </w:pPr>
            <w:r w:rsidRPr="00D155BF">
              <w:rPr>
                <w:b/>
                <w:color w:val="000000" w:themeColor="text1"/>
                <w:sz w:val="21"/>
                <w:szCs w:val="21"/>
              </w:rPr>
              <w:t>Участник:</w:t>
            </w:r>
          </w:p>
          <w:p w:rsidR="00B737E3" w:rsidRPr="00C316B7" w:rsidRDefault="00B737E3" w:rsidP="00C06799">
            <w:pPr>
              <w:pStyle w:val="TableParagraph"/>
              <w:rPr>
                <w:color w:val="000000" w:themeColor="text1"/>
                <w:sz w:val="21"/>
                <w:szCs w:val="21"/>
              </w:rPr>
            </w:pPr>
          </w:p>
          <w:p w:rsidR="00B737E3" w:rsidRPr="00C316B7" w:rsidRDefault="00B737E3" w:rsidP="00C06799">
            <w:pPr>
              <w:pStyle w:val="TableParagraph"/>
              <w:rPr>
                <w:color w:val="000000" w:themeColor="text1"/>
                <w:sz w:val="21"/>
                <w:szCs w:val="21"/>
              </w:rPr>
            </w:pPr>
          </w:p>
          <w:p w:rsidR="00B737E3" w:rsidRPr="00C316B7" w:rsidRDefault="00B737E3" w:rsidP="00C06799">
            <w:pPr>
              <w:pStyle w:val="TableParagraph"/>
              <w:tabs>
                <w:tab w:val="left" w:pos="2704"/>
              </w:tabs>
              <w:rPr>
                <w:color w:val="000000" w:themeColor="text1"/>
                <w:sz w:val="21"/>
                <w:szCs w:val="21"/>
              </w:rPr>
            </w:pPr>
            <w:r w:rsidRPr="00C316B7">
              <w:rPr>
                <w:color w:val="000000" w:themeColor="text1"/>
                <w:sz w:val="21"/>
                <w:szCs w:val="21"/>
                <w:u w:val="single"/>
              </w:rPr>
              <w:tab/>
            </w:r>
          </w:p>
        </w:tc>
      </w:tr>
    </w:tbl>
    <w:p w:rsidR="00B737E3" w:rsidRPr="00C316B7" w:rsidRDefault="00B737E3" w:rsidP="00B737E3">
      <w:pPr>
        <w:rPr>
          <w:sz w:val="21"/>
          <w:szCs w:val="21"/>
        </w:rPr>
        <w:sectPr w:rsidR="00B737E3" w:rsidRPr="00C316B7">
          <w:footerReference w:type="default" r:id="rId9"/>
          <w:pgSz w:w="11910" w:h="16840"/>
          <w:pgMar w:top="760" w:right="340" w:bottom="460" w:left="1020" w:header="0" w:footer="265" w:gutter="0"/>
          <w:cols w:space="720"/>
        </w:sectPr>
      </w:pPr>
    </w:p>
    <w:p w:rsidR="000345A3" w:rsidRDefault="000345A3" w:rsidP="00806BF5"/>
    <w:sectPr w:rsidR="000345A3" w:rsidSect="00BE6EF9">
      <w:pgSz w:w="11910" w:h="16840"/>
      <w:pgMar w:top="760" w:right="340" w:bottom="460" w:left="10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8C" w:rsidRDefault="00E5618C">
      <w:r>
        <w:separator/>
      </w:r>
    </w:p>
  </w:endnote>
  <w:endnote w:type="continuationSeparator" w:id="0">
    <w:p w:rsidR="00E5618C" w:rsidRDefault="00E5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D8" w:rsidRDefault="00B737E3">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4D676BDB" wp14:editId="13A18EF9">
              <wp:simplePos x="0" y="0"/>
              <wp:positionH relativeFrom="page">
                <wp:posOffset>3896360</wp:posOffset>
              </wp:positionH>
              <wp:positionV relativeFrom="page">
                <wp:posOffset>10384155</wp:posOffset>
              </wp:positionV>
              <wp:extent cx="127000" cy="137795"/>
              <wp:effectExtent l="0" t="0" r="635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Default="00B737E3">
                          <w:pPr>
                            <w:spacing w:before="13"/>
                            <w:ind w:left="60"/>
                            <w:rPr>
                              <w:sz w:val="16"/>
                            </w:rPr>
                          </w:pPr>
                          <w:r>
                            <w:fldChar w:fldCharType="begin"/>
                          </w:r>
                          <w:r>
                            <w:rPr>
                              <w:w w:val="99"/>
                              <w:sz w:val="16"/>
                            </w:rPr>
                            <w:instrText xml:space="preserve"> PAGE </w:instrText>
                          </w:r>
                          <w:r>
                            <w:fldChar w:fldCharType="separate"/>
                          </w:r>
                          <w:r w:rsidR="00EE4108">
                            <w:rPr>
                              <w:noProof/>
                              <w:w w:val="9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6BDB"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AUrQ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Da7VAUrQIAAKgFAAAOAAAA&#10;AAAAAAAAAAAAAC4CAABkcnMvZTJvRG9jLnhtbFBLAQItABQABgAIAAAAIQDvKvBw4AAAAA0BAAAP&#10;AAAAAAAAAAAAAAAAAAcFAABkcnMvZG93bnJldi54bWxQSwUGAAAAAAQABADzAAAAFAYAAAAA&#10;" filled="f" stroked="f">
              <v:textbox inset="0,0,0,0">
                <w:txbxContent>
                  <w:p w:rsidR="00ED4AD8" w:rsidRDefault="00B737E3">
                    <w:pPr>
                      <w:spacing w:before="13"/>
                      <w:ind w:left="60"/>
                      <w:rPr>
                        <w:sz w:val="16"/>
                      </w:rPr>
                    </w:pPr>
                    <w:r>
                      <w:fldChar w:fldCharType="begin"/>
                    </w:r>
                    <w:r>
                      <w:rPr>
                        <w:w w:val="99"/>
                        <w:sz w:val="16"/>
                      </w:rPr>
                      <w:instrText xml:space="preserve"> PAGE </w:instrText>
                    </w:r>
                    <w:r>
                      <w:fldChar w:fldCharType="separate"/>
                    </w:r>
                    <w:r w:rsidR="00EE4108">
                      <w:rPr>
                        <w:noProof/>
                        <w:w w:val="99"/>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8C" w:rsidRDefault="00E5618C">
      <w:r>
        <w:separator/>
      </w:r>
    </w:p>
  </w:footnote>
  <w:footnote w:type="continuationSeparator" w:id="0">
    <w:p w:rsidR="00E5618C" w:rsidRDefault="00E56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5DA0"/>
    <w:multiLevelType w:val="hybridMultilevel"/>
    <w:tmpl w:val="2C4A9C28"/>
    <w:lvl w:ilvl="0" w:tplc="1E76F34E">
      <w:start w:val="1"/>
      <w:numFmt w:val="decimal"/>
      <w:lvlText w:val="%1."/>
      <w:lvlJc w:val="left"/>
      <w:pPr>
        <w:ind w:left="4746" w:hanging="215"/>
        <w:jc w:val="right"/>
      </w:pPr>
      <w:rPr>
        <w:rFonts w:ascii="Times New Roman" w:eastAsia="Times New Roman" w:hAnsi="Times New Roman" w:cs="Times New Roman" w:hint="default"/>
        <w:b/>
        <w:bCs/>
        <w:w w:val="100"/>
        <w:sz w:val="21"/>
        <w:szCs w:val="21"/>
        <w:lang w:val="ru-RU" w:eastAsia="ru-RU" w:bidi="ru-RU"/>
      </w:rPr>
    </w:lvl>
    <w:lvl w:ilvl="1" w:tplc="7E4004F8">
      <w:numFmt w:val="bullet"/>
      <w:lvlText w:val="•"/>
      <w:lvlJc w:val="left"/>
      <w:pPr>
        <w:ind w:left="5320" w:hanging="215"/>
      </w:pPr>
      <w:rPr>
        <w:rFonts w:hint="default"/>
        <w:lang w:val="ru-RU" w:eastAsia="ru-RU" w:bidi="ru-RU"/>
      </w:rPr>
    </w:lvl>
    <w:lvl w:ilvl="2" w:tplc="1FDEE4EC">
      <w:numFmt w:val="bullet"/>
      <w:lvlText w:val="•"/>
      <w:lvlJc w:val="left"/>
      <w:pPr>
        <w:ind w:left="5901" w:hanging="215"/>
      </w:pPr>
      <w:rPr>
        <w:rFonts w:hint="default"/>
        <w:lang w:val="ru-RU" w:eastAsia="ru-RU" w:bidi="ru-RU"/>
      </w:rPr>
    </w:lvl>
    <w:lvl w:ilvl="3" w:tplc="BD724BB0">
      <w:numFmt w:val="bullet"/>
      <w:lvlText w:val="•"/>
      <w:lvlJc w:val="left"/>
      <w:pPr>
        <w:ind w:left="6481" w:hanging="215"/>
      </w:pPr>
      <w:rPr>
        <w:rFonts w:hint="default"/>
        <w:lang w:val="ru-RU" w:eastAsia="ru-RU" w:bidi="ru-RU"/>
      </w:rPr>
    </w:lvl>
    <w:lvl w:ilvl="4" w:tplc="1D92CC48">
      <w:numFmt w:val="bullet"/>
      <w:lvlText w:val="•"/>
      <w:lvlJc w:val="left"/>
      <w:pPr>
        <w:ind w:left="7062" w:hanging="215"/>
      </w:pPr>
      <w:rPr>
        <w:rFonts w:hint="default"/>
        <w:lang w:val="ru-RU" w:eastAsia="ru-RU" w:bidi="ru-RU"/>
      </w:rPr>
    </w:lvl>
    <w:lvl w:ilvl="5" w:tplc="8426477A">
      <w:numFmt w:val="bullet"/>
      <w:lvlText w:val="•"/>
      <w:lvlJc w:val="left"/>
      <w:pPr>
        <w:ind w:left="7643" w:hanging="215"/>
      </w:pPr>
      <w:rPr>
        <w:rFonts w:hint="default"/>
        <w:lang w:val="ru-RU" w:eastAsia="ru-RU" w:bidi="ru-RU"/>
      </w:rPr>
    </w:lvl>
    <w:lvl w:ilvl="6" w:tplc="7240948C">
      <w:numFmt w:val="bullet"/>
      <w:lvlText w:val="•"/>
      <w:lvlJc w:val="left"/>
      <w:pPr>
        <w:ind w:left="8223" w:hanging="215"/>
      </w:pPr>
      <w:rPr>
        <w:rFonts w:hint="default"/>
        <w:lang w:val="ru-RU" w:eastAsia="ru-RU" w:bidi="ru-RU"/>
      </w:rPr>
    </w:lvl>
    <w:lvl w:ilvl="7" w:tplc="356487C8">
      <w:numFmt w:val="bullet"/>
      <w:lvlText w:val="•"/>
      <w:lvlJc w:val="left"/>
      <w:pPr>
        <w:ind w:left="8804" w:hanging="215"/>
      </w:pPr>
      <w:rPr>
        <w:rFonts w:hint="default"/>
        <w:lang w:val="ru-RU" w:eastAsia="ru-RU" w:bidi="ru-RU"/>
      </w:rPr>
    </w:lvl>
    <w:lvl w:ilvl="8" w:tplc="863642B2">
      <w:numFmt w:val="bullet"/>
      <w:lvlText w:val="•"/>
      <w:lvlJc w:val="left"/>
      <w:pPr>
        <w:ind w:left="9385" w:hanging="215"/>
      </w:pPr>
      <w:rPr>
        <w:rFonts w:hint="default"/>
        <w:lang w:val="ru-RU" w:eastAsia="ru-RU" w:bidi="ru-RU"/>
      </w:rPr>
    </w:lvl>
  </w:abstractNum>
  <w:abstractNum w:abstractNumId="1">
    <w:nsid w:val="34682B7E"/>
    <w:multiLevelType w:val="multilevel"/>
    <w:tmpl w:val="49AE1910"/>
    <w:lvl w:ilvl="0">
      <w:start w:val="5"/>
      <w:numFmt w:val="decimal"/>
      <w:lvlText w:val="%1"/>
      <w:lvlJc w:val="left"/>
      <w:pPr>
        <w:ind w:left="113" w:hanging="482"/>
      </w:pPr>
      <w:rPr>
        <w:rFonts w:hint="default"/>
        <w:lang w:val="ru-RU" w:eastAsia="ru-RU" w:bidi="ru-RU"/>
      </w:rPr>
    </w:lvl>
    <w:lvl w:ilvl="1">
      <w:start w:val="1"/>
      <w:numFmt w:val="decimal"/>
      <w:lvlText w:val="%1.%2."/>
      <w:lvlJc w:val="left"/>
      <w:pPr>
        <w:ind w:left="113" w:hanging="482"/>
      </w:pPr>
      <w:rPr>
        <w:rFonts w:ascii="Times New Roman" w:eastAsia="Times New Roman" w:hAnsi="Times New Roman" w:cs="Times New Roman" w:hint="default"/>
        <w:spacing w:val="-13"/>
        <w:w w:val="100"/>
        <w:sz w:val="21"/>
        <w:szCs w:val="21"/>
        <w:lang w:val="ru-RU" w:eastAsia="ru-RU" w:bidi="ru-RU"/>
      </w:rPr>
    </w:lvl>
    <w:lvl w:ilvl="2">
      <w:numFmt w:val="bullet"/>
      <w:lvlText w:val="•"/>
      <w:lvlJc w:val="left"/>
      <w:pPr>
        <w:ind w:left="2205" w:hanging="482"/>
      </w:pPr>
      <w:rPr>
        <w:rFonts w:hint="default"/>
        <w:lang w:val="ru-RU" w:eastAsia="ru-RU" w:bidi="ru-RU"/>
      </w:rPr>
    </w:lvl>
    <w:lvl w:ilvl="3">
      <w:numFmt w:val="bullet"/>
      <w:lvlText w:val="•"/>
      <w:lvlJc w:val="left"/>
      <w:pPr>
        <w:ind w:left="3247" w:hanging="482"/>
      </w:pPr>
      <w:rPr>
        <w:rFonts w:hint="default"/>
        <w:lang w:val="ru-RU" w:eastAsia="ru-RU" w:bidi="ru-RU"/>
      </w:rPr>
    </w:lvl>
    <w:lvl w:ilvl="4">
      <w:numFmt w:val="bullet"/>
      <w:lvlText w:val="•"/>
      <w:lvlJc w:val="left"/>
      <w:pPr>
        <w:ind w:left="4290" w:hanging="482"/>
      </w:pPr>
      <w:rPr>
        <w:rFonts w:hint="default"/>
        <w:lang w:val="ru-RU" w:eastAsia="ru-RU" w:bidi="ru-RU"/>
      </w:rPr>
    </w:lvl>
    <w:lvl w:ilvl="5">
      <w:numFmt w:val="bullet"/>
      <w:lvlText w:val="•"/>
      <w:lvlJc w:val="left"/>
      <w:pPr>
        <w:ind w:left="5333" w:hanging="482"/>
      </w:pPr>
      <w:rPr>
        <w:rFonts w:hint="default"/>
        <w:lang w:val="ru-RU" w:eastAsia="ru-RU" w:bidi="ru-RU"/>
      </w:rPr>
    </w:lvl>
    <w:lvl w:ilvl="6">
      <w:numFmt w:val="bullet"/>
      <w:lvlText w:val="•"/>
      <w:lvlJc w:val="left"/>
      <w:pPr>
        <w:ind w:left="6375" w:hanging="482"/>
      </w:pPr>
      <w:rPr>
        <w:rFonts w:hint="default"/>
        <w:lang w:val="ru-RU" w:eastAsia="ru-RU" w:bidi="ru-RU"/>
      </w:rPr>
    </w:lvl>
    <w:lvl w:ilvl="7">
      <w:numFmt w:val="bullet"/>
      <w:lvlText w:val="•"/>
      <w:lvlJc w:val="left"/>
      <w:pPr>
        <w:ind w:left="7418" w:hanging="482"/>
      </w:pPr>
      <w:rPr>
        <w:rFonts w:hint="default"/>
        <w:lang w:val="ru-RU" w:eastAsia="ru-RU" w:bidi="ru-RU"/>
      </w:rPr>
    </w:lvl>
    <w:lvl w:ilvl="8">
      <w:numFmt w:val="bullet"/>
      <w:lvlText w:val="•"/>
      <w:lvlJc w:val="left"/>
      <w:pPr>
        <w:ind w:left="8461" w:hanging="482"/>
      </w:pPr>
      <w:rPr>
        <w:rFonts w:hint="default"/>
        <w:lang w:val="ru-RU" w:eastAsia="ru-RU" w:bidi="ru-RU"/>
      </w:rPr>
    </w:lvl>
  </w:abstractNum>
  <w:abstractNum w:abstractNumId="2">
    <w:nsid w:val="3ACC6078"/>
    <w:multiLevelType w:val="multilevel"/>
    <w:tmpl w:val="686C8F98"/>
    <w:lvl w:ilvl="0">
      <w:start w:val="3"/>
      <w:numFmt w:val="decimal"/>
      <w:lvlText w:val="%1."/>
      <w:lvlJc w:val="left"/>
      <w:pPr>
        <w:ind w:left="450" w:hanging="450"/>
      </w:pPr>
      <w:rPr>
        <w:rFonts w:hint="default"/>
      </w:rPr>
    </w:lvl>
    <w:lvl w:ilvl="1">
      <w:start w:val="1"/>
      <w:numFmt w:val="decimal"/>
      <w:lvlText w:val="%1.%2."/>
      <w:lvlJc w:val="left"/>
      <w:pPr>
        <w:ind w:left="790" w:hanging="450"/>
      </w:pPr>
      <w:rPr>
        <w:rFonts w:hint="default"/>
      </w:rPr>
    </w:lvl>
    <w:lvl w:ilvl="2">
      <w:start w:val="9"/>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3">
    <w:nsid w:val="3CB95649"/>
    <w:multiLevelType w:val="multilevel"/>
    <w:tmpl w:val="33C096C8"/>
    <w:lvl w:ilvl="0">
      <w:start w:val="2"/>
      <w:numFmt w:val="decimal"/>
      <w:lvlText w:val="%1"/>
      <w:lvlJc w:val="left"/>
      <w:pPr>
        <w:ind w:left="314" w:hanging="459"/>
      </w:pPr>
      <w:rPr>
        <w:rFonts w:hint="default"/>
        <w:lang w:val="ru-RU" w:eastAsia="ru-RU" w:bidi="ru-RU"/>
      </w:rPr>
    </w:lvl>
    <w:lvl w:ilvl="1">
      <w:start w:val="1"/>
      <w:numFmt w:val="decimal"/>
      <w:lvlText w:val="%1.%2."/>
      <w:lvlJc w:val="left"/>
      <w:pPr>
        <w:ind w:left="314" w:hanging="459"/>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59"/>
      </w:pPr>
      <w:rPr>
        <w:rFonts w:hint="default"/>
        <w:lang w:val="ru-RU" w:eastAsia="ru-RU" w:bidi="ru-RU"/>
      </w:rPr>
    </w:lvl>
    <w:lvl w:ilvl="3">
      <w:numFmt w:val="bullet"/>
      <w:lvlText w:val="•"/>
      <w:lvlJc w:val="left"/>
      <w:pPr>
        <w:ind w:left="3417" w:hanging="459"/>
      </w:pPr>
      <w:rPr>
        <w:rFonts w:hint="default"/>
        <w:lang w:val="ru-RU" w:eastAsia="ru-RU" w:bidi="ru-RU"/>
      </w:rPr>
    </w:lvl>
    <w:lvl w:ilvl="4">
      <w:numFmt w:val="bullet"/>
      <w:lvlText w:val="•"/>
      <w:lvlJc w:val="left"/>
      <w:pPr>
        <w:ind w:left="4450" w:hanging="459"/>
      </w:pPr>
      <w:rPr>
        <w:rFonts w:hint="default"/>
        <w:lang w:val="ru-RU" w:eastAsia="ru-RU" w:bidi="ru-RU"/>
      </w:rPr>
    </w:lvl>
    <w:lvl w:ilvl="5">
      <w:numFmt w:val="bullet"/>
      <w:lvlText w:val="•"/>
      <w:lvlJc w:val="left"/>
      <w:pPr>
        <w:ind w:left="5483" w:hanging="459"/>
      </w:pPr>
      <w:rPr>
        <w:rFonts w:hint="default"/>
        <w:lang w:val="ru-RU" w:eastAsia="ru-RU" w:bidi="ru-RU"/>
      </w:rPr>
    </w:lvl>
    <w:lvl w:ilvl="6">
      <w:numFmt w:val="bullet"/>
      <w:lvlText w:val="•"/>
      <w:lvlJc w:val="left"/>
      <w:pPr>
        <w:ind w:left="6515" w:hanging="459"/>
      </w:pPr>
      <w:rPr>
        <w:rFonts w:hint="default"/>
        <w:lang w:val="ru-RU" w:eastAsia="ru-RU" w:bidi="ru-RU"/>
      </w:rPr>
    </w:lvl>
    <w:lvl w:ilvl="7">
      <w:numFmt w:val="bullet"/>
      <w:lvlText w:val="•"/>
      <w:lvlJc w:val="left"/>
      <w:pPr>
        <w:ind w:left="7548" w:hanging="459"/>
      </w:pPr>
      <w:rPr>
        <w:rFonts w:hint="default"/>
        <w:lang w:val="ru-RU" w:eastAsia="ru-RU" w:bidi="ru-RU"/>
      </w:rPr>
    </w:lvl>
    <w:lvl w:ilvl="8">
      <w:numFmt w:val="bullet"/>
      <w:lvlText w:val="•"/>
      <w:lvlJc w:val="left"/>
      <w:pPr>
        <w:ind w:left="8581" w:hanging="459"/>
      </w:pPr>
      <w:rPr>
        <w:rFonts w:hint="default"/>
        <w:lang w:val="ru-RU" w:eastAsia="ru-RU" w:bidi="ru-RU"/>
      </w:rPr>
    </w:lvl>
  </w:abstractNum>
  <w:abstractNum w:abstractNumId="4">
    <w:nsid w:val="3D6B79CE"/>
    <w:multiLevelType w:val="multilevel"/>
    <w:tmpl w:val="7330949E"/>
    <w:lvl w:ilvl="0">
      <w:start w:val="4"/>
      <w:numFmt w:val="decimal"/>
      <w:lvlText w:val="%1"/>
      <w:lvlJc w:val="left"/>
      <w:pPr>
        <w:ind w:left="1049" w:hanging="369"/>
      </w:pPr>
      <w:rPr>
        <w:rFonts w:hint="default"/>
        <w:lang w:val="ru-RU" w:eastAsia="ru-RU" w:bidi="ru-RU"/>
      </w:rPr>
    </w:lvl>
    <w:lvl w:ilvl="1">
      <w:start w:val="1"/>
      <w:numFmt w:val="decimal"/>
      <w:lvlText w:val="%1.%2."/>
      <w:lvlJc w:val="left"/>
      <w:pPr>
        <w:ind w:left="1049" w:hanging="369"/>
      </w:pPr>
      <w:rPr>
        <w:rFonts w:ascii="Times New Roman" w:eastAsia="Times New Roman" w:hAnsi="Times New Roman" w:cs="Times New Roman" w:hint="default"/>
        <w:spacing w:val="-2"/>
        <w:w w:val="100"/>
        <w:sz w:val="21"/>
        <w:szCs w:val="21"/>
        <w:lang w:val="ru-RU" w:eastAsia="ru-RU" w:bidi="ru-RU"/>
      </w:rPr>
    </w:lvl>
    <w:lvl w:ilvl="2">
      <w:numFmt w:val="bullet"/>
      <w:lvlText w:val="•"/>
      <w:lvlJc w:val="left"/>
      <w:pPr>
        <w:ind w:left="2941" w:hanging="369"/>
      </w:pPr>
      <w:rPr>
        <w:rFonts w:hint="default"/>
        <w:lang w:val="ru-RU" w:eastAsia="ru-RU" w:bidi="ru-RU"/>
      </w:rPr>
    </w:lvl>
    <w:lvl w:ilvl="3">
      <w:numFmt w:val="bullet"/>
      <w:lvlText w:val="•"/>
      <w:lvlJc w:val="left"/>
      <w:pPr>
        <w:ind w:left="3891" w:hanging="369"/>
      </w:pPr>
      <w:rPr>
        <w:rFonts w:hint="default"/>
        <w:lang w:val="ru-RU" w:eastAsia="ru-RU" w:bidi="ru-RU"/>
      </w:rPr>
    </w:lvl>
    <w:lvl w:ilvl="4">
      <w:numFmt w:val="bullet"/>
      <w:lvlText w:val="•"/>
      <w:lvlJc w:val="left"/>
      <w:pPr>
        <w:ind w:left="4842" w:hanging="369"/>
      </w:pPr>
      <w:rPr>
        <w:rFonts w:hint="default"/>
        <w:lang w:val="ru-RU" w:eastAsia="ru-RU" w:bidi="ru-RU"/>
      </w:rPr>
    </w:lvl>
    <w:lvl w:ilvl="5">
      <w:numFmt w:val="bullet"/>
      <w:lvlText w:val="•"/>
      <w:lvlJc w:val="left"/>
      <w:pPr>
        <w:ind w:left="5793" w:hanging="369"/>
      </w:pPr>
      <w:rPr>
        <w:rFonts w:hint="default"/>
        <w:lang w:val="ru-RU" w:eastAsia="ru-RU" w:bidi="ru-RU"/>
      </w:rPr>
    </w:lvl>
    <w:lvl w:ilvl="6">
      <w:numFmt w:val="bullet"/>
      <w:lvlText w:val="•"/>
      <w:lvlJc w:val="left"/>
      <w:pPr>
        <w:ind w:left="6743" w:hanging="369"/>
      </w:pPr>
      <w:rPr>
        <w:rFonts w:hint="default"/>
        <w:lang w:val="ru-RU" w:eastAsia="ru-RU" w:bidi="ru-RU"/>
      </w:rPr>
    </w:lvl>
    <w:lvl w:ilvl="7">
      <w:numFmt w:val="bullet"/>
      <w:lvlText w:val="•"/>
      <w:lvlJc w:val="left"/>
      <w:pPr>
        <w:ind w:left="7694" w:hanging="369"/>
      </w:pPr>
      <w:rPr>
        <w:rFonts w:hint="default"/>
        <w:lang w:val="ru-RU" w:eastAsia="ru-RU" w:bidi="ru-RU"/>
      </w:rPr>
    </w:lvl>
    <w:lvl w:ilvl="8">
      <w:numFmt w:val="bullet"/>
      <w:lvlText w:val="•"/>
      <w:lvlJc w:val="left"/>
      <w:pPr>
        <w:ind w:left="8645" w:hanging="369"/>
      </w:pPr>
      <w:rPr>
        <w:rFonts w:hint="default"/>
        <w:lang w:val="ru-RU" w:eastAsia="ru-RU" w:bidi="ru-RU"/>
      </w:rPr>
    </w:lvl>
  </w:abstractNum>
  <w:abstractNum w:abstractNumId="5">
    <w:nsid w:val="4B2F1E9E"/>
    <w:multiLevelType w:val="multilevel"/>
    <w:tmpl w:val="14C2D38C"/>
    <w:lvl w:ilvl="0">
      <w:start w:val="5"/>
      <w:numFmt w:val="decimal"/>
      <w:lvlText w:val="%1"/>
      <w:lvlJc w:val="left"/>
      <w:pPr>
        <w:ind w:left="114" w:hanging="318"/>
      </w:pPr>
      <w:rPr>
        <w:rFonts w:hint="default"/>
        <w:lang w:val="ru-RU" w:eastAsia="ru-RU" w:bidi="ru-RU"/>
      </w:rPr>
    </w:lvl>
    <w:lvl w:ilvl="1">
      <w:start w:val="3"/>
      <w:numFmt w:val="decimal"/>
      <w:lvlText w:val="%1.%2"/>
      <w:lvlJc w:val="left"/>
      <w:pPr>
        <w:ind w:left="114" w:hanging="318"/>
      </w:pPr>
      <w:rPr>
        <w:rFonts w:ascii="Times New Roman" w:eastAsia="Times New Roman" w:hAnsi="Times New Roman" w:cs="Times New Roman" w:hint="default"/>
        <w:w w:val="100"/>
        <w:sz w:val="21"/>
        <w:szCs w:val="21"/>
        <w:lang w:val="ru-RU" w:eastAsia="ru-RU" w:bidi="ru-RU"/>
      </w:rPr>
    </w:lvl>
    <w:lvl w:ilvl="2">
      <w:start w:val="1"/>
      <w:numFmt w:val="decimal"/>
      <w:lvlText w:val="%1.%2.%3."/>
      <w:lvlJc w:val="left"/>
      <w:pPr>
        <w:ind w:left="1207"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76" w:hanging="526"/>
      </w:pPr>
      <w:rPr>
        <w:rFonts w:hint="default"/>
        <w:lang w:val="ru-RU" w:eastAsia="ru-RU" w:bidi="ru-RU"/>
      </w:rPr>
    </w:lvl>
    <w:lvl w:ilvl="4">
      <w:numFmt w:val="bullet"/>
      <w:lvlText w:val="•"/>
      <w:lvlJc w:val="left"/>
      <w:pPr>
        <w:ind w:left="4315" w:hanging="526"/>
      </w:pPr>
      <w:rPr>
        <w:rFonts w:hint="default"/>
        <w:lang w:val="ru-RU" w:eastAsia="ru-RU" w:bidi="ru-RU"/>
      </w:rPr>
    </w:lvl>
    <w:lvl w:ilvl="5">
      <w:numFmt w:val="bullet"/>
      <w:lvlText w:val="•"/>
      <w:lvlJc w:val="left"/>
      <w:pPr>
        <w:ind w:left="5353" w:hanging="526"/>
      </w:pPr>
      <w:rPr>
        <w:rFonts w:hint="default"/>
        <w:lang w:val="ru-RU" w:eastAsia="ru-RU" w:bidi="ru-RU"/>
      </w:rPr>
    </w:lvl>
    <w:lvl w:ilvl="6">
      <w:numFmt w:val="bullet"/>
      <w:lvlText w:val="•"/>
      <w:lvlJc w:val="left"/>
      <w:pPr>
        <w:ind w:left="6392" w:hanging="526"/>
      </w:pPr>
      <w:rPr>
        <w:rFonts w:hint="default"/>
        <w:lang w:val="ru-RU" w:eastAsia="ru-RU" w:bidi="ru-RU"/>
      </w:rPr>
    </w:lvl>
    <w:lvl w:ilvl="7">
      <w:numFmt w:val="bullet"/>
      <w:lvlText w:val="•"/>
      <w:lvlJc w:val="left"/>
      <w:pPr>
        <w:ind w:left="7430" w:hanging="526"/>
      </w:pPr>
      <w:rPr>
        <w:rFonts w:hint="default"/>
        <w:lang w:val="ru-RU" w:eastAsia="ru-RU" w:bidi="ru-RU"/>
      </w:rPr>
    </w:lvl>
    <w:lvl w:ilvl="8">
      <w:numFmt w:val="bullet"/>
      <w:lvlText w:val="•"/>
      <w:lvlJc w:val="left"/>
      <w:pPr>
        <w:ind w:left="8469" w:hanging="526"/>
      </w:pPr>
      <w:rPr>
        <w:rFonts w:hint="default"/>
        <w:lang w:val="ru-RU" w:eastAsia="ru-RU" w:bidi="ru-RU"/>
      </w:rPr>
    </w:lvl>
  </w:abstractNum>
  <w:abstractNum w:abstractNumId="6">
    <w:nsid w:val="4C300B5A"/>
    <w:multiLevelType w:val="multilevel"/>
    <w:tmpl w:val="5C0CC0EE"/>
    <w:lvl w:ilvl="0">
      <w:start w:val="3"/>
      <w:numFmt w:val="decimal"/>
      <w:lvlText w:val="%1"/>
      <w:lvlJc w:val="left"/>
      <w:pPr>
        <w:ind w:left="1050" w:hanging="369"/>
        <w:jc w:val="right"/>
      </w:pPr>
      <w:rPr>
        <w:rFonts w:hint="default"/>
        <w:lang w:val="ru-RU" w:eastAsia="ru-RU" w:bidi="ru-RU"/>
      </w:rPr>
    </w:lvl>
    <w:lvl w:ilvl="1">
      <w:start w:val="1"/>
      <w:numFmt w:val="decimal"/>
      <w:lvlText w:val="%1.%2."/>
      <w:lvlJc w:val="left"/>
      <w:pPr>
        <w:ind w:left="1050" w:hanging="369"/>
      </w:pPr>
      <w:rPr>
        <w:rFonts w:ascii="Times New Roman" w:eastAsia="Times New Roman" w:hAnsi="Times New Roman" w:cs="Times New Roman" w:hint="default"/>
        <w:spacing w:val="-1"/>
        <w:w w:val="100"/>
        <w:sz w:val="21"/>
        <w:szCs w:val="21"/>
        <w:u w:val="single" w:color="000000"/>
        <w:lang w:val="ru-RU" w:eastAsia="ru-RU" w:bidi="ru-RU"/>
      </w:rPr>
    </w:lvl>
    <w:lvl w:ilvl="2">
      <w:start w:val="1"/>
      <w:numFmt w:val="decimal"/>
      <w:lvlText w:val="%1.%2.%3."/>
      <w:lvlJc w:val="left"/>
      <w:pPr>
        <w:ind w:left="113" w:hanging="555"/>
      </w:pPr>
      <w:rPr>
        <w:rFonts w:ascii="Times New Roman" w:eastAsia="Times New Roman" w:hAnsi="Times New Roman" w:cs="Times New Roman" w:hint="default"/>
        <w:spacing w:val="-26"/>
        <w:w w:val="100"/>
        <w:sz w:val="21"/>
        <w:szCs w:val="21"/>
        <w:lang w:val="ru-RU" w:eastAsia="ru-RU" w:bidi="ru-RU"/>
      </w:rPr>
    </w:lvl>
    <w:lvl w:ilvl="3">
      <w:numFmt w:val="bullet"/>
      <w:lvlText w:val="•"/>
      <w:lvlJc w:val="left"/>
      <w:pPr>
        <w:ind w:left="3168" w:hanging="555"/>
      </w:pPr>
      <w:rPr>
        <w:rFonts w:hint="default"/>
        <w:lang w:val="ru-RU" w:eastAsia="ru-RU" w:bidi="ru-RU"/>
      </w:rPr>
    </w:lvl>
    <w:lvl w:ilvl="4">
      <w:numFmt w:val="bullet"/>
      <w:lvlText w:val="•"/>
      <w:lvlJc w:val="left"/>
      <w:pPr>
        <w:ind w:left="4222" w:hanging="555"/>
      </w:pPr>
      <w:rPr>
        <w:rFonts w:hint="default"/>
        <w:lang w:val="ru-RU" w:eastAsia="ru-RU" w:bidi="ru-RU"/>
      </w:rPr>
    </w:lvl>
    <w:lvl w:ilvl="5">
      <w:numFmt w:val="bullet"/>
      <w:lvlText w:val="•"/>
      <w:lvlJc w:val="left"/>
      <w:pPr>
        <w:ind w:left="5276" w:hanging="555"/>
      </w:pPr>
      <w:rPr>
        <w:rFonts w:hint="default"/>
        <w:lang w:val="ru-RU" w:eastAsia="ru-RU" w:bidi="ru-RU"/>
      </w:rPr>
    </w:lvl>
    <w:lvl w:ilvl="6">
      <w:numFmt w:val="bullet"/>
      <w:lvlText w:val="•"/>
      <w:lvlJc w:val="left"/>
      <w:pPr>
        <w:ind w:left="6330" w:hanging="555"/>
      </w:pPr>
      <w:rPr>
        <w:rFonts w:hint="default"/>
        <w:lang w:val="ru-RU" w:eastAsia="ru-RU" w:bidi="ru-RU"/>
      </w:rPr>
    </w:lvl>
    <w:lvl w:ilvl="7">
      <w:numFmt w:val="bullet"/>
      <w:lvlText w:val="•"/>
      <w:lvlJc w:val="left"/>
      <w:pPr>
        <w:ind w:left="7384" w:hanging="555"/>
      </w:pPr>
      <w:rPr>
        <w:rFonts w:hint="default"/>
        <w:lang w:val="ru-RU" w:eastAsia="ru-RU" w:bidi="ru-RU"/>
      </w:rPr>
    </w:lvl>
    <w:lvl w:ilvl="8">
      <w:numFmt w:val="bullet"/>
      <w:lvlText w:val="•"/>
      <w:lvlJc w:val="left"/>
      <w:pPr>
        <w:ind w:left="8438" w:hanging="555"/>
      </w:pPr>
      <w:rPr>
        <w:rFonts w:hint="default"/>
        <w:lang w:val="ru-RU" w:eastAsia="ru-RU" w:bidi="ru-RU"/>
      </w:rPr>
    </w:lvl>
  </w:abstractNum>
  <w:abstractNum w:abstractNumId="7">
    <w:nsid w:val="519D292C"/>
    <w:multiLevelType w:val="multilevel"/>
    <w:tmpl w:val="E222E780"/>
    <w:lvl w:ilvl="0">
      <w:start w:val="5"/>
      <w:numFmt w:val="decimal"/>
      <w:lvlText w:val="%1"/>
      <w:lvlJc w:val="left"/>
      <w:pPr>
        <w:ind w:left="113" w:hanging="404"/>
      </w:pPr>
      <w:rPr>
        <w:rFonts w:hint="default"/>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rFonts w:hint="default"/>
        <w:lang w:val="ru-RU" w:eastAsia="ru-RU" w:bidi="ru-RU"/>
      </w:rPr>
    </w:lvl>
    <w:lvl w:ilvl="3">
      <w:numFmt w:val="bullet"/>
      <w:lvlText w:val="•"/>
      <w:lvlJc w:val="left"/>
      <w:pPr>
        <w:ind w:left="3247" w:hanging="404"/>
      </w:pPr>
      <w:rPr>
        <w:rFonts w:hint="default"/>
        <w:lang w:val="ru-RU" w:eastAsia="ru-RU" w:bidi="ru-RU"/>
      </w:rPr>
    </w:lvl>
    <w:lvl w:ilvl="4">
      <w:numFmt w:val="bullet"/>
      <w:lvlText w:val="•"/>
      <w:lvlJc w:val="left"/>
      <w:pPr>
        <w:ind w:left="4290" w:hanging="404"/>
      </w:pPr>
      <w:rPr>
        <w:rFonts w:hint="default"/>
        <w:lang w:val="ru-RU" w:eastAsia="ru-RU" w:bidi="ru-RU"/>
      </w:rPr>
    </w:lvl>
    <w:lvl w:ilvl="5">
      <w:numFmt w:val="bullet"/>
      <w:lvlText w:val="•"/>
      <w:lvlJc w:val="left"/>
      <w:pPr>
        <w:ind w:left="5333" w:hanging="404"/>
      </w:pPr>
      <w:rPr>
        <w:rFonts w:hint="default"/>
        <w:lang w:val="ru-RU" w:eastAsia="ru-RU" w:bidi="ru-RU"/>
      </w:rPr>
    </w:lvl>
    <w:lvl w:ilvl="6">
      <w:numFmt w:val="bullet"/>
      <w:lvlText w:val="•"/>
      <w:lvlJc w:val="left"/>
      <w:pPr>
        <w:ind w:left="6375" w:hanging="404"/>
      </w:pPr>
      <w:rPr>
        <w:rFonts w:hint="default"/>
        <w:lang w:val="ru-RU" w:eastAsia="ru-RU" w:bidi="ru-RU"/>
      </w:rPr>
    </w:lvl>
    <w:lvl w:ilvl="7">
      <w:numFmt w:val="bullet"/>
      <w:lvlText w:val="•"/>
      <w:lvlJc w:val="left"/>
      <w:pPr>
        <w:ind w:left="7418" w:hanging="404"/>
      </w:pPr>
      <w:rPr>
        <w:rFonts w:hint="default"/>
        <w:lang w:val="ru-RU" w:eastAsia="ru-RU" w:bidi="ru-RU"/>
      </w:rPr>
    </w:lvl>
    <w:lvl w:ilvl="8">
      <w:numFmt w:val="bullet"/>
      <w:lvlText w:val="•"/>
      <w:lvlJc w:val="left"/>
      <w:pPr>
        <w:ind w:left="8461" w:hanging="404"/>
      </w:pPr>
      <w:rPr>
        <w:rFonts w:hint="default"/>
        <w:lang w:val="ru-RU" w:eastAsia="ru-RU" w:bidi="ru-RU"/>
      </w:rPr>
    </w:lvl>
  </w:abstractNum>
  <w:abstractNum w:abstractNumId="8">
    <w:nsid w:val="5360616D"/>
    <w:multiLevelType w:val="multilevel"/>
    <w:tmpl w:val="D4043CE8"/>
    <w:lvl w:ilvl="0">
      <w:start w:val="4"/>
      <w:numFmt w:val="decimal"/>
      <w:lvlText w:val="%1"/>
      <w:lvlJc w:val="left"/>
      <w:pPr>
        <w:ind w:left="639" w:hanging="526"/>
      </w:pPr>
      <w:rPr>
        <w:rFonts w:hint="default"/>
        <w:lang w:val="ru-RU" w:eastAsia="ru-RU" w:bidi="ru-RU"/>
      </w:rPr>
    </w:lvl>
    <w:lvl w:ilvl="1">
      <w:start w:val="4"/>
      <w:numFmt w:val="decimal"/>
      <w:lvlText w:val="%1.%2"/>
      <w:lvlJc w:val="left"/>
      <w:pPr>
        <w:ind w:left="639" w:hanging="526"/>
      </w:pPr>
      <w:rPr>
        <w:rFonts w:hint="default"/>
        <w:lang w:val="ru-RU" w:eastAsia="ru-RU" w:bidi="ru-RU"/>
      </w:rPr>
    </w:lvl>
    <w:lvl w:ilvl="2">
      <w:start w:val="1"/>
      <w:numFmt w:val="decimal"/>
      <w:lvlText w:val="%1.%2.%3."/>
      <w:lvlJc w:val="left"/>
      <w:pPr>
        <w:ind w:left="639"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113" w:hanging="123"/>
      </w:pPr>
      <w:rPr>
        <w:rFonts w:ascii="Times New Roman" w:eastAsia="Times New Roman" w:hAnsi="Times New Roman" w:cs="Times New Roman" w:hint="default"/>
        <w:w w:val="99"/>
        <w:sz w:val="21"/>
        <w:szCs w:val="21"/>
        <w:lang w:val="ru-RU" w:eastAsia="ru-RU" w:bidi="ru-RU"/>
      </w:rPr>
    </w:lvl>
    <w:lvl w:ilvl="4">
      <w:numFmt w:val="bullet"/>
      <w:lvlText w:val="•"/>
      <w:lvlJc w:val="left"/>
      <w:pPr>
        <w:ind w:left="3942" w:hanging="123"/>
      </w:pPr>
      <w:rPr>
        <w:rFonts w:hint="default"/>
        <w:lang w:val="ru-RU" w:eastAsia="ru-RU" w:bidi="ru-RU"/>
      </w:rPr>
    </w:lvl>
    <w:lvl w:ilvl="5">
      <w:numFmt w:val="bullet"/>
      <w:lvlText w:val="•"/>
      <w:lvlJc w:val="left"/>
      <w:pPr>
        <w:ind w:left="5042" w:hanging="123"/>
      </w:pPr>
      <w:rPr>
        <w:rFonts w:hint="default"/>
        <w:lang w:val="ru-RU" w:eastAsia="ru-RU" w:bidi="ru-RU"/>
      </w:rPr>
    </w:lvl>
    <w:lvl w:ilvl="6">
      <w:numFmt w:val="bullet"/>
      <w:lvlText w:val="•"/>
      <w:lvlJc w:val="left"/>
      <w:pPr>
        <w:ind w:left="6143" w:hanging="123"/>
      </w:pPr>
      <w:rPr>
        <w:rFonts w:hint="default"/>
        <w:lang w:val="ru-RU" w:eastAsia="ru-RU" w:bidi="ru-RU"/>
      </w:rPr>
    </w:lvl>
    <w:lvl w:ilvl="7">
      <w:numFmt w:val="bullet"/>
      <w:lvlText w:val="•"/>
      <w:lvlJc w:val="left"/>
      <w:pPr>
        <w:ind w:left="7244" w:hanging="123"/>
      </w:pPr>
      <w:rPr>
        <w:rFonts w:hint="default"/>
        <w:lang w:val="ru-RU" w:eastAsia="ru-RU" w:bidi="ru-RU"/>
      </w:rPr>
    </w:lvl>
    <w:lvl w:ilvl="8">
      <w:numFmt w:val="bullet"/>
      <w:lvlText w:val="•"/>
      <w:lvlJc w:val="left"/>
      <w:pPr>
        <w:ind w:left="8344" w:hanging="123"/>
      </w:pPr>
      <w:rPr>
        <w:rFonts w:hint="default"/>
        <w:lang w:val="ru-RU" w:eastAsia="ru-RU" w:bidi="ru-RU"/>
      </w:rPr>
    </w:lvl>
  </w:abstractNum>
  <w:abstractNum w:abstractNumId="9">
    <w:nsid w:val="585F75C4"/>
    <w:multiLevelType w:val="multilevel"/>
    <w:tmpl w:val="E11EE258"/>
    <w:lvl w:ilvl="0">
      <w:start w:val="10"/>
      <w:numFmt w:val="decimal"/>
      <w:lvlText w:val="%1"/>
      <w:lvlJc w:val="left"/>
      <w:pPr>
        <w:ind w:left="114" w:hanging="508"/>
      </w:pPr>
      <w:rPr>
        <w:rFonts w:hint="default"/>
        <w:lang w:val="ru-RU" w:eastAsia="ru-RU" w:bidi="ru-RU"/>
      </w:rPr>
    </w:lvl>
    <w:lvl w:ilvl="1">
      <w:start w:val="1"/>
      <w:numFmt w:val="decimal"/>
      <w:lvlText w:val="%1.%2."/>
      <w:lvlJc w:val="left"/>
      <w:pPr>
        <w:ind w:left="114" w:hanging="508"/>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508"/>
      </w:pPr>
      <w:rPr>
        <w:rFonts w:hint="default"/>
        <w:lang w:val="ru-RU" w:eastAsia="ru-RU" w:bidi="ru-RU"/>
      </w:rPr>
    </w:lvl>
    <w:lvl w:ilvl="3">
      <w:numFmt w:val="bullet"/>
      <w:lvlText w:val="•"/>
      <w:lvlJc w:val="left"/>
      <w:pPr>
        <w:ind w:left="3247" w:hanging="508"/>
      </w:pPr>
      <w:rPr>
        <w:rFonts w:hint="default"/>
        <w:lang w:val="ru-RU" w:eastAsia="ru-RU" w:bidi="ru-RU"/>
      </w:rPr>
    </w:lvl>
    <w:lvl w:ilvl="4">
      <w:numFmt w:val="bullet"/>
      <w:lvlText w:val="•"/>
      <w:lvlJc w:val="left"/>
      <w:pPr>
        <w:ind w:left="4290" w:hanging="508"/>
      </w:pPr>
      <w:rPr>
        <w:rFonts w:hint="default"/>
        <w:lang w:val="ru-RU" w:eastAsia="ru-RU" w:bidi="ru-RU"/>
      </w:rPr>
    </w:lvl>
    <w:lvl w:ilvl="5">
      <w:numFmt w:val="bullet"/>
      <w:lvlText w:val="•"/>
      <w:lvlJc w:val="left"/>
      <w:pPr>
        <w:ind w:left="5333" w:hanging="508"/>
      </w:pPr>
      <w:rPr>
        <w:rFonts w:hint="default"/>
        <w:lang w:val="ru-RU" w:eastAsia="ru-RU" w:bidi="ru-RU"/>
      </w:rPr>
    </w:lvl>
    <w:lvl w:ilvl="6">
      <w:numFmt w:val="bullet"/>
      <w:lvlText w:val="•"/>
      <w:lvlJc w:val="left"/>
      <w:pPr>
        <w:ind w:left="6375" w:hanging="508"/>
      </w:pPr>
      <w:rPr>
        <w:rFonts w:hint="default"/>
        <w:lang w:val="ru-RU" w:eastAsia="ru-RU" w:bidi="ru-RU"/>
      </w:rPr>
    </w:lvl>
    <w:lvl w:ilvl="7">
      <w:numFmt w:val="bullet"/>
      <w:lvlText w:val="•"/>
      <w:lvlJc w:val="left"/>
      <w:pPr>
        <w:ind w:left="7418" w:hanging="508"/>
      </w:pPr>
      <w:rPr>
        <w:rFonts w:hint="default"/>
        <w:lang w:val="ru-RU" w:eastAsia="ru-RU" w:bidi="ru-RU"/>
      </w:rPr>
    </w:lvl>
    <w:lvl w:ilvl="8">
      <w:numFmt w:val="bullet"/>
      <w:lvlText w:val="•"/>
      <w:lvlJc w:val="left"/>
      <w:pPr>
        <w:ind w:left="8461" w:hanging="508"/>
      </w:pPr>
      <w:rPr>
        <w:rFonts w:hint="default"/>
        <w:lang w:val="ru-RU" w:eastAsia="ru-RU" w:bidi="ru-RU"/>
      </w:rPr>
    </w:lvl>
  </w:abstractNum>
  <w:abstractNum w:abstractNumId="10">
    <w:nsid w:val="5FC54944"/>
    <w:multiLevelType w:val="multilevel"/>
    <w:tmpl w:val="0E58BD46"/>
    <w:lvl w:ilvl="0">
      <w:start w:val="9"/>
      <w:numFmt w:val="decimal"/>
      <w:lvlText w:val="%1"/>
      <w:lvlJc w:val="left"/>
      <w:pPr>
        <w:ind w:left="113" w:hanging="377"/>
      </w:pPr>
      <w:rPr>
        <w:rFonts w:hint="default"/>
        <w:lang w:val="ru-RU" w:eastAsia="ru-RU" w:bidi="ru-RU"/>
      </w:rPr>
    </w:lvl>
    <w:lvl w:ilvl="1">
      <w:start w:val="1"/>
      <w:numFmt w:val="decimal"/>
      <w:lvlText w:val="%1.%2."/>
      <w:lvlJc w:val="left"/>
      <w:pPr>
        <w:ind w:left="113" w:hanging="37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77"/>
      </w:pPr>
      <w:rPr>
        <w:rFonts w:hint="default"/>
        <w:lang w:val="ru-RU" w:eastAsia="ru-RU" w:bidi="ru-RU"/>
      </w:rPr>
    </w:lvl>
    <w:lvl w:ilvl="3">
      <w:numFmt w:val="bullet"/>
      <w:lvlText w:val="•"/>
      <w:lvlJc w:val="left"/>
      <w:pPr>
        <w:ind w:left="3247" w:hanging="377"/>
      </w:pPr>
      <w:rPr>
        <w:rFonts w:hint="default"/>
        <w:lang w:val="ru-RU" w:eastAsia="ru-RU" w:bidi="ru-RU"/>
      </w:rPr>
    </w:lvl>
    <w:lvl w:ilvl="4">
      <w:numFmt w:val="bullet"/>
      <w:lvlText w:val="•"/>
      <w:lvlJc w:val="left"/>
      <w:pPr>
        <w:ind w:left="4290" w:hanging="377"/>
      </w:pPr>
      <w:rPr>
        <w:rFonts w:hint="default"/>
        <w:lang w:val="ru-RU" w:eastAsia="ru-RU" w:bidi="ru-RU"/>
      </w:rPr>
    </w:lvl>
    <w:lvl w:ilvl="5">
      <w:numFmt w:val="bullet"/>
      <w:lvlText w:val="•"/>
      <w:lvlJc w:val="left"/>
      <w:pPr>
        <w:ind w:left="5333" w:hanging="377"/>
      </w:pPr>
      <w:rPr>
        <w:rFonts w:hint="default"/>
        <w:lang w:val="ru-RU" w:eastAsia="ru-RU" w:bidi="ru-RU"/>
      </w:rPr>
    </w:lvl>
    <w:lvl w:ilvl="6">
      <w:numFmt w:val="bullet"/>
      <w:lvlText w:val="•"/>
      <w:lvlJc w:val="left"/>
      <w:pPr>
        <w:ind w:left="6375" w:hanging="377"/>
      </w:pPr>
      <w:rPr>
        <w:rFonts w:hint="default"/>
        <w:lang w:val="ru-RU" w:eastAsia="ru-RU" w:bidi="ru-RU"/>
      </w:rPr>
    </w:lvl>
    <w:lvl w:ilvl="7">
      <w:numFmt w:val="bullet"/>
      <w:lvlText w:val="•"/>
      <w:lvlJc w:val="left"/>
      <w:pPr>
        <w:ind w:left="7418" w:hanging="377"/>
      </w:pPr>
      <w:rPr>
        <w:rFonts w:hint="default"/>
        <w:lang w:val="ru-RU" w:eastAsia="ru-RU" w:bidi="ru-RU"/>
      </w:rPr>
    </w:lvl>
    <w:lvl w:ilvl="8">
      <w:numFmt w:val="bullet"/>
      <w:lvlText w:val="•"/>
      <w:lvlJc w:val="left"/>
      <w:pPr>
        <w:ind w:left="8461" w:hanging="377"/>
      </w:pPr>
      <w:rPr>
        <w:rFonts w:hint="default"/>
        <w:lang w:val="ru-RU" w:eastAsia="ru-RU" w:bidi="ru-RU"/>
      </w:rPr>
    </w:lvl>
  </w:abstractNum>
  <w:abstractNum w:abstractNumId="11">
    <w:nsid w:val="636E367D"/>
    <w:multiLevelType w:val="multilevel"/>
    <w:tmpl w:val="E0F83A34"/>
    <w:lvl w:ilvl="0">
      <w:start w:val="1"/>
      <w:numFmt w:val="decimal"/>
      <w:lvlText w:val="%1"/>
      <w:lvlJc w:val="left"/>
      <w:pPr>
        <w:ind w:left="313" w:hanging="378"/>
      </w:pPr>
      <w:rPr>
        <w:rFonts w:hint="default"/>
        <w:lang w:val="ru-RU" w:eastAsia="ru-RU" w:bidi="ru-RU"/>
      </w:rPr>
    </w:lvl>
    <w:lvl w:ilvl="1">
      <w:start w:val="1"/>
      <w:numFmt w:val="decimal"/>
      <w:lvlText w:val="%1.%2."/>
      <w:lvlJc w:val="left"/>
      <w:pPr>
        <w:ind w:left="313" w:hanging="378"/>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8"/>
      </w:pPr>
      <w:rPr>
        <w:rFonts w:hint="default"/>
        <w:lang w:val="ru-RU" w:eastAsia="ru-RU" w:bidi="ru-RU"/>
      </w:rPr>
    </w:lvl>
    <w:lvl w:ilvl="3">
      <w:numFmt w:val="bullet"/>
      <w:lvlText w:val="•"/>
      <w:lvlJc w:val="left"/>
      <w:pPr>
        <w:ind w:left="3417" w:hanging="378"/>
      </w:pPr>
      <w:rPr>
        <w:rFonts w:hint="default"/>
        <w:lang w:val="ru-RU" w:eastAsia="ru-RU" w:bidi="ru-RU"/>
      </w:rPr>
    </w:lvl>
    <w:lvl w:ilvl="4">
      <w:numFmt w:val="bullet"/>
      <w:lvlText w:val="•"/>
      <w:lvlJc w:val="left"/>
      <w:pPr>
        <w:ind w:left="4450" w:hanging="378"/>
      </w:pPr>
      <w:rPr>
        <w:rFonts w:hint="default"/>
        <w:lang w:val="ru-RU" w:eastAsia="ru-RU" w:bidi="ru-RU"/>
      </w:rPr>
    </w:lvl>
    <w:lvl w:ilvl="5">
      <w:numFmt w:val="bullet"/>
      <w:lvlText w:val="•"/>
      <w:lvlJc w:val="left"/>
      <w:pPr>
        <w:ind w:left="5483" w:hanging="378"/>
      </w:pPr>
      <w:rPr>
        <w:rFonts w:hint="default"/>
        <w:lang w:val="ru-RU" w:eastAsia="ru-RU" w:bidi="ru-RU"/>
      </w:rPr>
    </w:lvl>
    <w:lvl w:ilvl="6">
      <w:numFmt w:val="bullet"/>
      <w:lvlText w:val="•"/>
      <w:lvlJc w:val="left"/>
      <w:pPr>
        <w:ind w:left="6515" w:hanging="378"/>
      </w:pPr>
      <w:rPr>
        <w:rFonts w:hint="default"/>
        <w:lang w:val="ru-RU" w:eastAsia="ru-RU" w:bidi="ru-RU"/>
      </w:rPr>
    </w:lvl>
    <w:lvl w:ilvl="7">
      <w:numFmt w:val="bullet"/>
      <w:lvlText w:val="•"/>
      <w:lvlJc w:val="left"/>
      <w:pPr>
        <w:ind w:left="7548" w:hanging="378"/>
      </w:pPr>
      <w:rPr>
        <w:rFonts w:hint="default"/>
        <w:lang w:val="ru-RU" w:eastAsia="ru-RU" w:bidi="ru-RU"/>
      </w:rPr>
    </w:lvl>
    <w:lvl w:ilvl="8">
      <w:numFmt w:val="bullet"/>
      <w:lvlText w:val="•"/>
      <w:lvlJc w:val="left"/>
      <w:pPr>
        <w:ind w:left="8581" w:hanging="378"/>
      </w:pPr>
      <w:rPr>
        <w:rFonts w:hint="default"/>
        <w:lang w:val="ru-RU" w:eastAsia="ru-RU" w:bidi="ru-RU"/>
      </w:rPr>
    </w:lvl>
  </w:abstractNum>
  <w:abstractNum w:abstractNumId="12">
    <w:nsid w:val="638B1A86"/>
    <w:multiLevelType w:val="multilevel"/>
    <w:tmpl w:val="9990C5AA"/>
    <w:lvl w:ilvl="0">
      <w:start w:val="10"/>
      <w:numFmt w:val="decimal"/>
      <w:lvlText w:val="%1"/>
      <w:lvlJc w:val="left"/>
      <w:pPr>
        <w:ind w:left="112" w:hanging="517"/>
      </w:pPr>
      <w:rPr>
        <w:rFonts w:hint="default"/>
        <w:lang w:val="ru-RU" w:eastAsia="ru-RU" w:bidi="ru-RU"/>
      </w:rPr>
    </w:lvl>
    <w:lvl w:ilvl="1">
      <w:start w:val="6"/>
      <w:numFmt w:val="decimal"/>
      <w:lvlText w:val="%1.%2."/>
      <w:lvlJc w:val="left"/>
      <w:pPr>
        <w:ind w:left="112" w:hanging="517"/>
      </w:pPr>
      <w:rPr>
        <w:rFonts w:ascii="Times New Roman" w:eastAsia="Times New Roman" w:hAnsi="Times New Roman" w:cs="Times New Roman" w:hint="default"/>
        <w:spacing w:val="-10"/>
        <w:w w:val="100"/>
        <w:sz w:val="21"/>
        <w:szCs w:val="21"/>
        <w:lang w:val="ru-RU" w:eastAsia="ru-RU" w:bidi="ru-RU"/>
      </w:rPr>
    </w:lvl>
    <w:lvl w:ilvl="2">
      <w:numFmt w:val="bullet"/>
      <w:lvlText w:val="•"/>
      <w:lvlJc w:val="left"/>
      <w:pPr>
        <w:ind w:left="2205" w:hanging="517"/>
      </w:pPr>
      <w:rPr>
        <w:rFonts w:hint="default"/>
        <w:lang w:val="ru-RU" w:eastAsia="ru-RU" w:bidi="ru-RU"/>
      </w:rPr>
    </w:lvl>
    <w:lvl w:ilvl="3">
      <w:numFmt w:val="bullet"/>
      <w:lvlText w:val="•"/>
      <w:lvlJc w:val="left"/>
      <w:pPr>
        <w:ind w:left="3247" w:hanging="517"/>
      </w:pPr>
      <w:rPr>
        <w:rFonts w:hint="default"/>
        <w:lang w:val="ru-RU" w:eastAsia="ru-RU" w:bidi="ru-RU"/>
      </w:rPr>
    </w:lvl>
    <w:lvl w:ilvl="4">
      <w:numFmt w:val="bullet"/>
      <w:lvlText w:val="•"/>
      <w:lvlJc w:val="left"/>
      <w:pPr>
        <w:ind w:left="4290" w:hanging="517"/>
      </w:pPr>
      <w:rPr>
        <w:rFonts w:hint="default"/>
        <w:lang w:val="ru-RU" w:eastAsia="ru-RU" w:bidi="ru-RU"/>
      </w:rPr>
    </w:lvl>
    <w:lvl w:ilvl="5">
      <w:numFmt w:val="bullet"/>
      <w:lvlText w:val="•"/>
      <w:lvlJc w:val="left"/>
      <w:pPr>
        <w:ind w:left="5333" w:hanging="517"/>
      </w:pPr>
      <w:rPr>
        <w:rFonts w:hint="default"/>
        <w:lang w:val="ru-RU" w:eastAsia="ru-RU" w:bidi="ru-RU"/>
      </w:rPr>
    </w:lvl>
    <w:lvl w:ilvl="6">
      <w:numFmt w:val="bullet"/>
      <w:lvlText w:val="•"/>
      <w:lvlJc w:val="left"/>
      <w:pPr>
        <w:ind w:left="6375" w:hanging="517"/>
      </w:pPr>
      <w:rPr>
        <w:rFonts w:hint="default"/>
        <w:lang w:val="ru-RU" w:eastAsia="ru-RU" w:bidi="ru-RU"/>
      </w:rPr>
    </w:lvl>
    <w:lvl w:ilvl="7">
      <w:numFmt w:val="bullet"/>
      <w:lvlText w:val="•"/>
      <w:lvlJc w:val="left"/>
      <w:pPr>
        <w:ind w:left="7418" w:hanging="517"/>
      </w:pPr>
      <w:rPr>
        <w:rFonts w:hint="default"/>
        <w:lang w:val="ru-RU" w:eastAsia="ru-RU" w:bidi="ru-RU"/>
      </w:rPr>
    </w:lvl>
    <w:lvl w:ilvl="8">
      <w:numFmt w:val="bullet"/>
      <w:lvlText w:val="•"/>
      <w:lvlJc w:val="left"/>
      <w:pPr>
        <w:ind w:left="8461" w:hanging="517"/>
      </w:pPr>
      <w:rPr>
        <w:rFonts w:hint="default"/>
        <w:lang w:val="ru-RU" w:eastAsia="ru-RU" w:bidi="ru-RU"/>
      </w:rPr>
    </w:lvl>
  </w:abstractNum>
  <w:abstractNum w:abstractNumId="13">
    <w:nsid w:val="64892160"/>
    <w:multiLevelType w:val="multilevel"/>
    <w:tmpl w:val="C436C17C"/>
    <w:lvl w:ilvl="0">
      <w:start w:val="4"/>
      <w:numFmt w:val="decimal"/>
      <w:lvlText w:val="%1"/>
      <w:lvlJc w:val="left"/>
      <w:pPr>
        <w:ind w:left="113" w:hanging="536"/>
      </w:pPr>
      <w:rPr>
        <w:rFonts w:hint="default"/>
        <w:lang w:val="ru-RU" w:eastAsia="ru-RU" w:bidi="ru-RU"/>
      </w:rPr>
    </w:lvl>
    <w:lvl w:ilvl="1">
      <w:start w:val="4"/>
      <w:numFmt w:val="decimal"/>
      <w:lvlText w:val="%1.%2"/>
      <w:lvlJc w:val="left"/>
      <w:pPr>
        <w:ind w:left="113" w:hanging="536"/>
      </w:pPr>
      <w:rPr>
        <w:rFonts w:hint="default"/>
        <w:lang w:val="ru-RU" w:eastAsia="ru-RU" w:bidi="ru-RU"/>
      </w:rPr>
    </w:lvl>
    <w:lvl w:ilvl="2">
      <w:start w:val="1"/>
      <w:numFmt w:val="decimal"/>
      <w:lvlText w:val="%1.%2.%3."/>
      <w:lvlJc w:val="left"/>
      <w:pPr>
        <w:ind w:left="113" w:hanging="53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47" w:hanging="536"/>
      </w:pPr>
      <w:rPr>
        <w:rFonts w:hint="default"/>
        <w:lang w:val="ru-RU" w:eastAsia="ru-RU" w:bidi="ru-RU"/>
      </w:rPr>
    </w:lvl>
    <w:lvl w:ilvl="4">
      <w:numFmt w:val="bullet"/>
      <w:lvlText w:val="•"/>
      <w:lvlJc w:val="left"/>
      <w:pPr>
        <w:ind w:left="4290" w:hanging="536"/>
      </w:pPr>
      <w:rPr>
        <w:rFonts w:hint="default"/>
        <w:lang w:val="ru-RU" w:eastAsia="ru-RU" w:bidi="ru-RU"/>
      </w:rPr>
    </w:lvl>
    <w:lvl w:ilvl="5">
      <w:numFmt w:val="bullet"/>
      <w:lvlText w:val="•"/>
      <w:lvlJc w:val="left"/>
      <w:pPr>
        <w:ind w:left="5333" w:hanging="536"/>
      </w:pPr>
      <w:rPr>
        <w:rFonts w:hint="default"/>
        <w:lang w:val="ru-RU" w:eastAsia="ru-RU" w:bidi="ru-RU"/>
      </w:rPr>
    </w:lvl>
    <w:lvl w:ilvl="6">
      <w:numFmt w:val="bullet"/>
      <w:lvlText w:val="•"/>
      <w:lvlJc w:val="left"/>
      <w:pPr>
        <w:ind w:left="6375" w:hanging="536"/>
      </w:pPr>
      <w:rPr>
        <w:rFonts w:hint="default"/>
        <w:lang w:val="ru-RU" w:eastAsia="ru-RU" w:bidi="ru-RU"/>
      </w:rPr>
    </w:lvl>
    <w:lvl w:ilvl="7">
      <w:numFmt w:val="bullet"/>
      <w:lvlText w:val="•"/>
      <w:lvlJc w:val="left"/>
      <w:pPr>
        <w:ind w:left="7418" w:hanging="536"/>
      </w:pPr>
      <w:rPr>
        <w:rFonts w:hint="default"/>
        <w:lang w:val="ru-RU" w:eastAsia="ru-RU" w:bidi="ru-RU"/>
      </w:rPr>
    </w:lvl>
    <w:lvl w:ilvl="8">
      <w:numFmt w:val="bullet"/>
      <w:lvlText w:val="•"/>
      <w:lvlJc w:val="left"/>
      <w:pPr>
        <w:ind w:left="8461" w:hanging="536"/>
      </w:pPr>
      <w:rPr>
        <w:rFonts w:hint="default"/>
        <w:lang w:val="ru-RU" w:eastAsia="ru-RU" w:bidi="ru-RU"/>
      </w:rPr>
    </w:lvl>
  </w:abstractNum>
  <w:abstractNum w:abstractNumId="14">
    <w:nsid w:val="64CB03BD"/>
    <w:multiLevelType w:val="multilevel"/>
    <w:tmpl w:val="66460A8C"/>
    <w:lvl w:ilvl="0">
      <w:start w:val="8"/>
      <w:numFmt w:val="decimal"/>
      <w:lvlText w:val="%1"/>
      <w:lvlJc w:val="left"/>
      <w:pPr>
        <w:ind w:left="113" w:hanging="386"/>
      </w:pPr>
      <w:rPr>
        <w:rFonts w:hint="default"/>
        <w:lang w:val="ru-RU" w:eastAsia="ru-RU" w:bidi="ru-RU"/>
      </w:rPr>
    </w:lvl>
    <w:lvl w:ilvl="1">
      <w:start w:val="1"/>
      <w:numFmt w:val="decimal"/>
      <w:lvlText w:val="%1.%2."/>
      <w:lvlJc w:val="left"/>
      <w:pPr>
        <w:ind w:left="113" w:hanging="386"/>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6"/>
      </w:pPr>
      <w:rPr>
        <w:rFonts w:hint="default"/>
        <w:lang w:val="ru-RU" w:eastAsia="ru-RU" w:bidi="ru-RU"/>
      </w:rPr>
    </w:lvl>
    <w:lvl w:ilvl="3">
      <w:numFmt w:val="bullet"/>
      <w:lvlText w:val="•"/>
      <w:lvlJc w:val="left"/>
      <w:pPr>
        <w:ind w:left="3247" w:hanging="386"/>
      </w:pPr>
      <w:rPr>
        <w:rFonts w:hint="default"/>
        <w:lang w:val="ru-RU" w:eastAsia="ru-RU" w:bidi="ru-RU"/>
      </w:rPr>
    </w:lvl>
    <w:lvl w:ilvl="4">
      <w:numFmt w:val="bullet"/>
      <w:lvlText w:val="•"/>
      <w:lvlJc w:val="left"/>
      <w:pPr>
        <w:ind w:left="4290" w:hanging="386"/>
      </w:pPr>
      <w:rPr>
        <w:rFonts w:hint="default"/>
        <w:lang w:val="ru-RU" w:eastAsia="ru-RU" w:bidi="ru-RU"/>
      </w:rPr>
    </w:lvl>
    <w:lvl w:ilvl="5">
      <w:numFmt w:val="bullet"/>
      <w:lvlText w:val="•"/>
      <w:lvlJc w:val="left"/>
      <w:pPr>
        <w:ind w:left="5333" w:hanging="386"/>
      </w:pPr>
      <w:rPr>
        <w:rFonts w:hint="default"/>
        <w:lang w:val="ru-RU" w:eastAsia="ru-RU" w:bidi="ru-RU"/>
      </w:rPr>
    </w:lvl>
    <w:lvl w:ilvl="6">
      <w:numFmt w:val="bullet"/>
      <w:lvlText w:val="•"/>
      <w:lvlJc w:val="left"/>
      <w:pPr>
        <w:ind w:left="6375" w:hanging="386"/>
      </w:pPr>
      <w:rPr>
        <w:rFonts w:hint="default"/>
        <w:lang w:val="ru-RU" w:eastAsia="ru-RU" w:bidi="ru-RU"/>
      </w:rPr>
    </w:lvl>
    <w:lvl w:ilvl="7">
      <w:numFmt w:val="bullet"/>
      <w:lvlText w:val="•"/>
      <w:lvlJc w:val="left"/>
      <w:pPr>
        <w:ind w:left="7418" w:hanging="386"/>
      </w:pPr>
      <w:rPr>
        <w:rFonts w:hint="default"/>
        <w:lang w:val="ru-RU" w:eastAsia="ru-RU" w:bidi="ru-RU"/>
      </w:rPr>
    </w:lvl>
    <w:lvl w:ilvl="8">
      <w:numFmt w:val="bullet"/>
      <w:lvlText w:val="•"/>
      <w:lvlJc w:val="left"/>
      <w:pPr>
        <w:ind w:left="8461" w:hanging="386"/>
      </w:pPr>
      <w:rPr>
        <w:rFonts w:hint="default"/>
        <w:lang w:val="ru-RU" w:eastAsia="ru-RU" w:bidi="ru-RU"/>
      </w:rPr>
    </w:lvl>
  </w:abstractNum>
  <w:abstractNum w:abstractNumId="15">
    <w:nsid w:val="7B0E2735"/>
    <w:multiLevelType w:val="multilevel"/>
    <w:tmpl w:val="2BE8C058"/>
    <w:lvl w:ilvl="0">
      <w:start w:val="3"/>
      <w:numFmt w:val="decimal"/>
      <w:lvlText w:val="%1"/>
      <w:lvlJc w:val="left"/>
      <w:pPr>
        <w:ind w:left="1050" w:hanging="369"/>
      </w:pPr>
      <w:rPr>
        <w:rFonts w:hint="default"/>
        <w:lang w:val="ru-RU" w:eastAsia="ru-RU" w:bidi="ru-RU"/>
      </w:rPr>
    </w:lvl>
    <w:lvl w:ilvl="1">
      <w:start w:val="2"/>
      <w:numFmt w:val="decimal"/>
      <w:lvlText w:val="%1.%2."/>
      <w:lvlJc w:val="left"/>
      <w:pPr>
        <w:ind w:left="1050" w:hanging="369"/>
      </w:pPr>
      <w:rPr>
        <w:rFonts w:ascii="Times New Roman" w:eastAsia="Times New Roman" w:hAnsi="Times New Roman" w:cs="Times New Roman" w:hint="default"/>
        <w:spacing w:val="-2"/>
        <w:w w:val="100"/>
        <w:sz w:val="21"/>
        <w:szCs w:val="21"/>
        <w:u w:val="none"/>
        <w:lang w:val="ru-RU" w:eastAsia="ru-RU" w:bidi="ru-RU"/>
      </w:rPr>
    </w:lvl>
    <w:lvl w:ilvl="2">
      <w:start w:val="1"/>
      <w:numFmt w:val="decimal"/>
      <w:lvlText w:val="%1.%2.%3."/>
      <w:lvlJc w:val="left"/>
      <w:pPr>
        <w:ind w:left="113" w:hanging="568"/>
      </w:pPr>
      <w:rPr>
        <w:rFonts w:ascii="Times New Roman" w:eastAsia="Times New Roman" w:hAnsi="Times New Roman" w:cs="Times New Roman" w:hint="default"/>
        <w:spacing w:val="-14"/>
        <w:w w:val="100"/>
        <w:sz w:val="21"/>
        <w:szCs w:val="21"/>
        <w:lang w:val="ru-RU" w:eastAsia="ru-RU" w:bidi="ru-RU"/>
      </w:rPr>
    </w:lvl>
    <w:lvl w:ilvl="3">
      <w:numFmt w:val="bullet"/>
      <w:lvlText w:val="•"/>
      <w:lvlJc w:val="left"/>
      <w:pPr>
        <w:ind w:left="3168" w:hanging="568"/>
      </w:pPr>
      <w:rPr>
        <w:rFonts w:hint="default"/>
        <w:lang w:val="ru-RU" w:eastAsia="ru-RU" w:bidi="ru-RU"/>
      </w:rPr>
    </w:lvl>
    <w:lvl w:ilvl="4">
      <w:numFmt w:val="bullet"/>
      <w:lvlText w:val="•"/>
      <w:lvlJc w:val="left"/>
      <w:pPr>
        <w:ind w:left="4222" w:hanging="568"/>
      </w:pPr>
      <w:rPr>
        <w:rFonts w:hint="default"/>
        <w:lang w:val="ru-RU" w:eastAsia="ru-RU" w:bidi="ru-RU"/>
      </w:rPr>
    </w:lvl>
    <w:lvl w:ilvl="5">
      <w:numFmt w:val="bullet"/>
      <w:lvlText w:val="•"/>
      <w:lvlJc w:val="left"/>
      <w:pPr>
        <w:ind w:left="5276" w:hanging="568"/>
      </w:pPr>
      <w:rPr>
        <w:rFonts w:hint="default"/>
        <w:lang w:val="ru-RU" w:eastAsia="ru-RU" w:bidi="ru-RU"/>
      </w:rPr>
    </w:lvl>
    <w:lvl w:ilvl="6">
      <w:numFmt w:val="bullet"/>
      <w:lvlText w:val="•"/>
      <w:lvlJc w:val="left"/>
      <w:pPr>
        <w:ind w:left="6330" w:hanging="568"/>
      </w:pPr>
      <w:rPr>
        <w:rFonts w:hint="default"/>
        <w:lang w:val="ru-RU" w:eastAsia="ru-RU" w:bidi="ru-RU"/>
      </w:rPr>
    </w:lvl>
    <w:lvl w:ilvl="7">
      <w:numFmt w:val="bullet"/>
      <w:lvlText w:val="•"/>
      <w:lvlJc w:val="left"/>
      <w:pPr>
        <w:ind w:left="7384" w:hanging="568"/>
      </w:pPr>
      <w:rPr>
        <w:rFonts w:hint="default"/>
        <w:lang w:val="ru-RU" w:eastAsia="ru-RU" w:bidi="ru-RU"/>
      </w:rPr>
    </w:lvl>
    <w:lvl w:ilvl="8">
      <w:numFmt w:val="bullet"/>
      <w:lvlText w:val="•"/>
      <w:lvlJc w:val="left"/>
      <w:pPr>
        <w:ind w:left="8438" w:hanging="568"/>
      </w:pPr>
      <w:rPr>
        <w:rFonts w:hint="default"/>
        <w:lang w:val="ru-RU" w:eastAsia="ru-RU" w:bidi="ru-RU"/>
      </w:rPr>
    </w:lvl>
  </w:abstractNum>
  <w:abstractNum w:abstractNumId="16">
    <w:nsid w:val="7BF83AE7"/>
    <w:multiLevelType w:val="multilevel"/>
    <w:tmpl w:val="F1F4CBE4"/>
    <w:lvl w:ilvl="0">
      <w:start w:val="6"/>
      <w:numFmt w:val="decimal"/>
      <w:lvlText w:val="%1"/>
      <w:lvlJc w:val="left"/>
      <w:pPr>
        <w:ind w:left="112" w:hanging="387"/>
      </w:pPr>
      <w:rPr>
        <w:rFonts w:hint="default"/>
        <w:lang w:val="ru-RU" w:eastAsia="ru-RU" w:bidi="ru-RU"/>
      </w:rPr>
    </w:lvl>
    <w:lvl w:ilvl="1">
      <w:start w:val="1"/>
      <w:numFmt w:val="decimal"/>
      <w:lvlText w:val="%1.%2."/>
      <w:lvlJc w:val="left"/>
      <w:pPr>
        <w:ind w:left="112" w:hanging="38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7"/>
      </w:pPr>
      <w:rPr>
        <w:rFonts w:hint="default"/>
        <w:lang w:val="ru-RU" w:eastAsia="ru-RU" w:bidi="ru-RU"/>
      </w:rPr>
    </w:lvl>
    <w:lvl w:ilvl="3">
      <w:numFmt w:val="bullet"/>
      <w:lvlText w:val="•"/>
      <w:lvlJc w:val="left"/>
      <w:pPr>
        <w:ind w:left="3247" w:hanging="387"/>
      </w:pPr>
      <w:rPr>
        <w:rFonts w:hint="default"/>
        <w:lang w:val="ru-RU" w:eastAsia="ru-RU" w:bidi="ru-RU"/>
      </w:rPr>
    </w:lvl>
    <w:lvl w:ilvl="4">
      <w:numFmt w:val="bullet"/>
      <w:lvlText w:val="•"/>
      <w:lvlJc w:val="left"/>
      <w:pPr>
        <w:ind w:left="4290" w:hanging="387"/>
      </w:pPr>
      <w:rPr>
        <w:rFonts w:hint="default"/>
        <w:lang w:val="ru-RU" w:eastAsia="ru-RU" w:bidi="ru-RU"/>
      </w:rPr>
    </w:lvl>
    <w:lvl w:ilvl="5">
      <w:numFmt w:val="bullet"/>
      <w:lvlText w:val="•"/>
      <w:lvlJc w:val="left"/>
      <w:pPr>
        <w:ind w:left="5333" w:hanging="387"/>
      </w:pPr>
      <w:rPr>
        <w:rFonts w:hint="default"/>
        <w:lang w:val="ru-RU" w:eastAsia="ru-RU" w:bidi="ru-RU"/>
      </w:rPr>
    </w:lvl>
    <w:lvl w:ilvl="6">
      <w:numFmt w:val="bullet"/>
      <w:lvlText w:val="•"/>
      <w:lvlJc w:val="left"/>
      <w:pPr>
        <w:ind w:left="6375" w:hanging="387"/>
      </w:pPr>
      <w:rPr>
        <w:rFonts w:hint="default"/>
        <w:lang w:val="ru-RU" w:eastAsia="ru-RU" w:bidi="ru-RU"/>
      </w:rPr>
    </w:lvl>
    <w:lvl w:ilvl="7">
      <w:numFmt w:val="bullet"/>
      <w:lvlText w:val="•"/>
      <w:lvlJc w:val="left"/>
      <w:pPr>
        <w:ind w:left="7418" w:hanging="387"/>
      </w:pPr>
      <w:rPr>
        <w:rFonts w:hint="default"/>
        <w:lang w:val="ru-RU" w:eastAsia="ru-RU" w:bidi="ru-RU"/>
      </w:rPr>
    </w:lvl>
    <w:lvl w:ilvl="8">
      <w:numFmt w:val="bullet"/>
      <w:lvlText w:val="•"/>
      <w:lvlJc w:val="left"/>
      <w:pPr>
        <w:ind w:left="8461" w:hanging="387"/>
      </w:pPr>
      <w:rPr>
        <w:rFonts w:hint="default"/>
        <w:lang w:val="ru-RU" w:eastAsia="ru-RU" w:bidi="ru-RU"/>
      </w:rPr>
    </w:lvl>
  </w:abstractNum>
  <w:num w:numId="1">
    <w:abstractNumId w:val="12"/>
  </w:num>
  <w:num w:numId="2">
    <w:abstractNumId w:val="9"/>
  </w:num>
  <w:num w:numId="3">
    <w:abstractNumId w:val="10"/>
  </w:num>
  <w:num w:numId="4">
    <w:abstractNumId w:val="14"/>
  </w:num>
  <w:num w:numId="5">
    <w:abstractNumId w:val="16"/>
  </w:num>
  <w:num w:numId="6">
    <w:abstractNumId w:val="7"/>
  </w:num>
  <w:num w:numId="7">
    <w:abstractNumId w:val="5"/>
  </w:num>
  <w:num w:numId="8">
    <w:abstractNumId w:val="1"/>
  </w:num>
  <w:num w:numId="9">
    <w:abstractNumId w:val="13"/>
  </w:num>
  <w:num w:numId="10">
    <w:abstractNumId w:val="8"/>
  </w:num>
  <w:num w:numId="11">
    <w:abstractNumId w:val="4"/>
  </w:num>
  <w:num w:numId="12">
    <w:abstractNumId w:val="15"/>
  </w:num>
  <w:num w:numId="13">
    <w:abstractNumId w:val="6"/>
  </w:num>
  <w:num w:numId="14">
    <w:abstractNumId w:val="0"/>
  </w:num>
  <w:num w:numId="15">
    <w:abstractNumId w:val="11"/>
  </w:num>
  <w:num w:numId="16">
    <w:abstractNumId w:val="3"/>
  </w:num>
  <w:num w:numId="17">
    <w:abstractNumId w:val="2"/>
  </w:num>
  <w:num w:numId="18">
    <w:abstractNumId w:val="7"/>
    <w:lvlOverride w:ilvl="0">
      <w:startOverride w:val="5"/>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E3"/>
    <w:rsid w:val="000345A3"/>
    <w:rsid w:val="00053DFE"/>
    <w:rsid w:val="00173459"/>
    <w:rsid w:val="001A41EB"/>
    <w:rsid w:val="001F43BF"/>
    <w:rsid w:val="0020008A"/>
    <w:rsid w:val="00263122"/>
    <w:rsid w:val="00264B12"/>
    <w:rsid w:val="002B5014"/>
    <w:rsid w:val="00444FB6"/>
    <w:rsid w:val="00662F48"/>
    <w:rsid w:val="00671058"/>
    <w:rsid w:val="006C2E0F"/>
    <w:rsid w:val="00797F9E"/>
    <w:rsid w:val="00806BF5"/>
    <w:rsid w:val="00893AA4"/>
    <w:rsid w:val="008E3858"/>
    <w:rsid w:val="00B07C91"/>
    <w:rsid w:val="00B737E3"/>
    <w:rsid w:val="00B77365"/>
    <w:rsid w:val="00C11F21"/>
    <w:rsid w:val="00CB42D2"/>
    <w:rsid w:val="00CD28CB"/>
    <w:rsid w:val="00CD6016"/>
    <w:rsid w:val="00CE2924"/>
    <w:rsid w:val="00D155BF"/>
    <w:rsid w:val="00E5618C"/>
    <w:rsid w:val="00E6021C"/>
    <w:rsid w:val="00E800C9"/>
    <w:rsid w:val="00EE4108"/>
    <w:rsid w:val="00F2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9F9C0-5A3A-4ABB-917D-6373FD59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37E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737E3"/>
    <w:pPr>
      <w:spacing w:line="241" w:lineRule="exact"/>
      <w:ind w:left="114"/>
      <w:outlineLvl w:val="0"/>
    </w:pPr>
    <w:rPr>
      <w:b/>
      <w:bCs/>
      <w:sz w:val="21"/>
      <w:szCs w:val="21"/>
    </w:rPr>
  </w:style>
  <w:style w:type="paragraph" w:styleId="2">
    <w:name w:val="heading 2"/>
    <w:basedOn w:val="a"/>
    <w:link w:val="20"/>
    <w:uiPriority w:val="1"/>
    <w:qFormat/>
    <w:rsid w:val="00B737E3"/>
    <w:pPr>
      <w:ind w:left="113" w:right="224" w:firstLine="567"/>
      <w:jc w:val="both"/>
      <w:outlineLvl w:val="1"/>
    </w:pPr>
    <w:rPr>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37E3"/>
    <w:rPr>
      <w:rFonts w:ascii="Times New Roman" w:eastAsia="Times New Roman" w:hAnsi="Times New Roman" w:cs="Times New Roman"/>
      <w:b/>
      <w:bCs/>
      <w:sz w:val="21"/>
      <w:szCs w:val="21"/>
      <w:lang w:eastAsia="ru-RU" w:bidi="ru-RU"/>
    </w:rPr>
  </w:style>
  <w:style w:type="character" w:customStyle="1" w:styleId="20">
    <w:name w:val="Заголовок 2 Знак"/>
    <w:basedOn w:val="a0"/>
    <w:link w:val="2"/>
    <w:uiPriority w:val="1"/>
    <w:rsid w:val="00B737E3"/>
    <w:rPr>
      <w:rFonts w:ascii="Times New Roman" w:eastAsia="Times New Roman" w:hAnsi="Times New Roman" w:cs="Times New Roman"/>
      <w:b/>
      <w:bCs/>
      <w:i/>
      <w:sz w:val="21"/>
      <w:szCs w:val="21"/>
      <w:lang w:eastAsia="ru-RU" w:bidi="ru-RU"/>
    </w:rPr>
  </w:style>
  <w:style w:type="table" w:customStyle="1" w:styleId="TableNormal">
    <w:name w:val="Table Normal"/>
    <w:uiPriority w:val="2"/>
    <w:semiHidden/>
    <w:unhideWhenUsed/>
    <w:qFormat/>
    <w:rsid w:val="00B73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37E3"/>
    <w:pPr>
      <w:ind w:left="113" w:firstLine="567"/>
      <w:jc w:val="both"/>
    </w:pPr>
    <w:rPr>
      <w:sz w:val="21"/>
      <w:szCs w:val="21"/>
    </w:rPr>
  </w:style>
  <w:style w:type="character" w:customStyle="1" w:styleId="a4">
    <w:name w:val="Основной текст Знак"/>
    <w:basedOn w:val="a0"/>
    <w:link w:val="a3"/>
    <w:uiPriority w:val="1"/>
    <w:rsid w:val="00B737E3"/>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B737E3"/>
    <w:pPr>
      <w:ind w:left="113" w:right="224" w:firstLine="567"/>
      <w:jc w:val="both"/>
    </w:pPr>
  </w:style>
  <w:style w:type="paragraph" w:customStyle="1" w:styleId="TableParagraph">
    <w:name w:val="Table Paragraph"/>
    <w:basedOn w:val="a"/>
    <w:uiPriority w:val="1"/>
    <w:qFormat/>
    <w:rsid w:val="00B737E3"/>
  </w:style>
  <w:style w:type="paragraph" w:styleId="a6">
    <w:name w:val="Balloon Text"/>
    <w:basedOn w:val="a"/>
    <w:link w:val="a7"/>
    <w:uiPriority w:val="99"/>
    <w:semiHidden/>
    <w:unhideWhenUsed/>
    <w:rsid w:val="00B737E3"/>
    <w:rPr>
      <w:rFonts w:ascii="Tahoma" w:hAnsi="Tahoma" w:cs="Tahoma"/>
      <w:sz w:val="16"/>
      <w:szCs w:val="16"/>
    </w:rPr>
  </w:style>
  <w:style w:type="character" w:customStyle="1" w:styleId="a7">
    <w:name w:val="Текст выноски Знак"/>
    <w:basedOn w:val="a0"/>
    <w:link w:val="a6"/>
    <w:uiPriority w:val="99"/>
    <w:semiHidden/>
    <w:rsid w:val="00B737E3"/>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54715">
      <w:bodyDiv w:val="1"/>
      <w:marLeft w:val="0"/>
      <w:marRight w:val="0"/>
      <w:marTop w:val="0"/>
      <w:marBottom w:val="0"/>
      <w:divBdr>
        <w:top w:val="none" w:sz="0" w:space="0" w:color="auto"/>
        <w:left w:val="none" w:sz="0" w:space="0" w:color="auto"/>
        <w:bottom w:val="none" w:sz="0" w:space="0" w:color="auto"/>
        <w:right w:val="none" w:sz="0" w:space="0" w:color="auto"/>
      </w:divBdr>
    </w:div>
    <w:div w:id="1549954759">
      <w:bodyDiv w:val="1"/>
      <w:marLeft w:val="0"/>
      <w:marRight w:val="0"/>
      <w:marTop w:val="0"/>
      <w:marBottom w:val="0"/>
      <w:divBdr>
        <w:top w:val="none" w:sz="0" w:space="0" w:color="auto"/>
        <w:left w:val="none" w:sz="0" w:space="0" w:color="auto"/>
        <w:bottom w:val="none" w:sz="0" w:space="0" w:color="auto"/>
        <w:right w:val="none" w:sz="0" w:space="0" w:color="auto"/>
      </w:divBdr>
    </w:div>
    <w:div w:id="18670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4632</Words>
  <Characters>26407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10</cp:revision>
  <cp:lastPrinted>2021-01-26T10:40:00Z</cp:lastPrinted>
  <dcterms:created xsi:type="dcterms:W3CDTF">2023-01-17T12:56:00Z</dcterms:created>
  <dcterms:modified xsi:type="dcterms:W3CDTF">2023-03-14T08:15:00Z</dcterms:modified>
</cp:coreProperties>
</file>