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D4B0" w14:textId="65DA7519" w:rsidR="00604FAF" w:rsidRPr="00D05FFF" w:rsidRDefault="00604FAF" w:rsidP="00227AC4">
      <w:pPr>
        <w:widowControl w:val="0"/>
        <w:jc w:val="center"/>
        <w:rPr>
          <w:b/>
          <w:color w:val="000000"/>
          <w:sz w:val="22"/>
          <w:szCs w:val="22"/>
        </w:rPr>
      </w:pPr>
      <w:r w:rsidRPr="00D05FFF">
        <w:rPr>
          <w:b/>
          <w:color w:val="000000"/>
          <w:sz w:val="22"/>
          <w:szCs w:val="22"/>
        </w:rPr>
        <w:t xml:space="preserve">ДОГОВОР № </w:t>
      </w:r>
      <w:r w:rsidR="00D05FFF" w:rsidRPr="00D05FFF">
        <w:rPr>
          <w:b/>
          <w:color w:val="000000"/>
          <w:sz w:val="22"/>
          <w:szCs w:val="22"/>
        </w:rPr>
        <w:t>К-</w:t>
      </w:r>
      <w:r w:rsidR="00D34D82">
        <w:rPr>
          <w:b/>
          <w:color w:val="000000"/>
          <w:sz w:val="22"/>
          <w:szCs w:val="22"/>
        </w:rPr>
        <w:t>3</w:t>
      </w:r>
      <w:r w:rsidR="00F11A4D">
        <w:rPr>
          <w:b/>
          <w:color w:val="000000"/>
          <w:sz w:val="22"/>
          <w:szCs w:val="22"/>
        </w:rPr>
        <w:t>-</w:t>
      </w:r>
      <w:r w:rsidR="00D34D82" w:rsidRPr="00D34D82">
        <w:rPr>
          <w:b/>
          <w:color w:val="000000"/>
          <w:sz w:val="22"/>
          <w:szCs w:val="22"/>
          <w:highlight w:val="yellow"/>
        </w:rPr>
        <w:t>0</w:t>
      </w:r>
    </w:p>
    <w:p w14:paraId="5E8F3981" w14:textId="77777777" w:rsidR="00604FAF" w:rsidRPr="00D05FFF" w:rsidRDefault="00604FAF" w:rsidP="00227AC4">
      <w:pPr>
        <w:widowControl w:val="0"/>
        <w:jc w:val="center"/>
        <w:rPr>
          <w:b/>
          <w:color w:val="000000"/>
          <w:sz w:val="22"/>
          <w:szCs w:val="22"/>
        </w:rPr>
      </w:pPr>
      <w:r w:rsidRPr="00D05FFF">
        <w:rPr>
          <w:b/>
          <w:color w:val="000000"/>
          <w:sz w:val="22"/>
          <w:szCs w:val="22"/>
        </w:rPr>
        <w:t>участия в долевом строительстве жилого дома</w:t>
      </w:r>
    </w:p>
    <w:p w14:paraId="379DF456" w14:textId="77777777" w:rsidR="00604FAF" w:rsidRPr="00D05FFF" w:rsidRDefault="00604FAF" w:rsidP="00227AC4">
      <w:pPr>
        <w:widowControl w:val="0"/>
        <w:jc w:val="center"/>
        <w:rPr>
          <w:color w:val="000000"/>
          <w:sz w:val="22"/>
          <w:szCs w:val="22"/>
        </w:rPr>
      </w:pPr>
    </w:p>
    <w:p w14:paraId="41B3655A" w14:textId="7A0AB542" w:rsidR="004D3C9C" w:rsidRPr="00D05FFF" w:rsidRDefault="004D3C9C" w:rsidP="00227AC4">
      <w:pPr>
        <w:widowControl w:val="0"/>
        <w:jc w:val="both"/>
        <w:rPr>
          <w:i/>
          <w:color w:val="000000"/>
          <w:sz w:val="22"/>
          <w:szCs w:val="22"/>
        </w:rPr>
      </w:pPr>
      <w:r w:rsidRPr="00D05FFF">
        <w:rPr>
          <w:i/>
          <w:color w:val="000000"/>
          <w:sz w:val="22"/>
          <w:szCs w:val="22"/>
        </w:rPr>
        <w:t xml:space="preserve">Дата заключения договора: </w:t>
      </w:r>
      <w:r w:rsidR="00433B28">
        <w:rPr>
          <w:i/>
          <w:color w:val="000000"/>
          <w:sz w:val="22"/>
          <w:szCs w:val="22"/>
        </w:rPr>
        <w:t>«____»</w:t>
      </w:r>
      <w:r w:rsidR="00ED5F89" w:rsidRPr="00ED5F89">
        <w:rPr>
          <w:i/>
          <w:color w:val="000000"/>
          <w:sz w:val="22"/>
          <w:szCs w:val="22"/>
        </w:rPr>
        <w:t xml:space="preserve"> </w:t>
      </w:r>
      <w:r w:rsidR="00433B28">
        <w:rPr>
          <w:i/>
          <w:color w:val="000000"/>
          <w:sz w:val="22"/>
          <w:szCs w:val="22"/>
        </w:rPr>
        <w:t>___________</w:t>
      </w:r>
      <w:r w:rsidR="00ED5F89" w:rsidRPr="00ED5F89">
        <w:rPr>
          <w:i/>
          <w:color w:val="000000"/>
          <w:sz w:val="22"/>
          <w:szCs w:val="22"/>
        </w:rPr>
        <w:t xml:space="preserve"> две тысячи </w:t>
      </w:r>
      <w:r w:rsidR="00433B28">
        <w:rPr>
          <w:i/>
          <w:color w:val="000000"/>
          <w:sz w:val="22"/>
          <w:szCs w:val="22"/>
        </w:rPr>
        <w:t>______________</w:t>
      </w:r>
      <w:r w:rsidR="00ED5F89" w:rsidRPr="00ED5F89">
        <w:rPr>
          <w:i/>
          <w:color w:val="000000"/>
          <w:sz w:val="22"/>
          <w:szCs w:val="22"/>
        </w:rPr>
        <w:t xml:space="preserve"> года</w:t>
      </w:r>
    </w:p>
    <w:p w14:paraId="1A440CEF" w14:textId="77777777" w:rsidR="00604FAF" w:rsidRPr="00D05FFF" w:rsidRDefault="004D3C9C" w:rsidP="00227AC4">
      <w:pPr>
        <w:widowControl w:val="0"/>
        <w:jc w:val="both"/>
        <w:rPr>
          <w:i/>
          <w:color w:val="000000"/>
          <w:sz w:val="22"/>
          <w:szCs w:val="22"/>
        </w:rPr>
      </w:pPr>
      <w:r w:rsidRPr="00D05FFF">
        <w:rPr>
          <w:i/>
          <w:color w:val="000000"/>
          <w:sz w:val="22"/>
          <w:szCs w:val="22"/>
        </w:rPr>
        <w:t>Место заключения договора: Удмуртская Республика, город Ижевск</w:t>
      </w:r>
    </w:p>
    <w:p w14:paraId="3FB0DB21" w14:textId="77777777" w:rsidR="00AB39B6" w:rsidRPr="00D05FFF" w:rsidRDefault="00AB39B6" w:rsidP="00227AC4">
      <w:pPr>
        <w:widowControl w:val="0"/>
        <w:jc w:val="both"/>
        <w:rPr>
          <w:color w:val="000000"/>
          <w:sz w:val="22"/>
          <w:szCs w:val="22"/>
        </w:rPr>
      </w:pPr>
    </w:p>
    <w:p w14:paraId="7ED36491" w14:textId="3A267256" w:rsidR="0057791C" w:rsidRPr="00D05FFF" w:rsidRDefault="00324C88" w:rsidP="0057791C">
      <w:pPr>
        <w:widowControl w:val="0"/>
        <w:ind w:firstLine="708"/>
        <w:jc w:val="both"/>
        <w:rPr>
          <w:sz w:val="22"/>
          <w:szCs w:val="22"/>
        </w:rPr>
      </w:pPr>
      <w:r w:rsidRPr="00D05FFF">
        <w:rPr>
          <w:color w:val="000000"/>
          <w:sz w:val="22"/>
          <w:szCs w:val="22"/>
        </w:rPr>
        <w:t xml:space="preserve">Общество с ограниченной ответственностью </w:t>
      </w:r>
      <w:r w:rsidR="00D34D82">
        <w:rPr>
          <w:color w:val="000000"/>
          <w:sz w:val="22"/>
          <w:szCs w:val="22"/>
        </w:rPr>
        <w:t xml:space="preserve">Специализированный Застройщик </w:t>
      </w:r>
      <w:r w:rsidRPr="00D05FFF">
        <w:rPr>
          <w:sz w:val="22"/>
          <w:szCs w:val="22"/>
        </w:rPr>
        <w:t xml:space="preserve">«РЕНТЕК ЗАЛЕСНЫЙ», именуемое в дальнейшем «Застройщик», в лице </w:t>
      </w:r>
      <w:r w:rsidR="0057791C" w:rsidRPr="00D05FFF">
        <w:rPr>
          <w:sz w:val="22"/>
          <w:szCs w:val="22"/>
        </w:rPr>
        <w:t xml:space="preserve">гражданки Российской Федерации Малининой Натальи Сергеевны, действующей на основании доверенности </w:t>
      </w:r>
      <w:r w:rsidR="00BB62FB">
        <w:rPr>
          <w:sz w:val="22"/>
          <w:szCs w:val="22"/>
        </w:rPr>
        <w:t>от 20.09.2023 года,</w:t>
      </w:r>
      <w:r w:rsidR="0057791C" w:rsidRPr="00D05FFF">
        <w:rPr>
          <w:sz w:val="22"/>
          <w:szCs w:val="22"/>
        </w:rPr>
        <w:t xml:space="preserve"> с одной стороны и </w:t>
      </w:r>
    </w:p>
    <w:p w14:paraId="0EC5F7E1" w14:textId="17F14BEF" w:rsidR="00E760B3" w:rsidRPr="00D05FFF" w:rsidRDefault="00D05FFF" w:rsidP="00E760B3">
      <w:pPr>
        <w:widowControl w:val="0"/>
        <w:ind w:firstLine="708"/>
        <w:jc w:val="both"/>
        <w:rPr>
          <w:color w:val="000000"/>
          <w:sz w:val="22"/>
          <w:szCs w:val="22"/>
        </w:rPr>
      </w:pPr>
      <w:r w:rsidRPr="00ED5F89">
        <w:rPr>
          <w:color w:val="000000"/>
          <w:sz w:val="22"/>
          <w:szCs w:val="22"/>
        </w:rPr>
        <w:t>Г</w:t>
      </w:r>
      <w:r w:rsidR="00324C88" w:rsidRPr="00ED5F89">
        <w:rPr>
          <w:color w:val="000000"/>
          <w:sz w:val="22"/>
          <w:szCs w:val="22"/>
        </w:rPr>
        <w:t>ражданин Российской Федерации</w:t>
      </w:r>
      <w:r w:rsidR="00ED5F89" w:rsidRPr="00ED5F89">
        <w:rPr>
          <w:color w:val="000000"/>
          <w:sz w:val="22"/>
          <w:szCs w:val="22"/>
        </w:rPr>
        <w:t xml:space="preserve"> </w:t>
      </w:r>
      <w:r w:rsidR="00D34D82" w:rsidRPr="00D34D82">
        <w:rPr>
          <w:color w:val="000000"/>
          <w:sz w:val="22"/>
          <w:szCs w:val="22"/>
          <w:highlight w:val="yellow"/>
        </w:rPr>
        <w:t>ФИО</w:t>
      </w:r>
      <w:r w:rsidR="00324C88" w:rsidRPr="00ED5F89">
        <w:rPr>
          <w:color w:val="000000"/>
          <w:sz w:val="22"/>
          <w:szCs w:val="22"/>
        </w:rPr>
        <w:t>, дата рождения</w:t>
      </w:r>
      <w:r w:rsidR="00ED5F89" w:rsidRPr="00ED5F89">
        <w:rPr>
          <w:color w:val="000000"/>
          <w:sz w:val="22"/>
          <w:szCs w:val="22"/>
        </w:rPr>
        <w:t xml:space="preserve"> </w:t>
      </w:r>
      <w:r w:rsidR="00D34D82" w:rsidRPr="00D34D82">
        <w:rPr>
          <w:color w:val="000000"/>
          <w:sz w:val="22"/>
          <w:szCs w:val="22"/>
          <w:highlight w:val="yellow"/>
        </w:rPr>
        <w:t>0</w:t>
      </w:r>
      <w:r w:rsidR="00D34D82">
        <w:rPr>
          <w:color w:val="000000"/>
          <w:sz w:val="22"/>
          <w:szCs w:val="22"/>
        </w:rPr>
        <w:t xml:space="preserve"> </w:t>
      </w:r>
      <w:r w:rsidR="00ED5F89" w:rsidRPr="00ED5F89">
        <w:rPr>
          <w:color w:val="000000"/>
          <w:sz w:val="22"/>
          <w:szCs w:val="22"/>
        </w:rPr>
        <w:t>г.р.</w:t>
      </w:r>
      <w:r w:rsidRPr="00ED5F89">
        <w:rPr>
          <w:color w:val="000000"/>
          <w:sz w:val="22"/>
          <w:szCs w:val="22"/>
        </w:rPr>
        <w:t>, адрес регистрации:</w:t>
      </w:r>
      <w:r w:rsidR="00D34D82">
        <w:rPr>
          <w:color w:val="000000"/>
          <w:sz w:val="22"/>
          <w:szCs w:val="22"/>
        </w:rPr>
        <w:t xml:space="preserve"> </w:t>
      </w:r>
      <w:r w:rsidR="00D34D82" w:rsidRPr="00D34D82">
        <w:rPr>
          <w:color w:val="000000"/>
          <w:sz w:val="22"/>
          <w:szCs w:val="22"/>
          <w:highlight w:val="yellow"/>
        </w:rPr>
        <w:t>0</w:t>
      </w:r>
      <w:r w:rsidR="00324C88" w:rsidRPr="00ED5F89">
        <w:rPr>
          <w:color w:val="000000"/>
          <w:sz w:val="22"/>
          <w:szCs w:val="22"/>
        </w:rPr>
        <w:t>, паспорт</w:t>
      </w:r>
      <w:r w:rsidRPr="00ED5F89">
        <w:rPr>
          <w:color w:val="000000"/>
          <w:sz w:val="22"/>
          <w:szCs w:val="22"/>
        </w:rPr>
        <w:t xml:space="preserve">: </w:t>
      </w:r>
      <w:r w:rsidR="00D34D82" w:rsidRPr="00D34D82">
        <w:rPr>
          <w:color w:val="000000"/>
          <w:sz w:val="22"/>
          <w:szCs w:val="22"/>
          <w:highlight w:val="yellow"/>
        </w:rPr>
        <w:t>0</w:t>
      </w:r>
      <w:r w:rsidR="00324C88" w:rsidRPr="00ED5F89">
        <w:rPr>
          <w:color w:val="000000"/>
          <w:sz w:val="22"/>
          <w:szCs w:val="22"/>
        </w:rPr>
        <w:t>, выдан</w:t>
      </w:r>
      <w:r w:rsidR="00ED5F89" w:rsidRPr="00ED5F89">
        <w:rPr>
          <w:color w:val="000000"/>
          <w:sz w:val="22"/>
          <w:szCs w:val="22"/>
        </w:rPr>
        <w:t xml:space="preserve"> </w:t>
      </w:r>
      <w:r w:rsidR="00D34D82" w:rsidRPr="00D34D82">
        <w:rPr>
          <w:color w:val="000000"/>
          <w:sz w:val="22"/>
          <w:szCs w:val="22"/>
          <w:highlight w:val="yellow"/>
        </w:rPr>
        <w:t>П</w:t>
      </w:r>
      <w:r w:rsidR="00ED5F89" w:rsidRPr="00ED5F89">
        <w:rPr>
          <w:color w:val="000000"/>
          <w:sz w:val="22"/>
          <w:szCs w:val="22"/>
        </w:rPr>
        <w:t xml:space="preserve"> </w:t>
      </w:r>
      <w:r w:rsidR="00D34D82" w:rsidRPr="00D34D82">
        <w:rPr>
          <w:color w:val="000000"/>
          <w:sz w:val="22"/>
          <w:szCs w:val="22"/>
          <w:highlight w:val="yellow"/>
        </w:rPr>
        <w:t>0</w:t>
      </w:r>
      <w:r w:rsidR="00D34D82">
        <w:rPr>
          <w:color w:val="000000"/>
          <w:sz w:val="22"/>
          <w:szCs w:val="22"/>
        </w:rPr>
        <w:t xml:space="preserve"> </w:t>
      </w:r>
      <w:r w:rsidR="00ED5F89" w:rsidRPr="00ED5F89">
        <w:rPr>
          <w:color w:val="000000"/>
          <w:sz w:val="22"/>
          <w:szCs w:val="22"/>
        </w:rPr>
        <w:t>г.</w:t>
      </w:r>
      <w:r w:rsidRPr="00ED5F89">
        <w:rPr>
          <w:color w:val="000000"/>
          <w:sz w:val="22"/>
          <w:szCs w:val="22"/>
        </w:rPr>
        <w:t xml:space="preserve">, </w:t>
      </w:r>
      <w:r w:rsidR="00ED5F89" w:rsidRPr="00ED5F89">
        <w:rPr>
          <w:color w:val="000000"/>
          <w:sz w:val="22"/>
          <w:szCs w:val="22"/>
        </w:rPr>
        <w:t xml:space="preserve">код </w:t>
      </w:r>
      <w:proofErr w:type="spellStart"/>
      <w:r w:rsidRPr="00ED5F89">
        <w:rPr>
          <w:color w:val="000000"/>
          <w:sz w:val="22"/>
          <w:szCs w:val="22"/>
        </w:rPr>
        <w:t>подр</w:t>
      </w:r>
      <w:proofErr w:type="spellEnd"/>
      <w:r w:rsidRPr="00ED5F89">
        <w:rPr>
          <w:color w:val="000000"/>
          <w:sz w:val="22"/>
          <w:szCs w:val="22"/>
        </w:rPr>
        <w:t xml:space="preserve">. № </w:t>
      </w:r>
      <w:r w:rsidR="00D34D82" w:rsidRPr="00D34D82">
        <w:rPr>
          <w:color w:val="000000"/>
          <w:sz w:val="22"/>
          <w:szCs w:val="22"/>
          <w:highlight w:val="yellow"/>
        </w:rPr>
        <w:t>0</w:t>
      </w:r>
      <w:r w:rsidRPr="00ED5F89">
        <w:rPr>
          <w:color w:val="000000"/>
          <w:sz w:val="22"/>
          <w:szCs w:val="22"/>
        </w:rPr>
        <w:t xml:space="preserve">, ИНН </w:t>
      </w:r>
      <w:r w:rsidR="00D34D82" w:rsidRPr="00D34D82">
        <w:rPr>
          <w:color w:val="000000"/>
          <w:sz w:val="22"/>
          <w:szCs w:val="22"/>
          <w:highlight w:val="yellow"/>
        </w:rPr>
        <w:t>0</w:t>
      </w:r>
      <w:r w:rsidRPr="00ED5F89">
        <w:rPr>
          <w:color w:val="000000"/>
          <w:sz w:val="22"/>
          <w:szCs w:val="22"/>
        </w:rPr>
        <w:t>, именуемый</w:t>
      </w:r>
      <w:r w:rsidR="00ED5F89" w:rsidRPr="00ED5F89">
        <w:rPr>
          <w:color w:val="000000"/>
          <w:sz w:val="22"/>
          <w:szCs w:val="22"/>
        </w:rPr>
        <w:t xml:space="preserve"> </w:t>
      </w:r>
      <w:r w:rsidR="00324C88" w:rsidRPr="00ED5F89">
        <w:rPr>
          <w:color w:val="000000"/>
          <w:sz w:val="22"/>
          <w:szCs w:val="22"/>
        </w:rPr>
        <w:t>далее «Участник»</w:t>
      </w:r>
      <w:r w:rsidR="00604FAF" w:rsidRPr="00D05FFF">
        <w:rPr>
          <w:color w:val="000000"/>
          <w:sz w:val="22"/>
          <w:szCs w:val="22"/>
        </w:rPr>
        <w:t xml:space="preserve">, с другой стороны, совместно именуемые «Стороны», </w:t>
      </w:r>
      <w:r w:rsidR="00E760B3" w:rsidRPr="00D05FFF">
        <w:rPr>
          <w:color w:val="000000"/>
          <w:sz w:val="22"/>
          <w:szCs w:val="22"/>
        </w:rPr>
        <w:t>заключили настоящий договор (далее – Договор) о нижеследующем:</w:t>
      </w:r>
    </w:p>
    <w:p w14:paraId="5BC3271D" w14:textId="77777777" w:rsidR="00EF1B4A" w:rsidRPr="00D05FFF" w:rsidRDefault="00EF1B4A" w:rsidP="00E760B3">
      <w:pPr>
        <w:widowControl w:val="0"/>
        <w:ind w:firstLine="708"/>
        <w:jc w:val="both"/>
        <w:rPr>
          <w:color w:val="000000"/>
          <w:sz w:val="22"/>
          <w:szCs w:val="22"/>
        </w:rPr>
      </w:pPr>
    </w:p>
    <w:p w14:paraId="68C05C19" w14:textId="77777777" w:rsidR="00534917" w:rsidRPr="00D05FFF" w:rsidRDefault="00206570" w:rsidP="002E019E">
      <w:pPr>
        <w:widowControl w:val="0"/>
        <w:ind w:firstLine="540"/>
        <w:jc w:val="center"/>
        <w:rPr>
          <w:b/>
          <w:color w:val="000000"/>
          <w:sz w:val="22"/>
          <w:szCs w:val="22"/>
        </w:rPr>
      </w:pPr>
      <w:r w:rsidRPr="00D05FFF">
        <w:rPr>
          <w:b/>
          <w:color w:val="000000"/>
          <w:sz w:val="22"/>
          <w:szCs w:val="22"/>
        </w:rPr>
        <w:t>1</w:t>
      </w:r>
      <w:r w:rsidR="00604FAF" w:rsidRPr="00D05FFF">
        <w:rPr>
          <w:b/>
          <w:color w:val="000000"/>
          <w:sz w:val="22"/>
          <w:szCs w:val="22"/>
        </w:rPr>
        <w:t>. Предмет Договора</w:t>
      </w:r>
      <w:r w:rsidRPr="00D05FFF">
        <w:rPr>
          <w:b/>
          <w:color w:val="000000"/>
          <w:sz w:val="22"/>
          <w:szCs w:val="22"/>
        </w:rPr>
        <w:t xml:space="preserve">. Общие положения </w:t>
      </w:r>
    </w:p>
    <w:p w14:paraId="369A1FBF" w14:textId="338F93E0" w:rsidR="00604FAF" w:rsidRPr="00D05FFF" w:rsidRDefault="00206570" w:rsidP="00206570">
      <w:pPr>
        <w:widowControl w:val="0"/>
        <w:jc w:val="both"/>
        <w:rPr>
          <w:color w:val="000000"/>
          <w:sz w:val="22"/>
          <w:szCs w:val="22"/>
        </w:rPr>
      </w:pPr>
      <w:r w:rsidRPr="00D05FFF">
        <w:rPr>
          <w:color w:val="000000"/>
          <w:sz w:val="22"/>
          <w:szCs w:val="22"/>
        </w:rPr>
        <w:t>1</w:t>
      </w:r>
      <w:r w:rsidR="00604FAF" w:rsidRPr="00D05FFF">
        <w:rPr>
          <w:color w:val="000000"/>
          <w:sz w:val="22"/>
          <w:szCs w:val="22"/>
        </w:rPr>
        <w:t xml:space="preserve">.1. </w:t>
      </w:r>
      <w:r w:rsidR="004A0C71" w:rsidRPr="00D05FFF">
        <w:rPr>
          <w:color w:val="000000"/>
          <w:sz w:val="22"/>
          <w:szCs w:val="22"/>
        </w:rPr>
        <w:t xml:space="preserve">По настоящему договору участия в долевом строительстве </w:t>
      </w:r>
      <w:r w:rsidR="00EF1B4A" w:rsidRPr="00D05FFF">
        <w:rPr>
          <w:color w:val="000000"/>
          <w:sz w:val="22"/>
          <w:szCs w:val="22"/>
        </w:rPr>
        <w:t xml:space="preserve">жилого дома </w:t>
      </w:r>
      <w:r w:rsidR="004A0C71" w:rsidRPr="00D05FFF">
        <w:rPr>
          <w:color w:val="000000"/>
          <w:sz w:val="22"/>
          <w:szCs w:val="22"/>
        </w:rPr>
        <w:t xml:space="preserve">(далее – </w:t>
      </w:r>
      <w:r w:rsidR="00604FAF" w:rsidRPr="00D05FFF">
        <w:rPr>
          <w:color w:val="000000"/>
          <w:sz w:val="22"/>
          <w:szCs w:val="22"/>
        </w:rPr>
        <w:t>Договор</w:t>
      </w:r>
      <w:r w:rsidR="004A0C71" w:rsidRPr="00D05FFF">
        <w:rPr>
          <w:color w:val="000000"/>
          <w:sz w:val="22"/>
          <w:szCs w:val="22"/>
        </w:rPr>
        <w:t>)</w:t>
      </w:r>
      <w:r w:rsidR="00604FAF" w:rsidRPr="00D05FFF">
        <w:rPr>
          <w:color w:val="000000"/>
          <w:sz w:val="22"/>
          <w:szCs w:val="22"/>
        </w:rPr>
        <w:t xml:space="preserve"> Застройщик в предусмотренный Договором срок своими силами и/или с привлечением других лиц </w:t>
      </w:r>
      <w:r w:rsidR="00E0018F" w:rsidRPr="00D05FFF">
        <w:rPr>
          <w:color w:val="000000"/>
          <w:sz w:val="22"/>
          <w:szCs w:val="22"/>
        </w:rPr>
        <w:t xml:space="preserve">обязуется </w:t>
      </w:r>
      <w:r w:rsidR="00604FAF" w:rsidRPr="00D05FFF">
        <w:rPr>
          <w:color w:val="000000"/>
          <w:sz w:val="22"/>
          <w:szCs w:val="22"/>
        </w:rPr>
        <w:t xml:space="preserve">построить </w:t>
      </w:r>
      <w:r w:rsidR="00C237A9" w:rsidRPr="00D34D82">
        <w:rPr>
          <w:b/>
          <w:bCs/>
          <w:color w:val="000000"/>
          <w:sz w:val="22"/>
          <w:szCs w:val="22"/>
        </w:rPr>
        <w:t>«</w:t>
      </w:r>
      <w:r w:rsidR="00D34D82" w:rsidRPr="00D34D82">
        <w:rPr>
          <w:b/>
          <w:bCs/>
          <w:color w:val="000000"/>
          <w:sz w:val="22"/>
          <w:szCs w:val="22"/>
        </w:rPr>
        <w:t>Многоэтажный жилой дом № 3, секции 5-6, со встроенными помещениями, расположенные в Индустриальном районе г. Ижевска, ул. Воткинское шоссе, 41</w:t>
      </w:r>
      <w:r w:rsidR="009B6B1A" w:rsidRPr="00D34D82">
        <w:rPr>
          <w:b/>
          <w:bCs/>
          <w:color w:val="000000"/>
          <w:sz w:val="22"/>
          <w:szCs w:val="22"/>
        </w:rPr>
        <w:t>»</w:t>
      </w:r>
      <w:r w:rsidR="009B6B1A" w:rsidRPr="00D05FFF">
        <w:rPr>
          <w:color w:val="000000"/>
          <w:sz w:val="22"/>
          <w:szCs w:val="22"/>
        </w:rPr>
        <w:t xml:space="preserve"> </w:t>
      </w:r>
      <w:r w:rsidR="004A0C71" w:rsidRPr="00D05FFF">
        <w:rPr>
          <w:color w:val="000000"/>
          <w:sz w:val="22"/>
          <w:szCs w:val="22"/>
        </w:rPr>
        <w:t xml:space="preserve">(далее – </w:t>
      </w:r>
      <w:r w:rsidR="00644012" w:rsidRPr="00D05FFF">
        <w:rPr>
          <w:color w:val="000000"/>
          <w:sz w:val="22"/>
          <w:szCs w:val="22"/>
        </w:rPr>
        <w:t>Многоквартирный</w:t>
      </w:r>
      <w:r w:rsidR="00ED5F89">
        <w:rPr>
          <w:color w:val="000000"/>
          <w:sz w:val="22"/>
          <w:szCs w:val="22"/>
        </w:rPr>
        <w:t xml:space="preserve"> </w:t>
      </w:r>
      <w:r w:rsidR="005E4026" w:rsidRPr="00D05FFF">
        <w:rPr>
          <w:color w:val="000000"/>
          <w:sz w:val="22"/>
          <w:szCs w:val="22"/>
        </w:rPr>
        <w:t>д</w:t>
      </w:r>
      <w:r w:rsidR="00604FAF" w:rsidRPr="00D05FFF">
        <w:rPr>
          <w:color w:val="000000"/>
          <w:sz w:val="22"/>
          <w:szCs w:val="22"/>
        </w:rPr>
        <w:t>ом</w:t>
      </w:r>
      <w:r w:rsidR="004A0C71" w:rsidRPr="00D05FFF">
        <w:rPr>
          <w:color w:val="000000"/>
          <w:sz w:val="22"/>
          <w:szCs w:val="22"/>
        </w:rPr>
        <w:t>)</w:t>
      </w:r>
      <w:r w:rsidR="00E0018F" w:rsidRPr="00D05FFF">
        <w:rPr>
          <w:color w:val="000000"/>
          <w:sz w:val="22"/>
          <w:szCs w:val="22"/>
        </w:rPr>
        <w:t xml:space="preserve">в соответствии с проектной документацией на строительство </w:t>
      </w:r>
      <w:r w:rsidR="005E4026" w:rsidRPr="00D05FFF">
        <w:rPr>
          <w:color w:val="000000"/>
          <w:sz w:val="22"/>
          <w:szCs w:val="22"/>
        </w:rPr>
        <w:t>Многоквартирного д</w:t>
      </w:r>
      <w:r w:rsidR="00E0018F" w:rsidRPr="00D05FFF">
        <w:rPr>
          <w:color w:val="000000"/>
          <w:sz w:val="22"/>
          <w:szCs w:val="22"/>
        </w:rPr>
        <w:t xml:space="preserve">ома, </w:t>
      </w:r>
      <w:r w:rsidR="00604FAF" w:rsidRPr="00D05FFF">
        <w:rPr>
          <w:color w:val="000000"/>
          <w:sz w:val="22"/>
          <w:szCs w:val="22"/>
        </w:rPr>
        <w:t xml:space="preserve">и после получения разрешения на ввод в эксплуатацию </w:t>
      </w:r>
      <w:r w:rsidR="005E4026" w:rsidRPr="00D05FFF">
        <w:rPr>
          <w:color w:val="000000"/>
          <w:sz w:val="22"/>
          <w:szCs w:val="22"/>
        </w:rPr>
        <w:t>Многоквартирного д</w:t>
      </w:r>
      <w:r w:rsidR="00E0018F" w:rsidRPr="00D05FFF">
        <w:rPr>
          <w:color w:val="000000"/>
          <w:sz w:val="22"/>
          <w:szCs w:val="22"/>
        </w:rPr>
        <w:t xml:space="preserve">ома </w:t>
      </w:r>
      <w:r w:rsidR="00604FAF" w:rsidRPr="00D05FFF">
        <w:rPr>
          <w:color w:val="000000"/>
          <w:sz w:val="22"/>
          <w:szCs w:val="22"/>
        </w:rPr>
        <w:t xml:space="preserve">передать </w:t>
      </w:r>
      <w:r w:rsidR="003D3FA0">
        <w:rPr>
          <w:color w:val="000000"/>
          <w:sz w:val="22"/>
          <w:szCs w:val="22"/>
        </w:rPr>
        <w:t>Участнику</w:t>
      </w:r>
      <w:r w:rsidR="00E0018F" w:rsidRPr="00D05FFF">
        <w:rPr>
          <w:color w:val="000000"/>
          <w:sz w:val="22"/>
          <w:szCs w:val="22"/>
        </w:rPr>
        <w:t xml:space="preserve"> в</w:t>
      </w:r>
      <w:r w:rsidR="00ED5F89">
        <w:rPr>
          <w:color w:val="000000"/>
          <w:sz w:val="22"/>
          <w:szCs w:val="22"/>
        </w:rPr>
        <w:t xml:space="preserve"> </w:t>
      </w:r>
      <w:r w:rsidR="00E0018F" w:rsidRPr="00D05FFF">
        <w:rPr>
          <w:color w:val="000000"/>
          <w:sz w:val="22"/>
          <w:szCs w:val="22"/>
        </w:rPr>
        <w:t xml:space="preserve">собственность входящий в состав </w:t>
      </w:r>
      <w:r w:rsidR="005E4026" w:rsidRPr="00D05FFF">
        <w:rPr>
          <w:color w:val="000000"/>
          <w:sz w:val="22"/>
          <w:szCs w:val="22"/>
        </w:rPr>
        <w:t>Многоквартирного д</w:t>
      </w:r>
      <w:r w:rsidR="00E0018F" w:rsidRPr="00D05FFF">
        <w:rPr>
          <w:color w:val="000000"/>
          <w:sz w:val="22"/>
          <w:szCs w:val="22"/>
        </w:rPr>
        <w:t>ома О</w:t>
      </w:r>
      <w:r w:rsidR="00604FAF" w:rsidRPr="00D05FFF">
        <w:rPr>
          <w:color w:val="000000"/>
          <w:sz w:val="22"/>
          <w:szCs w:val="22"/>
        </w:rPr>
        <w:t>бъект долевого стро</w:t>
      </w:r>
      <w:r w:rsidR="00E0018F" w:rsidRPr="00D05FFF">
        <w:rPr>
          <w:color w:val="000000"/>
          <w:sz w:val="22"/>
          <w:szCs w:val="22"/>
        </w:rPr>
        <w:t xml:space="preserve">ительства, указанный в пункте 1.4. Договора, а также долю в праве собственности на общее имущество Дома, в том числе указанное в проектной декларации, а Участник </w:t>
      </w:r>
      <w:r w:rsidR="00604FAF" w:rsidRPr="00D05FFF">
        <w:rPr>
          <w:color w:val="000000"/>
          <w:sz w:val="22"/>
          <w:szCs w:val="22"/>
        </w:rPr>
        <w:t xml:space="preserve">обязуется </w:t>
      </w:r>
      <w:r w:rsidR="00E0018F" w:rsidRPr="00D05FFF">
        <w:rPr>
          <w:color w:val="000000"/>
          <w:sz w:val="22"/>
          <w:szCs w:val="22"/>
        </w:rPr>
        <w:t>в порядке и на условиях предусмотренных настоящим Договором</w:t>
      </w:r>
      <w:r w:rsidR="00ED5F89">
        <w:rPr>
          <w:color w:val="000000"/>
          <w:sz w:val="22"/>
          <w:szCs w:val="22"/>
        </w:rPr>
        <w:t xml:space="preserve"> </w:t>
      </w:r>
      <w:r w:rsidR="00644012" w:rsidRPr="00D05FFF">
        <w:rPr>
          <w:color w:val="000000"/>
          <w:sz w:val="22"/>
          <w:szCs w:val="22"/>
        </w:rPr>
        <w:t>о</w:t>
      </w:r>
      <w:r w:rsidR="00604FAF" w:rsidRPr="00D05FFF">
        <w:rPr>
          <w:color w:val="000000"/>
          <w:sz w:val="22"/>
          <w:szCs w:val="22"/>
        </w:rPr>
        <w:t xml:space="preserve">платить обусловленную цену и </w:t>
      </w:r>
      <w:r w:rsidR="00E0018F" w:rsidRPr="00D05FFF">
        <w:rPr>
          <w:color w:val="000000"/>
          <w:sz w:val="22"/>
          <w:szCs w:val="22"/>
        </w:rPr>
        <w:t xml:space="preserve">при наличии разрешения на ввод </w:t>
      </w:r>
      <w:r w:rsidRPr="00D05FFF">
        <w:rPr>
          <w:color w:val="000000"/>
          <w:sz w:val="22"/>
          <w:szCs w:val="22"/>
        </w:rPr>
        <w:t xml:space="preserve">в эксплуатацию </w:t>
      </w:r>
      <w:r w:rsidR="005E4026" w:rsidRPr="00D05FFF">
        <w:rPr>
          <w:color w:val="000000"/>
          <w:sz w:val="22"/>
          <w:szCs w:val="22"/>
        </w:rPr>
        <w:t>Многоквартирного д</w:t>
      </w:r>
      <w:r w:rsidRPr="00D05FFF">
        <w:rPr>
          <w:color w:val="000000"/>
          <w:sz w:val="22"/>
          <w:szCs w:val="22"/>
        </w:rPr>
        <w:t xml:space="preserve">ома </w:t>
      </w:r>
      <w:r w:rsidR="00604FAF" w:rsidRPr="00D05FFF">
        <w:rPr>
          <w:color w:val="000000"/>
          <w:sz w:val="22"/>
          <w:szCs w:val="22"/>
        </w:rPr>
        <w:t xml:space="preserve">принять </w:t>
      </w:r>
      <w:r w:rsidRPr="00D05FFF">
        <w:rPr>
          <w:color w:val="000000"/>
          <w:sz w:val="22"/>
          <w:szCs w:val="22"/>
        </w:rPr>
        <w:t>О</w:t>
      </w:r>
      <w:r w:rsidR="00604FAF" w:rsidRPr="00D05FFF">
        <w:rPr>
          <w:color w:val="000000"/>
          <w:sz w:val="22"/>
          <w:szCs w:val="22"/>
        </w:rPr>
        <w:t>бъект долевого строительства</w:t>
      </w:r>
      <w:r w:rsidRPr="00D05FFF">
        <w:rPr>
          <w:color w:val="000000"/>
          <w:sz w:val="22"/>
          <w:szCs w:val="22"/>
        </w:rPr>
        <w:t xml:space="preserve"> и долю в праве собственности на общее имущество </w:t>
      </w:r>
      <w:r w:rsidR="005E4026" w:rsidRPr="00D05FFF">
        <w:rPr>
          <w:color w:val="000000"/>
          <w:sz w:val="22"/>
          <w:szCs w:val="22"/>
        </w:rPr>
        <w:t>Многоквартирного</w:t>
      </w:r>
      <w:r w:rsidR="00ED5F89">
        <w:rPr>
          <w:color w:val="000000"/>
          <w:sz w:val="22"/>
          <w:szCs w:val="22"/>
        </w:rPr>
        <w:t xml:space="preserve"> </w:t>
      </w:r>
      <w:r w:rsidR="005E4026" w:rsidRPr="00D05FFF">
        <w:rPr>
          <w:color w:val="000000"/>
          <w:sz w:val="22"/>
          <w:szCs w:val="22"/>
        </w:rPr>
        <w:t>д</w:t>
      </w:r>
      <w:r w:rsidRPr="00D05FFF">
        <w:rPr>
          <w:color w:val="000000"/>
          <w:sz w:val="22"/>
          <w:szCs w:val="22"/>
        </w:rPr>
        <w:t>ома</w:t>
      </w:r>
      <w:r w:rsidR="00604FAF" w:rsidRPr="00D05FFF">
        <w:rPr>
          <w:color w:val="000000"/>
          <w:sz w:val="22"/>
          <w:szCs w:val="22"/>
        </w:rPr>
        <w:t xml:space="preserve">. </w:t>
      </w:r>
    </w:p>
    <w:p w14:paraId="51C0B51B" w14:textId="77777777" w:rsidR="00206570" w:rsidRPr="00D05FFF" w:rsidRDefault="00206570" w:rsidP="00206570">
      <w:pPr>
        <w:widowControl w:val="0"/>
        <w:jc w:val="both"/>
        <w:rPr>
          <w:color w:val="000000"/>
          <w:sz w:val="22"/>
          <w:szCs w:val="22"/>
        </w:rPr>
      </w:pPr>
      <w:r w:rsidRPr="00D05FFF">
        <w:rPr>
          <w:color w:val="000000"/>
          <w:sz w:val="22"/>
          <w:szCs w:val="22"/>
        </w:rPr>
        <w:t>1.2. До подписания настоящего договора Участник</w:t>
      </w:r>
      <w:r w:rsidR="00ED5F89">
        <w:rPr>
          <w:color w:val="000000"/>
          <w:sz w:val="22"/>
          <w:szCs w:val="22"/>
        </w:rPr>
        <w:t xml:space="preserve"> </w:t>
      </w:r>
      <w:r w:rsidRPr="00D05FFF">
        <w:rPr>
          <w:color w:val="000000"/>
          <w:sz w:val="22"/>
          <w:szCs w:val="22"/>
        </w:rPr>
        <w:t xml:space="preserve">надлежащим образом ознакомлен со всеми документами, касающимися строительства </w:t>
      </w:r>
      <w:r w:rsidR="005E4026" w:rsidRPr="00D05FFF">
        <w:rPr>
          <w:color w:val="000000"/>
          <w:sz w:val="22"/>
          <w:szCs w:val="22"/>
        </w:rPr>
        <w:t>Многоквартирного д</w:t>
      </w:r>
      <w:r w:rsidR="00D05FFF" w:rsidRPr="00D05FFF">
        <w:rPr>
          <w:color w:val="000000"/>
          <w:sz w:val="22"/>
          <w:szCs w:val="22"/>
        </w:rPr>
        <w:t xml:space="preserve">ома, </w:t>
      </w:r>
      <w:r w:rsidRPr="00D05FFF">
        <w:rPr>
          <w:color w:val="000000"/>
          <w:sz w:val="22"/>
          <w:szCs w:val="22"/>
        </w:rPr>
        <w:t xml:space="preserve">в том числе с проектной декларацией, планом (проектом планировки) Объекта долевого строительства (Приложение № 1), разрешением на строительство, правоустанавливающими документами на земельный участок и проектной документацией на строительство </w:t>
      </w:r>
      <w:r w:rsidR="0019642D" w:rsidRPr="00D05FFF">
        <w:rPr>
          <w:color w:val="000000"/>
          <w:sz w:val="22"/>
          <w:szCs w:val="22"/>
        </w:rPr>
        <w:t>Многоквартирного</w:t>
      </w:r>
      <w:r w:rsidR="00ED5F89">
        <w:rPr>
          <w:color w:val="000000"/>
          <w:sz w:val="22"/>
          <w:szCs w:val="22"/>
        </w:rPr>
        <w:t xml:space="preserve"> </w:t>
      </w:r>
      <w:r w:rsidR="0019642D" w:rsidRPr="00D05FFF">
        <w:rPr>
          <w:color w:val="000000"/>
          <w:sz w:val="22"/>
          <w:szCs w:val="22"/>
        </w:rPr>
        <w:t>д</w:t>
      </w:r>
      <w:r w:rsidRPr="00D05FFF">
        <w:rPr>
          <w:color w:val="000000"/>
          <w:sz w:val="22"/>
          <w:szCs w:val="22"/>
        </w:rPr>
        <w:t>ома.</w:t>
      </w:r>
      <w:r w:rsidR="00ED5F89">
        <w:rPr>
          <w:color w:val="000000"/>
          <w:sz w:val="22"/>
          <w:szCs w:val="22"/>
        </w:rPr>
        <w:t xml:space="preserve"> </w:t>
      </w:r>
      <w:r w:rsidRPr="00D05FFF">
        <w:rPr>
          <w:color w:val="000000"/>
          <w:sz w:val="22"/>
          <w:szCs w:val="22"/>
        </w:rPr>
        <w:t>Участнику понятно содержание данных документов.</w:t>
      </w:r>
    </w:p>
    <w:p w14:paraId="68F0BB07" w14:textId="77777777" w:rsidR="00206570" w:rsidRDefault="00242631" w:rsidP="00206570">
      <w:pPr>
        <w:widowControl w:val="0"/>
        <w:spacing w:line="360" w:lineRule="auto"/>
        <w:jc w:val="both"/>
        <w:rPr>
          <w:color w:val="000000"/>
          <w:sz w:val="22"/>
          <w:szCs w:val="22"/>
        </w:rPr>
      </w:pPr>
      <w:r w:rsidRPr="00D05FFF">
        <w:rPr>
          <w:color w:val="000000"/>
          <w:sz w:val="22"/>
          <w:szCs w:val="22"/>
        </w:rPr>
        <w:t>1.3. Многоквартирный д</w:t>
      </w:r>
      <w:r w:rsidR="00206570" w:rsidRPr="00D05FFF">
        <w:rPr>
          <w:color w:val="000000"/>
          <w:sz w:val="22"/>
          <w:szCs w:val="22"/>
        </w:rPr>
        <w:t xml:space="preserve">ом обладает следующими основными характеристиками: </w:t>
      </w:r>
    </w:p>
    <w:p w14:paraId="7643DCCC" w14:textId="6B0B2608" w:rsidR="00607A5C" w:rsidRPr="003E54D1" w:rsidRDefault="00607A5C" w:rsidP="00D84760">
      <w:pPr>
        <w:pStyle w:val="22"/>
        <w:shd w:val="clear" w:color="auto" w:fill="auto"/>
        <w:tabs>
          <w:tab w:val="left" w:pos="1221"/>
        </w:tabs>
        <w:spacing w:before="0" w:after="0"/>
        <w:contextualSpacing/>
      </w:pPr>
      <w:r w:rsidRPr="003E54D1">
        <w:rPr>
          <w:rStyle w:val="23"/>
        </w:rPr>
        <w:t xml:space="preserve">Дом </w:t>
      </w:r>
      <w:r w:rsidRPr="003E54D1">
        <w:t xml:space="preserve">- Жилой дом в составе следующего объекта: </w:t>
      </w:r>
      <w:r w:rsidR="00D34D82" w:rsidRPr="00D34D82">
        <w:rPr>
          <w:b/>
          <w:bCs/>
          <w:color w:val="000000"/>
        </w:rPr>
        <w:t>«Многоэтажный жилой дом № 3, секции 5-6, со встроенными помещениями, расположенные в Индустриальном районе г. Ижевска, ул. Воткинское шоссе, 41»</w:t>
      </w:r>
      <w:r w:rsidRPr="003E54D1">
        <w:t xml:space="preserve">, адрес (местоположение) объекта: Удмуртская Республика, </w:t>
      </w:r>
      <w:proofErr w:type="spellStart"/>
      <w:r w:rsidRPr="003E54D1">
        <w:t>г.Ижевск</w:t>
      </w:r>
      <w:proofErr w:type="spellEnd"/>
      <w:r w:rsidRPr="003E54D1">
        <w:t xml:space="preserve">, Индустриальный район, </w:t>
      </w:r>
      <w:r w:rsidR="00D34D82">
        <w:t>ул. Воткинское шоссе, 41</w:t>
      </w:r>
      <w:r w:rsidR="002C2355">
        <w:t>/3</w:t>
      </w:r>
      <w:r w:rsidRPr="003E54D1">
        <w:t xml:space="preserve">, строительство которого ведет Застройщик на земельном участке общей площадью </w:t>
      </w:r>
      <w:r w:rsidR="00D34D82">
        <w:t>9 125</w:t>
      </w:r>
      <w:r w:rsidRPr="003E54D1">
        <w:t>,0 кв.м., с кадастровым номером 18:26:020016:</w:t>
      </w:r>
      <w:r w:rsidR="00D34D82">
        <w:t>2738</w:t>
      </w:r>
      <w:r w:rsidRPr="003E54D1">
        <w:t>, принадлежащем Застройщику по договору субаренды земельного участка от 29.10.2018 года</w:t>
      </w:r>
      <w:r w:rsidR="00D34D82">
        <w:t>.</w:t>
      </w:r>
    </w:p>
    <w:p w14:paraId="247A7579" w14:textId="77777777" w:rsidR="00607A5C" w:rsidRPr="003E54D1" w:rsidRDefault="00607A5C" w:rsidP="00607A5C">
      <w:pPr>
        <w:contextualSpacing/>
        <w:rPr>
          <w:sz w:val="22"/>
          <w:szCs w:val="22"/>
        </w:rPr>
      </w:pPr>
      <w:r w:rsidRPr="003E54D1">
        <w:rPr>
          <w:sz w:val="22"/>
          <w:szCs w:val="22"/>
        </w:rPr>
        <w:t>Основные технические характеристики Дома: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1699"/>
        <w:gridCol w:w="2986"/>
      </w:tblGrid>
      <w:tr w:rsidR="00607A5C" w:rsidRPr="00607A5C" w14:paraId="6963A579" w14:textId="77777777" w:rsidTr="007920FB">
        <w:trPr>
          <w:trHeight w:hRule="exact" w:val="578"/>
          <w:jc w:val="center"/>
        </w:trPr>
        <w:tc>
          <w:tcPr>
            <w:tcW w:w="4258" w:type="dxa"/>
            <w:tcBorders>
              <w:top w:val="single" w:sz="4" w:space="0" w:color="auto"/>
              <w:left w:val="single" w:sz="4" w:space="0" w:color="auto"/>
            </w:tcBorders>
            <w:shd w:val="clear" w:color="auto" w:fill="FFFFFF"/>
          </w:tcPr>
          <w:p w14:paraId="08F96413" w14:textId="77777777" w:rsidR="00607A5C" w:rsidRPr="00ED5F89" w:rsidRDefault="00607A5C" w:rsidP="007920FB">
            <w:pPr>
              <w:pStyle w:val="22"/>
              <w:framePr w:w="8942" w:wrap="notBeside" w:vAnchor="text" w:hAnchor="text" w:xAlign="center" w:y="1"/>
              <w:shd w:val="clear" w:color="auto" w:fill="auto"/>
              <w:spacing w:before="0" w:after="120"/>
              <w:contextualSpacing/>
              <w:jc w:val="center"/>
            </w:pPr>
            <w:r w:rsidRPr="00ED5F89">
              <w:t>Наименование</w:t>
            </w:r>
          </w:p>
          <w:p w14:paraId="6280DA75" w14:textId="77777777" w:rsidR="00607A5C" w:rsidRPr="00ED5F89" w:rsidRDefault="00607A5C" w:rsidP="007920FB">
            <w:pPr>
              <w:pStyle w:val="22"/>
              <w:framePr w:w="8942" w:wrap="notBeside" w:vAnchor="text" w:hAnchor="text" w:xAlign="center" w:y="1"/>
              <w:shd w:val="clear" w:color="auto" w:fill="auto"/>
              <w:spacing w:before="120" w:after="0"/>
              <w:contextualSpacing/>
              <w:jc w:val="center"/>
            </w:pPr>
            <w:r w:rsidRPr="00ED5F89">
              <w:t>показателя</w:t>
            </w:r>
          </w:p>
        </w:tc>
        <w:tc>
          <w:tcPr>
            <w:tcW w:w="1699" w:type="dxa"/>
            <w:tcBorders>
              <w:top w:val="single" w:sz="4" w:space="0" w:color="auto"/>
              <w:left w:val="single" w:sz="4" w:space="0" w:color="auto"/>
            </w:tcBorders>
            <w:shd w:val="clear" w:color="auto" w:fill="FFFFFF"/>
          </w:tcPr>
          <w:p w14:paraId="0449A521"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proofErr w:type="spellStart"/>
            <w:r w:rsidRPr="00ED5F89">
              <w:t>Ед.изм</w:t>
            </w:r>
            <w:proofErr w:type="spellEnd"/>
            <w:r w:rsidRPr="00ED5F89">
              <w:t>.</w:t>
            </w:r>
          </w:p>
        </w:tc>
        <w:tc>
          <w:tcPr>
            <w:tcW w:w="2986" w:type="dxa"/>
            <w:tcBorders>
              <w:top w:val="single" w:sz="4" w:space="0" w:color="auto"/>
              <w:left w:val="single" w:sz="4" w:space="0" w:color="auto"/>
              <w:right w:val="single" w:sz="4" w:space="0" w:color="auto"/>
            </w:tcBorders>
            <w:shd w:val="clear" w:color="auto" w:fill="FFFFFF"/>
          </w:tcPr>
          <w:p w14:paraId="1850A8AD"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Всего по зданию</w:t>
            </w:r>
          </w:p>
        </w:tc>
      </w:tr>
      <w:tr w:rsidR="00607A5C" w:rsidRPr="00607A5C" w14:paraId="436A2796" w14:textId="77777777" w:rsidTr="007920FB">
        <w:trPr>
          <w:trHeight w:hRule="exact" w:val="288"/>
          <w:jc w:val="center"/>
        </w:trPr>
        <w:tc>
          <w:tcPr>
            <w:tcW w:w="4258" w:type="dxa"/>
            <w:tcBorders>
              <w:top w:val="single" w:sz="4" w:space="0" w:color="auto"/>
              <w:left w:val="single" w:sz="4" w:space="0" w:color="auto"/>
            </w:tcBorders>
            <w:shd w:val="clear" w:color="auto" w:fill="FFFFFF"/>
            <w:vAlign w:val="bottom"/>
          </w:tcPr>
          <w:p w14:paraId="2ED00EBD"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Общая площадь квартир</w:t>
            </w:r>
          </w:p>
        </w:tc>
        <w:tc>
          <w:tcPr>
            <w:tcW w:w="1699" w:type="dxa"/>
            <w:tcBorders>
              <w:top w:val="single" w:sz="4" w:space="0" w:color="auto"/>
              <w:left w:val="single" w:sz="4" w:space="0" w:color="auto"/>
            </w:tcBorders>
            <w:shd w:val="clear" w:color="auto" w:fill="FFFFFF"/>
            <w:vAlign w:val="bottom"/>
          </w:tcPr>
          <w:p w14:paraId="7ED24531"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м</w:t>
            </w:r>
            <w:r w:rsidRPr="00ED5F89">
              <w:rPr>
                <w:vertAlign w:val="superscript"/>
              </w:rPr>
              <w:t>2</w:t>
            </w:r>
          </w:p>
        </w:tc>
        <w:tc>
          <w:tcPr>
            <w:tcW w:w="2986" w:type="dxa"/>
            <w:tcBorders>
              <w:top w:val="single" w:sz="4" w:space="0" w:color="auto"/>
              <w:left w:val="single" w:sz="4" w:space="0" w:color="auto"/>
              <w:right w:val="single" w:sz="4" w:space="0" w:color="auto"/>
            </w:tcBorders>
            <w:shd w:val="clear" w:color="auto" w:fill="FFFFFF"/>
            <w:vAlign w:val="bottom"/>
          </w:tcPr>
          <w:p w14:paraId="63B57584" w14:textId="4BCC5064" w:rsidR="00607A5C" w:rsidRPr="00ED5F89" w:rsidRDefault="00D34D82" w:rsidP="007920FB">
            <w:pPr>
              <w:pStyle w:val="22"/>
              <w:framePr w:w="8942" w:wrap="notBeside" w:vAnchor="text" w:hAnchor="text" w:xAlign="center" w:y="1"/>
              <w:shd w:val="clear" w:color="auto" w:fill="auto"/>
              <w:spacing w:before="0" w:after="0"/>
              <w:contextualSpacing/>
              <w:jc w:val="center"/>
            </w:pPr>
            <w:r>
              <w:t>11337,6</w:t>
            </w:r>
          </w:p>
        </w:tc>
      </w:tr>
      <w:tr w:rsidR="00607A5C" w:rsidRPr="00607A5C" w14:paraId="4D103B0B" w14:textId="77777777" w:rsidTr="007920FB">
        <w:trPr>
          <w:trHeight w:hRule="exact" w:val="277"/>
          <w:jc w:val="center"/>
        </w:trPr>
        <w:tc>
          <w:tcPr>
            <w:tcW w:w="4258" w:type="dxa"/>
            <w:tcBorders>
              <w:top w:val="single" w:sz="4" w:space="0" w:color="auto"/>
              <w:left w:val="single" w:sz="4" w:space="0" w:color="auto"/>
            </w:tcBorders>
            <w:shd w:val="clear" w:color="auto" w:fill="FFFFFF"/>
          </w:tcPr>
          <w:p w14:paraId="5A7D8F24"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Количество этажей</w:t>
            </w:r>
          </w:p>
        </w:tc>
        <w:tc>
          <w:tcPr>
            <w:tcW w:w="1699" w:type="dxa"/>
            <w:tcBorders>
              <w:top w:val="single" w:sz="4" w:space="0" w:color="auto"/>
              <w:left w:val="single" w:sz="4" w:space="0" w:color="auto"/>
            </w:tcBorders>
            <w:shd w:val="clear" w:color="auto" w:fill="FFFFFF"/>
          </w:tcPr>
          <w:p w14:paraId="1DE93644"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proofErr w:type="spellStart"/>
            <w:r w:rsidRPr="00ED5F89">
              <w:t>эт</w:t>
            </w:r>
            <w:proofErr w:type="spellEnd"/>
            <w:r w:rsidRPr="00ED5F89">
              <w:t>.</w:t>
            </w:r>
          </w:p>
        </w:tc>
        <w:tc>
          <w:tcPr>
            <w:tcW w:w="2986" w:type="dxa"/>
            <w:tcBorders>
              <w:top w:val="single" w:sz="4" w:space="0" w:color="auto"/>
              <w:left w:val="single" w:sz="4" w:space="0" w:color="auto"/>
              <w:right w:val="single" w:sz="4" w:space="0" w:color="auto"/>
            </w:tcBorders>
            <w:shd w:val="clear" w:color="auto" w:fill="FFFFFF"/>
            <w:vAlign w:val="bottom"/>
          </w:tcPr>
          <w:p w14:paraId="16D38E8B" w14:textId="1E6CC730" w:rsidR="00607A5C" w:rsidRPr="00ED5F89" w:rsidRDefault="00D34D82" w:rsidP="007920FB">
            <w:pPr>
              <w:pStyle w:val="22"/>
              <w:framePr w:w="8942" w:wrap="notBeside" w:vAnchor="text" w:hAnchor="text" w:xAlign="center" w:y="1"/>
              <w:shd w:val="clear" w:color="auto" w:fill="auto"/>
              <w:spacing w:before="0"/>
              <w:contextualSpacing/>
              <w:jc w:val="center"/>
            </w:pPr>
            <w:r>
              <w:t>23, 15</w:t>
            </w:r>
          </w:p>
        </w:tc>
      </w:tr>
      <w:tr w:rsidR="00607A5C" w:rsidRPr="00607A5C" w14:paraId="25F27828" w14:textId="77777777" w:rsidTr="007920FB">
        <w:trPr>
          <w:trHeight w:hRule="exact" w:val="288"/>
          <w:jc w:val="center"/>
        </w:trPr>
        <w:tc>
          <w:tcPr>
            <w:tcW w:w="4258" w:type="dxa"/>
            <w:tcBorders>
              <w:top w:val="single" w:sz="4" w:space="0" w:color="auto"/>
              <w:left w:val="single" w:sz="4" w:space="0" w:color="auto"/>
            </w:tcBorders>
            <w:shd w:val="clear" w:color="auto" w:fill="FFFFFF"/>
            <w:vAlign w:val="bottom"/>
          </w:tcPr>
          <w:p w14:paraId="02B5F8F4"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Площадь жилого здания</w:t>
            </w:r>
          </w:p>
        </w:tc>
        <w:tc>
          <w:tcPr>
            <w:tcW w:w="1699" w:type="dxa"/>
            <w:tcBorders>
              <w:top w:val="single" w:sz="4" w:space="0" w:color="auto"/>
              <w:left w:val="single" w:sz="4" w:space="0" w:color="auto"/>
            </w:tcBorders>
            <w:shd w:val="clear" w:color="auto" w:fill="FFFFFF"/>
            <w:vAlign w:val="bottom"/>
          </w:tcPr>
          <w:p w14:paraId="1A1C67F5"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м</w:t>
            </w:r>
            <w:r w:rsidRPr="00ED5F89">
              <w:rPr>
                <w:vertAlign w:val="superscript"/>
              </w:rPr>
              <w:t>2</w:t>
            </w:r>
          </w:p>
        </w:tc>
        <w:tc>
          <w:tcPr>
            <w:tcW w:w="2986" w:type="dxa"/>
            <w:tcBorders>
              <w:top w:val="single" w:sz="4" w:space="0" w:color="auto"/>
              <w:left w:val="single" w:sz="4" w:space="0" w:color="auto"/>
              <w:right w:val="single" w:sz="4" w:space="0" w:color="auto"/>
            </w:tcBorders>
            <w:shd w:val="clear" w:color="auto" w:fill="FFFFFF"/>
            <w:vAlign w:val="bottom"/>
          </w:tcPr>
          <w:p w14:paraId="4ECCE823" w14:textId="21FEC675" w:rsidR="00607A5C" w:rsidRPr="00ED5F89" w:rsidRDefault="00197074" w:rsidP="007920FB">
            <w:pPr>
              <w:pStyle w:val="22"/>
              <w:framePr w:w="8942" w:wrap="notBeside" w:vAnchor="text" w:hAnchor="text" w:xAlign="center" w:y="1"/>
              <w:shd w:val="clear" w:color="auto" w:fill="auto"/>
              <w:spacing w:before="0" w:after="0"/>
              <w:contextualSpacing/>
              <w:jc w:val="center"/>
            </w:pPr>
            <w:r>
              <w:t>16 598, 20</w:t>
            </w:r>
          </w:p>
        </w:tc>
      </w:tr>
      <w:tr w:rsidR="00607A5C" w:rsidRPr="00607A5C" w14:paraId="70B745DC" w14:textId="77777777" w:rsidTr="007920FB">
        <w:trPr>
          <w:trHeight w:hRule="exact" w:val="283"/>
          <w:jc w:val="center"/>
        </w:trPr>
        <w:tc>
          <w:tcPr>
            <w:tcW w:w="4258" w:type="dxa"/>
            <w:tcBorders>
              <w:top w:val="single" w:sz="4" w:space="0" w:color="auto"/>
              <w:left w:val="single" w:sz="4" w:space="0" w:color="auto"/>
            </w:tcBorders>
            <w:shd w:val="clear" w:color="auto" w:fill="FFFFFF"/>
            <w:vAlign w:val="bottom"/>
          </w:tcPr>
          <w:p w14:paraId="61F87085"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Строительный объем</w:t>
            </w:r>
          </w:p>
        </w:tc>
        <w:tc>
          <w:tcPr>
            <w:tcW w:w="1699" w:type="dxa"/>
            <w:tcBorders>
              <w:top w:val="single" w:sz="4" w:space="0" w:color="auto"/>
              <w:left w:val="single" w:sz="4" w:space="0" w:color="auto"/>
            </w:tcBorders>
            <w:shd w:val="clear" w:color="auto" w:fill="FFFFFF"/>
            <w:vAlign w:val="bottom"/>
          </w:tcPr>
          <w:p w14:paraId="13017DEE"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м</w:t>
            </w:r>
            <w:r w:rsidRPr="00ED5F89">
              <w:rPr>
                <w:vertAlign w:val="superscript"/>
              </w:rPr>
              <w:t>3</w:t>
            </w:r>
          </w:p>
        </w:tc>
        <w:tc>
          <w:tcPr>
            <w:tcW w:w="2986" w:type="dxa"/>
            <w:tcBorders>
              <w:top w:val="single" w:sz="4" w:space="0" w:color="auto"/>
              <w:left w:val="single" w:sz="4" w:space="0" w:color="auto"/>
              <w:right w:val="single" w:sz="4" w:space="0" w:color="auto"/>
            </w:tcBorders>
            <w:shd w:val="clear" w:color="auto" w:fill="FFFFFF"/>
            <w:vAlign w:val="bottom"/>
          </w:tcPr>
          <w:p w14:paraId="3B48BE3F" w14:textId="1FDEFD60" w:rsidR="00607A5C" w:rsidRPr="00ED5F89" w:rsidRDefault="00197074" w:rsidP="007920FB">
            <w:pPr>
              <w:pStyle w:val="22"/>
              <w:framePr w:w="8942" w:wrap="notBeside" w:vAnchor="text" w:hAnchor="text" w:xAlign="center" w:y="1"/>
              <w:shd w:val="clear" w:color="auto" w:fill="auto"/>
              <w:spacing w:before="0" w:after="0"/>
              <w:contextualSpacing/>
              <w:jc w:val="center"/>
            </w:pPr>
            <w:r>
              <w:t>57 729,4</w:t>
            </w:r>
          </w:p>
        </w:tc>
      </w:tr>
      <w:tr w:rsidR="00607A5C" w:rsidRPr="00607A5C" w14:paraId="78E479EF" w14:textId="77777777" w:rsidTr="007920FB">
        <w:trPr>
          <w:trHeight w:hRule="exact" w:val="283"/>
          <w:jc w:val="center"/>
        </w:trPr>
        <w:tc>
          <w:tcPr>
            <w:tcW w:w="4258" w:type="dxa"/>
            <w:tcBorders>
              <w:top w:val="single" w:sz="4" w:space="0" w:color="auto"/>
              <w:left w:val="single" w:sz="4" w:space="0" w:color="auto"/>
            </w:tcBorders>
            <w:shd w:val="clear" w:color="auto" w:fill="FFFFFF"/>
            <w:vAlign w:val="bottom"/>
          </w:tcPr>
          <w:p w14:paraId="41FFF3FF"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Количество квартир</w:t>
            </w:r>
          </w:p>
        </w:tc>
        <w:tc>
          <w:tcPr>
            <w:tcW w:w="1699" w:type="dxa"/>
            <w:tcBorders>
              <w:top w:val="single" w:sz="4" w:space="0" w:color="auto"/>
              <w:left w:val="single" w:sz="4" w:space="0" w:color="auto"/>
            </w:tcBorders>
            <w:shd w:val="clear" w:color="auto" w:fill="FFFFFF"/>
            <w:vAlign w:val="bottom"/>
          </w:tcPr>
          <w:p w14:paraId="134046D8"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шт.</w:t>
            </w:r>
          </w:p>
        </w:tc>
        <w:tc>
          <w:tcPr>
            <w:tcW w:w="2986" w:type="dxa"/>
            <w:tcBorders>
              <w:top w:val="single" w:sz="4" w:space="0" w:color="auto"/>
              <w:left w:val="single" w:sz="4" w:space="0" w:color="auto"/>
              <w:right w:val="single" w:sz="4" w:space="0" w:color="auto"/>
            </w:tcBorders>
            <w:shd w:val="clear" w:color="auto" w:fill="FFFFFF"/>
            <w:vAlign w:val="bottom"/>
          </w:tcPr>
          <w:p w14:paraId="23EA91B4" w14:textId="4F53C457" w:rsidR="00607A5C" w:rsidRPr="00ED5F89" w:rsidRDefault="00197074" w:rsidP="007920FB">
            <w:pPr>
              <w:pStyle w:val="22"/>
              <w:framePr w:w="8942" w:wrap="notBeside" w:vAnchor="text" w:hAnchor="text" w:xAlign="center" w:y="1"/>
              <w:shd w:val="clear" w:color="auto" w:fill="auto"/>
              <w:spacing w:before="0" w:after="0"/>
              <w:contextualSpacing/>
              <w:jc w:val="center"/>
            </w:pPr>
            <w:r>
              <w:t>284</w:t>
            </w:r>
          </w:p>
        </w:tc>
      </w:tr>
      <w:tr w:rsidR="00607A5C" w:rsidRPr="00607A5C" w14:paraId="1F21C486" w14:textId="77777777" w:rsidTr="007920FB">
        <w:trPr>
          <w:trHeight w:hRule="exact" w:val="279"/>
          <w:jc w:val="center"/>
        </w:trPr>
        <w:tc>
          <w:tcPr>
            <w:tcW w:w="4258" w:type="dxa"/>
            <w:tcBorders>
              <w:top w:val="single" w:sz="4" w:space="0" w:color="auto"/>
              <w:left w:val="single" w:sz="4" w:space="0" w:color="auto"/>
            </w:tcBorders>
            <w:shd w:val="clear" w:color="auto" w:fill="FFFFFF"/>
          </w:tcPr>
          <w:p w14:paraId="7026B3F7"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Количество подземных этажей</w:t>
            </w:r>
          </w:p>
        </w:tc>
        <w:tc>
          <w:tcPr>
            <w:tcW w:w="1699" w:type="dxa"/>
            <w:tcBorders>
              <w:top w:val="single" w:sz="4" w:space="0" w:color="auto"/>
              <w:left w:val="single" w:sz="4" w:space="0" w:color="auto"/>
            </w:tcBorders>
            <w:shd w:val="clear" w:color="auto" w:fill="FFFFFF"/>
          </w:tcPr>
          <w:p w14:paraId="17D30B89"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proofErr w:type="spellStart"/>
            <w:r w:rsidRPr="00ED5F89">
              <w:t>эт</w:t>
            </w:r>
            <w:proofErr w:type="spellEnd"/>
            <w:r w:rsidRPr="00ED5F89">
              <w:t>.</w:t>
            </w:r>
          </w:p>
        </w:tc>
        <w:tc>
          <w:tcPr>
            <w:tcW w:w="2986" w:type="dxa"/>
            <w:tcBorders>
              <w:top w:val="single" w:sz="4" w:space="0" w:color="auto"/>
              <w:left w:val="single" w:sz="4" w:space="0" w:color="auto"/>
              <w:right w:val="single" w:sz="4" w:space="0" w:color="auto"/>
            </w:tcBorders>
            <w:shd w:val="clear" w:color="auto" w:fill="FFFFFF"/>
            <w:vAlign w:val="center"/>
          </w:tcPr>
          <w:p w14:paraId="166E438A"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w:t>
            </w:r>
          </w:p>
        </w:tc>
      </w:tr>
      <w:tr w:rsidR="00607A5C" w:rsidRPr="00607A5C" w14:paraId="3B888DCE" w14:textId="77777777" w:rsidTr="007920FB">
        <w:trPr>
          <w:trHeight w:hRule="exact" w:val="283"/>
          <w:jc w:val="center"/>
        </w:trPr>
        <w:tc>
          <w:tcPr>
            <w:tcW w:w="4258" w:type="dxa"/>
            <w:tcBorders>
              <w:top w:val="single" w:sz="4" w:space="0" w:color="auto"/>
              <w:left w:val="single" w:sz="4" w:space="0" w:color="auto"/>
            </w:tcBorders>
            <w:shd w:val="clear" w:color="auto" w:fill="FFFFFF"/>
            <w:vAlign w:val="bottom"/>
          </w:tcPr>
          <w:p w14:paraId="6D7D15C7"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Площадь подземной автостоянки</w:t>
            </w:r>
          </w:p>
        </w:tc>
        <w:tc>
          <w:tcPr>
            <w:tcW w:w="1699" w:type="dxa"/>
            <w:tcBorders>
              <w:top w:val="single" w:sz="4" w:space="0" w:color="auto"/>
              <w:left w:val="single" w:sz="4" w:space="0" w:color="auto"/>
            </w:tcBorders>
            <w:shd w:val="clear" w:color="auto" w:fill="FFFFFF"/>
            <w:vAlign w:val="bottom"/>
          </w:tcPr>
          <w:p w14:paraId="72B96FF9"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м</w:t>
            </w:r>
            <w:r w:rsidRPr="00ED5F89">
              <w:rPr>
                <w:vertAlign w:val="superscript"/>
              </w:rPr>
              <w:t>2</w:t>
            </w:r>
          </w:p>
        </w:tc>
        <w:tc>
          <w:tcPr>
            <w:tcW w:w="2986" w:type="dxa"/>
            <w:tcBorders>
              <w:top w:val="single" w:sz="4" w:space="0" w:color="auto"/>
              <w:left w:val="single" w:sz="4" w:space="0" w:color="auto"/>
              <w:right w:val="single" w:sz="4" w:space="0" w:color="auto"/>
            </w:tcBorders>
            <w:shd w:val="clear" w:color="auto" w:fill="FFFFFF"/>
            <w:vAlign w:val="bottom"/>
          </w:tcPr>
          <w:p w14:paraId="4F0986E3"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w:t>
            </w:r>
          </w:p>
        </w:tc>
      </w:tr>
      <w:tr w:rsidR="00607A5C" w:rsidRPr="00607A5C" w14:paraId="30931B43" w14:textId="77777777" w:rsidTr="007920FB">
        <w:trPr>
          <w:trHeight w:hRule="exact" w:val="287"/>
          <w:jc w:val="center"/>
        </w:trPr>
        <w:tc>
          <w:tcPr>
            <w:tcW w:w="4258" w:type="dxa"/>
            <w:tcBorders>
              <w:top w:val="single" w:sz="4" w:space="0" w:color="auto"/>
              <w:left w:val="single" w:sz="4" w:space="0" w:color="auto"/>
            </w:tcBorders>
            <w:shd w:val="clear" w:color="auto" w:fill="FFFFFF"/>
            <w:vAlign w:val="bottom"/>
          </w:tcPr>
          <w:p w14:paraId="00B4DB6D"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Количество мест подземной автостоянки</w:t>
            </w:r>
          </w:p>
        </w:tc>
        <w:tc>
          <w:tcPr>
            <w:tcW w:w="1699" w:type="dxa"/>
            <w:tcBorders>
              <w:top w:val="single" w:sz="4" w:space="0" w:color="auto"/>
              <w:left w:val="single" w:sz="4" w:space="0" w:color="auto"/>
            </w:tcBorders>
            <w:shd w:val="clear" w:color="auto" w:fill="FFFFFF"/>
          </w:tcPr>
          <w:p w14:paraId="355291EE"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шт.</w:t>
            </w:r>
          </w:p>
        </w:tc>
        <w:tc>
          <w:tcPr>
            <w:tcW w:w="2986" w:type="dxa"/>
            <w:tcBorders>
              <w:top w:val="single" w:sz="4" w:space="0" w:color="auto"/>
              <w:left w:val="single" w:sz="4" w:space="0" w:color="auto"/>
              <w:right w:val="single" w:sz="4" w:space="0" w:color="auto"/>
            </w:tcBorders>
            <w:shd w:val="clear" w:color="auto" w:fill="FFFFFF"/>
          </w:tcPr>
          <w:p w14:paraId="3BB52D2E"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w:t>
            </w:r>
          </w:p>
        </w:tc>
      </w:tr>
      <w:tr w:rsidR="00607A5C" w:rsidRPr="003E54D1" w14:paraId="70C410AD" w14:textId="77777777" w:rsidTr="007920FB">
        <w:trPr>
          <w:trHeight w:hRule="exact" w:val="298"/>
          <w:jc w:val="center"/>
        </w:trPr>
        <w:tc>
          <w:tcPr>
            <w:tcW w:w="4258" w:type="dxa"/>
            <w:tcBorders>
              <w:top w:val="single" w:sz="4" w:space="0" w:color="auto"/>
              <w:left w:val="single" w:sz="4" w:space="0" w:color="auto"/>
              <w:bottom w:val="single" w:sz="4" w:space="0" w:color="auto"/>
            </w:tcBorders>
            <w:shd w:val="clear" w:color="auto" w:fill="FFFFFF"/>
            <w:vAlign w:val="bottom"/>
          </w:tcPr>
          <w:p w14:paraId="16899788"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Площадь застройки</w:t>
            </w:r>
          </w:p>
        </w:tc>
        <w:tc>
          <w:tcPr>
            <w:tcW w:w="1699" w:type="dxa"/>
            <w:tcBorders>
              <w:top w:val="single" w:sz="4" w:space="0" w:color="auto"/>
              <w:left w:val="single" w:sz="4" w:space="0" w:color="auto"/>
              <w:bottom w:val="single" w:sz="4" w:space="0" w:color="auto"/>
            </w:tcBorders>
            <w:shd w:val="clear" w:color="auto" w:fill="FFFFFF"/>
            <w:vAlign w:val="bottom"/>
          </w:tcPr>
          <w:p w14:paraId="37870D1B" w14:textId="77777777" w:rsidR="00607A5C" w:rsidRPr="00ED5F89" w:rsidRDefault="00607A5C" w:rsidP="007920FB">
            <w:pPr>
              <w:pStyle w:val="22"/>
              <w:framePr w:w="8942" w:wrap="notBeside" w:vAnchor="text" w:hAnchor="text" w:xAlign="center" w:y="1"/>
              <w:shd w:val="clear" w:color="auto" w:fill="auto"/>
              <w:spacing w:before="0" w:after="0"/>
              <w:contextualSpacing/>
              <w:jc w:val="center"/>
            </w:pPr>
            <w:r w:rsidRPr="00ED5F89">
              <w:t>м</w:t>
            </w:r>
            <w:r w:rsidRPr="00ED5F89">
              <w:rPr>
                <w:vertAlign w:val="superscript"/>
              </w:rPr>
              <w:t>2</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14:paraId="530E9056" w14:textId="2B83D0F0" w:rsidR="00607A5C" w:rsidRPr="00ED5F89" w:rsidRDefault="00197074" w:rsidP="007920FB">
            <w:pPr>
              <w:pStyle w:val="22"/>
              <w:framePr w:w="8942" w:wrap="notBeside" w:vAnchor="text" w:hAnchor="text" w:xAlign="center" w:y="1"/>
              <w:shd w:val="clear" w:color="auto" w:fill="auto"/>
              <w:spacing w:before="0" w:after="0"/>
              <w:contextualSpacing/>
              <w:jc w:val="center"/>
            </w:pPr>
            <w:r>
              <w:t>1 160,2</w:t>
            </w:r>
          </w:p>
        </w:tc>
      </w:tr>
      <w:tr w:rsidR="00197074" w:rsidRPr="003E54D1" w14:paraId="644F6819" w14:textId="77777777" w:rsidTr="007920FB">
        <w:trPr>
          <w:trHeight w:hRule="exact" w:val="298"/>
          <w:jc w:val="center"/>
        </w:trPr>
        <w:tc>
          <w:tcPr>
            <w:tcW w:w="4258" w:type="dxa"/>
            <w:tcBorders>
              <w:top w:val="single" w:sz="4" w:space="0" w:color="auto"/>
              <w:left w:val="single" w:sz="4" w:space="0" w:color="auto"/>
              <w:bottom w:val="single" w:sz="4" w:space="0" w:color="auto"/>
            </w:tcBorders>
            <w:shd w:val="clear" w:color="auto" w:fill="FFFFFF"/>
            <w:vAlign w:val="bottom"/>
          </w:tcPr>
          <w:p w14:paraId="70452D3B" w14:textId="77777777" w:rsidR="00197074" w:rsidRPr="00ED5F89" w:rsidRDefault="00197074" w:rsidP="007920FB">
            <w:pPr>
              <w:pStyle w:val="22"/>
              <w:framePr w:w="8942" w:wrap="notBeside" w:vAnchor="text" w:hAnchor="text" w:xAlign="center" w:y="1"/>
              <w:shd w:val="clear" w:color="auto" w:fill="auto"/>
              <w:spacing w:before="0" w:after="0"/>
              <w:contextualSpacing/>
              <w:jc w:val="center"/>
            </w:pPr>
          </w:p>
        </w:tc>
        <w:tc>
          <w:tcPr>
            <w:tcW w:w="1699" w:type="dxa"/>
            <w:tcBorders>
              <w:top w:val="single" w:sz="4" w:space="0" w:color="auto"/>
              <w:left w:val="single" w:sz="4" w:space="0" w:color="auto"/>
              <w:bottom w:val="single" w:sz="4" w:space="0" w:color="auto"/>
            </w:tcBorders>
            <w:shd w:val="clear" w:color="auto" w:fill="FFFFFF"/>
            <w:vAlign w:val="bottom"/>
          </w:tcPr>
          <w:p w14:paraId="28E52DA4" w14:textId="77777777" w:rsidR="00197074" w:rsidRPr="00ED5F89" w:rsidRDefault="00197074" w:rsidP="007920FB">
            <w:pPr>
              <w:pStyle w:val="22"/>
              <w:framePr w:w="8942" w:wrap="notBeside" w:vAnchor="text" w:hAnchor="text" w:xAlign="center" w:y="1"/>
              <w:shd w:val="clear" w:color="auto" w:fill="auto"/>
              <w:spacing w:before="0" w:after="0"/>
              <w:contextualSpacing/>
              <w:jc w:val="center"/>
            </w:pP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14:paraId="7B14B422" w14:textId="77777777" w:rsidR="00197074" w:rsidRDefault="00197074" w:rsidP="007920FB">
            <w:pPr>
              <w:pStyle w:val="22"/>
              <w:framePr w:w="8942" w:wrap="notBeside" w:vAnchor="text" w:hAnchor="text" w:xAlign="center" w:y="1"/>
              <w:shd w:val="clear" w:color="auto" w:fill="auto"/>
              <w:spacing w:before="0" w:after="0"/>
              <w:contextualSpacing/>
              <w:jc w:val="center"/>
            </w:pPr>
          </w:p>
        </w:tc>
      </w:tr>
    </w:tbl>
    <w:p w14:paraId="2CC0AA18" w14:textId="77777777" w:rsidR="00607A5C" w:rsidRPr="003E54D1" w:rsidRDefault="00607A5C" w:rsidP="00607A5C">
      <w:pPr>
        <w:framePr w:w="8942" w:wrap="notBeside" w:vAnchor="text" w:hAnchor="text" w:xAlign="center" w:y="1"/>
        <w:spacing w:line="0" w:lineRule="atLeast"/>
        <w:contextualSpacing/>
        <w:rPr>
          <w:sz w:val="22"/>
          <w:szCs w:val="22"/>
        </w:rPr>
      </w:pPr>
    </w:p>
    <w:p w14:paraId="764A2E43" w14:textId="77777777" w:rsidR="00607A5C" w:rsidRPr="003E54D1" w:rsidRDefault="00607A5C" w:rsidP="00607A5C">
      <w:pPr>
        <w:pStyle w:val="22"/>
        <w:shd w:val="clear" w:color="auto" w:fill="auto"/>
        <w:spacing w:before="0" w:after="0"/>
        <w:contextualSpacing/>
      </w:pPr>
      <w:r w:rsidRPr="003E54D1">
        <w:rPr>
          <w:rStyle w:val="23"/>
        </w:rPr>
        <w:t>Назначение</w:t>
      </w:r>
      <w:r w:rsidRPr="003E54D1">
        <w:t xml:space="preserve">: Многоквартирный жилой дом </w:t>
      </w:r>
    </w:p>
    <w:p w14:paraId="16DDAE7D" w14:textId="3A3B2DC2" w:rsidR="00607A5C" w:rsidRPr="003E54D1" w:rsidRDefault="00607A5C" w:rsidP="00607A5C">
      <w:pPr>
        <w:ind w:right="6420"/>
        <w:contextualSpacing/>
        <w:rPr>
          <w:rStyle w:val="31"/>
          <w:sz w:val="22"/>
          <w:szCs w:val="22"/>
        </w:rPr>
      </w:pPr>
      <w:r w:rsidRPr="003E54D1">
        <w:rPr>
          <w:rStyle w:val="30"/>
          <w:b w:val="0"/>
          <w:bCs w:val="0"/>
          <w:sz w:val="22"/>
          <w:szCs w:val="22"/>
        </w:rPr>
        <w:t>Количество этажей</w:t>
      </w:r>
      <w:r w:rsidRPr="003E54D1">
        <w:rPr>
          <w:rStyle w:val="31"/>
          <w:sz w:val="22"/>
          <w:szCs w:val="22"/>
        </w:rPr>
        <w:t xml:space="preserve">: </w:t>
      </w:r>
      <w:r w:rsidR="00197074">
        <w:rPr>
          <w:rStyle w:val="31"/>
          <w:sz w:val="22"/>
          <w:szCs w:val="22"/>
        </w:rPr>
        <w:t>23,15</w:t>
      </w:r>
    </w:p>
    <w:p w14:paraId="517BA57C" w14:textId="097B575E" w:rsidR="00607A5C" w:rsidRPr="003E54D1" w:rsidRDefault="00607A5C" w:rsidP="00607A5C">
      <w:pPr>
        <w:ind w:right="6420"/>
        <w:contextualSpacing/>
        <w:rPr>
          <w:sz w:val="22"/>
          <w:szCs w:val="22"/>
        </w:rPr>
      </w:pPr>
      <w:r w:rsidRPr="003E54D1">
        <w:rPr>
          <w:rStyle w:val="30"/>
          <w:b w:val="0"/>
          <w:bCs w:val="0"/>
          <w:sz w:val="22"/>
          <w:szCs w:val="22"/>
        </w:rPr>
        <w:t>Общая площадь МКД</w:t>
      </w:r>
      <w:r w:rsidRPr="003E54D1">
        <w:rPr>
          <w:rStyle w:val="31"/>
          <w:sz w:val="22"/>
          <w:szCs w:val="22"/>
        </w:rPr>
        <w:t xml:space="preserve">: </w:t>
      </w:r>
      <w:r w:rsidR="00197074">
        <w:rPr>
          <w:sz w:val="22"/>
          <w:szCs w:val="22"/>
        </w:rPr>
        <w:t>16 598,2</w:t>
      </w:r>
    </w:p>
    <w:p w14:paraId="0F88691B" w14:textId="77777777" w:rsidR="00607A5C" w:rsidRPr="003E54D1" w:rsidRDefault="00607A5C" w:rsidP="00607A5C">
      <w:pPr>
        <w:ind w:right="39"/>
        <w:contextualSpacing/>
        <w:jc w:val="both"/>
        <w:rPr>
          <w:sz w:val="22"/>
          <w:szCs w:val="22"/>
        </w:rPr>
      </w:pPr>
      <w:r w:rsidRPr="003E54D1">
        <w:rPr>
          <w:rStyle w:val="23"/>
          <w:b w:val="0"/>
          <w:sz w:val="22"/>
          <w:szCs w:val="22"/>
        </w:rPr>
        <w:t>Материал наружных стен</w:t>
      </w:r>
      <w:r w:rsidRPr="003E54D1">
        <w:rPr>
          <w:sz w:val="22"/>
          <w:szCs w:val="22"/>
        </w:rPr>
        <w:t>:</w:t>
      </w:r>
      <w:r w:rsidR="00ED5F89">
        <w:rPr>
          <w:sz w:val="22"/>
          <w:szCs w:val="22"/>
        </w:rPr>
        <w:t xml:space="preserve"> </w:t>
      </w:r>
      <w:r w:rsidRPr="003E54D1">
        <w:rPr>
          <w:sz w:val="22"/>
          <w:szCs w:val="22"/>
        </w:rPr>
        <w:t>с монолитным железобетонным каркасом и стенами из мелкоштучных каменных материалов (кирпич, керамические камни, блоки и др.)</w:t>
      </w:r>
    </w:p>
    <w:p w14:paraId="7F34E93A" w14:textId="77777777" w:rsidR="00607A5C" w:rsidRPr="003E54D1" w:rsidRDefault="00607A5C" w:rsidP="00607A5C">
      <w:pPr>
        <w:pStyle w:val="22"/>
        <w:shd w:val="clear" w:color="auto" w:fill="auto"/>
        <w:spacing w:before="0" w:after="0"/>
        <w:contextualSpacing/>
        <w:jc w:val="left"/>
      </w:pPr>
      <w:r w:rsidRPr="003E54D1">
        <w:rPr>
          <w:rStyle w:val="23"/>
        </w:rPr>
        <w:lastRenderedPageBreak/>
        <w:t>Материал поэтажных перекрытий</w:t>
      </w:r>
      <w:r w:rsidRPr="003E54D1">
        <w:t xml:space="preserve">: монолитное железобетонное перекрытие </w:t>
      </w:r>
    </w:p>
    <w:p w14:paraId="2BE44DA8" w14:textId="77777777" w:rsidR="00607A5C" w:rsidRPr="003E54D1" w:rsidRDefault="00607A5C" w:rsidP="00607A5C">
      <w:pPr>
        <w:autoSpaceDE w:val="0"/>
        <w:autoSpaceDN w:val="0"/>
        <w:adjustRightInd w:val="0"/>
        <w:spacing w:line="0" w:lineRule="atLeast"/>
        <w:contextualSpacing/>
        <w:rPr>
          <w:sz w:val="22"/>
          <w:szCs w:val="22"/>
        </w:rPr>
      </w:pPr>
      <w:r w:rsidRPr="003E54D1">
        <w:rPr>
          <w:rStyle w:val="23"/>
          <w:rFonts w:eastAsia="Arial Unicode MS"/>
          <w:sz w:val="22"/>
          <w:szCs w:val="22"/>
        </w:rPr>
        <w:t>Класс энергоэффективности и сейсмостойкости</w:t>
      </w:r>
      <w:r w:rsidRPr="003E54D1">
        <w:rPr>
          <w:sz w:val="22"/>
          <w:szCs w:val="22"/>
        </w:rPr>
        <w:t xml:space="preserve">: С (повышенный). </w:t>
      </w:r>
      <w:r w:rsidRPr="003E54D1">
        <w:rPr>
          <w:bCs/>
          <w:sz w:val="22"/>
          <w:szCs w:val="22"/>
        </w:rPr>
        <w:t>В соответствии с картой А ОРС-97 территория Удмуртской Республики расположена в пределах зон, характеризующихся сейсмической интенсивностью до 6 баллов (СП 14.13330.2014 приложение Б), а категория грунта по сейсмическим свойствам –II.</w:t>
      </w:r>
    </w:p>
    <w:p w14:paraId="7083FBF9" w14:textId="77777777" w:rsidR="00CC7F7D" w:rsidRDefault="00CC7F7D" w:rsidP="00206570">
      <w:pPr>
        <w:widowControl w:val="0"/>
        <w:jc w:val="both"/>
        <w:rPr>
          <w:color w:val="000000"/>
          <w:sz w:val="22"/>
          <w:szCs w:val="22"/>
        </w:rPr>
      </w:pPr>
    </w:p>
    <w:p w14:paraId="12666669" w14:textId="77777777" w:rsidR="00206570" w:rsidRPr="00D05FFF" w:rsidRDefault="00206570" w:rsidP="00206570">
      <w:pPr>
        <w:widowControl w:val="0"/>
        <w:jc w:val="both"/>
        <w:rPr>
          <w:color w:val="000000"/>
          <w:sz w:val="22"/>
          <w:szCs w:val="22"/>
        </w:rPr>
      </w:pPr>
      <w:r w:rsidRPr="00D05FFF">
        <w:rPr>
          <w:color w:val="000000"/>
          <w:sz w:val="22"/>
          <w:szCs w:val="22"/>
        </w:rPr>
        <w:t>1.4. Объект</w:t>
      </w:r>
      <w:r w:rsidR="00B92A0E" w:rsidRPr="00D05FFF">
        <w:rPr>
          <w:color w:val="000000"/>
          <w:sz w:val="22"/>
          <w:szCs w:val="22"/>
        </w:rPr>
        <w:t>ом</w:t>
      </w:r>
      <w:r w:rsidRPr="00D05FFF">
        <w:rPr>
          <w:color w:val="000000"/>
          <w:sz w:val="22"/>
          <w:szCs w:val="22"/>
        </w:rPr>
        <w:t xml:space="preserve"> долевого строительства</w:t>
      </w:r>
      <w:r w:rsidR="00ED5F89">
        <w:rPr>
          <w:color w:val="000000"/>
          <w:sz w:val="22"/>
          <w:szCs w:val="22"/>
        </w:rPr>
        <w:t xml:space="preserve"> </w:t>
      </w:r>
      <w:r w:rsidR="00CA2706" w:rsidRPr="00D05FFF">
        <w:rPr>
          <w:color w:val="000000"/>
          <w:sz w:val="22"/>
          <w:szCs w:val="22"/>
        </w:rPr>
        <w:t>по Договору является структурно-</w:t>
      </w:r>
      <w:r w:rsidRPr="00D05FFF">
        <w:rPr>
          <w:color w:val="000000"/>
          <w:sz w:val="22"/>
          <w:szCs w:val="22"/>
        </w:rPr>
        <w:t>обособленное жилое</w:t>
      </w:r>
      <w:r w:rsidR="00ED5F89">
        <w:rPr>
          <w:color w:val="000000"/>
          <w:sz w:val="22"/>
          <w:szCs w:val="22"/>
        </w:rPr>
        <w:t xml:space="preserve"> </w:t>
      </w:r>
      <w:r w:rsidRPr="00D05FFF">
        <w:rPr>
          <w:color w:val="000000"/>
          <w:sz w:val="22"/>
          <w:szCs w:val="22"/>
        </w:rPr>
        <w:t xml:space="preserve">помещение в </w:t>
      </w:r>
      <w:r w:rsidR="00CA2706" w:rsidRPr="00D05FFF">
        <w:rPr>
          <w:color w:val="000000"/>
          <w:sz w:val="22"/>
          <w:szCs w:val="22"/>
        </w:rPr>
        <w:t>Многоквартирном</w:t>
      </w:r>
      <w:r w:rsidR="0019642D" w:rsidRPr="00D05FFF">
        <w:rPr>
          <w:color w:val="000000"/>
          <w:sz w:val="22"/>
          <w:szCs w:val="22"/>
        </w:rPr>
        <w:t xml:space="preserve"> д</w:t>
      </w:r>
      <w:r w:rsidRPr="00D05FFF">
        <w:rPr>
          <w:color w:val="000000"/>
          <w:sz w:val="22"/>
          <w:szCs w:val="22"/>
        </w:rPr>
        <w:t xml:space="preserve">оме, имеющее следующие </w:t>
      </w:r>
      <w:r w:rsidR="005800F8" w:rsidRPr="00D05FFF">
        <w:rPr>
          <w:color w:val="000000"/>
          <w:sz w:val="22"/>
          <w:szCs w:val="22"/>
        </w:rPr>
        <w:t xml:space="preserve">проектные параметры и </w:t>
      </w:r>
      <w:r w:rsidR="00C80CC7" w:rsidRPr="00D05FFF">
        <w:rPr>
          <w:color w:val="000000"/>
          <w:sz w:val="22"/>
          <w:szCs w:val="22"/>
        </w:rPr>
        <w:t xml:space="preserve">основные </w:t>
      </w:r>
      <w:r w:rsidRPr="00D05FFF">
        <w:rPr>
          <w:color w:val="000000"/>
          <w:sz w:val="22"/>
          <w:szCs w:val="22"/>
        </w:rPr>
        <w:t>характеристики: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1843"/>
      </w:tblGrid>
      <w:tr w:rsidR="0057791C" w:rsidRPr="00D05FFF" w14:paraId="6F4C017F" w14:textId="77777777" w:rsidTr="00AD7DC3">
        <w:tc>
          <w:tcPr>
            <w:tcW w:w="7655" w:type="dxa"/>
          </w:tcPr>
          <w:p w14:paraId="7D7393CC" w14:textId="77777777" w:rsidR="0057791C" w:rsidRPr="00D05FFF" w:rsidRDefault="0057791C" w:rsidP="00AD7DC3">
            <w:pPr>
              <w:widowControl w:val="0"/>
              <w:ind w:firstLine="708"/>
              <w:jc w:val="both"/>
              <w:rPr>
                <w:color w:val="000000"/>
              </w:rPr>
            </w:pPr>
            <w:r w:rsidRPr="00D05FFF">
              <w:rPr>
                <w:color w:val="000000"/>
                <w:sz w:val="22"/>
                <w:szCs w:val="22"/>
              </w:rPr>
              <w:t>Секция                                   </w:t>
            </w:r>
          </w:p>
        </w:tc>
        <w:tc>
          <w:tcPr>
            <w:tcW w:w="1843" w:type="dxa"/>
          </w:tcPr>
          <w:p w14:paraId="55F9E827" w14:textId="1F52EE2A" w:rsidR="0057791C" w:rsidRPr="00ED5F89" w:rsidRDefault="0057791C" w:rsidP="00AD7DC3">
            <w:pPr>
              <w:widowControl w:val="0"/>
              <w:spacing w:line="276" w:lineRule="auto"/>
              <w:jc w:val="center"/>
            </w:pPr>
          </w:p>
        </w:tc>
      </w:tr>
      <w:tr w:rsidR="0057791C" w:rsidRPr="00D05FFF" w14:paraId="4F75C1A8" w14:textId="77777777" w:rsidTr="00AD7DC3">
        <w:tc>
          <w:tcPr>
            <w:tcW w:w="7655" w:type="dxa"/>
          </w:tcPr>
          <w:p w14:paraId="51E26377" w14:textId="77777777" w:rsidR="0057791C" w:rsidRPr="00D05FFF" w:rsidRDefault="0057791C" w:rsidP="00AD7DC3">
            <w:pPr>
              <w:widowControl w:val="0"/>
              <w:ind w:firstLine="708"/>
              <w:jc w:val="both"/>
              <w:rPr>
                <w:color w:val="000000"/>
              </w:rPr>
            </w:pPr>
            <w:r w:rsidRPr="00D05FFF">
              <w:rPr>
                <w:color w:val="000000"/>
                <w:sz w:val="22"/>
                <w:szCs w:val="22"/>
              </w:rPr>
              <w:t>Дом</w:t>
            </w:r>
          </w:p>
        </w:tc>
        <w:tc>
          <w:tcPr>
            <w:tcW w:w="1843" w:type="dxa"/>
          </w:tcPr>
          <w:p w14:paraId="750EAFA8" w14:textId="4B8789A3" w:rsidR="0057791C" w:rsidRPr="00ED5F89" w:rsidRDefault="0057791C" w:rsidP="00AD7DC3">
            <w:pPr>
              <w:widowControl w:val="0"/>
              <w:spacing w:line="276" w:lineRule="auto"/>
              <w:jc w:val="center"/>
            </w:pPr>
          </w:p>
        </w:tc>
      </w:tr>
      <w:tr w:rsidR="0057791C" w:rsidRPr="00D05FFF" w14:paraId="3E53A48E" w14:textId="77777777" w:rsidTr="00AD7DC3">
        <w:tc>
          <w:tcPr>
            <w:tcW w:w="7655" w:type="dxa"/>
          </w:tcPr>
          <w:p w14:paraId="73932D29" w14:textId="77777777" w:rsidR="0057791C" w:rsidRPr="00D05FFF" w:rsidRDefault="0057791C" w:rsidP="00AD7DC3">
            <w:pPr>
              <w:widowControl w:val="0"/>
              <w:ind w:firstLine="708"/>
              <w:jc w:val="both"/>
              <w:rPr>
                <w:color w:val="000000"/>
              </w:rPr>
            </w:pPr>
            <w:r w:rsidRPr="00D05FFF">
              <w:rPr>
                <w:color w:val="000000"/>
                <w:sz w:val="22"/>
                <w:szCs w:val="22"/>
              </w:rPr>
              <w:t>Этаж                          </w:t>
            </w:r>
          </w:p>
        </w:tc>
        <w:tc>
          <w:tcPr>
            <w:tcW w:w="1843" w:type="dxa"/>
          </w:tcPr>
          <w:p w14:paraId="703863A5" w14:textId="29B81DE3" w:rsidR="0057791C" w:rsidRPr="00ED5F89" w:rsidRDefault="0057791C" w:rsidP="00AD7DC3">
            <w:pPr>
              <w:widowControl w:val="0"/>
              <w:spacing w:line="276" w:lineRule="auto"/>
              <w:jc w:val="center"/>
            </w:pPr>
          </w:p>
        </w:tc>
      </w:tr>
      <w:tr w:rsidR="0057791C" w:rsidRPr="00D05FFF" w14:paraId="71E56125" w14:textId="77777777" w:rsidTr="00AD7DC3">
        <w:tc>
          <w:tcPr>
            <w:tcW w:w="7655" w:type="dxa"/>
          </w:tcPr>
          <w:p w14:paraId="29DCBFEB" w14:textId="77777777" w:rsidR="0057791C" w:rsidRPr="00D05FFF" w:rsidRDefault="0057791C" w:rsidP="00AD7DC3">
            <w:pPr>
              <w:widowControl w:val="0"/>
              <w:ind w:firstLine="708"/>
              <w:jc w:val="both"/>
              <w:rPr>
                <w:color w:val="000000"/>
              </w:rPr>
            </w:pPr>
            <w:r w:rsidRPr="00D05FFF">
              <w:rPr>
                <w:color w:val="000000"/>
                <w:sz w:val="22"/>
                <w:szCs w:val="22"/>
              </w:rPr>
              <w:t>№ Объекта долевого строительства*</w:t>
            </w:r>
          </w:p>
        </w:tc>
        <w:tc>
          <w:tcPr>
            <w:tcW w:w="1843" w:type="dxa"/>
          </w:tcPr>
          <w:p w14:paraId="14BB562B" w14:textId="175F67FB" w:rsidR="0057791C" w:rsidRPr="00ED5F89" w:rsidRDefault="0057791C" w:rsidP="00AD7DC3">
            <w:pPr>
              <w:widowControl w:val="0"/>
              <w:spacing w:line="276" w:lineRule="auto"/>
              <w:jc w:val="center"/>
            </w:pPr>
          </w:p>
        </w:tc>
      </w:tr>
      <w:tr w:rsidR="0057791C" w:rsidRPr="00D05FFF" w14:paraId="48EE8DD1" w14:textId="77777777" w:rsidTr="00AD7DC3">
        <w:tc>
          <w:tcPr>
            <w:tcW w:w="7655" w:type="dxa"/>
          </w:tcPr>
          <w:p w14:paraId="07CCCB1F" w14:textId="77777777" w:rsidR="0057791C" w:rsidRPr="00D05FFF" w:rsidRDefault="0057791C" w:rsidP="00AD7DC3">
            <w:pPr>
              <w:widowControl w:val="0"/>
              <w:ind w:firstLine="708"/>
              <w:jc w:val="both"/>
              <w:rPr>
                <w:color w:val="000000"/>
              </w:rPr>
            </w:pPr>
            <w:r w:rsidRPr="00D05FFF">
              <w:rPr>
                <w:color w:val="000000"/>
                <w:sz w:val="22"/>
                <w:szCs w:val="22"/>
              </w:rPr>
              <w:t>Количество жилых комнат в Объекте долевого строительства</w:t>
            </w:r>
          </w:p>
        </w:tc>
        <w:tc>
          <w:tcPr>
            <w:tcW w:w="1843" w:type="dxa"/>
          </w:tcPr>
          <w:p w14:paraId="56990F58" w14:textId="4224CBD8" w:rsidR="0057791C" w:rsidRPr="00ED5F89" w:rsidRDefault="0057791C" w:rsidP="00AD7DC3">
            <w:pPr>
              <w:widowControl w:val="0"/>
              <w:spacing w:line="276" w:lineRule="auto"/>
              <w:jc w:val="center"/>
            </w:pPr>
          </w:p>
        </w:tc>
      </w:tr>
      <w:tr w:rsidR="0057791C" w:rsidRPr="00D05FFF" w14:paraId="139F81AD" w14:textId="77777777" w:rsidTr="00AD7DC3">
        <w:tc>
          <w:tcPr>
            <w:tcW w:w="7655" w:type="dxa"/>
          </w:tcPr>
          <w:p w14:paraId="02C36585" w14:textId="77777777" w:rsidR="0057791C" w:rsidRPr="00D05FFF" w:rsidRDefault="0057791C" w:rsidP="00AD7DC3">
            <w:pPr>
              <w:widowControl w:val="0"/>
              <w:ind w:firstLine="708"/>
              <w:jc w:val="both"/>
              <w:rPr>
                <w:color w:val="000000"/>
              </w:rPr>
            </w:pPr>
            <w:r w:rsidRPr="00D05FFF">
              <w:rPr>
                <w:color w:val="000000"/>
                <w:sz w:val="22"/>
                <w:szCs w:val="22"/>
              </w:rPr>
              <w:t>Площадь Объекта долевого строительства**, кв.м.</w:t>
            </w:r>
          </w:p>
        </w:tc>
        <w:tc>
          <w:tcPr>
            <w:tcW w:w="1843" w:type="dxa"/>
          </w:tcPr>
          <w:p w14:paraId="1D1A4396" w14:textId="18ACF822" w:rsidR="0057791C" w:rsidRPr="00ED5F89" w:rsidRDefault="0057791C" w:rsidP="00AD7DC3">
            <w:pPr>
              <w:widowControl w:val="0"/>
              <w:spacing w:line="276" w:lineRule="auto"/>
              <w:jc w:val="center"/>
            </w:pPr>
          </w:p>
        </w:tc>
      </w:tr>
      <w:tr w:rsidR="0057791C" w:rsidRPr="00D05FFF" w14:paraId="3DE7C7F5" w14:textId="77777777" w:rsidTr="00AD7DC3">
        <w:tc>
          <w:tcPr>
            <w:tcW w:w="7655" w:type="dxa"/>
          </w:tcPr>
          <w:p w14:paraId="693E8C75" w14:textId="77777777" w:rsidR="0057791C" w:rsidRPr="00D05FFF" w:rsidRDefault="0057791C" w:rsidP="00AD7DC3">
            <w:pPr>
              <w:widowControl w:val="0"/>
              <w:ind w:firstLine="708"/>
              <w:jc w:val="both"/>
              <w:rPr>
                <w:color w:val="000000"/>
              </w:rPr>
            </w:pPr>
            <w:r w:rsidRPr="00D05FFF">
              <w:rPr>
                <w:color w:val="000000"/>
                <w:sz w:val="22"/>
                <w:szCs w:val="22"/>
              </w:rPr>
              <w:t>Приведенная площадь Объекта долевого строительства***, кв.м.</w:t>
            </w:r>
          </w:p>
        </w:tc>
        <w:tc>
          <w:tcPr>
            <w:tcW w:w="1843" w:type="dxa"/>
          </w:tcPr>
          <w:p w14:paraId="1F9F50B4" w14:textId="3EB801F3" w:rsidR="0057791C" w:rsidRPr="00ED5F89" w:rsidRDefault="0057791C" w:rsidP="00AD7DC3">
            <w:pPr>
              <w:widowControl w:val="0"/>
              <w:spacing w:line="276" w:lineRule="auto"/>
              <w:jc w:val="center"/>
            </w:pPr>
          </w:p>
        </w:tc>
      </w:tr>
      <w:tr w:rsidR="0057791C" w:rsidRPr="00D05FFF" w14:paraId="1259BA06" w14:textId="77777777" w:rsidTr="00AD7DC3">
        <w:tc>
          <w:tcPr>
            <w:tcW w:w="7655" w:type="dxa"/>
          </w:tcPr>
          <w:p w14:paraId="7FEECF2D" w14:textId="77777777" w:rsidR="0057791C" w:rsidRPr="00D05FFF" w:rsidRDefault="0057791C" w:rsidP="00AD7DC3">
            <w:pPr>
              <w:widowControl w:val="0"/>
              <w:ind w:firstLine="708"/>
              <w:jc w:val="both"/>
              <w:rPr>
                <w:color w:val="000000"/>
              </w:rPr>
            </w:pPr>
            <w:r w:rsidRPr="00D05FFF">
              <w:rPr>
                <w:color w:val="000000"/>
                <w:sz w:val="22"/>
                <w:szCs w:val="22"/>
              </w:rPr>
              <w:t>Общая площадь Объекта долевого строительства****, кв.м.</w:t>
            </w:r>
          </w:p>
        </w:tc>
        <w:tc>
          <w:tcPr>
            <w:tcW w:w="1843" w:type="dxa"/>
          </w:tcPr>
          <w:p w14:paraId="078EF500" w14:textId="342F99B3" w:rsidR="0057791C" w:rsidRPr="00ED5F89" w:rsidRDefault="0057791C" w:rsidP="00AD7DC3">
            <w:pPr>
              <w:widowControl w:val="0"/>
              <w:spacing w:line="276" w:lineRule="auto"/>
              <w:jc w:val="center"/>
            </w:pPr>
          </w:p>
        </w:tc>
      </w:tr>
      <w:tr w:rsidR="0057791C" w:rsidRPr="00D05FFF" w14:paraId="338A40FD" w14:textId="77777777" w:rsidTr="00AD7DC3">
        <w:tc>
          <w:tcPr>
            <w:tcW w:w="7655" w:type="dxa"/>
          </w:tcPr>
          <w:p w14:paraId="1742346D" w14:textId="77777777" w:rsidR="0057791C" w:rsidRPr="00D05FFF" w:rsidRDefault="0057791C" w:rsidP="00AD7DC3">
            <w:pPr>
              <w:widowControl w:val="0"/>
              <w:ind w:firstLine="708"/>
              <w:jc w:val="both"/>
              <w:rPr>
                <w:color w:val="000000"/>
              </w:rPr>
            </w:pPr>
            <w:r w:rsidRPr="00D05FFF">
              <w:rPr>
                <w:color w:val="000000"/>
                <w:sz w:val="22"/>
                <w:szCs w:val="22"/>
              </w:rPr>
              <w:t>Площади вспомогательных помещений, кв.м., в том числе:</w:t>
            </w:r>
          </w:p>
        </w:tc>
        <w:tc>
          <w:tcPr>
            <w:tcW w:w="1843" w:type="dxa"/>
          </w:tcPr>
          <w:p w14:paraId="61E1EE92" w14:textId="77777777" w:rsidR="0057791C" w:rsidRPr="00ED5F89" w:rsidRDefault="0057791C" w:rsidP="00AD7DC3">
            <w:pPr>
              <w:widowControl w:val="0"/>
              <w:spacing w:line="276" w:lineRule="auto"/>
              <w:jc w:val="center"/>
            </w:pPr>
          </w:p>
        </w:tc>
      </w:tr>
      <w:tr w:rsidR="0057791C" w:rsidRPr="00D05FFF" w14:paraId="689A5396" w14:textId="77777777" w:rsidTr="00AD7DC3">
        <w:tc>
          <w:tcPr>
            <w:tcW w:w="7655" w:type="dxa"/>
          </w:tcPr>
          <w:p w14:paraId="59EBFD9B" w14:textId="77777777" w:rsidR="0057791C" w:rsidRPr="00D05FFF" w:rsidRDefault="0057791C" w:rsidP="00AD7DC3">
            <w:pPr>
              <w:widowControl w:val="0"/>
              <w:ind w:firstLine="708"/>
              <w:jc w:val="both"/>
              <w:rPr>
                <w:color w:val="000000"/>
              </w:rPr>
            </w:pPr>
            <w:r w:rsidRPr="00D05FFF">
              <w:rPr>
                <w:color w:val="000000"/>
                <w:sz w:val="22"/>
                <w:szCs w:val="22"/>
              </w:rPr>
              <w:t>Площадь комнаты с кухней-нишей, кв.м.</w:t>
            </w:r>
          </w:p>
        </w:tc>
        <w:tc>
          <w:tcPr>
            <w:tcW w:w="1843" w:type="dxa"/>
          </w:tcPr>
          <w:p w14:paraId="4D6CF907" w14:textId="77777777" w:rsidR="0057791C" w:rsidRPr="00ED5F89" w:rsidRDefault="0057791C" w:rsidP="00AD7DC3">
            <w:pPr>
              <w:widowControl w:val="0"/>
              <w:spacing w:line="276" w:lineRule="auto"/>
              <w:jc w:val="center"/>
            </w:pPr>
          </w:p>
        </w:tc>
      </w:tr>
      <w:tr w:rsidR="0057791C" w:rsidRPr="00D05FFF" w14:paraId="0B5AFF6E" w14:textId="77777777" w:rsidTr="00AD7DC3">
        <w:tc>
          <w:tcPr>
            <w:tcW w:w="7655" w:type="dxa"/>
          </w:tcPr>
          <w:p w14:paraId="03859DBA" w14:textId="77777777" w:rsidR="0057791C" w:rsidRPr="00D05FFF" w:rsidRDefault="0057791C" w:rsidP="00AD7DC3">
            <w:pPr>
              <w:widowControl w:val="0"/>
              <w:ind w:firstLine="708"/>
              <w:jc w:val="both"/>
              <w:rPr>
                <w:color w:val="000000"/>
              </w:rPr>
            </w:pPr>
            <w:r w:rsidRPr="00D05FFF">
              <w:rPr>
                <w:color w:val="000000"/>
                <w:sz w:val="22"/>
                <w:szCs w:val="22"/>
              </w:rPr>
              <w:t>Площадь комнаты 1, кв.м.</w:t>
            </w:r>
          </w:p>
        </w:tc>
        <w:tc>
          <w:tcPr>
            <w:tcW w:w="1843" w:type="dxa"/>
          </w:tcPr>
          <w:p w14:paraId="3800A231" w14:textId="21283A60" w:rsidR="0057791C" w:rsidRPr="00ED5F89" w:rsidRDefault="0057791C" w:rsidP="00AD7DC3">
            <w:pPr>
              <w:widowControl w:val="0"/>
              <w:spacing w:line="276" w:lineRule="auto"/>
              <w:jc w:val="center"/>
            </w:pPr>
          </w:p>
        </w:tc>
      </w:tr>
      <w:tr w:rsidR="0057791C" w:rsidRPr="00D05FFF" w14:paraId="5EA184C0" w14:textId="77777777" w:rsidTr="00AD7DC3">
        <w:tc>
          <w:tcPr>
            <w:tcW w:w="7655" w:type="dxa"/>
          </w:tcPr>
          <w:p w14:paraId="3D05D955" w14:textId="77777777" w:rsidR="0057791C" w:rsidRPr="00D05FFF" w:rsidRDefault="0057791C" w:rsidP="00AD7DC3">
            <w:pPr>
              <w:widowControl w:val="0"/>
              <w:ind w:firstLine="708"/>
              <w:jc w:val="both"/>
              <w:rPr>
                <w:color w:val="000000"/>
              </w:rPr>
            </w:pPr>
            <w:r w:rsidRPr="00D05FFF">
              <w:rPr>
                <w:color w:val="000000"/>
                <w:sz w:val="22"/>
                <w:szCs w:val="22"/>
              </w:rPr>
              <w:t>Площадь комнаты 2, кв.м.</w:t>
            </w:r>
          </w:p>
        </w:tc>
        <w:tc>
          <w:tcPr>
            <w:tcW w:w="1843" w:type="dxa"/>
          </w:tcPr>
          <w:p w14:paraId="246F5877" w14:textId="77777777" w:rsidR="0057791C" w:rsidRPr="00ED5F89" w:rsidRDefault="0057791C" w:rsidP="00AD7DC3">
            <w:pPr>
              <w:widowControl w:val="0"/>
              <w:spacing w:line="276" w:lineRule="auto"/>
              <w:jc w:val="center"/>
            </w:pPr>
          </w:p>
        </w:tc>
      </w:tr>
      <w:tr w:rsidR="0057791C" w:rsidRPr="00D05FFF" w14:paraId="1F2A1229" w14:textId="77777777" w:rsidTr="00AD7DC3">
        <w:tc>
          <w:tcPr>
            <w:tcW w:w="7655" w:type="dxa"/>
          </w:tcPr>
          <w:p w14:paraId="756EAA70" w14:textId="77777777" w:rsidR="0057791C" w:rsidRPr="00D05FFF" w:rsidRDefault="0057791C" w:rsidP="00AD7DC3">
            <w:pPr>
              <w:widowControl w:val="0"/>
              <w:ind w:firstLine="708"/>
              <w:jc w:val="both"/>
              <w:rPr>
                <w:color w:val="000000"/>
              </w:rPr>
            </w:pPr>
            <w:r w:rsidRPr="00D05FFF">
              <w:rPr>
                <w:color w:val="000000"/>
                <w:sz w:val="22"/>
                <w:szCs w:val="22"/>
              </w:rPr>
              <w:t>Площадь кухни, кв.м.</w:t>
            </w:r>
          </w:p>
        </w:tc>
        <w:tc>
          <w:tcPr>
            <w:tcW w:w="1843" w:type="dxa"/>
          </w:tcPr>
          <w:p w14:paraId="318D9216" w14:textId="1F544041" w:rsidR="0057791C" w:rsidRPr="00ED5F89" w:rsidRDefault="0057791C" w:rsidP="00AD7DC3">
            <w:pPr>
              <w:widowControl w:val="0"/>
              <w:spacing w:line="276" w:lineRule="auto"/>
              <w:jc w:val="center"/>
            </w:pPr>
          </w:p>
        </w:tc>
      </w:tr>
      <w:tr w:rsidR="0057791C" w:rsidRPr="00D05FFF" w14:paraId="35E18277" w14:textId="77777777" w:rsidTr="00AD7DC3">
        <w:tc>
          <w:tcPr>
            <w:tcW w:w="7655" w:type="dxa"/>
          </w:tcPr>
          <w:p w14:paraId="2C078344" w14:textId="77777777" w:rsidR="0057791C" w:rsidRPr="00D05FFF" w:rsidRDefault="0057791C" w:rsidP="00AD7DC3">
            <w:pPr>
              <w:widowControl w:val="0"/>
              <w:ind w:firstLine="708"/>
              <w:jc w:val="both"/>
              <w:rPr>
                <w:color w:val="000000"/>
              </w:rPr>
            </w:pPr>
            <w:r w:rsidRPr="00D05FFF">
              <w:rPr>
                <w:color w:val="000000"/>
                <w:sz w:val="22"/>
                <w:szCs w:val="22"/>
              </w:rPr>
              <w:t>Площадь прихожей, кв.м.</w:t>
            </w:r>
          </w:p>
        </w:tc>
        <w:tc>
          <w:tcPr>
            <w:tcW w:w="1843" w:type="dxa"/>
          </w:tcPr>
          <w:p w14:paraId="37438F69" w14:textId="7E31CD1C" w:rsidR="0057791C" w:rsidRPr="00ED5F89" w:rsidRDefault="0057791C" w:rsidP="00AD7DC3">
            <w:pPr>
              <w:widowControl w:val="0"/>
              <w:spacing w:line="276" w:lineRule="auto"/>
              <w:jc w:val="center"/>
            </w:pPr>
          </w:p>
        </w:tc>
      </w:tr>
      <w:tr w:rsidR="0057791C" w:rsidRPr="00D05FFF" w14:paraId="2F5E86E2" w14:textId="77777777" w:rsidTr="00AD7DC3">
        <w:tc>
          <w:tcPr>
            <w:tcW w:w="7655" w:type="dxa"/>
          </w:tcPr>
          <w:p w14:paraId="2756E879" w14:textId="77777777" w:rsidR="0057791C" w:rsidRPr="00D05FFF" w:rsidRDefault="0057791C" w:rsidP="00AD7DC3">
            <w:pPr>
              <w:widowControl w:val="0"/>
              <w:ind w:firstLine="708"/>
              <w:jc w:val="both"/>
              <w:rPr>
                <w:color w:val="000000"/>
              </w:rPr>
            </w:pPr>
            <w:r w:rsidRPr="00D05FFF">
              <w:rPr>
                <w:color w:val="000000"/>
                <w:sz w:val="22"/>
                <w:szCs w:val="22"/>
              </w:rPr>
              <w:t>Площадь коридора, кв.м.</w:t>
            </w:r>
          </w:p>
        </w:tc>
        <w:tc>
          <w:tcPr>
            <w:tcW w:w="1843" w:type="dxa"/>
          </w:tcPr>
          <w:p w14:paraId="4C212A3F" w14:textId="77777777" w:rsidR="0057791C" w:rsidRPr="00ED5F89" w:rsidRDefault="0057791C" w:rsidP="00AD7DC3">
            <w:pPr>
              <w:widowControl w:val="0"/>
              <w:spacing w:line="276" w:lineRule="auto"/>
              <w:jc w:val="center"/>
            </w:pPr>
          </w:p>
        </w:tc>
      </w:tr>
      <w:tr w:rsidR="0057791C" w:rsidRPr="00D05FFF" w14:paraId="5504DB6B" w14:textId="77777777" w:rsidTr="00AD7DC3">
        <w:tc>
          <w:tcPr>
            <w:tcW w:w="7655" w:type="dxa"/>
          </w:tcPr>
          <w:p w14:paraId="58695754" w14:textId="77777777" w:rsidR="0057791C" w:rsidRPr="00D05FFF" w:rsidRDefault="0057791C" w:rsidP="00AD7DC3">
            <w:pPr>
              <w:widowControl w:val="0"/>
              <w:ind w:firstLine="708"/>
              <w:jc w:val="both"/>
              <w:rPr>
                <w:color w:val="000000"/>
              </w:rPr>
            </w:pPr>
            <w:r w:rsidRPr="00D05FFF">
              <w:rPr>
                <w:color w:val="000000"/>
                <w:sz w:val="22"/>
                <w:szCs w:val="22"/>
              </w:rPr>
              <w:t>Площадь ванной комнаты, кв.м.</w:t>
            </w:r>
          </w:p>
        </w:tc>
        <w:tc>
          <w:tcPr>
            <w:tcW w:w="1843" w:type="dxa"/>
          </w:tcPr>
          <w:p w14:paraId="5C481971" w14:textId="77777777" w:rsidR="0057791C" w:rsidRPr="00ED5F89" w:rsidRDefault="0057791C" w:rsidP="00AD7DC3">
            <w:pPr>
              <w:widowControl w:val="0"/>
              <w:spacing w:line="276" w:lineRule="auto"/>
              <w:jc w:val="center"/>
            </w:pPr>
          </w:p>
        </w:tc>
      </w:tr>
      <w:tr w:rsidR="0057791C" w:rsidRPr="00D05FFF" w14:paraId="72B55A5C" w14:textId="77777777" w:rsidTr="00AD7DC3">
        <w:tc>
          <w:tcPr>
            <w:tcW w:w="7655" w:type="dxa"/>
          </w:tcPr>
          <w:p w14:paraId="366269C5" w14:textId="77777777" w:rsidR="0057791C" w:rsidRPr="00D05FFF" w:rsidRDefault="0057791C" w:rsidP="00AD7DC3">
            <w:pPr>
              <w:widowControl w:val="0"/>
              <w:ind w:firstLine="708"/>
              <w:jc w:val="both"/>
              <w:rPr>
                <w:color w:val="000000"/>
              </w:rPr>
            </w:pPr>
            <w:r w:rsidRPr="00D05FFF">
              <w:rPr>
                <w:color w:val="000000"/>
                <w:sz w:val="22"/>
                <w:szCs w:val="22"/>
              </w:rPr>
              <w:t>Площадь туалета, кв.м.</w:t>
            </w:r>
          </w:p>
        </w:tc>
        <w:tc>
          <w:tcPr>
            <w:tcW w:w="1843" w:type="dxa"/>
          </w:tcPr>
          <w:p w14:paraId="7880727F" w14:textId="77777777" w:rsidR="0057791C" w:rsidRPr="00ED5F89" w:rsidRDefault="0057791C" w:rsidP="00AD7DC3">
            <w:pPr>
              <w:widowControl w:val="0"/>
              <w:spacing w:line="276" w:lineRule="auto"/>
              <w:jc w:val="center"/>
            </w:pPr>
          </w:p>
        </w:tc>
      </w:tr>
      <w:tr w:rsidR="0057791C" w:rsidRPr="00D05FFF" w14:paraId="75A6782C" w14:textId="77777777" w:rsidTr="00AD7DC3">
        <w:tc>
          <w:tcPr>
            <w:tcW w:w="7655" w:type="dxa"/>
          </w:tcPr>
          <w:p w14:paraId="32586EBD" w14:textId="77777777" w:rsidR="0057791C" w:rsidRPr="00D05FFF" w:rsidRDefault="0057791C" w:rsidP="00AD7DC3">
            <w:pPr>
              <w:widowControl w:val="0"/>
              <w:ind w:firstLine="708"/>
              <w:jc w:val="both"/>
              <w:rPr>
                <w:color w:val="000000"/>
              </w:rPr>
            </w:pPr>
            <w:r w:rsidRPr="00D05FFF">
              <w:rPr>
                <w:color w:val="000000"/>
                <w:sz w:val="22"/>
                <w:szCs w:val="22"/>
              </w:rPr>
              <w:t>Площадь санузла, кв.м.</w:t>
            </w:r>
          </w:p>
        </w:tc>
        <w:tc>
          <w:tcPr>
            <w:tcW w:w="1843" w:type="dxa"/>
          </w:tcPr>
          <w:p w14:paraId="059D111F" w14:textId="5796A0A9" w:rsidR="0057791C" w:rsidRPr="00ED5F89" w:rsidRDefault="0057791C" w:rsidP="00AD7DC3">
            <w:pPr>
              <w:widowControl w:val="0"/>
              <w:spacing w:line="276" w:lineRule="auto"/>
              <w:jc w:val="center"/>
            </w:pPr>
          </w:p>
        </w:tc>
      </w:tr>
      <w:tr w:rsidR="0057791C" w:rsidRPr="00D05FFF" w14:paraId="7CBEAB75" w14:textId="77777777" w:rsidTr="00AD7DC3">
        <w:tc>
          <w:tcPr>
            <w:tcW w:w="7655" w:type="dxa"/>
          </w:tcPr>
          <w:p w14:paraId="0E5D2CBE" w14:textId="77777777" w:rsidR="0057791C" w:rsidRPr="00D05FFF" w:rsidRDefault="0057791C" w:rsidP="00AD7DC3">
            <w:pPr>
              <w:widowControl w:val="0"/>
              <w:ind w:firstLine="708"/>
              <w:jc w:val="both"/>
              <w:rPr>
                <w:color w:val="000000"/>
              </w:rPr>
            </w:pPr>
            <w:r w:rsidRPr="00D05FFF">
              <w:rPr>
                <w:color w:val="000000"/>
                <w:sz w:val="22"/>
                <w:szCs w:val="22"/>
              </w:rPr>
              <w:t>Площадь гардеробной 1, кв.м.</w:t>
            </w:r>
          </w:p>
        </w:tc>
        <w:tc>
          <w:tcPr>
            <w:tcW w:w="1843" w:type="dxa"/>
          </w:tcPr>
          <w:p w14:paraId="278A3923" w14:textId="77777777" w:rsidR="0057791C" w:rsidRPr="00ED5F89" w:rsidRDefault="0057791C" w:rsidP="00AD7DC3">
            <w:pPr>
              <w:widowControl w:val="0"/>
              <w:spacing w:line="276" w:lineRule="auto"/>
              <w:jc w:val="center"/>
            </w:pPr>
          </w:p>
        </w:tc>
      </w:tr>
      <w:tr w:rsidR="0057791C" w:rsidRPr="00D05FFF" w14:paraId="0DE882FD" w14:textId="77777777" w:rsidTr="00AD7DC3">
        <w:tc>
          <w:tcPr>
            <w:tcW w:w="7655" w:type="dxa"/>
          </w:tcPr>
          <w:p w14:paraId="39C4AD1A" w14:textId="77777777" w:rsidR="0057791C" w:rsidRPr="00D05FFF" w:rsidRDefault="0057791C" w:rsidP="00AD7DC3">
            <w:pPr>
              <w:widowControl w:val="0"/>
              <w:ind w:firstLine="708"/>
              <w:jc w:val="both"/>
              <w:rPr>
                <w:color w:val="000000"/>
              </w:rPr>
            </w:pPr>
            <w:r w:rsidRPr="00D05FFF">
              <w:rPr>
                <w:color w:val="000000"/>
                <w:sz w:val="22"/>
                <w:szCs w:val="22"/>
              </w:rPr>
              <w:t>Площадь гардеробной 2, кв.м.</w:t>
            </w:r>
          </w:p>
        </w:tc>
        <w:tc>
          <w:tcPr>
            <w:tcW w:w="1843" w:type="dxa"/>
          </w:tcPr>
          <w:p w14:paraId="49319330" w14:textId="77777777" w:rsidR="0057791C" w:rsidRPr="00ED5F89" w:rsidRDefault="0057791C" w:rsidP="00AD7DC3">
            <w:pPr>
              <w:widowControl w:val="0"/>
              <w:spacing w:line="276" w:lineRule="auto"/>
              <w:jc w:val="center"/>
            </w:pPr>
          </w:p>
        </w:tc>
      </w:tr>
      <w:tr w:rsidR="0057791C" w:rsidRPr="00D05FFF" w14:paraId="18FDCC35" w14:textId="77777777" w:rsidTr="00AD7DC3">
        <w:tc>
          <w:tcPr>
            <w:tcW w:w="7655" w:type="dxa"/>
          </w:tcPr>
          <w:p w14:paraId="2BF5E2A0" w14:textId="77777777" w:rsidR="0057791C" w:rsidRPr="00D05FFF" w:rsidRDefault="0057791C" w:rsidP="00AD7DC3">
            <w:pPr>
              <w:widowControl w:val="0"/>
              <w:ind w:firstLine="708"/>
              <w:jc w:val="both"/>
              <w:rPr>
                <w:color w:val="000000"/>
              </w:rPr>
            </w:pPr>
            <w:r w:rsidRPr="00D05FFF">
              <w:rPr>
                <w:color w:val="000000"/>
                <w:sz w:val="22"/>
                <w:szCs w:val="22"/>
              </w:rPr>
              <w:t>Площадь лоджии</w:t>
            </w:r>
            <w:r w:rsidRPr="00D05FFF">
              <w:rPr>
                <w:color w:val="000000"/>
                <w:sz w:val="22"/>
                <w:szCs w:val="22"/>
                <w:lang w:val="en-US"/>
              </w:rPr>
              <w:t> 1</w:t>
            </w:r>
            <w:r w:rsidRPr="00D05FFF">
              <w:rPr>
                <w:color w:val="000000"/>
                <w:sz w:val="22"/>
                <w:szCs w:val="22"/>
              </w:rPr>
              <w:t>, кв.м.</w:t>
            </w:r>
          </w:p>
        </w:tc>
        <w:tc>
          <w:tcPr>
            <w:tcW w:w="1843" w:type="dxa"/>
          </w:tcPr>
          <w:p w14:paraId="1303EF3E" w14:textId="77777777" w:rsidR="0057791C" w:rsidRPr="00ED5F89" w:rsidRDefault="0057791C" w:rsidP="00AD7DC3">
            <w:pPr>
              <w:widowControl w:val="0"/>
              <w:spacing w:line="276" w:lineRule="auto"/>
              <w:jc w:val="center"/>
            </w:pPr>
          </w:p>
        </w:tc>
      </w:tr>
      <w:tr w:rsidR="0057791C" w:rsidRPr="00D05FFF" w14:paraId="0E5643A0" w14:textId="77777777" w:rsidTr="00AD7DC3">
        <w:tc>
          <w:tcPr>
            <w:tcW w:w="7655" w:type="dxa"/>
          </w:tcPr>
          <w:p w14:paraId="5B8FC6F3" w14:textId="77777777" w:rsidR="0057791C" w:rsidRPr="00D05FFF" w:rsidRDefault="0057791C" w:rsidP="00AD7DC3">
            <w:pPr>
              <w:widowControl w:val="0"/>
              <w:ind w:firstLine="708"/>
              <w:jc w:val="both"/>
              <w:rPr>
                <w:color w:val="000000"/>
              </w:rPr>
            </w:pPr>
            <w:r w:rsidRPr="00D05FFF">
              <w:rPr>
                <w:color w:val="000000"/>
                <w:sz w:val="22"/>
                <w:szCs w:val="22"/>
              </w:rPr>
              <w:t>Площадь лоджии</w:t>
            </w:r>
            <w:r w:rsidRPr="00D05FFF">
              <w:rPr>
                <w:color w:val="000000"/>
                <w:sz w:val="22"/>
                <w:szCs w:val="22"/>
                <w:lang w:val="en-US"/>
              </w:rPr>
              <w:t> 2</w:t>
            </w:r>
            <w:r w:rsidRPr="00D05FFF">
              <w:rPr>
                <w:color w:val="000000"/>
                <w:sz w:val="22"/>
                <w:szCs w:val="22"/>
              </w:rPr>
              <w:t>, кв.м.</w:t>
            </w:r>
          </w:p>
        </w:tc>
        <w:tc>
          <w:tcPr>
            <w:tcW w:w="1843" w:type="dxa"/>
          </w:tcPr>
          <w:p w14:paraId="35D02CDF" w14:textId="77777777" w:rsidR="0057791C" w:rsidRPr="00ED5F89" w:rsidRDefault="0057791C" w:rsidP="00AD7DC3">
            <w:pPr>
              <w:widowControl w:val="0"/>
              <w:spacing w:line="276" w:lineRule="auto"/>
              <w:jc w:val="center"/>
            </w:pPr>
          </w:p>
        </w:tc>
      </w:tr>
      <w:tr w:rsidR="0057791C" w:rsidRPr="00D05FFF" w14:paraId="263C675D" w14:textId="77777777" w:rsidTr="00AD7DC3">
        <w:tc>
          <w:tcPr>
            <w:tcW w:w="7655" w:type="dxa"/>
          </w:tcPr>
          <w:p w14:paraId="1E6D1816" w14:textId="77777777" w:rsidR="0057791C" w:rsidRPr="00D05FFF" w:rsidRDefault="0057791C" w:rsidP="00AD7DC3">
            <w:pPr>
              <w:widowControl w:val="0"/>
              <w:ind w:firstLine="708"/>
              <w:jc w:val="both"/>
              <w:rPr>
                <w:color w:val="000000"/>
              </w:rPr>
            </w:pPr>
            <w:r w:rsidRPr="00D05FFF">
              <w:rPr>
                <w:color w:val="000000"/>
                <w:sz w:val="22"/>
                <w:szCs w:val="22"/>
              </w:rPr>
              <w:t>Площадь балкона 1, кв.м.</w:t>
            </w:r>
          </w:p>
        </w:tc>
        <w:tc>
          <w:tcPr>
            <w:tcW w:w="1843" w:type="dxa"/>
          </w:tcPr>
          <w:p w14:paraId="5A41B7FE" w14:textId="489E460A" w:rsidR="0057791C" w:rsidRPr="00ED5F89" w:rsidRDefault="0057791C" w:rsidP="00AD7DC3">
            <w:pPr>
              <w:widowControl w:val="0"/>
              <w:spacing w:line="276" w:lineRule="auto"/>
              <w:jc w:val="center"/>
            </w:pPr>
          </w:p>
        </w:tc>
      </w:tr>
      <w:tr w:rsidR="0057791C" w:rsidRPr="00D05FFF" w14:paraId="5A324353" w14:textId="77777777" w:rsidTr="00AD7DC3">
        <w:tc>
          <w:tcPr>
            <w:tcW w:w="7655" w:type="dxa"/>
          </w:tcPr>
          <w:p w14:paraId="76561753" w14:textId="77777777" w:rsidR="0057791C" w:rsidRPr="00D05FFF" w:rsidRDefault="0057791C" w:rsidP="00AD7DC3">
            <w:pPr>
              <w:widowControl w:val="0"/>
              <w:ind w:firstLine="708"/>
              <w:jc w:val="both"/>
              <w:rPr>
                <w:color w:val="000000"/>
              </w:rPr>
            </w:pPr>
            <w:r w:rsidRPr="00D05FFF">
              <w:rPr>
                <w:color w:val="000000"/>
                <w:sz w:val="22"/>
                <w:szCs w:val="22"/>
              </w:rPr>
              <w:t>Площадь балкона 2, кв.м.</w:t>
            </w:r>
          </w:p>
        </w:tc>
        <w:tc>
          <w:tcPr>
            <w:tcW w:w="1843" w:type="dxa"/>
          </w:tcPr>
          <w:p w14:paraId="5FC9C25D" w14:textId="77777777" w:rsidR="0057791C" w:rsidRPr="00D05FFF" w:rsidRDefault="0057791C" w:rsidP="00AD7DC3">
            <w:pPr>
              <w:widowControl w:val="0"/>
              <w:spacing w:line="276" w:lineRule="auto"/>
              <w:jc w:val="center"/>
            </w:pPr>
          </w:p>
        </w:tc>
      </w:tr>
    </w:tbl>
    <w:p w14:paraId="554DA350" w14:textId="77777777" w:rsidR="00B975E1" w:rsidRPr="00D05FFF" w:rsidRDefault="00B975E1" w:rsidP="00B975E1">
      <w:pPr>
        <w:widowControl w:val="0"/>
        <w:ind w:firstLine="708"/>
        <w:jc w:val="both"/>
        <w:rPr>
          <w:color w:val="000000"/>
          <w:sz w:val="22"/>
          <w:szCs w:val="22"/>
        </w:rPr>
      </w:pPr>
      <w:r w:rsidRPr="00D05FFF">
        <w:rPr>
          <w:color w:val="000000"/>
          <w:sz w:val="22"/>
          <w:szCs w:val="22"/>
        </w:rPr>
        <w:t>*Номер помещения, указанный в настоящем пункте, является условным и уточняется после составления технического плана на многоквартирный дом, получения Застройщиком разрешения на ввод в эксплуатацию многоквартирного дома и присвоения ему почтового адреса.</w:t>
      </w:r>
    </w:p>
    <w:p w14:paraId="1E7F1DF0" w14:textId="77777777" w:rsidR="00B975E1" w:rsidRPr="00D05FFF" w:rsidRDefault="00DE2E7B" w:rsidP="00B975E1">
      <w:pPr>
        <w:widowControl w:val="0"/>
        <w:ind w:firstLine="708"/>
        <w:jc w:val="both"/>
        <w:rPr>
          <w:color w:val="000000"/>
          <w:sz w:val="22"/>
          <w:szCs w:val="22"/>
        </w:rPr>
      </w:pPr>
      <w:r w:rsidRPr="00D05FFF">
        <w:rPr>
          <w:color w:val="000000"/>
          <w:sz w:val="22"/>
          <w:szCs w:val="22"/>
        </w:rPr>
        <w:t>Проектная планировка и технические характеристики Объекта долевого строительства определены соответственно в Приложениях 1 и 2 к настоящему договору</w:t>
      </w:r>
      <w:r w:rsidR="00B975E1" w:rsidRPr="00D05FFF">
        <w:rPr>
          <w:color w:val="000000"/>
          <w:sz w:val="22"/>
          <w:szCs w:val="22"/>
        </w:rPr>
        <w:t>. Информация</w:t>
      </w:r>
      <w:r w:rsidRPr="00D05FFF">
        <w:rPr>
          <w:color w:val="000000"/>
          <w:sz w:val="22"/>
          <w:szCs w:val="22"/>
        </w:rPr>
        <w:t>,</w:t>
      </w:r>
      <w:r w:rsidR="00B975E1" w:rsidRPr="00D05FFF">
        <w:rPr>
          <w:color w:val="000000"/>
          <w:sz w:val="22"/>
          <w:szCs w:val="22"/>
        </w:rPr>
        <w:t xml:space="preserve"> содержащаяся в указанн</w:t>
      </w:r>
      <w:r w:rsidRPr="00D05FFF">
        <w:rPr>
          <w:color w:val="000000"/>
          <w:sz w:val="22"/>
          <w:szCs w:val="22"/>
        </w:rPr>
        <w:t>ых</w:t>
      </w:r>
      <w:r w:rsidR="00B975E1" w:rsidRPr="00D05FFF">
        <w:rPr>
          <w:color w:val="000000"/>
          <w:sz w:val="22"/>
          <w:szCs w:val="22"/>
        </w:rPr>
        <w:t xml:space="preserve"> приложени</w:t>
      </w:r>
      <w:r w:rsidRPr="00D05FFF">
        <w:rPr>
          <w:color w:val="000000"/>
          <w:sz w:val="22"/>
          <w:szCs w:val="22"/>
        </w:rPr>
        <w:t>ях</w:t>
      </w:r>
      <w:r w:rsidR="004C13D4" w:rsidRPr="00D05FFF">
        <w:rPr>
          <w:color w:val="000000"/>
          <w:sz w:val="22"/>
          <w:szCs w:val="22"/>
        </w:rPr>
        <w:t>,</w:t>
      </w:r>
      <w:r w:rsidR="00B975E1" w:rsidRPr="00D05FFF">
        <w:rPr>
          <w:color w:val="000000"/>
          <w:sz w:val="22"/>
          <w:szCs w:val="22"/>
        </w:rPr>
        <w:t xml:space="preserve"> соответствует проектной документации в редакции на момент подписания настоящего договора.</w:t>
      </w:r>
    </w:p>
    <w:p w14:paraId="0DAC4CEB" w14:textId="77777777" w:rsidR="00466B08" w:rsidRPr="00D05FFF" w:rsidRDefault="00466B08" w:rsidP="00466B08">
      <w:pPr>
        <w:widowControl w:val="0"/>
        <w:ind w:firstLine="708"/>
        <w:jc w:val="both"/>
        <w:rPr>
          <w:color w:val="000000"/>
          <w:sz w:val="22"/>
          <w:szCs w:val="22"/>
        </w:rPr>
      </w:pPr>
      <w:r w:rsidRPr="00D05FFF">
        <w:rPr>
          <w:color w:val="000000"/>
          <w:sz w:val="22"/>
          <w:szCs w:val="22"/>
        </w:rPr>
        <w:t>*</w:t>
      </w:r>
      <w:r w:rsidR="00B975E1" w:rsidRPr="00D05FFF">
        <w:rPr>
          <w:color w:val="000000"/>
          <w:sz w:val="22"/>
          <w:szCs w:val="22"/>
        </w:rPr>
        <w:t>*</w:t>
      </w:r>
      <w:r w:rsidRPr="00D05FFF">
        <w:rPr>
          <w:sz w:val="22"/>
          <w:szCs w:val="22"/>
        </w:rPr>
        <w:t>Площадь</w:t>
      </w:r>
      <w:r w:rsidRPr="00D05FFF">
        <w:rPr>
          <w:color w:val="000000"/>
          <w:sz w:val="22"/>
          <w:szCs w:val="22"/>
        </w:rPr>
        <w:t xml:space="preserve"> Объекта долевого строительства - сумма площадей помещений Объекта долевого строительства,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без учета площади лоджий или балконов. </w:t>
      </w:r>
    </w:p>
    <w:p w14:paraId="260F86D9" w14:textId="77777777" w:rsidR="00466B08" w:rsidRPr="00D05FFF" w:rsidRDefault="00466B08" w:rsidP="00466B08">
      <w:pPr>
        <w:widowControl w:val="0"/>
        <w:ind w:firstLine="708"/>
        <w:jc w:val="both"/>
        <w:rPr>
          <w:color w:val="000000"/>
          <w:sz w:val="22"/>
          <w:szCs w:val="22"/>
        </w:rPr>
      </w:pPr>
      <w:r w:rsidRPr="00D05FFF">
        <w:rPr>
          <w:sz w:val="22"/>
          <w:szCs w:val="22"/>
        </w:rPr>
        <w:t>**</w:t>
      </w:r>
      <w:r w:rsidR="00B975E1" w:rsidRPr="00D05FFF">
        <w:rPr>
          <w:sz w:val="22"/>
          <w:szCs w:val="22"/>
        </w:rPr>
        <w:t>*</w:t>
      </w:r>
      <w:r w:rsidRPr="00D05FFF">
        <w:rPr>
          <w:sz w:val="22"/>
          <w:szCs w:val="22"/>
        </w:rPr>
        <w:t xml:space="preserve"> Приведенная площадь </w:t>
      </w:r>
      <w:r w:rsidRPr="00D05FFF">
        <w:rPr>
          <w:color w:val="000000"/>
          <w:sz w:val="22"/>
          <w:szCs w:val="22"/>
        </w:rPr>
        <w:t>Объекта долевого строительства – сумма площадей помещений Объекта долевого строительства,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в том числе площад</w:t>
      </w:r>
      <w:r w:rsidR="0042316D" w:rsidRPr="00D05FFF">
        <w:rPr>
          <w:color w:val="000000"/>
          <w:sz w:val="22"/>
          <w:szCs w:val="22"/>
        </w:rPr>
        <w:t>ь</w:t>
      </w:r>
      <w:r w:rsidRPr="00D05FFF">
        <w:rPr>
          <w:color w:val="000000"/>
          <w:sz w:val="22"/>
          <w:szCs w:val="22"/>
        </w:rPr>
        <w:t xml:space="preserve"> балкон</w:t>
      </w:r>
      <w:r w:rsidR="0042316D" w:rsidRPr="00D05FFF">
        <w:rPr>
          <w:color w:val="000000"/>
          <w:sz w:val="22"/>
          <w:szCs w:val="22"/>
        </w:rPr>
        <w:t xml:space="preserve">а </w:t>
      </w:r>
      <w:r w:rsidRPr="00D05FFF">
        <w:rPr>
          <w:color w:val="000000"/>
          <w:sz w:val="22"/>
          <w:szCs w:val="22"/>
        </w:rPr>
        <w:t>с понижающим коэффициент</w:t>
      </w:r>
      <w:r w:rsidR="0042316D" w:rsidRPr="00D05FFF">
        <w:rPr>
          <w:color w:val="000000"/>
          <w:sz w:val="22"/>
          <w:szCs w:val="22"/>
        </w:rPr>
        <w:t>о</w:t>
      </w:r>
      <w:r w:rsidRPr="00D05FFF">
        <w:rPr>
          <w:color w:val="000000"/>
          <w:sz w:val="22"/>
          <w:szCs w:val="22"/>
        </w:rPr>
        <w:t xml:space="preserve">м – 0,3. </w:t>
      </w:r>
    </w:p>
    <w:p w14:paraId="3CB50481" w14:textId="77777777" w:rsidR="00466B08" w:rsidRPr="00D05FFF" w:rsidRDefault="00466B08" w:rsidP="00466B08">
      <w:pPr>
        <w:widowControl w:val="0"/>
        <w:ind w:firstLine="708"/>
        <w:jc w:val="both"/>
        <w:rPr>
          <w:color w:val="000000"/>
          <w:sz w:val="22"/>
          <w:szCs w:val="22"/>
        </w:rPr>
      </w:pPr>
      <w:r w:rsidRPr="00D05FFF">
        <w:rPr>
          <w:color w:val="000000"/>
          <w:sz w:val="22"/>
          <w:szCs w:val="22"/>
        </w:rPr>
        <w:t>***</w:t>
      </w:r>
      <w:r w:rsidR="00B975E1" w:rsidRPr="00D05FFF">
        <w:rPr>
          <w:color w:val="000000"/>
          <w:sz w:val="22"/>
          <w:szCs w:val="22"/>
        </w:rPr>
        <w:t>*</w:t>
      </w:r>
      <w:r w:rsidRPr="00D05FFF">
        <w:rPr>
          <w:sz w:val="22"/>
          <w:szCs w:val="22"/>
        </w:rPr>
        <w:t xml:space="preserve">Общая площадь </w:t>
      </w:r>
      <w:r w:rsidRPr="00D05FFF">
        <w:rPr>
          <w:color w:val="000000"/>
          <w:sz w:val="22"/>
          <w:szCs w:val="22"/>
        </w:rPr>
        <w:t xml:space="preserve">Объекта долевого строительства – сумма площадей всех помещений </w:t>
      </w:r>
      <w:r w:rsidR="00155981" w:rsidRPr="00D05FFF">
        <w:rPr>
          <w:color w:val="000000"/>
          <w:sz w:val="22"/>
          <w:szCs w:val="22"/>
        </w:rPr>
        <w:t>Объекта долевого строительства.</w:t>
      </w:r>
    </w:p>
    <w:p w14:paraId="077AA242" w14:textId="77777777" w:rsidR="00854345" w:rsidRPr="00D05FFF" w:rsidRDefault="00407BEF" w:rsidP="00407BEF">
      <w:pPr>
        <w:widowControl w:val="0"/>
        <w:ind w:firstLine="708"/>
        <w:jc w:val="both"/>
        <w:rPr>
          <w:color w:val="000000"/>
          <w:sz w:val="22"/>
          <w:szCs w:val="22"/>
        </w:rPr>
      </w:pPr>
      <w:r w:rsidRPr="00D05FFF">
        <w:rPr>
          <w:color w:val="000000"/>
          <w:sz w:val="22"/>
          <w:szCs w:val="22"/>
        </w:rPr>
        <w:t>Фактическая площадь – площадь Объекта долевого строительства, установленная по результатам</w:t>
      </w:r>
      <w:r w:rsidR="00031E19" w:rsidRPr="00D05FFF">
        <w:rPr>
          <w:color w:val="000000"/>
          <w:sz w:val="22"/>
          <w:szCs w:val="22"/>
        </w:rPr>
        <w:t xml:space="preserve"> обмеров, проведенных органом, осуществляющим технический учет жилищного фонда, указанная в</w:t>
      </w:r>
      <w:r w:rsidR="00854345" w:rsidRPr="00D05FFF">
        <w:rPr>
          <w:color w:val="000000"/>
          <w:sz w:val="22"/>
          <w:szCs w:val="22"/>
        </w:rPr>
        <w:t xml:space="preserve"> кадастровом паспорте Объекта долевого строительства. </w:t>
      </w:r>
    </w:p>
    <w:p w14:paraId="06AF65D8" w14:textId="77777777" w:rsidR="00407BEF" w:rsidRPr="00D05FFF" w:rsidRDefault="00854345" w:rsidP="00854345">
      <w:pPr>
        <w:widowControl w:val="0"/>
        <w:jc w:val="both"/>
        <w:rPr>
          <w:color w:val="000000"/>
          <w:sz w:val="22"/>
          <w:szCs w:val="22"/>
        </w:rPr>
      </w:pPr>
      <w:r w:rsidRPr="00D05FFF">
        <w:rPr>
          <w:color w:val="000000"/>
          <w:sz w:val="22"/>
          <w:szCs w:val="22"/>
        </w:rPr>
        <w:t xml:space="preserve">1.5. Проектная планировка Объекта долевого строительства (Приложение № 1) прилагается к </w:t>
      </w:r>
      <w:r w:rsidRPr="00D05FFF">
        <w:rPr>
          <w:color w:val="000000"/>
          <w:sz w:val="22"/>
          <w:szCs w:val="22"/>
        </w:rPr>
        <w:lastRenderedPageBreak/>
        <w:t xml:space="preserve">настоящему договору и соответствует поэтажному плану </w:t>
      </w:r>
      <w:r w:rsidR="00EF1B4A" w:rsidRPr="00D05FFF">
        <w:rPr>
          <w:color w:val="000000"/>
          <w:sz w:val="22"/>
          <w:szCs w:val="22"/>
        </w:rPr>
        <w:t>Многоквартирного</w:t>
      </w:r>
      <w:r w:rsidR="00ED5F89">
        <w:rPr>
          <w:color w:val="000000"/>
          <w:sz w:val="22"/>
          <w:szCs w:val="22"/>
        </w:rPr>
        <w:t xml:space="preserve"> </w:t>
      </w:r>
      <w:r w:rsidRPr="00D05FFF">
        <w:rPr>
          <w:color w:val="000000"/>
          <w:sz w:val="22"/>
          <w:szCs w:val="22"/>
        </w:rPr>
        <w:t xml:space="preserve">Дома. </w:t>
      </w:r>
    </w:p>
    <w:p w14:paraId="11E2B4DC" w14:textId="77777777" w:rsidR="00590CE2" w:rsidRPr="00D05FFF" w:rsidRDefault="00590CE2" w:rsidP="00854345">
      <w:pPr>
        <w:widowControl w:val="0"/>
        <w:jc w:val="both"/>
        <w:rPr>
          <w:color w:val="000000"/>
          <w:sz w:val="22"/>
          <w:szCs w:val="22"/>
        </w:rPr>
      </w:pPr>
      <w:r w:rsidRPr="00D05FFF">
        <w:rPr>
          <w:color w:val="000000"/>
          <w:sz w:val="22"/>
          <w:szCs w:val="22"/>
        </w:rPr>
        <w:t xml:space="preserve">1.6. Стороны признают, что после завершения строительства </w:t>
      </w:r>
      <w:r w:rsidR="00800EC0" w:rsidRPr="00D05FFF">
        <w:rPr>
          <w:color w:val="000000"/>
          <w:sz w:val="22"/>
          <w:szCs w:val="22"/>
        </w:rPr>
        <w:t>Многоквартирного дома</w:t>
      </w:r>
      <w:r w:rsidRPr="00D05FFF">
        <w:rPr>
          <w:color w:val="000000"/>
          <w:sz w:val="22"/>
          <w:szCs w:val="22"/>
        </w:rPr>
        <w:t xml:space="preserve"> Фактическая площадь</w:t>
      </w:r>
      <w:r w:rsidR="00ED5F89">
        <w:rPr>
          <w:color w:val="000000"/>
          <w:sz w:val="22"/>
          <w:szCs w:val="22"/>
        </w:rPr>
        <w:t xml:space="preserve"> </w:t>
      </w:r>
      <w:r w:rsidRPr="00D05FFF">
        <w:rPr>
          <w:color w:val="000000"/>
          <w:sz w:val="22"/>
          <w:szCs w:val="22"/>
        </w:rPr>
        <w:t xml:space="preserve">Объекта долевого строительства может отличаться от Общей </w:t>
      </w:r>
      <w:r w:rsidR="00784A2B" w:rsidRPr="00D05FFF">
        <w:rPr>
          <w:color w:val="000000"/>
          <w:sz w:val="22"/>
          <w:szCs w:val="22"/>
        </w:rPr>
        <w:t>площади Объекта</w:t>
      </w:r>
      <w:r w:rsidRPr="00D05FFF">
        <w:rPr>
          <w:color w:val="000000"/>
          <w:sz w:val="22"/>
          <w:szCs w:val="22"/>
        </w:rPr>
        <w:t xml:space="preserve"> долевого стр</w:t>
      </w:r>
      <w:r w:rsidR="00D23586" w:rsidRPr="00D05FFF">
        <w:rPr>
          <w:color w:val="000000"/>
          <w:sz w:val="22"/>
          <w:szCs w:val="22"/>
        </w:rPr>
        <w:t xml:space="preserve">оительства. Стороны установили допустимое изменение Общей </w:t>
      </w:r>
      <w:r w:rsidR="00784A2B" w:rsidRPr="00D05FFF">
        <w:rPr>
          <w:color w:val="000000"/>
          <w:sz w:val="22"/>
          <w:szCs w:val="22"/>
        </w:rPr>
        <w:t>площади Объекта</w:t>
      </w:r>
      <w:r w:rsidR="007B29E9" w:rsidRPr="00D05FFF">
        <w:rPr>
          <w:color w:val="000000"/>
          <w:sz w:val="22"/>
          <w:szCs w:val="22"/>
        </w:rPr>
        <w:t xml:space="preserve"> долевого строительства до пяти</w:t>
      </w:r>
      <w:r w:rsidR="00D23586" w:rsidRPr="00D05FFF">
        <w:rPr>
          <w:color w:val="000000"/>
          <w:sz w:val="22"/>
          <w:szCs w:val="22"/>
        </w:rPr>
        <w:t xml:space="preserve"> процентов включительно. Допустимое изменение не </w:t>
      </w:r>
      <w:r w:rsidR="00784A2B" w:rsidRPr="00D05FFF">
        <w:rPr>
          <w:color w:val="000000"/>
          <w:sz w:val="22"/>
          <w:szCs w:val="22"/>
        </w:rPr>
        <w:t>является ненадлежащим</w:t>
      </w:r>
      <w:r w:rsidR="00D23586" w:rsidRPr="00D05FFF">
        <w:rPr>
          <w:color w:val="000000"/>
          <w:sz w:val="22"/>
          <w:szCs w:val="22"/>
        </w:rPr>
        <w:t xml:space="preserve"> исполнением Застройщиком своих обязательств по Договору. </w:t>
      </w:r>
    </w:p>
    <w:p w14:paraId="414127E6" w14:textId="77777777" w:rsidR="008D2CB4" w:rsidRPr="00D05FFF" w:rsidRDefault="007B10DE" w:rsidP="007B10DE">
      <w:pPr>
        <w:widowControl w:val="0"/>
        <w:jc w:val="both"/>
        <w:rPr>
          <w:color w:val="000000"/>
          <w:sz w:val="22"/>
          <w:szCs w:val="22"/>
        </w:rPr>
      </w:pPr>
      <w:r w:rsidRPr="00D05FFF">
        <w:rPr>
          <w:color w:val="000000"/>
          <w:sz w:val="22"/>
          <w:szCs w:val="22"/>
        </w:rPr>
        <w:t xml:space="preserve">1.7. </w:t>
      </w:r>
      <w:r w:rsidR="008D2CB4" w:rsidRPr="00D05FFF">
        <w:rPr>
          <w:color w:val="000000"/>
          <w:sz w:val="22"/>
          <w:szCs w:val="22"/>
        </w:rPr>
        <w:t>Технические х</w:t>
      </w:r>
      <w:r w:rsidRPr="00D05FFF">
        <w:rPr>
          <w:color w:val="000000"/>
          <w:sz w:val="22"/>
          <w:szCs w:val="22"/>
        </w:rPr>
        <w:t>арактеристик</w:t>
      </w:r>
      <w:r w:rsidR="008D2CB4" w:rsidRPr="00D05FFF">
        <w:rPr>
          <w:color w:val="000000"/>
          <w:sz w:val="22"/>
          <w:szCs w:val="22"/>
        </w:rPr>
        <w:t xml:space="preserve">и   </w:t>
      </w:r>
      <w:r w:rsidRPr="00D05FFF">
        <w:rPr>
          <w:color w:val="000000"/>
          <w:sz w:val="22"/>
          <w:szCs w:val="22"/>
        </w:rPr>
        <w:t>Объекта долевого строительства</w:t>
      </w:r>
      <w:r w:rsidR="008D2CB4" w:rsidRPr="00D05FFF">
        <w:rPr>
          <w:color w:val="000000"/>
          <w:sz w:val="22"/>
          <w:szCs w:val="22"/>
        </w:rPr>
        <w:t xml:space="preserve"> указаны </w:t>
      </w:r>
      <w:r w:rsidRPr="00D05FFF">
        <w:rPr>
          <w:color w:val="000000"/>
          <w:sz w:val="22"/>
          <w:szCs w:val="22"/>
        </w:rPr>
        <w:t xml:space="preserve">в </w:t>
      </w:r>
      <w:r w:rsidR="008D2CB4" w:rsidRPr="00D05FFF">
        <w:rPr>
          <w:color w:val="000000"/>
          <w:sz w:val="22"/>
          <w:szCs w:val="22"/>
        </w:rPr>
        <w:t>Приложении № 2 к настоящему Договору.</w:t>
      </w:r>
    </w:p>
    <w:p w14:paraId="7BA4836F" w14:textId="77777777" w:rsidR="00110E7A" w:rsidRPr="00D05FFF" w:rsidRDefault="008D2CB4" w:rsidP="007B10DE">
      <w:pPr>
        <w:widowControl w:val="0"/>
        <w:jc w:val="both"/>
        <w:rPr>
          <w:color w:val="000000"/>
          <w:sz w:val="22"/>
          <w:szCs w:val="22"/>
        </w:rPr>
      </w:pPr>
      <w:r w:rsidRPr="00D05FFF">
        <w:rPr>
          <w:color w:val="000000"/>
          <w:sz w:val="22"/>
          <w:szCs w:val="22"/>
        </w:rPr>
        <w:t>1.8</w:t>
      </w:r>
      <w:r w:rsidR="007B10DE" w:rsidRPr="00D05FFF">
        <w:rPr>
          <w:color w:val="000000"/>
          <w:sz w:val="22"/>
          <w:szCs w:val="22"/>
        </w:rPr>
        <w:t xml:space="preserve">. Участник дает согласие Застройщику на внесение изменений и дополнений в проектную документацию на строительство </w:t>
      </w:r>
      <w:r w:rsidR="00800EC0" w:rsidRPr="00D05FFF">
        <w:rPr>
          <w:color w:val="000000"/>
          <w:sz w:val="22"/>
          <w:szCs w:val="22"/>
        </w:rPr>
        <w:t>Многоквартирного дома</w:t>
      </w:r>
      <w:r w:rsidR="007B10DE" w:rsidRPr="00D05FFF">
        <w:rPr>
          <w:color w:val="000000"/>
          <w:sz w:val="22"/>
          <w:szCs w:val="22"/>
        </w:rPr>
        <w:t>, а также на смену строительных материалов и/или оборудование на аналогичное по качеству без уведомления Участника при условии, что Объе</w:t>
      </w:r>
      <w:r w:rsidR="00AC69D4" w:rsidRPr="00D05FFF">
        <w:rPr>
          <w:color w:val="000000"/>
          <w:sz w:val="22"/>
          <w:szCs w:val="22"/>
        </w:rPr>
        <w:t xml:space="preserve">кт долевого строительства будет соответствовать условиям настоящего Договора, требованиям технических и градостроительных регламентов, проектной документации, </w:t>
      </w:r>
      <w:r w:rsidR="00784A2B" w:rsidRPr="00D05FFF">
        <w:rPr>
          <w:color w:val="000000"/>
          <w:sz w:val="22"/>
          <w:szCs w:val="22"/>
        </w:rPr>
        <w:t>а также</w:t>
      </w:r>
      <w:r w:rsidR="00AC69D4" w:rsidRPr="00D05FFF">
        <w:rPr>
          <w:color w:val="000000"/>
          <w:sz w:val="22"/>
          <w:szCs w:val="22"/>
        </w:rPr>
        <w:t xml:space="preserve"> иным обязательным требованиям.</w:t>
      </w:r>
    </w:p>
    <w:p w14:paraId="71533434" w14:textId="000670EC" w:rsidR="00155981" w:rsidRDefault="00110E7A" w:rsidP="00110E7A">
      <w:pPr>
        <w:widowControl w:val="0"/>
        <w:jc w:val="both"/>
        <w:rPr>
          <w:color w:val="000000"/>
          <w:sz w:val="22"/>
          <w:szCs w:val="22"/>
        </w:rPr>
      </w:pPr>
      <w:r w:rsidRPr="00D05FFF">
        <w:rPr>
          <w:color w:val="000000"/>
          <w:sz w:val="22"/>
          <w:szCs w:val="22"/>
        </w:rPr>
        <w:t xml:space="preserve">1.9. Строительство Дома осуществляется на земельном участке </w:t>
      </w:r>
      <w:r w:rsidR="00F3359A" w:rsidRPr="00D05FFF">
        <w:rPr>
          <w:color w:val="000000"/>
          <w:sz w:val="22"/>
          <w:szCs w:val="22"/>
        </w:rPr>
        <w:t xml:space="preserve">с </w:t>
      </w:r>
      <w:r w:rsidRPr="00D05FFF">
        <w:rPr>
          <w:color w:val="000000"/>
          <w:sz w:val="22"/>
          <w:szCs w:val="22"/>
        </w:rPr>
        <w:t xml:space="preserve">кадастровым номером </w:t>
      </w:r>
      <w:r w:rsidR="00644012" w:rsidRPr="00D05FFF">
        <w:rPr>
          <w:color w:val="000000"/>
          <w:sz w:val="22"/>
          <w:szCs w:val="22"/>
        </w:rPr>
        <w:t>18:26:020016</w:t>
      </w:r>
      <w:r w:rsidRPr="00D05FFF">
        <w:rPr>
          <w:color w:val="000000"/>
          <w:sz w:val="22"/>
          <w:szCs w:val="22"/>
        </w:rPr>
        <w:t>:</w:t>
      </w:r>
      <w:r w:rsidR="009A543E">
        <w:rPr>
          <w:color w:val="000000"/>
          <w:sz w:val="22"/>
          <w:szCs w:val="22"/>
        </w:rPr>
        <w:t>2378</w:t>
      </w:r>
      <w:r w:rsidRPr="00D05FFF">
        <w:rPr>
          <w:color w:val="000000"/>
          <w:sz w:val="22"/>
          <w:szCs w:val="22"/>
        </w:rPr>
        <w:t xml:space="preserve">. Участник дает согласие Застройщику на </w:t>
      </w:r>
      <w:r w:rsidR="00AC69D4" w:rsidRPr="00D05FFF">
        <w:rPr>
          <w:color w:val="000000"/>
          <w:sz w:val="22"/>
          <w:szCs w:val="22"/>
        </w:rPr>
        <w:t xml:space="preserve">изменение характеристик земельного участка, указанного в настоящем пункте Договора, и/или образование из указанного земельного участка другого земельного участка или нескольких земельных участков, </w:t>
      </w:r>
      <w:r w:rsidR="00155981" w:rsidRPr="00D05FFF">
        <w:rPr>
          <w:color w:val="000000"/>
          <w:sz w:val="22"/>
          <w:szCs w:val="22"/>
        </w:rPr>
        <w:t xml:space="preserve">межевание земельного участка, </w:t>
      </w:r>
      <w:r w:rsidR="00AC69D4" w:rsidRPr="00D05FFF">
        <w:rPr>
          <w:color w:val="000000"/>
          <w:sz w:val="22"/>
          <w:szCs w:val="22"/>
        </w:rPr>
        <w:t xml:space="preserve">а также на использование земельного участка </w:t>
      </w:r>
      <w:r w:rsidR="00155981" w:rsidRPr="00D05FFF">
        <w:rPr>
          <w:color w:val="000000"/>
          <w:sz w:val="22"/>
          <w:szCs w:val="22"/>
        </w:rPr>
        <w:t xml:space="preserve">в </w:t>
      </w:r>
      <w:r w:rsidR="00AC69D4" w:rsidRPr="00D05FFF">
        <w:rPr>
          <w:color w:val="000000"/>
          <w:sz w:val="22"/>
          <w:szCs w:val="22"/>
        </w:rPr>
        <w:t xml:space="preserve">период строительства в любых целях, </w:t>
      </w:r>
      <w:r w:rsidR="00155981" w:rsidRPr="00D05FFF">
        <w:rPr>
          <w:color w:val="000000"/>
          <w:sz w:val="22"/>
          <w:szCs w:val="22"/>
        </w:rPr>
        <w:t xml:space="preserve">в том числе передача в субаренду третьим лицам, </w:t>
      </w:r>
      <w:r w:rsidR="00AC69D4" w:rsidRPr="00D05FFF">
        <w:rPr>
          <w:color w:val="000000"/>
          <w:sz w:val="22"/>
          <w:szCs w:val="22"/>
        </w:rPr>
        <w:t>не запрещенных действующим законодательством. Застройщик самостоятельно, от своего имени и за свой счёт выполня</w:t>
      </w:r>
      <w:r w:rsidR="006A6992" w:rsidRPr="00D05FFF">
        <w:rPr>
          <w:color w:val="000000"/>
          <w:sz w:val="22"/>
          <w:szCs w:val="22"/>
        </w:rPr>
        <w:t>е</w:t>
      </w:r>
      <w:r w:rsidR="00AC69D4" w:rsidRPr="00D05FFF">
        <w:rPr>
          <w:color w:val="000000"/>
          <w:sz w:val="22"/>
          <w:szCs w:val="22"/>
        </w:rPr>
        <w:t>т такие действия, вносит сведения о них в Государственный кадастр недвижимости и Реестр прав на недвижимое имущество и сделок с ним.</w:t>
      </w:r>
    </w:p>
    <w:p w14:paraId="6A2B6937" w14:textId="28D2A36C" w:rsidR="00390958" w:rsidRDefault="00390958" w:rsidP="00390958">
      <w:pPr>
        <w:pStyle w:val="ConsPlusNormal"/>
        <w:widowControl/>
        <w:tabs>
          <w:tab w:val="left" w:pos="567"/>
        </w:tabs>
        <w:suppressAutoHyphens w:val="0"/>
        <w:overflowPunct w:val="0"/>
        <w:autoSpaceDN w:val="0"/>
        <w:adjustRightInd w:val="0"/>
        <w:ind w:firstLine="0"/>
        <w:jc w:val="both"/>
        <w:rPr>
          <w:rFonts w:ascii="Times New Roman" w:hAnsi="Times New Roman" w:cs="Times New Roman"/>
          <w:color w:val="000000" w:themeColor="text1"/>
          <w:sz w:val="22"/>
          <w:szCs w:val="22"/>
        </w:rPr>
      </w:pPr>
      <w:r w:rsidRPr="00390958">
        <w:rPr>
          <w:rFonts w:ascii="Times New Roman" w:hAnsi="Times New Roman" w:cs="Times New Roman"/>
          <w:color w:val="000000"/>
          <w:sz w:val="22"/>
          <w:szCs w:val="22"/>
        </w:rPr>
        <w:t xml:space="preserve">1.10. </w:t>
      </w:r>
      <w:r w:rsidRPr="00390958">
        <w:rPr>
          <w:rFonts w:ascii="Times New Roman" w:hAnsi="Times New Roman" w:cs="Times New Roman"/>
          <w:color w:val="000000" w:themeColor="text1"/>
          <w:sz w:val="22"/>
          <w:szCs w:val="22"/>
        </w:rPr>
        <w:t>В силу того, что расчеты по настоящему Договору осуществляются с использованием счетов эскроу, залог в силу закона на предоставленный для строительства Земельный участок и строящийся на этом участке Жилой дом на основании ч. 4 ст. 15.4 Закона о Долевом Участии в пользу Участника не устанавливается.</w:t>
      </w:r>
    </w:p>
    <w:p w14:paraId="3C9CBDBC" w14:textId="3BBB23F2" w:rsidR="00C5644A" w:rsidRPr="00A27030" w:rsidRDefault="00C5644A" w:rsidP="00C5644A">
      <w:pPr>
        <w:jc w:val="both"/>
        <w:rPr>
          <w:bCs/>
          <w:noProof/>
          <w:sz w:val="22"/>
          <w:szCs w:val="22"/>
          <w:lang w:eastAsia="ru-RU"/>
        </w:rPr>
      </w:pPr>
      <w:r w:rsidRPr="00A27030">
        <w:rPr>
          <w:bCs/>
          <w:noProof/>
          <w:sz w:val="22"/>
          <w:szCs w:val="22"/>
        </w:rPr>
        <w:t>1.11. Сведения об уполномоченном банке (эскроу-агент) по настоящему Договору:</w:t>
      </w:r>
    </w:p>
    <w:p w14:paraId="6427B009" w14:textId="77777777" w:rsidR="00C5644A" w:rsidRPr="00A27030" w:rsidRDefault="00C5644A" w:rsidP="00C5644A">
      <w:pPr>
        <w:jc w:val="both"/>
        <w:rPr>
          <w:noProof/>
          <w:sz w:val="22"/>
          <w:szCs w:val="22"/>
        </w:rPr>
      </w:pPr>
      <w:r w:rsidRPr="00A27030">
        <w:rPr>
          <w:noProof/>
          <w:sz w:val="22"/>
          <w:szCs w:val="22"/>
        </w:rPr>
        <w:t>Полное наименование (фирменное наименование): Акционерное общество «Банк ДОМ.РФ».</w:t>
      </w:r>
    </w:p>
    <w:p w14:paraId="61992D4C" w14:textId="77777777" w:rsidR="00C5644A" w:rsidRPr="00A27030" w:rsidRDefault="00C5644A" w:rsidP="00C5644A">
      <w:pPr>
        <w:jc w:val="both"/>
        <w:rPr>
          <w:noProof/>
          <w:sz w:val="22"/>
          <w:szCs w:val="22"/>
        </w:rPr>
      </w:pPr>
      <w:r w:rsidRPr="00A27030">
        <w:rPr>
          <w:noProof/>
          <w:sz w:val="22"/>
          <w:szCs w:val="22"/>
        </w:rPr>
        <w:t>Сокращенное наименование: АО «Банк ДОМ.РФ».</w:t>
      </w:r>
    </w:p>
    <w:p w14:paraId="4C6BA941" w14:textId="77777777" w:rsidR="00C5644A" w:rsidRPr="00A27030" w:rsidRDefault="00C5644A" w:rsidP="00C5644A">
      <w:pPr>
        <w:ind w:left="567" w:hanging="567"/>
        <w:jc w:val="both"/>
        <w:rPr>
          <w:rFonts w:ascii="Tahoma" w:hAnsi="Tahoma" w:cs="Tahoma"/>
          <w:sz w:val="22"/>
          <w:szCs w:val="22"/>
        </w:rPr>
      </w:pPr>
      <w:r w:rsidRPr="00A27030">
        <w:rPr>
          <w:noProof/>
          <w:sz w:val="22"/>
          <w:szCs w:val="22"/>
        </w:rPr>
        <w:t>ИНН 7725038124/ОГРН 1037739527077</w:t>
      </w:r>
    </w:p>
    <w:p w14:paraId="59490AFD" w14:textId="77777777" w:rsidR="00C5644A" w:rsidRPr="00A27030" w:rsidRDefault="00C5644A" w:rsidP="00C5644A">
      <w:pPr>
        <w:jc w:val="both"/>
        <w:rPr>
          <w:noProof/>
          <w:sz w:val="22"/>
          <w:szCs w:val="22"/>
        </w:rPr>
      </w:pPr>
      <w:r w:rsidRPr="00A27030">
        <w:rPr>
          <w:noProof/>
          <w:sz w:val="22"/>
          <w:szCs w:val="22"/>
        </w:rPr>
        <w:t>Место нахождения (адрес): 125009 г. Москва, ул.Воздвиженка, 10.</w:t>
      </w:r>
    </w:p>
    <w:p w14:paraId="623766B9" w14:textId="77777777" w:rsidR="00C5644A" w:rsidRPr="00A27030" w:rsidRDefault="00C5644A" w:rsidP="00C5644A">
      <w:pPr>
        <w:jc w:val="both"/>
        <w:rPr>
          <w:rStyle w:val="a4"/>
        </w:rPr>
      </w:pPr>
      <w:r w:rsidRPr="00A27030">
        <w:rPr>
          <w:noProof/>
          <w:sz w:val="22"/>
          <w:szCs w:val="22"/>
        </w:rPr>
        <w:t xml:space="preserve">Адрес электронной почты: </w:t>
      </w:r>
      <w:hyperlink r:id="rId8" w:history="1">
        <w:r w:rsidRPr="00A27030">
          <w:rPr>
            <w:rStyle w:val="a4"/>
            <w:sz w:val="22"/>
            <w:szCs w:val="22"/>
          </w:rPr>
          <w:t>escrow@domrf.ru</w:t>
        </w:r>
      </w:hyperlink>
      <w:r w:rsidRPr="00A27030">
        <w:rPr>
          <w:sz w:val="22"/>
          <w:szCs w:val="22"/>
        </w:rPr>
        <w:t xml:space="preserve"> </w:t>
      </w:r>
    </w:p>
    <w:p w14:paraId="026CA6BF" w14:textId="77777777" w:rsidR="00C5644A" w:rsidRDefault="00C5644A" w:rsidP="00C5644A">
      <w:pPr>
        <w:jc w:val="both"/>
        <w:rPr>
          <w:noProof/>
        </w:rPr>
      </w:pPr>
      <w:r w:rsidRPr="00A27030">
        <w:rPr>
          <w:noProof/>
          <w:sz w:val="22"/>
          <w:szCs w:val="22"/>
        </w:rPr>
        <w:t>Телефон банка: 8 800 775 86 86</w:t>
      </w:r>
    </w:p>
    <w:p w14:paraId="33D425A0" w14:textId="77777777" w:rsidR="00C5644A" w:rsidRPr="00390958" w:rsidRDefault="00C5644A" w:rsidP="00390958">
      <w:pPr>
        <w:pStyle w:val="ConsPlusNormal"/>
        <w:widowControl/>
        <w:tabs>
          <w:tab w:val="left" w:pos="567"/>
        </w:tabs>
        <w:suppressAutoHyphens w:val="0"/>
        <w:overflowPunct w:val="0"/>
        <w:autoSpaceDN w:val="0"/>
        <w:adjustRightInd w:val="0"/>
        <w:ind w:firstLine="0"/>
        <w:jc w:val="both"/>
        <w:rPr>
          <w:rFonts w:ascii="Times New Roman" w:hAnsi="Times New Roman" w:cs="Times New Roman"/>
          <w:color w:val="000000" w:themeColor="text1"/>
          <w:sz w:val="22"/>
          <w:szCs w:val="22"/>
        </w:rPr>
      </w:pPr>
    </w:p>
    <w:p w14:paraId="7A65A7B9" w14:textId="1E7065F5" w:rsidR="00390958" w:rsidRDefault="00390958" w:rsidP="00110E7A">
      <w:pPr>
        <w:widowControl w:val="0"/>
        <w:jc w:val="both"/>
        <w:rPr>
          <w:color w:val="000000"/>
          <w:sz w:val="22"/>
          <w:szCs w:val="22"/>
        </w:rPr>
      </w:pPr>
    </w:p>
    <w:p w14:paraId="2006AAE6" w14:textId="77777777" w:rsidR="00110E7A" w:rsidRPr="00D05FFF" w:rsidRDefault="00110E7A" w:rsidP="00110E7A">
      <w:pPr>
        <w:widowControl w:val="0"/>
        <w:jc w:val="both"/>
        <w:rPr>
          <w:color w:val="000000"/>
          <w:sz w:val="22"/>
          <w:szCs w:val="22"/>
        </w:rPr>
      </w:pPr>
    </w:p>
    <w:p w14:paraId="3AD704B5" w14:textId="77777777" w:rsidR="00110E7A" w:rsidRPr="00D05FFF" w:rsidRDefault="00110E7A" w:rsidP="00702AB4">
      <w:pPr>
        <w:widowControl w:val="0"/>
        <w:jc w:val="center"/>
        <w:rPr>
          <w:b/>
          <w:color w:val="000000"/>
          <w:sz w:val="22"/>
          <w:szCs w:val="22"/>
        </w:rPr>
      </w:pPr>
      <w:r w:rsidRPr="00D05FFF">
        <w:rPr>
          <w:b/>
          <w:color w:val="000000"/>
          <w:sz w:val="22"/>
          <w:szCs w:val="22"/>
        </w:rPr>
        <w:t>2. Права и обязанности Сторон</w:t>
      </w:r>
    </w:p>
    <w:p w14:paraId="65DC74B6" w14:textId="77777777" w:rsidR="00110E7A" w:rsidRPr="00D05FFF" w:rsidRDefault="00110E7A" w:rsidP="00110E7A">
      <w:pPr>
        <w:widowControl w:val="0"/>
        <w:jc w:val="both"/>
        <w:rPr>
          <w:color w:val="000000"/>
          <w:sz w:val="22"/>
          <w:szCs w:val="22"/>
        </w:rPr>
      </w:pPr>
      <w:r w:rsidRPr="00D05FFF">
        <w:rPr>
          <w:color w:val="000000"/>
          <w:sz w:val="22"/>
          <w:szCs w:val="22"/>
        </w:rPr>
        <w:t xml:space="preserve">2.1. Застройщик обязан: </w:t>
      </w:r>
    </w:p>
    <w:p w14:paraId="5576459B" w14:textId="77777777" w:rsidR="002E019E" w:rsidRPr="00D05FFF" w:rsidRDefault="002E019E" w:rsidP="002E019E">
      <w:pPr>
        <w:widowControl w:val="0"/>
        <w:jc w:val="both"/>
        <w:rPr>
          <w:color w:val="000000"/>
          <w:sz w:val="22"/>
          <w:szCs w:val="22"/>
        </w:rPr>
      </w:pPr>
      <w:r w:rsidRPr="00D05FFF">
        <w:rPr>
          <w:color w:val="000000"/>
          <w:sz w:val="22"/>
          <w:szCs w:val="22"/>
        </w:rPr>
        <w:t xml:space="preserve">2.1.1. Использовать денежные средства, полученные от Участника, для финансирования строительства </w:t>
      </w:r>
      <w:r w:rsidR="00800EC0" w:rsidRPr="00D05FFF">
        <w:rPr>
          <w:color w:val="000000"/>
          <w:sz w:val="22"/>
          <w:szCs w:val="22"/>
        </w:rPr>
        <w:t>Многоквартирного дома</w:t>
      </w:r>
      <w:r w:rsidRPr="00D05FFF">
        <w:rPr>
          <w:color w:val="000000"/>
          <w:sz w:val="22"/>
          <w:szCs w:val="22"/>
        </w:rPr>
        <w:t>, указанного в пункте 1.1., на цели, указанные в части 1 статьи 18 Федерального закона от 30.12.2004 года №214-ФЗ, а также на оплату услуг Застройщика.</w:t>
      </w:r>
    </w:p>
    <w:p w14:paraId="35591CD5" w14:textId="77777777" w:rsidR="000E198C" w:rsidRPr="00D05FFF" w:rsidRDefault="002E019E" w:rsidP="000E198C">
      <w:pPr>
        <w:widowControl w:val="0"/>
        <w:jc w:val="both"/>
        <w:rPr>
          <w:color w:val="000000"/>
          <w:sz w:val="22"/>
          <w:szCs w:val="22"/>
        </w:rPr>
      </w:pPr>
      <w:r w:rsidRPr="00D05FFF">
        <w:rPr>
          <w:color w:val="000000"/>
          <w:sz w:val="22"/>
          <w:szCs w:val="22"/>
        </w:rPr>
        <w:t xml:space="preserve">2.1.2. Осуществлять </w:t>
      </w:r>
      <w:r w:rsidR="000E198C" w:rsidRPr="00D05FFF">
        <w:rPr>
          <w:color w:val="000000"/>
          <w:sz w:val="22"/>
          <w:szCs w:val="22"/>
        </w:rPr>
        <w:t xml:space="preserve">строительство в соответствии с требованиями, предусмотренным законодательством Российской Федерации. </w:t>
      </w:r>
    </w:p>
    <w:p w14:paraId="36B3E2D5" w14:textId="77777777" w:rsidR="000E198C" w:rsidRPr="00D05FFF" w:rsidRDefault="000E198C" w:rsidP="000E198C">
      <w:pPr>
        <w:widowControl w:val="0"/>
        <w:jc w:val="both"/>
        <w:rPr>
          <w:color w:val="000000"/>
          <w:sz w:val="22"/>
          <w:szCs w:val="22"/>
        </w:rPr>
      </w:pPr>
      <w:r w:rsidRPr="00D05FFF">
        <w:rPr>
          <w:color w:val="000000"/>
          <w:sz w:val="22"/>
          <w:szCs w:val="22"/>
        </w:rPr>
        <w:t>2.1.3. Обеспечить качественное выполнение строительно-монтажных работ в объеме, предусмотренном проектно-сметной документацией. При внесении изменений проектно-сметную документацию</w:t>
      </w:r>
      <w:r w:rsidR="00ED5F89">
        <w:rPr>
          <w:color w:val="000000"/>
          <w:sz w:val="22"/>
          <w:szCs w:val="22"/>
        </w:rPr>
        <w:t xml:space="preserve"> </w:t>
      </w:r>
      <w:r w:rsidRPr="00D05FFF">
        <w:rPr>
          <w:color w:val="000000"/>
          <w:sz w:val="22"/>
          <w:szCs w:val="22"/>
        </w:rPr>
        <w:t xml:space="preserve">оформить указанные изменения должным образом. </w:t>
      </w:r>
    </w:p>
    <w:p w14:paraId="2E11DBD9" w14:textId="08FD12CF" w:rsidR="000E198C" w:rsidRPr="00D05FFF" w:rsidRDefault="000E198C" w:rsidP="000E198C">
      <w:pPr>
        <w:widowControl w:val="0"/>
        <w:jc w:val="both"/>
        <w:rPr>
          <w:color w:val="000000"/>
          <w:sz w:val="22"/>
          <w:szCs w:val="22"/>
        </w:rPr>
      </w:pPr>
      <w:r w:rsidRPr="00D05FFF">
        <w:rPr>
          <w:color w:val="000000"/>
          <w:sz w:val="22"/>
          <w:szCs w:val="22"/>
        </w:rPr>
        <w:t xml:space="preserve">2.1.4. </w:t>
      </w:r>
      <w:r w:rsidR="00965AA0" w:rsidRPr="00D05FFF">
        <w:rPr>
          <w:color w:val="000000"/>
          <w:sz w:val="22"/>
          <w:szCs w:val="22"/>
        </w:rPr>
        <w:t>П</w:t>
      </w:r>
      <w:r w:rsidRPr="00D05FFF">
        <w:rPr>
          <w:color w:val="000000"/>
          <w:sz w:val="22"/>
          <w:szCs w:val="22"/>
        </w:rPr>
        <w:t>одготов</w:t>
      </w:r>
      <w:r w:rsidR="00965AA0" w:rsidRPr="00D05FFF">
        <w:rPr>
          <w:color w:val="000000"/>
          <w:sz w:val="22"/>
          <w:szCs w:val="22"/>
        </w:rPr>
        <w:t xml:space="preserve">ить </w:t>
      </w:r>
      <w:r w:rsidRPr="00D05FFF">
        <w:rPr>
          <w:color w:val="000000"/>
          <w:sz w:val="22"/>
          <w:szCs w:val="22"/>
        </w:rPr>
        <w:t>техническ</w:t>
      </w:r>
      <w:r w:rsidR="00965AA0" w:rsidRPr="00D05FFF">
        <w:rPr>
          <w:color w:val="000000"/>
          <w:sz w:val="22"/>
          <w:szCs w:val="22"/>
        </w:rPr>
        <w:t xml:space="preserve">ий </w:t>
      </w:r>
      <w:r w:rsidRPr="00D05FFF">
        <w:rPr>
          <w:color w:val="000000"/>
          <w:sz w:val="22"/>
          <w:szCs w:val="22"/>
        </w:rPr>
        <w:t>план на Объект долевого строительства</w:t>
      </w:r>
      <w:r w:rsidR="00965AA0" w:rsidRPr="00D05FFF">
        <w:rPr>
          <w:color w:val="000000"/>
          <w:sz w:val="22"/>
          <w:szCs w:val="22"/>
        </w:rPr>
        <w:t xml:space="preserve"> после получения Разрешения на ввод Многоквартирного дома в эксплуатацию. </w:t>
      </w:r>
    </w:p>
    <w:p w14:paraId="74108AC3" w14:textId="1EE168CC" w:rsidR="00AB6F62" w:rsidRPr="00D05FFF" w:rsidRDefault="000E198C" w:rsidP="000E198C">
      <w:pPr>
        <w:widowControl w:val="0"/>
        <w:jc w:val="both"/>
        <w:rPr>
          <w:color w:val="000000"/>
          <w:sz w:val="22"/>
          <w:szCs w:val="22"/>
        </w:rPr>
      </w:pPr>
      <w:r w:rsidRPr="00D05FFF">
        <w:rPr>
          <w:color w:val="000000"/>
          <w:sz w:val="22"/>
          <w:szCs w:val="22"/>
        </w:rPr>
        <w:t xml:space="preserve">2.1.5. Обеспечить передачу Объекта и доли в праве собственности на общее имущество </w:t>
      </w:r>
      <w:r w:rsidR="00800EC0" w:rsidRPr="00D05FFF">
        <w:rPr>
          <w:color w:val="000000"/>
          <w:sz w:val="22"/>
          <w:szCs w:val="22"/>
        </w:rPr>
        <w:t>Многоквартирного дома</w:t>
      </w:r>
      <w:r w:rsidR="00BA49D7">
        <w:rPr>
          <w:color w:val="000000"/>
          <w:sz w:val="22"/>
          <w:szCs w:val="22"/>
        </w:rPr>
        <w:t xml:space="preserve"> в собственность </w:t>
      </w:r>
      <w:r w:rsidRPr="00D05FFF">
        <w:rPr>
          <w:color w:val="000000"/>
          <w:sz w:val="22"/>
          <w:szCs w:val="22"/>
        </w:rPr>
        <w:t>Участник</w:t>
      </w:r>
      <w:r w:rsidR="003D3FA0">
        <w:rPr>
          <w:color w:val="000000"/>
          <w:sz w:val="22"/>
          <w:szCs w:val="22"/>
        </w:rPr>
        <w:t>у</w:t>
      </w:r>
      <w:r w:rsidRPr="00D05FFF">
        <w:rPr>
          <w:color w:val="000000"/>
          <w:sz w:val="22"/>
          <w:szCs w:val="22"/>
        </w:rPr>
        <w:t xml:space="preserve"> в </w:t>
      </w:r>
      <w:r w:rsidR="00C25285">
        <w:rPr>
          <w:color w:val="000000"/>
          <w:sz w:val="22"/>
          <w:szCs w:val="22"/>
        </w:rPr>
        <w:t xml:space="preserve">течении 8 (Восьми) месяцев </w:t>
      </w:r>
      <w:r w:rsidR="00702AB4" w:rsidRPr="00D05FFF">
        <w:rPr>
          <w:color w:val="000000"/>
          <w:sz w:val="22"/>
          <w:szCs w:val="22"/>
        </w:rPr>
        <w:t>после получения Разрешения на ввод Многоквартирного дома в эксплуатацию</w:t>
      </w:r>
      <w:r w:rsidR="00C25285">
        <w:rPr>
          <w:color w:val="000000"/>
          <w:sz w:val="22"/>
          <w:szCs w:val="22"/>
        </w:rPr>
        <w:t xml:space="preserve">, но в любом случае не </w:t>
      </w:r>
      <w:r w:rsidR="00C25285" w:rsidRPr="00A27030">
        <w:rPr>
          <w:color w:val="000000"/>
          <w:sz w:val="22"/>
          <w:szCs w:val="22"/>
        </w:rPr>
        <w:t xml:space="preserve">позднее </w:t>
      </w:r>
      <w:r w:rsidR="00C25285" w:rsidRPr="00A27030">
        <w:rPr>
          <w:b/>
          <w:bCs/>
          <w:color w:val="000000"/>
          <w:sz w:val="22"/>
          <w:szCs w:val="22"/>
        </w:rPr>
        <w:t xml:space="preserve">31 </w:t>
      </w:r>
      <w:r w:rsidR="00A27030" w:rsidRPr="00A27030">
        <w:rPr>
          <w:b/>
          <w:bCs/>
          <w:color w:val="000000"/>
          <w:sz w:val="22"/>
          <w:szCs w:val="22"/>
        </w:rPr>
        <w:t>августа</w:t>
      </w:r>
      <w:r w:rsidR="00C25285" w:rsidRPr="00A27030">
        <w:rPr>
          <w:b/>
          <w:bCs/>
          <w:color w:val="000000"/>
          <w:sz w:val="22"/>
          <w:szCs w:val="22"/>
        </w:rPr>
        <w:t xml:space="preserve"> 2026 года</w:t>
      </w:r>
      <w:r w:rsidR="00C25285">
        <w:rPr>
          <w:color w:val="000000"/>
          <w:sz w:val="22"/>
          <w:szCs w:val="22"/>
        </w:rPr>
        <w:t>,</w:t>
      </w:r>
      <w:r w:rsidRPr="00D05FFF">
        <w:rPr>
          <w:color w:val="000000"/>
          <w:sz w:val="22"/>
          <w:szCs w:val="22"/>
        </w:rPr>
        <w:t xml:space="preserve"> при условии своевременного и полного выполнения Участником всех своих обязательств по Договору, включая оплату Участником цены Договора и уплаты Участником пени и штрафов по Договору (при наличии оснований для их начисления). </w:t>
      </w:r>
    </w:p>
    <w:p w14:paraId="39A83E92" w14:textId="77777777" w:rsidR="00AB39B6" w:rsidRPr="00D05FFF" w:rsidRDefault="000E198C" w:rsidP="000E198C">
      <w:pPr>
        <w:widowControl w:val="0"/>
        <w:ind w:firstLine="708"/>
        <w:jc w:val="both"/>
        <w:rPr>
          <w:color w:val="000000"/>
          <w:sz w:val="22"/>
          <w:szCs w:val="22"/>
        </w:rPr>
      </w:pPr>
      <w:r w:rsidRPr="00D05FFF">
        <w:rPr>
          <w:color w:val="000000"/>
          <w:sz w:val="22"/>
          <w:szCs w:val="22"/>
        </w:rPr>
        <w:t xml:space="preserve">Застройщик после получения разрешения на ввод эксплуатацию </w:t>
      </w:r>
      <w:r w:rsidR="00800EC0" w:rsidRPr="00D05FFF">
        <w:rPr>
          <w:color w:val="000000"/>
          <w:sz w:val="22"/>
          <w:szCs w:val="22"/>
        </w:rPr>
        <w:t xml:space="preserve">Многоквартирного </w:t>
      </w:r>
      <w:r w:rsidR="00784A2B" w:rsidRPr="00D05FFF">
        <w:rPr>
          <w:color w:val="000000"/>
          <w:sz w:val="22"/>
          <w:szCs w:val="22"/>
        </w:rPr>
        <w:t>дома направляет</w:t>
      </w:r>
      <w:r w:rsidRPr="00D05FFF">
        <w:rPr>
          <w:color w:val="000000"/>
          <w:sz w:val="22"/>
          <w:szCs w:val="22"/>
        </w:rPr>
        <w:t xml:space="preserve"> Участнику уведомление о готовности Застройщика к осуществлению передачи Объекта долевого строительства Участнику</w:t>
      </w:r>
      <w:r w:rsidR="00F56747" w:rsidRPr="00D05FFF">
        <w:rPr>
          <w:color w:val="000000"/>
          <w:sz w:val="22"/>
          <w:szCs w:val="22"/>
        </w:rPr>
        <w:t xml:space="preserve"> (далее – Уведомление о готовности)</w:t>
      </w:r>
      <w:r w:rsidR="006D2E3F" w:rsidRPr="00D05FFF">
        <w:rPr>
          <w:color w:val="000000"/>
          <w:sz w:val="22"/>
          <w:szCs w:val="22"/>
        </w:rPr>
        <w:t xml:space="preserve">, а </w:t>
      </w:r>
      <w:r w:rsidR="00784A2B" w:rsidRPr="00D05FFF">
        <w:rPr>
          <w:color w:val="000000"/>
          <w:sz w:val="22"/>
          <w:szCs w:val="22"/>
        </w:rPr>
        <w:t>также</w:t>
      </w:r>
      <w:r w:rsidR="006D2E3F" w:rsidRPr="00D05FFF">
        <w:rPr>
          <w:color w:val="000000"/>
          <w:sz w:val="22"/>
          <w:szCs w:val="22"/>
        </w:rPr>
        <w:t xml:space="preserve"> предупре</w:t>
      </w:r>
      <w:r w:rsidR="00F56747" w:rsidRPr="00D05FFF">
        <w:rPr>
          <w:color w:val="000000"/>
          <w:sz w:val="22"/>
          <w:szCs w:val="22"/>
        </w:rPr>
        <w:t>ждает</w:t>
      </w:r>
      <w:r w:rsidR="006D2E3F" w:rsidRPr="00D05FFF">
        <w:rPr>
          <w:color w:val="000000"/>
          <w:sz w:val="22"/>
          <w:szCs w:val="22"/>
        </w:rPr>
        <w:t xml:space="preserve">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r w:rsidR="00F56747" w:rsidRPr="00D05FFF">
        <w:rPr>
          <w:color w:val="000000"/>
          <w:sz w:val="22"/>
          <w:szCs w:val="22"/>
        </w:rPr>
        <w:t>. П</w:t>
      </w:r>
      <w:r w:rsidR="00A551B1" w:rsidRPr="00D05FFF">
        <w:rPr>
          <w:color w:val="000000"/>
          <w:sz w:val="22"/>
          <w:szCs w:val="22"/>
        </w:rPr>
        <w:t xml:space="preserve">ри условии </w:t>
      </w:r>
      <w:r w:rsidRPr="00D05FFF">
        <w:rPr>
          <w:color w:val="000000"/>
          <w:sz w:val="22"/>
          <w:szCs w:val="22"/>
        </w:rPr>
        <w:t xml:space="preserve">своевременного и полного </w:t>
      </w:r>
      <w:r w:rsidR="00A551B1" w:rsidRPr="00D05FFF">
        <w:rPr>
          <w:color w:val="000000"/>
          <w:sz w:val="22"/>
          <w:szCs w:val="22"/>
        </w:rPr>
        <w:t xml:space="preserve">выполнения </w:t>
      </w:r>
      <w:r w:rsidRPr="00D05FFF">
        <w:rPr>
          <w:color w:val="000000"/>
          <w:sz w:val="22"/>
          <w:szCs w:val="22"/>
        </w:rPr>
        <w:t>У</w:t>
      </w:r>
      <w:r w:rsidR="00A551B1" w:rsidRPr="00D05FFF">
        <w:rPr>
          <w:color w:val="000000"/>
          <w:sz w:val="22"/>
          <w:szCs w:val="22"/>
        </w:rPr>
        <w:t>частником всех своих обязательств по Д</w:t>
      </w:r>
      <w:r w:rsidRPr="00D05FFF">
        <w:rPr>
          <w:color w:val="000000"/>
          <w:sz w:val="22"/>
          <w:szCs w:val="22"/>
        </w:rPr>
        <w:t>оговору</w:t>
      </w:r>
      <w:r w:rsidR="00AB39B6" w:rsidRPr="00D05FFF">
        <w:rPr>
          <w:color w:val="000000"/>
          <w:sz w:val="22"/>
          <w:szCs w:val="22"/>
        </w:rPr>
        <w:t>,</w:t>
      </w:r>
      <w:r w:rsidR="00ED5F89">
        <w:rPr>
          <w:color w:val="000000"/>
          <w:sz w:val="22"/>
          <w:szCs w:val="22"/>
        </w:rPr>
        <w:t xml:space="preserve"> </w:t>
      </w:r>
      <w:r w:rsidR="00AB39B6" w:rsidRPr="00D05FFF">
        <w:rPr>
          <w:color w:val="000000"/>
          <w:sz w:val="22"/>
          <w:szCs w:val="22"/>
        </w:rPr>
        <w:t>включая</w:t>
      </w:r>
      <w:r w:rsidR="003D3FA0">
        <w:rPr>
          <w:color w:val="000000"/>
          <w:sz w:val="22"/>
          <w:szCs w:val="22"/>
        </w:rPr>
        <w:t xml:space="preserve"> оплату участнико</w:t>
      </w:r>
      <w:r w:rsidR="00AB39B6" w:rsidRPr="00D05FFF">
        <w:rPr>
          <w:color w:val="000000"/>
          <w:sz w:val="22"/>
          <w:szCs w:val="22"/>
        </w:rPr>
        <w:t>м цены Договора и уплату Участником пени и штрафов по Д</w:t>
      </w:r>
      <w:r w:rsidRPr="00D05FFF">
        <w:rPr>
          <w:color w:val="000000"/>
          <w:sz w:val="22"/>
          <w:szCs w:val="22"/>
        </w:rPr>
        <w:t xml:space="preserve">оговору </w:t>
      </w:r>
      <w:r w:rsidR="00AB39B6" w:rsidRPr="00D05FFF">
        <w:rPr>
          <w:color w:val="000000"/>
          <w:sz w:val="22"/>
          <w:szCs w:val="22"/>
        </w:rPr>
        <w:t>(</w:t>
      </w:r>
      <w:r w:rsidRPr="00D05FFF">
        <w:rPr>
          <w:color w:val="000000"/>
          <w:sz w:val="22"/>
          <w:szCs w:val="22"/>
        </w:rPr>
        <w:t xml:space="preserve">при наличии оснований </w:t>
      </w:r>
      <w:r w:rsidR="00AB39B6" w:rsidRPr="00D05FFF">
        <w:rPr>
          <w:color w:val="000000"/>
          <w:sz w:val="22"/>
          <w:szCs w:val="22"/>
        </w:rPr>
        <w:t xml:space="preserve">для их </w:t>
      </w:r>
      <w:r w:rsidR="00AB39B6" w:rsidRPr="00D05FFF">
        <w:rPr>
          <w:color w:val="000000"/>
          <w:sz w:val="22"/>
          <w:szCs w:val="22"/>
        </w:rPr>
        <w:lastRenderedPageBreak/>
        <w:t xml:space="preserve">начисления), </w:t>
      </w:r>
      <w:r w:rsidR="00F56747" w:rsidRPr="00D05FFF">
        <w:rPr>
          <w:color w:val="000000"/>
          <w:sz w:val="22"/>
          <w:szCs w:val="22"/>
        </w:rPr>
        <w:t xml:space="preserve">Застройщик </w:t>
      </w:r>
      <w:r w:rsidRPr="00D05FFF">
        <w:rPr>
          <w:color w:val="000000"/>
          <w:sz w:val="22"/>
          <w:szCs w:val="22"/>
        </w:rPr>
        <w:t xml:space="preserve">передает </w:t>
      </w:r>
      <w:r w:rsidR="00AB39B6" w:rsidRPr="00D05FFF">
        <w:rPr>
          <w:color w:val="000000"/>
          <w:sz w:val="22"/>
          <w:szCs w:val="22"/>
        </w:rPr>
        <w:t>О</w:t>
      </w:r>
      <w:r w:rsidRPr="00D05FFF">
        <w:rPr>
          <w:color w:val="000000"/>
          <w:sz w:val="22"/>
          <w:szCs w:val="22"/>
        </w:rPr>
        <w:t xml:space="preserve">бъект и долю в праве собственности на общее имущество </w:t>
      </w:r>
      <w:r w:rsidR="00800EC0" w:rsidRPr="00D05FFF">
        <w:rPr>
          <w:color w:val="000000"/>
          <w:sz w:val="22"/>
          <w:szCs w:val="22"/>
        </w:rPr>
        <w:t>Многоквартирного дома</w:t>
      </w:r>
      <w:r w:rsidR="00AB39B6" w:rsidRPr="00D05FFF">
        <w:rPr>
          <w:color w:val="000000"/>
          <w:sz w:val="22"/>
          <w:szCs w:val="22"/>
        </w:rPr>
        <w:t xml:space="preserve"> У</w:t>
      </w:r>
      <w:r w:rsidRPr="00D05FFF">
        <w:rPr>
          <w:color w:val="000000"/>
          <w:sz w:val="22"/>
          <w:szCs w:val="22"/>
        </w:rPr>
        <w:t>частник</w:t>
      </w:r>
      <w:r w:rsidR="00AB39B6" w:rsidRPr="00D05FFF">
        <w:rPr>
          <w:color w:val="000000"/>
          <w:sz w:val="22"/>
          <w:szCs w:val="22"/>
        </w:rPr>
        <w:t>у по П</w:t>
      </w:r>
      <w:r w:rsidRPr="00D05FFF">
        <w:rPr>
          <w:color w:val="000000"/>
          <w:sz w:val="22"/>
          <w:szCs w:val="22"/>
        </w:rPr>
        <w:t>ередаточному акту.</w:t>
      </w:r>
    </w:p>
    <w:p w14:paraId="067537E4" w14:textId="77777777" w:rsidR="006D2E3F" w:rsidRPr="00D05FFF" w:rsidRDefault="006D2E3F" w:rsidP="000E198C">
      <w:pPr>
        <w:widowControl w:val="0"/>
        <w:ind w:firstLine="708"/>
        <w:jc w:val="both"/>
        <w:rPr>
          <w:color w:val="000000"/>
          <w:sz w:val="22"/>
          <w:szCs w:val="22"/>
        </w:rPr>
      </w:pPr>
      <w:r w:rsidRPr="00D05FFF">
        <w:rPr>
          <w:color w:val="000000"/>
          <w:sz w:val="22"/>
          <w:szCs w:val="22"/>
        </w:rPr>
        <w:t>Сообщение должно быть направлено по почте заказным письмом с описью вложения и уведомлением о вручении по указанному в настоящем Договоре Участником долевого строительства почтовому адресу или вручено Участнику долевого строительства лично под расписку.</w:t>
      </w:r>
    </w:p>
    <w:p w14:paraId="59EDD8EE" w14:textId="77777777" w:rsidR="00AB39B6" w:rsidRPr="00D05FFF" w:rsidRDefault="000E198C" w:rsidP="000E198C">
      <w:pPr>
        <w:widowControl w:val="0"/>
        <w:ind w:firstLine="708"/>
        <w:jc w:val="both"/>
        <w:rPr>
          <w:color w:val="000000"/>
          <w:sz w:val="22"/>
          <w:szCs w:val="22"/>
        </w:rPr>
      </w:pPr>
      <w:r w:rsidRPr="00D05FFF">
        <w:rPr>
          <w:color w:val="000000"/>
          <w:sz w:val="22"/>
          <w:szCs w:val="22"/>
        </w:rPr>
        <w:t xml:space="preserve">Одновременно с передачей </w:t>
      </w:r>
      <w:r w:rsidR="00AB39B6" w:rsidRPr="00D05FFF">
        <w:rPr>
          <w:color w:val="000000"/>
          <w:sz w:val="22"/>
          <w:szCs w:val="22"/>
        </w:rPr>
        <w:t>У</w:t>
      </w:r>
      <w:r w:rsidRPr="00D05FFF">
        <w:rPr>
          <w:color w:val="000000"/>
          <w:sz w:val="22"/>
          <w:szCs w:val="22"/>
        </w:rPr>
        <w:t xml:space="preserve">частнику </w:t>
      </w:r>
      <w:r w:rsidR="00AB39B6" w:rsidRPr="00D05FFF">
        <w:rPr>
          <w:color w:val="000000"/>
          <w:sz w:val="22"/>
          <w:szCs w:val="22"/>
        </w:rPr>
        <w:t>Объекта долевого строительства З</w:t>
      </w:r>
      <w:r w:rsidRPr="00D05FFF">
        <w:rPr>
          <w:color w:val="000000"/>
          <w:sz w:val="22"/>
          <w:szCs w:val="22"/>
        </w:rPr>
        <w:t>астройщик передает</w:t>
      </w:r>
      <w:r w:rsidR="00AF73CF">
        <w:rPr>
          <w:color w:val="000000"/>
          <w:sz w:val="22"/>
          <w:szCs w:val="22"/>
        </w:rPr>
        <w:t xml:space="preserve"> </w:t>
      </w:r>
      <w:r w:rsidR="00AB39B6" w:rsidRPr="00D05FFF">
        <w:rPr>
          <w:color w:val="000000"/>
          <w:sz w:val="22"/>
          <w:szCs w:val="22"/>
        </w:rPr>
        <w:t>участнику И</w:t>
      </w:r>
      <w:r w:rsidRPr="00D05FFF">
        <w:rPr>
          <w:color w:val="000000"/>
          <w:sz w:val="22"/>
          <w:szCs w:val="22"/>
        </w:rPr>
        <w:t>нстру</w:t>
      </w:r>
      <w:r w:rsidR="00AB39B6" w:rsidRPr="00D05FFF">
        <w:rPr>
          <w:color w:val="000000"/>
          <w:sz w:val="22"/>
          <w:szCs w:val="22"/>
        </w:rPr>
        <w:t>кцию</w:t>
      </w:r>
      <w:r w:rsidR="00AF73CF">
        <w:rPr>
          <w:color w:val="000000"/>
          <w:sz w:val="22"/>
          <w:szCs w:val="22"/>
        </w:rPr>
        <w:t xml:space="preserve"> </w:t>
      </w:r>
      <w:r w:rsidR="00AB39B6" w:rsidRPr="00D05FFF">
        <w:rPr>
          <w:color w:val="000000"/>
          <w:sz w:val="22"/>
          <w:szCs w:val="22"/>
        </w:rPr>
        <w:t>по эксплуатации О</w:t>
      </w:r>
      <w:r w:rsidRPr="00D05FFF">
        <w:rPr>
          <w:color w:val="000000"/>
          <w:sz w:val="22"/>
          <w:szCs w:val="22"/>
        </w:rPr>
        <w:t xml:space="preserve">бъекта долевого </w:t>
      </w:r>
      <w:r w:rsidR="00784A2B" w:rsidRPr="00D05FFF">
        <w:rPr>
          <w:color w:val="000000"/>
          <w:sz w:val="22"/>
          <w:szCs w:val="22"/>
        </w:rPr>
        <w:t>строительства, паспорта</w:t>
      </w:r>
      <w:r w:rsidRPr="00D05FFF">
        <w:rPr>
          <w:color w:val="000000"/>
          <w:sz w:val="22"/>
          <w:szCs w:val="22"/>
        </w:rPr>
        <w:t xml:space="preserve"> на прибор</w:t>
      </w:r>
      <w:r w:rsidR="00AB39B6" w:rsidRPr="00D05FFF">
        <w:rPr>
          <w:color w:val="000000"/>
          <w:sz w:val="22"/>
          <w:szCs w:val="22"/>
        </w:rPr>
        <w:t>ы</w:t>
      </w:r>
      <w:r w:rsidRPr="00D05FFF">
        <w:rPr>
          <w:color w:val="000000"/>
          <w:sz w:val="22"/>
          <w:szCs w:val="22"/>
        </w:rPr>
        <w:t xml:space="preserve"> учёта </w:t>
      </w:r>
      <w:r w:rsidR="00AB39B6" w:rsidRPr="00D05FFF">
        <w:rPr>
          <w:color w:val="000000"/>
          <w:sz w:val="22"/>
          <w:szCs w:val="22"/>
        </w:rPr>
        <w:t>(</w:t>
      </w:r>
      <w:r w:rsidRPr="00D05FFF">
        <w:rPr>
          <w:color w:val="000000"/>
          <w:sz w:val="22"/>
          <w:szCs w:val="22"/>
        </w:rPr>
        <w:t>счётчики</w:t>
      </w:r>
      <w:r w:rsidR="00AB39B6" w:rsidRPr="00D05FFF">
        <w:rPr>
          <w:color w:val="000000"/>
          <w:sz w:val="22"/>
          <w:szCs w:val="22"/>
        </w:rPr>
        <w:t>) тепло</w:t>
      </w:r>
      <w:r w:rsidR="00784A2B" w:rsidRPr="00D05FFF">
        <w:rPr>
          <w:color w:val="000000"/>
          <w:sz w:val="22"/>
          <w:szCs w:val="22"/>
        </w:rPr>
        <w:t>-, водо</w:t>
      </w:r>
      <w:r w:rsidR="00AB39B6" w:rsidRPr="00D05FFF">
        <w:rPr>
          <w:color w:val="000000"/>
          <w:sz w:val="22"/>
          <w:szCs w:val="22"/>
        </w:rPr>
        <w:t xml:space="preserve">-, </w:t>
      </w:r>
      <w:r w:rsidRPr="00D05FFF">
        <w:rPr>
          <w:color w:val="000000"/>
          <w:sz w:val="22"/>
          <w:szCs w:val="22"/>
        </w:rPr>
        <w:t xml:space="preserve">электроснабжения. </w:t>
      </w:r>
    </w:p>
    <w:p w14:paraId="14A7F7A8" w14:textId="77777777" w:rsidR="000E198C" w:rsidRPr="00D05FFF" w:rsidRDefault="00AB39B6" w:rsidP="00AB39B6">
      <w:pPr>
        <w:widowControl w:val="0"/>
        <w:jc w:val="both"/>
        <w:rPr>
          <w:color w:val="000000"/>
          <w:sz w:val="22"/>
          <w:szCs w:val="22"/>
        </w:rPr>
      </w:pPr>
      <w:r w:rsidRPr="00D05FFF">
        <w:rPr>
          <w:color w:val="000000"/>
          <w:sz w:val="22"/>
          <w:szCs w:val="22"/>
        </w:rPr>
        <w:t>2.1.6. Передать О</w:t>
      </w:r>
      <w:r w:rsidR="000E198C" w:rsidRPr="00D05FFF">
        <w:rPr>
          <w:color w:val="000000"/>
          <w:sz w:val="22"/>
          <w:szCs w:val="22"/>
        </w:rPr>
        <w:t xml:space="preserve">бъект долевого строительства </w:t>
      </w:r>
      <w:r w:rsidRPr="00D05FFF">
        <w:rPr>
          <w:color w:val="000000"/>
          <w:sz w:val="22"/>
          <w:szCs w:val="22"/>
        </w:rPr>
        <w:t xml:space="preserve">в </w:t>
      </w:r>
      <w:r w:rsidR="000E198C" w:rsidRPr="00D05FFF">
        <w:rPr>
          <w:color w:val="000000"/>
          <w:sz w:val="22"/>
          <w:szCs w:val="22"/>
        </w:rPr>
        <w:t xml:space="preserve">собственность </w:t>
      </w:r>
      <w:r w:rsidRPr="00D05FFF">
        <w:rPr>
          <w:color w:val="000000"/>
          <w:sz w:val="22"/>
          <w:szCs w:val="22"/>
        </w:rPr>
        <w:t>У</w:t>
      </w:r>
      <w:r w:rsidR="000E198C" w:rsidRPr="00D05FFF">
        <w:rPr>
          <w:color w:val="000000"/>
          <w:sz w:val="22"/>
          <w:szCs w:val="22"/>
        </w:rPr>
        <w:t>частнику свободным от любых обременени</w:t>
      </w:r>
      <w:r w:rsidR="00AB6F62" w:rsidRPr="00D05FFF">
        <w:rPr>
          <w:color w:val="000000"/>
          <w:sz w:val="22"/>
          <w:szCs w:val="22"/>
        </w:rPr>
        <w:t>й</w:t>
      </w:r>
      <w:r w:rsidRPr="00D05FFF">
        <w:rPr>
          <w:color w:val="000000"/>
          <w:sz w:val="22"/>
          <w:szCs w:val="22"/>
        </w:rPr>
        <w:t>,</w:t>
      </w:r>
      <w:r w:rsidR="000E198C" w:rsidRPr="00D05FFF">
        <w:rPr>
          <w:color w:val="000000"/>
          <w:sz w:val="22"/>
          <w:szCs w:val="22"/>
        </w:rPr>
        <w:t xml:space="preserve"> прав любых третьих лиц, не являющихся объектом какого-л</w:t>
      </w:r>
      <w:r w:rsidRPr="00D05FFF">
        <w:rPr>
          <w:color w:val="000000"/>
          <w:sz w:val="22"/>
          <w:szCs w:val="22"/>
        </w:rPr>
        <w:t>ибо судебного разбирательства, н</w:t>
      </w:r>
      <w:r w:rsidR="000E198C" w:rsidRPr="00D05FFF">
        <w:rPr>
          <w:color w:val="000000"/>
          <w:sz w:val="22"/>
          <w:szCs w:val="22"/>
        </w:rPr>
        <w:t xml:space="preserve">е находящимся </w:t>
      </w:r>
      <w:r w:rsidRPr="00D05FFF">
        <w:rPr>
          <w:color w:val="000000"/>
          <w:sz w:val="22"/>
          <w:szCs w:val="22"/>
        </w:rPr>
        <w:t xml:space="preserve">под </w:t>
      </w:r>
      <w:r w:rsidR="000E198C" w:rsidRPr="00D05FFF">
        <w:rPr>
          <w:color w:val="000000"/>
          <w:sz w:val="22"/>
          <w:szCs w:val="22"/>
        </w:rPr>
        <w:t xml:space="preserve">запрещением </w:t>
      </w:r>
      <w:r w:rsidRPr="00D05FFF">
        <w:rPr>
          <w:color w:val="000000"/>
          <w:sz w:val="22"/>
          <w:szCs w:val="22"/>
        </w:rPr>
        <w:t>и/или а</w:t>
      </w:r>
      <w:r w:rsidR="000E198C" w:rsidRPr="00D05FFF">
        <w:rPr>
          <w:color w:val="000000"/>
          <w:sz w:val="22"/>
          <w:szCs w:val="22"/>
        </w:rPr>
        <w:t>рестом.</w:t>
      </w:r>
    </w:p>
    <w:p w14:paraId="0AD4AFAB" w14:textId="5270ED9E" w:rsidR="00BE10F9" w:rsidRDefault="00BE10F9" w:rsidP="00AB39B6">
      <w:pPr>
        <w:widowControl w:val="0"/>
        <w:jc w:val="both"/>
        <w:rPr>
          <w:color w:val="000000"/>
          <w:sz w:val="22"/>
          <w:szCs w:val="22"/>
        </w:rPr>
      </w:pPr>
      <w:r w:rsidRPr="00D05FFF">
        <w:rPr>
          <w:color w:val="000000"/>
          <w:sz w:val="22"/>
          <w:szCs w:val="22"/>
        </w:rPr>
        <w:t>2.1.7. Застройщик обязан представить в орган, осуществляющий государственную регистрацию прав на недвижимое имущество, документы, имеющиеся у Застройщика, необходимые для государственной регистрации настоящего Договора и права собственности Участника долевого строительства на объект долевого строительства.</w:t>
      </w:r>
    </w:p>
    <w:p w14:paraId="1C63D91D" w14:textId="77777777" w:rsidR="00AB39B6" w:rsidRPr="00D05FFF" w:rsidRDefault="000E198C" w:rsidP="000E198C">
      <w:pPr>
        <w:widowControl w:val="0"/>
        <w:jc w:val="both"/>
        <w:rPr>
          <w:color w:val="000000"/>
          <w:sz w:val="22"/>
          <w:szCs w:val="22"/>
        </w:rPr>
      </w:pPr>
      <w:r w:rsidRPr="00D05FFF">
        <w:rPr>
          <w:color w:val="000000"/>
          <w:sz w:val="22"/>
          <w:szCs w:val="22"/>
        </w:rPr>
        <w:t>2.2. Застройщик вправе</w:t>
      </w:r>
      <w:r w:rsidR="00AB39B6" w:rsidRPr="00D05FFF">
        <w:rPr>
          <w:color w:val="000000"/>
          <w:sz w:val="22"/>
          <w:szCs w:val="22"/>
        </w:rPr>
        <w:t>:</w:t>
      </w:r>
    </w:p>
    <w:p w14:paraId="3D8CE488" w14:textId="77777777" w:rsidR="00AB39B6" w:rsidRPr="00D05FFF" w:rsidRDefault="00AB39B6" w:rsidP="000E198C">
      <w:pPr>
        <w:widowControl w:val="0"/>
        <w:jc w:val="both"/>
        <w:rPr>
          <w:color w:val="000000"/>
          <w:sz w:val="22"/>
          <w:szCs w:val="22"/>
        </w:rPr>
      </w:pPr>
      <w:r w:rsidRPr="00D05FFF">
        <w:rPr>
          <w:color w:val="000000"/>
          <w:sz w:val="22"/>
          <w:szCs w:val="22"/>
        </w:rPr>
        <w:t>2.2.1. В</w:t>
      </w:r>
      <w:r w:rsidR="000E198C" w:rsidRPr="00D05FFF">
        <w:rPr>
          <w:color w:val="000000"/>
          <w:sz w:val="22"/>
          <w:szCs w:val="22"/>
        </w:rPr>
        <w:t xml:space="preserve">носить изменения и дополнения в проектную документацию на строительство </w:t>
      </w:r>
      <w:r w:rsidR="00800EC0" w:rsidRPr="00D05FFF">
        <w:rPr>
          <w:color w:val="000000"/>
          <w:sz w:val="22"/>
          <w:szCs w:val="22"/>
        </w:rPr>
        <w:t>Многоквартирного дома</w:t>
      </w:r>
      <w:r w:rsidRPr="00D05FFF">
        <w:rPr>
          <w:color w:val="000000"/>
          <w:sz w:val="22"/>
          <w:szCs w:val="22"/>
        </w:rPr>
        <w:t>,</w:t>
      </w:r>
      <w:r w:rsidR="000E198C" w:rsidRPr="00D05FFF">
        <w:rPr>
          <w:color w:val="000000"/>
          <w:sz w:val="22"/>
          <w:szCs w:val="22"/>
        </w:rPr>
        <w:t xml:space="preserve"> а также осуществлять замену строительных материало</w:t>
      </w:r>
      <w:r w:rsidRPr="00D05FFF">
        <w:rPr>
          <w:color w:val="000000"/>
          <w:sz w:val="22"/>
          <w:szCs w:val="22"/>
        </w:rPr>
        <w:t>в и/</w:t>
      </w:r>
      <w:r w:rsidR="000E198C" w:rsidRPr="00D05FFF">
        <w:rPr>
          <w:color w:val="000000"/>
          <w:sz w:val="22"/>
          <w:szCs w:val="22"/>
        </w:rPr>
        <w:t xml:space="preserve">или оборудования на </w:t>
      </w:r>
      <w:r w:rsidRPr="00D05FFF">
        <w:rPr>
          <w:color w:val="000000"/>
          <w:sz w:val="22"/>
          <w:szCs w:val="22"/>
        </w:rPr>
        <w:t>аналогичное по качеству без уведомления Участника,</w:t>
      </w:r>
      <w:r w:rsidR="000E198C" w:rsidRPr="00D05FFF">
        <w:rPr>
          <w:color w:val="000000"/>
          <w:sz w:val="22"/>
          <w:szCs w:val="22"/>
        </w:rPr>
        <w:t xml:space="preserve"> с учётом положения пункта </w:t>
      </w:r>
      <w:r w:rsidRPr="00D05FFF">
        <w:rPr>
          <w:color w:val="000000"/>
          <w:sz w:val="22"/>
          <w:szCs w:val="22"/>
        </w:rPr>
        <w:t>1.</w:t>
      </w:r>
      <w:r w:rsidR="000E198C" w:rsidRPr="00D05FFF">
        <w:rPr>
          <w:color w:val="000000"/>
          <w:sz w:val="22"/>
          <w:szCs w:val="22"/>
        </w:rPr>
        <w:t>8</w:t>
      </w:r>
      <w:r w:rsidRPr="00D05FFF">
        <w:rPr>
          <w:color w:val="000000"/>
          <w:sz w:val="22"/>
          <w:szCs w:val="22"/>
        </w:rPr>
        <w:t>. настоящего Д</w:t>
      </w:r>
      <w:r w:rsidR="000E198C" w:rsidRPr="00D05FFF">
        <w:rPr>
          <w:color w:val="000000"/>
          <w:sz w:val="22"/>
          <w:szCs w:val="22"/>
        </w:rPr>
        <w:t xml:space="preserve">оговора. </w:t>
      </w:r>
    </w:p>
    <w:p w14:paraId="4E33B230" w14:textId="4B780B75" w:rsidR="000E198C" w:rsidRPr="00D05FFF" w:rsidRDefault="00327CC8" w:rsidP="000E198C">
      <w:pPr>
        <w:widowControl w:val="0"/>
        <w:jc w:val="both"/>
        <w:rPr>
          <w:color w:val="000000"/>
          <w:sz w:val="22"/>
          <w:szCs w:val="22"/>
        </w:rPr>
      </w:pPr>
      <w:r w:rsidRPr="00D05FFF">
        <w:rPr>
          <w:color w:val="000000"/>
          <w:sz w:val="22"/>
          <w:szCs w:val="22"/>
        </w:rPr>
        <w:t>2.2.</w:t>
      </w:r>
      <w:r w:rsidR="00390958">
        <w:rPr>
          <w:color w:val="000000"/>
          <w:sz w:val="22"/>
          <w:szCs w:val="22"/>
        </w:rPr>
        <w:t>2</w:t>
      </w:r>
      <w:r w:rsidRPr="00D05FFF">
        <w:rPr>
          <w:color w:val="000000"/>
          <w:sz w:val="22"/>
          <w:szCs w:val="22"/>
        </w:rPr>
        <w:t xml:space="preserve">. </w:t>
      </w:r>
      <w:r w:rsidR="000E198C" w:rsidRPr="00D05FFF">
        <w:rPr>
          <w:color w:val="000000"/>
          <w:sz w:val="22"/>
          <w:szCs w:val="22"/>
        </w:rPr>
        <w:t xml:space="preserve">Передать </w:t>
      </w:r>
      <w:r w:rsidR="00AB39B6" w:rsidRPr="00D05FFF">
        <w:rPr>
          <w:color w:val="000000"/>
          <w:sz w:val="22"/>
          <w:szCs w:val="22"/>
        </w:rPr>
        <w:t>Объект долевого строительства У</w:t>
      </w:r>
      <w:r w:rsidR="000E198C" w:rsidRPr="00D05FFF">
        <w:rPr>
          <w:color w:val="000000"/>
          <w:sz w:val="22"/>
          <w:szCs w:val="22"/>
        </w:rPr>
        <w:t>частнику ранее</w:t>
      </w:r>
      <w:r w:rsidR="00702AB4" w:rsidRPr="00D05FFF">
        <w:rPr>
          <w:color w:val="000000"/>
          <w:sz w:val="22"/>
          <w:szCs w:val="22"/>
        </w:rPr>
        <w:t xml:space="preserve"> срока передачи (п. 2.1.</w:t>
      </w:r>
      <w:r w:rsidR="00784A2B" w:rsidRPr="00D05FFF">
        <w:rPr>
          <w:color w:val="000000"/>
          <w:sz w:val="22"/>
          <w:szCs w:val="22"/>
        </w:rPr>
        <w:t>5. Договора</w:t>
      </w:r>
      <w:r w:rsidR="00702AB4" w:rsidRPr="00D05FFF">
        <w:rPr>
          <w:color w:val="000000"/>
          <w:sz w:val="22"/>
          <w:szCs w:val="22"/>
        </w:rPr>
        <w:t xml:space="preserve">) только </w:t>
      </w:r>
      <w:r w:rsidR="00AB39B6" w:rsidRPr="00D05FFF">
        <w:rPr>
          <w:color w:val="000000"/>
          <w:sz w:val="22"/>
          <w:szCs w:val="22"/>
        </w:rPr>
        <w:t>при условии наличия Р</w:t>
      </w:r>
      <w:r w:rsidR="000E198C" w:rsidRPr="00D05FFF">
        <w:rPr>
          <w:color w:val="000000"/>
          <w:sz w:val="22"/>
          <w:szCs w:val="22"/>
        </w:rPr>
        <w:t xml:space="preserve">азрешения на ввод </w:t>
      </w:r>
      <w:r w:rsidR="00800EC0" w:rsidRPr="00D05FFF">
        <w:rPr>
          <w:color w:val="000000"/>
          <w:sz w:val="22"/>
          <w:szCs w:val="22"/>
        </w:rPr>
        <w:t>Многоквартирного дома</w:t>
      </w:r>
      <w:r w:rsidR="000E198C" w:rsidRPr="00D05FFF">
        <w:rPr>
          <w:color w:val="000000"/>
          <w:sz w:val="22"/>
          <w:szCs w:val="22"/>
        </w:rPr>
        <w:t xml:space="preserve"> в эксплуатацию.</w:t>
      </w:r>
    </w:p>
    <w:p w14:paraId="3047C17E" w14:textId="77777777" w:rsidR="00AB39B6" w:rsidRPr="00D05FFF" w:rsidRDefault="00AB39B6" w:rsidP="000E198C">
      <w:pPr>
        <w:widowControl w:val="0"/>
        <w:jc w:val="both"/>
        <w:rPr>
          <w:color w:val="000000"/>
          <w:sz w:val="22"/>
          <w:szCs w:val="22"/>
        </w:rPr>
      </w:pPr>
      <w:r w:rsidRPr="00D05FFF">
        <w:rPr>
          <w:color w:val="000000"/>
          <w:sz w:val="22"/>
          <w:szCs w:val="22"/>
        </w:rPr>
        <w:t>2.3. Участник вправе</w:t>
      </w:r>
      <w:r w:rsidR="000E198C" w:rsidRPr="00D05FFF">
        <w:rPr>
          <w:color w:val="000000"/>
          <w:sz w:val="22"/>
          <w:szCs w:val="22"/>
        </w:rPr>
        <w:t>:</w:t>
      </w:r>
    </w:p>
    <w:p w14:paraId="4BD6C162" w14:textId="77777777" w:rsidR="002747C5" w:rsidRPr="00D05FFF" w:rsidRDefault="00AB39B6" w:rsidP="000E198C">
      <w:pPr>
        <w:widowControl w:val="0"/>
        <w:jc w:val="both"/>
        <w:rPr>
          <w:color w:val="000000"/>
          <w:sz w:val="22"/>
          <w:szCs w:val="22"/>
        </w:rPr>
      </w:pPr>
      <w:r w:rsidRPr="00D05FFF">
        <w:rPr>
          <w:color w:val="000000"/>
          <w:sz w:val="22"/>
          <w:szCs w:val="22"/>
        </w:rPr>
        <w:t>2.3.1. Требовать от З</w:t>
      </w:r>
      <w:r w:rsidR="000E198C" w:rsidRPr="00D05FFF">
        <w:rPr>
          <w:color w:val="000000"/>
          <w:sz w:val="22"/>
          <w:szCs w:val="22"/>
        </w:rPr>
        <w:t xml:space="preserve">астройщика надлежащего исполнения всех условий </w:t>
      </w:r>
      <w:r w:rsidR="002747C5" w:rsidRPr="00D05FFF">
        <w:rPr>
          <w:color w:val="000000"/>
          <w:sz w:val="22"/>
          <w:szCs w:val="22"/>
        </w:rPr>
        <w:t>Д</w:t>
      </w:r>
      <w:r w:rsidR="000E198C" w:rsidRPr="00D05FFF">
        <w:rPr>
          <w:color w:val="000000"/>
          <w:sz w:val="22"/>
          <w:szCs w:val="22"/>
        </w:rPr>
        <w:t xml:space="preserve">оговора. </w:t>
      </w:r>
    </w:p>
    <w:p w14:paraId="08C5B8CD" w14:textId="77777777" w:rsidR="002747C5" w:rsidRPr="00D05FFF" w:rsidRDefault="002747C5" w:rsidP="000E198C">
      <w:pPr>
        <w:widowControl w:val="0"/>
        <w:jc w:val="both"/>
        <w:rPr>
          <w:color w:val="000000"/>
          <w:sz w:val="22"/>
          <w:szCs w:val="22"/>
        </w:rPr>
      </w:pPr>
      <w:r w:rsidRPr="00D05FFF">
        <w:rPr>
          <w:color w:val="000000"/>
          <w:sz w:val="22"/>
          <w:szCs w:val="22"/>
        </w:rPr>
        <w:t xml:space="preserve">2.3.2. </w:t>
      </w:r>
      <w:r w:rsidR="000E198C" w:rsidRPr="00D05FFF">
        <w:rPr>
          <w:color w:val="000000"/>
          <w:sz w:val="22"/>
          <w:szCs w:val="22"/>
        </w:rPr>
        <w:t xml:space="preserve">В одностороннем порядке отказаться от исполнения </w:t>
      </w:r>
      <w:r w:rsidRPr="00D05FFF">
        <w:rPr>
          <w:color w:val="000000"/>
          <w:sz w:val="22"/>
          <w:szCs w:val="22"/>
        </w:rPr>
        <w:t>Д</w:t>
      </w:r>
      <w:r w:rsidR="000E198C" w:rsidRPr="00D05FFF">
        <w:rPr>
          <w:color w:val="000000"/>
          <w:sz w:val="22"/>
          <w:szCs w:val="22"/>
        </w:rPr>
        <w:t xml:space="preserve">оговора в случаях, предусмотренных действующим законодательством Российской Федерации. </w:t>
      </w:r>
    </w:p>
    <w:p w14:paraId="244F4F0A" w14:textId="77777777" w:rsidR="000E198C" w:rsidRPr="00D05FFF" w:rsidRDefault="002747C5" w:rsidP="000E198C">
      <w:pPr>
        <w:widowControl w:val="0"/>
        <w:jc w:val="both"/>
        <w:rPr>
          <w:color w:val="000000"/>
          <w:sz w:val="22"/>
          <w:szCs w:val="22"/>
        </w:rPr>
      </w:pPr>
      <w:r w:rsidRPr="00D05FFF">
        <w:rPr>
          <w:color w:val="000000"/>
          <w:sz w:val="22"/>
          <w:szCs w:val="22"/>
        </w:rPr>
        <w:t xml:space="preserve">2.3.3. </w:t>
      </w:r>
      <w:r w:rsidR="000E198C" w:rsidRPr="00D05FFF">
        <w:rPr>
          <w:color w:val="000000"/>
          <w:sz w:val="22"/>
          <w:szCs w:val="22"/>
        </w:rPr>
        <w:t xml:space="preserve">При наличии предварительного </w:t>
      </w:r>
      <w:r w:rsidR="006A6992" w:rsidRPr="00D05FFF">
        <w:rPr>
          <w:color w:val="000000"/>
          <w:sz w:val="22"/>
          <w:szCs w:val="22"/>
        </w:rPr>
        <w:t xml:space="preserve">письменного </w:t>
      </w:r>
      <w:r w:rsidR="000E198C" w:rsidRPr="00D05FFF">
        <w:rPr>
          <w:color w:val="000000"/>
          <w:sz w:val="22"/>
          <w:szCs w:val="22"/>
        </w:rPr>
        <w:t xml:space="preserve">согласия </w:t>
      </w:r>
      <w:r w:rsidRPr="00D05FFF">
        <w:rPr>
          <w:color w:val="000000"/>
          <w:sz w:val="22"/>
          <w:szCs w:val="22"/>
        </w:rPr>
        <w:t>З</w:t>
      </w:r>
      <w:r w:rsidR="000E198C" w:rsidRPr="00D05FFF">
        <w:rPr>
          <w:color w:val="000000"/>
          <w:sz w:val="22"/>
          <w:szCs w:val="22"/>
        </w:rPr>
        <w:t xml:space="preserve">астройщика и в порядке, установленном действующим законодательством Российской Федерации, произвести уступку права требования по </w:t>
      </w:r>
      <w:r w:rsidRPr="00D05FFF">
        <w:rPr>
          <w:color w:val="000000"/>
          <w:sz w:val="22"/>
          <w:szCs w:val="22"/>
        </w:rPr>
        <w:t>Д</w:t>
      </w:r>
      <w:r w:rsidR="000E198C" w:rsidRPr="00D05FFF">
        <w:rPr>
          <w:color w:val="000000"/>
          <w:sz w:val="22"/>
          <w:szCs w:val="22"/>
        </w:rPr>
        <w:t xml:space="preserve">оговору новому </w:t>
      </w:r>
      <w:r w:rsidR="006A6992" w:rsidRPr="00D05FFF">
        <w:rPr>
          <w:color w:val="000000"/>
          <w:sz w:val="22"/>
          <w:szCs w:val="22"/>
        </w:rPr>
        <w:t>у</w:t>
      </w:r>
      <w:r w:rsidR="000E198C" w:rsidRPr="00D05FFF">
        <w:rPr>
          <w:color w:val="000000"/>
          <w:sz w:val="22"/>
          <w:szCs w:val="22"/>
        </w:rPr>
        <w:t>частнику долевого строительства полностью.</w:t>
      </w:r>
    </w:p>
    <w:p w14:paraId="1197FFD0" w14:textId="77777777" w:rsidR="002747C5" w:rsidRPr="00D05FFF" w:rsidRDefault="002747C5" w:rsidP="000E198C">
      <w:pPr>
        <w:widowControl w:val="0"/>
        <w:jc w:val="both"/>
        <w:rPr>
          <w:color w:val="000000"/>
          <w:sz w:val="22"/>
          <w:szCs w:val="22"/>
        </w:rPr>
      </w:pPr>
      <w:r w:rsidRPr="00D05FFF">
        <w:rPr>
          <w:color w:val="000000"/>
          <w:sz w:val="22"/>
          <w:szCs w:val="22"/>
        </w:rPr>
        <w:t xml:space="preserve">2.4. </w:t>
      </w:r>
      <w:r w:rsidR="000E198C" w:rsidRPr="00D05FFF">
        <w:rPr>
          <w:color w:val="000000"/>
          <w:sz w:val="22"/>
          <w:szCs w:val="22"/>
        </w:rPr>
        <w:t>Участник обязан:</w:t>
      </w:r>
    </w:p>
    <w:p w14:paraId="0F3D857D" w14:textId="77777777" w:rsidR="002747C5" w:rsidRPr="00D05FFF" w:rsidRDefault="002747C5" w:rsidP="000E198C">
      <w:pPr>
        <w:widowControl w:val="0"/>
        <w:jc w:val="both"/>
        <w:rPr>
          <w:color w:val="000000"/>
          <w:sz w:val="22"/>
          <w:szCs w:val="22"/>
        </w:rPr>
      </w:pPr>
      <w:r w:rsidRPr="00D05FFF">
        <w:rPr>
          <w:color w:val="000000"/>
          <w:sz w:val="22"/>
          <w:szCs w:val="22"/>
        </w:rPr>
        <w:t>2.4.1. В</w:t>
      </w:r>
      <w:r w:rsidR="000E198C" w:rsidRPr="00D05FFF">
        <w:rPr>
          <w:color w:val="000000"/>
          <w:sz w:val="22"/>
          <w:szCs w:val="22"/>
        </w:rPr>
        <w:t xml:space="preserve"> полном объеме и</w:t>
      </w:r>
      <w:r w:rsidRPr="00D05FFF">
        <w:rPr>
          <w:color w:val="000000"/>
          <w:sz w:val="22"/>
          <w:szCs w:val="22"/>
        </w:rPr>
        <w:t xml:space="preserve"> своевременно осуществлять все п</w:t>
      </w:r>
      <w:r w:rsidR="000E198C" w:rsidRPr="00D05FFF">
        <w:rPr>
          <w:color w:val="000000"/>
          <w:sz w:val="22"/>
          <w:szCs w:val="22"/>
        </w:rPr>
        <w:t>латежи по</w:t>
      </w:r>
      <w:r w:rsidRPr="00D05FFF">
        <w:rPr>
          <w:color w:val="000000"/>
          <w:sz w:val="22"/>
          <w:szCs w:val="22"/>
        </w:rPr>
        <w:t xml:space="preserve"> Д</w:t>
      </w:r>
      <w:r w:rsidR="000E198C" w:rsidRPr="00D05FFF">
        <w:rPr>
          <w:color w:val="000000"/>
          <w:sz w:val="22"/>
          <w:szCs w:val="22"/>
        </w:rPr>
        <w:t xml:space="preserve">оговору. </w:t>
      </w:r>
    </w:p>
    <w:p w14:paraId="4636C55B" w14:textId="77777777" w:rsidR="002747C5" w:rsidRPr="00D05FFF" w:rsidRDefault="002747C5" w:rsidP="000E198C">
      <w:pPr>
        <w:widowControl w:val="0"/>
        <w:jc w:val="both"/>
        <w:rPr>
          <w:color w:val="000000"/>
          <w:sz w:val="22"/>
          <w:szCs w:val="22"/>
        </w:rPr>
      </w:pPr>
      <w:r w:rsidRPr="00D05FFF">
        <w:rPr>
          <w:color w:val="000000"/>
          <w:sz w:val="22"/>
          <w:szCs w:val="22"/>
        </w:rPr>
        <w:t>2.4.2. Сообщать З</w:t>
      </w:r>
      <w:r w:rsidR="000E198C" w:rsidRPr="00D05FFF">
        <w:rPr>
          <w:color w:val="000000"/>
          <w:sz w:val="22"/>
          <w:szCs w:val="22"/>
        </w:rPr>
        <w:t xml:space="preserve">астройщику о любых изменениях своих реквизитов включая, </w:t>
      </w:r>
      <w:r w:rsidRPr="00D05FFF">
        <w:rPr>
          <w:color w:val="000000"/>
          <w:sz w:val="22"/>
          <w:szCs w:val="22"/>
        </w:rPr>
        <w:t>но,</w:t>
      </w:r>
      <w:r w:rsidR="000E198C" w:rsidRPr="00D05FFF">
        <w:rPr>
          <w:color w:val="000000"/>
          <w:sz w:val="22"/>
          <w:szCs w:val="22"/>
        </w:rPr>
        <w:t xml:space="preserve"> не ограничиваясь, изменением реквизитов банковского счёта при наличии, изменение адреса для направления почтовый корреспонденции, регистрации и т.д., в срок не позднее пяти дней с момента таких изменений, путём направления в адрес </w:t>
      </w:r>
      <w:r w:rsidRPr="00D05FFF">
        <w:rPr>
          <w:color w:val="000000"/>
          <w:sz w:val="22"/>
          <w:szCs w:val="22"/>
        </w:rPr>
        <w:t>З</w:t>
      </w:r>
      <w:r w:rsidR="000E198C" w:rsidRPr="00D05FFF">
        <w:rPr>
          <w:color w:val="000000"/>
          <w:sz w:val="22"/>
          <w:szCs w:val="22"/>
        </w:rPr>
        <w:t xml:space="preserve">астройщика соответствующего письменного уведомления. </w:t>
      </w:r>
    </w:p>
    <w:p w14:paraId="3E3E0FB2" w14:textId="77777777" w:rsidR="002E019E" w:rsidRPr="00D05FFF" w:rsidRDefault="000E198C" w:rsidP="002747C5">
      <w:pPr>
        <w:widowControl w:val="0"/>
        <w:ind w:firstLine="708"/>
        <w:jc w:val="both"/>
        <w:rPr>
          <w:color w:val="000000"/>
          <w:sz w:val="22"/>
          <w:szCs w:val="22"/>
        </w:rPr>
      </w:pPr>
      <w:r w:rsidRPr="00D05FFF">
        <w:rPr>
          <w:color w:val="000000"/>
          <w:sz w:val="22"/>
          <w:szCs w:val="22"/>
        </w:rPr>
        <w:t>Неисполнение или ненадлежащего исполнени</w:t>
      </w:r>
      <w:r w:rsidR="002747C5" w:rsidRPr="00D05FFF">
        <w:rPr>
          <w:color w:val="000000"/>
          <w:sz w:val="22"/>
          <w:szCs w:val="22"/>
        </w:rPr>
        <w:t>е</w:t>
      </w:r>
      <w:r w:rsidR="00ED5F89">
        <w:rPr>
          <w:color w:val="000000"/>
          <w:sz w:val="22"/>
          <w:szCs w:val="22"/>
        </w:rPr>
        <w:t xml:space="preserve"> </w:t>
      </w:r>
      <w:r w:rsidR="002747C5" w:rsidRPr="00D05FFF">
        <w:rPr>
          <w:color w:val="000000"/>
          <w:sz w:val="22"/>
          <w:szCs w:val="22"/>
        </w:rPr>
        <w:t>Участнико</w:t>
      </w:r>
      <w:r w:rsidRPr="00D05FFF">
        <w:rPr>
          <w:color w:val="000000"/>
          <w:sz w:val="22"/>
          <w:szCs w:val="22"/>
        </w:rPr>
        <w:t xml:space="preserve">м обязанностей, предусмотренных </w:t>
      </w:r>
      <w:proofErr w:type="gramStart"/>
      <w:r w:rsidRPr="00D05FFF">
        <w:rPr>
          <w:color w:val="000000"/>
          <w:sz w:val="22"/>
          <w:szCs w:val="22"/>
        </w:rPr>
        <w:t xml:space="preserve">настоящим пунктом </w:t>
      </w:r>
      <w:r w:rsidR="002747C5" w:rsidRPr="00D05FFF">
        <w:rPr>
          <w:color w:val="000000"/>
          <w:sz w:val="22"/>
          <w:szCs w:val="22"/>
        </w:rPr>
        <w:t>Д</w:t>
      </w:r>
      <w:r w:rsidRPr="00D05FFF">
        <w:rPr>
          <w:color w:val="000000"/>
          <w:sz w:val="22"/>
          <w:szCs w:val="22"/>
        </w:rPr>
        <w:t>оговора</w:t>
      </w:r>
      <w:proofErr w:type="gramEnd"/>
      <w:r w:rsidRPr="00D05FFF">
        <w:rPr>
          <w:color w:val="000000"/>
          <w:sz w:val="22"/>
          <w:szCs w:val="22"/>
        </w:rPr>
        <w:t xml:space="preserve"> освобождает </w:t>
      </w:r>
      <w:r w:rsidR="002747C5" w:rsidRPr="00D05FFF">
        <w:rPr>
          <w:color w:val="000000"/>
          <w:sz w:val="22"/>
          <w:szCs w:val="22"/>
        </w:rPr>
        <w:t>З</w:t>
      </w:r>
      <w:r w:rsidRPr="00D05FFF">
        <w:rPr>
          <w:color w:val="000000"/>
          <w:sz w:val="22"/>
          <w:szCs w:val="22"/>
        </w:rPr>
        <w:t>астройщика от ответственности</w:t>
      </w:r>
      <w:r w:rsidR="002747C5" w:rsidRPr="00D05FFF">
        <w:rPr>
          <w:color w:val="000000"/>
          <w:sz w:val="22"/>
          <w:szCs w:val="22"/>
        </w:rPr>
        <w:t xml:space="preserve"> з</w:t>
      </w:r>
      <w:r w:rsidRPr="00D05FFF">
        <w:rPr>
          <w:color w:val="000000"/>
          <w:sz w:val="22"/>
          <w:szCs w:val="22"/>
        </w:rPr>
        <w:t xml:space="preserve">а несвоевременное или ненадлежащее исполнение </w:t>
      </w:r>
      <w:r w:rsidR="002747C5" w:rsidRPr="00D05FFF">
        <w:rPr>
          <w:color w:val="000000"/>
          <w:sz w:val="22"/>
          <w:szCs w:val="22"/>
        </w:rPr>
        <w:t>З</w:t>
      </w:r>
      <w:r w:rsidRPr="00D05FFF">
        <w:rPr>
          <w:color w:val="000000"/>
          <w:sz w:val="22"/>
          <w:szCs w:val="22"/>
        </w:rPr>
        <w:t>астройщиком своих обя</w:t>
      </w:r>
      <w:r w:rsidR="002747C5" w:rsidRPr="00D05FFF">
        <w:rPr>
          <w:color w:val="000000"/>
          <w:sz w:val="22"/>
          <w:szCs w:val="22"/>
        </w:rPr>
        <w:t>зательств по передаче объекта и/</w:t>
      </w:r>
      <w:r w:rsidRPr="00D05FFF">
        <w:rPr>
          <w:color w:val="000000"/>
          <w:sz w:val="22"/>
          <w:szCs w:val="22"/>
        </w:rPr>
        <w:t xml:space="preserve">или за причинённые </w:t>
      </w:r>
      <w:r w:rsidR="002747C5" w:rsidRPr="00D05FFF">
        <w:rPr>
          <w:color w:val="000000"/>
          <w:sz w:val="22"/>
          <w:szCs w:val="22"/>
        </w:rPr>
        <w:t>У</w:t>
      </w:r>
      <w:r w:rsidRPr="00D05FFF">
        <w:rPr>
          <w:color w:val="000000"/>
          <w:sz w:val="22"/>
          <w:szCs w:val="22"/>
        </w:rPr>
        <w:t>частнику убытки</w:t>
      </w:r>
      <w:r w:rsidR="002747C5" w:rsidRPr="00D05FFF">
        <w:rPr>
          <w:color w:val="000000"/>
          <w:sz w:val="22"/>
          <w:szCs w:val="22"/>
        </w:rPr>
        <w:t>,</w:t>
      </w:r>
      <w:r w:rsidRPr="00D05FFF">
        <w:rPr>
          <w:color w:val="000000"/>
          <w:sz w:val="22"/>
          <w:szCs w:val="22"/>
        </w:rPr>
        <w:t xml:space="preserve"> при условии направления </w:t>
      </w:r>
      <w:r w:rsidR="002747C5" w:rsidRPr="00D05FFF">
        <w:rPr>
          <w:color w:val="000000"/>
          <w:sz w:val="22"/>
          <w:szCs w:val="22"/>
        </w:rPr>
        <w:t>У</w:t>
      </w:r>
      <w:r w:rsidRPr="00D05FFF">
        <w:rPr>
          <w:color w:val="000000"/>
          <w:sz w:val="22"/>
          <w:szCs w:val="22"/>
        </w:rPr>
        <w:t xml:space="preserve">ведомления </w:t>
      </w:r>
      <w:r w:rsidR="002747C5" w:rsidRPr="00D05FFF">
        <w:rPr>
          <w:color w:val="000000"/>
          <w:sz w:val="22"/>
          <w:szCs w:val="22"/>
        </w:rPr>
        <w:t>(п.2.1.</w:t>
      </w:r>
      <w:r w:rsidR="00784A2B" w:rsidRPr="00D05FFF">
        <w:rPr>
          <w:color w:val="000000"/>
          <w:sz w:val="22"/>
          <w:szCs w:val="22"/>
        </w:rPr>
        <w:t>5. Договора</w:t>
      </w:r>
      <w:r w:rsidR="002747C5" w:rsidRPr="00D05FFF">
        <w:rPr>
          <w:color w:val="000000"/>
          <w:sz w:val="22"/>
          <w:szCs w:val="22"/>
        </w:rPr>
        <w:t xml:space="preserve">) </w:t>
      </w:r>
      <w:r w:rsidRPr="00D05FFF">
        <w:rPr>
          <w:color w:val="000000"/>
          <w:sz w:val="22"/>
          <w:szCs w:val="22"/>
        </w:rPr>
        <w:t>в установленный срок по указанному в договоре адресу.</w:t>
      </w:r>
    </w:p>
    <w:p w14:paraId="6DECFF1F" w14:textId="77777777" w:rsidR="002747C5" w:rsidRPr="00D05FFF" w:rsidRDefault="002747C5" w:rsidP="002E019E">
      <w:pPr>
        <w:widowControl w:val="0"/>
        <w:jc w:val="both"/>
        <w:rPr>
          <w:color w:val="000000"/>
          <w:sz w:val="22"/>
          <w:szCs w:val="22"/>
        </w:rPr>
      </w:pPr>
      <w:r w:rsidRPr="00D05FFF">
        <w:rPr>
          <w:color w:val="000000"/>
          <w:sz w:val="22"/>
          <w:szCs w:val="22"/>
        </w:rPr>
        <w:t xml:space="preserve">2.4.3. В течение десяти дней со дня получения Участником </w:t>
      </w:r>
      <w:r w:rsidR="00891179" w:rsidRPr="00D05FFF">
        <w:rPr>
          <w:color w:val="000000"/>
          <w:sz w:val="22"/>
          <w:szCs w:val="22"/>
        </w:rPr>
        <w:t>Уведомления</w:t>
      </w:r>
      <w:r w:rsidR="00ED5F89">
        <w:rPr>
          <w:color w:val="000000"/>
          <w:sz w:val="22"/>
          <w:szCs w:val="22"/>
        </w:rPr>
        <w:t xml:space="preserve"> </w:t>
      </w:r>
      <w:r w:rsidR="00891179" w:rsidRPr="00D05FFF">
        <w:rPr>
          <w:color w:val="000000"/>
          <w:sz w:val="22"/>
          <w:szCs w:val="22"/>
        </w:rPr>
        <w:t>(п.</w:t>
      </w:r>
      <w:r w:rsidRPr="00D05FFF">
        <w:rPr>
          <w:color w:val="000000"/>
          <w:sz w:val="22"/>
          <w:szCs w:val="22"/>
        </w:rPr>
        <w:t xml:space="preserve"> 2.1.</w:t>
      </w:r>
      <w:r w:rsidR="00784A2B" w:rsidRPr="00D05FFF">
        <w:rPr>
          <w:color w:val="000000"/>
          <w:sz w:val="22"/>
          <w:szCs w:val="22"/>
        </w:rPr>
        <w:t>5. Договора</w:t>
      </w:r>
      <w:r w:rsidR="00891179" w:rsidRPr="00D05FFF">
        <w:rPr>
          <w:color w:val="000000"/>
          <w:sz w:val="22"/>
          <w:szCs w:val="22"/>
        </w:rPr>
        <w:t>)</w:t>
      </w:r>
      <w:r w:rsidRPr="00D05FFF">
        <w:rPr>
          <w:color w:val="000000"/>
          <w:sz w:val="22"/>
          <w:szCs w:val="22"/>
        </w:rPr>
        <w:t xml:space="preserve"> о готовности Объекта, в том числе</w:t>
      </w:r>
      <w:r w:rsidR="004A2B0D" w:rsidRPr="00D05FFF">
        <w:rPr>
          <w:color w:val="000000"/>
          <w:sz w:val="22"/>
          <w:szCs w:val="22"/>
        </w:rPr>
        <w:t>,</w:t>
      </w:r>
      <w:r w:rsidRPr="00D05FFF">
        <w:rPr>
          <w:color w:val="000000"/>
          <w:sz w:val="22"/>
          <w:szCs w:val="22"/>
        </w:rPr>
        <w:t xml:space="preserve"> при его досрочной передачи, Участник обязан произвести полную оплату цены Договора</w:t>
      </w:r>
      <w:r w:rsidR="00EC195B" w:rsidRPr="00D05FFF">
        <w:rPr>
          <w:color w:val="000000"/>
          <w:sz w:val="22"/>
          <w:szCs w:val="22"/>
        </w:rPr>
        <w:t>,</w:t>
      </w:r>
      <w:r w:rsidRPr="00D05FFF">
        <w:rPr>
          <w:color w:val="000000"/>
          <w:sz w:val="22"/>
          <w:szCs w:val="22"/>
        </w:rPr>
        <w:t xml:space="preserve"> если она к тому моменту не оплачена в полном объеме после чего принять Объект долевого строительства у Застройщика, подписав при этом Передаточный акт. </w:t>
      </w:r>
    </w:p>
    <w:p w14:paraId="380431D6" w14:textId="77777777" w:rsidR="0082275B" w:rsidRPr="00D05FFF" w:rsidRDefault="0082275B" w:rsidP="002747C5">
      <w:pPr>
        <w:widowControl w:val="0"/>
        <w:ind w:firstLine="708"/>
        <w:jc w:val="both"/>
        <w:rPr>
          <w:color w:val="000000"/>
          <w:sz w:val="22"/>
          <w:szCs w:val="22"/>
        </w:rPr>
      </w:pPr>
      <w:r w:rsidRPr="00D05FFF">
        <w:rPr>
          <w:color w:val="000000"/>
          <w:sz w:val="22"/>
          <w:szCs w:val="22"/>
        </w:rPr>
        <w:t>При уклонении Участника долевого строительства от принятия объекта долевого строительства в срок, предусмотренный частью 4  статьи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при отказе Участника долевого строительства от принятия объекта долевого строительства (за исключением случая, указанного в</w:t>
      </w:r>
      <w:r w:rsidR="00ED5F89">
        <w:rPr>
          <w:color w:val="000000"/>
          <w:sz w:val="22"/>
          <w:szCs w:val="22"/>
        </w:rPr>
        <w:t xml:space="preserve"> </w:t>
      </w:r>
      <w:r w:rsidRPr="00D05FFF">
        <w:rPr>
          <w:color w:val="000000"/>
          <w:sz w:val="22"/>
          <w:szCs w:val="22"/>
        </w:rPr>
        <w:t>части 5 статьи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и подписать односторонний акт приёма-передачи объекта долевого строительства.</w:t>
      </w:r>
    </w:p>
    <w:p w14:paraId="13F8B609" w14:textId="77777777" w:rsidR="000B738A" w:rsidRPr="00D05FFF" w:rsidRDefault="000B738A" w:rsidP="002747C5">
      <w:pPr>
        <w:widowControl w:val="0"/>
        <w:ind w:firstLine="708"/>
        <w:jc w:val="both"/>
        <w:rPr>
          <w:color w:val="000000"/>
          <w:sz w:val="22"/>
          <w:szCs w:val="22"/>
        </w:rPr>
      </w:pPr>
      <w:r w:rsidRPr="00D05FFF">
        <w:rPr>
          <w:color w:val="000000"/>
          <w:sz w:val="22"/>
          <w:szCs w:val="22"/>
        </w:rPr>
        <w:t xml:space="preserve">Под уклонением Участника долевого строительства от приемки объекта долевого строительства стороны понимают несвоевременное исполнение Участником обязательства по оплате цены договора, неполучение / отказ от получения Участником почтовых отправлений, направленных Застройщиком по адресу, указанному в настоящем договоре, неявка на прием объекта долевого строительства в сроки, установленные настоящим Договором, направление Участником на приемку объекта долевого строительства лиц, не имеющих соответствующей доверенности от Участника долевого строительства, иные действия, свидетельствующие о неисполнении Участником обязанности </w:t>
      </w:r>
      <w:r w:rsidRPr="00D05FFF">
        <w:rPr>
          <w:color w:val="000000"/>
          <w:sz w:val="22"/>
          <w:szCs w:val="22"/>
        </w:rPr>
        <w:lastRenderedPageBreak/>
        <w:t>по приемке объекта долевого строительства.</w:t>
      </w:r>
    </w:p>
    <w:p w14:paraId="476C4233" w14:textId="77777777" w:rsidR="000B738A" w:rsidRPr="00D05FFF" w:rsidRDefault="000B738A" w:rsidP="002747C5">
      <w:pPr>
        <w:widowControl w:val="0"/>
        <w:ind w:firstLine="708"/>
        <w:jc w:val="both"/>
        <w:rPr>
          <w:color w:val="000000"/>
          <w:sz w:val="22"/>
          <w:szCs w:val="22"/>
        </w:rPr>
      </w:pPr>
      <w:r w:rsidRPr="00D05FFF">
        <w:rPr>
          <w:color w:val="000000"/>
          <w:sz w:val="22"/>
          <w:szCs w:val="22"/>
        </w:rPr>
        <w:t>Односторонний акт приёма-передачи объекта долевого строительства может быть составлен только в случае, если Застройщик обладает сведениями о получении Участником долевого строительства сообщения в соответствии с п. 4.2.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почтовому адресу.</w:t>
      </w:r>
    </w:p>
    <w:p w14:paraId="1F346A95" w14:textId="77777777" w:rsidR="000B738A" w:rsidRPr="00D05FFF" w:rsidRDefault="000B738A" w:rsidP="002747C5">
      <w:pPr>
        <w:widowControl w:val="0"/>
        <w:ind w:firstLine="708"/>
        <w:jc w:val="both"/>
        <w:rPr>
          <w:color w:val="000000"/>
          <w:sz w:val="22"/>
          <w:szCs w:val="22"/>
        </w:rPr>
      </w:pPr>
      <w:r w:rsidRPr="00D05FFF">
        <w:rPr>
          <w:color w:val="000000"/>
          <w:sz w:val="22"/>
          <w:szCs w:val="22"/>
        </w:rPr>
        <w:t>В указанном случае односторонний Акт и прилагаемая к нему Инструкция по эксплуатации направляется Участнику долевого строительства почтовым отправлением с уведомлением и описью вложенной корреспонденции.</w:t>
      </w:r>
      <w:r w:rsidRPr="00D05FFF">
        <w:rPr>
          <w:color w:val="000000"/>
          <w:sz w:val="22"/>
          <w:szCs w:val="22"/>
        </w:rPr>
        <w:tab/>
      </w:r>
    </w:p>
    <w:p w14:paraId="38E9979E" w14:textId="77777777" w:rsidR="002747C5" w:rsidRPr="00D05FFF" w:rsidRDefault="002747C5" w:rsidP="002747C5">
      <w:pPr>
        <w:widowControl w:val="0"/>
        <w:ind w:firstLine="708"/>
        <w:jc w:val="both"/>
        <w:rPr>
          <w:color w:val="000000"/>
          <w:sz w:val="22"/>
          <w:szCs w:val="22"/>
        </w:rPr>
      </w:pPr>
      <w:r w:rsidRPr="00D05FFF">
        <w:rPr>
          <w:color w:val="000000"/>
          <w:sz w:val="22"/>
          <w:szCs w:val="22"/>
        </w:rPr>
        <w:t>Передач</w:t>
      </w:r>
      <w:r w:rsidR="0082275B" w:rsidRPr="00D05FFF">
        <w:rPr>
          <w:color w:val="000000"/>
          <w:sz w:val="22"/>
          <w:szCs w:val="22"/>
        </w:rPr>
        <w:t>а</w:t>
      </w:r>
      <w:r w:rsidRPr="00D05FFF">
        <w:rPr>
          <w:color w:val="000000"/>
          <w:sz w:val="22"/>
          <w:szCs w:val="22"/>
        </w:rPr>
        <w:t xml:space="preserve"> Участнику Объекта долевого строительства означает одновременную передачу Участнику доли в праве собственности на Общее имущество </w:t>
      </w:r>
      <w:r w:rsidR="00800EC0" w:rsidRPr="00D05FFF">
        <w:rPr>
          <w:color w:val="000000"/>
          <w:sz w:val="22"/>
          <w:szCs w:val="22"/>
        </w:rPr>
        <w:t>Многоквартирного дома</w:t>
      </w:r>
      <w:r w:rsidRPr="00D05FFF">
        <w:rPr>
          <w:color w:val="000000"/>
          <w:sz w:val="22"/>
          <w:szCs w:val="22"/>
        </w:rPr>
        <w:t>, в том числе указанное в проектной декларации, в соответствии с проектной документацией.</w:t>
      </w:r>
    </w:p>
    <w:p w14:paraId="746A58CB" w14:textId="77777777" w:rsidR="004A2B0D" w:rsidRPr="00D05FFF" w:rsidRDefault="004A2B0D" w:rsidP="004A2B0D">
      <w:pPr>
        <w:widowControl w:val="0"/>
        <w:ind w:firstLine="708"/>
        <w:jc w:val="both"/>
        <w:rPr>
          <w:color w:val="000000"/>
          <w:sz w:val="22"/>
          <w:szCs w:val="22"/>
        </w:rPr>
      </w:pPr>
      <w:r w:rsidRPr="00D05FFF">
        <w:rPr>
          <w:color w:val="000000"/>
          <w:sz w:val="22"/>
          <w:szCs w:val="22"/>
        </w:rPr>
        <w:t xml:space="preserve">Объект долевого строительства по настоящему Договору передается Участнику долевого строительства </w:t>
      </w:r>
      <w:r w:rsidR="00784A2B" w:rsidRPr="00D05FFF">
        <w:rPr>
          <w:color w:val="000000"/>
          <w:sz w:val="22"/>
          <w:szCs w:val="22"/>
        </w:rPr>
        <w:t>Застройщиком в</w:t>
      </w:r>
      <w:r w:rsidRPr="00D05FFF">
        <w:rPr>
          <w:color w:val="000000"/>
          <w:sz w:val="22"/>
          <w:szCs w:val="22"/>
        </w:rPr>
        <w:t xml:space="preserve"> состоянии, определенном в Приложени</w:t>
      </w:r>
      <w:r w:rsidR="006D2E3F" w:rsidRPr="00D05FFF">
        <w:rPr>
          <w:color w:val="000000"/>
          <w:sz w:val="22"/>
          <w:szCs w:val="22"/>
        </w:rPr>
        <w:t>ях</w:t>
      </w:r>
      <w:r w:rsidRPr="00D05FFF">
        <w:rPr>
          <w:color w:val="000000"/>
          <w:sz w:val="22"/>
          <w:szCs w:val="22"/>
        </w:rPr>
        <w:t xml:space="preserve"> № 1</w:t>
      </w:r>
      <w:r w:rsidR="006D2E3F" w:rsidRPr="00D05FFF">
        <w:rPr>
          <w:color w:val="000000"/>
          <w:sz w:val="22"/>
          <w:szCs w:val="22"/>
        </w:rPr>
        <w:t xml:space="preserve"> и 2</w:t>
      </w:r>
      <w:r w:rsidRPr="00D05FFF">
        <w:rPr>
          <w:color w:val="000000"/>
          <w:sz w:val="22"/>
          <w:szCs w:val="22"/>
        </w:rPr>
        <w:t xml:space="preserve"> к настоящему Договору. Если в Приложени</w:t>
      </w:r>
      <w:r w:rsidR="006D2E3F" w:rsidRPr="00D05FFF">
        <w:rPr>
          <w:color w:val="000000"/>
          <w:sz w:val="22"/>
          <w:szCs w:val="22"/>
        </w:rPr>
        <w:t>ях</w:t>
      </w:r>
      <w:r w:rsidRPr="00D05FFF">
        <w:rPr>
          <w:color w:val="000000"/>
          <w:sz w:val="22"/>
          <w:szCs w:val="22"/>
        </w:rPr>
        <w:t xml:space="preserve"> № 1</w:t>
      </w:r>
      <w:r w:rsidR="006D2E3F" w:rsidRPr="00D05FFF">
        <w:rPr>
          <w:color w:val="000000"/>
          <w:sz w:val="22"/>
          <w:szCs w:val="22"/>
        </w:rPr>
        <w:t xml:space="preserve"> и 2</w:t>
      </w:r>
      <w:r w:rsidRPr="00D05FFF">
        <w:rPr>
          <w:color w:val="000000"/>
          <w:sz w:val="22"/>
          <w:szCs w:val="22"/>
        </w:rPr>
        <w:t xml:space="preserve"> какой-либо вид работ или оборудование в отношении объекта долевого строительства, не указано, оно выполнению (установке) не подлежит. </w:t>
      </w:r>
    </w:p>
    <w:p w14:paraId="2EDD6021" w14:textId="77777777" w:rsidR="004A2B0D" w:rsidRPr="00D05FFF" w:rsidRDefault="004A2B0D" w:rsidP="004A2B0D">
      <w:pPr>
        <w:widowControl w:val="0"/>
        <w:ind w:firstLine="708"/>
        <w:jc w:val="both"/>
        <w:rPr>
          <w:color w:val="000000"/>
          <w:sz w:val="22"/>
          <w:szCs w:val="22"/>
        </w:rPr>
      </w:pPr>
      <w:r w:rsidRPr="00D05FFF">
        <w:rPr>
          <w:color w:val="000000"/>
          <w:sz w:val="22"/>
          <w:szCs w:val="22"/>
        </w:rPr>
        <w:t>Выполняемые работы и устанавливаемое оборудование должно соответствовать требованиям технических регламентов, действующих на момент осуществления работ.</w:t>
      </w:r>
    </w:p>
    <w:p w14:paraId="7DBD998B" w14:textId="77777777" w:rsidR="006D2E3F" w:rsidRPr="00D05FFF" w:rsidRDefault="006D2E3F" w:rsidP="004A2B0D">
      <w:pPr>
        <w:widowControl w:val="0"/>
        <w:ind w:firstLine="708"/>
        <w:jc w:val="both"/>
        <w:rPr>
          <w:color w:val="000000"/>
          <w:sz w:val="22"/>
          <w:szCs w:val="22"/>
        </w:rPr>
      </w:pPr>
      <w:r w:rsidRPr="00D05FFF">
        <w:rPr>
          <w:color w:val="000000"/>
          <w:sz w:val="22"/>
          <w:szCs w:val="22"/>
        </w:rPr>
        <w:t>Участник долевого строительства, получивший сообщение Застройщика о завершении строительства (создания) многоквартирного дома в соответствии с Договором и о готовности объекта долевого строительства к передаче, обязан приступить к его принятию в течение 5 (Пяти) рабочих дней со дня получения указанного сообщения.</w:t>
      </w:r>
    </w:p>
    <w:p w14:paraId="6DB8553E" w14:textId="77777777" w:rsidR="006D2E3F" w:rsidRPr="00D05FFF" w:rsidRDefault="006D2E3F" w:rsidP="004A2B0D">
      <w:pPr>
        <w:widowControl w:val="0"/>
        <w:ind w:firstLine="708"/>
        <w:jc w:val="both"/>
        <w:rPr>
          <w:color w:val="000000"/>
          <w:sz w:val="22"/>
          <w:szCs w:val="22"/>
        </w:rPr>
      </w:pPr>
      <w:r w:rsidRPr="00D05FFF">
        <w:rPr>
          <w:color w:val="000000"/>
          <w:sz w:val="22"/>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Акту приема – передачи объекта долевого строительства или иному документу о передаче объекта долевого строительства. В Акте или ином документе о передаче объекта долевого строительства указываются дата передачи, основные характеристики помещения, являющихся объектом долевого строительства, а также иная информация по усмотрению сторон.</w:t>
      </w:r>
    </w:p>
    <w:p w14:paraId="53AB0D27" w14:textId="77777777" w:rsidR="006D2E3F" w:rsidRPr="00D05FFF" w:rsidRDefault="006D2E3F" w:rsidP="004A2B0D">
      <w:pPr>
        <w:widowControl w:val="0"/>
        <w:ind w:firstLine="708"/>
        <w:jc w:val="both"/>
        <w:rPr>
          <w:color w:val="000000"/>
          <w:sz w:val="22"/>
          <w:szCs w:val="22"/>
        </w:rPr>
      </w:pPr>
      <w:r w:rsidRPr="00D05FFF">
        <w:rPr>
          <w:color w:val="000000"/>
          <w:sz w:val="22"/>
          <w:szCs w:val="22"/>
        </w:rPr>
        <w:t>К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Акта или иного документа о передаче объекта долевого строительства.</w:t>
      </w:r>
    </w:p>
    <w:p w14:paraId="64248515" w14:textId="77777777" w:rsidR="000E198C" w:rsidRPr="00D05FFF" w:rsidRDefault="002747C5" w:rsidP="002747C5">
      <w:pPr>
        <w:widowControl w:val="0"/>
        <w:jc w:val="both"/>
        <w:rPr>
          <w:color w:val="000000"/>
          <w:sz w:val="22"/>
          <w:szCs w:val="22"/>
        </w:rPr>
      </w:pPr>
      <w:r w:rsidRPr="00D05FFF">
        <w:rPr>
          <w:color w:val="000000"/>
          <w:sz w:val="22"/>
          <w:szCs w:val="22"/>
        </w:rPr>
        <w:t>2.4.4. С момента передачи Застройщиком Объекта долевого строительства Участнику, в том числе по одностороннему акту, Участник обязуется за счёт собственных средств производить расчёты за потребленны</w:t>
      </w:r>
      <w:r w:rsidR="00D928D7" w:rsidRPr="00D05FFF">
        <w:rPr>
          <w:color w:val="000000"/>
          <w:sz w:val="22"/>
          <w:szCs w:val="22"/>
        </w:rPr>
        <w:t>е</w:t>
      </w:r>
      <w:r w:rsidRPr="00D05FFF">
        <w:rPr>
          <w:color w:val="000000"/>
          <w:sz w:val="22"/>
          <w:szCs w:val="22"/>
        </w:rPr>
        <w:t xml:space="preserve"> коммунальные и иные услуги эксплуатирующими и энергоснабжающими организациями по данному </w:t>
      </w:r>
      <w:r w:rsidR="00D928D7" w:rsidRPr="00D05FFF">
        <w:rPr>
          <w:color w:val="000000"/>
          <w:sz w:val="22"/>
          <w:szCs w:val="22"/>
        </w:rPr>
        <w:t>О</w:t>
      </w:r>
      <w:r w:rsidRPr="00D05FFF">
        <w:rPr>
          <w:color w:val="000000"/>
          <w:sz w:val="22"/>
          <w:szCs w:val="22"/>
        </w:rPr>
        <w:t>бъекту долевого строительства и доли в праве</w:t>
      </w:r>
      <w:r w:rsidR="00D928D7" w:rsidRPr="00D05FFF">
        <w:rPr>
          <w:color w:val="000000"/>
          <w:sz w:val="22"/>
          <w:szCs w:val="22"/>
        </w:rPr>
        <w:t xml:space="preserve"> н</w:t>
      </w:r>
      <w:r w:rsidRPr="00D05FFF">
        <w:rPr>
          <w:color w:val="000000"/>
          <w:sz w:val="22"/>
          <w:szCs w:val="22"/>
        </w:rPr>
        <w:t>а общее</w:t>
      </w:r>
      <w:r w:rsidR="00D928D7" w:rsidRPr="00D05FFF">
        <w:rPr>
          <w:color w:val="000000"/>
          <w:sz w:val="22"/>
          <w:szCs w:val="22"/>
        </w:rPr>
        <w:t xml:space="preserve"> имущество Дома. </w:t>
      </w:r>
    </w:p>
    <w:p w14:paraId="68125064" w14:textId="77777777" w:rsidR="00D928D7" w:rsidRPr="00D05FFF" w:rsidRDefault="00D928D7" w:rsidP="002747C5">
      <w:pPr>
        <w:widowControl w:val="0"/>
        <w:jc w:val="both"/>
        <w:rPr>
          <w:color w:val="000000"/>
          <w:sz w:val="22"/>
          <w:szCs w:val="22"/>
        </w:rPr>
      </w:pPr>
      <w:r w:rsidRPr="00D05FFF">
        <w:rPr>
          <w:color w:val="000000"/>
          <w:sz w:val="22"/>
          <w:szCs w:val="22"/>
        </w:rPr>
        <w:t>2.4.5. До государственной регистрации права собственности Участник</w:t>
      </w:r>
      <w:r w:rsidR="00BA49D7">
        <w:rPr>
          <w:color w:val="000000"/>
          <w:sz w:val="22"/>
          <w:szCs w:val="22"/>
        </w:rPr>
        <w:t>ов</w:t>
      </w:r>
      <w:r w:rsidRPr="00D05FFF">
        <w:rPr>
          <w:color w:val="000000"/>
          <w:sz w:val="22"/>
          <w:szCs w:val="22"/>
        </w:rPr>
        <w:t xml:space="preserve"> на Объект долевого строительства Участник</w:t>
      </w:r>
      <w:r w:rsidR="00BA49D7">
        <w:rPr>
          <w:color w:val="000000"/>
          <w:sz w:val="22"/>
          <w:szCs w:val="22"/>
        </w:rPr>
        <w:t>и</w:t>
      </w:r>
      <w:r w:rsidRPr="00D05FFF">
        <w:rPr>
          <w:color w:val="000000"/>
          <w:sz w:val="22"/>
          <w:szCs w:val="22"/>
        </w:rPr>
        <w:t xml:space="preserve"> не вправе производить в нём никаких перепланировок и переоборудования. </w:t>
      </w:r>
    </w:p>
    <w:p w14:paraId="21A2FD66" w14:textId="77777777" w:rsidR="00D928D7" w:rsidRPr="00D05FFF" w:rsidRDefault="00D928D7" w:rsidP="002747C5">
      <w:pPr>
        <w:widowControl w:val="0"/>
        <w:jc w:val="both"/>
        <w:rPr>
          <w:color w:val="000000"/>
          <w:sz w:val="22"/>
          <w:szCs w:val="22"/>
        </w:rPr>
      </w:pPr>
      <w:r w:rsidRPr="00D05FFF">
        <w:rPr>
          <w:color w:val="000000"/>
          <w:sz w:val="22"/>
          <w:szCs w:val="22"/>
        </w:rPr>
        <w:t>2.4.6. Регистрации права собственности на Объект долев</w:t>
      </w:r>
      <w:r w:rsidR="00EB183D" w:rsidRPr="00D05FFF">
        <w:rPr>
          <w:color w:val="000000"/>
          <w:sz w:val="22"/>
          <w:szCs w:val="22"/>
        </w:rPr>
        <w:t>ого строительства производится Участнико</w:t>
      </w:r>
      <w:r w:rsidRPr="00D05FFF">
        <w:rPr>
          <w:color w:val="000000"/>
          <w:sz w:val="22"/>
          <w:szCs w:val="22"/>
        </w:rPr>
        <w:t xml:space="preserve">м самостоятельно. </w:t>
      </w:r>
    </w:p>
    <w:p w14:paraId="04DFE935" w14:textId="77777777" w:rsidR="00D928D7" w:rsidRPr="00D05FFF" w:rsidRDefault="00D928D7" w:rsidP="002747C5">
      <w:pPr>
        <w:widowControl w:val="0"/>
        <w:jc w:val="both"/>
        <w:rPr>
          <w:color w:val="000000"/>
          <w:sz w:val="22"/>
          <w:szCs w:val="22"/>
        </w:rPr>
      </w:pPr>
      <w:r w:rsidRPr="00D05FFF">
        <w:rPr>
          <w:color w:val="000000"/>
          <w:sz w:val="22"/>
          <w:szCs w:val="22"/>
        </w:rPr>
        <w:t xml:space="preserve">2.4.7. Участник обязуется обеспечить эксплуатацию Объекта долевого </w:t>
      </w:r>
      <w:r w:rsidR="007B29E9" w:rsidRPr="00D05FFF">
        <w:rPr>
          <w:color w:val="000000"/>
          <w:sz w:val="22"/>
          <w:szCs w:val="22"/>
        </w:rPr>
        <w:t>строительства в соответствии с И</w:t>
      </w:r>
      <w:r w:rsidRPr="00D05FFF">
        <w:rPr>
          <w:color w:val="000000"/>
          <w:sz w:val="22"/>
          <w:szCs w:val="22"/>
        </w:rPr>
        <w:t xml:space="preserve">нструкцией по эксплуатации, предоставляемой Участнику Застройщиком, требованиями технических, градостроительных регламентов, и иными обязательными требованиями к процессу эксплуатации Объекта и/или его частей. </w:t>
      </w:r>
    </w:p>
    <w:p w14:paraId="1D023DBE" w14:textId="77777777" w:rsidR="005C2B66" w:rsidRPr="00D05FFF" w:rsidRDefault="005C2B66" w:rsidP="002747C5">
      <w:pPr>
        <w:widowControl w:val="0"/>
        <w:jc w:val="both"/>
        <w:rPr>
          <w:color w:val="000000"/>
          <w:sz w:val="22"/>
          <w:szCs w:val="22"/>
        </w:rPr>
      </w:pPr>
      <w:r w:rsidRPr="00D05FFF">
        <w:rPr>
          <w:color w:val="000000"/>
          <w:sz w:val="22"/>
          <w:szCs w:val="22"/>
        </w:rPr>
        <w:t xml:space="preserve">2.4.8. Участник долевого строительства обязуется за свой счет оплатить расходы по государственной </w:t>
      </w:r>
      <w:r w:rsidR="00784A2B" w:rsidRPr="00D05FFF">
        <w:rPr>
          <w:color w:val="000000"/>
          <w:sz w:val="22"/>
          <w:szCs w:val="22"/>
        </w:rPr>
        <w:t>регистрации настоящего Договора</w:t>
      </w:r>
      <w:r w:rsidRPr="00D05FFF">
        <w:rPr>
          <w:color w:val="000000"/>
          <w:sz w:val="22"/>
          <w:szCs w:val="22"/>
        </w:rPr>
        <w:t xml:space="preserve">, уступки прав и обязанностей Участника долевого строительства по настоящему договору иному лицу, а также самостоятельно за свой счет осуществить постановку объекта долевого строительства на кадастровый учет и государственную </w:t>
      </w:r>
      <w:r w:rsidR="00784A2B" w:rsidRPr="00D05FFF">
        <w:rPr>
          <w:color w:val="000000"/>
          <w:sz w:val="22"/>
          <w:szCs w:val="22"/>
        </w:rPr>
        <w:t>регистрацию права</w:t>
      </w:r>
      <w:r w:rsidRPr="00D05FFF">
        <w:rPr>
          <w:color w:val="000000"/>
          <w:sz w:val="22"/>
          <w:szCs w:val="22"/>
        </w:rPr>
        <w:t xml:space="preserve"> собственности на объект долевого строительства. В случае внесения изменений в Договор по инициативе Участника долевого строительства (изменение данных, необходимых для исполнения Договора; иное) Участник долевого строительства возмещает Застройщику расходы, связанные с государственной регистрацией соответствующих изменений. Участник долевого строительства обязуется за свой счет оплатить расходы по подготовке технического плана и кадастрового паспорта на объект долевого строительства либо, если указанные расходы понесены Застройщиком, возместить указанные расходы по требованию Застройщика.</w:t>
      </w:r>
    </w:p>
    <w:p w14:paraId="7A07714B" w14:textId="155ECDA3" w:rsidR="00D928D7" w:rsidRDefault="00D928D7" w:rsidP="002747C5">
      <w:pPr>
        <w:widowControl w:val="0"/>
        <w:jc w:val="both"/>
        <w:rPr>
          <w:color w:val="000000"/>
          <w:sz w:val="22"/>
          <w:szCs w:val="22"/>
        </w:rPr>
      </w:pPr>
    </w:p>
    <w:p w14:paraId="7103AE12" w14:textId="3539C9CC" w:rsidR="00C5644A" w:rsidRDefault="00C5644A" w:rsidP="002747C5">
      <w:pPr>
        <w:widowControl w:val="0"/>
        <w:jc w:val="both"/>
        <w:rPr>
          <w:color w:val="000000"/>
          <w:sz w:val="22"/>
          <w:szCs w:val="22"/>
        </w:rPr>
      </w:pPr>
    </w:p>
    <w:p w14:paraId="04FF6843" w14:textId="77777777" w:rsidR="00C5644A" w:rsidRPr="00D05FFF" w:rsidRDefault="00C5644A" w:rsidP="002747C5">
      <w:pPr>
        <w:widowControl w:val="0"/>
        <w:jc w:val="both"/>
        <w:rPr>
          <w:color w:val="000000"/>
          <w:sz w:val="22"/>
          <w:szCs w:val="22"/>
        </w:rPr>
      </w:pPr>
    </w:p>
    <w:p w14:paraId="0A925132" w14:textId="77777777" w:rsidR="00D928D7" w:rsidRPr="00D05FFF" w:rsidRDefault="00D928D7" w:rsidP="005C2B66">
      <w:pPr>
        <w:widowControl w:val="0"/>
        <w:jc w:val="center"/>
        <w:rPr>
          <w:b/>
          <w:color w:val="000000"/>
          <w:sz w:val="22"/>
          <w:szCs w:val="22"/>
        </w:rPr>
      </w:pPr>
      <w:r w:rsidRPr="00D05FFF">
        <w:rPr>
          <w:b/>
          <w:color w:val="000000"/>
          <w:sz w:val="22"/>
          <w:szCs w:val="22"/>
        </w:rPr>
        <w:t>3. Цена договора. Порядок расчётов</w:t>
      </w:r>
    </w:p>
    <w:p w14:paraId="2A41A3E3" w14:textId="0BA087A9" w:rsidR="00B53AD4" w:rsidRDefault="00B53AD4" w:rsidP="00B53AD4">
      <w:pPr>
        <w:jc w:val="both"/>
        <w:rPr>
          <w:b/>
          <w:color w:val="000000"/>
          <w:sz w:val="22"/>
          <w:szCs w:val="22"/>
        </w:rPr>
      </w:pPr>
      <w:r>
        <w:rPr>
          <w:color w:val="000000"/>
          <w:sz w:val="22"/>
          <w:szCs w:val="22"/>
        </w:rPr>
        <w:t xml:space="preserve">3.1. Размер денежных средств, подлежащих уплате Участником (далее – Цена договора), </w:t>
      </w:r>
      <w:r w:rsidR="007C605C">
        <w:rPr>
          <w:color w:val="000000"/>
          <w:sz w:val="22"/>
          <w:szCs w:val="22"/>
        </w:rPr>
        <w:t xml:space="preserve">составляет </w:t>
      </w:r>
      <w:r w:rsidR="00616356" w:rsidRPr="00616356">
        <w:rPr>
          <w:b/>
          <w:color w:val="000000"/>
          <w:sz w:val="22"/>
          <w:szCs w:val="22"/>
          <w:highlight w:val="yellow"/>
        </w:rPr>
        <w:t>0</w:t>
      </w:r>
      <w:r w:rsidR="00ED5F89">
        <w:rPr>
          <w:b/>
          <w:color w:val="000000"/>
          <w:sz w:val="22"/>
          <w:szCs w:val="22"/>
        </w:rPr>
        <w:t xml:space="preserve"> </w:t>
      </w:r>
      <w:r>
        <w:rPr>
          <w:b/>
          <w:color w:val="000000"/>
          <w:sz w:val="22"/>
          <w:szCs w:val="22"/>
        </w:rPr>
        <w:t>(</w:t>
      </w:r>
      <w:r w:rsidR="00616356" w:rsidRPr="00616356">
        <w:rPr>
          <w:b/>
          <w:color w:val="000000"/>
          <w:sz w:val="22"/>
          <w:szCs w:val="22"/>
          <w:highlight w:val="yellow"/>
        </w:rPr>
        <w:t>П</w:t>
      </w:r>
      <w:r>
        <w:rPr>
          <w:b/>
          <w:color w:val="000000"/>
          <w:sz w:val="22"/>
          <w:szCs w:val="22"/>
        </w:rPr>
        <w:t>) рублей 00 копеек.</w:t>
      </w:r>
    </w:p>
    <w:p w14:paraId="33390233" w14:textId="77777777" w:rsidR="00B53AD4" w:rsidRDefault="00B53AD4" w:rsidP="00B53AD4">
      <w:pPr>
        <w:pStyle w:val="22"/>
        <w:shd w:val="clear" w:color="auto" w:fill="auto"/>
        <w:spacing w:before="0" w:after="0"/>
        <w:ind w:firstLine="567"/>
        <w:contextualSpacing/>
      </w:pPr>
      <w:r>
        <w:t>Размер денежных средств, уплачиваемых Участником, составляет в том числе:</w:t>
      </w:r>
    </w:p>
    <w:p w14:paraId="2D1623FD" w14:textId="77777777" w:rsidR="00B53AD4" w:rsidRDefault="00B53AD4" w:rsidP="00B53AD4">
      <w:pPr>
        <w:pStyle w:val="22"/>
        <w:shd w:val="clear" w:color="auto" w:fill="auto"/>
        <w:tabs>
          <w:tab w:val="left" w:pos="1246"/>
        </w:tabs>
        <w:spacing w:before="0" w:after="0"/>
        <w:ind w:firstLine="567"/>
        <w:contextualSpacing/>
      </w:pPr>
      <w:r>
        <w:lastRenderedPageBreak/>
        <w:t>- сумму денежных средств на возмещение затрат на строительство (создание) жилого дома и проведение работ по благоустройству прилегающей к жилому дому территории в соответствии с проектом;</w:t>
      </w:r>
    </w:p>
    <w:p w14:paraId="456F62FF" w14:textId="77777777" w:rsidR="00B53AD4" w:rsidRDefault="00B53AD4" w:rsidP="00B53AD4">
      <w:pPr>
        <w:pStyle w:val="22"/>
        <w:shd w:val="clear" w:color="auto" w:fill="auto"/>
        <w:tabs>
          <w:tab w:val="left" w:pos="1246"/>
        </w:tabs>
        <w:spacing w:before="0" w:after="0"/>
        <w:ind w:firstLine="567"/>
        <w:contextualSpacing/>
      </w:pPr>
      <w:r>
        <w:t>- сумму денежных средств на оплату услуг Застройщика, которая составляет 10 % от Цены Договора (НДС не облагается);</w:t>
      </w:r>
    </w:p>
    <w:p w14:paraId="1D447217" w14:textId="77777777" w:rsidR="00C5644A" w:rsidRDefault="00C5644A" w:rsidP="00C5644A">
      <w:pPr>
        <w:ind w:firstLine="567"/>
        <w:jc w:val="both"/>
        <w:rPr>
          <w:color w:val="000000"/>
          <w:sz w:val="22"/>
          <w:szCs w:val="22"/>
          <w:lang w:eastAsia="ru-RU"/>
        </w:rPr>
      </w:pPr>
      <w:r>
        <w:rPr>
          <w:sz w:val="22"/>
          <w:szCs w:val="22"/>
        </w:rPr>
        <w:t xml:space="preserve">Расчет по оплате стоимости Объекта производится в течение 5 (пяти) рабочих дней после </w:t>
      </w:r>
      <w:r>
        <w:rPr>
          <w:noProof/>
          <w:sz w:val="22"/>
          <w:szCs w:val="22"/>
        </w:rPr>
        <w:t xml:space="preserve">государственной регистрации настоящего Договора в Органе регистрации прав </w:t>
      </w:r>
      <w:r>
        <w:rPr>
          <w:color w:val="000000"/>
          <w:sz w:val="22"/>
          <w:szCs w:val="22"/>
        </w:rPr>
        <w:t>в порядке и сроки, установленные в приложении № 3 к настоящему Договору, при этом:</w:t>
      </w:r>
    </w:p>
    <w:p w14:paraId="65D99AB2" w14:textId="77777777" w:rsidR="00C5644A" w:rsidRDefault="00C5644A" w:rsidP="00C5644A">
      <w:pPr>
        <w:ind w:firstLine="567"/>
        <w:jc w:val="both"/>
        <w:rPr>
          <w:sz w:val="22"/>
          <w:szCs w:val="22"/>
        </w:rPr>
      </w:pPr>
      <w:r>
        <w:rPr>
          <w:sz w:val="22"/>
          <w:szCs w:val="22"/>
        </w:rPr>
        <w:t xml:space="preserve"> - _____________________</w:t>
      </w:r>
      <w:r>
        <w:rPr>
          <w:b/>
          <w:sz w:val="22"/>
          <w:szCs w:val="22"/>
        </w:rPr>
        <w:t xml:space="preserve"> рублей 00 копеек</w:t>
      </w:r>
      <w:r>
        <w:rPr>
          <w:sz w:val="22"/>
          <w:szCs w:val="22"/>
        </w:rPr>
        <w:t xml:space="preserve"> Участник уплачивает за счет собственных средств путем внесения денежных средств на открытый в уполномоченном банке (эскроу-агент) счет эскроу;</w:t>
      </w:r>
    </w:p>
    <w:p w14:paraId="68107D4C" w14:textId="4E9E2E59" w:rsidR="00C5644A" w:rsidRDefault="00C5644A" w:rsidP="00C5644A">
      <w:pPr>
        <w:jc w:val="both"/>
        <w:rPr>
          <w:noProof/>
          <w:sz w:val="22"/>
          <w:szCs w:val="22"/>
        </w:rPr>
      </w:pPr>
      <w:r>
        <w:rPr>
          <w:sz w:val="22"/>
          <w:szCs w:val="22"/>
        </w:rPr>
        <w:t xml:space="preserve">3.1.1. </w:t>
      </w:r>
      <w:r>
        <w:rPr>
          <w:noProof/>
          <w:sz w:val="22"/>
          <w:szCs w:val="22"/>
        </w:rPr>
        <w:t xml:space="preserve">Оплата по настоящему Договору производится в порядке, установленном статьей 15.4 </w:t>
      </w:r>
      <w:r>
        <w:rPr>
          <w:sz w:val="22"/>
          <w:szCs w:val="22"/>
        </w:rPr>
        <w:t xml:space="preserve">Закона о Долевом Участии, при этом: </w:t>
      </w:r>
    </w:p>
    <w:p w14:paraId="5BA3B642" w14:textId="77777777" w:rsidR="00C5644A" w:rsidRDefault="00C5644A" w:rsidP="00C5644A">
      <w:pPr>
        <w:jc w:val="both"/>
        <w:rPr>
          <w:noProof/>
          <w:sz w:val="22"/>
          <w:szCs w:val="22"/>
        </w:rPr>
      </w:pPr>
      <w:r>
        <w:rPr>
          <w:noProof/>
          <w:sz w:val="22"/>
          <w:szCs w:val="22"/>
        </w:rPr>
        <w:t>Депонентом будет являться Участник;</w:t>
      </w:r>
    </w:p>
    <w:p w14:paraId="3293E02A" w14:textId="77777777" w:rsidR="00C5644A" w:rsidRDefault="00C5644A" w:rsidP="00C5644A">
      <w:pPr>
        <w:jc w:val="both"/>
        <w:rPr>
          <w:noProof/>
          <w:sz w:val="22"/>
          <w:szCs w:val="22"/>
        </w:rPr>
      </w:pPr>
      <w:r>
        <w:rPr>
          <w:noProof/>
          <w:sz w:val="22"/>
          <w:szCs w:val="22"/>
        </w:rPr>
        <w:t>Уполномоченным банком (эскроу-агентом) - АО «Банк ДОМ.РФ»;</w:t>
      </w:r>
    </w:p>
    <w:p w14:paraId="6E0B6B18" w14:textId="77777777" w:rsidR="00C5644A" w:rsidRDefault="00C5644A" w:rsidP="00C5644A">
      <w:pPr>
        <w:jc w:val="both"/>
        <w:rPr>
          <w:noProof/>
          <w:sz w:val="22"/>
          <w:szCs w:val="22"/>
        </w:rPr>
      </w:pPr>
      <w:r>
        <w:rPr>
          <w:noProof/>
          <w:sz w:val="22"/>
          <w:szCs w:val="22"/>
        </w:rPr>
        <w:t>Бенефициаром – Застройщик;</w:t>
      </w:r>
    </w:p>
    <w:p w14:paraId="47186EA1" w14:textId="77777777" w:rsidR="00C5644A" w:rsidRDefault="00C5644A" w:rsidP="00C5644A">
      <w:pPr>
        <w:jc w:val="both"/>
        <w:rPr>
          <w:noProof/>
          <w:sz w:val="22"/>
          <w:szCs w:val="22"/>
        </w:rPr>
      </w:pPr>
      <w:r>
        <w:rPr>
          <w:noProof/>
          <w:sz w:val="22"/>
          <w:szCs w:val="22"/>
        </w:rPr>
        <w:t>Депонируемая сумма равна Цене Договора, согласованной Сторонами в пункте 4.1 Договора;</w:t>
      </w:r>
    </w:p>
    <w:p w14:paraId="0F58FA85" w14:textId="29F00CBB" w:rsidR="00C5644A" w:rsidRDefault="00C5644A" w:rsidP="00C5644A">
      <w:pPr>
        <w:jc w:val="both"/>
        <w:rPr>
          <w:noProof/>
          <w:sz w:val="22"/>
          <w:szCs w:val="22"/>
        </w:rPr>
      </w:pPr>
      <w:r>
        <w:rPr>
          <w:noProof/>
          <w:sz w:val="22"/>
          <w:szCs w:val="22"/>
          <w:highlight w:val="yellow"/>
        </w:rPr>
        <w:t xml:space="preserve">Срок условного депонирования: по </w:t>
      </w:r>
      <w:r w:rsidR="00A27030">
        <w:rPr>
          <w:b/>
          <w:i/>
          <w:sz w:val="22"/>
          <w:szCs w:val="22"/>
          <w:highlight w:val="yellow"/>
        </w:rPr>
        <w:t>30</w:t>
      </w:r>
      <w:r w:rsidR="00BB62FB">
        <w:rPr>
          <w:b/>
          <w:i/>
          <w:sz w:val="22"/>
          <w:szCs w:val="22"/>
          <w:highlight w:val="yellow"/>
        </w:rPr>
        <w:t>.</w:t>
      </w:r>
      <w:r w:rsidR="00A27030">
        <w:rPr>
          <w:b/>
          <w:i/>
          <w:sz w:val="22"/>
          <w:szCs w:val="22"/>
          <w:highlight w:val="yellow"/>
        </w:rPr>
        <w:t>1</w:t>
      </w:r>
      <w:r w:rsidR="00BB62FB">
        <w:rPr>
          <w:b/>
          <w:i/>
          <w:sz w:val="22"/>
          <w:szCs w:val="22"/>
          <w:highlight w:val="yellow"/>
        </w:rPr>
        <w:t>1.202</w:t>
      </w:r>
      <w:r w:rsidR="00A27030">
        <w:rPr>
          <w:b/>
          <w:i/>
          <w:sz w:val="22"/>
          <w:szCs w:val="22"/>
          <w:highlight w:val="yellow"/>
        </w:rPr>
        <w:t>6</w:t>
      </w:r>
      <w:r>
        <w:rPr>
          <w:b/>
          <w:i/>
          <w:sz w:val="22"/>
          <w:szCs w:val="22"/>
          <w:highlight w:val="yellow"/>
        </w:rPr>
        <w:t xml:space="preserve"> </w:t>
      </w:r>
      <w:r>
        <w:rPr>
          <w:b/>
          <w:noProof/>
          <w:sz w:val="22"/>
          <w:szCs w:val="22"/>
          <w:highlight w:val="yellow"/>
        </w:rPr>
        <w:t>г.</w:t>
      </w:r>
      <w:r>
        <w:rPr>
          <w:noProof/>
          <w:sz w:val="22"/>
          <w:szCs w:val="22"/>
          <w:highlight w:val="yellow"/>
        </w:rPr>
        <w:t xml:space="preserve"> включительно.</w:t>
      </w:r>
      <w:r>
        <w:rPr>
          <w:noProof/>
          <w:sz w:val="22"/>
          <w:szCs w:val="22"/>
        </w:rPr>
        <w:t xml:space="preserve"> </w:t>
      </w:r>
    </w:p>
    <w:p w14:paraId="638F8699" w14:textId="77777777" w:rsidR="00C5644A" w:rsidRDefault="00C5644A" w:rsidP="00C5644A">
      <w:pPr>
        <w:ind w:firstLine="567"/>
        <w:jc w:val="both"/>
        <w:rPr>
          <w:noProof/>
          <w:sz w:val="22"/>
          <w:szCs w:val="22"/>
        </w:rPr>
      </w:pPr>
      <w:r>
        <w:rPr>
          <w:noProof/>
          <w:sz w:val="22"/>
          <w:szCs w:val="22"/>
        </w:rPr>
        <w:t>Обязанность Участника по уплате Цены Договора считается исполненной с момента поступления денежных средств на открытый в уполномоченном банке счет эскроу.</w:t>
      </w:r>
    </w:p>
    <w:p w14:paraId="56884A93" w14:textId="77777777" w:rsidR="0072739C" w:rsidRPr="0072739C" w:rsidRDefault="0072739C" w:rsidP="0072739C">
      <w:pPr>
        <w:pStyle w:val="af5"/>
        <w:tabs>
          <w:tab w:val="left" w:pos="1276"/>
        </w:tabs>
        <w:rPr>
          <w:i/>
          <w:iCs/>
          <w:sz w:val="22"/>
          <w:szCs w:val="22"/>
        </w:rPr>
      </w:pPr>
      <w:r w:rsidRPr="0072739C">
        <w:rPr>
          <w:noProof/>
          <w:sz w:val="22"/>
          <w:szCs w:val="22"/>
        </w:rPr>
        <w:t xml:space="preserve">3.1.2. </w:t>
      </w:r>
      <w:r w:rsidRPr="0072739C">
        <w:rPr>
          <w:sz w:val="22"/>
          <w:szCs w:val="22"/>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72739C">
        <w:rPr>
          <w:i/>
          <w:iCs/>
          <w:sz w:val="22"/>
          <w:szCs w:val="22"/>
        </w:rPr>
        <w:t xml:space="preserve">«Оплата по Дог. № </w:t>
      </w:r>
      <w:r w:rsidRPr="0072739C">
        <w:rPr>
          <w:sz w:val="22"/>
          <w:szCs w:val="22"/>
          <w:highlight w:val="yellow"/>
        </w:rPr>
        <w:t>[●]</w:t>
      </w:r>
      <w:r w:rsidRPr="0072739C">
        <w:rPr>
          <w:i/>
          <w:iCs/>
          <w:sz w:val="22"/>
          <w:szCs w:val="22"/>
        </w:rPr>
        <w:t xml:space="preserve"> участия в долевом </w:t>
      </w:r>
      <w:proofErr w:type="spellStart"/>
      <w:r w:rsidRPr="0072739C">
        <w:rPr>
          <w:i/>
          <w:iCs/>
          <w:sz w:val="22"/>
          <w:szCs w:val="22"/>
        </w:rPr>
        <w:t>стр-ве</w:t>
      </w:r>
      <w:proofErr w:type="spellEnd"/>
      <w:r w:rsidRPr="0072739C">
        <w:rPr>
          <w:i/>
          <w:iCs/>
          <w:sz w:val="22"/>
          <w:szCs w:val="22"/>
        </w:rPr>
        <w:t xml:space="preserve"> от </w:t>
      </w:r>
      <w:r w:rsidRPr="0072739C">
        <w:rPr>
          <w:sz w:val="22"/>
          <w:szCs w:val="22"/>
          <w:highlight w:val="yellow"/>
        </w:rPr>
        <w:t>[●]</w:t>
      </w:r>
      <w:r w:rsidRPr="0072739C">
        <w:rPr>
          <w:i/>
          <w:iCs/>
          <w:sz w:val="22"/>
          <w:szCs w:val="22"/>
        </w:rPr>
        <w:t xml:space="preserve"> г. за </w:t>
      </w:r>
      <w:r w:rsidRPr="0072739C">
        <w:rPr>
          <w:i/>
          <w:iCs/>
          <w:sz w:val="22"/>
          <w:szCs w:val="22"/>
          <w:highlight w:val="yellow"/>
        </w:rPr>
        <w:t>жилое/нежилое</w:t>
      </w:r>
      <w:r w:rsidRPr="0072739C">
        <w:rPr>
          <w:i/>
          <w:iCs/>
          <w:sz w:val="22"/>
          <w:szCs w:val="22"/>
        </w:rPr>
        <w:t xml:space="preserve"> пом. </w:t>
      </w:r>
      <w:proofErr w:type="spellStart"/>
      <w:r w:rsidRPr="0072739C">
        <w:rPr>
          <w:i/>
          <w:iCs/>
          <w:sz w:val="22"/>
          <w:szCs w:val="22"/>
        </w:rPr>
        <w:t>усл</w:t>
      </w:r>
      <w:proofErr w:type="spellEnd"/>
      <w:r w:rsidRPr="0072739C">
        <w:rPr>
          <w:i/>
          <w:iCs/>
          <w:sz w:val="22"/>
          <w:szCs w:val="22"/>
        </w:rPr>
        <w:t>. ном.</w:t>
      </w:r>
      <w:r w:rsidRPr="0072739C">
        <w:rPr>
          <w:sz w:val="22"/>
          <w:szCs w:val="22"/>
          <w:highlight w:val="yellow"/>
        </w:rPr>
        <w:t xml:space="preserve"> [●]</w:t>
      </w:r>
      <w:r w:rsidRPr="0072739C">
        <w:rPr>
          <w:i/>
          <w:iCs/>
          <w:sz w:val="22"/>
          <w:szCs w:val="22"/>
        </w:rPr>
        <w:t>, НДС не облагается».</w:t>
      </w:r>
    </w:p>
    <w:p w14:paraId="60015112" w14:textId="77777777" w:rsidR="00B53AD4" w:rsidRDefault="00B53AD4" w:rsidP="00B53AD4">
      <w:pPr>
        <w:widowControl w:val="0"/>
        <w:jc w:val="both"/>
        <w:rPr>
          <w:color w:val="000000"/>
          <w:sz w:val="22"/>
          <w:szCs w:val="22"/>
        </w:rPr>
      </w:pPr>
      <w:r>
        <w:rPr>
          <w:color w:val="000000"/>
          <w:sz w:val="22"/>
          <w:szCs w:val="22"/>
        </w:rPr>
        <w:t xml:space="preserve">3.2. Участник уведомлен о недопустимости оплаты Цены Договора (внесения денежных средств) до даты государственной регистрации настоящего Договора, а также о праве Застройщика на возврат Участнику досрочно внесённых денежных средств в одностороннем порядке без предварительного уведомления. </w:t>
      </w:r>
    </w:p>
    <w:p w14:paraId="2D90158D" w14:textId="77777777" w:rsidR="00B84825" w:rsidRPr="007E023F" w:rsidRDefault="00B84825" w:rsidP="00B84825">
      <w:pPr>
        <w:widowControl w:val="0"/>
        <w:jc w:val="both"/>
        <w:rPr>
          <w:color w:val="000000"/>
          <w:sz w:val="22"/>
          <w:szCs w:val="22"/>
        </w:rPr>
      </w:pPr>
      <w:r w:rsidRPr="007E023F">
        <w:rPr>
          <w:color w:val="000000"/>
          <w:sz w:val="22"/>
          <w:szCs w:val="22"/>
        </w:rPr>
        <w:t>3.3. В случае неуплаты Цены Договора в полном объеме одновременно с государственной регистрацией права собственности на Объект долевого строительства</w:t>
      </w:r>
      <w:r w:rsidR="007C605C">
        <w:rPr>
          <w:color w:val="000000"/>
          <w:sz w:val="22"/>
          <w:szCs w:val="22"/>
        </w:rPr>
        <w:t xml:space="preserve"> </w:t>
      </w:r>
      <w:r w:rsidRPr="007E023F">
        <w:rPr>
          <w:color w:val="000000"/>
          <w:sz w:val="22"/>
          <w:szCs w:val="22"/>
        </w:rPr>
        <w:t>Участник обязан передать Объект долевого строительства в залог Застройщику в соответствии с Федеральным Законом «Об ипотеке (залоге недвижимости)».</w:t>
      </w:r>
    </w:p>
    <w:p w14:paraId="0B979F4A" w14:textId="77777777" w:rsidR="00B84825" w:rsidRDefault="00B84825" w:rsidP="00B84825">
      <w:pPr>
        <w:widowControl w:val="0"/>
        <w:jc w:val="both"/>
        <w:rPr>
          <w:color w:val="000000"/>
          <w:sz w:val="22"/>
          <w:szCs w:val="22"/>
        </w:rPr>
      </w:pPr>
      <w:r w:rsidRPr="007E023F">
        <w:rPr>
          <w:color w:val="000000"/>
          <w:sz w:val="22"/>
          <w:szCs w:val="22"/>
        </w:rPr>
        <w:t>3.4. В случае недостаточного финансирования строительства</w:t>
      </w:r>
      <w:r w:rsidR="007C605C">
        <w:rPr>
          <w:color w:val="000000"/>
          <w:sz w:val="22"/>
          <w:szCs w:val="22"/>
        </w:rPr>
        <w:t xml:space="preserve"> </w:t>
      </w:r>
      <w:r w:rsidRPr="007E023F">
        <w:rPr>
          <w:color w:val="000000"/>
          <w:sz w:val="22"/>
          <w:szCs w:val="22"/>
        </w:rPr>
        <w:t xml:space="preserve">(в том числе строительство инженерных систем жизнеобеспечения и благоустройства территории) со стороны участников долевого строительства недостаток средств компенсируется Застройщиком. Экономия при строительстве в виде разницы между суммой средств, полученной от участников долевого строительства, и фактическими капитальными затратами по строительству (в том числе по строительству инженерных систем жизнеобеспечения и благоустройству территории) после ввода жилого дома в эксплуатацию и передачи объекта долевого строительства участникам долевого строительства, остается у Застройщика. </w:t>
      </w:r>
    </w:p>
    <w:p w14:paraId="52C67DEC" w14:textId="77777777" w:rsidR="00825915" w:rsidRDefault="00825915" w:rsidP="00825915">
      <w:pPr>
        <w:pStyle w:val="22"/>
        <w:shd w:val="clear" w:color="auto" w:fill="auto"/>
        <w:tabs>
          <w:tab w:val="left" w:pos="1151"/>
        </w:tabs>
        <w:spacing w:before="0" w:after="0"/>
        <w:ind w:firstLine="567"/>
        <w:contextualSpacing/>
      </w:pPr>
      <w:r>
        <w:rPr>
          <w:color w:val="000000"/>
        </w:rPr>
        <w:t xml:space="preserve">3.5. </w:t>
      </w:r>
      <w:r>
        <w:t xml:space="preserve">При расхождении фактической общей площади Квартиры по результатам проведения кадастровых работ с </w:t>
      </w:r>
      <w:r>
        <w:rPr>
          <w:color w:val="000000"/>
        </w:rPr>
        <w:t>Приведенной площадью Объекта долевого строительства***</w:t>
      </w:r>
      <w:r>
        <w:t xml:space="preserve"> (п. 1.4. настоящего договора), Стороны производят перерасчет Цены Договора пропорционально изменению </w:t>
      </w:r>
      <w:r>
        <w:rPr>
          <w:color w:val="000000"/>
        </w:rPr>
        <w:t>Приведенной площадь Объекта долевого строительства***</w:t>
      </w:r>
      <w:r>
        <w:t>. Фактическая общая площадь Квартиры определяется по результатам обмеров, проводимых лицом/организацией, имеющим соответствующее разрешение на проведение таких кадастровых работ. Результаты обмеров берутся Сторонами из документов, необходимых для постановки Объекта на кадастровый учет (технический план Объекта или иной документ, установленный законодательством и отражающий площади объекта) с учетом коэффициентов для балконов/лоджий/террас.</w:t>
      </w:r>
    </w:p>
    <w:p w14:paraId="23D9AEBD" w14:textId="77777777" w:rsidR="00825915" w:rsidRDefault="00825915" w:rsidP="00825915">
      <w:pPr>
        <w:pStyle w:val="22"/>
        <w:shd w:val="clear" w:color="auto" w:fill="auto"/>
        <w:spacing w:before="0" w:after="0"/>
        <w:ind w:firstLine="567"/>
        <w:contextualSpacing/>
      </w:pPr>
      <w:r>
        <w:t xml:space="preserve">При этом, если фактическая общая площадь Квартиры, с учетом площади соответственно балкона/лоджии/террасы, по результатам кадастровых работ окажется меньше </w:t>
      </w:r>
      <w:r>
        <w:rPr>
          <w:color w:val="000000"/>
        </w:rPr>
        <w:t>Приведенной площади Объекта долевого строительства***</w:t>
      </w:r>
      <w:r>
        <w:t xml:space="preserve"> (</w:t>
      </w:r>
      <w:r w:rsidR="007C605C">
        <w:t>п.</w:t>
      </w:r>
      <w:r>
        <w:t xml:space="preserve"> 1.4. настоящего договора), Застройщик обязуется осуществить возврат Участнику излишне уплаченных средств. Излишне уплаченные средства возвращаются Застройщиком Участнику на основании письменного заявления последнего в течение 10 (Десяти) дней со дня получения Застройщиком такого заявления.</w:t>
      </w:r>
    </w:p>
    <w:p w14:paraId="711140A1" w14:textId="77777777" w:rsidR="00825915" w:rsidRDefault="00825915" w:rsidP="00825915">
      <w:pPr>
        <w:pStyle w:val="22"/>
        <w:shd w:val="clear" w:color="auto" w:fill="auto"/>
        <w:tabs>
          <w:tab w:val="left" w:pos="4291"/>
        </w:tabs>
        <w:spacing w:before="0" w:after="0"/>
        <w:ind w:firstLine="567"/>
        <w:contextualSpacing/>
      </w:pPr>
      <w:r>
        <w:t xml:space="preserve">Если фактическая общая площадь Квартиры, с учетом площади соответственно балкона/лоджии/террасы, по результатам кадастровых работ окажется больше </w:t>
      </w:r>
      <w:r>
        <w:rPr>
          <w:color w:val="000000"/>
        </w:rPr>
        <w:t>Приведенной площади Объекта долевого строительства***</w:t>
      </w:r>
      <w:r>
        <w:t xml:space="preserve"> (п. 1.4. настоящего договора), Участник обязуется осуществить доплату Застройщику денежных средств, в течение 10 (Десяти) банковских дней со дня, когда Участнику стало известно о превышении фактической общей площади Квартиры, с учетом площади соответственно балкона/лоджии/террасы, над </w:t>
      </w:r>
      <w:r>
        <w:rPr>
          <w:color w:val="000000"/>
        </w:rPr>
        <w:t>Приведенной площадью Объекта долевого строительства***</w:t>
      </w:r>
      <w:r>
        <w:t xml:space="preserve"> (п. 1.4. настоящего договора).</w:t>
      </w:r>
    </w:p>
    <w:p w14:paraId="3DE954A1" w14:textId="77777777" w:rsidR="005941ED" w:rsidRPr="00D05FFF" w:rsidRDefault="005941ED" w:rsidP="00D323AD">
      <w:pPr>
        <w:widowControl w:val="0"/>
        <w:jc w:val="center"/>
        <w:rPr>
          <w:color w:val="000000"/>
          <w:sz w:val="22"/>
          <w:szCs w:val="22"/>
        </w:rPr>
      </w:pPr>
    </w:p>
    <w:p w14:paraId="3B606CF2" w14:textId="77777777" w:rsidR="00D323AD" w:rsidRPr="00D05FFF" w:rsidRDefault="00D323AD" w:rsidP="00D323AD">
      <w:pPr>
        <w:widowControl w:val="0"/>
        <w:jc w:val="center"/>
        <w:rPr>
          <w:b/>
          <w:color w:val="000000"/>
          <w:sz w:val="22"/>
          <w:szCs w:val="22"/>
        </w:rPr>
      </w:pPr>
      <w:r w:rsidRPr="00D05FFF">
        <w:rPr>
          <w:b/>
          <w:color w:val="000000"/>
          <w:sz w:val="22"/>
          <w:szCs w:val="22"/>
        </w:rPr>
        <w:t>4. Ответственность Сторон</w:t>
      </w:r>
    </w:p>
    <w:p w14:paraId="7D404C30" w14:textId="77777777" w:rsidR="00DA19FA" w:rsidRPr="00D05FFF" w:rsidRDefault="00DA19FA" w:rsidP="00DA19FA">
      <w:pPr>
        <w:widowControl w:val="0"/>
        <w:jc w:val="both"/>
        <w:rPr>
          <w:color w:val="000000"/>
          <w:sz w:val="22"/>
          <w:szCs w:val="22"/>
        </w:rPr>
      </w:pPr>
      <w:r w:rsidRPr="00D05FFF">
        <w:rPr>
          <w:color w:val="000000"/>
          <w:sz w:val="22"/>
          <w:szCs w:val="22"/>
        </w:rPr>
        <w:lastRenderedPageBreak/>
        <w:t>4.1. В случае неисполнени</w:t>
      </w:r>
      <w:r w:rsidR="00D37BE1" w:rsidRPr="00D05FFF">
        <w:rPr>
          <w:color w:val="000000"/>
          <w:sz w:val="22"/>
          <w:szCs w:val="22"/>
        </w:rPr>
        <w:t>я</w:t>
      </w:r>
      <w:r w:rsidRPr="00D05FFF">
        <w:rPr>
          <w:color w:val="000000"/>
          <w:sz w:val="22"/>
          <w:szCs w:val="22"/>
        </w:rPr>
        <w:t xml:space="preserve"> или ненадлежащего исполнения обязательств по настоящему Договору сторона, не исполнившая свои обязательства или не надлежаще исполнившая свои обязательства, обязана уплатить другой стороне предусмотренные Федеральным законом №214-ФЗ от 30.12.2004г. неустойки (штрафы, пени) и возместить в полном объеме причинённые убытки сверх неустойки.</w:t>
      </w:r>
    </w:p>
    <w:p w14:paraId="26B7CA32" w14:textId="77777777" w:rsidR="00D37BE1" w:rsidRPr="00D05FFF" w:rsidRDefault="00D37BE1" w:rsidP="00DA19FA">
      <w:pPr>
        <w:widowControl w:val="0"/>
        <w:jc w:val="both"/>
        <w:rPr>
          <w:color w:val="000000"/>
          <w:sz w:val="22"/>
          <w:szCs w:val="22"/>
        </w:rPr>
      </w:pPr>
      <w:r w:rsidRPr="00D05FFF">
        <w:rPr>
          <w:color w:val="000000"/>
          <w:sz w:val="22"/>
          <w:szCs w:val="22"/>
        </w:rPr>
        <w:t>4.2.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в соответствии с ч.2 ст.6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Участником долевого строительства является гражданин, предусмотренная настоящим пунктом неустойка (пени) уплачивается Застройщиком в двойном размере.</w:t>
      </w:r>
    </w:p>
    <w:p w14:paraId="73D4A445" w14:textId="77777777" w:rsidR="00D37BE1" w:rsidRPr="00D05FFF" w:rsidRDefault="00D37BE1" w:rsidP="00DA19FA">
      <w:pPr>
        <w:widowControl w:val="0"/>
        <w:jc w:val="both"/>
        <w:rPr>
          <w:color w:val="000000"/>
          <w:sz w:val="22"/>
          <w:szCs w:val="22"/>
        </w:rPr>
      </w:pPr>
      <w:r w:rsidRPr="00D05FFF">
        <w:rPr>
          <w:color w:val="000000"/>
          <w:sz w:val="22"/>
          <w:szCs w:val="22"/>
        </w:rPr>
        <w:t>4.3.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в соответствии с ч.6 ст.5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Уплата неустойки (пени) не освобождает Участника долевого строительства от выполнения обязательств по оплате цены договора, а также иных обязательств по настоящему Договору.</w:t>
      </w:r>
    </w:p>
    <w:p w14:paraId="3FAEEF8A" w14:textId="625EDC9B" w:rsidR="00D37BE1" w:rsidRPr="00D05FFF" w:rsidRDefault="00D37BE1" w:rsidP="00DA19FA">
      <w:pPr>
        <w:widowControl w:val="0"/>
        <w:jc w:val="both"/>
        <w:rPr>
          <w:color w:val="000000"/>
          <w:sz w:val="22"/>
          <w:szCs w:val="22"/>
        </w:rPr>
      </w:pPr>
      <w:r w:rsidRPr="00D05FFF">
        <w:rPr>
          <w:color w:val="000000"/>
          <w:sz w:val="22"/>
          <w:szCs w:val="22"/>
        </w:rPr>
        <w:t xml:space="preserve">4.4. </w:t>
      </w:r>
      <w:r w:rsidRPr="00D05FFF">
        <w:rPr>
          <w:color w:val="000000"/>
          <w:sz w:val="22"/>
          <w:szCs w:val="22"/>
        </w:rPr>
        <w:tab/>
        <w:t xml:space="preserve">За нарушение срока устранения недостатков (дефектов) объекта долевого строительства, предусмотренного частью </w:t>
      </w:r>
      <w:r w:rsidR="00D330DC">
        <w:rPr>
          <w:color w:val="000000"/>
          <w:sz w:val="22"/>
          <w:szCs w:val="22"/>
        </w:rPr>
        <w:t>5</w:t>
      </w:r>
      <w:r w:rsidRPr="00D05FFF">
        <w:rPr>
          <w:color w:val="000000"/>
          <w:sz w:val="22"/>
          <w:szCs w:val="22"/>
        </w:rPr>
        <w:t xml:space="preserve"> настоящего Договора,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пунктом 1 статьи 23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14:paraId="3528605E" w14:textId="77777777" w:rsidR="00DA19FA" w:rsidRPr="00D05FFF" w:rsidRDefault="00DA19FA" w:rsidP="00DA19FA">
      <w:pPr>
        <w:widowControl w:val="0"/>
        <w:jc w:val="both"/>
        <w:rPr>
          <w:color w:val="000000"/>
          <w:sz w:val="22"/>
          <w:szCs w:val="22"/>
        </w:rPr>
      </w:pPr>
      <w:r w:rsidRPr="00D05FFF">
        <w:rPr>
          <w:color w:val="000000"/>
          <w:sz w:val="22"/>
          <w:szCs w:val="22"/>
        </w:rPr>
        <w:t>4.</w:t>
      </w:r>
      <w:r w:rsidR="009B78AD" w:rsidRPr="00D05FFF">
        <w:rPr>
          <w:color w:val="000000"/>
          <w:sz w:val="22"/>
          <w:szCs w:val="22"/>
        </w:rPr>
        <w:t>5</w:t>
      </w:r>
      <w:r w:rsidRPr="00D05FFF">
        <w:rPr>
          <w:color w:val="000000"/>
          <w:sz w:val="22"/>
          <w:szCs w:val="22"/>
        </w:rPr>
        <w:t xml:space="preserve">. В случае, когда одна из Сторон Договора уклоняется от выполнения обязательств по Договору, другая сторона имеет право обратиться в суд с требованием о понуждении исполнения обязательств и/или о расторжении Договора и/или о возмещении убытков. </w:t>
      </w:r>
    </w:p>
    <w:p w14:paraId="6905CAD1" w14:textId="77777777" w:rsidR="00DA19FA" w:rsidRPr="00D05FFF" w:rsidRDefault="009B78AD" w:rsidP="00DA19FA">
      <w:pPr>
        <w:widowControl w:val="0"/>
        <w:jc w:val="both"/>
        <w:rPr>
          <w:color w:val="000000"/>
          <w:sz w:val="22"/>
          <w:szCs w:val="22"/>
        </w:rPr>
      </w:pPr>
      <w:r w:rsidRPr="00D05FFF">
        <w:rPr>
          <w:color w:val="000000"/>
          <w:sz w:val="22"/>
          <w:szCs w:val="22"/>
        </w:rPr>
        <w:t>4.6</w:t>
      </w:r>
      <w:r w:rsidR="00DA19FA" w:rsidRPr="00D05FFF">
        <w:rPr>
          <w:color w:val="000000"/>
          <w:sz w:val="22"/>
          <w:szCs w:val="22"/>
        </w:rPr>
        <w:t xml:space="preserve">. В случае если строительство </w:t>
      </w:r>
      <w:r w:rsidR="00800EC0" w:rsidRPr="00D05FFF">
        <w:rPr>
          <w:color w:val="000000"/>
          <w:sz w:val="22"/>
          <w:szCs w:val="22"/>
        </w:rPr>
        <w:t>Многоквартирного дома</w:t>
      </w:r>
      <w:r w:rsidR="00DA19FA" w:rsidRPr="00D05FFF">
        <w:rPr>
          <w:color w:val="000000"/>
          <w:sz w:val="22"/>
          <w:szCs w:val="22"/>
        </w:rPr>
        <w:t>, а также его введение в эксплуатацию может быть приостановлено или прекращено по причине наступлении обстоятельств непреодолимой силы (форс-мажор), а именно: стихийные бедствия (пожар, наводнение, землетрясение и др.), военные действия на территории Российской Федерации, Удмуртской Республики и города Ижевска, принятие запрещающих или ограничивающие исполнение настоящего Договора законов Российской Федерации и Удмуртской Республики, нормативных актов Президента Российской Федерации, федеральное правительство, соответствующих органов Удмуртской Республики, стороны освобождаются от ответственности за неисполнение или ненадлежаще</w:t>
      </w:r>
      <w:r w:rsidR="00A74617" w:rsidRPr="00D05FFF">
        <w:rPr>
          <w:color w:val="000000"/>
          <w:sz w:val="22"/>
          <w:szCs w:val="22"/>
        </w:rPr>
        <w:t>е</w:t>
      </w:r>
      <w:r w:rsidR="00DA19FA" w:rsidRPr="00D05FFF">
        <w:rPr>
          <w:color w:val="000000"/>
          <w:sz w:val="22"/>
          <w:szCs w:val="22"/>
        </w:rPr>
        <w:t xml:space="preserve"> исполнени</w:t>
      </w:r>
      <w:r w:rsidR="00A74617" w:rsidRPr="00D05FFF">
        <w:rPr>
          <w:color w:val="000000"/>
          <w:sz w:val="22"/>
          <w:szCs w:val="22"/>
        </w:rPr>
        <w:t>е</w:t>
      </w:r>
      <w:r w:rsidR="00DA19FA" w:rsidRPr="00D05FFF">
        <w:rPr>
          <w:color w:val="000000"/>
          <w:sz w:val="22"/>
          <w:szCs w:val="22"/>
        </w:rPr>
        <w:t xml:space="preserve"> Договора до дня прекращения форс-мажорных обстоятельств, а  услови</w:t>
      </w:r>
      <w:r w:rsidR="00A74617" w:rsidRPr="00D05FFF">
        <w:rPr>
          <w:color w:val="000000"/>
          <w:sz w:val="22"/>
          <w:szCs w:val="22"/>
        </w:rPr>
        <w:t>я</w:t>
      </w:r>
      <w:r w:rsidR="00DA19FA" w:rsidRPr="00D05FFF">
        <w:rPr>
          <w:color w:val="000000"/>
          <w:sz w:val="22"/>
          <w:szCs w:val="22"/>
        </w:rPr>
        <w:t xml:space="preserve"> Договора подлежат исполнению в разумные сроки дополнительно согласованные сторонами.</w:t>
      </w:r>
    </w:p>
    <w:p w14:paraId="1E429782" w14:textId="77777777" w:rsidR="009B78AD" w:rsidRPr="00D05FFF" w:rsidRDefault="009B78AD" w:rsidP="00DA19FA">
      <w:pPr>
        <w:widowControl w:val="0"/>
        <w:jc w:val="both"/>
        <w:rPr>
          <w:color w:val="000000"/>
          <w:sz w:val="22"/>
          <w:szCs w:val="22"/>
        </w:rPr>
      </w:pPr>
      <w:r w:rsidRPr="00D05FFF">
        <w:rPr>
          <w:color w:val="000000"/>
          <w:sz w:val="22"/>
          <w:szCs w:val="22"/>
        </w:rPr>
        <w:t>4.7. Любые споры и разногласия, которые могут возникнуть из Договора, Стороны решают путем переговоров. Обязателен претензионный порядок разрешения споров. Срок рассмотрения претензии - 10 (Десять) календарных дней с даты её получения (либо дня, когда она считается полученной).</w:t>
      </w:r>
    </w:p>
    <w:p w14:paraId="7BBB190F" w14:textId="77777777" w:rsidR="00800EC0" w:rsidRPr="00D05FFF" w:rsidRDefault="00800EC0" w:rsidP="00DA19FA">
      <w:pPr>
        <w:widowControl w:val="0"/>
        <w:jc w:val="both"/>
        <w:rPr>
          <w:color w:val="000000"/>
          <w:sz w:val="22"/>
          <w:szCs w:val="22"/>
        </w:rPr>
      </w:pPr>
    </w:p>
    <w:p w14:paraId="53BD558D" w14:textId="77777777" w:rsidR="00DA19FA" w:rsidRPr="00D05FFF" w:rsidRDefault="00DA19FA" w:rsidP="00DA19FA">
      <w:pPr>
        <w:widowControl w:val="0"/>
        <w:jc w:val="center"/>
        <w:rPr>
          <w:b/>
          <w:color w:val="000000"/>
          <w:sz w:val="22"/>
          <w:szCs w:val="22"/>
        </w:rPr>
      </w:pPr>
      <w:r w:rsidRPr="00D05FFF">
        <w:rPr>
          <w:b/>
          <w:color w:val="000000"/>
          <w:sz w:val="22"/>
          <w:szCs w:val="22"/>
        </w:rPr>
        <w:t>5. Гарантия качества</w:t>
      </w:r>
      <w:r w:rsidR="00C237A9" w:rsidRPr="00D05FFF">
        <w:rPr>
          <w:b/>
          <w:color w:val="000000"/>
          <w:sz w:val="22"/>
          <w:szCs w:val="22"/>
        </w:rPr>
        <w:t xml:space="preserve"> на Объект долевого строительства</w:t>
      </w:r>
    </w:p>
    <w:p w14:paraId="2187DADD" w14:textId="77777777" w:rsidR="00DA19FA" w:rsidRPr="00D05FFF" w:rsidRDefault="00DA19FA" w:rsidP="00DA19FA">
      <w:pPr>
        <w:widowControl w:val="0"/>
        <w:jc w:val="both"/>
        <w:rPr>
          <w:color w:val="000000"/>
          <w:sz w:val="22"/>
          <w:szCs w:val="22"/>
        </w:rPr>
      </w:pPr>
      <w:r w:rsidRPr="00D05FFF">
        <w:rPr>
          <w:color w:val="000000"/>
          <w:sz w:val="22"/>
          <w:szCs w:val="22"/>
        </w:rPr>
        <w:t>5.1. Застройщик обязан передать Участнику Объект долевого строительства, качество которого соо</w:t>
      </w:r>
      <w:r w:rsidR="00A74617" w:rsidRPr="00D05FFF">
        <w:rPr>
          <w:color w:val="000000"/>
          <w:sz w:val="22"/>
          <w:szCs w:val="22"/>
        </w:rPr>
        <w:t>тветствуе</w:t>
      </w:r>
      <w:r w:rsidRPr="00D05FFF">
        <w:rPr>
          <w:color w:val="000000"/>
          <w:sz w:val="22"/>
          <w:szCs w:val="22"/>
        </w:rPr>
        <w:t xml:space="preserve">т условиям настоящего Договора, требованиям технических и градостроительных регламентов, проектной </w:t>
      </w:r>
      <w:r w:rsidR="005E4026" w:rsidRPr="00D05FFF">
        <w:rPr>
          <w:color w:val="000000"/>
          <w:sz w:val="22"/>
          <w:szCs w:val="22"/>
        </w:rPr>
        <w:t>документации,</w:t>
      </w:r>
      <w:r w:rsidRPr="00D05FFF">
        <w:rPr>
          <w:color w:val="000000"/>
          <w:sz w:val="22"/>
          <w:szCs w:val="22"/>
        </w:rPr>
        <w:t xml:space="preserve"> а также иным обязательным требованиям.</w:t>
      </w:r>
    </w:p>
    <w:p w14:paraId="73E4258D" w14:textId="77777777" w:rsidR="00DA19FA" w:rsidRPr="00D05FFF" w:rsidRDefault="00DA19FA" w:rsidP="00DA19FA">
      <w:pPr>
        <w:widowControl w:val="0"/>
        <w:jc w:val="both"/>
        <w:rPr>
          <w:color w:val="000000"/>
          <w:sz w:val="22"/>
          <w:szCs w:val="22"/>
        </w:rPr>
      </w:pPr>
      <w:r w:rsidRPr="00D05FFF">
        <w:rPr>
          <w:color w:val="000000"/>
          <w:sz w:val="22"/>
          <w:szCs w:val="22"/>
        </w:rPr>
        <w:t xml:space="preserve">5.2. Гарантийный срок для </w:t>
      </w:r>
      <w:r w:rsidR="005E4026" w:rsidRPr="00D05FFF">
        <w:rPr>
          <w:color w:val="000000"/>
          <w:sz w:val="22"/>
          <w:szCs w:val="22"/>
        </w:rPr>
        <w:t>О</w:t>
      </w:r>
      <w:r w:rsidRPr="00D05FFF">
        <w:rPr>
          <w:color w:val="000000"/>
          <w:sz w:val="22"/>
          <w:szCs w:val="22"/>
        </w:rPr>
        <w:t>бъекта долевого строительства</w:t>
      </w:r>
      <w:r w:rsidR="005E4026" w:rsidRPr="00D05FFF">
        <w:rPr>
          <w:color w:val="000000"/>
          <w:sz w:val="22"/>
          <w:szCs w:val="22"/>
        </w:rPr>
        <w:t>,</w:t>
      </w:r>
      <w:r w:rsidRPr="00D05FFF">
        <w:rPr>
          <w:color w:val="000000"/>
          <w:sz w:val="22"/>
          <w:szCs w:val="22"/>
        </w:rPr>
        <w:t xml:space="preserve"> за исключением технологического инженерного оборудов</w:t>
      </w:r>
      <w:r w:rsidR="005E4026" w:rsidRPr="00D05FFF">
        <w:rPr>
          <w:color w:val="000000"/>
          <w:sz w:val="22"/>
          <w:szCs w:val="22"/>
        </w:rPr>
        <w:t>ания входящего в состав такого О</w:t>
      </w:r>
      <w:r w:rsidRPr="00D05FFF">
        <w:rPr>
          <w:color w:val="000000"/>
          <w:sz w:val="22"/>
          <w:szCs w:val="22"/>
        </w:rPr>
        <w:t>бъекта долевого строит</w:t>
      </w:r>
      <w:r w:rsidR="005E4026" w:rsidRPr="00D05FFF">
        <w:rPr>
          <w:color w:val="000000"/>
          <w:sz w:val="22"/>
          <w:szCs w:val="22"/>
        </w:rPr>
        <w:t>ельства, составляет пять лет со дня получения Застройщиком Р</w:t>
      </w:r>
      <w:r w:rsidRPr="00D05FFF">
        <w:rPr>
          <w:color w:val="000000"/>
          <w:sz w:val="22"/>
          <w:szCs w:val="22"/>
        </w:rPr>
        <w:t>азрешени</w:t>
      </w:r>
      <w:r w:rsidR="005E4026" w:rsidRPr="00D05FFF">
        <w:rPr>
          <w:color w:val="000000"/>
          <w:sz w:val="22"/>
          <w:szCs w:val="22"/>
        </w:rPr>
        <w:t>я</w:t>
      </w:r>
      <w:r w:rsidRPr="00D05FFF">
        <w:rPr>
          <w:color w:val="000000"/>
          <w:sz w:val="22"/>
          <w:szCs w:val="22"/>
        </w:rPr>
        <w:t xml:space="preserve"> на ввод объекта в эксплуатацию. Гарантийный срок на технологическ</w:t>
      </w:r>
      <w:r w:rsidR="005E4026" w:rsidRPr="00D05FFF">
        <w:rPr>
          <w:color w:val="000000"/>
          <w:sz w:val="22"/>
          <w:szCs w:val="22"/>
        </w:rPr>
        <w:t>ое и</w:t>
      </w:r>
      <w:r w:rsidRPr="00D05FFF">
        <w:rPr>
          <w:color w:val="000000"/>
          <w:sz w:val="22"/>
          <w:szCs w:val="22"/>
        </w:rPr>
        <w:t xml:space="preserve"> инженерное оборудование</w:t>
      </w:r>
      <w:r w:rsidR="005E4026" w:rsidRPr="00D05FFF">
        <w:rPr>
          <w:color w:val="000000"/>
          <w:sz w:val="22"/>
          <w:szCs w:val="22"/>
        </w:rPr>
        <w:t>, входящее</w:t>
      </w:r>
      <w:r w:rsidRPr="00D05FFF">
        <w:rPr>
          <w:color w:val="000000"/>
          <w:sz w:val="22"/>
          <w:szCs w:val="22"/>
        </w:rPr>
        <w:t xml:space="preserve"> в состав передаваемого участник</w:t>
      </w:r>
      <w:r w:rsidR="006A6992" w:rsidRPr="00D05FFF">
        <w:rPr>
          <w:color w:val="000000"/>
          <w:sz w:val="22"/>
          <w:szCs w:val="22"/>
        </w:rPr>
        <w:t>ам</w:t>
      </w:r>
      <w:r w:rsidRPr="00D05FFF">
        <w:rPr>
          <w:color w:val="000000"/>
          <w:sz w:val="22"/>
          <w:szCs w:val="22"/>
        </w:rPr>
        <w:t xml:space="preserve"> долевого строительства</w:t>
      </w:r>
      <w:r w:rsidR="005E4026" w:rsidRPr="00D05FFF">
        <w:rPr>
          <w:color w:val="000000"/>
          <w:sz w:val="22"/>
          <w:szCs w:val="22"/>
        </w:rPr>
        <w:t>, составляет три года со дня подписания первого</w:t>
      </w:r>
      <w:r w:rsidRPr="00D05FFF">
        <w:rPr>
          <w:color w:val="000000"/>
          <w:sz w:val="22"/>
          <w:szCs w:val="22"/>
        </w:rPr>
        <w:t xml:space="preserve"> передаточного акта или иного документа о передаче </w:t>
      </w:r>
      <w:r w:rsidR="005E4026" w:rsidRPr="00D05FFF">
        <w:rPr>
          <w:color w:val="000000"/>
          <w:sz w:val="22"/>
          <w:szCs w:val="22"/>
        </w:rPr>
        <w:t>О</w:t>
      </w:r>
      <w:r w:rsidRPr="00D05FFF">
        <w:rPr>
          <w:color w:val="000000"/>
          <w:sz w:val="22"/>
          <w:szCs w:val="22"/>
        </w:rPr>
        <w:t xml:space="preserve">бъекта долевого строительства с одним из участников </w:t>
      </w:r>
      <w:r w:rsidR="005E4026" w:rsidRPr="00D05FFF">
        <w:rPr>
          <w:color w:val="000000"/>
          <w:sz w:val="22"/>
          <w:szCs w:val="22"/>
        </w:rPr>
        <w:t xml:space="preserve">долевого строительства </w:t>
      </w:r>
      <w:r w:rsidR="00800EC0" w:rsidRPr="00D05FFF">
        <w:rPr>
          <w:color w:val="000000"/>
          <w:sz w:val="22"/>
          <w:szCs w:val="22"/>
        </w:rPr>
        <w:t>Многоквартирного дома</w:t>
      </w:r>
      <w:r w:rsidRPr="00D05FFF">
        <w:rPr>
          <w:color w:val="000000"/>
          <w:sz w:val="22"/>
          <w:szCs w:val="22"/>
        </w:rPr>
        <w:t>.</w:t>
      </w:r>
    </w:p>
    <w:p w14:paraId="12818730" w14:textId="77777777" w:rsidR="005E4026" w:rsidRPr="00D05FFF" w:rsidRDefault="00DA19FA" w:rsidP="00DA19FA">
      <w:pPr>
        <w:widowControl w:val="0"/>
        <w:jc w:val="both"/>
        <w:rPr>
          <w:color w:val="000000"/>
          <w:sz w:val="22"/>
          <w:szCs w:val="22"/>
        </w:rPr>
      </w:pPr>
      <w:r w:rsidRPr="00D05FFF">
        <w:rPr>
          <w:color w:val="000000"/>
          <w:sz w:val="22"/>
          <w:szCs w:val="22"/>
        </w:rPr>
        <w:t>5.3. Застройщик не</w:t>
      </w:r>
      <w:r w:rsidR="005E4026" w:rsidRPr="00D05FFF">
        <w:rPr>
          <w:color w:val="000000"/>
          <w:sz w:val="22"/>
          <w:szCs w:val="22"/>
        </w:rPr>
        <w:t xml:space="preserve"> несет </w:t>
      </w:r>
      <w:r w:rsidRPr="00D05FFF">
        <w:rPr>
          <w:color w:val="000000"/>
          <w:sz w:val="22"/>
          <w:szCs w:val="22"/>
        </w:rPr>
        <w:t xml:space="preserve">ответственности за недостатки </w:t>
      </w:r>
      <w:r w:rsidR="005E4026" w:rsidRPr="00D05FFF">
        <w:rPr>
          <w:color w:val="000000"/>
          <w:sz w:val="22"/>
          <w:szCs w:val="22"/>
        </w:rPr>
        <w:t xml:space="preserve">(дефекты) </w:t>
      </w:r>
      <w:r w:rsidRPr="00D05FFF">
        <w:rPr>
          <w:color w:val="000000"/>
          <w:sz w:val="22"/>
          <w:szCs w:val="22"/>
        </w:rPr>
        <w:t>объекта долевого строительства</w:t>
      </w:r>
      <w:r w:rsidR="005E4026" w:rsidRPr="00D05FFF">
        <w:rPr>
          <w:color w:val="000000"/>
          <w:sz w:val="22"/>
          <w:szCs w:val="22"/>
        </w:rPr>
        <w:t>,</w:t>
      </w:r>
      <w:r w:rsidR="007C605C">
        <w:rPr>
          <w:color w:val="000000"/>
          <w:sz w:val="22"/>
          <w:szCs w:val="22"/>
        </w:rPr>
        <w:t xml:space="preserve"> </w:t>
      </w:r>
      <w:r w:rsidRPr="00D05FFF">
        <w:rPr>
          <w:color w:val="000000"/>
          <w:sz w:val="22"/>
          <w:szCs w:val="22"/>
        </w:rPr>
        <w:lastRenderedPageBreak/>
        <w:t>обнаружен</w:t>
      </w:r>
      <w:r w:rsidR="005E4026" w:rsidRPr="00D05FFF">
        <w:rPr>
          <w:color w:val="000000"/>
          <w:sz w:val="22"/>
          <w:szCs w:val="22"/>
        </w:rPr>
        <w:t>н</w:t>
      </w:r>
      <w:r w:rsidRPr="00D05FFF">
        <w:rPr>
          <w:color w:val="000000"/>
          <w:sz w:val="22"/>
          <w:szCs w:val="22"/>
        </w:rPr>
        <w:t>ы</w:t>
      </w:r>
      <w:r w:rsidR="005E4026" w:rsidRPr="00D05FFF">
        <w:rPr>
          <w:color w:val="000000"/>
          <w:sz w:val="22"/>
          <w:szCs w:val="22"/>
        </w:rPr>
        <w:t>е</w:t>
      </w:r>
      <w:r w:rsidRPr="00D05FFF">
        <w:rPr>
          <w:color w:val="000000"/>
          <w:sz w:val="22"/>
          <w:szCs w:val="22"/>
        </w:rPr>
        <w:t xml:space="preserve"> в течение гарантийного срока, в случаях: </w:t>
      </w:r>
    </w:p>
    <w:p w14:paraId="0E2C04BF" w14:textId="77777777" w:rsidR="005E4026" w:rsidRPr="00D05FFF" w:rsidRDefault="005E4026" w:rsidP="005E4026">
      <w:pPr>
        <w:widowControl w:val="0"/>
        <w:ind w:firstLine="708"/>
        <w:jc w:val="both"/>
        <w:rPr>
          <w:color w:val="000000"/>
          <w:sz w:val="22"/>
          <w:szCs w:val="22"/>
        </w:rPr>
      </w:pPr>
      <w:r w:rsidRPr="00D05FFF">
        <w:rPr>
          <w:color w:val="000000"/>
          <w:sz w:val="22"/>
          <w:szCs w:val="22"/>
        </w:rPr>
        <w:t xml:space="preserve">- </w:t>
      </w:r>
      <w:r w:rsidR="00DA19FA" w:rsidRPr="00D05FFF">
        <w:rPr>
          <w:color w:val="000000"/>
          <w:sz w:val="22"/>
          <w:szCs w:val="22"/>
        </w:rPr>
        <w:t>если они произошли вследс</w:t>
      </w:r>
      <w:r w:rsidRPr="00D05FFF">
        <w:rPr>
          <w:color w:val="000000"/>
          <w:sz w:val="22"/>
          <w:szCs w:val="22"/>
        </w:rPr>
        <w:t>твие нормального износа такого О</w:t>
      </w:r>
      <w:r w:rsidR="00DA19FA" w:rsidRPr="00D05FFF">
        <w:rPr>
          <w:color w:val="000000"/>
          <w:sz w:val="22"/>
          <w:szCs w:val="22"/>
        </w:rPr>
        <w:t>бъекта долевого строительства или входящих в его состав элементов отделки, систем инженерного технического обеспечения</w:t>
      </w:r>
      <w:r w:rsidRPr="00D05FFF">
        <w:rPr>
          <w:color w:val="000000"/>
          <w:sz w:val="22"/>
          <w:szCs w:val="22"/>
        </w:rPr>
        <w:t>,</w:t>
      </w:r>
      <w:r w:rsidR="00DA19FA" w:rsidRPr="00D05FFF">
        <w:rPr>
          <w:color w:val="000000"/>
          <w:sz w:val="22"/>
          <w:szCs w:val="22"/>
        </w:rPr>
        <w:t xml:space="preserve"> конструктивных элементов изделий, </w:t>
      </w:r>
    </w:p>
    <w:p w14:paraId="49BED1BA" w14:textId="77777777" w:rsidR="005E4026" w:rsidRPr="00D05FFF" w:rsidRDefault="005E4026" w:rsidP="005E4026">
      <w:pPr>
        <w:widowControl w:val="0"/>
        <w:ind w:firstLine="708"/>
        <w:jc w:val="both"/>
        <w:rPr>
          <w:color w:val="000000"/>
          <w:sz w:val="22"/>
          <w:szCs w:val="22"/>
        </w:rPr>
      </w:pPr>
      <w:r w:rsidRPr="00D05FFF">
        <w:rPr>
          <w:color w:val="000000"/>
          <w:sz w:val="22"/>
          <w:szCs w:val="22"/>
        </w:rPr>
        <w:t xml:space="preserve">- </w:t>
      </w:r>
      <w:r w:rsidR="00DA19FA" w:rsidRPr="00D05FFF">
        <w:rPr>
          <w:color w:val="000000"/>
          <w:sz w:val="22"/>
          <w:szCs w:val="22"/>
        </w:rPr>
        <w:t>нарушени</w:t>
      </w:r>
      <w:r w:rsidRPr="00D05FFF">
        <w:rPr>
          <w:color w:val="000000"/>
          <w:sz w:val="22"/>
          <w:szCs w:val="22"/>
        </w:rPr>
        <w:t>я</w:t>
      </w:r>
      <w:r w:rsidR="00DA19FA" w:rsidRPr="00D05FFF">
        <w:rPr>
          <w:color w:val="000000"/>
          <w:sz w:val="22"/>
          <w:szCs w:val="22"/>
        </w:rPr>
        <w:t xml:space="preserve"> требований технических регламентов, градостроительных регламентов, иных обязательных требований к процессу эксплуатации, </w:t>
      </w:r>
    </w:p>
    <w:p w14:paraId="3880AB35" w14:textId="77777777" w:rsidR="005E4026" w:rsidRPr="00D05FFF" w:rsidRDefault="005E4026" w:rsidP="005E4026">
      <w:pPr>
        <w:widowControl w:val="0"/>
        <w:ind w:firstLine="708"/>
        <w:jc w:val="both"/>
        <w:rPr>
          <w:color w:val="000000"/>
          <w:sz w:val="22"/>
          <w:szCs w:val="22"/>
        </w:rPr>
      </w:pPr>
      <w:r w:rsidRPr="00D05FFF">
        <w:rPr>
          <w:color w:val="000000"/>
          <w:sz w:val="22"/>
          <w:szCs w:val="22"/>
        </w:rPr>
        <w:t xml:space="preserve">- </w:t>
      </w:r>
      <w:r w:rsidR="00DA19FA" w:rsidRPr="00D05FFF">
        <w:rPr>
          <w:color w:val="000000"/>
          <w:sz w:val="22"/>
          <w:szCs w:val="22"/>
        </w:rPr>
        <w:t xml:space="preserve">вследствие </w:t>
      </w:r>
      <w:r w:rsidRPr="00D05FFF">
        <w:rPr>
          <w:color w:val="000000"/>
          <w:sz w:val="22"/>
          <w:szCs w:val="22"/>
        </w:rPr>
        <w:t>ненадлежащего</w:t>
      </w:r>
      <w:r w:rsidR="00DA19FA" w:rsidRPr="00D05FFF">
        <w:rPr>
          <w:color w:val="000000"/>
          <w:sz w:val="22"/>
          <w:szCs w:val="22"/>
        </w:rPr>
        <w:t xml:space="preserve"> ремонт</w:t>
      </w:r>
      <w:r w:rsidR="006A6992" w:rsidRPr="00D05FFF">
        <w:rPr>
          <w:color w:val="000000"/>
          <w:sz w:val="22"/>
          <w:szCs w:val="22"/>
        </w:rPr>
        <w:t xml:space="preserve">а </w:t>
      </w:r>
      <w:r w:rsidRPr="00D05FFF">
        <w:rPr>
          <w:color w:val="000000"/>
          <w:sz w:val="22"/>
          <w:szCs w:val="22"/>
        </w:rPr>
        <w:t>О</w:t>
      </w:r>
      <w:r w:rsidR="00DA19FA" w:rsidRPr="00D05FFF">
        <w:rPr>
          <w:color w:val="000000"/>
          <w:sz w:val="22"/>
          <w:szCs w:val="22"/>
        </w:rPr>
        <w:t>бъекта долевого строительства или в</w:t>
      </w:r>
      <w:r w:rsidRPr="00D05FFF">
        <w:rPr>
          <w:color w:val="000000"/>
          <w:sz w:val="22"/>
          <w:szCs w:val="22"/>
        </w:rPr>
        <w:t>ходящих в его состав элементов отделки, систем инженерно-</w:t>
      </w:r>
      <w:r w:rsidR="00DA19FA" w:rsidRPr="00D05FFF">
        <w:rPr>
          <w:color w:val="000000"/>
          <w:sz w:val="22"/>
          <w:szCs w:val="22"/>
        </w:rPr>
        <w:t>технического обеспечения, конструктивных эле</w:t>
      </w:r>
      <w:r w:rsidRPr="00D05FFF">
        <w:rPr>
          <w:color w:val="000000"/>
          <w:sz w:val="22"/>
          <w:szCs w:val="22"/>
        </w:rPr>
        <w:t>ментов, изделий, проведённого самим У</w:t>
      </w:r>
      <w:r w:rsidR="00DA19FA" w:rsidRPr="00D05FFF">
        <w:rPr>
          <w:color w:val="000000"/>
          <w:sz w:val="22"/>
          <w:szCs w:val="22"/>
        </w:rPr>
        <w:t>частником долевого строительства или привлечёнными и</w:t>
      </w:r>
      <w:r w:rsidRPr="00D05FFF">
        <w:rPr>
          <w:color w:val="000000"/>
          <w:sz w:val="22"/>
          <w:szCs w:val="22"/>
        </w:rPr>
        <w:t>м</w:t>
      </w:r>
      <w:r w:rsidR="00DA19FA" w:rsidRPr="00D05FFF">
        <w:rPr>
          <w:color w:val="000000"/>
          <w:sz w:val="22"/>
          <w:szCs w:val="22"/>
        </w:rPr>
        <w:t xml:space="preserve"> третьими лицами, </w:t>
      </w:r>
    </w:p>
    <w:p w14:paraId="3B34D38A" w14:textId="77777777" w:rsidR="00DA19FA" w:rsidRPr="00D05FFF" w:rsidRDefault="005E4026" w:rsidP="005E4026">
      <w:pPr>
        <w:widowControl w:val="0"/>
        <w:ind w:firstLine="708"/>
        <w:jc w:val="both"/>
        <w:rPr>
          <w:color w:val="000000"/>
          <w:sz w:val="22"/>
          <w:szCs w:val="22"/>
        </w:rPr>
      </w:pPr>
      <w:r w:rsidRPr="00D05FFF">
        <w:rPr>
          <w:color w:val="000000"/>
          <w:sz w:val="22"/>
          <w:szCs w:val="22"/>
        </w:rPr>
        <w:t xml:space="preserve">- </w:t>
      </w:r>
      <w:r w:rsidR="00DA19FA" w:rsidRPr="00D05FFF">
        <w:rPr>
          <w:color w:val="000000"/>
          <w:sz w:val="22"/>
          <w:szCs w:val="22"/>
        </w:rPr>
        <w:t>если нед</w:t>
      </w:r>
      <w:r w:rsidRPr="00D05FFF">
        <w:rPr>
          <w:color w:val="000000"/>
          <w:sz w:val="22"/>
          <w:szCs w:val="22"/>
        </w:rPr>
        <w:t>остатки (дефекты) О</w:t>
      </w:r>
      <w:r w:rsidR="00DA19FA" w:rsidRPr="00D05FFF">
        <w:rPr>
          <w:color w:val="000000"/>
          <w:sz w:val="22"/>
          <w:szCs w:val="22"/>
        </w:rPr>
        <w:t>бъекта долевого строительства возникли вследствие нарушения предусмотренных предоставлен</w:t>
      </w:r>
      <w:r w:rsidRPr="00D05FFF">
        <w:rPr>
          <w:color w:val="000000"/>
          <w:sz w:val="22"/>
          <w:szCs w:val="22"/>
        </w:rPr>
        <w:t>ной У</w:t>
      </w:r>
      <w:r w:rsidR="00DA19FA" w:rsidRPr="00D05FFF">
        <w:rPr>
          <w:color w:val="000000"/>
          <w:sz w:val="22"/>
          <w:szCs w:val="22"/>
        </w:rPr>
        <w:t>ч</w:t>
      </w:r>
      <w:r w:rsidRPr="00D05FFF">
        <w:rPr>
          <w:color w:val="000000"/>
          <w:sz w:val="22"/>
          <w:szCs w:val="22"/>
        </w:rPr>
        <w:t>астнику долевого строительства Инструкции по эксплуатации О</w:t>
      </w:r>
      <w:r w:rsidR="00DA19FA" w:rsidRPr="00D05FFF">
        <w:rPr>
          <w:color w:val="000000"/>
          <w:sz w:val="22"/>
          <w:szCs w:val="22"/>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w:t>
      </w:r>
      <w:r w:rsidRPr="00D05FFF">
        <w:rPr>
          <w:color w:val="000000"/>
          <w:sz w:val="22"/>
          <w:szCs w:val="22"/>
        </w:rPr>
        <w:t>ентов отделки, систем инженерно-</w:t>
      </w:r>
      <w:r w:rsidR="00DA19FA" w:rsidRPr="00D05FFF">
        <w:rPr>
          <w:color w:val="000000"/>
          <w:sz w:val="22"/>
          <w:szCs w:val="22"/>
        </w:rPr>
        <w:t>технического обеспечения, конструктивных элементов, изделий.</w:t>
      </w:r>
    </w:p>
    <w:p w14:paraId="74A43351" w14:textId="77777777" w:rsidR="005E4026" w:rsidRPr="00D05FFF" w:rsidRDefault="00DA19FA" w:rsidP="005E4026">
      <w:pPr>
        <w:widowControl w:val="0"/>
        <w:jc w:val="both"/>
        <w:rPr>
          <w:color w:val="000000"/>
          <w:sz w:val="22"/>
          <w:szCs w:val="22"/>
        </w:rPr>
      </w:pPr>
      <w:r w:rsidRPr="00D05FFF">
        <w:rPr>
          <w:color w:val="000000"/>
          <w:sz w:val="22"/>
          <w:szCs w:val="22"/>
        </w:rPr>
        <w:t>5</w:t>
      </w:r>
      <w:r w:rsidR="005E4026" w:rsidRPr="00D05FFF">
        <w:rPr>
          <w:color w:val="000000"/>
          <w:sz w:val="22"/>
          <w:szCs w:val="22"/>
        </w:rPr>
        <w:t>.4. Участник вправе предъявить З</w:t>
      </w:r>
      <w:r w:rsidRPr="00D05FFF">
        <w:rPr>
          <w:color w:val="000000"/>
          <w:sz w:val="22"/>
          <w:szCs w:val="22"/>
        </w:rPr>
        <w:t xml:space="preserve">астройщику требования в </w:t>
      </w:r>
      <w:r w:rsidR="005E4026" w:rsidRPr="00D05FFF">
        <w:rPr>
          <w:color w:val="000000"/>
          <w:sz w:val="22"/>
          <w:szCs w:val="22"/>
        </w:rPr>
        <w:t>связи с ненадлежащим качеством О</w:t>
      </w:r>
      <w:r w:rsidRPr="00D05FFF">
        <w:rPr>
          <w:color w:val="000000"/>
          <w:sz w:val="22"/>
          <w:szCs w:val="22"/>
        </w:rPr>
        <w:t xml:space="preserve">бъекта долевого строительства при условии, что такие недостатки </w:t>
      </w:r>
      <w:r w:rsidR="005E4026" w:rsidRPr="00D05FFF">
        <w:rPr>
          <w:color w:val="000000"/>
          <w:sz w:val="22"/>
          <w:szCs w:val="22"/>
        </w:rPr>
        <w:t>(</w:t>
      </w:r>
      <w:r w:rsidRPr="00D05FFF">
        <w:rPr>
          <w:color w:val="000000"/>
          <w:sz w:val="22"/>
          <w:szCs w:val="22"/>
        </w:rPr>
        <w:t>дефекты</w:t>
      </w:r>
      <w:r w:rsidR="005E4026" w:rsidRPr="00D05FFF">
        <w:rPr>
          <w:color w:val="000000"/>
          <w:sz w:val="22"/>
          <w:szCs w:val="22"/>
        </w:rPr>
        <w:t>) выявлены</w:t>
      </w:r>
      <w:r w:rsidRPr="00D05FFF">
        <w:rPr>
          <w:color w:val="000000"/>
          <w:sz w:val="22"/>
          <w:szCs w:val="22"/>
        </w:rPr>
        <w:t xml:space="preserve"> в течение гарантийного срока</w:t>
      </w:r>
      <w:r w:rsidR="005E4026" w:rsidRPr="00D05FFF">
        <w:rPr>
          <w:color w:val="000000"/>
          <w:sz w:val="22"/>
          <w:szCs w:val="22"/>
        </w:rPr>
        <w:t>.</w:t>
      </w:r>
      <w:r w:rsidR="007C605C">
        <w:rPr>
          <w:color w:val="000000"/>
          <w:sz w:val="22"/>
          <w:szCs w:val="22"/>
        </w:rPr>
        <w:t xml:space="preserve"> </w:t>
      </w:r>
      <w:r w:rsidR="005E4026" w:rsidRPr="00D05FFF">
        <w:rPr>
          <w:color w:val="000000"/>
          <w:sz w:val="22"/>
          <w:szCs w:val="22"/>
        </w:rPr>
        <w:t>С</w:t>
      </w:r>
      <w:r w:rsidRPr="00D05FFF">
        <w:rPr>
          <w:color w:val="000000"/>
          <w:sz w:val="22"/>
          <w:szCs w:val="22"/>
        </w:rPr>
        <w:t xml:space="preserve">рок устранения выявленных недостатков </w:t>
      </w:r>
      <w:r w:rsidR="005E4026" w:rsidRPr="00D05FFF">
        <w:rPr>
          <w:color w:val="000000"/>
          <w:sz w:val="22"/>
          <w:szCs w:val="22"/>
        </w:rPr>
        <w:t>(</w:t>
      </w:r>
      <w:r w:rsidRPr="00D05FFF">
        <w:rPr>
          <w:color w:val="000000"/>
          <w:sz w:val="22"/>
          <w:szCs w:val="22"/>
        </w:rPr>
        <w:t>дефектов</w:t>
      </w:r>
      <w:r w:rsidR="005E4026" w:rsidRPr="00D05FFF">
        <w:rPr>
          <w:color w:val="000000"/>
          <w:sz w:val="22"/>
          <w:szCs w:val="22"/>
        </w:rPr>
        <w:t>)</w:t>
      </w:r>
      <w:r w:rsidRPr="00D05FFF">
        <w:rPr>
          <w:color w:val="000000"/>
          <w:sz w:val="22"/>
          <w:szCs w:val="22"/>
        </w:rPr>
        <w:t xml:space="preserve"> – в течение 45 календарных дней, а в случае необходимости проведения независимой </w:t>
      </w:r>
      <w:r w:rsidR="005E4026" w:rsidRPr="00D05FFF">
        <w:rPr>
          <w:color w:val="000000"/>
          <w:sz w:val="22"/>
          <w:szCs w:val="22"/>
        </w:rPr>
        <w:t xml:space="preserve">экспертизы </w:t>
      </w:r>
      <w:r w:rsidRPr="00D05FFF">
        <w:rPr>
          <w:color w:val="000000"/>
          <w:sz w:val="22"/>
          <w:szCs w:val="22"/>
        </w:rPr>
        <w:t xml:space="preserve">недостатков </w:t>
      </w:r>
      <w:r w:rsidR="005E4026" w:rsidRPr="00D05FFF">
        <w:rPr>
          <w:color w:val="000000"/>
          <w:sz w:val="22"/>
          <w:szCs w:val="22"/>
        </w:rPr>
        <w:t xml:space="preserve">(дефектов) </w:t>
      </w:r>
      <w:r w:rsidRPr="00D05FFF">
        <w:rPr>
          <w:color w:val="000000"/>
          <w:sz w:val="22"/>
          <w:szCs w:val="22"/>
        </w:rPr>
        <w:t>–</w:t>
      </w:r>
      <w:r w:rsidR="005E4026" w:rsidRPr="00D05FFF">
        <w:rPr>
          <w:color w:val="000000"/>
          <w:sz w:val="22"/>
          <w:szCs w:val="22"/>
        </w:rPr>
        <w:t xml:space="preserve"> 90 календарных дней со дня получения Застройщиком письменной претензии от Участника. Данные сроки могут быть увеличены по согласованию сторон в связи с сезонностью работ по устранению недостатков (дефектов) либо их особой сложностью.</w:t>
      </w:r>
    </w:p>
    <w:p w14:paraId="5A5190A0" w14:textId="77777777" w:rsidR="00DA19FA" w:rsidRPr="00D05FFF" w:rsidRDefault="005E4026" w:rsidP="005E4026">
      <w:pPr>
        <w:widowControl w:val="0"/>
        <w:jc w:val="both"/>
        <w:rPr>
          <w:color w:val="000000"/>
          <w:sz w:val="22"/>
          <w:szCs w:val="22"/>
        </w:rPr>
      </w:pPr>
      <w:r w:rsidRPr="00D05FFF">
        <w:rPr>
          <w:color w:val="000000"/>
          <w:sz w:val="22"/>
          <w:szCs w:val="22"/>
        </w:rPr>
        <w:t>5.5. Гарантийные обязательства Застройщика в отношении Объекта долевого строительства и/или его части прекращаются в случае перепланировок, переустройств, перепрофилирования, реконструкции, вмешательств в инженерные системы Объекта долевого строительства и/или его части, и/или Многоквартирного дома и/или его части, которые повлияли на состояние Объекта долевого строительства и/или его части.</w:t>
      </w:r>
    </w:p>
    <w:p w14:paraId="74F40C72" w14:textId="77777777" w:rsidR="00466B08" w:rsidRPr="00D05FFF" w:rsidRDefault="00466B08" w:rsidP="005E4026">
      <w:pPr>
        <w:widowControl w:val="0"/>
        <w:jc w:val="both"/>
        <w:rPr>
          <w:color w:val="000000"/>
          <w:sz w:val="22"/>
          <w:szCs w:val="22"/>
        </w:rPr>
      </w:pPr>
    </w:p>
    <w:p w14:paraId="518E572A" w14:textId="0131406C" w:rsidR="00DA19FA" w:rsidRPr="00D05FFF" w:rsidRDefault="004A7051" w:rsidP="00800EC0">
      <w:pPr>
        <w:widowControl w:val="0"/>
        <w:jc w:val="center"/>
        <w:rPr>
          <w:b/>
          <w:color w:val="000000"/>
          <w:sz w:val="22"/>
          <w:szCs w:val="22"/>
        </w:rPr>
      </w:pPr>
      <w:r>
        <w:rPr>
          <w:b/>
          <w:color w:val="000000"/>
          <w:sz w:val="22"/>
          <w:szCs w:val="22"/>
        </w:rPr>
        <w:t>6</w:t>
      </w:r>
      <w:r w:rsidR="00800EC0" w:rsidRPr="00D05FFF">
        <w:rPr>
          <w:b/>
          <w:color w:val="000000"/>
          <w:sz w:val="22"/>
          <w:szCs w:val="22"/>
        </w:rPr>
        <w:t>. Прочие условия</w:t>
      </w:r>
    </w:p>
    <w:p w14:paraId="47C2AE8D" w14:textId="77777777" w:rsidR="00433B28" w:rsidRDefault="00433B28" w:rsidP="00433B28">
      <w:pPr>
        <w:widowControl w:val="0"/>
        <w:jc w:val="both"/>
        <w:rPr>
          <w:color w:val="000000"/>
          <w:sz w:val="22"/>
          <w:szCs w:val="22"/>
        </w:rPr>
      </w:pPr>
      <w:r>
        <w:rPr>
          <w:color w:val="000000"/>
          <w:sz w:val="22"/>
          <w:szCs w:val="22"/>
        </w:rPr>
        <w:t>6.1. Все изменения и дополнения к Договору действительны при условии, если они совершены в письменной форме, подписаны Сторонами и прошли государственную регистрацию и являются неотъемлемой частью настоящего договора.</w:t>
      </w:r>
    </w:p>
    <w:p w14:paraId="12AF3449" w14:textId="77777777" w:rsidR="00433B28" w:rsidRDefault="00433B28" w:rsidP="00433B28">
      <w:pPr>
        <w:widowControl w:val="0"/>
        <w:jc w:val="both"/>
        <w:rPr>
          <w:color w:val="000000"/>
          <w:sz w:val="22"/>
          <w:szCs w:val="22"/>
        </w:rPr>
      </w:pPr>
      <w:r>
        <w:rPr>
          <w:color w:val="000000"/>
          <w:sz w:val="22"/>
          <w:szCs w:val="22"/>
        </w:rPr>
        <w:t xml:space="preserve">6.2. Все уведомления и сообщения Сторон должны направляться в письменной форме по адресам, указанным в преамбуле Договора. Уведомления и сообщения считаются исполненными надлежащим образом, если они направлены по адресу, указанному в преамбуле Договора, заказным письмом с уведомлением о вручении с описью вложения, в том числе с учетом положений п.2.4.3. Договора. </w:t>
      </w:r>
    </w:p>
    <w:p w14:paraId="66759EEC" w14:textId="77777777" w:rsidR="00433B28" w:rsidRDefault="00433B28" w:rsidP="00433B28">
      <w:pPr>
        <w:widowControl w:val="0"/>
        <w:jc w:val="both"/>
        <w:rPr>
          <w:color w:val="000000"/>
          <w:sz w:val="22"/>
          <w:szCs w:val="22"/>
        </w:rPr>
      </w:pPr>
      <w:r>
        <w:rPr>
          <w:color w:val="000000"/>
          <w:sz w:val="22"/>
          <w:szCs w:val="22"/>
        </w:rPr>
        <w:tab/>
        <w:t>Уведомления и сообщения, направленные Застройщиком Участнику по настоящему договору, считаются полученными Участником в день, следующий за днём истечения контрольных сроков (без учёта дня приема) пересылки письменной корреспонденции, установленных пунктом 6.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 утверждённых Постановлением Правительства РФ № 160 от 24.03.2006г.</w:t>
      </w:r>
    </w:p>
    <w:p w14:paraId="495EABBC" w14:textId="77777777" w:rsidR="00433B28" w:rsidRDefault="00433B28" w:rsidP="00433B28">
      <w:pPr>
        <w:widowControl w:val="0"/>
        <w:ind w:firstLine="708"/>
        <w:jc w:val="both"/>
        <w:rPr>
          <w:color w:val="000000"/>
          <w:sz w:val="22"/>
          <w:szCs w:val="22"/>
        </w:rPr>
      </w:pPr>
      <w:r>
        <w:rPr>
          <w:color w:val="000000"/>
          <w:sz w:val="22"/>
          <w:szCs w:val="22"/>
        </w:rPr>
        <w:t xml:space="preserve">В случае не уведомления или несвоевременного уведомления об изменении адресов, паспортных данных, ФИО Участника, реквизитов и наименование Застройщика, указанных в преамбуле настоящего Договора, направления документов по прежним адресам и оформление документов с прежними данными, считается надлежащим выполнением условий настоящего Договора. Сторона, не уведомившая или не своевременно уведомившая другую сторону об указанных изменениях, несёт риск вызванных этим последствий, а также несёт ответственность за недостоверность указанной информации. </w:t>
      </w:r>
    </w:p>
    <w:p w14:paraId="4FEF29A2" w14:textId="77777777" w:rsidR="00433B28" w:rsidRDefault="00433B28" w:rsidP="00433B28">
      <w:pPr>
        <w:widowControl w:val="0"/>
        <w:jc w:val="both"/>
        <w:rPr>
          <w:color w:val="000000"/>
          <w:sz w:val="22"/>
          <w:szCs w:val="22"/>
        </w:rPr>
      </w:pPr>
      <w:r>
        <w:rPr>
          <w:color w:val="000000"/>
          <w:sz w:val="22"/>
          <w:szCs w:val="22"/>
        </w:rPr>
        <w:t>6.3. В случае возникновения разногласий при исполнении Договора Стороны принимают меры по их урегулированию путём переговоров, при отсутствии согласия в процессе переговоров все споры и разногласия или требования, возникающие из Договора, или связанные с ним, в том числе касающиеся его исполнения, нарушения, прекращение или недействительности полностью, или в части подлежат разрешению в судебном порядке в соответствии с действующим законодательством Российской Федерации.</w:t>
      </w:r>
    </w:p>
    <w:p w14:paraId="251CF9A1" w14:textId="77777777" w:rsidR="00433B28" w:rsidRDefault="00433B28" w:rsidP="00433B28">
      <w:pPr>
        <w:widowControl w:val="0"/>
        <w:jc w:val="both"/>
        <w:rPr>
          <w:color w:val="000000"/>
          <w:sz w:val="22"/>
          <w:szCs w:val="22"/>
        </w:rPr>
      </w:pPr>
      <w:r>
        <w:rPr>
          <w:color w:val="000000"/>
          <w:sz w:val="22"/>
          <w:szCs w:val="22"/>
        </w:rPr>
        <w:t xml:space="preserve">6.4 Договор вступает в силу с момента его государственной регистрации и действует до передачи Объекта долевого строительства Участнику. </w:t>
      </w:r>
    </w:p>
    <w:p w14:paraId="63A15DCB" w14:textId="77777777" w:rsidR="00433B28" w:rsidRDefault="00433B28" w:rsidP="00433B28">
      <w:pPr>
        <w:widowControl w:val="0"/>
        <w:jc w:val="both"/>
        <w:rPr>
          <w:color w:val="000000"/>
          <w:sz w:val="22"/>
          <w:szCs w:val="22"/>
        </w:rPr>
      </w:pPr>
      <w:r>
        <w:rPr>
          <w:color w:val="000000"/>
          <w:sz w:val="22"/>
          <w:szCs w:val="22"/>
        </w:rPr>
        <w:t xml:space="preserve">6.5. Прекращение действия Договора не освобождает Стороны от обязанностей осуществления предусмотренных Договором платежей, возмещения убытков, и иной ответственности, установленный Договором и действующим законодательством Российской Федерации. </w:t>
      </w:r>
    </w:p>
    <w:p w14:paraId="40981973" w14:textId="77777777" w:rsidR="00433B28" w:rsidRDefault="00433B28" w:rsidP="00433B28">
      <w:pPr>
        <w:widowControl w:val="0"/>
        <w:jc w:val="both"/>
        <w:rPr>
          <w:color w:val="000000"/>
          <w:sz w:val="22"/>
          <w:szCs w:val="22"/>
        </w:rPr>
      </w:pPr>
      <w:r>
        <w:rPr>
          <w:color w:val="000000"/>
          <w:sz w:val="22"/>
          <w:szCs w:val="22"/>
        </w:rPr>
        <w:t xml:space="preserve">6.6. Договор составлен в 3 (Трех) экземплярах, имеющих одинаковую юридическую сил, из которых 2 экземпляра – для Застройщика, 1 экземпляр – для Участника. </w:t>
      </w:r>
    </w:p>
    <w:p w14:paraId="26152F6A" w14:textId="77777777" w:rsidR="00433B28" w:rsidRDefault="00433B28" w:rsidP="00433B28">
      <w:pPr>
        <w:widowControl w:val="0"/>
        <w:jc w:val="both"/>
        <w:rPr>
          <w:color w:val="000000"/>
          <w:sz w:val="22"/>
          <w:szCs w:val="22"/>
        </w:rPr>
      </w:pPr>
      <w:r>
        <w:rPr>
          <w:color w:val="000000"/>
          <w:sz w:val="22"/>
          <w:szCs w:val="22"/>
        </w:rPr>
        <w:lastRenderedPageBreak/>
        <w:t xml:space="preserve">6.7. Подпись Участника в настоящем Договоре/либо лица действующего от его имени, подтверждает согласие Участника на обработку Застройщиком с местом нахождения: Российская Федерация, город Ижевск, персональных данных Участника, или лица подписавшего настоящий Договор от имени Участника, а именно: фамилия, имя, отчество, дата и место рождения, пол, место работы и должность, почтовый адрес, номера рабочего и мобильного телефонов, адреса электронной почты, паспортные данные, а также иные персональные данные полученные Застройщиком в целях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персональных данных. </w:t>
      </w:r>
    </w:p>
    <w:p w14:paraId="15C8B8CC" w14:textId="77777777" w:rsidR="00433B28" w:rsidRDefault="00433B28" w:rsidP="00433B28">
      <w:pPr>
        <w:widowControl w:val="0"/>
        <w:ind w:firstLine="708"/>
        <w:jc w:val="both"/>
        <w:rPr>
          <w:color w:val="000000"/>
          <w:sz w:val="22"/>
          <w:szCs w:val="22"/>
        </w:rPr>
      </w:pPr>
      <w:r>
        <w:rPr>
          <w:color w:val="000000"/>
          <w:sz w:val="22"/>
          <w:szCs w:val="22"/>
        </w:rPr>
        <w:t>Данное согласие действует с момента подписания, настоящего Договора и в течение 5 (Пяти) лет с даты передачи объекта долевого строительства Участнику долевого строительства по акту приёма-передачи.</w:t>
      </w:r>
    </w:p>
    <w:p w14:paraId="506621EE" w14:textId="77777777" w:rsidR="00433B28" w:rsidRDefault="00433B28" w:rsidP="00433B28">
      <w:pPr>
        <w:widowControl w:val="0"/>
        <w:ind w:firstLine="708"/>
        <w:jc w:val="both"/>
        <w:rPr>
          <w:color w:val="000000"/>
          <w:sz w:val="22"/>
          <w:szCs w:val="22"/>
        </w:rPr>
      </w:pPr>
      <w:r>
        <w:rPr>
          <w:color w:val="000000"/>
          <w:sz w:val="22"/>
          <w:szCs w:val="22"/>
        </w:rPr>
        <w:t xml:space="preserve">Настоящее согласие может быть отозвано посредством направления соответствующего письменного заявления в адрес Застройщика. </w:t>
      </w:r>
    </w:p>
    <w:p w14:paraId="79308DA9" w14:textId="77777777" w:rsidR="00433B28" w:rsidRDefault="00433B28" w:rsidP="00433B28">
      <w:pPr>
        <w:widowControl w:val="0"/>
        <w:ind w:firstLine="708"/>
        <w:jc w:val="both"/>
        <w:rPr>
          <w:color w:val="000000"/>
          <w:sz w:val="22"/>
          <w:szCs w:val="22"/>
        </w:rPr>
      </w:pPr>
      <w:r>
        <w:rPr>
          <w:color w:val="000000"/>
          <w:sz w:val="22"/>
          <w:szCs w:val="22"/>
        </w:rPr>
        <w:t xml:space="preserve">В этом случае Застройщик прекращает обработку персональных данных, а персональные данные подлежат уничтожению или обезличивание, или отсутствуют иные правовые основания для обработки, установленные законодательством Российской Федерации или документами Застройщика, регламентирующие вопросы обработки персональных данных. </w:t>
      </w:r>
    </w:p>
    <w:p w14:paraId="56B7834E" w14:textId="77777777" w:rsidR="00433B28" w:rsidRDefault="00433B28" w:rsidP="00433B28">
      <w:pPr>
        <w:widowControl w:val="0"/>
        <w:ind w:firstLine="708"/>
        <w:jc w:val="both"/>
        <w:rPr>
          <w:color w:val="000000"/>
          <w:sz w:val="22"/>
          <w:szCs w:val="22"/>
        </w:rPr>
      </w:pPr>
      <w:r>
        <w:rPr>
          <w:color w:val="000000"/>
          <w:sz w:val="22"/>
          <w:szCs w:val="22"/>
        </w:rPr>
        <w:t>Участник настоящим подтверждает, что лица, совершающие действия от имени Участника, связанные с заключением, изменением, исполнения и прекращением Договора, уведомлены об осуществлении обработки их персональных данных Застройщиком.</w:t>
      </w:r>
    </w:p>
    <w:p w14:paraId="59352B5D" w14:textId="77777777" w:rsidR="00433B28" w:rsidRDefault="00433B28" w:rsidP="00433B28">
      <w:pPr>
        <w:pStyle w:val="ConsPlusNormal"/>
        <w:widowControl/>
        <w:numPr>
          <w:ilvl w:val="1"/>
          <w:numId w:val="24"/>
        </w:numPr>
        <w:tabs>
          <w:tab w:val="left" w:pos="567"/>
        </w:tabs>
        <w:suppressAutoHyphens w:val="0"/>
        <w:overflowPunct w:val="0"/>
        <w:autoSpaceDN w:val="0"/>
        <w:adjustRightInd w:val="0"/>
        <w:jc w:val="both"/>
        <w:rPr>
          <w:rFonts w:ascii="Times New Roman" w:hAnsi="Times New Roman" w:cs="Times New Roman"/>
          <w:b/>
          <w:bCs/>
          <w:sz w:val="22"/>
          <w:szCs w:val="22"/>
        </w:rPr>
      </w:pPr>
      <w:r>
        <w:rPr>
          <w:rFonts w:ascii="Times New Roman" w:hAnsi="Times New Roman" w:cs="Times New Roman"/>
          <w:sz w:val="22"/>
          <w:szCs w:val="22"/>
        </w:rPr>
        <w:t xml:space="preserve">Приложения к настоящему Договору: </w:t>
      </w:r>
    </w:p>
    <w:p w14:paraId="67CD7B6E" w14:textId="77777777" w:rsidR="00433B28" w:rsidRDefault="00433B28" w:rsidP="00433B28">
      <w:pPr>
        <w:pStyle w:val="ConsPlusNormal"/>
        <w:widowControl/>
        <w:tabs>
          <w:tab w:val="left" w:pos="567"/>
          <w:tab w:val="num" w:pos="1560"/>
        </w:tabs>
        <w:ind w:left="567" w:firstLine="0"/>
        <w:jc w:val="both"/>
        <w:rPr>
          <w:rFonts w:ascii="Times New Roman" w:hAnsi="Times New Roman" w:cs="Times New Roman"/>
          <w:sz w:val="22"/>
          <w:szCs w:val="22"/>
        </w:rPr>
      </w:pPr>
      <w:r>
        <w:rPr>
          <w:rFonts w:ascii="Times New Roman" w:hAnsi="Times New Roman" w:cs="Times New Roman"/>
          <w:sz w:val="22"/>
          <w:szCs w:val="22"/>
        </w:rPr>
        <w:t>- Приложение № 1 – План Объекта;</w:t>
      </w:r>
    </w:p>
    <w:p w14:paraId="51051356" w14:textId="77777777" w:rsidR="00433B28" w:rsidRDefault="00433B28" w:rsidP="00433B28">
      <w:pPr>
        <w:pStyle w:val="ConsPlusNormal"/>
        <w:widowControl/>
        <w:tabs>
          <w:tab w:val="left" w:pos="567"/>
          <w:tab w:val="num" w:pos="1560"/>
        </w:tabs>
        <w:ind w:left="567" w:firstLine="0"/>
        <w:jc w:val="both"/>
        <w:rPr>
          <w:rFonts w:ascii="Times New Roman" w:hAnsi="Times New Roman" w:cs="Times New Roman"/>
          <w:sz w:val="22"/>
          <w:szCs w:val="22"/>
        </w:rPr>
      </w:pPr>
      <w:r>
        <w:rPr>
          <w:rFonts w:ascii="Times New Roman" w:hAnsi="Times New Roman" w:cs="Times New Roman"/>
          <w:sz w:val="22"/>
          <w:szCs w:val="22"/>
        </w:rPr>
        <w:t>- Приложение № 2 – Технические характеристики Объекта долевого строительства;</w:t>
      </w:r>
    </w:p>
    <w:p w14:paraId="4AC3A50E" w14:textId="77777777" w:rsidR="00433B28" w:rsidRDefault="00433B28" w:rsidP="00433B28">
      <w:pPr>
        <w:pStyle w:val="ConsPlusNormal"/>
        <w:widowControl/>
        <w:tabs>
          <w:tab w:val="left" w:pos="567"/>
          <w:tab w:val="num" w:pos="1560"/>
        </w:tabs>
        <w:ind w:left="567" w:firstLine="0"/>
        <w:jc w:val="both"/>
        <w:rPr>
          <w:rFonts w:ascii="Times New Roman" w:hAnsi="Times New Roman" w:cs="Times New Roman"/>
          <w:sz w:val="22"/>
          <w:szCs w:val="22"/>
        </w:rPr>
      </w:pPr>
      <w:r>
        <w:rPr>
          <w:rFonts w:ascii="Times New Roman" w:hAnsi="Times New Roman" w:cs="Times New Roman"/>
          <w:sz w:val="22"/>
          <w:szCs w:val="22"/>
        </w:rPr>
        <w:t>- Приложение № 3 – График платежей.</w:t>
      </w:r>
    </w:p>
    <w:p w14:paraId="630E1626" w14:textId="77777777" w:rsidR="00936DC7" w:rsidRPr="00D05FFF" w:rsidRDefault="00936DC7" w:rsidP="007D46C6">
      <w:pPr>
        <w:widowControl w:val="0"/>
        <w:ind w:firstLine="708"/>
        <w:jc w:val="both"/>
        <w:rPr>
          <w:color w:val="000000"/>
          <w:sz w:val="22"/>
          <w:szCs w:val="22"/>
        </w:rPr>
      </w:pPr>
    </w:p>
    <w:p w14:paraId="2E74A645" w14:textId="4A3750A0" w:rsidR="00D53771" w:rsidRPr="00D05FFF" w:rsidRDefault="004A7051" w:rsidP="0057791C">
      <w:pPr>
        <w:widowControl w:val="0"/>
        <w:jc w:val="center"/>
        <w:rPr>
          <w:b/>
          <w:color w:val="000000"/>
          <w:sz w:val="22"/>
          <w:szCs w:val="22"/>
        </w:rPr>
      </w:pPr>
      <w:r>
        <w:rPr>
          <w:b/>
          <w:color w:val="000000"/>
          <w:sz w:val="22"/>
          <w:szCs w:val="22"/>
        </w:rPr>
        <w:t>7</w:t>
      </w:r>
      <w:r w:rsidR="00D53771" w:rsidRPr="00D05FFF">
        <w:rPr>
          <w:b/>
          <w:color w:val="000000"/>
          <w:sz w:val="22"/>
          <w:szCs w:val="22"/>
        </w:rPr>
        <w:t>. Подписи Сторон</w:t>
      </w:r>
    </w:p>
    <w:p w14:paraId="4C1B5F36" w14:textId="77777777" w:rsidR="00324C88" w:rsidRPr="00936DC7" w:rsidRDefault="00324C88" w:rsidP="00324C88">
      <w:pPr>
        <w:widowControl w:val="0"/>
        <w:jc w:val="both"/>
        <w:rPr>
          <w:b/>
          <w:color w:val="000000"/>
          <w:sz w:val="22"/>
          <w:szCs w:val="22"/>
        </w:rPr>
      </w:pPr>
      <w:r w:rsidRPr="00936DC7">
        <w:rPr>
          <w:b/>
          <w:color w:val="000000"/>
          <w:sz w:val="22"/>
          <w:szCs w:val="22"/>
        </w:rPr>
        <w:t xml:space="preserve">Застройщик: </w:t>
      </w:r>
    </w:p>
    <w:p w14:paraId="512072A8" w14:textId="422202AB" w:rsidR="00607A5C" w:rsidRPr="007C605C" w:rsidRDefault="00607A5C" w:rsidP="00607A5C">
      <w:pPr>
        <w:spacing w:line="0" w:lineRule="atLeast"/>
        <w:contextualSpacing/>
        <w:jc w:val="both"/>
        <w:rPr>
          <w:sz w:val="22"/>
          <w:szCs w:val="22"/>
        </w:rPr>
      </w:pPr>
      <w:r w:rsidRPr="007C605C">
        <w:rPr>
          <w:sz w:val="22"/>
          <w:szCs w:val="22"/>
        </w:rPr>
        <w:t xml:space="preserve">Общество с ограниченной ответственностью </w:t>
      </w:r>
      <w:r w:rsidR="00616356">
        <w:rPr>
          <w:sz w:val="22"/>
          <w:szCs w:val="22"/>
        </w:rPr>
        <w:t xml:space="preserve">Специализированный Застройщик </w:t>
      </w:r>
      <w:r w:rsidRPr="007C605C">
        <w:rPr>
          <w:sz w:val="22"/>
          <w:szCs w:val="22"/>
        </w:rPr>
        <w:t>«РЕНТЕК ЗАЛЕСНЫЙ»</w:t>
      </w:r>
    </w:p>
    <w:p w14:paraId="64DB8147" w14:textId="77777777" w:rsidR="00607A5C" w:rsidRPr="007C605C" w:rsidRDefault="00607A5C" w:rsidP="00607A5C">
      <w:pPr>
        <w:spacing w:line="0" w:lineRule="atLeast"/>
        <w:contextualSpacing/>
        <w:jc w:val="both"/>
        <w:rPr>
          <w:sz w:val="22"/>
          <w:szCs w:val="22"/>
        </w:rPr>
      </w:pPr>
      <w:r w:rsidRPr="007C605C">
        <w:rPr>
          <w:sz w:val="22"/>
          <w:szCs w:val="22"/>
        </w:rPr>
        <w:t>Россия, 426000, Удмуртская Республика, город Ижевск, улица Удмуртская, дом 261, Литер ПР1, офис 4</w:t>
      </w:r>
    </w:p>
    <w:p w14:paraId="53FB705C" w14:textId="77777777" w:rsidR="00607A5C" w:rsidRPr="007C605C" w:rsidRDefault="00607A5C" w:rsidP="00607A5C">
      <w:pPr>
        <w:spacing w:line="0" w:lineRule="atLeast"/>
        <w:contextualSpacing/>
        <w:jc w:val="both"/>
        <w:rPr>
          <w:sz w:val="22"/>
          <w:szCs w:val="22"/>
        </w:rPr>
      </w:pPr>
      <w:r w:rsidRPr="007C605C">
        <w:rPr>
          <w:sz w:val="22"/>
          <w:szCs w:val="22"/>
        </w:rPr>
        <w:t>ОГРН 1041800257190/ИНН 1831096127/КПП 18</w:t>
      </w:r>
      <w:r w:rsidR="00D65F14" w:rsidRPr="007C605C">
        <w:rPr>
          <w:sz w:val="22"/>
          <w:szCs w:val="22"/>
        </w:rPr>
        <w:t>3</w:t>
      </w:r>
      <w:r w:rsidRPr="007C605C">
        <w:rPr>
          <w:sz w:val="22"/>
          <w:szCs w:val="22"/>
        </w:rPr>
        <w:t>101001</w:t>
      </w:r>
    </w:p>
    <w:p w14:paraId="70126504" w14:textId="77777777" w:rsidR="00607A5C" w:rsidRPr="007C605C" w:rsidRDefault="00607A5C" w:rsidP="00607A5C">
      <w:pPr>
        <w:spacing w:line="0" w:lineRule="atLeast"/>
        <w:contextualSpacing/>
        <w:jc w:val="both"/>
        <w:rPr>
          <w:sz w:val="22"/>
          <w:szCs w:val="22"/>
        </w:rPr>
      </w:pPr>
      <w:r w:rsidRPr="007C605C">
        <w:rPr>
          <w:sz w:val="22"/>
          <w:szCs w:val="22"/>
        </w:rPr>
        <w:t>р/с 40702810768000020477 открытый в Удмуртском отделение №8618 ПАО СБЕРБАНК</w:t>
      </w:r>
    </w:p>
    <w:p w14:paraId="0CBA445D" w14:textId="77777777" w:rsidR="00607A5C" w:rsidRPr="007C605C" w:rsidRDefault="00607A5C" w:rsidP="00607A5C">
      <w:pPr>
        <w:spacing w:line="0" w:lineRule="atLeast"/>
        <w:contextualSpacing/>
        <w:jc w:val="both"/>
        <w:rPr>
          <w:sz w:val="22"/>
          <w:szCs w:val="22"/>
        </w:rPr>
      </w:pPr>
      <w:r w:rsidRPr="007C605C">
        <w:rPr>
          <w:sz w:val="22"/>
          <w:szCs w:val="22"/>
        </w:rPr>
        <w:t xml:space="preserve">ИНН/КПП 7707083893/183502001 </w:t>
      </w:r>
    </w:p>
    <w:p w14:paraId="60DD6BA4" w14:textId="77777777" w:rsidR="00607A5C" w:rsidRPr="007C605C" w:rsidRDefault="00607A5C" w:rsidP="00607A5C">
      <w:pPr>
        <w:spacing w:line="0" w:lineRule="atLeast"/>
        <w:contextualSpacing/>
        <w:jc w:val="both"/>
        <w:rPr>
          <w:sz w:val="22"/>
          <w:szCs w:val="22"/>
        </w:rPr>
      </w:pPr>
      <w:r w:rsidRPr="007C605C">
        <w:rPr>
          <w:sz w:val="22"/>
          <w:szCs w:val="22"/>
        </w:rPr>
        <w:t>к/с 30101810400000000601</w:t>
      </w:r>
    </w:p>
    <w:p w14:paraId="297753D6" w14:textId="77777777" w:rsidR="00607A5C" w:rsidRPr="007C605C" w:rsidRDefault="00607A5C" w:rsidP="00607A5C">
      <w:pPr>
        <w:spacing w:line="0" w:lineRule="atLeast"/>
        <w:contextualSpacing/>
        <w:jc w:val="both"/>
        <w:rPr>
          <w:sz w:val="22"/>
          <w:szCs w:val="22"/>
        </w:rPr>
      </w:pPr>
      <w:r w:rsidRPr="007C605C">
        <w:rPr>
          <w:sz w:val="22"/>
          <w:szCs w:val="22"/>
        </w:rPr>
        <w:t>БИК 049401601</w:t>
      </w:r>
    </w:p>
    <w:p w14:paraId="61D809BD" w14:textId="77777777" w:rsidR="00702AB4" w:rsidRPr="00D05FFF" w:rsidRDefault="00D53771" w:rsidP="00B176D3">
      <w:pPr>
        <w:widowControl w:val="0"/>
        <w:jc w:val="both"/>
        <w:rPr>
          <w:color w:val="000000"/>
          <w:sz w:val="22"/>
          <w:szCs w:val="22"/>
        </w:rPr>
      </w:pPr>
      <w:r w:rsidRPr="007C605C">
        <w:rPr>
          <w:color w:val="000000"/>
          <w:sz w:val="22"/>
          <w:szCs w:val="22"/>
        </w:rPr>
        <w:t>________________________________________________________________/</w:t>
      </w:r>
      <w:r w:rsidR="0057791C" w:rsidRPr="00D05FFF">
        <w:rPr>
          <w:color w:val="000000"/>
          <w:sz w:val="22"/>
          <w:szCs w:val="22"/>
        </w:rPr>
        <w:t>Малинина Н.С.</w:t>
      </w:r>
    </w:p>
    <w:p w14:paraId="37FA7F10" w14:textId="77777777" w:rsidR="00936DC7" w:rsidRDefault="00936DC7" w:rsidP="00B176D3">
      <w:pPr>
        <w:widowControl w:val="0"/>
        <w:jc w:val="both"/>
        <w:rPr>
          <w:color w:val="000000"/>
          <w:sz w:val="22"/>
          <w:szCs w:val="22"/>
        </w:rPr>
      </w:pPr>
    </w:p>
    <w:p w14:paraId="1FE955C4" w14:textId="77777777" w:rsidR="00AC17F9" w:rsidRDefault="00D53771" w:rsidP="00B176D3">
      <w:pPr>
        <w:widowControl w:val="0"/>
        <w:jc w:val="both"/>
        <w:rPr>
          <w:b/>
          <w:color w:val="000000"/>
          <w:sz w:val="22"/>
          <w:szCs w:val="22"/>
        </w:rPr>
      </w:pPr>
      <w:r w:rsidRPr="00936DC7">
        <w:rPr>
          <w:b/>
          <w:color w:val="000000"/>
          <w:sz w:val="22"/>
          <w:szCs w:val="22"/>
        </w:rPr>
        <w:t xml:space="preserve">Участник: </w:t>
      </w:r>
    </w:p>
    <w:p w14:paraId="70DE5691" w14:textId="77777777" w:rsidR="007C605C" w:rsidRPr="00936DC7" w:rsidRDefault="007C605C" w:rsidP="00B176D3">
      <w:pPr>
        <w:widowControl w:val="0"/>
        <w:jc w:val="both"/>
        <w:rPr>
          <w:b/>
          <w:color w:val="000000"/>
          <w:sz w:val="22"/>
          <w:szCs w:val="22"/>
        </w:rPr>
      </w:pPr>
    </w:p>
    <w:p w14:paraId="1CABF9B4" w14:textId="1692636D" w:rsidR="00D53771" w:rsidRDefault="00D53771" w:rsidP="00B176D3">
      <w:pPr>
        <w:widowControl w:val="0"/>
        <w:jc w:val="both"/>
        <w:rPr>
          <w:color w:val="000000"/>
          <w:sz w:val="22"/>
          <w:szCs w:val="22"/>
        </w:rPr>
      </w:pPr>
      <w:r w:rsidRPr="00D05FFF">
        <w:rPr>
          <w:color w:val="000000"/>
          <w:sz w:val="22"/>
          <w:szCs w:val="22"/>
        </w:rPr>
        <w:t>_______________________________</w:t>
      </w:r>
      <w:r w:rsidR="00AC17F9" w:rsidRPr="00D05FFF">
        <w:rPr>
          <w:color w:val="000000"/>
          <w:sz w:val="22"/>
          <w:szCs w:val="22"/>
        </w:rPr>
        <w:t>_______________________________</w:t>
      </w:r>
      <w:r w:rsidR="00936DC7">
        <w:rPr>
          <w:color w:val="000000"/>
          <w:sz w:val="22"/>
          <w:szCs w:val="22"/>
        </w:rPr>
        <w:t>__</w:t>
      </w:r>
      <w:r w:rsidR="007C605C">
        <w:rPr>
          <w:color w:val="000000"/>
          <w:sz w:val="22"/>
          <w:szCs w:val="22"/>
        </w:rPr>
        <w:t>_______</w:t>
      </w:r>
      <w:r w:rsidR="00AC17F9" w:rsidRPr="00D05FFF">
        <w:rPr>
          <w:color w:val="000000"/>
          <w:sz w:val="22"/>
          <w:szCs w:val="22"/>
        </w:rPr>
        <w:t>/</w:t>
      </w:r>
    </w:p>
    <w:p w14:paraId="0C974024" w14:textId="77777777" w:rsidR="0041281A" w:rsidRPr="00D05FFF" w:rsidRDefault="0041281A" w:rsidP="00B176D3">
      <w:pPr>
        <w:widowControl w:val="0"/>
        <w:jc w:val="both"/>
        <w:rPr>
          <w:color w:val="000000"/>
          <w:sz w:val="22"/>
          <w:szCs w:val="22"/>
        </w:rPr>
      </w:pPr>
    </w:p>
    <w:p w14:paraId="21845F13" w14:textId="77777777" w:rsidR="006A3646" w:rsidRPr="00D05FFF" w:rsidRDefault="006A3646" w:rsidP="00D53771">
      <w:pPr>
        <w:snapToGrid w:val="0"/>
        <w:rPr>
          <w:color w:val="000000"/>
          <w:sz w:val="22"/>
          <w:szCs w:val="22"/>
        </w:rPr>
      </w:pPr>
    </w:p>
    <w:p w14:paraId="6E402601" w14:textId="77777777" w:rsidR="00E012DA" w:rsidRPr="00D05FFF" w:rsidRDefault="00E012DA" w:rsidP="00E012DA">
      <w:pPr>
        <w:snapToGrid w:val="0"/>
        <w:rPr>
          <w:color w:val="000000"/>
          <w:sz w:val="22"/>
          <w:szCs w:val="22"/>
        </w:rPr>
      </w:pPr>
    </w:p>
    <w:p w14:paraId="2DFEE6DB" w14:textId="77777777" w:rsidR="00936DC7" w:rsidRDefault="00936DC7" w:rsidP="00D53771">
      <w:pPr>
        <w:snapToGrid w:val="0"/>
        <w:jc w:val="right"/>
        <w:rPr>
          <w:b/>
          <w:color w:val="000000"/>
          <w:sz w:val="22"/>
          <w:szCs w:val="22"/>
        </w:rPr>
      </w:pPr>
    </w:p>
    <w:p w14:paraId="26EB2804" w14:textId="77777777" w:rsidR="0041281A" w:rsidRDefault="0041281A" w:rsidP="00D53771">
      <w:pPr>
        <w:snapToGrid w:val="0"/>
        <w:jc w:val="right"/>
        <w:rPr>
          <w:b/>
          <w:color w:val="000000"/>
          <w:sz w:val="22"/>
          <w:szCs w:val="22"/>
        </w:rPr>
      </w:pPr>
    </w:p>
    <w:p w14:paraId="266AEDBB" w14:textId="77777777" w:rsidR="0041281A" w:rsidRDefault="0041281A" w:rsidP="00D53771">
      <w:pPr>
        <w:snapToGrid w:val="0"/>
        <w:jc w:val="right"/>
        <w:rPr>
          <w:b/>
          <w:color w:val="000000"/>
          <w:sz w:val="22"/>
          <w:szCs w:val="22"/>
        </w:rPr>
      </w:pPr>
    </w:p>
    <w:p w14:paraId="6F2EF553" w14:textId="77777777" w:rsidR="0041281A" w:rsidRDefault="0041281A" w:rsidP="00D53771">
      <w:pPr>
        <w:snapToGrid w:val="0"/>
        <w:jc w:val="right"/>
        <w:rPr>
          <w:b/>
          <w:color w:val="000000"/>
          <w:sz w:val="22"/>
          <w:szCs w:val="22"/>
        </w:rPr>
      </w:pPr>
    </w:p>
    <w:p w14:paraId="77865B8C" w14:textId="77777777" w:rsidR="0041281A" w:rsidRDefault="0041281A" w:rsidP="00D53771">
      <w:pPr>
        <w:snapToGrid w:val="0"/>
        <w:jc w:val="right"/>
        <w:rPr>
          <w:b/>
          <w:color w:val="000000"/>
          <w:sz w:val="22"/>
          <w:szCs w:val="22"/>
        </w:rPr>
      </w:pPr>
    </w:p>
    <w:p w14:paraId="7873075C" w14:textId="77777777" w:rsidR="00720B2E" w:rsidRDefault="00720B2E" w:rsidP="007C605C">
      <w:pPr>
        <w:snapToGrid w:val="0"/>
        <w:rPr>
          <w:b/>
          <w:color w:val="000000"/>
          <w:sz w:val="22"/>
          <w:szCs w:val="22"/>
        </w:rPr>
      </w:pPr>
    </w:p>
    <w:p w14:paraId="6FEE5E36" w14:textId="085EEAA6" w:rsidR="00720B2E" w:rsidRDefault="00720B2E" w:rsidP="00D53771">
      <w:pPr>
        <w:snapToGrid w:val="0"/>
        <w:jc w:val="right"/>
        <w:rPr>
          <w:b/>
          <w:color w:val="000000"/>
          <w:sz w:val="22"/>
          <w:szCs w:val="22"/>
        </w:rPr>
      </w:pPr>
    </w:p>
    <w:p w14:paraId="3C5CA6A4" w14:textId="4971AE3B" w:rsidR="00433B28" w:rsidRDefault="00433B28" w:rsidP="00D53771">
      <w:pPr>
        <w:snapToGrid w:val="0"/>
        <w:jc w:val="right"/>
        <w:rPr>
          <w:b/>
          <w:color w:val="000000"/>
          <w:sz w:val="22"/>
          <w:szCs w:val="22"/>
        </w:rPr>
      </w:pPr>
    </w:p>
    <w:p w14:paraId="2935E04E" w14:textId="12EAE622" w:rsidR="00433B28" w:rsidRDefault="00433B28" w:rsidP="00D53771">
      <w:pPr>
        <w:snapToGrid w:val="0"/>
        <w:jc w:val="right"/>
        <w:rPr>
          <w:b/>
          <w:color w:val="000000"/>
          <w:sz w:val="22"/>
          <w:szCs w:val="22"/>
        </w:rPr>
      </w:pPr>
    </w:p>
    <w:p w14:paraId="588B5900" w14:textId="74E24D1B" w:rsidR="00433B28" w:rsidRDefault="00433B28" w:rsidP="00D53771">
      <w:pPr>
        <w:snapToGrid w:val="0"/>
        <w:jc w:val="right"/>
        <w:rPr>
          <w:b/>
          <w:color w:val="000000"/>
          <w:sz w:val="22"/>
          <w:szCs w:val="22"/>
        </w:rPr>
      </w:pPr>
    </w:p>
    <w:p w14:paraId="28B50B88" w14:textId="44882AA9" w:rsidR="00433B28" w:rsidRDefault="00433B28" w:rsidP="00D53771">
      <w:pPr>
        <w:snapToGrid w:val="0"/>
        <w:jc w:val="right"/>
        <w:rPr>
          <w:b/>
          <w:color w:val="000000"/>
          <w:sz w:val="22"/>
          <w:szCs w:val="22"/>
        </w:rPr>
      </w:pPr>
    </w:p>
    <w:p w14:paraId="36D96F76" w14:textId="4E95C215" w:rsidR="00433B28" w:rsidRDefault="00433B28" w:rsidP="00D53771">
      <w:pPr>
        <w:snapToGrid w:val="0"/>
        <w:jc w:val="right"/>
        <w:rPr>
          <w:b/>
          <w:color w:val="000000"/>
          <w:sz w:val="22"/>
          <w:szCs w:val="22"/>
        </w:rPr>
      </w:pPr>
    </w:p>
    <w:p w14:paraId="62436CA7" w14:textId="4FAC3861" w:rsidR="00433B28" w:rsidRDefault="00433B28" w:rsidP="00D53771">
      <w:pPr>
        <w:snapToGrid w:val="0"/>
        <w:jc w:val="right"/>
        <w:rPr>
          <w:b/>
          <w:color w:val="000000"/>
          <w:sz w:val="22"/>
          <w:szCs w:val="22"/>
        </w:rPr>
      </w:pPr>
    </w:p>
    <w:p w14:paraId="1CFBC8CB" w14:textId="0252C846" w:rsidR="00433B28" w:rsidRDefault="00433B28" w:rsidP="00D53771">
      <w:pPr>
        <w:snapToGrid w:val="0"/>
        <w:jc w:val="right"/>
        <w:rPr>
          <w:b/>
          <w:color w:val="000000"/>
          <w:sz w:val="22"/>
          <w:szCs w:val="22"/>
        </w:rPr>
      </w:pPr>
    </w:p>
    <w:p w14:paraId="3CD9E592" w14:textId="0E48D81A" w:rsidR="00433B28" w:rsidRDefault="00433B28" w:rsidP="00D53771">
      <w:pPr>
        <w:snapToGrid w:val="0"/>
        <w:jc w:val="right"/>
        <w:rPr>
          <w:b/>
          <w:color w:val="000000"/>
          <w:sz w:val="22"/>
          <w:szCs w:val="22"/>
        </w:rPr>
      </w:pPr>
    </w:p>
    <w:p w14:paraId="1B97218F" w14:textId="77777777" w:rsidR="00433B28" w:rsidRDefault="00433B28" w:rsidP="00D53771">
      <w:pPr>
        <w:snapToGrid w:val="0"/>
        <w:jc w:val="right"/>
        <w:rPr>
          <w:b/>
          <w:color w:val="000000"/>
          <w:sz w:val="22"/>
          <w:szCs w:val="22"/>
        </w:rPr>
      </w:pPr>
      <w:bookmarkStart w:id="0" w:name="_GoBack"/>
      <w:bookmarkEnd w:id="0"/>
    </w:p>
    <w:p w14:paraId="7F1FDD7B" w14:textId="77777777" w:rsidR="003D34F1" w:rsidRDefault="003D34F1" w:rsidP="00D53771">
      <w:pPr>
        <w:snapToGrid w:val="0"/>
        <w:jc w:val="right"/>
        <w:rPr>
          <w:b/>
          <w:color w:val="000000"/>
          <w:sz w:val="22"/>
          <w:szCs w:val="22"/>
        </w:rPr>
      </w:pPr>
    </w:p>
    <w:p w14:paraId="26A13F52" w14:textId="189AA104" w:rsidR="00D53771" w:rsidRPr="00936DC7" w:rsidRDefault="00936DC7" w:rsidP="00D53771">
      <w:pPr>
        <w:snapToGrid w:val="0"/>
        <w:jc w:val="right"/>
        <w:rPr>
          <w:b/>
          <w:color w:val="000000"/>
          <w:sz w:val="22"/>
          <w:szCs w:val="22"/>
        </w:rPr>
      </w:pPr>
      <w:r>
        <w:rPr>
          <w:b/>
          <w:color w:val="000000"/>
          <w:sz w:val="22"/>
          <w:szCs w:val="22"/>
        </w:rPr>
        <w:lastRenderedPageBreak/>
        <w:t xml:space="preserve">Приложение </w:t>
      </w:r>
      <w:r w:rsidR="00D53771" w:rsidRPr="00936DC7">
        <w:rPr>
          <w:b/>
          <w:color w:val="000000"/>
          <w:sz w:val="22"/>
          <w:szCs w:val="22"/>
        </w:rPr>
        <w:t>№ 1</w:t>
      </w:r>
    </w:p>
    <w:p w14:paraId="1306F074" w14:textId="77777777" w:rsidR="00D53771" w:rsidRPr="00D05FFF" w:rsidRDefault="00D53771" w:rsidP="00D53771">
      <w:pPr>
        <w:snapToGrid w:val="0"/>
        <w:jc w:val="right"/>
        <w:rPr>
          <w:sz w:val="22"/>
          <w:szCs w:val="22"/>
        </w:rPr>
      </w:pPr>
      <w:r w:rsidRPr="00D05FFF">
        <w:rPr>
          <w:sz w:val="22"/>
          <w:szCs w:val="22"/>
        </w:rPr>
        <w:t>к договору участия в долевом строительстве жилого дома</w:t>
      </w:r>
    </w:p>
    <w:p w14:paraId="0C434672" w14:textId="7D6DE02B" w:rsidR="00D53771" w:rsidRPr="00D05FFF" w:rsidRDefault="00D53771" w:rsidP="00D53771">
      <w:pPr>
        <w:jc w:val="right"/>
        <w:rPr>
          <w:sz w:val="22"/>
          <w:szCs w:val="22"/>
        </w:rPr>
      </w:pPr>
      <w:r w:rsidRPr="00D05FFF">
        <w:rPr>
          <w:sz w:val="22"/>
          <w:szCs w:val="22"/>
        </w:rPr>
        <w:t xml:space="preserve">от </w:t>
      </w:r>
      <w:r w:rsidR="003D34F1" w:rsidRPr="003D34F1">
        <w:rPr>
          <w:sz w:val="22"/>
          <w:szCs w:val="22"/>
          <w:highlight w:val="yellow"/>
        </w:rPr>
        <w:t>0</w:t>
      </w:r>
      <w:r w:rsidRPr="00D05FFF">
        <w:rPr>
          <w:sz w:val="22"/>
          <w:szCs w:val="22"/>
        </w:rPr>
        <w:t xml:space="preserve"> года № </w:t>
      </w:r>
      <w:r w:rsidR="00936DC7">
        <w:rPr>
          <w:sz w:val="22"/>
          <w:szCs w:val="22"/>
        </w:rPr>
        <w:t>К-</w:t>
      </w:r>
      <w:r w:rsidR="003D34F1">
        <w:rPr>
          <w:sz w:val="22"/>
          <w:szCs w:val="22"/>
        </w:rPr>
        <w:t>3</w:t>
      </w:r>
      <w:r w:rsidR="00F11A4D">
        <w:rPr>
          <w:sz w:val="22"/>
          <w:szCs w:val="22"/>
        </w:rPr>
        <w:t>-</w:t>
      </w:r>
      <w:r w:rsidR="003D34F1" w:rsidRPr="003D34F1">
        <w:rPr>
          <w:sz w:val="22"/>
          <w:szCs w:val="22"/>
          <w:highlight w:val="yellow"/>
        </w:rPr>
        <w:t>0</w:t>
      </w:r>
      <w:r w:rsidR="00F11A4D">
        <w:rPr>
          <w:sz w:val="22"/>
          <w:szCs w:val="22"/>
        </w:rPr>
        <w:t xml:space="preserve">     </w:t>
      </w:r>
    </w:p>
    <w:p w14:paraId="0BF22EA7" w14:textId="77777777" w:rsidR="00D53771" w:rsidRPr="00D05FFF" w:rsidRDefault="00D53771" w:rsidP="00D53771">
      <w:pPr>
        <w:jc w:val="center"/>
        <w:rPr>
          <w:noProof/>
          <w:sz w:val="22"/>
          <w:szCs w:val="22"/>
          <w:lang w:eastAsia="ru-RU"/>
        </w:rPr>
      </w:pPr>
    </w:p>
    <w:p w14:paraId="64F468B9" w14:textId="77777777" w:rsidR="00D53771" w:rsidRPr="00D05FFF" w:rsidRDefault="00D53771" w:rsidP="00D53771">
      <w:pPr>
        <w:jc w:val="center"/>
        <w:rPr>
          <w:noProof/>
          <w:sz w:val="22"/>
          <w:szCs w:val="22"/>
          <w:lang w:eastAsia="ru-RU"/>
        </w:rPr>
      </w:pPr>
    </w:p>
    <w:p w14:paraId="0F6279EB" w14:textId="77777777" w:rsidR="00D53771" w:rsidRPr="000B68AB" w:rsidRDefault="00D53771" w:rsidP="00D53771">
      <w:pPr>
        <w:jc w:val="center"/>
        <w:rPr>
          <w:b/>
          <w:sz w:val="22"/>
          <w:szCs w:val="22"/>
        </w:rPr>
      </w:pPr>
      <w:r w:rsidRPr="000B68AB">
        <w:rPr>
          <w:b/>
          <w:noProof/>
          <w:sz w:val="22"/>
          <w:szCs w:val="22"/>
          <w:lang w:eastAsia="ru-RU"/>
        </w:rPr>
        <w:t xml:space="preserve">Проектная планировка  Объекта долевого строительства </w:t>
      </w:r>
    </w:p>
    <w:p w14:paraId="4FEBF7C0" w14:textId="77777777" w:rsidR="00D53771" w:rsidRPr="00D05FFF" w:rsidRDefault="00D53771" w:rsidP="00D53771">
      <w:pPr>
        <w:suppressAutoHyphens w:val="0"/>
        <w:rPr>
          <w:color w:val="000000"/>
          <w:sz w:val="22"/>
          <w:szCs w:val="22"/>
        </w:rPr>
      </w:pPr>
    </w:p>
    <w:p w14:paraId="2A8C5040" w14:textId="7B3DBFC3" w:rsidR="00D53771" w:rsidRPr="00D05FFF" w:rsidRDefault="00D53771" w:rsidP="00D53771">
      <w:pPr>
        <w:suppressAutoHyphens w:val="0"/>
        <w:rPr>
          <w:color w:val="000000"/>
          <w:sz w:val="22"/>
          <w:szCs w:val="22"/>
        </w:rPr>
      </w:pPr>
    </w:p>
    <w:p w14:paraId="63EF765F" w14:textId="77777777" w:rsidR="00D53771" w:rsidRPr="00D05FFF" w:rsidRDefault="00D53771" w:rsidP="00D53771">
      <w:pPr>
        <w:suppressAutoHyphens w:val="0"/>
        <w:rPr>
          <w:color w:val="000000"/>
          <w:sz w:val="22"/>
          <w:szCs w:val="22"/>
        </w:rPr>
      </w:pPr>
    </w:p>
    <w:p w14:paraId="749D1385" w14:textId="77777777" w:rsidR="00D53771" w:rsidRPr="00D05FFF" w:rsidRDefault="00D53771" w:rsidP="00D53771">
      <w:pPr>
        <w:widowControl w:val="0"/>
        <w:jc w:val="both"/>
        <w:rPr>
          <w:color w:val="000000"/>
          <w:sz w:val="22"/>
          <w:szCs w:val="22"/>
        </w:rPr>
      </w:pPr>
      <w:r w:rsidRPr="00D05FFF">
        <w:rPr>
          <w:color w:val="000000"/>
          <w:sz w:val="22"/>
          <w:szCs w:val="22"/>
        </w:rPr>
        <w:t xml:space="preserve">Застройщик: </w:t>
      </w:r>
    </w:p>
    <w:p w14:paraId="4902BC91" w14:textId="77777777" w:rsidR="00D53771" w:rsidRPr="00D05FFF" w:rsidRDefault="00D53771" w:rsidP="00D53771">
      <w:pPr>
        <w:widowControl w:val="0"/>
        <w:ind w:firstLine="708"/>
        <w:jc w:val="center"/>
        <w:rPr>
          <w:color w:val="000000"/>
          <w:sz w:val="22"/>
          <w:szCs w:val="22"/>
        </w:rPr>
      </w:pPr>
    </w:p>
    <w:p w14:paraId="0908EC35" w14:textId="77777777" w:rsidR="00D53771" w:rsidRPr="00D05FFF" w:rsidRDefault="00D53771" w:rsidP="00D53771">
      <w:pPr>
        <w:widowControl w:val="0"/>
        <w:jc w:val="both"/>
        <w:rPr>
          <w:color w:val="000000"/>
          <w:sz w:val="22"/>
          <w:szCs w:val="22"/>
        </w:rPr>
      </w:pPr>
      <w:r w:rsidRPr="00D05FFF">
        <w:rPr>
          <w:color w:val="000000"/>
          <w:sz w:val="22"/>
          <w:szCs w:val="22"/>
        </w:rPr>
        <w:t>________________________________________________________________/</w:t>
      </w:r>
      <w:r w:rsidR="0057791C" w:rsidRPr="00D05FFF">
        <w:rPr>
          <w:color w:val="000000"/>
          <w:sz w:val="22"/>
          <w:szCs w:val="22"/>
        </w:rPr>
        <w:t>Малинина Н.С.</w:t>
      </w:r>
    </w:p>
    <w:p w14:paraId="365A6573" w14:textId="77777777" w:rsidR="00D53771" w:rsidRPr="00D05FFF" w:rsidRDefault="00D53771" w:rsidP="00D53771">
      <w:pPr>
        <w:widowControl w:val="0"/>
        <w:jc w:val="both"/>
        <w:rPr>
          <w:color w:val="000000"/>
          <w:sz w:val="22"/>
          <w:szCs w:val="22"/>
        </w:rPr>
      </w:pPr>
    </w:p>
    <w:p w14:paraId="44F2CF75" w14:textId="77777777" w:rsidR="00D53771" w:rsidRPr="00D05FFF" w:rsidRDefault="00D53771" w:rsidP="00D53771">
      <w:pPr>
        <w:widowControl w:val="0"/>
        <w:jc w:val="both"/>
        <w:rPr>
          <w:color w:val="000000"/>
          <w:sz w:val="22"/>
          <w:szCs w:val="22"/>
        </w:rPr>
      </w:pPr>
      <w:r w:rsidRPr="00D05FFF">
        <w:rPr>
          <w:color w:val="000000"/>
          <w:sz w:val="22"/>
          <w:szCs w:val="22"/>
        </w:rPr>
        <w:t xml:space="preserve">Участник: </w:t>
      </w:r>
    </w:p>
    <w:p w14:paraId="320D9DD0" w14:textId="77777777" w:rsidR="00D53771" w:rsidRPr="00D05FFF" w:rsidRDefault="00D53771" w:rsidP="00D53771">
      <w:pPr>
        <w:widowControl w:val="0"/>
        <w:jc w:val="both"/>
        <w:rPr>
          <w:color w:val="000000"/>
          <w:sz w:val="22"/>
          <w:szCs w:val="22"/>
        </w:rPr>
      </w:pPr>
    </w:p>
    <w:p w14:paraId="4F6BF407" w14:textId="474E9B9E" w:rsidR="007C605C" w:rsidRDefault="007C605C" w:rsidP="007C605C">
      <w:pPr>
        <w:widowControl w:val="0"/>
        <w:jc w:val="both"/>
        <w:rPr>
          <w:color w:val="000000"/>
          <w:sz w:val="22"/>
          <w:szCs w:val="22"/>
        </w:rPr>
      </w:pPr>
      <w:r w:rsidRPr="00D05FFF">
        <w:rPr>
          <w:color w:val="000000"/>
          <w:sz w:val="22"/>
          <w:szCs w:val="22"/>
        </w:rPr>
        <w:t>______________________________________________________________</w:t>
      </w:r>
      <w:r>
        <w:rPr>
          <w:color w:val="000000"/>
          <w:sz w:val="22"/>
          <w:szCs w:val="22"/>
        </w:rPr>
        <w:t>_________</w:t>
      </w:r>
      <w:r w:rsidRPr="00D05FFF">
        <w:rPr>
          <w:color w:val="000000"/>
          <w:sz w:val="22"/>
          <w:szCs w:val="22"/>
        </w:rPr>
        <w:t>/</w:t>
      </w:r>
    </w:p>
    <w:p w14:paraId="7B7D849C" w14:textId="77777777" w:rsidR="007C605C" w:rsidRPr="00D05FFF" w:rsidRDefault="007C605C" w:rsidP="007C605C">
      <w:pPr>
        <w:widowControl w:val="0"/>
        <w:jc w:val="both"/>
        <w:rPr>
          <w:color w:val="000000"/>
          <w:sz w:val="22"/>
          <w:szCs w:val="22"/>
        </w:rPr>
      </w:pPr>
    </w:p>
    <w:p w14:paraId="19554D3C" w14:textId="77777777" w:rsidR="00D53771" w:rsidRPr="00D05FFF" w:rsidRDefault="00D53771" w:rsidP="00D53771">
      <w:pPr>
        <w:snapToGrid w:val="0"/>
        <w:rPr>
          <w:color w:val="000000"/>
          <w:sz w:val="22"/>
          <w:szCs w:val="22"/>
        </w:rPr>
      </w:pPr>
    </w:p>
    <w:p w14:paraId="7880B44F" w14:textId="77777777" w:rsidR="00D53771" w:rsidRPr="00D05FFF" w:rsidRDefault="00D53771" w:rsidP="00D53771">
      <w:pPr>
        <w:suppressAutoHyphens w:val="0"/>
        <w:rPr>
          <w:color w:val="000000"/>
          <w:sz w:val="22"/>
          <w:szCs w:val="22"/>
        </w:rPr>
      </w:pPr>
    </w:p>
    <w:p w14:paraId="7C923FC5" w14:textId="77777777" w:rsidR="00D53771" w:rsidRPr="00D05FFF" w:rsidRDefault="00D53771" w:rsidP="00D53771">
      <w:pPr>
        <w:suppressAutoHyphens w:val="0"/>
        <w:rPr>
          <w:color w:val="000000"/>
          <w:sz w:val="22"/>
          <w:szCs w:val="22"/>
        </w:rPr>
      </w:pPr>
    </w:p>
    <w:p w14:paraId="11A55930" w14:textId="77777777" w:rsidR="00D53771" w:rsidRPr="00D05FFF" w:rsidRDefault="00D53771" w:rsidP="00D53771">
      <w:pPr>
        <w:suppressAutoHyphens w:val="0"/>
        <w:rPr>
          <w:color w:val="000000"/>
          <w:sz w:val="22"/>
          <w:szCs w:val="22"/>
        </w:rPr>
      </w:pPr>
    </w:p>
    <w:p w14:paraId="0F5B3A37" w14:textId="77777777" w:rsidR="00D53771" w:rsidRPr="00D05FFF" w:rsidRDefault="00D53771" w:rsidP="00D53771">
      <w:pPr>
        <w:suppressAutoHyphens w:val="0"/>
        <w:rPr>
          <w:color w:val="000000"/>
          <w:sz w:val="22"/>
          <w:szCs w:val="22"/>
        </w:rPr>
      </w:pPr>
    </w:p>
    <w:p w14:paraId="39D5172A" w14:textId="77777777" w:rsidR="0041281A" w:rsidRDefault="0041281A" w:rsidP="007C605C">
      <w:pPr>
        <w:snapToGrid w:val="0"/>
        <w:rPr>
          <w:b/>
          <w:color w:val="000000"/>
          <w:sz w:val="22"/>
          <w:szCs w:val="22"/>
        </w:rPr>
      </w:pPr>
    </w:p>
    <w:p w14:paraId="3EE66F2A" w14:textId="77777777" w:rsidR="0041281A" w:rsidRDefault="0041281A" w:rsidP="006A3646">
      <w:pPr>
        <w:snapToGrid w:val="0"/>
        <w:jc w:val="right"/>
        <w:rPr>
          <w:b/>
          <w:color w:val="000000"/>
          <w:sz w:val="22"/>
          <w:szCs w:val="22"/>
        </w:rPr>
      </w:pPr>
    </w:p>
    <w:p w14:paraId="0F12A23F" w14:textId="77777777" w:rsidR="003D34F1" w:rsidRDefault="003D34F1" w:rsidP="00A252FA">
      <w:pPr>
        <w:snapToGrid w:val="0"/>
        <w:jc w:val="right"/>
        <w:rPr>
          <w:b/>
          <w:color w:val="000000"/>
          <w:sz w:val="22"/>
          <w:szCs w:val="22"/>
        </w:rPr>
      </w:pPr>
    </w:p>
    <w:p w14:paraId="32E6AE5E" w14:textId="77777777" w:rsidR="003D34F1" w:rsidRDefault="003D34F1" w:rsidP="00A252FA">
      <w:pPr>
        <w:snapToGrid w:val="0"/>
        <w:jc w:val="right"/>
        <w:rPr>
          <w:b/>
          <w:color w:val="000000"/>
          <w:sz w:val="22"/>
          <w:szCs w:val="22"/>
        </w:rPr>
      </w:pPr>
    </w:p>
    <w:p w14:paraId="0BE4A2C2" w14:textId="77777777" w:rsidR="003D34F1" w:rsidRDefault="003D34F1" w:rsidP="00A252FA">
      <w:pPr>
        <w:snapToGrid w:val="0"/>
        <w:jc w:val="right"/>
        <w:rPr>
          <w:b/>
          <w:color w:val="000000"/>
          <w:sz w:val="22"/>
          <w:szCs w:val="22"/>
        </w:rPr>
      </w:pPr>
    </w:p>
    <w:p w14:paraId="2BB670F4" w14:textId="77777777" w:rsidR="003D34F1" w:rsidRDefault="003D34F1" w:rsidP="00A252FA">
      <w:pPr>
        <w:snapToGrid w:val="0"/>
        <w:jc w:val="right"/>
        <w:rPr>
          <w:b/>
          <w:color w:val="000000"/>
          <w:sz w:val="22"/>
          <w:szCs w:val="22"/>
        </w:rPr>
      </w:pPr>
    </w:p>
    <w:p w14:paraId="62C2C91D" w14:textId="77777777" w:rsidR="003D34F1" w:rsidRDefault="003D34F1" w:rsidP="00A252FA">
      <w:pPr>
        <w:snapToGrid w:val="0"/>
        <w:jc w:val="right"/>
        <w:rPr>
          <w:b/>
          <w:color w:val="000000"/>
          <w:sz w:val="22"/>
          <w:szCs w:val="22"/>
        </w:rPr>
      </w:pPr>
    </w:p>
    <w:p w14:paraId="533FB451" w14:textId="77777777" w:rsidR="003D34F1" w:rsidRDefault="003D34F1" w:rsidP="00A252FA">
      <w:pPr>
        <w:snapToGrid w:val="0"/>
        <w:jc w:val="right"/>
        <w:rPr>
          <w:b/>
          <w:color w:val="000000"/>
          <w:sz w:val="22"/>
          <w:szCs w:val="22"/>
        </w:rPr>
      </w:pPr>
    </w:p>
    <w:p w14:paraId="586ACD57" w14:textId="77777777" w:rsidR="003D34F1" w:rsidRDefault="003D34F1" w:rsidP="00A252FA">
      <w:pPr>
        <w:snapToGrid w:val="0"/>
        <w:jc w:val="right"/>
        <w:rPr>
          <w:b/>
          <w:color w:val="000000"/>
          <w:sz w:val="22"/>
          <w:szCs w:val="22"/>
        </w:rPr>
      </w:pPr>
    </w:p>
    <w:p w14:paraId="06CF6C09" w14:textId="77777777" w:rsidR="003D34F1" w:rsidRDefault="003D34F1" w:rsidP="00A252FA">
      <w:pPr>
        <w:snapToGrid w:val="0"/>
        <w:jc w:val="right"/>
        <w:rPr>
          <w:b/>
          <w:color w:val="000000"/>
          <w:sz w:val="22"/>
          <w:szCs w:val="22"/>
        </w:rPr>
      </w:pPr>
    </w:p>
    <w:p w14:paraId="1208B711" w14:textId="77777777" w:rsidR="003D34F1" w:rsidRDefault="003D34F1" w:rsidP="00A252FA">
      <w:pPr>
        <w:snapToGrid w:val="0"/>
        <w:jc w:val="right"/>
        <w:rPr>
          <w:b/>
          <w:color w:val="000000"/>
          <w:sz w:val="22"/>
          <w:szCs w:val="22"/>
        </w:rPr>
      </w:pPr>
    </w:p>
    <w:p w14:paraId="5378304A" w14:textId="77777777" w:rsidR="003D34F1" w:rsidRDefault="003D34F1" w:rsidP="00A252FA">
      <w:pPr>
        <w:snapToGrid w:val="0"/>
        <w:jc w:val="right"/>
        <w:rPr>
          <w:b/>
          <w:color w:val="000000"/>
          <w:sz w:val="22"/>
          <w:szCs w:val="22"/>
        </w:rPr>
      </w:pPr>
    </w:p>
    <w:p w14:paraId="14E0EF8A" w14:textId="77777777" w:rsidR="003D34F1" w:rsidRDefault="003D34F1" w:rsidP="00A252FA">
      <w:pPr>
        <w:snapToGrid w:val="0"/>
        <w:jc w:val="right"/>
        <w:rPr>
          <w:b/>
          <w:color w:val="000000"/>
          <w:sz w:val="22"/>
          <w:szCs w:val="22"/>
        </w:rPr>
      </w:pPr>
    </w:p>
    <w:p w14:paraId="2FE45FEA" w14:textId="77777777" w:rsidR="003D34F1" w:rsidRDefault="003D34F1" w:rsidP="00A252FA">
      <w:pPr>
        <w:snapToGrid w:val="0"/>
        <w:jc w:val="right"/>
        <w:rPr>
          <w:b/>
          <w:color w:val="000000"/>
          <w:sz w:val="22"/>
          <w:szCs w:val="22"/>
        </w:rPr>
      </w:pPr>
    </w:p>
    <w:p w14:paraId="2D66F3A5" w14:textId="77777777" w:rsidR="003D34F1" w:rsidRDefault="003D34F1" w:rsidP="00A252FA">
      <w:pPr>
        <w:snapToGrid w:val="0"/>
        <w:jc w:val="right"/>
        <w:rPr>
          <w:b/>
          <w:color w:val="000000"/>
          <w:sz w:val="22"/>
          <w:szCs w:val="22"/>
        </w:rPr>
      </w:pPr>
    </w:p>
    <w:p w14:paraId="7C91E259" w14:textId="77777777" w:rsidR="003D34F1" w:rsidRDefault="003D34F1" w:rsidP="00A252FA">
      <w:pPr>
        <w:snapToGrid w:val="0"/>
        <w:jc w:val="right"/>
        <w:rPr>
          <w:b/>
          <w:color w:val="000000"/>
          <w:sz w:val="22"/>
          <w:szCs w:val="22"/>
        </w:rPr>
      </w:pPr>
    </w:p>
    <w:p w14:paraId="7A62A5F7" w14:textId="77777777" w:rsidR="003D34F1" w:rsidRDefault="003D34F1" w:rsidP="00A252FA">
      <w:pPr>
        <w:snapToGrid w:val="0"/>
        <w:jc w:val="right"/>
        <w:rPr>
          <w:b/>
          <w:color w:val="000000"/>
          <w:sz w:val="22"/>
          <w:szCs w:val="22"/>
        </w:rPr>
      </w:pPr>
    </w:p>
    <w:p w14:paraId="6DEFF3B5" w14:textId="77777777" w:rsidR="003D34F1" w:rsidRDefault="003D34F1" w:rsidP="00A252FA">
      <w:pPr>
        <w:snapToGrid w:val="0"/>
        <w:jc w:val="right"/>
        <w:rPr>
          <w:b/>
          <w:color w:val="000000"/>
          <w:sz w:val="22"/>
          <w:szCs w:val="22"/>
        </w:rPr>
      </w:pPr>
    </w:p>
    <w:p w14:paraId="2D93EBB9" w14:textId="77777777" w:rsidR="003D34F1" w:rsidRDefault="003D34F1" w:rsidP="00A252FA">
      <w:pPr>
        <w:snapToGrid w:val="0"/>
        <w:jc w:val="right"/>
        <w:rPr>
          <w:b/>
          <w:color w:val="000000"/>
          <w:sz w:val="22"/>
          <w:szCs w:val="22"/>
        </w:rPr>
      </w:pPr>
    </w:p>
    <w:p w14:paraId="4D27573C" w14:textId="77777777" w:rsidR="003D34F1" w:rsidRDefault="003D34F1" w:rsidP="00A252FA">
      <w:pPr>
        <w:snapToGrid w:val="0"/>
        <w:jc w:val="right"/>
        <w:rPr>
          <w:b/>
          <w:color w:val="000000"/>
          <w:sz w:val="22"/>
          <w:szCs w:val="22"/>
        </w:rPr>
      </w:pPr>
    </w:p>
    <w:p w14:paraId="393EFBD3" w14:textId="77777777" w:rsidR="003D34F1" w:rsidRDefault="003D34F1" w:rsidP="00A252FA">
      <w:pPr>
        <w:snapToGrid w:val="0"/>
        <w:jc w:val="right"/>
        <w:rPr>
          <w:b/>
          <w:color w:val="000000"/>
          <w:sz w:val="22"/>
          <w:szCs w:val="22"/>
        </w:rPr>
      </w:pPr>
    </w:p>
    <w:p w14:paraId="4BA85522" w14:textId="77777777" w:rsidR="003D34F1" w:rsidRDefault="003D34F1" w:rsidP="00A252FA">
      <w:pPr>
        <w:snapToGrid w:val="0"/>
        <w:jc w:val="right"/>
        <w:rPr>
          <w:b/>
          <w:color w:val="000000"/>
          <w:sz w:val="22"/>
          <w:szCs w:val="22"/>
        </w:rPr>
      </w:pPr>
    </w:p>
    <w:p w14:paraId="34E67FA9" w14:textId="77777777" w:rsidR="003D34F1" w:rsidRDefault="003D34F1" w:rsidP="00A252FA">
      <w:pPr>
        <w:snapToGrid w:val="0"/>
        <w:jc w:val="right"/>
        <w:rPr>
          <w:b/>
          <w:color w:val="000000"/>
          <w:sz w:val="22"/>
          <w:szCs w:val="22"/>
        </w:rPr>
      </w:pPr>
    </w:p>
    <w:p w14:paraId="18815DEB" w14:textId="77777777" w:rsidR="003D34F1" w:rsidRDefault="003D34F1" w:rsidP="00A252FA">
      <w:pPr>
        <w:snapToGrid w:val="0"/>
        <w:jc w:val="right"/>
        <w:rPr>
          <w:b/>
          <w:color w:val="000000"/>
          <w:sz w:val="22"/>
          <w:szCs w:val="22"/>
        </w:rPr>
      </w:pPr>
    </w:p>
    <w:p w14:paraId="3E916F35" w14:textId="77777777" w:rsidR="003D34F1" w:rsidRDefault="003D34F1" w:rsidP="00A252FA">
      <w:pPr>
        <w:snapToGrid w:val="0"/>
        <w:jc w:val="right"/>
        <w:rPr>
          <w:b/>
          <w:color w:val="000000"/>
          <w:sz w:val="22"/>
          <w:szCs w:val="22"/>
        </w:rPr>
      </w:pPr>
    </w:p>
    <w:p w14:paraId="55316F6E" w14:textId="77777777" w:rsidR="003D34F1" w:rsidRDefault="003D34F1" w:rsidP="00A252FA">
      <w:pPr>
        <w:snapToGrid w:val="0"/>
        <w:jc w:val="right"/>
        <w:rPr>
          <w:b/>
          <w:color w:val="000000"/>
          <w:sz w:val="22"/>
          <w:szCs w:val="22"/>
        </w:rPr>
      </w:pPr>
    </w:p>
    <w:p w14:paraId="01E72127" w14:textId="77777777" w:rsidR="003D34F1" w:rsidRDefault="003D34F1" w:rsidP="00A252FA">
      <w:pPr>
        <w:snapToGrid w:val="0"/>
        <w:jc w:val="right"/>
        <w:rPr>
          <w:b/>
          <w:color w:val="000000"/>
          <w:sz w:val="22"/>
          <w:szCs w:val="22"/>
        </w:rPr>
      </w:pPr>
    </w:p>
    <w:p w14:paraId="6F2F5815" w14:textId="77777777" w:rsidR="003D34F1" w:rsidRDefault="003D34F1" w:rsidP="00A252FA">
      <w:pPr>
        <w:snapToGrid w:val="0"/>
        <w:jc w:val="right"/>
        <w:rPr>
          <w:b/>
          <w:color w:val="000000"/>
          <w:sz w:val="22"/>
          <w:szCs w:val="22"/>
        </w:rPr>
      </w:pPr>
    </w:p>
    <w:p w14:paraId="3CFCEE17" w14:textId="77777777" w:rsidR="003D34F1" w:rsidRDefault="003D34F1" w:rsidP="00A252FA">
      <w:pPr>
        <w:snapToGrid w:val="0"/>
        <w:jc w:val="right"/>
        <w:rPr>
          <w:b/>
          <w:color w:val="000000"/>
          <w:sz w:val="22"/>
          <w:szCs w:val="22"/>
        </w:rPr>
      </w:pPr>
    </w:p>
    <w:p w14:paraId="0B07F02D" w14:textId="77777777" w:rsidR="003D34F1" w:rsidRDefault="003D34F1" w:rsidP="00A252FA">
      <w:pPr>
        <w:snapToGrid w:val="0"/>
        <w:jc w:val="right"/>
        <w:rPr>
          <w:b/>
          <w:color w:val="000000"/>
          <w:sz w:val="22"/>
          <w:szCs w:val="22"/>
        </w:rPr>
      </w:pPr>
    </w:p>
    <w:p w14:paraId="6AE0BCA4" w14:textId="77777777" w:rsidR="003D34F1" w:rsidRDefault="003D34F1" w:rsidP="00A252FA">
      <w:pPr>
        <w:snapToGrid w:val="0"/>
        <w:jc w:val="right"/>
        <w:rPr>
          <w:b/>
          <w:color w:val="000000"/>
          <w:sz w:val="22"/>
          <w:szCs w:val="22"/>
        </w:rPr>
      </w:pPr>
    </w:p>
    <w:p w14:paraId="1FE3A708" w14:textId="77777777" w:rsidR="003D34F1" w:rsidRDefault="003D34F1" w:rsidP="00A252FA">
      <w:pPr>
        <w:snapToGrid w:val="0"/>
        <w:jc w:val="right"/>
        <w:rPr>
          <w:b/>
          <w:color w:val="000000"/>
          <w:sz w:val="22"/>
          <w:szCs w:val="22"/>
        </w:rPr>
      </w:pPr>
    </w:p>
    <w:p w14:paraId="3538440F" w14:textId="77777777" w:rsidR="003D34F1" w:rsidRDefault="003D34F1" w:rsidP="00A252FA">
      <w:pPr>
        <w:snapToGrid w:val="0"/>
        <w:jc w:val="right"/>
        <w:rPr>
          <w:b/>
          <w:color w:val="000000"/>
          <w:sz w:val="22"/>
          <w:szCs w:val="22"/>
        </w:rPr>
      </w:pPr>
    </w:p>
    <w:p w14:paraId="39D14267" w14:textId="77777777" w:rsidR="003D34F1" w:rsidRDefault="003D34F1" w:rsidP="00A252FA">
      <w:pPr>
        <w:snapToGrid w:val="0"/>
        <w:jc w:val="right"/>
        <w:rPr>
          <w:b/>
          <w:color w:val="000000"/>
          <w:sz w:val="22"/>
          <w:szCs w:val="22"/>
        </w:rPr>
      </w:pPr>
    </w:p>
    <w:p w14:paraId="49CC7A8B" w14:textId="77777777" w:rsidR="003D34F1" w:rsidRDefault="003D34F1" w:rsidP="00A252FA">
      <w:pPr>
        <w:snapToGrid w:val="0"/>
        <w:jc w:val="right"/>
        <w:rPr>
          <w:b/>
          <w:color w:val="000000"/>
          <w:sz w:val="22"/>
          <w:szCs w:val="22"/>
        </w:rPr>
      </w:pPr>
    </w:p>
    <w:p w14:paraId="637CF846" w14:textId="77777777" w:rsidR="003D34F1" w:rsidRDefault="003D34F1" w:rsidP="00A252FA">
      <w:pPr>
        <w:snapToGrid w:val="0"/>
        <w:jc w:val="right"/>
        <w:rPr>
          <w:b/>
          <w:color w:val="000000"/>
          <w:sz w:val="22"/>
          <w:szCs w:val="22"/>
        </w:rPr>
      </w:pPr>
    </w:p>
    <w:p w14:paraId="56304802" w14:textId="77777777" w:rsidR="003D34F1" w:rsidRDefault="003D34F1" w:rsidP="00A252FA">
      <w:pPr>
        <w:snapToGrid w:val="0"/>
        <w:jc w:val="right"/>
        <w:rPr>
          <w:b/>
          <w:color w:val="000000"/>
          <w:sz w:val="22"/>
          <w:szCs w:val="22"/>
        </w:rPr>
      </w:pPr>
    </w:p>
    <w:p w14:paraId="6BBAA10D" w14:textId="77777777" w:rsidR="003D34F1" w:rsidRDefault="003D34F1" w:rsidP="00A252FA">
      <w:pPr>
        <w:snapToGrid w:val="0"/>
        <w:jc w:val="right"/>
        <w:rPr>
          <w:b/>
          <w:color w:val="000000"/>
          <w:sz w:val="22"/>
          <w:szCs w:val="22"/>
        </w:rPr>
      </w:pPr>
    </w:p>
    <w:p w14:paraId="24712E89" w14:textId="77777777" w:rsidR="003D34F1" w:rsidRDefault="003D34F1" w:rsidP="00A252FA">
      <w:pPr>
        <w:snapToGrid w:val="0"/>
        <w:jc w:val="right"/>
        <w:rPr>
          <w:b/>
          <w:color w:val="000000"/>
          <w:sz w:val="22"/>
          <w:szCs w:val="22"/>
        </w:rPr>
      </w:pPr>
    </w:p>
    <w:p w14:paraId="67E81411" w14:textId="77777777" w:rsidR="003D34F1" w:rsidRDefault="003D34F1" w:rsidP="00A252FA">
      <w:pPr>
        <w:snapToGrid w:val="0"/>
        <w:jc w:val="right"/>
        <w:rPr>
          <w:b/>
          <w:color w:val="000000"/>
          <w:sz w:val="22"/>
          <w:szCs w:val="22"/>
        </w:rPr>
      </w:pPr>
    </w:p>
    <w:p w14:paraId="1412471B" w14:textId="77777777" w:rsidR="003D34F1" w:rsidRDefault="003D34F1" w:rsidP="00A252FA">
      <w:pPr>
        <w:snapToGrid w:val="0"/>
        <w:jc w:val="right"/>
        <w:rPr>
          <w:b/>
          <w:color w:val="000000"/>
          <w:sz w:val="22"/>
          <w:szCs w:val="22"/>
        </w:rPr>
      </w:pPr>
    </w:p>
    <w:p w14:paraId="29436DFC" w14:textId="4D56C00B" w:rsidR="00A252FA" w:rsidRDefault="00A252FA" w:rsidP="00A252FA">
      <w:pPr>
        <w:snapToGrid w:val="0"/>
        <w:jc w:val="right"/>
        <w:rPr>
          <w:b/>
          <w:color w:val="000000"/>
          <w:sz w:val="22"/>
          <w:szCs w:val="22"/>
        </w:rPr>
      </w:pPr>
      <w:r>
        <w:rPr>
          <w:b/>
          <w:color w:val="000000"/>
          <w:sz w:val="22"/>
          <w:szCs w:val="22"/>
        </w:rPr>
        <w:t>Приложение № 2</w:t>
      </w:r>
    </w:p>
    <w:p w14:paraId="1ADF1A37" w14:textId="77777777" w:rsidR="00A252FA" w:rsidRDefault="00A252FA" w:rsidP="00A252FA">
      <w:pPr>
        <w:snapToGrid w:val="0"/>
        <w:jc w:val="right"/>
        <w:rPr>
          <w:sz w:val="22"/>
          <w:szCs w:val="22"/>
        </w:rPr>
      </w:pPr>
      <w:r>
        <w:rPr>
          <w:sz w:val="22"/>
          <w:szCs w:val="22"/>
        </w:rPr>
        <w:t>к договору участия в долевом строительстве жилого дома</w:t>
      </w:r>
    </w:p>
    <w:p w14:paraId="7BFD7643" w14:textId="49FA97DD" w:rsidR="00A252FA" w:rsidRDefault="007C605C" w:rsidP="007C605C">
      <w:pPr>
        <w:jc w:val="right"/>
        <w:rPr>
          <w:sz w:val="22"/>
          <w:szCs w:val="22"/>
        </w:rPr>
      </w:pPr>
      <w:r w:rsidRPr="00D05FFF">
        <w:rPr>
          <w:sz w:val="22"/>
          <w:szCs w:val="22"/>
        </w:rPr>
        <w:t xml:space="preserve">от </w:t>
      </w:r>
      <w:r w:rsidR="003D34F1" w:rsidRPr="003D34F1">
        <w:rPr>
          <w:sz w:val="22"/>
          <w:szCs w:val="22"/>
          <w:highlight w:val="yellow"/>
        </w:rPr>
        <w:t>0</w:t>
      </w:r>
      <w:r w:rsidRPr="00D05FFF">
        <w:rPr>
          <w:sz w:val="22"/>
          <w:szCs w:val="22"/>
        </w:rPr>
        <w:t xml:space="preserve"> года № </w:t>
      </w:r>
      <w:r>
        <w:rPr>
          <w:sz w:val="22"/>
          <w:szCs w:val="22"/>
        </w:rPr>
        <w:t>К-</w:t>
      </w:r>
      <w:r w:rsidR="003D34F1">
        <w:rPr>
          <w:sz w:val="22"/>
          <w:szCs w:val="22"/>
        </w:rPr>
        <w:t>3</w:t>
      </w:r>
      <w:r>
        <w:rPr>
          <w:sz w:val="22"/>
          <w:szCs w:val="22"/>
        </w:rPr>
        <w:t>-</w:t>
      </w:r>
      <w:r w:rsidR="003D34F1" w:rsidRPr="003D34F1">
        <w:rPr>
          <w:sz w:val="22"/>
          <w:szCs w:val="22"/>
          <w:highlight w:val="yellow"/>
        </w:rPr>
        <w:t>0</w:t>
      </w:r>
      <w:r>
        <w:rPr>
          <w:sz w:val="22"/>
          <w:szCs w:val="22"/>
        </w:rPr>
        <w:t xml:space="preserve">      </w:t>
      </w:r>
    </w:p>
    <w:p w14:paraId="45AED0B7" w14:textId="77777777" w:rsidR="00A252FA" w:rsidRDefault="00A252FA" w:rsidP="00A252FA">
      <w:pPr>
        <w:jc w:val="center"/>
        <w:rPr>
          <w:b/>
          <w:sz w:val="22"/>
          <w:szCs w:val="22"/>
        </w:rPr>
      </w:pPr>
    </w:p>
    <w:p w14:paraId="5E89D75E" w14:textId="77777777" w:rsidR="00A252FA" w:rsidRDefault="00A252FA" w:rsidP="00A252FA">
      <w:pPr>
        <w:jc w:val="center"/>
        <w:rPr>
          <w:b/>
          <w:sz w:val="22"/>
          <w:szCs w:val="22"/>
        </w:rPr>
      </w:pPr>
      <w:r>
        <w:rPr>
          <w:b/>
          <w:sz w:val="22"/>
          <w:szCs w:val="22"/>
        </w:rPr>
        <w:t>Технические характеристики Объекта долевого строительства:</w:t>
      </w:r>
    </w:p>
    <w:p w14:paraId="691817A6" w14:textId="77777777" w:rsidR="00A252FA" w:rsidRDefault="00A252FA" w:rsidP="00A252FA">
      <w:pPr>
        <w:jc w:val="center"/>
        <w:rPr>
          <w:sz w:val="22"/>
          <w:szCs w:val="22"/>
        </w:rPr>
      </w:pPr>
    </w:p>
    <w:tbl>
      <w:tblPr>
        <w:tblStyle w:val="ac"/>
        <w:tblW w:w="9853" w:type="dxa"/>
        <w:tblLook w:val="04A0" w:firstRow="1" w:lastRow="0" w:firstColumn="1" w:lastColumn="0" w:noHBand="0" w:noVBand="1"/>
      </w:tblPr>
      <w:tblGrid>
        <w:gridCol w:w="2376"/>
        <w:gridCol w:w="7477"/>
      </w:tblGrid>
      <w:tr w:rsidR="00A252FA" w14:paraId="0FAF3F9D"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5C5027B9" w14:textId="77777777" w:rsidR="00A252FA" w:rsidRDefault="00A252FA">
            <w:pPr>
              <w:rPr>
                <w:sz w:val="22"/>
                <w:szCs w:val="22"/>
              </w:rPr>
            </w:pPr>
            <w:r>
              <w:rPr>
                <w:bCs/>
                <w:sz w:val="22"/>
                <w:szCs w:val="22"/>
              </w:rPr>
              <w:t>Окна, подоконники, откосы</w:t>
            </w:r>
          </w:p>
        </w:tc>
        <w:tc>
          <w:tcPr>
            <w:tcW w:w="7477" w:type="dxa"/>
            <w:tcBorders>
              <w:top w:val="single" w:sz="4" w:space="0" w:color="auto"/>
              <w:left w:val="single" w:sz="4" w:space="0" w:color="auto"/>
              <w:bottom w:val="single" w:sz="4" w:space="0" w:color="auto"/>
              <w:right w:val="single" w:sz="4" w:space="0" w:color="auto"/>
            </w:tcBorders>
          </w:tcPr>
          <w:p w14:paraId="0A10DE0B" w14:textId="77777777" w:rsidR="00A252FA" w:rsidRDefault="00A252FA">
            <w:pPr>
              <w:pStyle w:val="a7"/>
              <w:tabs>
                <w:tab w:val="left" w:pos="708"/>
              </w:tabs>
              <w:rPr>
                <w:bCs/>
                <w:sz w:val="22"/>
                <w:szCs w:val="22"/>
              </w:rPr>
            </w:pPr>
            <w:r>
              <w:rPr>
                <w:sz w:val="22"/>
                <w:szCs w:val="22"/>
              </w:rPr>
              <w:t xml:space="preserve">Пластиковые. </w:t>
            </w:r>
            <w:r>
              <w:rPr>
                <w:sz w:val="21"/>
                <w:szCs w:val="21"/>
              </w:rPr>
              <w:t>Остекление балконов – алюминиевый профиль, одинарное стекло.</w:t>
            </w:r>
          </w:p>
          <w:p w14:paraId="44230CCF" w14:textId="77777777" w:rsidR="00A252FA" w:rsidRDefault="00A252FA">
            <w:pPr>
              <w:rPr>
                <w:sz w:val="22"/>
                <w:szCs w:val="22"/>
              </w:rPr>
            </w:pPr>
          </w:p>
        </w:tc>
      </w:tr>
      <w:tr w:rsidR="00A252FA" w14:paraId="75264F29"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5128186A" w14:textId="77777777" w:rsidR="00A252FA" w:rsidRDefault="00A252FA">
            <w:pPr>
              <w:rPr>
                <w:sz w:val="22"/>
                <w:szCs w:val="22"/>
              </w:rPr>
            </w:pPr>
            <w:r>
              <w:rPr>
                <w:bCs/>
                <w:sz w:val="22"/>
                <w:szCs w:val="22"/>
              </w:rPr>
              <w:t>Двери</w:t>
            </w:r>
          </w:p>
        </w:tc>
        <w:tc>
          <w:tcPr>
            <w:tcW w:w="7477" w:type="dxa"/>
            <w:tcBorders>
              <w:top w:val="single" w:sz="4" w:space="0" w:color="auto"/>
              <w:left w:val="single" w:sz="4" w:space="0" w:color="auto"/>
              <w:bottom w:val="single" w:sz="4" w:space="0" w:color="auto"/>
              <w:right w:val="single" w:sz="4" w:space="0" w:color="auto"/>
            </w:tcBorders>
            <w:hideMark/>
          </w:tcPr>
          <w:p w14:paraId="0A3D850F" w14:textId="77777777" w:rsidR="00A252FA" w:rsidRDefault="00A252FA">
            <w:pPr>
              <w:rPr>
                <w:sz w:val="22"/>
                <w:szCs w:val="22"/>
              </w:rPr>
            </w:pPr>
            <w:r>
              <w:rPr>
                <w:sz w:val="22"/>
                <w:szCs w:val="22"/>
              </w:rPr>
              <w:t>Входные в квартиру – металлические, балконные - пластиковые.</w:t>
            </w:r>
          </w:p>
        </w:tc>
      </w:tr>
      <w:tr w:rsidR="00A252FA" w14:paraId="0C0BB5A6"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59B7D95F" w14:textId="77777777" w:rsidR="00A252FA" w:rsidRDefault="00A252FA">
            <w:pPr>
              <w:rPr>
                <w:sz w:val="22"/>
                <w:szCs w:val="22"/>
              </w:rPr>
            </w:pPr>
            <w:r>
              <w:rPr>
                <w:bCs/>
                <w:sz w:val="22"/>
                <w:szCs w:val="22"/>
              </w:rPr>
              <w:t>Полы</w:t>
            </w:r>
          </w:p>
        </w:tc>
        <w:tc>
          <w:tcPr>
            <w:tcW w:w="7477" w:type="dxa"/>
            <w:tcBorders>
              <w:top w:val="single" w:sz="4" w:space="0" w:color="auto"/>
              <w:left w:val="single" w:sz="4" w:space="0" w:color="auto"/>
              <w:bottom w:val="single" w:sz="4" w:space="0" w:color="auto"/>
              <w:right w:val="single" w:sz="4" w:space="0" w:color="auto"/>
            </w:tcBorders>
            <w:hideMark/>
          </w:tcPr>
          <w:p w14:paraId="7D1AE68D" w14:textId="77777777" w:rsidR="00A252FA" w:rsidRDefault="00A252FA">
            <w:pPr>
              <w:rPr>
                <w:sz w:val="22"/>
                <w:szCs w:val="22"/>
              </w:rPr>
            </w:pPr>
            <w:r>
              <w:rPr>
                <w:sz w:val="22"/>
                <w:szCs w:val="22"/>
              </w:rPr>
              <w:t xml:space="preserve">В полах жилых помещений предусмотрена полусухая цементно-песчаная стяжка, армированная </w:t>
            </w:r>
            <w:proofErr w:type="spellStart"/>
            <w:r>
              <w:rPr>
                <w:sz w:val="22"/>
                <w:szCs w:val="22"/>
              </w:rPr>
              <w:t>фиброволокном</w:t>
            </w:r>
            <w:proofErr w:type="spellEnd"/>
            <w:r>
              <w:rPr>
                <w:sz w:val="22"/>
                <w:szCs w:val="22"/>
              </w:rPr>
              <w:t xml:space="preserve"> по звукоизоляционной подложке</w:t>
            </w:r>
          </w:p>
        </w:tc>
      </w:tr>
      <w:tr w:rsidR="00A252FA" w14:paraId="5496A557"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38444FB0" w14:textId="77777777" w:rsidR="00A252FA" w:rsidRDefault="00A252FA">
            <w:pPr>
              <w:rPr>
                <w:sz w:val="22"/>
                <w:szCs w:val="22"/>
              </w:rPr>
            </w:pPr>
            <w:r>
              <w:rPr>
                <w:bCs/>
                <w:sz w:val="22"/>
                <w:szCs w:val="22"/>
              </w:rPr>
              <w:t>Стены</w:t>
            </w:r>
          </w:p>
        </w:tc>
        <w:tc>
          <w:tcPr>
            <w:tcW w:w="7477" w:type="dxa"/>
            <w:tcBorders>
              <w:top w:val="single" w:sz="4" w:space="0" w:color="auto"/>
              <w:left w:val="single" w:sz="4" w:space="0" w:color="auto"/>
              <w:bottom w:val="single" w:sz="4" w:space="0" w:color="auto"/>
              <w:right w:val="single" w:sz="4" w:space="0" w:color="auto"/>
            </w:tcBorders>
            <w:hideMark/>
          </w:tcPr>
          <w:p w14:paraId="2FB1D720" w14:textId="77777777" w:rsidR="00A252FA" w:rsidRDefault="00A252FA">
            <w:pPr>
              <w:rPr>
                <w:sz w:val="22"/>
                <w:szCs w:val="22"/>
              </w:rPr>
            </w:pPr>
            <w:r>
              <w:rPr>
                <w:sz w:val="22"/>
                <w:szCs w:val="22"/>
              </w:rPr>
              <w:t>выполняется штукатурка стен</w:t>
            </w:r>
            <w:r w:rsidR="00896DAE">
              <w:rPr>
                <w:sz w:val="22"/>
                <w:szCs w:val="22"/>
              </w:rPr>
              <w:t xml:space="preserve">, </w:t>
            </w:r>
            <w:r w:rsidR="00896DAE" w:rsidRPr="002B649C">
              <w:rPr>
                <w:sz w:val="22"/>
                <w:szCs w:val="22"/>
              </w:rPr>
              <w:t xml:space="preserve">материал </w:t>
            </w:r>
            <w:proofErr w:type="spellStart"/>
            <w:r w:rsidR="00896DAE" w:rsidRPr="002B649C">
              <w:rPr>
                <w:sz w:val="22"/>
                <w:szCs w:val="22"/>
              </w:rPr>
              <w:t>межкомнатых</w:t>
            </w:r>
            <w:proofErr w:type="spellEnd"/>
            <w:r w:rsidR="00896DAE" w:rsidRPr="002B649C">
              <w:rPr>
                <w:sz w:val="22"/>
                <w:szCs w:val="22"/>
              </w:rPr>
              <w:t xml:space="preserve"> стен будет выполнен из </w:t>
            </w:r>
            <w:proofErr w:type="spellStart"/>
            <w:r w:rsidR="00896DAE" w:rsidRPr="002B649C">
              <w:rPr>
                <w:sz w:val="22"/>
                <w:szCs w:val="22"/>
              </w:rPr>
              <w:t>пазогребневых</w:t>
            </w:r>
            <w:proofErr w:type="spellEnd"/>
            <w:r w:rsidR="00896DAE" w:rsidRPr="002B649C">
              <w:rPr>
                <w:sz w:val="22"/>
                <w:szCs w:val="22"/>
              </w:rPr>
              <w:t xml:space="preserve"> плит</w:t>
            </w:r>
          </w:p>
        </w:tc>
      </w:tr>
      <w:tr w:rsidR="00A252FA" w14:paraId="4FA78C86"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3251D5B8" w14:textId="77777777" w:rsidR="00A252FA" w:rsidRDefault="00A252FA">
            <w:pPr>
              <w:rPr>
                <w:bCs/>
                <w:sz w:val="22"/>
                <w:szCs w:val="22"/>
              </w:rPr>
            </w:pPr>
            <w:r>
              <w:rPr>
                <w:bCs/>
                <w:sz w:val="22"/>
                <w:szCs w:val="22"/>
              </w:rPr>
              <w:t>Потолки</w:t>
            </w:r>
          </w:p>
        </w:tc>
        <w:tc>
          <w:tcPr>
            <w:tcW w:w="7477" w:type="dxa"/>
            <w:tcBorders>
              <w:top w:val="single" w:sz="4" w:space="0" w:color="auto"/>
              <w:left w:val="single" w:sz="4" w:space="0" w:color="auto"/>
              <w:bottom w:val="single" w:sz="4" w:space="0" w:color="auto"/>
              <w:right w:val="single" w:sz="4" w:space="0" w:color="auto"/>
            </w:tcBorders>
            <w:hideMark/>
          </w:tcPr>
          <w:p w14:paraId="0880C8E4" w14:textId="77777777" w:rsidR="00A252FA" w:rsidRDefault="00A252FA">
            <w:pPr>
              <w:pStyle w:val="a7"/>
              <w:tabs>
                <w:tab w:val="left" w:pos="708"/>
              </w:tabs>
              <w:rPr>
                <w:bCs/>
                <w:sz w:val="22"/>
                <w:szCs w:val="22"/>
              </w:rPr>
            </w:pPr>
            <w:r>
              <w:rPr>
                <w:sz w:val="22"/>
                <w:szCs w:val="22"/>
              </w:rPr>
              <w:t>Без отделки</w:t>
            </w:r>
          </w:p>
        </w:tc>
      </w:tr>
      <w:tr w:rsidR="00A252FA" w14:paraId="3167CBF4"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69C6C546" w14:textId="77777777" w:rsidR="00A252FA" w:rsidRDefault="00A252FA">
            <w:pPr>
              <w:rPr>
                <w:bCs/>
                <w:sz w:val="22"/>
                <w:szCs w:val="22"/>
              </w:rPr>
            </w:pPr>
            <w:r>
              <w:rPr>
                <w:bCs/>
                <w:sz w:val="22"/>
                <w:szCs w:val="22"/>
              </w:rPr>
              <w:t>Отопление</w:t>
            </w:r>
          </w:p>
        </w:tc>
        <w:tc>
          <w:tcPr>
            <w:tcW w:w="7477" w:type="dxa"/>
            <w:tcBorders>
              <w:top w:val="single" w:sz="4" w:space="0" w:color="auto"/>
              <w:left w:val="single" w:sz="4" w:space="0" w:color="auto"/>
              <w:bottom w:val="single" w:sz="4" w:space="0" w:color="auto"/>
              <w:right w:val="single" w:sz="4" w:space="0" w:color="auto"/>
            </w:tcBorders>
            <w:hideMark/>
          </w:tcPr>
          <w:p w14:paraId="098AEB0B" w14:textId="77777777" w:rsidR="00A252FA" w:rsidRDefault="00A252FA">
            <w:pPr>
              <w:pStyle w:val="a7"/>
              <w:tabs>
                <w:tab w:val="left" w:pos="708"/>
              </w:tabs>
              <w:rPr>
                <w:bCs/>
                <w:sz w:val="22"/>
                <w:szCs w:val="22"/>
              </w:rPr>
            </w:pPr>
            <w:r>
              <w:rPr>
                <w:sz w:val="22"/>
                <w:szCs w:val="22"/>
              </w:rPr>
              <w:t>Лучевая разводка. Устанавливаются радиаторы.</w:t>
            </w:r>
          </w:p>
        </w:tc>
      </w:tr>
      <w:tr w:rsidR="00A252FA" w14:paraId="668ED2C1"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76082A00" w14:textId="77777777" w:rsidR="00A252FA" w:rsidRDefault="00A252FA">
            <w:pPr>
              <w:rPr>
                <w:bCs/>
                <w:sz w:val="22"/>
                <w:szCs w:val="22"/>
              </w:rPr>
            </w:pPr>
            <w:r>
              <w:rPr>
                <w:bCs/>
                <w:sz w:val="22"/>
                <w:szCs w:val="22"/>
              </w:rPr>
              <w:t>Водоснабжение</w:t>
            </w:r>
          </w:p>
        </w:tc>
        <w:tc>
          <w:tcPr>
            <w:tcW w:w="7477" w:type="dxa"/>
            <w:tcBorders>
              <w:top w:val="single" w:sz="4" w:space="0" w:color="auto"/>
              <w:left w:val="single" w:sz="4" w:space="0" w:color="auto"/>
              <w:bottom w:val="single" w:sz="4" w:space="0" w:color="auto"/>
              <w:right w:val="single" w:sz="4" w:space="0" w:color="auto"/>
            </w:tcBorders>
            <w:hideMark/>
          </w:tcPr>
          <w:p w14:paraId="32404474" w14:textId="77777777" w:rsidR="00A252FA" w:rsidRDefault="00A252FA">
            <w:pPr>
              <w:pStyle w:val="a7"/>
              <w:tabs>
                <w:tab w:val="left" w:pos="708"/>
              </w:tabs>
              <w:rPr>
                <w:bCs/>
                <w:sz w:val="22"/>
                <w:szCs w:val="22"/>
              </w:rPr>
            </w:pPr>
            <w:r>
              <w:rPr>
                <w:sz w:val="22"/>
                <w:szCs w:val="22"/>
              </w:rPr>
              <w:t xml:space="preserve">прокладка стояков сетей ГВС, ХВС, канализации, с установкой </w:t>
            </w:r>
            <w:proofErr w:type="spellStart"/>
            <w:r>
              <w:rPr>
                <w:sz w:val="22"/>
                <w:szCs w:val="22"/>
              </w:rPr>
              <w:t>водозапорной</w:t>
            </w:r>
            <w:proofErr w:type="spellEnd"/>
            <w:r>
              <w:rPr>
                <w:sz w:val="22"/>
                <w:szCs w:val="22"/>
              </w:rPr>
              <w:t xml:space="preserve"> арматуры, счетчиков</w:t>
            </w:r>
          </w:p>
        </w:tc>
      </w:tr>
      <w:tr w:rsidR="00A252FA" w14:paraId="0C12D46D"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1038344C" w14:textId="77777777" w:rsidR="00A252FA" w:rsidRDefault="00A252FA">
            <w:pPr>
              <w:rPr>
                <w:bCs/>
                <w:sz w:val="22"/>
                <w:szCs w:val="22"/>
              </w:rPr>
            </w:pPr>
            <w:r>
              <w:rPr>
                <w:bCs/>
                <w:sz w:val="22"/>
                <w:szCs w:val="22"/>
              </w:rPr>
              <w:t>Система вентиляции</w:t>
            </w:r>
          </w:p>
        </w:tc>
        <w:tc>
          <w:tcPr>
            <w:tcW w:w="7477" w:type="dxa"/>
            <w:tcBorders>
              <w:top w:val="single" w:sz="4" w:space="0" w:color="auto"/>
              <w:left w:val="single" w:sz="4" w:space="0" w:color="auto"/>
              <w:bottom w:val="single" w:sz="4" w:space="0" w:color="auto"/>
              <w:right w:val="single" w:sz="4" w:space="0" w:color="auto"/>
            </w:tcBorders>
            <w:hideMark/>
          </w:tcPr>
          <w:p w14:paraId="573AF697" w14:textId="77777777" w:rsidR="00A252FA" w:rsidRDefault="00A252FA">
            <w:pPr>
              <w:pStyle w:val="a7"/>
              <w:tabs>
                <w:tab w:val="left" w:pos="708"/>
              </w:tabs>
              <w:rPr>
                <w:sz w:val="22"/>
                <w:szCs w:val="22"/>
              </w:rPr>
            </w:pPr>
            <w:r>
              <w:rPr>
                <w:sz w:val="22"/>
                <w:szCs w:val="22"/>
              </w:rPr>
              <w:t xml:space="preserve">выполняется </w:t>
            </w:r>
            <w:proofErr w:type="gramStart"/>
            <w:r>
              <w:rPr>
                <w:sz w:val="22"/>
                <w:szCs w:val="22"/>
              </w:rPr>
              <w:t>согласно проекта</w:t>
            </w:r>
            <w:proofErr w:type="gramEnd"/>
          </w:p>
        </w:tc>
      </w:tr>
      <w:tr w:rsidR="00A252FA" w14:paraId="028EAB86"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496C1DB5" w14:textId="77777777" w:rsidR="00A252FA" w:rsidRDefault="00A252FA">
            <w:pPr>
              <w:rPr>
                <w:bCs/>
                <w:sz w:val="22"/>
                <w:szCs w:val="22"/>
              </w:rPr>
            </w:pPr>
            <w:r>
              <w:rPr>
                <w:bCs/>
                <w:sz w:val="22"/>
                <w:szCs w:val="22"/>
              </w:rPr>
              <w:t>Электротехнические работы</w:t>
            </w:r>
          </w:p>
        </w:tc>
        <w:tc>
          <w:tcPr>
            <w:tcW w:w="7477" w:type="dxa"/>
            <w:tcBorders>
              <w:top w:val="single" w:sz="4" w:space="0" w:color="auto"/>
              <w:left w:val="single" w:sz="4" w:space="0" w:color="auto"/>
              <w:bottom w:val="single" w:sz="4" w:space="0" w:color="auto"/>
              <w:right w:val="single" w:sz="4" w:space="0" w:color="auto"/>
            </w:tcBorders>
            <w:hideMark/>
          </w:tcPr>
          <w:p w14:paraId="53BC86DD" w14:textId="77777777" w:rsidR="00A252FA" w:rsidRDefault="00A252FA">
            <w:pPr>
              <w:pStyle w:val="a7"/>
              <w:tabs>
                <w:tab w:val="left" w:pos="708"/>
              </w:tabs>
              <w:rPr>
                <w:sz w:val="22"/>
                <w:szCs w:val="22"/>
              </w:rPr>
            </w:pPr>
            <w:r>
              <w:rPr>
                <w:sz w:val="22"/>
                <w:szCs w:val="22"/>
              </w:rPr>
              <w:t xml:space="preserve">выполняется разводка сети электроснабжения с установкой </w:t>
            </w:r>
            <w:proofErr w:type="spellStart"/>
            <w:r>
              <w:rPr>
                <w:sz w:val="22"/>
                <w:szCs w:val="22"/>
              </w:rPr>
              <w:t>электроустановочных</w:t>
            </w:r>
            <w:proofErr w:type="spellEnd"/>
            <w:r>
              <w:rPr>
                <w:sz w:val="22"/>
                <w:szCs w:val="22"/>
              </w:rPr>
              <w:t xml:space="preserve"> изделий и групп учета.</w:t>
            </w:r>
          </w:p>
        </w:tc>
      </w:tr>
      <w:tr w:rsidR="00A252FA" w14:paraId="2E961FD4" w14:textId="77777777" w:rsidTr="00A252FA">
        <w:tc>
          <w:tcPr>
            <w:tcW w:w="2376" w:type="dxa"/>
            <w:tcBorders>
              <w:top w:val="single" w:sz="4" w:space="0" w:color="auto"/>
              <w:left w:val="single" w:sz="4" w:space="0" w:color="auto"/>
              <w:bottom w:val="single" w:sz="4" w:space="0" w:color="auto"/>
              <w:right w:val="single" w:sz="4" w:space="0" w:color="auto"/>
            </w:tcBorders>
            <w:hideMark/>
          </w:tcPr>
          <w:p w14:paraId="3656E1FC" w14:textId="77777777" w:rsidR="00A252FA" w:rsidRDefault="00A252FA">
            <w:pPr>
              <w:rPr>
                <w:bCs/>
                <w:sz w:val="22"/>
                <w:szCs w:val="22"/>
              </w:rPr>
            </w:pPr>
            <w:r>
              <w:rPr>
                <w:bCs/>
                <w:sz w:val="22"/>
                <w:szCs w:val="22"/>
              </w:rPr>
              <w:t>Телевидение/ интернет / телефон</w:t>
            </w:r>
          </w:p>
        </w:tc>
        <w:tc>
          <w:tcPr>
            <w:tcW w:w="7477" w:type="dxa"/>
            <w:tcBorders>
              <w:top w:val="single" w:sz="4" w:space="0" w:color="auto"/>
              <w:left w:val="single" w:sz="4" w:space="0" w:color="auto"/>
              <w:bottom w:val="single" w:sz="4" w:space="0" w:color="auto"/>
              <w:right w:val="single" w:sz="4" w:space="0" w:color="auto"/>
            </w:tcBorders>
            <w:hideMark/>
          </w:tcPr>
          <w:p w14:paraId="3E286421" w14:textId="77777777" w:rsidR="00A252FA" w:rsidRDefault="00A252FA">
            <w:pPr>
              <w:pStyle w:val="a7"/>
              <w:tabs>
                <w:tab w:val="left" w:pos="708"/>
              </w:tabs>
              <w:rPr>
                <w:sz w:val="22"/>
                <w:szCs w:val="22"/>
              </w:rPr>
            </w:pPr>
            <w:r>
              <w:rPr>
                <w:sz w:val="22"/>
                <w:szCs w:val="22"/>
              </w:rPr>
              <w:t>Выполняется прокладка гильзы от этажного щита до квартиры, для последующего подключения выбранным оператором связи</w:t>
            </w:r>
          </w:p>
        </w:tc>
      </w:tr>
    </w:tbl>
    <w:p w14:paraId="504FD9B0" w14:textId="77777777" w:rsidR="00A252FA" w:rsidRDefault="00A252FA" w:rsidP="00A252FA">
      <w:pPr>
        <w:jc w:val="center"/>
        <w:rPr>
          <w:sz w:val="22"/>
          <w:szCs w:val="22"/>
        </w:rPr>
      </w:pPr>
    </w:p>
    <w:p w14:paraId="225F0E54" w14:textId="77777777" w:rsidR="00A252FA" w:rsidRDefault="00A252FA" w:rsidP="00A252FA">
      <w:pPr>
        <w:rPr>
          <w:sz w:val="22"/>
          <w:szCs w:val="22"/>
        </w:rPr>
      </w:pPr>
    </w:p>
    <w:p w14:paraId="33B57ABE" w14:textId="77777777" w:rsidR="00A252FA" w:rsidRDefault="00A252FA" w:rsidP="00A252FA">
      <w:pPr>
        <w:suppressAutoHyphens w:val="0"/>
        <w:rPr>
          <w:color w:val="000000"/>
          <w:sz w:val="22"/>
          <w:szCs w:val="22"/>
        </w:rPr>
      </w:pPr>
    </w:p>
    <w:p w14:paraId="543296C6" w14:textId="77777777" w:rsidR="00A252FA" w:rsidRDefault="00A252FA" w:rsidP="00A252FA">
      <w:pPr>
        <w:widowControl w:val="0"/>
        <w:jc w:val="both"/>
        <w:rPr>
          <w:color w:val="000000"/>
          <w:sz w:val="22"/>
          <w:szCs w:val="22"/>
        </w:rPr>
      </w:pPr>
      <w:r>
        <w:rPr>
          <w:color w:val="000000"/>
          <w:sz w:val="22"/>
          <w:szCs w:val="22"/>
        </w:rPr>
        <w:t xml:space="preserve">Застройщик: </w:t>
      </w:r>
    </w:p>
    <w:p w14:paraId="33CF1C45" w14:textId="77777777" w:rsidR="00A252FA" w:rsidRDefault="00A252FA" w:rsidP="00A252FA">
      <w:pPr>
        <w:widowControl w:val="0"/>
        <w:ind w:firstLine="708"/>
        <w:jc w:val="center"/>
        <w:rPr>
          <w:color w:val="000000"/>
          <w:sz w:val="22"/>
          <w:szCs w:val="22"/>
        </w:rPr>
      </w:pPr>
    </w:p>
    <w:p w14:paraId="2B7C63F3" w14:textId="77777777" w:rsidR="00A252FA" w:rsidRDefault="00A252FA" w:rsidP="00A252FA">
      <w:pPr>
        <w:widowControl w:val="0"/>
        <w:jc w:val="both"/>
        <w:rPr>
          <w:color w:val="000000"/>
          <w:sz w:val="22"/>
          <w:szCs w:val="22"/>
        </w:rPr>
      </w:pPr>
      <w:r>
        <w:rPr>
          <w:color w:val="000000"/>
          <w:sz w:val="22"/>
          <w:szCs w:val="22"/>
        </w:rPr>
        <w:t>________________________________________________________________/Малинина Н.С.</w:t>
      </w:r>
    </w:p>
    <w:p w14:paraId="5E1335CC" w14:textId="77777777" w:rsidR="00A252FA" w:rsidRDefault="00A252FA" w:rsidP="00A252FA">
      <w:pPr>
        <w:widowControl w:val="0"/>
        <w:jc w:val="both"/>
        <w:rPr>
          <w:color w:val="000000"/>
          <w:sz w:val="22"/>
          <w:szCs w:val="22"/>
        </w:rPr>
      </w:pPr>
    </w:p>
    <w:p w14:paraId="2203A8C1" w14:textId="77777777" w:rsidR="00A252FA" w:rsidRDefault="00A252FA" w:rsidP="00A252FA">
      <w:pPr>
        <w:widowControl w:val="0"/>
        <w:jc w:val="both"/>
        <w:rPr>
          <w:color w:val="000000"/>
          <w:sz w:val="22"/>
          <w:szCs w:val="22"/>
        </w:rPr>
      </w:pPr>
      <w:r>
        <w:rPr>
          <w:color w:val="000000"/>
          <w:sz w:val="22"/>
          <w:szCs w:val="22"/>
        </w:rPr>
        <w:t xml:space="preserve">Участник: </w:t>
      </w:r>
    </w:p>
    <w:p w14:paraId="016DBF32" w14:textId="77777777" w:rsidR="00A252FA" w:rsidRDefault="00A252FA" w:rsidP="00A252FA">
      <w:pPr>
        <w:widowControl w:val="0"/>
        <w:jc w:val="both"/>
        <w:rPr>
          <w:color w:val="000000"/>
          <w:sz w:val="22"/>
          <w:szCs w:val="22"/>
        </w:rPr>
      </w:pPr>
    </w:p>
    <w:p w14:paraId="6A4C94CA" w14:textId="2DA0D67F" w:rsidR="007C605C" w:rsidRDefault="007C605C" w:rsidP="007C605C">
      <w:pPr>
        <w:widowControl w:val="0"/>
        <w:jc w:val="both"/>
        <w:rPr>
          <w:color w:val="000000"/>
          <w:sz w:val="22"/>
          <w:szCs w:val="22"/>
        </w:rPr>
      </w:pPr>
      <w:r w:rsidRPr="00D05FFF">
        <w:rPr>
          <w:color w:val="000000"/>
          <w:sz w:val="22"/>
          <w:szCs w:val="22"/>
        </w:rPr>
        <w:t>______________________________________________________________</w:t>
      </w:r>
      <w:r>
        <w:rPr>
          <w:color w:val="000000"/>
          <w:sz w:val="22"/>
          <w:szCs w:val="22"/>
        </w:rPr>
        <w:t>_________</w:t>
      </w:r>
      <w:r w:rsidRPr="00D05FFF">
        <w:rPr>
          <w:color w:val="000000"/>
          <w:sz w:val="22"/>
          <w:szCs w:val="22"/>
        </w:rPr>
        <w:t>/</w:t>
      </w:r>
    </w:p>
    <w:p w14:paraId="16F4E8FF" w14:textId="77777777" w:rsidR="007C605C" w:rsidRPr="00D05FFF" w:rsidRDefault="007C605C" w:rsidP="007C605C">
      <w:pPr>
        <w:widowControl w:val="0"/>
        <w:jc w:val="both"/>
        <w:rPr>
          <w:color w:val="000000"/>
          <w:sz w:val="22"/>
          <w:szCs w:val="22"/>
        </w:rPr>
      </w:pPr>
    </w:p>
    <w:p w14:paraId="4C9B34E2" w14:textId="77777777" w:rsidR="008D2CB4" w:rsidRPr="00D05FFF" w:rsidRDefault="008D2CB4" w:rsidP="008D2CB4">
      <w:pPr>
        <w:suppressAutoHyphens w:val="0"/>
        <w:rPr>
          <w:color w:val="000000"/>
          <w:sz w:val="22"/>
          <w:szCs w:val="22"/>
        </w:rPr>
      </w:pPr>
    </w:p>
    <w:p w14:paraId="7948AF6B" w14:textId="77777777" w:rsidR="002C2176" w:rsidRPr="00D05FFF" w:rsidRDefault="002C2176" w:rsidP="0022354F">
      <w:pPr>
        <w:snapToGrid w:val="0"/>
        <w:jc w:val="right"/>
        <w:rPr>
          <w:color w:val="000000"/>
          <w:sz w:val="22"/>
          <w:szCs w:val="22"/>
        </w:rPr>
      </w:pPr>
    </w:p>
    <w:p w14:paraId="747E9C98" w14:textId="77777777" w:rsidR="002C2176" w:rsidRPr="00D05FFF" w:rsidRDefault="002C2176" w:rsidP="0022354F">
      <w:pPr>
        <w:snapToGrid w:val="0"/>
        <w:jc w:val="right"/>
        <w:rPr>
          <w:color w:val="000000"/>
          <w:sz w:val="22"/>
          <w:szCs w:val="22"/>
        </w:rPr>
      </w:pPr>
    </w:p>
    <w:p w14:paraId="384A75D2" w14:textId="77777777" w:rsidR="008B533E" w:rsidRPr="00D05FFF" w:rsidRDefault="008B533E" w:rsidP="0022354F">
      <w:pPr>
        <w:snapToGrid w:val="0"/>
        <w:jc w:val="right"/>
        <w:rPr>
          <w:color w:val="000000"/>
          <w:sz w:val="22"/>
          <w:szCs w:val="22"/>
        </w:rPr>
      </w:pPr>
    </w:p>
    <w:p w14:paraId="1B96C3D8" w14:textId="77777777" w:rsidR="00C632DA" w:rsidRPr="00D05FFF" w:rsidRDefault="00C632DA" w:rsidP="008E2A92">
      <w:pPr>
        <w:snapToGrid w:val="0"/>
        <w:rPr>
          <w:color w:val="000000"/>
          <w:sz w:val="22"/>
          <w:szCs w:val="22"/>
        </w:rPr>
      </w:pPr>
    </w:p>
    <w:p w14:paraId="01E4050C" w14:textId="77777777" w:rsidR="00466B08" w:rsidRPr="00D05FFF" w:rsidRDefault="00466B08" w:rsidP="008E2A92">
      <w:pPr>
        <w:snapToGrid w:val="0"/>
        <w:rPr>
          <w:color w:val="000000"/>
          <w:sz w:val="22"/>
          <w:szCs w:val="22"/>
        </w:rPr>
      </w:pPr>
    </w:p>
    <w:p w14:paraId="23A24D17" w14:textId="77777777" w:rsidR="00466B08" w:rsidRPr="00D05FFF" w:rsidRDefault="00466B08" w:rsidP="008E2A92">
      <w:pPr>
        <w:snapToGrid w:val="0"/>
        <w:rPr>
          <w:color w:val="000000"/>
          <w:sz w:val="22"/>
          <w:szCs w:val="22"/>
        </w:rPr>
      </w:pPr>
    </w:p>
    <w:p w14:paraId="247439E2" w14:textId="77777777" w:rsidR="00466B08" w:rsidRPr="00D05FFF" w:rsidRDefault="00466B08" w:rsidP="008E2A92">
      <w:pPr>
        <w:snapToGrid w:val="0"/>
        <w:rPr>
          <w:color w:val="000000"/>
          <w:sz w:val="22"/>
          <w:szCs w:val="22"/>
        </w:rPr>
      </w:pPr>
    </w:p>
    <w:p w14:paraId="19DD6B5F" w14:textId="77777777" w:rsidR="00466B08" w:rsidRPr="00D05FFF" w:rsidRDefault="00466B08" w:rsidP="008E2A92">
      <w:pPr>
        <w:snapToGrid w:val="0"/>
        <w:rPr>
          <w:color w:val="000000"/>
          <w:sz w:val="22"/>
          <w:szCs w:val="22"/>
        </w:rPr>
      </w:pPr>
    </w:p>
    <w:p w14:paraId="5E6CCDF0" w14:textId="77777777" w:rsidR="00466B08" w:rsidRPr="00D05FFF" w:rsidRDefault="00466B08" w:rsidP="008E2A92">
      <w:pPr>
        <w:snapToGrid w:val="0"/>
        <w:rPr>
          <w:color w:val="000000"/>
          <w:sz w:val="22"/>
          <w:szCs w:val="22"/>
        </w:rPr>
      </w:pPr>
    </w:p>
    <w:p w14:paraId="0F255365" w14:textId="77777777" w:rsidR="00466B08" w:rsidRPr="00D05FFF" w:rsidRDefault="00466B08" w:rsidP="008E2A92">
      <w:pPr>
        <w:snapToGrid w:val="0"/>
        <w:rPr>
          <w:color w:val="000000"/>
          <w:sz w:val="22"/>
          <w:szCs w:val="22"/>
        </w:rPr>
      </w:pPr>
    </w:p>
    <w:p w14:paraId="25FD100D" w14:textId="77777777" w:rsidR="00466B08" w:rsidRPr="00D05FFF" w:rsidRDefault="00466B08" w:rsidP="008E2A92">
      <w:pPr>
        <w:snapToGrid w:val="0"/>
        <w:rPr>
          <w:color w:val="000000"/>
          <w:sz w:val="22"/>
          <w:szCs w:val="22"/>
        </w:rPr>
      </w:pPr>
    </w:p>
    <w:p w14:paraId="785D8BB3" w14:textId="77777777" w:rsidR="0057791C" w:rsidRPr="00D05FFF" w:rsidRDefault="0057791C" w:rsidP="008E2A92">
      <w:pPr>
        <w:snapToGrid w:val="0"/>
        <w:rPr>
          <w:color w:val="000000"/>
          <w:sz w:val="22"/>
          <w:szCs w:val="22"/>
        </w:rPr>
      </w:pPr>
    </w:p>
    <w:p w14:paraId="37C54F15" w14:textId="77777777" w:rsidR="0057791C" w:rsidRPr="00D05FFF" w:rsidRDefault="0057791C" w:rsidP="008E2A92">
      <w:pPr>
        <w:snapToGrid w:val="0"/>
        <w:rPr>
          <w:color w:val="000000"/>
          <w:sz w:val="22"/>
          <w:szCs w:val="22"/>
        </w:rPr>
      </w:pPr>
    </w:p>
    <w:p w14:paraId="2777B89D" w14:textId="77777777" w:rsidR="0057791C" w:rsidRPr="00D05FFF" w:rsidRDefault="0057791C" w:rsidP="008E2A92">
      <w:pPr>
        <w:snapToGrid w:val="0"/>
        <w:rPr>
          <w:color w:val="000000"/>
          <w:sz w:val="22"/>
          <w:szCs w:val="22"/>
        </w:rPr>
      </w:pPr>
    </w:p>
    <w:p w14:paraId="36F22CA9" w14:textId="77777777" w:rsidR="0057791C" w:rsidRPr="00D05FFF" w:rsidRDefault="0057791C" w:rsidP="008E2A92">
      <w:pPr>
        <w:snapToGrid w:val="0"/>
        <w:rPr>
          <w:color w:val="000000"/>
          <w:sz w:val="22"/>
          <w:szCs w:val="22"/>
        </w:rPr>
      </w:pPr>
    </w:p>
    <w:p w14:paraId="03A83022" w14:textId="77777777" w:rsidR="0057791C" w:rsidRPr="00D05FFF" w:rsidRDefault="0057791C" w:rsidP="008E2A92">
      <w:pPr>
        <w:snapToGrid w:val="0"/>
        <w:rPr>
          <w:color w:val="000000"/>
          <w:sz w:val="22"/>
          <w:szCs w:val="22"/>
        </w:rPr>
      </w:pPr>
    </w:p>
    <w:p w14:paraId="664B2892" w14:textId="77777777" w:rsidR="0057791C" w:rsidRPr="00D05FFF" w:rsidRDefault="0057791C" w:rsidP="008E2A92">
      <w:pPr>
        <w:snapToGrid w:val="0"/>
        <w:rPr>
          <w:color w:val="000000"/>
          <w:sz w:val="22"/>
          <w:szCs w:val="22"/>
        </w:rPr>
      </w:pPr>
    </w:p>
    <w:p w14:paraId="6C6046EC" w14:textId="77777777" w:rsidR="0057791C" w:rsidRPr="00D05FFF" w:rsidRDefault="0057791C" w:rsidP="008E2A92">
      <w:pPr>
        <w:snapToGrid w:val="0"/>
        <w:rPr>
          <w:color w:val="000000"/>
          <w:sz w:val="22"/>
          <w:szCs w:val="22"/>
        </w:rPr>
      </w:pPr>
    </w:p>
    <w:p w14:paraId="448DBC6D" w14:textId="77777777" w:rsidR="0057791C" w:rsidRPr="00D05FFF" w:rsidRDefault="0057791C" w:rsidP="008E2A92">
      <w:pPr>
        <w:snapToGrid w:val="0"/>
        <w:rPr>
          <w:color w:val="000000"/>
          <w:sz w:val="22"/>
          <w:szCs w:val="22"/>
        </w:rPr>
      </w:pPr>
    </w:p>
    <w:p w14:paraId="0C8282A2" w14:textId="77777777" w:rsidR="0057791C" w:rsidRPr="00D05FFF" w:rsidRDefault="0057791C" w:rsidP="008E2A92">
      <w:pPr>
        <w:snapToGrid w:val="0"/>
        <w:rPr>
          <w:color w:val="000000"/>
          <w:sz w:val="22"/>
          <w:szCs w:val="22"/>
        </w:rPr>
      </w:pPr>
    </w:p>
    <w:p w14:paraId="05DA3CF3" w14:textId="77777777" w:rsidR="0057791C" w:rsidRPr="00D05FFF" w:rsidRDefault="0057791C" w:rsidP="008E2A92">
      <w:pPr>
        <w:snapToGrid w:val="0"/>
        <w:rPr>
          <w:color w:val="000000"/>
          <w:sz w:val="22"/>
          <w:szCs w:val="22"/>
        </w:rPr>
      </w:pPr>
    </w:p>
    <w:p w14:paraId="2060DD51" w14:textId="77777777" w:rsidR="0057791C" w:rsidRPr="00D05FFF" w:rsidRDefault="0057791C" w:rsidP="008E2A92">
      <w:pPr>
        <w:snapToGrid w:val="0"/>
        <w:rPr>
          <w:color w:val="000000"/>
          <w:sz w:val="22"/>
          <w:szCs w:val="22"/>
        </w:rPr>
      </w:pPr>
    </w:p>
    <w:p w14:paraId="3F173841" w14:textId="77777777" w:rsidR="0057791C" w:rsidRPr="00D05FFF" w:rsidRDefault="0057791C" w:rsidP="008E2A92">
      <w:pPr>
        <w:snapToGrid w:val="0"/>
        <w:rPr>
          <w:color w:val="000000"/>
          <w:sz w:val="22"/>
          <w:szCs w:val="22"/>
        </w:rPr>
      </w:pPr>
    </w:p>
    <w:p w14:paraId="78D5E88E" w14:textId="77777777" w:rsidR="0057791C" w:rsidRDefault="0057791C" w:rsidP="0057791C">
      <w:pPr>
        <w:snapToGrid w:val="0"/>
        <w:jc w:val="right"/>
        <w:rPr>
          <w:color w:val="000000"/>
          <w:sz w:val="22"/>
          <w:szCs w:val="22"/>
        </w:rPr>
      </w:pPr>
    </w:p>
    <w:p w14:paraId="414792B6" w14:textId="77777777" w:rsidR="00936DC7" w:rsidRDefault="00936DC7" w:rsidP="0057791C">
      <w:pPr>
        <w:snapToGrid w:val="0"/>
        <w:jc w:val="right"/>
        <w:rPr>
          <w:color w:val="000000"/>
          <w:sz w:val="22"/>
          <w:szCs w:val="22"/>
        </w:rPr>
      </w:pPr>
    </w:p>
    <w:p w14:paraId="71D42528" w14:textId="77777777" w:rsidR="00936DC7" w:rsidRDefault="00936DC7" w:rsidP="0057791C">
      <w:pPr>
        <w:snapToGrid w:val="0"/>
        <w:jc w:val="right"/>
        <w:rPr>
          <w:color w:val="000000"/>
          <w:sz w:val="22"/>
          <w:szCs w:val="22"/>
        </w:rPr>
      </w:pPr>
    </w:p>
    <w:p w14:paraId="72A275F3" w14:textId="77777777" w:rsidR="00607A5C" w:rsidRDefault="00607A5C" w:rsidP="0057791C">
      <w:pPr>
        <w:snapToGrid w:val="0"/>
        <w:jc w:val="right"/>
        <w:rPr>
          <w:b/>
          <w:color w:val="000000"/>
          <w:sz w:val="22"/>
          <w:szCs w:val="22"/>
        </w:rPr>
      </w:pPr>
    </w:p>
    <w:p w14:paraId="5D93E662" w14:textId="77777777" w:rsidR="0057791C" w:rsidRPr="00D05FFF" w:rsidRDefault="0057791C" w:rsidP="0057791C">
      <w:pPr>
        <w:snapToGrid w:val="0"/>
        <w:jc w:val="right"/>
        <w:rPr>
          <w:b/>
          <w:color w:val="000000"/>
          <w:sz w:val="22"/>
          <w:szCs w:val="22"/>
        </w:rPr>
      </w:pPr>
      <w:r w:rsidRPr="00D05FFF">
        <w:rPr>
          <w:b/>
          <w:color w:val="000000"/>
          <w:sz w:val="22"/>
          <w:szCs w:val="22"/>
        </w:rPr>
        <w:t>Приложение № 3</w:t>
      </w:r>
    </w:p>
    <w:p w14:paraId="0DFA283A" w14:textId="77777777" w:rsidR="0057791C" w:rsidRPr="00D05FFF" w:rsidRDefault="0057791C" w:rsidP="0057791C">
      <w:pPr>
        <w:snapToGrid w:val="0"/>
        <w:jc w:val="right"/>
        <w:rPr>
          <w:sz w:val="22"/>
          <w:szCs w:val="22"/>
        </w:rPr>
      </w:pPr>
      <w:r w:rsidRPr="00D05FFF">
        <w:rPr>
          <w:sz w:val="22"/>
          <w:szCs w:val="22"/>
        </w:rPr>
        <w:t>к договору участия в долевом строительстве жилого дома</w:t>
      </w:r>
    </w:p>
    <w:p w14:paraId="50E5FEC1" w14:textId="1F7628DE" w:rsidR="0057791C" w:rsidRPr="00D05FFF" w:rsidRDefault="00235B3A" w:rsidP="007C605C">
      <w:pPr>
        <w:jc w:val="right"/>
        <w:rPr>
          <w:sz w:val="22"/>
          <w:szCs w:val="22"/>
        </w:rPr>
      </w:pPr>
      <w:r>
        <w:rPr>
          <w:sz w:val="22"/>
          <w:szCs w:val="22"/>
        </w:rPr>
        <w:t xml:space="preserve">от </w:t>
      </w:r>
      <w:r w:rsidR="00FE53D2" w:rsidRPr="00FE53D2">
        <w:rPr>
          <w:sz w:val="22"/>
          <w:szCs w:val="22"/>
          <w:highlight w:val="yellow"/>
        </w:rPr>
        <w:t>0</w:t>
      </w:r>
      <w:r w:rsidR="007C605C" w:rsidRPr="007C605C">
        <w:rPr>
          <w:sz w:val="22"/>
          <w:szCs w:val="22"/>
        </w:rPr>
        <w:t xml:space="preserve"> года № К-</w:t>
      </w:r>
      <w:r w:rsidR="00FE53D2">
        <w:rPr>
          <w:sz w:val="22"/>
          <w:szCs w:val="22"/>
        </w:rPr>
        <w:t>3</w:t>
      </w:r>
      <w:r w:rsidR="007C605C" w:rsidRPr="007C605C">
        <w:rPr>
          <w:sz w:val="22"/>
          <w:szCs w:val="22"/>
        </w:rPr>
        <w:t>-</w:t>
      </w:r>
      <w:r w:rsidR="00FE53D2" w:rsidRPr="00FE53D2">
        <w:rPr>
          <w:sz w:val="22"/>
          <w:szCs w:val="22"/>
          <w:highlight w:val="yellow"/>
        </w:rPr>
        <w:t>0</w:t>
      </w:r>
      <w:r w:rsidR="007C605C" w:rsidRPr="007C605C">
        <w:rPr>
          <w:sz w:val="22"/>
          <w:szCs w:val="22"/>
        </w:rPr>
        <w:t xml:space="preserve">     </w:t>
      </w:r>
    </w:p>
    <w:p w14:paraId="226B091B" w14:textId="77777777" w:rsidR="0057791C" w:rsidRPr="00D05FFF" w:rsidRDefault="0057791C" w:rsidP="0057791C">
      <w:pPr>
        <w:jc w:val="center"/>
        <w:rPr>
          <w:b/>
          <w:sz w:val="22"/>
          <w:szCs w:val="22"/>
        </w:rPr>
      </w:pPr>
    </w:p>
    <w:p w14:paraId="7F492639" w14:textId="77777777" w:rsidR="0057791C" w:rsidRPr="00D05FFF" w:rsidRDefault="0057791C" w:rsidP="0057791C">
      <w:pPr>
        <w:snapToGrid w:val="0"/>
        <w:jc w:val="center"/>
        <w:rPr>
          <w:b/>
          <w:color w:val="000000"/>
          <w:sz w:val="22"/>
          <w:szCs w:val="22"/>
        </w:rPr>
      </w:pPr>
      <w:r w:rsidRPr="00D05FFF">
        <w:rPr>
          <w:b/>
          <w:color w:val="000000"/>
          <w:sz w:val="22"/>
          <w:szCs w:val="22"/>
        </w:rPr>
        <w:t>ПОРЯДОК ОПЛАТЫ ЦЕНЫ ДОГОВОРА</w:t>
      </w:r>
    </w:p>
    <w:p w14:paraId="344C5B9C" w14:textId="77777777" w:rsidR="0057791C" w:rsidRPr="00D05FFF" w:rsidRDefault="0057791C" w:rsidP="0057791C">
      <w:pPr>
        <w:snapToGrid w:val="0"/>
        <w:jc w:val="center"/>
        <w:rPr>
          <w:color w:val="000000"/>
          <w:sz w:val="22"/>
          <w:szCs w:val="22"/>
        </w:rPr>
      </w:pPr>
    </w:p>
    <w:p w14:paraId="70632FBC" w14:textId="38F64CE4" w:rsidR="0057791C" w:rsidRPr="00D05FFF" w:rsidRDefault="0057791C" w:rsidP="0057791C">
      <w:pPr>
        <w:snapToGrid w:val="0"/>
        <w:jc w:val="both"/>
        <w:rPr>
          <w:color w:val="000000"/>
          <w:sz w:val="22"/>
          <w:szCs w:val="22"/>
        </w:rPr>
      </w:pPr>
      <w:r w:rsidRPr="00D05FFF">
        <w:rPr>
          <w:color w:val="000000"/>
          <w:sz w:val="22"/>
          <w:szCs w:val="22"/>
        </w:rPr>
        <w:tab/>
        <w:t xml:space="preserve">Цена договора составляет </w:t>
      </w:r>
      <w:r w:rsidR="00FE53D2" w:rsidRPr="00FE53D2">
        <w:rPr>
          <w:b/>
          <w:color w:val="000000"/>
          <w:sz w:val="22"/>
          <w:szCs w:val="22"/>
          <w:highlight w:val="yellow"/>
        </w:rPr>
        <w:t>0</w:t>
      </w:r>
      <w:r w:rsidR="007C605C" w:rsidRPr="007C605C">
        <w:rPr>
          <w:b/>
          <w:color w:val="000000"/>
          <w:sz w:val="22"/>
          <w:szCs w:val="22"/>
        </w:rPr>
        <w:t xml:space="preserve"> () </w:t>
      </w:r>
      <w:r w:rsidR="007C605C" w:rsidRPr="000B68AB">
        <w:rPr>
          <w:b/>
          <w:color w:val="000000"/>
          <w:sz w:val="22"/>
          <w:szCs w:val="22"/>
        </w:rPr>
        <w:t>рублей</w:t>
      </w:r>
      <w:r w:rsidR="000B68AB" w:rsidRPr="000B68AB">
        <w:rPr>
          <w:b/>
          <w:color w:val="000000"/>
          <w:sz w:val="22"/>
          <w:szCs w:val="22"/>
        </w:rPr>
        <w:t xml:space="preserve"> 00 копеек.</w:t>
      </w:r>
    </w:p>
    <w:p w14:paraId="282B24C0" w14:textId="77777777" w:rsidR="0057791C" w:rsidRPr="000B68AB" w:rsidRDefault="0057791C" w:rsidP="0057791C">
      <w:pPr>
        <w:snapToGrid w:val="0"/>
        <w:jc w:val="center"/>
        <w:rPr>
          <w:b/>
          <w:color w:val="000000"/>
          <w:sz w:val="22"/>
          <w:szCs w:val="22"/>
        </w:rPr>
      </w:pPr>
      <w:r w:rsidRPr="000B68AB">
        <w:rPr>
          <w:b/>
          <w:color w:val="000000"/>
          <w:sz w:val="22"/>
          <w:szCs w:val="22"/>
        </w:rPr>
        <w:t>График платежей</w:t>
      </w:r>
    </w:p>
    <w:p w14:paraId="1A2DB17E" w14:textId="77777777" w:rsidR="0057791C" w:rsidRPr="00D05FFF" w:rsidRDefault="0057791C" w:rsidP="0057791C">
      <w:pPr>
        <w:snapToGrid w:val="0"/>
        <w:jc w:val="center"/>
        <w:rPr>
          <w:color w:val="000000"/>
          <w:sz w:val="22"/>
          <w:szCs w:val="22"/>
        </w:rPr>
      </w:pPr>
    </w:p>
    <w:tbl>
      <w:tblPr>
        <w:tblStyle w:val="ac"/>
        <w:tblW w:w="0" w:type="auto"/>
        <w:tblLook w:val="04A0" w:firstRow="1" w:lastRow="0" w:firstColumn="1" w:lastColumn="0" w:noHBand="0" w:noVBand="1"/>
      </w:tblPr>
      <w:tblGrid>
        <w:gridCol w:w="1996"/>
        <w:gridCol w:w="2179"/>
        <w:gridCol w:w="2004"/>
        <w:gridCol w:w="1773"/>
        <w:gridCol w:w="1675"/>
      </w:tblGrid>
      <w:tr w:rsidR="0057791C" w:rsidRPr="0041281A" w14:paraId="4A7BEFDF" w14:textId="77777777" w:rsidTr="0057791C">
        <w:tc>
          <w:tcPr>
            <w:tcW w:w="2032" w:type="dxa"/>
          </w:tcPr>
          <w:p w14:paraId="65FEFD25" w14:textId="5BF08877" w:rsidR="0057791C" w:rsidRPr="00D05FFF" w:rsidRDefault="0057791C" w:rsidP="00AD7DC3">
            <w:pPr>
              <w:widowControl w:val="0"/>
              <w:jc w:val="right"/>
              <w:rPr>
                <w:color w:val="000000"/>
                <w:sz w:val="22"/>
                <w:szCs w:val="22"/>
              </w:rPr>
            </w:pPr>
          </w:p>
        </w:tc>
        <w:tc>
          <w:tcPr>
            <w:tcW w:w="7821" w:type="dxa"/>
            <w:gridSpan w:val="4"/>
          </w:tcPr>
          <w:p w14:paraId="0242747F" w14:textId="77777777" w:rsidR="0057791C" w:rsidRPr="0041281A" w:rsidRDefault="0057791C" w:rsidP="00AD7DC3">
            <w:pPr>
              <w:widowControl w:val="0"/>
              <w:jc w:val="both"/>
              <w:rPr>
                <w:color w:val="000000"/>
                <w:sz w:val="22"/>
                <w:szCs w:val="22"/>
                <w:highlight w:val="yellow"/>
              </w:rPr>
            </w:pPr>
            <w:r w:rsidRPr="007C605C">
              <w:rPr>
                <w:color w:val="000000"/>
                <w:sz w:val="22"/>
                <w:szCs w:val="22"/>
              </w:rPr>
              <w:t>Цена договора, руб.</w:t>
            </w:r>
          </w:p>
        </w:tc>
      </w:tr>
      <w:tr w:rsidR="0057791C" w:rsidRPr="0041281A" w14:paraId="0AD4B5F8" w14:textId="77777777" w:rsidTr="0057791C">
        <w:tc>
          <w:tcPr>
            <w:tcW w:w="2032" w:type="dxa"/>
          </w:tcPr>
          <w:p w14:paraId="0FAE1FA6" w14:textId="35B01B91" w:rsidR="0057791C" w:rsidRPr="007C605C" w:rsidRDefault="0057791C" w:rsidP="00AD7DC3">
            <w:pPr>
              <w:widowControl w:val="0"/>
              <w:jc w:val="right"/>
              <w:rPr>
                <w:color w:val="000000"/>
                <w:sz w:val="22"/>
                <w:szCs w:val="22"/>
              </w:rPr>
            </w:pPr>
          </w:p>
        </w:tc>
        <w:tc>
          <w:tcPr>
            <w:tcW w:w="7821" w:type="dxa"/>
            <w:gridSpan w:val="4"/>
          </w:tcPr>
          <w:p w14:paraId="2600E16C" w14:textId="77777777" w:rsidR="0057791C" w:rsidRPr="007C605C" w:rsidRDefault="0057791C" w:rsidP="00AD7DC3">
            <w:pPr>
              <w:widowControl w:val="0"/>
              <w:jc w:val="both"/>
              <w:rPr>
                <w:color w:val="000000"/>
                <w:sz w:val="22"/>
                <w:szCs w:val="22"/>
              </w:rPr>
            </w:pPr>
            <w:r w:rsidRPr="007C605C">
              <w:rPr>
                <w:color w:val="000000"/>
                <w:sz w:val="22"/>
                <w:szCs w:val="22"/>
              </w:rPr>
              <w:t>Первоначальный взнос, руб.</w:t>
            </w:r>
          </w:p>
        </w:tc>
      </w:tr>
      <w:tr w:rsidR="0057791C" w:rsidRPr="0041281A" w14:paraId="27A59661" w14:textId="77777777" w:rsidTr="0057791C">
        <w:tc>
          <w:tcPr>
            <w:tcW w:w="2032" w:type="dxa"/>
          </w:tcPr>
          <w:p w14:paraId="1D559462" w14:textId="77777777" w:rsidR="0057791C" w:rsidRPr="007C605C" w:rsidRDefault="007C605C" w:rsidP="00AD7DC3">
            <w:pPr>
              <w:widowControl w:val="0"/>
              <w:jc w:val="right"/>
              <w:rPr>
                <w:color w:val="000000"/>
                <w:sz w:val="22"/>
                <w:szCs w:val="22"/>
              </w:rPr>
            </w:pPr>
            <w:r w:rsidRPr="007C605C">
              <w:rPr>
                <w:color w:val="000000"/>
                <w:sz w:val="22"/>
                <w:szCs w:val="22"/>
              </w:rPr>
              <w:t>0</w:t>
            </w:r>
          </w:p>
        </w:tc>
        <w:tc>
          <w:tcPr>
            <w:tcW w:w="7821" w:type="dxa"/>
            <w:gridSpan w:val="4"/>
          </w:tcPr>
          <w:p w14:paraId="772A2A4C" w14:textId="77777777" w:rsidR="0057791C" w:rsidRPr="007C605C" w:rsidRDefault="0057791C" w:rsidP="00AD7DC3">
            <w:pPr>
              <w:widowControl w:val="0"/>
              <w:jc w:val="both"/>
              <w:rPr>
                <w:color w:val="000000"/>
                <w:sz w:val="22"/>
                <w:szCs w:val="22"/>
              </w:rPr>
            </w:pPr>
            <w:r w:rsidRPr="007C605C">
              <w:rPr>
                <w:color w:val="000000"/>
                <w:sz w:val="22"/>
                <w:szCs w:val="22"/>
              </w:rPr>
              <w:t>Остаток основного долга, руб.</w:t>
            </w:r>
          </w:p>
        </w:tc>
      </w:tr>
      <w:tr w:rsidR="0057791C" w:rsidRPr="0041281A" w14:paraId="3741D8C9" w14:textId="77777777" w:rsidTr="0057791C">
        <w:tc>
          <w:tcPr>
            <w:tcW w:w="2032" w:type="dxa"/>
          </w:tcPr>
          <w:p w14:paraId="1686C8F4" w14:textId="77777777" w:rsidR="0057791C" w:rsidRPr="007C605C" w:rsidRDefault="007C605C" w:rsidP="00AD7DC3">
            <w:pPr>
              <w:widowControl w:val="0"/>
              <w:jc w:val="right"/>
              <w:rPr>
                <w:color w:val="000000"/>
                <w:sz w:val="22"/>
                <w:szCs w:val="22"/>
              </w:rPr>
            </w:pPr>
            <w:r w:rsidRPr="007C605C">
              <w:rPr>
                <w:color w:val="000000"/>
                <w:sz w:val="22"/>
                <w:szCs w:val="22"/>
              </w:rPr>
              <w:t>0</w:t>
            </w:r>
          </w:p>
        </w:tc>
        <w:tc>
          <w:tcPr>
            <w:tcW w:w="7821" w:type="dxa"/>
            <w:gridSpan w:val="4"/>
          </w:tcPr>
          <w:p w14:paraId="4BD7F794" w14:textId="77777777" w:rsidR="0057791C" w:rsidRPr="007C605C" w:rsidRDefault="0057791C" w:rsidP="00AD7DC3">
            <w:pPr>
              <w:widowControl w:val="0"/>
              <w:jc w:val="both"/>
              <w:rPr>
                <w:color w:val="000000"/>
                <w:sz w:val="22"/>
                <w:szCs w:val="22"/>
              </w:rPr>
            </w:pPr>
            <w:r w:rsidRPr="007C605C">
              <w:rPr>
                <w:color w:val="000000"/>
                <w:sz w:val="22"/>
                <w:szCs w:val="22"/>
              </w:rPr>
              <w:t>Процентная ставка по рассрочке, %</w:t>
            </w:r>
          </w:p>
        </w:tc>
      </w:tr>
      <w:tr w:rsidR="0057791C" w:rsidRPr="0041281A" w14:paraId="447CDCB9" w14:textId="77777777" w:rsidTr="0057791C">
        <w:trPr>
          <w:trHeight w:val="140"/>
        </w:trPr>
        <w:tc>
          <w:tcPr>
            <w:tcW w:w="2032" w:type="dxa"/>
          </w:tcPr>
          <w:p w14:paraId="74265FB2" w14:textId="401E5774" w:rsidR="0057791C" w:rsidRPr="007C605C" w:rsidRDefault="0057791C" w:rsidP="00AD7DC3">
            <w:pPr>
              <w:widowControl w:val="0"/>
              <w:jc w:val="right"/>
              <w:rPr>
                <w:color w:val="000000"/>
                <w:sz w:val="22"/>
                <w:szCs w:val="22"/>
              </w:rPr>
            </w:pPr>
          </w:p>
        </w:tc>
        <w:tc>
          <w:tcPr>
            <w:tcW w:w="7821" w:type="dxa"/>
            <w:gridSpan w:val="4"/>
          </w:tcPr>
          <w:p w14:paraId="7F323735" w14:textId="77777777" w:rsidR="0057791C" w:rsidRPr="007C605C" w:rsidRDefault="0057791C" w:rsidP="00AD7DC3">
            <w:pPr>
              <w:widowControl w:val="0"/>
              <w:jc w:val="both"/>
              <w:rPr>
                <w:color w:val="000000"/>
                <w:sz w:val="22"/>
                <w:szCs w:val="22"/>
              </w:rPr>
            </w:pPr>
            <w:r w:rsidRPr="007C605C">
              <w:rPr>
                <w:color w:val="000000"/>
                <w:sz w:val="22"/>
                <w:szCs w:val="22"/>
              </w:rPr>
              <w:t>Количество платежей</w:t>
            </w:r>
          </w:p>
        </w:tc>
      </w:tr>
      <w:tr w:rsidR="0057791C" w:rsidRPr="0041281A" w14:paraId="5F74E132" w14:textId="77777777" w:rsidTr="0057791C">
        <w:trPr>
          <w:trHeight w:val="112"/>
        </w:trPr>
        <w:tc>
          <w:tcPr>
            <w:tcW w:w="2032" w:type="dxa"/>
          </w:tcPr>
          <w:p w14:paraId="052C716A" w14:textId="0D7E4F20" w:rsidR="0057791C" w:rsidRPr="007C605C" w:rsidRDefault="0057791C" w:rsidP="00AD7DC3">
            <w:pPr>
              <w:widowControl w:val="0"/>
              <w:jc w:val="right"/>
              <w:rPr>
                <w:color w:val="000000"/>
                <w:sz w:val="22"/>
                <w:szCs w:val="22"/>
              </w:rPr>
            </w:pPr>
          </w:p>
        </w:tc>
        <w:tc>
          <w:tcPr>
            <w:tcW w:w="7821" w:type="dxa"/>
            <w:gridSpan w:val="4"/>
          </w:tcPr>
          <w:p w14:paraId="15079892" w14:textId="77777777" w:rsidR="0057791C" w:rsidRPr="007C605C" w:rsidRDefault="0057791C" w:rsidP="00AD7DC3">
            <w:pPr>
              <w:widowControl w:val="0"/>
              <w:jc w:val="both"/>
              <w:rPr>
                <w:color w:val="000000"/>
                <w:sz w:val="22"/>
                <w:szCs w:val="22"/>
              </w:rPr>
            </w:pPr>
            <w:r w:rsidRPr="007C605C">
              <w:rPr>
                <w:color w:val="000000"/>
                <w:sz w:val="22"/>
                <w:szCs w:val="22"/>
              </w:rPr>
              <w:t>Дата заключения договора</w:t>
            </w:r>
          </w:p>
        </w:tc>
      </w:tr>
      <w:tr w:rsidR="0057791C" w:rsidRPr="0041281A" w14:paraId="07596BC5" w14:textId="77777777" w:rsidTr="0057791C">
        <w:trPr>
          <w:trHeight w:val="124"/>
        </w:trPr>
        <w:tc>
          <w:tcPr>
            <w:tcW w:w="2032" w:type="dxa"/>
          </w:tcPr>
          <w:p w14:paraId="21F011EF" w14:textId="77777777" w:rsidR="0057791C" w:rsidRPr="007C605C" w:rsidRDefault="0057791C" w:rsidP="00AD7DC3">
            <w:pPr>
              <w:widowControl w:val="0"/>
              <w:jc w:val="center"/>
              <w:rPr>
                <w:color w:val="000000"/>
                <w:sz w:val="22"/>
                <w:szCs w:val="22"/>
              </w:rPr>
            </w:pPr>
            <w:r w:rsidRPr="007C605C">
              <w:rPr>
                <w:color w:val="000000"/>
                <w:sz w:val="22"/>
                <w:szCs w:val="22"/>
              </w:rPr>
              <w:t>Дата платежа</w:t>
            </w:r>
          </w:p>
        </w:tc>
        <w:tc>
          <w:tcPr>
            <w:tcW w:w="2243" w:type="dxa"/>
          </w:tcPr>
          <w:p w14:paraId="11ECBE57" w14:textId="77777777" w:rsidR="0057791C" w:rsidRPr="007C605C" w:rsidRDefault="0057791C" w:rsidP="00AD7DC3">
            <w:pPr>
              <w:widowControl w:val="0"/>
              <w:jc w:val="center"/>
              <w:rPr>
                <w:color w:val="000000"/>
                <w:sz w:val="22"/>
                <w:szCs w:val="22"/>
              </w:rPr>
            </w:pPr>
            <w:r w:rsidRPr="007C605C">
              <w:rPr>
                <w:color w:val="000000"/>
                <w:sz w:val="22"/>
                <w:szCs w:val="22"/>
              </w:rPr>
              <w:t>Остаток основного долга (тела), руб.</w:t>
            </w:r>
          </w:p>
        </w:tc>
        <w:tc>
          <w:tcPr>
            <w:tcW w:w="2070" w:type="dxa"/>
          </w:tcPr>
          <w:p w14:paraId="424ED224" w14:textId="77777777" w:rsidR="0057791C" w:rsidRPr="007C605C" w:rsidRDefault="0057791C" w:rsidP="00AD7DC3">
            <w:pPr>
              <w:widowControl w:val="0"/>
              <w:jc w:val="center"/>
              <w:rPr>
                <w:color w:val="000000"/>
                <w:sz w:val="22"/>
                <w:szCs w:val="22"/>
              </w:rPr>
            </w:pPr>
            <w:r w:rsidRPr="007C605C">
              <w:rPr>
                <w:color w:val="000000"/>
                <w:sz w:val="22"/>
                <w:szCs w:val="22"/>
              </w:rPr>
              <w:t>Платеж, руб.</w:t>
            </w:r>
          </w:p>
        </w:tc>
        <w:tc>
          <w:tcPr>
            <w:tcW w:w="1811" w:type="dxa"/>
          </w:tcPr>
          <w:p w14:paraId="64E0944E" w14:textId="77777777" w:rsidR="0057791C" w:rsidRPr="007C605C" w:rsidRDefault="0057791C" w:rsidP="00AD7DC3">
            <w:pPr>
              <w:widowControl w:val="0"/>
              <w:jc w:val="center"/>
              <w:rPr>
                <w:color w:val="000000"/>
                <w:sz w:val="22"/>
                <w:szCs w:val="22"/>
              </w:rPr>
            </w:pPr>
            <w:r w:rsidRPr="007C605C">
              <w:rPr>
                <w:color w:val="000000"/>
                <w:sz w:val="22"/>
                <w:szCs w:val="22"/>
              </w:rPr>
              <w:t>Остаток основного долга (тела), руб.</w:t>
            </w:r>
          </w:p>
        </w:tc>
        <w:tc>
          <w:tcPr>
            <w:tcW w:w="1697" w:type="dxa"/>
          </w:tcPr>
          <w:p w14:paraId="16A65D63" w14:textId="77777777" w:rsidR="0057791C" w:rsidRPr="007C605C" w:rsidRDefault="0057791C" w:rsidP="00AD7DC3">
            <w:pPr>
              <w:widowControl w:val="0"/>
              <w:jc w:val="center"/>
              <w:rPr>
                <w:color w:val="000000"/>
                <w:sz w:val="22"/>
                <w:szCs w:val="22"/>
              </w:rPr>
            </w:pPr>
            <w:r w:rsidRPr="007C605C">
              <w:rPr>
                <w:color w:val="000000"/>
                <w:sz w:val="22"/>
                <w:szCs w:val="22"/>
              </w:rPr>
              <w:t>Процентная ставка по рассрочке</w:t>
            </w:r>
          </w:p>
        </w:tc>
      </w:tr>
      <w:tr w:rsidR="0057791C" w:rsidRPr="00D05FFF" w14:paraId="58A2997C" w14:textId="77777777" w:rsidTr="0057791C">
        <w:trPr>
          <w:trHeight w:val="117"/>
        </w:trPr>
        <w:tc>
          <w:tcPr>
            <w:tcW w:w="2032" w:type="dxa"/>
          </w:tcPr>
          <w:p w14:paraId="0C881F04" w14:textId="41AE3912" w:rsidR="0057791C" w:rsidRPr="00D05FFF" w:rsidRDefault="0057791C" w:rsidP="0041281A">
            <w:pPr>
              <w:widowControl w:val="0"/>
              <w:jc w:val="center"/>
              <w:rPr>
                <w:color w:val="000000"/>
                <w:sz w:val="22"/>
                <w:szCs w:val="22"/>
              </w:rPr>
            </w:pPr>
            <w:r w:rsidRPr="007C605C">
              <w:rPr>
                <w:color w:val="000000"/>
                <w:sz w:val="22"/>
                <w:szCs w:val="22"/>
              </w:rPr>
              <w:t>В течении 3 (Трех) календарных дней с момента регистрации ДДУ в РП</w:t>
            </w:r>
            <w:r w:rsidR="000B68AB" w:rsidRPr="007C605C">
              <w:rPr>
                <w:color w:val="000000"/>
                <w:sz w:val="22"/>
                <w:szCs w:val="22"/>
              </w:rPr>
              <w:t xml:space="preserve">, </w:t>
            </w:r>
            <w:r w:rsidR="000B68AB" w:rsidRPr="00BB62FB">
              <w:rPr>
                <w:color w:val="000000"/>
                <w:sz w:val="22"/>
                <w:szCs w:val="22"/>
                <w:highlight w:val="yellow"/>
              </w:rPr>
              <w:t>не позднее</w:t>
            </w:r>
            <w:r w:rsidR="00235B3A">
              <w:rPr>
                <w:color w:val="000000"/>
                <w:sz w:val="22"/>
                <w:szCs w:val="22"/>
              </w:rPr>
              <w:t xml:space="preserve"> </w:t>
            </w:r>
          </w:p>
        </w:tc>
        <w:tc>
          <w:tcPr>
            <w:tcW w:w="2243" w:type="dxa"/>
          </w:tcPr>
          <w:p w14:paraId="5D1A83A4" w14:textId="1A86370F" w:rsidR="0057791C" w:rsidRPr="00D05FFF" w:rsidRDefault="0057791C" w:rsidP="00AD7DC3">
            <w:pPr>
              <w:jc w:val="center"/>
              <w:rPr>
                <w:sz w:val="22"/>
                <w:szCs w:val="22"/>
              </w:rPr>
            </w:pPr>
          </w:p>
        </w:tc>
        <w:tc>
          <w:tcPr>
            <w:tcW w:w="2070" w:type="dxa"/>
          </w:tcPr>
          <w:p w14:paraId="5D390457" w14:textId="7751DC88" w:rsidR="0057791C" w:rsidRPr="00D05FFF" w:rsidRDefault="0057791C" w:rsidP="00AD7DC3">
            <w:pPr>
              <w:jc w:val="center"/>
              <w:rPr>
                <w:sz w:val="22"/>
                <w:szCs w:val="22"/>
              </w:rPr>
            </w:pPr>
          </w:p>
        </w:tc>
        <w:tc>
          <w:tcPr>
            <w:tcW w:w="1811" w:type="dxa"/>
          </w:tcPr>
          <w:p w14:paraId="6F686EAB" w14:textId="165C8B1F" w:rsidR="0057791C" w:rsidRPr="00D05FFF" w:rsidRDefault="0057791C" w:rsidP="00AD7DC3">
            <w:pPr>
              <w:jc w:val="center"/>
              <w:rPr>
                <w:color w:val="000000"/>
                <w:sz w:val="22"/>
                <w:szCs w:val="22"/>
              </w:rPr>
            </w:pPr>
          </w:p>
        </w:tc>
        <w:tc>
          <w:tcPr>
            <w:tcW w:w="1697" w:type="dxa"/>
          </w:tcPr>
          <w:p w14:paraId="146A99FF" w14:textId="670DC572" w:rsidR="0057791C" w:rsidRPr="00D05FFF" w:rsidRDefault="0057791C" w:rsidP="00AD7DC3">
            <w:pPr>
              <w:widowControl w:val="0"/>
              <w:jc w:val="center"/>
              <w:rPr>
                <w:color w:val="000000"/>
                <w:sz w:val="22"/>
                <w:szCs w:val="22"/>
              </w:rPr>
            </w:pPr>
          </w:p>
        </w:tc>
      </w:tr>
    </w:tbl>
    <w:p w14:paraId="70E71FAE" w14:textId="77777777" w:rsidR="0057791C" w:rsidRPr="00D05FFF" w:rsidRDefault="0057791C" w:rsidP="0057791C">
      <w:pPr>
        <w:snapToGrid w:val="0"/>
        <w:jc w:val="both"/>
        <w:rPr>
          <w:color w:val="000000"/>
          <w:sz w:val="22"/>
          <w:szCs w:val="22"/>
        </w:rPr>
      </w:pPr>
    </w:p>
    <w:p w14:paraId="6DB75D28" w14:textId="77777777" w:rsidR="0057791C" w:rsidRPr="00D05FFF" w:rsidRDefault="0057791C" w:rsidP="0057791C">
      <w:pPr>
        <w:snapToGrid w:val="0"/>
        <w:jc w:val="both"/>
        <w:rPr>
          <w:color w:val="000000"/>
          <w:sz w:val="22"/>
          <w:szCs w:val="22"/>
        </w:rPr>
      </w:pPr>
    </w:p>
    <w:p w14:paraId="2E7DA69E" w14:textId="77777777" w:rsidR="00936DC7" w:rsidRPr="00D05FFF" w:rsidRDefault="00936DC7" w:rsidP="00936DC7">
      <w:pPr>
        <w:widowControl w:val="0"/>
        <w:jc w:val="both"/>
        <w:rPr>
          <w:color w:val="000000"/>
          <w:sz w:val="22"/>
          <w:szCs w:val="22"/>
        </w:rPr>
      </w:pPr>
      <w:r w:rsidRPr="00D05FFF">
        <w:rPr>
          <w:color w:val="000000"/>
          <w:sz w:val="22"/>
          <w:szCs w:val="22"/>
        </w:rPr>
        <w:t xml:space="preserve">Застройщик: </w:t>
      </w:r>
    </w:p>
    <w:p w14:paraId="256DC235" w14:textId="77777777" w:rsidR="00936DC7" w:rsidRPr="00D05FFF" w:rsidRDefault="00936DC7" w:rsidP="00936DC7">
      <w:pPr>
        <w:widowControl w:val="0"/>
        <w:ind w:firstLine="708"/>
        <w:jc w:val="center"/>
        <w:rPr>
          <w:color w:val="000000"/>
          <w:sz w:val="22"/>
          <w:szCs w:val="22"/>
        </w:rPr>
      </w:pPr>
    </w:p>
    <w:p w14:paraId="7EC037AD" w14:textId="77777777" w:rsidR="00936DC7" w:rsidRPr="00D05FFF" w:rsidRDefault="00936DC7" w:rsidP="00936DC7">
      <w:pPr>
        <w:widowControl w:val="0"/>
        <w:jc w:val="both"/>
        <w:rPr>
          <w:color w:val="000000"/>
          <w:sz w:val="22"/>
          <w:szCs w:val="22"/>
        </w:rPr>
      </w:pPr>
      <w:r w:rsidRPr="00D05FFF">
        <w:rPr>
          <w:color w:val="000000"/>
          <w:sz w:val="22"/>
          <w:szCs w:val="22"/>
        </w:rPr>
        <w:t>________________________________________________________________/Малинина Н.С.</w:t>
      </w:r>
    </w:p>
    <w:p w14:paraId="2F24F28B" w14:textId="77777777" w:rsidR="00936DC7" w:rsidRPr="00D05FFF" w:rsidRDefault="00936DC7" w:rsidP="00936DC7">
      <w:pPr>
        <w:widowControl w:val="0"/>
        <w:jc w:val="both"/>
        <w:rPr>
          <w:color w:val="000000"/>
          <w:sz w:val="22"/>
          <w:szCs w:val="22"/>
        </w:rPr>
      </w:pPr>
    </w:p>
    <w:p w14:paraId="37797A5D" w14:textId="77777777" w:rsidR="00936DC7" w:rsidRPr="00D05FFF" w:rsidRDefault="00936DC7" w:rsidP="00936DC7">
      <w:pPr>
        <w:widowControl w:val="0"/>
        <w:jc w:val="both"/>
        <w:rPr>
          <w:color w:val="000000"/>
          <w:sz w:val="22"/>
          <w:szCs w:val="22"/>
        </w:rPr>
      </w:pPr>
      <w:r w:rsidRPr="00D05FFF">
        <w:rPr>
          <w:color w:val="000000"/>
          <w:sz w:val="22"/>
          <w:szCs w:val="22"/>
        </w:rPr>
        <w:t xml:space="preserve">Участник: </w:t>
      </w:r>
    </w:p>
    <w:p w14:paraId="4A5820A5" w14:textId="77777777" w:rsidR="00936DC7" w:rsidRPr="00D05FFF" w:rsidRDefault="00936DC7" w:rsidP="00936DC7">
      <w:pPr>
        <w:widowControl w:val="0"/>
        <w:jc w:val="both"/>
        <w:rPr>
          <w:color w:val="000000"/>
          <w:sz w:val="22"/>
          <w:szCs w:val="22"/>
        </w:rPr>
      </w:pPr>
    </w:p>
    <w:p w14:paraId="31E93222" w14:textId="29FAF26C" w:rsidR="007C605C" w:rsidRDefault="007C605C" w:rsidP="007C605C">
      <w:pPr>
        <w:widowControl w:val="0"/>
        <w:jc w:val="both"/>
        <w:rPr>
          <w:color w:val="000000"/>
          <w:sz w:val="22"/>
          <w:szCs w:val="22"/>
        </w:rPr>
      </w:pPr>
      <w:r w:rsidRPr="00D05FFF">
        <w:rPr>
          <w:color w:val="000000"/>
          <w:sz w:val="22"/>
          <w:szCs w:val="22"/>
        </w:rPr>
        <w:t>______________________________________________________________</w:t>
      </w:r>
      <w:r>
        <w:rPr>
          <w:color w:val="000000"/>
          <w:sz w:val="22"/>
          <w:szCs w:val="22"/>
        </w:rPr>
        <w:t>_________</w:t>
      </w:r>
      <w:r w:rsidRPr="00D05FFF">
        <w:rPr>
          <w:color w:val="000000"/>
          <w:sz w:val="22"/>
          <w:szCs w:val="22"/>
        </w:rPr>
        <w:t>/</w:t>
      </w:r>
    </w:p>
    <w:p w14:paraId="5A35142C" w14:textId="77777777" w:rsidR="007C605C" w:rsidRPr="00D05FFF" w:rsidRDefault="007C605C" w:rsidP="007C605C">
      <w:pPr>
        <w:widowControl w:val="0"/>
        <w:jc w:val="both"/>
        <w:rPr>
          <w:color w:val="000000"/>
          <w:sz w:val="22"/>
          <w:szCs w:val="22"/>
        </w:rPr>
      </w:pPr>
    </w:p>
    <w:p w14:paraId="4153C350" w14:textId="77777777" w:rsidR="00720B2E" w:rsidRDefault="00720B2E" w:rsidP="008E2A92">
      <w:pPr>
        <w:snapToGrid w:val="0"/>
        <w:rPr>
          <w:color w:val="000000"/>
          <w:sz w:val="22"/>
          <w:szCs w:val="22"/>
        </w:rPr>
      </w:pPr>
    </w:p>
    <w:p w14:paraId="45789A0C" w14:textId="77777777" w:rsidR="00720B2E" w:rsidRDefault="00720B2E" w:rsidP="008E2A92">
      <w:pPr>
        <w:snapToGrid w:val="0"/>
        <w:rPr>
          <w:color w:val="000000"/>
          <w:sz w:val="22"/>
          <w:szCs w:val="22"/>
        </w:rPr>
      </w:pPr>
    </w:p>
    <w:p w14:paraId="3EBA8ADD" w14:textId="77777777" w:rsidR="00720B2E" w:rsidRDefault="00720B2E" w:rsidP="008E2A92">
      <w:pPr>
        <w:snapToGrid w:val="0"/>
        <w:rPr>
          <w:color w:val="000000"/>
          <w:sz w:val="22"/>
          <w:szCs w:val="22"/>
        </w:rPr>
      </w:pPr>
    </w:p>
    <w:p w14:paraId="156E0539" w14:textId="77777777" w:rsidR="00720B2E" w:rsidRDefault="00720B2E" w:rsidP="008E2A92">
      <w:pPr>
        <w:snapToGrid w:val="0"/>
        <w:rPr>
          <w:color w:val="000000"/>
          <w:sz w:val="22"/>
          <w:szCs w:val="22"/>
        </w:rPr>
      </w:pPr>
    </w:p>
    <w:p w14:paraId="38CB1361" w14:textId="77777777" w:rsidR="00720B2E" w:rsidRDefault="00720B2E" w:rsidP="008E2A92">
      <w:pPr>
        <w:snapToGrid w:val="0"/>
        <w:rPr>
          <w:color w:val="000000"/>
          <w:sz w:val="22"/>
          <w:szCs w:val="22"/>
        </w:rPr>
      </w:pPr>
    </w:p>
    <w:p w14:paraId="61B34881" w14:textId="77777777" w:rsidR="00720B2E" w:rsidRDefault="00720B2E" w:rsidP="008E2A92">
      <w:pPr>
        <w:snapToGrid w:val="0"/>
        <w:rPr>
          <w:color w:val="000000"/>
          <w:sz w:val="22"/>
          <w:szCs w:val="22"/>
        </w:rPr>
      </w:pPr>
    </w:p>
    <w:p w14:paraId="35F155A7" w14:textId="77777777" w:rsidR="00720B2E" w:rsidRDefault="00720B2E" w:rsidP="008E2A92">
      <w:pPr>
        <w:snapToGrid w:val="0"/>
        <w:rPr>
          <w:color w:val="000000"/>
          <w:sz w:val="22"/>
          <w:szCs w:val="22"/>
        </w:rPr>
      </w:pPr>
    </w:p>
    <w:p w14:paraId="066FCAE0" w14:textId="77777777" w:rsidR="00720B2E" w:rsidRDefault="00720B2E" w:rsidP="008E2A92">
      <w:pPr>
        <w:snapToGrid w:val="0"/>
        <w:rPr>
          <w:color w:val="000000"/>
          <w:sz w:val="22"/>
          <w:szCs w:val="22"/>
        </w:rPr>
      </w:pPr>
    </w:p>
    <w:p w14:paraId="09C6B9BC" w14:textId="77777777" w:rsidR="00720B2E" w:rsidRDefault="00720B2E" w:rsidP="008E2A92">
      <w:pPr>
        <w:snapToGrid w:val="0"/>
        <w:rPr>
          <w:color w:val="000000"/>
          <w:sz w:val="22"/>
          <w:szCs w:val="22"/>
        </w:rPr>
      </w:pPr>
    </w:p>
    <w:p w14:paraId="27D02A47" w14:textId="77777777" w:rsidR="00720B2E" w:rsidRDefault="00720B2E" w:rsidP="008E2A92">
      <w:pPr>
        <w:snapToGrid w:val="0"/>
        <w:rPr>
          <w:color w:val="000000"/>
          <w:sz w:val="22"/>
          <w:szCs w:val="22"/>
        </w:rPr>
      </w:pPr>
    </w:p>
    <w:p w14:paraId="77F2BC7B" w14:textId="77777777" w:rsidR="00720B2E" w:rsidRDefault="00720B2E" w:rsidP="008E2A92">
      <w:pPr>
        <w:snapToGrid w:val="0"/>
        <w:rPr>
          <w:color w:val="000000"/>
          <w:sz w:val="22"/>
          <w:szCs w:val="22"/>
        </w:rPr>
      </w:pPr>
    </w:p>
    <w:p w14:paraId="3635C0F5" w14:textId="77777777" w:rsidR="00720B2E" w:rsidRDefault="00720B2E" w:rsidP="008E2A92">
      <w:pPr>
        <w:snapToGrid w:val="0"/>
        <w:rPr>
          <w:color w:val="000000"/>
          <w:sz w:val="22"/>
          <w:szCs w:val="22"/>
        </w:rPr>
      </w:pPr>
    </w:p>
    <w:p w14:paraId="47383DA9" w14:textId="77777777" w:rsidR="00720B2E" w:rsidRDefault="00720B2E" w:rsidP="008E2A92">
      <w:pPr>
        <w:snapToGrid w:val="0"/>
        <w:rPr>
          <w:color w:val="000000"/>
          <w:sz w:val="22"/>
          <w:szCs w:val="22"/>
        </w:rPr>
      </w:pPr>
    </w:p>
    <w:p w14:paraId="53A2613F" w14:textId="77777777" w:rsidR="00720B2E" w:rsidRDefault="00720B2E" w:rsidP="008E2A92">
      <w:pPr>
        <w:snapToGrid w:val="0"/>
        <w:rPr>
          <w:color w:val="000000"/>
          <w:sz w:val="22"/>
          <w:szCs w:val="22"/>
        </w:rPr>
      </w:pPr>
    </w:p>
    <w:p w14:paraId="17799A76" w14:textId="77777777" w:rsidR="00720B2E" w:rsidRDefault="00720B2E" w:rsidP="008E2A92">
      <w:pPr>
        <w:snapToGrid w:val="0"/>
        <w:rPr>
          <w:color w:val="000000"/>
          <w:sz w:val="22"/>
          <w:szCs w:val="22"/>
        </w:rPr>
      </w:pPr>
    </w:p>
    <w:p w14:paraId="2F275BE9" w14:textId="77777777" w:rsidR="00720B2E" w:rsidRDefault="00720B2E" w:rsidP="008E2A92">
      <w:pPr>
        <w:snapToGrid w:val="0"/>
        <w:rPr>
          <w:color w:val="000000"/>
          <w:sz w:val="22"/>
          <w:szCs w:val="22"/>
        </w:rPr>
      </w:pPr>
    </w:p>
    <w:p w14:paraId="13FDD895" w14:textId="77777777" w:rsidR="00720B2E" w:rsidRDefault="00720B2E" w:rsidP="008E2A92">
      <w:pPr>
        <w:snapToGrid w:val="0"/>
        <w:rPr>
          <w:color w:val="000000"/>
          <w:sz w:val="22"/>
          <w:szCs w:val="22"/>
        </w:rPr>
      </w:pPr>
    </w:p>
    <w:p w14:paraId="0C6A84EE" w14:textId="77777777" w:rsidR="00720B2E" w:rsidRDefault="00720B2E" w:rsidP="008E2A92">
      <w:pPr>
        <w:snapToGrid w:val="0"/>
        <w:rPr>
          <w:color w:val="000000"/>
          <w:sz w:val="22"/>
          <w:szCs w:val="22"/>
        </w:rPr>
      </w:pPr>
    </w:p>
    <w:p w14:paraId="6D7A45CC" w14:textId="77777777" w:rsidR="00720B2E" w:rsidRDefault="00720B2E" w:rsidP="008E2A92">
      <w:pPr>
        <w:snapToGrid w:val="0"/>
        <w:rPr>
          <w:color w:val="000000"/>
          <w:sz w:val="22"/>
          <w:szCs w:val="22"/>
        </w:rPr>
      </w:pPr>
    </w:p>
    <w:p w14:paraId="06D48AD0" w14:textId="77777777" w:rsidR="00720B2E" w:rsidRDefault="00720B2E" w:rsidP="008E2A92">
      <w:pPr>
        <w:snapToGrid w:val="0"/>
        <w:rPr>
          <w:color w:val="000000"/>
          <w:sz w:val="22"/>
          <w:szCs w:val="22"/>
        </w:rPr>
      </w:pPr>
    </w:p>
    <w:p w14:paraId="22DE1007" w14:textId="77777777" w:rsidR="00720B2E" w:rsidRDefault="00720B2E" w:rsidP="008E2A92">
      <w:pPr>
        <w:snapToGrid w:val="0"/>
        <w:rPr>
          <w:color w:val="000000"/>
          <w:sz w:val="22"/>
          <w:szCs w:val="22"/>
        </w:rPr>
      </w:pPr>
    </w:p>
    <w:p w14:paraId="3C199471" w14:textId="77777777" w:rsidR="00235B3A" w:rsidRDefault="00235B3A" w:rsidP="008E2A92">
      <w:pPr>
        <w:snapToGrid w:val="0"/>
        <w:rPr>
          <w:color w:val="000000"/>
          <w:sz w:val="22"/>
          <w:szCs w:val="22"/>
        </w:rPr>
      </w:pPr>
    </w:p>
    <w:p w14:paraId="3C6079DC" w14:textId="77777777" w:rsidR="00235B3A" w:rsidRDefault="00235B3A" w:rsidP="008E2A92">
      <w:pPr>
        <w:snapToGrid w:val="0"/>
        <w:rPr>
          <w:color w:val="000000"/>
          <w:sz w:val="22"/>
          <w:szCs w:val="22"/>
        </w:rPr>
      </w:pPr>
    </w:p>
    <w:p w14:paraId="5C2FB959" w14:textId="77777777" w:rsidR="00235B3A" w:rsidRDefault="00235B3A" w:rsidP="008E2A92">
      <w:pPr>
        <w:snapToGrid w:val="0"/>
        <w:rPr>
          <w:color w:val="000000"/>
          <w:sz w:val="22"/>
          <w:szCs w:val="22"/>
        </w:rPr>
      </w:pPr>
    </w:p>
    <w:p w14:paraId="2DE66FAA" w14:textId="77777777" w:rsidR="00235B3A" w:rsidRDefault="00235B3A" w:rsidP="008E2A92">
      <w:pPr>
        <w:snapToGrid w:val="0"/>
        <w:rPr>
          <w:color w:val="000000"/>
          <w:sz w:val="22"/>
          <w:szCs w:val="22"/>
        </w:rPr>
      </w:pPr>
    </w:p>
    <w:p w14:paraId="7C56888C" w14:textId="77777777" w:rsidR="00235B3A" w:rsidRDefault="00235B3A" w:rsidP="008E2A92">
      <w:pPr>
        <w:snapToGrid w:val="0"/>
        <w:rPr>
          <w:color w:val="000000"/>
          <w:sz w:val="22"/>
          <w:szCs w:val="22"/>
        </w:rPr>
      </w:pPr>
      <w:r>
        <w:rPr>
          <w:color w:val="000000"/>
          <w:sz w:val="22"/>
          <w:szCs w:val="22"/>
        </w:rPr>
        <w:t>Павлова А.Д.__________</w:t>
      </w:r>
    </w:p>
    <w:p w14:paraId="1EC1611E" w14:textId="77777777" w:rsidR="00235B3A" w:rsidRDefault="00235B3A" w:rsidP="008E2A92">
      <w:pPr>
        <w:snapToGrid w:val="0"/>
        <w:rPr>
          <w:color w:val="000000"/>
          <w:sz w:val="22"/>
          <w:szCs w:val="22"/>
        </w:rPr>
      </w:pPr>
    </w:p>
    <w:p w14:paraId="7BB771EB" w14:textId="77777777" w:rsidR="00235B3A" w:rsidRDefault="00235B3A" w:rsidP="008E2A92">
      <w:pPr>
        <w:snapToGrid w:val="0"/>
        <w:rPr>
          <w:color w:val="000000"/>
          <w:sz w:val="22"/>
          <w:szCs w:val="22"/>
        </w:rPr>
      </w:pPr>
      <w:r>
        <w:rPr>
          <w:color w:val="000000"/>
          <w:sz w:val="22"/>
          <w:szCs w:val="22"/>
        </w:rPr>
        <w:t>Малинина Н.С._________</w:t>
      </w:r>
    </w:p>
    <w:p w14:paraId="479A4326" w14:textId="77777777" w:rsidR="00235B3A" w:rsidRDefault="00235B3A" w:rsidP="008E2A92">
      <w:pPr>
        <w:snapToGrid w:val="0"/>
        <w:rPr>
          <w:color w:val="000000"/>
          <w:sz w:val="22"/>
          <w:szCs w:val="22"/>
        </w:rPr>
      </w:pPr>
    </w:p>
    <w:p w14:paraId="040EEF89" w14:textId="77777777" w:rsidR="00235B3A" w:rsidRPr="00D05FFF" w:rsidRDefault="00235B3A" w:rsidP="008E2A92">
      <w:pPr>
        <w:snapToGrid w:val="0"/>
        <w:rPr>
          <w:color w:val="000000"/>
          <w:sz w:val="22"/>
          <w:szCs w:val="22"/>
        </w:rPr>
      </w:pPr>
      <w:r>
        <w:rPr>
          <w:color w:val="000000"/>
          <w:sz w:val="22"/>
          <w:szCs w:val="22"/>
        </w:rPr>
        <w:t>Медведев С.П.__________</w:t>
      </w:r>
    </w:p>
    <w:sectPr w:rsidR="00235B3A" w:rsidRPr="00D05FFF" w:rsidSect="00E012DA">
      <w:pgSz w:w="11906" w:h="16838" w:code="9"/>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47375" w14:textId="77777777" w:rsidR="001E3D0F" w:rsidRDefault="001E3D0F" w:rsidP="000F1F21">
      <w:r>
        <w:separator/>
      </w:r>
    </w:p>
  </w:endnote>
  <w:endnote w:type="continuationSeparator" w:id="0">
    <w:p w14:paraId="4671A9AC" w14:textId="77777777" w:rsidR="001E3D0F" w:rsidRDefault="001E3D0F" w:rsidP="000F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R Cyr 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2CD2" w14:textId="77777777" w:rsidR="001E3D0F" w:rsidRDefault="001E3D0F" w:rsidP="000F1F21">
      <w:r>
        <w:separator/>
      </w:r>
    </w:p>
  </w:footnote>
  <w:footnote w:type="continuationSeparator" w:id="0">
    <w:p w14:paraId="563AD103" w14:textId="77777777" w:rsidR="001E3D0F" w:rsidRDefault="001E3D0F" w:rsidP="000F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7180934"/>
    <w:name w:val="WW8Num1"/>
    <w:lvl w:ilvl="0">
      <w:start w:val="1"/>
      <w:numFmt w:val="decimal"/>
      <w:lvlText w:val="%1."/>
      <w:lvlJc w:val="left"/>
      <w:pPr>
        <w:tabs>
          <w:tab w:val="num" w:pos="720"/>
        </w:tabs>
      </w:pPr>
      <w:rPr>
        <w:rFonts w:cs="Times New Roman"/>
        <w:b w:val="0"/>
        <w:bCs w:val="0"/>
        <w:color w:val="auto"/>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3" w15:restartNumberingAfterBreak="0">
    <w:nsid w:val="00000099"/>
    <w:multiLevelType w:val="hybridMultilevel"/>
    <w:tmpl w:val="AB2A07B2"/>
    <w:lvl w:ilvl="0" w:tplc="B93E1490">
      <w:start w:val="1"/>
      <w:numFmt w:val="bullet"/>
      <w:lvlText w:val="В"/>
      <w:lvlJc w:val="left"/>
    </w:lvl>
    <w:lvl w:ilvl="1" w:tplc="35A678CA">
      <w:numFmt w:val="decimal"/>
      <w:lvlText w:val=""/>
      <w:lvlJc w:val="left"/>
    </w:lvl>
    <w:lvl w:ilvl="2" w:tplc="3CCA5B18">
      <w:numFmt w:val="decimal"/>
      <w:lvlText w:val=""/>
      <w:lvlJc w:val="left"/>
    </w:lvl>
    <w:lvl w:ilvl="3" w:tplc="3A9A97AE">
      <w:numFmt w:val="decimal"/>
      <w:lvlText w:val=""/>
      <w:lvlJc w:val="left"/>
    </w:lvl>
    <w:lvl w:ilvl="4" w:tplc="958A421C">
      <w:numFmt w:val="decimal"/>
      <w:lvlText w:val=""/>
      <w:lvlJc w:val="left"/>
    </w:lvl>
    <w:lvl w:ilvl="5" w:tplc="76DA1AEC">
      <w:numFmt w:val="decimal"/>
      <w:lvlText w:val=""/>
      <w:lvlJc w:val="left"/>
    </w:lvl>
    <w:lvl w:ilvl="6" w:tplc="4B44BEF4">
      <w:numFmt w:val="decimal"/>
      <w:lvlText w:val=""/>
      <w:lvlJc w:val="left"/>
    </w:lvl>
    <w:lvl w:ilvl="7" w:tplc="3FF2869E">
      <w:numFmt w:val="decimal"/>
      <w:lvlText w:val=""/>
      <w:lvlJc w:val="left"/>
    </w:lvl>
    <w:lvl w:ilvl="8" w:tplc="F34EB2BC">
      <w:numFmt w:val="decimal"/>
      <w:lvlText w:val=""/>
      <w:lvlJc w:val="left"/>
    </w:lvl>
  </w:abstractNum>
  <w:abstractNum w:abstractNumId="4" w15:restartNumberingAfterBreak="0">
    <w:nsid w:val="0FA44AC5"/>
    <w:multiLevelType w:val="hybridMultilevel"/>
    <w:tmpl w:val="B96038BC"/>
    <w:lvl w:ilvl="0" w:tplc="BB8200B0">
      <w:start w:val="1"/>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F41FD1"/>
    <w:multiLevelType w:val="hybridMultilevel"/>
    <w:tmpl w:val="47E452B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1C0D75"/>
    <w:multiLevelType w:val="hybridMultilevel"/>
    <w:tmpl w:val="DB18DC88"/>
    <w:lvl w:ilvl="0" w:tplc="C3D69F76">
      <w:start w:val="1"/>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19615AA4"/>
    <w:multiLevelType w:val="multilevel"/>
    <w:tmpl w:val="6FA45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3250A"/>
    <w:multiLevelType w:val="multilevel"/>
    <w:tmpl w:val="51BAE356"/>
    <w:lvl w:ilvl="0">
      <w:start w:val="8"/>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23EF4FAE"/>
    <w:multiLevelType w:val="multilevel"/>
    <w:tmpl w:val="268E8114"/>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0" w15:restartNumberingAfterBreak="0">
    <w:nsid w:val="2D9E54C1"/>
    <w:multiLevelType w:val="hybridMultilevel"/>
    <w:tmpl w:val="AE6012FE"/>
    <w:lvl w:ilvl="0" w:tplc="5290C17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F532C74"/>
    <w:multiLevelType w:val="hybridMultilevel"/>
    <w:tmpl w:val="D2FED008"/>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1B28FC"/>
    <w:multiLevelType w:val="multilevel"/>
    <w:tmpl w:val="0DCA5F40"/>
    <w:lvl w:ilvl="0">
      <w:start w:val="11"/>
      <w:numFmt w:val="decimal"/>
      <w:lvlText w:val="%1."/>
      <w:lvlJc w:val="left"/>
      <w:pPr>
        <w:ind w:left="600" w:hanging="600"/>
      </w:pPr>
      <w:rPr>
        <w:rFonts w:cs="Times New Roman" w:hint="default"/>
        <w:b/>
      </w:rPr>
    </w:lvl>
    <w:lvl w:ilvl="1">
      <w:start w:val="11"/>
      <w:numFmt w:val="decimal"/>
      <w:lvlText w:val="%1.%2."/>
      <w:lvlJc w:val="left"/>
      <w:pPr>
        <w:ind w:left="600" w:hanging="60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4561515B"/>
    <w:multiLevelType w:val="multilevel"/>
    <w:tmpl w:val="8E9A45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5C32FF"/>
    <w:multiLevelType w:val="hybridMultilevel"/>
    <w:tmpl w:val="44ACFD8E"/>
    <w:lvl w:ilvl="0" w:tplc="C73E39B4">
      <w:start w:val="1"/>
      <w:numFmt w:val="bullet"/>
      <w:lvlText w:val="-"/>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20229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2CE83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3C8804">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D6655C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C84A4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07E8434">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44426C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3C2A48">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4124AD0"/>
    <w:multiLevelType w:val="multilevel"/>
    <w:tmpl w:val="92AAFA14"/>
    <w:lvl w:ilvl="0">
      <w:start w:val="6"/>
      <w:numFmt w:val="decimal"/>
      <w:lvlText w:val="%1."/>
      <w:lvlJc w:val="left"/>
      <w:pPr>
        <w:ind w:left="360" w:hanging="360"/>
      </w:pPr>
      <w:rPr>
        <w:b w:val="0"/>
      </w:rPr>
    </w:lvl>
    <w:lvl w:ilvl="1">
      <w:start w:val="8"/>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7" w15:restartNumberingAfterBreak="0">
    <w:nsid w:val="692A2F73"/>
    <w:multiLevelType w:val="hybridMultilevel"/>
    <w:tmpl w:val="421EC730"/>
    <w:lvl w:ilvl="0" w:tplc="7634281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B3A5A5A"/>
    <w:multiLevelType w:val="hybridMultilevel"/>
    <w:tmpl w:val="967803C8"/>
    <w:lvl w:ilvl="0" w:tplc="28BE50C8">
      <w:start w:val="1"/>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6C84509C"/>
    <w:multiLevelType w:val="hybridMultilevel"/>
    <w:tmpl w:val="3746DB1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1" w15:restartNumberingAfterBreak="0">
    <w:nsid w:val="7A817DA3"/>
    <w:multiLevelType w:val="hybridMultilevel"/>
    <w:tmpl w:val="0E321A5C"/>
    <w:lvl w:ilvl="0" w:tplc="D5D624F4">
      <w:start w:val="1"/>
      <w:numFmt w:val="bullet"/>
      <w:lvlText w:val=""/>
      <w:lvlJc w:val="left"/>
      <w:pPr>
        <w:ind w:left="1260" w:hanging="36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E251C26"/>
    <w:multiLevelType w:val="multilevel"/>
    <w:tmpl w:val="1DD272B2"/>
    <w:lvl w:ilvl="0">
      <w:start w:val="7"/>
      <w:numFmt w:val="decimal"/>
      <w:lvlText w:val="%1."/>
      <w:lvlJc w:val="left"/>
      <w:pPr>
        <w:ind w:left="360" w:hanging="360"/>
      </w:pPr>
      <w:rPr>
        <w:rFonts w:hint="default"/>
        <w:b w:val="0"/>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1"/>
  </w:num>
  <w:num w:numId="3">
    <w:abstractNumId w:val="2"/>
  </w:num>
  <w:num w:numId="4">
    <w:abstractNumId w:val="12"/>
  </w:num>
  <w:num w:numId="5">
    <w:abstractNumId w:val="8"/>
  </w:num>
  <w:num w:numId="6">
    <w:abstractNumId w:val="17"/>
  </w:num>
  <w:num w:numId="7">
    <w:abstractNumId w:val="11"/>
  </w:num>
  <w:num w:numId="8">
    <w:abstractNumId w:val="6"/>
  </w:num>
  <w:num w:numId="9">
    <w:abstractNumId w:val="18"/>
  </w:num>
  <w:num w:numId="10">
    <w:abstractNumId w:val="21"/>
  </w:num>
  <w:num w:numId="11">
    <w:abstractNumId w:val="1"/>
  </w:num>
  <w:num w:numId="12">
    <w:abstractNumId w:val="19"/>
  </w:num>
  <w:num w:numId="13">
    <w:abstractNumId w:val="10"/>
  </w:num>
  <w:num w:numId="14">
    <w:abstractNumId w:val="4"/>
  </w:num>
  <w:num w:numId="15">
    <w:abstractNumId w:val="5"/>
  </w:num>
  <w:num w:numId="16">
    <w:abstractNumId w:val="3"/>
  </w:num>
  <w:num w:numId="17">
    <w:abstractNumId w:val="14"/>
  </w:num>
  <w:num w:numId="18">
    <w:abstractNumId w:val="7"/>
  </w:num>
  <w:num w:numId="19">
    <w:abstractNumId w:val="15"/>
  </w:num>
  <w:num w:numId="20">
    <w:abstractNumId w:val="13"/>
  </w:num>
  <w:num w:numId="21">
    <w:abstractNumId w:val="20"/>
  </w:num>
  <w:num w:numId="2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F1"/>
    <w:rsid w:val="0000147E"/>
    <w:rsid w:val="0001541C"/>
    <w:rsid w:val="00023345"/>
    <w:rsid w:val="0003166D"/>
    <w:rsid w:val="00031E19"/>
    <w:rsid w:val="00033B9B"/>
    <w:rsid w:val="00042EDD"/>
    <w:rsid w:val="000432F4"/>
    <w:rsid w:val="0004347E"/>
    <w:rsid w:val="00044C0F"/>
    <w:rsid w:val="00045C08"/>
    <w:rsid w:val="00051026"/>
    <w:rsid w:val="000619D6"/>
    <w:rsid w:val="00065AC8"/>
    <w:rsid w:val="00070391"/>
    <w:rsid w:val="00071710"/>
    <w:rsid w:val="00071A36"/>
    <w:rsid w:val="00072682"/>
    <w:rsid w:val="00076BCA"/>
    <w:rsid w:val="00080E67"/>
    <w:rsid w:val="0008139F"/>
    <w:rsid w:val="00084C21"/>
    <w:rsid w:val="00093A0A"/>
    <w:rsid w:val="000B496A"/>
    <w:rsid w:val="000B68AB"/>
    <w:rsid w:val="000B738A"/>
    <w:rsid w:val="000C0712"/>
    <w:rsid w:val="000C5804"/>
    <w:rsid w:val="000D0291"/>
    <w:rsid w:val="000E123E"/>
    <w:rsid w:val="000E198C"/>
    <w:rsid w:val="000E62F5"/>
    <w:rsid w:val="000E7A16"/>
    <w:rsid w:val="000F19C8"/>
    <w:rsid w:val="000F1F21"/>
    <w:rsid w:val="000F2EAE"/>
    <w:rsid w:val="000F451F"/>
    <w:rsid w:val="000F59C3"/>
    <w:rsid w:val="000F76B3"/>
    <w:rsid w:val="001005B9"/>
    <w:rsid w:val="00101D48"/>
    <w:rsid w:val="001030C5"/>
    <w:rsid w:val="00110E7A"/>
    <w:rsid w:val="001162CB"/>
    <w:rsid w:val="0012697B"/>
    <w:rsid w:val="001472B1"/>
    <w:rsid w:val="00154459"/>
    <w:rsid w:val="00155981"/>
    <w:rsid w:val="00157DED"/>
    <w:rsid w:val="00162439"/>
    <w:rsid w:val="00183262"/>
    <w:rsid w:val="001861F8"/>
    <w:rsid w:val="00191E8F"/>
    <w:rsid w:val="0019642D"/>
    <w:rsid w:val="00196A1E"/>
    <w:rsid w:val="00197074"/>
    <w:rsid w:val="001A114F"/>
    <w:rsid w:val="001A1C18"/>
    <w:rsid w:val="001B19AE"/>
    <w:rsid w:val="001B1C1F"/>
    <w:rsid w:val="001C5FFD"/>
    <w:rsid w:val="001D29C1"/>
    <w:rsid w:val="001D3339"/>
    <w:rsid w:val="001D7CC5"/>
    <w:rsid w:val="001E3D0F"/>
    <w:rsid w:val="001E4F36"/>
    <w:rsid w:val="001F2D25"/>
    <w:rsid w:val="001F4C50"/>
    <w:rsid w:val="00200853"/>
    <w:rsid w:val="00206570"/>
    <w:rsid w:val="00207375"/>
    <w:rsid w:val="00212942"/>
    <w:rsid w:val="00213D52"/>
    <w:rsid w:val="00214EB8"/>
    <w:rsid w:val="00220998"/>
    <w:rsid w:val="00221365"/>
    <w:rsid w:val="002228F8"/>
    <w:rsid w:val="0022354F"/>
    <w:rsid w:val="00224CFB"/>
    <w:rsid w:val="00227AC4"/>
    <w:rsid w:val="00235B3A"/>
    <w:rsid w:val="00242631"/>
    <w:rsid w:val="002459A1"/>
    <w:rsid w:val="00247B10"/>
    <w:rsid w:val="00263F73"/>
    <w:rsid w:val="002678AD"/>
    <w:rsid w:val="00273338"/>
    <w:rsid w:val="002741DB"/>
    <w:rsid w:val="002747C5"/>
    <w:rsid w:val="00284BE2"/>
    <w:rsid w:val="0028546A"/>
    <w:rsid w:val="002863BE"/>
    <w:rsid w:val="00295AB3"/>
    <w:rsid w:val="00295BB5"/>
    <w:rsid w:val="002A06F4"/>
    <w:rsid w:val="002B1221"/>
    <w:rsid w:val="002B649C"/>
    <w:rsid w:val="002C2176"/>
    <w:rsid w:val="002C2355"/>
    <w:rsid w:val="002C383E"/>
    <w:rsid w:val="002C775B"/>
    <w:rsid w:val="002D604F"/>
    <w:rsid w:val="002E019E"/>
    <w:rsid w:val="002E16B3"/>
    <w:rsid w:val="002E4D38"/>
    <w:rsid w:val="003037F0"/>
    <w:rsid w:val="00307951"/>
    <w:rsid w:val="00315401"/>
    <w:rsid w:val="00324C88"/>
    <w:rsid w:val="00327CC8"/>
    <w:rsid w:val="00327DBD"/>
    <w:rsid w:val="003421F6"/>
    <w:rsid w:val="0034773C"/>
    <w:rsid w:val="00351228"/>
    <w:rsid w:val="00351B28"/>
    <w:rsid w:val="00357218"/>
    <w:rsid w:val="00360C01"/>
    <w:rsid w:val="00370CC6"/>
    <w:rsid w:val="0037135C"/>
    <w:rsid w:val="00387A68"/>
    <w:rsid w:val="0039057C"/>
    <w:rsid w:val="00390958"/>
    <w:rsid w:val="0039167A"/>
    <w:rsid w:val="00395EF4"/>
    <w:rsid w:val="00396D67"/>
    <w:rsid w:val="003B2811"/>
    <w:rsid w:val="003B6B70"/>
    <w:rsid w:val="003C19C1"/>
    <w:rsid w:val="003D34F1"/>
    <w:rsid w:val="003D3FA0"/>
    <w:rsid w:val="003F1E2C"/>
    <w:rsid w:val="003F6109"/>
    <w:rsid w:val="00407BEF"/>
    <w:rsid w:val="0041114A"/>
    <w:rsid w:val="0041281A"/>
    <w:rsid w:val="00416A99"/>
    <w:rsid w:val="0042316D"/>
    <w:rsid w:val="00423837"/>
    <w:rsid w:val="00427C66"/>
    <w:rsid w:val="004330DA"/>
    <w:rsid w:val="00433B28"/>
    <w:rsid w:val="00436AA7"/>
    <w:rsid w:val="0044076F"/>
    <w:rsid w:val="004419BC"/>
    <w:rsid w:val="0045190B"/>
    <w:rsid w:val="00462B89"/>
    <w:rsid w:val="004656E6"/>
    <w:rsid w:val="00465856"/>
    <w:rsid w:val="00466B08"/>
    <w:rsid w:val="00470057"/>
    <w:rsid w:val="00470614"/>
    <w:rsid w:val="00494D72"/>
    <w:rsid w:val="004A0C71"/>
    <w:rsid w:val="004A2B0D"/>
    <w:rsid w:val="004A430D"/>
    <w:rsid w:val="004A4585"/>
    <w:rsid w:val="004A7051"/>
    <w:rsid w:val="004C13D4"/>
    <w:rsid w:val="004C46AC"/>
    <w:rsid w:val="004D3C9C"/>
    <w:rsid w:val="004E0EBA"/>
    <w:rsid w:val="004E44CA"/>
    <w:rsid w:val="004F6A8A"/>
    <w:rsid w:val="00515C89"/>
    <w:rsid w:val="00520F18"/>
    <w:rsid w:val="00524737"/>
    <w:rsid w:val="0053062E"/>
    <w:rsid w:val="00534917"/>
    <w:rsid w:val="00536435"/>
    <w:rsid w:val="00536B0B"/>
    <w:rsid w:val="00547DB9"/>
    <w:rsid w:val="005529A5"/>
    <w:rsid w:val="00553BED"/>
    <w:rsid w:val="00560A57"/>
    <w:rsid w:val="0056440E"/>
    <w:rsid w:val="005703CA"/>
    <w:rsid w:val="00575C02"/>
    <w:rsid w:val="00577262"/>
    <w:rsid w:val="0057791C"/>
    <w:rsid w:val="005800F8"/>
    <w:rsid w:val="00585E33"/>
    <w:rsid w:val="00586082"/>
    <w:rsid w:val="0059019E"/>
    <w:rsid w:val="00590CE2"/>
    <w:rsid w:val="00592D1C"/>
    <w:rsid w:val="005941ED"/>
    <w:rsid w:val="005946EE"/>
    <w:rsid w:val="005976A0"/>
    <w:rsid w:val="00597ECC"/>
    <w:rsid w:val="005A39D5"/>
    <w:rsid w:val="005A748A"/>
    <w:rsid w:val="005B50A2"/>
    <w:rsid w:val="005B6A08"/>
    <w:rsid w:val="005C1B7B"/>
    <w:rsid w:val="005C2B66"/>
    <w:rsid w:val="005C36A1"/>
    <w:rsid w:val="005C56E2"/>
    <w:rsid w:val="005C7A2F"/>
    <w:rsid w:val="005E4026"/>
    <w:rsid w:val="005E432D"/>
    <w:rsid w:val="005E5863"/>
    <w:rsid w:val="005F51D0"/>
    <w:rsid w:val="006046E4"/>
    <w:rsid w:val="00604FAF"/>
    <w:rsid w:val="00605801"/>
    <w:rsid w:val="00607A5C"/>
    <w:rsid w:val="00611873"/>
    <w:rsid w:val="00611EA6"/>
    <w:rsid w:val="00616356"/>
    <w:rsid w:val="0062695B"/>
    <w:rsid w:val="00627853"/>
    <w:rsid w:val="00635C6A"/>
    <w:rsid w:val="00637A37"/>
    <w:rsid w:val="00643275"/>
    <w:rsid w:val="00644012"/>
    <w:rsid w:val="00655960"/>
    <w:rsid w:val="006564A9"/>
    <w:rsid w:val="00664FE5"/>
    <w:rsid w:val="006663A1"/>
    <w:rsid w:val="00673F36"/>
    <w:rsid w:val="006A3646"/>
    <w:rsid w:val="006A520B"/>
    <w:rsid w:val="006A6992"/>
    <w:rsid w:val="006C1538"/>
    <w:rsid w:val="006C17F1"/>
    <w:rsid w:val="006C2579"/>
    <w:rsid w:val="006C3E4F"/>
    <w:rsid w:val="006C7BCF"/>
    <w:rsid w:val="006D2E3F"/>
    <w:rsid w:val="006D4100"/>
    <w:rsid w:val="006D5133"/>
    <w:rsid w:val="006E2262"/>
    <w:rsid w:val="006E414E"/>
    <w:rsid w:val="006E6D57"/>
    <w:rsid w:val="006E78E8"/>
    <w:rsid w:val="00702AB4"/>
    <w:rsid w:val="00705D6A"/>
    <w:rsid w:val="00720B2E"/>
    <w:rsid w:val="0072584F"/>
    <w:rsid w:val="00726270"/>
    <w:rsid w:val="00726BA2"/>
    <w:rsid w:val="0072739C"/>
    <w:rsid w:val="00727819"/>
    <w:rsid w:val="00737897"/>
    <w:rsid w:val="0074571F"/>
    <w:rsid w:val="00750E15"/>
    <w:rsid w:val="00770F84"/>
    <w:rsid w:val="00772878"/>
    <w:rsid w:val="00776636"/>
    <w:rsid w:val="00781DD2"/>
    <w:rsid w:val="00783ADD"/>
    <w:rsid w:val="00783E77"/>
    <w:rsid w:val="00784A2B"/>
    <w:rsid w:val="00792B43"/>
    <w:rsid w:val="00792C04"/>
    <w:rsid w:val="007A01E6"/>
    <w:rsid w:val="007A739F"/>
    <w:rsid w:val="007B10DE"/>
    <w:rsid w:val="007B20B0"/>
    <w:rsid w:val="007B29E9"/>
    <w:rsid w:val="007C3EBB"/>
    <w:rsid w:val="007C605C"/>
    <w:rsid w:val="007D46C6"/>
    <w:rsid w:val="007E3A91"/>
    <w:rsid w:val="007F28BA"/>
    <w:rsid w:val="007F74A5"/>
    <w:rsid w:val="007F796A"/>
    <w:rsid w:val="00800EC0"/>
    <w:rsid w:val="0081181B"/>
    <w:rsid w:val="0081293E"/>
    <w:rsid w:val="00815DF6"/>
    <w:rsid w:val="00820C8D"/>
    <w:rsid w:val="0082275B"/>
    <w:rsid w:val="008238E2"/>
    <w:rsid w:val="00825915"/>
    <w:rsid w:val="00826163"/>
    <w:rsid w:val="00826785"/>
    <w:rsid w:val="00842314"/>
    <w:rsid w:val="00844397"/>
    <w:rsid w:val="00846307"/>
    <w:rsid w:val="008463BC"/>
    <w:rsid w:val="00852128"/>
    <w:rsid w:val="00854345"/>
    <w:rsid w:val="00854428"/>
    <w:rsid w:val="00860807"/>
    <w:rsid w:val="008702A1"/>
    <w:rsid w:val="00876A85"/>
    <w:rsid w:val="00876D37"/>
    <w:rsid w:val="00876F0C"/>
    <w:rsid w:val="00881754"/>
    <w:rsid w:val="00891179"/>
    <w:rsid w:val="00895E7C"/>
    <w:rsid w:val="00896DAE"/>
    <w:rsid w:val="0089763B"/>
    <w:rsid w:val="008A79DC"/>
    <w:rsid w:val="008B533E"/>
    <w:rsid w:val="008B6154"/>
    <w:rsid w:val="008D18DD"/>
    <w:rsid w:val="008D2CB4"/>
    <w:rsid w:val="008D4F2D"/>
    <w:rsid w:val="008E032A"/>
    <w:rsid w:val="008E2A92"/>
    <w:rsid w:val="008E471D"/>
    <w:rsid w:val="008F415D"/>
    <w:rsid w:val="00900007"/>
    <w:rsid w:val="00911E41"/>
    <w:rsid w:val="00912F57"/>
    <w:rsid w:val="00920D57"/>
    <w:rsid w:val="00936DC7"/>
    <w:rsid w:val="00943451"/>
    <w:rsid w:val="00943B0C"/>
    <w:rsid w:val="00961720"/>
    <w:rsid w:val="009619D4"/>
    <w:rsid w:val="0096238E"/>
    <w:rsid w:val="00965AA0"/>
    <w:rsid w:val="009727D2"/>
    <w:rsid w:val="0097292A"/>
    <w:rsid w:val="009731AA"/>
    <w:rsid w:val="00977F24"/>
    <w:rsid w:val="00981BDF"/>
    <w:rsid w:val="0098665C"/>
    <w:rsid w:val="00987311"/>
    <w:rsid w:val="00990818"/>
    <w:rsid w:val="009A28B1"/>
    <w:rsid w:val="009A543E"/>
    <w:rsid w:val="009B6B1A"/>
    <w:rsid w:val="009B78AD"/>
    <w:rsid w:val="009D7879"/>
    <w:rsid w:val="009F1784"/>
    <w:rsid w:val="009F1F3A"/>
    <w:rsid w:val="009F3F74"/>
    <w:rsid w:val="009F40F1"/>
    <w:rsid w:val="00A02109"/>
    <w:rsid w:val="00A04E97"/>
    <w:rsid w:val="00A0735B"/>
    <w:rsid w:val="00A13E1D"/>
    <w:rsid w:val="00A152D6"/>
    <w:rsid w:val="00A1791F"/>
    <w:rsid w:val="00A252FA"/>
    <w:rsid w:val="00A2629B"/>
    <w:rsid w:val="00A27030"/>
    <w:rsid w:val="00A272CB"/>
    <w:rsid w:val="00A32E3B"/>
    <w:rsid w:val="00A36D52"/>
    <w:rsid w:val="00A379FB"/>
    <w:rsid w:val="00A37CB8"/>
    <w:rsid w:val="00A42055"/>
    <w:rsid w:val="00A43F90"/>
    <w:rsid w:val="00A445B8"/>
    <w:rsid w:val="00A46521"/>
    <w:rsid w:val="00A551B1"/>
    <w:rsid w:val="00A561A1"/>
    <w:rsid w:val="00A641CB"/>
    <w:rsid w:val="00A702F5"/>
    <w:rsid w:val="00A73F14"/>
    <w:rsid w:val="00A74617"/>
    <w:rsid w:val="00A76A40"/>
    <w:rsid w:val="00A86D14"/>
    <w:rsid w:val="00A8772A"/>
    <w:rsid w:val="00A92E78"/>
    <w:rsid w:val="00AA077B"/>
    <w:rsid w:val="00AA12DA"/>
    <w:rsid w:val="00AA35F6"/>
    <w:rsid w:val="00AA5026"/>
    <w:rsid w:val="00AA52FD"/>
    <w:rsid w:val="00AA6159"/>
    <w:rsid w:val="00AA6D12"/>
    <w:rsid w:val="00AB39B6"/>
    <w:rsid w:val="00AB6F62"/>
    <w:rsid w:val="00AC17F9"/>
    <w:rsid w:val="00AC69D4"/>
    <w:rsid w:val="00AD384A"/>
    <w:rsid w:val="00AD48E5"/>
    <w:rsid w:val="00AE6890"/>
    <w:rsid w:val="00AF411E"/>
    <w:rsid w:val="00AF5840"/>
    <w:rsid w:val="00AF73CF"/>
    <w:rsid w:val="00B00195"/>
    <w:rsid w:val="00B144AB"/>
    <w:rsid w:val="00B14C22"/>
    <w:rsid w:val="00B16A1B"/>
    <w:rsid w:val="00B176D3"/>
    <w:rsid w:val="00B20E22"/>
    <w:rsid w:val="00B23021"/>
    <w:rsid w:val="00B24CC9"/>
    <w:rsid w:val="00B266C6"/>
    <w:rsid w:val="00B272BA"/>
    <w:rsid w:val="00B3329A"/>
    <w:rsid w:val="00B42557"/>
    <w:rsid w:val="00B439D6"/>
    <w:rsid w:val="00B456AA"/>
    <w:rsid w:val="00B53483"/>
    <w:rsid w:val="00B53AD4"/>
    <w:rsid w:val="00B632CF"/>
    <w:rsid w:val="00B6563E"/>
    <w:rsid w:val="00B776BF"/>
    <w:rsid w:val="00B83356"/>
    <w:rsid w:val="00B84825"/>
    <w:rsid w:val="00B92A0E"/>
    <w:rsid w:val="00B975E1"/>
    <w:rsid w:val="00BA01E6"/>
    <w:rsid w:val="00BA1D9D"/>
    <w:rsid w:val="00BA49D7"/>
    <w:rsid w:val="00BA4E70"/>
    <w:rsid w:val="00BA75BE"/>
    <w:rsid w:val="00BB62FB"/>
    <w:rsid w:val="00BB75D1"/>
    <w:rsid w:val="00BC20D2"/>
    <w:rsid w:val="00BD2743"/>
    <w:rsid w:val="00BD4A3B"/>
    <w:rsid w:val="00BD7F18"/>
    <w:rsid w:val="00BE0626"/>
    <w:rsid w:val="00BE0833"/>
    <w:rsid w:val="00BE10F9"/>
    <w:rsid w:val="00BE5F4C"/>
    <w:rsid w:val="00BE7129"/>
    <w:rsid w:val="00C01A75"/>
    <w:rsid w:val="00C11659"/>
    <w:rsid w:val="00C12E78"/>
    <w:rsid w:val="00C1691C"/>
    <w:rsid w:val="00C20DA4"/>
    <w:rsid w:val="00C237A9"/>
    <w:rsid w:val="00C25285"/>
    <w:rsid w:val="00C335C8"/>
    <w:rsid w:val="00C40A6F"/>
    <w:rsid w:val="00C41C7C"/>
    <w:rsid w:val="00C43BB0"/>
    <w:rsid w:val="00C529FF"/>
    <w:rsid w:val="00C53B00"/>
    <w:rsid w:val="00C5644A"/>
    <w:rsid w:val="00C569F2"/>
    <w:rsid w:val="00C570D7"/>
    <w:rsid w:val="00C632DA"/>
    <w:rsid w:val="00C80CC7"/>
    <w:rsid w:val="00CA2706"/>
    <w:rsid w:val="00CA477B"/>
    <w:rsid w:val="00CA5F3B"/>
    <w:rsid w:val="00CB5498"/>
    <w:rsid w:val="00CB7E8C"/>
    <w:rsid w:val="00CC07A6"/>
    <w:rsid w:val="00CC0B19"/>
    <w:rsid w:val="00CC5092"/>
    <w:rsid w:val="00CC773A"/>
    <w:rsid w:val="00CC7F7D"/>
    <w:rsid w:val="00CE3F21"/>
    <w:rsid w:val="00CF029C"/>
    <w:rsid w:val="00CF48B2"/>
    <w:rsid w:val="00D04E8F"/>
    <w:rsid w:val="00D05FFF"/>
    <w:rsid w:val="00D15D42"/>
    <w:rsid w:val="00D208AB"/>
    <w:rsid w:val="00D21470"/>
    <w:rsid w:val="00D22673"/>
    <w:rsid w:val="00D23586"/>
    <w:rsid w:val="00D24DC5"/>
    <w:rsid w:val="00D27E1E"/>
    <w:rsid w:val="00D27EB6"/>
    <w:rsid w:val="00D317D4"/>
    <w:rsid w:val="00D31C9B"/>
    <w:rsid w:val="00D323AD"/>
    <w:rsid w:val="00D330DC"/>
    <w:rsid w:val="00D34D82"/>
    <w:rsid w:val="00D37BE1"/>
    <w:rsid w:val="00D40559"/>
    <w:rsid w:val="00D4409B"/>
    <w:rsid w:val="00D50090"/>
    <w:rsid w:val="00D51DD6"/>
    <w:rsid w:val="00D52F3C"/>
    <w:rsid w:val="00D53771"/>
    <w:rsid w:val="00D53C2C"/>
    <w:rsid w:val="00D639D5"/>
    <w:rsid w:val="00D65F14"/>
    <w:rsid w:val="00D672CB"/>
    <w:rsid w:val="00D70D4E"/>
    <w:rsid w:val="00D72479"/>
    <w:rsid w:val="00D72A95"/>
    <w:rsid w:val="00D818D1"/>
    <w:rsid w:val="00D8232F"/>
    <w:rsid w:val="00D84760"/>
    <w:rsid w:val="00D847FD"/>
    <w:rsid w:val="00D928D7"/>
    <w:rsid w:val="00D964D4"/>
    <w:rsid w:val="00DA19FA"/>
    <w:rsid w:val="00DA5CC3"/>
    <w:rsid w:val="00DB178F"/>
    <w:rsid w:val="00DC6348"/>
    <w:rsid w:val="00DD3D95"/>
    <w:rsid w:val="00DE2E7B"/>
    <w:rsid w:val="00DE69C1"/>
    <w:rsid w:val="00DE6A9A"/>
    <w:rsid w:val="00DF2431"/>
    <w:rsid w:val="00DF4088"/>
    <w:rsid w:val="00E0018F"/>
    <w:rsid w:val="00E012DA"/>
    <w:rsid w:val="00E21274"/>
    <w:rsid w:val="00E246BE"/>
    <w:rsid w:val="00E2482E"/>
    <w:rsid w:val="00E27D6D"/>
    <w:rsid w:val="00E33345"/>
    <w:rsid w:val="00E42B6D"/>
    <w:rsid w:val="00E47A81"/>
    <w:rsid w:val="00E50075"/>
    <w:rsid w:val="00E545AC"/>
    <w:rsid w:val="00E73462"/>
    <w:rsid w:val="00E760B3"/>
    <w:rsid w:val="00E929B2"/>
    <w:rsid w:val="00EA33CD"/>
    <w:rsid w:val="00EA39CC"/>
    <w:rsid w:val="00EA7BE0"/>
    <w:rsid w:val="00EB183D"/>
    <w:rsid w:val="00EB4EF2"/>
    <w:rsid w:val="00EC195B"/>
    <w:rsid w:val="00ED5F23"/>
    <w:rsid w:val="00ED5F89"/>
    <w:rsid w:val="00EE42CA"/>
    <w:rsid w:val="00EF1B4A"/>
    <w:rsid w:val="00F024C2"/>
    <w:rsid w:val="00F0383B"/>
    <w:rsid w:val="00F049BF"/>
    <w:rsid w:val="00F05CAC"/>
    <w:rsid w:val="00F11A4D"/>
    <w:rsid w:val="00F2499D"/>
    <w:rsid w:val="00F3359A"/>
    <w:rsid w:val="00F40A42"/>
    <w:rsid w:val="00F42E83"/>
    <w:rsid w:val="00F435BA"/>
    <w:rsid w:val="00F5013E"/>
    <w:rsid w:val="00F507A8"/>
    <w:rsid w:val="00F522B8"/>
    <w:rsid w:val="00F530A4"/>
    <w:rsid w:val="00F56747"/>
    <w:rsid w:val="00F671C7"/>
    <w:rsid w:val="00F677F0"/>
    <w:rsid w:val="00F70B9D"/>
    <w:rsid w:val="00F73347"/>
    <w:rsid w:val="00F762C3"/>
    <w:rsid w:val="00F841AA"/>
    <w:rsid w:val="00F85906"/>
    <w:rsid w:val="00F912AE"/>
    <w:rsid w:val="00F915F9"/>
    <w:rsid w:val="00F94831"/>
    <w:rsid w:val="00FA610D"/>
    <w:rsid w:val="00FB5510"/>
    <w:rsid w:val="00FD02E4"/>
    <w:rsid w:val="00FD080F"/>
    <w:rsid w:val="00FD4000"/>
    <w:rsid w:val="00FD6F01"/>
    <w:rsid w:val="00FE0141"/>
    <w:rsid w:val="00FE3865"/>
    <w:rsid w:val="00FE53D2"/>
    <w:rsid w:val="00FE6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B4CCD"/>
  <w15:docId w15:val="{5E1F951D-D6C3-42D4-A29B-A0086FD3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AC4"/>
    <w:pPr>
      <w:suppressAutoHyphens/>
    </w:pPr>
    <w:rPr>
      <w:rFonts w:ascii="Times New Roman" w:eastAsia="Times New Roman" w:hAnsi="Times New Roman"/>
      <w:sz w:val="24"/>
      <w:szCs w:val="24"/>
      <w:lang w:eastAsia="zh-CN"/>
    </w:rPr>
  </w:style>
  <w:style w:type="paragraph" w:styleId="2">
    <w:name w:val="heading 2"/>
    <w:basedOn w:val="a"/>
    <w:next w:val="a"/>
    <w:link w:val="20"/>
    <w:unhideWhenUsed/>
    <w:qFormat/>
    <w:locked/>
    <w:rsid w:val="00920D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227AC4"/>
    <w:rPr>
      <w:rFonts w:cs="Times New Roman"/>
    </w:rPr>
  </w:style>
  <w:style w:type="character" w:styleId="a4">
    <w:name w:val="Hyperlink"/>
    <w:basedOn w:val="a0"/>
    <w:uiPriority w:val="99"/>
    <w:rsid w:val="00227AC4"/>
    <w:rPr>
      <w:rFonts w:cs="Times New Roman"/>
      <w:color w:val="000080"/>
      <w:u w:val="single"/>
    </w:rPr>
  </w:style>
  <w:style w:type="character" w:customStyle="1" w:styleId="black1">
    <w:name w:val="black1"/>
    <w:uiPriority w:val="99"/>
    <w:rsid w:val="00227AC4"/>
    <w:rPr>
      <w:rFonts w:ascii="Arial" w:hAnsi="Arial"/>
      <w:color w:val="000000"/>
      <w:sz w:val="20"/>
    </w:rPr>
  </w:style>
  <w:style w:type="paragraph" w:customStyle="1" w:styleId="ConsPlusNormal">
    <w:name w:val="ConsPlusNormal"/>
    <w:rsid w:val="00227AC4"/>
    <w:pPr>
      <w:widowControl w:val="0"/>
      <w:suppressAutoHyphens/>
      <w:autoSpaceDE w:val="0"/>
      <w:ind w:firstLine="720"/>
    </w:pPr>
    <w:rPr>
      <w:rFonts w:ascii="Arial" w:hAnsi="Arial" w:cs="Arial"/>
      <w:sz w:val="20"/>
      <w:szCs w:val="20"/>
      <w:lang w:eastAsia="zh-CN"/>
    </w:rPr>
  </w:style>
  <w:style w:type="paragraph" w:styleId="a5">
    <w:name w:val="footer"/>
    <w:basedOn w:val="a"/>
    <w:link w:val="a6"/>
    <w:uiPriority w:val="99"/>
    <w:rsid w:val="00227AC4"/>
    <w:pPr>
      <w:tabs>
        <w:tab w:val="center" w:pos="4677"/>
        <w:tab w:val="right" w:pos="9355"/>
      </w:tabs>
    </w:pPr>
  </w:style>
  <w:style w:type="character" w:customStyle="1" w:styleId="a6">
    <w:name w:val="Нижний колонтитул Знак"/>
    <w:basedOn w:val="a0"/>
    <w:link w:val="a5"/>
    <w:uiPriority w:val="99"/>
    <w:locked/>
    <w:rsid w:val="00227AC4"/>
    <w:rPr>
      <w:rFonts w:ascii="Times New Roman" w:hAnsi="Times New Roman" w:cs="Times New Roman"/>
      <w:sz w:val="24"/>
      <w:szCs w:val="24"/>
      <w:lang w:eastAsia="zh-CN"/>
    </w:rPr>
  </w:style>
  <w:style w:type="paragraph" w:styleId="a7">
    <w:name w:val="header"/>
    <w:basedOn w:val="a"/>
    <w:link w:val="a8"/>
    <w:uiPriority w:val="99"/>
    <w:rsid w:val="00227AC4"/>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227AC4"/>
    <w:rPr>
      <w:rFonts w:ascii="Times New Roman" w:hAnsi="Times New Roman" w:cs="Times New Roman"/>
      <w:sz w:val="20"/>
      <w:szCs w:val="20"/>
      <w:lang w:eastAsia="zh-CN"/>
    </w:rPr>
  </w:style>
  <w:style w:type="paragraph" w:customStyle="1" w:styleId="a9">
    <w:name w:val="Содержимое таблицы"/>
    <w:basedOn w:val="a"/>
    <w:uiPriority w:val="99"/>
    <w:rsid w:val="00227AC4"/>
    <w:pPr>
      <w:suppressLineNumbers/>
    </w:pPr>
  </w:style>
  <w:style w:type="character" w:customStyle="1" w:styleId="display-string">
    <w:name w:val="display-string"/>
    <w:uiPriority w:val="99"/>
    <w:rsid w:val="00227AC4"/>
  </w:style>
  <w:style w:type="paragraph" w:styleId="aa">
    <w:name w:val="Balloon Text"/>
    <w:basedOn w:val="a"/>
    <w:link w:val="ab"/>
    <w:uiPriority w:val="99"/>
    <w:semiHidden/>
    <w:rsid w:val="00726BA2"/>
    <w:rPr>
      <w:rFonts w:ascii="Segoe UI" w:hAnsi="Segoe UI" w:cs="Segoe UI"/>
      <w:sz w:val="18"/>
      <w:szCs w:val="18"/>
    </w:rPr>
  </w:style>
  <w:style w:type="character" w:customStyle="1" w:styleId="ab">
    <w:name w:val="Текст выноски Знак"/>
    <w:basedOn w:val="a0"/>
    <w:link w:val="aa"/>
    <w:uiPriority w:val="99"/>
    <w:semiHidden/>
    <w:locked/>
    <w:rsid w:val="00726BA2"/>
    <w:rPr>
      <w:rFonts w:ascii="Segoe UI" w:hAnsi="Segoe UI" w:cs="Segoe UI"/>
      <w:sz w:val="18"/>
      <w:szCs w:val="18"/>
      <w:lang w:eastAsia="zh-CN"/>
    </w:rPr>
  </w:style>
  <w:style w:type="table" w:styleId="ac">
    <w:name w:val="Table Grid"/>
    <w:basedOn w:val="a1"/>
    <w:uiPriority w:val="99"/>
    <w:rsid w:val="00B456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uiPriority w:val="99"/>
    <w:rsid w:val="00B456A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d">
    <w:name w:val="List Paragraph"/>
    <w:basedOn w:val="a"/>
    <w:uiPriority w:val="99"/>
    <w:qFormat/>
    <w:rsid w:val="00655960"/>
    <w:pPr>
      <w:ind w:left="720"/>
      <w:contextualSpacing/>
    </w:pPr>
  </w:style>
  <w:style w:type="character" w:customStyle="1" w:styleId="apple-converted-space">
    <w:name w:val="apple-converted-space"/>
    <w:basedOn w:val="a0"/>
    <w:rsid w:val="00846307"/>
  </w:style>
  <w:style w:type="paragraph" w:styleId="ae">
    <w:name w:val="Revision"/>
    <w:hidden/>
    <w:uiPriority w:val="99"/>
    <w:semiHidden/>
    <w:rsid w:val="002459A1"/>
    <w:rPr>
      <w:rFonts w:ascii="Times New Roman" w:eastAsia="Times New Roman" w:hAnsi="Times New Roman"/>
      <w:sz w:val="24"/>
      <w:szCs w:val="24"/>
      <w:lang w:eastAsia="zh-CN"/>
    </w:rPr>
  </w:style>
  <w:style w:type="character" w:customStyle="1" w:styleId="wmi-callto">
    <w:name w:val="wmi-callto"/>
    <w:basedOn w:val="a0"/>
    <w:rsid w:val="00852128"/>
  </w:style>
  <w:style w:type="character" w:customStyle="1" w:styleId="js-extracted-address">
    <w:name w:val="js-extracted-address"/>
    <w:basedOn w:val="a0"/>
    <w:rsid w:val="00852128"/>
  </w:style>
  <w:style w:type="character" w:customStyle="1" w:styleId="mail-message-map-nobreak">
    <w:name w:val="mail-message-map-nobreak"/>
    <w:basedOn w:val="a0"/>
    <w:rsid w:val="00852128"/>
  </w:style>
  <w:style w:type="character" w:styleId="af">
    <w:name w:val="annotation reference"/>
    <w:basedOn w:val="a0"/>
    <w:semiHidden/>
    <w:unhideWhenUsed/>
    <w:rsid w:val="000F451F"/>
    <w:rPr>
      <w:sz w:val="16"/>
      <w:szCs w:val="16"/>
    </w:rPr>
  </w:style>
  <w:style w:type="paragraph" w:styleId="af0">
    <w:name w:val="annotation text"/>
    <w:basedOn w:val="a"/>
    <w:link w:val="af1"/>
    <w:semiHidden/>
    <w:unhideWhenUsed/>
    <w:rsid w:val="000F451F"/>
    <w:rPr>
      <w:sz w:val="20"/>
      <w:szCs w:val="20"/>
    </w:rPr>
  </w:style>
  <w:style w:type="character" w:customStyle="1" w:styleId="af1">
    <w:name w:val="Текст примечания Знак"/>
    <w:basedOn w:val="a0"/>
    <w:link w:val="af0"/>
    <w:semiHidden/>
    <w:rsid w:val="000F451F"/>
    <w:rPr>
      <w:rFonts w:ascii="Times New Roman" w:eastAsia="Times New Roman" w:hAnsi="Times New Roman"/>
      <w:sz w:val="20"/>
      <w:szCs w:val="20"/>
      <w:lang w:eastAsia="zh-CN"/>
    </w:rPr>
  </w:style>
  <w:style w:type="paragraph" w:styleId="af2">
    <w:name w:val="annotation subject"/>
    <w:basedOn w:val="af0"/>
    <w:next w:val="af0"/>
    <w:link w:val="af3"/>
    <w:uiPriority w:val="99"/>
    <w:semiHidden/>
    <w:unhideWhenUsed/>
    <w:rsid w:val="000F451F"/>
    <w:rPr>
      <w:b/>
      <w:bCs/>
    </w:rPr>
  </w:style>
  <w:style w:type="character" w:customStyle="1" w:styleId="af3">
    <w:name w:val="Тема примечания Знак"/>
    <w:basedOn w:val="af1"/>
    <w:link w:val="af2"/>
    <w:uiPriority w:val="99"/>
    <w:semiHidden/>
    <w:rsid w:val="000F451F"/>
    <w:rPr>
      <w:rFonts w:ascii="Times New Roman" w:eastAsia="Times New Roman" w:hAnsi="Times New Roman"/>
      <w:b/>
      <w:bCs/>
      <w:sz w:val="20"/>
      <w:szCs w:val="20"/>
      <w:lang w:eastAsia="zh-CN"/>
    </w:rPr>
  </w:style>
  <w:style w:type="paragraph" w:styleId="af4">
    <w:name w:val="No Spacing"/>
    <w:uiPriority w:val="1"/>
    <w:qFormat/>
    <w:rsid w:val="00B20E22"/>
    <w:pPr>
      <w:ind w:firstLine="709"/>
      <w:jc w:val="both"/>
    </w:pPr>
    <w:rPr>
      <w:rFonts w:ascii="Times New Roman" w:eastAsiaTheme="minorHAnsi" w:hAnsi="Times New Roman" w:cstheme="minorBidi"/>
      <w:sz w:val="24"/>
      <w:lang w:eastAsia="en-US"/>
    </w:rPr>
  </w:style>
  <w:style w:type="character" w:customStyle="1" w:styleId="apple-style-span">
    <w:name w:val="apple-style-span"/>
    <w:rsid w:val="00A73F14"/>
  </w:style>
  <w:style w:type="character" w:customStyle="1" w:styleId="20">
    <w:name w:val="Заголовок 2 Знак"/>
    <w:basedOn w:val="a0"/>
    <w:link w:val="2"/>
    <w:rsid w:val="00920D57"/>
    <w:rPr>
      <w:rFonts w:asciiTheme="majorHAnsi" w:eastAsiaTheme="majorEastAsia" w:hAnsiTheme="majorHAnsi" w:cstheme="majorBidi"/>
      <w:b/>
      <w:bCs/>
      <w:color w:val="4F81BD" w:themeColor="accent1"/>
      <w:sz w:val="26"/>
      <w:szCs w:val="26"/>
      <w:lang w:eastAsia="zh-CN"/>
    </w:rPr>
  </w:style>
  <w:style w:type="character" w:customStyle="1" w:styleId="21">
    <w:name w:val="Основной текст (2)_"/>
    <w:basedOn w:val="a0"/>
    <w:link w:val="22"/>
    <w:rsid w:val="00CE3F21"/>
    <w:rPr>
      <w:rFonts w:ascii="Times New Roman" w:eastAsia="Times New Roman" w:hAnsi="Times New Roman"/>
      <w:shd w:val="clear" w:color="auto" w:fill="FFFFFF"/>
    </w:rPr>
  </w:style>
  <w:style w:type="paragraph" w:customStyle="1" w:styleId="22">
    <w:name w:val="Основной текст (2)"/>
    <w:basedOn w:val="a"/>
    <w:link w:val="21"/>
    <w:rsid w:val="00CE3F21"/>
    <w:pPr>
      <w:widowControl w:val="0"/>
      <w:shd w:val="clear" w:color="auto" w:fill="FFFFFF"/>
      <w:suppressAutoHyphens w:val="0"/>
      <w:spacing w:before="600" w:after="420" w:line="0" w:lineRule="atLeast"/>
      <w:jc w:val="both"/>
    </w:pPr>
    <w:rPr>
      <w:sz w:val="22"/>
      <w:szCs w:val="22"/>
      <w:lang w:eastAsia="ru-RU"/>
    </w:rPr>
  </w:style>
  <w:style w:type="character" w:customStyle="1" w:styleId="3">
    <w:name w:val="Основной текст (3)_"/>
    <w:basedOn w:val="a0"/>
    <w:rsid w:val="00607A5C"/>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1"/>
    <w:rsid w:val="00607A5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0">
    <w:name w:val="Основной текст (3)"/>
    <w:basedOn w:val="3"/>
    <w:rsid w:val="00607A5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1">
    <w:name w:val="Основной текст (3) + Не полужирный"/>
    <w:basedOn w:val="3"/>
    <w:rsid w:val="00607A5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5">
    <w:name w:val="Body Text"/>
    <w:basedOn w:val="a"/>
    <w:link w:val="af6"/>
    <w:uiPriority w:val="99"/>
    <w:rsid w:val="0072739C"/>
    <w:pPr>
      <w:suppressAutoHyphens w:val="0"/>
      <w:overflowPunct w:val="0"/>
      <w:autoSpaceDE w:val="0"/>
      <w:autoSpaceDN w:val="0"/>
      <w:adjustRightInd w:val="0"/>
      <w:jc w:val="both"/>
    </w:pPr>
    <w:rPr>
      <w:lang w:eastAsia="ru-RU"/>
    </w:rPr>
  </w:style>
  <w:style w:type="character" w:customStyle="1" w:styleId="af6">
    <w:name w:val="Основной текст Знак"/>
    <w:basedOn w:val="a0"/>
    <w:link w:val="af5"/>
    <w:uiPriority w:val="99"/>
    <w:rsid w:val="007273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154">
      <w:bodyDiv w:val="1"/>
      <w:marLeft w:val="0"/>
      <w:marRight w:val="0"/>
      <w:marTop w:val="0"/>
      <w:marBottom w:val="0"/>
      <w:divBdr>
        <w:top w:val="none" w:sz="0" w:space="0" w:color="auto"/>
        <w:left w:val="none" w:sz="0" w:space="0" w:color="auto"/>
        <w:bottom w:val="none" w:sz="0" w:space="0" w:color="auto"/>
        <w:right w:val="none" w:sz="0" w:space="0" w:color="auto"/>
      </w:divBdr>
    </w:div>
    <w:div w:id="206260742">
      <w:bodyDiv w:val="1"/>
      <w:marLeft w:val="0"/>
      <w:marRight w:val="0"/>
      <w:marTop w:val="0"/>
      <w:marBottom w:val="0"/>
      <w:divBdr>
        <w:top w:val="none" w:sz="0" w:space="0" w:color="auto"/>
        <w:left w:val="none" w:sz="0" w:space="0" w:color="auto"/>
        <w:bottom w:val="none" w:sz="0" w:space="0" w:color="auto"/>
        <w:right w:val="none" w:sz="0" w:space="0" w:color="auto"/>
      </w:divBdr>
    </w:div>
    <w:div w:id="296497671">
      <w:bodyDiv w:val="1"/>
      <w:marLeft w:val="0"/>
      <w:marRight w:val="0"/>
      <w:marTop w:val="0"/>
      <w:marBottom w:val="0"/>
      <w:divBdr>
        <w:top w:val="none" w:sz="0" w:space="0" w:color="auto"/>
        <w:left w:val="none" w:sz="0" w:space="0" w:color="auto"/>
        <w:bottom w:val="none" w:sz="0" w:space="0" w:color="auto"/>
        <w:right w:val="none" w:sz="0" w:space="0" w:color="auto"/>
      </w:divBdr>
    </w:div>
    <w:div w:id="444816581">
      <w:bodyDiv w:val="1"/>
      <w:marLeft w:val="0"/>
      <w:marRight w:val="0"/>
      <w:marTop w:val="0"/>
      <w:marBottom w:val="0"/>
      <w:divBdr>
        <w:top w:val="none" w:sz="0" w:space="0" w:color="auto"/>
        <w:left w:val="none" w:sz="0" w:space="0" w:color="auto"/>
        <w:bottom w:val="none" w:sz="0" w:space="0" w:color="auto"/>
        <w:right w:val="none" w:sz="0" w:space="0" w:color="auto"/>
      </w:divBdr>
    </w:div>
    <w:div w:id="465440621">
      <w:bodyDiv w:val="1"/>
      <w:marLeft w:val="0"/>
      <w:marRight w:val="0"/>
      <w:marTop w:val="0"/>
      <w:marBottom w:val="0"/>
      <w:divBdr>
        <w:top w:val="none" w:sz="0" w:space="0" w:color="auto"/>
        <w:left w:val="none" w:sz="0" w:space="0" w:color="auto"/>
        <w:bottom w:val="none" w:sz="0" w:space="0" w:color="auto"/>
        <w:right w:val="none" w:sz="0" w:space="0" w:color="auto"/>
      </w:divBdr>
    </w:div>
    <w:div w:id="870611255">
      <w:bodyDiv w:val="1"/>
      <w:marLeft w:val="0"/>
      <w:marRight w:val="0"/>
      <w:marTop w:val="0"/>
      <w:marBottom w:val="0"/>
      <w:divBdr>
        <w:top w:val="none" w:sz="0" w:space="0" w:color="auto"/>
        <w:left w:val="none" w:sz="0" w:space="0" w:color="auto"/>
        <w:bottom w:val="none" w:sz="0" w:space="0" w:color="auto"/>
        <w:right w:val="none" w:sz="0" w:space="0" w:color="auto"/>
      </w:divBdr>
    </w:div>
    <w:div w:id="1035541133">
      <w:bodyDiv w:val="1"/>
      <w:marLeft w:val="0"/>
      <w:marRight w:val="0"/>
      <w:marTop w:val="0"/>
      <w:marBottom w:val="0"/>
      <w:divBdr>
        <w:top w:val="none" w:sz="0" w:space="0" w:color="auto"/>
        <w:left w:val="none" w:sz="0" w:space="0" w:color="auto"/>
        <w:bottom w:val="none" w:sz="0" w:space="0" w:color="auto"/>
        <w:right w:val="none" w:sz="0" w:space="0" w:color="auto"/>
      </w:divBdr>
    </w:div>
    <w:div w:id="1120953822">
      <w:bodyDiv w:val="1"/>
      <w:marLeft w:val="0"/>
      <w:marRight w:val="0"/>
      <w:marTop w:val="0"/>
      <w:marBottom w:val="0"/>
      <w:divBdr>
        <w:top w:val="none" w:sz="0" w:space="0" w:color="auto"/>
        <w:left w:val="none" w:sz="0" w:space="0" w:color="auto"/>
        <w:bottom w:val="none" w:sz="0" w:space="0" w:color="auto"/>
        <w:right w:val="none" w:sz="0" w:space="0" w:color="auto"/>
      </w:divBdr>
    </w:div>
    <w:div w:id="1394767388">
      <w:bodyDiv w:val="1"/>
      <w:marLeft w:val="0"/>
      <w:marRight w:val="0"/>
      <w:marTop w:val="0"/>
      <w:marBottom w:val="0"/>
      <w:divBdr>
        <w:top w:val="none" w:sz="0" w:space="0" w:color="auto"/>
        <w:left w:val="none" w:sz="0" w:space="0" w:color="auto"/>
        <w:bottom w:val="none" w:sz="0" w:space="0" w:color="auto"/>
        <w:right w:val="none" w:sz="0" w:space="0" w:color="auto"/>
      </w:divBdr>
    </w:div>
    <w:div w:id="1463233868">
      <w:bodyDiv w:val="1"/>
      <w:marLeft w:val="0"/>
      <w:marRight w:val="0"/>
      <w:marTop w:val="0"/>
      <w:marBottom w:val="0"/>
      <w:divBdr>
        <w:top w:val="none" w:sz="0" w:space="0" w:color="auto"/>
        <w:left w:val="none" w:sz="0" w:space="0" w:color="auto"/>
        <w:bottom w:val="none" w:sz="0" w:space="0" w:color="auto"/>
        <w:right w:val="none" w:sz="0" w:space="0" w:color="auto"/>
      </w:divBdr>
    </w:div>
    <w:div w:id="1518275910">
      <w:bodyDiv w:val="1"/>
      <w:marLeft w:val="0"/>
      <w:marRight w:val="0"/>
      <w:marTop w:val="0"/>
      <w:marBottom w:val="0"/>
      <w:divBdr>
        <w:top w:val="none" w:sz="0" w:space="0" w:color="auto"/>
        <w:left w:val="none" w:sz="0" w:space="0" w:color="auto"/>
        <w:bottom w:val="none" w:sz="0" w:space="0" w:color="auto"/>
        <w:right w:val="none" w:sz="0" w:space="0" w:color="auto"/>
      </w:divBdr>
    </w:div>
    <w:div w:id="1762527707">
      <w:bodyDiv w:val="1"/>
      <w:marLeft w:val="0"/>
      <w:marRight w:val="0"/>
      <w:marTop w:val="0"/>
      <w:marBottom w:val="0"/>
      <w:divBdr>
        <w:top w:val="none" w:sz="0" w:space="0" w:color="auto"/>
        <w:left w:val="none" w:sz="0" w:space="0" w:color="auto"/>
        <w:bottom w:val="none" w:sz="0" w:space="0" w:color="auto"/>
        <w:right w:val="none" w:sz="0" w:space="0" w:color="auto"/>
      </w:divBdr>
    </w:div>
    <w:div w:id="1894581281">
      <w:bodyDiv w:val="1"/>
      <w:marLeft w:val="0"/>
      <w:marRight w:val="0"/>
      <w:marTop w:val="0"/>
      <w:marBottom w:val="0"/>
      <w:divBdr>
        <w:top w:val="none" w:sz="0" w:space="0" w:color="auto"/>
        <w:left w:val="none" w:sz="0" w:space="0" w:color="auto"/>
        <w:bottom w:val="none" w:sz="0" w:space="0" w:color="auto"/>
        <w:right w:val="none" w:sz="0" w:space="0" w:color="auto"/>
      </w:divBdr>
    </w:div>
    <w:div w:id="1902445604">
      <w:bodyDiv w:val="1"/>
      <w:marLeft w:val="0"/>
      <w:marRight w:val="0"/>
      <w:marTop w:val="0"/>
      <w:marBottom w:val="0"/>
      <w:divBdr>
        <w:top w:val="none" w:sz="0" w:space="0" w:color="auto"/>
        <w:left w:val="none" w:sz="0" w:space="0" w:color="auto"/>
        <w:bottom w:val="none" w:sz="0" w:space="0" w:color="auto"/>
        <w:right w:val="none" w:sz="0" w:space="0" w:color="auto"/>
      </w:divBdr>
    </w:div>
    <w:div w:id="2118596594">
      <w:bodyDiv w:val="1"/>
      <w:marLeft w:val="0"/>
      <w:marRight w:val="0"/>
      <w:marTop w:val="0"/>
      <w:marBottom w:val="0"/>
      <w:divBdr>
        <w:top w:val="none" w:sz="0" w:space="0" w:color="auto"/>
        <w:left w:val="none" w:sz="0" w:space="0" w:color="auto"/>
        <w:bottom w:val="none" w:sz="0" w:space="0" w:color="auto"/>
        <w:right w:val="none" w:sz="0" w:space="0" w:color="auto"/>
      </w:divBdr>
    </w:div>
    <w:div w:id="21473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889F-E17B-4D4B-8BFE-D7E9FC8C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13</Pages>
  <Words>4765</Words>
  <Characters>35476</Characters>
  <Application>Microsoft Office Word</Application>
  <DocSecurity>0</DocSecurity>
  <Lines>295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Бочкарева</dc:creator>
  <cp:lastModifiedBy>urist2</cp:lastModifiedBy>
  <cp:revision>10</cp:revision>
  <cp:lastPrinted>2019-11-13T10:15:00Z</cp:lastPrinted>
  <dcterms:created xsi:type="dcterms:W3CDTF">2023-12-01T11:04:00Z</dcterms:created>
  <dcterms:modified xsi:type="dcterms:W3CDTF">2024-04-05T05:47:00Z</dcterms:modified>
</cp:coreProperties>
</file>