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690A" w14:textId="77777777" w:rsidR="00500A67" w:rsidRPr="00692299" w:rsidRDefault="00500A67" w:rsidP="00692299">
      <w:pPr>
        <w:ind w:firstLine="708"/>
        <w:jc w:val="center"/>
        <w:rPr>
          <w:b/>
          <w:bCs/>
          <w:lang w:val="en-US"/>
        </w:rPr>
      </w:pPr>
    </w:p>
    <w:p w14:paraId="127094E1" w14:textId="77777777" w:rsidR="00500A67" w:rsidRPr="00692299" w:rsidRDefault="00500A67" w:rsidP="00692299">
      <w:pPr>
        <w:ind w:firstLine="708"/>
        <w:jc w:val="center"/>
        <w:rPr>
          <w:b/>
          <w:bCs/>
        </w:rPr>
      </w:pPr>
      <w:r w:rsidRPr="00692299">
        <w:rPr>
          <w:b/>
          <w:bCs/>
        </w:rPr>
        <w:t>ДОГОВОР УЧАСТИЯ В ДОЛЕВОМ СТРОИТЕЛЬСТВЕ</w:t>
      </w:r>
    </w:p>
    <w:p w14:paraId="040C331D" w14:textId="5E4382E6" w:rsidR="00500A67" w:rsidRPr="00692299" w:rsidRDefault="00500A67" w:rsidP="00692299">
      <w:pPr>
        <w:jc w:val="center"/>
        <w:rPr>
          <w:b/>
          <w:bCs/>
        </w:rPr>
      </w:pPr>
      <w:r w:rsidRPr="00692299">
        <w:rPr>
          <w:b/>
          <w:bCs/>
        </w:rPr>
        <w:t xml:space="preserve">№ </w:t>
      </w:r>
      <w:r w:rsidR="00C80001" w:rsidRPr="00692299">
        <w:rPr>
          <w:b/>
          <w:bCs/>
          <w:noProof/>
        </w:rPr>
        <w:t>_____________</w:t>
      </w:r>
    </w:p>
    <w:tbl>
      <w:tblPr>
        <w:tblW w:w="4947" w:type="pct"/>
        <w:tblLook w:val="0000" w:firstRow="0" w:lastRow="0" w:firstColumn="0" w:lastColumn="0" w:noHBand="0" w:noVBand="0"/>
      </w:tblPr>
      <w:tblGrid>
        <w:gridCol w:w="5040"/>
        <w:gridCol w:w="4933"/>
      </w:tblGrid>
      <w:tr w:rsidR="00500A67" w:rsidRPr="00692299" w14:paraId="19226A39" w14:textId="77777777">
        <w:tc>
          <w:tcPr>
            <w:tcW w:w="2527" w:type="pct"/>
          </w:tcPr>
          <w:p w14:paraId="63119BED" w14:textId="77777777" w:rsidR="00500A67" w:rsidRPr="00692299" w:rsidRDefault="00500A67" w:rsidP="00692299">
            <w:pPr>
              <w:spacing w:before="120" w:after="120"/>
            </w:pPr>
            <w:r w:rsidRPr="00692299">
              <w:t>гор. Владивосток</w:t>
            </w:r>
          </w:p>
        </w:tc>
        <w:tc>
          <w:tcPr>
            <w:tcW w:w="2473" w:type="pct"/>
          </w:tcPr>
          <w:p w14:paraId="3597BC5F" w14:textId="0FF8552F" w:rsidR="00500A67" w:rsidRPr="00692299" w:rsidRDefault="00C80001" w:rsidP="00692299">
            <w:pPr>
              <w:spacing w:before="120" w:after="120"/>
              <w:jc w:val="right"/>
            </w:pPr>
            <w:r w:rsidRPr="00692299">
              <w:rPr>
                <w:noProof/>
              </w:rPr>
              <w:t xml:space="preserve">____________________ </w:t>
            </w:r>
            <w:r w:rsidR="00500A67" w:rsidRPr="00692299">
              <w:rPr>
                <w:noProof/>
              </w:rPr>
              <w:t>20</w:t>
            </w:r>
            <w:r w:rsidRPr="00692299">
              <w:rPr>
                <w:noProof/>
              </w:rPr>
              <w:t>____</w:t>
            </w:r>
            <w:r w:rsidR="00500A67" w:rsidRPr="00692299">
              <w:rPr>
                <w:noProof/>
              </w:rPr>
              <w:t xml:space="preserve"> </w:t>
            </w:r>
            <w:r w:rsidR="00500A67" w:rsidRPr="00692299">
              <w:t>года</w:t>
            </w:r>
          </w:p>
        </w:tc>
      </w:tr>
    </w:tbl>
    <w:p w14:paraId="5877A066" w14:textId="77777777" w:rsidR="003E49D4" w:rsidRPr="00007020" w:rsidRDefault="003E49D4" w:rsidP="003E49D4">
      <w:pPr>
        <w:ind w:firstLine="708"/>
        <w:jc w:val="both"/>
        <w:rPr>
          <w:color w:val="auto"/>
        </w:rPr>
      </w:pPr>
      <w:r w:rsidRPr="00BD2E0E">
        <w:rPr>
          <w:b/>
          <w:bCs/>
          <w:spacing w:val="4"/>
        </w:rPr>
        <w:t xml:space="preserve">Общество с ограниченной ответственностью </w:t>
      </w:r>
      <w:r>
        <w:rPr>
          <w:b/>
          <w:bCs/>
          <w:spacing w:val="4"/>
        </w:rPr>
        <w:t xml:space="preserve">Специализированный Застройщик </w:t>
      </w:r>
      <w:r w:rsidRPr="00BD2E0E">
        <w:rPr>
          <w:b/>
          <w:bCs/>
          <w:spacing w:val="4"/>
        </w:rPr>
        <w:t>«</w:t>
      </w:r>
      <w:r>
        <w:rPr>
          <w:b/>
          <w:bCs/>
          <w:spacing w:val="4"/>
        </w:rPr>
        <w:t>Дом на Бульваре</w:t>
      </w:r>
      <w:r w:rsidRPr="00BD2E0E">
        <w:rPr>
          <w:b/>
          <w:bCs/>
          <w:spacing w:val="4"/>
        </w:rPr>
        <w:t>»</w:t>
      </w:r>
      <w:r w:rsidRPr="00BD2E0E">
        <w:rPr>
          <w:bCs/>
          <w:spacing w:val="4"/>
        </w:rPr>
        <w:t xml:space="preserve">, </w:t>
      </w:r>
      <w:r w:rsidRPr="00BD2E0E">
        <w:t xml:space="preserve">именуемое в дальнейшем </w:t>
      </w:r>
      <w:r w:rsidRPr="00BD2E0E">
        <w:rPr>
          <w:b/>
        </w:rPr>
        <w:t>«Застройщик»</w:t>
      </w:r>
      <w:r w:rsidRPr="00BD2E0E">
        <w:t xml:space="preserve">, </w:t>
      </w:r>
      <w:r w:rsidRPr="00B42141">
        <w:t>ОГРН 1182536034922, ИНН 2536313337</w:t>
      </w:r>
      <w:r w:rsidRPr="00BD2E0E">
        <w:t xml:space="preserve">, </w:t>
      </w:r>
      <w:r>
        <w:t>а</w:t>
      </w:r>
      <w:r w:rsidRPr="00B42141">
        <w:t xml:space="preserve">дрес местонахождения: 690109, </w:t>
      </w:r>
      <w:r w:rsidRPr="00FC3B21">
        <w:rPr>
          <w:color w:val="auto"/>
        </w:rPr>
        <w:t xml:space="preserve">Приморский край, г. Владивосток, ул. Ватутина, д. 4д, пом. </w:t>
      </w:r>
      <w:r w:rsidRPr="006F0654">
        <w:rPr>
          <w:color w:val="auto"/>
        </w:rPr>
        <w:t>XXXIX, в лице _______________________________, действующ__ на основании ______________,</w:t>
      </w:r>
      <w:r w:rsidRPr="00007020">
        <w:rPr>
          <w:color w:val="auto"/>
        </w:rPr>
        <w:t xml:space="preserve">  с одной стороны, и</w:t>
      </w:r>
    </w:p>
    <w:p w14:paraId="005147EC" w14:textId="77777777" w:rsidR="003E49D4" w:rsidRPr="00BD2E0E" w:rsidRDefault="003E49D4" w:rsidP="003E49D4">
      <w:pPr>
        <w:ind w:firstLine="709"/>
        <w:jc w:val="both"/>
      </w:pPr>
      <w:r w:rsidRPr="00007020">
        <w:rPr>
          <w:b/>
          <w:noProof/>
        </w:rPr>
        <w:t>__________________</w:t>
      </w:r>
      <w:r w:rsidRPr="00007020">
        <w:t>, именуем</w:t>
      </w:r>
      <w:r w:rsidRPr="00007020">
        <w:rPr>
          <w:noProof/>
        </w:rPr>
        <w:t>__</w:t>
      </w:r>
      <w:r w:rsidRPr="00007020">
        <w:t xml:space="preserve"> в дальнейшем </w:t>
      </w:r>
      <w:r w:rsidRPr="00007020">
        <w:rPr>
          <w:b/>
          <w:noProof/>
          <w:color w:val="auto"/>
        </w:rPr>
        <w:t>«Участник долевого строительства»</w:t>
      </w:r>
      <w:r w:rsidRPr="00007020">
        <w:t xml:space="preserve">, </w:t>
      </w:r>
      <w:r w:rsidRPr="00007020">
        <w:rPr>
          <w:i/>
        </w:rPr>
        <w:t>дата и место рождения</w:t>
      </w:r>
      <w:r w:rsidRPr="00007020">
        <w:t xml:space="preserve">: </w:t>
      </w:r>
      <w:r w:rsidRPr="00007020">
        <w:rPr>
          <w:noProof/>
        </w:rPr>
        <w:t>_________________________</w:t>
      </w:r>
      <w:r w:rsidRPr="00007020">
        <w:t xml:space="preserve">, </w:t>
      </w:r>
      <w:r w:rsidRPr="00007020">
        <w:rPr>
          <w:i/>
        </w:rPr>
        <w:t>гражданство</w:t>
      </w:r>
      <w:r w:rsidRPr="00007020">
        <w:t xml:space="preserve">: Российская Федерация, </w:t>
      </w:r>
      <w:r w:rsidRPr="00007020">
        <w:rPr>
          <w:i/>
        </w:rPr>
        <w:t>пол</w:t>
      </w:r>
      <w:r w:rsidRPr="00007020">
        <w:t xml:space="preserve">: </w:t>
      </w:r>
      <w:r w:rsidRPr="00007020">
        <w:rPr>
          <w:noProof/>
        </w:rPr>
        <w:t>______________</w:t>
      </w:r>
      <w:r w:rsidRPr="00007020">
        <w:t xml:space="preserve">, </w:t>
      </w:r>
      <w:r w:rsidRPr="00007020">
        <w:rPr>
          <w:i/>
        </w:rPr>
        <w:t>семейное положение</w:t>
      </w:r>
      <w:r w:rsidRPr="00007020">
        <w:t xml:space="preserve">: </w:t>
      </w:r>
      <w:r w:rsidRPr="00007020">
        <w:rPr>
          <w:noProof/>
        </w:rPr>
        <w:t>_______________</w:t>
      </w:r>
      <w:r w:rsidRPr="00007020">
        <w:t xml:space="preserve">, </w:t>
      </w:r>
      <w:r w:rsidRPr="00007020">
        <w:rPr>
          <w:i/>
        </w:rPr>
        <w:t>паспорт</w:t>
      </w:r>
      <w:r w:rsidRPr="00007020">
        <w:t xml:space="preserve">: </w:t>
      </w:r>
      <w:r w:rsidRPr="00007020">
        <w:rPr>
          <w:noProof/>
        </w:rPr>
        <w:t>____________________, выдан __________________________ ___________ г., код подразделения ___________</w:t>
      </w:r>
      <w:r w:rsidRPr="00007020">
        <w:t>,</w:t>
      </w:r>
      <w:r w:rsidRPr="00BD2E0E">
        <w:t xml:space="preserve"> </w:t>
      </w:r>
      <w:r w:rsidRPr="00BD2E0E">
        <w:rPr>
          <w:i/>
        </w:rPr>
        <w:t>зарегистрирован</w:t>
      </w:r>
      <w:r>
        <w:rPr>
          <w:i/>
        </w:rPr>
        <w:t>___</w:t>
      </w:r>
      <w:r w:rsidRPr="00017FB2">
        <w:rPr>
          <w:i/>
        </w:rPr>
        <w:t xml:space="preserve"> </w:t>
      </w:r>
      <w:r w:rsidRPr="00BD2E0E">
        <w:rPr>
          <w:i/>
        </w:rPr>
        <w:t>по адресу</w:t>
      </w:r>
      <w:r w:rsidRPr="00BD2E0E">
        <w:t xml:space="preserve">: </w:t>
      </w:r>
      <w:r>
        <w:rPr>
          <w:noProof/>
        </w:rPr>
        <w:t>___________________</w:t>
      </w:r>
      <w:r w:rsidRPr="00BD2E0E">
        <w:t xml:space="preserve">, с другой стороны, </w:t>
      </w:r>
    </w:p>
    <w:p w14:paraId="4940CB33" w14:textId="77777777" w:rsidR="003E49D4" w:rsidRPr="00BD2E0E" w:rsidRDefault="003E49D4" w:rsidP="003E49D4">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532A5CA6" w14:textId="021E1E28" w:rsidR="00500A67" w:rsidRPr="00692299" w:rsidRDefault="00500A67" w:rsidP="00692299">
      <w:pPr>
        <w:ind w:firstLine="709"/>
        <w:jc w:val="both"/>
      </w:pPr>
    </w:p>
    <w:p w14:paraId="1B3125EC" w14:textId="77777777" w:rsidR="00500A67" w:rsidRPr="00692299" w:rsidRDefault="00500A67" w:rsidP="00692299">
      <w:pPr>
        <w:pStyle w:val="2"/>
        <w:ind w:firstLine="180"/>
        <w:jc w:val="center"/>
        <w:rPr>
          <w:rFonts w:ascii="Times New Roman" w:hAnsi="Times New Roman" w:cs="Times New Roman"/>
          <w:i w:val="0"/>
          <w:sz w:val="22"/>
          <w:szCs w:val="22"/>
        </w:rPr>
      </w:pPr>
      <w:r w:rsidRPr="00692299">
        <w:rPr>
          <w:rFonts w:ascii="Times New Roman" w:hAnsi="Times New Roman" w:cs="Times New Roman"/>
          <w:i w:val="0"/>
          <w:sz w:val="22"/>
          <w:szCs w:val="22"/>
        </w:rPr>
        <w:t>1. Предмет Договора</w:t>
      </w:r>
    </w:p>
    <w:p w14:paraId="26302ACD" w14:textId="77777777" w:rsidR="006A75E7" w:rsidRPr="00BD2E0E" w:rsidRDefault="006A75E7" w:rsidP="006A75E7">
      <w:pPr>
        <w:ind w:firstLine="708"/>
        <w:jc w:val="both"/>
        <w:rPr>
          <w:color w:val="auto"/>
        </w:rPr>
      </w:pPr>
      <w:r w:rsidRPr="0038494D">
        <w:rPr>
          <w:b/>
          <w:bCs/>
        </w:rPr>
        <w:t>1.1.</w:t>
      </w:r>
      <w:r w:rsidRPr="0038494D">
        <w:t xml:space="preserve"> </w:t>
      </w:r>
      <w:r w:rsidRPr="00BD2E0E">
        <w:t xml:space="preserve">По настоящему Договору Застройщик обязуется в предусмотренный Договором срок своими силами и (или) с привлечением других лиц </w:t>
      </w:r>
      <w:r w:rsidRPr="00054706">
        <w:t>построить многоквартирный жилой дом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 (далее по тексту - «Многоквартирный дом») и после получения разрешения на ввод в эксплуатацию</w:t>
      </w:r>
      <w:r w:rsidRPr="00E07DA1">
        <w:t xml:space="preserve"> Многоквартирного дома, передать</w:t>
      </w:r>
      <w:r w:rsidRPr="00BD2E0E">
        <w:t xml:space="preserve">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BD2E0E">
        <w:rPr>
          <w:color w:val="auto"/>
        </w:rPr>
        <w:t>.</w:t>
      </w:r>
    </w:p>
    <w:p w14:paraId="20E6BF69" w14:textId="77777777" w:rsidR="006A75E7" w:rsidRPr="00BD2E0E" w:rsidRDefault="006A75E7" w:rsidP="006A75E7">
      <w:pPr>
        <w:ind w:firstLine="708"/>
        <w:jc w:val="both"/>
      </w:pPr>
      <w:r w:rsidRPr="00BD2E0E">
        <w:t>Основные характеристики Многоквартирного дома в соответствии с проектной документацией:</w:t>
      </w:r>
    </w:p>
    <w:p w14:paraId="4F49D6D1" w14:textId="77777777" w:rsidR="006A75E7" w:rsidRPr="00BD2E0E" w:rsidRDefault="006A75E7" w:rsidP="006A75E7">
      <w:pPr>
        <w:ind w:firstLine="708"/>
        <w:jc w:val="both"/>
      </w:pPr>
      <w:r w:rsidRPr="00BD2E0E">
        <w:rPr>
          <w:b/>
        </w:rPr>
        <w:t>- вид:</w:t>
      </w:r>
      <w:r w:rsidRPr="00BD2E0E">
        <w:t xml:space="preserve"> </w:t>
      </w:r>
      <w:r>
        <w:t>многоквартирный дом</w:t>
      </w:r>
      <w:r w:rsidRPr="00BD2E0E">
        <w:t>;</w:t>
      </w:r>
    </w:p>
    <w:p w14:paraId="5EC2E831" w14:textId="77777777" w:rsidR="006A75E7" w:rsidRDefault="006A75E7" w:rsidP="006A75E7">
      <w:pPr>
        <w:ind w:firstLine="708"/>
        <w:jc w:val="both"/>
      </w:pPr>
      <w:r w:rsidRPr="00BD2E0E">
        <w:rPr>
          <w:b/>
        </w:rPr>
        <w:t>- назначение:</w:t>
      </w:r>
      <w:r w:rsidRPr="00BD2E0E">
        <w:t xml:space="preserve"> </w:t>
      </w:r>
      <w:r>
        <w:t>жилое</w:t>
      </w:r>
      <w:r w:rsidRPr="00BD2E0E">
        <w:t>;</w:t>
      </w:r>
    </w:p>
    <w:p w14:paraId="76527896" w14:textId="77777777" w:rsidR="006A75E7" w:rsidRPr="00D36E70" w:rsidRDefault="006A75E7" w:rsidP="006A75E7">
      <w:pPr>
        <w:ind w:firstLine="708"/>
        <w:jc w:val="both"/>
      </w:pPr>
      <w:r w:rsidRPr="00D36E70">
        <w:rPr>
          <w:b/>
        </w:rPr>
        <w:t>- количество секций:</w:t>
      </w:r>
      <w:r w:rsidRPr="00D36E70">
        <w:t xml:space="preserve"> 3 секции;</w:t>
      </w:r>
    </w:p>
    <w:p w14:paraId="54E91C0F" w14:textId="77777777" w:rsidR="006A75E7" w:rsidRPr="00BD2E0E" w:rsidRDefault="006A75E7" w:rsidP="006A75E7">
      <w:pPr>
        <w:ind w:firstLine="708"/>
        <w:jc w:val="both"/>
      </w:pPr>
      <w:r w:rsidRPr="00D36E70">
        <w:rPr>
          <w:b/>
        </w:rPr>
        <w:t>- количество этажей:</w:t>
      </w:r>
      <w:r w:rsidRPr="00D36E70">
        <w:t xml:space="preserve"> секции 1, 2 – 25 этажей; секция 3 - 26 этажей;</w:t>
      </w:r>
    </w:p>
    <w:p w14:paraId="0DE6582C" w14:textId="77777777" w:rsidR="006A75E7" w:rsidRPr="009B6FCF" w:rsidRDefault="006A75E7" w:rsidP="006A75E7">
      <w:pPr>
        <w:ind w:firstLine="708"/>
        <w:jc w:val="both"/>
        <w:rPr>
          <w:color w:val="auto"/>
        </w:rPr>
      </w:pPr>
      <w:r w:rsidRPr="00BD2E0E">
        <w:rPr>
          <w:b/>
        </w:rPr>
        <w:t xml:space="preserve">- общая площадь </w:t>
      </w:r>
      <w:r>
        <w:rPr>
          <w:b/>
        </w:rPr>
        <w:t>Многоквартир</w:t>
      </w:r>
      <w:r w:rsidRPr="00BD2E0E">
        <w:rPr>
          <w:b/>
        </w:rPr>
        <w:t>ного дома</w:t>
      </w:r>
      <w:r w:rsidRPr="005F21CD">
        <w:rPr>
          <w:b/>
        </w:rPr>
        <w:t>:</w:t>
      </w:r>
      <w:r w:rsidRPr="005F21CD">
        <w:rPr>
          <w:color w:val="auto"/>
        </w:rPr>
        <w:t xml:space="preserve"> </w:t>
      </w:r>
      <w:r w:rsidRPr="005F21CD">
        <w:t>49 520,42 квадратных</w:t>
      </w:r>
      <w:r w:rsidRPr="005F21CD">
        <w:rPr>
          <w:color w:val="auto"/>
        </w:rPr>
        <w:t xml:space="preserve"> метра;</w:t>
      </w:r>
    </w:p>
    <w:p w14:paraId="58D158F7" w14:textId="77777777" w:rsidR="006A75E7" w:rsidRPr="00BD2E0E" w:rsidRDefault="006A75E7" w:rsidP="006A75E7">
      <w:pPr>
        <w:ind w:firstLine="708"/>
        <w:jc w:val="both"/>
        <w:rPr>
          <w:b/>
          <w:color w:val="auto"/>
        </w:rPr>
      </w:pPr>
      <w:r w:rsidRPr="00BD2E0E">
        <w:rPr>
          <w:b/>
          <w:color w:val="auto"/>
        </w:rPr>
        <w:t xml:space="preserve">- материал </w:t>
      </w:r>
      <w:r w:rsidRPr="005F21CD">
        <w:rPr>
          <w:b/>
          <w:color w:val="auto"/>
        </w:rPr>
        <w:t xml:space="preserve">наружных стен: </w:t>
      </w:r>
      <w:r w:rsidRPr="005F21CD">
        <w:rPr>
          <w:color w:val="auto"/>
        </w:rPr>
        <w:t>монолитный железобетонный каркас и стены из мелкоштучных каменных материалов (кирпич, керамические камни, блоки и др.);</w:t>
      </w:r>
    </w:p>
    <w:p w14:paraId="724ED26B" w14:textId="77777777" w:rsidR="006A75E7" w:rsidRPr="00BD2E0E" w:rsidRDefault="006A75E7" w:rsidP="006A75E7">
      <w:pPr>
        <w:ind w:firstLine="708"/>
        <w:jc w:val="both"/>
        <w:rPr>
          <w:b/>
          <w:color w:val="auto"/>
        </w:rPr>
      </w:pPr>
      <w:r w:rsidRPr="00BD2E0E">
        <w:rPr>
          <w:b/>
          <w:color w:val="auto"/>
        </w:rPr>
        <w:t xml:space="preserve">- материал поэтажных перекрытий: </w:t>
      </w:r>
      <w:r w:rsidRPr="00857493">
        <w:rPr>
          <w:color w:val="auto"/>
        </w:rPr>
        <w:t>монолитный железобетон;</w:t>
      </w:r>
      <w:r w:rsidRPr="00BD2E0E">
        <w:rPr>
          <w:b/>
          <w:color w:val="auto"/>
        </w:rPr>
        <w:t xml:space="preserve"> </w:t>
      </w:r>
    </w:p>
    <w:p w14:paraId="54EB5924" w14:textId="77777777" w:rsidR="006A75E7" w:rsidRPr="00BD2E0E" w:rsidRDefault="006A75E7" w:rsidP="006A75E7">
      <w:pPr>
        <w:ind w:firstLine="708"/>
        <w:jc w:val="both"/>
        <w:rPr>
          <w:b/>
          <w:color w:val="auto"/>
        </w:rPr>
      </w:pPr>
      <w:r w:rsidRPr="00BD2E0E">
        <w:rPr>
          <w:b/>
          <w:color w:val="auto"/>
        </w:rPr>
        <w:t xml:space="preserve">- класс энергоэффективности: </w:t>
      </w:r>
      <w:r w:rsidRPr="00857493">
        <w:rPr>
          <w:bCs/>
          <w:color w:val="auto"/>
        </w:rPr>
        <w:t>А</w:t>
      </w:r>
      <w:r w:rsidRPr="00857493">
        <w:rPr>
          <w:color w:val="auto"/>
        </w:rPr>
        <w:t xml:space="preserve"> (очень высокий);</w:t>
      </w:r>
    </w:p>
    <w:p w14:paraId="63C7A719" w14:textId="77777777" w:rsidR="006A75E7" w:rsidRDefault="006A75E7" w:rsidP="006A75E7">
      <w:pPr>
        <w:ind w:firstLine="708"/>
        <w:jc w:val="both"/>
        <w:rPr>
          <w:color w:val="auto"/>
        </w:rPr>
      </w:pPr>
      <w:r w:rsidRPr="0087063A">
        <w:rPr>
          <w:b/>
          <w:color w:val="auto"/>
        </w:rPr>
        <w:t xml:space="preserve">- класс сейсмостойкости: </w:t>
      </w:r>
      <w:r w:rsidRPr="0087063A">
        <w:rPr>
          <w:bCs/>
          <w:color w:val="auto"/>
        </w:rPr>
        <w:t>6,7 баллов</w:t>
      </w:r>
      <w:r w:rsidRPr="0087063A">
        <w:rPr>
          <w:color w:val="auto"/>
        </w:rPr>
        <w:t>.</w:t>
      </w:r>
    </w:p>
    <w:p w14:paraId="7D624EEF" w14:textId="77777777" w:rsidR="006A75E7" w:rsidRPr="00BD2E0E" w:rsidRDefault="006A75E7" w:rsidP="006A75E7">
      <w:pPr>
        <w:ind w:firstLine="708"/>
        <w:jc w:val="both"/>
        <w:rPr>
          <w:b/>
          <w:color w:val="auto"/>
        </w:rPr>
      </w:pPr>
      <w:r w:rsidRPr="0043204F">
        <w:rPr>
          <w:b/>
          <w:bCs/>
          <w:color w:val="auto"/>
        </w:rPr>
        <w:t>- иные характеристики:</w:t>
      </w:r>
      <w:r w:rsidRPr="0043204F">
        <w:rPr>
          <w:color w:val="auto"/>
        </w:rPr>
        <w:t xml:space="preserve"> без мусоропровода.</w:t>
      </w:r>
    </w:p>
    <w:p w14:paraId="617E9F7F" w14:textId="300067B5" w:rsidR="00AC2064" w:rsidRPr="00D004D4" w:rsidRDefault="00AC2064" w:rsidP="00AC2064">
      <w:pPr>
        <w:ind w:firstLine="540"/>
        <w:jc w:val="both"/>
      </w:pPr>
      <w:r w:rsidRPr="00D004D4">
        <w:rPr>
          <w:b/>
        </w:rPr>
        <w:t xml:space="preserve">1.1.1. </w:t>
      </w:r>
      <w:r w:rsidRPr="00D004D4">
        <w:t>Объектом долевого строительства является входящ</w:t>
      </w:r>
      <w:r>
        <w:t>ее</w:t>
      </w:r>
      <w:r w:rsidRPr="00D004D4">
        <w:t xml:space="preserve"> в состав Многоквартирного дома, в соответствии с проектной документацией, </w:t>
      </w:r>
      <w:r>
        <w:t>не</w:t>
      </w:r>
      <w:r w:rsidRPr="00D004D4">
        <w:t>жилое помещение</w:t>
      </w:r>
      <w:r w:rsidRPr="006605CE">
        <w:t xml:space="preserve"> </w:t>
      </w:r>
      <w:r w:rsidRPr="007B0A23">
        <w:rPr>
          <w:i/>
          <w:iCs/>
        </w:rPr>
        <w:t>(</w:t>
      </w:r>
      <w:r w:rsidR="006420E2">
        <w:rPr>
          <w:i/>
          <w:iCs/>
        </w:rPr>
        <w:t>кладовая</w:t>
      </w:r>
      <w:r>
        <w:rPr>
          <w:i/>
          <w:iCs/>
        </w:rPr>
        <w:t xml:space="preserve">) </w:t>
      </w:r>
      <w:r w:rsidRPr="00D004D4">
        <w:t xml:space="preserve">с условным номером </w:t>
      </w:r>
      <w:r>
        <w:rPr>
          <w:noProof/>
        </w:rPr>
        <w:t>__ (_____)</w:t>
      </w:r>
      <w:r w:rsidRPr="00D004D4">
        <w:t>, расположенн</w:t>
      </w:r>
      <w:r>
        <w:t>ое</w:t>
      </w:r>
      <w:r w:rsidRPr="00D004D4">
        <w:t xml:space="preserve"> на </w:t>
      </w:r>
      <w:r>
        <w:rPr>
          <w:noProof/>
        </w:rPr>
        <w:t>-1</w:t>
      </w:r>
      <w:r w:rsidRPr="00D004D4">
        <w:t xml:space="preserve"> этаже, проектной площадью </w:t>
      </w:r>
      <w:r>
        <w:rPr>
          <w:noProof/>
        </w:rPr>
        <w:t xml:space="preserve">____ (_________________________) </w:t>
      </w:r>
      <w:r w:rsidRPr="00D004D4">
        <w:t>кв. метров,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w:t>
      </w:r>
      <w:r>
        <w:t>Помещение</w:t>
      </w:r>
      <w:r w:rsidRPr="00D004D4">
        <w:t>»).</w:t>
      </w:r>
    </w:p>
    <w:p w14:paraId="51B9A7D2" w14:textId="77777777" w:rsidR="00AC2064" w:rsidRPr="00D004D4" w:rsidRDefault="00AC2064" w:rsidP="00AC2064">
      <w:pPr>
        <w:ind w:firstLine="540"/>
        <w:jc w:val="both"/>
        <w:rPr>
          <w:color w:val="auto"/>
        </w:rPr>
      </w:pPr>
      <w:r>
        <w:rPr>
          <w:color w:val="auto"/>
        </w:rPr>
        <w:t>П</w:t>
      </w:r>
      <w:r w:rsidRPr="00D004D4">
        <w:rPr>
          <w:color w:val="auto"/>
        </w:rPr>
        <w:t xml:space="preserve">лощадь Объекта долевого строительства является проектной и будет уточнена </w:t>
      </w:r>
      <w:r>
        <w:rPr>
          <w:color w:val="auto"/>
        </w:rPr>
        <w:t>п</w:t>
      </w:r>
      <w:r w:rsidRPr="00D004D4">
        <w:rPr>
          <w:color w:val="auto"/>
        </w:rPr>
        <w:t>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p>
    <w:p w14:paraId="5A681794" w14:textId="77777777" w:rsidR="00AC2064" w:rsidRPr="00916ADE" w:rsidRDefault="00AC2064" w:rsidP="00AC2064">
      <w:pPr>
        <w:ind w:firstLine="540"/>
        <w:jc w:val="both"/>
        <w:rPr>
          <w:color w:val="auto"/>
        </w:rPr>
      </w:pPr>
      <w:r w:rsidRPr="00D004D4">
        <w:t xml:space="preserve">Расположение Объекта долевого </w:t>
      </w:r>
      <w:r w:rsidRPr="00916ADE">
        <w:t>строительства указано на плане этажа Многоквартирного дома (без выделения общего имущества), являющемся Приложением № 1 к Договору.</w:t>
      </w:r>
    </w:p>
    <w:p w14:paraId="665D5F02" w14:textId="0B0DE611" w:rsidR="00AC2064" w:rsidRPr="00916ADE" w:rsidRDefault="00AC2064" w:rsidP="00AC2064">
      <w:pPr>
        <w:pStyle w:val="11"/>
        <w:ind w:firstLine="708"/>
        <w:jc w:val="both"/>
        <w:rPr>
          <w:sz w:val="22"/>
          <w:szCs w:val="22"/>
        </w:rPr>
      </w:pPr>
      <w:r w:rsidRPr="00916ADE">
        <w:rPr>
          <w:b/>
          <w:sz w:val="22"/>
          <w:szCs w:val="22"/>
        </w:rPr>
        <w:t>1.1.2.</w:t>
      </w:r>
      <w:r w:rsidRPr="00916ADE">
        <w:rPr>
          <w:sz w:val="22"/>
          <w:szCs w:val="22"/>
        </w:rPr>
        <w:t xml:space="preserve"> Застройщик передает Участнику долевого строительства Объект долевого строительства в состоянии, </w:t>
      </w:r>
      <w:r w:rsidR="001422C1" w:rsidRPr="00916ADE">
        <w:rPr>
          <w:sz w:val="22"/>
          <w:szCs w:val="22"/>
        </w:rPr>
        <w:t>предусмотренном проектной документацией на момент получения Застройщиком разрешения на ввод в эксплуатацию Многоквартирного дома</w:t>
      </w:r>
      <w:r w:rsidRPr="00916ADE">
        <w:rPr>
          <w:sz w:val="22"/>
          <w:szCs w:val="22"/>
        </w:rPr>
        <w:t xml:space="preserve">, а именно: </w:t>
      </w:r>
    </w:p>
    <w:p w14:paraId="2712AC31" w14:textId="77777777" w:rsidR="00AC2064" w:rsidRPr="00916ADE" w:rsidRDefault="00AC2064" w:rsidP="00AC2064">
      <w:pPr>
        <w:ind w:firstLine="720"/>
        <w:jc w:val="both"/>
        <w:rPr>
          <w:bCs/>
        </w:rPr>
      </w:pPr>
      <w:r w:rsidRPr="00916ADE">
        <w:rPr>
          <w:b/>
        </w:rPr>
        <w:t xml:space="preserve">1.1.2.1. </w:t>
      </w:r>
      <w:r w:rsidRPr="00916ADE">
        <w:rPr>
          <w:bCs/>
        </w:rPr>
        <w:t>Пол, стены, потолок</w:t>
      </w:r>
      <w:r w:rsidRPr="00916ADE">
        <w:rPr>
          <w:b/>
        </w:rPr>
        <w:t xml:space="preserve"> – </w:t>
      </w:r>
      <w:r w:rsidRPr="00916ADE">
        <w:rPr>
          <w:bCs/>
        </w:rPr>
        <w:t>без цементной стяжки, без напольного покрытия, без оштукатуривания, без шпаклевки, без окраски;</w:t>
      </w:r>
    </w:p>
    <w:p w14:paraId="12648CD3" w14:textId="77777777" w:rsidR="00AC2064" w:rsidRPr="00916ADE" w:rsidRDefault="00AC2064" w:rsidP="00AC2064">
      <w:pPr>
        <w:ind w:firstLine="720"/>
        <w:jc w:val="both"/>
        <w:rPr>
          <w:bCs/>
        </w:rPr>
      </w:pPr>
      <w:r w:rsidRPr="00916ADE">
        <w:rPr>
          <w:b/>
        </w:rPr>
        <w:t>1.1.2.2.</w:t>
      </w:r>
      <w:r w:rsidRPr="00916ADE">
        <w:rPr>
          <w:bCs/>
        </w:rPr>
        <w:t xml:space="preserve"> Входная дверь в Помещение – металлическая, без отделки откосов;</w:t>
      </w:r>
    </w:p>
    <w:p w14:paraId="367B36E5" w14:textId="77777777" w:rsidR="00AC2064" w:rsidRPr="00916ADE" w:rsidRDefault="00AC2064" w:rsidP="00AC2064">
      <w:pPr>
        <w:ind w:firstLine="720"/>
        <w:jc w:val="both"/>
        <w:rPr>
          <w:bCs/>
        </w:rPr>
      </w:pPr>
      <w:r w:rsidRPr="00916ADE">
        <w:rPr>
          <w:b/>
        </w:rPr>
        <w:lastRenderedPageBreak/>
        <w:t>1.1.2.3.</w:t>
      </w:r>
      <w:r w:rsidRPr="00916ADE">
        <w:rPr>
          <w:bCs/>
        </w:rPr>
        <w:t xml:space="preserve"> Без окон, без отопления внутри Помещения;</w:t>
      </w:r>
    </w:p>
    <w:p w14:paraId="2FF5CA88" w14:textId="77777777" w:rsidR="00AC2064" w:rsidRPr="00916ADE" w:rsidRDefault="00AC2064" w:rsidP="00AC2064">
      <w:pPr>
        <w:ind w:firstLine="720"/>
        <w:jc w:val="both"/>
        <w:rPr>
          <w:bCs/>
        </w:rPr>
      </w:pPr>
      <w:r w:rsidRPr="00916ADE">
        <w:rPr>
          <w:b/>
        </w:rPr>
        <w:t>1.1.2.4.</w:t>
      </w:r>
      <w:r w:rsidRPr="00916ADE">
        <w:rPr>
          <w:bCs/>
        </w:rPr>
        <w:t xml:space="preserve"> Искусственное освещение, без внутренней разводки электропроводки;</w:t>
      </w:r>
    </w:p>
    <w:p w14:paraId="036786FF" w14:textId="77777777" w:rsidR="00AC2064" w:rsidRPr="00916ADE" w:rsidRDefault="00AC2064" w:rsidP="00AC2064">
      <w:pPr>
        <w:ind w:firstLine="720"/>
        <w:jc w:val="both"/>
        <w:rPr>
          <w:bCs/>
        </w:rPr>
      </w:pPr>
      <w:r w:rsidRPr="00916ADE">
        <w:rPr>
          <w:b/>
        </w:rPr>
        <w:t xml:space="preserve">1.1.2.5. </w:t>
      </w:r>
      <w:r w:rsidRPr="00916ADE">
        <w:rPr>
          <w:bCs/>
        </w:rPr>
        <w:t>Без водоснабжения и водоотведения.</w:t>
      </w:r>
    </w:p>
    <w:p w14:paraId="35B291F8" w14:textId="77777777" w:rsidR="00AC2064" w:rsidRPr="00916ADE" w:rsidRDefault="00AC2064" w:rsidP="00AC2064">
      <w:pPr>
        <w:ind w:firstLine="720"/>
        <w:jc w:val="both"/>
        <w:rPr>
          <w:bCs/>
        </w:rPr>
      </w:pPr>
      <w:r w:rsidRPr="00916ADE">
        <w:rPr>
          <w:b/>
        </w:rPr>
        <w:t>1.1.2.6.</w:t>
      </w:r>
      <w:r w:rsidRPr="00916ADE">
        <w:rPr>
          <w:bCs/>
        </w:rPr>
        <w:t xml:space="preserve"> Помещение отделено от соседних помещений перегородкой.</w:t>
      </w:r>
    </w:p>
    <w:p w14:paraId="18F2B12E" w14:textId="36AD4352" w:rsidR="00500A67" w:rsidRPr="00916ADE" w:rsidRDefault="00500A67" w:rsidP="00692299">
      <w:pPr>
        <w:ind w:firstLine="720"/>
        <w:jc w:val="both"/>
      </w:pPr>
      <w:r w:rsidRPr="00916ADE">
        <w:rPr>
          <w:b/>
        </w:rPr>
        <w:t>1.2.</w:t>
      </w:r>
      <w:r w:rsidRPr="00916ADE">
        <w:t xml:space="preserve"> Основанием для заключения настоящего Договора являются:</w:t>
      </w:r>
    </w:p>
    <w:p w14:paraId="2B182493" w14:textId="77777777" w:rsidR="00854DE6" w:rsidRPr="00E378C7" w:rsidRDefault="00854DE6" w:rsidP="00854DE6">
      <w:pPr>
        <w:ind w:firstLine="720"/>
        <w:jc w:val="both"/>
      </w:pPr>
      <w:r w:rsidRPr="00916ADE">
        <w:rPr>
          <w:b/>
        </w:rPr>
        <w:t>1.2.1.</w:t>
      </w:r>
      <w:r w:rsidRPr="00916ADE">
        <w:t xml:space="preserve"> Право собственности Застройщика на земельный участок с кадастровым номером 25:28:010043:2911, площадью 18 249 кв. метров (Приморский край, г. Владивосток, ул. Нейбута, д. 135, установлено относительно ориентира, расположенного за пределами участка</w:t>
      </w:r>
      <w:r w:rsidRPr="00E378C7">
        <w:t>. Ориентир здание. Участок находится примерно в 216 м от ориентира по направлению на север), зарегистрированное в Едином государственном реестре недвижимости 04 марта 2021 года, № в реестре 25:28:010043:2911-25/056/2021-1. Основание: межевой план от 15.02.2022 № б/н;</w:t>
      </w:r>
    </w:p>
    <w:p w14:paraId="583FEB46" w14:textId="77777777" w:rsidR="00854DE6" w:rsidRPr="00E378C7" w:rsidRDefault="00854DE6" w:rsidP="00854DE6">
      <w:pPr>
        <w:ind w:firstLine="720"/>
        <w:jc w:val="both"/>
      </w:pPr>
      <w:r w:rsidRPr="00E378C7">
        <w:rPr>
          <w:b/>
        </w:rPr>
        <w:t>1.2.2.</w:t>
      </w:r>
      <w:r w:rsidRPr="00E378C7">
        <w:t xml:space="preserve"> </w:t>
      </w:r>
      <w:r w:rsidRPr="00E042C1">
        <w:t>Разрешение на строительство от 29 августа 2022 года № 25-RU25304000-79-2022, выданное Застройщику администрацией</w:t>
      </w:r>
      <w:r w:rsidRPr="00E378C7">
        <w:t xml:space="preserve"> г. Владивостока</w:t>
      </w:r>
      <w:r>
        <w:t>.</w:t>
      </w:r>
    </w:p>
    <w:p w14:paraId="5B7B191A" w14:textId="02991AA8" w:rsidR="00500A67" w:rsidRPr="00692299" w:rsidRDefault="00500A67" w:rsidP="00692299">
      <w:pPr>
        <w:pStyle w:val="11"/>
        <w:ind w:firstLine="720"/>
        <w:jc w:val="both"/>
        <w:rPr>
          <w:sz w:val="22"/>
          <w:szCs w:val="22"/>
        </w:rPr>
      </w:pPr>
      <w:r w:rsidRPr="00692299">
        <w:rPr>
          <w:b/>
          <w:bCs/>
          <w:sz w:val="22"/>
          <w:szCs w:val="22"/>
        </w:rPr>
        <w:t xml:space="preserve">1.3. </w:t>
      </w:r>
      <w:r w:rsidRPr="00692299">
        <w:rPr>
          <w:sz w:val="22"/>
          <w:szCs w:val="22"/>
        </w:rPr>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пунктом 2.3 настоящего Договора, но не позднее </w:t>
      </w:r>
      <w:r w:rsidRPr="00692299">
        <w:rPr>
          <w:color w:val="000000"/>
          <w:sz w:val="22"/>
          <w:szCs w:val="22"/>
        </w:rPr>
        <w:t>31 декабря 202</w:t>
      </w:r>
      <w:r w:rsidR="00300096">
        <w:rPr>
          <w:color w:val="000000"/>
          <w:sz w:val="22"/>
          <w:szCs w:val="22"/>
        </w:rPr>
        <w:t>6</w:t>
      </w:r>
      <w:r w:rsidRPr="00692299">
        <w:rPr>
          <w:color w:val="000000"/>
          <w:sz w:val="22"/>
          <w:szCs w:val="22"/>
        </w:rPr>
        <w:t xml:space="preserve"> года </w:t>
      </w:r>
      <w:r w:rsidRPr="00692299">
        <w:rPr>
          <w:sz w:val="22"/>
          <w:szCs w:val="22"/>
        </w:rPr>
        <w:t>(срока начала передачи).</w:t>
      </w:r>
    </w:p>
    <w:p w14:paraId="1C7ED363" w14:textId="77777777" w:rsidR="00500A67" w:rsidRPr="00692299" w:rsidRDefault="00500A67" w:rsidP="00692299">
      <w:pPr>
        <w:ind w:firstLine="720"/>
        <w:jc w:val="both"/>
      </w:pPr>
      <w:r w:rsidRPr="00692299">
        <w:rPr>
          <w:b/>
          <w:bCs/>
        </w:rPr>
        <w:t>1.4.</w:t>
      </w:r>
      <w:r w:rsidRPr="00692299">
        <w:t xml:space="preserve"> Привлечение средств Участника долевого строительства производится в соответствии с проектной декларацией, размещенной в </w:t>
      </w:r>
      <w:r w:rsidRPr="00692299">
        <w:rPr>
          <w:color w:val="auto"/>
        </w:rPr>
        <w:t>Единой информационной системе жилищного строительства</w:t>
      </w:r>
      <w:r w:rsidRPr="00692299">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488047BE" w14:textId="77777777" w:rsidR="00500A67" w:rsidRPr="00692299" w:rsidRDefault="00500A67" w:rsidP="00692299">
      <w:pPr>
        <w:ind w:firstLine="709"/>
        <w:jc w:val="both"/>
      </w:pPr>
      <w:r w:rsidRPr="00692299">
        <w:rPr>
          <w:b/>
        </w:rPr>
        <w:t xml:space="preserve">1.5. </w:t>
      </w:r>
      <w:r w:rsidRPr="00692299">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7C4D2880" w14:textId="77777777" w:rsidR="00500A67" w:rsidRPr="00692299" w:rsidRDefault="00500A67" w:rsidP="00692299">
      <w:pPr>
        <w:pStyle w:val="1"/>
        <w:spacing w:before="120"/>
        <w:ind w:firstLine="180"/>
        <w:jc w:val="center"/>
        <w:rPr>
          <w:i w:val="0"/>
          <w:sz w:val="22"/>
          <w:szCs w:val="22"/>
        </w:rPr>
      </w:pPr>
      <w:r w:rsidRPr="00692299">
        <w:rPr>
          <w:i w:val="0"/>
          <w:sz w:val="22"/>
          <w:szCs w:val="22"/>
        </w:rPr>
        <w:t>2. Права и обязанности Сторон, порядок передачи Объекта долевого строительства.</w:t>
      </w:r>
    </w:p>
    <w:p w14:paraId="3717A698" w14:textId="77777777" w:rsidR="00500A67" w:rsidRPr="00692299" w:rsidRDefault="00500A67" w:rsidP="00692299">
      <w:pPr>
        <w:ind w:firstLine="708"/>
        <w:jc w:val="both"/>
        <w:rPr>
          <w:b/>
        </w:rPr>
      </w:pPr>
      <w:r w:rsidRPr="00692299">
        <w:rPr>
          <w:b/>
        </w:rPr>
        <w:t>2.1. Застройщик:</w:t>
      </w:r>
    </w:p>
    <w:p w14:paraId="215EE4DF" w14:textId="77777777" w:rsidR="00500A67" w:rsidRPr="00692299" w:rsidRDefault="00500A67" w:rsidP="00692299">
      <w:pPr>
        <w:ind w:firstLine="708"/>
        <w:jc w:val="both"/>
      </w:pPr>
      <w:r w:rsidRPr="00692299">
        <w:rPr>
          <w:b/>
        </w:rPr>
        <w:t>2.1.1.</w:t>
      </w:r>
      <w:r w:rsidRPr="00692299">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507EF5B5" w14:textId="77777777" w:rsidR="00500A67" w:rsidRPr="00692299" w:rsidRDefault="00500A67" w:rsidP="00692299">
      <w:pPr>
        <w:ind w:firstLine="720"/>
        <w:jc w:val="both"/>
      </w:pPr>
      <w:r w:rsidRPr="00692299">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31A51186" w14:textId="77777777" w:rsidR="00500A67" w:rsidRPr="00692299" w:rsidRDefault="00500A67" w:rsidP="00692299">
      <w:pPr>
        <w:ind w:firstLine="708"/>
        <w:jc w:val="both"/>
      </w:pPr>
      <w:r w:rsidRPr="00692299">
        <w:rPr>
          <w:b/>
        </w:rPr>
        <w:t>2.1.2.</w:t>
      </w:r>
      <w:r w:rsidRPr="00692299">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49E0352" w14:textId="77777777" w:rsidR="00500A67" w:rsidRPr="00692299" w:rsidRDefault="00500A67" w:rsidP="00692299">
      <w:pPr>
        <w:ind w:firstLine="708"/>
        <w:jc w:val="both"/>
        <w:rPr>
          <w:color w:val="auto"/>
        </w:rPr>
      </w:pPr>
      <w:r w:rsidRPr="00692299">
        <w:rPr>
          <w:b/>
        </w:rPr>
        <w:t>2.1.3.</w:t>
      </w:r>
      <w:r w:rsidRPr="00692299">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5CF218C2" w14:textId="77777777" w:rsidR="00500A67" w:rsidRPr="00692299" w:rsidRDefault="00500A67" w:rsidP="00692299">
      <w:pPr>
        <w:pStyle w:val="11"/>
        <w:tabs>
          <w:tab w:val="left" w:pos="-360"/>
        </w:tabs>
        <w:jc w:val="both"/>
        <w:rPr>
          <w:sz w:val="22"/>
          <w:szCs w:val="22"/>
        </w:rPr>
      </w:pPr>
      <w:r w:rsidRPr="00692299">
        <w:rPr>
          <w:b/>
          <w:sz w:val="22"/>
          <w:szCs w:val="22"/>
        </w:rPr>
        <w:tab/>
        <w:t xml:space="preserve">2.1.4. </w:t>
      </w:r>
      <w:r w:rsidRPr="00692299">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4EACBE9D" w14:textId="77777777" w:rsidR="00500A67" w:rsidRPr="00692299" w:rsidRDefault="00500A67" w:rsidP="00692299">
      <w:pPr>
        <w:pStyle w:val="11"/>
        <w:ind w:firstLine="708"/>
        <w:jc w:val="both"/>
        <w:rPr>
          <w:bCs/>
          <w:sz w:val="22"/>
          <w:szCs w:val="22"/>
        </w:rPr>
      </w:pPr>
      <w:r w:rsidRPr="00692299">
        <w:rPr>
          <w:b/>
          <w:sz w:val="22"/>
          <w:szCs w:val="22"/>
        </w:rPr>
        <w:t xml:space="preserve">2.1.5. </w:t>
      </w:r>
      <w:r w:rsidRPr="00692299">
        <w:rPr>
          <w:bCs/>
          <w:sz w:val="22"/>
          <w:szCs w:val="22"/>
        </w:rPr>
        <w:t xml:space="preserve">Ведет бухгалтерский учет средств по строительству, привлечению инвестиций и реализации </w:t>
      </w:r>
      <w:r w:rsidRPr="00692299">
        <w:rPr>
          <w:sz w:val="22"/>
          <w:szCs w:val="22"/>
        </w:rPr>
        <w:t>о</w:t>
      </w:r>
      <w:r w:rsidRPr="00692299">
        <w:rPr>
          <w:bCs/>
          <w:sz w:val="22"/>
          <w:szCs w:val="22"/>
        </w:rPr>
        <w:t>бъектов долевого строительства, входящих в состав Многоквартирного дома, контролирует</w:t>
      </w:r>
      <w:r w:rsidRPr="00692299">
        <w:rPr>
          <w:sz w:val="22"/>
          <w:szCs w:val="22"/>
        </w:rPr>
        <w:t xml:space="preserve"> соответствие фактических затрат сметам, </w:t>
      </w:r>
      <w:r w:rsidRPr="00692299">
        <w:rPr>
          <w:bCs/>
          <w:sz w:val="22"/>
          <w:szCs w:val="22"/>
        </w:rPr>
        <w:t>предоставляет</w:t>
      </w:r>
      <w:r w:rsidRPr="00692299">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4197BB4" w14:textId="77777777" w:rsidR="00500A67" w:rsidRPr="00692299" w:rsidRDefault="00500A67" w:rsidP="00692299">
      <w:pPr>
        <w:pStyle w:val="11"/>
        <w:ind w:firstLine="708"/>
        <w:jc w:val="both"/>
        <w:rPr>
          <w:sz w:val="22"/>
          <w:szCs w:val="22"/>
        </w:rPr>
      </w:pPr>
      <w:r w:rsidRPr="00692299">
        <w:rPr>
          <w:b/>
          <w:sz w:val="22"/>
          <w:szCs w:val="22"/>
        </w:rPr>
        <w:t xml:space="preserve">2.1.6. </w:t>
      </w:r>
      <w:r w:rsidRPr="00692299">
        <w:rPr>
          <w:sz w:val="22"/>
          <w:szCs w:val="22"/>
        </w:rPr>
        <w:t>Обеспечивает качество выполненных строительно-монтажных работ и Объекта долевого строительства в соответствии с проектной документацией, СНиП, градостроительными и техническими регламентами, иными установленными обязательными требованиями.</w:t>
      </w:r>
    </w:p>
    <w:p w14:paraId="70AB8D17" w14:textId="77777777" w:rsidR="00500A67" w:rsidRPr="00692299" w:rsidRDefault="00500A67" w:rsidP="00692299">
      <w:pPr>
        <w:ind w:firstLine="708"/>
        <w:jc w:val="both"/>
      </w:pPr>
      <w:r w:rsidRPr="00692299">
        <w:rPr>
          <w:b/>
        </w:rPr>
        <w:t xml:space="preserve">2.1.7. </w:t>
      </w:r>
      <w:r w:rsidRPr="00692299">
        <w:t xml:space="preserve">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собственности Участника долевого строительства на Объект долевого строительства, а также обязанности </w:t>
      </w:r>
      <w:r w:rsidRPr="00692299">
        <w:lastRenderedPageBreak/>
        <w:t>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Участником долевого строительства самостоятельно и за свой счет.</w:t>
      </w:r>
    </w:p>
    <w:p w14:paraId="0050B05B" w14:textId="77777777" w:rsidR="00500A67" w:rsidRPr="00692299" w:rsidRDefault="00500A67" w:rsidP="00692299">
      <w:pPr>
        <w:widowControl w:val="0"/>
        <w:jc w:val="both"/>
      </w:pPr>
    </w:p>
    <w:p w14:paraId="328A566C" w14:textId="77777777" w:rsidR="00500A67" w:rsidRPr="00692299" w:rsidRDefault="00500A67" w:rsidP="00692299">
      <w:pPr>
        <w:widowControl w:val="0"/>
        <w:jc w:val="both"/>
        <w:rPr>
          <w:b/>
        </w:rPr>
      </w:pPr>
      <w:r w:rsidRPr="00692299">
        <w:tab/>
      </w:r>
      <w:r w:rsidRPr="00692299">
        <w:rPr>
          <w:b/>
        </w:rPr>
        <w:t>2.2. Участник долевого строительства:</w:t>
      </w:r>
    </w:p>
    <w:p w14:paraId="00222C08" w14:textId="77777777" w:rsidR="00500A67" w:rsidRPr="00692299" w:rsidRDefault="00500A67" w:rsidP="00692299">
      <w:pPr>
        <w:pStyle w:val="11"/>
        <w:ind w:firstLine="708"/>
        <w:jc w:val="both"/>
        <w:rPr>
          <w:sz w:val="22"/>
          <w:szCs w:val="22"/>
        </w:rPr>
      </w:pPr>
      <w:r w:rsidRPr="00692299">
        <w:rPr>
          <w:b/>
          <w:sz w:val="22"/>
          <w:szCs w:val="22"/>
        </w:rPr>
        <w:t xml:space="preserve">2.2.1. </w:t>
      </w:r>
      <w:r w:rsidRPr="00692299">
        <w:rPr>
          <w:sz w:val="22"/>
          <w:szCs w:val="22"/>
        </w:rPr>
        <w:t xml:space="preserve">Обязан </w:t>
      </w:r>
      <w:r w:rsidRPr="00692299">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ПАО Сбербанк, являющемся уполномоченным банком. </w:t>
      </w:r>
    </w:p>
    <w:p w14:paraId="39FFD2A6" w14:textId="77777777" w:rsidR="00500A67" w:rsidRPr="00692299" w:rsidRDefault="00500A67" w:rsidP="00692299">
      <w:pPr>
        <w:pStyle w:val="11"/>
        <w:ind w:firstLine="708"/>
        <w:jc w:val="both"/>
        <w:rPr>
          <w:sz w:val="22"/>
          <w:szCs w:val="22"/>
        </w:rPr>
      </w:pPr>
      <w:r w:rsidRPr="00692299">
        <w:rPr>
          <w:b/>
          <w:sz w:val="22"/>
          <w:szCs w:val="22"/>
        </w:rPr>
        <w:t xml:space="preserve">2.2.2. </w:t>
      </w:r>
      <w:r w:rsidRPr="00692299">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2640F66F" w14:textId="77777777" w:rsidR="00500A67" w:rsidRPr="00692299" w:rsidRDefault="00500A67" w:rsidP="00692299">
      <w:pPr>
        <w:pStyle w:val="11"/>
        <w:spacing w:line="200" w:lineRule="atLeast"/>
        <w:ind w:firstLine="705"/>
        <w:jc w:val="both"/>
        <w:rPr>
          <w:sz w:val="22"/>
          <w:szCs w:val="22"/>
        </w:rPr>
      </w:pPr>
      <w:r w:rsidRPr="00692299">
        <w:rPr>
          <w:b/>
          <w:sz w:val="22"/>
          <w:szCs w:val="22"/>
        </w:rPr>
        <w:t xml:space="preserve">2.2.3. </w:t>
      </w:r>
      <w:r w:rsidRPr="00692299">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приведенной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692299">
        <w:rPr>
          <w:sz w:val="22"/>
          <w:szCs w:val="22"/>
          <w:shd w:val="clear" w:color="auto" w:fill="FFFFFF"/>
        </w:rPr>
        <w:t xml:space="preserve">в течение 5 (Пяти) дней со дня заключения соответствующего договора уступки прав требования </w:t>
      </w:r>
      <w:r w:rsidRPr="00692299">
        <w:rPr>
          <w:sz w:val="22"/>
          <w:szCs w:val="22"/>
        </w:rPr>
        <w:t>и перевода долга, и учитывать следующее:</w:t>
      </w:r>
    </w:p>
    <w:p w14:paraId="253AD72B" w14:textId="77777777" w:rsidR="00500A67" w:rsidRPr="00692299" w:rsidRDefault="00500A67" w:rsidP="00692299">
      <w:pPr>
        <w:pStyle w:val="11"/>
        <w:spacing w:line="200" w:lineRule="atLeast"/>
        <w:ind w:firstLine="705"/>
        <w:jc w:val="both"/>
        <w:rPr>
          <w:sz w:val="22"/>
          <w:szCs w:val="22"/>
        </w:rPr>
      </w:pPr>
      <w:r w:rsidRPr="00692299">
        <w:rPr>
          <w:sz w:val="22"/>
          <w:szCs w:val="22"/>
        </w:rPr>
        <w:t>2.2.3.1. Уступка прав требования по Договору подлежит государственной регистрации.</w:t>
      </w:r>
    </w:p>
    <w:p w14:paraId="5D5D541A" w14:textId="77777777" w:rsidR="00500A67" w:rsidRPr="00692299" w:rsidRDefault="00500A67" w:rsidP="00692299">
      <w:pPr>
        <w:ind w:firstLine="709"/>
        <w:jc w:val="both"/>
      </w:pPr>
      <w:r w:rsidRPr="00692299">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60704E39" w14:textId="77777777" w:rsidR="00500A67" w:rsidRPr="00692299" w:rsidRDefault="00500A67" w:rsidP="00692299">
      <w:pPr>
        <w:autoSpaceDE w:val="0"/>
        <w:autoSpaceDN w:val="0"/>
        <w:adjustRightInd w:val="0"/>
        <w:ind w:firstLine="708"/>
        <w:jc w:val="both"/>
        <w:rPr>
          <w:color w:val="auto"/>
        </w:rPr>
      </w:pPr>
      <w:r w:rsidRPr="00692299">
        <w:t xml:space="preserve">2.2.3.3. </w:t>
      </w:r>
      <w:r w:rsidRPr="00692299">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4F75C64F" w14:textId="77777777" w:rsidR="00500A67" w:rsidRPr="00692299" w:rsidRDefault="00500A67" w:rsidP="00692299">
      <w:pPr>
        <w:ind w:firstLine="709"/>
        <w:jc w:val="both"/>
      </w:pPr>
      <w:r w:rsidRPr="00692299">
        <w:rPr>
          <w:b/>
        </w:rPr>
        <w:t>2.2.4.</w:t>
      </w:r>
      <w:r w:rsidRPr="00692299">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7445AA39" w14:textId="77777777" w:rsidR="00500A67" w:rsidRPr="00692299" w:rsidRDefault="00500A67" w:rsidP="00692299">
      <w:pPr>
        <w:ind w:firstLine="709"/>
        <w:jc w:val="both"/>
      </w:pPr>
      <w:r w:rsidRPr="00692299">
        <w:rPr>
          <w:b/>
        </w:rPr>
        <w:t>2.2.5.</w:t>
      </w:r>
      <w:r w:rsidRPr="00692299">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2FA051A2" w14:textId="77777777" w:rsidR="00500A67" w:rsidRPr="00692299" w:rsidRDefault="00500A67" w:rsidP="00692299">
      <w:pPr>
        <w:ind w:firstLine="709"/>
        <w:jc w:val="both"/>
      </w:pPr>
      <w:r w:rsidRPr="00692299">
        <w:rPr>
          <w:b/>
        </w:rPr>
        <w:t>2.2.6</w:t>
      </w:r>
      <w:r w:rsidRPr="00692299">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34687052" w14:textId="77777777" w:rsidR="00500A67" w:rsidRPr="00692299" w:rsidRDefault="00500A67" w:rsidP="00692299">
      <w:pPr>
        <w:ind w:firstLine="709"/>
        <w:jc w:val="both"/>
        <w:rPr>
          <w:b/>
        </w:rPr>
      </w:pPr>
    </w:p>
    <w:p w14:paraId="25A9C3AC" w14:textId="77777777" w:rsidR="00500A67" w:rsidRPr="00692299" w:rsidRDefault="00500A67" w:rsidP="00692299">
      <w:pPr>
        <w:ind w:firstLine="709"/>
        <w:jc w:val="both"/>
        <w:rPr>
          <w:b/>
        </w:rPr>
      </w:pPr>
      <w:r w:rsidRPr="00692299">
        <w:rPr>
          <w:b/>
        </w:rPr>
        <w:t>2.3. Передача Объекта долевого строительства:</w:t>
      </w:r>
    </w:p>
    <w:p w14:paraId="7CC454B4" w14:textId="77777777" w:rsidR="00500A67" w:rsidRPr="00692299" w:rsidRDefault="00500A67" w:rsidP="00692299">
      <w:pPr>
        <w:pStyle w:val="11"/>
        <w:tabs>
          <w:tab w:val="num" w:pos="1440"/>
        </w:tabs>
        <w:ind w:firstLine="720"/>
        <w:jc w:val="both"/>
        <w:rPr>
          <w:b/>
          <w:sz w:val="22"/>
          <w:szCs w:val="22"/>
        </w:rPr>
      </w:pPr>
      <w:r w:rsidRPr="00692299">
        <w:rPr>
          <w:b/>
          <w:bCs/>
          <w:sz w:val="22"/>
          <w:szCs w:val="22"/>
        </w:rPr>
        <w:lastRenderedPageBreak/>
        <w:t>2.3.1.</w:t>
      </w:r>
      <w:r w:rsidRPr="00692299">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12F27893" w14:textId="77777777" w:rsidR="00500A67" w:rsidRPr="00692299" w:rsidRDefault="00500A67" w:rsidP="00692299">
      <w:pPr>
        <w:pStyle w:val="11"/>
        <w:tabs>
          <w:tab w:val="left" w:pos="1080"/>
        </w:tabs>
        <w:ind w:firstLine="709"/>
        <w:jc w:val="both"/>
        <w:rPr>
          <w:sz w:val="22"/>
          <w:szCs w:val="22"/>
        </w:rPr>
      </w:pPr>
      <w:r w:rsidRPr="00692299">
        <w:rPr>
          <w:sz w:val="22"/>
          <w:szCs w:val="22"/>
        </w:rPr>
        <w:t xml:space="preserve">Участник долевого строительства обязан принять Объект долевого строительства в течение </w:t>
      </w:r>
      <w:r w:rsidRPr="00692299">
        <w:rPr>
          <w:sz w:val="22"/>
          <w:szCs w:val="22"/>
        </w:rPr>
        <w:br/>
        <w:t>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т.ч. по п. 3.3 настоящего Договора.</w:t>
      </w:r>
    </w:p>
    <w:p w14:paraId="7B086A8D" w14:textId="77777777" w:rsidR="00500A67" w:rsidRPr="00692299" w:rsidRDefault="00500A67" w:rsidP="00692299">
      <w:pPr>
        <w:pStyle w:val="11"/>
        <w:tabs>
          <w:tab w:val="left" w:pos="1260"/>
        </w:tabs>
        <w:ind w:firstLine="720"/>
        <w:jc w:val="both"/>
        <w:rPr>
          <w:sz w:val="22"/>
          <w:szCs w:val="22"/>
        </w:rPr>
      </w:pPr>
      <w:r w:rsidRPr="00692299">
        <w:rPr>
          <w:b/>
          <w:sz w:val="22"/>
          <w:szCs w:val="22"/>
        </w:rPr>
        <w:t>2.3.2.</w:t>
      </w:r>
      <w:r w:rsidRPr="00692299">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CECAA8C" w14:textId="77777777" w:rsidR="00500A67" w:rsidRPr="00692299" w:rsidRDefault="00500A67" w:rsidP="00692299">
      <w:pPr>
        <w:pStyle w:val="11"/>
        <w:ind w:firstLine="708"/>
        <w:jc w:val="both"/>
        <w:rPr>
          <w:b/>
          <w:sz w:val="22"/>
          <w:szCs w:val="22"/>
        </w:rPr>
      </w:pPr>
      <w:r w:rsidRPr="00692299">
        <w:rPr>
          <w:b/>
          <w:sz w:val="22"/>
          <w:szCs w:val="22"/>
        </w:rPr>
        <w:t xml:space="preserve">2.3.3. </w:t>
      </w:r>
      <w:r w:rsidRPr="00692299">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6E577222" w14:textId="77777777" w:rsidR="00500A67" w:rsidRPr="00692299" w:rsidRDefault="00500A67" w:rsidP="00692299">
      <w:pPr>
        <w:pStyle w:val="ConsPlusNormal"/>
        <w:ind w:firstLine="708"/>
        <w:jc w:val="both"/>
        <w:rPr>
          <w:rFonts w:ascii="Times New Roman" w:hAnsi="Times New Roman" w:cs="Times New Roman"/>
          <w:sz w:val="22"/>
          <w:szCs w:val="22"/>
        </w:rPr>
      </w:pPr>
      <w:r w:rsidRPr="00692299">
        <w:rPr>
          <w:rFonts w:ascii="Times New Roman" w:hAnsi="Times New Roman" w:cs="Times New Roman"/>
          <w:b/>
          <w:sz w:val="22"/>
          <w:szCs w:val="22"/>
        </w:rPr>
        <w:t>2.3.4.</w:t>
      </w:r>
      <w:r w:rsidRPr="00692299">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2BC261D0" w14:textId="77777777" w:rsidR="00500A67" w:rsidRPr="00692299" w:rsidRDefault="00500A67" w:rsidP="00692299">
      <w:pPr>
        <w:pStyle w:val="ConsPlusNormal"/>
        <w:ind w:firstLine="708"/>
        <w:jc w:val="both"/>
        <w:rPr>
          <w:rFonts w:ascii="Times New Roman" w:hAnsi="Times New Roman" w:cs="Times New Roman"/>
          <w:sz w:val="22"/>
          <w:szCs w:val="22"/>
        </w:rPr>
      </w:pPr>
      <w:r w:rsidRPr="00692299">
        <w:rPr>
          <w:rFonts w:ascii="Times New Roman" w:hAnsi="Times New Roman" w:cs="Times New Roman"/>
          <w:b/>
          <w:bCs/>
          <w:sz w:val="22"/>
          <w:szCs w:val="22"/>
        </w:rPr>
        <w:t xml:space="preserve">2.3.5. </w:t>
      </w:r>
      <w:r w:rsidRPr="00692299">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5B2F2BEC" w14:textId="77777777" w:rsidR="00500A67" w:rsidRPr="00692299" w:rsidRDefault="00500A67" w:rsidP="00692299">
      <w:pPr>
        <w:pStyle w:val="ConsPlusNormal"/>
        <w:ind w:firstLine="708"/>
        <w:jc w:val="both"/>
        <w:rPr>
          <w:rFonts w:ascii="Times New Roman" w:hAnsi="Times New Roman" w:cs="Times New Roman"/>
          <w:sz w:val="22"/>
          <w:szCs w:val="22"/>
        </w:rPr>
      </w:pPr>
      <w:r w:rsidRPr="00692299">
        <w:rPr>
          <w:rFonts w:ascii="Times New Roman" w:hAnsi="Times New Roman" w:cs="Times New Roman"/>
          <w:b/>
          <w:sz w:val="22"/>
          <w:szCs w:val="22"/>
        </w:rPr>
        <w:t xml:space="preserve">2.3.6. </w:t>
      </w:r>
      <w:r w:rsidRPr="00692299">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3BB4E1E3" w14:textId="77777777" w:rsidR="00500A67" w:rsidRPr="00692299" w:rsidRDefault="00500A67" w:rsidP="00692299">
      <w:pPr>
        <w:autoSpaceDE w:val="0"/>
        <w:autoSpaceDN w:val="0"/>
        <w:adjustRightInd w:val="0"/>
        <w:ind w:firstLine="708"/>
        <w:jc w:val="both"/>
        <w:rPr>
          <w:color w:val="auto"/>
        </w:rPr>
      </w:pPr>
      <w:r w:rsidRPr="00692299">
        <w:rPr>
          <w:b/>
        </w:rPr>
        <w:t xml:space="preserve">2.3.7. </w:t>
      </w:r>
      <w:r w:rsidRPr="00692299">
        <w:t>У Участника долевого строительства</w:t>
      </w:r>
      <w:r w:rsidRPr="00692299">
        <w:rPr>
          <w:b/>
        </w:rPr>
        <w:t xml:space="preserve"> </w:t>
      </w:r>
      <w:r w:rsidRPr="00692299">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692299">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54AA38C" w14:textId="77777777" w:rsidR="00500A67" w:rsidRPr="00692299" w:rsidRDefault="00500A67" w:rsidP="00692299">
      <w:pPr>
        <w:pStyle w:val="ConsPlusNormal"/>
        <w:ind w:firstLine="708"/>
        <w:jc w:val="center"/>
        <w:rPr>
          <w:rFonts w:ascii="Times New Roman" w:hAnsi="Times New Roman" w:cs="Times New Roman"/>
          <w:b/>
          <w:sz w:val="22"/>
          <w:szCs w:val="22"/>
        </w:rPr>
      </w:pPr>
    </w:p>
    <w:p w14:paraId="3B7102C8" w14:textId="2D1AAAA0" w:rsidR="00500A67" w:rsidRPr="00692299" w:rsidRDefault="00500A67" w:rsidP="00692299">
      <w:pPr>
        <w:pStyle w:val="ConsPlusNormal"/>
        <w:ind w:firstLine="0"/>
        <w:jc w:val="center"/>
        <w:rPr>
          <w:rFonts w:ascii="Times New Roman" w:hAnsi="Times New Roman" w:cs="Times New Roman"/>
          <w:b/>
          <w:sz w:val="22"/>
          <w:szCs w:val="22"/>
        </w:rPr>
      </w:pPr>
      <w:r w:rsidRPr="00692299">
        <w:rPr>
          <w:rFonts w:ascii="Times New Roman" w:hAnsi="Times New Roman" w:cs="Times New Roman"/>
          <w:b/>
          <w:sz w:val="22"/>
          <w:szCs w:val="22"/>
        </w:rPr>
        <w:t>3. Цена договора, порядок ее уплаты</w:t>
      </w:r>
    </w:p>
    <w:p w14:paraId="79849316" w14:textId="7AB8F6F6" w:rsidR="00500A67" w:rsidRPr="00692299" w:rsidRDefault="00500A67" w:rsidP="00692299">
      <w:pPr>
        <w:ind w:firstLine="720"/>
        <w:jc w:val="both"/>
        <w:rPr>
          <w:b/>
          <w:noProof/>
        </w:rPr>
      </w:pPr>
      <w:r w:rsidRPr="00692299">
        <w:rPr>
          <w:b/>
        </w:rPr>
        <w:t xml:space="preserve">3.1. </w:t>
      </w:r>
      <w:r w:rsidRPr="00692299">
        <w:t xml:space="preserve">Цена настоящего Договора составляет </w:t>
      </w:r>
      <w:r w:rsidR="00566C0C" w:rsidRPr="00692299">
        <w:rPr>
          <w:noProof/>
        </w:rPr>
        <w:t xml:space="preserve">______ </w:t>
      </w:r>
      <w:r w:rsidRPr="00692299">
        <w:rPr>
          <w:b/>
          <w:noProof/>
        </w:rPr>
        <w:t>рублей (</w:t>
      </w:r>
      <w:r w:rsidR="00566C0C" w:rsidRPr="00692299">
        <w:rPr>
          <w:noProof/>
        </w:rPr>
        <w:t>______</w:t>
      </w:r>
      <w:r w:rsidRPr="00692299">
        <w:rPr>
          <w:b/>
          <w:noProof/>
        </w:rPr>
        <w:t xml:space="preserve">рублей 00 копеек) </w:t>
      </w:r>
      <w:r w:rsidRPr="00692299">
        <w:rPr>
          <w:bCs/>
          <w:noProof/>
        </w:rPr>
        <w:t>(далее по тексту – Цена Договора)</w:t>
      </w:r>
      <w:r w:rsidRPr="00692299">
        <w:rPr>
          <w:noProof/>
        </w:rPr>
        <w:t>.</w:t>
      </w:r>
      <w:r w:rsidRPr="00692299">
        <w:rPr>
          <w:b/>
          <w:noProof/>
        </w:rPr>
        <w:t xml:space="preserve"> </w:t>
      </w:r>
      <w:r w:rsidRPr="00692299">
        <w:rPr>
          <w:noProof/>
        </w:rPr>
        <w:t xml:space="preserve">Цена единицы проектной площади Объекта долевого строительства (одного квадратного метра) составляет </w:t>
      </w:r>
      <w:r w:rsidR="00566C0C" w:rsidRPr="00692299">
        <w:rPr>
          <w:noProof/>
        </w:rPr>
        <w:t>______</w:t>
      </w:r>
      <w:r w:rsidRPr="00692299">
        <w:rPr>
          <w:noProof/>
        </w:rPr>
        <w:t>,00 рублей (</w:t>
      </w:r>
      <w:r w:rsidR="00566C0C" w:rsidRPr="00692299">
        <w:rPr>
          <w:noProof/>
        </w:rPr>
        <w:t>______</w:t>
      </w:r>
      <w:r w:rsidRPr="00692299">
        <w:rPr>
          <w:noProof/>
        </w:rPr>
        <w:t>рублей 00 копеек).</w:t>
      </w:r>
    </w:p>
    <w:p w14:paraId="6E0BAA6D" w14:textId="77777777" w:rsidR="00500A67" w:rsidRPr="00692299" w:rsidRDefault="00500A67" w:rsidP="00692299">
      <w:pPr>
        <w:autoSpaceDE w:val="0"/>
        <w:autoSpaceDN w:val="0"/>
        <w:adjustRightInd w:val="0"/>
        <w:ind w:firstLine="708"/>
        <w:jc w:val="both"/>
        <w:rPr>
          <w:color w:val="auto"/>
        </w:rPr>
      </w:pPr>
      <w:r w:rsidRPr="00692299">
        <w:rPr>
          <w:color w:val="auto"/>
        </w:rPr>
        <w:t xml:space="preserve">Цена настоящего Договора определена как произведение цены единицы проектной площади Объекта долевого строительства и проектной площади Объекта долевого строительства. </w:t>
      </w:r>
    </w:p>
    <w:p w14:paraId="5096061E" w14:textId="77777777" w:rsidR="00500A67" w:rsidRPr="00692299" w:rsidRDefault="00500A67" w:rsidP="00692299">
      <w:pPr>
        <w:ind w:firstLine="709"/>
        <w:jc w:val="both"/>
        <w:rPr>
          <w:color w:val="auto"/>
        </w:rPr>
      </w:pPr>
      <w:r w:rsidRPr="00692299">
        <w:rPr>
          <w:bCs/>
        </w:rPr>
        <w:t xml:space="preserve">Цена настоящего Договора определена </w:t>
      </w:r>
      <w:r w:rsidRPr="00692299">
        <w:rPr>
          <w:color w:val="auto"/>
        </w:rPr>
        <w:t>с учетом общего имущества всего Многоквартирного дома пропорционально проектной площади Объекта долевого строительства.</w:t>
      </w:r>
    </w:p>
    <w:p w14:paraId="267583BE" w14:textId="77777777" w:rsidR="00500A67" w:rsidRPr="00692299" w:rsidRDefault="00500A67" w:rsidP="00692299">
      <w:pPr>
        <w:ind w:firstLine="709"/>
        <w:jc w:val="both"/>
      </w:pPr>
      <w:r w:rsidRPr="00692299">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054BD782" w14:textId="77777777" w:rsidR="00500A67" w:rsidRPr="00692299" w:rsidRDefault="00500A67" w:rsidP="00692299">
      <w:pPr>
        <w:ind w:firstLine="709"/>
        <w:jc w:val="both"/>
      </w:pPr>
      <w:r w:rsidRPr="00692299">
        <w:t>В соответствии с п</w:t>
      </w:r>
      <w:r w:rsidRPr="00692299">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99754A4" w14:textId="77777777" w:rsidR="00500A67" w:rsidRPr="00692299" w:rsidRDefault="00500A67" w:rsidP="00692299">
      <w:pPr>
        <w:autoSpaceDE w:val="0"/>
        <w:autoSpaceDN w:val="0"/>
        <w:adjustRightInd w:val="0"/>
        <w:ind w:firstLine="708"/>
        <w:jc w:val="both"/>
        <w:rPr>
          <w:color w:val="auto"/>
        </w:rPr>
      </w:pPr>
      <w:r w:rsidRPr="00692299">
        <w:rPr>
          <w:b/>
        </w:rPr>
        <w:t xml:space="preserve">3.2. </w:t>
      </w:r>
      <w:r w:rsidRPr="00692299">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w:t>
      </w:r>
      <w:r w:rsidRPr="00692299">
        <w:rPr>
          <w:color w:val="auto"/>
        </w:rPr>
        <w:t xml:space="preserve">для учета и блокирования денежных средств, полученных банком от </w:t>
      </w:r>
      <w:r w:rsidRPr="00692299">
        <w:rPr>
          <w:color w:val="auto"/>
        </w:rPr>
        <w:lastRenderedPageBreak/>
        <w:t xml:space="preserve">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8" w:history="1">
        <w:r w:rsidRPr="00692299">
          <w:rPr>
            <w:color w:val="auto"/>
          </w:rPr>
          <w:t>частью 6</w:t>
        </w:r>
      </w:hyperlink>
      <w:r w:rsidRPr="00692299">
        <w:rPr>
          <w:color w:val="auto"/>
        </w:rPr>
        <w:t xml:space="preserve"> статьи 15.5 Закона об участии в долевом строительстве.</w:t>
      </w:r>
    </w:p>
    <w:p w14:paraId="4D96FD2E" w14:textId="77777777" w:rsidR="00500A67" w:rsidRPr="00692299" w:rsidRDefault="00500A67" w:rsidP="00692299">
      <w:pPr>
        <w:ind w:firstLine="708"/>
        <w:jc w:val="both"/>
      </w:pPr>
      <w:r w:rsidRPr="00692299">
        <w:rPr>
          <w:b/>
          <w:bCs/>
          <w:color w:val="auto"/>
        </w:rPr>
        <w:t>3.2.1.</w:t>
      </w:r>
      <w:r w:rsidRPr="00692299">
        <w:rPr>
          <w:color w:val="auto"/>
        </w:rPr>
        <w:t xml:space="preserve"> 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9" w:history="1">
        <w:r w:rsidRPr="00692299">
          <w:rPr>
            <w:rStyle w:val="a5"/>
          </w:rPr>
          <w:t>Escrow_Sberbank@sberbank.ru</w:t>
        </w:r>
      </w:hyperlink>
      <w:r w:rsidRPr="00692299">
        <w:t>, номер телефона: 8-800-707-00-70 доб. 60992851), бенефициаром (Застройщиком) и депонентом (Участником долевого строительства).</w:t>
      </w:r>
    </w:p>
    <w:p w14:paraId="347BB33D" w14:textId="77777777" w:rsidR="00500A67" w:rsidRPr="00692299" w:rsidRDefault="00500A67" w:rsidP="00692299">
      <w:pPr>
        <w:ind w:firstLine="708"/>
        <w:jc w:val="both"/>
      </w:pPr>
      <w:r w:rsidRPr="00692299">
        <w:rPr>
          <w:b/>
          <w:bCs/>
        </w:rPr>
        <w:t>3.2.2.</w:t>
      </w:r>
      <w:r w:rsidRPr="00692299">
        <w:t xml:space="preserve"> Договор счета эскроу предусматривает следующие условия и сроки оплаты Цены Договора и перечисления указанной суммы Застройщику:</w:t>
      </w:r>
    </w:p>
    <w:p w14:paraId="089809B9" w14:textId="6F90348A" w:rsidR="00500A67" w:rsidRPr="00692299" w:rsidRDefault="00500A67" w:rsidP="00692299">
      <w:pPr>
        <w:ind w:firstLine="708"/>
        <w:jc w:val="both"/>
      </w:pPr>
      <w:r w:rsidRPr="00692299">
        <w:t xml:space="preserve">3.2.2.1. Депонируемая сумма: </w:t>
      </w:r>
      <w:r w:rsidR="004911EC" w:rsidRPr="00692299">
        <w:rPr>
          <w:noProof/>
        </w:rPr>
        <w:t>______</w:t>
      </w:r>
      <w:r w:rsidRPr="00692299">
        <w:rPr>
          <w:noProof/>
        </w:rPr>
        <w:t>,00 рублей (</w:t>
      </w:r>
      <w:r w:rsidR="004911EC" w:rsidRPr="00692299">
        <w:rPr>
          <w:noProof/>
        </w:rPr>
        <w:t>______</w:t>
      </w:r>
      <w:r w:rsidRPr="00692299">
        <w:rPr>
          <w:noProof/>
        </w:rPr>
        <w:t>рублей 00 копеек)</w:t>
      </w:r>
      <w:r w:rsidRPr="00692299">
        <w:t xml:space="preserve"> </w:t>
      </w:r>
      <w:r w:rsidRPr="00692299">
        <w:rPr>
          <w:i/>
          <w:iCs/>
        </w:rPr>
        <w:t>(Цена Договора)</w:t>
      </w:r>
      <w:r w:rsidRPr="00692299">
        <w:t>.</w:t>
      </w:r>
    </w:p>
    <w:p w14:paraId="4BB9BA86" w14:textId="77777777" w:rsidR="00500A67" w:rsidRPr="00692299" w:rsidRDefault="00500A67" w:rsidP="00692299">
      <w:pPr>
        <w:ind w:firstLine="708"/>
        <w:jc w:val="both"/>
      </w:pPr>
      <w:r w:rsidRPr="00692299">
        <w:t xml:space="preserve">3.2.2.2. Перечисление депонентом депонируемой суммы на счет эскроу (оплата Цены Договора) осуществляется в следующие сроки: </w:t>
      </w:r>
    </w:p>
    <w:p w14:paraId="2F3588FD" w14:textId="0DA6ABFD" w:rsidR="00500A67" w:rsidRPr="00692299" w:rsidRDefault="00500A67" w:rsidP="00692299">
      <w:pPr>
        <w:ind w:firstLine="708"/>
        <w:jc w:val="both"/>
      </w:pPr>
      <w:r w:rsidRPr="00692299">
        <w:t xml:space="preserve">- часть Цены Договора в размере </w:t>
      </w:r>
      <w:r w:rsidR="004911EC" w:rsidRPr="00692299">
        <w:rPr>
          <w:noProof/>
        </w:rPr>
        <w:t>______</w:t>
      </w:r>
      <w:r w:rsidR="00044532" w:rsidRPr="00692299">
        <w:t xml:space="preserve">,00 </w:t>
      </w:r>
      <w:r w:rsidRPr="00692299">
        <w:t>рублей (</w:t>
      </w:r>
      <w:r w:rsidR="004911EC" w:rsidRPr="00692299">
        <w:rPr>
          <w:noProof/>
        </w:rPr>
        <w:t>____________</w:t>
      </w:r>
      <w:r w:rsidRPr="00692299">
        <w:t>00 копеек) – в течение 5 (Пяти) дней со дня государственной регистрации настоящего договора;</w:t>
      </w:r>
    </w:p>
    <w:p w14:paraId="33D51160" w14:textId="04EAA50F" w:rsidR="00500A67" w:rsidRPr="00692299" w:rsidRDefault="00500A67" w:rsidP="00692299">
      <w:pPr>
        <w:ind w:firstLine="708"/>
        <w:jc w:val="both"/>
      </w:pPr>
      <w:r w:rsidRPr="00692299">
        <w:t xml:space="preserve">- часть Цены Договора в размере </w:t>
      </w:r>
      <w:r w:rsidR="004911EC" w:rsidRPr="00692299">
        <w:rPr>
          <w:noProof/>
        </w:rPr>
        <w:t>______</w:t>
      </w:r>
      <w:r w:rsidR="00621E34" w:rsidRPr="00692299">
        <w:t>,00</w:t>
      </w:r>
      <w:r w:rsidRPr="00692299">
        <w:t xml:space="preserve"> рублей (</w:t>
      </w:r>
      <w:r w:rsidR="004911EC" w:rsidRPr="00692299">
        <w:rPr>
          <w:noProof/>
        </w:rPr>
        <w:t>______</w:t>
      </w:r>
      <w:r w:rsidRPr="00692299">
        <w:t xml:space="preserve">рублей 00 копеек) – </w:t>
      </w:r>
      <w:r w:rsidRPr="00692299">
        <w:rPr>
          <w:color w:val="000000" w:themeColor="text1"/>
        </w:rPr>
        <w:t xml:space="preserve">равными платежами по </w:t>
      </w:r>
      <w:r w:rsidR="004911EC" w:rsidRPr="00692299">
        <w:rPr>
          <w:noProof/>
        </w:rPr>
        <w:t>______</w:t>
      </w:r>
      <w:r w:rsidRPr="00692299">
        <w:rPr>
          <w:color w:val="000000" w:themeColor="text1"/>
        </w:rPr>
        <w:t>,00 рублей (</w:t>
      </w:r>
      <w:r w:rsidR="004911EC" w:rsidRPr="00692299">
        <w:rPr>
          <w:noProof/>
        </w:rPr>
        <w:t>______</w:t>
      </w:r>
      <w:r w:rsidRPr="00692299">
        <w:rPr>
          <w:color w:val="000000" w:themeColor="text1"/>
        </w:rPr>
        <w:t xml:space="preserve">рублей 00 копеек) ежемесячно, при этом каждый ежемесячный платеж Участник долевого строительства обязан перечислять не позднее </w:t>
      </w:r>
      <w:r w:rsidR="002776A2" w:rsidRPr="00692299">
        <w:rPr>
          <w:color w:val="000000" w:themeColor="text1"/>
        </w:rPr>
        <w:br/>
        <w:t xml:space="preserve">30 (Тридцатого) числа текущего месяца за текущий месяц, начиная с </w:t>
      </w:r>
      <w:r w:rsidR="004911EC" w:rsidRPr="00692299">
        <w:rPr>
          <w:noProof/>
        </w:rPr>
        <w:t>______</w:t>
      </w:r>
      <w:r w:rsidR="002776A2" w:rsidRPr="00692299">
        <w:rPr>
          <w:color w:val="000000" w:themeColor="text1"/>
        </w:rPr>
        <w:t xml:space="preserve">года и </w:t>
      </w:r>
      <w:r w:rsidR="002776A2" w:rsidRPr="00692299">
        <w:rPr>
          <w:color w:val="000000" w:themeColor="text1"/>
        </w:rPr>
        <w:br/>
        <w:t xml:space="preserve">до </w:t>
      </w:r>
      <w:r w:rsidR="004911EC" w:rsidRPr="00692299">
        <w:rPr>
          <w:noProof/>
        </w:rPr>
        <w:t>______</w:t>
      </w:r>
      <w:r w:rsidR="002776A2" w:rsidRPr="00692299">
        <w:rPr>
          <w:color w:val="000000" w:themeColor="text1"/>
        </w:rPr>
        <w:t>года</w:t>
      </w:r>
      <w:r w:rsidRPr="00692299">
        <w:t>.</w:t>
      </w:r>
    </w:p>
    <w:p w14:paraId="100863F3" w14:textId="77777777" w:rsidR="00500A67" w:rsidRPr="00692299" w:rsidRDefault="00500A67" w:rsidP="00692299">
      <w:pPr>
        <w:ind w:firstLine="708"/>
        <w:jc w:val="both"/>
      </w:pPr>
      <w:r w:rsidRPr="00692299">
        <w:t xml:space="preserve">3.2.2.3. Срок условного депонирования денежных средств: 6 (Шесть) месяцев с даты ввода </w:t>
      </w:r>
      <w:r w:rsidRPr="00692299">
        <w:rPr>
          <w:color w:val="auto"/>
        </w:rPr>
        <w:t xml:space="preserve">Многоквартирного дома </w:t>
      </w:r>
      <w:r w:rsidRPr="00692299">
        <w:t>в эксплуатацию, определяемой как последняя дата квартала ввода в эксплуатацию, указанного в проектной декларации;</w:t>
      </w:r>
    </w:p>
    <w:p w14:paraId="2CEF0D1D" w14:textId="77777777" w:rsidR="00500A67" w:rsidRPr="00692299" w:rsidRDefault="00500A67" w:rsidP="00692299">
      <w:pPr>
        <w:ind w:firstLine="708"/>
        <w:jc w:val="both"/>
      </w:pPr>
      <w:r w:rsidRPr="00692299">
        <w:t xml:space="preserve">3.2.2.4. Порядок перечисления Застройщику (бенефициару) денежных средств, уплаченных Участником долевого строительства на счет эскроу: </w:t>
      </w:r>
    </w:p>
    <w:p w14:paraId="69D6CEF9" w14:textId="77777777" w:rsidR="00500A67" w:rsidRPr="00692299" w:rsidRDefault="00500A67" w:rsidP="00692299">
      <w:pPr>
        <w:ind w:firstLine="708"/>
        <w:jc w:val="both"/>
      </w:pPr>
      <w:r w:rsidRPr="00692299">
        <w:t xml:space="preserve">3.2.2.4.1. Застройщик предоставляет в ПАО Сбербанк в порядке, установленном договором счета эскроу, разрешение на ввод </w:t>
      </w:r>
      <w:r w:rsidRPr="00692299">
        <w:rPr>
          <w:color w:val="auto"/>
        </w:rPr>
        <w:t xml:space="preserve">Многоквартирного дома </w:t>
      </w:r>
      <w:r w:rsidRPr="00692299">
        <w:t>в эксплуатацию.</w:t>
      </w:r>
    </w:p>
    <w:p w14:paraId="70CF248F" w14:textId="77777777" w:rsidR="00500A67" w:rsidRPr="00692299" w:rsidRDefault="00500A67" w:rsidP="00692299">
      <w:pPr>
        <w:autoSpaceDE w:val="0"/>
        <w:autoSpaceDN w:val="0"/>
        <w:adjustRightInd w:val="0"/>
        <w:ind w:firstLine="708"/>
        <w:jc w:val="both"/>
        <w:rPr>
          <w:color w:val="auto"/>
        </w:rPr>
      </w:pPr>
      <w:r w:rsidRPr="00692299">
        <w:t>3.2.2.4.2. Н</w:t>
      </w:r>
      <w:r w:rsidRPr="00692299">
        <w:rPr>
          <w:color w:val="auto"/>
        </w:rPr>
        <w:t>е позднее десяти рабочих дней после представления Застройщиком в ПАО Сбербанк документов, указанных в пп.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55BA76B0" w14:textId="77777777" w:rsidR="00500A67" w:rsidRPr="00692299" w:rsidRDefault="00500A67" w:rsidP="00692299">
      <w:pPr>
        <w:autoSpaceDE w:val="0"/>
        <w:autoSpaceDN w:val="0"/>
        <w:adjustRightInd w:val="0"/>
        <w:ind w:firstLine="708"/>
        <w:jc w:val="both"/>
        <w:rPr>
          <w:color w:val="auto"/>
        </w:rPr>
      </w:pPr>
      <w:r w:rsidRPr="00692299">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6817C6" w14:textId="77777777" w:rsidR="00500A67" w:rsidRPr="00692299" w:rsidRDefault="00500A67" w:rsidP="00692299">
      <w:pPr>
        <w:pStyle w:val="11"/>
        <w:ind w:firstLine="709"/>
        <w:jc w:val="both"/>
        <w:rPr>
          <w:bCs/>
          <w:sz w:val="22"/>
          <w:szCs w:val="22"/>
        </w:rPr>
      </w:pPr>
      <w:r w:rsidRPr="00692299">
        <w:rPr>
          <w:bCs/>
          <w:sz w:val="22"/>
          <w:szCs w:val="22"/>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4D64FEF7" w14:textId="77777777" w:rsidR="00500A67" w:rsidRPr="00692299" w:rsidRDefault="00500A67" w:rsidP="00692299">
      <w:pPr>
        <w:pStyle w:val="11"/>
        <w:ind w:firstLine="709"/>
        <w:jc w:val="both"/>
        <w:rPr>
          <w:sz w:val="22"/>
          <w:szCs w:val="22"/>
        </w:rPr>
      </w:pPr>
      <w:r w:rsidRPr="00692299">
        <w:rPr>
          <w:b/>
          <w:sz w:val="22"/>
          <w:szCs w:val="22"/>
        </w:rPr>
        <w:t>3.2.3.</w:t>
      </w:r>
      <w:r w:rsidRPr="00692299">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36962345" w14:textId="77777777" w:rsidR="00500A67" w:rsidRPr="00692299" w:rsidRDefault="00500A67" w:rsidP="00692299">
      <w:pPr>
        <w:ind w:firstLine="708"/>
        <w:jc w:val="both"/>
      </w:pPr>
      <w:r w:rsidRPr="00692299">
        <w:rPr>
          <w:b/>
          <w:bCs/>
        </w:rPr>
        <w:t>3.2.4.</w:t>
      </w:r>
      <w:r w:rsidRPr="00692299">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 </w:t>
      </w:r>
    </w:p>
    <w:p w14:paraId="4E8C1C57" w14:textId="77777777" w:rsidR="007D5DEC" w:rsidRPr="0044592A" w:rsidRDefault="007D5DEC" w:rsidP="007D5DEC">
      <w:pPr>
        <w:pStyle w:val="ConsPlusNormal"/>
        <w:ind w:firstLine="709"/>
        <w:jc w:val="both"/>
        <w:rPr>
          <w:rFonts w:ascii="Times New Roman" w:hAnsi="Times New Roman" w:cs="Times New Roman"/>
          <w:sz w:val="22"/>
          <w:szCs w:val="22"/>
        </w:rPr>
      </w:pPr>
      <w:r w:rsidRPr="0044592A">
        <w:rPr>
          <w:rFonts w:ascii="Times New Roman" w:hAnsi="Times New Roman" w:cs="Times New Roman"/>
          <w:b/>
          <w:sz w:val="22"/>
          <w:szCs w:val="22"/>
        </w:rPr>
        <w:t xml:space="preserve">3.3. </w:t>
      </w:r>
      <w:bookmarkStart w:id="0" w:name="_Hlk88809945"/>
      <w:r w:rsidRPr="0044592A">
        <w:rPr>
          <w:rFonts w:ascii="Times New Roman" w:hAnsi="Times New Roman" w:cs="Times New Roman"/>
          <w:sz w:val="22"/>
          <w:szCs w:val="22"/>
        </w:rPr>
        <w:t xml:space="preserve">Цена Договора изменяется на основании результатов обмера фактической общей приведенной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приведенная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приведенной площадью, указанной в п. 1.1.1. Договора. В случае изменения фактической общей приведенной площади построенного Объекта долевого строительства по сравнению с проектной общей приведенной площадью Объекта долевого строительства, </w:t>
      </w:r>
      <w:r w:rsidRPr="0044592A">
        <w:rPr>
          <w:rFonts w:ascii="Times New Roman" w:hAnsi="Times New Roman" w:cs="Times New Roman"/>
          <w:sz w:val="22"/>
          <w:szCs w:val="22"/>
        </w:rPr>
        <w:lastRenderedPageBreak/>
        <w:t>указанной в п. 1.1.1. Договора, менее, чем на 3 %, цена Договора не изменяется и дополнительные расчеты между Сторонами не производятся.</w:t>
      </w:r>
      <w:r w:rsidRPr="0044592A">
        <w:rPr>
          <w:rFonts w:ascii="Times New Roman" w:hAnsi="Times New Roman" w:cs="Times New Roman"/>
          <w:sz w:val="22"/>
          <w:szCs w:val="22"/>
        </w:rPr>
        <w:tab/>
      </w:r>
    </w:p>
    <w:p w14:paraId="70280E18" w14:textId="77777777" w:rsidR="007D5DEC" w:rsidRPr="0044592A" w:rsidRDefault="007D5DEC" w:rsidP="007D5DEC">
      <w:pPr>
        <w:pStyle w:val="ConsPlusNormal"/>
        <w:ind w:firstLine="709"/>
        <w:jc w:val="both"/>
        <w:rPr>
          <w:rFonts w:ascii="Times New Roman" w:hAnsi="Times New Roman" w:cs="Times New Roman"/>
          <w:color w:val="000000"/>
          <w:sz w:val="22"/>
          <w:szCs w:val="22"/>
        </w:rPr>
      </w:pPr>
      <w:r w:rsidRPr="0044592A">
        <w:rPr>
          <w:rFonts w:ascii="Times New Roman" w:hAnsi="Times New Roman" w:cs="Times New Roman"/>
          <w:b/>
          <w:bCs/>
          <w:sz w:val="22"/>
          <w:szCs w:val="22"/>
        </w:rPr>
        <w:t>3.3.1.</w:t>
      </w:r>
      <w:r w:rsidRPr="0044592A">
        <w:rPr>
          <w:rFonts w:ascii="Times New Roman" w:hAnsi="Times New Roman" w:cs="Times New Roman"/>
          <w:sz w:val="22"/>
          <w:szCs w:val="22"/>
        </w:rPr>
        <w:t xml:space="preserve"> В случае увеличения общей приведенной площади Объекта долевого строительства на 3 % (Три процента) и более, Участники долевого строительства обязаны доплатить Застройщику 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44592A">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44592A">
        <w:rPr>
          <w:rFonts w:ascii="Times New Roman" w:hAnsi="Times New Roman" w:cs="Times New Roman"/>
          <w:sz w:val="22"/>
          <w:szCs w:val="22"/>
        </w:rPr>
        <w:t>Денежные средства в счет доплаты за увеличение площади Объекта долевого строительства также подлежат размещению на счете эскроу, на котором Участниками долевого строительства размещены денежные средства в счет оплаты цены настоящего Договора, или, в случае если до проведения дорасчетов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4BB19C6A" w14:textId="77777777" w:rsidR="007D5DEC" w:rsidRPr="0044592A" w:rsidRDefault="007D5DEC" w:rsidP="007D5DEC">
      <w:pPr>
        <w:pStyle w:val="ConsPlusNormal"/>
        <w:ind w:firstLine="709"/>
        <w:jc w:val="both"/>
        <w:rPr>
          <w:rFonts w:ascii="Times New Roman" w:hAnsi="Times New Roman" w:cs="Times New Roman"/>
          <w:sz w:val="22"/>
          <w:szCs w:val="22"/>
        </w:rPr>
      </w:pPr>
      <w:r w:rsidRPr="0044592A">
        <w:rPr>
          <w:rFonts w:ascii="Times New Roman" w:hAnsi="Times New Roman" w:cs="Times New Roman"/>
          <w:b/>
          <w:bCs/>
          <w:color w:val="000000"/>
          <w:sz w:val="22"/>
          <w:szCs w:val="22"/>
        </w:rPr>
        <w:t>3.3.2.</w:t>
      </w:r>
      <w:r w:rsidRPr="0044592A">
        <w:rPr>
          <w:rFonts w:ascii="Times New Roman" w:hAnsi="Times New Roman" w:cs="Times New Roman"/>
          <w:color w:val="000000"/>
          <w:sz w:val="22"/>
          <w:szCs w:val="22"/>
        </w:rPr>
        <w:t xml:space="preserve"> В случае уменьшения общей приведенной площади Объекта долевого строительства на </w:t>
      </w:r>
      <w:r w:rsidRPr="0044592A">
        <w:rPr>
          <w:rFonts w:ascii="Times New Roman" w:hAnsi="Times New Roman" w:cs="Times New Roman"/>
          <w:color w:val="000000"/>
          <w:sz w:val="22"/>
          <w:szCs w:val="22"/>
        </w:rPr>
        <w:br/>
        <w:t xml:space="preserve">3 % (Три процента) и более, Застройщик обязан возвратить Участникам долевого строительства </w:t>
      </w:r>
      <w:r w:rsidRPr="0044592A">
        <w:rPr>
          <w:rFonts w:ascii="Times New Roman" w:hAnsi="Times New Roman" w:cs="Times New Roman"/>
          <w:sz w:val="22"/>
          <w:szCs w:val="22"/>
        </w:rPr>
        <w:t xml:space="preserve">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44592A">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Участники долевого строительства размещали денежные средства в счет оплаты цены настоящего Договора</w:t>
      </w:r>
      <w:bookmarkEnd w:id="0"/>
      <w:r w:rsidRPr="0044592A">
        <w:rPr>
          <w:rFonts w:ascii="Times New Roman" w:hAnsi="Times New Roman" w:cs="Times New Roman"/>
          <w:sz w:val="22"/>
          <w:szCs w:val="22"/>
        </w:rPr>
        <w:t>.</w:t>
      </w:r>
    </w:p>
    <w:p w14:paraId="69F3B96A" w14:textId="77777777" w:rsidR="00500A67" w:rsidRPr="00692299" w:rsidRDefault="00500A67" w:rsidP="00692299">
      <w:pPr>
        <w:pStyle w:val="ConsPlusNormal"/>
        <w:ind w:firstLine="709"/>
        <w:jc w:val="both"/>
        <w:rPr>
          <w:rFonts w:ascii="Times New Roman" w:hAnsi="Times New Roman" w:cs="Times New Roman"/>
          <w:color w:val="000000"/>
          <w:sz w:val="22"/>
          <w:szCs w:val="22"/>
        </w:rPr>
      </w:pPr>
      <w:r w:rsidRPr="000B7C6D">
        <w:rPr>
          <w:rFonts w:ascii="Times New Roman" w:hAnsi="Times New Roman" w:cs="Times New Roman"/>
          <w:b/>
          <w:bCs/>
          <w:color w:val="000000"/>
          <w:sz w:val="22"/>
          <w:szCs w:val="22"/>
        </w:rPr>
        <w:t>3.3.3.</w:t>
      </w:r>
      <w:r w:rsidRPr="000B7C6D">
        <w:rPr>
          <w:rFonts w:ascii="Times New Roman" w:hAnsi="Times New Roman" w:cs="Times New Roman"/>
          <w:color w:val="000000"/>
          <w:sz w:val="22"/>
          <w:szCs w:val="22"/>
        </w:rPr>
        <w:t xml:space="preserve"> Изменение фактической площади Объекта долевого строительства по сравнению с проектной площадью Объекта долевого строительства менее чем на 5 % (Пять процентов) Стороны признают незначительным (несущественным).</w:t>
      </w:r>
    </w:p>
    <w:p w14:paraId="461D0F8B" w14:textId="77777777" w:rsidR="00500A67" w:rsidRPr="00692299" w:rsidRDefault="00500A67" w:rsidP="00692299">
      <w:pPr>
        <w:pStyle w:val="ConsPlusNormal"/>
        <w:ind w:firstLine="709"/>
        <w:jc w:val="both"/>
        <w:rPr>
          <w:rFonts w:ascii="Times New Roman" w:hAnsi="Times New Roman" w:cs="Times New Roman"/>
          <w:color w:val="000000"/>
          <w:sz w:val="22"/>
          <w:szCs w:val="22"/>
        </w:rPr>
      </w:pPr>
      <w:r w:rsidRPr="00692299">
        <w:rPr>
          <w:rFonts w:ascii="Times New Roman" w:hAnsi="Times New Roman" w:cs="Times New Roman"/>
          <w:b/>
          <w:bCs/>
          <w:color w:val="000000"/>
          <w:sz w:val="22"/>
          <w:szCs w:val="22"/>
        </w:rPr>
        <w:t>3.4.</w:t>
      </w:r>
      <w:r w:rsidRPr="00692299">
        <w:rPr>
          <w:rFonts w:ascii="Times New Roman" w:hAnsi="Times New Roman" w:cs="Times New Roman"/>
          <w:color w:val="000000"/>
          <w:sz w:val="22"/>
          <w:szCs w:val="22"/>
        </w:rPr>
        <w:t xml:space="preserve"> 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63EA20E2" w14:textId="77777777" w:rsidR="00500A67" w:rsidRPr="00692299" w:rsidRDefault="00500A67" w:rsidP="00692299">
      <w:pPr>
        <w:pStyle w:val="ConsPlusNormal"/>
        <w:ind w:firstLine="709"/>
        <w:jc w:val="both"/>
        <w:rPr>
          <w:rFonts w:ascii="Times New Roman" w:hAnsi="Times New Roman" w:cs="Times New Roman"/>
          <w:color w:val="000000"/>
          <w:sz w:val="22"/>
          <w:szCs w:val="22"/>
        </w:rPr>
      </w:pPr>
      <w:r w:rsidRPr="00692299">
        <w:rPr>
          <w:rFonts w:ascii="Times New Roman" w:hAnsi="Times New Roman" w:cs="Times New Roman"/>
          <w:b/>
          <w:bCs/>
          <w:color w:val="000000"/>
          <w:sz w:val="22"/>
          <w:szCs w:val="22"/>
        </w:rPr>
        <w:t>3.5.</w:t>
      </w:r>
      <w:r w:rsidRPr="00692299">
        <w:rPr>
          <w:rFonts w:ascii="Times New Roman" w:hAnsi="Times New Roman" w:cs="Times New Roman"/>
          <w:color w:val="000000"/>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27FC72B1" w14:textId="77777777" w:rsidR="00500A67" w:rsidRPr="00692299" w:rsidRDefault="00500A67" w:rsidP="00692299">
      <w:pPr>
        <w:pStyle w:val="ConsPlusNormal"/>
        <w:ind w:firstLine="709"/>
        <w:jc w:val="both"/>
        <w:rPr>
          <w:rFonts w:ascii="Times New Roman" w:hAnsi="Times New Roman" w:cs="Times New Roman"/>
          <w:sz w:val="22"/>
          <w:szCs w:val="22"/>
        </w:rPr>
      </w:pPr>
      <w:r w:rsidRPr="00692299">
        <w:rPr>
          <w:rFonts w:ascii="Times New Roman" w:hAnsi="Times New Roman" w:cs="Times New Roman"/>
          <w:b/>
          <w:bCs/>
          <w:color w:val="000000"/>
          <w:sz w:val="22"/>
          <w:szCs w:val="22"/>
        </w:rPr>
        <w:t>3.6.</w:t>
      </w:r>
      <w:r w:rsidRPr="00692299">
        <w:rPr>
          <w:rFonts w:ascii="Times New Roman" w:hAnsi="Times New Roman" w:cs="Times New Roman"/>
          <w:color w:val="000000"/>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w:t>
      </w:r>
      <w:r w:rsidRPr="00692299">
        <w:rPr>
          <w:rFonts w:ascii="Times New Roman" w:hAnsi="Times New Roman" w:cs="Times New Roman"/>
          <w:sz w:val="22"/>
          <w:szCs w:val="22"/>
        </w:rPr>
        <w:t xml:space="preserve"> таких расходов.</w:t>
      </w:r>
    </w:p>
    <w:p w14:paraId="1AC8BC0E" w14:textId="77777777" w:rsidR="00500A67" w:rsidRPr="00692299" w:rsidRDefault="00500A67" w:rsidP="00692299">
      <w:pPr>
        <w:pStyle w:val="a3"/>
        <w:overflowPunct w:val="0"/>
        <w:ind w:firstLine="709"/>
        <w:jc w:val="both"/>
      </w:pPr>
      <w:r w:rsidRPr="00692299">
        <w:rPr>
          <w:b/>
        </w:rPr>
        <w:t>3.7.</w:t>
      </w:r>
      <w:r w:rsidRPr="00692299">
        <w:t xml:space="preserve"> В случае отказа </w:t>
      </w:r>
      <w:r w:rsidRPr="00692299">
        <w:rPr>
          <w:color w:val="auto"/>
        </w:rPr>
        <w:t>Эскроу-агента</w:t>
      </w:r>
      <w:r w:rsidRPr="00692299">
        <w:t xml:space="preserve"> от заключения договора счета эскроу с Участником долевого строительства, расторжения </w:t>
      </w:r>
      <w:r w:rsidRPr="00692299">
        <w:rPr>
          <w:color w:val="auto"/>
        </w:rPr>
        <w:t xml:space="preserve">Эскроу-агентом </w:t>
      </w:r>
      <w:r w:rsidRPr="00692299">
        <w:t xml:space="preserve">договора счета эскроу с Участником долевого строительства, по основаниям, указанным в </w:t>
      </w:r>
      <w:hyperlink r:id="rId10">
        <w:r w:rsidRPr="00692299">
          <w:t>пункте 5.2 статьи 7</w:t>
        </w:r>
      </w:hyperlink>
      <w:r w:rsidRPr="00692299">
        <w:t xml:space="preserve"> </w:t>
      </w:r>
      <w:r w:rsidRPr="00692299">
        <w:rPr>
          <w:color w:val="auto"/>
        </w:rPr>
        <w:t>Закона об участии в долевом строительстве</w:t>
      </w:r>
      <w:r w:rsidRPr="00692299">
        <w:t xml:space="preserve">, Застройщик может в одностороннем порядке отказаться от исполнения настоящего Договора в порядке, предусмотренном </w:t>
      </w:r>
      <w:hyperlink r:id="rId11">
        <w:r w:rsidRPr="00692299">
          <w:t>частями 3</w:t>
        </w:r>
      </w:hyperlink>
      <w:r w:rsidRPr="00692299">
        <w:t xml:space="preserve"> и </w:t>
      </w:r>
      <w:hyperlink r:id="rId12">
        <w:r w:rsidRPr="00692299">
          <w:t>4 статьи 9</w:t>
        </w:r>
      </w:hyperlink>
      <w:r w:rsidRPr="00692299">
        <w:t xml:space="preserve"> </w:t>
      </w:r>
      <w:r w:rsidRPr="00692299">
        <w:rPr>
          <w:color w:val="auto"/>
        </w:rPr>
        <w:t>Закона об участии в долевом строительстве</w:t>
      </w:r>
      <w:r w:rsidRPr="00692299">
        <w:t>.</w:t>
      </w:r>
    </w:p>
    <w:p w14:paraId="21E33111" w14:textId="77777777" w:rsidR="00500A67" w:rsidRPr="00692299" w:rsidRDefault="00500A67" w:rsidP="00692299">
      <w:pPr>
        <w:pStyle w:val="ConsPlusNormal"/>
        <w:jc w:val="center"/>
        <w:rPr>
          <w:rFonts w:ascii="Times New Roman" w:hAnsi="Times New Roman" w:cs="Times New Roman"/>
          <w:b/>
          <w:bCs/>
          <w:sz w:val="22"/>
          <w:szCs w:val="22"/>
        </w:rPr>
      </w:pPr>
    </w:p>
    <w:p w14:paraId="23DE13B2" w14:textId="77777777" w:rsidR="00500A67" w:rsidRPr="00692299" w:rsidRDefault="00500A67" w:rsidP="00692299">
      <w:pPr>
        <w:pStyle w:val="ConsPlusNormal"/>
        <w:jc w:val="center"/>
        <w:rPr>
          <w:rFonts w:ascii="Times New Roman" w:hAnsi="Times New Roman" w:cs="Times New Roman"/>
          <w:b/>
          <w:bCs/>
          <w:sz w:val="22"/>
          <w:szCs w:val="22"/>
        </w:rPr>
      </w:pPr>
      <w:r w:rsidRPr="00692299">
        <w:rPr>
          <w:rFonts w:ascii="Times New Roman" w:hAnsi="Times New Roman" w:cs="Times New Roman"/>
          <w:b/>
          <w:bCs/>
          <w:sz w:val="22"/>
          <w:szCs w:val="22"/>
        </w:rPr>
        <w:t>4. Ответственность сторон</w:t>
      </w:r>
    </w:p>
    <w:p w14:paraId="19A66830" w14:textId="77777777" w:rsidR="00500A67" w:rsidRPr="00692299" w:rsidRDefault="00500A67" w:rsidP="00692299">
      <w:pPr>
        <w:pStyle w:val="ConsPlusNormal"/>
        <w:jc w:val="both"/>
        <w:rPr>
          <w:rFonts w:ascii="Times New Roman" w:hAnsi="Times New Roman" w:cs="Times New Roman"/>
          <w:sz w:val="22"/>
          <w:szCs w:val="22"/>
        </w:rPr>
      </w:pPr>
      <w:r w:rsidRPr="00692299">
        <w:rPr>
          <w:rFonts w:ascii="Times New Roman" w:hAnsi="Times New Roman" w:cs="Times New Roman"/>
          <w:b/>
          <w:sz w:val="22"/>
          <w:szCs w:val="22"/>
        </w:rPr>
        <w:t>4.1.</w:t>
      </w:r>
      <w:r w:rsidRPr="00692299">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1FF7A8B8" w14:textId="77777777" w:rsidR="00500A67" w:rsidRPr="00692299" w:rsidRDefault="00500A67" w:rsidP="00692299">
      <w:pPr>
        <w:pStyle w:val="ConsPlusNormal"/>
        <w:jc w:val="both"/>
        <w:rPr>
          <w:rFonts w:ascii="Times New Roman" w:hAnsi="Times New Roman" w:cs="Times New Roman"/>
          <w:sz w:val="22"/>
          <w:szCs w:val="22"/>
        </w:rPr>
      </w:pPr>
      <w:r w:rsidRPr="00692299">
        <w:rPr>
          <w:rFonts w:ascii="Times New Roman" w:hAnsi="Times New Roman" w:cs="Times New Roman"/>
          <w:b/>
          <w:bCs/>
          <w:sz w:val="22"/>
          <w:szCs w:val="22"/>
        </w:rPr>
        <w:t>4.2.</w:t>
      </w:r>
      <w:r w:rsidRPr="00692299">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3" w:history="1">
        <w:r w:rsidRPr="00692299">
          <w:rPr>
            <w:rFonts w:ascii="Times New Roman" w:hAnsi="Times New Roman" w:cs="Times New Roman"/>
            <w:sz w:val="22"/>
            <w:szCs w:val="22"/>
          </w:rPr>
          <w:t>ставки рефинансирования</w:t>
        </w:r>
      </w:hyperlink>
      <w:r w:rsidRPr="00692299">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B1065EB" w14:textId="77777777" w:rsidR="00500A67" w:rsidRPr="00692299" w:rsidRDefault="00500A67" w:rsidP="00692299">
      <w:pPr>
        <w:pStyle w:val="11"/>
        <w:ind w:firstLine="720"/>
        <w:jc w:val="both"/>
        <w:rPr>
          <w:b/>
          <w:sz w:val="22"/>
          <w:szCs w:val="22"/>
        </w:rPr>
      </w:pPr>
      <w:r w:rsidRPr="00692299">
        <w:rPr>
          <w:b/>
          <w:bCs/>
          <w:sz w:val="22"/>
          <w:szCs w:val="22"/>
        </w:rPr>
        <w:t>4.3.</w:t>
      </w:r>
      <w:r w:rsidRPr="00692299">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4" w:history="1">
        <w:r w:rsidRPr="00692299">
          <w:rPr>
            <w:sz w:val="22"/>
            <w:szCs w:val="22"/>
          </w:rPr>
          <w:t>ставки рефинансирования</w:t>
        </w:r>
      </w:hyperlink>
      <w:r w:rsidRPr="00692299">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F22E8B9" w14:textId="77777777" w:rsidR="00500A67" w:rsidRPr="00692299" w:rsidRDefault="00500A67" w:rsidP="00692299">
      <w:pPr>
        <w:pStyle w:val="11"/>
        <w:ind w:firstLine="720"/>
        <w:jc w:val="center"/>
        <w:rPr>
          <w:b/>
          <w:sz w:val="22"/>
          <w:szCs w:val="22"/>
        </w:rPr>
      </w:pPr>
    </w:p>
    <w:p w14:paraId="3946E0E4" w14:textId="77777777" w:rsidR="00500A67" w:rsidRPr="00692299" w:rsidRDefault="00500A67" w:rsidP="00692299">
      <w:pPr>
        <w:pStyle w:val="11"/>
        <w:ind w:firstLine="720"/>
        <w:jc w:val="center"/>
        <w:rPr>
          <w:b/>
          <w:sz w:val="22"/>
          <w:szCs w:val="22"/>
        </w:rPr>
      </w:pPr>
      <w:r w:rsidRPr="00692299">
        <w:rPr>
          <w:b/>
          <w:sz w:val="22"/>
          <w:szCs w:val="22"/>
        </w:rPr>
        <w:t>5. Срок действия Договора, порядок изменения и расторжения Договора</w:t>
      </w:r>
    </w:p>
    <w:p w14:paraId="6F2E62F1" w14:textId="77777777" w:rsidR="00500A67" w:rsidRPr="00692299" w:rsidRDefault="00500A67" w:rsidP="00692299">
      <w:pPr>
        <w:spacing w:line="200" w:lineRule="atLeast"/>
        <w:ind w:firstLine="720"/>
        <w:jc w:val="both"/>
      </w:pPr>
      <w:r w:rsidRPr="00692299">
        <w:rPr>
          <w:b/>
        </w:rPr>
        <w:lastRenderedPageBreak/>
        <w:t>5.1.</w:t>
      </w:r>
      <w:r w:rsidRPr="00692299">
        <w:t xml:space="preserve"> Настоящий Договор вступает в силу с момента его государственной регистрации в Едином государственном реестре недвижимости </w:t>
      </w:r>
      <w:r w:rsidRPr="00692299">
        <w:rPr>
          <w:iCs/>
        </w:rPr>
        <w:t>органом, осуществляющим государственную регистрацию</w:t>
      </w:r>
      <w:r w:rsidRPr="00692299">
        <w:t xml:space="preserve"> прав на недвижимое имущество и сделок с ним.</w:t>
      </w:r>
    </w:p>
    <w:p w14:paraId="6196A8C4" w14:textId="77777777" w:rsidR="00500A67" w:rsidRPr="00692299" w:rsidRDefault="00500A67" w:rsidP="00692299">
      <w:pPr>
        <w:pStyle w:val="210"/>
        <w:spacing w:after="0" w:line="200" w:lineRule="atLeast"/>
        <w:ind w:firstLine="720"/>
        <w:jc w:val="both"/>
        <w:rPr>
          <w:szCs w:val="22"/>
        </w:rPr>
      </w:pPr>
      <w:r w:rsidRPr="00692299">
        <w:rPr>
          <w:b/>
          <w:szCs w:val="22"/>
        </w:rPr>
        <w:t>5.2.</w:t>
      </w:r>
      <w:r w:rsidRPr="00692299">
        <w:rPr>
          <w:szCs w:val="22"/>
        </w:rPr>
        <w:t xml:space="preserve"> Настоящий Договор может быть изменен или расторгнут по соглашению Сторон в любое время.</w:t>
      </w:r>
    </w:p>
    <w:p w14:paraId="6BD552B9" w14:textId="77777777" w:rsidR="00500A67" w:rsidRPr="00692299" w:rsidRDefault="00500A67" w:rsidP="00692299">
      <w:pPr>
        <w:spacing w:line="200" w:lineRule="atLeast"/>
        <w:ind w:firstLine="720"/>
        <w:jc w:val="both"/>
      </w:pPr>
      <w:r w:rsidRPr="00692299">
        <w:rPr>
          <w:b/>
        </w:rPr>
        <w:t>5.3.</w:t>
      </w:r>
      <w:r w:rsidRPr="00692299">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71D37625" w14:textId="77777777" w:rsidR="00500A67" w:rsidRPr="00692299" w:rsidRDefault="00500A67" w:rsidP="00692299">
      <w:pPr>
        <w:pStyle w:val="a3"/>
        <w:spacing w:after="0"/>
        <w:ind w:firstLine="720"/>
        <w:jc w:val="both"/>
      </w:pPr>
      <w:r w:rsidRPr="00692299">
        <w:rPr>
          <w:b/>
        </w:rPr>
        <w:t>5.4.</w:t>
      </w:r>
      <w:r w:rsidRPr="00692299">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58685BDB" w14:textId="77777777" w:rsidR="00500A67" w:rsidRPr="00692299" w:rsidRDefault="00500A67" w:rsidP="00692299">
      <w:pPr>
        <w:ind w:firstLine="708"/>
        <w:jc w:val="both"/>
        <w:rPr>
          <w:b/>
        </w:rPr>
      </w:pPr>
      <w:r w:rsidRPr="00692299">
        <w:rPr>
          <w:b/>
        </w:rPr>
        <w:t>5.5.</w:t>
      </w:r>
      <w:r w:rsidRPr="00692299">
        <w:t xml:space="preserve"> В случае прекращения Договора счета эскроу по основаниям, предусмотренным </w:t>
      </w:r>
      <w:hyperlink r:id="rId15" w:history="1">
        <w:r w:rsidRPr="00692299">
          <w:t>частью 7</w:t>
        </w:r>
      </w:hyperlink>
      <w:r w:rsidRPr="00692299">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6" w:history="1">
        <w:r w:rsidRPr="00692299">
          <w:t>частью 7</w:t>
        </w:r>
      </w:hyperlink>
      <w:r w:rsidRPr="00692299">
        <w:t xml:space="preserve"> статьи 15.5 Законом об участии в долевом строительстве.</w:t>
      </w:r>
    </w:p>
    <w:p w14:paraId="3698C87C" w14:textId="77777777" w:rsidR="00500A67" w:rsidRPr="00692299" w:rsidRDefault="00500A67" w:rsidP="00692299">
      <w:pPr>
        <w:pStyle w:val="a3"/>
        <w:spacing w:after="0"/>
        <w:ind w:firstLine="720"/>
        <w:jc w:val="both"/>
        <w:rPr>
          <w:b/>
          <w:bCs/>
        </w:rPr>
      </w:pPr>
      <w:r w:rsidRPr="00692299">
        <w:t xml:space="preserve"> </w:t>
      </w:r>
    </w:p>
    <w:p w14:paraId="1E50146A" w14:textId="77777777" w:rsidR="00500A67" w:rsidRPr="00692299" w:rsidRDefault="00500A67" w:rsidP="00692299">
      <w:pPr>
        <w:pStyle w:val="11"/>
        <w:ind w:firstLine="720"/>
        <w:jc w:val="center"/>
        <w:rPr>
          <w:b/>
          <w:bCs/>
          <w:sz w:val="22"/>
          <w:szCs w:val="22"/>
        </w:rPr>
      </w:pPr>
      <w:r w:rsidRPr="00692299">
        <w:rPr>
          <w:b/>
          <w:bCs/>
          <w:sz w:val="22"/>
          <w:szCs w:val="22"/>
        </w:rPr>
        <w:t>6. Эксплуатация и охрана Объекта долевого строительства</w:t>
      </w:r>
    </w:p>
    <w:p w14:paraId="012BF869" w14:textId="0BC1565D" w:rsidR="00500A67" w:rsidRPr="00692299" w:rsidRDefault="00500A67" w:rsidP="00692299">
      <w:pPr>
        <w:pStyle w:val="11"/>
        <w:ind w:firstLine="720"/>
        <w:jc w:val="both"/>
        <w:rPr>
          <w:sz w:val="22"/>
          <w:szCs w:val="22"/>
        </w:rPr>
      </w:pPr>
      <w:r w:rsidRPr="00692299">
        <w:rPr>
          <w:b/>
          <w:sz w:val="22"/>
          <w:szCs w:val="22"/>
        </w:rPr>
        <w:t xml:space="preserve">6.1. </w:t>
      </w:r>
      <w:r w:rsidRPr="00692299">
        <w:rPr>
          <w:sz w:val="22"/>
          <w:szCs w:val="22"/>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0EE575B7" w14:textId="77777777" w:rsidR="00500A67" w:rsidRPr="00692299" w:rsidRDefault="00500A67" w:rsidP="00692299">
      <w:pPr>
        <w:pStyle w:val="22"/>
        <w:spacing w:after="0" w:line="240" w:lineRule="auto"/>
        <w:ind w:right="-1" w:firstLine="720"/>
        <w:jc w:val="center"/>
      </w:pPr>
    </w:p>
    <w:p w14:paraId="0F150A37" w14:textId="77777777" w:rsidR="00007AFA" w:rsidRPr="00DA6FD8" w:rsidRDefault="00007AFA" w:rsidP="00007AFA">
      <w:pPr>
        <w:spacing w:before="120"/>
        <w:jc w:val="center"/>
        <w:rPr>
          <w:b/>
          <w:bCs/>
        </w:rPr>
      </w:pPr>
      <w:r w:rsidRPr="00DA6FD8">
        <w:rPr>
          <w:b/>
          <w:bCs/>
        </w:rPr>
        <w:t>7. Гарантии</w:t>
      </w:r>
    </w:p>
    <w:p w14:paraId="35358944" w14:textId="77777777" w:rsidR="00007AFA" w:rsidRPr="00DA6FD8" w:rsidRDefault="00007AFA" w:rsidP="00007AFA">
      <w:pPr>
        <w:pStyle w:val="20"/>
        <w:spacing w:after="0" w:line="240" w:lineRule="auto"/>
        <w:ind w:firstLine="720"/>
        <w:jc w:val="both"/>
      </w:pPr>
      <w:r w:rsidRPr="00DA6FD8">
        <w:rPr>
          <w:b/>
          <w:bCs/>
        </w:rPr>
        <w:t>7.1.</w:t>
      </w:r>
      <w:r w:rsidRPr="00DA6FD8">
        <w:t xml:space="preserve"> Застройщик гарантирует, что он является собственником земельного участка, на котором строится Многоквартирный дом.</w:t>
      </w:r>
    </w:p>
    <w:p w14:paraId="61DFD2C3" w14:textId="77777777" w:rsidR="00007AFA" w:rsidRPr="00DA6FD8" w:rsidRDefault="00007AFA" w:rsidP="00007AFA">
      <w:pPr>
        <w:ind w:firstLine="720"/>
        <w:jc w:val="both"/>
      </w:pPr>
      <w:r w:rsidRPr="00DA6FD8">
        <w:rPr>
          <w:b/>
        </w:rPr>
        <w:t>7.2.</w:t>
      </w:r>
      <w:r w:rsidRPr="00DA6FD8">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62A5739B" w14:textId="77777777" w:rsidR="00007AFA" w:rsidRPr="00DA6FD8" w:rsidRDefault="00007AFA" w:rsidP="00007AFA">
      <w:pPr>
        <w:ind w:firstLine="720"/>
        <w:jc w:val="both"/>
      </w:pPr>
      <w:r w:rsidRPr="00DA6FD8">
        <w:rPr>
          <w:b/>
        </w:rPr>
        <w:t>7.3.</w:t>
      </w:r>
      <w:r w:rsidRPr="00DA6FD8">
        <w:t xml:space="preserve"> Застройщик гарантирует, что им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0050E950" w14:textId="77777777" w:rsidR="00007AFA" w:rsidRPr="00DA6FD8" w:rsidRDefault="00007AFA" w:rsidP="00007AFA">
      <w:pPr>
        <w:pStyle w:val="11"/>
        <w:ind w:firstLine="720"/>
        <w:jc w:val="both"/>
        <w:rPr>
          <w:sz w:val="22"/>
          <w:szCs w:val="22"/>
        </w:rPr>
      </w:pPr>
      <w:r w:rsidRPr="00DA6FD8">
        <w:rPr>
          <w:b/>
          <w:color w:val="000000"/>
          <w:sz w:val="22"/>
          <w:szCs w:val="22"/>
        </w:rPr>
        <w:t xml:space="preserve">7.4. </w:t>
      </w:r>
      <w:r w:rsidRPr="00DA6FD8">
        <w:rPr>
          <w:color w:val="000000"/>
          <w:sz w:val="22"/>
          <w:szCs w:val="22"/>
        </w:rPr>
        <w:t xml:space="preserve">Застройщик гарантирует отсутствие обременения земельного участка, на котором осуществляется строительство Многоквартирного дома, прав и правопритязаний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DA6FD8">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3B135A09" w14:textId="77777777" w:rsidR="00007AFA" w:rsidRPr="00DA6FD8" w:rsidRDefault="00007AFA" w:rsidP="00007AFA">
      <w:pPr>
        <w:pStyle w:val="11"/>
        <w:ind w:firstLine="720"/>
        <w:jc w:val="both"/>
        <w:rPr>
          <w:sz w:val="22"/>
          <w:szCs w:val="22"/>
        </w:rPr>
      </w:pPr>
      <w:r w:rsidRPr="00DA6FD8">
        <w:rPr>
          <w:b/>
          <w:sz w:val="22"/>
          <w:szCs w:val="22"/>
        </w:rPr>
        <w:t>7.5.</w:t>
      </w:r>
      <w:r w:rsidRPr="00DA6FD8">
        <w:rPr>
          <w:sz w:val="22"/>
          <w:szCs w:val="22"/>
        </w:rPr>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7071D90B" w14:textId="77777777" w:rsidR="00007AFA" w:rsidRPr="00DA6FD8" w:rsidRDefault="00007AFA" w:rsidP="00007AFA">
      <w:pPr>
        <w:autoSpaceDE w:val="0"/>
        <w:autoSpaceDN w:val="0"/>
        <w:adjustRightInd w:val="0"/>
        <w:ind w:firstLine="720"/>
        <w:jc w:val="both"/>
        <w:rPr>
          <w:color w:val="auto"/>
        </w:rPr>
      </w:pPr>
      <w:r w:rsidRPr="00DA6FD8">
        <w:rPr>
          <w:b/>
          <w:color w:val="auto"/>
        </w:rPr>
        <w:t xml:space="preserve">7.5.1. </w:t>
      </w:r>
      <w:r w:rsidRPr="00DA6FD8">
        <w:rPr>
          <w:color w:val="auto"/>
        </w:rPr>
        <w:t xml:space="preserve">Гарантийный срок на технологическое и инженерное оборудование, входящее в состав Объекта долевого строительства, составляет 3 </w:t>
      </w:r>
      <w:r>
        <w:rPr>
          <w:color w:val="auto"/>
        </w:rPr>
        <w:t xml:space="preserve">(Три) </w:t>
      </w:r>
      <w:r w:rsidRPr="00DA6FD8">
        <w:rPr>
          <w:color w:val="auto"/>
        </w:rPr>
        <w:t xml:space="preserve">года. Указанный гарантийный срок исчисляется со дня подписания акта приема-передачи </w:t>
      </w:r>
      <w:r w:rsidRPr="00DA6FD8">
        <w:rPr>
          <w:bCs/>
          <w:color w:val="auto"/>
        </w:rPr>
        <w:t xml:space="preserve">в отношении </w:t>
      </w:r>
      <w:r w:rsidRPr="00DA6FD8">
        <w:rPr>
          <w:color w:val="auto"/>
        </w:rPr>
        <w:t>Объекта долевого строительства.</w:t>
      </w:r>
    </w:p>
    <w:p w14:paraId="5AA0780D" w14:textId="00111EBC" w:rsidR="00007AFA" w:rsidRPr="000770AF" w:rsidRDefault="00007AFA" w:rsidP="00007AFA">
      <w:pPr>
        <w:autoSpaceDE w:val="0"/>
        <w:autoSpaceDN w:val="0"/>
        <w:adjustRightInd w:val="0"/>
        <w:ind w:firstLine="720"/>
        <w:jc w:val="both"/>
        <w:outlineLvl w:val="0"/>
        <w:rPr>
          <w:color w:val="auto"/>
        </w:rPr>
      </w:pPr>
      <w:r w:rsidRPr="00DA6FD8">
        <w:rPr>
          <w:b/>
          <w:color w:val="auto"/>
        </w:rPr>
        <w:t xml:space="preserve">7.6. </w:t>
      </w:r>
      <w:r w:rsidRPr="00DA6FD8">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7" w:history="1">
        <w:r w:rsidRPr="00DA6FD8">
          <w:rPr>
            <w:color w:val="auto"/>
          </w:rPr>
          <w:t>ч. 1</w:t>
        </w:r>
      </w:hyperlink>
      <w:r w:rsidRPr="00DA6FD8">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w:t>
      </w:r>
      <w:r w:rsidRPr="000770AF">
        <w:rPr>
          <w:color w:val="auto"/>
        </w:rPr>
        <w:t xml:space="preserve">иными недостатками, которые делают его непригодным для предусмотренного настоящим Договором </w:t>
      </w:r>
      <w:r w:rsidRPr="000770AF">
        <w:rPr>
          <w:color w:val="auto"/>
        </w:rPr>
        <w:lastRenderedPageBreak/>
        <w:t>использования, Участник долевого строительства вправе предъявить к Застройщику требования, предусмотренные Законом об участии в долевом строительстве.</w:t>
      </w:r>
    </w:p>
    <w:p w14:paraId="592A6AB4" w14:textId="77777777" w:rsidR="00007AFA" w:rsidRDefault="00007AFA" w:rsidP="00007AFA">
      <w:pPr>
        <w:autoSpaceDE w:val="0"/>
        <w:autoSpaceDN w:val="0"/>
        <w:adjustRightInd w:val="0"/>
        <w:ind w:firstLine="720"/>
        <w:jc w:val="both"/>
        <w:outlineLvl w:val="0"/>
        <w:rPr>
          <w:color w:val="auto"/>
        </w:rPr>
      </w:pPr>
      <w:r w:rsidRPr="000770AF">
        <w:rPr>
          <w:b/>
          <w:color w:val="auto"/>
        </w:rPr>
        <w:t xml:space="preserve">7.7. </w:t>
      </w:r>
      <w:r w:rsidRPr="000770AF">
        <w:rPr>
          <w:color w:val="auto"/>
        </w:rPr>
        <w:t>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 продлением срока действия правоустанавливающих документов и иных целей, связанных с реализацией проекта строительства Многоквартирного дома, зарегистрировать право собственности Застройщика на Многоквартирный дом как на объект незавершенного строительства, разделить (размежевать) земельный участок, в результате чего может быть сформирован новый земельный участок с новым кадастровым номером, на котором расположен Многоквартирный дом, а также Застройщик вправе передать (уступить) полностью или частично право собственности на земельный участок третьим лицам в целях продолжения или завершения строительства Многоквартирного дома.</w:t>
      </w:r>
      <w:r w:rsidRPr="00DA6FD8">
        <w:rPr>
          <w:color w:val="auto"/>
        </w:rPr>
        <w:t xml:space="preserve"> </w:t>
      </w:r>
    </w:p>
    <w:p w14:paraId="05583D69" w14:textId="77777777" w:rsidR="00F170A1" w:rsidRPr="00DA6FD8" w:rsidRDefault="00F170A1" w:rsidP="00007AFA">
      <w:pPr>
        <w:autoSpaceDE w:val="0"/>
        <w:autoSpaceDN w:val="0"/>
        <w:adjustRightInd w:val="0"/>
        <w:ind w:firstLine="720"/>
        <w:jc w:val="both"/>
        <w:outlineLvl w:val="0"/>
        <w:rPr>
          <w:color w:val="auto"/>
        </w:rPr>
      </w:pPr>
    </w:p>
    <w:p w14:paraId="4B4C6F61" w14:textId="77777777" w:rsidR="00007AFA" w:rsidRPr="00DA6FD8" w:rsidRDefault="00007AFA" w:rsidP="00007AFA">
      <w:pPr>
        <w:pStyle w:val="11"/>
        <w:spacing w:before="120"/>
        <w:ind w:firstLine="540"/>
        <w:jc w:val="center"/>
        <w:rPr>
          <w:b/>
          <w:sz w:val="22"/>
          <w:szCs w:val="22"/>
        </w:rPr>
      </w:pPr>
      <w:r w:rsidRPr="00DA6FD8">
        <w:rPr>
          <w:b/>
          <w:sz w:val="22"/>
          <w:szCs w:val="22"/>
        </w:rPr>
        <w:t>8. Иные условия Договора</w:t>
      </w:r>
    </w:p>
    <w:p w14:paraId="4E59BCF8" w14:textId="77777777" w:rsidR="00007AFA" w:rsidRPr="00DA6FD8" w:rsidRDefault="00007AFA" w:rsidP="00007AFA">
      <w:pPr>
        <w:pStyle w:val="11"/>
        <w:ind w:firstLine="709"/>
        <w:jc w:val="both"/>
        <w:rPr>
          <w:sz w:val="22"/>
          <w:szCs w:val="22"/>
        </w:rPr>
      </w:pPr>
      <w:r w:rsidRPr="00DA6FD8">
        <w:rPr>
          <w:b/>
          <w:bCs/>
          <w:sz w:val="22"/>
          <w:szCs w:val="22"/>
        </w:rPr>
        <w:t>8.1.</w:t>
      </w:r>
      <w:r w:rsidRPr="00DA6FD8">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63B3630A" w14:textId="77777777" w:rsidR="00007AFA" w:rsidRPr="00734E22" w:rsidRDefault="00007AFA" w:rsidP="00007AFA">
      <w:pPr>
        <w:pStyle w:val="11"/>
        <w:ind w:firstLine="709"/>
        <w:jc w:val="both"/>
        <w:rPr>
          <w:sz w:val="22"/>
          <w:szCs w:val="22"/>
        </w:rPr>
      </w:pPr>
      <w:r w:rsidRPr="00DA6FD8">
        <w:rPr>
          <w:b/>
          <w:bCs/>
          <w:sz w:val="22"/>
          <w:szCs w:val="22"/>
        </w:rPr>
        <w:t xml:space="preserve">8.2. </w:t>
      </w:r>
      <w:r w:rsidRPr="00DA6FD8">
        <w:rPr>
          <w:sz w:val="22"/>
          <w:szCs w:val="22"/>
        </w:rPr>
        <w:t xml:space="preserve">В случае изменения своего </w:t>
      </w:r>
      <w:r w:rsidRPr="00793A29">
        <w:rPr>
          <w:sz w:val="22"/>
          <w:szCs w:val="22"/>
        </w:rPr>
        <w:t xml:space="preserve">местонахождения, почтового адреса, номеров телефонов, адреса электронной почты или </w:t>
      </w:r>
      <w:r w:rsidRPr="00734E22">
        <w:rPr>
          <w:sz w:val="22"/>
          <w:szCs w:val="22"/>
        </w:rPr>
        <w:t>банковских реквизитов Участник долевого строительства обязан в пятидневный срок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3EB5484" w14:textId="77777777" w:rsidR="00007AFA" w:rsidRPr="00DA6FD8" w:rsidRDefault="00007AFA" w:rsidP="00007AFA">
      <w:pPr>
        <w:pStyle w:val="11"/>
        <w:ind w:firstLine="709"/>
        <w:jc w:val="both"/>
        <w:rPr>
          <w:sz w:val="22"/>
          <w:szCs w:val="22"/>
        </w:rPr>
      </w:pPr>
      <w:r w:rsidRPr="00734E22">
        <w:rPr>
          <w:b/>
          <w:sz w:val="22"/>
          <w:szCs w:val="22"/>
        </w:rPr>
        <w:t>8.3.</w:t>
      </w:r>
      <w:r w:rsidRPr="00734E22">
        <w:rPr>
          <w:sz w:val="22"/>
          <w:szCs w:val="22"/>
        </w:rPr>
        <w:t xml:space="preserve"> Все споры и разногласия</w:t>
      </w:r>
      <w:r w:rsidRPr="00DA6FD8">
        <w:rPr>
          <w:sz w:val="22"/>
          <w:szCs w:val="22"/>
        </w:rPr>
        <w:t xml:space="preserve">, возникающие при заключении, исполнении Договора, разрешаются путем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w:t>
      </w:r>
      <w:r>
        <w:rPr>
          <w:sz w:val="22"/>
          <w:szCs w:val="22"/>
        </w:rPr>
        <w:t xml:space="preserve">(Тридцати) </w:t>
      </w:r>
      <w:r w:rsidRPr="00DA6FD8">
        <w:rPr>
          <w:sz w:val="22"/>
          <w:szCs w:val="22"/>
        </w:rPr>
        <w:t>календарных дней с момента получения уведомления.</w:t>
      </w:r>
    </w:p>
    <w:p w14:paraId="26163CA6" w14:textId="77777777" w:rsidR="00007AFA" w:rsidRPr="00DA6FD8" w:rsidRDefault="00007AFA" w:rsidP="00007AFA">
      <w:pPr>
        <w:pStyle w:val="a3"/>
        <w:spacing w:after="0"/>
        <w:ind w:firstLine="709"/>
        <w:jc w:val="both"/>
      </w:pPr>
      <w:r w:rsidRPr="00DA6FD8">
        <w:rPr>
          <w:b/>
          <w:bCs/>
        </w:rPr>
        <w:t>8.</w:t>
      </w:r>
      <w:r w:rsidRPr="00DA6FD8">
        <w:rPr>
          <w:b/>
        </w:rPr>
        <w:t xml:space="preserve">4. </w:t>
      </w:r>
      <w:r w:rsidRPr="00DA6FD8">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3E2166F9" w14:textId="77777777" w:rsidR="00007AFA" w:rsidRPr="00DA6FD8" w:rsidRDefault="00007AFA" w:rsidP="00007AFA">
      <w:pPr>
        <w:pStyle w:val="11"/>
        <w:tabs>
          <w:tab w:val="left" w:pos="1080"/>
        </w:tabs>
        <w:ind w:firstLine="709"/>
        <w:jc w:val="both"/>
        <w:rPr>
          <w:sz w:val="22"/>
          <w:szCs w:val="22"/>
        </w:rPr>
      </w:pPr>
      <w:r w:rsidRPr="00DA6FD8">
        <w:rPr>
          <w:b/>
          <w:sz w:val="22"/>
          <w:szCs w:val="22"/>
        </w:rPr>
        <w:t>8.5.</w:t>
      </w:r>
      <w:r w:rsidRPr="00DA6FD8">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227840EA" w14:textId="77777777" w:rsidR="00007AFA" w:rsidRPr="00DA6FD8" w:rsidRDefault="00007AFA" w:rsidP="00007AFA">
      <w:pPr>
        <w:pStyle w:val="11"/>
        <w:tabs>
          <w:tab w:val="left" w:pos="1080"/>
        </w:tabs>
        <w:ind w:firstLine="709"/>
        <w:jc w:val="both"/>
        <w:rPr>
          <w:sz w:val="22"/>
          <w:szCs w:val="22"/>
        </w:rPr>
      </w:pPr>
      <w:r w:rsidRPr="00DA6FD8">
        <w:rPr>
          <w:b/>
          <w:bCs/>
          <w:sz w:val="22"/>
          <w:szCs w:val="22"/>
        </w:rPr>
        <w:t xml:space="preserve">8.6. </w:t>
      </w:r>
      <w:r w:rsidRPr="00DA6FD8">
        <w:rPr>
          <w:sz w:val="22"/>
          <w:szCs w:val="22"/>
        </w:rPr>
        <w:t>Приложения к настоящему Договору являются его неотъемлемой частью.</w:t>
      </w:r>
    </w:p>
    <w:p w14:paraId="6886EC99" w14:textId="77777777" w:rsidR="00500A67" w:rsidRPr="00692299" w:rsidRDefault="00500A67" w:rsidP="00692299">
      <w:pPr>
        <w:pStyle w:val="a3"/>
        <w:spacing w:before="120" w:after="0"/>
        <w:ind w:firstLine="709"/>
        <w:jc w:val="center"/>
        <w:rPr>
          <w:b/>
          <w:color w:val="auto"/>
        </w:rPr>
      </w:pPr>
      <w:r w:rsidRPr="00692299">
        <w:rPr>
          <w:b/>
          <w:color w:val="auto"/>
        </w:rPr>
        <w:t>9. Приложения</w:t>
      </w:r>
    </w:p>
    <w:p w14:paraId="1B2FA5AA" w14:textId="77777777" w:rsidR="00500A67" w:rsidRPr="00692299" w:rsidRDefault="00500A67" w:rsidP="00692299">
      <w:pPr>
        <w:ind w:firstLine="709"/>
        <w:jc w:val="both"/>
        <w:rPr>
          <w:color w:val="auto"/>
        </w:rPr>
      </w:pPr>
      <w:r w:rsidRPr="00692299">
        <w:rPr>
          <w:b/>
          <w:bCs/>
          <w:color w:val="auto"/>
        </w:rPr>
        <w:t xml:space="preserve">9.1.      </w:t>
      </w:r>
      <w:r w:rsidRPr="00692299">
        <w:rPr>
          <w:color w:val="auto"/>
        </w:rPr>
        <w:t>Приложениями к настоящему Договору являются:</w:t>
      </w:r>
    </w:p>
    <w:p w14:paraId="0DF33CCF" w14:textId="77777777" w:rsidR="00500A67" w:rsidRPr="00692299" w:rsidRDefault="00500A67" w:rsidP="00692299">
      <w:pPr>
        <w:tabs>
          <w:tab w:val="left" w:pos="1418"/>
        </w:tabs>
        <w:ind w:firstLine="709"/>
        <w:jc w:val="both"/>
        <w:rPr>
          <w:b/>
          <w:bCs/>
        </w:rPr>
      </w:pPr>
      <w:r w:rsidRPr="00692299">
        <w:rPr>
          <w:b/>
          <w:color w:val="auto"/>
        </w:rPr>
        <w:t xml:space="preserve">9.1.1. </w:t>
      </w:r>
      <w:r w:rsidRPr="00692299">
        <w:rPr>
          <w:color w:val="auto"/>
        </w:rPr>
        <w:t>Приложение № 1 - План этажа М</w:t>
      </w:r>
      <w:r w:rsidRPr="00692299">
        <w:rPr>
          <w:bCs/>
          <w:color w:val="auto"/>
        </w:rPr>
        <w:t>ногоквартирного дома</w:t>
      </w:r>
      <w:r w:rsidRPr="00692299">
        <w:t xml:space="preserve"> </w:t>
      </w:r>
      <w:r w:rsidRPr="00692299">
        <w:rPr>
          <w:color w:val="auto"/>
        </w:rPr>
        <w:t xml:space="preserve">с указанием расположения Объекта долевого строительства на этаже </w:t>
      </w:r>
      <w:r w:rsidRPr="00692299">
        <w:rPr>
          <w:b/>
          <w:color w:val="auto"/>
        </w:rPr>
        <w:t xml:space="preserve">(на </w:t>
      </w:r>
      <w:r w:rsidRPr="00692299">
        <w:rPr>
          <w:b/>
          <w:bCs/>
        </w:rPr>
        <w:t xml:space="preserve">1 (Одном) листе). </w:t>
      </w:r>
    </w:p>
    <w:p w14:paraId="477080B4" w14:textId="77777777" w:rsidR="00500A67" w:rsidRPr="00692299" w:rsidRDefault="00500A67" w:rsidP="00692299">
      <w:pPr>
        <w:jc w:val="center"/>
        <w:rPr>
          <w:b/>
          <w:bCs/>
        </w:rPr>
      </w:pPr>
    </w:p>
    <w:p w14:paraId="42065960" w14:textId="77777777" w:rsidR="00500A67" w:rsidRDefault="00500A67" w:rsidP="00692299">
      <w:pPr>
        <w:jc w:val="center"/>
        <w:rPr>
          <w:b/>
          <w:bCs/>
        </w:rPr>
      </w:pPr>
      <w:r w:rsidRPr="00692299">
        <w:rPr>
          <w:b/>
          <w:bCs/>
        </w:rPr>
        <w:t>10. Адреса, банковские реквизиты и подписи сторон</w:t>
      </w:r>
    </w:p>
    <w:p w14:paraId="2F266B39" w14:textId="77777777" w:rsidR="00D26BCF" w:rsidRDefault="00D26BCF" w:rsidP="00692299">
      <w:pPr>
        <w:jc w:val="center"/>
        <w:rPr>
          <w:b/>
          <w:bCs/>
        </w:rPr>
      </w:pPr>
    </w:p>
    <w:tbl>
      <w:tblPr>
        <w:tblW w:w="10368" w:type="dxa"/>
        <w:tblLook w:val="01E0" w:firstRow="1" w:lastRow="1" w:firstColumn="1" w:lastColumn="1" w:noHBand="0" w:noVBand="0"/>
      </w:tblPr>
      <w:tblGrid>
        <w:gridCol w:w="4968"/>
        <w:gridCol w:w="5400"/>
      </w:tblGrid>
      <w:tr w:rsidR="00D26BCF" w:rsidRPr="00BD2E0E" w14:paraId="1A2638E5" w14:textId="77777777" w:rsidTr="00936FF5">
        <w:trPr>
          <w:trHeight w:val="360"/>
        </w:trPr>
        <w:tc>
          <w:tcPr>
            <w:tcW w:w="4968" w:type="dxa"/>
          </w:tcPr>
          <w:p w14:paraId="4E1D4DE0" w14:textId="77777777" w:rsidR="00D26BCF" w:rsidRPr="00BD2E0E" w:rsidRDefault="00D26BCF" w:rsidP="00936FF5">
            <w:pPr>
              <w:rPr>
                <w:b/>
              </w:rPr>
            </w:pPr>
            <w:r w:rsidRPr="00BD2E0E">
              <w:rPr>
                <w:b/>
              </w:rPr>
              <w:t>ЗАСТРОЙЩИК:</w:t>
            </w:r>
          </w:p>
          <w:p w14:paraId="55415E25" w14:textId="77777777" w:rsidR="00D26BCF" w:rsidRDefault="00D26BCF" w:rsidP="00936FF5">
            <w:pPr>
              <w:rPr>
                <w:b/>
                <w:bCs/>
                <w:spacing w:val="4"/>
              </w:rPr>
            </w:pPr>
            <w:r w:rsidRPr="00BD2E0E">
              <w:rPr>
                <w:b/>
                <w:bCs/>
                <w:spacing w:val="4"/>
              </w:rPr>
              <w:t>Общество с ограниченной ответственностью</w:t>
            </w:r>
          </w:p>
          <w:p w14:paraId="47C58E21" w14:textId="77777777" w:rsidR="00D26BCF" w:rsidRPr="00FB5689" w:rsidRDefault="00D26BCF" w:rsidP="00936FF5">
            <w:pPr>
              <w:rPr>
                <w:b/>
                <w:bCs/>
              </w:rPr>
            </w:pPr>
            <w:r w:rsidRPr="00FB5689">
              <w:rPr>
                <w:b/>
                <w:bCs/>
              </w:rPr>
              <w:t>Специализированный Застройщик</w:t>
            </w:r>
          </w:p>
          <w:p w14:paraId="00EA55EB" w14:textId="77777777" w:rsidR="00D26BCF" w:rsidRPr="00FB5689" w:rsidRDefault="00D26BCF" w:rsidP="00936FF5">
            <w:pPr>
              <w:rPr>
                <w:b/>
                <w:bCs/>
              </w:rPr>
            </w:pPr>
            <w:r w:rsidRPr="00FB5689">
              <w:rPr>
                <w:b/>
                <w:bCs/>
              </w:rPr>
              <w:t>«Дом на Бульваре»</w:t>
            </w:r>
          </w:p>
          <w:p w14:paraId="38EEC840" w14:textId="77777777" w:rsidR="00D26BCF" w:rsidRPr="00DD07A4" w:rsidRDefault="00D26BCF" w:rsidP="00936FF5">
            <w:pPr>
              <w:widowControl w:val="0"/>
              <w:jc w:val="both"/>
            </w:pPr>
            <w:r w:rsidRPr="00DD07A4">
              <w:t>Адрес: 690109, Приморский край, г. Владивосток, ул. Ватутина, д. 4Д, помещение ХХХIХ</w:t>
            </w:r>
          </w:p>
          <w:p w14:paraId="3B851BB7" w14:textId="77777777" w:rsidR="00D26BCF" w:rsidRDefault="00D26BCF" w:rsidP="00936FF5">
            <w:pPr>
              <w:widowControl w:val="0"/>
              <w:jc w:val="both"/>
            </w:pPr>
            <w:r w:rsidRPr="00DD07A4">
              <w:t xml:space="preserve">Почтовый адрес: 690109, Приморский край, </w:t>
            </w:r>
          </w:p>
          <w:p w14:paraId="7C84FFF6" w14:textId="77777777" w:rsidR="00D26BCF" w:rsidRPr="00DD07A4" w:rsidRDefault="00D26BCF" w:rsidP="00936FF5">
            <w:pPr>
              <w:widowControl w:val="0"/>
              <w:jc w:val="both"/>
            </w:pPr>
            <w:r w:rsidRPr="00DD07A4">
              <w:t>г. Владивосток, ул. Ватутина, д. 4</w:t>
            </w:r>
            <w:r>
              <w:t>В</w:t>
            </w:r>
            <w:r w:rsidRPr="00DD07A4">
              <w:t xml:space="preserve">, помещение </w:t>
            </w:r>
            <w:r>
              <w:t>9</w:t>
            </w:r>
          </w:p>
          <w:p w14:paraId="155C8152" w14:textId="77777777" w:rsidR="00D26BCF" w:rsidRDefault="00D26BCF" w:rsidP="00936FF5">
            <w:pPr>
              <w:widowControl w:val="0"/>
              <w:jc w:val="both"/>
            </w:pPr>
            <w:r w:rsidRPr="00DD07A4">
              <w:t xml:space="preserve">ИНН 2536313337, ОГРН 1182536034922, </w:t>
            </w:r>
          </w:p>
          <w:p w14:paraId="18D9F17F" w14:textId="77777777" w:rsidR="00D26BCF" w:rsidRPr="00BD2E0E" w:rsidRDefault="00D26BCF" w:rsidP="00936FF5">
            <w:pPr>
              <w:widowControl w:val="0"/>
              <w:jc w:val="both"/>
            </w:pPr>
            <w:r w:rsidRPr="00DD07A4">
              <w:t>КПП 253601001</w:t>
            </w:r>
          </w:p>
        </w:tc>
        <w:tc>
          <w:tcPr>
            <w:tcW w:w="5400" w:type="dxa"/>
          </w:tcPr>
          <w:p w14:paraId="7C124C48" w14:textId="77777777" w:rsidR="00D26BCF" w:rsidRPr="009D40DD" w:rsidRDefault="00D26BCF" w:rsidP="00936FF5">
            <w:pPr>
              <w:rPr>
                <w:b/>
              </w:rPr>
            </w:pPr>
            <w:r w:rsidRPr="009D40DD">
              <w:rPr>
                <w:b/>
              </w:rPr>
              <w:t>УЧАСТНИК ДОЛЕВОГО СТРОИТЕЛЬСТВА:</w:t>
            </w:r>
          </w:p>
          <w:p w14:paraId="65055A5E" w14:textId="77777777" w:rsidR="00D26BCF" w:rsidRPr="009D40DD" w:rsidRDefault="00D26BCF" w:rsidP="00936FF5">
            <w:pPr>
              <w:rPr>
                <w:b/>
              </w:rPr>
            </w:pPr>
            <w:r w:rsidRPr="009D40DD">
              <w:rPr>
                <w:b/>
                <w:noProof/>
              </w:rPr>
              <w:t>__________________</w:t>
            </w:r>
          </w:p>
          <w:p w14:paraId="1968BDDD" w14:textId="77777777" w:rsidR="00D26BCF" w:rsidRPr="009D40DD" w:rsidRDefault="00D26BCF" w:rsidP="00936FF5">
            <w:pPr>
              <w:jc w:val="both"/>
              <w:rPr>
                <w:noProof/>
              </w:rPr>
            </w:pPr>
            <w:r w:rsidRPr="009D40DD">
              <w:rPr>
                <w:i/>
                <w:noProof/>
              </w:rPr>
              <w:t>дата и место рождения</w:t>
            </w:r>
            <w:r w:rsidRPr="009D40DD">
              <w:rPr>
                <w:noProof/>
              </w:rPr>
              <w:t>: _______________________</w:t>
            </w:r>
          </w:p>
          <w:p w14:paraId="62488879" w14:textId="77777777" w:rsidR="00D26BCF" w:rsidRPr="009D40DD" w:rsidRDefault="00D26BCF" w:rsidP="00936FF5">
            <w:pPr>
              <w:jc w:val="both"/>
              <w:rPr>
                <w:noProof/>
              </w:rPr>
            </w:pPr>
            <w:r w:rsidRPr="009D40DD">
              <w:rPr>
                <w:i/>
                <w:noProof/>
              </w:rPr>
              <w:t>гражданство</w:t>
            </w:r>
            <w:r w:rsidRPr="009D40DD">
              <w:rPr>
                <w:noProof/>
              </w:rPr>
              <w:t>: Российская Федерация</w:t>
            </w:r>
          </w:p>
          <w:p w14:paraId="13A864D9" w14:textId="77777777" w:rsidR="00D26BCF" w:rsidRPr="009D40DD" w:rsidRDefault="00D26BCF" w:rsidP="00936FF5">
            <w:pPr>
              <w:jc w:val="both"/>
            </w:pPr>
            <w:r w:rsidRPr="009D40DD">
              <w:rPr>
                <w:i/>
                <w:noProof/>
              </w:rPr>
              <w:t>пол</w:t>
            </w:r>
            <w:r w:rsidRPr="009D40DD">
              <w:rPr>
                <w:noProof/>
              </w:rPr>
              <w:t xml:space="preserve">: ____________, </w:t>
            </w:r>
            <w:r w:rsidRPr="009D40DD">
              <w:rPr>
                <w:i/>
                <w:noProof/>
              </w:rPr>
              <w:t>семейное положение</w:t>
            </w:r>
            <w:r w:rsidRPr="009D40DD">
              <w:rPr>
                <w:noProof/>
              </w:rPr>
              <w:t>:</w:t>
            </w:r>
            <w:r w:rsidRPr="009D40DD">
              <w:t xml:space="preserve"> </w:t>
            </w:r>
            <w:r w:rsidRPr="009D40DD">
              <w:rPr>
                <w:noProof/>
              </w:rPr>
              <w:t>________</w:t>
            </w:r>
          </w:p>
          <w:p w14:paraId="3E3198F9" w14:textId="77777777" w:rsidR="00D26BCF" w:rsidRPr="009D40DD" w:rsidRDefault="00D26BCF" w:rsidP="00936FF5">
            <w:pPr>
              <w:jc w:val="both"/>
            </w:pPr>
            <w:r w:rsidRPr="009D40DD">
              <w:rPr>
                <w:i/>
                <w:noProof/>
              </w:rPr>
              <w:t>паспорт</w:t>
            </w:r>
            <w:r w:rsidRPr="009D40DD">
              <w:rPr>
                <w:noProof/>
              </w:rPr>
              <w:t>:</w:t>
            </w:r>
            <w:r w:rsidRPr="009D40DD">
              <w:t xml:space="preserve"> </w:t>
            </w:r>
            <w:r w:rsidRPr="009D40DD">
              <w:rPr>
                <w:noProof/>
              </w:rPr>
              <w:t>______________________________________</w:t>
            </w:r>
          </w:p>
          <w:p w14:paraId="0FC64E85" w14:textId="77777777" w:rsidR="00D26BCF" w:rsidRPr="009D40DD" w:rsidRDefault="00D26BCF" w:rsidP="00936FF5">
            <w:pPr>
              <w:jc w:val="both"/>
              <w:rPr>
                <w:noProof/>
              </w:rPr>
            </w:pPr>
            <w:r w:rsidRPr="009D40DD">
              <w:rPr>
                <w:i/>
                <w:noProof/>
              </w:rPr>
              <w:t xml:space="preserve">зарегистрирован по адресу: </w:t>
            </w:r>
            <w:r w:rsidRPr="009D40DD">
              <w:rPr>
                <w:noProof/>
              </w:rPr>
              <w:t>______________________</w:t>
            </w:r>
          </w:p>
          <w:p w14:paraId="45BEF16C" w14:textId="77777777" w:rsidR="00D26BCF" w:rsidRDefault="00D26BCF" w:rsidP="00936FF5">
            <w:pPr>
              <w:jc w:val="both"/>
              <w:rPr>
                <w:noProof/>
              </w:rPr>
            </w:pPr>
            <w:r w:rsidRPr="009D40DD">
              <w:rPr>
                <w:i/>
                <w:noProof/>
              </w:rPr>
              <w:t>контакты:</w:t>
            </w:r>
            <w:r w:rsidRPr="009D40DD">
              <w:rPr>
                <w:noProof/>
              </w:rPr>
              <w:t xml:space="preserve"> тел. ___________________</w:t>
            </w:r>
          </w:p>
          <w:p w14:paraId="4940A369" w14:textId="77777777" w:rsidR="00D26BCF" w:rsidRPr="00E7533A" w:rsidRDefault="00D26BCF" w:rsidP="00936FF5">
            <w:pPr>
              <w:rPr>
                <w:b/>
              </w:rPr>
            </w:pPr>
            <w:r w:rsidRPr="006375FB">
              <w:rPr>
                <w:bCs/>
                <w:i/>
                <w:iCs/>
                <w:noProof/>
                <w:highlight w:val="cyan"/>
              </w:rPr>
              <w:t>электронная почта:</w:t>
            </w:r>
            <w:r>
              <w:rPr>
                <w:bCs/>
                <w:i/>
                <w:iCs/>
                <w:noProof/>
              </w:rPr>
              <w:t xml:space="preserve"> </w:t>
            </w:r>
            <w:r w:rsidRPr="009D40DD">
              <w:rPr>
                <w:b/>
                <w:noProof/>
              </w:rPr>
              <w:t>__________________</w:t>
            </w:r>
          </w:p>
          <w:p w14:paraId="4FC9D18E" w14:textId="77777777" w:rsidR="00D26BCF" w:rsidRPr="00E7533A" w:rsidRDefault="00D26BCF" w:rsidP="00936FF5">
            <w:pPr>
              <w:rPr>
                <w:b/>
              </w:rPr>
            </w:pPr>
            <w:r w:rsidRPr="00E7533A">
              <w:rPr>
                <w:bCs/>
                <w:i/>
                <w:iCs/>
                <w:noProof/>
                <w:highlight w:val="cyan"/>
              </w:rPr>
              <w:t>ИНН</w:t>
            </w:r>
            <w:r>
              <w:rPr>
                <w:bCs/>
                <w:i/>
                <w:iCs/>
                <w:noProof/>
                <w:highlight w:val="cyan"/>
              </w:rPr>
              <w:t xml:space="preserve"> </w:t>
            </w:r>
            <w:r w:rsidRPr="009D40DD">
              <w:rPr>
                <w:b/>
                <w:noProof/>
              </w:rPr>
              <w:t>__________________</w:t>
            </w:r>
          </w:p>
          <w:p w14:paraId="0C790955" w14:textId="77777777" w:rsidR="00D26BCF" w:rsidRPr="009D40DD" w:rsidRDefault="00D26BCF" w:rsidP="00936FF5">
            <w:pPr>
              <w:rPr>
                <w:b/>
              </w:rPr>
            </w:pPr>
            <w:r w:rsidRPr="00E7533A">
              <w:rPr>
                <w:bCs/>
                <w:i/>
                <w:iCs/>
                <w:highlight w:val="cyan"/>
              </w:rPr>
              <w:t>СНИЛС</w:t>
            </w:r>
            <w:r>
              <w:rPr>
                <w:bCs/>
                <w:i/>
                <w:iCs/>
              </w:rPr>
              <w:t xml:space="preserve"> </w:t>
            </w:r>
            <w:r w:rsidRPr="009D40DD">
              <w:rPr>
                <w:b/>
                <w:noProof/>
              </w:rPr>
              <w:t>__________________</w:t>
            </w:r>
          </w:p>
          <w:p w14:paraId="1A67C611" w14:textId="77777777" w:rsidR="00D26BCF" w:rsidRPr="006375FB" w:rsidRDefault="00D26BCF" w:rsidP="00936FF5">
            <w:pPr>
              <w:jc w:val="both"/>
              <w:rPr>
                <w:bCs/>
                <w:i/>
                <w:iCs/>
                <w:color w:val="FF0000"/>
              </w:rPr>
            </w:pPr>
          </w:p>
        </w:tc>
      </w:tr>
      <w:tr w:rsidR="00D26BCF" w:rsidRPr="00BD2E0E" w14:paraId="0227863D" w14:textId="77777777" w:rsidTr="00936FF5">
        <w:trPr>
          <w:trHeight w:val="993"/>
        </w:trPr>
        <w:tc>
          <w:tcPr>
            <w:tcW w:w="4968" w:type="dxa"/>
          </w:tcPr>
          <w:p w14:paraId="47615DF1" w14:textId="77777777" w:rsidR="00D26BCF" w:rsidRDefault="00D26BCF" w:rsidP="00936FF5">
            <w:pPr>
              <w:rPr>
                <w:b/>
              </w:rPr>
            </w:pPr>
          </w:p>
          <w:p w14:paraId="7D5DBB97" w14:textId="77777777" w:rsidR="00D26BCF" w:rsidRPr="00A11A1E" w:rsidRDefault="00D26BCF" w:rsidP="00936FF5">
            <w:pPr>
              <w:rPr>
                <w:b/>
              </w:rPr>
            </w:pPr>
            <w:r>
              <w:rPr>
                <w:b/>
              </w:rPr>
              <w:t>Представитель</w:t>
            </w:r>
          </w:p>
          <w:p w14:paraId="0FF29648" w14:textId="77777777" w:rsidR="00D26BCF" w:rsidRPr="00A11A1E" w:rsidRDefault="00D26BCF" w:rsidP="00936FF5">
            <w:pPr>
              <w:rPr>
                <w:b/>
              </w:rPr>
            </w:pPr>
          </w:p>
          <w:p w14:paraId="687BF689" w14:textId="77777777" w:rsidR="00D26BCF" w:rsidRPr="00BD2E0E" w:rsidRDefault="00D26BCF" w:rsidP="00936FF5">
            <w:pPr>
              <w:rPr>
                <w:b/>
                <w:bCs/>
                <w:i/>
                <w:iCs/>
                <w:color w:val="00FF00"/>
              </w:rPr>
            </w:pPr>
            <w:r w:rsidRPr="00A11A1E">
              <w:rPr>
                <w:b/>
              </w:rPr>
              <w:t xml:space="preserve">_______________________ / </w:t>
            </w:r>
            <w:r>
              <w:rPr>
                <w:b/>
              </w:rPr>
              <w:t>______________, действующий по доверенности</w:t>
            </w:r>
          </w:p>
        </w:tc>
        <w:tc>
          <w:tcPr>
            <w:tcW w:w="5400" w:type="dxa"/>
          </w:tcPr>
          <w:p w14:paraId="76ADD051" w14:textId="77777777" w:rsidR="00D26BCF" w:rsidRPr="009D40DD" w:rsidRDefault="00D26BCF" w:rsidP="00936FF5">
            <w:pPr>
              <w:rPr>
                <w:b/>
                <w:bCs/>
                <w:noProof/>
              </w:rPr>
            </w:pPr>
          </w:p>
          <w:p w14:paraId="051D9882" w14:textId="77777777" w:rsidR="00D26BCF" w:rsidRDefault="00D26BCF" w:rsidP="00936FF5">
            <w:pPr>
              <w:rPr>
                <w:b/>
                <w:bCs/>
                <w:noProof/>
              </w:rPr>
            </w:pPr>
          </w:p>
          <w:p w14:paraId="5B70680D" w14:textId="77777777" w:rsidR="00D26BCF" w:rsidRPr="009D40DD" w:rsidRDefault="00D26BCF" w:rsidP="00936FF5">
            <w:pPr>
              <w:rPr>
                <w:b/>
                <w:bCs/>
                <w:noProof/>
              </w:rPr>
            </w:pPr>
          </w:p>
          <w:p w14:paraId="025496BD" w14:textId="77777777" w:rsidR="00D26BCF" w:rsidRPr="009D40DD" w:rsidRDefault="00D26BCF" w:rsidP="00936FF5">
            <w:pPr>
              <w:rPr>
                <w:b/>
                <w:bCs/>
              </w:rPr>
            </w:pPr>
            <w:r w:rsidRPr="009D40DD">
              <w:rPr>
                <w:b/>
              </w:rPr>
              <w:t xml:space="preserve">_______________________ / </w:t>
            </w:r>
            <w:r>
              <w:rPr>
                <w:b/>
                <w:noProof/>
              </w:rPr>
              <w:t>__________________</w:t>
            </w:r>
          </w:p>
        </w:tc>
      </w:tr>
    </w:tbl>
    <w:p w14:paraId="526A2BC0" w14:textId="77777777" w:rsidR="00D26BCF" w:rsidRPr="00692299" w:rsidRDefault="00D26BCF" w:rsidP="00692299">
      <w:pPr>
        <w:jc w:val="center"/>
        <w:rPr>
          <w:b/>
          <w:bCs/>
        </w:rPr>
      </w:pPr>
    </w:p>
    <w:p w14:paraId="22CDA3D3" w14:textId="77777777" w:rsidR="00AB69A8" w:rsidRPr="00BD2E0E" w:rsidRDefault="00500A67" w:rsidP="00AB69A8">
      <w:pPr>
        <w:ind w:firstLine="5103"/>
        <w:jc w:val="right"/>
        <w:rPr>
          <w:i/>
          <w:iCs/>
          <w:color w:val="auto"/>
        </w:rPr>
      </w:pPr>
      <w:r w:rsidRPr="00692299">
        <w:br w:type="page"/>
      </w:r>
      <w:r w:rsidR="00AB69A8" w:rsidRPr="00BD2E0E">
        <w:rPr>
          <w:i/>
          <w:iCs/>
          <w:color w:val="auto"/>
        </w:rPr>
        <w:lastRenderedPageBreak/>
        <w:t>Приложение № 1</w:t>
      </w:r>
    </w:p>
    <w:p w14:paraId="4612AA65" w14:textId="77777777" w:rsidR="00AB69A8" w:rsidRPr="00BD2E0E" w:rsidRDefault="00AB69A8" w:rsidP="00AB69A8">
      <w:pPr>
        <w:ind w:firstLine="5103"/>
        <w:jc w:val="right"/>
        <w:rPr>
          <w:i/>
          <w:iCs/>
          <w:color w:val="auto"/>
        </w:rPr>
      </w:pPr>
      <w:r w:rsidRPr="00BD2E0E">
        <w:rPr>
          <w:i/>
          <w:iCs/>
          <w:color w:val="auto"/>
        </w:rPr>
        <w:t xml:space="preserve">к договору участия в долевом строительстве </w:t>
      </w:r>
    </w:p>
    <w:p w14:paraId="551FCF3D" w14:textId="77777777" w:rsidR="00AB69A8" w:rsidRPr="00BD2E0E" w:rsidRDefault="00AB69A8" w:rsidP="00AB69A8">
      <w:pPr>
        <w:ind w:firstLine="5103"/>
        <w:jc w:val="right"/>
        <w:rPr>
          <w:i/>
          <w:iCs/>
          <w:color w:val="auto"/>
        </w:rPr>
      </w:pPr>
      <w:r w:rsidRPr="00BD2E0E">
        <w:rPr>
          <w:i/>
          <w:iCs/>
          <w:color w:val="auto"/>
        </w:rPr>
        <w:t xml:space="preserve">№ </w:t>
      </w:r>
      <w:r>
        <w:rPr>
          <w:i/>
          <w:iCs/>
          <w:noProof/>
          <w:color w:val="auto"/>
        </w:rPr>
        <w:t>______________</w:t>
      </w:r>
      <w:r w:rsidRPr="00BD2E0E">
        <w:rPr>
          <w:b/>
          <w:bCs/>
        </w:rPr>
        <w:t xml:space="preserve"> </w:t>
      </w:r>
      <w:r w:rsidRPr="00BD2E0E">
        <w:rPr>
          <w:i/>
          <w:iCs/>
        </w:rPr>
        <w:t xml:space="preserve">от </w:t>
      </w:r>
      <w:r>
        <w:rPr>
          <w:i/>
          <w:iCs/>
          <w:noProof/>
          <w:color w:val="auto"/>
        </w:rPr>
        <w:t>_________________</w:t>
      </w:r>
      <w:r w:rsidRPr="00BD2E0E">
        <w:rPr>
          <w:i/>
          <w:iCs/>
          <w:noProof/>
          <w:color w:val="auto"/>
        </w:rPr>
        <w:t xml:space="preserve"> </w:t>
      </w:r>
      <w:r w:rsidRPr="00BD2E0E">
        <w:rPr>
          <w:i/>
          <w:iCs/>
          <w:color w:val="auto"/>
        </w:rPr>
        <w:t>года</w:t>
      </w:r>
    </w:p>
    <w:p w14:paraId="405E3C3D" w14:textId="77777777" w:rsidR="00AB69A8" w:rsidRPr="00BD2E0E" w:rsidRDefault="00AB69A8" w:rsidP="00AB69A8">
      <w:pPr>
        <w:ind w:firstLine="5103"/>
        <w:rPr>
          <w:i/>
          <w:iCs/>
          <w:color w:val="auto"/>
        </w:rPr>
      </w:pPr>
    </w:p>
    <w:p w14:paraId="7A39CB45" w14:textId="77777777" w:rsidR="00AB69A8" w:rsidRPr="00FB5689" w:rsidRDefault="00AB69A8" w:rsidP="00AB69A8">
      <w:pPr>
        <w:spacing w:before="240" w:after="240"/>
        <w:jc w:val="center"/>
        <w:rPr>
          <w:b/>
          <w:bCs/>
          <w:color w:val="auto"/>
        </w:rPr>
      </w:pPr>
      <w:r w:rsidRPr="00FB5689">
        <w:rPr>
          <w:b/>
          <w:bCs/>
          <w:color w:val="auto"/>
        </w:rPr>
        <w:t xml:space="preserve">План этажа </w:t>
      </w:r>
      <w:r w:rsidRPr="00734E22">
        <w:rPr>
          <w:b/>
          <w:bCs/>
          <w:color w:val="auto"/>
        </w:rPr>
        <w:t xml:space="preserve">многоквартирного жилого дома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 </w:t>
      </w:r>
      <w:r w:rsidRPr="00FB5689">
        <w:rPr>
          <w:b/>
          <w:bCs/>
          <w:color w:val="auto"/>
        </w:rPr>
        <w:t>с указанием расположения Объекта долевого строительства на этаже:</w:t>
      </w:r>
    </w:p>
    <w:p w14:paraId="1638117A" w14:textId="77777777" w:rsidR="00AB69A8" w:rsidRPr="00BD2E0E" w:rsidRDefault="00AB69A8" w:rsidP="00AB69A8">
      <w:pPr>
        <w:spacing w:before="120" w:after="120"/>
        <w:jc w:val="center"/>
        <w:rPr>
          <w:b/>
          <w:color w:val="auto"/>
        </w:rPr>
      </w:pPr>
    </w:p>
    <w:tbl>
      <w:tblPr>
        <w:tblW w:w="4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7"/>
        <w:gridCol w:w="720"/>
        <w:gridCol w:w="2520"/>
      </w:tblGrid>
      <w:tr w:rsidR="00460C44" w:rsidRPr="00BD2E0E" w14:paraId="0F7F975E" w14:textId="77777777" w:rsidTr="00460C44">
        <w:trPr>
          <w:trHeight w:val="255"/>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0032F18" w14:textId="77777777" w:rsidR="00460C44" w:rsidRPr="00BD2E0E" w:rsidRDefault="00460C44" w:rsidP="00936FF5">
            <w:pPr>
              <w:jc w:val="center"/>
              <w:rPr>
                <w:b/>
                <w:bCs/>
              </w:rPr>
            </w:pPr>
            <w:r w:rsidRPr="00BD2E0E">
              <w:rPr>
                <w:b/>
                <w:bCs/>
              </w:rPr>
              <w:t>Условный номер</w:t>
            </w:r>
          </w:p>
          <w:p w14:paraId="153260EC" w14:textId="02CE94E0" w:rsidR="00460C44" w:rsidRPr="00BD2E0E" w:rsidRDefault="00460C44" w:rsidP="00936FF5">
            <w:pPr>
              <w:jc w:val="center"/>
              <w:rPr>
                <w:b/>
                <w:bCs/>
              </w:rPr>
            </w:pPr>
            <w:r>
              <w:rPr>
                <w:b/>
                <w:bCs/>
              </w:rPr>
              <w:t>помещения</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8BCEFDD" w14:textId="77777777" w:rsidR="00460C44" w:rsidRPr="00BD2E0E" w:rsidRDefault="00460C44" w:rsidP="00936FF5">
            <w:pPr>
              <w:jc w:val="center"/>
              <w:rPr>
                <w:b/>
                <w:bCs/>
              </w:rPr>
            </w:pPr>
            <w:r w:rsidRPr="00BD2E0E">
              <w:rPr>
                <w:b/>
                <w:bCs/>
              </w:rPr>
              <w:t>Этаж</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74353EC4" w14:textId="77777777" w:rsidR="00460C44" w:rsidRPr="00BD2E0E" w:rsidRDefault="00460C44" w:rsidP="00936FF5">
            <w:pPr>
              <w:jc w:val="center"/>
              <w:rPr>
                <w:b/>
                <w:bCs/>
              </w:rPr>
            </w:pPr>
            <w:r w:rsidRPr="00734E22">
              <w:rPr>
                <w:b/>
                <w:bCs/>
              </w:rPr>
              <w:t>Общая площадь (проектная),</w:t>
            </w:r>
          </w:p>
          <w:p w14:paraId="39B5D380" w14:textId="77777777" w:rsidR="00460C44" w:rsidRPr="00BD2E0E" w:rsidRDefault="00460C44" w:rsidP="00936FF5">
            <w:pPr>
              <w:jc w:val="center"/>
              <w:rPr>
                <w:b/>
                <w:bCs/>
              </w:rPr>
            </w:pPr>
            <w:r w:rsidRPr="00BD2E0E">
              <w:rPr>
                <w:b/>
                <w:bCs/>
              </w:rPr>
              <w:t xml:space="preserve">кв. м. </w:t>
            </w:r>
          </w:p>
        </w:tc>
      </w:tr>
      <w:tr w:rsidR="00460C44" w:rsidRPr="00BD2E0E" w14:paraId="0004A652" w14:textId="77777777" w:rsidTr="00460C44">
        <w:trPr>
          <w:trHeight w:val="2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14:paraId="2CDE97AA" w14:textId="77777777" w:rsidR="00460C44" w:rsidRPr="00BD2E0E" w:rsidRDefault="00460C44" w:rsidP="00936FF5">
            <w:pPr>
              <w:jc w:val="center"/>
            </w:pPr>
          </w:p>
        </w:tc>
        <w:tc>
          <w:tcPr>
            <w:tcW w:w="720" w:type="dxa"/>
            <w:tcBorders>
              <w:top w:val="single" w:sz="4" w:space="0" w:color="auto"/>
              <w:left w:val="single" w:sz="4" w:space="0" w:color="auto"/>
              <w:bottom w:val="single" w:sz="4" w:space="0" w:color="auto"/>
              <w:right w:val="single" w:sz="4" w:space="0" w:color="auto"/>
            </w:tcBorders>
            <w:noWrap/>
            <w:vAlign w:val="center"/>
          </w:tcPr>
          <w:p w14:paraId="726D162B" w14:textId="77777777" w:rsidR="00460C44" w:rsidRPr="00BD2E0E" w:rsidRDefault="00460C44" w:rsidP="00936FF5">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3FA38A7D" w14:textId="77777777" w:rsidR="00460C44" w:rsidRPr="00BD2E0E" w:rsidRDefault="00460C44" w:rsidP="00936FF5">
            <w:pPr>
              <w:jc w:val="center"/>
            </w:pPr>
          </w:p>
        </w:tc>
      </w:tr>
    </w:tbl>
    <w:p w14:paraId="4D6D4126" w14:textId="77777777" w:rsidR="00AB69A8" w:rsidRPr="00BD2E0E" w:rsidRDefault="00AB69A8" w:rsidP="00AB69A8">
      <w:pPr>
        <w:spacing w:before="120" w:after="120"/>
        <w:jc w:val="center"/>
        <w:rPr>
          <w:b/>
          <w:color w:val="auto"/>
        </w:rPr>
      </w:pPr>
    </w:p>
    <w:p w14:paraId="736932D5" w14:textId="77777777" w:rsidR="00AB69A8" w:rsidRPr="00BD2E0E" w:rsidRDefault="00AB69A8" w:rsidP="00AB69A8">
      <w:pPr>
        <w:spacing w:before="120" w:after="120"/>
        <w:ind w:hanging="142"/>
        <w:rPr>
          <w:b/>
          <w:color w:val="auto"/>
        </w:rPr>
      </w:pPr>
    </w:p>
    <w:p w14:paraId="25D00FE3" w14:textId="77777777" w:rsidR="00AB69A8" w:rsidRPr="00BD2E0E" w:rsidRDefault="00AB69A8" w:rsidP="00AB69A8">
      <w:pPr>
        <w:spacing w:before="120" w:after="120"/>
        <w:jc w:val="center"/>
        <w:rPr>
          <w:b/>
          <w:color w:val="auto"/>
        </w:rPr>
      </w:pPr>
    </w:p>
    <w:p w14:paraId="39FE50B5" w14:textId="77777777" w:rsidR="00AB69A8" w:rsidRPr="00BD2E0E" w:rsidRDefault="00AB69A8" w:rsidP="00AB69A8">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AB69A8" w:rsidRPr="00BD2E0E" w14:paraId="07E4A7D5" w14:textId="77777777" w:rsidTr="00936FF5">
        <w:trPr>
          <w:trHeight w:val="931"/>
        </w:trPr>
        <w:tc>
          <w:tcPr>
            <w:tcW w:w="4930" w:type="dxa"/>
          </w:tcPr>
          <w:p w14:paraId="6C6AF00A" w14:textId="77777777" w:rsidR="00AB69A8" w:rsidRPr="00BD2E0E" w:rsidRDefault="00AB69A8" w:rsidP="00936FF5">
            <w:pPr>
              <w:rPr>
                <w:b/>
              </w:rPr>
            </w:pPr>
            <w:r w:rsidRPr="00BD2E0E">
              <w:rPr>
                <w:b/>
              </w:rPr>
              <w:t>ЗАСТРОЙЩИК:</w:t>
            </w:r>
          </w:p>
          <w:p w14:paraId="5D87A9FD" w14:textId="77777777" w:rsidR="00AB69A8" w:rsidRDefault="00AB69A8" w:rsidP="00936FF5">
            <w:pPr>
              <w:rPr>
                <w:b/>
              </w:rPr>
            </w:pPr>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p>
          <w:p w14:paraId="38914094" w14:textId="77777777" w:rsidR="00AB69A8" w:rsidRPr="00BD2E0E" w:rsidRDefault="00AB69A8" w:rsidP="00936FF5">
            <w:r w:rsidRPr="00BD2E0E">
              <w:rPr>
                <w:b/>
              </w:rPr>
              <w:t>«</w:t>
            </w:r>
            <w:r>
              <w:rPr>
                <w:b/>
              </w:rPr>
              <w:t>Дом на Бульваре</w:t>
            </w:r>
            <w:r w:rsidRPr="00BD2E0E">
              <w:rPr>
                <w:b/>
              </w:rPr>
              <w:t>»</w:t>
            </w:r>
          </w:p>
        </w:tc>
        <w:tc>
          <w:tcPr>
            <w:tcW w:w="4993" w:type="dxa"/>
          </w:tcPr>
          <w:p w14:paraId="3767364C" w14:textId="77777777" w:rsidR="00AB69A8" w:rsidRPr="00BD2E0E" w:rsidRDefault="00AB69A8" w:rsidP="00936FF5">
            <w:pPr>
              <w:rPr>
                <w:b/>
              </w:rPr>
            </w:pPr>
            <w:r w:rsidRPr="00BD2E0E">
              <w:rPr>
                <w:b/>
              </w:rPr>
              <w:t>УЧАСТНИК ДОЛЕВОГО СТРОИТЕЛЬСТВА:</w:t>
            </w:r>
          </w:p>
          <w:p w14:paraId="0D9AD4DC" w14:textId="77777777" w:rsidR="00AB69A8" w:rsidRPr="00BD2E0E" w:rsidRDefault="00AB69A8" w:rsidP="00936FF5">
            <w:pPr>
              <w:rPr>
                <w:b/>
                <w:color w:val="auto"/>
              </w:rPr>
            </w:pPr>
            <w:r>
              <w:rPr>
                <w:b/>
                <w:noProof/>
                <w:color w:val="auto"/>
              </w:rPr>
              <w:t>_____________________________</w:t>
            </w:r>
          </w:p>
        </w:tc>
      </w:tr>
      <w:tr w:rsidR="00AB69A8" w:rsidRPr="00BD2E0E" w14:paraId="23A4DDFB" w14:textId="77777777" w:rsidTr="00936FF5">
        <w:trPr>
          <w:trHeight w:val="1138"/>
        </w:trPr>
        <w:tc>
          <w:tcPr>
            <w:tcW w:w="4930" w:type="dxa"/>
          </w:tcPr>
          <w:p w14:paraId="6A075AC9" w14:textId="77777777" w:rsidR="00AB69A8" w:rsidRDefault="00AB69A8" w:rsidP="00936FF5">
            <w:pPr>
              <w:rPr>
                <w:b/>
              </w:rPr>
            </w:pPr>
          </w:p>
          <w:p w14:paraId="3732CB01" w14:textId="77777777" w:rsidR="00AB69A8" w:rsidRPr="00A11A1E" w:rsidRDefault="00AB69A8" w:rsidP="00936FF5">
            <w:pPr>
              <w:rPr>
                <w:b/>
              </w:rPr>
            </w:pPr>
            <w:r>
              <w:rPr>
                <w:b/>
              </w:rPr>
              <w:t>Представитель</w:t>
            </w:r>
          </w:p>
          <w:p w14:paraId="32A2B41D" w14:textId="77777777" w:rsidR="00AB69A8" w:rsidRPr="00A11A1E" w:rsidRDefault="00AB69A8" w:rsidP="00936FF5">
            <w:pPr>
              <w:rPr>
                <w:b/>
              </w:rPr>
            </w:pPr>
          </w:p>
          <w:p w14:paraId="26E492B4" w14:textId="77777777" w:rsidR="00AB69A8" w:rsidRPr="00A11A1E" w:rsidRDefault="00AB69A8" w:rsidP="00936FF5">
            <w:pPr>
              <w:rPr>
                <w:b/>
              </w:rPr>
            </w:pPr>
          </w:p>
          <w:p w14:paraId="29DCD8E3" w14:textId="77777777" w:rsidR="00AB69A8" w:rsidRPr="00BD2E0E" w:rsidRDefault="00AB69A8" w:rsidP="00936FF5">
            <w:pPr>
              <w:rPr>
                <w:b/>
                <w:bCs/>
                <w:i/>
                <w:iCs/>
                <w:color w:val="00FF00"/>
              </w:rPr>
            </w:pPr>
            <w:r w:rsidRPr="00A11A1E">
              <w:rPr>
                <w:b/>
              </w:rPr>
              <w:t xml:space="preserve">_______________________ / </w:t>
            </w:r>
            <w:r>
              <w:rPr>
                <w:b/>
              </w:rPr>
              <w:t>_______________, действующий по доверенности</w:t>
            </w:r>
          </w:p>
        </w:tc>
        <w:tc>
          <w:tcPr>
            <w:tcW w:w="4993" w:type="dxa"/>
          </w:tcPr>
          <w:p w14:paraId="1879399C" w14:textId="77777777" w:rsidR="00AB69A8" w:rsidRDefault="00AB69A8" w:rsidP="00936FF5">
            <w:pPr>
              <w:rPr>
                <w:b/>
                <w:bCs/>
                <w:noProof/>
              </w:rPr>
            </w:pPr>
          </w:p>
          <w:p w14:paraId="7DA3D189" w14:textId="77777777" w:rsidR="00AB69A8" w:rsidRDefault="00AB69A8" w:rsidP="00936FF5">
            <w:pPr>
              <w:rPr>
                <w:b/>
                <w:bCs/>
                <w:noProof/>
              </w:rPr>
            </w:pPr>
          </w:p>
          <w:p w14:paraId="10AA79FF" w14:textId="77777777" w:rsidR="00AB69A8" w:rsidRPr="00BD2E0E" w:rsidRDefault="00AB69A8" w:rsidP="00936FF5">
            <w:pPr>
              <w:rPr>
                <w:b/>
                <w:bCs/>
                <w:noProof/>
              </w:rPr>
            </w:pPr>
          </w:p>
          <w:p w14:paraId="7716DD9C" w14:textId="77777777" w:rsidR="00AB69A8" w:rsidRDefault="00AB69A8" w:rsidP="00936FF5">
            <w:pPr>
              <w:rPr>
                <w:b/>
              </w:rPr>
            </w:pPr>
          </w:p>
          <w:p w14:paraId="4340AFCB" w14:textId="77777777" w:rsidR="00AB69A8" w:rsidRPr="00BD2E0E" w:rsidRDefault="00AB69A8" w:rsidP="00936FF5">
            <w:pPr>
              <w:rPr>
                <w:b/>
                <w:bCs/>
              </w:rPr>
            </w:pPr>
            <w:r w:rsidRPr="00BD2E0E">
              <w:rPr>
                <w:b/>
              </w:rPr>
              <w:t xml:space="preserve">__________________ / </w:t>
            </w:r>
            <w:r>
              <w:rPr>
                <w:b/>
                <w:noProof/>
              </w:rPr>
              <w:t>____________________</w:t>
            </w:r>
          </w:p>
        </w:tc>
      </w:tr>
    </w:tbl>
    <w:p w14:paraId="4AB33521" w14:textId="77777777" w:rsidR="00AB69A8" w:rsidRPr="00BD2E0E" w:rsidRDefault="00AB69A8" w:rsidP="00AB69A8"/>
    <w:p w14:paraId="724C3393" w14:textId="580A0DBA" w:rsidR="00500A67" w:rsidRDefault="00AB69A8" w:rsidP="00AB69A8">
      <w:pPr>
        <w:ind w:firstLine="5103"/>
        <w:jc w:val="right"/>
        <w:sectPr w:rsidR="00500A67" w:rsidSect="00AB69A8">
          <w:headerReference w:type="default" r:id="rId18"/>
          <w:pgSz w:w="11906" w:h="16838"/>
          <w:pgMar w:top="932" w:right="746" w:bottom="709" w:left="1080" w:header="426" w:footer="710" w:gutter="0"/>
          <w:pgNumType w:start="1"/>
          <w:cols w:space="708"/>
          <w:docGrid w:linePitch="360"/>
        </w:sectPr>
      </w:pPr>
      <w:r>
        <w:t xml:space="preserve"> </w:t>
      </w:r>
    </w:p>
    <w:p w14:paraId="70638037" w14:textId="77777777" w:rsidR="00500A67" w:rsidRPr="00BD2E0E" w:rsidRDefault="00500A67" w:rsidP="00692299"/>
    <w:sectPr w:rsidR="00500A67" w:rsidRPr="00BD2E0E" w:rsidSect="00500A6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740C" w14:textId="77777777" w:rsidR="00904657" w:rsidRDefault="00904657">
      <w:r>
        <w:separator/>
      </w:r>
    </w:p>
  </w:endnote>
  <w:endnote w:type="continuationSeparator" w:id="0">
    <w:p w14:paraId="5E199D1D" w14:textId="77777777" w:rsidR="00904657" w:rsidRDefault="0090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C2D9" w14:textId="77777777" w:rsidR="00904657" w:rsidRDefault="00904657">
      <w:r>
        <w:separator/>
      </w:r>
    </w:p>
  </w:footnote>
  <w:footnote w:type="continuationSeparator" w:id="0">
    <w:p w14:paraId="40C17AD6" w14:textId="77777777" w:rsidR="00904657" w:rsidRDefault="00904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64636"/>
      <w:docPartObj>
        <w:docPartGallery w:val="Page Numbers (Top of Page)"/>
        <w:docPartUnique/>
      </w:docPartObj>
    </w:sdtPr>
    <w:sdtEndPr/>
    <w:sdtContent>
      <w:p w14:paraId="6CB9D9AA" w14:textId="260BD599" w:rsidR="00104105" w:rsidRDefault="00104105">
        <w:pPr>
          <w:pStyle w:val="a9"/>
          <w:jc w:val="right"/>
        </w:pPr>
        <w:r>
          <w:fldChar w:fldCharType="begin"/>
        </w:r>
        <w:r>
          <w:instrText>PAGE   \* MERGEFORMAT</w:instrText>
        </w:r>
        <w:r>
          <w:fldChar w:fldCharType="separate"/>
        </w:r>
        <w:r>
          <w:t>2</w:t>
        </w:r>
        <w:r>
          <w:fldChar w:fldCharType="end"/>
        </w:r>
      </w:p>
    </w:sdtContent>
  </w:sdt>
  <w:p w14:paraId="072956D4" w14:textId="77777777" w:rsidR="00104105" w:rsidRDefault="0010410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0">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37342516">
    <w:abstractNumId w:val="2"/>
  </w:num>
  <w:num w:numId="2" w16cid:durableId="16390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342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19F5"/>
    <w:rsid w:val="00002C1C"/>
    <w:rsid w:val="0000517E"/>
    <w:rsid w:val="00007AFA"/>
    <w:rsid w:val="000122E9"/>
    <w:rsid w:val="00016E92"/>
    <w:rsid w:val="000225C6"/>
    <w:rsid w:val="000251F0"/>
    <w:rsid w:val="00025F21"/>
    <w:rsid w:val="000269EF"/>
    <w:rsid w:val="00032E71"/>
    <w:rsid w:val="00033A49"/>
    <w:rsid w:val="00035311"/>
    <w:rsid w:val="00036D61"/>
    <w:rsid w:val="00040FF5"/>
    <w:rsid w:val="00042DA4"/>
    <w:rsid w:val="00044045"/>
    <w:rsid w:val="00044532"/>
    <w:rsid w:val="000451FC"/>
    <w:rsid w:val="000467F3"/>
    <w:rsid w:val="000476BC"/>
    <w:rsid w:val="0005573C"/>
    <w:rsid w:val="0005686E"/>
    <w:rsid w:val="00057C9B"/>
    <w:rsid w:val="00061A0B"/>
    <w:rsid w:val="000627A6"/>
    <w:rsid w:val="000653A7"/>
    <w:rsid w:val="00071CE6"/>
    <w:rsid w:val="000727ED"/>
    <w:rsid w:val="00076638"/>
    <w:rsid w:val="00084AEC"/>
    <w:rsid w:val="00093B32"/>
    <w:rsid w:val="00095857"/>
    <w:rsid w:val="00096BFE"/>
    <w:rsid w:val="00097003"/>
    <w:rsid w:val="000A161A"/>
    <w:rsid w:val="000A28F6"/>
    <w:rsid w:val="000B2F72"/>
    <w:rsid w:val="000B3698"/>
    <w:rsid w:val="000B7C6D"/>
    <w:rsid w:val="000C2E71"/>
    <w:rsid w:val="000C3045"/>
    <w:rsid w:val="000C3DE4"/>
    <w:rsid w:val="000D0AE6"/>
    <w:rsid w:val="000D19E7"/>
    <w:rsid w:val="000D1AC8"/>
    <w:rsid w:val="000D2341"/>
    <w:rsid w:val="000D37C9"/>
    <w:rsid w:val="000D594A"/>
    <w:rsid w:val="000D637A"/>
    <w:rsid w:val="000E4AC5"/>
    <w:rsid w:val="000E6C21"/>
    <w:rsid w:val="000F1C75"/>
    <w:rsid w:val="000F598E"/>
    <w:rsid w:val="000F6809"/>
    <w:rsid w:val="000F6894"/>
    <w:rsid w:val="00100202"/>
    <w:rsid w:val="00104105"/>
    <w:rsid w:val="00106002"/>
    <w:rsid w:val="00110D75"/>
    <w:rsid w:val="001119E6"/>
    <w:rsid w:val="001148F2"/>
    <w:rsid w:val="00114F3D"/>
    <w:rsid w:val="001167F7"/>
    <w:rsid w:val="001168D1"/>
    <w:rsid w:val="001207C8"/>
    <w:rsid w:val="00126BA8"/>
    <w:rsid w:val="001318C5"/>
    <w:rsid w:val="00131C82"/>
    <w:rsid w:val="001324E0"/>
    <w:rsid w:val="001401D5"/>
    <w:rsid w:val="001422C1"/>
    <w:rsid w:val="00143686"/>
    <w:rsid w:val="00143A4D"/>
    <w:rsid w:val="00144316"/>
    <w:rsid w:val="00147ECE"/>
    <w:rsid w:val="00154178"/>
    <w:rsid w:val="00154B8B"/>
    <w:rsid w:val="00155AEB"/>
    <w:rsid w:val="001566E7"/>
    <w:rsid w:val="00157F4A"/>
    <w:rsid w:val="00160BB6"/>
    <w:rsid w:val="0016311B"/>
    <w:rsid w:val="0016400F"/>
    <w:rsid w:val="00167965"/>
    <w:rsid w:val="0017008F"/>
    <w:rsid w:val="00174638"/>
    <w:rsid w:val="00176852"/>
    <w:rsid w:val="00184A2B"/>
    <w:rsid w:val="001860A4"/>
    <w:rsid w:val="00194F5D"/>
    <w:rsid w:val="001A0785"/>
    <w:rsid w:val="001A1C47"/>
    <w:rsid w:val="001A3452"/>
    <w:rsid w:val="001A3CB7"/>
    <w:rsid w:val="001B0421"/>
    <w:rsid w:val="001B0D7A"/>
    <w:rsid w:val="001B0DFB"/>
    <w:rsid w:val="001B6E02"/>
    <w:rsid w:val="001C0E30"/>
    <w:rsid w:val="001C1D99"/>
    <w:rsid w:val="001C468C"/>
    <w:rsid w:val="001C47C1"/>
    <w:rsid w:val="001C5EB5"/>
    <w:rsid w:val="001C690E"/>
    <w:rsid w:val="001C75BA"/>
    <w:rsid w:val="001C7788"/>
    <w:rsid w:val="001D0355"/>
    <w:rsid w:val="001D0A69"/>
    <w:rsid w:val="001D2562"/>
    <w:rsid w:val="001D278C"/>
    <w:rsid w:val="001D3BA4"/>
    <w:rsid w:val="001D74A0"/>
    <w:rsid w:val="001D780F"/>
    <w:rsid w:val="001E0AD1"/>
    <w:rsid w:val="001E4A25"/>
    <w:rsid w:val="001E5805"/>
    <w:rsid w:val="001E62F9"/>
    <w:rsid w:val="001E7238"/>
    <w:rsid w:val="001F214E"/>
    <w:rsid w:val="001F22AC"/>
    <w:rsid w:val="001F2B26"/>
    <w:rsid w:val="001F2D1D"/>
    <w:rsid w:val="001F4806"/>
    <w:rsid w:val="001F538E"/>
    <w:rsid w:val="001F59B1"/>
    <w:rsid w:val="001F77C8"/>
    <w:rsid w:val="00200596"/>
    <w:rsid w:val="002018F5"/>
    <w:rsid w:val="0020210A"/>
    <w:rsid w:val="00202F9A"/>
    <w:rsid w:val="00204A7E"/>
    <w:rsid w:val="0020657B"/>
    <w:rsid w:val="00206B1A"/>
    <w:rsid w:val="0020731D"/>
    <w:rsid w:val="00211A58"/>
    <w:rsid w:val="002121F2"/>
    <w:rsid w:val="00214109"/>
    <w:rsid w:val="002178C0"/>
    <w:rsid w:val="00224011"/>
    <w:rsid w:val="00224A9F"/>
    <w:rsid w:val="00224D53"/>
    <w:rsid w:val="00225623"/>
    <w:rsid w:val="002258E8"/>
    <w:rsid w:val="00231957"/>
    <w:rsid w:val="00232CB9"/>
    <w:rsid w:val="002336EF"/>
    <w:rsid w:val="00233EED"/>
    <w:rsid w:val="0023560A"/>
    <w:rsid w:val="00236744"/>
    <w:rsid w:val="00236A82"/>
    <w:rsid w:val="00242287"/>
    <w:rsid w:val="00242DBC"/>
    <w:rsid w:val="002443E2"/>
    <w:rsid w:val="0024766E"/>
    <w:rsid w:val="00251AAB"/>
    <w:rsid w:val="00263400"/>
    <w:rsid w:val="00264169"/>
    <w:rsid w:val="00264D3A"/>
    <w:rsid w:val="00271136"/>
    <w:rsid w:val="00275091"/>
    <w:rsid w:val="002776A2"/>
    <w:rsid w:val="002821EA"/>
    <w:rsid w:val="0028246B"/>
    <w:rsid w:val="00282F01"/>
    <w:rsid w:val="00291500"/>
    <w:rsid w:val="002915D9"/>
    <w:rsid w:val="00291E51"/>
    <w:rsid w:val="00293819"/>
    <w:rsid w:val="002942A9"/>
    <w:rsid w:val="0029672F"/>
    <w:rsid w:val="002A0784"/>
    <w:rsid w:val="002A33D4"/>
    <w:rsid w:val="002A4E20"/>
    <w:rsid w:val="002A5790"/>
    <w:rsid w:val="002A6CA3"/>
    <w:rsid w:val="002A78AF"/>
    <w:rsid w:val="002A7A74"/>
    <w:rsid w:val="002C067B"/>
    <w:rsid w:val="002C0C8D"/>
    <w:rsid w:val="002C1122"/>
    <w:rsid w:val="002C2301"/>
    <w:rsid w:val="002C2C57"/>
    <w:rsid w:val="002C5F1B"/>
    <w:rsid w:val="002C5FF1"/>
    <w:rsid w:val="002D13A7"/>
    <w:rsid w:val="002D1C8F"/>
    <w:rsid w:val="002D3A87"/>
    <w:rsid w:val="002E0ADF"/>
    <w:rsid w:val="002E2B63"/>
    <w:rsid w:val="002E652C"/>
    <w:rsid w:val="002F2554"/>
    <w:rsid w:val="002F2D89"/>
    <w:rsid w:val="002F311E"/>
    <w:rsid w:val="002F40FF"/>
    <w:rsid w:val="002F5858"/>
    <w:rsid w:val="002F6E23"/>
    <w:rsid w:val="00300096"/>
    <w:rsid w:val="00304372"/>
    <w:rsid w:val="00307C3B"/>
    <w:rsid w:val="003107F6"/>
    <w:rsid w:val="00317E55"/>
    <w:rsid w:val="003245FB"/>
    <w:rsid w:val="003265A4"/>
    <w:rsid w:val="00326661"/>
    <w:rsid w:val="00337DE4"/>
    <w:rsid w:val="00340230"/>
    <w:rsid w:val="00342E3C"/>
    <w:rsid w:val="00343AF5"/>
    <w:rsid w:val="00344B56"/>
    <w:rsid w:val="00345534"/>
    <w:rsid w:val="00347C4C"/>
    <w:rsid w:val="00350AFF"/>
    <w:rsid w:val="00351830"/>
    <w:rsid w:val="003522A3"/>
    <w:rsid w:val="00352D18"/>
    <w:rsid w:val="00365342"/>
    <w:rsid w:val="00373498"/>
    <w:rsid w:val="0037407E"/>
    <w:rsid w:val="00374DF7"/>
    <w:rsid w:val="0037716F"/>
    <w:rsid w:val="00377F44"/>
    <w:rsid w:val="0038478D"/>
    <w:rsid w:val="00386938"/>
    <w:rsid w:val="00391297"/>
    <w:rsid w:val="00392CB2"/>
    <w:rsid w:val="003A24D4"/>
    <w:rsid w:val="003A3F94"/>
    <w:rsid w:val="003A5028"/>
    <w:rsid w:val="003A5B7C"/>
    <w:rsid w:val="003A5F88"/>
    <w:rsid w:val="003B1D1F"/>
    <w:rsid w:val="003B2A45"/>
    <w:rsid w:val="003B4742"/>
    <w:rsid w:val="003B4F66"/>
    <w:rsid w:val="003C063C"/>
    <w:rsid w:val="003C1ABF"/>
    <w:rsid w:val="003C2ED8"/>
    <w:rsid w:val="003C7CE2"/>
    <w:rsid w:val="003D737D"/>
    <w:rsid w:val="003E2C11"/>
    <w:rsid w:val="003E49D4"/>
    <w:rsid w:val="003E5E3A"/>
    <w:rsid w:val="003E6FD3"/>
    <w:rsid w:val="003F3ABD"/>
    <w:rsid w:val="004008E4"/>
    <w:rsid w:val="00403AE8"/>
    <w:rsid w:val="00403E1E"/>
    <w:rsid w:val="00406D9F"/>
    <w:rsid w:val="004128A1"/>
    <w:rsid w:val="0042002D"/>
    <w:rsid w:val="004235EA"/>
    <w:rsid w:val="004279CD"/>
    <w:rsid w:val="0043052B"/>
    <w:rsid w:val="00433784"/>
    <w:rsid w:val="00434DD2"/>
    <w:rsid w:val="004350D2"/>
    <w:rsid w:val="0043551B"/>
    <w:rsid w:val="004430F8"/>
    <w:rsid w:val="00444B20"/>
    <w:rsid w:val="004461E9"/>
    <w:rsid w:val="00447E12"/>
    <w:rsid w:val="00460C44"/>
    <w:rsid w:val="004638A2"/>
    <w:rsid w:val="00463C68"/>
    <w:rsid w:val="004669A9"/>
    <w:rsid w:val="00472C38"/>
    <w:rsid w:val="00475D0B"/>
    <w:rsid w:val="00475F87"/>
    <w:rsid w:val="00477E7A"/>
    <w:rsid w:val="00482DB4"/>
    <w:rsid w:val="00484F20"/>
    <w:rsid w:val="0048523A"/>
    <w:rsid w:val="00485830"/>
    <w:rsid w:val="004868B3"/>
    <w:rsid w:val="00487D50"/>
    <w:rsid w:val="004911EC"/>
    <w:rsid w:val="004921F0"/>
    <w:rsid w:val="00495C47"/>
    <w:rsid w:val="00497FF4"/>
    <w:rsid w:val="004A27CC"/>
    <w:rsid w:val="004A5786"/>
    <w:rsid w:val="004A5C9C"/>
    <w:rsid w:val="004A7083"/>
    <w:rsid w:val="004B10DD"/>
    <w:rsid w:val="004B4C73"/>
    <w:rsid w:val="004B62B4"/>
    <w:rsid w:val="004C47EA"/>
    <w:rsid w:val="004D0F99"/>
    <w:rsid w:val="004D2FD9"/>
    <w:rsid w:val="004D33D0"/>
    <w:rsid w:val="004D6A47"/>
    <w:rsid w:val="004D7259"/>
    <w:rsid w:val="004E0934"/>
    <w:rsid w:val="004E100B"/>
    <w:rsid w:val="004E1627"/>
    <w:rsid w:val="004E7383"/>
    <w:rsid w:val="004F485F"/>
    <w:rsid w:val="004F6362"/>
    <w:rsid w:val="00500A67"/>
    <w:rsid w:val="00501E62"/>
    <w:rsid w:val="00504F23"/>
    <w:rsid w:val="00514EB0"/>
    <w:rsid w:val="0051545C"/>
    <w:rsid w:val="00515C64"/>
    <w:rsid w:val="00515D0B"/>
    <w:rsid w:val="00521F35"/>
    <w:rsid w:val="00526028"/>
    <w:rsid w:val="00526057"/>
    <w:rsid w:val="00527BE0"/>
    <w:rsid w:val="00530C17"/>
    <w:rsid w:val="005327E1"/>
    <w:rsid w:val="0053358C"/>
    <w:rsid w:val="00536EDE"/>
    <w:rsid w:val="005379A8"/>
    <w:rsid w:val="005445BB"/>
    <w:rsid w:val="00544CA4"/>
    <w:rsid w:val="005464BB"/>
    <w:rsid w:val="0055778C"/>
    <w:rsid w:val="00562253"/>
    <w:rsid w:val="0056498D"/>
    <w:rsid w:val="00566C0C"/>
    <w:rsid w:val="00567A82"/>
    <w:rsid w:val="005716EB"/>
    <w:rsid w:val="005733A3"/>
    <w:rsid w:val="0057563D"/>
    <w:rsid w:val="005A26F3"/>
    <w:rsid w:val="005A6781"/>
    <w:rsid w:val="005B0E0D"/>
    <w:rsid w:val="005B322A"/>
    <w:rsid w:val="005B456C"/>
    <w:rsid w:val="005B6B71"/>
    <w:rsid w:val="005B763C"/>
    <w:rsid w:val="005C495C"/>
    <w:rsid w:val="005C4A41"/>
    <w:rsid w:val="005C7D50"/>
    <w:rsid w:val="005D0313"/>
    <w:rsid w:val="005D0CCE"/>
    <w:rsid w:val="005D16FB"/>
    <w:rsid w:val="005D1B22"/>
    <w:rsid w:val="005D1E27"/>
    <w:rsid w:val="005D20C7"/>
    <w:rsid w:val="005D5F57"/>
    <w:rsid w:val="005D669C"/>
    <w:rsid w:val="005D7C4C"/>
    <w:rsid w:val="005E2234"/>
    <w:rsid w:val="005E3420"/>
    <w:rsid w:val="005E5BCD"/>
    <w:rsid w:val="005E6D92"/>
    <w:rsid w:val="005F1408"/>
    <w:rsid w:val="005F37EF"/>
    <w:rsid w:val="005F497F"/>
    <w:rsid w:val="005F6B6D"/>
    <w:rsid w:val="00606568"/>
    <w:rsid w:val="0060792A"/>
    <w:rsid w:val="0061099E"/>
    <w:rsid w:val="00611C41"/>
    <w:rsid w:val="00611EE0"/>
    <w:rsid w:val="006120F1"/>
    <w:rsid w:val="00613FC3"/>
    <w:rsid w:val="00615D77"/>
    <w:rsid w:val="00617A19"/>
    <w:rsid w:val="00621E34"/>
    <w:rsid w:val="00623208"/>
    <w:rsid w:val="006236CE"/>
    <w:rsid w:val="0062437F"/>
    <w:rsid w:val="00626AB0"/>
    <w:rsid w:val="00630504"/>
    <w:rsid w:val="00632003"/>
    <w:rsid w:val="00633089"/>
    <w:rsid w:val="00635E4F"/>
    <w:rsid w:val="00635F94"/>
    <w:rsid w:val="00636631"/>
    <w:rsid w:val="00637581"/>
    <w:rsid w:val="00637617"/>
    <w:rsid w:val="006420E2"/>
    <w:rsid w:val="00646B3D"/>
    <w:rsid w:val="0065009C"/>
    <w:rsid w:val="0065074B"/>
    <w:rsid w:val="00656E3D"/>
    <w:rsid w:val="006605CE"/>
    <w:rsid w:val="00660C9C"/>
    <w:rsid w:val="0066302F"/>
    <w:rsid w:val="00671FDA"/>
    <w:rsid w:val="0067461D"/>
    <w:rsid w:val="0067542D"/>
    <w:rsid w:val="00676309"/>
    <w:rsid w:val="00677861"/>
    <w:rsid w:val="00677A78"/>
    <w:rsid w:val="00681639"/>
    <w:rsid w:val="0068283E"/>
    <w:rsid w:val="00682CD7"/>
    <w:rsid w:val="00684DC3"/>
    <w:rsid w:val="00691DBF"/>
    <w:rsid w:val="00692299"/>
    <w:rsid w:val="006932AB"/>
    <w:rsid w:val="006A3856"/>
    <w:rsid w:val="006A75E7"/>
    <w:rsid w:val="006A7615"/>
    <w:rsid w:val="006B1943"/>
    <w:rsid w:val="006B1F9D"/>
    <w:rsid w:val="006B27EF"/>
    <w:rsid w:val="006B5102"/>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BE4"/>
    <w:rsid w:val="006E65CE"/>
    <w:rsid w:val="006E6B86"/>
    <w:rsid w:val="006F09CA"/>
    <w:rsid w:val="006F61B9"/>
    <w:rsid w:val="006F7291"/>
    <w:rsid w:val="00700F8A"/>
    <w:rsid w:val="00703748"/>
    <w:rsid w:val="007052BD"/>
    <w:rsid w:val="0071349E"/>
    <w:rsid w:val="007134B0"/>
    <w:rsid w:val="007150B4"/>
    <w:rsid w:val="007210B8"/>
    <w:rsid w:val="00722496"/>
    <w:rsid w:val="00727F93"/>
    <w:rsid w:val="007314B5"/>
    <w:rsid w:val="00740108"/>
    <w:rsid w:val="0074133D"/>
    <w:rsid w:val="00744EAE"/>
    <w:rsid w:val="00744FC9"/>
    <w:rsid w:val="0075148E"/>
    <w:rsid w:val="00756912"/>
    <w:rsid w:val="0076249F"/>
    <w:rsid w:val="00763B7F"/>
    <w:rsid w:val="00764FB1"/>
    <w:rsid w:val="007654DA"/>
    <w:rsid w:val="007662B6"/>
    <w:rsid w:val="00767A25"/>
    <w:rsid w:val="00767EB3"/>
    <w:rsid w:val="007733F1"/>
    <w:rsid w:val="0077493B"/>
    <w:rsid w:val="007817B0"/>
    <w:rsid w:val="00783453"/>
    <w:rsid w:val="00784774"/>
    <w:rsid w:val="00786DAB"/>
    <w:rsid w:val="0078705A"/>
    <w:rsid w:val="007945FD"/>
    <w:rsid w:val="0079563A"/>
    <w:rsid w:val="007974AB"/>
    <w:rsid w:val="007A50B4"/>
    <w:rsid w:val="007A5314"/>
    <w:rsid w:val="007A532D"/>
    <w:rsid w:val="007B05D8"/>
    <w:rsid w:val="007B0A23"/>
    <w:rsid w:val="007B1F40"/>
    <w:rsid w:val="007B4A68"/>
    <w:rsid w:val="007C4894"/>
    <w:rsid w:val="007C50D6"/>
    <w:rsid w:val="007C5E46"/>
    <w:rsid w:val="007C681D"/>
    <w:rsid w:val="007C704E"/>
    <w:rsid w:val="007C7B5D"/>
    <w:rsid w:val="007D0661"/>
    <w:rsid w:val="007D142C"/>
    <w:rsid w:val="007D2772"/>
    <w:rsid w:val="007D36C8"/>
    <w:rsid w:val="007D51F6"/>
    <w:rsid w:val="007D5DEC"/>
    <w:rsid w:val="007E2906"/>
    <w:rsid w:val="007E368C"/>
    <w:rsid w:val="007E3FC3"/>
    <w:rsid w:val="007E4793"/>
    <w:rsid w:val="007E56EB"/>
    <w:rsid w:val="007E6AE6"/>
    <w:rsid w:val="007E71B5"/>
    <w:rsid w:val="007E7268"/>
    <w:rsid w:val="007F1551"/>
    <w:rsid w:val="007F20B3"/>
    <w:rsid w:val="007F2FED"/>
    <w:rsid w:val="007F5BB9"/>
    <w:rsid w:val="007F649C"/>
    <w:rsid w:val="00801C8D"/>
    <w:rsid w:val="00802904"/>
    <w:rsid w:val="00802E18"/>
    <w:rsid w:val="00802E9E"/>
    <w:rsid w:val="00803898"/>
    <w:rsid w:val="00803CDA"/>
    <w:rsid w:val="00806303"/>
    <w:rsid w:val="00811291"/>
    <w:rsid w:val="00813929"/>
    <w:rsid w:val="00814776"/>
    <w:rsid w:val="00814BE6"/>
    <w:rsid w:val="008207E8"/>
    <w:rsid w:val="00822BA2"/>
    <w:rsid w:val="00822E95"/>
    <w:rsid w:val="00827524"/>
    <w:rsid w:val="008326C1"/>
    <w:rsid w:val="0083595F"/>
    <w:rsid w:val="00846B3A"/>
    <w:rsid w:val="00854DE6"/>
    <w:rsid w:val="00854E7E"/>
    <w:rsid w:val="008567DB"/>
    <w:rsid w:val="008604CC"/>
    <w:rsid w:val="008605F7"/>
    <w:rsid w:val="0086163C"/>
    <w:rsid w:val="00861CF3"/>
    <w:rsid w:val="00861D2B"/>
    <w:rsid w:val="00863832"/>
    <w:rsid w:val="00864B26"/>
    <w:rsid w:val="00870645"/>
    <w:rsid w:val="00873EF0"/>
    <w:rsid w:val="0087580E"/>
    <w:rsid w:val="00887C4D"/>
    <w:rsid w:val="00887FB3"/>
    <w:rsid w:val="00892496"/>
    <w:rsid w:val="008933F5"/>
    <w:rsid w:val="00897EF5"/>
    <w:rsid w:val="008A1E3C"/>
    <w:rsid w:val="008A5F2F"/>
    <w:rsid w:val="008A78E1"/>
    <w:rsid w:val="008B1125"/>
    <w:rsid w:val="008B3578"/>
    <w:rsid w:val="008B5158"/>
    <w:rsid w:val="008B5EBB"/>
    <w:rsid w:val="008B67ED"/>
    <w:rsid w:val="008B71C1"/>
    <w:rsid w:val="008C0BA4"/>
    <w:rsid w:val="008C1727"/>
    <w:rsid w:val="008C1BB8"/>
    <w:rsid w:val="008C272C"/>
    <w:rsid w:val="008C7E8A"/>
    <w:rsid w:val="008D0C8D"/>
    <w:rsid w:val="008D0FD7"/>
    <w:rsid w:val="008D4866"/>
    <w:rsid w:val="008D520C"/>
    <w:rsid w:val="008D6402"/>
    <w:rsid w:val="008D7510"/>
    <w:rsid w:val="008E03E5"/>
    <w:rsid w:val="008E09D7"/>
    <w:rsid w:val="008E1A53"/>
    <w:rsid w:val="008E73E7"/>
    <w:rsid w:val="008F0A79"/>
    <w:rsid w:val="008F0E7A"/>
    <w:rsid w:val="008F2761"/>
    <w:rsid w:val="008F285A"/>
    <w:rsid w:val="008F7B92"/>
    <w:rsid w:val="00901578"/>
    <w:rsid w:val="00901C0D"/>
    <w:rsid w:val="00902AC9"/>
    <w:rsid w:val="0090426F"/>
    <w:rsid w:val="00904657"/>
    <w:rsid w:val="00914737"/>
    <w:rsid w:val="00914D0C"/>
    <w:rsid w:val="00916ADE"/>
    <w:rsid w:val="009224B8"/>
    <w:rsid w:val="009238AA"/>
    <w:rsid w:val="00925164"/>
    <w:rsid w:val="00932EB2"/>
    <w:rsid w:val="00935C45"/>
    <w:rsid w:val="00935EB4"/>
    <w:rsid w:val="0093623E"/>
    <w:rsid w:val="009406EC"/>
    <w:rsid w:val="00942940"/>
    <w:rsid w:val="00945698"/>
    <w:rsid w:val="009508F9"/>
    <w:rsid w:val="0095124A"/>
    <w:rsid w:val="0095284F"/>
    <w:rsid w:val="00955018"/>
    <w:rsid w:val="00955044"/>
    <w:rsid w:val="009602DE"/>
    <w:rsid w:val="009764BB"/>
    <w:rsid w:val="0097717E"/>
    <w:rsid w:val="009943F1"/>
    <w:rsid w:val="00994440"/>
    <w:rsid w:val="0099577E"/>
    <w:rsid w:val="009A0116"/>
    <w:rsid w:val="009A0472"/>
    <w:rsid w:val="009A09B2"/>
    <w:rsid w:val="009A6881"/>
    <w:rsid w:val="009B0A67"/>
    <w:rsid w:val="009B23BE"/>
    <w:rsid w:val="009B29D6"/>
    <w:rsid w:val="009C2C14"/>
    <w:rsid w:val="009C5137"/>
    <w:rsid w:val="009C7AE3"/>
    <w:rsid w:val="009D2ADD"/>
    <w:rsid w:val="009D4363"/>
    <w:rsid w:val="009D56E0"/>
    <w:rsid w:val="009D7679"/>
    <w:rsid w:val="009E070A"/>
    <w:rsid w:val="009E07B1"/>
    <w:rsid w:val="009E457F"/>
    <w:rsid w:val="009E7E9A"/>
    <w:rsid w:val="009F0414"/>
    <w:rsid w:val="009F66CA"/>
    <w:rsid w:val="009F6FA7"/>
    <w:rsid w:val="00A049B0"/>
    <w:rsid w:val="00A05628"/>
    <w:rsid w:val="00A05D5A"/>
    <w:rsid w:val="00A06E98"/>
    <w:rsid w:val="00A07EA4"/>
    <w:rsid w:val="00A110FD"/>
    <w:rsid w:val="00A114E7"/>
    <w:rsid w:val="00A20CF7"/>
    <w:rsid w:val="00A22289"/>
    <w:rsid w:val="00A30DBA"/>
    <w:rsid w:val="00A32E40"/>
    <w:rsid w:val="00A33E1E"/>
    <w:rsid w:val="00A340FA"/>
    <w:rsid w:val="00A420F2"/>
    <w:rsid w:val="00A45089"/>
    <w:rsid w:val="00A4688A"/>
    <w:rsid w:val="00A51158"/>
    <w:rsid w:val="00A54241"/>
    <w:rsid w:val="00A620E2"/>
    <w:rsid w:val="00A634D4"/>
    <w:rsid w:val="00A73EFA"/>
    <w:rsid w:val="00A75EF7"/>
    <w:rsid w:val="00A86EC3"/>
    <w:rsid w:val="00A92EFB"/>
    <w:rsid w:val="00AA3F10"/>
    <w:rsid w:val="00AA4BD7"/>
    <w:rsid w:val="00AA530E"/>
    <w:rsid w:val="00AB042D"/>
    <w:rsid w:val="00AB1C44"/>
    <w:rsid w:val="00AB2861"/>
    <w:rsid w:val="00AB4ACD"/>
    <w:rsid w:val="00AB5F6C"/>
    <w:rsid w:val="00AB69A8"/>
    <w:rsid w:val="00AB7305"/>
    <w:rsid w:val="00AC08F5"/>
    <w:rsid w:val="00AC2064"/>
    <w:rsid w:val="00AC2460"/>
    <w:rsid w:val="00AC584B"/>
    <w:rsid w:val="00AC5E88"/>
    <w:rsid w:val="00AD71D5"/>
    <w:rsid w:val="00AD78DA"/>
    <w:rsid w:val="00AD7C41"/>
    <w:rsid w:val="00AE4C7A"/>
    <w:rsid w:val="00AF0FE9"/>
    <w:rsid w:val="00AF1061"/>
    <w:rsid w:val="00B045BD"/>
    <w:rsid w:val="00B05872"/>
    <w:rsid w:val="00B1171A"/>
    <w:rsid w:val="00B11DCB"/>
    <w:rsid w:val="00B12125"/>
    <w:rsid w:val="00B14378"/>
    <w:rsid w:val="00B15C1E"/>
    <w:rsid w:val="00B23FC6"/>
    <w:rsid w:val="00B24739"/>
    <w:rsid w:val="00B25683"/>
    <w:rsid w:val="00B26430"/>
    <w:rsid w:val="00B30361"/>
    <w:rsid w:val="00B319AC"/>
    <w:rsid w:val="00B3719A"/>
    <w:rsid w:val="00B37C2A"/>
    <w:rsid w:val="00B442FC"/>
    <w:rsid w:val="00B44E72"/>
    <w:rsid w:val="00B467AD"/>
    <w:rsid w:val="00B47C6B"/>
    <w:rsid w:val="00B5272C"/>
    <w:rsid w:val="00B53555"/>
    <w:rsid w:val="00B55BAA"/>
    <w:rsid w:val="00B56BFA"/>
    <w:rsid w:val="00B572E7"/>
    <w:rsid w:val="00B6218A"/>
    <w:rsid w:val="00B6307B"/>
    <w:rsid w:val="00B64562"/>
    <w:rsid w:val="00B649B1"/>
    <w:rsid w:val="00B668AD"/>
    <w:rsid w:val="00B7042F"/>
    <w:rsid w:val="00B74014"/>
    <w:rsid w:val="00B76A1A"/>
    <w:rsid w:val="00B8783D"/>
    <w:rsid w:val="00BA1E96"/>
    <w:rsid w:val="00BA487C"/>
    <w:rsid w:val="00BA76AD"/>
    <w:rsid w:val="00BB2104"/>
    <w:rsid w:val="00BB2742"/>
    <w:rsid w:val="00BB5FAC"/>
    <w:rsid w:val="00BC1679"/>
    <w:rsid w:val="00BC1FE3"/>
    <w:rsid w:val="00BC3F7D"/>
    <w:rsid w:val="00BC5D23"/>
    <w:rsid w:val="00BD2E0E"/>
    <w:rsid w:val="00BD3E6B"/>
    <w:rsid w:val="00BD7564"/>
    <w:rsid w:val="00BE27D3"/>
    <w:rsid w:val="00BE35D3"/>
    <w:rsid w:val="00BE6179"/>
    <w:rsid w:val="00BE7A3F"/>
    <w:rsid w:val="00BF23E4"/>
    <w:rsid w:val="00BF4CC5"/>
    <w:rsid w:val="00BF5563"/>
    <w:rsid w:val="00C006F7"/>
    <w:rsid w:val="00C00DC5"/>
    <w:rsid w:val="00C01454"/>
    <w:rsid w:val="00C03FA2"/>
    <w:rsid w:val="00C048A6"/>
    <w:rsid w:val="00C06AB9"/>
    <w:rsid w:val="00C1078D"/>
    <w:rsid w:val="00C11B1B"/>
    <w:rsid w:val="00C2002F"/>
    <w:rsid w:val="00C20E21"/>
    <w:rsid w:val="00C21837"/>
    <w:rsid w:val="00C22507"/>
    <w:rsid w:val="00C22FEF"/>
    <w:rsid w:val="00C30EA2"/>
    <w:rsid w:val="00C35C21"/>
    <w:rsid w:val="00C36444"/>
    <w:rsid w:val="00C370EE"/>
    <w:rsid w:val="00C41817"/>
    <w:rsid w:val="00C441E6"/>
    <w:rsid w:val="00C45D86"/>
    <w:rsid w:val="00C46D0E"/>
    <w:rsid w:val="00C474EF"/>
    <w:rsid w:val="00C47F93"/>
    <w:rsid w:val="00C62E2D"/>
    <w:rsid w:val="00C80001"/>
    <w:rsid w:val="00C8039C"/>
    <w:rsid w:val="00C81116"/>
    <w:rsid w:val="00C83721"/>
    <w:rsid w:val="00C839EC"/>
    <w:rsid w:val="00C8475B"/>
    <w:rsid w:val="00C852B5"/>
    <w:rsid w:val="00C928E2"/>
    <w:rsid w:val="00C93138"/>
    <w:rsid w:val="00C97735"/>
    <w:rsid w:val="00CA1381"/>
    <w:rsid w:val="00CA17BC"/>
    <w:rsid w:val="00CA537B"/>
    <w:rsid w:val="00CB0EC8"/>
    <w:rsid w:val="00CB4C15"/>
    <w:rsid w:val="00CB5836"/>
    <w:rsid w:val="00CB5A91"/>
    <w:rsid w:val="00CB7C96"/>
    <w:rsid w:val="00CC0573"/>
    <w:rsid w:val="00CC1048"/>
    <w:rsid w:val="00CC5922"/>
    <w:rsid w:val="00CC5B10"/>
    <w:rsid w:val="00CD0EC5"/>
    <w:rsid w:val="00CD0F49"/>
    <w:rsid w:val="00CD17FF"/>
    <w:rsid w:val="00CD3685"/>
    <w:rsid w:val="00CD7B74"/>
    <w:rsid w:val="00CE03C9"/>
    <w:rsid w:val="00CE0A71"/>
    <w:rsid w:val="00CE141A"/>
    <w:rsid w:val="00CE16D6"/>
    <w:rsid w:val="00CE268B"/>
    <w:rsid w:val="00CE4125"/>
    <w:rsid w:val="00CF0D17"/>
    <w:rsid w:val="00CF2D09"/>
    <w:rsid w:val="00CF7040"/>
    <w:rsid w:val="00D000E3"/>
    <w:rsid w:val="00D00343"/>
    <w:rsid w:val="00D004D4"/>
    <w:rsid w:val="00D0315A"/>
    <w:rsid w:val="00D0316D"/>
    <w:rsid w:val="00D0735C"/>
    <w:rsid w:val="00D129B4"/>
    <w:rsid w:val="00D21C1D"/>
    <w:rsid w:val="00D24C11"/>
    <w:rsid w:val="00D26BCF"/>
    <w:rsid w:val="00D306C6"/>
    <w:rsid w:val="00D3193D"/>
    <w:rsid w:val="00D34D91"/>
    <w:rsid w:val="00D35446"/>
    <w:rsid w:val="00D36CE0"/>
    <w:rsid w:val="00D37439"/>
    <w:rsid w:val="00D4045F"/>
    <w:rsid w:val="00D41081"/>
    <w:rsid w:val="00D43993"/>
    <w:rsid w:val="00D52A59"/>
    <w:rsid w:val="00D54BEA"/>
    <w:rsid w:val="00D630D2"/>
    <w:rsid w:val="00D7082E"/>
    <w:rsid w:val="00D736BE"/>
    <w:rsid w:val="00D761D8"/>
    <w:rsid w:val="00D767E3"/>
    <w:rsid w:val="00D8294A"/>
    <w:rsid w:val="00D908C1"/>
    <w:rsid w:val="00D921B9"/>
    <w:rsid w:val="00D921C4"/>
    <w:rsid w:val="00D92C35"/>
    <w:rsid w:val="00DA0081"/>
    <w:rsid w:val="00DA3E4A"/>
    <w:rsid w:val="00DA50C3"/>
    <w:rsid w:val="00DC1685"/>
    <w:rsid w:val="00DC2495"/>
    <w:rsid w:val="00DC3291"/>
    <w:rsid w:val="00DC3790"/>
    <w:rsid w:val="00DC6265"/>
    <w:rsid w:val="00DD48C5"/>
    <w:rsid w:val="00DD5834"/>
    <w:rsid w:val="00DD64FC"/>
    <w:rsid w:val="00DE24F3"/>
    <w:rsid w:val="00DE2D43"/>
    <w:rsid w:val="00DE540D"/>
    <w:rsid w:val="00DE582B"/>
    <w:rsid w:val="00DE5AAA"/>
    <w:rsid w:val="00DE6405"/>
    <w:rsid w:val="00DF1625"/>
    <w:rsid w:val="00DF378A"/>
    <w:rsid w:val="00DF56A9"/>
    <w:rsid w:val="00DF5C10"/>
    <w:rsid w:val="00DF72C7"/>
    <w:rsid w:val="00DF7E32"/>
    <w:rsid w:val="00E025A3"/>
    <w:rsid w:val="00E03604"/>
    <w:rsid w:val="00E04C21"/>
    <w:rsid w:val="00E04D3D"/>
    <w:rsid w:val="00E07C8D"/>
    <w:rsid w:val="00E07D56"/>
    <w:rsid w:val="00E07DA1"/>
    <w:rsid w:val="00E10ED1"/>
    <w:rsid w:val="00E3192A"/>
    <w:rsid w:val="00E3688F"/>
    <w:rsid w:val="00E40B1B"/>
    <w:rsid w:val="00E43A13"/>
    <w:rsid w:val="00E457E1"/>
    <w:rsid w:val="00E477D1"/>
    <w:rsid w:val="00E51170"/>
    <w:rsid w:val="00E516C9"/>
    <w:rsid w:val="00E546C1"/>
    <w:rsid w:val="00E56B7A"/>
    <w:rsid w:val="00E56E50"/>
    <w:rsid w:val="00E610E2"/>
    <w:rsid w:val="00E632B2"/>
    <w:rsid w:val="00E649C3"/>
    <w:rsid w:val="00E65330"/>
    <w:rsid w:val="00E73548"/>
    <w:rsid w:val="00E751E4"/>
    <w:rsid w:val="00E76B88"/>
    <w:rsid w:val="00E81B18"/>
    <w:rsid w:val="00E91511"/>
    <w:rsid w:val="00E957A8"/>
    <w:rsid w:val="00E957C9"/>
    <w:rsid w:val="00E959F9"/>
    <w:rsid w:val="00E95C01"/>
    <w:rsid w:val="00E96640"/>
    <w:rsid w:val="00E97F97"/>
    <w:rsid w:val="00EA083D"/>
    <w:rsid w:val="00EA2DD8"/>
    <w:rsid w:val="00EA6719"/>
    <w:rsid w:val="00EA7F4A"/>
    <w:rsid w:val="00EB3431"/>
    <w:rsid w:val="00EB4147"/>
    <w:rsid w:val="00EB57CE"/>
    <w:rsid w:val="00EB63A5"/>
    <w:rsid w:val="00EB6B07"/>
    <w:rsid w:val="00EB797A"/>
    <w:rsid w:val="00EC038D"/>
    <w:rsid w:val="00EC2776"/>
    <w:rsid w:val="00EC280D"/>
    <w:rsid w:val="00EC3DD2"/>
    <w:rsid w:val="00EC7132"/>
    <w:rsid w:val="00ED2AF9"/>
    <w:rsid w:val="00ED2EFF"/>
    <w:rsid w:val="00ED4269"/>
    <w:rsid w:val="00EE0D33"/>
    <w:rsid w:val="00EE5091"/>
    <w:rsid w:val="00EE6E37"/>
    <w:rsid w:val="00EF439C"/>
    <w:rsid w:val="00EF5292"/>
    <w:rsid w:val="00EF5C3A"/>
    <w:rsid w:val="00F01876"/>
    <w:rsid w:val="00F018A0"/>
    <w:rsid w:val="00F02C6C"/>
    <w:rsid w:val="00F11E75"/>
    <w:rsid w:val="00F12A17"/>
    <w:rsid w:val="00F13124"/>
    <w:rsid w:val="00F170A1"/>
    <w:rsid w:val="00F17188"/>
    <w:rsid w:val="00F2005F"/>
    <w:rsid w:val="00F2279C"/>
    <w:rsid w:val="00F242FA"/>
    <w:rsid w:val="00F270FE"/>
    <w:rsid w:val="00F27AFB"/>
    <w:rsid w:val="00F34A6D"/>
    <w:rsid w:val="00F34C46"/>
    <w:rsid w:val="00F3566A"/>
    <w:rsid w:val="00F36F55"/>
    <w:rsid w:val="00F44C84"/>
    <w:rsid w:val="00F50FB7"/>
    <w:rsid w:val="00F52668"/>
    <w:rsid w:val="00F54627"/>
    <w:rsid w:val="00F555F2"/>
    <w:rsid w:val="00F640F7"/>
    <w:rsid w:val="00F64B6A"/>
    <w:rsid w:val="00F64F2C"/>
    <w:rsid w:val="00F65D28"/>
    <w:rsid w:val="00F70205"/>
    <w:rsid w:val="00F72270"/>
    <w:rsid w:val="00F74184"/>
    <w:rsid w:val="00F74457"/>
    <w:rsid w:val="00F8241E"/>
    <w:rsid w:val="00F8264D"/>
    <w:rsid w:val="00F82EA2"/>
    <w:rsid w:val="00F85056"/>
    <w:rsid w:val="00F92B91"/>
    <w:rsid w:val="00F95910"/>
    <w:rsid w:val="00FA21B2"/>
    <w:rsid w:val="00FA28C1"/>
    <w:rsid w:val="00FA6089"/>
    <w:rsid w:val="00FB0661"/>
    <w:rsid w:val="00FB310A"/>
    <w:rsid w:val="00FB4D06"/>
    <w:rsid w:val="00FB6644"/>
    <w:rsid w:val="00FB72BE"/>
    <w:rsid w:val="00FB7D77"/>
    <w:rsid w:val="00FC318C"/>
    <w:rsid w:val="00FC5611"/>
    <w:rsid w:val="00FC64BC"/>
    <w:rsid w:val="00FC68B0"/>
    <w:rsid w:val="00FC75F1"/>
    <w:rsid w:val="00FD0EF4"/>
    <w:rsid w:val="00FD7DF0"/>
    <w:rsid w:val="00FE2D61"/>
    <w:rsid w:val="00FE65BB"/>
    <w:rsid w:val="00FF14A8"/>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4EFB4"/>
  <w15:docId w15:val="{D3078BB6-FD34-4A15-8994-A717590A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link w:val="a4"/>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link w:val="21"/>
    <w:rsid w:val="00C06AB9"/>
    <w:pPr>
      <w:spacing w:after="120" w:line="480" w:lineRule="auto"/>
    </w:pPr>
  </w:style>
  <w:style w:type="paragraph" w:styleId="22">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5">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6">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7">
    <w:name w:val="Balloon Text"/>
    <w:basedOn w:val="a"/>
    <w:link w:val="a8"/>
    <w:semiHidden/>
    <w:unhideWhenUsed/>
    <w:rsid w:val="0037716F"/>
    <w:rPr>
      <w:rFonts w:ascii="Segoe UI" w:hAnsi="Segoe UI" w:cs="Segoe UI"/>
      <w:sz w:val="18"/>
      <w:szCs w:val="18"/>
    </w:rPr>
  </w:style>
  <w:style w:type="character" w:customStyle="1" w:styleId="a8">
    <w:name w:val="Текст выноски Знак"/>
    <w:basedOn w:val="a0"/>
    <w:link w:val="a7"/>
    <w:semiHidden/>
    <w:rsid w:val="0037716F"/>
    <w:rPr>
      <w:rFonts w:ascii="Segoe UI" w:hAnsi="Segoe UI" w:cs="Segoe UI"/>
      <w:color w:val="000000"/>
      <w:sz w:val="18"/>
      <w:szCs w:val="18"/>
    </w:rPr>
  </w:style>
  <w:style w:type="paragraph" w:styleId="a9">
    <w:name w:val="header"/>
    <w:basedOn w:val="a"/>
    <w:link w:val="aa"/>
    <w:uiPriority w:val="99"/>
    <w:unhideWhenUsed/>
    <w:rsid w:val="00F11E75"/>
    <w:pPr>
      <w:tabs>
        <w:tab w:val="center" w:pos="4677"/>
        <w:tab w:val="right" w:pos="9355"/>
      </w:tabs>
    </w:pPr>
  </w:style>
  <w:style w:type="character" w:customStyle="1" w:styleId="aa">
    <w:name w:val="Верхний колонтитул Знак"/>
    <w:basedOn w:val="a0"/>
    <w:link w:val="a9"/>
    <w:uiPriority w:val="99"/>
    <w:rsid w:val="00F11E75"/>
    <w:rPr>
      <w:color w:val="000000"/>
      <w:sz w:val="22"/>
      <w:szCs w:val="22"/>
    </w:rPr>
  </w:style>
  <w:style w:type="paragraph" w:styleId="ab">
    <w:name w:val="footer"/>
    <w:basedOn w:val="a"/>
    <w:link w:val="ac"/>
    <w:unhideWhenUsed/>
    <w:rsid w:val="00F11E75"/>
    <w:pPr>
      <w:tabs>
        <w:tab w:val="center" w:pos="4677"/>
        <w:tab w:val="right" w:pos="9355"/>
      </w:tabs>
    </w:pPr>
  </w:style>
  <w:style w:type="character" w:customStyle="1" w:styleId="ac">
    <w:name w:val="Нижний колонтитул Знак"/>
    <w:basedOn w:val="a0"/>
    <w:link w:val="ab"/>
    <w:rsid w:val="00F11E75"/>
    <w:rPr>
      <w:color w:val="000000"/>
      <w:sz w:val="22"/>
      <w:szCs w:val="22"/>
    </w:rPr>
  </w:style>
  <w:style w:type="paragraph" w:customStyle="1" w:styleId="Default">
    <w:name w:val="Default"/>
    <w:rsid w:val="00803CDA"/>
    <w:pPr>
      <w:autoSpaceDE w:val="0"/>
      <w:autoSpaceDN w:val="0"/>
      <w:adjustRightInd w:val="0"/>
    </w:pPr>
    <w:rPr>
      <w:color w:val="000000"/>
      <w:sz w:val="24"/>
      <w:szCs w:val="24"/>
    </w:rPr>
  </w:style>
  <w:style w:type="character" w:customStyle="1" w:styleId="a4">
    <w:name w:val="Основной текст Знак"/>
    <w:basedOn w:val="a0"/>
    <w:link w:val="a3"/>
    <w:rsid w:val="00007AFA"/>
    <w:rPr>
      <w:color w:val="000000"/>
      <w:sz w:val="22"/>
      <w:szCs w:val="22"/>
    </w:rPr>
  </w:style>
  <w:style w:type="character" w:customStyle="1" w:styleId="21">
    <w:name w:val="Основной текст 2 Знак"/>
    <w:basedOn w:val="a0"/>
    <w:link w:val="20"/>
    <w:rsid w:val="00007AFA"/>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CE3577F805BC46A00EA8EBD6386C63F82ECCF5DB4CD47CDD110975585D9A516A7E2AB4B01617D996797A12009AF2001250F825939E7D9f8J2O" TargetMode="External"/><Relationship Id="rId13" Type="http://schemas.openxmlformats.org/officeDocument/2006/relationships/hyperlink" Target="consultantplus://offline/ref=4E7053537AF40B640605CEB0DC1405B519EBC72A17924B0B31CA15BF5D13F6E1A962D73C1020C2B00AAC4177F7c4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hyperlink" Target="consultantplus://offline/main?base=LAW;n=101448;fld=134;dst=100243"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hyperlink" Target="consultantplus://offline/ref=2973B512E26C4ABB3DB99EA6734894EDE546C632A42D1A596D0C06E3BE417B0567C182AEAB50CAB238168CB6gBU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F0F2-699D-4B00-A4E7-2233D6BB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5877</Words>
  <Characters>33504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39303</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Белоцерковский Олег</cp:lastModifiedBy>
  <cp:revision>19</cp:revision>
  <cp:lastPrinted>2016-05-06T07:29:00Z</cp:lastPrinted>
  <dcterms:created xsi:type="dcterms:W3CDTF">2022-09-05T11:08:00Z</dcterms:created>
  <dcterms:modified xsi:type="dcterms:W3CDTF">2022-09-05T14:57:00Z</dcterms:modified>
</cp:coreProperties>
</file>