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165FB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165FB0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 w:rsidRPr="00165FB0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 w:rsidRPr="00165FB0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 w:rsidRPr="00165FB0">
        <w:rPr>
          <w:rFonts w:ascii="Times New Roman" w:hAnsi="Times New Roman"/>
          <w:snapToGrid w:val="0"/>
          <w:sz w:val="22"/>
          <w:szCs w:val="22"/>
        </w:rPr>
        <w:t>в лице</w:t>
      </w:r>
      <w:r w:rsidR="00071137" w:rsidRPr="00165FB0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165FB0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165FB0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165FB0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165FB0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165FB0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165FB0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165FB0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165FB0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165FB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165FB0">
        <w:rPr>
          <w:rFonts w:ascii="Times New Roman" w:hAnsi="Times New Roman"/>
          <w:sz w:val="22"/>
          <w:szCs w:val="22"/>
        </w:rPr>
        <w:t xml:space="preserve">,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65FB0">
        <w:rPr>
          <w:rFonts w:ascii="Times New Roman" w:hAnsi="Times New Roman"/>
          <w:sz w:val="22"/>
          <w:szCs w:val="22"/>
        </w:rPr>
        <w:t xml:space="preserve">и </w:t>
      </w:r>
      <w:r w:rsidRPr="00165FB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 w:rsidRPr="00165FB0">
        <w:rPr>
          <w:rFonts w:asciiTheme="minorHAnsi" w:hAnsiTheme="minorHAnsi"/>
          <w:b/>
          <w:sz w:val="22"/>
          <w:szCs w:val="22"/>
        </w:rPr>
        <w:t>_________________</w:t>
      </w:r>
      <w:r w:rsidR="007623C0" w:rsidRPr="00165FB0">
        <w:rPr>
          <w:b/>
          <w:sz w:val="22"/>
          <w:szCs w:val="22"/>
        </w:rPr>
        <w:t>,</w:t>
      </w:r>
      <w:r w:rsidRPr="00165FB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165FB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165FB0">
        <w:rPr>
          <w:rFonts w:ascii="Times New Roman" w:hAnsi="Times New Roman"/>
          <w:b/>
          <w:bCs/>
          <w:sz w:val="22"/>
          <w:szCs w:val="22"/>
        </w:rPr>
        <w:t>Участник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DB7D9C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</w:p>
    <w:p w:rsidR="00DB7D9C" w:rsidRPr="00DB7D9C" w:rsidRDefault="00DB7D9C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- Москва, поселение Сосенское, в районе пос.Газопровод, ЖК «Новая Звезда-2», корп.1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- 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Москва, поселение Сосенское, в районе пос.Газопровод, ЖК «Новая Звезда-2»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, корп.2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- 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Москва, поселение Сосенское, в районе пос.Газопровод, ЖК «Новая Звезда-2»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, корп.3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(2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- 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Москва, поселение Сосенское, в районе пос.Газопровод, ЖК «Новая Звезда-2»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, корп.4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(2 этап строительства)</w:t>
      </w:r>
    </w:p>
    <w:p w:rsidR="00DB7D9C" w:rsidRPr="00DB7D9C" w:rsidRDefault="00DB7D9C" w:rsidP="00DB7D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- 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Москва, поселение Сосенское, в районе пос.Газопровод, ЖК «Новая Звезда-2»</w:t>
      </w:r>
      <w:r w:rsidRPr="00DB7D9C">
        <w:rPr>
          <w:rFonts w:ascii="Times New Roman" w:hAnsi="Times New Roman"/>
          <w:color w:val="FF0000"/>
          <w:sz w:val="22"/>
          <w:szCs w:val="22"/>
          <w:highlight w:val="yellow"/>
        </w:rPr>
        <w:t>, корп.6</w:t>
      </w:r>
      <w:r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(1 этап строительства)</w:t>
      </w:r>
    </w:p>
    <w:p w:rsidR="00154F54" w:rsidRPr="00071137" w:rsidRDefault="00154F54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05E35">
        <w:rPr>
          <w:rFonts w:ascii="Times New Roman" w:hAnsi="Times New Roman"/>
          <w:sz w:val="22"/>
          <w:szCs w:val="22"/>
        </w:rPr>
        <w:t xml:space="preserve"> </w:t>
      </w:r>
      <w:r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DB7D9C" w:rsidRPr="00DB7D9C" w:rsidRDefault="00DB7D9C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>23 этажа (корп.1)</w:t>
      </w:r>
    </w:p>
    <w:p w:rsidR="00DB7D9C" w:rsidRPr="00DB7D9C" w:rsidRDefault="00DB7D9C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>23 этажа (корп.2)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(корп.3)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  <w:highlight w:val="yellow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(корп.4)</w:t>
      </w:r>
    </w:p>
    <w:p w:rsidR="00DB7D9C" w:rsidRPr="00DB7D9C" w:rsidRDefault="00DB7D9C" w:rsidP="00DB7D9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DB7D9C">
        <w:rPr>
          <w:rFonts w:ascii="Times New Roman" w:eastAsia="Calibri" w:hAnsi="Times New Roman"/>
          <w:color w:val="FF0000"/>
          <w:sz w:val="22"/>
          <w:szCs w:val="22"/>
          <w:highlight w:val="yellow"/>
        </w:rPr>
        <w:t xml:space="preserve">          23 этажа (корп.6)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071137" w:rsidRPr="00071137" w:rsidRDefault="00F60DF5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>с кадастровым номером 77:1</w:t>
      </w:r>
      <w:r w:rsidR="004D568D">
        <w:rPr>
          <w:rFonts w:ascii="Times New Roman" w:hAnsi="Times New Roman"/>
          <w:sz w:val="22"/>
          <w:szCs w:val="22"/>
        </w:rPr>
        <w:t xml:space="preserve">7:0000000:9641, площадью </w:t>
      </w:r>
      <w:r w:rsidR="004D568D" w:rsidRPr="004D568D">
        <w:rPr>
          <w:rFonts w:ascii="Times New Roman" w:hAnsi="Times New Roman"/>
          <w:sz w:val="22"/>
          <w:szCs w:val="22"/>
          <w:highlight w:val="yellow"/>
        </w:rPr>
        <w:t>151 484</w:t>
      </w:r>
      <w:r w:rsidR="009C3E16" w:rsidRPr="004D568D">
        <w:rPr>
          <w:rFonts w:ascii="Times New Roman" w:hAnsi="Times New Roman"/>
          <w:sz w:val="22"/>
          <w:szCs w:val="22"/>
          <w:highlight w:val="yellow"/>
        </w:rPr>
        <w:t xml:space="preserve"> кв.м</w:t>
      </w:r>
      <w:r w:rsidR="009C3E16">
        <w:rPr>
          <w:rFonts w:ascii="Times New Roman" w:hAnsi="Times New Roman"/>
          <w:sz w:val="22"/>
          <w:szCs w:val="22"/>
        </w:rPr>
        <w:t xml:space="preserve">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623C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E15069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9565A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E15069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bookmarkStart w:id="2" w:name="Тип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3" w:name="ЭтажКвартиры"/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4" w:name="КоличествоКомнат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bookmarkStart w:id="5" w:name="Номер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5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bookmarkStart w:id="6" w:name="ОбщаяПлощадь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bookmarkStart w:id="7" w:name="ЦенаЗаКвМетр1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9" w:rsidRPr="00D1718E" w:rsidRDefault="00E15069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bookmarkStart w:id="8" w:name="СуммаДоговора2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8"/>
          </w:p>
        </w:tc>
      </w:tr>
    </w:tbl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E15069" w:rsidRPr="00381050" w:rsidRDefault="00E15069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</w:t>
      </w:r>
      <w:r>
        <w:rPr>
          <w:rFonts w:ascii="Times New Roman" w:hAnsi="Times New Roman"/>
          <w:sz w:val="22"/>
          <w:szCs w:val="22"/>
        </w:rPr>
        <w:lastRenderedPageBreak/>
        <w:t xml:space="preserve">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45170">
        <w:rPr>
          <w:rFonts w:ascii="Times New Roman" w:hAnsi="Times New Roman"/>
          <w:color w:val="FF0000"/>
          <w:sz w:val="22"/>
          <w:szCs w:val="22"/>
        </w:rPr>
        <w:t xml:space="preserve"> Срок ввода в эксплуатацию </w:t>
      </w:r>
      <w:r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2025</w:t>
      </w:r>
      <w:r w:rsidR="000D2DCD" w:rsidRPr="00045170">
        <w:rPr>
          <w:rFonts w:ascii="Times New Roman" w:hAnsi="Times New Roman"/>
          <w:color w:val="FF0000"/>
          <w:sz w:val="22"/>
          <w:szCs w:val="22"/>
        </w:rPr>
        <w:t xml:space="preserve"> год</w:t>
      </w:r>
      <w:r w:rsidR="005A5E18" w:rsidRPr="00045170">
        <w:rPr>
          <w:rFonts w:ascii="Times New Roman" w:hAnsi="Times New Roman"/>
          <w:color w:val="FF0000"/>
          <w:sz w:val="22"/>
          <w:szCs w:val="22"/>
        </w:rPr>
        <w:t>а</w:t>
      </w:r>
      <w:r w:rsidR="0041680E">
        <w:rPr>
          <w:rFonts w:ascii="Times New Roman" w:hAnsi="Times New Roman"/>
          <w:color w:val="FF0000"/>
          <w:sz w:val="22"/>
          <w:szCs w:val="22"/>
        </w:rPr>
        <w:t xml:space="preserve"> (для корп.1,2,6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045170" w:rsidRDefault="0041680E" w:rsidP="0004517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Срок ввода в эксплуатацию </w:t>
      </w:r>
      <w:r w:rsidR="00045170"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2026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года</w:t>
      </w:r>
      <w:r>
        <w:rPr>
          <w:rFonts w:ascii="Times New Roman" w:hAnsi="Times New Roman"/>
          <w:color w:val="FF0000"/>
          <w:sz w:val="22"/>
          <w:szCs w:val="22"/>
        </w:rPr>
        <w:t xml:space="preserve"> (для корп.3,4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подписанного усиленной квалифицированной электронной подписью представителя Управления Росреестра </w:t>
      </w:r>
      <w:r w:rsidRPr="00A20EF3">
        <w:rPr>
          <w:rFonts w:ascii="Times New Roman" w:hAnsi="Times New Roman"/>
          <w:sz w:val="22"/>
          <w:szCs w:val="22"/>
          <w:highlight w:val="yellow"/>
        </w:rPr>
        <w:lastRenderedPageBreak/>
        <w:t>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9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9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lastRenderedPageBreak/>
        <w:t>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</w:t>
      </w:r>
      <w:r w:rsidR="00C06120">
        <w:rPr>
          <w:rFonts w:ascii="Times New Roman" w:hAnsi="Times New Roman"/>
          <w:sz w:val="22"/>
          <w:szCs w:val="22"/>
        </w:rPr>
        <w:t xml:space="preserve">онечный срок </w:t>
      </w:r>
      <w:r w:rsidRPr="003B28D1">
        <w:rPr>
          <w:rFonts w:ascii="Times New Roman" w:hAnsi="Times New Roman"/>
          <w:sz w:val="22"/>
          <w:szCs w:val="22"/>
        </w:rPr>
        <w:t>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C2D24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C06120">
        <w:rPr>
          <w:rFonts w:ascii="Times New Roman" w:hAnsi="Times New Roman"/>
          <w:sz w:val="22"/>
          <w:szCs w:val="22"/>
        </w:rPr>
        <w:t>до истечения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</w:t>
      </w:r>
      <w:r w:rsidR="008A22EE">
        <w:rPr>
          <w:rFonts w:ascii="Times New Roman" w:hAnsi="Times New Roman"/>
          <w:sz w:val="22"/>
          <w:szCs w:val="22"/>
        </w:rPr>
        <w:t>язательств по оплате – нарушения</w:t>
      </w:r>
      <w:r w:rsidRPr="00381050">
        <w:rPr>
          <w:rFonts w:ascii="Times New Roman" w:hAnsi="Times New Roman"/>
          <w:sz w:val="22"/>
          <w:szCs w:val="22"/>
        </w:rPr>
        <w:t xml:space="preserve"> сроков осуществления единовременного платежа (п.3.8</w:t>
      </w:r>
      <w:r w:rsidR="008A22EE">
        <w:rPr>
          <w:rFonts w:ascii="Times New Roman" w:hAnsi="Times New Roman"/>
          <w:sz w:val="22"/>
          <w:szCs w:val="22"/>
        </w:rPr>
        <w:t xml:space="preserve"> Договора</w:t>
      </w:r>
      <w:r w:rsidRPr="00381050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DC2D24" w:rsidRPr="00381050" w:rsidRDefault="00DC2D24" w:rsidP="00DC2D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DC2D24" w:rsidRDefault="00154F54" w:rsidP="00DC2D24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DC2D24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DC2D24">
        <w:rPr>
          <w:rFonts w:ascii="Times New Roman" w:hAnsi="Times New Roman"/>
          <w:sz w:val="22"/>
          <w:szCs w:val="22"/>
        </w:rPr>
        <w:t>«</w:t>
      </w:r>
      <w:r w:rsidRPr="00DC2D24">
        <w:rPr>
          <w:rFonts w:ascii="Times New Roman" w:hAnsi="Times New Roman"/>
          <w:b/>
          <w:sz w:val="22"/>
          <w:szCs w:val="22"/>
        </w:rPr>
        <w:t>Застройщик</w:t>
      </w:r>
      <w:r w:rsidRPr="00DC2D24">
        <w:rPr>
          <w:rFonts w:ascii="Times New Roman" w:hAnsi="Times New Roman"/>
          <w:sz w:val="22"/>
          <w:szCs w:val="22"/>
        </w:rPr>
        <w:t>» вправе направлять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C2D24">
        <w:rPr>
          <w:rFonts w:ascii="Times New Roman" w:hAnsi="Times New Roman"/>
          <w:b/>
          <w:sz w:val="22"/>
          <w:szCs w:val="22"/>
        </w:rPr>
        <w:t>Договора</w:t>
      </w:r>
      <w:r w:rsidRPr="00DC2D24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C2D24">
        <w:rPr>
          <w:rFonts w:ascii="Times New Roman" w:hAnsi="Times New Roman"/>
          <w:b/>
          <w:sz w:val="22"/>
          <w:szCs w:val="22"/>
        </w:rPr>
        <w:t>Участник</w:t>
      </w:r>
      <w:r w:rsidRPr="00DC2D24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C2D24">
        <w:rPr>
          <w:rFonts w:ascii="Times New Roman" w:hAnsi="Times New Roman"/>
          <w:b/>
          <w:sz w:val="22"/>
          <w:szCs w:val="22"/>
        </w:rPr>
        <w:t>Договоре</w:t>
      </w:r>
      <w:r w:rsidRPr="00DC2D24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прямо предусмотрен «</w:t>
      </w:r>
      <w:r w:rsidRPr="00DC2D24">
        <w:rPr>
          <w:rFonts w:ascii="Times New Roman" w:hAnsi="Times New Roman"/>
          <w:b/>
          <w:sz w:val="22"/>
          <w:szCs w:val="22"/>
        </w:rPr>
        <w:t>Законом № 214-ФЗ</w:t>
      </w:r>
      <w:r w:rsidRPr="00DC2D24">
        <w:rPr>
          <w:rFonts w:ascii="Times New Roman" w:hAnsi="Times New Roman"/>
          <w:sz w:val="22"/>
          <w:szCs w:val="22"/>
        </w:rPr>
        <w:t>» и «</w:t>
      </w:r>
      <w:r w:rsidRPr="00DC2D24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963155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t xml:space="preserve">     </w:t>
      </w:r>
      <w:r w:rsidR="00963155" w:rsidRPr="00963155">
        <w:rPr>
          <w:rFonts w:ascii="Times New Roman" w:hAnsi="Times New Roman"/>
          <w:sz w:val="22"/>
          <w:szCs w:val="22"/>
        </w:rPr>
        <w:t xml:space="preserve">р/с </w:t>
      </w:r>
      <w:r w:rsidR="00442D25" w:rsidRPr="00963155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F60548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</w:t>
      </w:r>
      <w:r w:rsidR="00442D25" w:rsidRPr="00F60548">
        <w:rPr>
          <w:rFonts w:ascii="Times New Roman" w:hAnsi="Times New Roman"/>
          <w:sz w:val="22"/>
          <w:szCs w:val="22"/>
        </w:rPr>
        <w:t>к/с 30101810400000000225</w:t>
      </w:r>
      <w:r w:rsidR="00474FA4" w:rsidRPr="00F60548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0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11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1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0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2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2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8A22EE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9565A7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</w:t>
            </w:r>
            <w:r w:rsidR="008A22EE"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8A22EE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13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13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14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5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5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8A22EE" w:rsidRPr="00D1718E" w:rsidTr="00495732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565A7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</w:t>
            </w:r>
            <w:bookmarkStart w:id="16" w:name="_GoBack"/>
            <w:bookmarkEnd w:id="1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9565A7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</w:t>
            </w:r>
            <w:r w:rsidR="008A22EE"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8A22EE" w:rsidRPr="00D1718E" w:rsidTr="00495732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E" w:rsidRPr="00D1718E" w:rsidRDefault="008A22EE" w:rsidP="0049573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45170"/>
    <w:rsid w:val="00050AAC"/>
    <w:rsid w:val="0005510A"/>
    <w:rsid w:val="00065DB2"/>
    <w:rsid w:val="00071137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5FB0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243E"/>
    <w:rsid w:val="003436BD"/>
    <w:rsid w:val="0034749F"/>
    <w:rsid w:val="00371AC0"/>
    <w:rsid w:val="00381050"/>
    <w:rsid w:val="00386ABA"/>
    <w:rsid w:val="00392D6F"/>
    <w:rsid w:val="00394658"/>
    <w:rsid w:val="003949BD"/>
    <w:rsid w:val="003A0DDE"/>
    <w:rsid w:val="003B28D1"/>
    <w:rsid w:val="003B7C7C"/>
    <w:rsid w:val="003C1A59"/>
    <w:rsid w:val="003C4879"/>
    <w:rsid w:val="003F269B"/>
    <w:rsid w:val="00411FF6"/>
    <w:rsid w:val="004132C6"/>
    <w:rsid w:val="0041680E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D568D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22E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565A7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D3DF4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06120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B7D9C"/>
    <w:rsid w:val="00DC08AB"/>
    <w:rsid w:val="00DC2D24"/>
    <w:rsid w:val="00DC3257"/>
    <w:rsid w:val="00DD4BCF"/>
    <w:rsid w:val="00DF2320"/>
    <w:rsid w:val="00DF2D0C"/>
    <w:rsid w:val="00DF3C78"/>
    <w:rsid w:val="00E027E0"/>
    <w:rsid w:val="00E03C86"/>
    <w:rsid w:val="00E12896"/>
    <w:rsid w:val="00E15069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A83C-2405-41DE-A400-855045D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42056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12</cp:revision>
  <cp:lastPrinted>2021-09-15T13:33:00Z</cp:lastPrinted>
  <dcterms:created xsi:type="dcterms:W3CDTF">2023-02-07T11:57:00Z</dcterms:created>
  <dcterms:modified xsi:type="dcterms:W3CDTF">2023-03-22T12:06:00Z</dcterms:modified>
</cp:coreProperties>
</file>