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B6" w:rsidRPr="00C45C48" w:rsidRDefault="00897EB6" w:rsidP="00C45C48">
      <w:pPr>
        <w:jc w:val="center"/>
        <w:rPr>
          <w:b/>
        </w:rPr>
      </w:pPr>
      <w:r w:rsidRPr="00C45C48">
        <w:rPr>
          <w:b/>
        </w:rPr>
        <w:t xml:space="preserve">ДОГОВОР № </w:t>
      </w:r>
      <w:r w:rsidR="00B01877">
        <w:rPr>
          <w:b/>
        </w:rPr>
        <w:t>____</w:t>
      </w:r>
    </w:p>
    <w:p w:rsidR="00897EB6" w:rsidRPr="00CA7093" w:rsidRDefault="00897EB6" w:rsidP="007F504B">
      <w:pPr>
        <w:pStyle w:val="Default"/>
        <w:spacing w:line="276" w:lineRule="auto"/>
        <w:jc w:val="center"/>
        <w:rPr>
          <w:sz w:val="22"/>
          <w:szCs w:val="22"/>
        </w:rPr>
      </w:pPr>
      <w:r w:rsidRPr="00CA7093">
        <w:rPr>
          <w:b/>
          <w:bCs/>
          <w:sz w:val="22"/>
          <w:szCs w:val="22"/>
        </w:rPr>
        <w:t>УЧАСТИЯ В ДОЛЕВОМ СТРОИТЕЛЬСТВЕ</w:t>
      </w:r>
    </w:p>
    <w:p w:rsidR="00897EB6" w:rsidRPr="00CA7093" w:rsidRDefault="00897EB6" w:rsidP="007F504B">
      <w:pPr>
        <w:pStyle w:val="Default"/>
        <w:spacing w:line="276" w:lineRule="auto"/>
        <w:jc w:val="center"/>
        <w:rPr>
          <w:sz w:val="22"/>
          <w:szCs w:val="22"/>
        </w:rPr>
      </w:pPr>
      <w:r w:rsidRPr="00696505">
        <w:rPr>
          <w:b/>
          <w:bCs/>
          <w:sz w:val="22"/>
          <w:szCs w:val="22"/>
        </w:rPr>
        <w:t>МНОГОКВАРТИРНОГО ДОМА</w:t>
      </w:r>
    </w:p>
    <w:p w:rsidR="00897EB6" w:rsidRPr="00CA7093" w:rsidRDefault="00897EB6" w:rsidP="007F504B">
      <w:pPr>
        <w:pStyle w:val="Default"/>
        <w:spacing w:line="276" w:lineRule="auto"/>
        <w:jc w:val="both"/>
        <w:rPr>
          <w:sz w:val="22"/>
          <w:szCs w:val="22"/>
        </w:rPr>
      </w:pPr>
    </w:p>
    <w:p w:rsidR="00897EB6" w:rsidRPr="00CA7093" w:rsidRDefault="00897EB6" w:rsidP="007F504B">
      <w:pPr>
        <w:pStyle w:val="Default"/>
        <w:spacing w:line="276" w:lineRule="auto"/>
        <w:jc w:val="both"/>
        <w:rPr>
          <w:sz w:val="22"/>
          <w:szCs w:val="22"/>
        </w:rPr>
      </w:pPr>
      <w:r w:rsidRPr="00CA7093">
        <w:rPr>
          <w:sz w:val="22"/>
          <w:szCs w:val="22"/>
        </w:rPr>
        <w:t xml:space="preserve">г. Владивосток </w:t>
      </w:r>
      <w:r w:rsidRPr="00CA7093">
        <w:rPr>
          <w:sz w:val="22"/>
          <w:szCs w:val="22"/>
        </w:rPr>
        <w:tab/>
      </w:r>
      <w:r w:rsidRPr="00CA7093">
        <w:rPr>
          <w:sz w:val="22"/>
          <w:szCs w:val="22"/>
        </w:rPr>
        <w:tab/>
      </w:r>
      <w:r w:rsidRPr="00CA7093">
        <w:rPr>
          <w:sz w:val="22"/>
          <w:szCs w:val="22"/>
        </w:rPr>
        <w:tab/>
      </w:r>
      <w:r w:rsidRPr="00CA7093">
        <w:rPr>
          <w:sz w:val="22"/>
          <w:szCs w:val="22"/>
        </w:rPr>
        <w:tab/>
      </w:r>
      <w:r w:rsidRPr="00CA7093">
        <w:rPr>
          <w:sz w:val="22"/>
          <w:szCs w:val="22"/>
        </w:rPr>
        <w:tab/>
      </w:r>
      <w:r w:rsidRPr="00CA7093">
        <w:rPr>
          <w:sz w:val="22"/>
          <w:szCs w:val="22"/>
        </w:rPr>
        <w:tab/>
      </w:r>
      <w:r w:rsidRPr="00CA7093">
        <w:rPr>
          <w:sz w:val="22"/>
          <w:szCs w:val="22"/>
        </w:rPr>
        <w:tab/>
      </w:r>
      <w:r w:rsidRPr="00CA7093">
        <w:rPr>
          <w:sz w:val="22"/>
          <w:szCs w:val="22"/>
        </w:rPr>
        <w:tab/>
      </w:r>
      <w:r w:rsidR="0081094A" w:rsidRPr="00CA7093">
        <w:rPr>
          <w:sz w:val="22"/>
          <w:szCs w:val="22"/>
        </w:rPr>
        <w:t xml:space="preserve">   </w:t>
      </w:r>
      <w:r w:rsidR="00E777D3">
        <w:rPr>
          <w:sz w:val="22"/>
          <w:szCs w:val="22"/>
        </w:rPr>
        <w:t xml:space="preserve">       </w:t>
      </w:r>
      <w:r w:rsidR="008D770D">
        <w:rPr>
          <w:sz w:val="22"/>
          <w:szCs w:val="22"/>
        </w:rPr>
        <w:t xml:space="preserve">      </w:t>
      </w:r>
      <w:r w:rsidR="001C285F">
        <w:rPr>
          <w:sz w:val="22"/>
          <w:szCs w:val="22"/>
        </w:rPr>
        <w:t>«</w:t>
      </w:r>
      <w:r w:rsidR="00B01877">
        <w:rPr>
          <w:sz w:val="22"/>
          <w:szCs w:val="22"/>
        </w:rPr>
        <w:t>____</w:t>
      </w:r>
      <w:r w:rsidR="001C285F">
        <w:rPr>
          <w:sz w:val="22"/>
          <w:szCs w:val="22"/>
        </w:rPr>
        <w:t xml:space="preserve">» </w:t>
      </w:r>
      <w:r w:rsidR="00B01877">
        <w:rPr>
          <w:sz w:val="22"/>
          <w:szCs w:val="22"/>
        </w:rPr>
        <w:t>_____</w:t>
      </w:r>
      <w:r w:rsidR="001C285F">
        <w:rPr>
          <w:sz w:val="22"/>
          <w:szCs w:val="22"/>
        </w:rPr>
        <w:t xml:space="preserve">  2021 </w:t>
      </w:r>
      <w:r w:rsidRPr="00CA7093">
        <w:rPr>
          <w:sz w:val="22"/>
          <w:szCs w:val="22"/>
        </w:rPr>
        <w:t xml:space="preserve">г. </w:t>
      </w:r>
    </w:p>
    <w:p w:rsidR="00897EB6" w:rsidRPr="00CA7093" w:rsidRDefault="00897EB6" w:rsidP="007F504B">
      <w:pPr>
        <w:pStyle w:val="Default"/>
        <w:spacing w:line="276" w:lineRule="auto"/>
        <w:jc w:val="both"/>
        <w:rPr>
          <w:sz w:val="22"/>
          <w:szCs w:val="22"/>
        </w:rPr>
      </w:pPr>
    </w:p>
    <w:p w:rsidR="00B01877" w:rsidRPr="00B01877" w:rsidRDefault="00897EB6" w:rsidP="00B01877">
      <w:pPr>
        <w:pStyle w:val="Default"/>
        <w:spacing w:line="276" w:lineRule="auto"/>
        <w:ind w:firstLine="708"/>
        <w:jc w:val="both"/>
        <w:rPr>
          <w:sz w:val="22"/>
          <w:szCs w:val="22"/>
        </w:rPr>
      </w:pPr>
      <w:r w:rsidRPr="00B01877">
        <w:rPr>
          <w:b/>
          <w:sz w:val="22"/>
          <w:szCs w:val="22"/>
        </w:rPr>
        <w:t>Общество с ограниченной ответственностью «А</w:t>
      </w:r>
      <w:r w:rsidR="00984E3E" w:rsidRPr="00B01877">
        <w:rPr>
          <w:b/>
          <w:sz w:val="22"/>
          <w:szCs w:val="22"/>
        </w:rPr>
        <w:t>ТЛАНТИКС</w:t>
      </w:r>
      <w:r w:rsidRPr="00B01877">
        <w:rPr>
          <w:b/>
          <w:sz w:val="22"/>
          <w:szCs w:val="22"/>
        </w:rPr>
        <w:t>»,</w:t>
      </w:r>
      <w:r w:rsidRPr="00B01877">
        <w:rPr>
          <w:sz w:val="22"/>
          <w:szCs w:val="22"/>
        </w:rPr>
        <w:t xml:space="preserve"> именуемое в дальнейшем «</w:t>
      </w:r>
      <w:r w:rsidRPr="00B01877">
        <w:rPr>
          <w:b/>
          <w:sz w:val="22"/>
          <w:szCs w:val="22"/>
        </w:rPr>
        <w:t>Застройщик</w:t>
      </w:r>
      <w:r w:rsidRPr="00B01877">
        <w:rPr>
          <w:sz w:val="22"/>
          <w:szCs w:val="22"/>
        </w:rPr>
        <w:t>»</w:t>
      </w:r>
      <w:r w:rsidR="00984E3E" w:rsidRPr="00B01877">
        <w:rPr>
          <w:sz w:val="22"/>
          <w:szCs w:val="22"/>
        </w:rPr>
        <w:t>,</w:t>
      </w:r>
      <w:r w:rsidRPr="00B01877">
        <w:rPr>
          <w:sz w:val="22"/>
          <w:szCs w:val="22"/>
        </w:rPr>
        <w:t xml:space="preserve"> в лице генерального директора </w:t>
      </w:r>
      <w:r w:rsidR="00B01877" w:rsidRPr="00B01877">
        <w:rPr>
          <w:sz w:val="22"/>
          <w:szCs w:val="22"/>
        </w:rPr>
        <w:t>_______________</w:t>
      </w:r>
      <w:r w:rsidRPr="00B01877">
        <w:rPr>
          <w:sz w:val="22"/>
          <w:szCs w:val="22"/>
        </w:rPr>
        <w:t xml:space="preserve">, действующего на основании Устава, с одной стороны, и </w:t>
      </w:r>
    </w:p>
    <w:p w:rsidR="00897EB6" w:rsidRDefault="00B01877" w:rsidP="00B01877">
      <w:pPr>
        <w:pStyle w:val="Default"/>
        <w:spacing w:line="276" w:lineRule="auto"/>
        <w:ind w:firstLine="708"/>
        <w:jc w:val="both"/>
        <w:rPr>
          <w:sz w:val="22"/>
          <w:szCs w:val="22"/>
        </w:rPr>
      </w:pPr>
      <w:proofErr w:type="gramStart"/>
      <w:r w:rsidRPr="00B01877">
        <w:rPr>
          <w:sz w:val="22"/>
          <w:szCs w:val="22"/>
        </w:rPr>
        <w:t>ФИО, ИНН: ___________________, гражданин Российской Федерации, пол: ___., дата рождения: _______________, место рождения: ______________________, паспорт: серия _____ номер _______ выдан ___________________________________________________ ________________, код подразделения: ____________, зарегистрированная по адресу: _____________________________,  именуемый в дальнейшем «Участник долевого строительства», с другой стороны, а при совместном упоминании Стороны,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B01877">
        <w:rPr>
          <w:sz w:val="22"/>
          <w:szCs w:val="22"/>
        </w:rPr>
        <w:t xml:space="preserve"> акты Российской Федерации», заключили настоящий договор о нижеследующем:</w:t>
      </w:r>
    </w:p>
    <w:p w:rsidR="00B01877" w:rsidRPr="00B01877" w:rsidRDefault="00B01877" w:rsidP="00B01877">
      <w:pPr>
        <w:pStyle w:val="Default"/>
        <w:spacing w:line="276" w:lineRule="auto"/>
        <w:ind w:firstLine="708"/>
        <w:jc w:val="both"/>
        <w:rPr>
          <w:sz w:val="22"/>
          <w:szCs w:val="22"/>
        </w:rPr>
      </w:pPr>
    </w:p>
    <w:p w:rsidR="00897EB6" w:rsidRPr="00CA7093" w:rsidRDefault="00CB20F4" w:rsidP="007F504B">
      <w:pPr>
        <w:pStyle w:val="Default"/>
        <w:spacing w:line="276" w:lineRule="auto"/>
        <w:jc w:val="center"/>
        <w:rPr>
          <w:b/>
          <w:bCs/>
          <w:sz w:val="22"/>
          <w:szCs w:val="22"/>
        </w:rPr>
      </w:pPr>
      <w:r>
        <w:rPr>
          <w:b/>
          <w:bCs/>
          <w:sz w:val="22"/>
          <w:szCs w:val="22"/>
        </w:rPr>
        <w:t xml:space="preserve">1. </w:t>
      </w:r>
      <w:r w:rsidR="00897EB6" w:rsidRPr="00CA7093">
        <w:rPr>
          <w:b/>
          <w:bCs/>
          <w:sz w:val="22"/>
          <w:szCs w:val="22"/>
        </w:rPr>
        <w:t>ПРЕДМЕТ ДОГОВОРА</w:t>
      </w:r>
    </w:p>
    <w:p w:rsidR="00616748" w:rsidRPr="00CA7093" w:rsidRDefault="00616748" w:rsidP="007F504B">
      <w:pPr>
        <w:pStyle w:val="Default"/>
        <w:spacing w:line="276" w:lineRule="auto"/>
        <w:ind w:left="720"/>
        <w:rPr>
          <w:sz w:val="22"/>
          <w:szCs w:val="22"/>
        </w:rPr>
      </w:pPr>
    </w:p>
    <w:p w:rsidR="00897EB6" w:rsidRPr="008647EF" w:rsidRDefault="00897EB6" w:rsidP="007F504B">
      <w:pPr>
        <w:pStyle w:val="Default"/>
        <w:spacing w:line="276" w:lineRule="auto"/>
        <w:ind w:firstLine="708"/>
        <w:jc w:val="both"/>
        <w:rPr>
          <w:sz w:val="22"/>
          <w:szCs w:val="22"/>
          <w:highlight w:val="yellow"/>
        </w:rPr>
      </w:pPr>
      <w:r w:rsidRPr="00CA7093">
        <w:rPr>
          <w:sz w:val="22"/>
          <w:szCs w:val="22"/>
        </w:rPr>
        <w:t xml:space="preserve">1.1. По настоящему договору Застройщик обязуется в предусмотренный договором срок своими силами и (или) с привлечением других лиц построить на земельном участке </w:t>
      </w:r>
      <w:r w:rsidR="007B3C69">
        <w:rPr>
          <w:sz w:val="22"/>
          <w:szCs w:val="22"/>
        </w:rPr>
        <w:t xml:space="preserve">с </w:t>
      </w:r>
      <w:r w:rsidRPr="00CA7093">
        <w:rPr>
          <w:sz w:val="22"/>
          <w:szCs w:val="22"/>
        </w:rPr>
        <w:t>кадастровы</w:t>
      </w:r>
      <w:r w:rsidR="007B3C69">
        <w:rPr>
          <w:sz w:val="22"/>
          <w:szCs w:val="22"/>
        </w:rPr>
        <w:t>м</w:t>
      </w:r>
      <w:r w:rsidRPr="00CA7093">
        <w:rPr>
          <w:sz w:val="22"/>
          <w:szCs w:val="22"/>
        </w:rPr>
        <w:t xml:space="preserve"> номер</w:t>
      </w:r>
      <w:r w:rsidR="007B3C69">
        <w:rPr>
          <w:sz w:val="22"/>
          <w:szCs w:val="22"/>
        </w:rPr>
        <w:t>ом</w:t>
      </w:r>
      <w:r w:rsidRPr="00CA7093">
        <w:rPr>
          <w:sz w:val="22"/>
          <w:szCs w:val="22"/>
        </w:rPr>
        <w:t xml:space="preserve"> </w:t>
      </w:r>
      <w:r w:rsidR="00372D6B" w:rsidRPr="00CA7093">
        <w:rPr>
          <w:sz w:val="22"/>
          <w:szCs w:val="22"/>
        </w:rPr>
        <w:t>25:28:020005:43</w:t>
      </w:r>
      <w:r w:rsidRPr="00CA7093">
        <w:rPr>
          <w:sz w:val="22"/>
          <w:szCs w:val="22"/>
        </w:rPr>
        <w:t xml:space="preserve">, имеющем </w:t>
      </w:r>
      <w:r w:rsidRPr="005B693E">
        <w:rPr>
          <w:sz w:val="22"/>
          <w:szCs w:val="22"/>
        </w:rPr>
        <w:t>местонахождение: установлено относительно ориентира, расположенного в границах участка, ориентир</w:t>
      </w:r>
      <w:r w:rsidR="008647EF" w:rsidRPr="005B693E">
        <w:rPr>
          <w:sz w:val="22"/>
          <w:szCs w:val="22"/>
        </w:rPr>
        <w:t>:</w:t>
      </w:r>
      <w:r w:rsidRPr="005B693E">
        <w:rPr>
          <w:sz w:val="22"/>
          <w:szCs w:val="22"/>
        </w:rPr>
        <w:t xml:space="preserve"> </w:t>
      </w:r>
      <w:r w:rsidR="008647EF" w:rsidRPr="00A85577">
        <w:rPr>
          <w:color w:val="auto"/>
          <w:sz w:val="22"/>
          <w:szCs w:val="22"/>
        </w:rPr>
        <w:t xml:space="preserve">объект незавершенного строительства, адрес ориентира: </w:t>
      </w:r>
      <w:proofErr w:type="gramStart"/>
      <w:r w:rsidR="008647EF" w:rsidRPr="00A85577">
        <w:rPr>
          <w:color w:val="auto"/>
          <w:sz w:val="22"/>
          <w:szCs w:val="22"/>
        </w:rPr>
        <w:t>Приморский край, г. Владивосток, проспект Океанский, д. 54а</w:t>
      </w:r>
      <w:r w:rsidR="005F18B2">
        <w:rPr>
          <w:color w:val="auto"/>
          <w:sz w:val="22"/>
          <w:szCs w:val="22"/>
        </w:rPr>
        <w:t xml:space="preserve">, </w:t>
      </w:r>
      <w:r w:rsidR="005F18B2" w:rsidRPr="005F18B2">
        <w:rPr>
          <w:color w:val="auto"/>
          <w:sz w:val="22"/>
          <w:szCs w:val="22"/>
        </w:rPr>
        <w:t>общественно-жилой комплекс, включающий в себя стилобат с нежилыми помещениями</w:t>
      </w:r>
      <w:r w:rsidR="00A358F9">
        <w:rPr>
          <w:color w:val="auto"/>
          <w:sz w:val="22"/>
          <w:szCs w:val="22"/>
        </w:rPr>
        <w:t xml:space="preserve">, автостоянкой </w:t>
      </w:r>
      <w:r w:rsidR="005F18B2">
        <w:rPr>
          <w:color w:val="auto"/>
          <w:sz w:val="22"/>
          <w:szCs w:val="22"/>
        </w:rPr>
        <w:t>и дв</w:t>
      </w:r>
      <w:r w:rsidR="00A358F9">
        <w:rPr>
          <w:color w:val="auto"/>
          <w:sz w:val="22"/>
          <w:szCs w:val="22"/>
        </w:rPr>
        <w:t>умя</w:t>
      </w:r>
      <w:r w:rsidR="005F18B2">
        <w:rPr>
          <w:color w:val="auto"/>
          <w:sz w:val="22"/>
          <w:szCs w:val="22"/>
        </w:rPr>
        <w:t xml:space="preserve"> жилы</w:t>
      </w:r>
      <w:r w:rsidR="00A358F9">
        <w:rPr>
          <w:color w:val="auto"/>
          <w:sz w:val="22"/>
          <w:szCs w:val="22"/>
        </w:rPr>
        <w:t>ми</w:t>
      </w:r>
      <w:r w:rsidR="005F18B2">
        <w:rPr>
          <w:color w:val="auto"/>
          <w:sz w:val="22"/>
          <w:szCs w:val="22"/>
        </w:rPr>
        <w:t xml:space="preserve"> 24-х этажны</w:t>
      </w:r>
      <w:r w:rsidR="00A358F9">
        <w:rPr>
          <w:color w:val="auto"/>
          <w:sz w:val="22"/>
          <w:szCs w:val="22"/>
        </w:rPr>
        <w:t>ми</w:t>
      </w:r>
      <w:r w:rsidR="005F18B2">
        <w:rPr>
          <w:color w:val="auto"/>
          <w:sz w:val="22"/>
          <w:szCs w:val="22"/>
        </w:rPr>
        <w:t xml:space="preserve"> </w:t>
      </w:r>
      <w:r w:rsidR="005F18B2" w:rsidRPr="00553332">
        <w:rPr>
          <w:color w:val="auto"/>
          <w:sz w:val="22"/>
          <w:szCs w:val="22"/>
        </w:rPr>
        <w:t>секци</w:t>
      </w:r>
      <w:r w:rsidR="00A358F9" w:rsidRPr="00553332">
        <w:rPr>
          <w:color w:val="auto"/>
          <w:sz w:val="22"/>
          <w:szCs w:val="22"/>
        </w:rPr>
        <w:t>ями</w:t>
      </w:r>
      <w:r w:rsidR="008647EF" w:rsidRPr="00553332">
        <w:rPr>
          <w:color w:val="auto"/>
          <w:sz w:val="22"/>
          <w:szCs w:val="22"/>
        </w:rPr>
        <w:t xml:space="preserve"> </w:t>
      </w:r>
      <w:r w:rsidRPr="00553332">
        <w:rPr>
          <w:color w:val="auto"/>
          <w:sz w:val="22"/>
          <w:szCs w:val="22"/>
        </w:rPr>
        <w:t>(</w:t>
      </w:r>
      <w:r w:rsidR="00A825F3" w:rsidRPr="00553332">
        <w:rPr>
          <w:color w:val="auto"/>
          <w:sz w:val="22"/>
          <w:szCs w:val="22"/>
        </w:rPr>
        <w:t xml:space="preserve">далее по тексту договора </w:t>
      </w:r>
      <w:r w:rsidR="00BB6C82" w:rsidRPr="00553332">
        <w:rPr>
          <w:color w:val="auto"/>
          <w:sz w:val="22"/>
          <w:szCs w:val="22"/>
        </w:rPr>
        <w:t>жилы</w:t>
      </w:r>
      <w:r w:rsidR="00A825F3" w:rsidRPr="00553332">
        <w:rPr>
          <w:color w:val="auto"/>
          <w:sz w:val="22"/>
          <w:szCs w:val="22"/>
        </w:rPr>
        <w:t>е</w:t>
      </w:r>
      <w:r w:rsidR="00BB6C82" w:rsidRPr="00553332">
        <w:rPr>
          <w:color w:val="auto"/>
          <w:sz w:val="22"/>
          <w:szCs w:val="22"/>
        </w:rPr>
        <w:t xml:space="preserve"> 24-х этажны</w:t>
      </w:r>
      <w:r w:rsidR="00A825F3" w:rsidRPr="00553332">
        <w:rPr>
          <w:color w:val="auto"/>
          <w:sz w:val="22"/>
          <w:szCs w:val="22"/>
        </w:rPr>
        <w:t>е</w:t>
      </w:r>
      <w:r w:rsidR="00BB6C82" w:rsidRPr="00553332">
        <w:rPr>
          <w:color w:val="auto"/>
          <w:sz w:val="22"/>
          <w:szCs w:val="22"/>
        </w:rPr>
        <w:t xml:space="preserve"> секци</w:t>
      </w:r>
      <w:r w:rsidR="00A825F3" w:rsidRPr="00553332">
        <w:rPr>
          <w:color w:val="auto"/>
          <w:sz w:val="22"/>
          <w:szCs w:val="22"/>
        </w:rPr>
        <w:t>и</w:t>
      </w:r>
      <w:r w:rsidR="00BB6C82" w:rsidRPr="00553332">
        <w:rPr>
          <w:color w:val="auto"/>
          <w:sz w:val="22"/>
          <w:szCs w:val="22"/>
        </w:rPr>
        <w:t xml:space="preserve"> </w:t>
      </w:r>
      <w:r w:rsidR="00A825F3" w:rsidRPr="00553332">
        <w:rPr>
          <w:color w:val="auto"/>
          <w:sz w:val="22"/>
          <w:szCs w:val="22"/>
        </w:rPr>
        <w:t xml:space="preserve">именуются как Жилые секции, а весь общественно-жилой комплекс в целом – как </w:t>
      </w:r>
      <w:r w:rsidRPr="00553332">
        <w:rPr>
          <w:color w:val="auto"/>
          <w:sz w:val="22"/>
          <w:szCs w:val="22"/>
        </w:rPr>
        <w:t>Многоквартирный дом)</w:t>
      </w:r>
      <w:r w:rsidRPr="00553332">
        <w:rPr>
          <w:sz w:val="22"/>
          <w:szCs w:val="22"/>
        </w:rPr>
        <w:t xml:space="preserve"> и после получения разрешения на ввод в эксплуатацию </w:t>
      </w:r>
      <w:r w:rsidR="00A825F3" w:rsidRPr="00553332">
        <w:rPr>
          <w:sz w:val="22"/>
          <w:szCs w:val="22"/>
        </w:rPr>
        <w:t>Жилых с</w:t>
      </w:r>
      <w:r w:rsidR="00A825F3" w:rsidRPr="00A825F3">
        <w:rPr>
          <w:sz w:val="22"/>
          <w:szCs w:val="22"/>
        </w:rPr>
        <w:t>екци</w:t>
      </w:r>
      <w:r w:rsidR="00A825F3">
        <w:rPr>
          <w:sz w:val="22"/>
          <w:szCs w:val="22"/>
        </w:rPr>
        <w:t>й</w:t>
      </w:r>
      <w:r w:rsidR="00A825F3" w:rsidRPr="00A825F3">
        <w:rPr>
          <w:sz w:val="22"/>
          <w:szCs w:val="22"/>
        </w:rPr>
        <w:t xml:space="preserve"> </w:t>
      </w:r>
      <w:r w:rsidR="00857478">
        <w:rPr>
          <w:sz w:val="22"/>
          <w:szCs w:val="22"/>
        </w:rPr>
        <w:t>(</w:t>
      </w:r>
      <w:r w:rsidRPr="00CA7093">
        <w:rPr>
          <w:sz w:val="22"/>
          <w:szCs w:val="22"/>
        </w:rPr>
        <w:t>Многоквартирного дома</w:t>
      </w:r>
      <w:r w:rsidR="00857478">
        <w:rPr>
          <w:sz w:val="22"/>
          <w:szCs w:val="22"/>
        </w:rPr>
        <w:t>)</w:t>
      </w:r>
      <w:r w:rsidRPr="00CA7093">
        <w:rPr>
          <w:sz w:val="22"/>
          <w:szCs w:val="22"/>
        </w:rPr>
        <w:t xml:space="preserve"> передать Участнику долевого</w:t>
      </w:r>
      <w:proofErr w:type="gramEnd"/>
      <w:r w:rsidRPr="00CA7093">
        <w:rPr>
          <w:sz w:val="22"/>
          <w:szCs w:val="22"/>
        </w:rPr>
        <w:t xml:space="preserve"> строительства объект долевого строительства, а Участник долевого строительства обязуется оплатить обусловленную договором цену и принять объект долевого строительства. </w:t>
      </w:r>
    </w:p>
    <w:p w:rsidR="00DE0855" w:rsidRPr="00B243AE" w:rsidRDefault="00897EB6" w:rsidP="007F504B">
      <w:pPr>
        <w:pStyle w:val="Default"/>
        <w:spacing w:line="276" w:lineRule="auto"/>
        <w:ind w:firstLine="708"/>
        <w:jc w:val="both"/>
        <w:rPr>
          <w:sz w:val="22"/>
          <w:szCs w:val="22"/>
        </w:rPr>
      </w:pPr>
      <w:r w:rsidRPr="00B243AE">
        <w:rPr>
          <w:sz w:val="22"/>
          <w:szCs w:val="22"/>
        </w:rPr>
        <w:t>1.</w:t>
      </w:r>
      <w:r w:rsidR="00372D6B" w:rsidRPr="00B243AE">
        <w:rPr>
          <w:sz w:val="22"/>
          <w:szCs w:val="22"/>
        </w:rPr>
        <w:t>2</w:t>
      </w:r>
      <w:r w:rsidRPr="00B243AE">
        <w:rPr>
          <w:sz w:val="22"/>
          <w:szCs w:val="22"/>
        </w:rPr>
        <w:t xml:space="preserve">. </w:t>
      </w:r>
      <w:r w:rsidR="00601F8C" w:rsidRPr="00B243AE">
        <w:rPr>
          <w:sz w:val="22"/>
          <w:szCs w:val="22"/>
        </w:rPr>
        <w:t>Застройщик привлекает денежные средства Участника долевого строительства на основании</w:t>
      </w:r>
      <w:r w:rsidR="00DE0855" w:rsidRPr="00B243AE">
        <w:rPr>
          <w:sz w:val="22"/>
          <w:szCs w:val="22"/>
        </w:rPr>
        <w:t xml:space="preserve">: </w:t>
      </w:r>
    </w:p>
    <w:p w:rsidR="00DE0855" w:rsidRPr="00B243AE" w:rsidRDefault="00DE0855" w:rsidP="007F504B">
      <w:pPr>
        <w:pStyle w:val="Default"/>
        <w:spacing w:line="276" w:lineRule="auto"/>
        <w:ind w:firstLine="708"/>
        <w:jc w:val="both"/>
        <w:rPr>
          <w:sz w:val="22"/>
          <w:szCs w:val="22"/>
        </w:rPr>
      </w:pPr>
      <w:r w:rsidRPr="00B243AE">
        <w:rPr>
          <w:sz w:val="22"/>
          <w:szCs w:val="22"/>
        </w:rPr>
        <w:t xml:space="preserve">- </w:t>
      </w:r>
      <w:r w:rsidR="00601F8C" w:rsidRPr="00B243AE">
        <w:rPr>
          <w:sz w:val="22"/>
          <w:szCs w:val="22"/>
        </w:rPr>
        <w:t>свидетельств</w:t>
      </w:r>
      <w:r w:rsidR="005C6D93" w:rsidRPr="00B243AE">
        <w:rPr>
          <w:sz w:val="22"/>
          <w:szCs w:val="22"/>
        </w:rPr>
        <w:t>а</w:t>
      </w:r>
      <w:r w:rsidR="00601F8C" w:rsidRPr="00B243AE">
        <w:rPr>
          <w:sz w:val="22"/>
          <w:szCs w:val="22"/>
        </w:rPr>
        <w:t xml:space="preserve"> о государственной регистрации права собственности на земельный участок с кадас</w:t>
      </w:r>
      <w:r w:rsidR="008647EF" w:rsidRPr="00B243AE">
        <w:rPr>
          <w:sz w:val="22"/>
          <w:szCs w:val="22"/>
        </w:rPr>
        <w:t>тровым номером 25:28:020005:43</w:t>
      </w:r>
      <w:r w:rsidR="00501DEC" w:rsidRPr="00B243AE">
        <w:rPr>
          <w:sz w:val="22"/>
          <w:szCs w:val="22"/>
        </w:rPr>
        <w:t>,</w:t>
      </w:r>
      <w:r w:rsidR="008647EF" w:rsidRPr="00B243AE">
        <w:rPr>
          <w:sz w:val="22"/>
          <w:szCs w:val="22"/>
        </w:rPr>
        <w:t xml:space="preserve"> о чем в Едином государственном реестре прав на недвижимое имущество и сделок с ним «01» </w:t>
      </w:r>
      <w:r w:rsidR="00800ADC" w:rsidRPr="00B243AE">
        <w:rPr>
          <w:sz w:val="22"/>
          <w:szCs w:val="22"/>
        </w:rPr>
        <w:t>июля 2015 года сделана запись регистрации № 25-25/001-25/001/005/2015-5166/3</w:t>
      </w:r>
      <w:r w:rsidR="00601F8C" w:rsidRPr="00B243AE">
        <w:rPr>
          <w:sz w:val="22"/>
          <w:szCs w:val="22"/>
        </w:rPr>
        <w:t xml:space="preserve">. </w:t>
      </w:r>
    </w:p>
    <w:p w:rsidR="00DE0855" w:rsidRPr="00B243AE" w:rsidRDefault="00DE0855" w:rsidP="007F504B">
      <w:pPr>
        <w:pStyle w:val="Default"/>
        <w:spacing w:line="276" w:lineRule="auto"/>
        <w:ind w:firstLine="708"/>
        <w:jc w:val="both"/>
        <w:rPr>
          <w:sz w:val="22"/>
          <w:szCs w:val="22"/>
        </w:rPr>
      </w:pPr>
      <w:r w:rsidRPr="00B243AE">
        <w:rPr>
          <w:sz w:val="22"/>
          <w:szCs w:val="22"/>
        </w:rPr>
        <w:t xml:space="preserve">- </w:t>
      </w:r>
      <w:r w:rsidR="00601F8C" w:rsidRPr="00553332">
        <w:rPr>
          <w:sz w:val="22"/>
          <w:szCs w:val="22"/>
        </w:rPr>
        <w:t>разрешени</w:t>
      </w:r>
      <w:r w:rsidR="007E2915" w:rsidRPr="00553332">
        <w:rPr>
          <w:sz w:val="22"/>
          <w:szCs w:val="22"/>
        </w:rPr>
        <w:t>я</w:t>
      </w:r>
      <w:r w:rsidRPr="00553332">
        <w:rPr>
          <w:sz w:val="22"/>
          <w:szCs w:val="22"/>
        </w:rPr>
        <w:t xml:space="preserve"> на строительство №</w:t>
      </w:r>
      <w:r w:rsidR="00BC5FE6" w:rsidRPr="00553332">
        <w:rPr>
          <w:sz w:val="22"/>
          <w:szCs w:val="22"/>
        </w:rPr>
        <w:t xml:space="preserve"> </w:t>
      </w:r>
      <w:r w:rsidR="00800ADC" w:rsidRPr="00553332">
        <w:rPr>
          <w:sz w:val="22"/>
          <w:szCs w:val="22"/>
          <w:lang w:val="en-US"/>
        </w:rPr>
        <w:t>RU</w:t>
      </w:r>
      <w:r w:rsidR="00800ADC" w:rsidRPr="00553332">
        <w:rPr>
          <w:sz w:val="22"/>
          <w:szCs w:val="22"/>
        </w:rPr>
        <w:t>25304000-49/2016</w:t>
      </w:r>
      <w:r w:rsidRPr="00553332">
        <w:rPr>
          <w:sz w:val="22"/>
          <w:szCs w:val="22"/>
        </w:rPr>
        <w:t xml:space="preserve">, выдано Администрацией г. Владивостока </w:t>
      </w:r>
      <w:r w:rsidR="00800ADC" w:rsidRPr="00553332">
        <w:rPr>
          <w:sz w:val="22"/>
          <w:szCs w:val="22"/>
        </w:rPr>
        <w:t>01/03/2016</w:t>
      </w:r>
      <w:r w:rsidR="00601F8C" w:rsidRPr="00553332">
        <w:rPr>
          <w:sz w:val="22"/>
          <w:szCs w:val="22"/>
        </w:rPr>
        <w:t xml:space="preserve">, </w:t>
      </w:r>
      <w:r w:rsidR="00D77D33" w:rsidRPr="00553332">
        <w:rPr>
          <w:sz w:val="22"/>
          <w:szCs w:val="22"/>
        </w:rPr>
        <w:t xml:space="preserve">с </w:t>
      </w:r>
      <w:r w:rsidR="00A303EB" w:rsidRPr="00553332">
        <w:rPr>
          <w:sz w:val="22"/>
          <w:szCs w:val="22"/>
        </w:rPr>
        <w:t xml:space="preserve">продленным </w:t>
      </w:r>
      <w:r w:rsidR="00601F8C" w:rsidRPr="00553332">
        <w:rPr>
          <w:sz w:val="22"/>
          <w:szCs w:val="22"/>
        </w:rPr>
        <w:t xml:space="preserve">сроком действия до </w:t>
      </w:r>
      <w:r w:rsidR="00800ADC" w:rsidRPr="00553332">
        <w:rPr>
          <w:sz w:val="22"/>
          <w:szCs w:val="22"/>
        </w:rPr>
        <w:t>01.0</w:t>
      </w:r>
      <w:r w:rsidR="003D2899" w:rsidRPr="00553332">
        <w:rPr>
          <w:sz w:val="22"/>
          <w:szCs w:val="22"/>
        </w:rPr>
        <w:t>1</w:t>
      </w:r>
      <w:r w:rsidR="00800ADC" w:rsidRPr="00553332">
        <w:rPr>
          <w:sz w:val="22"/>
          <w:szCs w:val="22"/>
        </w:rPr>
        <w:t>.20</w:t>
      </w:r>
      <w:r w:rsidR="0043640F">
        <w:rPr>
          <w:sz w:val="22"/>
          <w:szCs w:val="22"/>
        </w:rPr>
        <w:t>25</w:t>
      </w:r>
      <w:r w:rsidRPr="00553332">
        <w:rPr>
          <w:sz w:val="22"/>
          <w:szCs w:val="22"/>
        </w:rPr>
        <w:t>;</w:t>
      </w:r>
    </w:p>
    <w:p w:rsidR="00DE0855" w:rsidRPr="00B243AE" w:rsidRDefault="007E2915" w:rsidP="007F504B">
      <w:pPr>
        <w:pStyle w:val="Default"/>
        <w:spacing w:line="276" w:lineRule="auto"/>
        <w:ind w:firstLine="708"/>
        <w:jc w:val="both"/>
        <w:rPr>
          <w:i/>
          <w:sz w:val="22"/>
          <w:szCs w:val="22"/>
        </w:rPr>
      </w:pPr>
      <w:r w:rsidRPr="00B243AE">
        <w:rPr>
          <w:sz w:val="22"/>
          <w:szCs w:val="22"/>
        </w:rPr>
        <w:t xml:space="preserve">- </w:t>
      </w:r>
      <w:r w:rsidR="00800ADC" w:rsidRPr="00B243AE">
        <w:rPr>
          <w:sz w:val="22"/>
          <w:szCs w:val="22"/>
        </w:rPr>
        <w:t xml:space="preserve">положительного </w:t>
      </w:r>
      <w:r w:rsidRPr="00B243AE">
        <w:rPr>
          <w:sz w:val="22"/>
          <w:szCs w:val="22"/>
        </w:rPr>
        <w:t>заключения</w:t>
      </w:r>
      <w:r w:rsidR="00DE0855" w:rsidRPr="00B243AE">
        <w:rPr>
          <w:sz w:val="22"/>
          <w:szCs w:val="22"/>
        </w:rPr>
        <w:t xml:space="preserve"> </w:t>
      </w:r>
      <w:r w:rsidR="00601F8C" w:rsidRPr="00B243AE">
        <w:rPr>
          <w:sz w:val="22"/>
          <w:szCs w:val="22"/>
        </w:rPr>
        <w:t xml:space="preserve">государственной экспертизы проектной документации № </w:t>
      </w:r>
      <w:r w:rsidR="00800ADC" w:rsidRPr="00B243AE">
        <w:rPr>
          <w:sz w:val="22"/>
          <w:szCs w:val="22"/>
        </w:rPr>
        <w:t>25-2-1-2-0011-16</w:t>
      </w:r>
      <w:r w:rsidR="00601F8C" w:rsidRPr="00B243AE">
        <w:rPr>
          <w:sz w:val="22"/>
          <w:szCs w:val="22"/>
        </w:rPr>
        <w:t xml:space="preserve">, </w:t>
      </w:r>
      <w:r w:rsidR="00800ADC" w:rsidRPr="00B243AE">
        <w:rPr>
          <w:sz w:val="22"/>
          <w:szCs w:val="22"/>
        </w:rPr>
        <w:t>утвержденно</w:t>
      </w:r>
      <w:r w:rsidR="004B0D1C">
        <w:rPr>
          <w:sz w:val="22"/>
          <w:szCs w:val="22"/>
        </w:rPr>
        <w:t>го</w:t>
      </w:r>
      <w:r w:rsidR="00601F8C" w:rsidRPr="00B243AE">
        <w:rPr>
          <w:sz w:val="22"/>
          <w:szCs w:val="22"/>
        </w:rPr>
        <w:t xml:space="preserve"> </w:t>
      </w:r>
      <w:r w:rsidR="00800ADC" w:rsidRPr="00B243AE">
        <w:rPr>
          <w:sz w:val="22"/>
          <w:szCs w:val="22"/>
        </w:rPr>
        <w:t>1</w:t>
      </w:r>
      <w:r w:rsidR="00BC5FE6" w:rsidRPr="00B243AE">
        <w:rPr>
          <w:sz w:val="22"/>
          <w:szCs w:val="22"/>
        </w:rPr>
        <w:t>5</w:t>
      </w:r>
      <w:r w:rsidR="00800ADC" w:rsidRPr="00B243AE">
        <w:rPr>
          <w:sz w:val="22"/>
          <w:szCs w:val="22"/>
        </w:rPr>
        <w:t xml:space="preserve"> февраля 2016 года КГАУ «</w:t>
      </w:r>
      <w:r w:rsidR="00501DEC" w:rsidRPr="00B243AE">
        <w:rPr>
          <w:sz w:val="22"/>
          <w:szCs w:val="22"/>
        </w:rPr>
        <w:t>Г</w:t>
      </w:r>
      <w:r w:rsidR="00800ADC" w:rsidRPr="00B243AE">
        <w:rPr>
          <w:sz w:val="22"/>
          <w:szCs w:val="22"/>
        </w:rPr>
        <w:t>осударственная экспертиза проектной документации и результатов инженерных изысканий Приморского края»;</w:t>
      </w:r>
    </w:p>
    <w:p w:rsidR="00DB7031" w:rsidRDefault="00DE0855" w:rsidP="007F504B">
      <w:pPr>
        <w:pStyle w:val="Default"/>
        <w:spacing w:line="276" w:lineRule="auto"/>
        <w:ind w:firstLine="708"/>
        <w:jc w:val="both"/>
        <w:rPr>
          <w:sz w:val="22"/>
          <w:szCs w:val="22"/>
        </w:rPr>
      </w:pPr>
      <w:r w:rsidRPr="00B243AE">
        <w:rPr>
          <w:sz w:val="22"/>
          <w:szCs w:val="22"/>
        </w:rPr>
        <w:t xml:space="preserve">- проектной декларации, опубликованной </w:t>
      </w:r>
      <w:r w:rsidR="00501DEC" w:rsidRPr="00B243AE">
        <w:rPr>
          <w:sz w:val="22"/>
          <w:szCs w:val="22"/>
        </w:rPr>
        <w:t>2</w:t>
      </w:r>
      <w:r w:rsidR="007E1FC5">
        <w:rPr>
          <w:sz w:val="22"/>
          <w:szCs w:val="22"/>
        </w:rPr>
        <w:t>8</w:t>
      </w:r>
      <w:r w:rsidR="00501DEC" w:rsidRPr="00B243AE">
        <w:rPr>
          <w:sz w:val="22"/>
          <w:szCs w:val="22"/>
        </w:rPr>
        <w:t xml:space="preserve"> октября 2018 </w:t>
      </w:r>
      <w:r w:rsidR="005C6D93" w:rsidRPr="00B243AE">
        <w:rPr>
          <w:sz w:val="22"/>
          <w:szCs w:val="22"/>
        </w:rPr>
        <w:t>г.</w:t>
      </w:r>
      <w:r w:rsidR="00B243AE" w:rsidRPr="00B243AE">
        <w:rPr>
          <w:sz w:val="22"/>
          <w:szCs w:val="22"/>
        </w:rPr>
        <w:t xml:space="preserve"> </w:t>
      </w:r>
      <w:r w:rsidR="00B243AE" w:rsidRPr="00DB7031">
        <w:rPr>
          <w:sz w:val="22"/>
          <w:szCs w:val="22"/>
        </w:rPr>
        <w:t>на сайте</w:t>
      </w:r>
      <w:r w:rsidR="00DB7031" w:rsidRPr="00DB7031">
        <w:rPr>
          <w:sz w:val="22"/>
          <w:szCs w:val="22"/>
        </w:rPr>
        <w:t xml:space="preserve">: </w:t>
      </w:r>
      <w:hyperlink r:id="rId9" w:history="1">
        <w:r w:rsidR="00DB7031" w:rsidRPr="004747D3">
          <w:rPr>
            <w:rStyle w:val="Hyperlink"/>
            <w:sz w:val="22"/>
            <w:szCs w:val="22"/>
          </w:rPr>
          <w:t>https://наш.дом.рф</w:t>
        </w:r>
      </w:hyperlink>
      <w:r w:rsidR="00DB7031">
        <w:rPr>
          <w:sz w:val="22"/>
          <w:szCs w:val="22"/>
        </w:rPr>
        <w:t>;</w:t>
      </w:r>
      <w:r w:rsidR="0028485B">
        <w:rPr>
          <w:sz w:val="22"/>
          <w:szCs w:val="22"/>
        </w:rPr>
        <w:t xml:space="preserve"> </w:t>
      </w:r>
      <w:hyperlink r:id="rId10" w:history="1">
        <w:r w:rsidR="0028485B" w:rsidRPr="005E4913">
          <w:rPr>
            <w:rStyle w:val="Hyperlink"/>
            <w:sz w:val="22"/>
            <w:szCs w:val="22"/>
          </w:rPr>
          <w:t>http://www.atlanticscity.ru/</w:t>
        </w:r>
      </w:hyperlink>
      <w:r w:rsidR="0028485B">
        <w:rPr>
          <w:sz w:val="22"/>
          <w:szCs w:val="22"/>
        </w:rPr>
        <w:t>.</w:t>
      </w:r>
    </w:p>
    <w:p w:rsidR="005C6D93" w:rsidRDefault="005C6D93" w:rsidP="007F504B">
      <w:pPr>
        <w:pStyle w:val="Default"/>
        <w:spacing w:line="276" w:lineRule="auto"/>
        <w:ind w:firstLine="708"/>
        <w:jc w:val="both"/>
        <w:rPr>
          <w:sz w:val="22"/>
          <w:szCs w:val="22"/>
        </w:rPr>
      </w:pPr>
      <w:r w:rsidRPr="00B243AE">
        <w:rPr>
          <w:sz w:val="22"/>
          <w:szCs w:val="22"/>
        </w:rPr>
        <w:t xml:space="preserve">- заключения о соответствии проектной декларации и застройщика требованиям законодательства </w:t>
      </w:r>
      <w:r w:rsidR="001346BE" w:rsidRPr="00DB7031">
        <w:rPr>
          <w:sz w:val="22"/>
          <w:szCs w:val="22"/>
        </w:rPr>
        <w:t xml:space="preserve">№ </w:t>
      </w:r>
      <w:r w:rsidR="00DB7031">
        <w:rPr>
          <w:sz w:val="22"/>
          <w:szCs w:val="22"/>
        </w:rPr>
        <w:t xml:space="preserve">05-60/2018 </w:t>
      </w:r>
      <w:r w:rsidR="005B693E" w:rsidRPr="00B243AE">
        <w:rPr>
          <w:sz w:val="22"/>
          <w:szCs w:val="22"/>
        </w:rPr>
        <w:t>от 31 октября</w:t>
      </w:r>
      <w:r w:rsidR="00501DEC" w:rsidRPr="00B243AE">
        <w:rPr>
          <w:sz w:val="22"/>
          <w:szCs w:val="22"/>
        </w:rPr>
        <w:t xml:space="preserve"> 2018 года</w:t>
      </w:r>
      <w:r w:rsidRPr="00B243AE">
        <w:rPr>
          <w:sz w:val="22"/>
          <w:szCs w:val="22"/>
        </w:rPr>
        <w:t xml:space="preserve"> Инспекцией регионального строительного надзора и контроля в области долевого строительства Приморского края.</w:t>
      </w:r>
    </w:p>
    <w:p w:rsidR="00EC5F3B" w:rsidRPr="00CA7093" w:rsidRDefault="00EC5F3B" w:rsidP="007F504B">
      <w:pPr>
        <w:pStyle w:val="Default"/>
        <w:spacing w:line="276" w:lineRule="auto"/>
        <w:ind w:firstLine="708"/>
        <w:jc w:val="both"/>
        <w:rPr>
          <w:sz w:val="22"/>
          <w:szCs w:val="22"/>
        </w:rPr>
      </w:pPr>
      <w:proofErr w:type="gramStart"/>
      <w:r>
        <w:rPr>
          <w:sz w:val="22"/>
          <w:szCs w:val="22"/>
        </w:rPr>
        <w:t xml:space="preserve">- </w:t>
      </w:r>
      <w:r w:rsidRPr="00EC5F3B">
        <w:rPr>
          <w:sz w:val="22"/>
          <w:szCs w:val="22"/>
        </w:rPr>
        <w:t xml:space="preserve">платежного поручения </w:t>
      </w:r>
      <w:r w:rsidR="006C2B2D" w:rsidRPr="006C2B2D">
        <w:rPr>
          <w:sz w:val="22"/>
          <w:szCs w:val="22"/>
        </w:rPr>
        <w:t>№21</w:t>
      </w:r>
      <w:r w:rsidRPr="006C2B2D">
        <w:rPr>
          <w:sz w:val="22"/>
          <w:szCs w:val="22"/>
        </w:rPr>
        <w:t xml:space="preserve">  от 15.01.2021</w:t>
      </w:r>
      <w:r w:rsidRPr="00EC5F3B">
        <w:rPr>
          <w:sz w:val="22"/>
          <w:szCs w:val="22"/>
        </w:rPr>
        <w:t xml:space="preserve"> об уплате  отчисления (взноса) в компенсационный фонд (Публично-правовая компания «Фонд защиты прав граждан – участников долевого строительства»  в размере 58 380 рулей.</w:t>
      </w:r>
      <w:proofErr w:type="gramEnd"/>
    </w:p>
    <w:p w:rsidR="00897EB6" w:rsidRDefault="00DE0855" w:rsidP="007F504B">
      <w:pPr>
        <w:pStyle w:val="Default"/>
        <w:spacing w:line="276" w:lineRule="auto"/>
        <w:ind w:firstLine="708"/>
        <w:jc w:val="both"/>
        <w:rPr>
          <w:sz w:val="22"/>
          <w:szCs w:val="22"/>
        </w:rPr>
      </w:pPr>
      <w:r w:rsidRPr="00CA7093">
        <w:rPr>
          <w:sz w:val="22"/>
          <w:szCs w:val="22"/>
        </w:rPr>
        <w:t xml:space="preserve">1.3. </w:t>
      </w:r>
      <w:r w:rsidR="00915038" w:rsidRPr="00915038">
        <w:rPr>
          <w:sz w:val="22"/>
          <w:szCs w:val="22"/>
        </w:rPr>
        <w:t xml:space="preserve">Объектом долевого строительства является входящая в </w:t>
      </w:r>
      <w:r w:rsidR="00915038" w:rsidRPr="00553332">
        <w:rPr>
          <w:sz w:val="22"/>
          <w:szCs w:val="22"/>
        </w:rPr>
        <w:t xml:space="preserve">состав </w:t>
      </w:r>
      <w:r w:rsidR="00A825F3" w:rsidRPr="00553332">
        <w:rPr>
          <w:sz w:val="22"/>
          <w:szCs w:val="22"/>
        </w:rPr>
        <w:t>Жилых секций Многоквартирного дома</w:t>
      </w:r>
      <w:r w:rsidR="00915038" w:rsidRPr="00553332">
        <w:rPr>
          <w:sz w:val="22"/>
          <w:szCs w:val="22"/>
        </w:rPr>
        <w:t xml:space="preserve"> в соответствии с проект</w:t>
      </w:r>
      <w:r w:rsidR="00A825F3" w:rsidRPr="00553332">
        <w:rPr>
          <w:sz w:val="22"/>
          <w:szCs w:val="22"/>
        </w:rPr>
        <w:t>ной документацией</w:t>
      </w:r>
      <w:r w:rsidR="00915038" w:rsidRPr="00553332">
        <w:rPr>
          <w:sz w:val="22"/>
          <w:szCs w:val="22"/>
        </w:rPr>
        <w:t xml:space="preserve"> </w:t>
      </w:r>
      <w:r w:rsidR="00B01877">
        <w:rPr>
          <w:sz w:val="22"/>
          <w:szCs w:val="22"/>
        </w:rPr>
        <w:t>__</w:t>
      </w:r>
      <w:proofErr w:type="gramStart"/>
      <w:r w:rsidR="00B01877">
        <w:rPr>
          <w:sz w:val="22"/>
          <w:szCs w:val="22"/>
        </w:rPr>
        <w:t>_</w:t>
      </w:r>
      <w:r w:rsidR="00843503">
        <w:rPr>
          <w:sz w:val="22"/>
          <w:szCs w:val="22"/>
        </w:rPr>
        <w:t>-</w:t>
      </w:r>
      <w:proofErr w:type="gramEnd"/>
      <w:r w:rsidR="00843503">
        <w:rPr>
          <w:sz w:val="22"/>
          <w:szCs w:val="22"/>
        </w:rPr>
        <w:t>х</w:t>
      </w:r>
      <w:r w:rsidR="00915038" w:rsidRPr="00553332">
        <w:rPr>
          <w:sz w:val="22"/>
          <w:szCs w:val="22"/>
        </w:rPr>
        <w:t xml:space="preserve"> комнатная ква</w:t>
      </w:r>
      <w:r w:rsidR="00915038" w:rsidRPr="00915038">
        <w:rPr>
          <w:sz w:val="22"/>
          <w:szCs w:val="22"/>
        </w:rPr>
        <w:t xml:space="preserve">ртира проектной общей площадью </w:t>
      </w:r>
      <w:r w:rsidR="00B01877">
        <w:rPr>
          <w:sz w:val="22"/>
          <w:szCs w:val="22"/>
        </w:rPr>
        <w:t>_____</w:t>
      </w:r>
      <w:r w:rsidR="00915038" w:rsidRPr="00915038">
        <w:rPr>
          <w:sz w:val="22"/>
          <w:szCs w:val="22"/>
        </w:rPr>
        <w:t xml:space="preserve"> </w:t>
      </w:r>
      <w:proofErr w:type="spellStart"/>
      <w:r w:rsidR="00915038" w:rsidRPr="00915038">
        <w:rPr>
          <w:sz w:val="22"/>
          <w:szCs w:val="22"/>
        </w:rPr>
        <w:t>кв.м</w:t>
      </w:r>
      <w:proofErr w:type="spellEnd"/>
      <w:r w:rsidR="00915038" w:rsidRPr="00915038">
        <w:rPr>
          <w:sz w:val="22"/>
          <w:szCs w:val="22"/>
        </w:rPr>
        <w:t xml:space="preserve">. (в том числе площадь жилых комнат </w:t>
      </w:r>
      <w:r w:rsidR="00B01877">
        <w:rPr>
          <w:sz w:val="22"/>
          <w:szCs w:val="22"/>
        </w:rPr>
        <w:t>____</w:t>
      </w:r>
      <w:r w:rsidR="005E6CFE" w:rsidRPr="005E6CFE">
        <w:rPr>
          <w:sz w:val="22"/>
          <w:szCs w:val="22"/>
        </w:rPr>
        <w:t xml:space="preserve"> </w:t>
      </w:r>
      <w:proofErr w:type="spellStart"/>
      <w:r w:rsidR="00915038" w:rsidRPr="005E6CFE">
        <w:rPr>
          <w:sz w:val="22"/>
          <w:szCs w:val="22"/>
        </w:rPr>
        <w:t>кв.</w:t>
      </w:r>
      <w:r w:rsidR="00915038" w:rsidRPr="00915038">
        <w:rPr>
          <w:sz w:val="22"/>
          <w:szCs w:val="22"/>
        </w:rPr>
        <w:t>м</w:t>
      </w:r>
      <w:proofErr w:type="spellEnd"/>
      <w:r w:rsidR="00915038" w:rsidRPr="00915038">
        <w:rPr>
          <w:sz w:val="22"/>
          <w:szCs w:val="22"/>
        </w:rPr>
        <w:t xml:space="preserve">, площадь помещений вспомогательного использования </w:t>
      </w:r>
      <w:r w:rsidR="00B01877">
        <w:rPr>
          <w:sz w:val="22"/>
          <w:szCs w:val="22"/>
        </w:rPr>
        <w:t>____</w:t>
      </w:r>
      <w:r w:rsidR="00915038" w:rsidRPr="005E6CFE">
        <w:rPr>
          <w:sz w:val="22"/>
          <w:szCs w:val="22"/>
        </w:rPr>
        <w:t xml:space="preserve"> </w:t>
      </w:r>
      <w:proofErr w:type="spellStart"/>
      <w:r w:rsidR="00915038" w:rsidRPr="005E6CFE">
        <w:rPr>
          <w:sz w:val="22"/>
          <w:szCs w:val="22"/>
        </w:rPr>
        <w:t>кв.м</w:t>
      </w:r>
      <w:proofErr w:type="spellEnd"/>
      <w:r w:rsidR="00915038" w:rsidRPr="00915038">
        <w:rPr>
          <w:sz w:val="22"/>
          <w:szCs w:val="22"/>
        </w:rPr>
        <w:t xml:space="preserve">.), назначение: жилое, расположенная на </w:t>
      </w:r>
      <w:r w:rsidR="00B01877">
        <w:rPr>
          <w:sz w:val="22"/>
          <w:szCs w:val="22"/>
        </w:rPr>
        <w:t>___</w:t>
      </w:r>
      <w:r w:rsidR="00915038" w:rsidRPr="00915038">
        <w:rPr>
          <w:sz w:val="22"/>
          <w:szCs w:val="22"/>
        </w:rPr>
        <w:t xml:space="preserve"> этаже, номер </w:t>
      </w:r>
      <w:r w:rsidR="00915038" w:rsidRPr="00915038">
        <w:rPr>
          <w:sz w:val="22"/>
          <w:szCs w:val="22"/>
        </w:rPr>
        <w:lastRenderedPageBreak/>
        <w:t xml:space="preserve">подъезда </w:t>
      </w:r>
      <w:r w:rsidR="00B01877">
        <w:rPr>
          <w:sz w:val="22"/>
          <w:szCs w:val="22"/>
        </w:rPr>
        <w:t>__</w:t>
      </w:r>
      <w:r w:rsidR="00915038" w:rsidRPr="00915038">
        <w:rPr>
          <w:sz w:val="22"/>
          <w:szCs w:val="22"/>
        </w:rPr>
        <w:t xml:space="preserve">, условный номер </w:t>
      </w:r>
      <w:r w:rsidR="00B01877">
        <w:rPr>
          <w:sz w:val="22"/>
          <w:szCs w:val="22"/>
        </w:rPr>
        <w:t>_______</w:t>
      </w:r>
      <w:r w:rsidR="00843503">
        <w:rPr>
          <w:sz w:val="22"/>
          <w:szCs w:val="22"/>
        </w:rPr>
        <w:t xml:space="preserve">, </w:t>
      </w:r>
      <w:r w:rsidR="00915038" w:rsidRPr="00915038">
        <w:rPr>
          <w:sz w:val="22"/>
          <w:szCs w:val="22"/>
        </w:rPr>
        <w:t xml:space="preserve">в осях </w:t>
      </w:r>
      <w:r w:rsidR="00B01877">
        <w:rPr>
          <w:sz w:val="22"/>
          <w:szCs w:val="22"/>
        </w:rPr>
        <w:t>_______</w:t>
      </w:r>
      <w:r w:rsidR="00843503" w:rsidRPr="00915038">
        <w:rPr>
          <w:sz w:val="22"/>
          <w:szCs w:val="22"/>
        </w:rPr>
        <w:t>,</w:t>
      </w:r>
      <w:r w:rsidR="00843503">
        <w:rPr>
          <w:sz w:val="22"/>
          <w:szCs w:val="22"/>
        </w:rPr>
        <w:t xml:space="preserve"> </w:t>
      </w:r>
      <w:r w:rsidR="00915038" w:rsidRPr="00915038">
        <w:rPr>
          <w:sz w:val="22"/>
          <w:szCs w:val="22"/>
        </w:rPr>
        <w:t xml:space="preserve"> на отметке: </w:t>
      </w:r>
      <w:r w:rsidR="00B01877">
        <w:rPr>
          <w:sz w:val="22"/>
          <w:szCs w:val="22"/>
        </w:rPr>
        <w:t>_______</w:t>
      </w:r>
      <w:r w:rsidR="00915038" w:rsidRPr="00915038">
        <w:rPr>
          <w:sz w:val="22"/>
          <w:szCs w:val="22"/>
        </w:rPr>
        <w:t xml:space="preserve"> (далее по тексту «Объект» или «объект долевого строительства»)</w:t>
      </w:r>
      <w:r w:rsidR="00915038">
        <w:rPr>
          <w:sz w:val="22"/>
          <w:szCs w:val="22"/>
        </w:rPr>
        <w:t>.</w:t>
      </w:r>
    </w:p>
    <w:p w:rsidR="00C1767B" w:rsidRPr="00696505" w:rsidRDefault="00C1767B" w:rsidP="00C1767B">
      <w:pPr>
        <w:pStyle w:val="Default"/>
        <w:spacing w:line="276" w:lineRule="auto"/>
        <w:ind w:firstLine="708"/>
        <w:jc w:val="both"/>
        <w:rPr>
          <w:sz w:val="22"/>
          <w:szCs w:val="22"/>
        </w:rPr>
      </w:pPr>
      <w:r>
        <w:rPr>
          <w:sz w:val="22"/>
          <w:szCs w:val="22"/>
        </w:rPr>
        <w:t>Технические</w:t>
      </w:r>
      <w:r w:rsidRPr="00CA7093">
        <w:rPr>
          <w:sz w:val="22"/>
          <w:szCs w:val="22"/>
        </w:rPr>
        <w:t xml:space="preserve"> </w:t>
      </w:r>
      <w:r>
        <w:rPr>
          <w:sz w:val="22"/>
          <w:szCs w:val="22"/>
        </w:rPr>
        <w:t xml:space="preserve">и строительные </w:t>
      </w:r>
      <w:r w:rsidRPr="00CA7093">
        <w:rPr>
          <w:sz w:val="22"/>
          <w:szCs w:val="22"/>
        </w:rPr>
        <w:t>характеристики Объекта указаны в Приложении № 1 к настоящему договору, являющемся его неотъемлемой частью</w:t>
      </w:r>
      <w:r>
        <w:rPr>
          <w:sz w:val="22"/>
          <w:szCs w:val="22"/>
        </w:rPr>
        <w:t>.</w:t>
      </w:r>
      <w:r>
        <w:rPr>
          <w:color w:val="FF0000"/>
          <w:sz w:val="22"/>
          <w:szCs w:val="22"/>
        </w:rPr>
        <w:t xml:space="preserve"> </w:t>
      </w:r>
      <w:r w:rsidRPr="00CA7093">
        <w:rPr>
          <w:sz w:val="22"/>
          <w:szCs w:val="22"/>
        </w:rPr>
        <w:t>План Объекта указан в Приложении № 2 к настоящему договору</w:t>
      </w:r>
      <w:r w:rsidRPr="00696505">
        <w:rPr>
          <w:sz w:val="22"/>
          <w:szCs w:val="22"/>
        </w:rPr>
        <w:t>, являющемся его неотъемлемой частью.</w:t>
      </w:r>
    </w:p>
    <w:p w:rsidR="00C1767B" w:rsidRPr="00696505" w:rsidRDefault="00897EB6" w:rsidP="00C1767B">
      <w:pPr>
        <w:pStyle w:val="Default"/>
        <w:spacing w:line="276" w:lineRule="auto"/>
        <w:ind w:firstLine="708"/>
        <w:jc w:val="both"/>
        <w:rPr>
          <w:sz w:val="22"/>
          <w:szCs w:val="22"/>
        </w:rPr>
      </w:pPr>
      <w:r w:rsidRPr="00696505">
        <w:rPr>
          <w:sz w:val="22"/>
          <w:szCs w:val="22"/>
        </w:rPr>
        <w:t>1.</w:t>
      </w:r>
      <w:r w:rsidR="00DE0855" w:rsidRPr="00696505">
        <w:rPr>
          <w:sz w:val="22"/>
          <w:szCs w:val="22"/>
        </w:rPr>
        <w:t>4</w:t>
      </w:r>
      <w:r w:rsidR="001B5C48" w:rsidRPr="00696505">
        <w:rPr>
          <w:sz w:val="22"/>
          <w:szCs w:val="22"/>
        </w:rPr>
        <w:t xml:space="preserve">. </w:t>
      </w:r>
      <w:proofErr w:type="gramStart"/>
      <w:r w:rsidR="00C1767B" w:rsidRPr="00696505">
        <w:rPr>
          <w:sz w:val="22"/>
          <w:szCs w:val="22"/>
        </w:rPr>
        <w:t>К общему имуществу собственников помещений в Многоквартирном доме относятся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или иное обслуживающее более одного помещения в данном доме оборудование (технические</w:t>
      </w:r>
      <w:proofErr w:type="gramEnd"/>
      <w:r w:rsidR="00C1767B" w:rsidRPr="00696505">
        <w:rPr>
          <w:sz w:val="22"/>
          <w:szCs w:val="22"/>
        </w:rPr>
        <w:t xml:space="preserve"> подвалы). Иные помещения, которые не были упомянуты выше, а также машино-места к общему имуществу собственников помещений в Многоквартирном доме не относятся, и право собственности на них может быть приобретено по отдельному договору долевого участия в строительстве.</w:t>
      </w:r>
    </w:p>
    <w:p w:rsidR="00897EB6" w:rsidRPr="00696505" w:rsidRDefault="00897EB6" w:rsidP="007F504B">
      <w:pPr>
        <w:pStyle w:val="Default"/>
        <w:spacing w:line="276" w:lineRule="auto"/>
        <w:ind w:firstLine="708"/>
        <w:jc w:val="both"/>
        <w:rPr>
          <w:sz w:val="22"/>
          <w:szCs w:val="22"/>
        </w:rPr>
      </w:pPr>
      <w:r w:rsidRPr="00696505">
        <w:rPr>
          <w:sz w:val="22"/>
          <w:szCs w:val="22"/>
        </w:rPr>
        <w:t>1.</w:t>
      </w:r>
      <w:r w:rsidR="00DE0855" w:rsidRPr="00696505">
        <w:rPr>
          <w:sz w:val="22"/>
          <w:szCs w:val="22"/>
        </w:rPr>
        <w:t>5</w:t>
      </w:r>
      <w:r w:rsidRPr="00696505">
        <w:rPr>
          <w:sz w:val="22"/>
          <w:szCs w:val="22"/>
        </w:rPr>
        <w:t>. Застройщик гарантирует, что на момент заключения настоящего договора строящийся Объе</w:t>
      </w:r>
      <w:proofErr w:type="gramStart"/>
      <w:r w:rsidRPr="00696505">
        <w:rPr>
          <w:sz w:val="22"/>
          <w:szCs w:val="22"/>
        </w:rPr>
        <w:t>кт в сп</w:t>
      </w:r>
      <w:proofErr w:type="gramEnd"/>
      <w:r w:rsidRPr="00696505">
        <w:rPr>
          <w:sz w:val="22"/>
          <w:szCs w:val="22"/>
        </w:rPr>
        <w:t xml:space="preserve">оре и под арестом (запрещением) не состоит, правами третьих лиц не обременен. </w:t>
      </w:r>
    </w:p>
    <w:p w:rsidR="00DD478A" w:rsidRPr="00CA7093" w:rsidRDefault="00897EB6" w:rsidP="007F504B">
      <w:pPr>
        <w:pStyle w:val="Default"/>
        <w:spacing w:line="276" w:lineRule="auto"/>
        <w:ind w:firstLine="708"/>
        <w:jc w:val="both"/>
        <w:rPr>
          <w:sz w:val="22"/>
          <w:szCs w:val="22"/>
        </w:rPr>
      </w:pPr>
      <w:r w:rsidRPr="00696505">
        <w:rPr>
          <w:sz w:val="22"/>
          <w:szCs w:val="22"/>
        </w:rPr>
        <w:t>1.</w:t>
      </w:r>
      <w:r w:rsidR="00DE0855" w:rsidRPr="00696505">
        <w:rPr>
          <w:sz w:val="22"/>
          <w:szCs w:val="22"/>
        </w:rPr>
        <w:t>6</w:t>
      </w:r>
      <w:r w:rsidRPr="00696505">
        <w:rPr>
          <w:sz w:val="22"/>
          <w:szCs w:val="22"/>
        </w:rPr>
        <w:t xml:space="preserve">. Срок передачи Застройщиком Объекта Участнику долевого строительства </w:t>
      </w:r>
      <w:r w:rsidR="00516293" w:rsidRPr="00696505">
        <w:rPr>
          <w:sz w:val="22"/>
          <w:szCs w:val="22"/>
        </w:rPr>
        <w:t>–</w:t>
      </w:r>
      <w:r w:rsidR="00FE38CD" w:rsidRPr="00696505">
        <w:rPr>
          <w:sz w:val="22"/>
          <w:szCs w:val="22"/>
        </w:rPr>
        <w:t xml:space="preserve"> </w:t>
      </w:r>
      <w:r w:rsidRPr="00696505">
        <w:rPr>
          <w:sz w:val="22"/>
          <w:szCs w:val="22"/>
        </w:rPr>
        <w:t xml:space="preserve">не позднее </w:t>
      </w:r>
      <w:r w:rsidR="00935941">
        <w:rPr>
          <w:b/>
          <w:sz w:val="22"/>
          <w:szCs w:val="22"/>
        </w:rPr>
        <w:t>01</w:t>
      </w:r>
      <w:r w:rsidR="00BB6C82">
        <w:rPr>
          <w:b/>
          <w:sz w:val="22"/>
          <w:szCs w:val="22"/>
        </w:rPr>
        <w:t xml:space="preserve"> </w:t>
      </w:r>
      <w:r w:rsidR="00935941">
        <w:rPr>
          <w:b/>
          <w:sz w:val="22"/>
          <w:szCs w:val="22"/>
        </w:rPr>
        <w:t xml:space="preserve">января </w:t>
      </w:r>
      <w:r w:rsidR="00BB6C82">
        <w:rPr>
          <w:b/>
          <w:sz w:val="22"/>
          <w:szCs w:val="22"/>
        </w:rPr>
        <w:t xml:space="preserve"> </w:t>
      </w:r>
      <w:r w:rsidR="0084386B" w:rsidRPr="0084386B">
        <w:rPr>
          <w:b/>
          <w:sz w:val="22"/>
          <w:szCs w:val="22"/>
        </w:rPr>
        <w:t>202</w:t>
      </w:r>
      <w:r w:rsidR="00935941">
        <w:rPr>
          <w:b/>
          <w:sz w:val="22"/>
          <w:szCs w:val="22"/>
        </w:rPr>
        <w:t>5</w:t>
      </w:r>
      <w:r w:rsidR="0084386B" w:rsidRPr="0084386B">
        <w:rPr>
          <w:b/>
          <w:sz w:val="22"/>
          <w:szCs w:val="22"/>
        </w:rPr>
        <w:t xml:space="preserve"> года.</w:t>
      </w:r>
      <w:r w:rsidRPr="00CA7093">
        <w:rPr>
          <w:sz w:val="22"/>
          <w:szCs w:val="22"/>
        </w:rPr>
        <w:t xml:space="preserve"> </w:t>
      </w:r>
      <w:r w:rsidR="00BB6C82" w:rsidRPr="00BB6C82">
        <w:rPr>
          <w:bCs/>
          <w:sz w:val="22"/>
          <w:szCs w:val="22"/>
        </w:rPr>
        <w:t xml:space="preserve">Досрочное исполнение </w:t>
      </w:r>
      <w:r w:rsidR="00BB6C82">
        <w:rPr>
          <w:bCs/>
          <w:sz w:val="22"/>
          <w:szCs w:val="22"/>
        </w:rPr>
        <w:t>З</w:t>
      </w:r>
      <w:r w:rsidR="00BB6C82" w:rsidRPr="00BB6C82">
        <w:rPr>
          <w:bCs/>
          <w:sz w:val="22"/>
          <w:szCs w:val="22"/>
        </w:rPr>
        <w:t>астройщ</w:t>
      </w:r>
      <w:r w:rsidR="00BB6C82">
        <w:rPr>
          <w:bCs/>
          <w:sz w:val="22"/>
          <w:szCs w:val="22"/>
        </w:rPr>
        <w:t xml:space="preserve">иком обязательства по передаче </w:t>
      </w:r>
      <w:r w:rsidR="009F640E" w:rsidRPr="00CA7093">
        <w:rPr>
          <w:sz w:val="22"/>
          <w:szCs w:val="22"/>
        </w:rPr>
        <w:t>Участнику долевого строительства</w:t>
      </w:r>
      <w:r w:rsidR="009F640E">
        <w:rPr>
          <w:bCs/>
          <w:sz w:val="22"/>
          <w:szCs w:val="22"/>
        </w:rPr>
        <w:t xml:space="preserve"> </w:t>
      </w:r>
      <w:r w:rsidR="00BB6C82">
        <w:rPr>
          <w:bCs/>
          <w:sz w:val="22"/>
          <w:szCs w:val="22"/>
        </w:rPr>
        <w:t>О</w:t>
      </w:r>
      <w:r w:rsidR="00BB6C82" w:rsidRPr="00BB6C82">
        <w:rPr>
          <w:bCs/>
          <w:sz w:val="22"/>
          <w:szCs w:val="22"/>
        </w:rPr>
        <w:t>бъекта долевого строительства</w:t>
      </w:r>
      <w:r w:rsidR="00BB6C82">
        <w:rPr>
          <w:bCs/>
          <w:sz w:val="22"/>
          <w:szCs w:val="22"/>
        </w:rPr>
        <w:t xml:space="preserve"> допускается. </w:t>
      </w:r>
      <w:r w:rsidRPr="00CA7093">
        <w:rPr>
          <w:sz w:val="22"/>
          <w:szCs w:val="22"/>
        </w:rPr>
        <w:t xml:space="preserve">Точная дата передачи Объекта 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 Объекта в сроки и в порядке, установленные настоящим договором. </w:t>
      </w:r>
    </w:p>
    <w:p w:rsidR="00897EB6" w:rsidRPr="00CA7093" w:rsidRDefault="00346BC9" w:rsidP="007F504B">
      <w:pPr>
        <w:pStyle w:val="Default"/>
        <w:spacing w:line="276" w:lineRule="auto"/>
        <w:ind w:firstLine="708"/>
        <w:jc w:val="both"/>
        <w:rPr>
          <w:sz w:val="22"/>
          <w:szCs w:val="22"/>
        </w:rPr>
      </w:pPr>
      <w:proofErr w:type="gramStart"/>
      <w:r w:rsidRPr="00CA7093">
        <w:rPr>
          <w:sz w:val="22"/>
          <w:szCs w:val="22"/>
        </w:rPr>
        <w:t xml:space="preserve">В случае неполной оплаты Участником долевого строительства цены договора по состоянию на указанную в настоящем пункте дату, срок передачи Застройщиком Объекта признается Сторонами продленным </w:t>
      </w:r>
      <w:r w:rsidR="00181E82" w:rsidRPr="00CA7093">
        <w:rPr>
          <w:sz w:val="22"/>
          <w:szCs w:val="22"/>
        </w:rPr>
        <w:t xml:space="preserve">по инициативе Участника долевого строительства </w:t>
      </w:r>
      <w:r w:rsidRPr="00CA7093">
        <w:rPr>
          <w:sz w:val="22"/>
          <w:szCs w:val="22"/>
        </w:rPr>
        <w:t>по дату окончательной оплаты цены Договора Участник</w:t>
      </w:r>
      <w:r w:rsidR="00181E82" w:rsidRPr="00CA7093">
        <w:rPr>
          <w:sz w:val="22"/>
          <w:szCs w:val="22"/>
        </w:rPr>
        <w:t>ом</w:t>
      </w:r>
      <w:r w:rsidRPr="00CA7093">
        <w:rPr>
          <w:sz w:val="22"/>
          <w:szCs w:val="22"/>
        </w:rPr>
        <w:t xml:space="preserve"> долевого строительства</w:t>
      </w:r>
      <w:r w:rsidR="00DD478A" w:rsidRPr="00CA7093">
        <w:rPr>
          <w:sz w:val="22"/>
          <w:szCs w:val="22"/>
        </w:rPr>
        <w:t>, что является безусловным основанием для заключения соответствующего дополнительного соглашения между Сторонами о корректировке срока передачи Объекта</w:t>
      </w:r>
      <w:r w:rsidRPr="00CA7093">
        <w:rPr>
          <w:sz w:val="22"/>
          <w:szCs w:val="22"/>
        </w:rPr>
        <w:t xml:space="preserve">. </w:t>
      </w:r>
      <w:r w:rsidR="00C117A9" w:rsidRPr="00CA7093">
        <w:rPr>
          <w:sz w:val="22"/>
          <w:szCs w:val="22"/>
        </w:rPr>
        <w:t xml:space="preserve">   </w:t>
      </w:r>
      <w:proofErr w:type="gramEnd"/>
    </w:p>
    <w:p w:rsidR="00B93DB5" w:rsidRPr="00C1767B" w:rsidRDefault="00B93DB5" w:rsidP="007F504B">
      <w:pPr>
        <w:pStyle w:val="Default"/>
        <w:spacing w:line="276" w:lineRule="auto"/>
        <w:ind w:firstLine="708"/>
        <w:jc w:val="both"/>
        <w:rPr>
          <w:sz w:val="22"/>
          <w:szCs w:val="22"/>
        </w:rPr>
      </w:pPr>
      <w:r w:rsidRPr="00C1767B">
        <w:rPr>
          <w:sz w:val="22"/>
          <w:szCs w:val="22"/>
        </w:rPr>
        <w:t xml:space="preserve">1.7. В соответствии с проектной документацией Многоквартирный дом имеет следующие основные характеристики: </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387"/>
        <w:gridCol w:w="1842"/>
        <w:gridCol w:w="2977"/>
      </w:tblGrid>
      <w:tr w:rsidR="0096029B" w:rsidRPr="00C1767B" w:rsidTr="00C1767B">
        <w:trPr>
          <w:trHeight w:hRule="exact" w:val="315"/>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left="698"/>
              <w:rPr>
                <w:sz w:val="22"/>
                <w:szCs w:val="22"/>
                <w:lang w:bidi="ru-RU"/>
              </w:rPr>
            </w:pPr>
            <w:r w:rsidRPr="00C1767B">
              <w:rPr>
                <w:sz w:val="22"/>
                <w:szCs w:val="22"/>
                <w:lang w:bidi="ru-RU"/>
              </w:rPr>
              <w:t xml:space="preserve">Площадь участка под строительство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29B" w:rsidRPr="00C1767B" w:rsidRDefault="0096029B" w:rsidP="007F504B">
            <w:pPr>
              <w:pStyle w:val="Default"/>
              <w:spacing w:line="276" w:lineRule="auto"/>
              <w:ind w:firstLine="708"/>
              <w:jc w:val="both"/>
              <w:rPr>
                <w:sz w:val="22"/>
                <w:szCs w:val="22"/>
                <w:lang w:bidi="ru-RU"/>
              </w:rPr>
            </w:pPr>
            <w:r w:rsidRPr="00C1767B">
              <w:rPr>
                <w:sz w:val="22"/>
                <w:szCs w:val="22"/>
                <w:lang w:bidi="ru-RU"/>
              </w:rPr>
              <w:t>м</w:t>
            </w:r>
            <w:proofErr w:type="gramStart"/>
            <w:r w:rsidRPr="00C1767B">
              <w:rPr>
                <w:sz w:val="22"/>
                <w:szCs w:val="22"/>
                <w:vertAlign w:val="superscript"/>
                <w:lang w:bidi="ru-RU"/>
              </w:rPr>
              <w:t>2</w:t>
            </w:r>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29B" w:rsidRPr="00C1767B" w:rsidRDefault="0096029B" w:rsidP="007F504B">
            <w:pPr>
              <w:pStyle w:val="Default"/>
              <w:spacing w:line="276" w:lineRule="auto"/>
              <w:ind w:firstLine="708"/>
              <w:jc w:val="both"/>
              <w:rPr>
                <w:sz w:val="22"/>
                <w:szCs w:val="22"/>
                <w:lang w:bidi="ru-RU"/>
              </w:rPr>
            </w:pPr>
            <w:r w:rsidRPr="00C1767B">
              <w:rPr>
                <w:sz w:val="22"/>
                <w:szCs w:val="22"/>
                <w:lang w:bidi="ru-RU"/>
              </w:rPr>
              <w:t>7126</w:t>
            </w:r>
          </w:p>
        </w:tc>
      </w:tr>
      <w:tr w:rsidR="0096029B" w:rsidRPr="00C1767B" w:rsidTr="00C1767B">
        <w:trPr>
          <w:trHeight w:hRule="exact" w:val="317"/>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firstLine="708"/>
              <w:rPr>
                <w:sz w:val="22"/>
                <w:szCs w:val="22"/>
                <w:lang w:bidi="ru-RU"/>
              </w:rPr>
            </w:pPr>
            <w:r w:rsidRPr="00C1767B">
              <w:rPr>
                <w:sz w:val="22"/>
                <w:szCs w:val="22"/>
                <w:lang w:bidi="ru-RU"/>
              </w:rPr>
              <w:t>Общая площадь здания</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firstLine="708"/>
              <w:jc w:val="both"/>
              <w:rPr>
                <w:sz w:val="22"/>
                <w:szCs w:val="22"/>
                <w:lang w:bidi="ru-RU"/>
              </w:rPr>
            </w:pPr>
            <w:r w:rsidRPr="00C1767B">
              <w:rPr>
                <w:sz w:val="22"/>
                <w:szCs w:val="22"/>
                <w:lang w:bidi="ru-RU"/>
              </w:rPr>
              <w:t>м</w:t>
            </w:r>
            <w:proofErr w:type="gramStart"/>
            <w:r w:rsidRPr="00C1767B">
              <w:rPr>
                <w:sz w:val="22"/>
                <w:szCs w:val="22"/>
                <w:vertAlign w:val="superscript"/>
                <w:lang w:bidi="ru-RU"/>
              </w:rPr>
              <w:t>2</w:t>
            </w:r>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E91696" w:rsidP="007F504B">
            <w:pPr>
              <w:pStyle w:val="Default"/>
              <w:spacing w:line="276" w:lineRule="auto"/>
              <w:ind w:firstLine="708"/>
              <w:jc w:val="both"/>
              <w:rPr>
                <w:sz w:val="22"/>
                <w:szCs w:val="22"/>
                <w:lang w:bidi="ru-RU"/>
              </w:rPr>
            </w:pPr>
            <w:r w:rsidRPr="00185E70">
              <w:rPr>
                <w:sz w:val="22"/>
                <w:szCs w:val="22"/>
                <w:lang w:bidi="ru-RU"/>
              </w:rPr>
              <w:t>61226,1</w:t>
            </w:r>
            <w:r>
              <w:rPr>
                <w:sz w:val="22"/>
                <w:szCs w:val="22"/>
                <w:lang w:bidi="ru-RU"/>
              </w:rPr>
              <w:t>+</w:t>
            </w:r>
            <w:r>
              <w:rPr>
                <w:sz w:val="22"/>
                <w:szCs w:val="22"/>
                <w:lang w:val="en-US" w:bidi="ru-RU"/>
              </w:rPr>
              <w:t>/-</w:t>
            </w:r>
            <w:r>
              <w:rPr>
                <w:sz w:val="22"/>
                <w:szCs w:val="22"/>
                <w:lang w:bidi="ru-RU"/>
              </w:rPr>
              <w:t>14,9</w:t>
            </w:r>
          </w:p>
        </w:tc>
      </w:tr>
      <w:tr w:rsidR="0096029B" w:rsidRPr="00C1767B" w:rsidTr="00C1767B">
        <w:trPr>
          <w:trHeight w:hRule="exact" w:val="317"/>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firstLine="708"/>
              <w:rPr>
                <w:sz w:val="22"/>
                <w:szCs w:val="22"/>
                <w:lang w:bidi="ru-RU"/>
              </w:rPr>
            </w:pPr>
            <w:r w:rsidRPr="00C1767B">
              <w:rPr>
                <w:sz w:val="22"/>
                <w:szCs w:val="22"/>
                <w:lang w:bidi="ru-RU"/>
              </w:rPr>
              <w:t>Общее количество этажей</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firstLine="708"/>
              <w:jc w:val="both"/>
              <w:rPr>
                <w:sz w:val="22"/>
                <w:szCs w:val="22"/>
                <w:lang w:bidi="ru-RU"/>
              </w:rPr>
            </w:pPr>
            <w:r w:rsidRPr="00C1767B">
              <w:rPr>
                <w:sz w:val="22"/>
                <w:szCs w:val="22"/>
                <w:lang w:bidi="ru-RU"/>
              </w:rPr>
              <w:t>этаж</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firstLine="708"/>
              <w:jc w:val="both"/>
              <w:rPr>
                <w:sz w:val="22"/>
                <w:szCs w:val="22"/>
                <w:lang w:bidi="ru-RU"/>
              </w:rPr>
            </w:pPr>
            <w:r w:rsidRPr="00C1767B">
              <w:rPr>
                <w:sz w:val="22"/>
                <w:szCs w:val="22"/>
                <w:lang w:bidi="ru-RU"/>
              </w:rPr>
              <w:t>29</w:t>
            </w:r>
          </w:p>
        </w:tc>
      </w:tr>
      <w:tr w:rsidR="0096029B" w:rsidRPr="00C1767B" w:rsidTr="00C1767B">
        <w:trPr>
          <w:trHeight w:val="313"/>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firstLine="708"/>
              <w:jc w:val="both"/>
              <w:rPr>
                <w:sz w:val="22"/>
                <w:szCs w:val="22"/>
                <w:lang w:bidi="ru-RU"/>
              </w:rPr>
            </w:pPr>
            <w:r w:rsidRPr="00C1767B">
              <w:rPr>
                <w:b/>
                <w:bCs/>
                <w:sz w:val="22"/>
                <w:szCs w:val="22"/>
                <w:lang w:bidi="ru-RU"/>
              </w:rPr>
              <w:t xml:space="preserve">1 этап строительства. </w:t>
            </w:r>
            <w:proofErr w:type="spellStart"/>
            <w:r w:rsidRPr="00C1767B">
              <w:rPr>
                <w:b/>
                <w:bCs/>
                <w:sz w:val="22"/>
                <w:szCs w:val="22"/>
                <w:lang w:bidi="ru-RU"/>
              </w:rPr>
              <w:t>Стилобатная</w:t>
            </w:r>
            <w:proofErr w:type="spellEnd"/>
            <w:r w:rsidRPr="00C1767B">
              <w:rPr>
                <w:b/>
                <w:bCs/>
                <w:sz w:val="22"/>
                <w:szCs w:val="22"/>
                <w:lang w:bidi="ru-RU"/>
              </w:rPr>
              <w:t xml:space="preserve"> часть</w:t>
            </w:r>
          </w:p>
        </w:tc>
      </w:tr>
      <w:tr w:rsidR="0096029B" w:rsidRPr="00C1767B" w:rsidTr="00C1767B">
        <w:trPr>
          <w:trHeight w:hRule="exact" w:val="313"/>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firstLine="708"/>
              <w:rPr>
                <w:sz w:val="22"/>
                <w:szCs w:val="22"/>
                <w:lang w:bidi="ru-RU"/>
              </w:rPr>
            </w:pPr>
            <w:r w:rsidRPr="00C1767B">
              <w:rPr>
                <w:sz w:val="22"/>
                <w:szCs w:val="22"/>
                <w:lang w:bidi="ru-RU"/>
              </w:rPr>
              <w:t>Количество этажей стилобата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firstLine="708"/>
              <w:jc w:val="both"/>
              <w:rPr>
                <w:sz w:val="22"/>
                <w:szCs w:val="22"/>
                <w:lang w:bidi="ru-RU"/>
              </w:rPr>
            </w:pPr>
            <w:r w:rsidRPr="00C1767B">
              <w:rPr>
                <w:sz w:val="22"/>
                <w:szCs w:val="22"/>
                <w:lang w:bidi="ru-RU"/>
              </w:rPr>
              <w:t>этаж</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firstLine="708"/>
              <w:jc w:val="both"/>
              <w:rPr>
                <w:sz w:val="22"/>
                <w:szCs w:val="22"/>
                <w:lang w:bidi="ru-RU"/>
              </w:rPr>
            </w:pPr>
            <w:r w:rsidRPr="00C1767B">
              <w:rPr>
                <w:sz w:val="22"/>
                <w:szCs w:val="22"/>
                <w:lang w:bidi="ru-RU"/>
              </w:rPr>
              <w:t>5</w:t>
            </w:r>
          </w:p>
        </w:tc>
      </w:tr>
      <w:tr w:rsidR="0096029B" w:rsidRPr="00C1767B" w:rsidTr="00C1767B">
        <w:trPr>
          <w:trHeight w:val="317"/>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firstLine="708"/>
              <w:jc w:val="both"/>
              <w:rPr>
                <w:sz w:val="22"/>
                <w:szCs w:val="22"/>
                <w:lang w:bidi="ru-RU"/>
              </w:rPr>
            </w:pPr>
            <w:r w:rsidRPr="00C1767B">
              <w:rPr>
                <w:b/>
                <w:bCs/>
                <w:sz w:val="22"/>
                <w:szCs w:val="22"/>
                <w:lang w:bidi="ru-RU"/>
              </w:rPr>
              <w:t xml:space="preserve">2 этап строительства. Жилые </w:t>
            </w:r>
            <w:proofErr w:type="spellStart"/>
            <w:r w:rsidR="00516293">
              <w:rPr>
                <w:b/>
                <w:bCs/>
                <w:sz w:val="22"/>
                <w:szCs w:val="22"/>
                <w:lang w:bidi="ru-RU"/>
              </w:rPr>
              <w:t>блок</w:t>
            </w:r>
            <w:r w:rsidRPr="00C1767B">
              <w:rPr>
                <w:b/>
                <w:bCs/>
                <w:sz w:val="22"/>
                <w:szCs w:val="22"/>
                <w:lang w:bidi="ru-RU"/>
              </w:rPr>
              <w:t>секции</w:t>
            </w:r>
            <w:proofErr w:type="spellEnd"/>
          </w:p>
        </w:tc>
      </w:tr>
      <w:tr w:rsidR="0096029B" w:rsidRPr="00C1767B" w:rsidTr="00C1767B">
        <w:trPr>
          <w:trHeight w:hRule="exact" w:val="317"/>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firstLine="708"/>
              <w:rPr>
                <w:sz w:val="22"/>
                <w:szCs w:val="22"/>
                <w:lang w:bidi="ru-RU"/>
              </w:rPr>
            </w:pPr>
            <w:r w:rsidRPr="00C1767B">
              <w:rPr>
                <w:sz w:val="22"/>
                <w:szCs w:val="22"/>
                <w:lang w:bidi="ru-RU"/>
              </w:rPr>
              <w:t>Количество этажей</w:t>
            </w:r>
            <w:r w:rsidRPr="00C1767B">
              <w:rPr>
                <w:bCs/>
                <w:sz w:val="22"/>
                <w:szCs w:val="22"/>
                <w:lang w:bidi="ru-RU"/>
              </w:rPr>
              <w:t xml:space="preserve"> жилой секции №1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firstLine="708"/>
              <w:jc w:val="both"/>
              <w:rPr>
                <w:sz w:val="22"/>
                <w:szCs w:val="22"/>
                <w:lang w:bidi="ru-RU"/>
              </w:rPr>
            </w:pPr>
            <w:r w:rsidRPr="00C1767B">
              <w:rPr>
                <w:sz w:val="22"/>
                <w:szCs w:val="22"/>
                <w:lang w:bidi="ru-RU"/>
              </w:rPr>
              <w:t>этаж</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firstLine="708"/>
              <w:jc w:val="both"/>
              <w:rPr>
                <w:sz w:val="22"/>
                <w:szCs w:val="22"/>
                <w:lang w:bidi="ru-RU"/>
              </w:rPr>
            </w:pPr>
            <w:r w:rsidRPr="00C1767B">
              <w:rPr>
                <w:sz w:val="22"/>
                <w:szCs w:val="22"/>
                <w:lang w:bidi="ru-RU"/>
              </w:rPr>
              <w:t>24</w:t>
            </w:r>
          </w:p>
        </w:tc>
      </w:tr>
      <w:tr w:rsidR="0096029B" w:rsidRPr="00C1767B" w:rsidTr="00C1767B">
        <w:trPr>
          <w:trHeight w:hRule="exact" w:val="317"/>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firstLine="708"/>
              <w:rPr>
                <w:sz w:val="22"/>
                <w:szCs w:val="22"/>
                <w:lang w:bidi="ru-RU"/>
              </w:rPr>
            </w:pPr>
            <w:r w:rsidRPr="00C1767B">
              <w:rPr>
                <w:sz w:val="22"/>
                <w:szCs w:val="22"/>
                <w:lang w:bidi="ru-RU"/>
              </w:rPr>
              <w:t>Количество этажей</w:t>
            </w:r>
            <w:r w:rsidRPr="00C1767B">
              <w:rPr>
                <w:bCs/>
                <w:sz w:val="22"/>
                <w:szCs w:val="22"/>
                <w:lang w:bidi="ru-RU"/>
              </w:rPr>
              <w:t xml:space="preserve"> жилой секции №2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firstLine="708"/>
              <w:jc w:val="both"/>
              <w:rPr>
                <w:sz w:val="22"/>
                <w:szCs w:val="22"/>
                <w:lang w:bidi="ru-RU"/>
              </w:rPr>
            </w:pPr>
            <w:r w:rsidRPr="00C1767B">
              <w:rPr>
                <w:sz w:val="22"/>
                <w:szCs w:val="22"/>
                <w:lang w:bidi="ru-RU"/>
              </w:rPr>
              <w:t>этаж</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firstLine="708"/>
              <w:jc w:val="both"/>
              <w:rPr>
                <w:sz w:val="22"/>
                <w:szCs w:val="22"/>
                <w:lang w:bidi="ru-RU"/>
              </w:rPr>
            </w:pPr>
            <w:r w:rsidRPr="00C1767B">
              <w:rPr>
                <w:sz w:val="22"/>
                <w:szCs w:val="22"/>
                <w:lang w:bidi="ru-RU"/>
              </w:rPr>
              <w:t>24</w:t>
            </w:r>
          </w:p>
        </w:tc>
      </w:tr>
      <w:tr w:rsidR="0096029B" w:rsidRPr="00C1767B" w:rsidTr="00C1767B">
        <w:trPr>
          <w:trHeight w:hRule="exact" w:val="968"/>
        </w:trPr>
        <w:tc>
          <w:tcPr>
            <w:tcW w:w="5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29B" w:rsidRPr="00C1767B" w:rsidRDefault="0096029B" w:rsidP="007F504B">
            <w:pPr>
              <w:pStyle w:val="Default"/>
              <w:spacing w:line="276" w:lineRule="auto"/>
              <w:ind w:firstLine="708"/>
              <w:rPr>
                <w:b/>
                <w:sz w:val="22"/>
                <w:szCs w:val="22"/>
                <w:lang w:bidi="ru-RU"/>
              </w:rPr>
            </w:pPr>
            <w:r w:rsidRPr="00C1767B">
              <w:rPr>
                <w:b/>
                <w:sz w:val="22"/>
                <w:szCs w:val="22"/>
              </w:rPr>
              <w:t xml:space="preserve">Материал наружных стен и каркаса: </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029B" w:rsidRPr="00C1767B" w:rsidRDefault="0096029B" w:rsidP="007F504B">
            <w:pPr>
              <w:pStyle w:val="Default"/>
              <w:spacing w:line="276" w:lineRule="auto"/>
              <w:ind w:left="132"/>
              <w:rPr>
                <w:sz w:val="22"/>
                <w:szCs w:val="22"/>
                <w:lang w:bidi="ru-RU"/>
              </w:rPr>
            </w:pPr>
            <w:r w:rsidRPr="00C1767B">
              <w:rPr>
                <w:sz w:val="22"/>
                <w:szCs w:val="22"/>
              </w:rPr>
              <w:t>монолитный железобетонный каркас, стены из мелкоштучных каменных материалов (кирпич, керамические камни, блоки и др.)</w:t>
            </w:r>
          </w:p>
        </w:tc>
      </w:tr>
      <w:tr w:rsidR="0096029B" w:rsidRPr="00C1767B" w:rsidTr="00C1767B">
        <w:trPr>
          <w:trHeight w:hRule="exact" w:val="335"/>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firstLine="708"/>
              <w:rPr>
                <w:b/>
                <w:sz w:val="22"/>
                <w:szCs w:val="22"/>
                <w:lang w:bidi="ru-RU"/>
              </w:rPr>
            </w:pPr>
            <w:r w:rsidRPr="00C1767B">
              <w:rPr>
                <w:b/>
                <w:sz w:val="22"/>
                <w:szCs w:val="22"/>
              </w:rPr>
              <w:t>Материал поэтажных перекрытий</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029B" w:rsidRPr="00C1767B" w:rsidRDefault="0096029B" w:rsidP="007F504B">
            <w:pPr>
              <w:pStyle w:val="Default"/>
              <w:spacing w:line="276" w:lineRule="auto"/>
              <w:ind w:left="132"/>
              <w:rPr>
                <w:sz w:val="22"/>
                <w:szCs w:val="22"/>
                <w:lang w:bidi="ru-RU"/>
              </w:rPr>
            </w:pPr>
            <w:r w:rsidRPr="00C1767B">
              <w:rPr>
                <w:sz w:val="22"/>
                <w:szCs w:val="22"/>
              </w:rPr>
              <w:t>монолитный железобетон</w:t>
            </w:r>
          </w:p>
        </w:tc>
      </w:tr>
      <w:tr w:rsidR="0096029B" w:rsidRPr="00C1767B" w:rsidTr="00C1767B">
        <w:trPr>
          <w:trHeight w:hRule="exact" w:val="435"/>
        </w:trPr>
        <w:tc>
          <w:tcPr>
            <w:tcW w:w="5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029B" w:rsidRPr="00C1767B" w:rsidRDefault="0096029B" w:rsidP="007F504B">
            <w:pPr>
              <w:pStyle w:val="Default"/>
              <w:spacing w:line="276" w:lineRule="auto"/>
              <w:ind w:firstLine="708"/>
              <w:rPr>
                <w:b/>
                <w:sz w:val="22"/>
                <w:szCs w:val="22"/>
                <w:lang w:bidi="ru-RU"/>
              </w:rPr>
            </w:pPr>
            <w:r w:rsidRPr="00C1767B">
              <w:rPr>
                <w:b/>
                <w:sz w:val="22"/>
                <w:szCs w:val="22"/>
              </w:rPr>
              <w:t xml:space="preserve">Класс </w:t>
            </w:r>
            <w:proofErr w:type="spellStart"/>
            <w:r w:rsidRPr="00C1767B">
              <w:rPr>
                <w:b/>
                <w:sz w:val="22"/>
                <w:szCs w:val="22"/>
              </w:rPr>
              <w:t>энергоэффективности</w:t>
            </w:r>
            <w:proofErr w:type="spellEnd"/>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029B" w:rsidRPr="00C1767B" w:rsidRDefault="0096029B" w:rsidP="007F504B">
            <w:pPr>
              <w:pStyle w:val="Default"/>
              <w:spacing w:line="276" w:lineRule="auto"/>
              <w:ind w:left="132"/>
              <w:rPr>
                <w:sz w:val="22"/>
                <w:szCs w:val="22"/>
                <w:lang w:bidi="ru-RU"/>
              </w:rPr>
            </w:pPr>
            <w:r w:rsidRPr="00C1767B">
              <w:rPr>
                <w:sz w:val="22"/>
                <w:szCs w:val="22"/>
              </w:rPr>
              <w:t>стилобат: В; жилые секции: А+</w:t>
            </w:r>
          </w:p>
        </w:tc>
      </w:tr>
      <w:tr w:rsidR="0096029B" w:rsidRPr="00C1767B" w:rsidTr="00C1767B">
        <w:trPr>
          <w:trHeight w:hRule="exact" w:val="267"/>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6029B" w:rsidRPr="00C1767B" w:rsidRDefault="0096029B" w:rsidP="007F504B">
            <w:pPr>
              <w:pStyle w:val="Default"/>
              <w:spacing w:line="276" w:lineRule="auto"/>
              <w:ind w:firstLine="708"/>
              <w:rPr>
                <w:b/>
                <w:sz w:val="22"/>
                <w:szCs w:val="22"/>
                <w:lang w:bidi="ru-RU"/>
              </w:rPr>
            </w:pPr>
            <w:r w:rsidRPr="00C1767B">
              <w:rPr>
                <w:b/>
                <w:sz w:val="22"/>
                <w:szCs w:val="22"/>
              </w:rPr>
              <w:t>Сейсмостойкость</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6029B" w:rsidRPr="00C1767B" w:rsidRDefault="0096029B" w:rsidP="007F504B">
            <w:pPr>
              <w:pStyle w:val="Default"/>
              <w:spacing w:line="276" w:lineRule="auto"/>
              <w:ind w:left="132"/>
              <w:rPr>
                <w:sz w:val="22"/>
                <w:szCs w:val="22"/>
                <w:lang w:bidi="ru-RU"/>
              </w:rPr>
            </w:pPr>
            <w:r w:rsidRPr="00C1767B">
              <w:rPr>
                <w:sz w:val="22"/>
                <w:szCs w:val="22"/>
              </w:rPr>
              <w:t>6 баллов</w:t>
            </w:r>
          </w:p>
        </w:tc>
      </w:tr>
    </w:tbl>
    <w:p w:rsidR="00B93DB5" w:rsidRDefault="00B93DB5" w:rsidP="007F504B">
      <w:pPr>
        <w:pStyle w:val="Default"/>
        <w:spacing w:line="276" w:lineRule="auto"/>
        <w:ind w:firstLine="708"/>
        <w:jc w:val="both"/>
        <w:rPr>
          <w:sz w:val="22"/>
          <w:szCs w:val="22"/>
        </w:rPr>
      </w:pPr>
      <w:r w:rsidRPr="00C1767B">
        <w:rPr>
          <w:sz w:val="22"/>
          <w:szCs w:val="22"/>
        </w:rPr>
        <w:t>1.8. Указанные в п.1.7 настоящего договора основные характеристики Многоквартирного дома могут быть изменены Застройщиком путем внесения изменений в проектную документацию в установленном законом порядке.</w:t>
      </w:r>
      <w:r>
        <w:rPr>
          <w:sz w:val="22"/>
          <w:szCs w:val="22"/>
        </w:rPr>
        <w:t xml:space="preserve"> </w:t>
      </w:r>
    </w:p>
    <w:p w:rsidR="00897EB6" w:rsidRPr="00203E4E" w:rsidRDefault="00897EB6" w:rsidP="007F504B">
      <w:pPr>
        <w:pStyle w:val="Default"/>
        <w:spacing w:line="276" w:lineRule="auto"/>
        <w:jc w:val="both"/>
        <w:rPr>
          <w:color w:val="auto"/>
          <w:sz w:val="22"/>
          <w:szCs w:val="22"/>
        </w:rPr>
      </w:pPr>
    </w:p>
    <w:p w:rsidR="00897EB6" w:rsidRPr="00203E4E" w:rsidRDefault="00897EB6" w:rsidP="007F504B">
      <w:pPr>
        <w:pStyle w:val="Default"/>
        <w:spacing w:line="276" w:lineRule="auto"/>
        <w:jc w:val="center"/>
        <w:rPr>
          <w:b/>
          <w:bCs/>
          <w:color w:val="auto"/>
          <w:sz w:val="22"/>
          <w:szCs w:val="22"/>
        </w:rPr>
      </w:pPr>
      <w:r w:rsidRPr="00203E4E">
        <w:rPr>
          <w:b/>
          <w:bCs/>
          <w:color w:val="auto"/>
          <w:sz w:val="22"/>
          <w:szCs w:val="22"/>
        </w:rPr>
        <w:t>2. ЦЕНА ДОГОВОРА И ПОРЯДОК ОПЛАТЫ</w:t>
      </w:r>
    </w:p>
    <w:p w:rsidR="00616748" w:rsidRPr="00203E4E" w:rsidRDefault="00616748" w:rsidP="007F504B">
      <w:pPr>
        <w:pStyle w:val="Default"/>
        <w:spacing w:line="276" w:lineRule="auto"/>
        <w:jc w:val="center"/>
        <w:rPr>
          <w:color w:val="auto"/>
          <w:sz w:val="22"/>
          <w:szCs w:val="22"/>
        </w:rPr>
      </w:pPr>
    </w:p>
    <w:p w:rsidR="00843503" w:rsidRDefault="00897EB6" w:rsidP="00843503">
      <w:pPr>
        <w:pStyle w:val="3"/>
        <w:shd w:val="clear" w:color="auto" w:fill="auto"/>
        <w:tabs>
          <w:tab w:val="left" w:pos="1034"/>
        </w:tabs>
        <w:spacing w:after="0" w:line="276" w:lineRule="auto"/>
        <w:ind w:right="-2" w:firstLine="425"/>
        <w:jc w:val="both"/>
      </w:pPr>
      <w:r w:rsidRPr="00203E4E">
        <w:t xml:space="preserve">2.1. </w:t>
      </w:r>
      <w:r w:rsidR="00915038" w:rsidRPr="00203E4E">
        <w:t>Цена настоящего договора составляет</w:t>
      </w:r>
      <w:proofErr w:type="gramStart"/>
      <w:r w:rsidR="00915038" w:rsidRPr="00203E4E">
        <w:t xml:space="preserve"> </w:t>
      </w:r>
      <w:r w:rsidR="00B01877">
        <w:t>________</w:t>
      </w:r>
      <w:r w:rsidR="00915038" w:rsidRPr="00203E4E">
        <w:t xml:space="preserve"> </w:t>
      </w:r>
      <w:r w:rsidR="00843503">
        <w:t>(</w:t>
      </w:r>
      <w:r w:rsidR="00B01877">
        <w:t>_______________</w:t>
      </w:r>
      <w:r w:rsidR="00843503">
        <w:t xml:space="preserve">)   </w:t>
      </w:r>
      <w:proofErr w:type="gramEnd"/>
      <w:r w:rsidR="00843503">
        <w:t>рублей 00 копеек.</w:t>
      </w:r>
    </w:p>
    <w:p w:rsidR="00915038" w:rsidRPr="00E67EBE" w:rsidRDefault="00915038" w:rsidP="007F504B">
      <w:pPr>
        <w:pStyle w:val="Default"/>
        <w:spacing w:line="276" w:lineRule="auto"/>
        <w:ind w:firstLine="708"/>
        <w:jc w:val="both"/>
        <w:rPr>
          <w:color w:val="auto"/>
          <w:sz w:val="22"/>
          <w:szCs w:val="22"/>
        </w:rPr>
      </w:pPr>
      <w:r w:rsidRPr="00203E4E">
        <w:rPr>
          <w:color w:val="auto"/>
          <w:sz w:val="22"/>
          <w:szCs w:val="22"/>
        </w:rPr>
        <w:t xml:space="preserve">Цена настоящего договора определена, исходя из стоимости 1 (одного) квадратного метра площади Объекта </w:t>
      </w:r>
      <w:r w:rsidR="00C1767B" w:rsidRPr="00203E4E">
        <w:rPr>
          <w:color w:val="auto"/>
          <w:sz w:val="22"/>
          <w:szCs w:val="22"/>
        </w:rPr>
        <w:t xml:space="preserve">в размере </w:t>
      </w:r>
      <w:r w:rsidR="00B01877">
        <w:rPr>
          <w:color w:val="auto"/>
          <w:sz w:val="22"/>
          <w:szCs w:val="22"/>
        </w:rPr>
        <w:t>_______</w:t>
      </w:r>
      <w:r w:rsidR="0042019D" w:rsidRPr="00E67EBE">
        <w:rPr>
          <w:color w:val="auto"/>
          <w:sz w:val="22"/>
          <w:szCs w:val="22"/>
        </w:rPr>
        <w:t xml:space="preserve"> (</w:t>
      </w:r>
      <w:r w:rsidR="00B01877">
        <w:rPr>
          <w:color w:val="auto"/>
          <w:sz w:val="22"/>
          <w:szCs w:val="22"/>
        </w:rPr>
        <w:t>_________</w:t>
      </w:r>
      <w:r w:rsidR="0042019D" w:rsidRPr="00E67EBE">
        <w:rPr>
          <w:color w:val="auto"/>
          <w:sz w:val="22"/>
          <w:szCs w:val="22"/>
        </w:rPr>
        <w:t xml:space="preserve"> тысяч) рублей 00 копеек. </w:t>
      </w:r>
    </w:p>
    <w:p w:rsidR="0042019D" w:rsidRPr="00E67EBE" w:rsidRDefault="0042019D" w:rsidP="007F504B">
      <w:pPr>
        <w:pStyle w:val="Default"/>
        <w:spacing w:line="276" w:lineRule="auto"/>
        <w:ind w:firstLine="708"/>
        <w:jc w:val="both"/>
        <w:rPr>
          <w:color w:val="auto"/>
          <w:sz w:val="22"/>
          <w:szCs w:val="22"/>
        </w:rPr>
      </w:pPr>
      <w:proofErr w:type="gramStart"/>
      <w:r w:rsidRPr="00E67EBE">
        <w:rPr>
          <w:color w:val="auto"/>
          <w:sz w:val="22"/>
          <w:szCs w:val="22"/>
        </w:rPr>
        <w:lastRenderedPageBreak/>
        <w:t xml:space="preserve">Указанная стоимость Объекта определена исключительно на дату заключения настоящего Договора, исходя из текущего состояния и степени готовности Объекта (возведенный каркас здания, без отделки фасадов, без внутренней отделки, без присоединенных инженерных сетей, без разводки инженерных коммуникаций по отдельным помещениям, без благоустройства на земельном участке), а также с учетом текущих темпов строительных работ и рисков </w:t>
      </w:r>
      <w:proofErr w:type="spellStart"/>
      <w:r w:rsidRPr="00E67EBE">
        <w:rPr>
          <w:color w:val="auto"/>
          <w:sz w:val="22"/>
          <w:szCs w:val="22"/>
        </w:rPr>
        <w:t>незавершения</w:t>
      </w:r>
      <w:proofErr w:type="spellEnd"/>
      <w:r w:rsidRPr="00E67EBE">
        <w:rPr>
          <w:color w:val="auto"/>
          <w:sz w:val="22"/>
          <w:szCs w:val="22"/>
        </w:rPr>
        <w:t xml:space="preserve"> или затягивания строительства.</w:t>
      </w:r>
      <w:proofErr w:type="gramEnd"/>
      <w:r w:rsidRPr="00E67EBE">
        <w:rPr>
          <w:color w:val="auto"/>
          <w:sz w:val="22"/>
          <w:szCs w:val="22"/>
        </w:rPr>
        <w:t xml:space="preserve"> Стороны осознают, что рыночная стоимость Объекта после его сдачи в эксплуатацию и устранения всех указанных рисков и недоделок может отличаться от стоимости, указанной в настоящем Договоре.</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Цена настоящего договора включает в себя сумму денежных средств на возмещение затрат на строительство (создание) Объекта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и ценой настоящего договора. </w:t>
      </w:r>
    </w:p>
    <w:p w:rsidR="00897EB6" w:rsidRPr="00E67EBE" w:rsidRDefault="00897EB6" w:rsidP="007F504B">
      <w:pPr>
        <w:pStyle w:val="Default"/>
        <w:spacing w:line="276" w:lineRule="auto"/>
        <w:ind w:firstLine="708"/>
        <w:jc w:val="both"/>
        <w:rPr>
          <w:i/>
          <w:color w:val="auto"/>
          <w:sz w:val="22"/>
          <w:szCs w:val="22"/>
        </w:rPr>
      </w:pPr>
      <w:r w:rsidRPr="00E67EBE">
        <w:rPr>
          <w:color w:val="auto"/>
          <w:sz w:val="22"/>
          <w:szCs w:val="22"/>
        </w:rPr>
        <w:t>2.2. Участник долевого строительства обязуется оплатить цену настоящего договора путем перечисления денежных сре</w:t>
      </w:r>
      <w:proofErr w:type="gramStart"/>
      <w:r w:rsidRPr="00E67EBE">
        <w:rPr>
          <w:color w:val="auto"/>
          <w:sz w:val="22"/>
          <w:szCs w:val="22"/>
        </w:rPr>
        <w:t>дств в р</w:t>
      </w:r>
      <w:proofErr w:type="gramEnd"/>
      <w:r w:rsidRPr="00E67EBE">
        <w:rPr>
          <w:color w:val="auto"/>
          <w:sz w:val="22"/>
          <w:szCs w:val="22"/>
        </w:rPr>
        <w:t xml:space="preserve">оссийских рублях на расчетный счет Застройщика в срок не позднее </w:t>
      </w:r>
      <w:r w:rsidR="00334CE8" w:rsidRPr="00E67EBE">
        <w:rPr>
          <w:color w:val="auto"/>
          <w:sz w:val="22"/>
          <w:szCs w:val="22"/>
        </w:rPr>
        <w:t>3</w:t>
      </w:r>
      <w:r w:rsidRPr="00E67EBE">
        <w:rPr>
          <w:color w:val="auto"/>
          <w:sz w:val="22"/>
          <w:szCs w:val="22"/>
        </w:rPr>
        <w:t xml:space="preserve"> (</w:t>
      </w:r>
      <w:r w:rsidR="00C1767B" w:rsidRPr="00E67EBE">
        <w:rPr>
          <w:color w:val="auto"/>
          <w:sz w:val="22"/>
          <w:szCs w:val="22"/>
        </w:rPr>
        <w:t>т</w:t>
      </w:r>
      <w:r w:rsidR="00334CE8" w:rsidRPr="00E67EBE">
        <w:rPr>
          <w:color w:val="auto"/>
          <w:sz w:val="22"/>
          <w:szCs w:val="22"/>
        </w:rPr>
        <w:t>рех</w:t>
      </w:r>
      <w:r w:rsidRPr="00E67EBE">
        <w:rPr>
          <w:color w:val="auto"/>
          <w:sz w:val="22"/>
          <w:szCs w:val="22"/>
        </w:rPr>
        <w:t>) рабочих дней после государственной регистрации настоящего договора</w:t>
      </w:r>
      <w:r w:rsidR="00F114B1" w:rsidRPr="00E67EBE">
        <w:rPr>
          <w:color w:val="auto"/>
          <w:sz w:val="22"/>
          <w:szCs w:val="22"/>
        </w:rPr>
        <w:t>, если иной порядок оплаты не согласован Сторонами</w:t>
      </w:r>
      <w:r w:rsidR="00891E94" w:rsidRPr="00E67EBE">
        <w:rPr>
          <w:color w:val="auto"/>
          <w:sz w:val="22"/>
          <w:szCs w:val="22"/>
        </w:rPr>
        <w:t xml:space="preserve"> </w:t>
      </w:r>
      <w:r w:rsidR="00F114B1" w:rsidRPr="00E67EBE">
        <w:rPr>
          <w:color w:val="auto"/>
          <w:sz w:val="22"/>
          <w:szCs w:val="22"/>
        </w:rPr>
        <w:t>в Графике</w:t>
      </w:r>
      <w:r w:rsidR="00891E94" w:rsidRPr="00E67EBE">
        <w:rPr>
          <w:color w:val="auto"/>
          <w:sz w:val="22"/>
          <w:szCs w:val="22"/>
        </w:rPr>
        <w:t xml:space="preserve"> платежей (Приложение № 3)</w:t>
      </w:r>
      <w:r w:rsidRPr="00E67EBE">
        <w:rPr>
          <w:color w:val="auto"/>
          <w:sz w:val="22"/>
          <w:szCs w:val="22"/>
        </w:rPr>
        <w:t xml:space="preserve">.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При переводе денежных средств на расчётный счёт Застройщика платёжным поручением Участник долевого строительства указывает в банковском платёжном поручении: назначение платежа «Взнос по договору участия в долевом строительстве № </w:t>
      </w:r>
      <w:r w:rsidR="00102E22">
        <w:rPr>
          <w:color w:val="auto"/>
          <w:sz w:val="22"/>
          <w:szCs w:val="22"/>
        </w:rPr>
        <w:t>1</w:t>
      </w:r>
      <w:r w:rsidR="001C285F">
        <w:rPr>
          <w:color w:val="auto"/>
          <w:sz w:val="22"/>
          <w:szCs w:val="22"/>
        </w:rPr>
        <w:t>1</w:t>
      </w:r>
      <w:r w:rsidRPr="00E67EBE">
        <w:rPr>
          <w:color w:val="auto"/>
          <w:sz w:val="22"/>
          <w:szCs w:val="22"/>
        </w:rPr>
        <w:t xml:space="preserve"> от </w:t>
      </w:r>
      <w:r w:rsidR="001C285F">
        <w:rPr>
          <w:color w:val="auto"/>
          <w:sz w:val="22"/>
          <w:szCs w:val="22"/>
        </w:rPr>
        <w:t>«</w:t>
      </w:r>
      <w:r w:rsidR="00607ADE">
        <w:rPr>
          <w:color w:val="auto"/>
          <w:sz w:val="22"/>
          <w:szCs w:val="22"/>
        </w:rPr>
        <w:t>10</w:t>
      </w:r>
      <w:r w:rsidR="001C285F">
        <w:rPr>
          <w:color w:val="auto"/>
          <w:sz w:val="22"/>
          <w:szCs w:val="22"/>
        </w:rPr>
        <w:t xml:space="preserve">» </w:t>
      </w:r>
      <w:r w:rsidR="00607ADE">
        <w:rPr>
          <w:color w:val="auto"/>
          <w:sz w:val="22"/>
          <w:szCs w:val="22"/>
        </w:rPr>
        <w:t>марта</w:t>
      </w:r>
      <w:r w:rsidR="001C285F">
        <w:rPr>
          <w:color w:val="auto"/>
          <w:sz w:val="22"/>
          <w:szCs w:val="22"/>
        </w:rPr>
        <w:t xml:space="preserve">  2021 </w:t>
      </w:r>
      <w:r w:rsidRPr="00E67EBE">
        <w:rPr>
          <w:color w:val="auto"/>
          <w:sz w:val="22"/>
          <w:szCs w:val="22"/>
        </w:rPr>
        <w:t xml:space="preserve">года». При оплате третьими лицами, указать Ф.И.О. Участника долевого строительства.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2.3. Датой внесения Участником долевого строительства денежных средств является дата поступления их на расчетный счет Застройщика.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2.4. Полная оплата цены договора подтверждается «Справкой о полной оплате», которую Застройщик обязуется подписать и выдать в течение </w:t>
      </w:r>
      <w:r w:rsidR="00203E4E" w:rsidRPr="00E67EBE">
        <w:rPr>
          <w:color w:val="auto"/>
          <w:sz w:val="22"/>
          <w:szCs w:val="22"/>
        </w:rPr>
        <w:t>5 (пяти) рабочих</w:t>
      </w:r>
      <w:r w:rsidRPr="00E67EBE">
        <w:rPr>
          <w:color w:val="auto"/>
          <w:sz w:val="22"/>
          <w:szCs w:val="22"/>
        </w:rPr>
        <w:t xml:space="preserve"> дней с даты получения денежных сре</w:t>
      </w:r>
      <w:proofErr w:type="gramStart"/>
      <w:r w:rsidRPr="00E67EBE">
        <w:rPr>
          <w:color w:val="auto"/>
          <w:sz w:val="22"/>
          <w:szCs w:val="22"/>
        </w:rPr>
        <w:t>дств в п</w:t>
      </w:r>
      <w:proofErr w:type="gramEnd"/>
      <w:r w:rsidRPr="00E67EBE">
        <w:rPr>
          <w:color w:val="auto"/>
          <w:sz w:val="22"/>
          <w:szCs w:val="22"/>
        </w:rPr>
        <w:t xml:space="preserve">олном объеме в сумме, указанной в п.2.1 настоящего договора.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2.5. После получения Застройщиком результатов обмеров, произведенных лицами, осуществляющими учет и инвентаризацию недвижимого имущества, при наличии отклонения фактической общей площади Объекта от площади, указанной в п.1.3. настоящего договора в сторону увеличения, Стороны обязуются подписать дополнительное соглашение об изменении цены по настоящему договору. При этом</w:t>
      </w:r>
      <w:r w:rsidR="001E3194" w:rsidRPr="00E67EBE">
        <w:rPr>
          <w:color w:val="auto"/>
          <w:sz w:val="22"/>
          <w:szCs w:val="22"/>
        </w:rPr>
        <w:t>,</w:t>
      </w:r>
      <w:r w:rsidRPr="00E67EBE">
        <w:rPr>
          <w:color w:val="auto"/>
          <w:sz w:val="22"/>
          <w:szCs w:val="22"/>
        </w:rPr>
        <w:t xml:space="preserve"> Участник долевого строительства обязан доплатить Застройщику стоимость разницы между фактической и проектной площадью Объекта, исходя из стоимости одного квадратного метра площади Объекта, указанной в п.2.1. настоящего договора, до подписания акта приема-передачи Объекта. </w:t>
      </w:r>
    </w:p>
    <w:p w:rsidR="001E3194" w:rsidRPr="00E67EBE" w:rsidRDefault="001E3194" w:rsidP="007F504B">
      <w:pPr>
        <w:pStyle w:val="Default"/>
        <w:spacing w:line="276" w:lineRule="auto"/>
        <w:ind w:firstLine="708"/>
        <w:jc w:val="both"/>
        <w:rPr>
          <w:color w:val="auto"/>
          <w:sz w:val="22"/>
          <w:szCs w:val="22"/>
        </w:rPr>
      </w:pPr>
      <w:r w:rsidRPr="00E67EBE">
        <w:rPr>
          <w:color w:val="auto"/>
          <w:sz w:val="22"/>
          <w:szCs w:val="22"/>
        </w:rPr>
        <w:t>При наличии отклонения фактической общей площади Объекта от площади, указанной в п.1.3. настоящего договора, в сторону уменьшения, Стороны обязуются подписать дополнительное соглашение об изменении цены по настоящему договору. При этом, Застройщик обязан возвратить Участнику долевого строительства стоимость разницы между фактической и проектной площадью Объекта, исходя из стоимости одного квадратного метра площади Объекта, указанной в п.2.1. настоящего договора.</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2.</w:t>
      </w:r>
      <w:r w:rsidR="00BE034D" w:rsidRPr="00E67EBE">
        <w:rPr>
          <w:color w:val="auto"/>
          <w:sz w:val="22"/>
          <w:szCs w:val="22"/>
        </w:rPr>
        <w:t>6</w:t>
      </w:r>
      <w:r w:rsidRPr="00E67EBE">
        <w:rPr>
          <w:color w:val="auto"/>
          <w:sz w:val="22"/>
          <w:szCs w:val="22"/>
        </w:rPr>
        <w:t xml:space="preserve">. В случае если по окончании строительства </w:t>
      </w:r>
      <w:r w:rsidR="00CE4CD8" w:rsidRPr="00E67EBE">
        <w:rPr>
          <w:color w:val="auto"/>
          <w:sz w:val="22"/>
          <w:szCs w:val="22"/>
        </w:rPr>
        <w:t xml:space="preserve">Жилых секций </w:t>
      </w:r>
      <w:r w:rsidRPr="00E67EBE">
        <w:rPr>
          <w:color w:val="auto"/>
          <w:sz w:val="22"/>
          <w:szCs w:val="22"/>
        </w:rPr>
        <w:t xml:space="preserve">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Моментом определения экономии или перерасхода денежных средств участников долевого строительства будет являться дата подписания акта приема-передачи Объекта между Застройщиком и участником долевого строительства, так как именно в этот момент одновременно будут выполнены следующие условия: </w:t>
      </w:r>
    </w:p>
    <w:p w:rsidR="00897EB6" w:rsidRPr="00E67EBE" w:rsidRDefault="00C1767B" w:rsidP="007F504B">
      <w:pPr>
        <w:pStyle w:val="Default"/>
        <w:spacing w:line="276" w:lineRule="auto"/>
        <w:ind w:firstLine="708"/>
        <w:jc w:val="both"/>
        <w:rPr>
          <w:color w:val="auto"/>
          <w:sz w:val="22"/>
          <w:szCs w:val="22"/>
        </w:rPr>
      </w:pPr>
      <w:r w:rsidRPr="00E67EBE">
        <w:rPr>
          <w:color w:val="auto"/>
          <w:sz w:val="22"/>
          <w:szCs w:val="22"/>
        </w:rPr>
        <w:t xml:space="preserve">- </w:t>
      </w:r>
      <w:r w:rsidR="00897EB6" w:rsidRPr="00E67EBE">
        <w:rPr>
          <w:color w:val="auto"/>
          <w:sz w:val="22"/>
          <w:szCs w:val="22"/>
        </w:rPr>
        <w:t>подписаны все документы о передаче объект</w:t>
      </w:r>
      <w:r w:rsidR="003B2109" w:rsidRPr="00E67EBE">
        <w:rPr>
          <w:color w:val="auto"/>
          <w:sz w:val="22"/>
          <w:szCs w:val="22"/>
        </w:rPr>
        <w:t>а</w:t>
      </w:r>
      <w:r w:rsidR="00897EB6" w:rsidRPr="00E67EBE">
        <w:rPr>
          <w:color w:val="auto"/>
          <w:sz w:val="22"/>
          <w:szCs w:val="22"/>
        </w:rPr>
        <w:t xml:space="preserve"> долевого строительства; </w:t>
      </w:r>
    </w:p>
    <w:p w:rsidR="00897EB6" w:rsidRPr="00E67EBE" w:rsidRDefault="00C1767B" w:rsidP="007F504B">
      <w:pPr>
        <w:pStyle w:val="Default"/>
        <w:spacing w:line="276" w:lineRule="auto"/>
        <w:ind w:firstLine="708"/>
        <w:jc w:val="both"/>
        <w:rPr>
          <w:color w:val="auto"/>
          <w:sz w:val="22"/>
          <w:szCs w:val="22"/>
        </w:rPr>
      </w:pPr>
      <w:r w:rsidRPr="00E67EBE">
        <w:rPr>
          <w:color w:val="auto"/>
          <w:sz w:val="22"/>
          <w:szCs w:val="22"/>
        </w:rPr>
        <w:t xml:space="preserve">- </w:t>
      </w:r>
      <w:r w:rsidR="00897EB6" w:rsidRPr="00E67EBE">
        <w:rPr>
          <w:color w:val="auto"/>
          <w:sz w:val="22"/>
          <w:szCs w:val="22"/>
        </w:rPr>
        <w:t xml:space="preserve">завершено расходование денежных средств, полученных Застройщиком от участников долевого строительства на цели, установленные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90281B" w:rsidRPr="00E67EBE" w:rsidRDefault="0090281B" w:rsidP="007F504B">
      <w:pPr>
        <w:pStyle w:val="Default"/>
        <w:spacing w:line="276" w:lineRule="auto"/>
        <w:ind w:firstLine="708"/>
        <w:jc w:val="both"/>
        <w:rPr>
          <w:color w:val="auto"/>
          <w:sz w:val="22"/>
          <w:szCs w:val="22"/>
        </w:rPr>
      </w:pPr>
    </w:p>
    <w:p w:rsidR="00897EB6" w:rsidRPr="00E67EBE" w:rsidRDefault="00897EB6" w:rsidP="007F504B">
      <w:pPr>
        <w:pStyle w:val="Default"/>
        <w:spacing w:line="276" w:lineRule="auto"/>
        <w:jc w:val="center"/>
        <w:rPr>
          <w:color w:val="auto"/>
          <w:sz w:val="22"/>
          <w:szCs w:val="22"/>
        </w:rPr>
      </w:pPr>
      <w:r w:rsidRPr="00E67EBE">
        <w:rPr>
          <w:b/>
          <w:bCs/>
          <w:color w:val="auto"/>
          <w:sz w:val="22"/>
          <w:szCs w:val="22"/>
        </w:rPr>
        <w:t>3. ОБЯЗАННОСТИ СТОРОН</w:t>
      </w:r>
    </w:p>
    <w:p w:rsidR="00897EB6" w:rsidRPr="00E67EBE" w:rsidRDefault="00897EB6" w:rsidP="007F504B">
      <w:pPr>
        <w:pStyle w:val="Default"/>
        <w:spacing w:line="276" w:lineRule="auto"/>
        <w:jc w:val="both"/>
        <w:rPr>
          <w:color w:val="auto"/>
          <w:sz w:val="22"/>
          <w:szCs w:val="22"/>
        </w:rPr>
      </w:pPr>
    </w:p>
    <w:p w:rsidR="00897EB6" w:rsidRPr="00E67EBE" w:rsidRDefault="00897EB6" w:rsidP="007F504B">
      <w:pPr>
        <w:pStyle w:val="Default"/>
        <w:spacing w:line="276" w:lineRule="auto"/>
        <w:ind w:firstLine="708"/>
        <w:jc w:val="both"/>
        <w:rPr>
          <w:b/>
          <w:color w:val="auto"/>
          <w:sz w:val="22"/>
          <w:szCs w:val="22"/>
        </w:rPr>
      </w:pPr>
      <w:r w:rsidRPr="00E67EBE">
        <w:rPr>
          <w:b/>
          <w:color w:val="auto"/>
          <w:sz w:val="22"/>
          <w:szCs w:val="22"/>
        </w:rPr>
        <w:t xml:space="preserve">3.1. Застройщик обязуется: </w:t>
      </w:r>
    </w:p>
    <w:p w:rsidR="00897EB6" w:rsidRDefault="00897EB6" w:rsidP="007F504B">
      <w:pPr>
        <w:pStyle w:val="Default"/>
        <w:spacing w:line="276" w:lineRule="auto"/>
        <w:ind w:firstLine="708"/>
        <w:jc w:val="both"/>
        <w:rPr>
          <w:color w:val="auto"/>
          <w:sz w:val="22"/>
          <w:szCs w:val="22"/>
        </w:rPr>
      </w:pPr>
      <w:r w:rsidRPr="00E67EBE">
        <w:rPr>
          <w:color w:val="auto"/>
          <w:sz w:val="22"/>
          <w:szCs w:val="22"/>
        </w:rPr>
        <w:lastRenderedPageBreak/>
        <w:t xml:space="preserve">3.1.1. </w:t>
      </w:r>
      <w:proofErr w:type="gramStart"/>
      <w:r w:rsidRPr="00E67EBE">
        <w:rPr>
          <w:color w:val="auto"/>
          <w:sz w:val="22"/>
          <w:szCs w:val="22"/>
        </w:rPr>
        <w:t xml:space="preserve">Использовать денежные средства, уплачиваемые Участником долевого строительства, для строительства им </w:t>
      </w:r>
      <w:r w:rsidR="00A825F3" w:rsidRPr="00E67EBE">
        <w:rPr>
          <w:color w:val="auto"/>
          <w:sz w:val="22"/>
          <w:szCs w:val="22"/>
        </w:rPr>
        <w:t>Жилых секций</w:t>
      </w:r>
      <w:r w:rsidR="00A00D3F">
        <w:rPr>
          <w:color w:val="auto"/>
          <w:sz w:val="22"/>
          <w:szCs w:val="22"/>
        </w:rPr>
        <w:t xml:space="preserve"> </w:t>
      </w:r>
      <w:r w:rsidR="00A00D3F" w:rsidRPr="00A00D3F">
        <w:rPr>
          <w:color w:val="auto"/>
          <w:sz w:val="22"/>
          <w:szCs w:val="22"/>
        </w:rPr>
        <w:t>(Многоквартирного дома)</w:t>
      </w:r>
      <w:r w:rsidR="00A00D3F">
        <w:rPr>
          <w:color w:val="auto"/>
          <w:sz w:val="22"/>
          <w:szCs w:val="22"/>
        </w:rPr>
        <w:t xml:space="preserve"> </w:t>
      </w:r>
      <w:r w:rsidRPr="00E67EBE">
        <w:rPr>
          <w:color w:val="auto"/>
          <w:sz w:val="22"/>
          <w:szCs w:val="22"/>
        </w:rPr>
        <w:t>в соответствии с проектной документацией, в том числе на цели погашения основного долга и процентов по привлекаемым денежным средствам с целью пополнения оборотных средств Застройщика на возведение Объекта;</w:t>
      </w:r>
      <w:proofErr w:type="gramEnd"/>
      <w:r w:rsidRPr="00E67EBE">
        <w:rPr>
          <w:color w:val="auto"/>
          <w:sz w:val="22"/>
          <w:szCs w:val="22"/>
        </w:rPr>
        <w:t xml:space="preserve"> на расчеты с подрядчиками, в том числе в случаях переуступки кредитором (займодавцем) или инвестором или подрядчиком своих прав третьим лицам, включая договоры переуступки прав требования; расходы </w:t>
      </w:r>
      <w:proofErr w:type="gramStart"/>
      <w:r w:rsidRPr="00E67EBE">
        <w:rPr>
          <w:color w:val="auto"/>
          <w:sz w:val="22"/>
          <w:szCs w:val="22"/>
        </w:rPr>
        <w:t>согласно позиций</w:t>
      </w:r>
      <w:proofErr w:type="gramEnd"/>
      <w:r w:rsidRPr="00E67EBE">
        <w:rPr>
          <w:color w:val="auto"/>
          <w:sz w:val="22"/>
          <w:szCs w:val="22"/>
        </w:rPr>
        <w:t xml:space="preserve"> включаемых в сводный сметный расчет; расходы, связанные с содержанием службы заказчика-застройщика; исполнение обязательств перед органами государственной власти, органами местного самоуправления, обязательств на выполнение технических условий по подключению </w:t>
      </w:r>
      <w:r w:rsidR="00A825F3" w:rsidRPr="00E67EBE">
        <w:rPr>
          <w:color w:val="auto"/>
          <w:sz w:val="22"/>
          <w:szCs w:val="22"/>
        </w:rPr>
        <w:t xml:space="preserve">Жилых секций </w:t>
      </w:r>
      <w:r w:rsidRPr="00E67EBE">
        <w:rPr>
          <w:color w:val="auto"/>
          <w:sz w:val="22"/>
          <w:szCs w:val="22"/>
        </w:rPr>
        <w:t xml:space="preserve">к инженерным сетям, в том числе по выполнению обязательств по возврату средств Участникам долевого строительства, в случаях расторжения договора долевого участия. </w:t>
      </w:r>
    </w:p>
    <w:p w:rsidR="005468FA" w:rsidRPr="005468FA" w:rsidRDefault="00EF14FF" w:rsidP="005468FA">
      <w:pPr>
        <w:pStyle w:val="Default"/>
        <w:spacing w:line="276" w:lineRule="auto"/>
        <w:ind w:firstLine="708"/>
        <w:jc w:val="both"/>
        <w:rPr>
          <w:sz w:val="22"/>
          <w:szCs w:val="22"/>
        </w:rPr>
      </w:pPr>
      <w:r w:rsidRPr="00B761AC">
        <w:rPr>
          <w:color w:val="auto"/>
          <w:sz w:val="22"/>
          <w:szCs w:val="22"/>
        </w:rPr>
        <w:t xml:space="preserve">3.1.1.1.Во исполнение </w:t>
      </w:r>
      <w:r w:rsidRPr="00B761AC">
        <w:rPr>
          <w:sz w:val="22"/>
          <w:szCs w:val="22"/>
        </w:rPr>
        <w:t xml:space="preserve"> </w:t>
      </w:r>
      <w:proofErr w:type="gramStart"/>
      <w:r w:rsidRPr="00B761AC">
        <w:rPr>
          <w:sz w:val="22"/>
          <w:szCs w:val="22"/>
        </w:rPr>
        <w:t>условий привлечения денежных средств участников долевого строительства</w:t>
      </w:r>
      <w:proofErr w:type="gramEnd"/>
      <w:r w:rsidRPr="00B761AC">
        <w:rPr>
          <w:sz w:val="22"/>
          <w:szCs w:val="22"/>
        </w:rPr>
        <w:t xml:space="preserve"> Застройщик   обязан    уплатить  отчисления (взнос) в компенсационный фонд в размере 1,2 % </w:t>
      </w:r>
      <w:r w:rsidR="005468FA" w:rsidRPr="00B761AC">
        <w:rPr>
          <w:sz w:val="22"/>
          <w:szCs w:val="22"/>
        </w:rPr>
        <w:t xml:space="preserve"> </w:t>
      </w:r>
      <w:r w:rsidRPr="00B761AC">
        <w:rPr>
          <w:sz w:val="22"/>
          <w:szCs w:val="22"/>
        </w:rPr>
        <w:t xml:space="preserve">от </w:t>
      </w:r>
      <w:r w:rsidR="005468FA" w:rsidRPr="00B761AC">
        <w:rPr>
          <w:sz w:val="22"/>
          <w:szCs w:val="22"/>
        </w:rPr>
        <w:t xml:space="preserve"> </w:t>
      </w:r>
      <w:r w:rsidRPr="00B761AC">
        <w:rPr>
          <w:sz w:val="22"/>
          <w:szCs w:val="22"/>
        </w:rPr>
        <w:t>Цены Договора</w:t>
      </w:r>
      <w:r w:rsidR="005468FA" w:rsidRPr="00B761AC">
        <w:rPr>
          <w:sz w:val="22"/>
          <w:szCs w:val="22"/>
        </w:rPr>
        <w:t xml:space="preserve"> в срок  не менее чем за три рабочих дня до даты представления документов на государственную регистрацию Договора.</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3.1.2. Представлять по требованию Участника долевого строительства всю необходимую информацию</w:t>
      </w:r>
      <w:r w:rsidR="00F550F9" w:rsidRPr="00E67EBE">
        <w:rPr>
          <w:color w:val="auto"/>
          <w:sz w:val="22"/>
          <w:szCs w:val="22"/>
        </w:rPr>
        <w:t xml:space="preserve"> об</w:t>
      </w:r>
      <w:r w:rsidR="0009211A" w:rsidRPr="00E67EBE">
        <w:rPr>
          <w:color w:val="auto"/>
          <w:sz w:val="22"/>
          <w:szCs w:val="22"/>
        </w:rPr>
        <w:t xml:space="preserve"> </w:t>
      </w:r>
      <w:r w:rsidR="00F550F9" w:rsidRPr="00E67EBE">
        <w:rPr>
          <w:color w:val="auto"/>
          <w:sz w:val="22"/>
          <w:szCs w:val="22"/>
        </w:rPr>
        <w:t xml:space="preserve">объекте долевого строительства </w:t>
      </w:r>
      <w:r w:rsidR="0009211A" w:rsidRPr="00E67EBE">
        <w:rPr>
          <w:color w:val="auto"/>
          <w:sz w:val="22"/>
          <w:szCs w:val="22"/>
        </w:rPr>
        <w:t>в объеме, предусмотренном действующим законодательством Российской Федерации</w:t>
      </w:r>
      <w:r w:rsidRPr="00E67EBE">
        <w:rPr>
          <w:color w:val="auto"/>
          <w:sz w:val="22"/>
          <w:szCs w:val="22"/>
        </w:rPr>
        <w:t xml:space="preserve">.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3.1.3. Получить в установленном порядке разрешение на ввод в эксплуатацию </w:t>
      </w:r>
      <w:r w:rsidR="00A825F3" w:rsidRPr="00E67EBE">
        <w:rPr>
          <w:color w:val="auto"/>
          <w:sz w:val="22"/>
          <w:szCs w:val="22"/>
        </w:rPr>
        <w:t>Жилых секций (</w:t>
      </w:r>
      <w:r w:rsidRPr="00E67EBE">
        <w:rPr>
          <w:color w:val="auto"/>
          <w:sz w:val="22"/>
          <w:szCs w:val="22"/>
        </w:rPr>
        <w:t>Многоквартирного дома</w:t>
      </w:r>
      <w:r w:rsidR="00A825F3" w:rsidRPr="00E67EBE">
        <w:rPr>
          <w:color w:val="auto"/>
          <w:sz w:val="22"/>
          <w:szCs w:val="22"/>
        </w:rPr>
        <w:t>)</w:t>
      </w:r>
      <w:r w:rsidRPr="00E67EBE">
        <w:rPr>
          <w:color w:val="auto"/>
          <w:sz w:val="22"/>
          <w:szCs w:val="22"/>
        </w:rPr>
        <w:t xml:space="preserve">.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3.1.4. </w:t>
      </w:r>
      <w:proofErr w:type="gramStart"/>
      <w:r w:rsidRPr="00E67EBE">
        <w:rPr>
          <w:color w:val="auto"/>
          <w:sz w:val="22"/>
          <w:szCs w:val="22"/>
        </w:rPr>
        <w:t xml:space="preserve">Застройщик, в порядке, предусмотренном настоящим договором, после получения разрешения на ввод </w:t>
      </w:r>
      <w:r w:rsidR="00A825F3" w:rsidRPr="00E67EBE">
        <w:rPr>
          <w:color w:val="auto"/>
          <w:sz w:val="22"/>
          <w:szCs w:val="22"/>
        </w:rPr>
        <w:t xml:space="preserve">Жилых секций (Многоквартирного дома) </w:t>
      </w:r>
      <w:r w:rsidRPr="00E67EBE">
        <w:rPr>
          <w:color w:val="auto"/>
          <w:sz w:val="22"/>
          <w:szCs w:val="22"/>
        </w:rPr>
        <w:t>в эксплуатацию, полной оплаты Участником долевого строительства цены договора, указанной в п.2.1. настоящего договора, осуществления между Сторонами перерасчета цены по настоящему договору в связи с увеличением его площади, и полной оплаты Участником долевого строительства неустойки (штрафы, пени) (при их наличии), иных платежей, предусмотренных настоящим</w:t>
      </w:r>
      <w:proofErr w:type="gramEnd"/>
      <w:r w:rsidRPr="00E67EBE">
        <w:rPr>
          <w:color w:val="auto"/>
          <w:sz w:val="22"/>
          <w:szCs w:val="22"/>
        </w:rPr>
        <w:t xml:space="preserve"> договором, обязуется представить Объект Участнику долевого строительства для его приемки.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3.1.5. Передать Участнику долевого строительства Объект, качество которого соответствует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w:t>
      </w:r>
      <w:r w:rsidR="003E5E4E" w:rsidRPr="00E67EBE">
        <w:rPr>
          <w:color w:val="auto"/>
          <w:sz w:val="22"/>
          <w:szCs w:val="22"/>
        </w:rPr>
        <w:t xml:space="preserve">ательством Российской Федерации, </w:t>
      </w:r>
      <w:r w:rsidR="00E11FCD" w:rsidRPr="00E67EBE">
        <w:rPr>
          <w:color w:val="auto"/>
          <w:sz w:val="22"/>
          <w:szCs w:val="22"/>
        </w:rPr>
        <w:t xml:space="preserve">в состоянии, соответствующем условиям настоящего договора, </w:t>
      </w:r>
      <w:r w:rsidR="005071A0" w:rsidRPr="00E67EBE">
        <w:rPr>
          <w:color w:val="auto"/>
          <w:sz w:val="22"/>
          <w:szCs w:val="22"/>
        </w:rPr>
        <w:t>при условии полной оплаты Участником долевого строительства цены договора</w:t>
      </w:r>
      <w:r w:rsidRPr="00E67EBE">
        <w:rPr>
          <w:color w:val="auto"/>
          <w:sz w:val="22"/>
          <w:szCs w:val="22"/>
        </w:rPr>
        <w:t xml:space="preserve">.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3.1.6. Предоставить в орган, осуществляющий государственную регистрацию прав на недвижимое имущество и сделок с ним, документы, необходимые для регистрации настоящего договора и для регистрации права собственности Участника долевого строительства и неразрывно связанного с ним права общей долевой собственности на общее имущество. </w:t>
      </w:r>
    </w:p>
    <w:p w:rsidR="00897EB6" w:rsidRPr="00E67EBE" w:rsidRDefault="00897EB6" w:rsidP="00CF562C">
      <w:pPr>
        <w:pStyle w:val="Default"/>
        <w:spacing w:line="276" w:lineRule="auto"/>
        <w:ind w:firstLine="708"/>
        <w:jc w:val="both"/>
        <w:rPr>
          <w:color w:val="auto"/>
          <w:sz w:val="22"/>
          <w:szCs w:val="22"/>
        </w:rPr>
      </w:pPr>
      <w:r w:rsidRPr="00E67EBE">
        <w:rPr>
          <w:color w:val="auto"/>
          <w:sz w:val="22"/>
          <w:szCs w:val="22"/>
        </w:rPr>
        <w:t xml:space="preserve">При этом Застройщик не принимает на себя обязанности по оформлению правоустанавливающих документов и регистрации права собственности Участника долевого строительства на Объект и уплату связанных с этим расходов, налогов и сборов.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3.1.7. В случае приостановления строительства и принятия решения о консервации </w:t>
      </w:r>
      <w:r w:rsidR="00A825F3" w:rsidRPr="00E67EBE">
        <w:rPr>
          <w:color w:val="auto"/>
          <w:sz w:val="22"/>
          <w:szCs w:val="22"/>
        </w:rPr>
        <w:t>Жилых секций</w:t>
      </w:r>
      <w:r w:rsidRPr="00E67EBE">
        <w:rPr>
          <w:color w:val="auto"/>
          <w:sz w:val="22"/>
          <w:szCs w:val="22"/>
        </w:rPr>
        <w:t xml:space="preserve">, Застройщик не </w:t>
      </w:r>
      <w:proofErr w:type="gramStart"/>
      <w:r w:rsidRPr="00E67EBE">
        <w:rPr>
          <w:color w:val="auto"/>
          <w:sz w:val="22"/>
          <w:szCs w:val="22"/>
        </w:rPr>
        <w:t>позднее</w:t>
      </w:r>
      <w:proofErr w:type="gramEnd"/>
      <w:r w:rsidRPr="00E67EBE">
        <w:rPr>
          <w:color w:val="auto"/>
          <w:sz w:val="22"/>
          <w:szCs w:val="22"/>
        </w:rPr>
        <w:t xml:space="preserve"> чем за два месяца до истечения срока </w:t>
      </w:r>
      <w:r w:rsidR="00ED3CC6" w:rsidRPr="00E67EBE">
        <w:rPr>
          <w:color w:val="auto"/>
          <w:sz w:val="22"/>
          <w:szCs w:val="22"/>
        </w:rPr>
        <w:t xml:space="preserve">передачи Объекта Участнику долевого строительства </w:t>
      </w:r>
      <w:r w:rsidRPr="00E67EBE">
        <w:rPr>
          <w:color w:val="auto"/>
          <w:sz w:val="22"/>
          <w:szCs w:val="22"/>
        </w:rPr>
        <w:t xml:space="preserve">обязан направить </w:t>
      </w:r>
      <w:r w:rsidR="00ED3CC6" w:rsidRPr="00E67EBE">
        <w:rPr>
          <w:color w:val="auto"/>
          <w:sz w:val="22"/>
          <w:szCs w:val="22"/>
        </w:rPr>
        <w:t>У</w:t>
      </w:r>
      <w:r w:rsidRPr="00E67EBE">
        <w:rPr>
          <w:color w:val="auto"/>
          <w:sz w:val="22"/>
          <w:szCs w:val="22"/>
        </w:rPr>
        <w:t xml:space="preserve">частнику долевого строительства соответствующую информацию и предложение об изменении договора.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3.1.8. </w:t>
      </w:r>
      <w:proofErr w:type="gramStart"/>
      <w:r w:rsidRPr="00E67EBE">
        <w:rPr>
          <w:color w:val="auto"/>
          <w:sz w:val="22"/>
          <w:szCs w:val="22"/>
        </w:rPr>
        <w:t xml:space="preserve">В рамках исполнения обязанности Застройщика по передаче объектов внешних инженерных сетей и иных объектов инфраструктуры в государственную собственность или </w:t>
      </w:r>
      <w:r w:rsidR="00D5794A" w:rsidRPr="00E67EBE">
        <w:rPr>
          <w:color w:val="auto"/>
          <w:sz w:val="22"/>
          <w:szCs w:val="22"/>
        </w:rPr>
        <w:t>в муниципальную собственность,</w:t>
      </w:r>
      <w:r w:rsidRPr="00E67EBE">
        <w:rPr>
          <w:color w:val="auto"/>
          <w:sz w:val="22"/>
          <w:szCs w:val="22"/>
        </w:rPr>
        <w:t xml:space="preserve"> или в собственность </w:t>
      </w:r>
      <w:proofErr w:type="spellStart"/>
      <w:r w:rsidRPr="00E67EBE">
        <w:rPr>
          <w:color w:val="auto"/>
          <w:sz w:val="22"/>
          <w:szCs w:val="22"/>
        </w:rPr>
        <w:t>ресурсоснабжающих</w:t>
      </w:r>
      <w:proofErr w:type="spellEnd"/>
      <w:r w:rsidRPr="00E67EBE">
        <w:rPr>
          <w:color w:val="auto"/>
          <w:sz w:val="22"/>
          <w:szCs w:val="22"/>
        </w:rPr>
        <w:t xml:space="preserve"> организаций, Застройщик обязуется выполнить полный комплекс мероприятий по оформлению инженерных сетей и иных объектов инфраструктуры и по передаче их в государственную собственность или </w:t>
      </w:r>
      <w:r w:rsidR="00D5794A" w:rsidRPr="00E67EBE">
        <w:rPr>
          <w:color w:val="auto"/>
          <w:sz w:val="22"/>
          <w:szCs w:val="22"/>
        </w:rPr>
        <w:t>в муниципальную собственность,</w:t>
      </w:r>
      <w:r w:rsidRPr="00E67EBE">
        <w:rPr>
          <w:color w:val="auto"/>
          <w:sz w:val="22"/>
          <w:szCs w:val="22"/>
        </w:rPr>
        <w:t xml:space="preserve"> или в собственность </w:t>
      </w:r>
      <w:proofErr w:type="spellStart"/>
      <w:r w:rsidRPr="00E67EBE">
        <w:rPr>
          <w:color w:val="auto"/>
          <w:sz w:val="22"/>
          <w:szCs w:val="22"/>
        </w:rPr>
        <w:t>ресурсоснабжающих</w:t>
      </w:r>
      <w:proofErr w:type="spellEnd"/>
      <w:r w:rsidRPr="00E67EBE">
        <w:rPr>
          <w:color w:val="auto"/>
          <w:sz w:val="22"/>
          <w:szCs w:val="22"/>
        </w:rPr>
        <w:t xml:space="preserve"> организаций. </w:t>
      </w:r>
      <w:proofErr w:type="gramEnd"/>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3.1.9. </w:t>
      </w:r>
      <w:proofErr w:type="gramStart"/>
      <w:r w:rsidRPr="00E67EBE">
        <w:rPr>
          <w:color w:val="auto"/>
          <w:sz w:val="22"/>
          <w:szCs w:val="22"/>
        </w:rPr>
        <w:t xml:space="preserve">При невозможности исполнения обязанности Застройщика по передаче объектов внешних инженерных сетей и иных объектов инфраструктуры в государственную собственность или в муниципальную собственность или в собственность </w:t>
      </w:r>
      <w:proofErr w:type="spellStart"/>
      <w:r w:rsidRPr="00E67EBE">
        <w:rPr>
          <w:color w:val="auto"/>
          <w:sz w:val="22"/>
          <w:szCs w:val="22"/>
        </w:rPr>
        <w:t>ресурсоснабжающих</w:t>
      </w:r>
      <w:proofErr w:type="spellEnd"/>
      <w:r w:rsidRPr="00E67EBE">
        <w:rPr>
          <w:color w:val="auto"/>
          <w:sz w:val="22"/>
          <w:szCs w:val="22"/>
        </w:rPr>
        <w:t xml:space="preserve"> организаций, внешние инженерные сети и иные объекты инфраструктуры, построенные за счет Участников долевого строительства, поступают в общую долевую собственность всех участников долевого строительства, как </w:t>
      </w:r>
      <w:r w:rsidRPr="00E67EBE">
        <w:rPr>
          <w:color w:val="auto"/>
          <w:sz w:val="22"/>
          <w:szCs w:val="22"/>
        </w:rPr>
        <w:lastRenderedPageBreak/>
        <w:t>Общее имущество Многоквартирного дома, в рамках статьи 36 Жилищного кодекса</w:t>
      </w:r>
      <w:proofErr w:type="gramEnd"/>
      <w:r w:rsidRPr="00E67EBE">
        <w:rPr>
          <w:color w:val="auto"/>
          <w:sz w:val="22"/>
          <w:szCs w:val="22"/>
        </w:rPr>
        <w:t xml:space="preserve"> Российской Федерации, и передаются Застройщиком по соответствующему акту для учета и эксплуатации эксплуатирующей организации (ТСЖ, управляющей компании), осуществляющей управление и эксплуатацию Многоквартирного дома. </w:t>
      </w:r>
    </w:p>
    <w:p w:rsidR="00897EB6" w:rsidRPr="00E67EBE" w:rsidRDefault="00897EB6" w:rsidP="007F504B">
      <w:pPr>
        <w:pStyle w:val="Default"/>
        <w:spacing w:line="276" w:lineRule="auto"/>
        <w:ind w:firstLine="708"/>
        <w:jc w:val="both"/>
        <w:rPr>
          <w:b/>
          <w:color w:val="auto"/>
          <w:sz w:val="22"/>
          <w:szCs w:val="22"/>
        </w:rPr>
      </w:pPr>
      <w:r w:rsidRPr="00E67EBE">
        <w:rPr>
          <w:b/>
          <w:color w:val="auto"/>
          <w:sz w:val="22"/>
          <w:szCs w:val="22"/>
        </w:rPr>
        <w:t xml:space="preserve">3.2. Участник долевого строительства обязуется: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3.2.1. Своевременно </w:t>
      </w:r>
      <w:r w:rsidR="005071A0" w:rsidRPr="00E67EBE">
        <w:rPr>
          <w:color w:val="auto"/>
          <w:sz w:val="22"/>
          <w:szCs w:val="22"/>
        </w:rPr>
        <w:t xml:space="preserve">и в полном размере </w:t>
      </w:r>
      <w:r w:rsidRPr="00E67EBE">
        <w:rPr>
          <w:color w:val="auto"/>
          <w:sz w:val="22"/>
          <w:szCs w:val="22"/>
        </w:rPr>
        <w:t>внести платежи в размере и сроки, предусмотренные договором</w:t>
      </w:r>
      <w:r w:rsidR="008321C6" w:rsidRPr="00E67EBE">
        <w:rPr>
          <w:color w:val="auto"/>
          <w:sz w:val="22"/>
          <w:szCs w:val="22"/>
        </w:rPr>
        <w:t>, но в любом случ</w:t>
      </w:r>
      <w:r w:rsidR="005071A0" w:rsidRPr="00E67EBE">
        <w:rPr>
          <w:color w:val="auto"/>
          <w:sz w:val="22"/>
          <w:szCs w:val="22"/>
        </w:rPr>
        <w:t>ае до передачи Объекта Участнику долевого строительства</w:t>
      </w:r>
      <w:r w:rsidRPr="00E67EBE">
        <w:rPr>
          <w:color w:val="auto"/>
          <w:sz w:val="22"/>
          <w:szCs w:val="22"/>
        </w:rPr>
        <w:t xml:space="preserve">.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3.2.2. В случае уступки права требования Объекта по настоящему договору третьему лицу, уведомить Застройщика о состоявшейся уступке в течение </w:t>
      </w:r>
      <w:r w:rsidR="001A4337" w:rsidRPr="00E67EBE">
        <w:rPr>
          <w:color w:val="auto"/>
          <w:sz w:val="22"/>
          <w:szCs w:val="22"/>
        </w:rPr>
        <w:t>5</w:t>
      </w:r>
      <w:r w:rsidRPr="00E67EBE">
        <w:rPr>
          <w:color w:val="auto"/>
          <w:sz w:val="22"/>
          <w:szCs w:val="22"/>
        </w:rPr>
        <w:t xml:space="preserve"> (</w:t>
      </w:r>
      <w:r w:rsidR="00C1767B" w:rsidRPr="00E67EBE">
        <w:rPr>
          <w:color w:val="auto"/>
          <w:sz w:val="22"/>
          <w:szCs w:val="22"/>
        </w:rPr>
        <w:t>п</w:t>
      </w:r>
      <w:r w:rsidR="0090281B" w:rsidRPr="00E67EBE">
        <w:rPr>
          <w:color w:val="auto"/>
          <w:sz w:val="22"/>
          <w:szCs w:val="22"/>
        </w:rPr>
        <w:t>яти</w:t>
      </w:r>
      <w:r w:rsidRPr="00E67EBE">
        <w:rPr>
          <w:color w:val="auto"/>
          <w:sz w:val="22"/>
          <w:szCs w:val="22"/>
        </w:rPr>
        <w:t xml:space="preserve">) рабочих дней </w:t>
      </w:r>
      <w:proofErr w:type="gramStart"/>
      <w:r w:rsidRPr="00E67EBE">
        <w:rPr>
          <w:color w:val="auto"/>
          <w:sz w:val="22"/>
          <w:szCs w:val="22"/>
        </w:rPr>
        <w:t>с даты перехода</w:t>
      </w:r>
      <w:proofErr w:type="gramEnd"/>
      <w:r w:rsidRPr="00E67EBE">
        <w:rPr>
          <w:color w:val="auto"/>
          <w:sz w:val="22"/>
          <w:szCs w:val="22"/>
        </w:rPr>
        <w:t xml:space="preserve"> права требования Объекта к третьему лицу.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3.2.3. Совершить все необходимые действия для регистрации права собственности на Объект.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3.2.4. Принять Объект по акту приема – передачи в течение </w:t>
      </w:r>
      <w:r w:rsidR="0090281B" w:rsidRPr="00E67EBE">
        <w:rPr>
          <w:color w:val="auto"/>
          <w:sz w:val="22"/>
          <w:szCs w:val="22"/>
        </w:rPr>
        <w:t>10</w:t>
      </w:r>
      <w:r w:rsidRPr="00E67EBE">
        <w:rPr>
          <w:color w:val="auto"/>
          <w:sz w:val="22"/>
          <w:szCs w:val="22"/>
        </w:rPr>
        <w:t xml:space="preserve"> (</w:t>
      </w:r>
      <w:r w:rsidR="00C1767B" w:rsidRPr="00E67EBE">
        <w:rPr>
          <w:color w:val="auto"/>
          <w:sz w:val="22"/>
          <w:szCs w:val="22"/>
        </w:rPr>
        <w:t>д</w:t>
      </w:r>
      <w:r w:rsidR="0090281B" w:rsidRPr="00E67EBE">
        <w:rPr>
          <w:color w:val="auto"/>
          <w:sz w:val="22"/>
          <w:szCs w:val="22"/>
        </w:rPr>
        <w:t>есяти</w:t>
      </w:r>
      <w:r w:rsidRPr="00E67EBE">
        <w:rPr>
          <w:color w:val="auto"/>
          <w:sz w:val="22"/>
          <w:szCs w:val="22"/>
        </w:rPr>
        <w:t xml:space="preserve">) рабочих дней </w:t>
      </w:r>
      <w:proofErr w:type="gramStart"/>
      <w:r w:rsidRPr="00E67EBE">
        <w:rPr>
          <w:color w:val="auto"/>
          <w:sz w:val="22"/>
          <w:szCs w:val="22"/>
        </w:rPr>
        <w:t>с даты получения</w:t>
      </w:r>
      <w:proofErr w:type="gramEnd"/>
      <w:r w:rsidRPr="00E67EBE">
        <w:rPr>
          <w:color w:val="auto"/>
          <w:sz w:val="22"/>
          <w:szCs w:val="22"/>
        </w:rPr>
        <w:t xml:space="preserve"> сообщения о завершении строительства </w:t>
      </w:r>
      <w:r w:rsidR="00A825F3" w:rsidRPr="00E67EBE">
        <w:rPr>
          <w:color w:val="auto"/>
          <w:sz w:val="22"/>
          <w:szCs w:val="22"/>
        </w:rPr>
        <w:t xml:space="preserve">Жилых секций (Многоквартирного дома) </w:t>
      </w:r>
      <w:r w:rsidRPr="00E67EBE">
        <w:rPr>
          <w:color w:val="auto"/>
          <w:sz w:val="22"/>
          <w:szCs w:val="22"/>
        </w:rPr>
        <w:t xml:space="preserve">и о готовности Объекта к передаче.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3.2.5. Участник долевого строительства обязан размещать климатическое, тепловое и вентиляционное оборудование (кондиционеры, воздухоочистители и т.д.) в строго установленных местах согласно инструкции по эксплуатации, которую Застройщик обязуется передать Участнику долевого строительства при подписании акта приема-передачи Объекта. При этом Участник долевого строительства обязуется не проводить работы, затрагивающие фасад Объекта и его элементы. </w:t>
      </w:r>
    </w:p>
    <w:p w:rsidR="00897EB6" w:rsidRPr="0059673E" w:rsidRDefault="00897EB6" w:rsidP="007F504B">
      <w:pPr>
        <w:pStyle w:val="Default"/>
        <w:spacing w:line="276" w:lineRule="auto"/>
        <w:ind w:firstLine="708"/>
        <w:jc w:val="both"/>
        <w:rPr>
          <w:color w:val="auto"/>
          <w:sz w:val="22"/>
          <w:szCs w:val="22"/>
        </w:rPr>
      </w:pPr>
      <w:r w:rsidRPr="00E67EBE">
        <w:rPr>
          <w:color w:val="auto"/>
          <w:sz w:val="22"/>
          <w:szCs w:val="22"/>
        </w:rPr>
        <w:t xml:space="preserve">3.2.6. В соответствии с пунктом 6 части 2 статьи 153 Жилищного кодекса РФ, Участник долевого строительства обязуется нести все расходы по содержанию Объекта и общего имущества Многоквартирного дома в своей части (определяемой по нормам Жилищного Кодекса РФ), в том числе расходы по оплате: коммунальных платежей, эксплуатационных услуг, содержания организации, осуществляющей функции по управлению и обслуживанию Многоквартирного дома, </w:t>
      </w:r>
      <w:proofErr w:type="spellStart"/>
      <w:r w:rsidRPr="00E67EBE">
        <w:rPr>
          <w:color w:val="auto"/>
          <w:sz w:val="22"/>
          <w:szCs w:val="22"/>
        </w:rPr>
        <w:t>энерго</w:t>
      </w:r>
      <w:proofErr w:type="spellEnd"/>
      <w:r w:rsidRPr="00E67EBE">
        <w:rPr>
          <w:color w:val="auto"/>
          <w:sz w:val="22"/>
          <w:szCs w:val="22"/>
        </w:rPr>
        <w:t>-, тепл</w:t>
      </w:r>
      <w:proofErr w:type="gramStart"/>
      <w:r w:rsidRPr="00E67EBE">
        <w:rPr>
          <w:color w:val="auto"/>
          <w:sz w:val="22"/>
          <w:szCs w:val="22"/>
        </w:rPr>
        <w:t>о-</w:t>
      </w:r>
      <w:proofErr w:type="gramEnd"/>
      <w:r w:rsidRPr="00E67EBE">
        <w:rPr>
          <w:color w:val="auto"/>
          <w:sz w:val="22"/>
          <w:szCs w:val="22"/>
        </w:rPr>
        <w:t xml:space="preserve"> и иных ресурсов </w:t>
      </w:r>
      <w:proofErr w:type="gramStart"/>
      <w:r w:rsidRPr="00E67EBE">
        <w:rPr>
          <w:color w:val="auto"/>
          <w:sz w:val="22"/>
          <w:szCs w:val="22"/>
        </w:rPr>
        <w:t>с даты передачи</w:t>
      </w:r>
      <w:proofErr w:type="gramEnd"/>
      <w:r w:rsidRPr="00E67EBE">
        <w:rPr>
          <w:color w:val="auto"/>
          <w:sz w:val="22"/>
          <w:szCs w:val="22"/>
        </w:rPr>
        <w:t xml:space="preserve"> Объекта Участнику долевого строительства вне зависимости от </w:t>
      </w:r>
      <w:r w:rsidRPr="0059673E">
        <w:rPr>
          <w:color w:val="auto"/>
          <w:sz w:val="22"/>
          <w:szCs w:val="22"/>
        </w:rPr>
        <w:t xml:space="preserve">наличия или отсутствия у Участника долевого строительства зарегистрированного права собственности на Объект. </w:t>
      </w:r>
    </w:p>
    <w:p w:rsidR="00897EB6" w:rsidRPr="00E67EBE" w:rsidRDefault="00897EB6" w:rsidP="007F504B">
      <w:pPr>
        <w:pStyle w:val="Default"/>
        <w:spacing w:line="276" w:lineRule="auto"/>
        <w:ind w:firstLine="708"/>
        <w:jc w:val="both"/>
        <w:rPr>
          <w:color w:val="auto"/>
          <w:sz w:val="22"/>
          <w:szCs w:val="22"/>
        </w:rPr>
      </w:pPr>
      <w:r w:rsidRPr="0059673E">
        <w:rPr>
          <w:color w:val="auto"/>
          <w:sz w:val="22"/>
          <w:szCs w:val="22"/>
        </w:rPr>
        <w:t xml:space="preserve">3.2.7. </w:t>
      </w:r>
      <w:proofErr w:type="gramStart"/>
      <w:r w:rsidRPr="0059673E">
        <w:rPr>
          <w:color w:val="auto"/>
          <w:sz w:val="22"/>
          <w:szCs w:val="22"/>
        </w:rPr>
        <w:t xml:space="preserve">Участник долевого строительства не вправе осуществлять </w:t>
      </w:r>
      <w:r w:rsidR="00AA4561" w:rsidRPr="0059673E">
        <w:rPr>
          <w:color w:val="auto"/>
          <w:sz w:val="22"/>
          <w:szCs w:val="22"/>
        </w:rPr>
        <w:t xml:space="preserve">переоборудование, </w:t>
      </w:r>
      <w:r w:rsidR="006A1FCD" w:rsidRPr="0059673E">
        <w:rPr>
          <w:color w:val="auto"/>
          <w:sz w:val="22"/>
          <w:szCs w:val="22"/>
        </w:rPr>
        <w:t xml:space="preserve">переустройство, </w:t>
      </w:r>
      <w:r w:rsidRPr="0059673E">
        <w:rPr>
          <w:color w:val="auto"/>
          <w:sz w:val="22"/>
          <w:szCs w:val="22"/>
        </w:rPr>
        <w:t>перепланировку</w:t>
      </w:r>
      <w:r w:rsidR="00BF777B" w:rsidRPr="0059673E">
        <w:rPr>
          <w:color w:val="auto"/>
          <w:sz w:val="22"/>
          <w:szCs w:val="22"/>
        </w:rPr>
        <w:t xml:space="preserve">, </w:t>
      </w:r>
      <w:r w:rsidRPr="0059673E">
        <w:rPr>
          <w:color w:val="auto"/>
          <w:sz w:val="22"/>
          <w:szCs w:val="22"/>
        </w:rPr>
        <w:t xml:space="preserve">Объекта, а также проводить работы, связанные с отступлением от согласованного проекта (в </w:t>
      </w:r>
      <w:proofErr w:type="spellStart"/>
      <w:r w:rsidRPr="0059673E">
        <w:rPr>
          <w:color w:val="auto"/>
          <w:sz w:val="22"/>
          <w:szCs w:val="22"/>
        </w:rPr>
        <w:t>т.ч</w:t>
      </w:r>
      <w:proofErr w:type="spellEnd"/>
      <w:r w:rsidRPr="0059673E">
        <w:rPr>
          <w:color w:val="auto"/>
          <w:sz w:val="22"/>
          <w:szCs w:val="22"/>
        </w:rPr>
        <w:t>. возведение межкомнатных перегородок, разводку всех инженерных коммуникаций, электрики, пробивку проемов, ниш, борозд в стенах и перекрытиях и т.д.) до момента государственной регистрации</w:t>
      </w:r>
      <w:r w:rsidRPr="00E67EBE">
        <w:rPr>
          <w:color w:val="auto"/>
          <w:sz w:val="22"/>
          <w:szCs w:val="22"/>
        </w:rPr>
        <w:t xml:space="preserve"> права собственности Участника долевого строительства на Объект.</w:t>
      </w:r>
      <w:proofErr w:type="gramEnd"/>
      <w:r w:rsidRPr="00E67EBE">
        <w:rPr>
          <w:color w:val="auto"/>
          <w:sz w:val="22"/>
          <w:szCs w:val="22"/>
        </w:rPr>
        <w:t xml:space="preserve"> </w:t>
      </w:r>
      <w:proofErr w:type="gramStart"/>
      <w:r w:rsidRPr="00E67EBE">
        <w:rPr>
          <w:color w:val="auto"/>
          <w:sz w:val="22"/>
          <w:szCs w:val="22"/>
        </w:rPr>
        <w:t xml:space="preserve">После государственной регистрации права собственности Участника долевого строительства на Объекта перепланировка возможна в установленном законом порядке. </w:t>
      </w:r>
      <w:proofErr w:type="gramEnd"/>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3.2.8. Участник долевого строительства как залогодержатель в отношении Многоквартирного дома дает свое согласие </w:t>
      </w:r>
      <w:proofErr w:type="gramStart"/>
      <w:r w:rsidRPr="00E67EBE">
        <w:rPr>
          <w:color w:val="auto"/>
          <w:sz w:val="22"/>
          <w:szCs w:val="22"/>
        </w:rPr>
        <w:t>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прав на недвижимое имущество</w:t>
      </w:r>
      <w:proofErr w:type="gramEnd"/>
      <w:r w:rsidRPr="00E67EBE">
        <w:rPr>
          <w:color w:val="auto"/>
          <w:sz w:val="22"/>
          <w:szCs w:val="22"/>
        </w:rPr>
        <w:t xml:space="preserve"> и сделок с ним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3.3. Обязательства Застройщика перед Участником долевого строительства считаются исполненными с момента получения разрешения на ввод в эксплуатацию </w:t>
      </w:r>
      <w:r w:rsidR="00857478" w:rsidRPr="00E67EBE">
        <w:rPr>
          <w:color w:val="auto"/>
          <w:sz w:val="22"/>
          <w:szCs w:val="22"/>
        </w:rPr>
        <w:t xml:space="preserve">Жилых секций (Многоквартирного дома) </w:t>
      </w:r>
      <w:r w:rsidRPr="00E67EBE">
        <w:rPr>
          <w:color w:val="auto"/>
          <w:sz w:val="22"/>
          <w:szCs w:val="22"/>
        </w:rPr>
        <w:t xml:space="preserve">и подписания Сторонами акта приема-передачи Объекта.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3.4. </w:t>
      </w:r>
      <w:proofErr w:type="gramStart"/>
      <w:r w:rsidRPr="00E67EBE">
        <w:rPr>
          <w:color w:val="auto"/>
          <w:sz w:val="22"/>
          <w:szCs w:val="22"/>
        </w:rPr>
        <w:t>Обязательства Участника долевого строительства по настоящему договору считаются исполненными с момента уплаты им в полном объеме цены договора, указанной в п.2.1. настоящего договора, осуществления между Сторонами перерасчета цены договора в порядке, предусмотренном п. 2.5. настоящего договора, полной оплаты Участником долевого строительства всех штрафов, пени, неустойки (при их наличии), предусмотренных настоящим договором, подписания Сторонами Акта сверки взаиморасчетов по настоящему договору</w:t>
      </w:r>
      <w:proofErr w:type="gramEnd"/>
      <w:r w:rsidRPr="00E67EBE">
        <w:rPr>
          <w:color w:val="auto"/>
          <w:sz w:val="22"/>
          <w:szCs w:val="22"/>
        </w:rPr>
        <w:t xml:space="preserve">, </w:t>
      </w:r>
      <w:r w:rsidR="00824E9C" w:rsidRPr="00E67EBE">
        <w:rPr>
          <w:color w:val="auto"/>
          <w:sz w:val="22"/>
          <w:szCs w:val="22"/>
        </w:rPr>
        <w:t>А</w:t>
      </w:r>
      <w:r w:rsidRPr="00E67EBE">
        <w:rPr>
          <w:color w:val="auto"/>
          <w:sz w:val="22"/>
          <w:szCs w:val="22"/>
        </w:rPr>
        <w:t xml:space="preserve">кта приема-передачи Объекта.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3.5. В случае, предусмотренном п. 2.5. настоящего договора, внести денежные средства в течение </w:t>
      </w:r>
      <w:r w:rsidR="00765A40" w:rsidRPr="00E67EBE">
        <w:rPr>
          <w:color w:val="auto"/>
          <w:sz w:val="22"/>
          <w:szCs w:val="22"/>
        </w:rPr>
        <w:t>5</w:t>
      </w:r>
      <w:r w:rsidRPr="00E67EBE">
        <w:rPr>
          <w:color w:val="auto"/>
          <w:sz w:val="22"/>
          <w:szCs w:val="22"/>
        </w:rPr>
        <w:t xml:space="preserve"> (</w:t>
      </w:r>
      <w:r w:rsidR="00765A40" w:rsidRPr="00E67EBE">
        <w:rPr>
          <w:color w:val="auto"/>
          <w:sz w:val="22"/>
          <w:szCs w:val="22"/>
        </w:rPr>
        <w:t>п</w:t>
      </w:r>
      <w:r w:rsidRPr="00E67EBE">
        <w:rPr>
          <w:color w:val="auto"/>
          <w:sz w:val="22"/>
          <w:szCs w:val="22"/>
        </w:rPr>
        <w:t xml:space="preserve">яти) </w:t>
      </w:r>
      <w:r w:rsidR="00765A40" w:rsidRPr="00E67EBE">
        <w:rPr>
          <w:color w:val="auto"/>
          <w:sz w:val="22"/>
          <w:szCs w:val="22"/>
        </w:rPr>
        <w:t xml:space="preserve">рабочих </w:t>
      </w:r>
      <w:r w:rsidRPr="00E67EBE">
        <w:rPr>
          <w:color w:val="auto"/>
          <w:sz w:val="22"/>
          <w:szCs w:val="22"/>
        </w:rPr>
        <w:t xml:space="preserve">дней с момента направления Застройщиком соответствующего уведомления.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3.6. Участник долевого строительства обязуется самостоятельно и за свой счет осуществлять действия по государственной регистрации права собственности на Объект. </w:t>
      </w:r>
    </w:p>
    <w:p w:rsidR="00897EB6" w:rsidRPr="00E67EBE" w:rsidRDefault="00897EB6" w:rsidP="007F504B">
      <w:pPr>
        <w:pStyle w:val="Default"/>
        <w:spacing w:line="276" w:lineRule="auto"/>
        <w:jc w:val="both"/>
        <w:rPr>
          <w:color w:val="auto"/>
          <w:sz w:val="22"/>
          <w:szCs w:val="22"/>
        </w:rPr>
      </w:pPr>
    </w:p>
    <w:p w:rsidR="00897EB6" w:rsidRPr="00E67EBE" w:rsidRDefault="00897EB6" w:rsidP="007F504B">
      <w:pPr>
        <w:pStyle w:val="Default"/>
        <w:spacing w:line="276" w:lineRule="auto"/>
        <w:jc w:val="center"/>
        <w:rPr>
          <w:color w:val="auto"/>
          <w:sz w:val="22"/>
          <w:szCs w:val="22"/>
        </w:rPr>
      </w:pPr>
      <w:r w:rsidRPr="00E67EBE">
        <w:rPr>
          <w:b/>
          <w:bCs/>
          <w:color w:val="auto"/>
          <w:sz w:val="22"/>
          <w:szCs w:val="22"/>
        </w:rPr>
        <w:t>4. ПРАВА СТОРОН</w:t>
      </w:r>
    </w:p>
    <w:p w:rsidR="00897EB6" w:rsidRPr="00E67EBE" w:rsidRDefault="00897EB6" w:rsidP="007F504B">
      <w:pPr>
        <w:pStyle w:val="Default"/>
        <w:spacing w:line="276" w:lineRule="auto"/>
        <w:jc w:val="both"/>
        <w:rPr>
          <w:color w:val="auto"/>
          <w:sz w:val="22"/>
          <w:szCs w:val="22"/>
        </w:rPr>
      </w:pP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4.1. Застройщик вправе заключать сделки с подрядчиками и иными лицами на своё усмотрение для достижения целей настоящего договора. </w:t>
      </w:r>
    </w:p>
    <w:p w:rsidR="007764AA" w:rsidRPr="00E67EBE" w:rsidRDefault="007764AA" w:rsidP="007F504B">
      <w:pPr>
        <w:pStyle w:val="Default"/>
        <w:spacing w:line="276" w:lineRule="auto"/>
        <w:ind w:firstLine="708"/>
        <w:jc w:val="both"/>
        <w:rPr>
          <w:color w:val="auto"/>
          <w:sz w:val="22"/>
          <w:szCs w:val="22"/>
        </w:rPr>
      </w:pPr>
      <w:r w:rsidRPr="00E67EBE">
        <w:rPr>
          <w:color w:val="auto"/>
          <w:sz w:val="22"/>
          <w:szCs w:val="22"/>
        </w:rPr>
        <w:t xml:space="preserve">4.2. Застройщик вправе вносить несущественные изменения в проектную документацию </w:t>
      </w:r>
      <w:r w:rsidR="00857478" w:rsidRPr="00E67EBE">
        <w:rPr>
          <w:color w:val="auto"/>
          <w:sz w:val="22"/>
          <w:szCs w:val="22"/>
        </w:rPr>
        <w:t>Жилых секций (Многоквартирного дома)</w:t>
      </w:r>
      <w:r w:rsidRPr="00E67EBE">
        <w:rPr>
          <w:color w:val="auto"/>
          <w:sz w:val="22"/>
          <w:szCs w:val="22"/>
        </w:rPr>
        <w:t>, не влекущие изменений общей площади Объекта более чем на 5</w:t>
      </w:r>
      <w:r w:rsidR="00516293" w:rsidRPr="00E67EBE">
        <w:rPr>
          <w:color w:val="auto"/>
          <w:sz w:val="22"/>
          <w:szCs w:val="22"/>
        </w:rPr>
        <w:t>%</w:t>
      </w:r>
      <w:r w:rsidRPr="00E67EBE">
        <w:rPr>
          <w:color w:val="auto"/>
          <w:sz w:val="22"/>
          <w:szCs w:val="22"/>
        </w:rPr>
        <w:t xml:space="preserve"> </w:t>
      </w:r>
      <w:r w:rsidR="006A1FCD" w:rsidRPr="00E67EBE">
        <w:rPr>
          <w:color w:val="auto"/>
          <w:sz w:val="22"/>
          <w:szCs w:val="22"/>
        </w:rPr>
        <w:t xml:space="preserve">(пять </w:t>
      </w:r>
      <w:r w:rsidRPr="00E67EBE">
        <w:rPr>
          <w:color w:val="auto"/>
          <w:sz w:val="22"/>
          <w:szCs w:val="22"/>
        </w:rPr>
        <w:t>процентов</w:t>
      </w:r>
      <w:r w:rsidR="00516293" w:rsidRPr="00E67EBE">
        <w:rPr>
          <w:color w:val="auto"/>
          <w:sz w:val="22"/>
          <w:szCs w:val="22"/>
        </w:rPr>
        <w:t>)</w:t>
      </w:r>
      <w:r w:rsidRPr="00E67EBE">
        <w:rPr>
          <w:color w:val="auto"/>
          <w:sz w:val="22"/>
          <w:szCs w:val="22"/>
        </w:rPr>
        <w:t>, без внесения изменений в настоящий Договор.</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4.</w:t>
      </w:r>
      <w:r w:rsidR="007764AA" w:rsidRPr="00E67EBE">
        <w:rPr>
          <w:color w:val="auto"/>
          <w:sz w:val="22"/>
          <w:szCs w:val="22"/>
        </w:rPr>
        <w:t>3</w:t>
      </w:r>
      <w:r w:rsidRPr="00E67EBE">
        <w:rPr>
          <w:color w:val="auto"/>
          <w:sz w:val="22"/>
          <w:szCs w:val="22"/>
        </w:rPr>
        <w:t xml:space="preserve">. Участник долевого строительства вправе после получения разрешения на ввод </w:t>
      </w:r>
      <w:r w:rsidR="00857478" w:rsidRPr="00E67EBE">
        <w:rPr>
          <w:color w:val="auto"/>
          <w:sz w:val="22"/>
          <w:szCs w:val="22"/>
        </w:rPr>
        <w:t xml:space="preserve">Жилых секций (Многоквартирного дома) </w:t>
      </w:r>
      <w:r w:rsidRPr="00E67EBE">
        <w:rPr>
          <w:color w:val="auto"/>
          <w:sz w:val="22"/>
          <w:szCs w:val="22"/>
        </w:rPr>
        <w:t xml:space="preserve">в эксплуатацию до момента подписания Сторонами акта приема-передачи Объекта быть допущенным на Объект для производства отделочных работ по письменному согласованию с Застройщиком. </w:t>
      </w:r>
    </w:p>
    <w:p w:rsidR="00D326B9" w:rsidRPr="00E67EBE" w:rsidRDefault="00D326B9" w:rsidP="007F504B">
      <w:pPr>
        <w:pStyle w:val="Default"/>
        <w:spacing w:line="276" w:lineRule="auto"/>
        <w:jc w:val="center"/>
        <w:rPr>
          <w:b/>
          <w:bCs/>
          <w:color w:val="auto"/>
          <w:sz w:val="22"/>
          <w:szCs w:val="22"/>
        </w:rPr>
      </w:pPr>
      <w:bookmarkStart w:id="0" w:name="Par4"/>
      <w:bookmarkEnd w:id="0"/>
    </w:p>
    <w:p w:rsidR="00897EB6" w:rsidRPr="00E67EBE" w:rsidRDefault="00897EB6" w:rsidP="007F504B">
      <w:pPr>
        <w:pStyle w:val="Default"/>
        <w:spacing w:line="276" w:lineRule="auto"/>
        <w:jc w:val="center"/>
        <w:rPr>
          <w:b/>
          <w:bCs/>
          <w:color w:val="auto"/>
          <w:sz w:val="22"/>
          <w:szCs w:val="22"/>
        </w:rPr>
      </w:pPr>
      <w:r w:rsidRPr="00E67EBE">
        <w:rPr>
          <w:b/>
          <w:bCs/>
          <w:color w:val="auto"/>
          <w:sz w:val="22"/>
          <w:szCs w:val="22"/>
        </w:rPr>
        <w:t>5. ПЕРЕДАЧА ОБЪЕКТА</w:t>
      </w:r>
    </w:p>
    <w:p w:rsidR="003F79B4" w:rsidRPr="00E67EBE" w:rsidRDefault="003F79B4" w:rsidP="007F504B">
      <w:pPr>
        <w:pStyle w:val="Default"/>
        <w:spacing w:line="276" w:lineRule="auto"/>
        <w:jc w:val="center"/>
        <w:rPr>
          <w:color w:val="auto"/>
          <w:sz w:val="22"/>
          <w:szCs w:val="22"/>
        </w:rPr>
      </w:pP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5.1. Передача Объекта Застройщиком и принятие его Участником долевого строительства осуществляется на основании акта приема-передачи Объекта в срок</w:t>
      </w:r>
      <w:r w:rsidR="00C81E00" w:rsidRPr="00E67EBE">
        <w:rPr>
          <w:color w:val="auto"/>
          <w:sz w:val="22"/>
          <w:szCs w:val="22"/>
        </w:rPr>
        <w:t>, указанный в п.1.</w:t>
      </w:r>
      <w:r w:rsidR="00A57F34" w:rsidRPr="00E67EBE">
        <w:rPr>
          <w:color w:val="auto"/>
          <w:sz w:val="22"/>
          <w:szCs w:val="22"/>
        </w:rPr>
        <w:t>6</w:t>
      </w:r>
      <w:r w:rsidR="00C81E00" w:rsidRPr="00E67EBE">
        <w:rPr>
          <w:color w:val="auto"/>
          <w:sz w:val="22"/>
          <w:szCs w:val="22"/>
        </w:rPr>
        <w:t>. настоящего Договора</w:t>
      </w:r>
      <w:r w:rsidR="00346BC9" w:rsidRPr="00E67EBE">
        <w:rPr>
          <w:color w:val="auto"/>
          <w:sz w:val="22"/>
          <w:szCs w:val="22"/>
        </w:rPr>
        <w:t>, при условии полной оплаты Участником долевого строительства цены договора</w:t>
      </w:r>
      <w:r w:rsidRPr="00E67EBE">
        <w:rPr>
          <w:color w:val="auto"/>
          <w:sz w:val="22"/>
          <w:szCs w:val="22"/>
        </w:rPr>
        <w:t xml:space="preserve">. </w:t>
      </w:r>
    </w:p>
    <w:p w:rsidR="00897EB6" w:rsidRPr="00E67EBE" w:rsidRDefault="004001ED" w:rsidP="007F504B">
      <w:pPr>
        <w:pStyle w:val="Default"/>
        <w:spacing w:line="276" w:lineRule="auto"/>
        <w:ind w:firstLine="708"/>
        <w:jc w:val="both"/>
        <w:rPr>
          <w:color w:val="auto"/>
          <w:sz w:val="22"/>
          <w:szCs w:val="22"/>
        </w:rPr>
      </w:pPr>
      <w:r w:rsidRPr="00E67EBE">
        <w:rPr>
          <w:color w:val="auto"/>
          <w:sz w:val="22"/>
          <w:szCs w:val="22"/>
        </w:rPr>
        <w:t>5.</w:t>
      </w:r>
      <w:r w:rsidR="00897EB6" w:rsidRPr="00E67EBE">
        <w:rPr>
          <w:color w:val="auto"/>
          <w:sz w:val="22"/>
          <w:szCs w:val="22"/>
        </w:rPr>
        <w:t xml:space="preserve">2. Не менее чем за 1 </w:t>
      </w:r>
      <w:r w:rsidR="006A1FCD" w:rsidRPr="00E67EBE">
        <w:rPr>
          <w:color w:val="auto"/>
          <w:sz w:val="22"/>
          <w:szCs w:val="22"/>
        </w:rPr>
        <w:t xml:space="preserve">(один) </w:t>
      </w:r>
      <w:r w:rsidR="00897EB6" w:rsidRPr="00E67EBE">
        <w:rPr>
          <w:color w:val="auto"/>
          <w:sz w:val="22"/>
          <w:szCs w:val="22"/>
        </w:rPr>
        <w:t xml:space="preserve">месяц до </w:t>
      </w:r>
      <w:proofErr w:type="gramStart"/>
      <w:r w:rsidR="00B96D11" w:rsidRPr="00E67EBE">
        <w:rPr>
          <w:color w:val="auto"/>
          <w:sz w:val="22"/>
          <w:szCs w:val="22"/>
        </w:rPr>
        <w:t>наступления</w:t>
      </w:r>
      <w:proofErr w:type="gramEnd"/>
      <w:r w:rsidR="00B96D11" w:rsidRPr="00E67EBE">
        <w:rPr>
          <w:color w:val="auto"/>
          <w:sz w:val="22"/>
          <w:szCs w:val="22"/>
        </w:rPr>
        <w:t xml:space="preserve"> установленного договором срока передачи Объекта долевого строительства </w:t>
      </w:r>
      <w:r w:rsidR="00897EB6" w:rsidRPr="00E67EBE">
        <w:rPr>
          <w:color w:val="auto"/>
          <w:sz w:val="22"/>
          <w:szCs w:val="22"/>
        </w:rPr>
        <w:t xml:space="preserve">Застройщик обязан направить Участнику долевого строительства сообщение о завершении строительства </w:t>
      </w:r>
      <w:r w:rsidR="00857478" w:rsidRPr="00E67EBE">
        <w:rPr>
          <w:color w:val="auto"/>
          <w:sz w:val="22"/>
          <w:szCs w:val="22"/>
        </w:rPr>
        <w:t>Жилых секций (Многоквартирного дома)</w:t>
      </w:r>
      <w:r w:rsidR="00897EB6" w:rsidRPr="00E67EBE">
        <w:rPr>
          <w:color w:val="auto"/>
          <w:sz w:val="22"/>
          <w:szCs w:val="22"/>
        </w:rPr>
        <w:t xml:space="preserve">, о возможности и необходимости принятия Объекта по акту приема-передачи Объекта, а также предупреждает Участника долевого строительства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w:t>
      </w:r>
      <w:r w:rsidR="002A5BC1" w:rsidRPr="00E67EBE">
        <w:rPr>
          <w:color w:val="auto"/>
          <w:sz w:val="22"/>
          <w:szCs w:val="22"/>
        </w:rPr>
        <w:t xml:space="preserve">почтовому адресу, </w:t>
      </w:r>
      <w:r w:rsidR="00897EB6" w:rsidRPr="00E67EBE">
        <w:rPr>
          <w:color w:val="auto"/>
          <w:sz w:val="22"/>
          <w:szCs w:val="22"/>
        </w:rPr>
        <w:t>указанному</w:t>
      </w:r>
      <w:r w:rsidR="00B96D11" w:rsidRPr="00E67EBE">
        <w:rPr>
          <w:color w:val="auto"/>
          <w:sz w:val="22"/>
          <w:szCs w:val="22"/>
        </w:rPr>
        <w:t xml:space="preserve"> </w:t>
      </w:r>
      <w:r w:rsidR="00897EB6" w:rsidRPr="00E67EBE">
        <w:rPr>
          <w:color w:val="auto"/>
          <w:sz w:val="22"/>
          <w:szCs w:val="22"/>
        </w:rPr>
        <w:t xml:space="preserve">Участником долевого строительства </w:t>
      </w:r>
      <w:r w:rsidR="00B96D11" w:rsidRPr="00E67EBE">
        <w:rPr>
          <w:color w:val="auto"/>
          <w:sz w:val="22"/>
          <w:szCs w:val="22"/>
        </w:rPr>
        <w:t xml:space="preserve">в настоящем договоре или отдельном </w:t>
      </w:r>
      <w:r w:rsidR="002A5BC1" w:rsidRPr="00E67EBE">
        <w:rPr>
          <w:color w:val="auto"/>
          <w:sz w:val="22"/>
          <w:szCs w:val="22"/>
        </w:rPr>
        <w:t xml:space="preserve">заявлении </w:t>
      </w:r>
      <w:r w:rsidR="00B96D11" w:rsidRPr="00E67EBE">
        <w:rPr>
          <w:color w:val="auto"/>
          <w:sz w:val="22"/>
          <w:szCs w:val="22"/>
        </w:rPr>
        <w:t>об изменении почтового адреса</w:t>
      </w:r>
      <w:r w:rsidR="002A5BC1" w:rsidRPr="00E67EBE">
        <w:rPr>
          <w:color w:val="auto"/>
          <w:sz w:val="22"/>
          <w:szCs w:val="22"/>
        </w:rPr>
        <w:t>,</w:t>
      </w:r>
      <w:r w:rsidR="00B96D11" w:rsidRPr="00E67EBE">
        <w:rPr>
          <w:color w:val="auto"/>
          <w:sz w:val="22"/>
          <w:szCs w:val="22"/>
        </w:rPr>
        <w:t xml:space="preserve"> </w:t>
      </w:r>
      <w:r w:rsidR="00897EB6" w:rsidRPr="00E67EBE">
        <w:rPr>
          <w:color w:val="auto"/>
          <w:sz w:val="22"/>
          <w:szCs w:val="22"/>
        </w:rPr>
        <w:t xml:space="preserve">или вручено Участнику долевого строительства лично под расписку. </w:t>
      </w:r>
    </w:p>
    <w:p w:rsidR="008918FE" w:rsidRPr="00E67EBE" w:rsidRDefault="006968F4" w:rsidP="007F504B">
      <w:pPr>
        <w:pStyle w:val="Default"/>
        <w:spacing w:line="276" w:lineRule="auto"/>
        <w:ind w:firstLine="708"/>
        <w:jc w:val="both"/>
        <w:rPr>
          <w:color w:val="auto"/>
          <w:sz w:val="22"/>
          <w:szCs w:val="22"/>
        </w:rPr>
      </w:pPr>
      <w:r w:rsidRPr="00E67EBE">
        <w:rPr>
          <w:color w:val="auto"/>
          <w:sz w:val="22"/>
          <w:szCs w:val="22"/>
        </w:rPr>
        <w:t>5.</w:t>
      </w:r>
      <w:r w:rsidR="00897EB6" w:rsidRPr="00E67EBE">
        <w:rPr>
          <w:color w:val="auto"/>
          <w:sz w:val="22"/>
          <w:szCs w:val="22"/>
        </w:rPr>
        <w:t xml:space="preserve">3. Участник долевого строительства, получивший уведомление Застройщика о завершении строительства </w:t>
      </w:r>
      <w:r w:rsidR="00857478" w:rsidRPr="00E67EBE">
        <w:rPr>
          <w:color w:val="auto"/>
          <w:sz w:val="22"/>
          <w:szCs w:val="22"/>
        </w:rPr>
        <w:t xml:space="preserve">Жилых секций (Многоквартирного дома) </w:t>
      </w:r>
      <w:r w:rsidR="00897EB6" w:rsidRPr="00E67EBE">
        <w:rPr>
          <w:color w:val="auto"/>
          <w:sz w:val="22"/>
          <w:szCs w:val="22"/>
        </w:rPr>
        <w:t xml:space="preserve">в соответствии с договором и готовности Объекта к передаче, обязан принять его в течение </w:t>
      </w:r>
      <w:r w:rsidR="00CA179F" w:rsidRPr="00E67EBE">
        <w:rPr>
          <w:color w:val="auto"/>
          <w:sz w:val="22"/>
          <w:szCs w:val="22"/>
        </w:rPr>
        <w:t>10</w:t>
      </w:r>
      <w:r w:rsidR="00897EB6" w:rsidRPr="00E67EBE">
        <w:rPr>
          <w:color w:val="auto"/>
          <w:sz w:val="22"/>
          <w:szCs w:val="22"/>
        </w:rPr>
        <w:t xml:space="preserve"> (</w:t>
      </w:r>
      <w:r w:rsidR="006A1FCD" w:rsidRPr="00E67EBE">
        <w:rPr>
          <w:color w:val="auto"/>
          <w:sz w:val="22"/>
          <w:szCs w:val="22"/>
        </w:rPr>
        <w:t>д</w:t>
      </w:r>
      <w:r w:rsidR="00CA179F" w:rsidRPr="00E67EBE">
        <w:rPr>
          <w:color w:val="auto"/>
          <w:sz w:val="22"/>
          <w:szCs w:val="22"/>
        </w:rPr>
        <w:t>есяти</w:t>
      </w:r>
      <w:r w:rsidR="00897EB6" w:rsidRPr="00E67EBE">
        <w:rPr>
          <w:color w:val="auto"/>
          <w:sz w:val="22"/>
          <w:szCs w:val="22"/>
        </w:rPr>
        <w:t xml:space="preserve">) рабочих дней </w:t>
      </w:r>
      <w:proofErr w:type="gramStart"/>
      <w:r w:rsidR="00897EB6" w:rsidRPr="00E67EBE">
        <w:rPr>
          <w:color w:val="auto"/>
          <w:sz w:val="22"/>
          <w:szCs w:val="22"/>
        </w:rPr>
        <w:t>с даты получения</w:t>
      </w:r>
      <w:proofErr w:type="gramEnd"/>
      <w:r w:rsidR="00897EB6" w:rsidRPr="00E67EBE">
        <w:rPr>
          <w:color w:val="auto"/>
          <w:sz w:val="22"/>
          <w:szCs w:val="22"/>
        </w:rPr>
        <w:t xml:space="preserve"> сообщения. </w:t>
      </w:r>
    </w:p>
    <w:p w:rsidR="002E5BDE" w:rsidRPr="00E67EBE" w:rsidRDefault="00897EB6" w:rsidP="007F504B">
      <w:pPr>
        <w:pStyle w:val="Default"/>
        <w:spacing w:line="276" w:lineRule="auto"/>
        <w:ind w:firstLine="708"/>
        <w:jc w:val="both"/>
        <w:rPr>
          <w:color w:val="auto"/>
          <w:sz w:val="22"/>
          <w:szCs w:val="22"/>
        </w:rPr>
      </w:pPr>
      <w:r w:rsidRPr="00E67EBE">
        <w:rPr>
          <w:color w:val="auto"/>
          <w:sz w:val="22"/>
          <w:szCs w:val="22"/>
        </w:rPr>
        <w:t>5.4. В случае необоснованного уклонения Участника долевого строительства от принятия Объекта или необоснованного отказа от принятия, Застройщик по истечени</w:t>
      </w:r>
      <w:r w:rsidR="00541C5F" w:rsidRPr="00E67EBE">
        <w:rPr>
          <w:color w:val="auto"/>
          <w:sz w:val="22"/>
          <w:szCs w:val="22"/>
        </w:rPr>
        <w:t>и</w:t>
      </w:r>
      <w:r w:rsidRPr="00E67EBE">
        <w:rPr>
          <w:color w:val="auto"/>
          <w:sz w:val="22"/>
          <w:szCs w:val="22"/>
        </w:rPr>
        <w:t xml:space="preserve"> 2</w:t>
      </w:r>
      <w:r w:rsidR="00466A86" w:rsidRPr="00E67EBE">
        <w:rPr>
          <w:color w:val="auto"/>
          <w:sz w:val="22"/>
          <w:szCs w:val="22"/>
        </w:rPr>
        <w:t xml:space="preserve"> (двух)</w:t>
      </w:r>
      <w:r w:rsidRPr="00E67EBE">
        <w:rPr>
          <w:color w:val="auto"/>
          <w:sz w:val="22"/>
          <w:szCs w:val="22"/>
        </w:rPr>
        <w:t xml:space="preserve"> месяцев </w:t>
      </w:r>
      <w:proofErr w:type="gramStart"/>
      <w:r w:rsidR="00541C5F" w:rsidRPr="00E67EBE">
        <w:rPr>
          <w:color w:val="auto"/>
          <w:sz w:val="22"/>
          <w:szCs w:val="22"/>
        </w:rPr>
        <w:t>с даты направления</w:t>
      </w:r>
      <w:proofErr w:type="gramEnd"/>
      <w:r w:rsidR="00541C5F" w:rsidRPr="00E67EBE">
        <w:rPr>
          <w:color w:val="auto"/>
          <w:sz w:val="22"/>
          <w:szCs w:val="22"/>
        </w:rPr>
        <w:t xml:space="preserve"> Участнику долевого строительства сообщения о завершении строительства </w:t>
      </w:r>
      <w:r w:rsidR="00857478" w:rsidRPr="00E67EBE">
        <w:rPr>
          <w:color w:val="auto"/>
          <w:sz w:val="22"/>
          <w:szCs w:val="22"/>
        </w:rPr>
        <w:t>Жилых секций (Многоквартирного дома)</w:t>
      </w:r>
      <w:r w:rsidRPr="00E67EBE">
        <w:rPr>
          <w:color w:val="auto"/>
          <w:sz w:val="22"/>
          <w:szCs w:val="22"/>
        </w:rPr>
        <w:t>, вправе</w:t>
      </w:r>
      <w:r w:rsidR="002E5BDE" w:rsidRPr="00E67EBE">
        <w:rPr>
          <w:color w:val="auto"/>
          <w:sz w:val="22"/>
          <w:szCs w:val="22"/>
        </w:rPr>
        <w:t>, по своему выбору:</w:t>
      </w:r>
      <w:r w:rsidRPr="00E67EBE">
        <w:rPr>
          <w:color w:val="auto"/>
          <w:sz w:val="22"/>
          <w:szCs w:val="22"/>
        </w:rPr>
        <w:t xml:space="preserve"> </w:t>
      </w:r>
    </w:p>
    <w:p w:rsidR="00897EB6" w:rsidRPr="00E67EBE" w:rsidRDefault="002E5BDE" w:rsidP="007F504B">
      <w:pPr>
        <w:pStyle w:val="Default"/>
        <w:spacing w:line="276" w:lineRule="auto"/>
        <w:ind w:firstLine="708"/>
        <w:jc w:val="both"/>
        <w:rPr>
          <w:color w:val="auto"/>
          <w:sz w:val="22"/>
          <w:szCs w:val="22"/>
        </w:rPr>
      </w:pPr>
      <w:r w:rsidRPr="00E67EBE">
        <w:rPr>
          <w:color w:val="auto"/>
          <w:sz w:val="22"/>
          <w:szCs w:val="22"/>
        </w:rPr>
        <w:t>а) С</w:t>
      </w:r>
      <w:r w:rsidR="00897EB6" w:rsidRPr="00E67EBE">
        <w:rPr>
          <w:color w:val="auto"/>
          <w:sz w:val="22"/>
          <w:szCs w:val="22"/>
        </w:rPr>
        <w:t>оставить односторонний акт о передаче Объекта. Сторонами настоящего договора согласовано, что Застройщик составляет односторонний акт о передаче Объекта, в соответствии с которым передает в одностороннем порядке Объект, а Участник долевого строительства принимает Объект по одностороннему акту, составленному Застройщиком</w:t>
      </w:r>
      <w:r w:rsidR="00662A59" w:rsidRPr="00E67EBE">
        <w:rPr>
          <w:color w:val="auto"/>
          <w:sz w:val="22"/>
          <w:szCs w:val="22"/>
        </w:rPr>
        <w:t>.</w:t>
      </w:r>
      <w:r w:rsidR="00897EB6" w:rsidRPr="00E67EBE">
        <w:rPr>
          <w:color w:val="auto"/>
          <w:sz w:val="22"/>
          <w:szCs w:val="22"/>
        </w:rPr>
        <w:t xml:space="preserve"> </w:t>
      </w:r>
    </w:p>
    <w:p w:rsidR="00897EB6" w:rsidRPr="00E67EBE" w:rsidRDefault="00897EB6" w:rsidP="007F504B">
      <w:pPr>
        <w:pStyle w:val="Default"/>
        <w:spacing w:line="276" w:lineRule="auto"/>
        <w:ind w:firstLine="708"/>
        <w:jc w:val="both"/>
        <w:rPr>
          <w:color w:val="auto"/>
          <w:sz w:val="22"/>
          <w:szCs w:val="22"/>
        </w:rPr>
      </w:pPr>
      <w:proofErr w:type="gramStart"/>
      <w:r w:rsidRPr="00E67EBE">
        <w:rPr>
          <w:color w:val="auto"/>
          <w:sz w:val="22"/>
          <w:szCs w:val="22"/>
        </w:rPr>
        <w:t>При передаче Застройщиком Объекта Участнику долевого строительства по одностороннему акту, сторонами настоящего договора согласовано, что Участник долевого строительства принимает Объект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Объекта, принятого им по одностороннему акту, составленному Застройщиком он не имеет.</w:t>
      </w:r>
      <w:proofErr w:type="gramEnd"/>
      <w:r w:rsidRPr="00E67EBE">
        <w:rPr>
          <w:color w:val="auto"/>
          <w:sz w:val="22"/>
          <w:szCs w:val="22"/>
        </w:rPr>
        <w:t xml:space="preserve"> Подписанием настоящего договора Участник долевого строительства выражает своё согласие на принятие Объекта, переданного ему по одностороннему ак</w:t>
      </w:r>
      <w:r w:rsidR="002E5BDE" w:rsidRPr="00E67EBE">
        <w:rPr>
          <w:color w:val="auto"/>
          <w:sz w:val="22"/>
          <w:szCs w:val="22"/>
        </w:rPr>
        <w:t>ту, составленному Застройщиком;</w:t>
      </w:r>
    </w:p>
    <w:p w:rsidR="009560F3" w:rsidRPr="00E67EBE" w:rsidRDefault="002E5BDE" w:rsidP="007F504B">
      <w:pPr>
        <w:pStyle w:val="Default"/>
        <w:spacing w:line="276" w:lineRule="auto"/>
        <w:ind w:firstLine="708"/>
        <w:jc w:val="both"/>
        <w:rPr>
          <w:color w:val="auto"/>
          <w:sz w:val="22"/>
          <w:szCs w:val="22"/>
        </w:rPr>
      </w:pPr>
      <w:r w:rsidRPr="00E67EBE">
        <w:rPr>
          <w:color w:val="auto"/>
          <w:sz w:val="22"/>
          <w:szCs w:val="22"/>
        </w:rPr>
        <w:t xml:space="preserve">б) </w:t>
      </w:r>
      <w:r w:rsidR="009560F3" w:rsidRPr="00E67EBE">
        <w:rPr>
          <w:color w:val="auto"/>
          <w:sz w:val="22"/>
          <w:szCs w:val="22"/>
        </w:rPr>
        <w:t>Реализовать Объект третьим лицам. Денежные средства в размере цены договора, предусмотренной п.2.1</w:t>
      </w:r>
      <w:r w:rsidR="00D5794A" w:rsidRPr="00E67EBE">
        <w:rPr>
          <w:color w:val="auto"/>
          <w:sz w:val="22"/>
          <w:szCs w:val="22"/>
        </w:rPr>
        <w:t>., подлежат</w:t>
      </w:r>
      <w:r w:rsidR="009560F3" w:rsidRPr="00E67EBE">
        <w:rPr>
          <w:color w:val="auto"/>
          <w:sz w:val="22"/>
          <w:szCs w:val="22"/>
        </w:rPr>
        <w:t xml:space="preserve"> возврату Участнику долевого строительства за вычетом расходов Застройщика на реализацию Объекта</w:t>
      </w:r>
      <w:r w:rsidR="00662A59" w:rsidRPr="00E67EBE">
        <w:rPr>
          <w:color w:val="auto"/>
          <w:sz w:val="22"/>
          <w:szCs w:val="22"/>
        </w:rPr>
        <w:t>.</w:t>
      </w:r>
      <w:r w:rsidR="009560F3" w:rsidRPr="00E67EBE">
        <w:rPr>
          <w:color w:val="auto"/>
          <w:sz w:val="22"/>
          <w:szCs w:val="22"/>
        </w:rPr>
        <w:t xml:space="preserve"> </w:t>
      </w:r>
    </w:p>
    <w:p w:rsidR="00662A59" w:rsidRPr="00E67EBE" w:rsidRDefault="00662A59" w:rsidP="007F504B">
      <w:pPr>
        <w:pStyle w:val="Default"/>
        <w:spacing w:line="276" w:lineRule="auto"/>
        <w:ind w:firstLine="708"/>
        <w:jc w:val="both"/>
        <w:rPr>
          <w:color w:val="auto"/>
          <w:sz w:val="22"/>
          <w:szCs w:val="22"/>
        </w:rPr>
      </w:pPr>
      <w:proofErr w:type="gramStart"/>
      <w:r w:rsidRPr="00E67EBE">
        <w:rPr>
          <w:color w:val="auto"/>
          <w:sz w:val="22"/>
          <w:szCs w:val="22"/>
        </w:rPr>
        <w:t xml:space="preserve">Указанные в </w:t>
      </w:r>
      <w:proofErr w:type="spellStart"/>
      <w:r w:rsidRPr="00E67EBE">
        <w:rPr>
          <w:color w:val="auto"/>
          <w:sz w:val="22"/>
          <w:szCs w:val="22"/>
        </w:rPr>
        <w:t>пп</w:t>
      </w:r>
      <w:proofErr w:type="spellEnd"/>
      <w:r w:rsidRPr="00E67EBE">
        <w:rPr>
          <w:color w:val="auto"/>
          <w:sz w:val="22"/>
          <w:szCs w:val="22"/>
        </w:rPr>
        <w:t>. «а», «б» настоящего пункта меры могут быть применены при условии, что Застройщик обладает сведениями о получении Участником долевого строительства сообщения о готовности Объекта к передаче, либо оператором почтовой связи заказное письмо возвращено с сообщением об отказе Участника долевого строительства от его получения, либо в связи с отсутствием Участника долевого строительства по указанному им почтовому адресу, либо с</w:t>
      </w:r>
      <w:proofErr w:type="gramEnd"/>
      <w:r w:rsidRPr="00E67EBE">
        <w:rPr>
          <w:color w:val="auto"/>
          <w:sz w:val="22"/>
          <w:szCs w:val="22"/>
        </w:rPr>
        <w:t xml:space="preserve"> истечением срока хранения оператором почтовой связи заказного письма и его возвратом в связи с неявкой адресата, либо в связи с непринятием Участником долевого строительства Объекта в установленный срок.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lastRenderedPageBreak/>
        <w:t xml:space="preserve">5.5. Риск случайной гибели или случайного повреждения Объекта до его передачи Участнику долевого строительства несет Застройщик.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5.6. </w:t>
      </w:r>
      <w:proofErr w:type="gramStart"/>
      <w:r w:rsidRPr="00E67EBE">
        <w:rPr>
          <w:color w:val="auto"/>
          <w:sz w:val="22"/>
          <w:szCs w:val="22"/>
        </w:rPr>
        <w:t xml:space="preserve">Участник долевого строительства несет все имущественные риски, связанные с гибелью или порчей Объекта, а также все расходы по содержанию, включая коммунальные платежи, с даты подписания сторонами акта приема-передачи Объекта либо составления Застройщиком одностороннего акта о передаче Объекта в случае непринятия в срок или необоснованного уклонения от принятия Объекта Участником долевого строительства. </w:t>
      </w:r>
      <w:proofErr w:type="gramEnd"/>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5.7. При уклонении Участника долевого строительства от принятия </w:t>
      </w:r>
      <w:proofErr w:type="gramStart"/>
      <w:r w:rsidRPr="00E67EBE">
        <w:rPr>
          <w:color w:val="auto"/>
          <w:sz w:val="22"/>
          <w:szCs w:val="22"/>
        </w:rPr>
        <w:t>Объекта</w:t>
      </w:r>
      <w:proofErr w:type="gramEnd"/>
      <w:r w:rsidRPr="00E67EBE">
        <w:rPr>
          <w:color w:val="auto"/>
          <w:sz w:val="22"/>
          <w:szCs w:val="22"/>
        </w:rPr>
        <w:t xml:space="preserve"> по истечении установленного договором срока приемки к нему переходит бремя расходов по содержанию, а также эксплуатации Объекта и общего имущества, соразмерно доле в праве общей долевой собственности на общее имущество в Многоквартирном доме.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5.8. Одновременно с подписанием акта приема-передачи Объекта Участник долевого строительства обязуется заключить договор на техническое обслуживание Объекта, общего имущества Объекта и предоставление коммунальных услуг с Товариществом собственников жилья, организованным в построенном доме, или иной организацией, обеспечивающей эксплуатацию дома.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5.9. </w:t>
      </w:r>
      <w:proofErr w:type="gramStart"/>
      <w:r w:rsidRPr="00E67EBE">
        <w:rPr>
          <w:color w:val="auto"/>
          <w:sz w:val="22"/>
          <w:szCs w:val="22"/>
        </w:rPr>
        <w:t xml:space="preserve">Стороны пришли к взаимному согласию о том, что днем получения уведомлений Участником долевого строительства является день его передачи Участнику долевого строительства, лично либо его представителю под расписку, или десятый день со дня отправки Застройщиком уведомления по почте заказным письмом с описью вложения в адрес Участника долевого строительства, указанный Участником долевого строительства в настоящем договоре как «Почтовый адрес». </w:t>
      </w:r>
      <w:proofErr w:type="gramEnd"/>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5.10. Акт приема-передачи Объекта подписывается Застройщиком и Участником долевого строительства или его представителем, действующим на основании нотариальной доверенности. Односторонний акт передачи Объекта составляется и подписывается Застройщиком.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5.11. В случае выявления недостатков, которые делают Объект непригодным для использования, по требованию Участника долевого строительства, Застройщик совместно с Участником долевого строительства, в том числе на основании результатов экспертизы, составляет Акт с указанием выявленных недостатков и сроком их устранения силами Застройщика, либо другими лицами, привлеченными Застройщиком по своему усмотрению. В течение 3 (трех) рабочих дней после устранения недостатков Застройщик п</w:t>
      </w:r>
      <w:r w:rsidR="00FF3770" w:rsidRPr="00E67EBE">
        <w:rPr>
          <w:color w:val="auto"/>
          <w:sz w:val="22"/>
          <w:szCs w:val="22"/>
        </w:rPr>
        <w:t>е</w:t>
      </w:r>
      <w:r w:rsidRPr="00E67EBE">
        <w:rPr>
          <w:color w:val="auto"/>
          <w:sz w:val="22"/>
          <w:szCs w:val="22"/>
        </w:rPr>
        <w:t xml:space="preserve">редает Участнику долевого строительства Объект с составлением Акта приема-передачи, либо по одностороннему акту. В этом случае срок передачи Объекта Участнику долевого строительства продлевается на период устранения недостатков. </w:t>
      </w:r>
    </w:p>
    <w:p w:rsidR="00C0130F" w:rsidRPr="00E67EBE" w:rsidRDefault="00C0130F" w:rsidP="007F504B">
      <w:pPr>
        <w:pStyle w:val="Default"/>
        <w:spacing w:line="276" w:lineRule="auto"/>
        <w:jc w:val="both"/>
        <w:rPr>
          <w:color w:val="auto"/>
          <w:sz w:val="22"/>
          <w:szCs w:val="22"/>
        </w:rPr>
      </w:pPr>
    </w:p>
    <w:p w:rsidR="00897EB6" w:rsidRPr="00E67EBE" w:rsidRDefault="00897EB6" w:rsidP="007F504B">
      <w:pPr>
        <w:pStyle w:val="Default"/>
        <w:spacing w:line="276" w:lineRule="auto"/>
        <w:jc w:val="center"/>
        <w:rPr>
          <w:color w:val="auto"/>
          <w:sz w:val="22"/>
          <w:szCs w:val="22"/>
        </w:rPr>
      </w:pPr>
      <w:r w:rsidRPr="00E67EBE">
        <w:rPr>
          <w:b/>
          <w:bCs/>
          <w:color w:val="auto"/>
          <w:sz w:val="22"/>
          <w:szCs w:val="22"/>
        </w:rPr>
        <w:t>6.</w:t>
      </w:r>
      <w:r w:rsidR="0081094A" w:rsidRPr="00E67EBE">
        <w:rPr>
          <w:b/>
          <w:bCs/>
          <w:color w:val="auto"/>
          <w:sz w:val="22"/>
          <w:szCs w:val="22"/>
        </w:rPr>
        <w:t xml:space="preserve"> </w:t>
      </w:r>
      <w:r w:rsidRPr="00E67EBE">
        <w:rPr>
          <w:b/>
          <w:bCs/>
          <w:color w:val="auto"/>
          <w:sz w:val="22"/>
          <w:szCs w:val="22"/>
        </w:rPr>
        <w:t>ОТВЕТСТВЕННОСТЬ СТОРОН И ГАРАНТИИ КАЧЕСТВА ОБЪЕКТА</w:t>
      </w:r>
    </w:p>
    <w:p w:rsidR="00477CF6" w:rsidRPr="00E67EBE" w:rsidRDefault="00477CF6" w:rsidP="007F504B">
      <w:pPr>
        <w:pStyle w:val="Default"/>
        <w:spacing w:line="276" w:lineRule="auto"/>
        <w:jc w:val="both"/>
        <w:rPr>
          <w:color w:val="auto"/>
          <w:sz w:val="22"/>
          <w:szCs w:val="22"/>
        </w:rPr>
      </w:pP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6.1. </w:t>
      </w:r>
      <w:proofErr w:type="gramStart"/>
      <w:r w:rsidRPr="00E67EBE">
        <w:rPr>
          <w:color w:val="auto"/>
          <w:sz w:val="22"/>
          <w:szCs w:val="22"/>
        </w:rPr>
        <w:t>В случае неисполнения или ненадлежащего исполнения обязательств по договору Сторона, не исполнившая св</w:t>
      </w:r>
      <w:r w:rsidR="00D77D33" w:rsidRPr="00E67EBE">
        <w:rPr>
          <w:color w:val="auto"/>
          <w:sz w:val="22"/>
          <w:szCs w:val="22"/>
        </w:rPr>
        <w:t>оих обязательств или ненадлежащим образом</w:t>
      </w:r>
      <w:r w:rsidRPr="00E67EBE">
        <w:rPr>
          <w:color w:val="auto"/>
          <w:sz w:val="22"/>
          <w:szCs w:val="22"/>
        </w:rPr>
        <w:t xml:space="preserve"> исполнившая свои обязательства обязана уплатить другой Стороне предусмотренные договором и действующим законодательством РФ неустойки (штрафы, пени) и возместить в полном объеме причиненные убытки сверх неустойки. </w:t>
      </w:r>
      <w:proofErr w:type="gramEnd"/>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6.2. В случае расторжения настоящего договора по основанию, установленному п.9.2. настоящего договора, Застройщик не возмещает Участнику долевого строительства каких–либо убытков, вызванных расторжением настоящего договора, а также не несет какой – либо иной ответственности перед Участником долевого строительства в связи с этим расторжением.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6.3. В случае нарушения предусмотренного договором срока передачи Объекта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за исключением случаев, предусмотренных разделом 7 настоящего договора. Если Участником долевого строительства является гражданин, предусмотренная настоящим пунктом неустойка уплачивается Застройщиком в двойном размере. </w:t>
      </w:r>
    </w:p>
    <w:p w:rsidR="00D71B40" w:rsidRPr="00E67EBE" w:rsidRDefault="00D71B40" w:rsidP="007F504B">
      <w:pPr>
        <w:pStyle w:val="Default"/>
        <w:spacing w:line="276" w:lineRule="auto"/>
        <w:ind w:firstLine="708"/>
        <w:jc w:val="both"/>
        <w:rPr>
          <w:color w:val="auto"/>
          <w:sz w:val="22"/>
          <w:szCs w:val="22"/>
        </w:rPr>
      </w:pPr>
      <w:r w:rsidRPr="00E67EBE">
        <w:rPr>
          <w:color w:val="auto"/>
          <w:sz w:val="22"/>
          <w:szCs w:val="22"/>
        </w:rPr>
        <w:t>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Объекта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lastRenderedPageBreak/>
        <w:t xml:space="preserve">6.4. </w:t>
      </w:r>
      <w:proofErr w:type="gramStart"/>
      <w:r w:rsidRPr="00E67EBE">
        <w:rPr>
          <w:color w:val="auto"/>
          <w:sz w:val="22"/>
          <w:szCs w:val="22"/>
        </w:rPr>
        <w:t>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Объекта, в случае нарушения Участником долевого строительства обязательств, предусмотренных п.3.2.5., п.3.2.7. настоящего договора, а также в случае причинения Уч</w:t>
      </w:r>
      <w:r w:rsidR="006A1FCD" w:rsidRPr="00E67EBE">
        <w:rPr>
          <w:color w:val="auto"/>
          <w:sz w:val="22"/>
          <w:szCs w:val="22"/>
        </w:rPr>
        <w:t>астником долевого строительства или б</w:t>
      </w:r>
      <w:r w:rsidRPr="00E67EBE">
        <w:rPr>
          <w:color w:val="auto"/>
          <w:sz w:val="22"/>
          <w:szCs w:val="22"/>
        </w:rPr>
        <w:t>удущим собственником</w:t>
      </w:r>
      <w:r w:rsidR="006A1FCD" w:rsidRPr="00E67EBE">
        <w:rPr>
          <w:color w:val="auto"/>
          <w:sz w:val="22"/>
          <w:szCs w:val="22"/>
        </w:rPr>
        <w:t xml:space="preserve"> Объекта</w:t>
      </w:r>
      <w:r w:rsidRPr="00E67EBE">
        <w:rPr>
          <w:color w:val="auto"/>
          <w:sz w:val="22"/>
          <w:szCs w:val="22"/>
        </w:rPr>
        <w:t xml:space="preserve"> </w:t>
      </w:r>
      <w:r w:rsidRPr="0059673E">
        <w:rPr>
          <w:color w:val="auto"/>
          <w:sz w:val="22"/>
          <w:szCs w:val="22"/>
        </w:rPr>
        <w:t>ущерба общему имуществу Многоквартирного дома, Объекту, а также третьим лицам, имуществу третьих</w:t>
      </w:r>
      <w:proofErr w:type="gramEnd"/>
      <w:r w:rsidRPr="0059673E">
        <w:rPr>
          <w:color w:val="auto"/>
          <w:sz w:val="22"/>
          <w:szCs w:val="22"/>
        </w:rPr>
        <w:t xml:space="preserve"> лиц работами по </w:t>
      </w:r>
      <w:r w:rsidR="00BF777B" w:rsidRPr="0059673E">
        <w:rPr>
          <w:color w:val="auto"/>
          <w:sz w:val="22"/>
          <w:szCs w:val="22"/>
        </w:rPr>
        <w:t>переобор</w:t>
      </w:r>
      <w:r w:rsidR="00AA4561" w:rsidRPr="0059673E">
        <w:rPr>
          <w:color w:val="auto"/>
          <w:sz w:val="22"/>
          <w:szCs w:val="22"/>
        </w:rPr>
        <w:t>удованию,</w:t>
      </w:r>
      <w:r w:rsidR="00BF777B" w:rsidRPr="0059673E">
        <w:rPr>
          <w:color w:val="auto"/>
          <w:sz w:val="22"/>
          <w:szCs w:val="22"/>
        </w:rPr>
        <w:t xml:space="preserve"> </w:t>
      </w:r>
      <w:r w:rsidR="00AA4561" w:rsidRPr="0059673E">
        <w:rPr>
          <w:color w:val="auto"/>
          <w:sz w:val="22"/>
          <w:szCs w:val="22"/>
        </w:rPr>
        <w:t>переустройству</w:t>
      </w:r>
      <w:r w:rsidR="00AA4561" w:rsidRPr="00E67EBE">
        <w:rPr>
          <w:color w:val="auto"/>
          <w:sz w:val="22"/>
          <w:szCs w:val="22"/>
        </w:rPr>
        <w:t xml:space="preserve"> и</w:t>
      </w:r>
      <w:r w:rsidRPr="00E67EBE">
        <w:rPr>
          <w:color w:val="auto"/>
          <w:sz w:val="22"/>
          <w:szCs w:val="22"/>
        </w:rPr>
        <w:t xml:space="preserve"> перепланировке (установка любых </w:t>
      </w:r>
      <w:proofErr w:type="gramStart"/>
      <w:r w:rsidRPr="00E67EBE">
        <w:rPr>
          <w:color w:val="auto"/>
          <w:sz w:val="22"/>
          <w:szCs w:val="22"/>
        </w:rPr>
        <w:t>конструкций</w:t>
      </w:r>
      <w:proofErr w:type="gramEnd"/>
      <w:r w:rsidRPr="00E67EBE">
        <w:rPr>
          <w:color w:val="auto"/>
          <w:sz w:val="22"/>
          <w:szCs w:val="22"/>
        </w:rPr>
        <w:t xml:space="preserve"> не предусмотренных проектом, демонтаж и/или частичный демонтаж, а также нарушение целостности возведенных по проекту конструкций (колонны, диафрагмы жесткости, балки, перекрытия, наружные стены, блоки вентиляции и т.п.) иными строительными работами (установка, замена или перенос инженерных сетей, санитарно-технического, электрического, вентиляционного, системы теплоснабжения или другого оборудования </w:t>
      </w:r>
      <w:r w:rsidR="006A1FCD" w:rsidRPr="00E67EBE">
        <w:rPr>
          <w:color w:val="auto"/>
          <w:sz w:val="22"/>
          <w:szCs w:val="22"/>
        </w:rPr>
        <w:t>Участник долевого строительства или</w:t>
      </w:r>
      <w:r w:rsidRPr="00E67EBE">
        <w:rPr>
          <w:color w:val="auto"/>
          <w:sz w:val="22"/>
          <w:szCs w:val="22"/>
        </w:rPr>
        <w:t xml:space="preserve"> </w:t>
      </w:r>
      <w:r w:rsidR="006A1FCD" w:rsidRPr="00E67EBE">
        <w:rPr>
          <w:color w:val="auto"/>
          <w:sz w:val="22"/>
          <w:szCs w:val="22"/>
        </w:rPr>
        <w:t>б</w:t>
      </w:r>
      <w:r w:rsidRPr="00E67EBE">
        <w:rPr>
          <w:color w:val="auto"/>
          <w:sz w:val="22"/>
          <w:szCs w:val="22"/>
        </w:rPr>
        <w:t xml:space="preserve">удущий </w:t>
      </w:r>
      <w:proofErr w:type="gramStart"/>
      <w:r w:rsidRPr="00E67EBE">
        <w:rPr>
          <w:color w:val="auto"/>
          <w:sz w:val="22"/>
          <w:szCs w:val="22"/>
        </w:rPr>
        <w:t xml:space="preserve">собственник </w:t>
      </w:r>
      <w:r w:rsidR="006A1FCD" w:rsidRPr="00E67EBE">
        <w:rPr>
          <w:color w:val="auto"/>
          <w:sz w:val="22"/>
          <w:szCs w:val="22"/>
        </w:rPr>
        <w:t xml:space="preserve">Объекта </w:t>
      </w:r>
      <w:r w:rsidRPr="00E67EBE">
        <w:rPr>
          <w:color w:val="auto"/>
          <w:sz w:val="22"/>
          <w:szCs w:val="22"/>
        </w:rPr>
        <w:t xml:space="preserve">обязуется в течение 10 (десяти) календарных дней с момента получения письменного требования своими силами и за свой счет привести Объект, общее имущество Многоквартирного дома, имущество третьих лиц в первоначальное положение, </w:t>
      </w:r>
      <w:r w:rsidR="003F4AB9" w:rsidRPr="00E67EBE">
        <w:rPr>
          <w:color w:val="auto"/>
          <w:sz w:val="22"/>
          <w:szCs w:val="22"/>
        </w:rPr>
        <w:t xml:space="preserve">а в случае несоблюдения данной обязанности – в тот же срок </w:t>
      </w:r>
      <w:r w:rsidRPr="00E67EBE">
        <w:rPr>
          <w:color w:val="auto"/>
          <w:sz w:val="22"/>
          <w:szCs w:val="22"/>
        </w:rPr>
        <w:t>возместить Застройщику и/или третьим лицам сумму материального ущерба (обоснованного расчетом Застройщика/третьими лицами)</w:t>
      </w:r>
      <w:r w:rsidR="003F4AB9" w:rsidRPr="00E67EBE">
        <w:rPr>
          <w:color w:val="auto"/>
          <w:sz w:val="22"/>
          <w:szCs w:val="22"/>
        </w:rPr>
        <w:t>, включая стоимость работ по</w:t>
      </w:r>
      <w:proofErr w:type="gramEnd"/>
      <w:r w:rsidR="003F4AB9" w:rsidRPr="00E67EBE">
        <w:rPr>
          <w:color w:val="auto"/>
          <w:sz w:val="22"/>
          <w:szCs w:val="22"/>
        </w:rPr>
        <w:t xml:space="preserve"> устранению нарушений</w:t>
      </w:r>
      <w:r w:rsidRPr="00E67EBE">
        <w:rPr>
          <w:color w:val="auto"/>
          <w:sz w:val="22"/>
          <w:szCs w:val="22"/>
        </w:rPr>
        <w:t>. В случае нарушения условий настоящего пункта Участник долевого строительства</w:t>
      </w:r>
      <w:r w:rsidR="006A1FCD" w:rsidRPr="00E67EBE">
        <w:rPr>
          <w:color w:val="auto"/>
          <w:sz w:val="22"/>
          <w:szCs w:val="22"/>
        </w:rPr>
        <w:t xml:space="preserve"> или будущий собственник Объекта </w:t>
      </w:r>
      <w:r w:rsidRPr="00E67EBE">
        <w:rPr>
          <w:color w:val="auto"/>
          <w:sz w:val="22"/>
          <w:szCs w:val="22"/>
        </w:rPr>
        <w:t>выплачивает неустойку в размере 0,5%</w:t>
      </w:r>
      <w:r w:rsidR="006A1FCD" w:rsidRPr="00E67EBE">
        <w:rPr>
          <w:color w:val="auto"/>
          <w:sz w:val="22"/>
          <w:szCs w:val="22"/>
        </w:rPr>
        <w:t xml:space="preserve"> (ноль целых пять десятых процента)</w:t>
      </w:r>
      <w:r w:rsidRPr="00E67EBE">
        <w:rPr>
          <w:color w:val="auto"/>
          <w:sz w:val="22"/>
          <w:szCs w:val="22"/>
        </w:rPr>
        <w:t xml:space="preserve"> от суммы причиненного ущерба за каждый день просрочки оплаты причиненного ущерба.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6.5. В случае нарушения Участником долевого строительства порядка и/или размера и/или срока оплаты стоимости Объекта, Застройщик вправе взыскать с Участника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0D4F7E" w:rsidRPr="00E67EBE" w:rsidRDefault="00941F42" w:rsidP="007F504B">
      <w:pPr>
        <w:pStyle w:val="Default"/>
        <w:spacing w:line="276" w:lineRule="auto"/>
        <w:ind w:firstLine="708"/>
        <w:jc w:val="both"/>
        <w:rPr>
          <w:color w:val="auto"/>
          <w:sz w:val="22"/>
          <w:szCs w:val="22"/>
        </w:rPr>
      </w:pPr>
      <w:r w:rsidRPr="00E67EBE">
        <w:rPr>
          <w:color w:val="auto"/>
          <w:sz w:val="22"/>
          <w:szCs w:val="22"/>
        </w:rPr>
        <w:t xml:space="preserve">6.6. </w:t>
      </w:r>
      <w:proofErr w:type="gramStart"/>
      <w:r w:rsidR="000D4F7E" w:rsidRPr="00E67EBE">
        <w:rPr>
          <w:color w:val="auto"/>
          <w:sz w:val="22"/>
          <w:szCs w:val="22"/>
        </w:rPr>
        <w:t>В случа</w:t>
      </w:r>
      <w:r w:rsidR="00AA141B" w:rsidRPr="00E67EBE">
        <w:rPr>
          <w:color w:val="auto"/>
          <w:sz w:val="22"/>
          <w:szCs w:val="22"/>
        </w:rPr>
        <w:t>ях</w:t>
      </w:r>
      <w:r w:rsidR="000D4F7E" w:rsidRPr="00E67EBE">
        <w:rPr>
          <w:color w:val="auto"/>
          <w:sz w:val="22"/>
          <w:szCs w:val="22"/>
        </w:rPr>
        <w:t xml:space="preserve"> необоснованного уклонения Участника долевого строительства от принятия Объекта или необоснованного отказа от принятия более чем на два месяца</w:t>
      </w:r>
      <w:r w:rsidR="00AA141B" w:rsidRPr="00E67EBE">
        <w:rPr>
          <w:color w:val="auto"/>
          <w:sz w:val="22"/>
          <w:szCs w:val="22"/>
        </w:rPr>
        <w:t>, указанных в п. 5.4. настоящего Договора,</w:t>
      </w:r>
      <w:r w:rsidR="000D4F7E" w:rsidRPr="00E67EBE">
        <w:rPr>
          <w:color w:val="auto"/>
          <w:sz w:val="22"/>
          <w:szCs w:val="22"/>
        </w:rPr>
        <w:t xml:space="preserve"> Застройщик по истечении 2 месяцев со дня, предусмотренного настоящим договором для передачи Объекта, </w:t>
      </w:r>
      <w:r w:rsidR="00AA141B" w:rsidRPr="00E67EBE">
        <w:rPr>
          <w:color w:val="auto"/>
          <w:sz w:val="22"/>
          <w:szCs w:val="22"/>
        </w:rPr>
        <w:t>вправе взыскать с Участника долевого строительства</w:t>
      </w:r>
      <w:r w:rsidR="0072542F" w:rsidRPr="00E67EBE">
        <w:rPr>
          <w:color w:val="auto"/>
          <w:sz w:val="22"/>
          <w:szCs w:val="22"/>
        </w:rPr>
        <w:t xml:space="preserve"> штраф за необоснованное </w:t>
      </w:r>
      <w:r w:rsidR="00D71B40" w:rsidRPr="00E67EBE">
        <w:rPr>
          <w:color w:val="auto"/>
          <w:sz w:val="22"/>
          <w:szCs w:val="22"/>
        </w:rPr>
        <w:t xml:space="preserve">уклонение от приемки </w:t>
      </w:r>
      <w:r w:rsidR="0072542F" w:rsidRPr="00E67EBE">
        <w:rPr>
          <w:color w:val="auto"/>
          <w:sz w:val="22"/>
          <w:szCs w:val="22"/>
        </w:rPr>
        <w:t>Объекта в размере 1</w:t>
      </w:r>
      <w:r w:rsidR="00AA141B" w:rsidRPr="00E67EBE">
        <w:rPr>
          <w:color w:val="auto"/>
          <w:sz w:val="22"/>
          <w:szCs w:val="22"/>
        </w:rPr>
        <w:t>0</w:t>
      </w:r>
      <w:r w:rsidR="0005651D" w:rsidRPr="00E67EBE">
        <w:rPr>
          <w:color w:val="auto"/>
          <w:sz w:val="22"/>
          <w:szCs w:val="22"/>
        </w:rPr>
        <w:t>%</w:t>
      </w:r>
      <w:r w:rsidR="0072542F" w:rsidRPr="00E67EBE">
        <w:rPr>
          <w:color w:val="auto"/>
          <w:sz w:val="22"/>
          <w:szCs w:val="22"/>
        </w:rPr>
        <w:t xml:space="preserve"> (</w:t>
      </w:r>
      <w:r w:rsidR="00AA141B" w:rsidRPr="00E67EBE">
        <w:rPr>
          <w:color w:val="auto"/>
          <w:sz w:val="22"/>
          <w:szCs w:val="22"/>
        </w:rPr>
        <w:t>десяти</w:t>
      </w:r>
      <w:r w:rsidR="0072542F" w:rsidRPr="00E67EBE">
        <w:rPr>
          <w:color w:val="auto"/>
          <w:sz w:val="22"/>
          <w:szCs w:val="22"/>
        </w:rPr>
        <w:t xml:space="preserve"> </w:t>
      </w:r>
      <w:r w:rsidR="006A1FCD" w:rsidRPr="00E67EBE">
        <w:rPr>
          <w:color w:val="auto"/>
          <w:sz w:val="22"/>
          <w:szCs w:val="22"/>
        </w:rPr>
        <w:t>процентов</w:t>
      </w:r>
      <w:r w:rsidR="0005651D" w:rsidRPr="00E67EBE">
        <w:rPr>
          <w:color w:val="auto"/>
          <w:sz w:val="22"/>
          <w:szCs w:val="22"/>
        </w:rPr>
        <w:t>)</w:t>
      </w:r>
      <w:r w:rsidR="0072542F" w:rsidRPr="00E67EBE">
        <w:rPr>
          <w:color w:val="auto"/>
          <w:sz w:val="22"/>
          <w:szCs w:val="22"/>
        </w:rPr>
        <w:t xml:space="preserve"> от цены Договора.</w:t>
      </w:r>
      <w:proofErr w:type="gramEnd"/>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6.</w:t>
      </w:r>
      <w:r w:rsidR="00E55945" w:rsidRPr="00E67EBE">
        <w:rPr>
          <w:color w:val="auto"/>
          <w:sz w:val="22"/>
          <w:szCs w:val="22"/>
        </w:rPr>
        <w:t>7</w:t>
      </w:r>
      <w:r w:rsidRPr="00E67EBE">
        <w:rPr>
          <w:color w:val="auto"/>
          <w:sz w:val="22"/>
          <w:szCs w:val="22"/>
        </w:rPr>
        <w:t xml:space="preserve">. Стороны пришли к обоюдному согласию о том, что свидетельством качества Объекта и </w:t>
      </w:r>
      <w:r w:rsidR="00857478" w:rsidRPr="00E67EBE">
        <w:rPr>
          <w:color w:val="auto"/>
          <w:sz w:val="22"/>
          <w:szCs w:val="22"/>
        </w:rPr>
        <w:t>Жилых секций (Многоквартирного дома)</w:t>
      </w:r>
      <w:r w:rsidRPr="00E67EBE">
        <w:rPr>
          <w:color w:val="auto"/>
          <w:sz w:val="22"/>
          <w:szCs w:val="22"/>
        </w:rPr>
        <w:t xml:space="preserve">, соответствие Объекта и </w:t>
      </w:r>
      <w:r w:rsidR="00857478" w:rsidRPr="00E67EBE">
        <w:rPr>
          <w:color w:val="auto"/>
          <w:sz w:val="22"/>
          <w:szCs w:val="22"/>
        </w:rPr>
        <w:t xml:space="preserve">Жилых секций (Многоквартирного дома) </w:t>
      </w:r>
      <w:r w:rsidRPr="00E67EBE">
        <w:rPr>
          <w:color w:val="auto"/>
          <w:sz w:val="22"/>
          <w:szCs w:val="22"/>
        </w:rPr>
        <w:t xml:space="preserve">проектной документации, строительным нормам и правилам, техническим и градостроительным регламентам, а также условиям настоящего договора, является разрешение на ввод </w:t>
      </w:r>
      <w:r w:rsidR="00857478" w:rsidRPr="00E67EBE">
        <w:rPr>
          <w:color w:val="auto"/>
          <w:sz w:val="22"/>
          <w:szCs w:val="22"/>
        </w:rPr>
        <w:t>Жилых секций (Многоквартирного дома)</w:t>
      </w:r>
      <w:r w:rsidRPr="00E67EBE">
        <w:rPr>
          <w:color w:val="auto"/>
          <w:sz w:val="22"/>
          <w:szCs w:val="22"/>
        </w:rPr>
        <w:t xml:space="preserve"> в эксплуатацию. </w:t>
      </w:r>
    </w:p>
    <w:p w:rsidR="00897EB6" w:rsidRPr="00E67EBE" w:rsidRDefault="00E55945" w:rsidP="007F504B">
      <w:pPr>
        <w:pStyle w:val="Default"/>
        <w:spacing w:line="276" w:lineRule="auto"/>
        <w:ind w:firstLine="708"/>
        <w:jc w:val="both"/>
        <w:rPr>
          <w:color w:val="auto"/>
          <w:sz w:val="22"/>
          <w:szCs w:val="22"/>
        </w:rPr>
      </w:pPr>
      <w:r w:rsidRPr="00E67EBE">
        <w:rPr>
          <w:color w:val="auto"/>
          <w:sz w:val="22"/>
          <w:szCs w:val="22"/>
        </w:rPr>
        <w:t>6.8</w:t>
      </w:r>
      <w:r w:rsidR="00897EB6" w:rsidRPr="00E67EBE">
        <w:rPr>
          <w:color w:val="auto"/>
          <w:sz w:val="22"/>
          <w:szCs w:val="22"/>
        </w:rPr>
        <w:t xml:space="preserve">. Гарантийный срок на Объект, за исключением технологического и инженерного оборудования, входящего в состав Объекта и </w:t>
      </w:r>
      <w:r w:rsidR="00857478" w:rsidRPr="00E67EBE">
        <w:rPr>
          <w:color w:val="auto"/>
          <w:sz w:val="22"/>
          <w:szCs w:val="22"/>
        </w:rPr>
        <w:t>Жилых секций</w:t>
      </w:r>
      <w:r w:rsidR="00897EB6" w:rsidRPr="00E67EBE">
        <w:rPr>
          <w:color w:val="auto"/>
          <w:sz w:val="22"/>
          <w:szCs w:val="22"/>
        </w:rPr>
        <w:t xml:space="preserve">, составляет 5 (пять) лет. Указанный гарантийный срок исчисляется со дня передачи Объекта Участнику долевого строительства.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Гарантийный срок на технологическое и инженерное оборудование, входящее в состав Объекта и </w:t>
      </w:r>
      <w:r w:rsidR="00857478" w:rsidRPr="00E67EBE">
        <w:rPr>
          <w:color w:val="auto"/>
          <w:sz w:val="22"/>
          <w:szCs w:val="22"/>
        </w:rPr>
        <w:t>Жилых секций</w:t>
      </w:r>
      <w:r w:rsidRPr="00E67EBE">
        <w:rPr>
          <w:color w:val="auto"/>
          <w:sz w:val="22"/>
          <w:szCs w:val="22"/>
        </w:rPr>
        <w:t xml:space="preserve">, составляет 3 (три) года. Течение указанного гарантийного срока начинается со дня подписания первого акта приема-передачи Объекта. </w:t>
      </w:r>
    </w:p>
    <w:p w:rsidR="00897EB6" w:rsidRPr="00E67EBE" w:rsidRDefault="00897EB6" w:rsidP="007F504B">
      <w:pPr>
        <w:pStyle w:val="Default"/>
        <w:spacing w:line="276" w:lineRule="auto"/>
        <w:ind w:firstLine="708"/>
        <w:jc w:val="both"/>
        <w:rPr>
          <w:color w:val="auto"/>
          <w:sz w:val="22"/>
          <w:szCs w:val="22"/>
        </w:rPr>
      </w:pPr>
      <w:r w:rsidRPr="00E67EBE">
        <w:rPr>
          <w:color w:val="auto"/>
          <w:sz w:val="22"/>
          <w:szCs w:val="22"/>
        </w:rPr>
        <w:t xml:space="preserve">Гарантийный срок материалов, оборудования и комплектующих предметов Объекта, на которые гарантийный срок установлен их изготовителем, соответствует гарантийному сроку, установленному изготовителем. </w:t>
      </w:r>
    </w:p>
    <w:p w:rsidR="00EC1BD4" w:rsidRPr="00E67EBE" w:rsidRDefault="00EC1BD4" w:rsidP="007F504B">
      <w:pPr>
        <w:pStyle w:val="Default"/>
        <w:spacing w:line="276" w:lineRule="auto"/>
        <w:ind w:firstLine="708"/>
        <w:jc w:val="both"/>
        <w:rPr>
          <w:color w:val="auto"/>
          <w:sz w:val="22"/>
          <w:szCs w:val="22"/>
        </w:rPr>
      </w:pPr>
      <w:r w:rsidRPr="00E67EBE">
        <w:rPr>
          <w:color w:val="auto"/>
          <w:sz w:val="22"/>
          <w:szCs w:val="22"/>
        </w:rPr>
        <w:t xml:space="preserve">Застройщик обязуется подтверждать показатели, характеризующие выполнение требований энергетической эффективности, как при вводе </w:t>
      </w:r>
      <w:r w:rsidR="00857478" w:rsidRPr="00E67EBE">
        <w:rPr>
          <w:color w:val="auto"/>
          <w:sz w:val="22"/>
          <w:szCs w:val="22"/>
        </w:rPr>
        <w:t xml:space="preserve">Жилых секций </w:t>
      </w:r>
      <w:r w:rsidRPr="00E67EBE">
        <w:rPr>
          <w:color w:val="auto"/>
          <w:sz w:val="22"/>
          <w:szCs w:val="22"/>
        </w:rPr>
        <w:t>в эксплуатацию, так и в пос</w:t>
      </w:r>
      <w:r w:rsidR="009621DD">
        <w:rPr>
          <w:color w:val="auto"/>
          <w:sz w:val="22"/>
          <w:szCs w:val="22"/>
        </w:rPr>
        <w:t>ледующем в течение первых 10</w:t>
      </w:r>
      <w:r w:rsidRPr="00E67EBE">
        <w:rPr>
          <w:color w:val="auto"/>
          <w:sz w:val="22"/>
          <w:szCs w:val="22"/>
        </w:rPr>
        <w:t xml:space="preserve"> (</w:t>
      </w:r>
      <w:r w:rsidR="009621DD">
        <w:rPr>
          <w:color w:val="auto"/>
          <w:sz w:val="22"/>
          <w:szCs w:val="22"/>
        </w:rPr>
        <w:t>десяти</w:t>
      </w:r>
      <w:r w:rsidRPr="00E67EBE">
        <w:rPr>
          <w:color w:val="auto"/>
          <w:sz w:val="22"/>
          <w:szCs w:val="22"/>
        </w:rPr>
        <w:t xml:space="preserve">) лет его </w:t>
      </w:r>
      <w:r w:rsidR="00516293" w:rsidRPr="00E67EBE">
        <w:rPr>
          <w:color w:val="auto"/>
          <w:sz w:val="22"/>
          <w:szCs w:val="22"/>
        </w:rPr>
        <w:t>эксплуатации не реже чем один</w:t>
      </w:r>
      <w:r w:rsidRPr="00E67EBE">
        <w:rPr>
          <w:color w:val="auto"/>
          <w:sz w:val="22"/>
          <w:szCs w:val="22"/>
        </w:rPr>
        <w:t xml:space="preserve"> раз в </w:t>
      </w:r>
      <w:r w:rsidR="00516293" w:rsidRPr="00E67EBE">
        <w:rPr>
          <w:color w:val="auto"/>
          <w:sz w:val="22"/>
          <w:szCs w:val="22"/>
        </w:rPr>
        <w:t>пять</w:t>
      </w:r>
      <w:r w:rsidRPr="00E67EBE">
        <w:rPr>
          <w:color w:val="auto"/>
          <w:sz w:val="22"/>
          <w:szCs w:val="22"/>
        </w:rPr>
        <w:t xml:space="preserve"> лет с использованием инструментально-расчетных методов.</w:t>
      </w:r>
    </w:p>
    <w:p w:rsidR="00897EB6" w:rsidRPr="00CA7093" w:rsidRDefault="00897EB6" w:rsidP="007F504B">
      <w:pPr>
        <w:pStyle w:val="Default"/>
        <w:spacing w:line="276" w:lineRule="auto"/>
        <w:ind w:firstLine="708"/>
        <w:jc w:val="both"/>
        <w:rPr>
          <w:sz w:val="22"/>
          <w:szCs w:val="22"/>
        </w:rPr>
      </w:pPr>
      <w:proofErr w:type="gramStart"/>
      <w:r w:rsidRPr="00E67EBE">
        <w:rPr>
          <w:color w:val="auto"/>
          <w:sz w:val="22"/>
          <w:szCs w:val="22"/>
        </w:rPr>
        <w:t xml:space="preserve">Застройщик не несет ответственности за недостатки (дефекты) Объекта, обнаруженные Участником долевого строительства в пределах гарантийного срока, если они произошли вследствие нормального износа Объекта или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w:t>
      </w:r>
      <w:r w:rsidRPr="00CA7093">
        <w:rPr>
          <w:sz w:val="22"/>
          <w:szCs w:val="22"/>
        </w:rPr>
        <w:t>ее эксплуатации и/или вследствие ненадлежащего ремонта Объекта (в том числе переустройств, перепланировок и т.п.), проведенного самим</w:t>
      </w:r>
      <w:proofErr w:type="gramEnd"/>
      <w:r w:rsidRPr="00CA7093">
        <w:rPr>
          <w:sz w:val="22"/>
          <w:szCs w:val="22"/>
        </w:rPr>
        <w:t xml:space="preserve"> Участником долевого строительства или привлеченными им третьими лицами. </w:t>
      </w:r>
    </w:p>
    <w:p w:rsidR="00897EB6" w:rsidRPr="00CA7093" w:rsidRDefault="00897EB6" w:rsidP="007F504B">
      <w:pPr>
        <w:pStyle w:val="Default"/>
        <w:spacing w:line="276" w:lineRule="auto"/>
        <w:ind w:firstLine="708"/>
        <w:jc w:val="both"/>
        <w:rPr>
          <w:sz w:val="22"/>
          <w:szCs w:val="22"/>
        </w:rPr>
      </w:pPr>
      <w:r w:rsidRPr="00CA7093">
        <w:rPr>
          <w:sz w:val="22"/>
          <w:szCs w:val="22"/>
        </w:rPr>
        <w:lastRenderedPageBreak/>
        <w:t>6.</w:t>
      </w:r>
      <w:r w:rsidR="00E55945" w:rsidRPr="00CA7093">
        <w:rPr>
          <w:sz w:val="22"/>
          <w:szCs w:val="22"/>
        </w:rPr>
        <w:t>9</w:t>
      </w:r>
      <w:r w:rsidRPr="00CA7093">
        <w:rPr>
          <w:sz w:val="22"/>
          <w:szCs w:val="22"/>
        </w:rPr>
        <w:t xml:space="preserve">. 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Общая площадь Объекта, могут отличаться от площадей, указанных в п. 1.3. настоящего договора. В этой связи Стороны допускают, что площадь комнаты и других помещений может быть уменьшена или увеличена за счет, соответственно, увеличения или уменьшения других помещений Объекта. Стороны пришли к взаимному согласию о том, что уменьшение или увеличение за счет, соответственно, увеличения или уменьшения других помещений Объекта, не будет являться существенным нарушением условий настоящего договора. </w:t>
      </w:r>
    </w:p>
    <w:p w:rsidR="008206F4" w:rsidRDefault="00897EB6" w:rsidP="007F504B">
      <w:pPr>
        <w:pStyle w:val="Default"/>
        <w:spacing w:line="276" w:lineRule="auto"/>
        <w:ind w:firstLine="708"/>
        <w:jc w:val="both"/>
        <w:rPr>
          <w:sz w:val="22"/>
          <w:szCs w:val="22"/>
        </w:rPr>
      </w:pPr>
      <w:r w:rsidRPr="00CA7093">
        <w:rPr>
          <w:sz w:val="22"/>
          <w:szCs w:val="22"/>
        </w:rPr>
        <w:t>6.</w:t>
      </w:r>
      <w:r w:rsidR="00E55945" w:rsidRPr="00CA7093">
        <w:rPr>
          <w:sz w:val="22"/>
          <w:szCs w:val="22"/>
        </w:rPr>
        <w:t>10</w:t>
      </w:r>
      <w:r w:rsidRPr="00CA7093">
        <w:rPr>
          <w:sz w:val="22"/>
          <w:szCs w:val="22"/>
        </w:rPr>
        <w:t xml:space="preserve">. </w:t>
      </w:r>
      <w:proofErr w:type="gramStart"/>
      <w:r w:rsidRPr="00CA7093">
        <w:rPr>
          <w:sz w:val="22"/>
          <w:szCs w:val="22"/>
        </w:rPr>
        <w:t>Стороны пришли к взаимному согласию о том, что не будет являться существенным изменением проектной документации строящ</w:t>
      </w:r>
      <w:r w:rsidR="00857478">
        <w:rPr>
          <w:sz w:val="22"/>
          <w:szCs w:val="22"/>
        </w:rPr>
        <w:t>их</w:t>
      </w:r>
      <w:r w:rsidRPr="00CA7093">
        <w:rPr>
          <w:sz w:val="22"/>
          <w:szCs w:val="22"/>
        </w:rPr>
        <w:t xml:space="preserve">ся </w:t>
      </w:r>
      <w:r w:rsidR="00857478" w:rsidRPr="00A825F3">
        <w:rPr>
          <w:sz w:val="22"/>
          <w:szCs w:val="22"/>
        </w:rPr>
        <w:t>Жилы</w:t>
      </w:r>
      <w:r w:rsidR="00857478">
        <w:rPr>
          <w:sz w:val="22"/>
          <w:szCs w:val="22"/>
        </w:rPr>
        <w:t>х</w:t>
      </w:r>
      <w:r w:rsidR="00857478" w:rsidRPr="00A825F3">
        <w:rPr>
          <w:sz w:val="22"/>
          <w:szCs w:val="22"/>
        </w:rPr>
        <w:t xml:space="preserve"> секци</w:t>
      </w:r>
      <w:r w:rsidR="00857478">
        <w:rPr>
          <w:sz w:val="22"/>
          <w:szCs w:val="22"/>
        </w:rPr>
        <w:t>й</w:t>
      </w:r>
      <w:r w:rsidRPr="00CA7093">
        <w:rPr>
          <w:sz w:val="22"/>
          <w:szCs w:val="22"/>
        </w:rPr>
        <w:t xml:space="preserve"> и не будет являться существенным нарушение требований к качеству Объекта, изменения, производимые Застройщиком в </w:t>
      </w:r>
      <w:r w:rsidR="00857478" w:rsidRPr="00A825F3">
        <w:rPr>
          <w:sz w:val="22"/>
          <w:szCs w:val="22"/>
        </w:rPr>
        <w:t>Жилы</w:t>
      </w:r>
      <w:r w:rsidR="00857478">
        <w:rPr>
          <w:sz w:val="22"/>
          <w:szCs w:val="22"/>
        </w:rPr>
        <w:t>х</w:t>
      </w:r>
      <w:r w:rsidR="00857478" w:rsidRPr="00A825F3">
        <w:rPr>
          <w:sz w:val="22"/>
          <w:szCs w:val="22"/>
        </w:rPr>
        <w:t xml:space="preserve"> секци</w:t>
      </w:r>
      <w:r w:rsidR="00857478">
        <w:rPr>
          <w:sz w:val="22"/>
          <w:szCs w:val="22"/>
        </w:rPr>
        <w:t>ях</w:t>
      </w:r>
      <w:r w:rsidRPr="00CA7093">
        <w:rPr>
          <w:sz w:val="22"/>
          <w:szCs w:val="22"/>
        </w:rPr>
        <w:t xml:space="preserve"> и в Объекте, в том числе его этажность,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w:t>
      </w:r>
      <w:proofErr w:type="gramEnd"/>
      <w:r w:rsidRPr="00CA7093">
        <w:rPr>
          <w:sz w:val="22"/>
          <w:szCs w:val="22"/>
        </w:rPr>
        <w:t xml:space="preserve"> согласование не требуется по законодательству Российской Федерации.</w:t>
      </w:r>
    </w:p>
    <w:p w:rsidR="00897EB6" w:rsidRPr="00CA7093" w:rsidRDefault="008206F4" w:rsidP="007F504B">
      <w:pPr>
        <w:pStyle w:val="Default"/>
        <w:spacing w:line="276" w:lineRule="auto"/>
        <w:ind w:firstLine="708"/>
        <w:jc w:val="both"/>
        <w:rPr>
          <w:sz w:val="22"/>
          <w:szCs w:val="22"/>
        </w:rPr>
      </w:pPr>
      <w:r w:rsidRPr="006A1FCD">
        <w:rPr>
          <w:sz w:val="22"/>
          <w:szCs w:val="22"/>
        </w:rPr>
        <w:t xml:space="preserve">6.11. </w:t>
      </w:r>
      <w:proofErr w:type="gramStart"/>
      <w:r w:rsidRPr="006A1FCD">
        <w:rPr>
          <w:sz w:val="22"/>
          <w:szCs w:val="22"/>
        </w:rPr>
        <w:t>Стороны пришли к взаимному согласию о том, что при приемке законченн</w:t>
      </w:r>
      <w:r w:rsidR="00857478" w:rsidRPr="006A1FCD">
        <w:rPr>
          <w:sz w:val="22"/>
          <w:szCs w:val="22"/>
        </w:rPr>
        <w:t>ых</w:t>
      </w:r>
      <w:r w:rsidRPr="006A1FCD">
        <w:rPr>
          <w:sz w:val="22"/>
          <w:szCs w:val="22"/>
        </w:rPr>
        <w:t xml:space="preserve"> строительством </w:t>
      </w:r>
      <w:r w:rsidR="00857478" w:rsidRPr="006A1FCD">
        <w:rPr>
          <w:sz w:val="22"/>
          <w:szCs w:val="22"/>
        </w:rPr>
        <w:t>Жилых секций (Многоквартирного дома)</w:t>
      </w:r>
      <w:r w:rsidRPr="006A1FCD">
        <w:rPr>
          <w:sz w:val="22"/>
          <w:szCs w:val="22"/>
        </w:rPr>
        <w:t xml:space="preserve"> в зимнее время Застройщик вправе в установленном законодательством порядке по согласованию с органом государственного строительного надзора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 следующий</w:t>
      </w:r>
      <w:proofErr w:type="gramEnd"/>
      <w:r w:rsidRPr="006A1FCD">
        <w:rPr>
          <w:sz w:val="22"/>
          <w:szCs w:val="22"/>
        </w:rPr>
        <w:t xml:space="preserve"> за моментом ввода объекта в эксплуатацию, и такой перенос сроков не будет считаться нарушением условий настоящего договора со стороны Застройщика. В случае появления необходимости переноса вышеуказанных сроков, Стороны обязуются заключить соответствующее дополнительное соглашение к настоящему договору с указанием видов и объемов работ, </w:t>
      </w:r>
      <w:proofErr w:type="gramStart"/>
      <w:r w:rsidRPr="006A1FCD">
        <w:rPr>
          <w:sz w:val="22"/>
          <w:szCs w:val="22"/>
        </w:rPr>
        <w:t>сроки</w:t>
      </w:r>
      <w:proofErr w:type="gramEnd"/>
      <w:r w:rsidRPr="006A1FCD">
        <w:rPr>
          <w:sz w:val="22"/>
          <w:szCs w:val="22"/>
        </w:rPr>
        <w:t xml:space="preserve"> выполнения которых подлежат переносу, а также с указанием новых сроков их выполнения.</w:t>
      </w:r>
      <w:r w:rsidR="00897EB6" w:rsidRPr="00CA7093">
        <w:rPr>
          <w:sz w:val="22"/>
          <w:szCs w:val="22"/>
        </w:rPr>
        <w:t xml:space="preserve"> </w:t>
      </w:r>
    </w:p>
    <w:p w:rsidR="00897EB6" w:rsidRPr="00CA7093" w:rsidRDefault="00897EB6" w:rsidP="007F504B">
      <w:pPr>
        <w:pStyle w:val="Default"/>
        <w:spacing w:line="276" w:lineRule="auto"/>
        <w:ind w:firstLine="708"/>
        <w:jc w:val="both"/>
        <w:rPr>
          <w:sz w:val="22"/>
          <w:szCs w:val="22"/>
        </w:rPr>
      </w:pPr>
      <w:r w:rsidRPr="00CA7093">
        <w:rPr>
          <w:sz w:val="22"/>
          <w:szCs w:val="22"/>
        </w:rPr>
        <w:t>6.1</w:t>
      </w:r>
      <w:r w:rsidR="008206F4">
        <w:rPr>
          <w:sz w:val="22"/>
          <w:szCs w:val="22"/>
        </w:rPr>
        <w:t>2</w:t>
      </w:r>
      <w:r w:rsidRPr="00CA7093">
        <w:rPr>
          <w:sz w:val="22"/>
          <w:szCs w:val="22"/>
        </w:rPr>
        <w:t xml:space="preserve">. Независимо от неустоек (пени) и штрафов, предусмотренных настоящим договором, Сторона, нарушившая свои обязательства по настоящему договору, обязана возместить другой Стороне причиненные этим нарушением все убытки и расходы. </w:t>
      </w:r>
    </w:p>
    <w:p w:rsidR="00897EB6" w:rsidRPr="00CA7093" w:rsidRDefault="00897EB6" w:rsidP="007F504B">
      <w:pPr>
        <w:pStyle w:val="Default"/>
        <w:spacing w:line="276" w:lineRule="auto"/>
        <w:ind w:firstLine="708"/>
        <w:jc w:val="both"/>
        <w:rPr>
          <w:sz w:val="22"/>
          <w:szCs w:val="22"/>
        </w:rPr>
      </w:pPr>
      <w:r w:rsidRPr="00CA7093">
        <w:rPr>
          <w:sz w:val="22"/>
          <w:szCs w:val="22"/>
        </w:rPr>
        <w:t>6.1</w:t>
      </w:r>
      <w:r w:rsidR="008206F4">
        <w:rPr>
          <w:sz w:val="22"/>
          <w:szCs w:val="22"/>
        </w:rPr>
        <w:t>3</w:t>
      </w:r>
      <w:r w:rsidRPr="00CA7093">
        <w:rPr>
          <w:sz w:val="22"/>
          <w:szCs w:val="22"/>
        </w:rPr>
        <w:t xml:space="preserve">. В рамках настоящего договора Стороны подтверждают, что меры ответственности за нарушение Сторонами принятых на себя обязательств по настоящему договору, не являются завышенными, и определены исходя из взаимных интересов Сторон. </w:t>
      </w:r>
    </w:p>
    <w:p w:rsidR="00897EB6" w:rsidRPr="00CA7093" w:rsidRDefault="00897EB6" w:rsidP="007F504B">
      <w:pPr>
        <w:pStyle w:val="Default"/>
        <w:spacing w:line="276" w:lineRule="auto"/>
        <w:jc w:val="both"/>
        <w:rPr>
          <w:sz w:val="22"/>
          <w:szCs w:val="22"/>
        </w:rPr>
      </w:pPr>
    </w:p>
    <w:p w:rsidR="00897EB6" w:rsidRPr="00CA7093" w:rsidRDefault="00897EB6" w:rsidP="007F504B">
      <w:pPr>
        <w:pStyle w:val="Default"/>
        <w:spacing w:line="276" w:lineRule="auto"/>
        <w:jc w:val="center"/>
        <w:rPr>
          <w:b/>
          <w:bCs/>
          <w:sz w:val="22"/>
          <w:szCs w:val="22"/>
        </w:rPr>
      </w:pPr>
      <w:r w:rsidRPr="00CA7093">
        <w:rPr>
          <w:b/>
          <w:bCs/>
          <w:sz w:val="22"/>
          <w:szCs w:val="22"/>
        </w:rPr>
        <w:t xml:space="preserve">7. </w:t>
      </w:r>
      <w:r w:rsidR="0081094A" w:rsidRPr="00CA7093">
        <w:rPr>
          <w:b/>
          <w:bCs/>
          <w:sz w:val="22"/>
          <w:szCs w:val="22"/>
        </w:rPr>
        <w:t>ОБСТОЯТЕЛЬСТВА НЕПРЕОДОЛИМОЙ СИЛЫ</w:t>
      </w:r>
      <w:r w:rsidRPr="00CA7093">
        <w:rPr>
          <w:b/>
          <w:bCs/>
          <w:sz w:val="22"/>
          <w:szCs w:val="22"/>
        </w:rPr>
        <w:t xml:space="preserve"> (</w:t>
      </w:r>
      <w:proofErr w:type="gramStart"/>
      <w:r w:rsidRPr="00CA7093">
        <w:rPr>
          <w:b/>
          <w:bCs/>
          <w:sz w:val="22"/>
          <w:szCs w:val="22"/>
        </w:rPr>
        <w:t>ФОРС</w:t>
      </w:r>
      <w:proofErr w:type="gramEnd"/>
      <w:r w:rsidRPr="00CA7093">
        <w:rPr>
          <w:b/>
          <w:bCs/>
          <w:sz w:val="22"/>
          <w:szCs w:val="22"/>
        </w:rPr>
        <w:t xml:space="preserve"> – МАЖОР)</w:t>
      </w:r>
    </w:p>
    <w:p w:rsidR="00616748" w:rsidRPr="00CA7093" w:rsidRDefault="00616748" w:rsidP="007F504B">
      <w:pPr>
        <w:pStyle w:val="Default"/>
        <w:spacing w:line="276" w:lineRule="auto"/>
        <w:jc w:val="center"/>
        <w:rPr>
          <w:sz w:val="22"/>
          <w:szCs w:val="22"/>
        </w:rPr>
      </w:pPr>
    </w:p>
    <w:p w:rsidR="00897EB6" w:rsidRPr="00CA7093" w:rsidRDefault="00897EB6" w:rsidP="007F504B">
      <w:pPr>
        <w:pStyle w:val="Default"/>
        <w:spacing w:line="276" w:lineRule="auto"/>
        <w:ind w:firstLine="708"/>
        <w:jc w:val="both"/>
        <w:rPr>
          <w:sz w:val="22"/>
          <w:szCs w:val="22"/>
        </w:rPr>
      </w:pPr>
      <w:r w:rsidRPr="00CA7093">
        <w:rPr>
          <w:sz w:val="22"/>
          <w:szCs w:val="22"/>
        </w:rPr>
        <w:t xml:space="preserve">7.1. Сторона, не исполнившая или ненадлежащим образом исполнившая свои обязательства по договору при выполнении </w:t>
      </w:r>
      <w:r w:rsidR="00D77D33" w:rsidRPr="00CA7093">
        <w:rPr>
          <w:sz w:val="22"/>
          <w:szCs w:val="22"/>
        </w:rPr>
        <w:t>его условий,</w:t>
      </w:r>
      <w:r w:rsidRPr="00CA7093">
        <w:rPr>
          <w:sz w:val="22"/>
          <w:szCs w:val="22"/>
        </w:rPr>
        <w:t xml:space="preserve"> несет ответственность</w:t>
      </w:r>
      <w:r w:rsidR="0008196A" w:rsidRPr="00CA7093">
        <w:rPr>
          <w:sz w:val="22"/>
          <w:szCs w:val="22"/>
        </w:rPr>
        <w:t>, если не докажет, что надлежаще</w:t>
      </w:r>
      <w:r w:rsidRPr="00CA7093">
        <w:rPr>
          <w:sz w:val="22"/>
          <w:szCs w:val="22"/>
        </w:rPr>
        <w:t xml:space="preserve">е исполнение обязательств оказалось невозможным вследствие непреодолимой силы (форс-мажор). </w:t>
      </w:r>
    </w:p>
    <w:p w:rsidR="00897EB6" w:rsidRPr="00CA7093" w:rsidRDefault="00897EB6" w:rsidP="007F504B">
      <w:pPr>
        <w:pStyle w:val="Default"/>
        <w:spacing w:line="276" w:lineRule="auto"/>
        <w:ind w:firstLine="708"/>
        <w:jc w:val="both"/>
        <w:rPr>
          <w:sz w:val="22"/>
          <w:szCs w:val="22"/>
        </w:rPr>
      </w:pPr>
      <w:r w:rsidRPr="00CA7093">
        <w:rPr>
          <w:sz w:val="22"/>
          <w:szCs w:val="22"/>
        </w:rPr>
        <w:t xml:space="preserve">7.2. К обстоятельствам непреодолимой силы Стороны настоящего договора отнесли такие: явления стихийного характера (землетрясения,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w:t>
      </w:r>
      <w:proofErr w:type="gramStart"/>
      <w:r w:rsidRPr="00CA7093">
        <w:rPr>
          <w:sz w:val="22"/>
          <w:szCs w:val="22"/>
        </w:rPr>
        <w:t>нормативные и не нормативные акты органов власти и управления, а также действия или бездействие, в том числе нарушение сроков рассмотрения и принятия решений органами государственной власти, органами местного самоуправления, другими компетентными органами, препятствующие выполнению Сторонами условий настоящего договора; забастовки организованные в установленном порядке, боевые действия, террористические акты и другие обстоятельства, которые выходят за рамки разумного контроля Сторон.</w:t>
      </w:r>
      <w:proofErr w:type="gramEnd"/>
      <w:r w:rsidRPr="00CA7093">
        <w:rPr>
          <w:sz w:val="22"/>
          <w:szCs w:val="22"/>
        </w:rPr>
        <w:t xml:space="preserve"> Наличие указанных обстоятельств должно подтверждаться документами, выданными соответствующим уполномоченным органом. </w:t>
      </w:r>
    </w:p>
    <w:p w:rsidR="00897EB6" w:rsidRPr="00CA7093" w:rsidRDefault="00897EB6" w:rsidP="007F504B">
      <w:pPr>
        <w:pStyle w:val="Default"/>
        <w:spacing w:line="276" w:lineRule="auto"/>
        <w:ind w:firstLine="708"/>
        <w:jc w:val="both"/>
        <w:rPr>
          <w:sz w:val="22"/>
          <w:szCs w:val="22"/>
        </w:rPr>
      </w:pPr>
      <w:r w:rsidRPr="00CA7093">
        <w:rPr>
          <w:sz w:val="22"/>
          <w:szCs w:val="22"/>
        </w:rPr>
        <w:t xml:space="preserve">7.3.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w:t>
      </w:r>
    </w:p>
    <w:p w:rsidR="00897EB6" w:rsidRPr="00CA7093" w:rsidRDefault="00897EB6" w:rsidP="007F504B">
      <w:pPr>
        <w:pStyle w:val="Default"/>
        <w:spacing w:line="276" w:lineRule="auto"/>
        <w:ind w:firstLine="708"/>
        <w:jc w:val="both"/>
        <w:rPr>
          <w:sz w:val="22"/>
          <w:szCs w:val="22"/>
        </w:rPr>
      </w:pPr>
      <w:r w:rsidRPr="00CA7093">
        <w:rPr>
          <w:sz w:val="22"/>
          <w:szCs w:val="22"/>
        </w:rPr>
        <w:t>7</w:t>
      </w:r>
      <w:r w:rsidR="00477CF6" w:rsidRPr="00CA7093">
        <w:rPr>
          <w:sz w:val="22"/>
          <w:szCs w:val="22"/>
        </w:rPr>
        <w:t>.</w:t>
      </w:r>
      <w:r w:rsidR="00516293">
        <w:rPr>
          <w:sz w:val="22"/>
          <w:szCs w:val="22"/>
        </w:rPr>
        <w:t>4. Если форс-</w:t>
      </w:r>
      <w:r w:rsidRPr="00CA7093">
        <w:rPr>
          <w:sz w:val="22"/>
          <w:szCs w:val="22"/>
        </w:rPr>
        <w:t xml:space="preserve">мажорные обстоятельства длятся более 3 (трех) месяцев, Стороны имеют право расторгнуть договор до истечения срока его действия. </w:t>
      </w:r>
    </w:p>
    <w:p w:rsidR="00897EB6" w:rsidRPr="00CA7093" w:rsidRDefault="00897EB6" w:rsidP="007F504B">
      <w:pPr>
        <w:pStyle w:val="Default"/>
        <w:spacing w:line="276" w:lineRule="auto"/>
        <w:ind w:firstLine="708"/>
        <w:jc w:val="both"/>
        <w:rPr>
          <w:sz w:val="22"/>
          <w:szCs w:val="22"/>
        </w:rPr>
      </w:pPr>
      <w:r w:rsidRPr="00CA7093">
        <w:rPr>
          <w:sz w:val="22"/>
          <w:szCs w:val="22"/>
        </w:rPr>
        <w:t xml:space="preserve">7.5. Сторона обязана известить другую Сторону в письменной форме о характере обстоятельств непреодолимой силы, степени разрушения и их влиянии на исполнение договора в письменной форме. </w:t>
      </w:r>
    </w:p>
    <w:p w:rsidR="00897EB6" w:rsidRDefault="003B46A0" w:rsidP="007F504B">
      <w:pPr>
        <w:pStyle w:val="Default"/>
        <w:spacing w:line="276" w:lineRule="auto"/>
        <w:ind w:firstLine="708"/>
        <w:jc w:val="both"/>
        <w:rPr>
          <w:sz w:val="22"/>
          <w:szCs w:val="22"/>
        </w:rPr>
      </w:pPr>
      <w:r w:rsidRPr="00CA7093">
        <w:rPr>
          <w:sz w:val="22"/>
          <w:szCs w:val="22"/>
        </w:rPr>
        <w:t>7.6</w:t>
      </w:r>
      <w:r w:rsidR="00897EB6" w:rsidRPr="00CA7093">
        <w:rPr>
          <w:sz w:val="22"/>
          <w:szCs w:val="22"/>
        </w:rPr>
        <w:t xml:space="preserve">. </w:t>
      </w:r>
      <w:proofErr w:type="gramStart"/>
      <w:r w:rsidR="00897EB6" w:rsidRPr="00CA7093">
        <w:rPr>
          <w:sz w:val="22"/>
          <w:szCs w:val="22"/>
        </w:rPr>
        <w:t xml:space="preserve">Действие и наличие обстоятельств непреодолимой силы, помимо указанных в п.7.2 договора, в виде таких явлений как: ветер, сила ветра, уровень осадков в месте ведения работ устанавливается согласно </w:t>
      </w:r>
      <w:r w:rsidR="00897EB6" w:rsidRPr="00CA7093">
        <w:rPr>
          <w:sz w:val="22"/>
          <w:szCs w:val="22"/>
        </w:rPr>
        <w:lastRenderedPageBreak/>
        <w:t>данным, предоставляемым Государственным учреждением «Приморское управление по гидрометеорологии и мониторингу окружающей среды» (ГУ «Приморское УГМС») Федеральной службы по гидрометеорологии и мониторингу окружающей среды, справка которого считается единственным и достаточным доказательством действия указанных</w:t>
      </w:r>
      <w:proofErr w:type="gramEnd"/>
      <w:r w:rsidR="00897EB6" w:rsidRPr="00CA7093">
        <w:rPr>
          <w:sz w:val="22"/>
          <w:szCs w:val="22"/>
        </w:rPr>
        <w:t xml:space="preserve"> обстоятельств непреодолимой силы. Соответственно срок исполнения обязательств по настоящему договору будет автоматически продлеваться на время действия обстоятельств непреодолимой силы в виде погодных условий, не позволяющих вести работы на объекте. </w:t>
      </w:r>
    </w:p>
    <w:p w:rsidR="007002C4" w:rsidRPr="00CA7093" w:rsidRDefault="007002C4" w:rsidP="007F504B">
      <w:pPr>
        <w:pStyle w:val="Default"/>
        <w:spacing w:line="276" w:lineRule="auto"/>
        <w:ind w:firstLine="708"/>
        <w:jc w:val="both"/>
        <w:rPr>
          <w:sz w:val="22"/>
          <w:szCs w:val="22"/>
        </w:rPr>
      </w:pPr>
    </w:p>
    <w:p w:rsidR="00897EB6" w:rsidRPr="00CA7093" w:rsidRDefault="00897EB6" w:rsidP="007F504B">
      <w:pPr>
        <w:pStyle w:val="Default"/>
        <w:spacing w:line="276" w:lineRule="auto"/>
        <w:jc w:val="center"/>
        <w:rPr>
          <w:b/>
          <w:bCs/>
          <w:sz w:val="22"/>
          <w:szCs w:val="22"/>
        </w:rPr>
      </w:pPr>
      <w:r w:rsidRPr="00CA7093">
        <w:rPr>
          <w:b/>
          <w:bCs/>
          <w:sz w:val="22"/>
          <w:szCs w:val="22"/>
        </w:rPr>
        <w:t>8. ОБЕСПЕЧЕНИЕ ИСПОЛНЕНИЯ ОБЯЗАТЕЛЬСТВ</w:t>
      </w:r>
    </w:p>
    <w:p w:rsidR="00616748" w:rsidRPr="00CA7093" w:rsidRDefault="00616748" w:rsidP="007F504B">
      <w:pPr>
        <w:pStyle w:val="Default"/>
        <w:spacing w:line="276" w:lineRule="auto"/>
        <w:jc w:val="center"/>
        <w:rPr>
          <w:sz w:val="22"/>
          <w:szCs w:val="22"/>
        </w:rPr>
      </w:pPr>
    </w:p>
    <w:p w:rsidR="00897EB6" w:rsidRPr="00CA7093" w:rsidRDefault="00897EB6" w:rsidP="007F504B">
      <w:pPr>
        <w:pStyle w:val="Default"/>
        <w:spacing w:line="276" w:lineRule="auto"/>
        <w:ind w:firstLine="708"/>
        <w:jc w:val="both"/>
        <w:rPr>
          <w:sz w:val="22"/>
          <w:szCs w:val="22"/>
        </w:rPr>
      </w:pPr>
      <w:r w:rsidRPr="00CA7093">
        <w:rPr>
          <w:sz w:val="22"/>
          <w:szCs w:val="22"/>
        </w:rPr>
        <w:t xml:space="preserve">8.1. В обеспечение исполнения Застройщиком (залогодателем) обязательств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предоставленные для строительства Объекта: </w:t>
      </w:r>
    </w:p>
    <w:p w:rsidR="00897EB6" w:rsidRPr="00CA7093" w:rsidRDefault="00897EB6" w:rsidP="007F504B">
      <w:pPr>
        <w:pStyle w:val="Default"/>
        <w:spacing w:line="276" w:lineRule="auto"/>
        <w:jc w:val="both"/>
        <w:rPr>
          <w:sz w:val="22"/>
          <w:szCs w:val="22"/>
        </w:rPr>
      </w:pPr>
      <w:r w:rsidRPr="00CA7093">
        <w:rPr>
          <w:sz w:val="22"/>
          <w:szCs w:val="22"/>
        </w:rPr>
        <w:t xml:space="preserve">- принадлежащий Застройщику на праве собственности земельный участок; </w:t>
      </w:r>
    </w:p>
    <w:p w:rsidR="00897EB6" w:rsidRPr="00CA7093" w:rsidRDefault="00897EB6" w:rsidP="007F504B">
      <w:pPr>
        <w:pStyle w:val="Default"/>
        <w:spacing w:line="276" w:lineRule="auto"/>
        <w:jc w:val="both"/>
        <w:rPr>
          <w:sz w:val="22"/>
          <w:szCs w:val="22"/>
        </w:rPr>
      </w:pPr>
      <w:r w:rsidRPr="00CA7093">
        <w:rPr>
          <w:sz w:val="22"/>
          <w:szCs w:val="22"/>
        </w:rPr>
        <w:t xml:space="preserve">- строящийся на этом земельном участке Многоквартирный дом. </w:t>
      </w:r>
    </w:p>
    <w:p w:rsidR="00897EB6" w:rsidRPr="00CA7093" w:rsidRDefault="00897EB6" w:rsidP="007F504B">
      <w:pPr>
        <w:pStyle w:val="Default"/>
        <w:spacing w:line="276" w:lineRule="auto"/>
        <w:ind w:firstLine="708"/>
        <w:jc w:val="both"/>
        <w:rPr>
          <w:sz w:val="22"/>
          <w:szCs w:val="22"/>
        </w:rPr>
      </w:pPr>
      <w:r w:rsidRPr="00CA7093">
        <w:rPr>
          <w:sz w:val="22"/>
          <w:szCs w:val="22"/>
        </w:rPr>
        <w:t xml:space="preserve">8.2. Залогом имущества (п. 8.1. договора) обеспечивается исполнение следующих обязательств Застройщика по договору: 1) возврат денежных средств, внесенных Участником долевого строительства, </w:t>
      </w:r>
      <w:r w:rsidR="00D77D33" w:rsidRPr="00CA7093">
        <w:rPr>
          <w:sz w:val="22"/>
          <w:szCs w:val="22"/>
        </w:rPr>
        <w:t>в случаях,</w:t>
      </w:r>
      <w:r w:rsidRPr="00CA7093">
        <w:rPr>
          <w:sz w:val="22"/>
          <w:szCs w:val="22"/>
        </w:rPr>
        <w:t xml:space="preserve"> предусмотренных настоящим договором и (или) Федеральным Законом от 30.12.2004 г. № 214-ФЗ; </w:t>
      </w:r>
    </w:p>
    <w:p w:rsidR="00897EB6" w:rsidRPr="00CA7093" w:rsidRDefault="00897EB6" w:rsidP="007F504B">
      <w:pPr>
        <w:pStyle w:val="Default"/>
        <w:spacing w:line="276" w:lineRule="auto"/>
        <w:jc w:val="both"/>
        <w:rPr>
          <w:sz w:val="22"/>
          <w:szCs w:val="22"/>
        </w:rPr>
      </w:pPr>
      <w:r w:rsidRPr="00CA7093">
        <w:rPr>
          <w:sz w:val="22"/>
          <w:szCs w:val="22"/>
        </w:rPr>
        <w:t xml:space="preserve">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и иных денежных средств, причитающихся ему в соответствии с договором и (или) Федеральными законами. </w:t>
      </w:r>
    </w:p>
    <w:p w:rsidR="00897EB6" w:rsidRPr="00CA7093" w:rsidRDefault="00897EB6" w:rsidP="007F504B">
      <w:pPr>
        <w:pStyle w:val="Default"/>
        <w:spacing w:line="276" w:lineRule="auto"/>
        <w:ind w:firstLine="708"/>
        <w:jc w:val="both"/>
        <w:rPr>
          <w:sz w:val="22"/>
          <w:szCs w:val="22"/>
        </w:rPr>
      </w:pPr>
      <w:r w:rsidRPr="004B2991">
        <w:rPr>
          <w:sz w:val="22"/>
          <w:szCs w:val="22"/>
        </w:rPr>
        <w:t xml:space="preserve">8.3. </w:t>
      </w:r>
      <w:r w:rsidR="004B2991" w:rsidRPr="004B2991">
        <w:rPr>
          <w:sz w:val="22"/>
          <w:szCs w:val="22"/>
        </w:rPr>
        <w:t xml:space="preserve">С момента подписания Сторонами </w:t>
      </w:r>
      <w:r w:rsidR="0016031F">
        <w:rPr>
          <w:sz w:val="22"/>
          <w:szCs w:val="22"/>
        </w:rPr>
        <w:t>А</w:t>
      </w:r>
      <w:r w:rsidR="004B2991" w:rsidRPr="004B2991">
        <w:rPr>
          <w:sz w:val="22"/>
          <w:szCs w:val="22"/>
        </w:rPr>
        <w:t xml:space="preserve">кта приема-передачи </w:t>
      </w:r>
      <w:r w:rsidR="0016031F">
        <w:rPr>
          <w:sz w:val="22"/>
          <w:szCs w:val="22"/>
        </w:rPr>
        <w:t>О</w:t>
      </w:r>
      <w:r w:rsidR="004B2991" w:rsidRPr="004B2991">
        <w:rPr>
          <w:sz w:val="22"/>
          <w:szCs w:val="22"/>
        </w:rPr>
        <w:t xml:space="preserve">бъекта долевого строительства право залога, возникшее на </w:t>
      </w:r>
      <w:r w:rsidR="004B2991" w:rsidRPr="0059673E">
        <w:rPr>
          <w:sz w:val="22"/>
          <w:szCs w:val="22"/>
        </w:rPr>
        <w:t>основании закона и настоящего договора</w:t>
      </w:r>
      <w:r w:rsidR="004B2991" w:rsidRPr="004B2991">
        <w:rPr>
          <w:sz w:val="22"/>
          <w:szCs w:val="22"/>
        </w:rPr>
        <w:t>, не распространяется на Объект долевого строительства</w:t>
      </w:r>
      <w:r w:rsidRPr="004B2991">
        <w:rPr>
          <w:sz w:val="22"/>
          <w:szCs w:val="22"/>
        </w:rPr>
        <w:t>.</w:t>
      </w:r>
      <w:r w:rsidRPr="00CA7093">
        <w:rPr>
          <w:sz w:val="22"/>
          <w:szCs w:val="22"/>
        </w:rPr>
        <w:t xml:space="preserve"> </w:t>
      </w:r>
    </w:p>
    <w:p w:rsidR="00897EB6" w:rsidRPr="00CA7093" w:rsidRDefault="003B46A0" w:rsidP="007F504B">
      <w:pPr>
        <w:pStyle w:val="Default"/>
        <w:spacing w:line="276" w:lineRule="auto"/>
        <w:ind w:firstLine="708"/>
        <w:jc w:val="both"/>
        <w:rPr>
          <w:sz w:val="22"/>
          <w:szCs w:val="22"/>
        </w:rPr>
      </w:pPr>
      <w:r w:rsidRPr="00CA7093">
        <w:rPr>
          <w:sz w:val="22"/>
          <w:szCs w:val="22"/>
        </w:rPr>
        <w:t>8.</w:t>
      </w:r>
      <w:r w:rsidR="00897EB6" w:rsidRPr="00CA7093">
        <w:rPr>
          <w:sz w:val="22"/>
          <w:szCs w:val="22"/>
        </w:rPr>
        <w:t xml:space="preserve">4. К отношениям, вытекающим из залога, возникающего на основании договора, применяются положения Гражданского кодекса Российской Федерации и Федерального закона от 16.07.1998 № 102-ФЗ "Об ипотеке (залоге недвижимости)". </w:t>
      </w:r>
    </w:p>
    <w:p w:rsidR="00897EB6" w:rsidRPr="00CA7093" w:rsidRDefault="00897EB6" w:rsidP="007F504B">
      <w:pPr>
        <w:pStyle w:val="Default"/>
        <w:spacing w:line="276" w:lineRule="auto"/>
        <w:jc w:val="both"/>
        <w:rPr>
          <w:sz w:val="22"/>
          <w:szCs w:val="22"/>
        </w:rPr>
      </w:pPr>
      <w:r w:rsidRPr="00CA7093">
        <w:rPr>
          <w:sz w:val="22"/>
          <w:szCs w:val="22"/>
        </w:rPr>
        <w:t xml:space="preserve">Взыскание на предмет залога может быть обращено не ранее чем через шесть месяцев после: </w:t>
      </w:r>
    </w:p>
    <w:p w:rsidR="00897EB6" w:rsidRPr="00CA7093" w:rsidRDefault="00897EB6" w:rsidP="007F504B">
      <w:pPr>
        <w:pStyle w:val="Default"/>
        <w:spacing w:line="276" w:lineRule="auto"/>
        <w:jc w:val="both"/>
        <w:rPr>
          <w:sz w:val="22"/>
          <w:szCs w:val="22"/>
        </w:rPr>
      </w:pPr>
      <w:r w:rsidRPr="00CA7093">
        <w:rPr>
          <w:sz w:val="22"/>
          <w:szCs w:val="22"/>
        </w:rPr>
        <w:t xml:space="preserve">1) наступления предусмотренного договором срока передачи Застройщиком объекта долевого строительства; </w:t>
      </w:r>
    </w:p>
    <w:p w:rsidR="00897EB6" w:rsidRPr="00CA7093" w:rsidRDefault="00897EB6" w:rsidP="007F504B">
      <w:pPr>
        <w:pStyle w:val="Default"/>
        <w:spacing w:line="276" w:lineRule="auto"/>
        <w:jc w:val="both"/>
        <w:rPr>
          <w:sz w:val="22"/>
          <w:szCs w:val="22"/>
        </w:rPr>
      </w:pPr>
      <w:r w:rsidRPr="00CA7093">
        <w:rPr>
          <w:sz w:val="22"/>
          <w:szCs w:val="22"/>
        </w:rPr>
        <w:t xml:space="preserve">2) прекращения или приостановления строительства Многоквартирного дома при наличии обстоятельств, очевидно свидетельствующих о том, что в предусмотренный договором срок Объект не будет передан Участнику долевого строительства. </w:t>
      </w:r>
    </w:p>
    <w:p w:rsidR="00897EB6" w:rsidRPr="00CA7093" w:rsidRDefault="00897EB6" w:rsidP="007F504B">
      <w:pPr>
        <w:pStyle w:val="Default"/>
        <w:spacing w:line="276" w:lineRule="auto"/>
        <w:ind w:firstLine="708"/>
        <w:jc w:val="both"/>
        <w:rPr>
          <w:sz w:val="22"/>
          <w:szCs w:val="22"/>
        </w:rPr>
      </w:pPr>
      <w:r w:rsidRPr="00CA7093">
        <w:rPr>
          <w:sz w:val="22"/>
          <w:szCs w:val="22"/>
        </w:rPr>
        <w:t xml:space="preserve">8.5. Взыскание на предмет залога может быть обращено в сроки, установленные п. 8.4., независимо от сроков исполнения Застройщиком обязательств перед залогодержателями. </w:t>
      </w:r>
    </w:p>
    <w:p w:rsidR="00897EB6" w:rsidRDefault="003B46A0" w:rsidP="007F504B">
      <w:pPr>
        <w:pStyle w:val="Default"/>
        <w:spacing w:line="276" w:lineRule="auto"/>
        <w:ind w:firstLine="708"/>
        <w:jc w:val="both"/>
        <w:rPr>
          <w:sz w:val="22"/>
          <w:szCs w:val="22"/>
        </w:rPr>
      </w:pPr>
      <w:r w:rsidRPr="00CA7093">
        <w:rPr>
          <w:sz w:val="22"/>
          <w:szCs w:val="22"/>
        </w:rPr>
        <w:t>8.</w:t>
      </w:r>
      <w:r w:rsidR="00897EB6" w:rsidRPr="00CA7093">
        <w:rPr>
          <w:sz w:val="22"/>
          <w:szCs w:val="22"/>
        </w:rPr>
        <w:t xml:space="preserve">6. После заключения Застройщиком договора с Участником долевого строительства имущество, указанное в п. 8.1 настоящего договора, в порядке последующего залога может передаваться банку (последующему залогодержателю) в обеспечение возврата кредита или целевого займа, предоставленных банком Застройщику на строительство </w:t>
      </w:r>
      <w:r w:rsidR="00CE4CD8">
        <w:rPr>
          <w:sz w:val="22"/>
          <w:szCs w:val="22"/>
        </w:rPr>
        <w:t>Жилых секций</w:t>
      </w:r>
      <w:r w:rsidR="00897EB6" w:rsidRPr="00CA7093">
        <w:rPr>
          <w:sz w:val="22"/>
          <w:szCs w:val="22"/>
        </w:rPr>
        <w:t>, в состав котор</w:t>
      </w:r>
      <w:r w:rsidR="00CE4CD8">
        <w:rPr>
          <w:sz w:val="22"/>
          <w:szCs w:val="22"/>
        </w:rPr>
        <w:t>ых</w:t>
      </w:r>
      <w:r w:rsidR="00897EB6" w:rsidRPr="00CA7093">
        <w:rPr>
          <w:sz w:val="22"/>
          <w:szCs w:val="22"/>
        </w:rPr>
        <w:t xml:space="preserve"> входит объект долевого строительства. </w:t>
      </w:r>
    </w:p>
    <w:p w:rsidR="00EF14FF" w:rsidRPr="00CA7093" w:rsidRDefault="00EF14FF" w:rsidP="007F504B">
      <w:pPr>
        <w:pStyle w:val="Default"/>
        <w:spacing w:line="276" w:lineRule="auto"/>
        <w:ind w:firstLine="708"/>
        <w:jc w:val="both"/>
        <w:rPr>
          <w:sz w:val="22"/>
          <w:szCs w:val="22"/>
        </w:rPr>
      </w:pPr>
    </w:p>
    <w:p w:rsidR="00897EB6" w:rsidRPr="00CA7093" w:rsidRDefault="00897EB6" w:rsidP="007F504B">
      <w:pPr>
        <w:pStyle w:val="Default"/>
        <w:spacing w:line="276" w:lineRule="auto"/>
        <w:jc w:val="center"/>
        <w:rPr>
          <w:b/>
          <w:bCs/>
          <w:sz w:val="22"/>
          <w:szCs w:val="22"/>
        </w:rPr>
      </w:pPr>
      <w:r w:rsidRPr="00CA7093">
        <w:rPr>
          <w:b/>
          <w:bCs/>
          <w:sz w:val="22"/>
          <w:szCs w:val="22"/>
        </w:rPr>
        <w:t>9. РАСТОРЖЕНИЕ ДОГОВОРА</w:t>
      </w:r>
    </w:p>
    <w:p w:rsidR="00616748" w:rsidRPr="00CA7093" w:rsidRDefault="00616748" w:rsidP="007F504B">
      <w:pPr>
        <w:pStyle w:val="Default"/>
        <w:spacing w:line="276" w:lineRule="auto"/>
        <w:jc w:val="center"/>
        <w:rPr>
          <w:sz w:val="22"/>
          <w:szCs w:val="22"/>
        </w:rPr>
      </w:pPr>
    </w:p>
    <w:p w:rsidR="00897EB6" w:rsidRPr="00CA7093" w:rsidRDefault="00897EB6" w:rsidP="007F504B">
      <w:pPr>
        <w:pStyle w:val="Default"/>
        <w:spacing w:line="276" w:lineRule="auto"/>
        <w:ind w:firstLine="708"/>
        <w:jc w:val="both"/>
        <w:rPr>
          <w:sz w:val="22"/>
          <w:szCs w:val="22"/>
        </w:rPr>
      </w:pPr>
      <w:r w:rsidRPr="00CA7093">
        <w:rPr>
          <w:sz w:val="22"/>
          <w:szCs w:val="22"/>
        </w:rPr>
        <w:t xml:space="preserve">9.1. Настоящий </w:t>
      </w:r>
      <w:proofErr w:type="gramStart"/>
      <w:r w:rsidRPr="00CA7093">
        <w:rPr>
          <w:sz w:val="22"/>
          <w:szCs w:val="22"/>
        </w:rPr>
        <w:t>договор</w:t>
      </w:r>
      <w:proofErr w:type="gramEnd"/>
      <w:r w:rsidRPr="00CA7093">
        <w:rPr>
          <w:sz w:val="22"/>
          <w:szCs w:val="22"/>
        </w:rPr>
        <w:t xml:space="preserve"> может быть расторгнут в любое время по взаимному соглашению Сторон. </w:t>
      </w:r>
    </w:p>
    <w:p w:rsidR="00897EB6" w:rsidRPr="00CA7093" w:rsidRDefault="00897EB6" w:rsidP="007F504B">
      <w:pPr>
        <w:pStyle w:val="Default"/>
        <w:spacing w:line="276" w:lineRule="auto"/>
        <w:ind w:firstLine="708"/>
        <w:jc w:val="both"/>
        <w:rPr>
          <w:sz w:val="22"/>
          <w:szCs w:val="22"/>
        </w:rPr>
      </w:pPr>
      <w:r w:rsidRPr="00CA7093">
        <w:rPr>
          <w:sz w:val="22"/>
          <w:szCs w:val="22"/>
        </w:rPr>
        <w:t xml:space="preserve">9.2. Застройщик вправе отказаться от исполнения настоящего договора в случаях нарушения Участником долевого строительства срока внесения оплаты в течение более </w:t>
      </w:r>
      <w:r w:rsidRPr="006A1FCD">
        <w:rPr>
          <w:sz w:val="22"/>
          <w:szCs w:val="22"/>
        </w:rPr>
        <w:t>чем 2 (два) месяца.</w:t>
      </w:r>
      <w:r w:rsidRPr="00CA7093">
        <w:rPr>
          <w:sz w:val="22"/>
          <w:szCs w:val="22"/>
        </w:rPr>
        <w:t xml:space="preserve"> </w:t>
      </w:r>
    </w:p>
    <w:p w:rsidR="00897EB6" w:rsidRPr="00E67EBE" w:rsidRDefault="00897EB6" w:rsidP="007F504B">
      <w:pPr>
        <w:pStyle w:val="Default"/>
        <w:spacing w:line="276" w:lineRule="auto"/>
        <w:ind w:firstLine="708"/>
        <w:jc w:val="both"/>
        <w:rPr>
          <w:color w:val="auto"/>
          <w:sz w:val="22"/>
          <w:szCs w:val="22"/>
        </w:rPr>
      </w:pPr>
      <w:r w:rsidRPr="00CA7093">
        <w:rPr>
          <w:sz w:val="22"/>
          <w:szCs w:val="22"/>
        </w:rPr>
        <w:t xml:space="preserve">9.3. </w:t>
      </w:r>
      <w:proofErr w:type="gramStart"/>
      <w:r w:rsidRPr="00CA7093">
        <w:rPr>
          <w:sz w:val="22"/>
          <w:szCs w:val="22"/>
        </w:rPr>
        <w:t xml:space="preserve">Стороны пришли к взаимному согласию о том, </w:t>
      </w:r>
      <w:r w:rsidRPr="0059673E">
        <w:rPr>
          <w:sz w:val="22"/>
          <w:szCs w:val="22"/>
        </w:rPr>
        <w:t>что</w:t>
      </w:r>
      <w:r w:rsidR="006A1FCD" w:rsidRPr="0059673E">
        <w:rPr>
          <w:sz w:val="22"/>
          <w:szCs w:val="22"/>
        </w:rPr>
        <w:t xml:space="preserve">, </w:t>
      </w:r>
      <w:r w:rsidR="0005651D" w:rsidRPr="0059673E">
        <w:rPr>
          <w:sz w:val="22"/>
          <w:szCs w:val="22"/>
        </w:rPr>
        <w:t xml:space="preserve">если иное не будет предусмотрено в </w:t>
      </w:r>
      <w:r w:rsidR="00E51DE0" w:rsidRPr="0059673E">
        <w:rPr>
          <w:sz w:val="22"/>
          <w:szCs w:val="22"/>
        </w:rPr>
        <w:t>дальнейшем</w:t>
      </w:r>
      <w:r w:rsidR="0005651D" w:rsidRPr="0059673E">
        <w:rPr>
          <w:sz w:val="22"/>
          <w:szCs w:val="22"/>
        </w:rPr>
        <w:t xml:space="preserve"> соглашением Сторон</w:t>
      </w:r>
      <w:r w:rsidR="006A1FCD" w:rsidRPr="0059673E">
        <w:rPr>
          <w:sz w:val="22"/>
          <w:szCs w:val="22"/>
        </w:rPr>
        <w:t>,</w:t>
      </w:r>
      <w:r w:rsidRPr="0059673E">
        <w:rPr>
          <w:sz w:val="22"/>
          <w:szCs w:val="22"/>
        </w:rPr>
        <w:t xml:space="preserve"> в случае расторжения настоящего договора по инициативе Участника долевого строительства, не связанной с нарушением Застройщиком срока передачи Объекта, а равно по инициативе Застройщика при наличии оснований, указанных в п.9.2. настоящего</w:t>
      </w:r>
      <w:r w:rsidRPr="00CA7093">
        <w:rPr>
          <w:sz w:val="22"/>
          <w:szCs w:val="22"/>
        </w:rPr>
        <w:t xml:space="preserve"> договора, Участник долевого строительства обязуется в срок</w:t>
      </w:r>
      <w:r w:rsidR="00927973" w:rsidRPr="00CA7093">
        <w:rPr>
          <w:sz w:val="22"/>
          <w:szCs w:val="22"/>
        </w:rPr>
        <w:t xml:space="preserve"> не более 2 (двух) рабочих</w:t>
      </w:r>
      <w:proofErr w:type="gramEnd"/>
      <w:r w:rsidR="00927973" w:rsidRPr="00CA7093">
        <w:rPr>
          <w:sz w:val="22"/>
          <w:szCs w:val="22"/>
        </w:rPr>
        <w:t xml:space="preserve"> </w:t>
      </w:r>
      <w:proofErr w:type="gramStart"/>
      <w:r w:rsidR="00927973" w:rsidRPr="00CA7093">
        <w:rPr>
          <w:sz w:val="22"/>
          <w:szCs w:val="22"/>
        </w:rPr>
        <w:t xml:space="preserve">дней с даты расторжения договора </w:t>
      </w:r>
      <w:r w:rsidRPr="00CA7093">
        <w:rPr>
          <w:sz w:val="22"/>
          <w:szCs w:val="22"/>
        </w:rPr>
        <w:t>возместить Застройщику сверх неустойки, предусмотренной настоящим договором, убытки</w:t>
      </w:r>
      <w:r w:rsidR="002E24F9" w:rsidRPr="00CA7093">
        <w:rPr>
          <w:sz w:val="22"/>
          <w:szCs w:val="22"/>
        </w:rPr>
        <w:t xml:space="preserve">, к которым </w:t>
      </w:r>
      <w:r w:rsidR="002E24F9" w:rsidRPr="00CA7093">
        <w:rPr>
          <w:sz w:val="22"/>
          <w:szCs w:val="22"/>
        </w:rPr>
        <w:lastRenderedPageBreak/>
        <w:t xml:space="preserve">относятся расходы Застройщика на организационную, техническую, документарную работу с Участником долевого строительства (подбор Объекта, подготовка и оформление договора долевого участия с учетом </w:t>
      </w:r>
      <w:r w:rsidR="009A429E" w:rsidRPr="00CA7093">
        <w:rPr>
          <w:sz w:val="22"/>
          <w:szCs w:val="22"/>
        </w:rPr>
        <w:t xml:space="preserve">пожеланий </w:t>
      </w:r>
      <w:r w:rsidR="002E24F9" w:rsidRPr="0059673E">
        <w:rPr>
          <w:sz w:val="22"/>
          <w:szCs w:val="22"/>
        </w:rPr>
        <w:t>конкретного Участника долевого строительства</w:t>
      </w:r>
      <w:r w:rsidR="009A429E" w:rsidRPr="0059673E">
        <w:rPr>
          <w:sz w:val="22"/>
          <w:szCs w:val="22"/>
        </w:rPr>
        <w:t>, работа персонала Застройщика по взаимодействию с Участником долевого строительства и т.п.)</w:t>
      </w:r>
      <w:r w:rsidRPr="0059673E">
        <w:rPr>
          <w:sz w:val="22"/>
          <w:szCs w:val="22"/>
        </w:rPr>
        <w:t>.</w:t>
      </w:r>
      <w:proofErr w:type="gramEnd"/>
      <w:r w:rsidRPr="0059673E">
        <w:rPr>
          <w:sz w:val="22"/>
          <w:szCs w:val="22"/>
        </w:rPr>
        <w:t xml:space="preserve"> Стороны пришли к взаимному согласию зафиксировать размер</w:t>
      </w:r>
      <w:r w:rsidR="009A429E" w:rsidRPr="0059673E">
        <w:rPr>
          <w:sz w:val="22"/>
          <w:szCs w:val="22"/>
        </w:rPr>
        <w:t xml:space="preserve"> указанных</w:t>
      </w:r>
      <w:r w:rsidRPr="0059673E">
        <w:rPr>
          <w:sz w:val="22"/>
          <w:szCs w:val="22"/>
        </w:rPr>
        <w:t xml:space="preserve"> убытков, не подлежащих документальному подтверждению Застройщиком и возмещаемых Участником долевого строительства в безусловном и в бесспорном порядке Застройщику, в размере 10% (десяти процентов) от цены договора, указанной в п.2.1. настоящего договора. При этом Застройщик не несет обязательств по предоставлению Участнику долевого строительства </w:t>
      </w:r>
      <w:r w:rsidRPr="0059673E">
        <w:rPr>
          <w:color w:val="auto"/>
          <w:sz w:val="22"/>
          <w:szCs w:val="22"/>
        </w:rPr>
        <w:t xml:space="preserve">документов в подтверждение понесенных убытков. </w:t>
      </w:r>
      <w:r w:rsidR="00927973" w:rsidRPr="0059673E">
        <w:rPr>
          <w:color w:val="auto"/>
          <w:sz w:val="22"/>
          <w:szCs w:val="22"/>
        </w:rPr>
        <w:t>Денежные средства в возмещение указанных убытков могут быть удержаны Застройщиком самостоятельно из денежных средств, подлежащих</w:t>
      </w:r>
      <w:r w:rsidR="00927973" w:rsidRPr="00E67EBE">
        <w:rPr>
          <w:color w:val="auto"/>
          <w:sz w:val="22"/>
          <w:szCs w:val="22"/>
        </w:rPr>
        <w:t xml:space="preserve"> возврату Участнику долевого строительства в связи с расторжением настоящего договора.</w:t>
      </w:r>
    </w:p>
    <w:p w:rsidR="00897EB6" w:rsidRPr="00CA7093" w:rsidRDefault="00897EB6" w:rsidP="007F504B">
      <w:pPr>
        <w:pStyle w:val="Default"/>
        <w:spacing w:line="276" w:lineRule="auto"/>
        <w:ind w:firstLine="708"/>
        <w:jc w:val="both"/>
        <w:rPr>
          <w:sz w:val="22"/>
          <w:szCs w:val="22"/>
        </w:rPr>
      </w:pPr>
      <w:r w:rsidRPr="00E67EBE">
        <w:rPr>
          <w:color w:val="auto"/>
          <w:sz w:val="22"/>
          <w:szCs w:val="22"/>
        </w:rPr>
        <w:t>В случае предъявления Застройщиком Участнику долевого строительства убытков в размере более чем на 10% (десять процентов) от цены договора, указанной в п.2.1. настоящего договора, Застройщик обязан предоставить Участнику долевого строительства</w:t>
      </w:r>
      <w:r w:rsidRPr="00CA7093">
        <w:rPr>
          <w:sz w:val="22"/>
          <w:szCs w:val="22"/>
        </w:rPr>
        <w:t xml:space="preserve"> документы, подтверждающие фактически понесенные расходы/затраты Застройщика. </w:t>
      </w:r>
    </w:p>
    <w:p w:rsidR="00897EB6" w:rsidRPr="00CA7093" w:rsidRDefault="00897EB6" w:rsidP="007F504B">
      <w:pPr>
        <w:pStyle w:val="Default"/>
        <w:spacing w:line="276" w:lineRule="auto"/>
        <w:ind w:firstLine="708"/>
        <w:jc w:val="both"/>
        <w:rPr>
          <w:sz w:val="22"/>
          <w:szCs w:val="22"/>
        </w:rPr>
      </w:pPr>
      <w:r w:rsidRPr="00CA7093">
        <w:rPr>
          <w:sz w:val="22"/>
          <w:szCs w:val="22"/>
        </w:rPr>
        <w:t xml:space="preserve">9.4. Застройщик вправе отказаться от договора после направления Участнику долевого строительства за 30 (тридцать) дней предупреждения о необходимости погашения им задолженности по уплате цены договора. </w:t>
      </w:r>
      <w:proofErr w:type="gramStart"/>
      <w:r w:rsidRPr="00CA7093">
        <w:rPr>
          <w:sz w:val="22"/>
          <w:szCs w:val="22"/>
        </w:rPr>
        <w:t xml:space="preserve">Предупреждение направляется по почте заказным письмом с описью вложения и уведомлением о вручении по указанному Участником долевого строительства адресу или вручается лично под расписку, при этом настоящий договор считается расторгнутым и обязательства прекращаются со дня направления другой стороне уведомления об одностороннем отказе от исполнения договора по адресу, указанному Участником долевого строительства. </w:t>
      </w:r>
      <w:proofErr w:type="gramEnd"/>
    </w:p>
    <w:p w:rsidR="00897EB6" w:rsidRDefault="00897EB6" w:rsidP="007F504B">
      <w:pPr>
        <w:pStyle w:val="Default"/>
        <w:spacing w:line="276" w:lineRule="auto"/>
        <w:jc w:val="both"/>
        <w:rPr>
          <w:sz w:val="22"/>
          <w:szCs w:val="22"/>
        </w:rPr>
      </w:pPr>
    </w:p>
    <w:p w:rsidR="00897EB6" w:rsidRPr="00CA7093" w:rsidRDefault="00897EB6" w:rsidP="007F504B">
      <w:pPr>
        <w:pStyle w:val="Default"/>
        <w:spacing w:line="276" w:lineRule="auto"/>
        <w:jc w:val="center"/>
        <w:rPr>
          <w:b/>
          <w:bCs/>
          <w:sz w:val="22"/>
          <w:szCs w:val="22"/>
        </w:rPr>
      </w:pPr>
      <w:r w:rsidRPr="00CA7093">
        <w:rPr>
          <w:b/>
          <w:bCs/>
          <w:sz w:val="22"/>
          <w:szCs w:val="22"/>
        </w:rPr>
        <w:t>10. ЭКСПЛУАТАЦИЯ И ОХРАНА ОБЪЕКТОВ ДОЛЕВОГО СТРОИТЕЛЬСТВА</w:t>
      </w:r>
    </w:p>
    <w:p w:rsidR="00616748" w:rsidRPr="00CA7093" w:rsidRDefault="00616748" w:rsidP="007F504B">
      <w:pPr>
        <w:pStyle w:val="Default"/>
        <w:spacing w:line="276" w:lineRule="auto"/>
        <w:jc w:val="center"/>
        <w:rPr>
          <w:sz w:val="22"/>
          <w:szCs w:val="22"/>
        </w:rPr>
      </w:pPr>
    </w:p>
    <w:p w:rsidR="00897EB6" w:rsidRPr="00CA7093" w:rsidRDefault="00897EB6" w:rsidP="007F504B">
      <w:pPr>
        <w:pStyle w:val="Default"/>
        <w:spacing w:line="276" w:lineRule="auto"/>
        <w:ind w:firstLine="708"/>
        <w:jc w:val="both"/>
        <w:rPr>
          <w:sz w:val="22"/>
          <w:szCs w:val="22"/>
        </w:rPr>
      </w:pPr>
      <w:r w:rsidRPr="00CA7093">
        <w:rPr>
          <w:sz w:val="22"/>
          <w:szCs w:val="22"/>
        </w:rPr>
        <w:t xml:space="preserve">10.1. </w:t>
      </w:r>
      <w:proofErr w:type="gramStart"/>
      <w:r w:rsidRPr="00CA7093">
        <w:rPr>
          <w:sz w:val="22"/>
          <w:szCs w:val="22"/>
        </w:rPr>
        <w:t xml:space="preserve">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общей площади Объекта до выбора собственниками квартир в Многоквартирном доме управляющей организации или проведения муниципального конкурса по выбору управляющей организации, </w:t>
      </w:r>
      <w:r w:rsidR="00160187">
        <w:rPr>
          <w:sz w:val="22"/>
          <w:szCs w:val="22"/>
        </w:rPr>
        <w:t>для</w:t>
      </w:r>
      <w:r w:rsidRPr="00CA7093">
        <w:rPr>
          <w:sz w:val="22"/>
          <w:szCs w:val="22"/>
        </w:rPr>
        <w:t xml:space="preserve"> чего самостоятельно оказывает или обеспечивает оказание коммунальных</w:t>
      </w:r>
      <w:proofErr w:type="gramEnd"/>
      <w:r w:rsidRPr="00CA7093">
        <w:rPr>
          <w:sz w:val="22"/>
          <w:szCs w:val="22"/>
        </w:rPr>
        <w:t xml:space="preserve">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w:t>
      </w:r>
    </w:p>
    <w:p w:rsidR="008A2C52" w:rsidRPr="00CA7093" w:rsidRDefault="008A2C52" w:rsidP="007F504B">
      <w:pPr>
        <w:pStyle w:val="Default"/>
        <w:spacing w:line="276" w:lineRule="auto"/>
        <w:jc w:val="both"/>
        <w:rPr>
          <w:sz w:val="22"/>
          <w:szCs w:val="22"/>
        </w:rPr>
      </w:pPr>
    </w:p>
    <w:p w:rsidR="00FA1AE8" w:rsidRPr="00CA7093" w:rsidRDefault="00FA1AE8" w:rsidP="007F504B">
      <w:pPr>
        <w:autoSpaceDE w:val="0"/>
        <w:autoSpaceDN w:val="0"/>
        <w:adjustRightInd w:val="0"/>
        <w:spacing w:line="276" w:lineRule="auto"/>
        <w:jc w:val="center"/>
        <w:rPr>
          <w:b/>
          <w:sz w:val="22"/>
          <w:szCs w:val="22"/>
        </w:rPr>
      </w:pPr>
      <w:r w:rsidRPr="00CA7093">
        <w:rPr>
          <w:b/>
          <w:sz w:val="22"/>
          <w:szCs w:val="22"/>
        </w:rPr>
        <w:t>11. УСТУПКА ПРАВ ТРЕБОВАНИЙ</w:t>
      </w:r>
      <w:r w:rsidR="008868AB" w:rsidRPr="00CA7093">
        <w:rPr>
          <w:b/>
          <w:sz w:val="22"/>
          <w:szCs w:val="22"/>
        </w:rPr>
        <w:t>, ПЕРЕВОД ДОЛГА</w:t>
      </w:r>
      <w:r w:rsidRPr="00CA7093">
        <w:rPr>
          <w:b/>
          <w:sz w:val="22"/>
          <w:szCs w:val="22"/>
        </w:rPr>
        <w:t xml:space="preserve"> ПО ДОГОВОРУ</w:t>
      </w:r>
    </w:p>
    <w:p w:rsidR="00FA1AE8" w:rsidRPr="00CA7093" w:rsidRDefault="00FA1AE8" w:rsidP="007F504B">
      <w:pPr>
        <w:autoSpaceDE w:val="0"/>
        <w:autoSpaceDN w:val="0"/>
        <w:adjustRightInd w:val="0"/>
        <w:spacing w:line="276" w:lineRule="auto"/>
        <w:ind w:firstLine="708"/>
        <w:jc w:val="both"/>
        <w:rPr>
          <w:sz w:val="22"/>
          <w:szCs w:val="22"/>
        </w:rPr>
      </w:pPr>
    </w:p>
    <w:p w:rsidR="00FA1AE8" w:rsidRPr="00CA7093" w:rsidRDefault="00FA1AE8" w:rsidP="007F504B">
      <w:pPr>
        <w:autoSpaceDE w:val="0"/>
        <w:autoSpaceDN w:val="0"/>
        <w:adjustRightInd w:val="0"/>
        <w:spacing w:line="276" w:lineRule="auto"/>
        <w:ind w:firstLine="708"/>
        <w:jc w:val="both"/>
        <w:rPr>
          <w:sz w:val="22"/>
          <w:szCs w:val="22"/>
        </w:rPr>
      </w:pPr>
      <w:r w:rsidRPr="00CA7093">
        <w:rPr>
          <w:sz w:val="22"/>
          <w:szCs w:val="22"/>
        </w:rPr>
        <w:t xml:space="preserve">11.1.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1" w:history="1">
        <w:r w:rsidRPr="00CA7093">
          <w:rPr>
            <w:sz w:val="22"/>
            <w:szCs w:val="22"/>
          </w:rPr>
          <w:t>кодексом</w:t>
        </w:r>
      </w:hyperlink>
      <w:r w:rsidRPr="00CA7093">
        <w:rPr>
          <w:sz w:val="22"/>
          <w:szCs w:val="22"/>
        </w:rPr>
        <w:t xml:space="preserve"> Российской Федерации.</w:t>
      </w:r>
      <w:r w:rsidR="00EB011B" w:rsidRPr="00CA7093">
        <w:rPr>
          <w:sz w:val="22"/>
          <w:szCs w:val="22"/>
        </w:rPr>
        <w:t xml:space="preserve"> Перевод долга на другое лицо по настоящему </w:t>
      </w:r>
      <w:r w:rsidR="00F765B1">
        <w:rPr>
          <w:sz w:val="22"/>
          <w:szCs w:val="22"/>
        </w:rPr>
        <w:t>д</w:t>
      </w:r>
      <w:r w:rsidR="00EB011B" w:rsidRPr="00CA7093">
        <w:rPr>
          <w:sz w:val="22"/>
          <w:szCs w:val="22"/>
        </w:rPr>
        <w:t>оговору допускается только при условии письменного согласия Застройщика на перевод долга.</w:t>
      </w:r>
    </w:p>
    <w:p w:rsidR="00FA1AE8" w:rsidRPr="00CA7093" w:rsidRDefault="00FA1AE8" w:rsidP="007F504B">
      <w:pPr>
        <w:autoSpaceDE w:val="0"/>
        <w:autoSpaceDN w:val="0"/>
        <w:adjustRightInd w:val="0"/>
        <w:spacing w:line="276" w:lineRule="auto"/>
        <w:ind w:firstLine="708"/>
        <w:jc w:val="both"/>
        <w:rPr>
          <w:sz w:val="22"/>
          <w:szCs w:val="22"/>
        </w:rPr>
      </w:pPr>
      <w:r w:rsidRPr="00CA7093">
        <w:rPr>
          <w:sz w:val="22"/>
          <w:szCs w:val="22"/>
        </w:rPr>
        <w:t>11.2.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FA1AE8" w:rsidRPr="00CA7093" w:rsidRDefault="00FA1AE8" w:rsidP="007F504B">
      <w:pPr>
        <w:autoSpaceDE w:val="0"/>
        <w:autoSpaceDN w:val="0"/>
        <w:adjustRightInd w:val="0"/>
        <w:spacing w:line="276" w:lineRule="auto"/>
        <w:ind w:firstLine="708"/>
        <w:jc w:val="both"/>
        <w:rPr>
          <w:sz w:val="22"/>
          <w:szCs w:val="22"/>
        </w:rPr>
      </w:pPr>
      <w:r w:rsidRPr="00CA7093">
        <w:rPr>
          <w:sz w:val="22"/>
          <w:szCs w:val="22"/>
        </w:rPr>
        <w:t xml:space="preserve">11.3. </w:t>
      </w:r>
      <w:r w:rsidR="008868AB" w:rsidRPr="00CA7093">
        <w:rPr>
          <w:sz w:val="22"/>
          <w:szCs w:val="22"/>
        </w:rPr>
        <w:t>Уступка</w:t>
      </w:r>
      <w:r w:rsidR="00123435" w:rsidRPr="00CA7093">
        <w:rPr>
          <w:sz w:val="22"/>
          <w:szCs w:val="22"/>
        </w:rPr>
        <w:t xml:space="preserve"> прав</w:t>
      </w:r>
      <w:r w:rsidR="008868AB" w:rsidRPr="00CA7093">
        <w:rPr>
          <w:sz w:val="22"/>
          <w:szCs w:val="22"/>
        </w:rPr>
        <w:t xml:space="preserve"> требовани</w:t>
      </w:r>
      <w:r w:rsidR="00123435" w:rsidRPr="00CA7093">
        <w:rPr>
          <w:sz w:val="22"/>
          <w:szCs w:val="22"/>
        </w:rPr>
        <w:t>й,</w:t>
      </w:r>
      <w:r w:rsidR="008868AB" w:rsidRPr="00CA7093">
        <w:rPr>
          <w:sz w:val="22"/>
          <w:szCs w:val="22"/>
        </w:rPr>
        <w:t xml:space="preserve"> перевод долга допускаются при условии компенсации Застройщику расходов </w:t>
      </w:r>
      <w:r w:rsidR="00EB011B" w:rsidRPr="00CA7093">
        <w:rPr>
          <w:sz w:val="22"/>
          <w:szCs w:val="22"/>
        </w:rPr>
        <w:t xml:space="preserve">на переоформление </w:t>
      </w:r>
      <w:r w:rsidR="00EB011B" w:rsidRPr="0059673E">
        <w:rPr>
          <w:sz w:val="22"/>
          <w:szCs w:val="22"/>
        </w:rPr>
        <w:t>соответствующей документации</w:t>
      </w:r>
      <w:r w:rsidR="008868AB" w:rsidRPr="0059673E">
        <w:rPr>
          <w:sz w:val="22"/>
          <w:szCs w:val="22"/>
        </w:rPr>
        <w:t xml:space="preserve"> и учет новых лиц в качестве участников долевого строительства. Стороны согласовали, что</w:t>
      </w:r>
      <w:r w:rsidR="00663EBE" w:rsidRPr="0059673E">
        <w:rPr>
          <w:sz w:val="22"/>
          <w:szCs w:val="22"/>
        </w:rPr>
        <w:t>,</w:t>
      </w:r>
      <w:r w:rsidR="008868AB" w:rsidRPr="0059673E">
        <w:rPr>
          <w:sz w:val="22"/>
          <w:szCs w:val="22"/>
        </w:rPr>
        <w:t xml:space="preserve"> </w:t>
      </w:r>
      <w:r w:rsidR="00E51DE0" w:rsidRPr="0059673E">
        <w:rPr>
          <w:sz w:val="22"/>
          <w:szCs w:val="22"/>
        </w:rPr>
        <w:t>если иное не будет предусмотрено в дальнейшем соглашением Сторон</w:t>
      </w:r>
      <w:r w:rsidR="006A1FCD" w:rsidRPr="0059673E">
        <w:rPr>
          <w:sz w:val="22"/>
          <w:szCs w:val="22"/>
        </w:rPr>
        <w:t xml:space="preserve">, </w:t>
      </w:r>
      <w:r w:rsidR="008868AB" w:rsidRPr="0059673E">
        <w:rPr>
          <w:sz w:val="22"/>
          <w:szCs w:val="22"/>
        </w:rPr>
        <w:t>данные расходы состав</w:t>
      </w:r>
      <w:r w:rsidR="006A1FCD" w:rsidRPr="0059673E">
        <w:rPr>
          <w:sz w:val="22"/>
          <w:szCs w:val="22"/>
        </w:rPr>
        <w:t>ят</w:t>
      </w:r>
      <w:r w:rsidR="008868AB" w:rsidRPr="0059673E">
        <w:rPr>
          <w:sz w:val="22"/>
          <w:szCs w:val="22"/>
        </w:rPr>
        <w:t xml:space="preserve"> </w:t>
      </w:r>
      <w:r w:rsidR="00EB011B" w:rsidRPr="0059673E">
        <w:rPr>
          <w:sz w:val="22"/>
          <w:szCs w:val="22"/>
        </w:rPr>
        <w:t>1,5</w:t>
      </w:r>
      <w:r w:rsidR="00516293" w:rsidRPr="0059673E">
        <w:rPr>
          <w:sz w:val="22"/>
          <w:szCs w:val="22"/>
        </w:rPr>
        <w:t>%</w:t>
      </w:r>
      <w:r w:rsidR="00EB011B" w:rsidRPr="0059673E">
        <w:rPr>
          <w:sz w:val="22"/>
          <w:szCs w:val="22"/>
        </w:rPr>
        <w:t xml:space="preserve"> (одн</w:t>
      </w:r>
      <w:r w:rsidR="00516293" w:rsidRPr="0059673E">
        <w:rPr>
          <w:sz w:val="22"/>
          <w:szCs w:val="22"/>
        </w:rPr>
        <w:t>у</w:t>
      </w:r>
      <w:r w:rsidR="00EB011B" w:rsidRPr="0059673E">
        <w:rPr>
          <w:sz w:val="22"/>
          <w:szCs w:val="22"/>
        </w:rPr>
        <w:t xml:space="preserve"> цел</w:t>
      </w:r>
      <w:r w:rsidR="00516293" w:rsidRPr="0059673E">
        <w:rPr>
          <w:sz w:val="22"/>
          <w:szCs w:val="22"/>
        </w:rPr>
        <w:t>ую</w:t>
      </w:r>
      <w:r w:rsidR="00EB011B" w:rsidRPr="0059673E">
        <w:rPr>
          <w:sz w:val="22"/>
          <w:szCs w:val="22"/>
        </w:rPr>
        <w:t xml:space="preserve"> пять десятых </w:t>
      </w:r>
      <w:r w:rsidR="00663EBE" w:rsidRPr="0059673E">
        <w:rPr>
          <w:sz w:val="22"/>
          <w:szCs w:val="22"/>
        </w:rPr>
        <w:t>процента</w:t>
      </w:r>
      <w:r w:rsidR="00516293" w:rsidRPr="0059673E">
        <w:rPr>
          <w:sz w:val="22"/>
          <w:szCs w:val="22"/>
        </w:rPr>
        <w:t>)</w:t>
      </w:r>
      <w:r w:rsidR="00EB011B" w:rsidRPr="0059673E">
        <w:rPr>
          <w:sz w:val="22"/>
          <w:szCs w:val="22"/>
        </w:rPr>
        <w:t xml:space="preserve"> от цены договора. Участник долевого строительства обязан возместить Застройщику указан</w:t>
      </w:r>
      <w:r w:rsidR="00EB011B" w:rsidRPr="00CA7093">
        <w:rPr>
          <w:sz w:val="22"/>
          <w:szCs w:val="22"/>
        </w:rPr>
        <w:t xml:space="preserve">ные расходы до перемены лиц в обязательстве. </w:t>
      </w:r>
    </w:p>
    <w:p w:rsidR="00FA1AE8" w:rsidRPr="00CA7093" w:rsidRDefault="00FA1AE8" w:rsidP="007F504B">
      <w:pPr>
        <w:pStyle w:val="Default"/>
        <w:spacing w:line="276" w:lineRule="auto"/>
        <w:jc w:val="both"/>
        <w:rPr>
          <w:sz w:val="22"/>
          <w:szCs w:val="22"/>
        </w:rPr>
      </w:pPr>
    </w:p>
    <w:p w:rsidR="00897EB6" w:rsidRPr="00CA7093" w:rsidRDefault="00897EB6" w:rsidP="007F504B">
      <w:pPr>
        <w:pStyle w:val="Default"/>
        <w:spacing w:line="276" w:lineRule="auto"/>
        <w:jc w:val="center"/>
        <w:rPr>
          <w:b/>
          <w:bCs/>
          <w:sz w:val="22"/>
          <w:szCs w:val="22"/>
        </w:rPr>
      </w:pPr>
      <w:r w:rsidRPr="00CA7093">
        <w:rPr>
          <w:b/>
          <w:bCs/>
          <w:sz w:val="22"/>
          <w:szCs w:val="22"/>
        </w:rPr>
        <w:t>1</w:t>
      </w:r>
      <w:r w:rsidR="00C0130F" w:rsidRPr="00CA7093">
        <w:rPr>
          <w:b/>
          <w:bCs/>
          <w:sz w:val="22"/>
          <w:szCs w:val="22"/>
        </w:rPr>
        <w:t>2</w:t>
      </w:r>
      <w:r w:rsidRPr="00CA7093">
        <w:rPr>
          <w:b/>
          <w:bCs/>
          <w:sz w:val="22"/>
          <w:szCs w:val="22"/>
        </w:rPr>
        <w:t>. ЗАКЛЮЧИТЕЛЬНЫЕ ПОЛОЖЕНИЯ</w:t>
      </w:r>
    </w:p>
    <w:p w:rsidR="00616748" w:rsidRPr="00CA7093" w:rsidRDefault="00616748" w:rsidP="007F504B">
      <w:pPr>
        <w:pStyle w:val="Default"/>
        <w:spacing w:line="276" w:lineRule="auto"/>
        <w:jc w:val="center"/>
        <w:rPr>
          <w:sz w:val="22"/>
          <w:szCs w:val="22"/>
        </w:rPr>
      </w:pPr>
    </w:p>
    <w:p w:rsidR="00897EB6" w:rsidRPr="00CA7093" w:rsidRDefault="00897EB6" w:rsidP="007F504B">
      <w:pPr>
        <w:pStyle w:val="Default"/>
        <w:spacing w:line="276" w:lineRule="auto"/>
        <w:ind w:firstLine="708"/>
        <w:jc w:val="both"/>
        <w:rPr>
          <w:sz w:val="22"/>
          <w:szCs w:val="22"/>
        </w:rPr>
      </w:pPr>
      <w:r w:rsidRPr="00CA7093">
        <w:rPr>
          <w:sz w:val="22"/>
          <w:szCs w:val="22"/>
        </w:rPr>
        <w:lastRenderedPageBreak/>
        <w:t>1</w:t>
      </w:r>
      <w:r w:rsidR="00123435" w:rsidRPr="00CA7093">
        <w:rPr>
          <w:sz w:val="22"/>
          <w:szCs w:val="22"/>
        </w:rPr>
        <w:t>2</w:t>
      </w:r>
      <w:r w:rsidRPr="00CA7093">
        <w:rPr>
          <w:sz w:val="22"/>
          <w:szCs w:val="22"/>
        </w:rPr>
        <w:t xml:space="preserve">.1. Во всем остальном, что не предусмотрено настоящим договором, Стороны руководствуются действующим законодательством РФ. </w:t>
      </w:r>
    </w:p>
    <w:p w:rsidR="00897EB6" w:rsidRPr="00CA7093" w:rsidRDefault="00123435" w:rsidP="007F504B">
      <w:pPr>
        <w:pStyle w:val="Default"/>
        <w:spacing w:line="276" w:lineRule="auto"/>
        <w:ind w:firstLine="708"/>
        <w:jc w:val="both"/>
        <w:rPr>
          <w:sz w:val="22"/>
          <w:szCs w:val="22"/>
        </w:rPr>
      </w:pPr>
      <w:r w:rsidRPr="00CA7093">
        <w:rPr>
          <w:sz w:val="22"/>
          <w:szCs w:val="22"/>
        </w:rPr>
        <w:t>12</w:t>
      </w:r>
      <w:r w:rsidR="00897EB6" w:rsidRPr="00CA7093">
        <w:rPr>
          <w:sz w:val="22"/>
          <w:szCs w:val="22"/>
        </w:rPr>
        <w:t xml:space="preserve">.2. При наличии в том необходимости и коммерческой целесообразности стороны настоящего договора вправе рассмотреть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 </w:t>
      </w:r>
    </w:p>
    <w:p w:rsidR="00897EB6" w:rsidRPr="00CA7093" w:rsidRDefault="00123435" w:rsidP="007F504B">
      <w:pPr>
        <w:pStyle w:val="Default"/>
        <w:spacing w:line="276" w:lineRule="auto"/>
        <w:ind w:firstLine="708"/>
        <w:jc w:val="both"/>
        <w:rPr>
          <w:sz w:val="22"/>
          <w:szCs w:val="22"/>
        </w:rPr>
      </w:pPr>
      <w:r w:rsidRPr="00CA7093">
        <w:rPr>
          <w:sz w:val="22"/>
          <w:szCs w:val="22"/>
        </w:rPr>
        <w:t>12</w:t>
      </w:r>
      <w:r w:rsidR="00897EB6" w:rsidRPr="00CA7093">
        <w:rPr>
          <w:sz w:val="22"/>
          <w:szCs w:val="22"/>
        </w:rPr>
        <w:t xml:space="preserve">.3.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w:t>
      </w:r>
    </w:p>
    <w:p w:rsidR="00897EB6" w:rsidRPr="00CA7093" w:rsidRDefault="00123435" w:rsidP="007F504B">
      <w:pPr>
        <w:pStyle w:val="Default"/>
        <w:spacing w:line="276" w:lineRule="auto"/>
        <w:ind w:firstLine="708"/>
        <w:jc w:val="both"/>
        <w:rPr>
          <w:sz w:val="22"/>
          <w:szCs w:val="22"/>
        </w:rPr>
      </w:pPr>
      <w:r w:rsidRPr="00CA7093">
        <w:rPr>
          <w:sz w:val="22"/>
          <w:szCs w:val="22"/>
        </w:rPr>
        <w:t>12</w:t>
      </w:r>
      <w:r w:rsidR="00897EB6" w:rsidRPr="00CA7093">
        <w:rPr>
          <w:sz w:val="22"/>
          <w:szCs w:val="22"/>
        </w:rPr>
        <w:t xml:space="preserve">.4. В случае </w:t>
      </w:r>
      <w:proofErr w:type="spellStart"/>
      <w:r w:rsidR="00897EB6" w:rsidRPr="00CA7093">
        <w:rPr>
          <w:sz w:val="22"/>
          <w:szCs w:val="22"/>
        </w:rPr>
        <w:t>недостижения</w:t>
      </w:r>
      <w:proofErr w:type="spellEnd"/>
      <w:r w:rsidR="00897EB6" w:rsidRPr="00CA7093">
        <w:rPr>
          <w:sz w:val="22"/>
          <w:szCs w:val="22"/>
        </w:rPr>
        <w:t xml:space="preserve"> согласия по спорным вопросам в ходе переговоров Стороны могут передать спор на рассмотрение в суд. </w:t>
      </w:r>
    </w:p>
    <w:p w:rsidR="00897EB6" w:rsidRPr="00CA7093" w:rsidRDefault="00123435" w:rsidP="007F504B">
      <w:pPr>
        <w:pStyle w:val="Default"/>
        <w:spacing w:line="276" w:lineRule="auto"/>
        <w:ind w:firstLine="708"/>
        <w:jc w:val="both"/>
        <w:rPr>
          <w:sz w:val="22"/>
          <w:szCs w:val="22"/>
        </w:rPr>
      </w:pPr>
      <w:r w:rsidRPr="00CA7093">
        <w:rPr>
          <w:sz w:val="22"/>
          <w:szCs w:val="22"/>
        </w:rPr>
        <w:t>12</w:t>
      </w:r>
      <w:r w:rsidR="00897EB6" w:rsidRPr="00CA7093">
        <w:rPr>
          <w:sz w:val="22"/>
          <w:szCs w:val="22"/>
        </w:rPr>
        <w:t xml:space="preserve">.5. Все изменения и дополнения оформляются в письменной форме дополнительными соглашениями Сторон, которые являются неотъемлемой частью настоящего договора. </w:t>
      </w:r>
    </w:p>
    <w:p w:rsidR="00897EB6" w:rsidRPr="00CA7093" w:rsidRDefault="00123435" w:rsidP="007F504B">
      <w:pPr>
        <w:pStyle w:val="Default"/>
        <w:spacing w:line="276" w:lineRule="auto"/>
        <w:ind w:firstLine="708"/>
        <w:jc w:val="both"/>
        <w:rPr>
          <w:sz w:val="22"/>
          <w:szCs w:val="22"/>
        </w:rPr>
      </w:pPr>
      <w:r w:rsidRPr="00CA7093">
        <w:rPr>
          <w:sz w:val="22"/>
          <w:szCs w:val="22"/>
        </w:rPr>
        <w:t>12</w:t>
      </w:r>
      <w:r w:rsidR="00897EB6" w:rsidRPr="00CA7093">
        <w:rPr>
          <w:sz w:val="22"/>
          <w:szCs w:val="22"/>
        </w:rPr>
        <w:t xml:space="preserve">.6.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 за исключением случаев, указанных в </w:t>
      </w:r>
      <w:proofErr w:type="spellStart"/>
      <w:r w:rsidR="00897EB6" w:rsidRPr="00CA7093">
        <w:rPr>
          <w:sz w:val="22"/>
          <w:szCs w:val="22"/>
        </w:rPr>
        <w:t>пп</w:t>
      </w:r>
      <w:proofErr w:type="spellEnd"/>
      <w:r w:rsidR="00897EB6" w:rsidRPr="00CA7093">
        <w:rPr>
          <w:sz w:val="22"/>
          <w:szCs w:val="22"/>
        </w:rPr>
        <w:t xml:space="preserve">. 5.2, 9.4. настоящего договора, и иных случаев, предусмотренных Законом № 214-ФЗ. В случае изменения реквизитов Стороны обязаны </w:t>
      </w:r>
      <w:r w:rsidR="00797874" w:rsidRPr="00E67EBE">
        <w:rPr>
          <w:color w:val="auto"/>
          <w:sz w:val="22"/>
          <w:szCs w:val="22"/>
        </w:rPr>
        <w:t>в пяти</w:t>
      </w:r>
      <w:r w:rsidR="00897EB6" w:rsidRPr="00E67EBE">
        <w:rPr>
          <w:color w:val="auto"/>
          <w:sz w:val="22"/>
          <w:szCs w:val="22"/>
        </w:rPr>
        <w:t>дневный</w:t>
      </w:r>
      <w:r w:rsidR="00897EB6" w:rsidRPr="00CA7093">
        <w:rPr>
          <w:sz w:val="22"/>
          <w:szCs w:val="22"/>
        </w:rPr>
        <w:t xml:space="preserve"> срок уведомить об это</w:t>
      </w:r>
      <w:r w:rsidR="00313262" w:rsidRPr="00CA7093">
        <w:rPr>
          <w:sz w:val="22"/>
          <w:szCs w:val="22"/>
        </w:rPr>
        <w:t>м</w:t>
      </w:r>
      <w:r w:rsidR="00897EB6" w:rsidRPr="00CA7093">
        <w:rPr>
          <w:sz w:val="22"/>
          <w:szCs w:val="22"/>
        </w:rPr>
        <w:t xml:space="preserve"> друг друга в письменной форме в соответствии с п. 1</w:t>
      </w:r>
      <w:r w:rsidRPr="00CA7093">
        <w:rPr>
          <w:sz w:val="22"/>
          <w:szCs w:val="22"/>
        </w:rPr>
        <w:t>2</w:t>
      </w:r>
      <w:r w:rsidR="00897EB6" w:rsidRPr="00CA7093">
        <w:rPr>
          <w:sz w:val="22"/>
          <w:szCs w:val="22"/>
        </w:rPr>
        <w:t xml:space="preserve">.13 договора. Несоблюдение данного положения влечет ответственность нарушившей Стороны за вызванные этим последствия. </w:t>
      </w:r>
    </w:p>
    <w:p w:rsidR="00897EB6" w:rsidRPr="00CA7093" w:rsidRDefault="00123435" w:rsidP="007F504B">
      <w:pPr>
        <w:pStyle w:val="Default"/>
        <w:spacing w:line="276" w:lineRule="auto"/>
        <w:ind w:firstLine="708"/>
        <w:jc w:val="both"/>
        <w:rPr>
          <w:sz w:val="22"/>
          <w:szCs w:val="22"/>
        </w:rPr>
      </w:pPr>
      <w:r w:rsidRPr="00CA7093">
        <w:rPr>
          <w:sz w:val="22"/>
          <w:szCs w:val="22"/>
        </w:rPr>
        <w:t>12</w:t>
      </w:r>
      <w:r w:rsidR="00897EB6" w:rsidRPr="00CA7093">
        <w:rPr>
          <w:sz w:val="22"/>
          <w:szCs w:val="22"/>
        </w:rPr>
        <w:t xml:space="preserve">.7. Подписанием настоящего договора Участник долевого строительства дает согласие на обработку его персональных данных, а также на обработку персональных данных членов его семьи для целей выполнения условий настоящего договора. </w:t>
      </w:r>
    </w:p>
    <w:p w:rsidR="00897EB6" w:rsidRPr="00CA7093" w:rsidRDefault="00123435" w:rsidP="007F504B">
      <w:pPr>
        <w:pStyle w:val="Default"/>
        <w:spacing w:line="276" w:lineRule="auto"/>
        <w:ind w:firstLine="708"/>
        <w:jc w:val="both"/>
        <w:rPr>
          <w:sz w:val="22"/>
          <w:szCs w:val="22"/>
        </w:rPr>
      </w:pPr>
      <w:r w:rsidRPr="00CA7093">
        <w:rPr>
          <w:sz w:val="22"/>
          <w:szCs w:val="22"/>
        </w:rPr>
        <w:t>12</w:t>
      </w:r>
      <w:r w:rsidR="00897EB6" w:rsidRPr="00CA7093">
        <w:rPr>
          <w:sz w:val="22"/>
          <w:szCs w:val="22"/>
        </w:rPr>
        <w:t xml:space="preserve">.8. </w:t>
      </w:r>
      <w:proofErr w:type="gramStart"/>
      <w:r w:rsidR="00897EB6" w:rsidRPr="00CA7093">
        <w:rPr>
          <w:sz w:val="22"/>
          <w:szCs w:val="22"/>
        </w:rPr>
        <w:t xml:space="preserve">Обработка персональных данных включает в себя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897EB6" w:rsidRPr="00CA7093" w:rsidRDefault="00123435" w:rsidP="007F504B">
      <w:pPr>
        <w:pStyle w:val="Default"/>
        <w:spacing w:line="276" w:lineRule="auto"/>
        <w:ind w:firstLine="708"/>
        <w:jc w:val="both"/>
        <w:rPr>
          <w:sz w:val="22"/>
          <w:szCs w:val="22"/>
        </w:rPr>
      </w:pPr>
      <w:r w:rsidRPr="00CA7093">
        <w:rPr>
          <w:sz w:val="22"/>
          <w:szCs w:val="22"/>
        </w:rPr>
        <w:t>12</w:t>
      </w:r>
      <w:r w:rsidR="00897EB6" w:rsidRPr="00CA7093">
        <w:rPr>
          <w:sz w:val="22"/>
          <w:szCs w:val="22"/>
        </w:rPr>
        <w:t xml:space="preserve">.9. </w:t>
      </w:r>
      <w:proofErr w:type="gramStart"/>
      <w:r w:rsidR="00897EB6" w:rsidRPr="00CA7093">
        <w:rPr>
          <w:sz w:val="22"/>
          <w:szCs w:val="22"/>
        </w:rPr>
        <w:t xml:space="preserve">В рамках настоящего договора Участник долевого строительства подтверждает, что в случае необходимости предоставления его персональных данных третьим лицам, Застройщик вправе в объеме, предусмотренном законодательством Российской Федерации, раскрывать для совершения вышеуказанных действий информацию об Участнике долевого строительства лично (включая его персональные данные) таким третьим лицам, а также предоставлять таким лицам соответствующие документы, содержащие такую информацию. </w:t>
      </w:r>
      <w:proofErr w:type="gramEnd"/>
    </w:p>
    <w:p w:rsidR="00897EB6" w:rsidRPr="00CA7093" w:rsidRDefault="00123435" w:rsidP="007F504B">
      <w:pPr>
        <w:pStyle w:val="Default"/>
        <w:spacing w:line="276" w:lineRule="auto"/>
        <w:ind w:firstLine="708"/>
        <w:jc w:val="both"/>
        <w:rPr>
          <w:sz w:val="22"/>
          <w:szCs w:val="22"/>
        </w:rPr>
      </w:pPr>
      <w:r w:rsidRPr="00CA7093">
        <w:rPr>
          <w:sz w:val="22"/>
          <w:szCs w:val="22"/>
        </w:rPr>
        <w:t>12</w:t>
      </w:r>
      <w:r w:rsidR="00897EB6" w:rsidRPr="00CA7093">
        <w:rPr>
          <w:sz w:val="22"/>
          <w:szCs w:val="22"/>
        </w:rPr>
        <w:t xml:space="preserve">.10. Настоящий договор подлежит государственной регистрации и считается заключенным с момента такой регистрации. Расходы по государственной регистрации договора Стороны несут в соответствии с законодательством. </w:t>
      </w:r>
    </w:p>
    <w:p w:rsidR="00897EB6" w:rsidRPr="00CA7093" w:rsidRDefault="00123435" w:rsidP="007F504B">
      <w:pPr>
        <w:pStyle w:val="Default"/>
        <w:spacing w:line="276" w:lineRule="auto"/>
        <w:ind w:firstLine="708"/>
        <w:jc w:val="both"/>
        <w:rPr>
          <w:sz w:val="22"/>
          <w:szCs w:val="22"/>
        </w:rPr>
      </w:pPr>
      <w:r w:rsidRPr="00CA7093">
        <w:rPr>
          <w:sz w:val="22"/>
          <w:szCs w:val="22"/>
        </w:rPr>
        <w:t>12</w:t>
      </w:r>
      <w:r w:rsidR="00897EB6" w:rsidRPr="00CA7093">
        <w:rPr>
          <w:sz w:val="22"/>
          <w:szCs w:val="22"/>
        </w:rPr>
        <w:t xml:space="preserve">.11. Расходы по оформлению права собственности на приобретаемый по настоящему договору Объект долевого строительств, регистрацией права собственности в уполномоченном государственном органе и другие расходы Участник долевого строительства несет самостоятельно. При этом указанные расходы оплачиваются Участником долевого строительства дополнительно и не включаются в цену настоящего договора. </w:t>
      </w:r>
    </w:p>
    <w:p w:rsidR="00897EB6" w:rsidRPr="00CA7093" w:rsidRDefault="00123435" w:rsidP="007F504B">
      <w:pPr>
        <w:pStyle w:val="Default"/>
        <w:spacing w:line="276" w:lineRule="auto"/>
        <w:ind w:firstLine="708"/>
        <w:jc w:val="both"/>
        <w:rPr>
          <w:sz w:val="22"/>
          <w:szCs w:val="22"/>
        </w:rPr>
      </w:pPr>
      <w:r w:rsidRPr="00CA7093">
        <w:rPr>
          <w:sz w:val="22"/>
          <w:szCs w:val="22"/>
        </w:rPr>
        <w:t>12</w:t>
      </w:r>
      <w:r w:rsidR="00897EB6" w:rsidRPr="00CA7093">
        <w:rPr>
          <w:sz w:val="22"/>
          <w:szCs w:val="22"/>
        </w:rPr>
        <w:t xml:space="preserve">.12. Настоящий договор составлен в 3 (трех) экземплярах, по одному для каждой из Сторон, один для органа, осуществляющего государственную регистрацию прав на недвижимое имущество и сделок с ним. </w:t>
      </w:r>
    </w:p>
    <w:p w:rsidR="00897EB6" w:rsidRDefault="00123435" w:rsidP="007F504B">
      <w:pPr>
        <w:pStyle w:val="Default"/>
        <w:spacing w:line="276" w:lineRule="auto"/>
        <w:ind w:firstLine="708"/>
        <w:jc w:val="both"/>
        <w:rPr>
          <w:sz w:val="22"/>
          <w:szCs w:val="22"/>
        </w:rPr>
      </w:pPr>
      <w:r w:rsidRPr="00CA7093">
        <w:rPr>
          <w:sz w:val="22"/>
          <w:szCs w:val="22"/>
        </w:rPr>
        <w:t>12</w:t>
      </w:r>
      <w:r w:rsidR="00897EB6" w:rsidRPr="00CA7093">
        <w:rPr>
          <w:sz w:val="22"/>
          <w:szCs w:val="22"/>
        </w:rPr>
        <w:t>.13. Обо всех изменениях своих реквизитов (на</w:t>
      </w:r>
      <w:r w:rsidR="00D22134" w:rsidRPr="00CA7093">
        <w:rPr>
          <w:sz w:val="22"/>
          <w:szCs w:val="22"/>
        </w:rPr>
        <w:t>именований, банковских реквизитов</w:t>
      </w:r>
      <w:r w:rsidR="00897EB6" w:rsidRPr="00CA7093">
        <w:rPr>
          <w:sz w:val="22"/>
          <w:szCs w:val="22"/>
        </w:rPr>
        <w:t xml:space="preserve">, имени, фамилии, отчества, паспортных данных, места регистрации, фактическом месте проживания, телефонов для связи и т.п.), Стороны обязаны письменно уведомлять друг друга в течение 10 (десяти) календарных дней после наступления того или иного изменения. В противном случае уведомление, отправленное по адресу, указанному в настоящем договоре, считается отправленным надлежащим образом. В случае отсутствия у Участника долевого строительства на момент заключения настоящего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 долевого строительства обязан указать в настоящем договоре адрес, по которому ему можно направлять </w:t>
      </w:r>
      <w:r w:rsidR="00897EB6" w:rsidRPr="00E67EBE">
        <w:rPr>
          <w:color w:val="auto"/>
          <w:sz w:val="22"/>
          <w:szCs w:val="22"/>
        </w:rPr>
        <w:t xml:space="preserve">корреспонденцию </w:t>
      </w:r>
      <w:r w:rsidR="0033567B" w:rsidRPr="00E67EBE">
        <w:rPr>
          <w:color w:val="auto"/>
          <w:sz w:val="22"/>
          <w:szCs w:val="22"/>
        </w:rPr>
        <w:t>(</w:t>
      </w:r>
      <w:r w:rsidR="00897EB6" w:rsidRPr="00E67EBE">
        <w:rPr>
          <w:color w:val="auto"/>
          <w:sz w:val="22"/>
          <w:szCs w:val="22"/>
        </w:rPr>
        <w:t>«Почтовый адрес»</w:t>
      </w:r>
      <w:r w:rsidR="0033567B" w:rsidRPr="00E67EBE">
        <w:rPr>
          <w:color w:val="auto"/>
          <w:sz w:val="22"/>
          <w:szCs w:val="22"/>
        </w:rPr>
        <w:t>)</w:t>
      </w:r>
      <w:r w:rsidR="00897EB6" w:rsidRPr="00E67EBE">
        <w:rPr>
          <w:color w:val="auto"/>
          <w:sz w:val="22"/>
          <w:szCs w:val="22"/>
        </w:rPr>
        <w:t>.</w:t>
      </w:r>
    </w:p>
    <w:p w:rsidR="00DD6D7B" w:rsidRPr="00516293" w:rsidRDefault="00DD6D7B" w:rsidP="007F504B">
      <w:pPr>
        <w:pStyle w:val="Default"/>
        <w:spacing w:line="276" w:lineRule="auto"/>
        <w:ind w:firstLine="708"/>
        <w:jc w:val="both"/>
        <w:rPr>
          <w:sz w:val="22"/>
          <w:szCs w:val="22"/>
        </w:rPr>
      </w:pPr>
      <w:r w:rsidRPr="00516293">
        <w:rPr>
          <w:sz w:val="22"/>
          <w:szCs w:val="22"/>
        </w:rPr>
        <w:lastRenderedPageBreak/>
        <w:t>12.14. Участник долевого строительства подтверждает, что он ознакомлен и ему разъяснены и понятны следующие документы:</w:t>
      </w:r>
    </w:p>
    <w:p w:rsidR="00DC0FA9" w:rsidRPr="00516293" w:rsidRDefault="00DC0FA9" w:rsidP="007F504B">
      <w:pPr>
        <w:pStyle w:val="Default"/>
        <w:spacing w:line="276" w:lineRule="auto"/>
        <w:ind w:firstLine="708"/>
        <w:jc w:val="both"/>
        <w:rPr>
          <w:sz w:val="22"/>
          <w:szCs w:val="22"/>
        </w:rPr>
      </w:pPr>
      <w:r w:rsidRPr="00516293">
        <w:rPr>
          <w:sz w:val="22"/>
          <w:szCs w:val="22"/>
        </w:rPr>
        <w:t>- учредительные документы Застройщика;</w:t>
      </w:r>
    </w:p>
    <w:p w:rsidR="00DC0FA9" w:rsidRPr="00516293" w:rsidRDefault="00DC0FA9" w:rsidP="007F504B">
      <w:pPr>
        <w:pStyle w:val="Default"/>
        <w:spacing w:line="276" w:lineRule="auto"/>
        <w:ind w:firstLine="708"/>
        <w:jc w:val="both"/>
        <w:rPr>
          <w:sz w:val="22"/>
          <w:szCs w:val="22"/>
        </w:rPr>
      </w:pPr>
      <w:r w:rsidRPr="00516293">
        <w:rPr>
          <w:sz w:val="22"/>
          <w:szCs w:val="22"/>
        </w:rPr>
        <w:t>- свидетельство о государственной регистрации Застройщика;</w:t>
      </w:r>
    </w:p>
    <w:p w:rsidR="00DC0FA9" w:rsidRPr="00516293" w:rsidRDefault="00DC0FA9" w:rsidP="007F504B">
      <w:pPr>
        <w:pStyle w:val="Default"/>
        <w:spacing w:line="276" w:lineRule="auto"/>
        <w:ind w:firstLine="708"/>
        <w:jc w:val="both"/>
        <w:rPr>
          <w:sz w:val="22"/>
          <w:szCs w:val="22"/>
        </w:rPr>
      </w:pPr>
      <w:r w:rsidRPr="00516293">
        <w:rPr>
          <w:sz w:val="22"/>
          <w:szCs w:val="22"/>
        </w:rPr>
        <w:t>- свидетельство о постановке Застройщика на учет в налоговом органе;</w:t>
      </w:r>
    </w:p>
    <w:p w:rsidR="00DC0FA9" w:rsidRPr="00516293" w:rsidRDefault="00DC0FA9" w:rsidP="007F504B">
      <w:pPr>
        <w:pStyle w:val="Default"/>
        <w:spacing w:line="276" w:lineRule="auto"/>
        <w:ind w:left="708"/>
        <w:jc w:val="both"/>
        <w:rPr>
          <w:sz w:val="22"/>
          <w:szCs w:val="22"/>
        </w:rPr>
      </w:pPr>
      <w:r w:rsidRPr="00516293">
        <w:rPr>
          <w:sz w:val="22"/>
          <w:szCs w:val="22"/>
        </w:rPr>
        <w:t>- утвержденные годовые отчеты, бухгалтерская (финансовая) отчетность и аудиторские заключения за период осуществления деятельности застройщиком, за три последних года осуществления Застройщиком предпринимательской деятельности</w:t>
      </w:r>
    </w:p>
    <w:p w:rsidR="00DD6D7B" w:rsidRPr="00516293" w:rsidRDefault="00DD6D7B" w:rsidP="007F504B">
      <w:pPr>
        <w:pStyle w:val="Default"/>
        <w:spacing w:line="276" w:lineRule="auto"/>
        <w:ind w:firstLine="708"/>
        <w:jc w:val="both"/>
        <w:rPr>
          <w:sz w:val="22"/>
          <w:szCs w:val="22"/>
        </w:rPr>
      </w:pPr>
      <w:r w:rsidRPr="00516293">
        <w:rPr>
          <w:sz w:val="22"/>
          <w:szCs w:val="22"/>
        </w:rPr>
        <w:t>- проектная декларация;</w:t>
      </w:r>
    </w:p>
    <w:p w:rsidR="00DD6D7B" w:rsidRPr="00516293" w:rsidRDefault="00DD6D7B" w:rsidP="007F504B">
      <w:pPr>
        <w:pStyle w:val="Default"/>
        <w:spacing w:line="276" w:lineRule="auto"/>
        <w:ind w:firstLine="708"/>
        <w:jc w:val="both"/>
        <w:rPr>
          <w:sz w:val="22"/>
          <w:szCs w:val="22"/>
        </w:rPr>
      </w:pPr>
      <w:r w:rsidRPr="00516293">
        <w:rPr>
          <w:sz w:val="22"/>
          <w:szCs w:val="22"/>
        </w:rPr>
        <w:t>- разрешение на строительство;</w:t>
      </w:r>
    </w:p>
    <w:p w:rsidR="00DD6D7B" w:rsidRPr="00516293" w:rsidRDefault="00DD6D7B" w:rsidP="007F504B">
      <w:pPr>
        <w:pStyle w:val="Default"/>
        <w:spacing w:line="276" w:lineRule="auto"/>
        <w:ind w:firstLine="708"/>
        <w:jc w:val="both"/>
        <w:rPr>
          <w:sz w:val="22"/>
          <w:szCs w:val="22"/>
        </w:rPr>
      </w:pPr>
      <w:r w:rsidRPr="00516293">
        <w:rPr>
          <w:sz w:val="22"/>
          <w:szCs w:val="22"/>
        </w:rPr>
        <w:t>- технико-экономическое обоснование проекта строительства Многоквартирного дома;</w:t>
      </w:r>
    </w:p>
    <w:p w:rsidR="00DD6D7B" w:rsidRPr="00516293" w:rsidRDefault="00DD6D7B" w:rsidP="007F504B">
      <w:pPr>
        <w:pStyle w:val="Default"/>
        <w:spacing w:line="276" w:lineRule="auto"/>
        <w:ind w:firstLine="708"/>
        <w:jc w:val="both"/>
        <w:rPr>
          <w:sz w:val="22"/>
          <w:szCs w:val="22"/>
        </w:rPr>
      </w:pPr>
      <w:r w:rsidRPr="00516293">
        <w:rPr>
          <w:sz w:val="22"/>
          <w:szCs w:val="22"/>
        </w:rPr>
        <w:t>- заключение экспертизы проектной документации;</w:t>
      </w:r>
    </w:p>
    <w:p w:rsidR="00DD6D7B" w:rsidRPr="00516293" w:rsidRDefault="00DD6D7B" w:rsidP="007F504B">
      <w:pPr>
        <w:pStyle w:val="Default"/>
        <w:spacing w:line="276" w:lineRule="auto"/>
        <w:ind w:firstLine="708"/>
        <w:jc w:val="both"/>
        <w:rPr>
          <w:sz w:val="22"/>
          <w:szCs w:val="22"/>
        </w:rPr>
      </w:pPr>
      <w:r w:rsidRPr="00516293">
        <w:rPr>
          <w:sz w:val="22"/>
          <w:szCs w:val="22"/>
        </w:rPr>
        <w:t>- проектная документация, включающая в себя все внесенные в нее изменения;</w:t>
      </w:r>
    </w:p>
    <w:p w:rsidR="00DD6D7B" w:rsidRPr="00DC0FA9" w:rsidRDefault="00DD6D7B" w:rsidP="007F504B">
      <w:pPr>
        <w:pStyle w:val="Default"/>
        <w:spacing w:line="276" w:lineRule="auto"/>
        <w:ind w:firstLine="708"/>
        <w:jc w:val="both"/>
        <w:rPr>
          <w:sz w:val="22"/>
          <w:szCs w:val="22"/>
        </w:rPr>
      </w:pPr>
      <w:r w:rsidRPr="00516293">
        <w:rPr>
          <w:sz w:val="22"/>
          <w:szCs w:val="22"/>
        </w:rPr>
        <w:t>- д</w:t>
      </w:r>
      <w:r w:rsidR="00DC0FA9" w:rsidRPr="00516293">
        <w:rPr>
          <w:sz w:val="22"/>
          <w:szCs w:val="22"/>
        </w:rPr>
        <w:t>окументы, подтверждающие права Застройщика на земельный участок</w:t>
      </w:r>
      <w:r w:rsidRPr="00516293">
        <w:rPr>
          <w:sz w:val="22"/>
          <w:szCs w:val="22"/>
        </w:rPr>
        <w:t>.</w:t>
      </w:r>
    </w:p>
    <w:p w:rsidR="00897EB6" w:rsidRPr="00CA7093" w:rsidRDefault="00897EB6" w:rsidP="007F504B">
      <w:pPr>
        <w:pStyle w:val="Default"/>
        <w:spacing w:line="276" w:lineRule="auto"/>
        <w:ind w:firstLine="708"/>
        <w:jc w:val="both"/>
        <w:rPr>
          <w:sz w:val="22"/>
          <w:szCs w:val="22"/>
        </w:rPr>
      </w:pPr>
      <w:r w:rsidRPr="00CA7093">
        <w:rPr>
          <w:sz w:val="22"/>
          <w:szCs w:val="22"/>
        </w:rPr>
        <w:t>1</w:t>
      </w:r>
      <w:r w:rsidR="00123435" w:rsidRPr="00CA7093">
        <w:rPr>
          <w:sz w:val="22"/>
          <w:szCs w:val="22"/>
        </w:rPr>
        <w:t>2</w:t>
      </w:r>
      <w:r w:rsidR="00DD6D7B">
        <w:rPr>
          <w:sz w:val="22"/>
          <w:szCs w:val="22"/>
        </w:rPr>
        <w:t>.15</w:t>
      </w:r>
      <w:r w:rsidRPr="00CA7093">
        <w:rPr>
          <w:sz w:val="22"/>
          <w:szCs w:val="22"/>
        </w:rPr>
        <w:t xml:space="preserve">. К настоящему договору прилагаются и являются его неотъемлемой частью: </w:t>
      </w:r>
    </w:p>
    <w:p w:rsidR="00897EB6" w:rsidRPr="00CA7093" w:rsidRDefault="00897EB6" w:rsidP="007F504B">
      <w:pPr>
        <w:pStyle w:val="Default"/>
        <w:spacing w:line="276" w:lineRule="auto"/>
        <w:ind w:firstLine="708"/>
        <w:jc w:val="both"/>
        <w:rPr>
          <w:sz w:val="22"/>
          <w:szCs w:val="22"/>
        </w:rPr>
      </w:pPr>
      <w:r w:rsidRPr="00CA7093">
        <w:rPr>
          <w:sz w:val="22"/>
          <w:szCs w:val="22"/>
        </w:rPr>
        <w:t xml:space="preserve">Приложение № 1 Технические и строительные характеристики Объекта; </w:t>
      </w:r>
    </w:p>
    <w:p w:rsidR="00897EB6" w:rsidRDefault="00897EB6" w:rsidP="007F504B">
      <w:pPr>
        <w:pStyle w:val="Default"/>
        <w:spacing w:line="276" w:lineRule="auto"/>
        <w:ind w:firstLine="708"/>
        <w:jc w:val="both"/>
        <w:rPr>
          <w:sz w:val="22"/>
          <w:szCs w:val="22"/>
        </w:rPr>
      </w:pPr>
      <w:r w:rsidRPr="00CA7093">
        <w:rPr>
          <w:sz w:val="22"/>
          <w:szCs w:val="22"/>
        </w:rPr>
        <w:t xml:space="preserve">Приложение № 2 План </w:t>
      </w:r>
      <w:r w:rsidR="00F765B1">
        <w:rPr>
          <w:sz w:val="22"/>
          <w:szCs w:val="22"/>
        </w:rPr>
        <w:t>объекта долевого строительства;</w:t>
      </w:r>
    </w:p>
    <w:p w:rsidR="00F765B1" w:rsidRPr="00CA7093" w:rsidRDefault="00F765B1" w:rsidP="007F504B">
      <w:pPr>
        <w:pStyle w:val="Default"/>
        <w:spacing w:line="276" w:lineRule="auto"/>
        <w:ind w:firstLine="708"/>
        <w:jc w:val="both"/>
        <w:rPr>
          <w:sz w:val="22"/>
          <w:szCs w:val="22"/>
        </w:rPr>
      </w:pPr>
      <w:r>
        <w:rPr>
          <w:sz w:val="22"/>
          <w:szCs w:val="22"/>
        </w:rPr>
        <w:t>Приложение № 3 График платежей.</w:t>
      </w:r>
    </w:p>
    <w:p w:rsidR="0081094A" w:rsidRPr="00CA7093" w:rsidRDefault="0081094A" w:rsidP="007F504B">
      <w:pPr>
        <w:pStyle w:val="Default"/>
        <w:spacing w:line="276" w:lineRule="auto"/>
        <w:jc w:val="both"/>
        <w:rPr>
          <w:b/>
          <w:bCs/>
          <w:sz w:val="22"/>
          <w:szCs w:val="22"/>
        </w:rPr>
      </w:pPr>
    </w:p>
    <w:p w:rsidR="0081094A" w:rsidRPr="00E67EBE" w:rsidRDefault="0081094A" w:rsidP="007F504B">
      <w:pPr>
        <w:pStyle w:val="Default"/>
        <w:spacing w:line="276" w:lineRule="auto"/>
        <w:jc w:val="center"/>
        <w:rPr>
          <w:color w:val="auto"/>
          <w:sz w:val="22"/>
          <w:szCs w:val="22"/>
        </w:rPr>
      </w:pPr>
      <w:r w:rsidRPr="00E67EBE">
        <w:rPr>
          <w:b/>
          <w:bCs/>
          <w:color w:val="auto"/>
          <w:sz w:val="22"/>
          <w:szCs w:val="22"/>
        </w:rPr>
        <w:t>1</w:t>
      </w:r>
      <w:r w:rsidR="00123435" w:rsidRPr="00E67EBE">
        <w:rPr>
          <w:b/>
          <w:bCs/>
          <w:color w:val="auto"/>
          <w:sz w:val="22"/>
          <w:szCs w:val="22"/>
        </w:rPr>
        <w:t>3</w:t>
      </w:r>
      <w:r w:rsidRPr="00E67EBE">
        <w:rPr>
          <w:b/>
          <w:bCs/>
          <w:color w:val="auto"/>
          <w:sz w:val="22"/>
          <w:szCs w:val="22"/>
        </w:rPr>
        <w:t xml:space="preserve">. РЕКВИЗИТЫ </w:t>
      </w:r>
      <w:r w:rsidR="003026C2" w:rsidRPr="00E67EBE">
        <w:rPr>
          <w:b/>
          <w:bCs/>
          <w:color w:val="auto"/>
          <w:sz w:val="22"/>
          <w:szCs w:val="22"/>
        </w:rPr>
        <w:t>И АДРЕСА</w:t>
      </w:r>
      <w:r w:rsidRPr="00E67EBE">
        <w:rPr>
          <w:b/>
          <w:bCs/>
          <w:color w:val="auto"/>
          <w:sz w:val="22"/>
          <w:szCs w:val="22"/>
        </w:rPr>
        <w:t xml:space="preserve"> СТОРОН</w:t>
      </w:r>
    </w:p>
    <w:p w:rsidR="00C01861" w:rsidRPr="00E67EBE" w:rsidRDefault="00C01861" w:rsidP="007F504B">
      <w:pPr>
        <w:spacing w:line="276" w:lineRule="auto"/>
        <w:jc w:val="both"/>
        <w:rPr>
          <w:sz w:val="22"/>
          <w:szCs w:val="22"/>
        </w:rPr>
      </w:pPr>
    </w:p>
    <w:tbl>
      <w:tblPr>
        <w:tblW w:w="0" w:type="auto"/>
        <w:tblLook w:val="04A0" w:firstRow="1" w:lastRow="0" w:firstColumn="1" w:lastColumn="0" w:noHBand="0" w:noVBand="1"/>
      </w:tblPr>
      <w:tblGrid>
        <w:gridCol w:w="5210"/>
        <w:gridCol w:w="5104"/>
      </w:tblGrid>
      <w:tr w:rsidR="00E67EBE" w:rsidRPr="00E67EBE" w:rsidTr="00E42DD9">
        <w:tc>
          <w:tcPr>
            <w:tcW w:w="5210" w:type="dxa"/>
          </w:tcPr>
          <w:p w:rsidR="00BC3180" w:rsidRPr="00E67EBE" w:rsidRDefault="00BC3180" w:rsidP="007F504B">
            <w:pPr>
              <w:spacing w:line="276" w:lineRule="auto"/>
              <w:jc w:val="both"/>
              <w:rPr>
                <w:b/>
                <w:sz w:val="22"/>
                <w:szCs w:val="22"/>
              </w:rPr>
            </w:pPr>
            <w:r w:rsidRPr="00E67EBE">
              <w:rPr>
                <w:b/>
                <w:sz w:val="22"/>
                <w:szCs w:val="22"/>
              </w:rPr>
              <w:t>Застройщик</w:t>
            </w:r>
            <w:r w:rsidR="00676A97" w:rsidRPr="00E67EBE">
              <w:rPr>
                <w:b/>
                <w:sz w:val="22"/>
                <w:szCs w:val="22"/>
              </w:rPr>
              <w:t>:</w:t>
            </w:r>
          </w:p>
          <w:p w:rsidR="00BC3180" w:rsidRPr="00E67EBE" w:rsidRDefault="00BC3180" w:rsidP="007F504B">
            <w:pPr>
              <w:spacing w:line="276" w:lineRule="auto"/>
              <w:jc w:val="both"/>
              <w:rPr>
                <w:b/>
                <w:sz w:val="22"/>
                <w:szCs w:val="22"/>
              </w:rPr>
            </w:pPr>
            <w:r w:rsidRPr="00E67EBE">
              <w:rPr>
                <w:b/>
                <w:sz w:val="22"/>
                <w:szCs w:val="22"/>
              </w:rPr>
              <w:t>ООО «АТЛАНТИКС»</w:t>
            </w:r>
          </w:p>
          <w:p w:rsidR="00BC3180" w:rsidRPr="00E67EBE" w:rsidRDefault="00E039E3" w:rsidP="007F504B">
            <w:pPr>
              <w:spacing w:line="276" w:lineRule="auto"/>
              <w:jc w:val="both"/>
              <w:rPr>
                <w:sz w:val="22"/>
                <w:szCs w:val="22"/>
              </w:rPr>
            </w:pPr>
            <w:r w:rsidRPr="00E67EBE">
              <w:rPr>
                <w:sz w:val="22"/>
                <w:szCs w:val="22"/>
              </w:rPr>
              <w:t>ОГРН 1102536008123</w:t>
            </w:r>
          </w:p>
          <w:p w:rsidR="00E039E3" w:rsidRPr="00E67EBE" w:rsidRDefault="00E039E3" w:rsidP="007F504B">
            <w:pPr>
              <w:spacing w:line="276" w:lineRule="auto"/>
              <w:jc w:val="both"/>
              <w:rPr>
                <w:sz w:val="22"/>
                <w:szCs w:val="22"/>
              </w:rPr>
            </w:pPr>
            <w:r w:rsidRPr="00E67EBE">
              <w:rPr>
                <w:sz w:val="22"/>
                <w:szCs w:val="22"/>
              </w:rPr>
              <w:t>ИНН/КПП 2536231980/253601001</w:t>
            </w:r>
          </w:p>
          <w:p w:rsidR="00BC3180" w:rsidRPr="00E67EBE" w:rsidRDefault="00E039E3" w:rsidP="007F504B">
            <w:pPr>
              <w:spacing w:line="276" w:lineRule="auto"/>
              <w:jc w:val="both"/>
              <w:rPr>
                <w:sz w:val="22"/>
                <w:szCs w:val="22"/>
              </w:rPr>
            </w:pPr>
            <w:r w:rsidRPr="00E67EBE">
              <w:rPr>
                <w:sz w:val="22"/>
                <w:szCs w:val="22"/>
              </w:rPr>
              <w:t>Юридический адрес: 690001, г. Владивосток, ул. Светланская, 163</w:t>
            </w:r>
          </w:p>
          <w:p w:rsidR="0045552C" w:rsidRPr="00E67EBE" w:rsidRDefault="00676A97" w:rsidP="007F504B">
            <w:pPr>
              <w:spacing w:line="276" w:lineRule="auto"/>
              <w:jc w:val="both"/>
              <w:rPr>
                <w:sz w:val="22"/>
                <w:szCs w:val="22"/>
              </w:rPr>
            </w:pPr>
            <w:r w:rsidRPr="00E67EBE">
              <w:rPr>
                <w:sz w:val="22"/>
                <w:szCs w:val="22"/>
              </w:rPr>
              <w:t>Банк:</w:t>
            </w:r>
            <w:r w:rsidR="0045552C" w:rsidRPr="00E67EBE">
              <w:rPr>
                <w:sz w:val="22"/>
                <w:szCs w:val="22"/>
              </w:rPr>
              <w:t xml:space="preserve"> Дальневосточный банк ПАО Сбербанк</w:t>
            </w:r>
          </w:p>
          <w:p w:rsidR="00676A97" w:rsidRPr="00E67EBE" w:rsidRDefault="00676A97" w:rsidP="007F504B">
            <w:pPr>
              <w:spacing w:line="276" w:lineRule="auto"/>
              <w:jc w:val="both"/>
              <w:rPr>
                <w:sz w:val="22"/>
                <w:szCs w:val="22"/>
              </w:rPr>
            </w:pPr>
            <w:r w:rsidRPr="00E67EBE">
              <w:rPr>
                <w:sz w:val="22"/>
                <w:szCs w:val="22"/>
              </w:rPr>
              <w:t>ИНН 7707083893 КПП 254002002</w:t>
            </w:r>
          </w:p>
          <w:p w:rsidR="00676A97" w:rsidRPr="00E67EBE" w:rsidRDefault="00676A97" w:rsidP="007F504B">
            <w:pPr>
              <w:spacing w:line="276" w:lineRule="auto"/>
              <w:jc w:val="both"/>
              <w:rPr>
                <w:sz w:val="22"/>
                <w:szCs w:val="22"/>
              </w:rPr>
            </w:pPr>
            <w:proofErr w:type="gramStart"/>
            <w:r w:rsidRPr="00E67EBE">
              <w:rPr>
                <w:sz w:val="22"/>
                <w:szCs w:val="22"/>
              </w:rPr>
              <w:t>Р</w:t>
            </w:r>
            <w:proofErr w:type="gramEnd"/>
            <w:r w:rsidRPr="00E67EBE">
              <w:rPr>
                <w:sz w:val="22"/>
                <w:szCs w:val="22"/>
              </w:rPr>
              <w:t>/с 4070 2810 6500 0000 7400</w:t>
            </w:r>
          </w:p>
          <w:p w:rsidR="00676A97" w:rsidRPr="00E67EBE" w:rsidRDefault="00676A97" w:rsidP="007F504B">
            <w:pPr>
              <w:spacing w:line="276" w:lineRule="auto"/>
              <w:jc w:val="both"/>
              <w:rPr>
                <w:sz w:val="22"/>
                <w:szCs w:val="22"/>
              </w:rPr>
            </w:pPr>
            <w:r w:rsidRPr="00E67EBE">
              <w:rPr>
                <w:sz w:val="22"/>
                <w:szCs w:val="22"/>
              </w:rPr>
              <w:t>Кор/с 3010 1810 6000 0000 0608</w:t>
            </w:r>
          </w:p>
          <w:p w:rsidR="00BC3180" w:rsidRPr="00E67EBE" w:rsidRDefault="00676A97" w:rsidP="003026C2">
            <w:pPr>
              <w:spacing w:line="276" w:lineRule="auto"/>
              <w:jc w:val="both"/>
              <w:rPr>
                <w:b/>
                <w:sz w:val="22"/>
                <w:szCs w:val="22"/>
              </w:rPr>
            </w:pPr>
            <w:r w:rsidRPr="00E67EBE">
              <w:rPr>
                <w:sz w:val="22"/>
                <w:szCs w:val="22"/>
              </w:rPr>
              <w:t>БИК 040813608</w:t>
            </w:r>
          </w:p>
        </w:tc>
        <w:tc>
          <w:tcPr>
            <w:tcW w:w="5104" w:type="dxa"/>
          </w:tcPr>
          <w:p w:rsidR="00BC3180" w:rsidRPr="00E67EBE" w:rsidRDefault="00BC3180" w:rsidP="00E42DD9">
            <w:pPr>
              <w:spacing w:line="276" w:lineRule="auto"/>
              <w:ind w:right="565"/>
              <w:jc w:val="both"/>
              <w:rPr>
                <w:b/>
                <w:sz w:val="22"/>
                <w:szCs w:val="22"/>
              </w:rPr>
            </w:pPr>
            <w:r w:rsidRPr="00E67EBE">
              <w:rPr>
                <w:b/>
                <w:sz w:val="22"/>
                <w:szCs w:val="22"/>
              </w:rPr>
              <w:t>Участник долевого строительства</w:t>
            </w:r>
            <w:r w:rsidR="003C18F2" w:rsidRPr="00E67EBE">
              <w:rPr>
                <w:b/>
                <w:sz w:val="22"/>
                <w:szCs w:val="22"/>
              </w:rPr>
              <w:t>:</w:t>
            </w:r>
          </w:p>
          <w:p w:rsidR="00F935DB" w:rsidRPr="00E42DD9" w:rsidRDefault="00E42DD9" w:rsidP="00E42DD9">
            <w:pPr>
              <w:spacing w:line="276" w:lineRule="auto"/>
              <w:ind w:right="565"/>
              <w:jc w:val="both"/>
              <w:rPr>
                <w:sz w:val="22"/>
                <w:szCs w:val="22"/>
              </w:rPr>
            </w:pPr>
            <w:r>
              <w:rPr>
                <w:sz w:val="22"/>
                <w:szCs w:val="22"/>
              </w:rPr>
              <w:t xml:space="preserve"> </w:t>
            </w:r>
          </w:p>
          <w:p w:rsidR="00E42DD9" w:rsidRDefault="00E42DD9" w:rsidP="00E42DD9">
            <w:pPr>
              <w:spacing w:line="276" w:lineRule="auto"/>
              <w:ind w:right="565"/>
              <w:jc w:val="both"/>
              <w:rPr>
                <w:sz w:val="22"/>
                <w:szCs w:val="22"/>
              </w:rPr>
            </w:pPr>
            <w:r w:rsidRPr="00E42DD9">
              <w:rPr>
                <w:sz w:val="22"/>
                <w:szCs w:val="22"/>
              </w:rPr>
              <w:t>Николаева Раиса Семеновна</w:t>
            </w:r>
            <w:r>
              <w:rPr>
                <w:sz w:val="22"/>
                <w:szCs w:val="22"/>
              </w:rPr>
              <w:t>,</w:t>
            </w:r>
          </w:p>
          <w:p w:rsidR="00652953" w:rsidRPr="00E67EBE" w:rsidRDefault="00E42DD9" w:rsidP="00E42DD9">
            <w:pPr>
              <w:spacing w:line="276" w:lineRule="auto"/>
              <w:ind w:right="565"/>
              <w:jc w:val="both"/>
              <w:rPr>
                <w:sz w:val="22"/>
                <w:szCs w:val="22"/>
              </w:rPr>
            </w:pPr>
            <w:r w:rsidRPr="00E42DD9">
              <w:rPr>
                <w:sz w:val="22"/>
                <w:szCs w:val="22"/>
              </w:rPr>
              <w:t>ИНН: 253901148848, гражданин Российской Федерации, пол: жен</w:t>
            </w:r>
            <w:proofErr w:type="gramStart"/>
            <w:r w:rsidRPr="00E42DD9">
              <w:rPr>
                <w:sz w:val="22"/>
                <w:szCs w:val="22"/>
              </w:rPr>
              <w:t xml:space="preserve">., </w:t>
            </w:r>
            <w:proofErr w:type="gramEnd"/>
            <w:r w:rsidRPr="00E42DD9">
              <w:rPr>
                <w:sz w:val="22"/>
                <w:szCs w:val="22"/>
              </w:rPr>
              <w:t>дата рождения: 04.06.1941 года, место рождения: с. Анучино, Анучинского р-на Приморского края, паспорт: серия 05 00 номер 225104</w:t>
            </w:r>
            <w:r>
              <w:rPr>
                <w:sz w:val="22"/>
                <w:szCs w:val="22"/>
              </w:rPr>
              <w:t>, выд</w:t>
            </w:r>
            <w:r w:rsidRPr="00E42DD9">
              <w:rPr>
                <w:sz w:val="22"/>
                <w:szCs w:val="22"/>
              </w:rPr>
              <w:t xml:space="preserve">ан Управлением внутренних дел Советского района гор. </w:t>
            </w:r>
            <w:proofErr w:type="gramStart"/>
            <w:r w:rsidRPr="00E42DD9">
              <w:rPr>
                <w:sz w:val="22"/>
                <w:szCs w:val="22"/>
              </w:rPr>
              <w:t>Владивостока 23.01.2001 года, код подразделения: 252-004, зарегистрированная по адресу: г. Владивосток, ул. Серова, д. 3, кв. 7</w:t>
            </w:r>
            <w:r>
              <w:rPr>
                <w:sz w:val="22"/>
                <w:szCs w:val="22"/>
              </w:rPr>
              <w:t>.</w:t>
            </w:r>
            <w:proofErr w:type="gramEnd"/>
          </w:p>
          <w:p w:rsidR="00652953" w:rsidRPr="00E67EBE" w:rsidRDefault="00652953" w:rsidP="00E42DD9">
            <w:pPr>
              <w:spacing w:line="276" w:lineRule="auto"/>
              <w:ind w:right="565"/>
              <w:jc w:val="both"/>
              <w:rPr>
                <w:sz w:val="22"/>
                <w:szCs w:val="22"/>
              </w:rPr>
            </w:pPr>
          </w:p>
          <w:p w:rsidR="00BC3180" w:rsidRPr="00E67EBE" w:rsidRDefault="00BC3180" w:rsidP="00E42DD9">
            <w:pPr>
              <w:spacing w:line="276" w:lineRule="auto"/>
              <w:ind w:right="565"/>
              <w:jc w:val="both"/>
              <w:rPr>
                <w:sz w:val="22"/>
                <w:szCs w:val="22"/>
              </w:rPr>
            </w:pPr>
          </w:p>
        </w:tc>
      </w:tr>
    </w:tbl>
    <w:p w:rsidR="003026C2" w:rsidRPr="00E67EBE" w:rsidRDefault="003026C2" w:rsidP="003026C2">
      <w:pPr>
        <w:spacing w:line="276" w:lineRule="auto"/>
        <w:jc w:val="center"/>
        <w:rPr>
          <w:b/>
          <w:sz w:val="22"/>
          <w:szCs w:val="22"/>
        </w:rPr>
      </w:pPr>
    </w:p>
    <w:p w:rsidR="003026C2" w:rsidRPr="00E67EBE" w:rsidRDefault="003026C2" w:rsidP="003026C2">
      <w:pPr>
        <w:spacing w:line="276" w:lineRule="auto"/>
        <w:jc w:val="center"/>
        <w:rPr>
          <w:b/>
          <w:sz w:val="22"/>
          <w:szCs w:val="22"/>
        </w:rPr>
      </w:pPr>
    </w:p>
    <w:p w:rsidR="003026C2" w:rsidRPr="00E67EBE" w:rsidRDefault="003026C2" w:rsidP="003026C2">
      <w:pPr>
        <w:spacing w:line="276" w:lineRule="auto"/>
        <w:jc w:val="center"/>
        <w:rPr>
          <w:b/>
          <w:sz w:val="22"/>
          <w:szCs w:val="22"/>
        </w:rPr>
      </w:pPr>
      <w:r w:rsidRPr="00E67EBE">
        <w:rPr>
          <w:b/>
          <w:sz w:val="22"/>
          <w:szCs w:val="22"/>
        </w:rPr>
        <w:t>14. ПОДПИСИ СТОРОН</w:t>
      </w:r>
    </w:p>
    <w:p w:rsidR="003026C2" w:rsidRPr="00E67EBE" w:rsidRDefault="003026C2" w:rsidP="003026C2">
      <w:pPr>
        <w:spacing w:line="276" w:lineRule="auto"/>
        <w:jc w:val="center"/>
        <w:rPr>
          <w:b/>
          <w:sz w:val="22"/>
          <w:szCs w:val="22"/>
        </w:rPr>
      </w:pPr>
    </w:p>
    <w:tbl>
      <w:tblPr>
        <w:tblW w:w="0" w:type="auto"/>
        <w:tblLook w:val="04A0" w:firstRow="1" w:lastRow="0" w:firstColumn="1" w:lastColumn="0" w:noHBand="0" w:noVBand="1"/>
      </w:tblPr>
      <w:tblGrid>
        <w:gridCol w:w="5210"/>
        <w:gridCol w:w="5210"/>
      </w:tblGrid>
      <w:tr w:rsidR="00E67EBE" w:rsidRPr="00E67EBE" w:rsidTr="00C7554F">
        <w:tc>
          <w:tcPr>
            <w:tcW w:w="5210" w:type="dxa"/>
          </w:tcPr>
          <w:p w:rsidR="003026C2" w:rsidRPr="00E67EBE" w:rsidRDefault="003026C2" w:rsidP="00C7554F">
            <w:pPr>
              <w:spacing w:line="276" w:lineRule="auto"/>
              <w:jc w:val="both"/>
              <w:rPr>
                <w:sz w:val="22"/>
                <w:szCs w:val="22"/>
              </w:rPr>
            </w:pPr>
            <w:r w:rsidRPr="00E67EBE">
              <w:rPr>
                <w:sz w:val="22"/>
                <w:szCs w:val="22"/>
              </w:rPr>
              <w:t>Застройщик</w:t>
            </w:r>
          </w:p>
          <w:p w:rsidR="003026C2" w:rsidRPr="00E67EBE" w:rsidRDefault="003026C2" w:rsidP="00C7554F">
            <w:pPr>
              <w:spacing w:line="276" w:lineRule="auto"/>
              <w:jc w:val="both"/>
              <w:rPr>
                <w:sz w:val="22"/>
                <w:szCs w:val="22"/>
              </w:rPr>
            </w:pPr>
            <w:r w:rsidRPr="00E67EBE">
              <w:rPr>
                <w:sz w:val="22"/>
                <w:szCs w:val="22"/>
              </w:rPr>
              <w:t>ООО «АТЛАНТИКС»</w:t>
            </w:r>
          </w:p>
          <w:p w:rsidR="003026C2" w:rsidRPr="00E67EBE" w:rsidRDefault="003026C2" w:rsidP="00C7554F">
            <w:pPr>
              <w:spacing w:line="276" w:lineRule="auto"/>
              <w:jc w:val="both"/>
              <w:rPr>
                <w:sz w:val="22"/>
                <w:szCs w:val="22"/>
              </w:rPr>
            </w:pPr>
          </w:p>
          <w:p w:rsidR="003026C2" w:rsidRPr="00E67EBE" w:rsidRDefault="003026C2" w:rsidP="00C7554F">
            <w:pPr>
              <w:spacing w:line="276" w:lineRule="auto"/>
              <w:jc w:val="both"/>
              <w:rPr>
                <w:sz w:val="22"/>
                <w:szCs w:val="22"/>
              </w:rPr>
            </w:pPr>
          </w:p>
          <w:p w:rsidR="003026C2" w:rsidRPr="00E67EBE" w:rsidRDefault="003026C2" w:rsidP="00C7554F">
            <w:pPr>
              <w:spacing w:line="276" w:lineRule="auto"/>
              <w:jc w:val="both"/>
              <w:rPr>
                <w:sz w:val="22"/>
                <w:szCs w:val="22"/>
              </w:rPr>
            </w:pPr>
          </w:p>
          <w:p w:rsidR="003026C2" w:rsidRPr="00E67EBE" w:rsidRDefault="003026C2" w:rsidP="00C7554F">
            <w:pPr>
              <w:spacing w:line="276" w:lineRule="auto"/>
              <w:jc w:val="both"/>
              <w:rPr>
                <w:sz w:val="22"/>
                <w:szCs w:val="22"/>
              </w:rPr>
            </w:pPr>
          </w:p>
          <w:p w:rsidR="003026C2" w:rsidRPr="00E67EBE" w:rsidRDefault="003026C2" w:rsidP="00C7554F">
            <w:pPr>
              <w:spacing w:line="276" w:lineRule="auto"/>
              <w:jc w:val="both"/>
              <w:rPr>
                <w:sz w:val="22"/>
                <w:szCs w:val="22"/>
              </w:rPr>
            </w:pPr>
            <w:r w:rsidRPr="00E67EBE">
              <w:rPr>
                <w:sz w:val="22"/>
                <w:szCs w:val="22"/>
              </w:rPr>
              <w:t>Генеральный директор</w:t>
            </w:r>
          </w:p>
          <w:p w:rsidR="003026C2" w:rsidRPr="00E67EBE" w:rsidRDefault="003026C2" w:rsidP="00C7554F">
            <w:pPr>
              <w:spacing w:line="276" w:lineRule="auto"/>
              <w:jc w:val="both"/>
              <w:rPr>
                <w:sz w:val="22"/>
                <w:szCs w:val="22"/>
              </w:rPr>
            </w:pPr>
          </w:p>
          <w:p w:rsidR="003026C2" w:rsidRPr="00E67EBE" w:rsidRDefault="003026C2" w:rsidP="00C7554F">
            <w:pPr>
              <w:spacing w:line="276" w:lineRule="auto"/>
              <w:jc w:val="both"/>
              <w:rPr>
                <w:sz w:val="22"/>
                <w:szCs w:val="22"/>
              </w:rPr>
            </w:pPr>
          </w:p>
          <w:p w:rsidR="003026C2" w:rsidRPr="00E67EBE" w:rsidRDefault="003026C2" w:rsidP="00C7554F">
            <w:pPr>
              <w:spacing w:line="276" w:lineRule="auto"/>
              <w:jc w:val="both"/>
              <w:rPr>
                <w:sz w:val="22"/>
                <w:szCs w:val="22"/>
              </w:rPr>
            </w:pPr>
            <w:r w:rsidRPr="00E67EBE">
              <w:rPr>
                <w:sz w:val="22"/>
                <w:szCs w:val="22"/>
              </w:rPr>
              <w:t>___________________</w:t>
            </w:r>
            <w:r w:rsidR="00B01877">
              <w:rPr>
                <w:sz w:val="22"/>
                <w:szCs w:val="22"/>
              </w:rPr>
              <w:t>/_________/</w:t>
            </w:r>
          </w:p>
          <w:p w:rsidR="003026C2" w:rsidRPr="00E67EBE" w:rsidRDefault="003026C2" w:rsidP="00C7554F">
            <w:pPr>
              <w:spacing w:line="276" w:lineRule="auto"/>
              <w:jc w:val="both"/>
              <w:rPr>
                <w:sz w:val="22"/>
                <w:szCs w:val="22"/>
              </w:rPr>
            </w:pPr>
          </w:p>
        </w:tc>
        <w:tc>
          <w:tcPr>
            <w:tcW w:w="5210" w:type="dxa"/>
          </w:tcPr>
          <w:p w:rsidR="003026C2" w:rsidRPr="00E67EBE" w:rsidRDefault="003026C2" w:rsidP="00C7554F">
            <w:pPr>
              <w:spacing w:line="276" w:lineRule="auto"/>
              <w:jc w:val="both"/>
              <w:rPr>
                <w:sz w:val="22"/>
                <w:szCs w:val="22"/>
              </w:rPr>
            </w:pPr>
            <w:r w:rsidRPr="00E67EBE">
              <w:rPr>
                <w:sz w:val="22"/>
                <w:szCs w:val="22"/>
              </w:rPr>
              <w:t>Участник долевого строительства</w:t>
            </w:r>
          </w:p>
          <w:p w:rsidR="003026C2" w:rsidRPr="00E67EBE" w:rsidRDefault="00E42DD9" w:rsidP="00C7554F">
            <w:pPr>
              <w:spacing w:line="276" w:lineRule="auto"/>
              <w:jc w:val="both"/>
              <w:rPr>
                <w:sz w:val="22"/>
                <w:szCs w:val="22"/>
              </w:rPr>
            </w:pPr>
            <w:r>
              <w:rPr>
                <w:sz w:val="22"/>
                <w:szCs w:val="22"/>
              </w:rPr>
              <w:t xml:space="preserve"> </w:t>
            </w:r>
            <w:r w:rsidR="00B01877">
              <w:rPr>
                <w:sz w:val="22"/>
                <w:szCs w:val="22"/>
              </w:rPr>
              <w:t>ФИО</w:t>
            </w:r>
          </w:p>
          <w:p w:rsidR="003026C2" w:rsidRPr="00E67EBE" w:rsidRDefault="003026C2" w:rsidP="00C7554F">
            <w:pPr>
              <w:spacing w:line="276" w:lineRule="auto"/>
              <w:jc w:val="both"/>
              <w:rPr>
                <w:sz w:val="22"/>
                <w:szCs w:val="22"/>
              </w:rPr>
            </w:pPr>
          </w:p>
          <w:p w:rsidR="003026C2" w:rsidRPr="00E67EBE" w:rsidRDefault="003026C2" w:rsidP="00C7554F">
            <w:pPr>
              <w:spacing w:line="276" w:lineRule="auto"/>
              <w:jc w:val="both"/>
              <w:rPr>
                <w:sz w:val="22"/>
                <w:szCs w:val="22"/>
              </w:rPr>
            </w:pPr>
          </w:p>
          <w:p w:rsidR="003026C2" w:rsidRPr="00E67EBE" w:rsidRDefault="003026C2" w:rsidP="00C7554F">
            <w:pPr>
              <w:spacing w:line="276" w:lineRule="auto"/>
              <w:jc w:val="both"/>
              <w:rPr>
                <w:sz w:val="22"/>
                <w:szCs w:val="22"/>
              </w:rPr>
            </w:pPr>
          </w:p>
          <w:p w:rsidR="003026C2" w:rsidRPr="00E67EBE" w:rsidRDefault="003026C2" w:rsidP="00C7554F">
            <w:pPr>
              <w:spacing w:line="276" w:lineRule="auto"/>
              <w:jc w:val="both"/>
              <w:rPr>
                <w:sz w:val="22"/>
                <w:szCs w:val="22"/>
              </w:rPr>
            </w:pPr>
          </w:p>
          <w:p w:rsidR="003026C2" w:rsidRPr="00E67EBE" w:rsidRDefault="003026C2" w:rsidP="00C7554F">
            <w:pPr>
              <w:spacing w:line="276" w:lineRule="auto"/>
              <w:jc w:val="both"/>
              <w:rPr>
                <w:sz w:val="22"/>
                <w:szCs w:val="22"/>
              </w:rPr>
            </w:pPr>
          </w:p>
          <w:p w:rsidR="003026C2" w:rsidRPr="00E67EBE" w:rsidRDefault="003026C2" w:rsidP="00C7554F">
            <w:pPr>
              <w:spacing w:line="276" w:lineRule="auto"/>
              <w:jc w:val="both"/>
              <w:rPr>
                <w:sz w:val="22"/>
                <w:szCs w:val="22"/>
              </w:rPr>
            </w:pPr>
          </w:p>
          <w:p w:rsidR="003026C2" w:rsidRPr="00E67EBE" w:rsidRDefault="003026C2" w:rsidP="00C7554F">
            <w:pPr>
              <w:spacing w:line="276" w:lineRule="auto"/>
              <w:jc w:val="both"/>
              <w:rPr>
                <w:sz w:val="22"/>
                <w:szCs w:val="22"/>
              </w:rPr>
            </w:pPr>
          </w:p>
          <w:p w:rsidR="003026C2" w:rsidRPr="00E67EBE" w:rsidRDefault="003026C2" w:rsidP="00E42DD9">
            <w:pPr>
              <w:spacing w:line="276" w:lineRule="auto"/>
              <w:jc w:val="both"/>
              <w:rPr>
                <w:sz w:val="22"/>
                <w:szCs w:val="22"/>
              </w:rPr>
            </w:pPr>
            <w:r w:rsidRPr="00E67EBE">
              <w:rPr>
                <w:sz w:val="22"/>
                <w:szCs w:val="22"/>
              </w:rPr>
              <w:t xml:space="preserve">___________________  </w:t>
            </w:r>
            <w:r w:rsidR="00B01877" w:rsidRPr="00B01877">
              <w:rPr>
                <w:sz w:val="22"/>
                <w:szCs w:val="22"/>
              </w:rPr>
              <w:t>(ФИО)</w:t>
            </w:r>
          </w:p>
        </w:tc>
      </w:tr>
    </w:tbl>
    <w:p w:rsidR="003026C2" w:rsidRPr="00E67EBE" w:rsidRDefault="003026C2" w:rsidP="003026C2">
      <w:pPr>
        <w:spacing w:line="276" w:lineRule="auto"/>
        <w:jc w:val="center"/>
        <w:rPr>
          <w:b/>
          <w:sz w:val="22"/>
          <w:szCs w:val="22"/>
        </w:rPr>
      </w:pPr>
    </w:p>
    <w:p w:rsidR="0081094A" w:rsidRPr="00CA7093" w:rsidRDefault="00CE1F21" w:rsidP="007F504B">
      <w:pPr>
        <w:pStyle w:val="Default"/>
        <w:spacing w:line="276" w:lineRule="auto"/>
        <w:ind w:left="4248" w:firstLine="708"/>
        <w:rPr>
          <w:sz w:val="22"/>
          <w:szCs w:val="22"/>
        </w:rPr>
      </w:pPr>
      <w:r w:rsidRPr="00E67EBE">
        <w:rPr>
          <w:color w:val="auto"/>
          <w:sz w:val="22"/>
          <w:szCs w:val="22"/>
        </w:rPr>
        <w:br w:type="page"/>
      </w:r>
      <w:r w:rsidR="0081094A" w:rsidRPr="00CA7093">
        <w:rPr>
          <w:sz w:val="22"/>
          <w:szCs w:val="22"/>
        </w:rPr>
        <w:lastRenderedPageBreak/>
        <w:t xml:space="preserve">Приложение № 1 </w:t>
      </w:r>
    </w:p>
    <w:p w:rsidR="00772608" w:rsidRPr="00CA7093" w:rsidRDefault="0081094A" w:rsidP="007F504B">
      <w:pPr>
        <w:pStyle w:val="Default"/>
        <w:spacing w:line="276" w:lineRule="auto"/>
        <w:ind w:left="4248" w:firstLine="708"/>
        <w:rPr>
          <w:sz w:val="22"/>
          <w:szCs w:val="22"/>
        </w:rPr>
      </w:pPr>
      <w:r w:rsidRPr="00CA7093">
        <w:rPr>
          <w:sz w:val="22"/>
          <w:szCs w:val="22"/>
        </w:rPr>
        <w:t xml:space="preserve">к договору участия в долевом строительстве </w:t>
      </w:r>
    </w:p>
    <w:p w:rsidR="0081094A" w:rsidRPr="00CA7093" w:rsidRDefault="0081094A" w:rsidP="007F504B">
      <w:pPr>
        <w:pStyle w:val="Default"/>
        <w:spacing w:line="276" w:lineRule="auto"/>
        <w:ind w:left="4956"/>
        <w:rPr>
          <w:sz w:val="22"/>
          <w:szCs w:val="22"/>
        </w:rPr>
      </w:pPr>
      <w:r w:rsidRPr="00CA7093">
        <w:rPr>
          <w:sz w:val="22"/>
          <w:szCs w:val="22"/>
        </w:rPr>
        <w:t xml:space="preserve">многоквартирного дома № </w:t>
      </w:r>
      <w:r w:rsidR="00B01877">
        <w:rPr>
          <w:sz w:val="22"/>
          <w:szCs w:val="22"/>
        </w:rPr>
        <w:t>____</w:t>
      </w:r>
      <w:r w:rsidR="00E42DD9">
        <w:rPr>
          <w:sz w:val="22"/>
          <w:szCs w:val="22"/>
        </w:rPr>
        <w:t xml:space="preserve"> </w:t>
      </w:r>
      <w:r w:rsidRPr="00CA7093">
        <w:rPr>
          <w:sz w:val="22"/>
          <w:szCs w:val="22"/>
        </w:rPr>
        <w:t>от</w:t>
      </w:r>
      <w:r w:rsidR="001C285F">
        <w:rPr>
          <w:sz w:val="22"/>
          <w:szCs w:val="22"/>
        </w:rPr>
        <w:t>«</w:t>
      </w:r>
      <w:r w:rsidR="00B01877">
        <w:rPr>
          <w:sz w:val="22"/>
          <w:szCs w:val="22"/>
        </w:rPr>
        <w:t>____</w:t>
      </w:r>
      <w:r w:rsidR="00B73B61">
        <w:rPr>
          <w:sz w:val="22"/>
          <w:szCs w:val="22"/>
        </w:rPr>
        <w:t xml:space="preserve">» </w:t>
      </w:r>
      <w:r w:rsidR="00B01877">
        <w:rPr>
          <w:sz w:val="22"/>
          <w:szCs w:val="22"/>
        </w:rPr>
        <w:t>____</w:t>
      </w:r>
      <w:r w:rsidR="001C285F">
        <w:rPr>
          <w:sz w:val="22"/>
          <w:szCs w:val="22"/>
        </w:rPr>
        <w:t xml:space="preserve">  2021 </w:t>
      </w:r>
      <w:r w:rsidR="00652953">
        <w:rPr>
          <w:sz w:val="22"/>
          <w:szCs w:val="22"/>
        </w:rPr>
        <w:t>г</w:t>
      </w:r>
      <w:r w:rsidRPr="00CA7093">
        <w:rPr>
          <w:sz w:val="22"/>
          <w:szCs w:val="22"/>
        </w:rPr>
        <w:t xml:space="preserve">. </w:t>
      </w:r>
    </w:p>
    <w:p w:rsidR="00772608" w:rsidRDefault="00772608" w:rsidP="007F504B">
      <w:pPr>
        <w:pStyle w:val="Default"/>
        <w:spacing w:line="276" w:lineRule="auto"/>
        <w:rPr>
          <w:sz w:val="22"/>
          <w:szCs w:val="22"/>
        </w:rPr>
      </w:pPr>
    </w:p>
    <w:p w:rsidR="00187CF5" w:rsidRPr="00CA7093" w:rsidRDefault="00187CF5" w:rsidP="007F504B">
      <w:pPr>
        <w:pStyle w:val="Default"/>
        <w:spacing w:line="276" w:lineRule="auto"/>
        <w:rPr>
          <w:sz w:val="22"/>
          <w:szCs w:val="22"/>
        </w:rPr>
      </w:pPr>
    </w:p>
    <w:p w:rsidR="0081094A" w:rsidRPr="00CA7093" w:rsidRDefault="0081094A" w:rsidP="007F504B">
      <w:pPr>
        <w:pStyle w:val="Default"/>
        <w:spacing w:line="276" w:lineRule="auto"/>
        <w:jc w:val="center"/>
        <w:rPr>
          <w:b/>
          <w:sz w:val="22"/>
          <w:szCs w:val="22"/>
        </w:rPr>
      </w:pPr>
      <w:r w:rsidRPr="00CA7093">
        <w:rPr>
          <w:b/>
          <w:sz w:val="22"/>
          <w:szCs w:val="22"/>
        </w:rPr>
        <w:t>ТЕХНИЧЕСКИЕ И СТРОИТЕЛЬНЫЕ ХАРАКТЕРИСТИКИ ОБЪЕКТА</w:t>
      </w:r>
    </w:p>
    <w:p w:rsidR="00772608" w:rsidRPr="00CA7093" w:rsidRDefault="00772608" w:rsidP="007F504B">
      <w:pPr>
        <w:pStyle w:val="Default"/>
        <w:spacing w:line="276" w:lineRule="auto"/>
        <w:rPr>
          <w:sz w:val="22"/>
          <w:szCs w:val="22"/>
        </w:rPr>
      </w:pPr>
    </w:p>
    <w:p w:rsidR="0081094A" w:rsidRPr="00E67EBE" w:rsidRDefault="0081094A" w:rsidP="007F504B">
      <w:pPr>
        <w:pStyle w:val="Default"/>
        <w:spacing w:line="276" w:lineRule="auto"/>
        <w:jc w:val="both"/>
        <w:rPr>
          <w:color w:val="auto"/>
          <w:sz w:val="22"/>
          <w:szCs w:val="22"/>
        </w:rPr>
      </w:pPr>
      <w:r w:rsidRPr="00E67EBE">
        <w:rPr>
          <w:color w:val="auto"/>
          <w:sz w:val="22"/>
          <w:szCs w:val="22"/>
        </w:rPr>
        <w:t xml:space="preserve">Стороны установили, </w:t>
      </w:r>
      <w:r w:rsidRPr="00015ECD">
        <w:rPr>
          <w:color w:val="auto"/>
          <w:sz w:val="22"/>
          <w:szCs w:val="22"/>
        </w:rPr>
        <w:t xml:space="preserve">что </w:t>
      </w:r>
      <w:r w:rsidR="00D77D33" w:rsidRPr="00015ECD">
        <w:rPr>
          <w:color w:val="auto"/>
          <w:sz w:val="22"/>
          <w:szCs w:val="22"/>
        </w:rPr>
        <w:t>Объект</w:t>
      </w:r>
      <w:r w:rsidRPr="00015ECD">
        <w:rPr>
          <w:color w:val="auto"/>
          <w:sz w:val="22"/>
          <w:szCs w:val="22"/>
        </w:rPr>
        <w:t xml:space="preserve"> будет</w:t>
      </w:r>
      <w:r w:rsidRPr="00E67EBE">
        <w:rPr>
          <w:color w:val="auto"/>
          <w:sz w:val="22"/>
          <w:szCs w:val="22"/>
        </w:rPr>
        <w:t xml:space="preserve"> передаваться в </w:t>
      </w:r>
      <w:r w:rsidR="005E7DA9" w:rsidRPr="00E67EBE">
        <w:rPr>
          <w:color w:val="auto"/>
          <w:sz w:val="22"/>
          <w:szCs w:val="22"/>
        </w:rPr>
        <w:t>указанном ниже</w:t>
      </w:r>
      <w:r w:rsidRPr="00E67EBE">
        <w:rPr>
          <w:color w:val="auto"/>
          <w:sz w:val="22"/>
          <w:szCs w:val="22"/>
        </w:rPr>
        <w:t xml:space="preserve"> </w:t>
      </w:r>
      <w:r w:rsidR="005E7DA9" w:rsidRPr="00E67EBE">
        <w:rPr>
          <w:color w:val="auto"/>
          <w:sz w:val="22"/>
          <w:szCs w:val="22"/>
        </w:rPr>
        <w:t>состоянии</w:t>
      </w:r>
      <w:r w:rsidRPr="00E67EBE">
        <w:rPr>
          <w:color w:val="auto"/>
          <w:sz w:val="22"/>
          <w:szCs w:val="22"/>
        </w:rPr>
        <w:t xml:space="preserve">: </w:t>
      </w:r>
    </w:p>
    <w:p w:rsidR="00A1103C" w:rsidRPr="003D2899" w:rsidRDefault="00A1103C" w:rsidP="007F504B">
      <w:pPr>
        <w:pStyle w:val="Default"/>
        <w:spacing w:line="276" w:lineRule="auto"/>
        <w:jc w:val="both"/>
        <w:rPr>
          <w:sz w:val="22"/>
          <w:szCs w:val="22"/>
        </w:rPr>
      </w:pPr>
    </w:p>
    <w:p w:rsidR="005E7DA9" w:rsidRPr="005E7DA9" w:rsidRDefault="005E7DA9" w:rsidP="007F504B">
      <w:pPr>
        <w:pStyle w:val="Default"/>
        <w:spacing w:line="276" w:lineRule="auto"/>
        <w:jc w:val="both"/>
        <w:rPr>
          <w:sz w:val="22"/>
          <w:szCs w:val="22"/>
        </w:rPr>
      </w:pPr>
      <w:r w:rsidRPr="005E7DA9">
        <w:rPr>
          <w:sz w:val="22"/>
          <w:szCs w:val="22"/>
        </w:rPr>
        <w:t>•</w:t>
      </w:r>
      <w:r w:rsidRPr="005E7DA9">
        <w:rPr>
          <w:sz w:val="22"/>
          <w:szCs w:val="22"/>
        </w:rPr>
        <w:tab/>
        <w:t>полы</w:t>
      </w:r>
      <w:r>
        <w:rPr>
          <w:sz w:val="22"/>
          <w:szCs w:val="22"/>
        </w:rPr>
        <w:t xml:space="preserve"> – без стяжки</w:t>
      </w:r>
      <w:r w:rsidRPr="005E7DA9">
        <w:rPr>
          <w:sz w:val="22"/>
          <w:szCs w:val="22"/>
        </w:rPr>
        <w:t>, потолок, стены – без отделки;</w:t>
      </w:r>
    </w:p>
    <w:p w:rsidR="005E7DA9" w:rsidRPr="00BC0E1B" w:rsidRDefault="005E7DA9" w:rsidP="007F504B">
      <w:pPr>
        <w:pStyle w:val="Default"/>
        <w:spacing w:line="276" w:lineRule="auto"/>
        <w:jc w:val="both"/>
        <w:rPr>
          <w:sz w:val="22"/>
          <w:szCs w:val="22"/>
        </w:rPr>
      </w:pPr>
      <w:r w:rsidRPr="005E7DA9">
        <w:rPr>
          <w:sz w:val="22"/>
          <w:szCs w:val="22"/>
        </w:rPr>
        <w:t>•</w:t>
      </w:r>
      <w:r w:rsidRPr="005E7DA9">
        <w:rPr>
          <w:sz w:val="22"/>
          <w:szCs w:val="22"/>
        </w:rPr>
        <w:tab/>
        <w:t>межкомнатные перегородки</w:t>
      </w:r>
      <w:r>
        <w:rPr>
          <w:sz w:val="22"/>
          <w:szCs w:val="22"/>
        </w:rPr>
        <w:t>, межкомнатные двери</w:t>
      </w:r>
      <w:r w:rsidRPr="005E7DA9">
        <w:rPr>
          <w:sz w:val="22"/>
          <w:szCs w:val="22"/>
        </w:rPr>
        <w:t xml:space="preserve"> – отсутствуют; в санузлах – кирпичные </w:t>
      </w:r>
      <w:r w:rsidRPr="00BC0E1B">
        <w:rPr>
          <w:sz w:val="22"/>
          <w:szCs w:val="22"/>
        </w:rPr>
        <w:t>перегородки</w:t>
      </w:r>
      <w:r w:rsidR="003E45B4" w:rsidRPr="00BC0E1B">
        <w:rPr>
          <w:sz w:val="22"/>
          <w:szCs w:val="22"/>
        </w:rPr>
        <w:t>, гидроизоляция</w:t>
      </w:r>
      <w:r w:rsidR="002C6D2A" w:rsidRPr="00BC0E1B">
        <w:rPr>
          <w:sz w:val="22"/>
          <w:szCs w:val="22"/>
        </w:rPr>
        <w:t xml:space="preserve"> пола</w:t>
      </w:r>
      <w:r w:rsidRPr="00BC0E1B">
        <w:rPr>
          <w:sz w:val="22"/>
          <w:szCs w:val="22"/>
        </w:rPr>
        <w:t>;</w:t>
      </w:r>
    </w:p>
    <w:p w:rsidR="005E7DA9" w:rsidRPr="005E7DA9" w:rsidRDefault="005E7DA9" w:rsidP="007F504B">
      <w:pPr>
        <w:pStyle w:val="Default"/>
        <w:spacing w:line="276" w:lineRule="auto"/>
        <w:jc w:val="both"/>
        <w:rPr>
          <w:sz w:val="22"/>
          <w:szCs w:val="22"/>
        </w:rPr>
      </w:pPr>
      <w:r w:rsidRPr="00BC0E1B">
        <w:rPr>
          <w:sz w:val="22"/>
          <w:szCs w:val="22"/>
        </w:rPr>
        <w:t>•</w:t>
      </w:r>
      <w:r w:rsidRPr="00BC0E1B">
        <w:rPr>
          <w:sz w:val="22"/>
          <w:szCs w:val="22"/>
        </w:rPr>
        <w:tab/>
        <w:t xml:space="preserve">окна – алюминиевый </w:t>
      </w:r>
      <w:r w:rsidR="00235C04" w:rsidRPr="00BC0E1B">
        <w:rPr>
          <w:sz w:val="22"/>
          <w:szCs w:val="22"/>
        </w:rPr>
        <w:t xml:space="preserve">и пластиковый </w:t>
      </w:r>
      <w:r w:rsidRPr="00BC0E1B">
        <w:rPr>
          <w:sz w:val="22"/>
          <w:szCs w:val="22"/>
        </w:rPr>
        <w:t xml:space="preserve">профиль </w:t>
      </w:r>
      <w:r w:rsidR="002C6D2A" w:rsidRPr="00BC0E1B">
        <w:rPr>
          <w:sz w:val="22"/>
          <w:szCs w:val="22"/>
        </w:rPr>
        <w:t xml:space="preserve">в соответствии с проектной документацией </w:t>
      </w:r>
      <w:r w:rsidRPr="00BC0E1B">
        <w:rPr>
          <w:sz w:val="22"/>
          <w:szCs w:val="22"/>
        </w:rPr>
        <w:t>без отделки внутренних откосов и без установки подоконных досок, а также</w:t>
      </w:r>
      <w:r w:rsidRPr="00BC0E1B">
        <w:t xml:space="preserve"> </w:t>
      </w:r>
      <w:r w:rsidRPr="00BC0E1B">
        <w:rPr>
          <w:sz w:val="22"/>
          <w:szCs w:val="22"/>
        </w:rPr>
        <w:t>без дополнительных</w:t>
      </w:r>
      <w:r w:rsidRPr="005E7DA9">
        <w:rPr>
          <w:sz w:val="22"/>
          <w:szCs w:val="22"/>
        </w:rPr>
        <w:t xml:space="preserve"> комплектующих (штор, сеток, замков и т.п.);</w:t>
      </w:r>
    </w:p>
    <w:p w:rsidR="005E7DA9" w:rsidRPr="005E7DA9" w:rsidRDefault="005E7DA9" w:rsidP="007F504B">
      <w:pPr>
        <w:pStyle w:val="Default"/>
        <w:spacing w:line="276" w:lineRule="auto"/>
        <w:jc w:val="both"/>
        <w:rPr>
          <w:sz w:val="22"/>
          <w:szCs w:val="22"/>
        </w:rPr>
      </w:pPr>
      <w:r w:rsidRPr="005E7DA9">
        <w:rPr>
          <w:sz w:val="22"/>
          <w:szCs w:val="22"/>
        </w:rPr>
        <w:t>•</w:t>
      </w:r>
      <w:r w:rsidRPr="005E7DA9">
        <w:rPr>
          <w:sz w:val="22"/>
          <w:szCs w:val="22"/>
        </w:rPr>
        <w:tab/>
        <w:t>входная дверь в квартиру – металлическая</w:t>
      </w:r>
      <w:r>
        <w:rPr>
          <w:sz w:val="22"/>
          <w:szCs w:val="22"/>
        </w:rPr>
        <w:t>, один замок,</w:t>
      </w:r>
      <w:r w:rsidRPr="005E7DA9">
        <w:rPr>
          <w:sz w:val="22"/>
          <w:szCs w:val="22"/>
        </w:rPr>
        <w:t xml:space="preserve"> без отделки откосов со стороны квартиры;</w:t>
      </w:r>
    </w:p>
    <w:p w:rsidR="005E7DA9" w:rsidRPr="005E7DA9" w:rsidRDefault="005E7DA9" w:rsidP="007F504B">
      <w:pPr>
        <w:pStyle w:val="Default"/>
        <w:spacing w:line="276" w:lineRule="auto"/>
        <w:jc w:val="both"/>
        <w:rPr>
          <w:sz w:val="22"/>
          <w:szCs w:val="22"/>
        </w:rPr>
      </w:pPr>
      <w:r w:rsidRPr="005E7DA9">
        <w:rPr>
          <w:sz w:val="22"/>
          <w:szCs w:val="22"/>
        </w:rPr>
        <w:t>•</w:t>
      </w:r>
      <w:r w:rsidRPr="005E7DA9">
        <w:rPr>
          <w:sz w:val="22"/>
          <w:szCs w:val="22"/>
        </w:rPr>
        <w:tab/>
        <w:t xml:space="preserve">электроснабжение – </w:t>
      </w:r>
      <w:r w:rsidR="00235C04">
        <w:rPr>
          <w:sz w:val="22"/>
          <w:szCs w:val="22"/>
        </w:rPr>
        <w:t xml:space="preserve">в соответствии с проектной документацией </w:t>
      </w:r>
      <w:r w:rsidRPr="005E7DA9">
        <w:rPr>
          <w:sz w:val="22"/>
          <w:szCs w:val="22"/>
        </w:rPr>
        <w:t>установка квартирного щитка с выключателем нагрузки на вводе, автоматическими и дифференциальными автоматами на отводящих линиях</w:t>
      </w:r>
      <w:r>
        <w:rPr>
          <w:sz w:val="22"/>
          <w:szCs w:val="22"/>
        </w:rPr>
        <w:t>, без разводки проводки по квартире</w:t>
      </w:r>
      <w:r w:rsidRPr="005E7DA9">
        <w:rPr>
          <w:sz w:val="22"/>
          <w:szCs w:val="22"/>
        </w:rPr>
        <w:t>; установка прибора учета в этажном щите;</w:t>
      </w:r>
    </w:p>
    <w:p w:rsidR="005E7DA9" w:rsidRPr="005E7DA9" w:rsidRDefault="005E7DA9" w:rsidP="007F504B">
      <w:pPr>
        <w:pStyle w:val="Default"/>
        <w:spacing w:line="276" w:lineRule="auto"/>
        <w:jc w:val="both"/>
        <w:rPr>
          <w:sz w:val="22"/>
          <w:szCs w:val="22"/>
        </w:rPr>
      </w:pPr>
      <w:r w:rsidRPr="005E7DA9">
        <w:rPr>
          <w:sz w:val="22"/>
          <w:szCs w:val="22"/>
        </w:rPr>
        <w:t>•</w:t>
      </w:r>
      <w:r w:rsidRPr="005E7DA9">
        <w:rPr>
          <w:sz w:val="22"/>
          <w:szCs w:val="22"/>
        </w:rPr>
        <w:tab/>
      </w:r>
      <w:r>
        <w:rPr>
          <w:sz w:val="22"/>
          <w:szCs w:val="22"/>
        </w:rPr>
        <w:t>в</w:t>
      </w:r>
      <w:r w:rsidRPr="005E7DA9">
        <w:rPr>
          <w:sz w:val="22"/>
          <w:szCs w:val="22"/>
        </w:rPr>
        <w:t>одопровод – холодное и горячее водоснабжение до первой запорной арматуры с установкой приборов учета, без установки сантехнического оборудования;</w:t>
      </w:r>
    </w:p>
    <w:p w:rsidR="005E7DA9" w:rsidRPr="005E7DA9" w:rsidRDefault="005E7DA9" w:rsidP="007F504B">
      <w:pPr>
        <w:pStyle w:val="Default"/>
        <w:spacing w:line="276" w:lineRule="auto"/>
        <w:jc w:val="both"/>
        <w:rPr>
          <w:sz w:val="22"/>
          <w:szCs w:val="22"/>
        </w:rPr>
      </w:pPr>
      <w:r w:rsidRPr="005E7DA9">
        <w:rPr>
          <w:sz w:val="22"/>
          <w:szCs w:val="22"/>
        </w:rPr>
        <w:t>•</w:t>
      </w:r>
      <w:r w:rsidRPr="005E7DA9">
        <w:rPr>
          <w:sz w:val="22"/>
          <w:szCs w:val="22"/>
        </w:rPr>
        <w:tab/>
        <w:t>канализация – выпуск горизонтального канализационного трубопровода с подключением к вертикальному стояку хозяйственно - бытовой канализации здания;</w:t>
      </w:r>
    </w:p>
    <w:p w:rsidR="005E7DA9" w:rsidRPr="005E7DA9" w:rsidRDefault="005E7DA9" w:rsidP="007F504B">
      <w:pPr>
        <w:pStyle w:val="Default"/>
        <w:spacing w:line="276" w:lineRule="auto"/>
        <w:jc w:val="both"/>
        <w:rPr>
          <w:sz w:val="22"/>
          <w:szCs w:val="22"/>
        </w:rPr>
      </w:pPr>
      <w:r w:rsidRPr="005E7DA9">
        <w:rPr>
          <w:sz w:val="22"/>
          <w:szCs w:val="22"/>
        </w:rPr>
        <w:t>•</w:t>
      </w:r>
      <w:r w:rsidRPr="005E7DA9">
        <w:rPr>
          <w:sz w:val="22"/>
          <w:szCs w:val="22"/>
        </w:rPr>
        <w:tab/>
        <w:t xml:space="preserve">отопление – установка персонального (поквартирного) узла учета тепловой энергии в квартире с горизонтальной разводкой трубопроводов отопления и установкой радиаторов; </w:t>
      </w:r>
    </w:p>
    <w:p w:rsidR="005E7DA9" w:rsidRPr="005E7DA9" w:rsidRDefault="005E7DA9" w:rsidP="007F504B">
      <w:pPr>
        <w:pStyle w:val="Default"/>
        <w:spacing w:line="276" w:lineRule="auto"/>
        <w:jc w:val="both"/>
        <w:rPr>
          <w:sz w:val="22"/>
          <w:szCs w:val="22"/>
        </w:rPr>
      </w:pPr>
      <w:r w:rsidRPr="005E7DA9">
        <w:rPr>
          <w:sz w:val="22"/>
          <w:szCs w:val="22"/>
        </w:rPr>
        <w:t>•</w:t>
      </w:r>
      <w:r w:rsidRPr="005E7DA9">
        <w:rPr>
          <w:sz w:val="22"/>
          <w:szCs w:val="22"/>
        </w:rPr>
        <w:tab/>
        <w:t xml:space="preserve">вентиляция – </w:t>
      </w:r>
      <w:r w:rsidR="003A114E">
        <w:rPr>
          <w:sz w:val="22"/>
          <w:szCs w:val="22"/>
        </w:rPr>
        <w:t>через</w:t>
      </w:r>
      <w:r w:rsidRPr="005E7DA9">
        <w:rPr>
          <w:sz w:val="22"/>
          <w:szCs w:val="22"/>
        </w:rPr>
        <w:t xml:space="preserve"> вертикальные вентиляционные каналы, проложенные транзитом в санузлах и помещении кухни;</w:t>
      </w:r>
    </w:p>
    <w:p w:rsidR="005C2FDD" w:rsidRPr="005E7DA9" w:rsidRDefault="005E7DA9" w:rsidP="007F504B">
      <w:pPr>
        <w:pStyle w:val="Default"/>
        <w:spacing w:line="276" w:lineRule="auto"/>
        <w:jc w:val="both"/>
        <w:rPr>
          <w:sz w:val="22"/>
          <w:szCs w:val="22"/>
        </w:rPr>
      </w:pPr>
      <w:r w:rsidRPr="005E7DA9">
        <w:rPr>
          <w:sz w:val="22"/>
          <w:szCs w:val="22"/>
        </w:rPr>
        <w:t>•</w:t>
      </w:r>
      <w:r w:rsidRPr="005E7DA9">
        <w:rPr>
          <w:sz w:val="22"/>
          <w:szCs w:val="22"/>
        </w:rPr>
        <w:tab/>
      </w:r>
      <w:r w:rsidR="00352F49" w:rsidRPr="00BC0E1B">
        <w:rPr>
          <w:sz w:val="22"/>
          <w:szCs w:val="22"/>
        </w:rPr>
        <w:t>противо</w:t>
      </w:r>
      <w:r w:rsidRPr="00BC0E1B">
        <w:rPr>
          <w:sz w:val="22"/>
          <w:szCs w:val="22"/>
        </w:rPr>
        <w:t>пожарн</w:t>
      </w:r>
      <w:r w:rsidR="00352F49" w:rsidRPr="00BC0E1B">
        <w:rPr>
          <w:sz w:val="22"/>
          <w:szCs w:val="22"/>
        </w:rPr>
        <w:t>ые средства</w:t>
      </w:r>
      <w:r w:rsidRPr="00BC0E1B">
        <w:rPr>
          <w:sz w:val="22"/>
          <w:szCs w:val="22"/>
        </w:rPr>
        <w:t xml:space="preserve"> – </w:t>
      </w:r>
      <w:r w:rsidR="00352F49" w:rsidRPr="00BC0E1B">
        <w:rPr>
          <w:sz w:val="22"/>
          <w:szCs w:val="22"/>
        </w:rPr>
        <w:t>в соответствии с проектной документацией</w:t>
      </w:r>
      <w:r w:rsidRPr="00BC0E1B">
        <w:rPr>
          <w:sz w:val="22"/>
          <w:szCs w:val="22"/>
        </w:rPr>
        <w:t>.</w:t>
      </w:r>
    </w:p>
    <w:p w:rsidR="00A1103C" w:rsidRDefault="00C45E6F" w:rsidP="007F504B">
      <w:pPr>
        <w:pStyle w:val="Default"/>
        <w:spacing w:line="276" w:lineRule="auto"/>
        <w:jc w:val="both"/>
        <w:rPr>
          <w:sz w:val="22"/>
          <w:szCs w:val="22"/>
        </w:rPr>
      </w:pPr>
      <w:r>
        <w:rPr>
          <w:sz w:val="22"/>
          <w:szCs w:val="22"/>
        </w:rPr>
        <w:t xml:space="preserve"> </w:t>
      </w:r>
    </w:p>
    <w:p w:rsidR="00A1103C" w:rsidRDefault="00761897" w:rsidP="007F504B">
      <w:pPr>
        <w:pStyle w:val="Default"/>
        <w:spacing w:line="276" w:lineRule="auto"/>
        <w:jc w:val="both"/>
        <w:rPr>
          <w:sz w:val="22"/>
          <w:szCs w:val="22"/>
        </w:rPr>
      </w:pPr>
      <w:proofErr w:type="gramStart"/>
      <w:r w:rsidRPr="00197AEE">
        <w:rPr>
          <w:sz w:val="22"/>
          <w:szCs w:val="22"/>
        </w:rPr>
        <w:t xml:space="preserve">Объект передается Участнику долевого строительства без отделки, без штукатурки, без шпатлевки, без устройства чистых полов, без подготовки под окраску, а также без окраски полов, стен и других фактурных поверхностей, без оклейки обоями, без облицовки плиткой стен и полов в санузле, ванной, кухне и других помещениях, без установки </w:t>
      </w:r>
      <w:proofErr w:type="spellStart"/>
      <w:r w:rsidRPr="00197AEE">
        <w:rPr>
          <w:sz w:val="22"/>
          <w:szCs w:val="22"/>
        </w:rPr>
        <w:t>сантехприборов</w:t>
      </w:r>
      <w:proofErr w:type="spellEnd"/>
      <w:r w:rsidRPr="00197AEE">
        <w:rPr>
          <w:sz w:val="22"/>
          <w:szCs w:val="22"/>
        </w:rPr>
        <w:t xml:space="preserve">, </w:t>
      </w:r>
      <w:proofErr w:type="spellStart"/>
      <w:r w:rsidRPr="00197AEE">
        <w:rPr>
          <w:sz w:val="22"/>
          <w:szCs w:val="22"/>
        </w:rPr>
        <w:t>сантехфаянса</w:t>
      </w:r>
      <w:proofErr w:type="spellEnd"/>
      <w:r w:rsidRPr="00197AEE">
        <w:rPr>
          <w:sz w:val="22"/>
          <w:szCs w:val="22"/>
        </w:rPr>
        <w:t xml:space="preserve"> и см</w:t>
      </w:r>
      <w:r w:rsidR="005E7DA9">
        <w:rPr>
          <w:sz w:val="22"/>
          <w:szCs w:val="22"/>
        </w:rPr>
        <w:t>есителей, без установки электро</w:t>
      </w:r>
      <w:r w:rsidRPr="00197AEE">
        <w:rPr>
          <w:sz w:val="22"/>
          <w:szCs w:val="22"/>
        </w:rPr>
        <w:t>плиты и кухонных вентиляторов, кондиционеров, без межкомнатных</w:t>
      </w:r>
      <w:proofErr w:type="gramEnd"/>
      <w:r w:rsidRPr="00197AEE">
        <w:rPr>
          <w:sz w:val="22"/>
          <w:szCs w:val="22"/>
        </w:rPr>
        <w:t xml:space="preserve"> (внутриквартирных) дверей</w:t>
      </w:r>
      <w:r w:rsidR="005E7DA9">
        <w:rPr>
          <w:sz w:val="22"/>
          <w:szCs w:val="22"/>
        </w:rPr>
        <w:t>, без телефонизации, телевизионных кабелей и радиоточки</w:t>
      </w:r>
      <w:r w:rsidRPr="00197AEE">
        <w:rPr>
          <w:sz w:val="22"/>
          <w:szCs w:val="22"/>
        </w:rPr>
        <w:t>.</w:t>
      </w:r>
    </w:p>
    <w:p w:rsidR="00761897" w:rsidRDefault="00761897" w:rsidP="007F504B">
      <w:pPr>
        <w:pStyle w:val="Default"/>
        <w:spacing w:line="276" w:lineRule="auto"/>
        <w:jc w:val="both"/>
        <w:rPr>
          <w:sz w:val="22"/>
          <w:szCs w:val="22"/>
        </w:rPr>
      </w:pPr>
    </w:p>
    <w:p w:rsidR="00761897" w:rsidRDefault="00761897" w:rsidP="007F504B">
      <w:pPr>
        <w:pStyle w:val="Default"/>
        <w:spacing w:line="276" w:lineRule="auto"/>
        <w:jc w:val="both"/>
        <w:rPr>
          <w:sz w:val="22"/>
          <w:szCs w:val="22"/>
        </w:rPr>
      </w:pPr>
      <w:r>
        <w:rPr>
          <w:sz w:val="22"/>
          <w:szCs w:val="22"/>
        </w:rPr>
        <w:t xml:space="preserve">Иные работы внутри </w:t>
      </w:r>
      <w:r w:rsidR="00524C2C">
        <w:rPr>
          <w:sz w:val="22"/>
          <w:szCs w:val="22"/>
        </w:rPr>
        <w:t>О</w:t>
      </w:r>
      <w:r>
        <w:rPr>
          <w:sz w:val="22"/>
          <w:szCs w:val="22"/>
        </w:rPr>
        <w:t>бъекта выполняются Участником долевого строительства своими силами за свой счет после подписания акта приема-передачи Объекта или в период строительства на основании отдельного договора с Застройщиком либо путем п</w:t>
      </w:r>
      <w:r w:rsidR="00AE24AC">
        <w:rPr>
          <w:sz w:val="22"/>
          <w:szCs w:val="22"/>
        </w:rPr>
        <w:t>одписания С</w:t>
      </w:r>
      <w:r>
        <w:rPr>
          <w:sz w:val="22"/>
          <w:szCs w:val="22"/>
        </w:rPr>
        <w:t xml:space="preserve">торонами дополнительного соглашения </w:t>
      </w:r>
      <w:r w:rsidR="00AE24AC">
        <w:rPr>
          <w:sz w:val="22"/>
          <w:szCs w:val="22"/>
        </w:rPr>
        <w:t>к настоящему Договору.</w:t>
      </w:r>
    </w:p>
    <w:p w:rsidR="00A1103C" w:rsidRDefault="00A1103C" w:rsidP="007F504B">
      <w:pPr>
        <w:pStyle w:val="Default"/>
        <w:spacing w:line="276" w:lineRule="auto"/>
        <w:rPr>
          <w:sz w:val="22"/>
          <w:szCs w:val="22"/>
        </w:rPr>
      </w:pPr>
    </w:p>
    <w:p w:rsidR="0081094A" w:rsidRPr="00CA7093" w:rsidRDefault="0081094A" w:rsidP="007F504B">
      <w:pPr>
        <w:spacing w:line="276" w:lineRule="auto"/>
        <w:jc w:val="both"/>
        <w:rPr>
          <w:sz w:val="22"/>
          <w:szCs w:val="22"/>
        </w:rPr>
      </w:pPr>
    </w:p>
    <w:tbl>
      <w:tblPr>
        <w:tblW w:w="0" w:type="auto"/>
        <w:tblLook w:val="04A0" w:firstRow="1" w:lastRow="0" w:firstColumn="1" w:lastColumn="0" w:noHBand="0" w:noVBand="1"/>
      </w:tblPr>
      <w:tblGrid>
        <w:gridCol w:w="5210"/>
        <w:gridCol w:w="5210"/>
      </w:tblGrid>
      <w:tr w:rsidR="00362137" w:rsidRPr="00CA7093" w:rsidTr="006A6C46">
        <w:tc>
          <w:tcPr>
            <w:tcW w:w="5210" w:type="dxa"/>
          </w:tcPr>
          <w:p w:rsidR="00362137" w:rsidRPr="00CA7093" w:rsidRDefault="00362137" w:rsidP="007F504B">
            <w:pPr>
              <w:spacing w:line="276" w:lineRule="auto"/>
              <w:jc w:val="both"/>
              <w:rPr>
                <w:sz w:val="22"/>
                <w:szCs w:val="22"/>
              </w:rPr>
            </w:pPr>
            <w:r w:rsidRPr="00CA7093">
              <w:rPr>
                <w:sz w:val="22"/>
                <w:szCs w:val="22"/>
              </w:rPr>
              <w:t>Застройщик</w:t>
            </w:r>
          </w:p>
          <w:p w:rsidR="00362137" w:rsidRPr="00CA7093" w:rsidRDefault="00362137" w:rsidP="007F504B">
            <w:pPr>
              <w:spacing w:line="276" w:lineRule="auto"/>
              <w:jc w:val="both"/>
              <w:rPr>
                <w:sz w:val="22"/>
                <w:szCs w:val="22"/>
              </w:rPr>
            </w:pPr>
            <w:r w:rsidRPr="00CA7093">
              <w:rPr>
                <w:sz w:val="22"/>
                <w:szCs w:val="22"/>
              </w:rPr>
              <w:t>ООО «АТЛАНТИКС»</w:t>
            </w:r>
          </w:p>
          <w:p w:rsidR="00362137" w:rsidRPr="00CA7093" w:rsidRDefault="00362137" w:rsidP="007F504B">
            <w:pPr>
              <w:spacing w:line="276" w:lineRule="auto"/>
              <w:jc w:val="both"/>
              <w:rPr>
                <w:sz w:val="22"/>
                <w:szCs w:val="22"/>
              </w:rPr>
            </w:pPr>
          </w:p>
          <w:p w:rsidR="00362137" w:rsidRPr="00CA7093" w:rsidRDefault="00362137" w:rsidP="007F504B">
            <w:pPr>
              <w:spacing w:line="276" w:lineRule="auto"/>
              <w:jc w:val="both"/>
              <w:rPr>
                <w:sz w:val="22"/>
                <w:szCs w:val="22"/>
              </w:rPr>
            </w:pPr>
          </w:p>
          <w:p w:rsidR="00362137" w:rsidRPr="00CA7093" w:rsidRDefault="00362137" w:rsidP="007F504B">
            <w:pPr>
              <w:spacing w:line="276" w:lineRule="auto"/>
              <w:jc w:val="both"/>
              <w:rPr>
                <w:sz w:val="22"/>
                <w:szCs w:val="22"/>
              </w:rPr>
            </w:pPr>
          </w:p>
          <w:p w:rsidR="00362137" w:rsidRPr="00CA7093" w:rsidRDefault="00362137" w:rsidP="007F504B">
            <w:pPr>
              <w:spacing w:line="276" w:lineRule="auto"/>
              <w:jc w:val="both"/>
              <w:rPr>
                <w:sz w:val="22"/>
                <w:szCs w:val="22"/>
              </w:rPr>
            </w:pPr>
          </w:p>
          <w:p w:rsidR="00362137" w:rsidRPr="00CA7093" w:rsidRDefault="00362137" w:rsidP="007F504B">
            <w:pPr>
              <w:spacing w:line="276" w:lineRule="auto"/>
              <w:jc w:val="both"/>
              <w:rPr>
                <w:sz w:val="22"/>
                <w:szCs w:val="22"/>
              </w:rPr>
            </w:pPr>
            <w:r w:rsidRPr="00CA7093">
              <w:rPr>
                <w:sz w:val="22"/>
                <w:szCs w:val="22"/>
              </w:rPr>
              <w:t>Генеральный директор</w:t>
            </w:r>
          </w:p>
          <w:p w:rsidR="00362137" w:rsidRPr="00CA7093" w:rsidRDefault="00362137" w:rsidP="007F504B">
            <w:pPr>
              <w:spacing w:line="276" w:lineRule="auto"/>
              <w:jc w:val="both"/>
              <w:rPr>
                <w:sz w:val="22"/>
                <w:szCs w:val="22"/>
              </w:rPr>
            </w:pPr>
          </w:p>
          <w:p w:rsidR="00362137" w:rsidRPr="00CA7093" w:rsidRDefault="00362137" w:rsidP="007F504B">
            <w:pPr>
              <w:spacing w:line="276" w:lineRule="auto"/>
              <w:jc w:val="both"/>
              <w:rPr>
                <w:sz w:val="22"/>
                <w:szCs w:val="22"/>
              </w:rPr>
            </w:pPr>
            <w:r w:rsidRPr="00CA7093">
              <w:rPr>
                <w:sz w:val="22"/>
                <w:szCs w:val="22"/>
              </w:rPr>
              <w:t>___________________</w:t>
            </w:r>
            <w:r w:rsidR="00C476D3">
              <w:rPr>
                <w:sz w:val="22"/>
                <w:szCs w:val="22"/>
              </w:rPr>
              <w:t xml:space="preserve"> </w:t>
            </w:r>
            <w:r w:rsidR="00B01877">
              <w:rPr>
                <w:sz w:val="22"/>
                <w:szCs w:val="22"/>
              </w:rPr>
              <w:t>/________/</w:t>
            </w:r>
          </w:p>
          <w:p w:rsidR="00362137" w:rsidRPr="00CA7093" w:rsidRDefault="00362137" w:rsidP="007F504B">
            <w:pPr>
              <w:spacing w:line="276" w:lineRule="auto"/>
              <w:jc w:val="both"/>
              <w:rPr>
                <w:sz w:val="22"/>
                <w:szCs w:val="22"/>
              </w:rPr>
            </w:pPr>
          </w:p>
        </w:tc>
        <w:tc>
          <w:tcPr>
            <w:tcW w:w="5210" w:type="dxa"/>
          </w:tcPr>
          <w:p w:rsidR="00362137" w:rsidRPr="00CA7093" w:rsidRDefault="00362137" w:rsidP="007F504B">
            <w:pPr>
              <w:spacing w:line="276" w:lineRule="auto"/>
              <w:jc w:val="both"/>
              <w:rPr>
                <w:sz w:val="22"/>
                <w:szCs w:val="22"/>
              </w:rPr>
            </w:pPr>
            <w:r w:rsidRPr="00CA7093">
              <w:rPr>
                <w:sz w:val="22"/>
                <w:szCs w:val="22"/>
              </w:rPr>
              <w:t>Участник долевого строительства</w:t>
            </w:r>
          </w:p>
          <w:p w:rsidR="00F935DB" w:rsidRPr="00F935DB" w:rsidRDefault="00B01877" w:rsidP="007F504B">
            <w:pPr>
              <w:spacing w:line="276" w:lineRule="auto"/>
              <w:jc w:val="both"/>
              <w:rPr>
                <w:sz w:val="22"/>
                <w:szCs w:val="22"/>
              </w:rPr>
            </w:pPr>
            <w:r>
              <w:rPr>
                <w:sz w:val="22"/>
                <w:szCs w:val="22"/>
              </w:rPr>
              <w:t>ФИО</w:t>
            </w:r>
          </w:p>
          <w:p w:rsidR="00F935DB" w:rsidRPr="00F935DB" w:rsidRDefault="00F935DB" w:rsidP="007F504B">
            <w:pPr>
              <w:spacing w:line="276" w:lineRule="auto"/>
              <w:jc w:val="both"/>
              <w:rPr>
                <w:sz w:val="22"/>
                <w:szCs w:val="22"/>
              </w:rPr>
            </w:pPr>
          </w:p>
          <w:p w:rsidR="00F935DB" w:rsidRPr="00F935DB" w:rsidRDefault="00F935DB" w:rsidP="007F504B">
            <w:pPr>
              <w:spacing w:line="276" w:lineRule="auto"/>
              <w:jc w:val="both"/>
              <w:rPr>
                <w:sz w:val="22"/>
                <w:szCs w:val="22"/>
              </w:rPr>
            </w:pPr>
          </w:p>
          <w:p w:rsidR="00F935DB" w:rsidRPr="00F935DB" w:rsidRDefault="00F935DB" w:rsidP="007F504B">
            <w:pPr>
              <w:spacing w:line="276" w:lineRule="auto"/>
              <w:jc w:val="both"/>
              <w:rPr>
                <w:sz w:val="22"/>
                <w:szCs w:val="22"/>
              </w:rPr>
            </w:pPr>
          </w:p>
          <w:p w:rsidR="00F935DB" w:rsidRPr="00F935DB" w:rsidRDefault="00F935DB" w:rsidP="007F504B">
            <w:pPr>
              <w:spacing w:line="276" w:lineRule="auto"/>
              <w:jc w:val="both"/>
              <w:rPr>
                <w:sz w:val="22"/>
                <w:szCs w:val="22"/>
              </w:rPr>
            </w:pPr>
          </w:p>
          <w:p w:rsidR="00F935DB" w:rsidRPr="00F935DB" w:rsidRDefault="00F935DB" w:rsidP="007F504B">
            <w:pPr>
              <w:spacing w:line="276" w:lineRule="auto"/>
              <w:jc w:val="both"/>
              <w:rPr>
                <w:sz w:val="22"/>
                <w:szCs w:val="22"/>
              </w:rPr>
            </w:pPr>
          </w:p>
          <w:p w:rsidR="00362137" w:rsidRPr="00CA7093" w:rsidRDefault="00E42DD9" w:rsidP="00B01877">
            <w:pPr>
              <w:spacing w:line="276" w:lineRule="auto"/>
              <w:jc w:val="both"/>
              <w:rPr>
                <w:sz w:val="22"/>
                <w:szCs w:val="22"/>
              </w:rPr>
            </w:pPr>
            <w:r w:rsidRPr="00E42DD9">
              <w:rPr>
                <w:sz w:val="22"/>
                <w:szCs w:val="22"/>
              </w:rPr>
              <w:t xml:space="preserve">___________________  </w:t>
            </w:r>
            <w:r w:rsidR="00B01877">
              <w:rPr>
                <w:sz w:val="22"/>
                <w:szCs w:val="22"/>
              </w:rPr>
              <w:t>(ФИО)</w:t>
            </w:r>
          </w:p>
        </w:tc>
      </w:tr>
    </w:tbl>
    <w:p w:rsidR="005C2FDD" w:rsidRDefault="005C2FDD" w:rsidP="007F504B">
      <w:pPr>
        <w:pStyle w:val="Default"/>
        <w:spacing w:line="276" w:lineRule="auto"/>
        <w:ind w:left="4248" w:firstLine="708"/>
        <w:rPr>
          <w:sz w:val="22"/>
          <w:szCs w:val="22"/>
        </w:rPr>
      </w:pPr>
    </w:p>
    <w:p w:rsidR="006D6700" w:rsidRPr="00CA7093" w:rsidRDefault="005C2FDD" w:rsidP="007F504B">
      <w:pPr>
        <w:pStyle w:val="Default"/>
        <w:spacing w:line="276" w:lineRule="auto"/>
        <w:ind w:left="4248" w:firstLine="708"/>
        <w:rPr>
          <w:sz w:val="22"/>
          <w:szCs w:val="22"/>
        </w:rPr>
      </w:pPr>
      <w:r>
        <w:rPr>
          <w:sz w:val="22"/>
          <w:szCs w:val="22"/>
        </w:rPr>
        <w:br w:type="page"/>
      </w:r>
      <w:r w:rsidR="006D6700" w:rsidRPr="00CA7093">
        <w:rPr>
          <w:sz w:val="22"/>
          <w:szCs w:val="22"/>
        </w:rPr>
        <w:lastRenderedPageBreak/>
        <w:t xml:space="preserve">Приложение № 2 </w:t>
      </w:r>
    </w:p>
    <w:p w:rsidR="006D6700" w:rsidRPr="00CA7093" w:rsidRDefault="006D6700" w:rsidP="007F504B">
      <w:pPr>
        <w:pStyle w:val="Default"/>
        <w:spacing w:line="276" w:lineRule="auto"/>
        <w:ind w:left="4248" w:firstLine="708"/>
        <w:rPr>
          <w:sz w:val="22"/>
          <w:szCs w:val="22"/>
        </w:rPr>
      </w:pPr>
      <w:r w:rsidRPr="00CA7093">
        <w:rPr>
          <w:sz w:val="22"/>
          <w:szCs w:val="22"/>
        </w:rPr>
        <w:t xml:space="preserve">к договору участия в долевом строительстве </w:t>
      </w:r>
    </w:p>
    <w:p w:rsidR="006D6700" w:rsidRPr="00CA7093" w:rsidRDefault="006D6700" w:rsidP="007F504B">
      <w:pPr>
        <w:pStyle w:val="Default"/>
        <w:spacing w:line="276" w:lineRule="auto"/>
        <w:ind w:left="4956"/>
        <w:rPr>
          <w:sz w:val="22"/>
          <w:szCs w:val="22"/>
        </w:rPr>
      </w:pPr>
      <w:r w:rsidRPr="00CA7093">
        <w:rPr>
          <w:sz w:val="22"/>
          <w:szCs w:val="22"/>
        </w:rPr>
        <w:t xml:space="preserve">многоквартирного дома № </w:t>
      </w:r>
      <w:r w:rsidR="00B01877">
        <w:rPr>
          <w:sz w:val="22"/>
          <w:szCs w:val="22"/>
        </w:rPr>
        <w:t>__</w:t>
      </w:r>
      <w:r w:rsidRPr="00CA7093">
        <w:rPr>
          <w:sz w:val="22"/>
          <w:szCs w:val="22"/>
        </w:rPr>
        <w:t xml:space="preserve"> от </w:t>
      </w:r>
      <w:r w:rsidR="001C285F">
        <w:rPr>
          <w:sz w:val="22"/>
          <w:szCs w:val="22"/>
        </w:rPr>
        <w:t>«</w:t>
      </w:r>
      <w:r w:rsidR="00B01877">
        <w:rPr>
          <w:sz w:val="22"/>
          <w:szCs w:val="22"/>
        </w:rPr>
        <w:t>__</w:t>
      </w:r>
      <w:r w:rsidR="001C285F">
        <w:rPr>
          <w:sz w:val="22"/>
          <w:szCs w:val="22"/>
        </w:rPr>
        <w:t xml:space="preserve">» </w:t>
      </w:r>
      <w:r w:rsidR="00B01877">
        <w:rPr>
          <w:sz w:val="22"/>
          <w:szCs w:val="22"/>
        </w:rPr>
        <w:t>____</w:t>
      </w:r>
      <w:r w:rsidR="001C285F">
        <w:rPr>
          <w:sz w:val="22"/>
          <w:szCs w:val="22"/>
        </w:rPr>
        <w:t xml:space="preserve">  2021 </w:t>
      </w:r>
      <w:r w:rsidR="00652953">
        <w:rPr>
          <w:sz w:val="22"/>
          <w:szCs w:val="22"/>
        </w:rPr>
        <w:t>г</w:t>
      </w:r>
      <w:r w:rsidRPr="00CA7093">
        <w:rPr>
          <w:sz w:val="22"/>
          <w:szCs w:val="22"/>
        </w:rPr>
        <w:t xml:space="preserve">. </w:t>
      </w:r>
    </w:p>
    <w:p w:rsidR="006D6700" w:rsidRPr="00CA7093" w:rsidRDefault="006D6700" w:rsidP="007F504B">
      <w:pPr>
        <w:pStyle w:val="Default"/>
        <w:spacing w:line="276" w:lineRule="auto"/>
        <w:rPr>
          <w:b/>
          <w:bCs/>
          <w:sz w:val="22"/>
          <w:szCs w:val="22"/>
        </w:rPr>
      </w:pPr>
    </w:p>
    <w:p w:rsidR="00136CE1" w:rsidRPr="00CA7093" w:rsidRDefault="00136CE1" w:rsidP="007F504B">
      <w:pPr>
        <w:pStyle w:val="Default"/>
        <w:spacing w:line="276" w:lineRule="auto"/>
        <w:rPr>
          <w:b/>
          <w:bCs/>
          <w:sz w:val="22"/>
          <w:szCs w:val="22"/>
        </w:rPr>
      </w:pPr>
    </w:p>
    <w:p w:rsidR="006D6700" w:rsidRPr="00CA7093" w:rsidRDefault="003F0FDA" w:rsidP="007F504B">
      <w:pPr>
        <w:pStyle w:val="Default"/>
        <w:spacing w:line="276" w:lineRule="auto"/>
        <w:jc w:val="center"/>
        <w:rPr>
          <w:b/>
          <w:bCs/>
          <w:sz w:val="22"/>
          <w:szCs w:val="22"/>
        </w:rPr>
      </w:pPr>
      <w:r w:rsidRPr="00CA7093">
        <w:rPr>
          <w:b/>
          <w:bCs/>
          <w:sz w:val="22"/>
          <w:szCs w:val="22"/>
        </w:rPr>
        <w:t>ПЛАН ОБЪЕКТА ДОЛЕВОГО СТРОИТЕЛЬСТВА</w:t>
      </w:r>
    </w:p>
    <w:p w:rsidR="00136CE1" w:rsidRPr="00CA7093" w:rsidRDefault="00136CE1" w:rsidP="007F504B">
      <w:pPr>
        <w:pStyle w:val="Default"/>
        <w:spacing w:line="276" w:lineRule="auto"/>
        <w:jc w:val="center"/>
        <w:rPr>
          <w:b/>
          <w:bCs/>
          <w:sz w:val="22"/>
          <w:szCs w:val="22"/>
        </w:rPr>
      </w:pPr>
    </w:p>
    <w:p w:rsidR="00AA1E82" w:rsidRPr="00AA1E82" w:rsidRDefault="00B01877" w:rsidP="007F504B">
      <w:pPr>
        <w:pStyle w:val="Default"/>
        <w:spacing w:line="276" w:lineRule="auto"/>
        <w:jc w:val="center"/>
        <w:rPr>
          <w:bCs/>
          <w:sz w:val="22"/>
          <w:szCs w:val="22"/>
        </w:rPr>
      </w:pPr>
      <w:r>
        <w:rPr>
          <w:bCs/>
          <w:sz w:val="22"/>
          <w:szCs w:val="22"/>
        </w:rPr>
        <w:t>__</w:t>
      </w:r>
      <w:r w:rsidR="00E42DD9">
        <w:rPr>
          <w:bCs/>
          <w:sz w:val="22"/>
          <w:szCs w:val="22"/>
        </w:rPr>
        <w:t>-х</w:t>
      </w:r>
      <w:r>
        <w:rPr>
          <w:bCs/>
          <w:sz w:val="22"/>
          <w:szCs w:val="22"/>
        </w:rPr>
        <w:t xml:space="preserve"> </w:t>
      </w:r>
      <w:r w:rsidR="00AA1E82" w:rsidRPr="00AA1E82">
        <w:rPr>
          <w:bCs/>
          <w:sz w:val="22"/>
          <w:szCs w:val="22"/>
        </w:rPr>
        <w:t xml:space="preserve">комнатной квартиры расположенной в осях </w:t>
      </w:r>
      <w:r>
        <w:rPr>
          <w:sz w:val="22"/>
          <w:szCs w:val="22"/>
        </w:rPr>
        <w:t>______</w:t>
      </w:r>
      <w:r w:rsidR="00E42DD9" w:rsidRPr="00915038">
        <w:rPr>
          <w:sz w:val="22"/>
          <w:szCs w:val="22"/>
        </w:rPr>
        <w:t>,</w:t>
      </w:r>
      <w:r w:rsidR="00E42DD9">
        <w:rPr>
          <w:sz w:val="22"/>
          <w:szCs w:val="22"/>
        </w:rPr>
        <w:t xml:space="preserve"> </w:t>
      </w:r>
      <w:r w:rsidR="00E42DD9" w:rsidRPr="00915038">
        <w:rPr>
          <w:sz w:val="22"/>
          <w:szCs w:val="22"/>
        </w:rPr>
        <w:t xml:space="preserve"> на отметке: </w:t>
      </w:r>
      <w:r w:rsidR="00AA1E82" w:rsidRPr="00AA1E82">
        <w:rPr>
          <w:bCs/>
          <w:sz w:val="22"/>
          <w:szCs w:val="22"/>
        </w:rPr>
        <w:t xml:space="preserve">на отметке: </w:t>
      </w:r>
      <w:r>
        <w:rPr>
          <w:sz w:val="22"/>
          <w:szCs w:val="22"/>
        </w:rPr>
        <w:t>_____</w:t>
      </w:r>
    </w:p>
    <w:p w:rsidR="00136CE1" w:rsidRPr="00AA1E82" w:rsidRDefault="00AA1E82" w:rsidP="007F504B">
      <w:pPr>
        <w:pStyle w:val="Default"/>
        <w:spacing w:line="276" w:lineRule="auto"/>
        <w:jc w:val="center"/>
        <w:rPr>
          <w:bCs/>
          <w:sz w:val="22"/>
          <w:szCs w:val="22"/>
        </w:rPr>
      </w:pPr>
      <w:r w:rsidRPr="00AA1E82">
        <w:rPr>
          <w:bCs/>
          <w:sz w:val="22"/>
          <w:szCs w:val="22"/>
        </w:rPr>
        <w:t>(</w:t>
      </w:r>
      <w:r w:rsidR="00B01877">
        <w:rPr>
          <w:bCs/>
          <w:sz w:val="22"/>
          <w:szCs w:val="22"/>
        </w:rPr>
        <w:t>___</w:t>
      </w:r>
      <w:r w:rsidRPr="00AA1E82">
        <w:rPr>
          <w:bCs/>
          <w:sz w:val="22"/>
          <w:szCs w:val="22"/>
        </w:rPr>
        <w:t xml:space="preserve"> этаж, номер подъезда </w:t>
      </w:r>
      <w:r w:rsidR="00B01877">
        <w:rPr>
          <w:bCs/>
          <w:sz w:val="22"/>
          <w:szCs w:val="22"/>
        </w:rPr>
        <w:t>__</w:t>
      </w:r>
      <w:r w:rsidRPr="00AA1E82">
        <w:rPr>
          <w:bCs/>
          <w:sz w:val="22"/>
          <w:szCs w:val="22"/>
        </w:rPr>
        <w:t xml:space="preserve">, условный номер </w:t>
      </w:r>
      <w:r w:rsidR="00B01877">
        <w:rPr>
          <w:bCs/>
          <w:sz w:val="22"/>
          <w:szCs w:val="22"/>
        </w:rPr>
        <w:t>_____</w:t>
      </w:r>
      <w:r w:rsidRPr="00AA1E82">
        <w:rPr>
          <w:bCs/>
          <w:sz w:val="22"/>
          <w:szCs w:val="22"/>
        </w:rPr>
        <w:t>)</w:t>
      </w:r>
    </w:p>
    <w:p w:rsidR="00136CE1" w:rsidRPr="00CA7093" w:rsidRDefault="00136CE1" w:rsidP="007F504B">
      <w:pPr>
        <w:pStyle w:val="Default"/>
        <w:spacing w:line="276" w:lineRule="auto"/>
        <w:jc w:val="center"/>
        <w:rPr>
          <w:b/>
          <w:bCs/>
          <w:sz w:val="22"/>
          <w:szCs w:val="22"/>
        </w:rPr>
      </w:pPr>
    </w:p>
    <w:p w:rsidR="00136CE1" w:rsidRPr="00102E22" w:rsidRDefault="00136CE1" w:rsidP="007F504B">
      <w:pPr>
        <w:pStyle w:val="Default"/>
        <w:spacing w:line="276" w:lineRule="auto"/>
        <w:jc w:val="center"/>
        <w:rPr>
          <w:b/>
          <w:bCs/>
          <w:sz w:val="22"/>
          <w:szCs w:val="22"/>
        </w:rPr>
      </w:pPr>
      <w:r w:rsidRPr="00102E22">
        <w:rPr>
          <w:b/>
          <w:bCs/>
          <w:sz w:val="22"/>
          <w:szCs w:val="22"/>
        </w:rPr>
        <w:t>ГРАФИЧЕСКАЯ ЧАСТЬ</w:t>
      </w:r>
    </w:p>
    <w:p w:rsidR="00AA1E82" w:rsidRDefault="00AA1E82" w:rsidP="007F504B">
      <w:pPr>
        <w:pStyle w:val="Default"/>
        <w:spacing w:line="276" w:lineRule="auto"/>
        <w:jc w:val="center"/>
        <w:rPr>
          <w:bCs/>
          <w:i/>
          <w:sz w:val="22"/>
          <w:szCs w:val="22"/>
        </w:rPr>
      </w:pPr>
    </w:p>
    <w:p w:rsidR="00B761AC" w:rsidRDefault="00B761AC" w:rsidP="007F504B">
      <w:pPr>
        <w:pStyle w:val="Default"/>
        <w:spacing w:line="276" w:lineRule="auto"/>
        <w:jc w:val="center"/>
        <w:rPr>
          <w:bCs/>
          <w:i/>
          <w:sz w:val="22"/>
          <w:szCs w:val="22"/>
        </w:rPr>
      </w:pPr>
    </w:p>
    <w:p w:rsidR="00136CE1" w:rsidRPr="00CA7093" w:rsidRDefault="00136CE1" w:rsidP="007F504B">
      <w:pPr>
        <w:pStyle w:val="Default"/>
        <w:spacing w:line="276" w:lineRule="auto"/>
        <w:jc w:val="center"/>
        <w:rPr>
          <w:b/>
          <w:bCs/>
          <w:sz w:val="22"/>
          <w:szCs w:val="22"/>
        </w:rPr>
      </w:pPr>
    </w:p>
    <w:p w:rsidR="00136CE1" w:rsidRDefault="00136CE1" w:rsidP="007F504B">
      <w:pPr>
        <w:pStyle w:val="Default"/>
        <w:spacing w:line="276" w:lineRule="auto"/>
        <w:jc w:val="center"/>
        <w:rPr>
          <w:noProof/>
          <w:sz w:val="22"/>
          <w:szCs w:val="22"/>
        </w:rPr>
      </w:pPr>
    </w:p>
    <w:p w:rsidR="00102E22" w:rsidRDefault="00102E22" w:rsidP="007F504B">
      <w:pPr>
        <w:pStyle w:val="Default"/>
        <w:spacing w:line="276" w:lineRule="auto"/>
        <w:jc w:val="center"/>
        <w:rPr>
          <w:noProof/>
          <w:sz w:val="22"/>
          <w:szCs w:val="22"/>
        </w:rPr>
      </w:pPr>
    </w:p>
    <w:p w:rsidR="00102E22" w:rsidRDefault="00102E22" w:rsidP="00B761AC">
      <w:pPr>
        <w:pStyle w:val="Default"/>
        <w:spacing w:line="276" w:lineRule="auto"/>
        <w:rPr>
          <w:noProof/>
          <w:sz w:val="22"/>
          <w:szCs w:val="22"/>
        </w:rPr>
      </w:pPr>
    </w:p>
    <w:p w:rsidR="00102E22" w:rsidRDefault="00102E22" w:rsidP="007F504B">
      <w:pPr>
        <w:pStyle w:val="Default"/>
        <w:spacing w:line="276" w:lineRule="auto"/>
        <w:jc w:val="center"/>
        <w:rPr>
          <w:noProof/>
          <w:sz w:val="22"/>
          <w:szCs w:val="22"/>
        </w:rPr>
      </w:pPr>
    </w:p>
    <w:p w:rsidR="00102E22" w:rsidRDefault="00102E22" w:rsidP="007F504B">
      <w:pPr>
        <w:pStyle w:val="Default"/>
        <w:spacing w:line="276" w:lineRule="auto"/>
        <w:jc w:val="center"/>
        <w:rPr>
          <w:noProof/>
          <w:sz w:val="22"/>
          <w:szCs w:val="22"/>
        </w:rPr>
      </w:pPr>
    </w:p>
    <w:p w:rsidR="00102E22" w:rsidRDefault="00102E22" w:rsidP="007F504B">
      <w:pPr>
        <w:pStyle w:val="Default"/>
        <w:spacing w:line="276" w:lineRule="auto"/>
        <w:jc w:val="center"/>
        <w:rPr>
          <w:noProof/>
          <w:sz w:val="22"/>
          <w:szCs w:val="22"/>
        </w:rPr>
      </w:pPr>
    </w:p>
    <w:p w:rsidR="00102E22" w:rsidRDefault="00102E22" w:rsidP="007F504B">
      <w:pPr>
        <w:pStyle w:val="Default"/>
        <w:spacing w:line="276" w:lineRule="auto"/>
        <w:jc w:val="center"/>
        <w:rPr>
          <w:noProof/>
          <w:sz w:val="22"/>
          <w:szCs w:val="22"/>
        </w:rPr>
      </w:pPr>
    </w:p>
    <w:p w:rsidR="00652953" w:rsidRDefault="00652953" w:rsidP="00B761AC">
      <w:pPr>
        <w:pStyle w:val="Default"/>
        <w:spacing w:line="276" w:lineRule="auto"/>
        <w:rPr>
          <w:noProof/>
          <w:sz w:val="22"/>
          <w:szCs w:val="22"/>
        </w:rPr>
      </w:pPr>
    </w:p>
    <w:p w:rsidR="00652953" w:rsidRDefault="00652953" w:rsidP="007F504B">
      <w:pPr>
        <w:pStyle w:val="Default"/>
        <w:spacing w:line="276" w:lineRule="auto"/>
        <w:jc w:val="center"/>
        <w:rPr>
          <w:noProof/>
          <w:sz w:val="22"/>
          <w:szCs w:val="22"/>
        </w:rPr>
      </w:pPr>
    </w:p>
    <w:p w:rsidR="00824010" w:rsidRPr="00AA1E82" w:rsidRDefault="00AA1E82" w:rsidP="00102E22">
      <w:pPr>
        <w:pStyle w:val="Default"/>
        <w:spacing w:line="276" w:lineRule="auto"/>
        <w:ind w:firstLine="708"/>
        <w:jc w:val="both"/>
        <w:rPr>
          <w:bCs/>
          <w:sz w:val="22"/>
          <w:szCs w:val="22"/>
        </w:rPr>
      </w:pPr>
      <w:r w:rsidRPr="00AA1E82">
        <w:rPr>
          <w:bCs/>
          <w:sz w:val="22"/>
          <w:szCs w:val="22"/>
        </w:rPr>
        <w:t>Межкомнатные перегородки в квартире показаны условно (вариант планировки)</w:t>
      </w:r>
    </w:p>
    <w:p w:rsidR="00824010" w:rsidRDefault="00824010" w:rsidP="007F504B">
      <w:pPr>
        <w:pStyle w:val="Default"/>
        <w:spacing w:line="276" w:lineRule="auto"/>
        <w:jc w:val="center"/>
        <w:rPr>
          <w:b/>
          <w:bCs/>
          <w:sz w:val="22"/>
          <w:szCs w:val="22"/>
        </w:rPr>
      </w:pPr>
    </w:p>
    <w:tbl>
      <w:tblPr>
        <w:tblW w:w="0" w:type="auto"/>
        <w:tblLook w:val="04A0" w:firstRow="1" w:lastRow="0" w:firstColumn="1" w:lastColumn="0" w:noHBand="0" w:noVBand="1"/>
      </w:tblPr>
      <w:tblGrid>
        <w:gridCol w:w="5210"/>
        <w:gridCol w:w="5210"/>
      </w:tblGrid>
      <w:tr w:rsidR="003F0FDA" w:rsidRPr="00CA7093" w:rsidTr="006A6C46">
        <w:tc>
          <w:tcPr>
            <w:tcW w:w="5210" w:type="dxa"/>
          </w:tcPr>
          <w:p w:rsidR="003F0FDA" w:rsidRPr="00CA7093" w:rsidRDefault="003F0FDA" w:rsidP="007F504B">
            <w:pPr>
              <w:spacing w:line="276" w:lineRule="auto"/>
              <w:jc w:val="both"/>
              <w:rPr>
                <w:sz w:val="22"/>
                <w:szCs w:val="22"/>
              </w:rPr>
            </w:pPr>
            <w:r w:rsidRPr="00CA7093">
              <w:rPr>
                <w:sz w:val="22"/>
                <w:szCs w:val="22"/>
              </w:rPr>
              <w:t>Застройщик</w:t>
            </w:r>
          </w:p>
          <w:p w:rsidR="003F0FDA" w:rsidRPr="00CA7093" w:rsidRDefault="003F0FDA" w:rsidP="007F504B">
            <w:pPr>
              <w:spacing w:line="276" w:lineRule="auto"/>
              <w:jc w:val="both"/>
              <w:rPr>
                <w:sz w:val="22"/>
                <w:szCs w:val="22"/>
              </w:rPr>
            </w:pPr>
            <w:r w:rsidRPr="00CA7093">
              <w:rPr>
                <w:sz w:val="22"/>
                <w:szCs w:val="22"/>
              </w:rPr>
              <w:t>ООО «АТЛАНТИКС»</w:t>
            </w:r>
          </w:p>
          <w:p w:rsidR="005E7DA9" w:rsidRPr="00CA7093" w:rsidRDefault="005E7DA9" w:rsidP="007F504B">
            <w:pPr>
              <w:spacing w:line="276" w:lineRule="auto"/>
              <w:jc w:val="both"/>
              <w:rPr>
                <w:sz w:val="22"/>
                <w:szCs w:val="22"/>
              </w:rPr>
            </w:pPr>
          </w:p>
          <w:p w:rsidR="003F0FDA" w:rsidRPr="00CA7093" w:rsidRDefault="003F0FDA" w:rsidP="007F504B">
            <w:pPr>
              <w:spacing w:line="276" w:lineRule="auto"/>
              <w:jc w:val="both"/>
              <w:rPr>
                <w:sz w:val="22"/>
                <w:szCs w:val="22"/>
              </w:rPr>
            </w:pPr>
            <w:r w:rsidRPr="00CA7093">
              <w:rPr>
                <w:sz w:val="22"/>
                <w:szCs w:val="22"/>
              </w:rPr>
              <w:t>Генеральный директор</w:t>
            </w:r>
          </w:p>
          <w:p w:rsidR="003F0FDA" w:rsidRPr="00CA7093" w:rsidRDefault="003F0FDA" w:rsidP="007F504B">
            <w:pPr>
              <w:spacing w:line="276" w:lineRule="auto"/>
              <w:jc w:val="both"/>
              <w:rPr>
                <w:sz w:val="22"/>
                <w:szCs w:val="22"/>
              </w:rPr>
            </w:pPr>
          </w:p>
          <w:p w:rsidR="003F0FDA" w:rsidRPr="00CA7093" w:rsidRDefault="003F0FDA" w:rsidP="00B01877">
            <w:pPr>
              <w:spacing w:line="276" w:lineRule="auto"/>
              <w:jc w:val="both"/>
              <w:rPr>
                <w:sz w:val="22"/>
                <w:szCs w:val="22"/>
              </w:rPr>
            </w:pPr>
            <w:r w:rsidRPr="00CA7093">
              <w:rPr>
                <w:sz w:val="22"/>
                <w:szCs w:val="22"/>
              </w:rPr>
              <w:t>___________________</w:t>
            </w:r>
            <w:r w:rsidR="00C476D3">
              <w:rPr>
                <w:sz w:val="22"/>
                <w:szCs w:val="22"/>
              </w:rPr>
              <w:t xml:space="preserve"> </w:t>
            </w:r>
            <w:r w:rsidR="00B01877">
              <w:rPr>
                <w:sz w:val="22"/>
                <w:szCs w:val="22"/>
              </w:rPr>
              <w:t>/_______/</w:t>
            </w:r>
          </w:p>
        </w:tc>
        <w:tc>
          <w:tcPr>
            <w:tcW w:w="5210" w:type="dxa"/>
          </w:tcPr>
          <w:p w:rsidR="003F0FDA" w:rsidRPr="00CA7093" w:rsidRDefault="003F0FDA" w:rsidP="007F504B">
            <w:pPr>
              <w:spacing w:line="276" w:lineRule="auto"/>
              <w:jc w:val="both"/>
              <w:rPr>
                <w:sz w:val="22"/>
                <w:szCs w:val="22"/>
              </w:rPr>
            </w:pPr>
            <w:r w:rsidRPr="00CA7093">
              <w:rPr>
                <w:sz w:val="22"/>
                <w:szCs w:val="22"/>
              </w:rPr>
              <w:t>Участник долевого строительства</w:t>
            </w:r>
          </w:p>
          <w:p w:rsidR="008D770D" w:rsidRPr="008D770D" w:rsidRDefault="00102E22" w:rsidP="007F504B">
            <w:pPr>
              <w:spacing w:line="276" w:lineRule="auto"/>
              <w:jc w:val="both"/>
              <w:rPr>
                <w:sz w:val="22"/>
                <w:szCs w:val="22"/>
              </w:rPr>
            </w:pPr>
            <w:r>
              <w:rPr>
                <w:sz w:val="22"/>
                <w:szCs w:val="22"/>
              </w:rPr>
              <w:t xml:space="preserve"> </w:t>
            </w:r>
            <w:r w:rsidR="00B01877">
              <w:rPr>
                <w:sz w:val="22"/>
                <w:szCs w:val="22"/>
              </w:rPr>
              <w:t>ФИО</w:t>
            </w:r>
          </w:p>
          <w:p w:rsidR="008D770D" w:rsidRPr="008D770D" w:rsidRDefault="008D770D" w:rsidP="007F504B">
            <w:pPr>
              <w:spacing w:line="276" w:lineRule="auto"/>
              <w:jc w:val="both"/>
              <w:rPr>
                <w:sz w:val="22"/>
                <w:szCs w:val="22"/>
              </w:rPr>
            </w:pPr>
          </w:p>
          <w:p w:rsidR="008D770D" w:rsidRPr="008D770D" w:rsidRDefault="008D770D" w:rsidP="007F504B">
            <w:pPr>
              <w:spacing w:line="276" w:lineRule="auto"/>
              <w:jc w:val="both"/>
              <w:rPr>
                <w:sz w:val="22"/>
                <w:szCs w:val="22"/>
              </w:rPr>
            </w:pPr>
          </w:p>
          <w:p w:rsidR="008D770D" w:rsidRPr="008D770D" w:rsidRDefault="008D770D" w:rsidP="007F504B">
            <w:pPr>
              <w:spacing w:line="276" w:lineRule="auto"/>
              <w:jc w:val="both"/>
              <w:rPr>
                <w:sz w:val="22"/>
                <w:szCs w:val="22"/>
              </w:rPr>
            </w:pPr>
          </w:p>
          <w:p w:rsidR="003F0FDA" w:rsidRPr="00CA7093" w:rsidRDefault="003026C2" w:rsidP="00B01877">
            <w:pPr>
              <w:spacing w:line="276" w:lineRule="auto"/>
              <w:jc w:val="both"/>
              <w:rPr>
                <w:sz w:val="22"/>
                <w:szCs w:val="22"/>
              </w:rPr>
            </w:pPr>
            <w:r>
              <w:rPr>
                <w:sz w:val="22"/>
                <w:szCs w:val="22"/>
              </w:rPr>
              <w:t>___________________</w:t>
            </w:r>
            <w:r w:rsidRPr="00F935DB">
              <w:rPr>
                <w:sz w:val="22"/>
                <w:szCs w:val="22"/>
              </w:rPr>
              <w:t xml:space="preserve"> </w:t>
            </w:r>
            <w:r>
              <w:rPr>
                <w:sz w:val="22"/>
                <w:szCs w:val="22"/>
              </w:rPr>
              <w:t xml:space="preserve"> </w:t>
            </w:r>
            <w:r w:rsidR="00B01877">
              <w:rPr>
                <w:sz w:val="22"/>
                <w:szCs w:val="22"/>
              </w:rPr>
              <w:t>(ФИО)</w:t>
            </w:r>
            <w:r w:rsidR="00E42DD9">
              <w:rPr>
                <w:sz w:val="22"/>
                <w:szCs w:val="22"/>
              </w:rPr>
              <w:t xml:space="preserve"> </w:t>
            </w:r>
          </w:p>
        </w:tc>
      </w:tr>
    </w:tbl>
    <w:p w:rsidR="005C2FDD" w:rsidRDefault="005C2FDD" w:rsidP="007F504B">
      <w:pPr>
        <w:pStyle w:val="Default"/>
        <w:spacing w:line="276" w:lineRule="auto"/>
        <w:ind w:left="4248" w:firstLine="708"/>
        <w:rPr>
          <w:sz w:val="22"/>
          <w:szCs w:val="22"/>
        </w:rPr>
      </w:pPr>
    </w:p>
    <w:p w:rsidR="00F114B1" w:rsidRPr="00CA7093" w:rsidRDefault="005C2FDD" w:rsidP="007F504B">
      <w:pPr>
        <w:pStyle w:val="Default"/>
        <w:spacing w:line="276" w:lineRule="auto"/>
        <w:ind w:left="4248" w:firstLine="708"/>
        <w:rPr>
          <w:sz w:val="22"/>
          <w:szCs w:val="22"/>
        </w:rPr>
      </w:pPr>
      <w:r>
        <w:rPr>
          <w:sz w:val="22"/>
          <w:szCs w:val="22"/>
        </w:rPr>
        <w:br w:type="page"/>
      </w:r>
      <w:r w:rsidR="00F114B1" w:rsidRPr="00CA7093">
        <w:rPr>
          <w:sz w:val="22"/>
          <w:szCs w:val="22"/>
        </w:rPr>
        <w:lastRenderedPageBreak/>
        <w:t>Приложение № 3</w:t>
      </w:r>
    </w:p>
    <w:p w:rsidR="00F114B1" w:rsidRPr="00CA7093" w:rsidRDefault="00F114B1" w:rsidP="007F504B">
      <w:pPr>
        <w:pStyle w:val="Default"/>
        <w:spacing w:line="276" w:lineRule="auto"/>
        <w:ind w:left="4248" w:firstLine="708"/>
        <w:rPr>
          <w:sz w:val="22"/>
          <w:szCs w:val="22"/>
        </w:rPr>
      </w:pPr>
      <w:r w:rsidRPr="00CA7093">
        <w:rPr>
          <w:sz w:val="22"/>
          <w:szCs w:val="22"/>
        </w:rPr>
        <w:t xml:space="preserve">к договору участия в долевом строительстве </w:t>
      </w:r>
    </w:p>
    <w:p w:rsidR="00F114B1" w:rsidRPr="00CA7093" w:rsidRDefault="00F114B1" w:rsidP="007F504B">
      <w:pPr>
        <w:pStyle w:val="Default"/>
        <w:spacing w:line="276" w:lineRule="auto"/>
        <w:ind w:left="4956"/>
        <w:rPr>
          <w:sz w:val="22"/>
          <w:szCs w:val="22"/>
        </w:rPr>
      </w:pPr>
      <w:r w:rsidRPr="00CA7093">
        <w:rPr>
          <w:sz w:val="22"/>
          <w:szCs w:val="22"/>
        </w:rPr>
        <w:t xml:space="preserve">многоквартирного дома № </w:t>
      </w:r>
      <w:r w:rsidR="00B01877">
        <w:rPr>
          <w:sz w:val="22"/>
          <w:szCs w:val="22"/>
        </w:rPr>
        <w:t>____</w:t>
      </w:r>
      <w:r w:rsidR="00E42DD9">
        <w:rPr>
          <w:sz w:val="22"/>
          <w:szCs w:val="22"/>
        </w:rPr>
        <w:t xml:space="preserve"> о</w:t>
      </w:r>
      <w:r w:rsidRPr="00CA7093">
        <w:rPr>
          <w:sz w:val="22"/>
          <w:szCs w:val="22"/>
        </w:rPr>
        <w:t xml:space="preserve">т </w:t>
      </w:r>
      <w:r w:rsidR="001C285F">
        <w:rPr>
          <w:sz w:val="22"/>
          <w:szCs w:val="22"/>
        </w:rPr>
        <w:t>«</w:t>
      </w:r>
      <w:r w:rsidR="00B01877">
        <w:rPr>
          <w:sz w:val="22"/>
          <w:szCs w:val="22"/>
        </w:rPr>
        <w:t>___</w:t>
      </w:r>
      <w:r w:rsidR="001C285F">
        <w:rPr>
          <w:sz w:val="22"/>
          <w:szCs w:val="22"/>
        </w:rPr>
        <w:t xml:space="preserve">» </w:t>
      </w:r>
      <w:r w:rsidR="00B01877">
        <w:rPr>
          <w:sz w:val="22"/>
          <w:szCs w:val="22"/>
        </w:rPr>
        <w:t>____</w:t>
      </w:r>
      <w:r w:rsidR="00B73B61">
        <w:rPr>
          <w:sz w:val="22"/>
          <w:szCs w:val="22"/>
        </w:rPr>
        <w:t xml:space="preserve"> </w:t>
      </w:r>
      <w:r w:rsidR="001C285F">
        <w:rPr>
          <w:sz w:val="22"/>
          <w:szCs w:val="22"/>
        </w:rPr>
        <w:t xml:space="preserve">2021 </w:t>
      </w:r>
      <w:r w:rsidR="00652953">
        <w:rPr>
          <w:sz w:val="22"/>
          <w:szCs w:val="22"/>
        </w:rPr>
        <w:t>г</w:t>
      </w:r>
      <w:r w:rsidRPr="00CA7093">
        <w:rPr>
          <w:sz w:val="22"/>
          <w:szCs w:val="22"/>
        </w:rPr>
        <w:t xml:space="preserve">. </w:t>
      </w:r>
    </w:p>
    <w:p w:rsidR="00F114B1" w:rsidRPr="00CA7093" w:rsidRDefault="00F114B1" w:rsidP="007F504B">
      <w:pPr>
        <w:pStyle w:val="Default"/>
        <w:spacing w:line="276" w:lineRule="auto"/>
        <w:rPr>
          <w:b/>
          <w:bCs/>
          <w:sz w:val="22"/>
          <w:szCs w:val="22"/>
        </w:rPr>
      </w:pPr>
    </w:p>
    <w:p w:rsidR="00F114B1" w:rsidRDefault="00F114B1" w:rsidP="007F504B">
      <w:pPr>
        <w:pStyle w:val="Default"/>
        <w:spacing w:line="276" w:lineRule="auto"/>
        <w:rPr>
          <w:b/>
          <w:bCs/>
          <w:sz w:val="22"/>
          <w:szCs w:val="22"/>
        </w:rPr>
      </w:pPr>
    </w:p>
    <w:p w:rsidR="00081AAB" w:rsidRPr="00CA7093" w:rsidRDefault="00081AAB" w:rsidP="007F504B">
      <w:pPr>
        <w:pStyle w:val="Default"/>
        <w:spacing w:line="276" w:lineRule="auto"/>
        <w:rPr>
          <w:b/>
          <w:bCs/>
          <w:sz w:val="22"/>
          <w:szCs w:val="22"/>
        </w:rPr>
      </w:pPr>
    </w:p>
    <w:p w:rsidR="00F114B1" w:rsidRDefault="00F114B1" w:rsidP="007F504B">
      <w:pPr>
        <w:pStyle w:val="Default"/>
        <w:spacing w:line="276" w:lineRule="auto"/>
        <w:jc w:val="center"/>
        <w:rPr>
          <w:b/>
          <w:bCs/>
          <w:sz w:val="22"/>
          <w:szCs w:val="22"/>
        </w:rPr>
      </w:pPr>
      <w:r w:rsidRPr="00CA7093">
        <w:rPr>
          <w:b/>
          <w:bCs/>
          <w:sz w:val="22"/>
          <w:szCs w:val="22"/>
        </w:rPr>
        <w:t>ГРАФИК ПЛАТЕЖЕЙ</w:t>
      </w:r>
    </w:p>
    <w:p w:rsidR="00081AAB" w:rsidRPr="00CA7093" w:rsidRDefault="00081AAB" w:rsidP="00B761AC">
      <w:pPr>
        <w:pStyle w:val="Default"/>
        <w:spacing w:line="276" w:lineRule="auto"/>
        <w:rPr>
          <w:b/>
          <w:bCs/>
          <w:sz w:val="22"/>
          <w:szCs w:val="22"/>
        </w:rPr>
      </w:pPr>
    </w:p>
    <w:p w:rsidR="00F114B1" w:rsidRPr="00CA7093" w:rsidRDefault="00F114B1" w:rsidP="007F504B">
      <w:pPr>
        <w:pStyle w:val="Default"/>
        <w:spacing w:line="276" w:lineRule="auto"/>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5492"/>
      </w:tblGrid>
      <w:tr w:rsidR="00F114B1" w:rsidRPr="003B5233" w:rsidTr="003B5233">
        <w:tc>
          <w:tcPr>
            <w:tcW w:w="675" w:type="dxa"/>
          </w:tcPr>
          <w:p w:rsidR="00F114B1" w:rsidRPr="003B5233" w:rsidRDefault="00F114B1" w:rsidP="007F504B">
            <w:pPr>
              <w:pStyle w:val="Default"/>
              <w:spacing w:line="276" w:lineRule="auto"/>
              <w:jc w:val="center"/>
              <w:rPr>
                <w:bCs/>
                <w:sz w:val="22"/>
                <w:szCs w:val="22"/>
              </w:rPr>
            </w:pPr>
            <w:r w:rsidRPr="003B5233">
              <w:rPr>
                <w:bCs/>
                <w:sz w:val="22"/>
                <w:szCs w:val="22"/>
              </w:rPr>
              <w:t>№</w:t>
            </w:r>
          </w:p>
        </w:tc>
        <w:tc>
          <w:tcPr>
            <w:tcW w:w="4253" w:type="dxa"/>
          </w:tcPr>
          <w:p w:rsidR="00F114B1" w:rsidRPr="003B5233" w:rsidRDefault="00F114B1" w:rsidP="007F504B">
            <w:pPr>
              <w:pStyle w:val="Default"/>
              <w:spacing w:line="276" w:lineRule="auto"/>
              <w:jc w:val="center"/>
              <w:rPr>
                <w:bCs/>
                <w:sz w:val="22"/>
                <w:szCs w:val="22"/>
              </w:rPr>
            </w:pPr>
            <w:r w:rsidRPr="003B5233">
              <w:rPr>
                <w:bCs/>
                <w:sz w:val="22"/>
                <w:szCs w:val="22"/>
              </w:rPr>
              <w:t>Дата платежа</w:t>
            </w:r>
          </w:p>
        </w:tc>
        <w:tc>
          <w:tcPr>
            <w:tcW w:w="5492" w:type="dxa"/>
          </w:tcPr>
          <w:p w:rsidR="00F114B1" w:rsidRPr="003B5233" w:rsidRDefault="00F114B1" w:rsidP="007F504B">
            <w:pPr>
              <w:pStyle w:val="Default"/>
              <w:spacing w:line="276" w:lineRule="auto"/>
              <w:jc w:val="center"/>
              <w:rPr>
                <w:bCs/>
                <w:sz w:val="22"/>
                <w:szCs w:val="22"/>
              </w:rPr>
            </w:pPr>
            <w:r w:rsidRPr="003B5233">
              <w:rPr>
                <w:bCs/>
                <w:sz w:val="22"/>
                <w:szCs w:val="22"/>
              </w:rPr>
              <w:t>Размер платежа, руб.</w:t>
            </w:r>
          </w:p>
        </w:tc>
      </w:tr>
      <w:tr w:rsidR="00F114B1" w:rsidRPr="003B5233" w:rsidTr="003B5233">
        <w:tc>
          <w:tcPr>
            <w:tcW w:w="675" w:type="dxa"/>
          </w:tcPr>
          <w:p w:rsidR="00F114B1" w:rsidRPr="009B6C16" w:rsidRDefault="008316BD" w:rsidP="007F504B">
            <w:pPr>
              <w:pStyle w:val="Default"/>
              <w:spacing w:line="276" w:lineRule="auto"/>
              <w:jc w:val="both"/>
              <w:rPr>
                <w:bCs/>
                <w:sz w:val="22"/>
                <w:szCs w:val="22"/>
              </w:rPr>
            </w:pPr>
            <w:r w:rsidRPr="009B6C16">
              <w:rPr>
                <w:bCs/>
                <w:sz w:val="22"/>
                <w:szCs w:val="22"/>
              </w:rPr>
              <w:t>1.</w:t>
            </w:r>
          </w:p>
        </w:tc>
        <w:tc>
          <w:tcPr>
            <w:tcW w:w="4253" w:type="dxa"/>
          </w:tcPr>
          <w:p w:rsidR="00F114B1" w:rsidRPr="009B6C16" w:rsidRDefault="00EC5F3B" w:rsidP="007F504B">
            <w:pPr>
              <w:pStyle w:val="Default"/>
              <w:spacing w:line="276" w:lineRule="auto"/>
              <w:jc w:val="both"/>
              <w:rPr>
                <w:bCs/>
                <w:sz w:val="22"/>
                <w:szCs w:val="22"/>
              </w:rPr>
            </w:pPr>
            <w:r>
              <w:rPr>
                <w:bCs/>
                <w:sz w:val="22"/>
                <w:szCs w:val="22"/>
              </w:rPr>
              <w:t>Не позднее «01» января 2025</w:t>
            </w:r>
            <w:r w:rsidR="00E42DD9" w:rsidRPr="00E42DD9">
              <w:rPr>
                <w:bCs/>
                <w:sz w:val="22"/>
                <w:szCs w:val="22"/>
              </w:rPr>
              <w:t xml:space="preserve"> года</w:t>
            </w:r>
          </w:p>
        </w:tc>
        <w:tc>
          <w:tcPr>
            <w:tcW w:w="5492" w:type="dxa"/>
          </w:tcPr>
          <w:p w:rsidR="00F114B1" w:rsidRPr="009B6C16" w:rsidRDefault="00B01877" w:rsidP="00B01877">
            <w:pPr>
              <w:pStyle w:val="3"/>
              <w:shd w:val="clear" w:color="auto" w:fill="auto"/>
              <w:tabs>
                <w:tab w:val="left" w:pos="1034"/>
              </w:tabs>
              <w:spacing w:after="0" w:line="276" w:lineRule="auto"/>
              <w:ind w:right="-2" w:firstLine="425"/>
              <w:jc w:val="both"/>
              <w:rPr>
                <w:bCs/>
              </w:rPr>
            </w:pPr>
            <w:r>
              <w:t>________</w:t>
            </w:r>
            <w:r w:rsidR="00721C6A" w:rsidRPr="00203E4E">
              <w:t xml:space="preserve"> </w:t>
            </w:r>
            <w:r w:rsidR="00721C6A">
              <w:t>(</w:t>
            </w:r>
            <w:r>
              <w:t>___________</w:t>
            </w:r>
            <w:r w:rsidR="00721C6A">
              <w:t xml:space="preserve"> тысяч)   рублей 00 копеек.</w:t>
            </w:r>
          </w:p>
        </w:tc>
      </w:tr>
      <w:tr w:rsidR="00652953" w:rsidRPr="003B5233" w:rsidTr="003B5233">
        <w:tc>
          <w:tcPr>
            <w:tcW w:w="675" w:type="dxa"/>
          </w:tcPr>
          <w:p w:rsidR="00652953" w:rsidRPr="009B6C16" w:rsidRDefault="00652953" w:rsidP="007F504B">
            <w:pPr>
              <w:pStyle w:val="Default"/>
              <w:spacing w:line="276" w:lineRule="auto"/>
              <w:jc w:val="both"/>
              <w:rPr>
                <w:bCs/>
                <w:sz w:val="22"/>
                <w:szCs w:val="22"/>
              </w:rPr>
            </w:pPr>
          </w:p>
        </w:tc>
        <w:tc>
          <w:tcPr>
            <w:tcW w:w="4253" w:type="dxa"/>
          </w:tcPr>
          <w:p w:rsidR="00652953" w:rsidRPr="009B6C16" w:rsidRDefault="00652953" w:rsidP="007F504B">
            <w:pPr>
              <w:pStyle w:val="Default"/>
              <w:spacing w:line="276" w:lineRule="auto"/>
              <w:jc w:val="both"/>
              <w:rPr>
                <w:bCs/>
                <w:sz w:val="22"/>
                <w:szCs w:val="22"/>
              </w:rPr>
            </w:pPr>
          </w:p>
        </w:tc>
        <w:tc>
          <w:tcPr>
            <w:tcW w:w="5492" w:type="dxa"/>
          </w:tcPr>
          <w:p w:rsidR="00652953" w:rsidRPr="009B6C16" w:rsidRDefault="00652953" w:rsidP="007F504B">
            <w:pPr>
              <w:pStyle w:val="Default"/>
              <w:spacing w:line="276" w:lineRule="auto"/>
              <w:jc w:val="both"/>
              <w:rPr>
                <w:bCs/>
                <w:sz w:val="22"/>
                <w:szCs w:val="22"/>
              </w:rPr>
            </w:pPr>
          </w:p>
        </w:tc>
      </w:tr>
      <w:tr w:rsidR="00652953" w:rsidRPr="003B5233" w:rsidTr="003B5233">
        <w:tc>
          <w:tcPr>
            <w:tcW w:w="675" w:type="dxa"/>
          </w:tcPr>
          <w:p w:rsidR="00652953" w:rsidRPr="009B6C16" w:rsidRDefault="00652953" w:rsidP="007F504B">
            <w:pPr>
              <w:pStyle w:val="Default"/>
              <w:spacing w:line="276" w:lineRule="auto"/>
              <w:jc w:val="both"/>
              <w:rPr>
                <w:bCs/>
                <w:sz w:val="22"/>
                <w:szCs w:val="22"/>
              </w:rPr>
            </w:pPr>
          </w:p>
        </w:tc>
        <w:tc>
          <w:tcPr>
            <w:tcW w:w="4253" w:type="dxa"/>
          </w:tcPr>
          <w:p w:rsidR="00652953" w:rsidRPr="009B6C16" w:rsidRDefault="00652953" w:rsidP="007F504B">
            <w:pPr>
              <w:pStyle w:val="Default"/>
              <w:spacing w:line="276" w:lineRule="auto"/>
              <w:jc w:val="both"/>
              <w:rPr>
                <w:bCs/>
                <w:sz w:val="22"/>
                <w:szCs w:val="22"/>
              </w:rPr>
            </w:pPr>
          </w:p>
        </w:tc>
        <w:tc>
          <w:tcPr>
            <w:tcW w:w="5492" w:type="dxa"/>
          </w:tcPr>
          <w:p w:rsidR="00652953" w:rsidRPr="009B6C16" w:rsidRDefault="00652953" w:rsidP="007F504B">
            <w:pPr>
              <w:pStyle w:val="Default"/>
              <w:spacing w:line="276" w:lineRule="auto"/>
              <w:jc w:val="both"/>
              <w:rPr>
                <w:bCs/>
                <w:sz w:val="22"/>
                <w:szCs w:val="22"/>
              </w:rPr>
            </w:pPr>
          </w:p>
        </w:tc>
      </w:tr>
      <w:tr w:rsidR="00652953" w:rsidRPr="003B5233" w:rsidTr="003B5233">
        <w:tc>
          <w:tcPr>
            <w:tcW w:w="675" w:type="dxa"/>
          </w:tcPr>
          <w:p w:rsidR="00652953" w:rsidRPr="009B6C16" w:rsidRDefault="00652953" w:rsidP="007F504B">
            <w:pPr>
              <w:pStyle w:val="Default"/>
              <w:spacing w:line="276" w:lineRule="auto"/>
              <w:jc w:val="both"/>
              <w:rPr>
                <w:bCs/>
                <w:sz w:val="22"/>
                <w:szCs w:val="22"/>
              </w:rPr>
            </w:pPr>
          </w:p>
        </w:tc>
        <w:tc>
          <w:tcPr>
            <w:tcW w:w="4253" w:type="dxa"/>
          </w:tcPr>
          <w:p w:rsidR="00652953" w:rsidRPr="009B6C16" w:rsidRDefault="00652953" w:rsidP="007F504B">
            <w:pPr>
              <w:pStyle w:val="Default"/>
              <w:spacing w:line="276" w:lineRule="auto"/>
              <w:jc w:val="both"/>
              <w:rPr>
                <w:bCs/>
                <w:sz w:val="22"/>
                <w:szCs w:val="22"/>
              </w:rPr>
            </w:pPr>
          </w:p>
        </w:tc>
        <w:tc>
          <w:tcPr>
            <w:tcW w:w="5492" w:type="dxa"/>
          </w:tcPr>
          <w:p w:rsidR="00652953" w:rsidRPr="009B6C16" w:rsidRDefault="00652953" w:rsidP="007F504B">
            <w:pPr>
              <w:pStyle w:val="Default"/>
              <w:spacing w:line="276" w:lineRule="auto"/>
              <w:jc w:val="both"/>
              <w:rPr>
                <w:bCs/>
                <w:sz w:val="22"/>
                <w:szCs w:val="22"/>
              </w:rPr>
            </w:pPr>
          </w:p>
        </w:tc>
      </w:tr>
      <w:tr w:rsidR="00652953" w:rsidRPr="003B5233" w:rsidTr="003B5233">
        <w:tc>
          <w:tcPr>
            <w:tcW w:w="675" w:type="dxa"/>
          </w:tcPr>
          <w:p w:rsidR="00652953" w:rsidRPr="009B6C16" w:rsidRDefault="00652953" w:rsidP="007F504B">
            <w:pPr>
              <w:pStyle w:val="Default"/>
              <w:spacing w:line="276" w:lineRule="auto"/>
              <w:jc w:val="both"/>
              <w:rPr>
                <w:bCs/>
                <w:sz w:val="22"/>
                <w:szCs w:val="22"/>
              </w:rPr>
            </w:pPr>
          </w:p>
        </w:tc>
        <w:tc>
          <w:tcPr>
            <w:tcW w:w="4253" w:type="dxa"/>
          </w:tcPr>
          <w:p w:rsidR="00652953" w:rsidRPr="009B6C16" w:rsidRDefault="00652953" w:rsidP="007F504B">
            <w:pPr>
              <w:pStyle w:val="Default"/>
              <w:spacing w:line="276" w:lineRule="auto"/>
              <w:jc w:val="both"/>
              <w:rPr>
                <w:bCs/>
                <w:sz w:val="22"/>
                <w:szCs w:val="22"/>
              </w:rPr>
            </w:pPr>
          </w:p>
        </w:tc>
        <w:tc>
          <w:tcPr>
            <w:tcW w:w="5492" w:type="dxa"/>
          </w:tcPr>
          <w:p w:rsidR="00652953" w:rsidRPr="009B6C16" w:rsidRDefault="00652953" w:rsidP="007F504B">
            <w:pPr>
              <w:pStyle w:val="Default"/>
              <w:spacing w:line="276" w:lineRule="auto"/>
              <w:jc w:val="both"/>
              <w:rPr>
                <w:bCs/>
                <w:sz w:val="22"/>
                <w:szCs w:val="22"/>
              </w:rPr>
            </w:pPr>
          </w:p>
        </w:tc>
      </w:tr>
      <w:tr w:rsidR="00652953" w:rsidRPr="003B5233" w:rsidTr="003B5233">
        <w:tc>
          <w:tcPr>
            <w:tcW w:w="675" w:type="dxa"/>
          </w:tcPr>
          <w:p w:rsidR="00652953" w:rsidRPr="009B6C16" w:rsidRDefault="00652953" w:rsidP="007F504B">
            <w:pPr>
              <w:pStyle w:val="Default"/>
              <w:spacing w:line="276" w:lineRule="auto"/>
              <w:jc w:val="both"/>
              <w:rPr>
                <w:bCs/>
                <w:sz w:val="22"/>
                <w:szCs w:val="22"/>
              </w:rPr>
            </w:pPr>
          </w:p>
        </w:tc>
        <w:tc>
          <w:tcPr>
            <w:tcW w:w="4253" w:type="dxa"/>
          </w:tcPr>
          <w:p w:rsidR="00652953" w:rsidRPr="009B6C16" w:rsidRDefault="00652953" w:rsidP="007F504B">
            <w:pPr>
              <w:pStyle w:val="Default"/>
              <w:spacing w:line="276" w:lineRule="auto"/>
              <w:jc w:val="both"/>
              <w:rPr>
                <w:bCs/>
                <w:sz w:val="22"/>
                <w:szCs w:val="22"/>
              </w:rPr>
            </w:pPr>
          </w:p>
        </w:tc>
        <w:tc>
          <w:tcPr>
            <w:tcW w:w="5492" w:type="dxa"/>
          </w:tcPr>
          <w:p w:rsidR="00652953" w:rsidRPr="009B6C16" w:rsidRDefault="00652953" w:rsidP="007F504B">
            <w:pPr>
              <w:pStyle w:val="Default"/>
              <w:spacing w:line="276" w:lineRule="auto"/>
              <w:jc w:val="both"/>
              <w:rPr>
                <w:bCs/>
                <w:sz w:val="22"/>
                <w:szCs w:val="22"/>
              </w:rPr>
            </w:pPr>
          </w:p>
        </w:tc>
      </w:tr>
    </w:tbl>
    <w:p w:rsidR="00F114B1" w:rsidRPr="00CA7093" w:rsidRDefault="00F114B1" w:rsidP="007F504B">
      <w:pPr>
        <w:spacing w:line="276" w:lineRule="auto"/>
        <w:jc w:val="both"/>
        <w:rPr>
          <w:sz w:val="22"/>
          <w:szCs w:val="22"/>
        </w:rPr>
      </w:pPr>
    </w:p>
    <w:p w:rsidR="00BB3F69" w:rsidRDefault="00BB3F69" w:rsidP="007F504B">
      <w:pPr>
        <w:spacing w:line="276" w:lineRule="auto"/>
        <w:jc w:val="both"/>
        <w:rPr>
          <w:sz w:val="22"/>
          <w:szCs w:val="22"/>
        </w:rPr>
      </w:pPr>
    </w:p>
    <w:p w:rsidR="00081AAB" w:rsidRDefault="00081AAB" w:rsidP="007F504B">
      <w:pPr>
        <w:spacing w:line="276" w:lineRule="auto"/>
        <w:jc w:val="both"/>
        <w:rPr>
          <w:sz w:val="22"/>
          <w:szCs w:val="22"/>
        </w:rPr>
      </w:pPr>
    </w:p>
    <w:p w:rsidR="00AA1E82" w:rsidRPr="00CA7093" w:rsidRDefault="00AA1E82" w:rsidP="007F504B">
      <w:pPr>
        <w:spacing w:line="276" w:lineRule="auto"/>
        <w:jc w:val="both"/>
        <w:rPr>
          <w:sz w:val="22"/>
          <w:szCs w:val="22"/>
        </w:rPr>
      </w:pPr>
    </w:p>
    <w:p w:rsidR="00F114B1" w:rsidRPr="00CA7093" w:rsidRDefault="00F114B1" w:rsidP="007F504B">
      <w:pPr>
        <w:spacing w:line="276" w:lineRule="auto"/>
        <w:jc w:val="both"/>
        <w:rPr>
          <w:sz w:val="22"/>
          <w:szCs w:val="22"/>
        </w:rPr>
      </w:pPr>
    </w:p>
    <w:tbl>
      <w:tblPr>
        <w:tblW w:w="0" w:type="auto"/>
        <w:tblLook w:val="04A0" w:firstRow="1" w:lastRow="0" w:firstColumn="1" w:lastColumn="0" w:noHBand="0" w:noVBand="1"/>
      </w:tblPr>
      <w:tblGrid>
        <w:gridCol w:w="5210"/>
        <w:gridCol w:w="5210"/>
      </w:tblGrid>
      <w:tr w:rsidR="00F114B1" w:rsidRPr="00CA7093" w:rsidTr="003B5233">
        <w:tc>
          <w:tcPr>
            <w:tcW w:w="5210" w:type="dxa"/>
          </w:tcPr>
          <w:p w:rsidR="00F114B1" w:rsidRPr="00CA7093" w:rsidRDefault="00F114B1" w:rsidP="007F504B">
            <w:pPr>
              <w:spacing w:line="276" w:lineRule="auto"/>
              <w:jc w:val="both"/>
              <w:rPr>
                <w:sz w:val="22"/>
                <w:szCs w:val="22"/>
              </w:rPr>
            </w:pPr>
            <w:r w:rsidRPr="00CA7093">
              <w:rPr>
                <w:sz w:val="22"/>
                <w:szCs w:val="22"/>
              </w:rPr>
              <w:t>Застройщик</w:t>
            </w:r>
          </w:p>
          <w:p w:rsidR="00F114B1" w:rsidRPr="00CA7093" w:rsidRDefault="00F114B1" w:rsidP="007F504B">
            <w:pPr>
              <w:spacing w:line="276" w:lineRule="auto"/>
              <w:jc w:val="both"/>
              <w:rPr>
                <w:sz w:val="22"/>
                <w:szCs w:val="22"/>
              </w:rPr>
            </w:pPr>
            <w:r w:rsidRPr="00CA7093">
              <w:rPr>
                <w:sz w:val="22"/>
                <w:szCs w:val="22"/>
              </w:rPr>
              <w:t>ООО «АТЛАНТИКС»</w:t>
            </w:r>
          </w:p>
          <w:p w:rsidR="00F114B1" w:rsidRPr="00CA7093" w:rsidRDefault="00F114B1" w:rsidP="007F504B">
            <w:pPr>
              <w:spacing w:line="276" w:lineRule="auto"/>
              <w:jc w:val="both"/>
              <w:rPr>
                <w:sz w:val="22"/>
                <w:szCs w:val="22"/>
              </w:rPr>
            </w:pPr>
          </w:p>
          <w:p w:rsidR="00F114B1" w:rsidRPr="00B01877" w:rsidRDefault="00F114B1" w:rsidP="007F504B">
            <w:pPr>
              <w:spacing w:line="276" w:lineRule="auto"/>
              <w:jc w:val="both"/>
              <w:rPr>
                <w:sz w:val="22"/>
                <w:szCs w:val="22"/>
              </w:rPr>
            </w:pPr>
          </w:p>
          <w:p w:rsidR="00F114B1" w:rsidRPr="00CA7093" w:rsidRDefault="00F114B1" w:rsidP="007F504B">
            <w:pPr>
              <w:spacing w:line="276" w:lineRule="auto"/>
              <w:jc w:val="both"/>
              <w:rPr>
                <w:sz w:val="22"/>
                <w:szCs w:val="22"/>
              </w:rPr>
            </w:pPr>
          </w:p>
          <w:p w:rsidR="00F114B1" w:rsidRPr="00CA7093" w:rsidRDefault="00F114B1" w:rsidP="007F504B">
            <w:pPr>
              <w:spacing w:line="276" w:lineRule="auto"/>
              <w:jc w:val="both"/>
              <w:rPr>
                <w:sz w:val="22"/>
                <w:szCs w:val="22"/>
              </w:rPr>
            </w:pPr>
            <w:r w:rsidRPr="00CA7093">
              <w:rPr>
                <w:sz w:val="22"/>
                <w:szCs w:val="22"/>
              </w:rPr>
              <w:t>Генеральный директор</w:t>
            </w:r>
          </w:p>
          <w:p w:rsidR="00F114B1" w:rsidRPr="00CA7093" w:rsidRDefault="00F114B1" w:rsidP="007F504B">
            <w:pPr>
              <w:spacing w:line="276" w:lineRule="auto"/>
              <w:jc w:val="both"/>
              <w:rPr>
                <w:sz w:val="22"/>
                <w:szCs w:val="22"/>
              </w:rPr>
            </w:pPr>
          </w:p>
          <w:p w:rsidR="00F114B1" w:rsidRPr="00CA7093" w:rsidRDefault="00F114B1" w:rsidP="00B01877">
            <w:pPr>
              <w:spacing w:line="276" w:lineRule="auto"/>
              <w:jc w:val="both"/>
              <w:rPr>
                <w:sz w:val="22"/>
                <w:szCs w:val="22"/>
              </w:rPr>
            </w:pPr>
            <w:r w:rsidRPr="00CA7093">
              <w:rPr>
                <w:sz w:val="22"/>
                <w:szCs w:val="22"/>
              </w:rPr>
              <w:t>___________________</w:t>
            </w:r>
            <w:r w:rsidR="00C476D3">
              <w:rPr>
                <w:sz w:val="22"/>
                <w:szCs w:val="22"/>
              </w:rPr>
              <w:t xml:space="preserve"> </w:t>
            </w:r>
            <w:r w:rsidR="00B01877">
              <w:rPr>
                <w:sz w:val="22"/>
                <w:szCs w:val="22"/>
              </w:rPr>
              <w:t>/_________/</w:t>
            </w:r>
            <w:r w:rsidR="00C476D3" w:rsidRPr="00CA7093">
              <w:rPr>
                <w:sz w:val="22"/>
                <w:szCs w:val="22"/>
              </w:rPr>
              <w:t xml:space="preserve"> </w:t>
            </w:r>
          </w:p>
        </w:tc>
        <w:tc>
          <w:tcPr>
            <w:tcW w:w="5210" w:type="dxa"/>
          </w:tcPr>
          <w:p w:rsidR="00F114B1" w:rsidRPr="00CA7093" w:rsidRDefault="00F114B1" w:rsidP="007F504B">
            <w:pPr>
              <w:spacing w:line="276" w:lineRule="auto"/>
              <w:jc w:val="both"/>
              <w:rPr>
                <w:sz w:val="22"/>
                <w:szCs w:val="22"/>
              </w:rPr>
            </w:pPr>
            <w:r w:rsidRPr="00CA7093">
              <w:rPr>
                <w:sz w:val="22"/>
                <w:szCs w:val="22"/>
              </w:rPr>
              <w:t>Участник долевого строительства</w:t>
            </w:r>
          </w:p>
          <w:p w:rsidR="008D770D" w:rsidRPr="008D770D" w:rsidRDefault="00B01877" w:rsidP="007F504B">
            <w:pPr>
              <w:spacing w:line="276" w:lineRule="auto"/>
              <w:jc w:val="both"/>
              <w:rPr>
                <w:sz w:val="22"/>
                <w:szCs w:val="22"/>
              </w:rPr>
            </w:pPr>
            <w:r>
              <w:rPr>
                <w:sz w:val="22"/>
                <w:szCs w:val="22"/>
              </w:rPr>
              <w:t>ФИО</w:t>
            </w:r>
          </w:p>
          <w:p w:rsidR="008D770D" w:rsidRPr="008D770D" w:rsidRDefault="008D770D" w:rsidP="007F504B">
            <w:pPr>
              <w:spacing w:line="276" w:lineRule="auto"/>
              <w:jc w:val="both"/>
              <w:rPr>
                <w:sz w:val="22"/>
                <w:szCs w:val="22"/>
              </w:rPr>
            </w:pPr>
          </w:p>
          <w:p w:rsidR="008D770D" w:rsidRPr="008D770D" w:rsidRDefault="008D770D" w:rsidP="007F504B">
            <w:pPr>
              <w:spacing w:line="276" w:lineRule="auto"/>
              <w:jc w:val="both"/>
              <w:rPr>
                <w:sz w:val="22"/>
                <w:szCs w:val="22"/>
              </w:rPr>
            </w:pPr>
          </w:p>
          <w:p w:rsidR="008D770D" w:rsidRPr="008D770D" w:rsidRDefault="008D770D" w:rsidP="007F504B">
            <w:pPr>
              <w:spacing w:line="276" w:lineRule="auto"/>
              <w:jc w:val="both"/>
              <w:rPr>
                <w:sz w:val="22"/>
                <w:szCs w:val="22"/>
              </w:rPr>
            </w:pPr>
          </w:p>
          <w:p w:rsidR="008D770D" w:rsidRPr="008D770D" w:rsidRDefault="008D770D" w:rsidP="007F504B">
            <w:pPr>
              <w:spacing w:line="276" w:lineRule="auto"/>
              <w:jc w:val="both"/>
              <w:rPr>
                <w:sz w:val="22"/>
                <w:szCs w:val="22"/>
              </w:rPr>
            </w:pPr>
          </w:p>
          <w:p w:rsidR="003026C2" w:rsidRDefault="003026C2" w:rsidP="007F504B">
            <w:pPr>
              <w:spacing w:line="276" w:lineRule="auto"/>
              <w:jc w:val="both"/>
              <w:rPr>
                <w:sz w:val="22"/>
                <w:szCs w:val="22"/>
              </w:rPr>
            </w:pPr>
          </w:p>
          <w:p w:rsidR="00F114B1" w:rsidRPr="00CA7093" w:rsidRDefault="003026C2" w:rsidP="007F504B">
            <w:pPr>
              <w:spacing w:line="276" w:lineRule="auto"/>
              <w:jc w:val="both"/>
              <w:rPr>
                <w:sz w:val="22"/>
                <w:szCs w:val="22"/>
              </w:rPr>
            </w:pPr>
            <w:r>
              <w:rPr>
                <w:sz w:val="22"/>
                <w:szCs w:val="22"/>
              </w:rPr>
              <w:t>___________________</w:t>
            </w:r>
            <w:r w:rsidRPr="00F935DB">
              <w:rPr>
                <w:sz w:val="22"/>
                <w:szCs w:val="22"/>
              </w:rPr>
              <w:t xml:space="preserve"> </w:t>
            </w:r>
            <w:r w:rsidR="00E42DD9">
              <w:rPr>
                <w:sz w:val="22"/>
                <w:szCs w:val="22"/>
              </w:rPr>
              <w:t xml:space="preserve"> </w:t>
            </w:r>
            <w:r w:rsidR="00B01877">
              <w:rPr>
                <w:sz w:val="22"/>
                <w:szCs w:val="22"/>
              </w:rPr>
              <w:t>(ФИО)</w:t>
            </w:r>
            <w:bookmarkStart w:id="1" w:name="_GoBack"/>
            <w:bookmarkEnd w:id="1"/>
          </w:p>
          <w:p w:rsidR="00F114B1" w:rsidRPr="00CA7093" w:rsidRDefault="00F114B1" w:rsidP="007F504B">
            <w:pPr>
              <w:spacing w:line="276" w:lineRule="auto"/>
              <w:jc w:val="both"/>
              <w:rPr>
                <w:sz w:val="22"/>
                <w:szCs w:val="22"/>
              </w:rPr>
            </w:pPr>
          </w:p>
          <w:p w:rsidR="00F114B1" w:rsidRPr="00CA7093" w:rsidRDefault="00F114B1" w:rsidP="007F504B">
            <w:pPr>
              <w:spacing w:line="276" w:lineRule="auto"/>
              <w:jc w:val="both"/>
              <w:rPr>
                <w:sz w:val="22"/>
                <w:szCs w:val="22"/>
              </w:rPr>
            </w:pPr>
          </w:p>
          <w:p w:rsidR="00F114B1" w:rsidRPr="00CA7093" w:rsidRDefault="00F114B1" w:rsidP="007F504B">
            <w:pPr>
              <w:spacing w:line="276" w:lineRule="auto"/>
              <w:jc w:val="both"/>
              <w:rPr>
                <w:sz w:val="22"/>
                <w:szCs w:val="22"/>
              </w:rPr>
            </w:pPr>
          </w:p>
          <w:p w:rsidR="00F114B1" w:rsidRPr="00CA7093" w:rsidRDefault="00F114B1" w:rsidP="007F504B">
            <w:pPr>
              <w:spacing w:line="276" w:lineRule="auto"/>
              <w:jc w:val="both"/>
              <w:rPr>
                <w:sz w:val="22"/>
                <w:szCs w:val="22"/>
              </w:rPr>
            </w:pPr>
          </w:p>
          <w:p w:rsidR="00F114B1" w:rsidRPr="00CA7093" w:rsidRDefault="00F114B1" w:rsidP="007F504B">
            <w:pPr>
              <w:spacing w:line="276" w:lineRule="auto"/>
              <w:jc w:val="both"/>
              <w:rPr>
                <w:sz w:val="22"/>
                <w:szCs w:val="22"/>
              </w:rPr>
            </w:pPr>
          </w:p>
          <w:p w:rsidR="00F114B1" w:rsidRPr="00CA7093" w:rsidRDefault="00F114B1" w:rsidP="007F504B">
            <w:pPr>
              <w:spacing w:line="276" w:lineRule="auto"/>
              <w:jc w:val="both"/>
              <w:rPr>
                <w:sz w:val="22"/>
                <w:szCs w:val="22"/>
              </w:rPr>
            </w:pPr>
          </w:p>
        </w:tc>
      </w:tr>
    </w:tbl>
    <w:p w:rsidR="00F114B1" w:rsidRPr="00CA7093" w:rsidRDefault="00F114B1" w:rsidP="007F504B">
      <w:pPr>
        <w:spacing w:line="276" w:lineRule="auto"/>
        <w:jc w:val="both"/>
        <w:rPr>
          <w:sz w:val="22"/>
          <w:szCs w:val="22"/>
        </w:rPr>
      </w:pPr>
    </w:p>
    <w:sectPr w:rsidR="00F114B1" w:rsidRPr="00CA7093" w:rsidSect="001028FD">
      <w:footerReference w:type="default" r:id="rId12"/>
      <w:pgSz w:w="11905" w:h="16838"/>
      <w:pgMar w:top="567" w:right="567" w:bottom="426" w:left="1134" w:header="0" w:footer="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8C" w:rsidRDefault="00963E8C" w:rsidP="008375C0">
      <w:r>
        <w:separator/>
      </w:r>
    </w:p>
  </w:endnote>
  <w:endnote w:type="continuationSeparator" w:id="0">
    <w:p w:rsidR="00963E8C" w:rsidRDefault="00963E8C" w:rsidP="0083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4A" w:rsidRPr="0081094A" w:rsidRDefault="0081094A">
    <w:pPr>
      <w:pStyle w:val="Footer"/>
      <w:jc w:val="right"/>
      <w:rPr>
        <w:sz w:val="20"/>
        <w:szCs w:val="20"/>
      </w:rPr>
    </w:pPr>
    <w:r w:rsidRPr="0081094A">
      <w:rPr>
        <w:sz w:val="20"/>
        <w:szCs w:val="20"/>
      </w:rPr>
      <w:fldChar w:fldCharType="begin"/>
    </w:r>
    <w:r w:rsidRPr="0081094A">
      <w:rPr>
        <w:sz w:val="20"/>
        <w:szCs w:val="20"/>
      </w:rPr>
      <w:instrText xml:space="preserve"> PAGE   \* MERGEFORMAT </w:instrText>
    </w:r>
    <w:r w:rsidRPr="0081094A">
      <w:rPr>
        <w:sz w:val="20"/>
        <w:szCs w:val="20"/>
      </w:rPr>
      <w:fldChar w:fldCharType="separate"/>
    </w:r>
    <w:r w:rsidR="00B01877">
      <w:rPr>
        <w:noProof/>
        <w:sz w:val="20"/>
        <w:szCs w:val="20"/>
      </w:rPr>
      <w:t>1</w:t>
    </w:r>
    <w:r w:rsidRPr="0081094A">
      <w:rPr>
        <w:sz w:val="20"/>
        <w:szCs w:val="20"/>
      </w:rPr>
      <w:fldChar w:fldCharType="end"/>
    </w:r>
  </w:p>
  <w:p w:rsidR="0081094A" w:rsidRPr="0081094A" w:rsidRDefault="0081094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8C" w:rsidRDefault="00963E8C" w:rsidP="008375C0">
      <w:r>
        <w:separator/>
      </w:r>
    </w:p>
  </w:footnote>
  <w:footnote w:type="continuationSeparator" w:id="0">
    <w:p w:rsidR="00963E8C" w:rsidRDefault="00963E8C" w:rsidP="00837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A32A7"/>
    <w:multiLevelType w:val="hybridMultilevel"/>
    <w:tmpl w:val="1E1D09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E587D1"/>
    <w:multiLevelType w:val="hybridMultilevel"/>
    <w:tmpl w:val="9B7D33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6F2F6C9"/>
    <w:multiLevelType w:val="hybridMultilevel"/>
    <w:tmpl w:val="9FE529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82123AE"/>
    <w:multiLevelType w:val="hybridMultilevel"/>
    <w:tmpl w:val="8141F0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A010ACB"/>
    <w:multiLevelType w:val="hybridMultilevel"/>
    <w:tmpl w:val="24033C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8AE40FE8"/>
    <w:multiLevelType w:val="hybridMultilevel"/>
    <w:tmpl w:val="BA5684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2CA1B58"/>
    <w:multiLevelType w:val="hybridMultilevel"/>
    <w:tmpl w:val="B79908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BB2BEB2"/>
    <w:multiLevelType w:val="hybridMultilevel"/>
    <w:tmpl w:val="CE7D45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BE23771"/>
    <w:multiLevelType w:val="hybridMultilevel"/>
    <w:tmpl w:val="A09613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D9721A3"/>
    <w:multiLevelType w:val="hybridMultilevel"/>
    <w:tmpl w:val="512468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B8FB1A8"/>
    <w:multiLevelType w:val="hybridMultilevel"/>
    <w:tmpl w:val="E1A3E4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C4ECE99"/>
    <w:multiLevelType w:val="hybridMultilevel"/>
    <w:tmpl w:val="FDDE6F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8950A1F"/>
    <w:multiLevelType w:val="hybridMultilevel"/>
    <w:tmpl w:val="4A20D2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0911571"/>
    <w:multiLevelType w:val="hybridMultilevel"/>
    <w:tmpl w:val="3AA2CC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0E07A27"/>
    <w:multiLevelType w:val="hybridMultilevel"/>
    <w:tmpl w:val="F9952C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4E42FAE"/>
    <w:multiLevelType w:val="hybridMultilevel"/>
    <w:tmpl w:val="7C2F4F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E57582D"/>
    <w:multiLevelType w:val="hybridMultilevel"/>
    <w:tmpl w:val="805007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6675A6"/>
    <w:multiLevelType w:val="hybridMultilevel"/>
    <w:tmpl w:val="98E87428"/>
    <w:lvl w:ilvl="0" w:tplc="14F2FB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02A53075"/>
    <w:multiLevelType w:val="hybridMultilevel"/>
    <w:tmpl w:val="85C43A9E"/>
    <w:lvl w:ilvl="0" w:tplc="F8A805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033C95A9"/>
    <w:multiLevelType w:val="hybridMultilevel"/>
    <w:tmpl w:val="317387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4F4D346"/>
    <w:multiLevelType w:val="hybridMultilevel"/>
    <w:tmpl w:val="E1A3EE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6F53F7D"/>
    <w:multiLevelType w:val="hybridMultilevel"/>
    <w:tmpl w:val="5726F8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9082AB3"/>
    <w:multiLevelType w:val="hybridMultilevel"/>
    <w:tmpl w:val="4F666F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B9C8166"/>
    <w:multiLevelType w:val="hybridMultilevel"/>
    <w:tmpl w:val="7BCA3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FBF14DF"/>
    <w:multiLevelType w:val="hybridMultilevel"/>
    <w:tmpl w:val="7DF6B754"/>
    <w:lvl w:ilvl="0" w:tplc="4FBC43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3204850"/>
    <w:multiLevelType w:val="hybridMultilevel"/>
    <w:tmpl w:val="F85C8156"/>
    <w:lvl w:ilvl="0" w:tplc="D0EC79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25AB45B7"/>
    <w:multiLevelType w:val="hybridMultilevel"/>
    <w:tmpl w:val="816EC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849E3A"/>
    <w:multiLevelType w:val="hybridMultilevel"/>
    <w:tmpl w:val="6C44F7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7D11EA6"/>
    <w:multiLevelType w:val="hybridMultilevel"/>
    <w:tmpl w:val="B5E258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E552C79"/>
    <w:multiLevelType w:val="hybridMultilevel"/>
    <w:tmpl w:val="E44CD4FC"/>
    <w:lvl w:ilvl="0" w:tplc="94EE05B2">
      <w:start w:val="1"/>
      <w:numFmt w:val="decimal"/>
      <w:lvlText w:val="%1)"/>
      <w:lvlJc w:val="left"/>
      <w:pPr>
        <w:ind w:left="720" w:hanging="360"/>
      </w:pPr>
      <w:rPr>
        <w:rFonts w:ascii="Helvetica" w:hAnsi="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53387F"/>
    <w:multiLevelType w:val="hybridMultilevel"/>
    <w:tmpl w:val="6052B0BC"/>
    <w:lvl w:ilvl="0" w:tplc="6ED6AA1C">
      <w:start w:val="6900"/>
      <w:numFmt w:val="decimal"/>
      <w:lvlText w:val="%1"/>
      <w:lvlJc w:val="left"/>
      <w:pPr>
        <w:tabs>
          <w:tab w:val="num" w:pos="2715"/>
        </w:tabs>
        <w:ind w:left="2715" w:hanging="1275"/>
      </w:pPr>
      <w:rPr>
        <w:rFonts w:hint="default"/>
      </w:rPr>
    </w:lvl>
    <w:lvl w:ilvl="1" w:tplc="04190019" w:tentative="1">
      <w:start w:val="1"/>
      <w:numFmt w:val="lowerLetter"/>
      <w:lvlText w:val="%2."/>
      <w:lvlJc w:val="left"/>
      <w:pPr>
        <w:tabs>
          <w:tab w:val="num" w:pos="2265"/>
        </w:tabs>
        <w:ind w:left="2265" w:hanging="360"/>
      </w:pPr>
    </w:lvl>
    <w:lvl w:ilvl="2" w:tplc="0419001B" w:tentative="1">
      <w:start w:val="1"/>
      <w:numFmt w:val="lowerRoman"/>
      <w:lvlText w:val="%3."/>
      <w:lvlJc w:val="right"/>
      <w:pPr>
        <w:tabs>
          <w:tab w:val="num" w:pos="2985"/>
        </w:tabs>
        <w:ind w:left="2985" w:hanging="180"/>
      </w:pPr>
    </w:lvl>
    <w:lvl w:ilvl="3" w:tplc="0419000F" w:tentative="1">
      <w:start w:val="1"/>
      <w:numFmt w:val="decimal"/>
      <w:lvlText w:val="%4."/>
      <w:lvlJc w:val="left"/>
      <w:pPr>
        <w:tabs>
          <w:tab w:val="num" w:pos="3705"/>
        </w:tabs>
        <w:ind w:left="3705" w:hanging="360"/>
      </w:pPr>
    </w:lvl>
    <w:lvl w:ilvl="4" w:tplc="04190019" w:tentative="1">
      <w:start w:val="1"/>
      <w:numFmt w:val="lowerLetter"/>
      <w:lvlText w:val="%5."/>
      <w:lvlJc w:val="left"/>
      <w:pPr>
        <w:tabs>
          <w:tab w:val="num" w:pos="4425"/>
        </w:tabs>
        <w:ind w:left="4425" w:hanging="360"/>
      </w:pPr>
    </w:lvl>
    <w:lvl w:ilvl="5" w:tplc="0419001B" w:tentative="1">
      <w:start w:val="1"/>
      <w:numFmt w:val="lowerRoman"/>
      <w:lvlText w:val="%6."/>
      <w:lvlJc w:val="right"/>
      <w:pPr>
        <w:tabs>
          <w:tab w:val="num" w:pos="5145"/>
        </w:tabs>
        <w:ind w:left="5145" w:hanging="180"/>
      </w:pPr>
    </w:lvl>
    <w:lvl w:ilvl="6" w:tplc="0419000F" w:tentative="1">
      <w:start w:val="1"/>
      <w:numFmt w:val="decimal"/>
      <w:lvlText w:val="%7."/>
      <w:lvlJc w:val="left"/>
      <w:pPr>
        <w:tabs>
          <w:tab w:val="num" w:pos="5865"/>
        </w:tabs>
        <w:ind w:left="5865" w:hanging="360"/>
      </w:pPr>
    </w:lvl>
    <w:lvl w:ilvl="7" w:tplc="04190019" w:tentative="1">
      <w:start w:val="1"/>
      <w:numFmt w:val="lowerLetter"/>
      <w:lvlText w:val="%8."/>
      <w:lvlJc w:val="left"/>
      <w:pPr>
        <w:tabs>
          <w:tab w:val="num" w:pos="6585"/>
        </w:tabs>
        <w:ind w:left="6585" w:hanging="360"/>
      </w:pPr>
    </w:lvl>
    <w:lvl w:ilvl="8" w:tplc="0419001B" w:tentative="1">
      <w:start w:val="1"/>
      <w:numFmt w:val="lowerRoman"/>
      <w:lvlText w:val="%9."/>
      <w:lvlJc w:val="right"/>
      <w:pPr>
        <w:tabs>
          <w:tab w:val="num" w:pos="7305"/>
        </w:tabs>
        <w:ind w:left="7305" w:hanging="180"/>
      </w:pPr>
    </w:lvl>
  </w:abstractNum>
  <w:abstractNum w:abstractNumId="31">
    <w:nsid w:val="35F666BF"/>
    <w:multiLevelType w:val="hybridMultilevel"/>
    <w:tmpl w:val="99EC7088"/>
    <w:lvl w:ilvl="0" w:tplc="466CFC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36AA13A4"/>
    <w:multiLevelType w:val="hybridMultilevel"/>
    <w:tmpl w:val="B3BC3A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E4D4824"/>
    <w:multiLevelType w:val="hybridMultilevel"/>
    <w:tmpl w:val="F63E2A0C"/>
    <w:lvl w:ilvl="0" w:tplc="EF02A9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7B35065"/>
    <w:multiLevelType w:val="hybridMultilevel"/>
    <w:tmpl w:val="84D500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A222FA7"/>
    <w:multiLevelType w:val="multilevel"/>
    <w:tmpl w:val="57B08F4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5FB01F75"/>
    <w:multiLevelType w:val="hybridMultilevel"/>
    <w:tmpl w:val="9A2E75E4"/>
    <w:lvl w:ilvl="0" w:tplc="06A2C2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47A1BB0"/>
    <w:multiLevelType w:val="hybridMultilevel"/>
    <w:tmpl w:val="708452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6BB1CC3"/>
    <w:multiLevelType w:val="hybridMultilevel"/>
    <w:tmpl w:val="BDF51E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0B820C3"/>
    <w:multiLevelType w:val="hybridMultilevel"/>
    <w:tmpl w:val="539043C6"/>
    <w:lvl w:ilvl="0" w:tplc="075C9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36D0504"/>
    <w:multiLevelType w:val="hybridMultilevel"/>
    <w:tmpl w:val="230CAB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5D41E6A"/>
    <w:multiLevelType w:val="hybridMultilevel"/>
    <w:tmpl w:val="89CE4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C8A5FD"/>
    <w:multiLevelType w:val="hybridMultilevel"/>
    <w:tmpl w:val="34DEA5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B82A601"/>
    <w:multiLevelType w:val="hybridMultilevel"/>
    <w:tmpl w:val="4690FE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C2F33FF"/>
    <w:multiLevelType w:val="hybridMultilevel"/>
    <w:tmpl w:val="5FDA89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C73194B"/>
    <w:multiLevelType w:val="hybridMultilevel"/>
    <w:tmpl w:val="9B7E1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0"/>
  </w:num>
  <w:num w:numId="2">
    <w:abstractNumId w:val="17"/>
  </w:num>
  <w:num w:numId="3">
    <w:abstractNumId w:val="18"/>
  </w:num>
  <w:num w:numId="4">
    <w:abstractNumId w:val="25"/>
  </w:num>
  <w:num w:numId="5">
    <w:abstractNumId w:val="39"/>
  </w:num>
  <w:num w:numId="6">
    <w:abstractNumId w:val="24"/>
  </w:num>
  <w:num w:numId="7">
    <w:abstractNumId w:val="29"/>
  </w:num>
  <w:num w:numId="8">
    <w:abstractNumId w:val="36"/>
  </w:num>
  <w:num w:numId="9">
    <w:abstractNumId w:val="31"/>
  </w:num>
  <w:num w:numId="10">
    <w:abstractNumId w:val="33"/>
  </w:num>
  <w:num w:numId="11">
    <w:abstractNumId w:val="35"/>
  </w:num>
  <w:num w:numId="12">
    <w:abstractNumId w:val="40"/>
  </w:num>
  <w:num w:numId="13">
    <w:abstractNumId w:val="22"/>
  </w:num>
  <w:num w:numId="14">
    <w:abstractNumId w:val="11"/>
  </w:num>
  <w:num w:numId="15">
    <w:abstractNumId w:val="16"/>
  </w:num>
  <w:num w:numId="16">
    <w:abstractNumId w:val="34"/>
  </w:num>
  <w:num w:numId="17">
    <w:abstractNumId w:val="44"/>
  </w:num>
  <w:num w:numId="18">
    <w:abstractNumId w:val="45"/>
  </w:num>
  <w:num w:numId="19">
    <w:abstractNumId w:val="2"/>
  </w:num>
  <w:num w:numId="20">
    <w:abstractNumId w:val="42"/>
  </w:num>
  <w:num w:numId="21">
    <w:abstractNumId w:val="14"/>
  </w:num>
  <w:num w:numId="22">
    <w:abstractNumId w:val="3"/>
  </w:num>
  <w:num w:numId="23">
    <w:abstractNumId w:val="13"/>
  </w:num>
  <w:num w:numId="24">
    <w:abstractNumId w:val="7"/>
  </w:num>
  <w:num w:numId="25">
    <w:abstractNumId w:val="9"/>
  </w:num>
  <w:num w:numId="26">
    <w:abstractNumId w:val="8"/>
  </w:num>
  <w:num w:numId="27">
    <w:abstractNumId w:val="43"/>
  </w:num>
  <w:num w:numId="28">
    <w:abstractNumId w:val="19"/>
  </w:num>
  <w:num w:numId="29">
    <w:abstractNumId w:val="23"/>
  </w:num>
  <w:num w:numId="30">
    <w:abstractNumId w:val="37"/>
  </w:num>
  <w:num w:numId="31">
    <w:abstractNumId w:val="32"/>
  </w:num>
  <w:num w:numId="32">
    <w:abstractNumId w:val="21"/>
  </w:num>
  <w:num w:numId="33">
    <w:abstractNumId w:val="10"/>
  </w:num>
  <w:num w:numId="34">
    <w:abstractNumId w:val="15"/>
  </w:num>
  <w:num w:numId="35">
    <w:abstractNumId w:val="4"/>
  </w:num>
  <w:num w:numId="36">
    <w:abstractNumId w:val="20"/>
  </w:num>
  <w:num w:numId="37">
    <w:abstractNumId w:val="0"/>
  </w:num>
  <w:num w:numId="38">
    <w:abstractNumId w:val="6"/>
  </w:num>
  <w:num w:numId="39">
    <w:abstractNumId w:val="12"/>
  </w:num>
  <w:num w:numId="40">
    <w:abstractNumId w:val="38"/>
  </w:num>
  <w:num w:numId="41">
    <w:abstractNumId w:val="1"/>
  </w:num>
  <w:num w:numId="42">
    <w:abstractNumId w:val="27"/>
  </w:num>
  <w:num w:numId="43">
    <w:abstractNumId w:val="5"/>
  </w:num>
  <w:num w:numId="44">
    <w:abstractNumId w:val="28"/>
  </w:num>
  <w:num w:numId="45">
    <w:abstractNumId w:val="4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5D"/>
    <w:rsid w:val="000014A6"/>
    <w:rsid w:val="00004683"/>
    <w:rsid w:val="00005343"/>
    <w:rsid w:val="00007E8A"/>
    <w:rsid w:val="000105B3"/>
    <w:rsid w:val="0001437E"/>
    <w:rsid w:val="00014C37"/>
    <w:rsid w:val="000152B1"/>
    <w:rsid w:val="00015ECD"/>
    <w:rsid w:val="00017F09"/>
    <w:rsid w:val="00022B6E"/>
    <w:rsid w:val="000236D9"/>
    <w:rsid w:val="000246D6"/>
    <w:rsid w:val="00024BE8"/>
    <w:rsid w:val="00025690"/>
    <w:rsid w:val="00025841"/>
    <w:rsid w:val="00027347"/>
    <w:rsid w:val="00044227"/>
    <w:rsid w:val="000452A5"/>
    <w:rsid w:val="000471D7"/>
    <w:rsid w:val="00052D15"/>
    <w:rsid w:val="0005418C"/>
    <w:rsid w:val="000555BE"/>
    <w:rsid w:val="0005651D"/>
    <w:rsid w:val="0006021D"/>
    <w:rsid w:val="00061136"/>
    <w:rsid w:val="000723DF"/>
    <w:rsid w:val="00072C50"/>
    <w:rsid w:val="00076F94"/>
    <w:rsid w:val="00081678"/>
    <w:rsid w:val="00081779"/>
    <w:rsid w:val="0008188D"/>
    <w:rsid w:val="0008196A"/>
    <w:rsid w:val="00081AAB"/>
    <w:rsid w:val="00083D9B"/>
    <w:rsid w:val="00086615"/>
    <w:rsid w:val="00087A6F"/>
    <w:rsid w:val="0009211A"/>
    <w:rsid w:val="00095050"/>
    <w:rsid w:val="000959E4"/>
    <w:rsid w:val="000A49C2"/>
    <w:rsid w:val="000A799A"/>
    <w:rsid w:val="000B298F"/>
    <w:rsid w:val="000B3DEB"/>
    <w:rsid w:val="000B5AB3"/>
    <w:rsid w:val="000C1907"/>
    <w:rsid w:val="000D4068"/>
    <w:rsid w:val="000D4F7E"/>
    <w:rsid w:val="000D57C7"/>
    <w:rsid w:val="000D69A6"/>
    <w:rsid w:val="000E12C7"/>
    <w:rsid w:val="000E1C53"/>
    <w:rsid w:val="000E5CDB"/>
    <w:rsid w:val="000F081A"/>
    <w:rsid w:val="001028FD"/>
    <w:rsid w:val="00102E22"/>
    <w:rsid w:val="00103A88"/>
    <w:rsid w:val="001057EC"/>
    <w:rsid w:val="0011076E"/>
    <w:rsid w:val="00114479"/>
    <w:rsid w:val="00115556"/>
    <w:rsid w:val="00116E1B"/>
    <w:rsid w:val="00123435"/>
    <w:rsid w:val="00125158"/>
    <w:rsid w:val="0013020C"/>
    <w:rsid w:val="001346BE"/>
    <w:rsid w:val="00135F28"/>
    <w:rsid w:val="00136CE1"/>
    <w:rsid w:val="00136FFA"/>
    <w:rsid w:val="001430F5"/>
    <w:rsid w:val="00146091"/>
    <w:rsid w:val="00146899"/>
    <w:rsid w:val="00147FAC"/>
    <w:rsid w:val="001562AB"/>
    <w:rsid w:val="00157CC2"/>
    <w:rsid w:val="00160187"/>
    <w:rsid w:val="0016031F"/>
    <w:rsid w:val="0016438F"/>
    <w:rsid w:val="00171F7F"/>
    <w:rsid w:val="00181E82"/>
    <w:rsid w:val="00183324"/>
    <w:rsid w:val="0018406A"/>
    <w:rsid w:val="00187CF5"/>
    <w:rsid w:val="00191725"/>
    <w:rsid w:val="0019538B"/>
    <w:rsid w:val="00196A2D"/>
    <w:rsid w:val="00197AEE"/>
    <w:rsid w:val="001A1503"/>
    <w:rsid w:val="001A4337"/>
    <w:rsid w:val="001A4BE6"/>
    <w:rsid w:val="001A56C6"/>
    <w:rsid w:val="001A5BD3"/>
    <w:rsid w:val="001B40C1"/>
    <w:rsid w:val="001B5834"/>
    <w:rsid w:val="001B5C48"/>
    <w:rsid w:val="001C0131"/>
    <w:rsid w:val="001C285F"/>
    <w:rsid w:val="001C2F0F"/>
    <w:rsid w:val="001C717B"/>
    <w:rsid w:val="001C7641"/>
    <w:rsid w:val="001D14F5"/>
    <w:rsid w:val="001D42C7"/>
    <w:rsid w:val="001D4CD8"/>
    <w:rsid w:val="001D717B"/>
    <w:rsid w:val="001E0611"/>
    <w:rsid w:val="001E1883"/>
    <w:rsid w:val="001E3194"/>
    <w:rsid w:val="001E5FFF"/>
    <w:rsid w:val="001F478A"/>
    <w:rsid w:val="00203E4E"/>
    <w:rsid w:val="00206FA8"/>
    <w:rsid w:val="002111EB"/>
    <w:rsid w:val="00212AA7"/>
    <w:rsid w:val="002164E5"/>
    <w:rsid w:val="00217E9F"/>
    <w:rsid w:val="002227A3"/>
    <w:rsid w:val="0022333B"/>
    <w:rsid w:val="00223D1F"/>
    <w:rsid w:val="00227828"/>
    <w:rsid w:val="00227A2B"/>
    <w:rsid w:val="0023036A"/>
    <w:rsid w:val="002325E7"/>
    <w:rsid w:val="00233060"/>
    <w:rsid w:val="002354DF"/>
    <w:rsid w:val="00235C04"/>
    <w:rsid w:val="0024027B"/>
    <w:rsid w:val="00245143"/>
    <w:rsid w:val="002475F7"/>
    <w:rsid w:val="0025019C"/>
    <w:rsid w:val="002558B3"/>
    <w:rsid w:val="002600B7"/>
    <w:rsid w:val="00262F9C"/>
    <w:rsid w:val="0026632D"/>
    <w:rsid w:val="00272FC2"/>
    <w:rsid w:val="00280605"/>
    <w:rsid w:val="00280F2B"/>
    <w:rsid w:val="0028485B"/>
    <w:rsid w:val="00287E4C"/>
    <w:rsid w:val="00290460"/>
    <w:rsid w:val="00290810"/>
    <w:rsid w:val="002A19F2"/>
    <w:rsid w:val="002A5287"/>
    <w:rsid w:val="002A5BC1"/>
    <w:rsid w:val="002A65D3"/>
    <w:rsid w:val="002B21AA"/>
    <w:rsid w:val="002B36F5"/>
    <w:rsid w:val="002C3DF7"/>
    <w:rsid w:val="002C6D2A"/>
    <w:rsid w:val="002E0E8D"/>
    <w:rsid w:val="002E24F9"/>
    <w:rsid w:val="002E3A57"/>
    <w:rsid w:val="002E5BDE"/>
    <w:rsid w:val="002F0780"/>
    <w:rsid w:val="002F2B69"/>
    <w:rsid w:val="002F35EC"/>
    <w:rsid w:val="002F387E"/>
    <w:rsid w:val="0030039C"/>
    <w:rsid w:val="003026C2"/>
    <w:rsid w:val="003055DD"/>
    <w:rsid w:val="00306676"/>
    <w:rsid w:val="00312C60"/>
    <w:rsid w:val="00313262"/>
    <w:rsid w:val="00317902"/>
    <w:rsid w:val="0032082A"/>
    <w:rsid w:val="00324509"/>
    <w:rsid w:val="00324BEC"/>
    <w:rsid w:val="003262CE"/>
    <w:rsid w:val="00326500"/>
    <w:rsid w:val="00334CE8"/>
    <w:rsid w:val="0033567B"/>
    <w:rsid w:val="003414CB"/>
    <w:rsid w:val="00343B44"/>
    <w:rsid w:val="00345482"/>
    <w:rsid w:val="003459EC"/>
    <w:rsid w:val="00346BC9"/>
    <w:rsid w:val="00351CD1"/>
    <w:rsid w:val="00352526"/>
    <w:rsid w:val="0035297B"/>
    <w:rsid w:val="00352F49"/>
    <w:rsid w:val="003538E6"/>
    <w:rsid w:val="003541B8"/>
    <w:rsid w:val="00362137"/>
    <w:rsid w:val="00363B70"/>
    <w:rsid w:val="00363E96"/>
    <w:rsid w:val="00364F91"/>
    <w:rsid w:val="003656D6"/>
    <w:rsid w:val="00365EEE"/>
    <w:rsid w:val="00372D6B"/>
    <w:rsid w:val="0037476D"/>
    <w:rsid w:val="00375329"/>
    <w:rsid w:val="003838A8"/>
    <w:rsid w:val="00383996"/>
    <w:rsid w:val="00383D83"/>
    <w:rsid w:val="00383FC2"/>
    <w:rsid w:val="003840E6"/>
    <w:rsid w:val="00384D29"/>
    <w:rsid w:val="00385662"/>
    <w:rsid w:val="00387012"/>
    <w:rsid w:val="00391D3F"/>
    <w:rsid w:val="00392698"/>
    <w:rsid w:val="00395466"/>
    <w:rsid w:val="00395CC3"/>
    <w:rsid w:val="00396A09"/>
    <w:rsid w:val="00397375"/>
    <w:rsid w:val="003A114E"/>
    <w:rsid w:val="003A3719"/>
    <w:rsid w:val="003B2109"/>
    <w:rsid w:val="003B2C08"/>
    <w:rsid w:val="003B4022"/>
    <w:rsid w:val="003B46A0"/>
    <w:rsid w:val="003B5233"/>
    <w:rsid w:val="003B7F34"/>
    <w:rsid w:val="003C1826"/>
    <w:rsid w:val="003C18F2"/>
    <w:rsid w:val="003C2844"/>
    <w:rsid w:val="003C2C66"/>
    <w:rsid w:val="003C3BF0"/>
    <w:rsid w:val="003C6A87"/>
    <w:rsid w:val="003D1DED"/>
    <w:rsid w:val="003D2899"/>
    <w:rsid w:val="003D429E"/>
    <w:rsid w:val="003D5769"/>
    <w:rsid w:val="003D6C72"/>
    <w:rsid w:val="003E026F"/>
    <w:rsid w:val="003E0476"/>
    <w:rsid w:val="003E371E"/>
    <w:rsid w:val="003E45B4"/>
    <w:rsid w:val="003E5E4E"/>
    <w:rsid w:val="003F0FDA"/>
    <w:rsid w:val="003F3835"/>
    <w:rsid w:val="003F46F0"/>
    <w:rsid w:val="003F4AB9"/>
    <w:rsid w:val="003F743E"/>
    <w:rsid w:val="003F78C9"/>
    <w:rsid w:val="003F79B4"/>
    <w:rsid w:val="004001ED"/>
    <w:rsid w:val="0040046D"/>
    <w:rsid w:val="00401F97"/>
    <w:rsid w:val="0040470E"/>
    <w:rsid w:val="00404D80"/>
    <w:rsid w:val="00412020"/>
    <w:rsid w:val="00415AFD"/>
    <w:rsid w:val="0042019D"/>
    <w:rsid w:val="00421D96"/>
    <w:rsid w:val="00426A59"/>
    <w:rsid w:val="00427933"/>
    <w:rsid w:val="00427E34"/>
    <w:rsid w:val="004361D9"/>
    <w:rsid w:val="0043640F"/>
    <w:rsid w:val="00440506"/>
    <w:rsid w:val="004434E1"/>
    <w:rsid w:val="0044458A"/>
    <w:rsid w:val="0044769D"/>
    <w:rsid w:val="004507FD"/>
    <w:rsid w:val="00450A1A"/>
    <w:rsid w:val="00450DC6"/>
    <w:rsid w:val="00452436"/>
    <w:rsid w:val="0045552C"/>
    <w:rsid w:val="004619DB"/>
    <w:rsid w:val="00463F2C"/>
    <w:rsid w:val="0046484D"/>
    <w:rsid w:val="00466A86"/>
    <w:rsid w:val="004740A9"/>
    <w:rsid w:val="004740F2"/>
    <w:rsid w:val="00476437"/>
    <w:rsid w:val="00477CF6"/>
    <w:rsid w:val="004806D6"/>
    <w:rsid w:val="004840D0"/>
    <w:rsid w:val="00494EA4"/>
    <w:rsid w:val="0049707A"/>
    <w:rsid w:val="004A0C70"/>
    <w:rsid w:val="004A0EA3"/>
    <w:rsid w:val="004A3F94"/>
    <w:rsid w:val="004A48E0"/>
    <w:rsid w:val="004A51A6"/>
    <w:rsid w:val="004B057E"/>
    <w:rsid w:val="004B0D1C"/>
    <w:rsid w:val="004B2991"/>
    <w:rsid w:val="004C035F"/>
    <w:rsid w:val="004C414B"/>
    <w:rsid w:val="004C4E94"/>
    <w:rsid w:val="004D4612"/>
    <w:rsid w:val="004D4F48"/>
    <w:rsid w:val="004D516A"/>
    <w:rsid w:val="004D771B"/>
    <w:rsid w:val="004D7D55"/>
    <w:rsid w:val="004E1F53"/>
    <w:rsid w:val="004E57C1"/>
    <w:rsid w:val="004E5A60"/>
    <w:rsid w:val="004F2DC5"/>
    <w:rsid w:val="00500484"/>
    <w:rsid w:val="00500529"/>
    <w:rsid w:val="0050091E"/>
    <w:rsid w:val="00500B05"/>
    <w:rsid w:val="005014FB"/>
    <w:rsid w:val="00501DEC"/>
    <w:rsid w:val="00503F67"/>
    <w:rsid w:val="005071A0"/>
    <w:rsid w:val="00515503"/>
    <w:rsid w:val="00516293"/>
    <w:rsid w:val="00517091"/>
    <w:rsid w:val="0051710E"/>
    <w:rsid w:val="00524C2C"/>
    <w:rsid w:val="005326BD"/>
    <w:rsid w:val="0053578D"/>
    <w:rsid w:val="00541271"/>
    <w:rsid w:val="00541C5F"/>
    <w:rsid w:val="005425BD"/>
    <w:rsid w:val="00543829"/>
    <w:rsid w:val="00543DDC"/>
    <w:rsid w:val="005442DF"/>
    <w:rsid w:val="005468FA"/>
    <w:rsid w:val="0055148E"/>
    <w:rsid w:val="00552D43"/>
    <w:rsid w:val="00553332"/>
    <w:rsid w:val="005550A1"/>
    <w:rsid w:val="0056131E"/>
    <w:rsid w:val="00561C02"/>
    <w:rsid w:val="005631C8"/>
    <w:rsid w:val="00567D75"/>
    <w:rsid w:val="00574B4A"/>
    <w:rsid w:val="0058153C"/>
    <w:rsid w:val="0058391A"/>
    <w:rsid w:val="00585E93"/>
    <w:rsid w:val="00590117"/>
    <w:rsid w:val="00591196"/>
    <w:rsid w:val="005915BB"/>
    <w:rsid w:val="00591783"/>
    <w:rsid w:val="0059394A"/>
    <w:rsid w:val="0059673E"/>
    <w:rsid w:val="005A061F"/>
    <w:rsid w:val="005A36BC"/>
    <w:rsid w:val="005A6106"/>
    <w:rsid w:val="005A7E80"/>
    <w:rsid w:val="005B1069"/>
    <w:rsid w:val="005B32EC"/>
    <w:rsid w:val="005B56EA"/>
    <w:rsid w:val="005B6154"/>
    <w:rsid w:val="005B693E"/>
    <w:rsid w:val="005B796A"/>
    <w:rsid w:val="005C16C9"/>
    <w:rsid w:val="005C1F2D"/>
    <w:rsid w:val="005C2FDD"/>
    <w:rsid w:val="005C3290"/>
    <w:rsid w:val="005C4055"/>
    <w:rsid w:val="005C6D93"/>
    <w:rsid w:val="005D2722"/>
    <w:rsid w:val="005D5625"/>
    <w:rsid w:val="005D5DAF"/>
    <w:rsid w:val="005D7F98"/>
    <w:rsid w:val="005E03E2"/>
    <w:rsid w:val="005E445C"/>
    <w:rsid w:val="005E5B5E"/>
    <w:rsid w:val="005E6CFE"/>
    <w:rsid w:val="005E7CD2"/>
    <w:rsid w:val="005E7DA9"/>
    <w:rsid w:val="005F0674"/>
    <w:rsid w:val="005F18B2"/>
    <w:rsid w:val="005F4DB0"/>
    <w:rsid w:val="005F6671"/>
    <w:rsid w:val="00601F8C"/>
    <w:rsid w:val="00603CC1"/>
    <w:rsid w:val="0060690E"/>
    <w:rsid w:val="00607ADE"/>
    <w:rsid w:val="00611DA3"/>
    <w:rsid w:val="00613C0A"/>
    <w:rsid w:val="00613E05"/>
    <w:rsid w:val="006155AD"/>
    <w:rsid w:val="0061661D"/>
    <w:rsid w:val="00616748"/>
    <w:rsid w:val="006202CA"/>
    <w:rsid w:val="00625764"/>
    <w:rsid w:val="00632C55"/>
    <w:rsid w:val="00633C06"/>
    <w:rsid w:val="00646096"/>
    <w:rsid w:val="00651BA2"/>
    <w:rsid w:val="00652953"/>
    <w:rsid w:val="00655E2C"/>
    <w:rsid w:val="00657E45"/>
    <w:rsid w:val="00661B52"/>
    <w:rsid w:val="00662A59"/>
    <w:rsid w:val="00662EAE"/>
    <w:rsid w:val="00663EBE"/>
    <w:rsid w:val="00665404"/>
    <w:rsid w:val="00673887"/>
    <w:rsid w:val="00676A97"/>
    <w:rsid w:val="00680303"/>
    <w:rsid w:val="00682CE1"/>
    <w:rsid w:val="006845F6"/>
    <w:rsid w:val="00696505"/>
    <w:rsid w:val="006968F4"/>
    <w:rsid w:val="006A031C"/>
    <w:rsid w:val="006A1FCD"/>
    <w:rsid w:val="006A21B7"/>
    <w:rsid w:val="006A3D08"/>
    <w:rsid w:val="006A59E4"/>
    <w:rsid w:val="006A6C46"/>
    <w:rsid w:val="006B16BD"/>
    <w:rsid w:val="006B5D79"/>
    <w:rsid w:val="006B6013"/>
    <w:rsid w:val="006C0296"/>
    <w:rsid w:val="006C137E"/>
    <w:rsid w:val="006C2B2D"/>
    <w:rsid w:val="006C6030"/>
    <w:rsid w:val="006C7E77"/>
    <w:rsid w:val="006D08F6"/>
    <w:rsid w:val="006D28E5"/>
    <w:rsid w:val="006D2D9D"/>
    <w:rsid w:val="006D6700"/>
    <w:rsid w:val="006E1C2C"/>
    <w:rsid w:val="006E3F24"/>
    <w:rsid w:val="006E4CAA"/>
    <w:rsid w:val="006E5654"/>
    <w:rsid w:val="006E6412"/>
    <w:rsid w:val="006E6A96"/>
    <w:rsid w:val="006F0F3D"/>
    <w:rsid w:val="006F3B32"/>
    <w:rsid w:val="006F4F5F"/>
    <w:rsid w:val="007002C4"/>
    <w:rsid w:val="00700FCD"/>
    <w:rsid w:val="00703CC9"/>
    <w:rsid w:val="007102EE"/>
    <w:rsid w:val="00721C6A"/>
    <w:rsid w:val="0072542F"/>
    <w:rsid w:val="00731AED"/>
    <w:rsid w:val="00732831"/>
    <w:rsid w:val="00744947"/>
    <w:rsid w:val="0074521F"/>
    <w:rsid w:val="0074711A"/>
    <w:rsid w:val="00747B29"/>
    <w:rsid w:val="0075231D"/>
    <w:rsid w:val="00760976"/>
    <w:rsid w:val="00761897"/>
    <w:rsid w:val="00765A40"/>
    <w:rsid w:val="00766108"/>
    <w:rsid w:val="0076636F"/>
    <w:rsid w:val="00772608"/>
    <w:rsid w:val="007746D1"/>
    <w:rsid w:val="007764AA"/>
    <w:rsid w:val="00780A9A"/>
    <w:rsid w:val="00784D36"/>
    <w:rsid w:val="00790237"/>
    <w:rsid w:val="0079059F"/>
    <w:rsid w:val="00791022"/>
    <w:rsid w:val="007912A4"/>
    <w:rsid w:val="00797874"/>
    <w:rsid w:val="007A2641"/>
    <w:rsid w:val="007A754E"/>
    <w:rsid w:val="007B2394"/>
    <w:rsid w:val="007B3C69"/>
    <w:rsid w:val="007C3A39"/>
    <w:rsid w:val="007C6D5D"/>
    <w:rsid w:val="007C7704"/>
    <w:rsid w:val="007D0C1D"/>
    <w:rsid w:val="007D53A5"/>
    <w:rsid w:val="007D7E96"/>
    <w:rsid w:val="007E1FC5"/>
    <w:rsid w:val="007E2915"/>
    <w:rsid w:val="007E2E45"/>
    <w:rsid w:val="007F14FE"/>
    <w:rsid w:val="007F504B"/>
    <w:rsid w:val="007F5050"/>
    <w:rsid w:val="007F5BAB"/>
    <w:rsid w:val="00800444"/>
    <w:rsid w:val="00800ADC"/>
    <w:rsid w:val="00800D2A"/>
    <w:rsid w:val="00810440"/>
    <w:rsid w:val="0081094A"/>
    <w:rsid w:val="00812F33"/>
    <w:rsid w:val="0081343F"/>
    <w:rsid w:val="008134A7"/>
    <w:rsid w:val="00817D27"/>
    <w:rsid w:val="008206F4"/>
    <w:rsid w:val="0082266C"/>
    <w:rsid w:val="008233DB"/>
    <w:rsid w:val="00824010"/>
    <w:rsid w:val="00824E9C"/>
    <w:rsid w:val="008316BD"/>
    <w:rsid w:val="008321C6"/>
    <w:rsid w:val="00834ED2"/>
    <w:rsid w:val="0083640E"/>
    <w:rsid w:val="008375C0"/>
    <w:rsid w:val="008408D9"/>
    <w:rsid w:val="00843503"/>
    <w:rsid w:val="0084386B"/>
    <w:rsid w:val="00844B61"/>
    <w:rsid w:val="0084583E"/>
    <w:rsid w:val="008458C9"/>
    <w:rsid w:val="00846E5D"/>
    <w:rsid w:val="008506D8"/>
    <w:rsid w:val="00850B72"/>
    <w:rsid w:val="0085337B"/>
    <w:rsid w:val="00853AA1"/>
    <w:rsid w:val="00855036"/>
    <w:rsid w:val="00857183"/>
    <w:rsid w:val="00857478"/>
    <w:rsid w:val="008630F7"/>
    <w:rsid w:val="008647EF"/>
    <w:rsid w:val="0087108B"/>
    <w:rsid w:val="00871DDC"/>
    <w:rsid w:val="00872180"/>
    <w:rsid w:val="00873554"/>
    <w:rsid w:val="008746C4"/>
    <w:rsid w:val="0087612B"/>
    <w:rsid w:val="00876AE2"/>
    <w:rsid w:val="0088171D"/>
    <w:rsid w:val="0088254E"/>
    <w:rsid w:val="00883706"/>
    <w:rsid w:val="00884BCE"/>
    <w:rsid w:val="008868AB"/>
    <w:rsid w:val="00891663"/>
    <w:rsid w:val="008918FE"/>
    <w:rsid w:val="00891E94"/>
    <w:rsid w:val="00897EB6"/>
    <w:rsid w:val="008A1AA8"/>
    <w:rsid w:val="008A25BC"/>
    <w:rsid w:val="008A2647"/>
    <w:rsid w:val="008A2C52"/>
    <w:rsid w:val="008A6F40"/>
    <w:rsid w:val="008B1030"/>
    <w:rsid w:val="008B4226"/>
    <w:rsid w:val="008B44E3"/>
    <w:rsid w:val="008B47A4"/>
    <w:rsid w:val="008B5992"/>
    <w:rsid w:val="008B6CF5"/>
    <w:rsid w:val="008B7CB3"/>
    <w:rsid w:val="008C361A"/>
    <w:rsid w:val="008C580A"/>
    <w:rsid w:val="008C5D2E"/>
    <w:rsid w:val="008D2C24"/>
    <w:rsid w:val="008D6571"/>
    <w:rsid w:val="008D770D"/>
    <w:rsid w:val="008D77BC"/>
    <w:rsid w:val="008D7BD1"/>
    <w:rsid w:val="008E1554"/>
    <w:rsid w:val="008E1EC8"/>
    <w:rsid w:val="008E347E"/>
    <w:rsid w:val="008E4CE7"/>
    <w:rsid w:val="008E5BA9"/>
    <w:rsid w:val="008E6A9C"/>
    <w:rsid w:val="008F204C"/>
    <w:rsid w:val="008F5387"/>
    <w:rsid w:val="008F7807"/>
    <w:rsid w:val="009021D1"/>
    <w:rsid w:val="0090236A"/>
    <w:rsid w:val="0090281B"/>
    <w:rsid w:val="009059E1"/>
    <w:rsid w:val="009079EE"/>
    <w:rsid w:val="00910FAA"/>
    <w:rsid w:val="009113A2"/>
    <w:rsid w:val="0091143D"/>
    <w:rsid w:val="00914C44"/>
    <w:rsid w:val="00915038"/>
    <w:rsid w:val="00915C13"/>
    <w:rsid w:val="009240DB"/>
    <w:rsid w:val="00925D16"/>
    <w:rsid w:val="00927973"/>
    <w:rsid w:val="009341C3"/>
    <w:rsid w:val="00935941"/>
    <w:rsid w:val="00936D17"/>
    <w:rsid w:val="00941F42"/>
    <w:rsid w:val="00942ADF"/>
    <w:rsid w:val="00943397"/>
    <w:rsid w:val="00943707"/>
    <w:rsid w:val="009560F3"/>
    <w:rsid w:val="009571C6"/>
    <w:rsid w:val="0096029B"/>
    <w:rsid w:val="00960445"/>
    <w:rsid w:val="009621DD"/>
    <w:rsid w:val="00963E8C"/>
    <w:rsid w:val="00982DC9"/>
    <w:rsid w:val="00984E3E"/>
    <w:rsid w:val="00991A4B"/>
    <w:rsid w:val="009942C5"/>
    <w:rsid w:val="009A3021"/>
    <w:rsid w:val="009A3F73"/>
    <w:rsid w:val="009A429E"/>
    <w:rsid w:val="009A6F4B"/>
    <w:rsid w:val="009A7DFB"/>
    <w:rsid w:val="009B0E3B"/>
    <w:rsid w:val="009B3C21"/>
    <w:rsid w:val="009B4B43"/>
    <w:rsid w:val="009B4E37"/>
    <w:rsid w:val="009B5D17"/>
    <w:rsid w:val="009B64C7"/>
    <w:rsid w:val="009B6C16"/>
    <w:rsid w:val="009C2816"/>
    <w:rsid w:val="009C3C7F"/>
    <w:rsid w:val="009D3E9B"/>
    <w:rsid w:val="009D424E"/>
    <w:rsid w:val="009D51A6"/>
    <w:rsid w:val="009D652B"/>
    <w:rsid w:val="009D71F7"/>
    <w:rsid w:val="009E42B2"/>
    <w:rsid w:val="009E7656"/>
    <w:rsid w:val="009F640E"/>
    <w:rsid w:val="009F667A"/>
    <w:rsid w:val="009F68EC"/>
    <w:rsid w:val="009F7F53"/>
    <w:rsid w:val="00A00D3F"/>
    <w:rsid w:val="00A06993"/>
    <w:rsid w:val="00A06C8E"/>
    <w:rsid w:val="00A075DF"/>
    <w:rsid w:val="00A1103C"/>
    <w:rsid w:val="00A12633"/>
    <w:rsid w:val="00A17F5B"/>
    <w:rsid w:val="00A2414F"/>
    <w:rsid w:val="00A24474"/>
    <w:rsid w:val="00A24A1C"/>
    <w:rsid w:val="00A303EB"/>
    <w:rsid w:val="00A358F9"/>
    <w:rsid w:val="00A36D6E"/>
    <w:rsid w:val="00A40937"/>
    <w:rsid w:val="00A40D2D"/>
    <w:rsid w:val="00A452F7"/>
    <w:rsid w:val="00A469AB"/>
    <w:rsid w:val="00A52ED9"/>
    <w:rsid w:val="00A557D3"/>
    <w:rsid w:val="00A57040"/>
    <w:rsid w:val="00A57A0E"/>
    <w:rsid w:val="00A57AC4"/>
    <w:rsid w:val="00A57BB2"/>
    <w:rsid w:val="00A57F34"/>
    <w:rsid w:val="00A6309E"/>
    <w:rsid w:val="00A654AD"/>
    <w:rsid w:val="00A743DC"/>
    <w:rsid w:val="00A80F32"/>
    <w:rsid w:val="00A81BC4"/>
    <w:rsid w:val="00A825F3"/>
    <w:rsid w:val="00A85577"/>
    <w:rsid w:val="00A90224"/>
    <w:rsid w:val="00A933E1"/>
    <w:rsid w:val="00AA141B"/>
    <w:rsid w:val="00AA1E82"/>
    <w:rsid w:val="00AA24E6"/>
    <w:rsid w:val="00AA4561"/>
    <w:rsid w:val="00AB0C67"/>
    <w:rsid w:val="00AB3E6D"/>
    <w:rsid w:val="00AB5F81"/>
    <w:rsid w:val="00AB61CD"/>
    <w:rsid w:val="00AB696D"/>
    <w:rsid w:val="00AC5187"/>
    <w:rsid w:val="00AC5D99"/>
    <w:rsid w:val="00AC7398"/>
    <w:rsid w:val="00AD081B"/>
    <w:rsid w:val="00AD254E"/>
    <w:rsid w:val="00AE24AC"/>
    <w:rsid w:val="00AF1329"/>
    <w:rsid w:val="00AF2BE8"/>
    <w:rsid w:val="00AF3CE1"/>
    <w:rsid w:val="00AF65D2"/>
    <w:rsid w:val="00B01877"/>
    <w:rsid w:val="00B02476"/>
    <w:rsid w:val="00B04840"/>
    <w:rsid w:val="00B04841"/>
    <w:rsid w:val="00B04AD7"/>
    <w:rsid w:val="00B05DC1"/>
    <w:rsid w:val="00B05E05"/>
    <w:rsid w:val="00B15535"/>
    <w:rsid w:val="00B16883"/>
    <w:rsid w:val="00B23412"/>
    <w:rsid w:val="00B243AE"/>
    <w:rsid w:val="00B327FF"/>
    <w:rsid w:val="00B35D5B"/>
    <w:rsid w:val="00B3773F"/>
    <w:rsid w:val="00B40019"/>
    <w:rsid w:val="00B4112D"/>
    <w:rsid w:val="00B43663"/>
    <w:rsid w:val="00B43907"/>
    <w:rsid w:val="00B47BE8"/>
    <w:rsid w:val="00B53539"/>
    <w:rsid w:val="00B56F9A"/>
    <w:rsid w:val="00B57600"/>
    <w:rsid w:val="00B607DE"/>
    <w:rsid w:val="00B66D94"/>
    <w:rsid w:val="00B67305"/>
    <w:rsid w:val="00B722DE"/>
    <w:rsid w:val="00B72D72"/>
    <w:rsid w:val="00B73884"/>
    <w:rsid w:val="00B7388D"/>
    <w:rsid w:val="00B73B61"/>
    <w:rsid w:val="00B75732"/>
    <w:rsid w:val="00B761AC"/>
    <w:rsid w:val="00B80C3D"/>
    <w:rsid w:val="00B832E0"/>
    <w:rsid w:val="00B879FC"/>
    <w:rsid w:val="00B92F86"/>
    <w:rsid w:val="00B93DB5"/>
    <w:rsid w:val="00B96D11"/>
    <w:rsid w:val="00BA2B7C"/>
    <w:rsid w:val="00BA2BE9"/>
    <w:rsid w:val="00BA3A1C"/>
    <w:rsid w:val="00BA3E6C"/>
    <w:rsid w:val="00BB3F69"/>
    <w:rsid w:val="00BB6C82"/>
    <w:rsid w:val="00BB7064"/>
    <w:rsid w:val="00BC0E1B"/>
    <w:rsid w:val="00BC10AD"/>
    <w:rsid w:val="00BC14F2"/>
    <w:rsid w:val="00BC1702"/>
    <w:rsid w:val="00BC3180"/>
    <w:rsid w:val="00BC5FE6"/>
    <w:rsid w:val="00BD02F8"/>
    <w:rsid w:val="00BD1107"/>
    <w:rsid w:val="00BD2787"/>
    <w:rsid w:val="00BD4A4A"/>
    <w:rsid w:val="00BE034D"/>
    <w:rsid w:val="00BE5D79"/>
    <w:rsid w:val="00BE6500"/>
    <w:rsid w:val="00BE75A7"/>
    <w:rsid w:val="00BF1AAA"/>
    <w:rsid w:val="00BF57A0"/>
    <w:rsid w:val="00BF7038"/>
    <w:rsid w:val="00BF777B"/>
    <w:rsid w:val="00C0130F"/>
    <w:rsid w:val="00C01861"/>
    <w:rsid w:val="00C02ED3"/>
    <w:rsid w:val="00C04D92"/>
    <w:rsid w:val="00C06CB3"/>
    <w:rsid w:val="00C114F5"/>
    <w:rsid w:val="00C117A9"/>
    <w:rsid w:val="00C1261B"/>
    <w:rsid w:val="00C12734"/>
    <w:rsid w:val="00C14727"/>
    <w:rsid w:val="00C14D7E"/>
    <w:rsid w:val="00C16624"/>
    <w:rsid w:val="00C17118"/>
    <w:rsid w:val="00C1725B"/>
    <w:rsid w:val="00C1767B"/>
    <w:rsid w:val="00C20131"/>
    <w:rsid w:val="00C20984"/>
    <w:rsid w:val="00C20B0C"/>
    <w:rsid w:val="00C21277"/>
    <w:rsid w:val="00C224BF"/>
    <w:rsid w:val="00C257B6"/>
    <w:rsid w:val="00C300B2"/>
    <w:rsid w:val="00C300FC"/>
    <w:rsid w:val="00C369EF"/>
    <w:rsid w:val="00C37BBC"/>
    <w:rsid w:val="00C40C1B"/>
    <w:rsid w:val="00C45C48"/>
    <w:rsid w:val="00C45D4B"/>
    <w:rsid w:val="00C45E6F"/>
    <w:rsid w:val="00C476D3"/>
    <w:rsid w:val="00C47D81"/>
    <w:rsid w:val="00C5235E"/>
    <w:rsid w:val="00C54803"/>
    <w:rsid w:val="00C56FEA"/>
    <w:rsid w:val="00C605A9"/>
    <w:rsid w:val="00C675E5"/>
    <w:rsid w:val="00C739C5"/>
    <w:rsid w:val="00C774DA"/>
    <w:rsid w:val="00C81E00"/>
    <w:rsid w:val="00C8213D"/>
    <w:rsid w:val="00C9141C"/>
    <w:rsid w:val="00C97A39"/>
    <w:rsid w:val="00CA179F"/>
    <w:rsid w:val="00CA2E89"/>
    <w:rsid w:val="00CA7093"/>
    <w:rsid w:val="00CB002B"/>
    <w:rsid w:val="00CB20F4"/>
    <w:rsid w:val="00CB213C"/>
    <w:rsid w:val="00CB3E16"/>
    <w:rsid w:val="00CB4CDE"/>
    <w:rsid w:val="00CB65B2"/>
    <w:rsid w:val="00CC48FD"/>
    <w:rsid w:val="00CC535A"/>
    <w:rsid w:val="00CC6F75"/>
    <w:rsid w:val="00CC729F"/>
    <w:rsid w:val="00CD1ED6"/>
    <w:rsid w:val="00CD26D6"/>
    <w:rsid w:val="00CD2E03"/>
    <w:rsid w:val="00CE1B7E"/>
    <w:rsid w:val="00CE1F21"/>
    <w:rsid w:val="00CE4B0E"/>
    <w:rsid w:val="00CE4CD8"/>
    <w:rsid w:val="00CE5B25"/>
    <w:rsid w:val="00CE7725"/>
    <w:rsid w:val="00CF2229"/>
    <w:rsid w:val="00CF553F"/>
    <w:rsid w:val="00CF562C"/>
    <w:rsid w:val="00D03B8D"/>
    <w:rsid w:val="00D10DB0"/>
    <w:rsid w:val="00D11BCF"/>
    <w:rsid w:val="00D12FEF"/>
    <w:rsid w:val="00D22134"/>
    <w:rsid w:val="00D26223"/>
    <w:rsid w:val="00D27825"/>
    <w:rsid w:val="00D3146A"/>
    <w:rsid w:val="00D316ED"/>
    <w:rsid w:val="00D322E7"/>
    <w:rsid w:val="00D326B9"/>
    <w:rsid w:val="00D32B3D"/>
    <w:rsid w:val="00D34206"/>
    <w:rsid w:val="00D343F9"/>
    <w:rsid w:val="00D42BAE"/>
    <w:rsid w:val="00D43FFD"/>
    <w:rsid w:val="00D47912"/>
    <w:rsid w:val="00D52B51"/>
    <w:rsid w:val="00D53B07"/>
    <w:rsid w:val="00D54928"/>
    <w:rsid w:val="00D5794A"/>
    <w:rsid w:val="00D60E54"/>
    <w:rsid w:val="00D63FE0"/>
    <w:rsid w:val="00D71B40"/>
    <w:rsid w:val="00D77586"/>
    <w:rsid w:val="00D77D33"/>
    <w:rsid w:val="00D8069C"/>
    <w:rsid w:val="00D82BEF"/>
    <w:rsid w:val="00D862E9"/>
    <w:rsid w:val="00D9106B"/>
    <w:rsid w:val="00D93A3C"/>
    <w:rsid w:val="00D95470"/>
    <w:rsid w:val="00DA18B1"/>
    <w:rsid w:val="00DA2394"/>
    <w:rsid w:val="00DA3592"/>
    <w:rsid w:val="00DA3A03"/>
    <w:rsid w:val="00DA7DCF"/>
    <w:rsid w:val="00DB071D"/>
    <w:rsid w:val="00DB1F18"/>
    <w:rsid w:val="00DB3AAC"/>
    <w:rsid w:val="00DB5D99"/>
    <w:rsid w:val="00DB66DE"/>
    <w:rsid w:val="00DB6FE0"/>
    <w:rsid w:val="00DB7031"/>
    <w:rsid w:val="00DB778E"/>
    <w:rsid w:val="00DC0FA9"/>
    <w:rsid w:val="00DC2D36"/>
    <w:rsid w:val="00DC4B46"/>
    <w:rsid w:val="00DC5D4B"/>
    <w:rsid w:val="00DC781C"/>
    <w:rsid w:val="00DD478A"/>
    <w:rsid w:val="00DD5152"/>
    <w:rsid w:val="00DD6CE3"/>
    <w:rsid w:val="00DD6D7B"/>
    <w:rsid w:val="00DD7316"/>
    <w:rsid w:val="00DE0855"/>
    <w:rsid w:val="00DE307F"/>
    <w:rsid w:val="00DE4921"/>
    <w:rsid w:val="00DF097A"/>
    <w:rsid w:val="00DF0B25"/>
    <w:rsid w:val="00DF2B9E"/>
    <w:rsid w:val="00DF6844"/>
    <w:rsid w:val="00DF6A1F"/>
    <w:rsid w:val="00E00A25"/>
    <w:rsid w:val="00E030ED"/>
    <w:rsid w:val="00E03505"/>
    <w:rsid w:val="00E039E3"/>
    <w:rsid w:val="00E1030B"/>
    <w:rsid w:val="00E10B27"/>
    <w:rsid w:val="00E11124"/>
    <w:rsid w:val="00E11FCD"/>
    <w:rsid w:val="00E1254C"/>
    <w:rsid w:val="00E14494"/>
    <w:rsid w:val="00E229D0"/>
    <w:rsid w:val="00E235B1"/>
    <w:rsid w:val="00E24DA5"/>
    <w:rsid w:val="00E24DE5"/>
    <w:rsid w:val="00E254EB"/>
    <w:rsid w:val="00E2740C"/>
    <w:rsid w:val="00E32044"/>
    <w:rsid w:val="00E32510"/>
    <w:rsid w:val="00E366BE"/>
    <w:rsid w:val="00E3688B"/>
    <w:rsid w:val="00E36E06"/>
    <w:rsid w:val="00E42551"/>
    <w:rsid w:val="00E42DD9"/>
    <w:rsid w:val="00E43184"/>
    <w:rsid w:val="00E51C68"/>
    <w:rsid w:val="00E51DE0"/>
    <w:rsid w:val="00E53195"/>
    <w:rsid w:val="00E5327D"/>
    <w:rsid w:val="00E55945"/>
    <w:rsid w:val="00E61273"/>
    <w:rsid w:val="00E617A2"/>
    <w:rsid w:val="00E62FC0"/>
    <w:rsid w:val="00E67EBE"/>
    <w:rsid w:val="00E7134B"/>
    <w:rsid w:val="00E720B9"/>
    <w:rsid w:val="00E7267E"/>
    <w:rsid w:val="00E777D3"/>
    <w:rsid w:val="00E82E30"/>
    <w:rsid w:val="00E91696"/>
    <w:rsid w:val="00E94C11"/>
    <w:rsid w:val="00E95E82"/>
    <w:rsid w:val="00EA0E5D"/>
    <w:rsid w:val="00EA2868"/>
    <w:rsid w:val="00EB011B"/>
    <w:rsid w:val="00EB1306"/>
    <w:rsid w:val="00EB22CF"/>
    <w:rsid w:val="00EB2B56"/>
    <w:rsid w:val="00EB4C8B"/>
    <w:rsid w:val="00EC1BD4"/>
    <w:rsid w:val="00EC37B6"/>
    <w:rsid w:val="00EC5914"/>
    <w:rsid w:val="00EC5F3B"/>
    <w:rsid w:val="00EC61F9"/>
    <w:rsid w:val="00ED2332"/>
    <w:rsid w:val="00ED39D2"/>
    <w:rsid w:val="00ED3CC6"/>
    <w:rsid w:val="00ED3E71"/>
    <w:rsid w:val="00ED539A"/>
    <w:rsid w:val="00ED687C"/>
    <w:rsid w:val="00EF14FF"/>
    <w:rsid w:val="00EF257D"/>
    <w:rsid w:val="00EF4E62"/>
    <w:rsid w:val="00F02472"/>
    <w:rsid w:val="00F0398A"/>
    <w:rsid w:val="00F03AEC"/>
    <w:rsid w:val="00F114B1"/>
    <w:rsid w:val="00F12983"/>
    <w:rsid w:val="00F157C0"/>
    <w:rsid w:val="00F164F5"/>
    <w:rsid w:val="00F217C3"/>
    <w:rsid w:val="00F22571"/>
    <w:rsid w:val="00F24969"/>
    <w:rsid w:val="00F25658"/>
    <w:rsid w:val="00F30C05"/>
    <w:rsid w:val="00F313AF"/>
    <w:rsid w:val="00F41826"/>
    <w:rsid w:val="00F43710"/>
    <w:rsid w:val="00F44143"/>
    <w:rsid w:val="00F463AC"/>
    <w:rsid w:val="00F550F9"/>
    <w:rsid w:val="00F67F67"/>
    <w:rsid w:val="00F725A9"/>
    <w:rsid w:val="00F73A93"/>
    <w:rsid w:val="00F765B1"/>
    <w:rsid w:val="00F81DBB"/>
    <w:rsid w:val="00F8509D"/>
    <w:rsid w:val="00F90183"/>
    <w:rsid w:val="00F93519"/>
    <w:rsid w:val="00F935DB"/>
    <w:rsid w:val="00F969D7"/>
    <w:rsid w:val="00FA0475"/>
    <w:rsid w:val="00FA1152"/>
    <w:rsid w:val="00FA1AE8"/>
    <w:rsid w:val="00FB302F"/>
    <w:rsid w:val="00FB308E"/>
    <w:rsid w:val="00FC077D"/>
    <w:rsid w:val="00FC17DC"/>
    <w:rsid w:val="00FC59BD"/>
    <w:rsid w:val="00FC773D"/>
    <w:rsid w:val="00FD0A1E"/>
    <w:rsid w:val="00FD0BA1"/>
    <w:rsid w:val="00FD2327"/>
    <w:rsid w:val="00FD24BB"/>
    <w:rsid w:val="00FD3398"/>
    <w:rsid w:val="00FD380A"/>
    <w:rsid w:val="00FE20B3"/>
    <w:rsid w:val="00FE2792"/>
    <w:rsid w:val="00FE38CD"/>
    <w:rsid w:val="00FE4564"/>
    <w:rsid w:val="00FE57D8"/>
    <w:rsid w:val="00FE6FBF"/>
    <w:rsid w:val="00FF2F4A"/>
    <w:rsid w:val="00FF35BA"/>
    <w:rsid w:val="00FF3770"/>
    <w:rsid w:val="00FF3DB7"/>
    <w:rsid w:val="00FF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F67F67"/>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6E5D"/>
    <w:pPr>
      <w:spacing w:before="100" w:beforeAutospacing="1" w:after="100" w:afterAutospacing="1"/>
    </w:pPr>
  </w:style>
  <w:style w:type="character" w:styleId="Hyperlink">
    <w:name w:val="Hyperlink"/>
    <w:uiPriority w:val="99"/>
    <w:rsid w:val="00846E5D"/>
    <w:rPr>
      <w:color w:val="0000FF"/>
      <w:u w:val="single"/>
    </w:rPr>
  </w:style>
  <w:style w:type="table" w:styleId="TableGrid">
    <w:name w:val="Table Grid"/>
    <w:basedOn w:val="TableNormal"/>
    <w:rsid w:val="0087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BD3"/>
    <w:rPr>
      <w:rFonts w:ascii="Tahoma" w:hAnsi="Tahoma" w:cs="Tahoma"/>
      <w:sz w:val="16"/>
      <w:szCs w:val="16"/>
    </w:rPr>
  </w:style>
  <w:style w:type="character" w:customStyle="1" w:styleId="blk">
    <w:name w:val="blk"/>
    <w:rsid w:val="00567D75"/>
  </w:style>
  <w:style w:type="paragraph" w:styleId="Header">
    <w:name w:val="header"/>
    <w:basedOn w:val="Normal"/>
    <w:link w:val="HeaderChar"/>
    <w:rsid w:val="008375C0"/>
    <w:pPr>
      <w:tabs>
        <w:tab w:val="center" w:pos="4677"/>
        <w:tab w:val="right" w:pos="9355"/>
      </w:tabs>
    </w:pPr>
    <w:rPr>
      <w:lang w:val="x-none" w:eastAsia="x-none"/>
    </w:rPr>
  </w:style>
  <w:style w:type="character" w:customStyle="1" w:styleId="HeaderChar">
    <w:name w:val="Header Char"/>
    <w:link w:val="Header"/>
    <w:rsid w:val="008375C0"/>
    <w:rPr>
      <w:sz w:val="24"/>
      <w:szCs w:val="24"/>
    </w:rPr>
  </w:style>
  <w:style w:type="paragraph" w:styleId="Footer">
    <w:name w:val="footer"/>
    <w:basedOn w:val="Normal"/>
    <w:link w:val="FooterChar"/>
    <w:uiPriority w:val="99"/>
    <w:rsid w:val="008375C0"/>
    <w:pPr>
      <w:tabs>
        <w:tab w:val="center" w:pos="4677"/>
        <w:tab w:val="right" w:pos="9355"/>
      </w:tabs>
    </w:pPr>
    <w:rPr>
      <w:lang w:val="x-none" w:eastAsia="x-none"/>
    </w:rPr>
  </w:style>
  <w:style w:type="character" w:customStyle="1" w:styleId="FooterChar">
    <w:name w:val="Footer Char"/>
    <w:link w:val="Footer"/>
    <w:uiPriority w:val="99"/>
    <w:rsid w:val="008375C0"/>
    <w:rPr>
      <w:sz w:val="24"/>
      <w:szCs w:val="24"/>
    </w:rPr>
  </w:style>
  <w:style w:type="paragraph" w:customStyle="1" w:styleId="s1">
    <w:name w:val="s_1"/>
    <w:basedOn w:val="Normal"/>
    <w:rsid w:val="005B32EC"/>
    <w:pPr>
      <w:spacing w:before="100" w:beforeAutospacing="1" w:after="100" w:afterAutospacing="1"/>
    </w:pPr>
  </w:style>
  <w:style w:type="character" w:customStyle="1" w:styleId="link">
    <w:name w:val="link"/>
    <w:basedOn w:val="DefaultParagraphFont"/>
    <w:rsid w:val="005B32EC"/>
  </w:style>
  <w:style w:type="character" w:customStyle="1" w:styleId="Heading2Char">
    <w:name w:val="Heading 2 Char"/>
    <w:link w:val="Heading2"/>
    <w:uiPriority w:val="9"/>
    <w:rsid w:val="00F67F67"/>
    <w:rPr>
      <w:b/>
      <w:bCs/>
      <w:sz w:val="36"/>
      <w:szCs w:val="36"/>
    </w:rPr>
  </w:style>
  <w:style w:type="paragraph" w:customStyle="1" w:styleId="ConsPlusNormal">
    <w:name w:val="ConsPlusNormal"/>
    <w:rsid w:val="00183324"/>
    <w:pPr>
      <w:widowControl w:val="0"/>
      <w:autoSpaceDE w:val="0"/>
      <w:autoSpaceDN w:val="0"/>
    </w:pPr>
    <w:rPr>
      <w:rFonts w:ascii="Calibri" w:hAnsi="Calibri" w:cs="Calibri"/>
      <w:sz w:val="22"/>
    </w:rPr>
  </w:style>
  <w:style w:type="paragraph" w:customStyle="1" w:styleId="ConsPlusTitle">
    <w:name w:val="ConsPlusTitle"/>
    <w:rsid w:val="00183324"/>
    <w:pPr>
      <w:widowControl w:val="0"/>
      <w:autoSpaceDE w:val="0"/>
      <w:autoSpaceDN w:val="0"/>
    </w:pPr>
    <w:rPr>
      <w:rFonts w:ascii="Calibri" w:hAnsi="Calibri" w:cs="Calibri"/>
      <w:b/>
      <w:sz w:val="22"/>
    </w:rPr>
  </w:style>
  <w:style w:type="paragraph" w:customStyle="1" w:styleId="Default">
    <w:name w:val="Default"/>
    <w:rsid w:val="00897EB6"/>
    <w:pPr>
      <w:autoSpaceDE w:val="0"/>
      <w:autoSpaceDN w:val="0"/>
      <w:adjustRightInd w:val="0"/>
    </w:pPr>
    <w:rPr>
      <w:color w:val="000000"/>
      <w:sz w:val="24"/>
      <w:szCs w:val="24"/>
    </w:rPr>
  </w:style>
  <w:style w:type="paragraph" w:customStyle="1" w:styleId="ConsPlusNonformat">
    <w:name w:val="ConsPlusNonformat"/>
    <w:uiPriority w:val="99"/>
    <w:rsid w:val="003026C2"/>
    <w:pPr>
      <w:widowControl w:val="0"/>
      <w:autoSpaceDE w:val="0"/>
      <w:autoSpaceDN w:val="0"/>
      <w:adjustRightInd w:val="0"/>
    </w:pPr>
    <w:rPr>
      <w:rFonts w:ascii="Courier New" w:hAnsi="Courier New" w:cs="Courier New"/>
    </w:rPr>
  </w:style>
  <w:style w:type="character" w:customStyle="1" w:styleId="a">
    <w:name w:val="Основной текст_"/>
    <w:basedOn w:val="DefaultParagraphFont"/>
    <w:link w:val="3"/>
    <w:rsid w:val="00843503"/>
    <w:rPr>
      <w:sz w:val="22"/>
      <w:szCs w:val="22"/>
      <w:shd w:val="clear" w:color="auto" w:fill="FFFFFF"/>
    </w:rPr>
  </w:style>
  <w:style w:type="paragraph" w:customStyle="1" w:styleId="3">
    <w:name w:val="Основной текст3"/>
    <w:basedOn w:val="Normal"/>
    <w:link w:val="a"/>
    <w:rsid w:val="00843503"/>
    <w:pPr>
      <w:widowControl w:val="0"/>
      <w:shd w:val="clear" w:color="auto" w:fill="FFFFFF"/>
      <w:spacing w:after="240" w:line="284" w:lineRule="exact"/>
      <w:ind w:hanging="700"/>
      <w:jc w:val="cente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F67F67"/>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6E5D"/>
    <w:pPr>
      <w:spacing w:before="100" w:beforeAutospacing="1" w:after="100" w:afterAutospacing="1"/>
    </w:pPr>
  </w:style>
  <w:style w:type="character" w:styleId="Hyperlink">
    <w:name w:val="Hyperlink"/>
    <w:uiPriority w:val="99"/>
    <w:rsid w:val="00846E5D"/>
    <w:rPr>
      <w:color w:val="0000FF"/>
      <w:u w:val="single"/>
    </w:rPr>
  </w:style>
  <w:style w:type="table" w:styleId="TableGrid">
    <w:name w:val="Table Grid"/>
    <w:basedOn w:val="TableNormal"/>
    <w:rsid w:val="0087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BD3"/>
    <w:rPr>
      <w:rFonts w:ascii="Tahoma" w:hAnsi="Tahoma" w:cs="Tahoma"/>
      <w:sz w:val="16"/>
      <w:szCs w:val="16"/>
    </w:rPr>
  </w:style>
  <w:style w:type="character" w:customStyle="1" w:styleId="blk">
    <w:name w:val="blk"/>
    <w:rsid w:val="00567D75"/>
  </w:style>
  <w:style w:type="paragraph" w:styleId="Header">
    <w:name w:val="header"/>
    <w:basedOn w:val="Normal"/>
    <w:link w:val="HeaderChar"/>
    <w:rsid w:val="008375C0"/>
    <w:pPr>
      <w:tabs>
        <w:tab w:val="center" w:pos="4677"/>
        <w:tab w:val="right" w:pos="9355"/>
      </w:tabs>
    </w:pPr>
    <w:rPr>
      <w:lang w:val="x-none" w:eastAsia="x-none"/>
    </w:rPr>
  </w:style>
  <w:style w:type="character" w:customStyle="1" w:styleId="HeaderChar">
    <w:name w:val="Header Char"/>
    <w:link w:val="Header"/>
    <w:rsid w:val="008375C0"/>
    <w:rPr>
      <w:sz w:val="24"/>
      <w:szCs w:val="24"/>
    </w:rPr>
  </w:style>
  <w:style w:type="paragraph" w:styleId="Footer">
    <w:name w:val="footer"/>
    <w:basedOn w:val="Normal"/>
    <w:link w:val="FooterChar"/>
    <w:uiPriority w:val="99"/>
    <w:rsid w:val="008375C0"/>
    <w:pPr>
      <w:tabs>
        <w:tab w:val="center" w:pos="4677"/>
        <w:tab w:val="right" w:pos="9355"/>
      </w:tabs>
    </w:pPr>
    <w:rPr>
      <w:lang w:val="x-none" w:eastAsia="x-none"/>
    </w:rPr>
  </w:style>
  <w:style w:type="character" w:customStyle="1" w:styleId="FooterChar">
    <w:name w:val="Footer Char"/>
    <w:link w:val="Footer"/>
    <w:uiPriority w:val="99"/>
    <w:rsid w:val="008375C0"/>
    <w:rPr>
      <w:sz w:val="24"/>
      <w:szCs w:val="24"/>
    </w:rPr>
  </w:style>
  <w:style w:type="paragraph" w:customStyle="1" w:styleId="s1">
    <w:name w:val="s_1"/>
    <w:basedOn w:val="Normal"/>
    <w:rsid w:val="005B32EC"/>
    <w:pPr>
      <w:spacing w:before="100" w:beforeAutospacing="1" w:after="100" w:afterAutospacing="1"/>
    </w:pPr>
  </w:style>
  <w:style w:type="character" w:customStyle="1" w:styleId="link">
    <w:name w:val="link"/>
    <w:basedOn w:val="DefaultParagraphFont"/>
    <w:rsid w:val="005B32EC"/>
  </w:style>
  <w:style w:type="character" w:customStyle="1" w:styleId="Heading2Char">
    <w:name w:val="Heading 2 Char"/>
    <w:link w:val="Heading2"/>
    <w:uiPriority w:val="9"/>
    <w:rsid w:val="00F67F67"/>
    <w:rPr>
      <w:b/>
      <w:bCs/>
      <w:sz w:val="36"/>
      <w:szCs w:val="36"/>
    </w:rPr>
  </w:style>
  <w:style w:type="paragraph" w:customStyle="1" w:styleId="ConsPlusNormal">
    <w:name w:val="ConsPlusNormal"/>
    <w:rsid w:val="00183324"/>
    <w:pPr>
      <w:widowControl w:val="0"/>
      <w:autoSpaceDE w:val="0"/>
      <w:autoSpaceDN w:val="0"/>
    </w:pPr>
    <w:rPr>
      <w:rFonts w:ascii="Calibri" w:hAnsi="Calibri" w:cs="Calibri"/>
      <w:sz w:val="22"/>
    </w:rPr>
  </w:style>
  <w:style w:type="paragraph" w:customStyle="1" w:styleId="ConsPlusTitle">
    <w:name w:val="ConsPlusTitle"/>
    <w:rsid w:val="00183324"/>
    <w:pPr>
      <w:widowControl w:val="0"/>
      <w:autoSpaceDE w:val="0"/>
      <w:autoSpaceDN w:val="0"/>
    </w:pPr>
    <w:rPr>
      <w:rFonts w:ascii="Calibri" w:hAnsi="Calibri" w:cs="Calibri"/>
      <w:b/>
      <w:sz w:val="22"/>
    </w:rPr>
  </w:style>
  <w:style w:type="paragraph" w:customStyle="1" w:styleId="Default">
    <w:name w:val="Default"/>
    <w:rsid w:val="00897EB6"/>
    <w:pPr>
      <w:autoSpaceDE w:val="0"/>
      <w:autoSpaceDN w:val="0"/>
      <w:adjustRightInd w:val="0"/>
    </w:pPr>
    <w:rPr>
      <w:color w:val="000000"/>
      <w:sz w:val="24"/>
      <w:szCs w:val="24"/>
    </w:rPr>
  </w:style>
  <w:style w:type="paragraph" w:customStyle="1" w:styleId="ConsPlusNonformat">
    <w:name w:val="ConsPlusNonformat"/>
    <w:uiPriority w:val="99"/>
    <w:rsid w:val="003026C2"/>
    <w:pPr>
      <w:widowControl w:val="0"/>
      <w:autoSpaceDE w:val="0"/>
      <w:autoSpaceDN w:val="0"/>
      <w:adjustRightInd w:val="0"/>
    </w:pPr>
    <w:rPr>
      <w:rFonts w:ascii="Courier New" w:hAnsi="Courier New" w:cs="Courier New"/>
    </w:rPr>
  </w:style>
  <w:style w:type="character" w:customStyle="1" w:styleId="a">
    <w:name w:val="Основной текст_"/>
    <w:basedOn w:val="DefaultParagraphFont"/>
    <w:link w:val="3"/>
    <w:rsid w:val="00843503"/>
    <w:rPr>
      <w:sz w:val="22"/>
      <w:szCs w:val="22"/>
      <w:shd w:val="clear" w:color="auto" w:fill="FFFFFF"/>
    </w:rPr>
  </w:style>
  <w:style w:type="paragraph" w:customStyle="1" w:styleId="3">
    <w:name w:val="Основной текст3"/>
    <w:basedOn w:val="Normal"/>
    <w:link w:val="a"/>
    <w:rsid w:val="00843503"/>
    <w:pPr>
      <w:widowControl w:val="0"/>
      <w:shd w:val="clear" w:color="auto" w:fill="FFFFFF"/>
      <w:spacing w:after="240" w:line="284" w:lineRule="exact"/>
      <w:ind w:hanging="700"/>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79552">
      <w:bodyDiv w:val="1"/>
      <w:marLeft w:val="0"/>
      <w:marRight w:val="0"/>
      <w:marTop w:val="0"/>
      <w:marBottom w:val="0"/>
      <w:divBdr>
        <w:top w:val="none" w:sz="0" w:space="0" w:color="auto"/>
        <w:left w:val="none" w:sz="0" w:space="0" w:color="auto"/>
        <w:bottom w:val="none" w:sz="0" w:space="0" w:color="auto"/>
        <w:right w:val="none" w:sz="0" w:space="0" w:color="auto"/>
      </w:divBdr>
    </w:div>
    <w:div w:id="1139568728">
      <w:bodyDiv w:val="1"/>
      <w:marLeft w:val="0"/>
      <w:marRight w:val="0"/>
      <w:marTop w:val="0"/>
      <w:marBottom w:val="0"/>
      <w:divBdr>
        <w:top w:val="none" w:sz="0" w:space="0" w:color="auto"/>
        <w:left w:val="none" w:sz="0" w:space="0" w:color="auto"/>
        <w:bottom w:val="none" w:sz="0" w:space="0" w:color="auto"/>
        <w:right w:val="none" w:sz="0" w:space="0" w:color="auto"/>
      </w:divBdr>
    </w:div>
    <w:div w:id="1275404806">
      <w:bodyDiv w:val="1"/>
      <w:marLeft w:val="0"/>
      <w:marRight w:val="0"/>
      <w:marTop w:val="0"/>
      <w:marBottom w:val="0"/>
      <w:divBdr>
        <w:top w:val="none" w:sz="0" w:space="0" w:color="auto"/>
        <w:left w:val="none" w:sz="0" w:space="0" w:color="auto"/>
        <w:bottom w:val="none" w:sz="0" w:space="0" w:color="auto"/>
        <w:right w:val="none" w:sz="0" w:space="0" w:color="auto"/>
      </w:divBdr>
    </w:div>
    <w:div w:id="1433208122">
      <w:bodyDiv w:val="1"/>
      <w:marLeft w:val="0"/>
      <w:marRight w:val="0"/>
      <w:marTop w:val="0"/>
      <w:marBottom w:val="0"/>
      <w:divBdr>
        <w:top w:val="none" w:sz="0" w:space="0" w:color="auto"/>
        <w:left w:val="none" w:sz="0" w:space="0" w:color="auto"/>
        <w:bottom w:val="none" w:sz="0" w:space="0" w:color="auto"/>
        <w:right w:val="none" w:sz="0" w:space="0" w:color="auto"/>
      </w:divBdr>
      <w:divsChild>
        <w:div w:id="461188862">
          <w:marLeft w:val="0"/>
          <w:marRight w:val="0"/>
          <w:marTop w:val="0"/>
          <w:marBottom w:val="0"/>
          <w:divBdr>
            <w:top w:val="none" w:sz="0" w:space="0" w:color="auto"/>
            <w:left w:val="none" w:sz="0" w:space="0" w:color="auto"/>
            <w:bottom w:val="none" w:sz="0" w:space="0" w:color="auto"/>
            <w:right w:val="none" w:sz="0" w:space="0" w:color="auto"/>
          </w:divBdr>
        </w:div>
      </w:divsChild>
    </w:div>
    <w:div w:id="1622767214">
      <w:bodyDiv w:val="1"/>
      <w:marLeft w:val="0"/>
      <w:marRight w:val="0"/>
      <w:marTop w:val="0"/>
      <w:marBottom w:val="0"/>
      <w:divBdr>
        <w:top w:val="none" w:sz="0" w:space="0" w:color="auto"/>
        <w:left w:val="none" w:sz="0" w:space="0" w:color="auto"/>
        <w:bottom w:val="none" w:sz="0" w:space="0" w:color="auto"/>
        <w:right w:val="none" w:sz="0" w:space="0" w:color="auto"/>
      </w:divBdr>
    </w:div>
    <w:div w:id="1894346293">
      <w:bodyDiv w:val="1"/>
      <w:marLeft w:val="0"/>
      <w:marRight w:val="0"/>
      <w:marTop w:val="0"/>
      <w:marBottom w:val="0"/>
      <w:divBdr>
        <w:top w:val="none" w:sz="0" w:space="0" w:color="auto"/>
        <w:left w:val="none" w:sz="0" w:space="0" w:color="auto"/>
        <w:bottom w:val="none" w:sz="0" w:space="0" w:color="auto"/>
        <w:right w:val="none" w:sz="0" w:space="0" w:color="auto"/>
      </w:divBdr>
    </w:div>
    <w:div w:id="1941331215">
      <w:bodyDiv w:val="1"/>
      <w:marLeft w:val="0"/>
      <w:marRight w:val="0"/>
      <w:marTop w:val="0"/>
      <w:marBottom w:val="0"/>
      <w:divBdr>
        <w:top w:val="none" w:sz="0" w:space="0" w:color="auto"/>
        <w:left w:val="none" w:sz="0" w:space="0" w:color="auto"/>
        <w:bottom w:val="none" w:sz="0" w:space="0" w:color="auto"/>
        <w:right w:val="none" w:sz="0" w:space="0" w:color="auto"/>
      </w:divBdr>
      <w:divsChild>
        <w:div w:id="1140420358">
          <w:marLeft w:val="0"/>
          <w:marRight w:val="0"/>
          <w:marTop w:val="0"/>
          <w:marBottom w:val="0"/>
          <w:divBdr>
            <w:top w:val="none" w:sz="0" w:space="0" w:color="auto"/>
            <w:left w:val="none" w:sz="0" w:space="0" w:color="auto"/>
            <w:bottom w:val="none" w:sz="0" w:space="0" w:color="auto"/>
            <w:right w:val="none" w:sz="0" w:space="0" w:color="auto"/>
          </w:divBdr>
        </w:div>
      </w:divsChild>
    </w:div>
    <w:div w:id="2086219742">
      <w:bodyDiv w:val="1"/>
      <w:marLeft w:val="0"/>
      <w:marRight w:val="0"/>
      <w:marTop w:val="0"/>
      <w:marBottom w:val="0"/>
      <w:divBdr>
        <w:top w:val="none" w:sz="0" w:space="0" w:color="auto"/>
        <w:left w:val="none" w:sz="0" w:space="0" w:color="auto"/>
        <w:bottom w:val="none" w:sz="0" w:space="0" w:color="auto"/>
        <w:right w:val="none" w:sz="0" w:space="0" w:color="auto"/>
      </w:divBdr>
      <w:divsChild>
        <w:div w:id="241570943">
          <w:marLeft w:val="0"/>
          <w:marRight w:val="0"/>
          <w:marTop w:val="120"/>
          <w:marBottom w:val="0"/>
          <w:divBdr>
            <w:top w:val="none" w:sz="0" w:space="0" w:color="auto"/>
            <w:left w:val="none" w:sz="0" w:space="0" w:color="auto"/>
            <w:bottom w:val="none" w:sz="0" w:space="0" w:color="auto"/>
            <w:right w:val="none" w:sz="0" w:space="0" w:color="auto"/>
          </w:divBdr>
        </w:div>
        <w:div w:id="408187347">
          <w:marLeft w:val="0"/>
          <w:marRight w:val="0"/>
          <w:marTop w:val="120"/>
          <w:marBottom w:val="0"/>
          <w:divBdr>
            <w:top w:val="none" w:sz="0" w:space="0" w:color="auto"/>
            <w:left w:val="none" w:sz="0" w:space="0" w:color="auto"/>
            <w:bottom w:val="none" w:sz="0" w:space="0" w:color="auto"/>
            <w:right w:val="none" w:sz="0" w:space="0" w:color="auto"/>
          </w:divBdr>
        </w:div>
        <w:div w:id="451560159">
          <w:marLeft w:val="0"/>
          <w:marRight w:val="0"/>
          <w:marTop w:val="120"/>
          <w:marBottom w:val="0"/>
          <w:divBdr>
            <w:top w:val="none" w:sz="0" w:space="0" w:color="auto"/>
            <w:left w:val="none" w:sz="0" w:space="0" w:color="auto"/>
            <w:bottom w:val="none" w:sz="0" w:space="0" w:color="auto"/>
            <w:right w:val="none" w:sz="0" w:space="0" w:color="auto"/>
          </w:divBdr>
        </w:div>
        <w:div w:id="1057238080">
          <w:marLeft w:val="0"/>
          <w:marRight w:val="0"/>
          <w:marTop w:val="120"/>
          <w:marBottom w:val="0"/>
          <w:divBdr>
            <w:top w:val="none" w:sz="0" w:space="0" w:color="auto"/>
            <w:left w:val="none" w:sz="0" w:space="0" w:color="auto"/>
            <w:bottom w:val="none" w:sz="0" w:space="0" w:color="auto"/>
            <w:right w:val="none" w:sz="0" w:space="0" w:color="auto"/>
          </w:divBdr>
        </w:div>
        <w:div w:id="1485391908">
          <w:marLeft w:val="0"/>
          <w:marRight w:val="0"/>
          <w:marTop w:val="120"/>
          <w:marBottom w:val="0"/>
          <w:divBdr>
            <w:top w:val="none" w:sz="0" w:space="0" w:color="auto"/>
            <w:left w:val="none" w:sz="0" w:space="0" w:color="auto"/>
            <w:bottom w:val="none" w:sz="0" w:space="0" w:color="auto"/>
            <w:right w:val="none" w:sz="0" w:space="0" w:color="auto"/>
          </w:divBdr>
        </w:div>
        <w:div w:id="18261689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AFC473EEF8442FDF23B8E24E925F2483B076BFA2CB01A3FF3219310301D2BDE7425B5CAAD2193Ba5v3C" TargetMode="External"/><Relationship Id="rId5" Type="http://schemas.openxmlformats.org/officeDocument/2006/relationships/settings" Target="settings.xml"/><Relationship Id="rId10" Type="http://schemas.openxmlformats.org/officeDocument/2006/relationships/hyperlink" Target="http://www.atlanticscity.ru/" TargetMode="Externa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458AD-DB18-46E7-8FE5-C74ACCC5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8404</Words>
  <Characters>47907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Не будет места пусть тревоге,</vt:lpstr>
    </vt:vector>
  </TitlesOfParts>
  <Company>SPecialiST RePack</Company>
  <LinksUpToDate>false</LinksUpToDate>
  <CharactersWithSpaces>56199</CharactersWithSpaces>
  <SharedDoc>false</SharedDoc>
  <HLinks>
    <vt:vector size="18" baseType="variant">
      <vt:variant>
        <vt:i4>3473505</vt:i4>
      </vt:variant>
      <vt:variant>
        <vt:i4>6</vt:i4>
      </vt:variant>
      <vt:variant>
        <vt:i4>0</vt:i4>
      </vt:variant>
      <vt:variant>
        <vt:i4>5</vt:i4>
      </vt:variant>
      <vt:variant>
        <vt:lpwstr>consultantplus://offline/ref=57AFC473EEF8442FDF23B8E24E925F2483B076BFA2CB01A3FF3219310301D2BDE7425B5CAAD2193Ba5v3C</vt:lpwstr>
      </vt:variant>
      <vt:variant>
        <vt:lpwstr/>
      </vt:variant>
      <vt:variant>
        <vt:i4>2031646</vt:i4>
      </vt:variant>
      <vt:variant>
        <vt:i4>3</vt:i4>
      </vt:variant>
      <vt:variant>
        <vt:i4>0</vt:i4>
      </vt:variant>
      <vt:variant>
        <vt:i4>5</vt:i4>
      </vt:variant>
      <vt:variant>
        <vt:lpwstr>http://www.atlanticscity.ru/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 будет места пусть тревоге,</dc:title>
  <dc:creator>user</dc:creator>
  <cp:lastModifiedBy>Полина Дмитриевна Мартюк</cp:lastModifiedBy>
  <cp:revision>7</cp:revision>
  <cp:lastPrinted>2021-01-15T00:25:00Z</cp:lastPrinted>
  <dcterms:created xsi:type="dcterms:W3CDTF">2021-03-11T03:59:00Z</dcterms:created>
  <dcterms:modified xsi:type="dcterms:W3CDTF">2021-10-27T00:53:00Z</dcterms:modified>
</cp:coreProperties>
</file>