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sz w:val="21"/>
          <w:szCs w:val="21"/>
        </w:rPr>
        <w:t xml:space="preserve">ДОГОВОР № </w:t>
      </w:r>
      <w:r w:rsidR="00C877E2" w:rsidRPr="001C2CC0">
        <w:rPr>
          <w:rFonts w:ascii="Times New Roman" w:hAnsi="Times New Roman" w:cs="Times New Roman"/>
          <w:b/>
          <w:bCs/>
          <w:sz w:val="21"/>
          <w:szCs w:val="21"/>
        </w:rPr>
        <w:t>___</w:t>
      </w:r>
      <w:r w:rsidR="0047340C">
        <w:rPr>
          <w:rFonts w:ascii="Times New Roman" w:hAnsi="Times New Roman" w:cs="Times New Roman"/>
          <w:b/>
          <w:bCs/>
          <w:sz w:val="21"/>
          <w:szCs w:val="21"/>
        </w:rPr>
        <w:t>-Ш/42</w:t>
      </w:r>
      <w:r w:rsidR="00477D2D">
        <w:rPr>
          <w:rFonts w:ascii="Times New Roman" w:hAnsi="Times New Roman" w:cs="Times New Roman"/>
          <w:b/>
          <w:bCs/>
          <w:sz w:val="21"/>
          <w:szCs w:val="21"/>
        </w:rPr>
        <w:t>.</w:t>
      </w:r>
      <w:r w:rsidR="0047340C">
        <w:rPr>
          <w:rFonts w:ascii="Times New Roman" w:hAnsi="Times New Roman" w:cs="Times New Roman"/>
          <w:b/>
          <w:bCs/>
          <w:sz w:val="21"/>
          <w:szCs w:val="21"/>
        </w:rPr>
        <w:t>1</w:t>
      </w:r>
      <w:r w:rsidRPr="001C2CC0">
        <w:rPr>
          <w:rFonts w:ascii="Times New Roman" w:hAnsi="Times New Roman" w:cs="Times New Roman"/>
          <w:b/>
          <w:bCs/>
          <w:sz w:val="21"/>
          <w:szCs w:val="21"/>
        </w:rPr>
        <w:t>-Д-</w:t>
      </w:r>
      <w:r w:rsidR="00C877E2" w:rsidRPr="001C2CC0">
        <w:rPr>
          <w:rFonts w:ascii="Times New Roman" w:hAnsi="Times New Roman" w:cs="Times New Roman"/>
          <w:b/>
          <w:bCs/>
          <w:sz w:val="21"/>
          <w:szCs w:val="21"/>
        </w:rPr>
        <w:t>_____</w:t>
      </w: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sz w:val="21"/>
          <w:szCs w:val="21"/>
        </w:rPr>
        <w:t>участия в долевом строительстве жилого дома</w:t>
      </w:r>
    </w:p>
    <w:p w:rsidR="000A58C8" w:rsidRPr="001C2CC0" w:rsidRDefault="000A58C8">
      <w:pPr>
        <w:shd w:val="clear" w:color="auto" w:fill="FFFFFF"/>
        <w:spacing w:line="200" w:lineRule="atLeast"/>
        <w:jc w:val="center"/>
        <w:rPr>
          <w:rFonts w:ascii="Times New Roman" w:hAnsi="Times New Roman" w:cs="Times New Roman"/>
          <w:b/>
          <w:bCs/>
          <w:sz w:val="21"/>
          <w:szCs w:val="21"/>
        </w:rPr>
      </w:pP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sz w:val="21"/>
          <w:szCs w:val="21"/>
        </w:rPr>
        <w:t>Санкт-Петербург</w:t>
      </w:r>
      <w:r w:rsidRPr="001C2CC0">
        <w:rPr>
          <w:rFonts w:ascii="Times New Roman" w:hAnsi="Times New Roman" w:cs="Times New Roman"/>
          <w:sz w:val="21"/>
          <w:szCs w:val="21"/>
        </w:rPr>
        <w:tab/>
      </w:r>
      <w:r w:rsidRPr="001C2CC0">
        <w:rPr>
          <w:rFonts w:ascii="Times New Roman" w:hAnsi="Times New Roman" w:cs="Times New Roman"/>
          <w:sz w:val="21"/>
          <w:szCs w:val="21"/>
        </w:rPr>
        <w:tab/>
      </w:r>
      <w:r w:rsidRPr="001C2CC0">
        <w:rPr>
          <w:rFonts w:ascii="Times New Roman" w:hAnsi="Times New Roman" w:cs="Times New Roman"/>
          <w:sz w:val="21"/>
          <w:szCs w:val="21"/>
        </w:rPr>
        <w:tab/>
      </w:r>
      <w:r w:rsidRPr="001C2CC0">
        <w:rPr>
          <w:rFonts w:ascii="Times New Roman" w:hAnsi="Times New Roman" w:cs="Times New Roman"/>
          <w:sz w:val="21"/>
          <w:szCs w:val="21"/>
        </w:rPr>
        <w:tab/>
      </w:r>
      <w:r w:rsidRPr="001C2CC0">
        <w:rPr>
          <w:rFonts w:ascii="Times New Roman" w:hAnsi="Times New Roman" w:cs="Times New Roman"/>
          <w:sz w:val="21"/>
          <w:szCs w:val="21"/>
        </w:rPr>
        <w:tab/>
      </w:r>
      <w:r w:rsidRPr="001C2CC0">
        <w:rPr>
          <w:rFonts w:ascii="Times New Roman" w:hAnsi="Times New Roman" w:cs="Times New Roman"/>
          <w:sz w:val="21"/>
          <w:szCs w:val="21"/>
        </w:rPr>
        <w:tab/>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w:t>
      </w:r>
      <w:r w:rsidR="00C877E2" w:rsidRPr="001C2CC0">
        <w:rPr>
          <w:rFonts w:ascii="Times New Roman" w:hAnsi="Times New Roman" w:cs="Times New Roman"/>
          <w:sz w:val="21"/>
          <w:szCs w:val="21"/>
        </w:rPr>
        <w:t>__</w:t>
      </w:r>
      <w:r w:rsidRPr="001C2CC0">
        <w:rPr>
          <w:rFonts w:ascii="Times New Roman" w:hAnsi="Times New Roman" w:cs="Times New Roman"/>
          <w:sz w:val="21"/>
          <w:szCs w:val="21"/>
        </w:rPr>
        <w:t xml:space="preserve">» </w:t>
      </w:r>
      <w:r w:rsidR="00C877E2" w:rsidRPr="001C2CC0">
        <w:rPr>
          <w:rFonts w:ascii="Times New Roman" w:hAnsi="Times New Roman" w:cs="Times New Roman"/>
          <w:sz w:val="21"/>
          <w:szCs w:val="21"/>
        </w:rPr>
        <w:t>________ 20__</w:t>
      </w:r>
      <w:r w:rsidRPr="001C2CC0">
        <w:rPr>
          <w:rFonts w:ascii="Times New Roman" w:hAnsi="Times New Roman" w:cs="Times New Roman"/>
          <w:sz w:val="21"/>
          <w:szCs w:val="21"/>
        </w:rPr>
        <w:t xml:space="preserve"> г.</w:t>
      </w:r>
    </w:p>
    <w:p w:rsidR="000A58C8" w:rsidRPr="001C2CC0" w:rsidRDefault="000A58C8">
      <w:pPr>
        <w:shd w:val="clear" w:color="auto" w:fill="FFFFFF"/>
        <w:spacing w:line="200" w:lineRule="atLeast"/>
        <w:ind w:firstLine="567"/>
        <w:rPr>
          <w:rFonts w:ascii="Times New Roman" w:hAnsi="Times New Roman" w:cs="Times New Roman"/>
          <w:b/>
          <w:sz w:val="21"/>
          <w:szCs w:val="21"/>
        </w:rPr>
      </w:pPr>
    </w:p>
    <w:p w:rsidR="000A58C8" w:rsidRPr="001C2CC0" w:rsidRDefault="009D1E88">
      <w:pPr>
        <w:shd w:val="clear" w:color="auto" w:fill="FFFFFF"/>
        <w:jc w:val="both"/>
        <w:rPr>
          <w:rFonts w:ascii="Times New Roman" w:hAnsi="Times New Roman" w:cs="Times New Roman"/>
          <w:sz w:val="21"/>
          <w:szCs w:val="21"/>
        </w:rPr>
      </w:pPr>
      <w:r>
        <w:rPr>
          <w:rFonts w:ascii="Times New Roman" w:hAnsi="Times New Roman" w:cs="Times New Roman"/>
          <w:b/>
          <w:bCs/>
          <w:spacing w:val="2"/>
          <w:sz w:val="21"/>
          <w:szCs w:val="21"/>
        </w:rPr>
        <w:t xml:space="preserve"> </w:t>
      </w:r>
      <w:r w:rsidR="000A58C8" w:rsidRPr="001C2CC0">
        <w:rPr>
          <w:rFonts w:ascii="Times New Roman" w:hAnsi="Times New Roman" w:cs="Times New Roman"/>
          <w:b/>
          <w:bCs/>
          <w:color w:val="000000"/>
          <w:spacing w:val="2"/>
          <w:sz w:val="21"/>
          <w:szCs w:val="21"/>
        </w:rPr>
        <w:t xml:space="preserve">Общество с ограниченной ответственностью «Строительная компания «Дальпитерстрой», </w:t>
      </w:r>
      <w:r w:rsidR="000A58C8" w:rsidRPr="001C2CC0">
        <w:rPr>
          <w:rFonts w:ascii="Times New Roman" w:hAnsi="Times New Roman" w:cs="Times New Roman"/>
          <w:color w:val="000000"/>
          <w:spacing w:val="2"/>
          <w:sz w:val="21"/>
          <w:szCs w:val="21"/>
        </w:rPr>
        <w:t>ИНН 7825130998, ОГРН 1027809220823, КПП 470501001, адрес: 188361, Ленинградская обл., Гатчинский район, пос. Новый Свет, д. 33, Свидетельство о государственной регистрации № 116320, Устав зарегистрирован Решением Регистрационной палаты Санкт-Петербурга за № 202316 от 29.06.2000 года, Свидетельство о внесении записи в ЕГРЮЛ о юридическом лице, зарегистрированном до 1 июля 2002 года серии 78 №004018209 от 27.11.2002 г. (ОГРН 1027809220823), новая редакция Устава от 01.08.2011, зарегистрирована Межрайонной инспекцией Федеральной налоговой службы №15 по Санкт-Петербургу,</w:t>
      </w:r>
      <w:r>
        <w:rPr>
          <w:rFonts w:ascii="Times New Roman" w:hAnsi="Times New Roman" w:cs="Times New Roman"/>
          <w:color w:val="000000"/>
          <w:spacing w:val="2"/>
          <w:sz w:val="21"/>
          <w:szCs w:val="21"/>
        </w:rPr>
        <w:t xml:space="preserve"> </w:t>
      </w:r>
      <w:r w:rsidR="000A58C8" w:rsidRPr="001C2CC0">
        <w:rPr>
          <w:rFonts w:ascii="Times New Roman" w:hAnsi="Times New Roman" w:cs="Times New Roman"/>
          <w:color w:val="000000"/>
          <w:spacing w:val="2"/>
          <w:sz w:val="21"/>
          <w:szCs w:val="21"/>
        </w:rPr>
        <w:t>свидетельство о внесении записи в Единый государственный реестр юридических лиц серия 78 №008316400 (ГРН 7117847511698) от 08.08.2011 г., свидетельство о внесении записи в Единый государственный реестр юридических лиц (ГРН 2167847133310) от 15.01.2016 г., лице директора Скорова Аркадия Анатольевича, действующего на основании Устава именуемое в дальнейшем</w:t>
      </w:r>
      <w:r w:rsidR="000A58C8" w:rsidRPr="001C2CC0">
        <w:rPr>
          <w:rFonts w:ascii="Times New Roman" w:hAnsi="Times New Roman" w:cs="Times New Roman"/>
          <w:b/>
          <w:bCs/>
          <w:color w:val="000000"/>
          <w:spacing w:val="2"/>
          <w:sz w:val="21"/>
          <w:szCs w:val="21"/>
        </w:rPr>
        <w:t xml:space="preserve"> «Застройщик»</w:t>
      </w:r>
      <w:r w:rsidR="000A58C8" w:rsidRPr="001C2CC0">
        <w:rPr>
          <w:rFonts w:ascii="Times New Roman" w:hAnsi="Times New Roman" w:cs="Times New Roman"/>
          <w:color w:val="000000"/>
          <w:spacing w:val="2"/>
          <w:sz w:val="21"/>
          <w:szCs w:val="21"/>
        </w:rPr>
        <w:t>, и</w:t>
      </w:r>
    </w:p>
    <w:p w:rsidR="000A58C8" w:rsidRPr="001C2CC0" w:rsidRDefault="000A58C8">
      <w:pPr>
        <w:shd w:val="clear" w:color="auto" w:fill="FFFFFF"/>
        <w:jc w:val="both"/>
        <w:rPr>
          <w:rFonts w:ascii="Times New Roman" w:hAnsi="Times New Roman" w:cs="Times New Roman"/>
          <w:sz w:val="21"/>
          <w:szCs w:val="21"/>
        </w:rPr>
      </w:pPr>
      <w:r w:rsidRPr="001C2CC0">
        <w:rPr>
          <w:rFonts w:ascii="Times New Roman" w:hAnsi="Times New Roman" w:cs="Times New Roman"/>
          <w:b/>
          <w:color w:val="000000"/>
          <w:spacing w:val="4"/>
          <w:sz w:val="21"/>
          <w:szCs w:val="21"/>
        </w:rPr>
        <w:tab/>
      </w:r>
      <w:r w:rsidR="00C877E2" w:rsidRPr="001C2CC0">
        <w:rPr>
          <w:rStyle w:val="FontStyle12"/>
          <w:rFonts w:eastAsia="OpenSymbol"/>
          <w:b/>
          <w:bCs/>
          <w:color w:val="000000"/>
          <w:spacing w:val="2"/>
          <w:sz w:val="21"/>
          <w:szCs w:val="21"/>
        </w:rPr>
        <w:t>______________________________________________________________________</w:t>
      </w:r>
      <w:r w:rsidRPr="001C2CC0">
        <w:rPr>
          <w:rFonts w:ascii="Times New Roman" w:hAnsi="Times New Roman" w:cs="Times New Roman"/>
          <w:color w:val="000000"/>
          <w:spacing w:val="-4"/>
          <w:sz w:val="21"/>
          <w:szCs w:val="21"/>
        </w:rPr>
        <w:t xml:space="preserve"> в дальнейшем</w:t>
      </w:r>
      <w:r w:rsidRPr="001C2CC0">
        <w:rPr>
          <w:rFonts w:ascii="Times New Roman" w:hAnsi="Times New Roman" w:cs="Times New Roman"/>
          <w:color w:val="000000"/>
          <w:spacing w:val="-3"/>
          <w:sz w:val="21"/>
          <w:szCs w:val="21"/>
        </w:rPr>
        <w:t xml:space="preserve"> </w:t>
      </w:r>
      <w:r w:rsidRPr="001C2CC0">
        <w:rPr>
          <w:rFonts w:ascii="Times New Roman" w:hAnsi="Times New Roman" w:cs="Times New Roman"/>
          <w:b/>
          <w:bCs/>
          <w:color w:val="000000"/>
          <w:spacing w:val="-3"/>
          <w:sz w:val="21"/>
          <w:szCs w:val="21"/>
        </w:rPr>
        <w:t>«Участник Долевого строительства»</w:t>
      </w:r>
      <w:r w:rsidRPr="001C2CC0">
        <w:rPr>
          <w:rFonts w:ascii="Times New Roman" w:hAnsi="Times New Roman" w:cs="Times New Roman"/>
          <w:b/>
          <w:color w:val="000000"/>
          <w:spacing w:val="-3"/>
          <w:sz w:val="21"/>
          <w:szCs w:val="21"/>
        </w:rPr>
        <w:t>,</w:t>
      </w:r>
      <w:r w:rsidRPr="001C2CC0">
        <w:rPr>
          <w:rFonts w:ascii="Times New Roman" w:hAnsi="Times New Roman" w:cs="Times New Roman"/>
          <w:b/>
          <w:bCs/>
          <w:color w:val="000000"/>
          <w:spacing w:val="-3"/>
          <w:sz w:val="21"/>
          <w:szCs w:val="21"/>
        </w:rPr>
        <w:t xml:space="preserve"> </w:t>
      </w:r>
      <w:r w:rsidRPr="001C2CC0">
        <w:rPr>
          <w:rFonts w:ascii="Times New Roman" w:hAnsi="Times New Roman" w:cs="Times New Roman"/>
          <w:b/>
          <w:color w:val="000000"/>
          <w:spacing w:val="-3"/>
          <w:sz w:val="21"/>
          <w:szCs w:val="21"/>
        </w:rPr>
        <w:t>с другой стороны, именуемые совместно «Стороны»,</w:t>
      </w:r>
    </w:p>
    <w:p w:rsidR="000A58C8" w:rsidRPr="001C2CC0" w:rsidRDefault="000A58C8">
      <w:pPr>
        <w:shd w:val="clear" w:color="auto" w:fill="FFFFFF"/>
        <w:jc w:val="both"/>
        <w:rPr>
          <w:rFonts w:ascii="Times New Roman" w:hAnsi="Times New Roman" w:cs="Times New Roman"/>
          <w:sz w:val="21"/>
          <w:szCs w:val="21"/>
        </w:rPr>
      </w:pPr>
      <w:r w:rsidRPr="001C2CC0">
        <w:rPr>
          <w:rFonts w:ascii="Times New Roman" w:hAnsi="Times New Roman" w:cs="Times New Roman"/>
          <w:sz w:val="21"/>
          <w:szCs w:val="21"/>
        </w:rPr>
        <w:t xml:space="preserve">РУКОВОДСТВУЯСЬ Федеральным Законом № 214-ФЗ «Об участии в долевом </w:t>
      </w:r>
      <w:r w:rsidRPr="001C2CC0">
        <w:rPr>
          <w:rFonts w:ascii="Times New Roman" w:hAnsi="Times New Roman" w:cs="Times New Roman"/>
          <w:spacing w:val="-1"/>
          <w:sz w:val="21"/>
          <w:szCs w:val="21"/>
        </w:rPr>
        <w:t xml:space="preserve">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№214-ФЗ», заключили </w:t>
      </w:r>
      <w:r w:rsidRPr="001C2CC0">
        <w:rPr>
          <w:rFonts w:ascii="Times New Roman" w:hAnsi="Times New Roman" w:cs="Times New Roman"/>
          <w:sz w:val="21"/>
          <w:szCs w:val="21"/>
        </w:rPr>
        <w:t xml:space="preserve">настоящий договор, далее по тексту </w:t>
      </w:r>
      <w:r w:rsidRPr="001C2CC0">
        <w:rPr>
          <w:rFonts w:ascii="Times New Roman" w:hAnsi="Times New Roman" w:cs="Times New Roman"/>
          <w:b/>
          <w:bCs/>
          <w:sz w:val="21"/>
          <w:szCs w:val="21"/>
        </w:rPr>
        <w:t>«Договор»</w:t>
      </w:r>
      <w:r w:rsidRPr="001C2CC0">
        <w:rPr>
          <w:rFonts w:ascii="Times New Roman" w:hAnsi="Times New Roman" w:cs="Times New Roman"/>
          <w:sz w:val="21"/>
          <w:szCs w:val="21"/>
        </w:rPr>
        <w:t>, о нижеследующем.</w:t>
      </w:r>
    </w:p>
    <w:p w:rsidR="000A58C8" w:rsidRPr="001C2CC0" w:rsidRDefault="000A58C8">
      <w:pPr>
        <w:shd w:val="clear" w:color="auto" w:fill="FFFFFF"/>
        <w:spacing w:before="5" w:line="200" w:lineRule="atLeast"/>
        <w:ind w:right="38"/>
        <w:jc w:val="both"/>
        <w:rPr>
          <w:rFonts w:ascii="Times New Roman" w:hAnsi="Times New Roman" w:cs="Times New Roman"/>
          <w:sz w:val="21"/>
          <w:szCs w:val="21"/>
        </w:rPr>
      </w:pP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iCs/>
          <w:sz w:val="21"/>
          <w:szCs w:val="21"/>
        </w:rPr>
        <w:t>Статья 1. ПРЕДМЕТ ДОГОВОРА</w:t>
      </w:r>
    </w:p>
    <w:p w:rsidR="000A58C8" w:rsidRPr="001C2CC0" w:rsidRDefault="000A58C8">
      <w:pPr>
        <w:shd w:val="clear" w:color="auto" w:fill="FFFFFF"/>
        <w:spacing w:line="200" w:lineRule="atLeast"/>
        <w:jc w:val="center"/>
        <w:rPr>
          <w:rFonts w:ascii="Times New Roman" w:hAnsi="Times New Roman" w:cs="Times New Roman"/>
          <w:b/>
          <w:bCs/>
          <w:iCs/>
          <w:sz w:val="21"/>
          <w:szCs w:val="21"/>
        </w:rPr>
      </w:pPr>
    </w:p>
    <w:p w:rsidR="000A58C8" w:rsidRPr="009D1E88" w:rsidRDefault="000A58C8" w:rsidP="009D1E88">
      <w:pPr>
        <w:numPr>
          <w:ilvl w:val="1"/>
          <w:numId w:val="5"/>
        </w:numPr>
        <w:shd w:val="clear" w:color="auto" w:fill="FFFFFF"/>
        <w:tabs>
          <w:tab w:val="left" w:pos="-312"/>
          <w:tab w:val="left" w:pos="-284"/>
        </w:tabs>
        <w:spacing w:line="200" w:lineRule="atLeast"/>
        <w:ind w:left="0" w:firstLine="709"/>
        <w:jc w:val="both"/>
        <w:rPr>
          <w:rFonts w:ascii="Times New Roman" w:hAnsi="Times New Roman" w:cs="Times New Roman"/>
          <w:sz w:val="21"/>
          <w:szCs w:val="21"/>
        </w:rPr>
      </w:pPr>
      <w:r w:rsidRPr="009D1E88">
        <w:rPr>
          <w:rFonts w:ascii="Times New Roman" w:hAnsi="Times New Roman" w:cs="Times New Roman"/>
          <w:sz w:val="21"/>
          <w:szCs w:val="21"/>
        </w:rPr>
        <w:t xml:space="preserve">По настоящему Договору Застройщик обязуется своими силами построить (создать) многоквартирный жилой дом со встроенно-пристроенными помещениями корп. </w:t>
      </w:r>
      <w:r w:rsidR="0047340C" w:rsidRPr="009D1E88">
        <w:rPr>
          <w:rFonts w:ascii="Times New Roman" w:hAnsi="Times New Roman" w:cs="Times New Roman"/>
          <w:b/>
          <w:sz w:val="21"/>
          <w:szCs w:val="21"/>
        </w:rPr>
        <w:t>42</w:t>
      </w:r>
      <w:r w:rsidRPr="009D1E88">
        <w:rPr>
          <w:rFonts w:ascii="Times New Roman" w:hAnsi="Times New Roman" w:cs="Times New Roman"/>
          <w:b/>
          <w:sz w:val="21"/>
          <w:szCs w:val="21"/>
        </w:rPr>
        <w:t>.</w:t>
      </w:r>
      <w:r w:rsidR="0047340C" w:rsidRPr="009D1E88">
        <w:rPr>
          <w:rFonts w:ascii="Times New Roman" w:hAnsi="Times New Roman" w:cs="Times New Roman"/>
          <w:b/>
          <w:sz w:val="21"/>
          <w:szCs w:val="21"/>
        </w:rPr>
        <w:t>1</w:t>
      </w:r>
      <w:r w:rsidRPr="009D1E88">
        <w:rPr>
          <w:rFonts w:ascii="Times New Roman" w:hAnsi="Times New Roman" w:cs="Times New Roman"/>
          <w:sz w:val="21"/>
          <w:szCs w:val="21"/>
        </w:rPr>
        <w:t xml:space="preserve"> (именуемый в дальнейшем «Объект») на земельном участке площадью 71 704 кв.м. по адресу: </w:t>
      </w:r>
      <w:r w:rsidRPr="009D1E88">
        <w:rPr>
          <w:rFonts w:ascii="Times New Roman" w:hAnsi="Times New Roman" w:cs="Times New Roman"/>
          <w:b/>
          <w:sz w:val="21"/>
          <w:szCs w:val="21"/>
        </w:rPr>
        <w:t xml:space="preserve">Санкт-Петербург, поселок Шушары, территория предприятия «Шушары», уч. 556 (Центральный). </w:t>
      </w:r>
      <w:r w:rsidRPr="009D1E88">
        <w:rPr>
          <w:rFonts w:ascii="Times New Roman" w:hAnsi="Times New Roman" w:cs="Times New Roman"/>
          <w:b/>
          <w:bCs/>
          <w:sz w:val="21"/>
          <w:szCs w:val="21"/>
        </w:rPr>
        <w:t>Кадастровый №78:42:15106:102</w:t>
      </w:r>
      <w:r w:rsidRPr="009D1E88">
        <w:rPr>
          <w:rFonts w:ascii="Times New Roman" w:hAnsi="Times New Roman" w:cs="Times New Roman"/>
          <w:sz w:val="21"/>
          <w:szCs w:val="21"/>
        </w:rPr>
        <w:t>, категория земель: земли населённых пунктов, вид разрешенного использования: для размещения жилого дома (жилых домов), существующие ограничения (обременения) права: Охранная зона воздушных линий электропередачи площадью 2 208 кв.м.; охранная зона воздушных линий электропередачи площадью 15 648 кв.м.; зона градостроительных ограничений площадью 7 кв.м.; зона градостроительных ограничений площадью 13 121 кв.м.; зона градостроительных ограничений площадью 1 644 кв.м.; право прохода и проезда площадью 49 кв.м</w:t>
      </w:r>
      <w:r w:rsidR="009D1E88" w:rsidRPr="009D1E88">
        <w:rPr>
          <w:rFonts w:ascii="Times New Roman" w:hAnsi="Times New Roman" w:cs="Times New Roman"/>
          <w:sz w:val="21"/>
          <w:szCs w:val="21"/>
        </w:rPr>
        <w:t xml:space="preserve">, </w:t>
      </w:r>
      <w:r w:rsidRPr="009D1E88">
        <w:rPr>
          <w:rFonts w:ascii="Times New Roman" w:hAnsi="Times New Roman" w:cs="Times New Roman"/>
          <w:sz w:val="21"/>
          <w:szCs w:val="21"/>
        </w:rPr>
        <w:t>и после получения Разрешения на ввод Объекта в эксплуатацию передать Участнику Долевого строительства Квартиру, а Участник Долевого строительства обязуется уплатить Застройщику обусловленную Договором Цену договора и принять по Акту приема-передачи Квартиру.</w:t>
      </w:r>
    </w:p>
    <w:p w:rsidR="000A58C8" w:rsidRPr="001C2CC0" w:rsidRDefault="000A58C8" w:rsidP="009D1E88">
      <w:pPr>
        <w:shd w:val="clear" w:color="auto" w:fill="FFFFFF"/>
        <w:tabs>
          <w:tab w:val="left" w:leader="underscore" w:pos="3518"/>
        </w:tabs>
        <w:spacing w:line="200" w:lineRule="atLeast"/>
        <w:ind w:right="19" w:firstLine="709"/>
        <w:jc w:val="both"/>
        <w:rPr>
          <w:rFonts w:ascii="Times New Roman" w:hAnsi="Times New Roman" w:cs="Times New Roman"/>
          <w:sz w:val="21"/>
          <w:szCs w:val="21"/>
        </w:rPr>
      </w:pPr>
      <w:r w:rsidRPr="001C2CC0">
        <w:rPr>
          <w:rFonts w:ascii="Times New Roman" w:hAnsi="Times New Roman" w:cs="Times New Roman"/>
          <w:sz w:val="21"/>
          <w:szCs w:val="21"/>
        </w:rPr>
        <w:t>Застройщик осуществляет строительство Объекта на основании:</w:t>
      </w:r>
    </w:p>
    <w:p w:rsidR="000A58C8" w:rsidRPr="001C2CC0" w:rsidRDefault="000A58C8" w:rsidP="009D1E88">
      <w:pPr>
        <w:autoSpaceDE/>
        <w:ind w:firstLine="709"/>
        <w:jc w:val="both"/>
        <w:rPr>
          <w:rFonts w:ascii="Times New Roman" w:hAnsi="Times New Roman" w:cs="Times New Roman"/>
          <w:sz w:val="21"/>
          <w:szCs w:val="21"/>
        </w:rPr>
      </w:pPr>
      <w:r w:rsidRPr="001C2CC0">
        <w:rPr>
          <w:rFonts w:ascii="Times New Roman" w:hAnsi="Times New Roman" w:cs="Times New Roman"/>
          <w:color w:val="000000"/>
          <w:sz w:val="21"/>
          <w:szCs w:val="21"/>
        </w:rPr>
        <w:t xml:space="preserve">- </w:t>
      </w:r>
      <w:r w:rsidRPr="001C2CC0">
        <w:rPr>
          <w:rFonts w:ascii="Times New Roman" w:hAnsi="Times New Roman" w:cs="Times New Roman"/>
          <w:sz w:val="21"/>
          <w:szCs w:val="21"/>
        </w:rPr>
        <w:t>Разрешение на строительство Службы Государственного строительного надзора и экспертизы Санкт-Петербурга № 78 – 16023520 - 2013</w:t>
      </w:r>
      <w:r w:rsidRPr="001C2CC0">
        <w:rPr>
          <w:rFonts w:ascii="Times New Roman" w:hAnsi="Times New Roman" w:cs="Times New Roman"/>
          <w:color w:val="0047FF"/>
          <w:sz w:val="21"/>
          <w:szCs w:val="21"/>
        </w:rPr>
        <w:t xml:space="preserve"> </w:t>
      </w:r>
      <w:r w:rsidRPr="001C2CC0">
        <w:rPr>
          <w:rFonts w:ascii="Times New Roman" w:hAnsi="Times New Roman" w:cs="Times New Roman"/>
          <w:sz w:val="21"/>
          <w:szCs w:val="21"/>
        </w:rPr>
        <w:t>от 03 июня 2013 г.</w:t>
      </w:r>
    </w:p>
    <w:p w:rsidR="009D1E88" w:rsidRDefault="000A58C8" w:rsidP="009D1E88">
      <w:pPr>
        <w:shd w:val="clear" w:color="auto" w:fill="FFFFFF"/>
        <w:tabs>
          <w:tab w:val="left" w:leader="underscore" w:pos="11288"/>
        </w:tabs>
        <w:spacing w:line="200" w:lineRule="atLeast"/>
        <w:ind w:right="19" w:firstLine="709"/>
        <w:jc w:val="both"/>
        <w:rPr>
          <w:rFonts w:ascii="Times New Roman" w:hAnsi="Times New Roman" w:cs="Times New Roman"/>
          <w:sz w:val="22"/>
          <w:szCs w:val="22"/>
        </w:rPr>
      </w:pPr>
      <w:r w:rsidRPr="001C2CC0">
        <w:rPr>
          <w:rFonts w:ascii="Times New Roman" w:hAnsi="Times New Roman" w:cs="Times New Roman"/>
          <w:sz w:val="21"/>
          <w:szCs w:val="21"/>
        </w:rPr>
        <w:t xml:space="preserve">- Проектной декларации, </w:t>
      </w:r>
      <w:r w:rsidR="009D1E88" w:rsidRPr="00585A89">
        <w:rPr>
          <w:rFonts w:ascii="Times New Roman" w:hAnsi="Times New Roman" w:cs="Times New Roman"/>
          <w:sz w:val="22"/>
          <w:szCs w:val="22"/>
        </w:rPr>
        <w:t xml:space="preserve">опубликованной первоначально </w:t>
      </w:r>
      <w:r w:rsidR="009D1E88">
        <w:rPr>
          <w:rFonts w:ascii="Times New Roman" w:hAnsi="Times New Roman" w:cs="Times New Roman"/>
          <w:sz w:val="22"/>
          <w:szCs w:val="22"/>
        </w:rPr>
        <w:t xml:space="preserve">04.10.2013 </w:t>
      </w:r>
      <w:r w:rsidR="009D1E88" w:rsidRPr="00585A89">
        <w:rPr>
          <w:rFonts w:ascii="Times New Roman" w:hAnsi="Times New Roman" w:cs="Times New Roman"/>
          <w:sz w:val="22"/>
          <w:szCs w:val="22"/>
        </w:rPr>
        <w:t>в сети Интернет на сайте Застройщика по адресу:</w:t>
      </w:r>
      <w:r w:rsidR="009D1E88">
        <w:rPr>
          <w:rFonts w:ascii="Times New Roman" w:hAnsi="Times New Roman" w:cs="Times New Roman"/>
          <w:sz w:val="22"/>
          <w:szCs w:val="22"/>
        </w:rPr>
        <w:t xml:space="preserve"> </w:t>
      </w:r>
      <w:r w:rsidRPr="001C2CC0">
        <w:rPr>
          <w:rFonts w:ascii="Times New Roman" w:hAnsi="Times New Roman" w:cs="Times New Roman"/>
          <w:sz w:val="21"/>
          <w:szCs w:val="21"/>
          <w:u w:val="single"/>
        </w:rPr>
        <w:t>http://www.dalpiterstroy.ru/ru/o-kompanii/proektnie-deklaracii/</w:t>
      </w:r>
      <w:r w:rsidRPr="001C2CC0">
        <w:rPr>
          <w:rStyle w:val="a7"/>
          <w:rFonts w:ascii="Times New Roman" w:hAnsi="Times New Roman" w:cs="Times New Roman"/>
          <w:sz w:val="21"/>
          <w:szCs w:val="21"/>
          <w:u w:val="none"/>
        </w:rPr>
        <w:t xml:space="preserve">, </w:t>
      </w:r>
      <w:r w:rsidR="009D1E88" w:rsidRPr="00585A89">
        <w:rPr>
          <w:rFonts w:ascii="Times New Roman" w:hAnsi="Times New Roman" w:cs="Times New Roman"/>
          <w:sz w:val="22"/>
          <w:szCs w:val="22"/>
        </w:rPr>
        <w:t>содержащей информацию о Застройщике и информацию об Объекте,</w:t>
      </w:r>
      <w:r w:rsidR="009D1E88">
        <w:rPr>
          <w:rFonts w:ascii="Times New Roman" w:hAnsi="Times New Roman" w:cs="Times New Roman"/>
          <w:sz w:val="22"/>
          <w:szCs w:val="22"/>
        </w:rPr>
        <w:t xml:space="preserve"> </w:t>
      </w:r>
      <w:r w:rsidR="009D1E88" w:rsidRPr="00585A89">
        <w:rPr>
          <w:rFonts w:ascii="Times New Roman" w:hAnsi="Times New Roman" w:cs="Times New Roman"/>
          <w:sz w:val="22"/>
          <w:szCs w:val="22"/>
        </w:rPr>
        <w:t xml:space="preserve">со всеми дальнейшими изменениями, которые размещены в соответствии с </w:t>
      </w:r>
      <w:r w:rsidR="009D1E88">
        <w:rPr>
          <w:rFonts w:ascii="Times New Roman" w:hAnsi="Times New Roman" w:cs="Times New Roman"/>
          <w:sz w:val="22"/>
          <w:szCs w:val="22"/>
        </w:rPr>
        <w:t xml:space="preserve">требованиями действующего </w:t>
      </w:r>
      <w:r w:rsidR="009D1E88" w:rsidRPr="00585A89">
        <w:rPr>
          <w:rFonts w:ascii="Times New Roman" w:hAnsi="Times New Roman" w:cs="Times New Roman"/>
          <w:sz w:val="22"/>
          <w:szCs w:val="22"/>
        </w:rPr>
        <w:t xml:space="preserve">законодательством в сети Интернет </w:t>
      </w:r>
      <w:r w:rsidR="009D1E88">
        <w:rPr>
          <w:rFonts w:ascii="Times New Roman" w:hAnsi="Times New Roman" w:cs="Times New Roman"/>
          <w:sz w:val="22"/>
          <w:szCs w:val="22"/>
        </w:rPr>
        <w:t xml:space="preserve">в системе ЕИСЖС </w:t>
      </w:r>
      <w:r w:rsidR="009D1E88" w:rsidRPr="00585A89">
        <w:rPr>
          <w:rFonts w:ascii="Times New Roman" w:hAnsi="Times New Roman" w:cs="Times New Roman"/>
          <w:sz w:val="22"/>
          <w:szCs w:val="22"/>
        </w:rPr>
        <w:t>на официальном сайте Наш.дом.рф.</w:t>
      </w:r>
    </w:p>
    <w:p w:rsidR="000A58C8" w:rsidRPr="001C2CC0" w:rsidRDefault="000A58C8" w:rsidP="009D1E88">
      <w:pPr>
        <w:shd w:val="clear" w:color="auto" w:fill="FFFFFF"/>
        <w:tabs>
          <w:tab w:val="left" w:leader="underscore" w:pos="11288"/>
        </w:tabs>
        <w:spacing w:line="200" w:lineRule="atLeast"/>
        <w:ind w:right="19" w:firstLine="709"/>
        <w:jc w:val="both"/>
        <w:rPr>
          <w:rFonts w:ascii="Times New Roman" w:hAnsi="Times New Roman" w:cs="Times New Roman"/>
          <w:sz w:val="21"/>
          <w:szCs w:val="21"/>
        </w:rPr>
      </w:pPr>
      <w:r w:rsidRPr="001C2CC0">
        <w:rPr>
          <w:rFonts w:ascii="Times New Roman" w:hAnsi="Times New Roman" w:cs="Times New Roman"/>
          <w:color w:val="000000"/>
          <w:sz w:val="21"/>
          <w:szCs w:val="21"/>
        </w:rPr>
        <w:t>Земельный участок находится в собственности застройщика на основании следующих документов:</w:t>
      </w:r>
    </w:p>
    <w:p w:rsidR="000A58C8" w:rsidRPr="001C2CC0" w:rsidRDefault="000A58C8" w:rsidP="009D1E88">
      <w:pPr>
        <w:tabs>
          <w:tab w:val="left" w:pos="720"/>
        </w:tabs>
        <w:autoSpaceDE/>
        <w:ind w:firstLine="709"/>
        <w:jc w:val="both"/>
        <w:rPr>
          <w:rFonts w:ascii="Times New Roman" w:hAnsi="Times New Roman" w:cs="Times New Roman"/>
          <w:sz w:val="21"/>
          <w:szCs w:val="21"/>
        </w:rPr>
      </w:pPr>
      <w:r w:rsidRPr="001C2CC0">
        <w:rPr>
          <w:rFonts w:ascii="Times New Roman" w:hAnsi="Times New Roman" w:cs="Times New Roman"/>
          <w:color w:val="000000"/>
          <w:sz w:val="21"/>
          <w:szCs w:val="21"/>
        </w:rPr>
        <w:t>- Договор купли-продажи объектов недвижимости №Н-66 от 11.11.2009;</w:t>
      </w:r>
    </w:p>
    <w:p w:rsidR="000A58C8" w:rsidRPr="001C2CC0" w:rsidRDefault="000A58C8" w:rsidP="009D1E88">
      <w:pPr>
        <w:tabs>
          <w:tab w:val="left" w:pos="720"/>
        </w:tabs>
        <w:autoSpaceDE/>
        <w:ind w:firstLine="709"/>
        <w:jc w:val="both"/>
        <w:rPr>
          <w:rFonts w:ascii="Times New Roman" w:hAnsi="Times New Roman" w:cs="Times New Roman"/>
          <w:sz w:val="21"/>
          <w:szCs w:val="21"/>
        </w:rPr>
      </w:pPr>
      <w:r w:rsidRPr="001C2CC0">
        <w:rPr>
          <w:rFonts w:ascii="Times New Roman" w:hAnsi="Times New Roman" w:cs="Times New Roman"/>
          <w:color w:val="000000"/>
          <w:sz w:val="21"/>
          <w:szCs w:val="21"/>
        </w:rPr>
        <w:t>- Дополнительное соглашение от 11.01.2010 №1 к договору купли-продажи объектов недвижимости №Н-66;</w:t>
      </w:r>
    </w:p>
    <w:p w:rsidR="000A58C8" w:rsidRPr="001C2CC0" w:rsidRDefault="000A58C8" w:rsidP="009D1E88">
      <w:pPr>
        <w:tabs>
          <w:tab w:val="left" w:pos="720"/>
        </w:tabs>
        <w:autoSpaceDE/>
        <w:ind w:firstLine="709"/>
        <w:jc w:val="both"/>
        <w:rPr>
          <w:rFonts w:ascii="Times New Roman" w:hAnsi="Times New Roman" w:cs="Times New Roman"/>
          <w:sz w:val="21"/>
          <w:szCs w:val="21"/>
        </w:rPr>
      </w:pPr>
      <w:r w:rsidRPr="001C2CC0">
        <w:rPr>
          <w:rFonts w:ascii="Times New Roman" w:hAnsi="Times New Roman" w:cs="Times New Roman"/>
          <w:color w:val="000000"/>
          <w:sz w:val="21"/>
          <w:szCs w:val="21"/>
        </w:rPr>
        <w:t>- Кадастровый паспорт земельного участка (Выписка из государственного кадастра недвижимости) от 24.03.2011 №3941;</w:t>
      </w:r>
    </w:p>
    <w:p w:rsidR="000A58C8" w:rsidRPr="001C2CC0" w:rsidRDefault="000A58C8" w:rsidP="009D1E88">
      <w:pPr>
        <w:tabs>
          <w:tab w:val="left" w:pos="720"/>
        </w:tabs>
        <w:autoSpaceDE/>
        <w:ind w:firstLine="709"/>
        <w:jc w:val="both"/>
        <w:rPr>
          <w:rFonts w:ascii="Times New Roman" w:hAnsi="Times New Roman" w:cs="Times New Roman"/>
          <w:sz w:val="21"/>
          <w:szCs w:val="21"/>
        </w:rPr>
      </w:pPr>
      <w:r w:rsidRPr="001C2CC0">
        <w:rPr>
          <w:rFonts w:ascii="Times New Roman" w:hAnsi="Times New Roman" w:cs="Times New Roman"/>
          <w:color w:val="000000"/>
          <w:sz w:val="21"/>
          <w:szCs w:val="21"/>
        </w:rPr>
        <w:t>- Кадастровый паспорт земельного участка (Выписка из государственного кадастра недвижимости) от 23.08.2011 №10970;</w:t>
      </w:r>
    </w:p>
    <w:p w:rsidR="000A58C8" w:rsidRPr="001C2CC0" w:rsidRDefault="000A58C8" w:rsidP="009D1E88">
      <w:pPr>
        <w:shd w:val="clear" w:color="auto" w:fill="FFFFFF"/>
        <w:tabs>
          <w:tab w:val="left" w:leader="underscore" w:pos="11288"/>
        </w:tabs>
        <w:spacing w:line="200" w:lineRule="atLeast"/>
        <w:ind w:right="19" w:firstLine="709"/>
        <w:jc w:val="both"/>
        <w:rPr>
          <w:rFonts w:ascii="Times New Roman" w:hAnsi="Times New Roman" w:cs="Times New Roman"/>
          <w:sz w:val="21"/>
          <w:szCs w:val="21"/>
        </w:rPr>
      </w:pPr>
      <w:r w:rsidRPr="001C2CC0">
        <w:rPr>
          <w:rFonts w:ascii="Times New Roman" w:hAnsi="Times New Roman" w:cs="Times New Roman"/>
          <w:color w:val="000000"/>
          <w:sz w:val="21"/>
          <w:szCs w:val="21"/>
        </w:rPr>
        <w:t>О чем в Едином государственном реестре прав на недвижимое имущество и сделок с ним 22 сентября 2011 года сделана запись регистрации №78-78-06/026/2011-206, что подтверждается Свидетельством о государственной регистрации права серия 78-АЖ № 347620 от 22 сентября 2011 года, выданном Управлением Федеральной службы государственной регистрации, кадастра и картографии по Санкт-Петербургу</w:t>
      </w:r>
      <w:r w:rsidRPr="001C2CC0">
        <w:rPr>
          <w:rFonts w:ascii="Times New Roman" w:hAnsi="Times New Roman" w:cs="Times New Roman"/>
          <w:sz w:val="21"/>
          <w:szCs w:val="21"/>
        </w:rPr>
        <w:t>.</w:t>
      </w:r>
    </w:p>
    <w:p w:rsidR="000A58C8" w:rsidRPr="001C2CC0" w:rsidRDefault="000A58C8" w:rsidP="009D1E88">
      <w:pPr>
        <w:shd w:val="clear" w:color="auto" w:fill="FFFFFF"/>
        <w:tabs>
          <w:tab w:val="left" w:leader="underscore" w:pos="3518"/>
        </w:tabs>
        <w:spacing w:line="200" w:lineRule="atLeast"/>
        <w:ind w:right="19" w:firstLine="709"/>
        <w:jc w:val="both"/>
        <w:rPr>
          <w:rFonts w:ascii="Times New Roman" w:hAnsi="Times New Roman" w:cs="Times New Roman"/>
          <w:sz w:val="21"/>
          <w:szCs w:val="21"/>
        </w:rPr>
      </w:pPr>
      <w:r w:rsidRPr="001C2CC0">
        <w:rPr>
          <w:rFonts w:ascii="Times New Roman" w:hAnsi="Times New Roman" w:cs="Times New Roman"/>
          <w:spacing w:val="-1"/>
          <w:sz w:val="21"/>
          <w:szCs w:val="21"/>
        </w:rPr>
        <w:t>1.2. После получения Застройщиком Разрешения на ввод в эксплуатацию Объекта, Участнику долевого строительства</w:t>
      </w:r>
      <w:r w:rsidR="009D1E88">
        <w:rPr>
          <w:rFonts w:ascii="Times New Roman" w:hAnsi="Times New Roman" w:cs="Times New Roman"/>
          <w:spacing w:val="-1"/>
          <w:sz w:val="21"/>
          <w:szCs w:val="21"/>
        </w:rPr>
        <w:t xml:space="preserve"> </w:t>
      </w:r>
      <w:r w:rsidRPr="001C2CC0">
        <w:rPr>
          <w:rFonts w:ascii="Times New Roman" w:hAnsi="Times New Roman" w:cs="Times New Roman"/>
          <w:sz w:val="21"/>
          <w:szCs w:val="21"/>
        </w:rPr>
        <w:t>подлежит передаче Квартира, имеющая следующие характеристики:</w:t>
      </w:r>
    </w:p>
    <w:p w:rsidR="000A58C8" w:rsidRPr="001C2CC0" w:rsidRDefault="000A58C8">
      <w:pPr>
        <w:shd w:val="clear" w:color="auto" w:fill="FFFFFF"/>
        <w:tabs>
          <w:tab w:val="left" w:leader="underscore" w:pos="3518"/>
        </w:tabs>
        <w:spacing w:line="200" w:lineRule="atLeast"/>
        <w:ind w:right="19"/>
        <w:jc w:val="both"/>
        <w:rPr>
          <w:rFonts w:ascii="Times New Roman" w:hAnsi="Times New Roman" w:cs="Times New Roman"/>
          <w:sz w:val="21"/>
          <w:szCs w:val="21"/>
        </w:rPr>
      </w:pPr>
    </w:p>
    <w:tbl>
      <w:tblPr>
        <w:tblW w:w="0" w:type="auto"/>
        <w:tblInd w:w="108" w:type="dxa"/>
        <w:tblLayout w:type="fixed"/>
        <w:tblLook w:val="0000"/>
      </w:tblPr>
      <w:tblGrid>
        <w:gridCol w:w="7043"/>
        <w:gridCol w:w="2955"/>
      </w:tblGrid>
      <w:tr w:rsidR="000A58C8" w:rsidRPr="001C2CC0">
        <w:trPr>
          <w:trHeight w:val="241"/>
        </w:trPr>
        <w:tc>
          <w:tcPr>
            <w:tcW w:w="7043" w:type="dxa"/>
            <w:tcBorders>
              <w:top w:val="single" w:sz="4" w:space="0" w:color="000000"/>
              <w:left w:val="single" w:sz="4" w:space="0" w:color="000000"/>
              <w:bottom w:val="single" w:sz="4" w:space="0" w:color="000000"/>
            </w:tcBorders>
            <w:shd w:val="clear" w:color="auto" w:fill="auto"/>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sz w:val="21"/>
                <w:szCs w:val="21"/>
              </w:rPr>
              <w:t>•</w:t>
            </w:r>
            <w:r w:rsidR="009D1E88">
              <w:rPr>
                <w:rFonts w:ascii="Times New Roman" w:hAnsi="Times New Roman" w:cs="Times New Roman"/>
                <w:b/>
                <w:sz w:val="21"/>
                <w:szCs w:val="21"/>
              </w:rPr>
              <w:t xml:space="preserve"> </w:t>
            </w:r>
            <w:r w:rsidRPr="001C2CC0">
              <w:rPr>
                <w:rFonts w:ascii="Times New Roman" w:hAnsi="Times New Roman" w:cs="Times New Roman"/>
                <w:b/>
                <w:sz w:val="21"/>
                <w:szCs w:val="21"/>
              </w:rPr>
              <w:t>Строительный номер</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0A58C8" w:rsidRPr="001C2CC0" w:rsidRDefault="000A58C8">
            <w:pPr>
              <w:snapToGrid w:val="0"/>
              <w:spacing w:line="200" w:lineRule="atLeast"/>
              <w:jc w:val="center"/>
              <w:rPr>
                <w:rFonts w:ascii="Times New Roman" w:hAnsi="Times New Roman" w:cs="Times New Roman"/>
                <w:sz w:val="21"/>
                <w:szCs w:val="21"/>
              </w:rPr>
            </w:pPr>
          </w:p>
        </w:tc>
      </w:tr>
      <w:tr w:rsidR="000A58C8" w:rsidRPr="001C2CC0">
        <w:trPr>
          <w:trHeight w:val="241"/>
        </w:trPr>
        <w:tc>
          <w:tcPr>
            <w:tcW w:w="7043" w:type="dxa"/>
            <w:tcBorders>
              <w:top w:val="single" w:sz="4" w:space="0" w:color="000000"/>
              <w:left w:val="single" w:sz="4" w:space="0" w:color="000000"/>
              <w:bottom w:val="single" w:sz="4" w:space="0" w:color="000000"/>
            </w:tcBorders>
            <w:shd w:val="clear" w:color="auto" w:fill="auto"/>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sz w:val="21"/>
                <w:szCs w:val="21"/>
              </w:rPr>
              <w:t>•</w:t>
            </w:r>
            <w:r w:rsidR="009D1E88">
              <w:rPr>
                <w:rFonts w:ascii="Times New Roman" w:hAnsi="Times New Roman" w:cs="Times New Roman"/>
                <w:b/>
                <w:sz w:val="21"/>
                <w:szCs w:val="21"/>
              </w:rPr>
              <w:t xml:space="preserve"> </w:t>
            </w:r>
            <w:r w:rsidRPr="001C2CC0">
              <w:rPr>
                <w:rFonts w:ascii="Times New Roman" w:hAnsi="Times New Roman" w:cs="Times New Roman"/>
                <w:b/>
                <w:sz w:val="21"/>
                <w:szCs w:val="21"/>
              </w:rPr>
              <w:t>Строительные оси</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0A58C8" w:rsidRPr="001C2CC0" w:rsidRDefault="000A58C8">
            <w:pPr>
              <w:tabs>
                <w:tab w:val="left" w:pos="9625"/>
              </w:tabs>
              <w:snapToGrid w:val="0"/>
              <w:spacing w:line="200" w:lineRule="atLeast"/>
              <w:ind w:right="-1"/>
              <w:jc w:val="center"/>
              <w:rPr>
                <w:rFonts w:ascii="Times New Roman" w:hAnsi="Times New Roman" w:cs="Times New Roman"/>
                <w:sz w:val="21"/>
                <w:szCs w:val="21"/>
              </w:rPr>
            </w:pPr>
          </w:p>
        </w:tc>
      </w:tr>
      <w:tr w:rsidR="000A58C8" w:rsidRPr="001C2CC0">
        <w:trPr>
          <w:trHeight w:val="241"/>
        </w:trPr>
        <w:tc>
          <w:tcPr>
            <w:tcW w:w="7043" w:type="dxa"/>
            <w:tcBorders>
              <w:top w:val="single" w:sz="4" w:space="0" w:color="000000"/>
              <w:left w:val="single" w:sz="4" w:space="0" w:color="000000"/>
              <w:bottom w:val="single" w:sz="4" w:space="0" w:color="000000"/>
            </w:tcBorders>
            <w:shd w:val="clear" w:color="auto" w:fill="auto"/>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sz w:val="21"/>
                <w:szCs w:val="21"/>
              </w:rPr>
              <w:lastRenderedPageBreak/>
              <w:t>•</w:t>
            </w:r>
            <w:r w:rsidR="009D1E88">
              <w:rPr>
                <w:rFonts w:ascii="Times New Roman" w:hAnsi="Times New Roman" w:cs="Times New Roman"/>
                <w:b/>
                <w:sz w:val="21"/>
                <w:szCs w:val="21"/>
              </w:rPr>
              <w:t xml:space="preserve"> </w:t>
            </w:r>
            <w:r w:rsidRPr="001C2CC0">
              <w:rPr>
                <w:rFonts w:ascii="Times New Roman" w:hAnsi="Times New Roman" w:cs="Times New Roman"/>
                <w:b/>
                <w:sz w:val="21"/>
                <w:szCs w:val="21"/>
              </w:rPr>
              <w:t>Количество комнат</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0A58C8" w:rsidRPr="001C2CC0" w:rsidRDefault="000A58C8">
            <w:pPr>
              <w:snapToGrid w:val="0"/>
              <w:spacing w:line="200" w:lineRule="atLeast"/>
              <w:jc w:val="center"/>
              <w:rPr>
                <w:rFonts w:ascii="Times New Roman" w:hAnsi="Times New Roman" w:cs="Times New Roman"/>
                <w:sz w:val="21"/>
                <w:szCs w:val="21"/>
              </w:rPr>
            </w:pPr>
          </w:p>
        </w:tc>
      </w:tr>
      <w:tr w:rsidR="000A58C8" w:rsidRPr="001C2CC0">
        <w:trPr>
          <w:trHeight w:val="241"/>
        </w:trPr>
        <w:tc>
          <w:tcPr>
            <w:tcW w:w="7043" w:type="dxa"/>
            <w:tcBorders>
              <w:top w:val="single" w:sz="4" w:space="0" w:color="000000"/>
              <w:left w:val="single" w:sz="4" w:space="0" w:color="000000"/>
              <w:bottom w:val="single" w:sz="4" w:space="0" w:color="000000"/>
            </w:tcBorders>
            <w:shd w:val="clear" w:color="auto" w:fill="auto"/>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bCs/>
                <w:sz w:val="21"/>
                <w:szCs w:val="21"/>
              </w:rPr>
              <w:t>•</w:t>
            </w:r>
            <w:r w:rsidR="009D1E88">
              <w:rPr>
                <w:rFonts w:ascii="Times New Roman" w:hAnsi="Times New Roman" w:cs="Times New Roman"/>
                <w:b/>
                <w:bCs/>
                <w:sz w:val="21"/>
                <w:szCs w:val="21"/>
              </w:rPr>
              <w:t xml:space="preserve"> </w:t>
            </w:r>
            <w:r w:rsidRPr="001C2CC0">
              <w:rPr>
                <w:rFonts w:ascii="Times New Roman" w:hAnsi="Times New Roman" w:cs="Times New Roman"/>
                <w:b/>
                <w:bCs/>
                <w:sz w:val="21"/>
                <w:szCs w:val="21"/>
              </w:rPr>
              <w:t>Секция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0A58C8" w:rsidRPr="001C2CC0" w:rsidRDefault="000A58C8">
            <w:pPr>
              <w:snapToGrid w:val="0"/>
              <w:spacing w:line="200" w:lineRule="atLeast"/>
              <w:jc w:val="center"/>
              <w:rPr>
                <w:rFonts w:ascii="Times New Roman" w:hAnsi="Times New Roman" w:cs="Times New Roman"/>
                <w:sz w:val="21"/>
                <w:szCs w:val="21"/>
              </w:rPr>
            </w:pPr>
          </w:p>
        </w:tc>
      </w:tr>
      <w:tr w:rsidR="000A58C8" w:rsidRPr="001C2CC0">
        <w:trPr>
          <w:trHeight w:val="241"/>
        </w:trPr>
        <w:tc>
          <w:tcPr>
            <w:tcW w:w="7043" w:type="dxa"/>
            <w:tcBorders>
              <w:top w:val="single" w:sz="4" w:space="0" w:color="000000"/>
              <w:left w:val="single" w:sz="4" w:space="0" w:color="000000"/>
              <w:bottom w:val="single" w:sz="4" w:space="0" w:color="000000"/>
            </w:tcBorders>
            <w:shd w:val="clear" w:color="auto" w:fill="auto"/>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bCs/>
                <w:sz w:val="21"/>
                <w:szCs w:val="21"/>
              </w:rPr>
              <w:t>•</w:t>
            </w:r>
            <w:r w:rsidR="009D1E88">
              <w:rPr>
                <w:rFonts w:ascii="Times New Roman" w:hAnsi="Times New Roman" w:cs="Times New Roman"/>
                <w:b/>
                <w:bCs/>
                <w:sz w:val="21"/>
                <w:szCs w:val="21"/>
              </w:rPr>
              <w:t xml:space="preserve"> </w:t>
            </w:r>
            <w:r w:rsidRPr="001C2CC0">
              <w:rPr>
                <w:rFonts w:ascii="Times New Roman" w:hAnsi="Times New Roman" w:cs="Times New Roman"/>
                <w:b/>
                <w:bCs/>
                <w:sz w:val="21"/>
                <w:szCs w:val="21"/>
              </w:rPr>
              <w:t>Этаж</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0A58C8" w:rsidRPr="001C2CC0" w:rsidRDefault="000A58C8">
            <w:pPr>
              <w:snapToGrid w:val="0"/>
              <w:spacing w:line="200" w:lineRule="atLeast"/>
              <w:jc w:val="center"/>
              <w:rPr>
                <w:rFonts w:ascii="Times New Roman" w:hAnsi="Times New Roman" w:cs="Times New Roman"/>
                <w:sz w:val="21"/>
                <w:szCs w:val="21"/>
              </w:rPr>
            </w:pPr>
          </w:p>
        </w:tc>
      </w:tr>
      <w:tr w:rsidR="000A58C8" w:rsidRPr="001C2CC0">
        <w:trPr>
          <w:trHeight w:val="241"/>
        </w:trPr>
        <w:tc>
          <w:tcPr>
            <w:tcW w:w="7043" w:type="dxa"/>
            <w:tcBorders>
              <w:top w:val="single" w:sz="4" w:space="0" w:color="000000"/>
              <w:left w:val="single" w:sz="4" w:space="0" w:color="000000"/>
              <w:bottom w:val="single" w:sz="4" w:space="0" w:color="000000"/>
            </w:tcBorders>
            <w:shd w:val="clear" w:color="auto" w:fill="auto"/>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bCs/>
                <w:spacing w:val="-1"/>
                <w:sz w:val="21"/>
                <w:szCs w:val="21"/>
              </w:rPr>
              <w:t>•</w:t>
            </w:r>
            <w:r w:rsidR="009D1E88">
              <w:rPr>
                <w:rFonts w:ascii="Times New Roman" w:hAnsi="Times New Roman" w:cs="Times New Roman"/>
                <w:b/>
                <w:bCs/>
                <w:spacing w:val="-1"/>
                <w:sz w:val="21"/>
                <w:szCs w:val="21"/>
              </w:rPr>
              <w:t xml:space="preserve"> </w:t>
            </w:r>
            <w:r w:rsidRPr="001C2CC0">
              <w:rPr>
                <w:rFonts w:ascii="Times New Roman" w:hAnsi="Times New Roman" w:cs="Times New Roman"/>
                <w:b/>
                <w:bCs/>
                <w:spacing w:val="-1"/>
                <w:sz w:val="21"/>
                <w:szCs w:val="21"/>
              </w:rPr>
              <w:t>Общая площадь квартиры,</w:t>
            </w:r>
            <w:r w:rsidRPr="001C2CC0">
              <w:rPr>
                <w:rFonts w:ascii="Times New Roman" w:hAnsi="Times New Roman" w:cs="Times New Roman"/>
                <w:b/>
                <w:bCs/>
                <w:sz w:val="21"/>
                <w:szCs w:val="21"/>
              </w:rPr>
              <w:t xml:space="preserve"> кв.м</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0A58C8" w:rsidRPr="001C2CC0" w:rsidRDefault="000A58C8">
            <w:pPr>
              <w:snapToGrid w:val="0"/>
              <w:spacing w:line="200" w:lineRule="atLeast"/>
              <w:jc w:val="center"/>
              <w:rPr>
                <w:rFonts w:ascii="Times New Roman" w:hAnsi="Times New Roman" w:cs="Times New Roman"/>
                <w:sz w:val="21"/>
                <w:szCs w:val="21"/>
              </w:rPr>
            </w:pPr>
          </w:p>
        </w:tc>
      </w:tr>
      <w:tr w:rsidR="000A58C8" w:rsidRPr="001C2CC0">
        <w:trPr>
          <w:trHeight w:val="241"/>
        </w:trPr>
        <w:tc>
          <w:tcPr>
            <w:tcW w:w="7043" w:type="dxa"/>
            <w:tcBorders>
              <w:top w:val="single" w:sz="4" w:space="0" w:color="000000"/>
              <w:left w:val="single" w:sz="4" w:space="0" w:color="000000"/>
              <w:bottom w:val="single" w:sz="4" w:space="0" w:color="000000"/>
            </w:tcBorders>
            <w:shd w:val="clear" w:color="auto" w:fill="auto"/>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bCs/>
                <w:sz w:val="21"/>
                <w:szCs w:val="21"/>
              </w:rPr>
              <w:t>•</w:t>
            </w:r>
            <w:r w:rsidR="009D1E88">
              <w:rPr>
                <w:rFonts w:ascii="Times New Roman" w:hAnsi="Times New Roman" w:cs="Times New Roman"/>
                <w:b/>
                <w:bCs/>
                <w:sz w:val="21"/>
                <w:szCs w:val="21"/>
              </w:rPr>
              <w:t xml:space="preserve"> </w:t>
            </w:r>
            <w:r w:rsidRPr="001C2CC0">
              <w:rPr>
                <w:rFonts w:ascii="Times New Roman" w:hAnsi="Times New Roman" w:cs="Times New Roman"/>
                <w:b/>
                <w:bCs/>
                <w:spacing w:val="-1"/>
                <w:sz w:val="21"/>
                <w:szCs w:val="21"/>
              </w:rPr>
              <w:t>Общая приведенная площадь квартиры,</w:t>
            </w:r>
            <w:r w:rsidRPr="001C2CC0">
              <w:rPr>
                <w:rFonts w:ascii="Times New Roman" w:hAnsi="Times New Roman" w:cs="Times New Roman"/>
                <w:b/>
                <w:bCs/>
                <w:sz w:val="21"/>
                <w:szCs w:val="21"/>
              </w:rPr>
              <w:t xml:space="preserve"> кв.м</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0A58C8" w:rsidRPr="001C2CC0" w:rsidRDefault="000A58C8">
            <w:pPr>
              <w:snapToGrid w:val="0"/>
              <w:spacing w:line="200" w:lineRule="atLeast"/>
              <w:jc w:val="center"/>
              <w:rPr>
                <w:rFonts w:ascii="Times New Roman" w:hAnsi="Times New Roman" w:cs="Times New Roman"/>
                <w:sz w:val="21"/>
                <w:szCs w:val="21"/>
              </w:rPr>
            </w:pPr>
          </w:p>
        </w:tc>
      </w:tr>
      <w:tr w:rsidR="000A58C8" w:rsidRPr="001C2CC0">
        <w:trPr>
          <w:trHeight w:val="241"/>
        </w:trPr>
        <w:tc>
          <w:tcPr>
            <w:tcW w:w="7043" w:type="dxa"/>
            <w:tcBorders>
              <w:top w:val="single" w:sz="4" w:space="0" w:color="000000"/>
              <w:left w:val="single" w:sz="4" w:space="0" w:color="000000"/>
              <w:bottom w:val="single" w:sz="4" w:space="0" w:color="000000"/>
            </w:tcBorders>
            <w:shd w:val="clear" w:color="auto" w:fill="auto"/>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bCs/>
                <w:sz w:val="21"/>
                <w:szCs w:val="21"/>
              </w:rPr>
              <w:t>•</w:t>
            </w:r>
            <w:r w:rsidR="009D1E88">
              <w:rPr>
                <w:rFonts w:ascii="Times New Roman" w:hAnsi="Times New Roman" w:cs="Times New Roman"/>
                <w:b/>
                <w:bCs/>
                <w:sz w:val="21"/>
                <w:szCs w:val="21"/>
              </w:rPr>
              <w:t xml:space="preserve"> </w:t>
            </w:r>
            <w:r w:rsidRPr="001C2CC0">
              <w:rPr>
                <w:rFonts w:ascii="Times New Roman" w:hAnsi="Times New Roman" w:cs="Times New Roman"/>
                <w:b/>
                <w:bCs/>
                <w:spacing w:val="-1"/>
                <w:sz w:val="21"/>
                <w:szCs w:val="21"/>
              </w:rPr>
              <w:t>Жилая площадь квартиры,</w:t>
            </w:r>
            <w:r w:rsidRPr="001C2CC0">
              <w:rPr>
                <w:rFonts w:ascii="Times New Roman" w:hAnsi="Times New Roman" w:cs="Times New Roman"/>
                <w:b/>
                <w:bCs/>
                <w:sz w:val="21"/>
                <w:szCs w:val="21"/>
              </w:rPr>
              <w:t xml:space="preserve"> кв.м</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0A58C8" w:rsidRPr="001C2CC0" w:rsidRDefault="000A58C8">
            <w:pPr>
              <w:snapToGrid w:val="0"/>
              <w:spacing w:line="200" w:lineRule="atLeast"/>
              <w:jc w:val="center"/>
              <w:rPr>
                <w:rFonts w:ascii="Times New Roman" w:hAnsi="Times New Roman" w:cs="Times New Roman"/>
                <w:sz w:val="21"/>
                <w:szCs w:val="21"/>
              </w:rPr>
            </w:pPr>
          </w:p>
        </w:tc>
      </w:tr>
    </w:tbl>
    <w:p w:rsidR="000A58C8" w:rsidRPr="001C2CC0" w:rsidRDefault="000A58C8">
      <w:pPr>
        <w:spacing w:line="200" w:lineRule="atLeast"/>
        <w:rPr>
          <w:rFonts w:ascii="Times New Roman" w:hAnsi="Times New Roman" w:cs="Times New Roman"/>
          <w:sz w:val="21"/>
          <w:szCs w:val="21"/>
        </w:rPr>
      </w:pP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 xml:space="preserve">При этом </w:t>
      </w:r>
      <w:r w:rsidRPr="001C2CC0">
        <w:rPr>
          <w:rFonts w:ascii="Times New Roman" w:hAnsi="Times New Roman" w:cs="Times New Roman"/>
          <w:i/>
          <w:iCs/>
          <w:sz w:val="21"/>
          <w:szCs w:val="21"/>
        </w:rPr>
        <w:t xml:space="preserve">Общая площадь квартиры </w:t>
      </w:r>
      <w:r w:rsidRPr="001C2CC0">
        <w:rPr>
          <w:rFonts w:ascii="Times New Roman" w:hAnsi="Times New Roman" w:cs="Times New Roman"/>
          <w:sz w:val="21"/>
          <w:szCs w:val="21"/>
        </w:rPr>
        <w:t xml:space="preserve">определяется в момент подписания Договора на основании проектной документации и в соответствии с п.5 ст. 15 Жилищного Кодекса РФ состоит из суммы площадей всех частей Квартиры, включая площадь помещений </w:t>
      </w:r>
      <w:r w:rsidRPr="001C2CC0">
        <w:rPr>
          <w:rFonts w:ascii="Times New Roman" w:hAnsi="Times New Roman" w:cs="Times New Roman"/>
          <w:spacing w:val="-1"/>
          <w:sz w:val="21"/>
          <w:szCs w:val="21"/>
        </w:rPr>
        <w:t xml:space="preserve">вспомогательного использования, предназначенных для удовлетворения гражданами бытовых и </w:t>
      </w:r>
      <w:r w:rsidRPr="001C2CC0">
        <w:rPr>
          <w:rFonts w:ascii="Times New Roman" w:hAnsi="Times New Roman" w:cs="Times New Roman"/>
          <w:sz w:val="21"/>
          <w:szCs w:val="21"/>
        </w:rPr>
        <w:t>иных нужд, связанных с их проживанием в Квартире, за исключением балконов и террас.</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1.3.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rsidR="000A58C8" w:rsidRPr="001C2CC0" w:rsidRDefault="000A58C8">
      <w:pPr>
        <w:shd w:val="clear" w:color="auto" w:fill="FFFFFF"/>
        <w:spacing w:line="200" w:lineRule="atLeast"/>
        <w:rPr>
          <w:rFonts w:ascii="Times New Roman" w:hAnsi="Times New Roman" w:cs="Times New Roman"/>
          <w:b/>
          <w:bCs/>
          <w:spacing w:val="-3"/>
          <w:sz w:val="21"/>
          <w:szCs w:val="21"/>
        </w:rPr>
      </w:pP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spacing w:val="-3"/>
          <w:sz w:val="21"/>
          <w:szCs w:val="21"/>
        </w:rPr>
        <w:t xml:space="preserve">Статья 2. </w:t>
      </w:r>
      <w:r w:rsidRPr="001C2CC0">
        <w:rPr>
          <w:rFonts w:ascii="Times New Roman" w:hAnsi="Times New Roman" w:cs="Times New Roman"/>
          <w:b/>
          <w:bCs/>
          <w:iCs/>
          <w:spacing w:val="-3"/>
          <w:sz w:val="21"/>
          <w:szCs w:val="21"/>
        </w:rPr>
        <w:t>СРОКИ ПЕРЕДАЧИ КВАРТИРЫ</w:t>
      </w:r>
    </w:p>
    <w:p w:rsidR="000A58C8" w:rsidRPr="001C2CC0" w:rsidRDefault="000A58C8">
      <w:pPr>
        <w:shd w:val="clear" w:color="auto" w:fill="FFFFFF"/>
        <w:spacing w:line="200" w:lineRule="atLeast"/>
        <w:jc w:val="center"/>
        <w:rPr>
          <w:rFonts w:ascii="Times New Roman" w:hAnsi="Times New Roman" w:cs="Times New Roman"/>
          <w:b/>
          <w:bCs/>
          <w:iCs/>
          <w:spacing w:val="-3"/>
          <w:sz w:val="21"/>
          <w:szCs w:val="21"/>
        </w:rPr>
      </w:pP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pacing w:val="-9"/>
          <w:sz w:val="21"/>
          <w:szCs w:val="21"/>
        </w:rPr>
        <w:t>2.1.</w:t>
      </w:r>
      <w:r w:rsidRPr="001C2CC0">
        <w:rPr>
          <w:rFonts w:ascii="Times New Roman" w:hAnsi="Times New Roman" w:cs="Times New Roman"/>
          <w:sz w:val="21"/>
          <w:szCs w:val="21"/>
        </w:rPr>
        <w:tab/>
        <w:t>Застройщик обязан передать Квартиру Участнику долевого строительства по акту приема-передачи в порядке, установленном</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 xml:space="preserve">действующим законодательством, во </w:t>
      </w:r>
      <w:r w:rsidR="002408FB">
        <w:rPr>
          <w:rFonts w:ascii="Times New Roman" w:hAnsi="Times New Roman" w:cs="Times New Roman"/>
          <w:sz w:val="21"/>
          <w:szCs w:val="21"/>
          <w:lang w:val="en-US"/>
        </w:rPr>
        <w:t>I</w:t>
      </w:r>
      <w:r w:rsidR="00593193">
        <w:rPr>
          <w:rFonts w:ascii="Times New Roman" w:hAnsi="Times New Roman" w:cs="Times New Roman"/>
          <w:sz w:val="21"/>
          <w:szCs w:val="21"/>
          <w:lang w:val="en-US"/>
        </w:rPr>
        <w:t>V</w:t>
      </w:r>
      <w:r w:rsidR="00593193">
        <w:rPr>
          <w:rFonts w:ascii="Times New Roman" w:hAnsi="Times New Roman" w:cs="Times New Roman"/>
          <w:sz w:val="21"/>
          <w:szCs w:val="21"/>
        </w:rPr>
        <w:t xml:space="preserve"> квартале 202</w:t>
      </w:r>
      <w:r w:rsidR="00534153">
        <w:rPr>
          <w:rFonts w:ascii="Times New Roman" w:hAnsi="Times New Roman" w:cs="Times New Roman"/>
          <w:sz w:val="21"/>
          <w:szCs w:val="21"/>
        </w:rPr>
        <w:t>2</w:t>
      </w:r>
      <w:r w:rsidRPr="001C2CC0">
        <w:rPr>
          <w:rFonts w:ascii="Times New Roman" w:hAnsi="Times New Roman" w:cs="Times New Roman"/>
          <w:sz w:val="21"/>
          <w:szCs w:val="21"/>
        </w:rPr>
        <w:t xml:space="preserve"> года, после ввода Объекта в эксплуатацию, в состоянии, соответствующем п. 2.3. Договора, при условии выполнения п. 5.1. Договора.</w:t>
      </w:r>
      <w:r w:rsidR="009D1E88">
        <w:rPr>
          <w:rFonts w:ascii="Times New Roman" w:hAnsi="Times New Roman" w:cs="Times New Roman"/>
          <w:sz w:val="21"/>
          <w:szCs w:val="21"/>
        </w:rPr>
        <w:t xml:space="preserve"> </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Стороны договорились, что в случае:</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w:t>
      </w:r>
      <w:r w:rsidRPr="001C2CC0">
        <w:rPr>
          <w:rFonts w:ascii="Times New Roman" w:hAnsi="Times New Roman" w:cs="Times New Roman"/>
          <w:sz w:val="21"/>
          <w:szCs w:val="21"/>
        </w:rPr>
        <w:tab/>
        <w:t>неисполнения (несвоевременного исполнения) ГУП «Водоканал Санкт-Петербурга», ОАО «Ленэнерго» «Пригородные электрические сети», ГУП «ТЭК СПб» обязательств по заключенным с Застройщиком договорам на присоединение (подключение) к инженерным сетям,</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w:t>
      </w:r>
      <w:r w:rsidRPr="001C2CC0">
        <w:rPr>
          <w:rFonts w:ascii="Times New Roman" w:hAnsi="Times New Roman" w:cs="Times New Roman"/>
          <w:sz w:val="21"/>
          <w:szCs w:val="21"/>
        </w:rPr>
        <w:tab/>
        <w:t>невыдачи (несвоевременной выдачи) Службой государственного строительного надзора и экспертизы Санкт-Петербурга Правительства Санкт-Петербурга разрешения на ввод Объекта в эксплуатацию,</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w:t>
      </w:r>
      <w:r w:rsidRPr="001C2CC0">
        <w:rPr>
          <w:rFonts w:ascii="Times New Roman" w:hAnsi="Times New Roman" w:cs="Times New Roman"/>
          <w:sz w:val="21"/>
          <w:szCs w:val="21"/>
        </w:rPr>
        <w:tab/>
        <w:t xml:space="preserve">несвоевременного выполнения ГУП «Водоканал Санкт-Петербурга», ОАО «Ленэнерго» «Пригородные электрические сети», ГУП «ТЭК СПб» обязательств по предоставлению технических условий по подключению к инженерным сетям, </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срок передачи Квартир подлежит соразмерному увеличению.</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color w:val="000000"/>
          <w:spacing w:val="4"/>
          <w:sz w:val="21"/>
          <w:szCs w:val="21"/>
        </w:rPr>
        <w:t xml:space="preserve">Застройщик вправе передать Объекты долевого строительства Дольщику досрочно, в любое время после </w:t>
      </w:r>
      <w:r w:rsidRPr="001C2CC0">
        <w:rPr>
          <w:rFonts w:ascii="Times New Roman" w:hAnsi="Times New Roman" w:cs="Times New Roman"/>
          <w:color w:val="000000"/>
          <w:spacing w:val="1"/>
          <w:sz w:val="21"/>
          <w:szCs w:val="21"/>
        </w:rPr>
        <w:t xml:space="preserve">фактического получения разрешения на ввод </w:t>
      </w:r>
      <w:r w:rsidRPr="001C2CC0">
        <w:rPr>
          <w:rFonts w:ascii="Times New Roman" w:hAnsi="Times New Roman" w:cs="Times New Roman"/>
          <w:sz w:val="21"/>
          <w:szCs w:val="21"/>
        </w:rPr>
        <w:t>многоквартирного дома</w:t>
      </w:r>
      <w:r w:rsidRPr="001C2CC0">
        <w:rPr>
          <w:rFonts w:ascii="Times New Roman" w:hAnsi="Times New Roman" w:cs="Times New Roman"/>
          <w:color w:val="000000"/>
          <w:spacing w:val="1"/>
          <w:sz w:val="21"/>
          <w:szCs w:val="21"/>
        </w:rPr>
        <w:t xml:space="preserve"> в эксплуатацию. Дольщик не вправе </w:t>
      </w:r>
      <w:r w:rsidRPr="001C2CC0">
        <w:rPr>
          <w:rFonts w:ascii="Times New Roman" w:hAnsi="Times New Roman" w:cs="Times New Roman"/>
          <w:color w:val="000000"/>
          <w:spacing w:val="-1"/>
          <w:sz w:val="21"/>
          <w:szCs w:val="21"/>
        </w:rPr>
        <w:t>отказываться от досрочной приёмки Объектов долевого строительства</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pacing w:val="-8"/>
          <w:sz w:val="21"/>
          <w:szCs w:val="21"/>
        </w:rPr>
        <w:t xml:space="preserve">2.2. </w:t>
      </w:r>
      <w:r w:rsidRPr="001C2CC0">
        <w:rPr>
          <w:rFonts w:ascii="Times New Roman" w:hAnsi="Times New Roman" w:cs="Times New Roman"/>
          <w:sz w:val="21"/>
          <w:szCs w:val="21"/>
        </w:rPr>
        <w:t>Сообщение Застройщика о готовности к передаче Квартиры направляется Участнику долевого строительства не позднее чем за 30 дней до предполагаемой даты передачи Квартиры, заказным письмом с описью вложения, с уведомлением о вручении по указанному в настоящем Договоре адресу.</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2.3. Квартира передается Участнику долевого строительства в следующем техническом</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 xml:space="preserve">состоянии: </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-с установленной входной дверью без приобретения и установки внутриквартирных дверей;</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-с установкой оконных блоков без приобретения и установки подоконников;</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-без штукатурки и шпатлевки стен и потолка;</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-без приобретения и оклейки стен обоями;</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-без выполнения малярных работ;</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-без выполнения работ по черновому выравниванию полов (цементной стяжке), без настилки всех видов полов и без плинтусов; без гидроизоляции и устройства всех видов полов (включая цементную стяжку) в санузлах, ванных комнатах и на балконах и лоджиях;</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-с выполненной полной разводкой электропроводки по квартире и установленными выключателями, розетками и электросчетчиком;</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-с выполнением работ по монтажу сантехнических стояков водоснабжения и канализации с запорной арматурой (выпуском) без трубных разводок в санузле и на кухне, без установки квартирных счетчиков горячего водоснабжения и квартирных счетчиков расхода холодной воды;</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-без приобретения и установки концевых сантехнических приборов и оборудования;</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-с установкой радиаторов отопления в помещениях;</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-без приобретения и установки первичного устройства внутриквартирного пожаротушения на ранней стадии, без приобретения и установки автономных дымовых пожарных извещателей.</w:t>
      </w:r>
    </w:p>
    <w:p w:rsidR="000A58C8" w:rsidRPr="001C2CC0" w:rsidRDefault="000A58C8" w:rsidP="009D1E88">
      <w:pPr>
        <w:shd w:val="clear" w:color="auto" w:fill="FFFFFF"/>
        <w:tabs>
          <w:tab w:val="left" w:pos="36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pacing w:val="-8"/>
          <w:sz w:val="21"/>
          <w:szCs w:val="21"/>
        </w:rPr>
        <w:t>2.4.</w:t>
      </w:r>
      <w:r w:rsidRPr="001C2CC0">
        <w:rPr>
          <w:rFonts w:ascii="Times New Roman" w:hAnsi="Times New Roman" w:cs="Times New Roman"/>
          <w:sz w:val="21"/>
          <w:szCs w:val="21"/>
        </w:rPr>
        <w:tab/>
        <w:t>Участник долевого строительства с момента получения Сообщения о готовности к передаче Квартиры и до момента приемки Квартиры обязан:</w:t>
      </w:r>
    </w:p>
    <w:p w:rsidR="000A58C8" w:rsidRPr="001C2CC0" w:rsidRDefault="000A58C8" w:rsidP="009D1E88">
      <w:pPr>
        <w:shd w:val="clear" w:color="auto" w:fill="FFFFFF"/>
        <w:tabs>
          <w:tab w:val="left" w:pos="0"/>
        </w:tabs>
        <w:spacing w:line="200" w:lineRule="atLeast"/>
        <w:ind w:right="-2" w:firstLine="709"/>
        <w:jc w:val="both"/>
        <w:rPr>
          <w:rFonts w:ascii="Times New Roman" w:hAnsi="Times New Roman" w:cs="Times New Roman"/>
          <w:sz w:val="21"/>
          <w:szCs w:val="21"/>
        </w:rPr>
      </w:pPr>
      <w:r w:rsidRPr="001C2CC0">
        <w:rPr>
          <w:rFonts w:ascii="Times New Roman" w:hAnsi="Times New Roman" w:cs="Times New Roman"/>
          <w:spacing w:val="-7"/>
          <w:sz w:val="21"/>
          <w:szCs w:val="21"/>
        </w:rPr>
        <w:t>2.4.1.</w:t>
      </w:r>
      <w:r w:rsidRPr="001C2CC0">
        <w:rPr>
          <w:rFonts w:ascii="Times New Roman" w:hAnsi="Times New Roman" w:cs="Times New Roman"/>
          <w:sz w:val="21"/>
          <w:szCs w:val="21"/>
        </w:rPr>
        <w:t xml:space="preserve"> </w:t>
      </w:r>
      <w:r w:rsidRPr="001C2CC0">
        <w:rPr>
          <w:rFonts w:ascii="Times New Roman" w:hAnsi="Times New Roman" w:cs="Times New Roman"/>
          <w:spacing w:val="-1"/>
          <w:sz w:val="21"/>
          <w:szCs w:val="21"/>
        </w:rPr>
        <w:t xml:space="preserve">Перечислить на счет и/или внести в кассу Застройщика, или оплатить любым иным, не запрещенным Законодательством РФ способом, Цену договора в размере и порядке, </w:t>
      </w:r>
      <w:r w:rsidRPr="001C2CC0">
        <w:rPr>
          <w:rFonts w:ascii="Times New Roman" w:hAnsi="Times New Roman" w:cs="Times New Roman"/>
          <w:sz w:val="21"/>
          <w:szCs w:val="21"/>
        </w:rPr>
        <w:t>установленном статьей 5 Договора, если данные обязательства не были исполнены.</w:t>
      </w:r>
    </w:p>
    <w:p w:rsidR="000A58C8" w:rsidRPr="001C2CC0" w:rsidRDefault="000A58C8" w:rsidP="009D1E88">
      <w:pPr>
        <w:shd w:val="clear" w:color="auto" w:fill="FFFFFF"/>
        <w:tabs>
          <w:tab w:val="left" w:pos="346"/>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pacing w:val="-5"/>
          <w:sz w:val="21"/>
          <w:szCs w:val="21"/>
        </w:rPr>
        <w:t>2.5.</w:t>
      </w:r>
      <w:r w:rsidRPr="001C2CC0">
        <w:rPr>
          <w:rFonts w:ascii="Times New Roman" w:hAnsi="Times New Roman" w:cs="Times New Roman"/>
          <w:sz w:val="21"/>
          <w:szCs w:val="21"/>
        </w:rPr>
        <w:tab/>
        <w:t xml:space="preserve"> 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2.6.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rsidR="000A58C8" w:rsidRPr="001C2CC0" w:rsidRDefault="000A58C8" w:rsidP="009D1E88">
      <w:pPr>
        <w:shd w:val="clear" w:color="auto" w:fill="FFFFFF"/>
        <w:spacing w:line="200" w:lineRule="atLeast"/>
        <w:ind w:right="106" w:firstLine="709"/>
        <w:jc w:val="both"/>
        <w:rPr>
          <w:rFonts w:ascii="Times New Roman" w:hAnsi="Times New Roman" w:cs="Times New Roman"/>
          <w:sz w:val="21"/>
          <w:szCs w:val="21"/>
        </w:rPr>
      </w:pPr>
      <w:r w:rsidRPr="001C2CC0">
        <w:rPr>
          <w:rFonts w:ascii="Times New Roman" w:hAnsi="Times New Roman" w:cs="Times New Roman"/>
          <w:sz w:val="21"/>
          <w:szCs w:val="21"/>
        </w:rPr>
        <w:t xml:space="preserve">Участник долевого строительства обязан принять Квартиру по Акту приёма-передачи в срок, указанный в Сообщении об устранении недостатков, указанных в Акте о несоответствии. </w:t>
      </w:r>
    </w:p>
    <w:p w:rsidR="000A58C8" w:rsidRPr="001C2CC0" w:rsidRDefault="000A58C8" w:rsidP="009D1E88">
      <w:pPr>
        <w:shd w:val="clear" w:color="auto" w:fill="FFFFFF"/>
        <w:spacing w:line="200" w:lineRule="atLeast"/>
        <w:ind w:right="106" w:firstLine="709"/>
        <w:jc w:val="both"/>
        <w:rPr>
          <w:rFonts w:ascii="Times New Roman" w:hAnsi="Times New Roman" w:cs="Times New Roman"/>
          <w:sz w:val="21"/>
          <w:szCs w:val="21"/>
        </w:rPr>
      </w:pPr>
      <w:r w:rsidRPr="001C2CC0">
        <w:rPr>
          <w:rFonts w:ascii="Times New Roman" w:hAnsi="Times New Roman" w:cs="Times New Roman"/>
          <w:spacing w:val="-1"/>
          <w:sz w:val="21"/>
          <w:szCs w:val="21"/>
        </w:rPr>
        <w:t xml:space="preserve">2.7. При уклонении Участника долевого строительства от принятия Квартиры в срок, указанный в Сообщении о готовности </w:t>
      </w:r>
      <w:r w:rsidRPr="001C2CC0">
        <w:rPr>
          <w:rFonts w:ascii="Times New Roman" w:hAnsi="Times New Roman" w:cs="Times New Roman"/>
          <w:sz w:val="21"/>
          <w:szCs w:val="21"/>
        </w:rPr>
        <w:t xml:space="preserve">Квартиры к передаче (п.2.1, п. 2.2.) или в Сообщении об устранении недостатков (п.2.6),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w:t>
      </w:r>
      <w:r w:rsidRPr="001C2CC0">
        <w:rPr>
          <w:rFonts w:ascii="Times New Roman" w:hAnsi="Times New Roman" w:cs="Times New Roman"/>
          <w:spacing w:val="-1"/>
          <w:sz w:val="21"/>
          <w:szCs w:val="21"/>
        </w:rPr>
        <w:t xml:space="preserve">Участнику долевого строительства </w:t>
      </w:r>
      <w:r w:rsidRPr="001C2CC0">
        <w:rPr>
          <w:rFonts w:ascii="Times New Roman" w:hAnsi="Times New Roman" w:cs="Times New Roman"/>
          <w:sz w:val="21"/>
          <w:szCs w:val="21"/>
        </w:rPr>
        <w:t>со дня составления такого одностороннего Акта.</w:t>
      </w:r>
    </w:p>
    <w:p w:rsidR="000A58C8" w:rsidRPr="001C2CC0" w:rsidRDefault="000A58C8">
      <w:pPr>
        <w:shd w:val="clear" w:color="auto" w:fill="FFFFFF"/>
        <w:tabs>
          <w:tab w:val="left" w:pos="360"/>
        </w:tabs>
        <w:spacing w:line="200" w:lineRule="atLeast"/>
        <w:jc w:val="both"/>
        <w:rPr>
          <w:rFonts w:ascii="Times New Roman" w:hAnsi="Times New Roman" w:cs="Times New Roman"/>
          <w:b/>
          <w:bCs/>
          <w:spacing w:val="-2"/>
          <w:sz w:val="21"/>
          <w:szCs w:val="21"/>
        </w:rPr>
      </w:pP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spacing w:val="-2"/>
          <w:sz w:val="21"/>
          <w:szCs w:val="21"/>
        </w:rPr>
        <w:t xml:space="preserve">Статья 3. </w:t>
      </w:r>
      <w:r w:rsidRPr="001C2CC0">
        <w:rPr>
          <w:rFonts w:ascii="Times New Roman" w:hAnsi="Times New Roman" w:cs="Times New Roman"/>
          <w:b/>
          <w:bCs/>
          <w:iCs/>
          <w:spacing w:val="-2"/>
          <w:sz w:val="21"/>
          <w:szCs w:val="21"/>
        </w:rPr>
        <w:t>КАЧЕСТВО КВАРТИРЫ И ОБЪЕКТА</w:t>
      </w:r>
    </w:p>
    <w:p w:rsidR="000A58C8" w:rsidRPr="001C2CC0" w:rsidRDefault="000A58C8">
      <w:pPr>
        <w:shd w:val="clear" w:color="auto" w:fill="FFFFFF"/>
        <w:spacing w:line="200" w:lineRule="atLeast"/>
        <w:jc w:val="center"/>
        <w:rPr>
          <w:rFonts w:ascii="Times New Roman" w:hAnsi="Times New Roman" w:cs="Times New Roman"/>
          <w:b/>
          <w:bCs/>
          <w:iCs/>
          <w:spacing w:val="-2"/>
          <w:sz w:val="21"/>
          <w:szCs w:val="21"/>
        </w:rPr>
      </w:pP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3.1.Застройщик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3.2.Гарантийный срок на Квартиру составляет 5 (Пять) лет и начинает исчисляться со дня выдачи Разрешения на ввод Объекта в эксплуатацию.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Акта приема-передачи Квартиры.</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3.3.Застройщик не несет ответственности за недостатки Квартиры, обнаруженные в пределах гарантийного срока, если такие недостатки возникли в следствие:</w:t>
      </w:r>
    </w:p>
    <w:p w:rsidR="000A58C8" w:rsidRPr="001C2CC0" w:rsidRDefault="000A58C8" w:rsidP="009D1E88">
      <w:pPr>
        <w:shd w:val="clear" w:color="auto" w:fill="FFFFFF"/>
        <w:tabs>
          <w:tab w:val="left" w:pos="8352"/>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нормального износа Квартиры (оборудования) или её (его) частей;</w:t>
      </w:r>
      <w:r w:rsidRPr="001C2CC0">
        <w:rPr>
          <w:rFonts w:ascii="Times New Roman" w:hAnsi="Times New Roman" w:cs="Times New Roman"/>
          <w:sz w:val="21"/>
          <w:szCs w:val="21"/>
        </w:rPr>
        <w:tab/>
      </w:r>
    </w:p>
    <w:p w:rsidR="000A58C8" w:rsidRPr="001C2CC0" w:rsidRDefault="000A58C8" w:rsidP="009D1E88">
      <w:pPr>
        <w:shd w:val="clear" w:color="auto" w:fill="FFFFFF"/>
        <w:tabs>
          <w:tab w:val="left" w:pos="8957"/>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нарушения Участником долевого строительства требований технических регламентов, а также иных обязательных требований к процессу эксплуатации Квартиры, в том числе указанных в инструкции по эксплуатации Объекта;</w:t>
      </w:r>
    </w:p>
    <w:p w:rsidR="000A58C8" w:rsidRPr="001C2CC0" w:rsidRDefault="000A58C8" w:rsidP="009D1E88">
      <w:pPr>
        <w:shd w:val="clear" w:color="auto" w:fill="FFFFFF"/>
        <w:tabs>
          <w:tab w:val="left" w:pos="514"/>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собственных действий Участника долевого строительства, в частности, вследствие несоблюдения обязательных требований при проведении ремонта Квартиры.</w:t>
      </w:r>
    </w:p>
    <w:p w:rsidR="000A58C8" w:rsidRPr="001C2CC0" w:rsidRDefault="000A58C8">
      <w:pPr>
        <w:shd w:val="clear" w:color="auto" w:fill="FFFFFF"/>
        <w:spacing w:line="200" w:lineRule="atLeast"/>
        <w:rPr>
          <w:rFonts w:ascii="Times New Roman" w:hAnsi="Times New Roman" w:cs="Times New Roman"/>
          <w:b/>
          <w:bCs/>
          <w:iCs/>
          <w:spacing w:val="-2"/>
          <w:sz w:val="21"/>
          <w:szCs w:val="21"/>
        </w:rPr>
      </w:pP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iCs/>
          <w:spacing w:val="-2"/>
          <w:sz w:val="21"/>
          <w:szCs w:val="21"/>
        </w:rPr>
        <w:t>Статья 4. ОБЯЗАННОСТИ СТОРОН</w:t>
      </w:r>
    </w:p>
    <w:p w:rsidR="000A58C8" w:rsidRPr="001C2CC0" w:rsidRDefault="000A58C8">
      <w:pPr>
        <w:shd w:val="clear" w:color="auto" w:fill="FFFFFF"/>
        <w:spacing w:line="200" w:lineRule="atLeast"/>
        <w:jc w:val="center"/>
        <w:rPr>
          <w:rFonts w:ascii="Times New Roman" w:hAnsi="Times New Roman" w:cs="Times New Roman"/>
          <w:b/>
          <w:bCs/>
          <w:iCs/>
          <w:spacing w:val="-2"/>
          <w:sz w:val="21"/>
          <w:szCs w:val="21"/>
        </w:rPr>
      </w:pPr>
    </w:p>
    <w:p w:rsidR="000A58C8" w:rsidRPr="001C2CC0" w:rsidRDefault="000A58C8" w:rsidP="009D1E88">
      <w:pPr>
        <w:shd w:val="clear" w:color="auto" w:fill="FFFFFF"/>
        <w:spacing w:line="200" w:lineRule="atLeast"/>
        <w:ind w:firstLine="709"/>
        <w:rPr>
          <w:rFonts w:ascii="Times New Roman" w:hAnsi="Times New Roman" w:cs="Times New Roman"/>
          <w:sz w:val="21"/>
          <w:szCs w:val="21"/>
        </w:rPr>
      </w:pPr>
      <w:r w:rsidRPr="001C2CC0">
        <w:rPr>
          <w:rFonts w:ascii="Times New Roman" w:hAnsi="Times New Roman" w:cs="Times New Roman"/>
          <w:sz w:val="21"/>
          <w:szCs w:val="21"/>
        </w:rPr>
        <w:t>4.</w:t>
      </w:r>
      <w:r w:rsidR="009D1E88">
        <w:rPr>
          <w:rFonts w:ascii="Times New Roman" w:hAnsi="Times New Roman" w:cs="Times New Roman"/>
          <w:sz w:val="21"/>
          <w:szCs w:val="21"/>
        </w:rPr>
        <w:t xml:space="preserve"> </w:t>
      </w:r>
      <w:r w:rsidRPr="001C2CC0">
        <w:rPr>
          <w:rFonts w:ascii="Times New Roman" w:hAnsi="Times New Roman" w:cs="Times New Roman"/>
          <w:sz w:val="21"/>
          <w:szCs w:val="21"/>
          <w:u w:val="single"/>
        </w:rPr>
        <w:t>Застройщик обязуется:</w:t>
      </w:r>
    </w:p>
    <w:p w:rsidR="000A58C8" w:rsidRPr="001C2CC0" w:rsidRDefault="000A58C8" w:rsidP="009D1E88">
      <w:pPr>
        <w:numPr>
          <w:ilvl w:val="0"/>
          <w:numId w:val="3"/>
        </w:numPr>
        <w:shd w:val="clear" w:color="auto" w:fill="FFFFFF"/>
        <w:tabs>
          <w:tab w:val="left" w:pos="-360"/>
          <w:tab w:val="left" w:pos="0"/>
        </w:tabs>
        <w:spacing w:line="200" w:lineRule="atLeast"/>
        <w:ind w:right="-6" w:firstLine="709"/>
        <w:jc w:val="both"/>
        <w:rPr>
          <w:rFonts w:ascii="Times New Roman" w:hAnsi="Times New Roman" w:cs="Times New Roman"/>
          <w:sz w:val="21"/>
          <w:szCs w:val="21"/>
        </w:rPr>
      </w:pPr>
      <w:r w:rsidRPr="001C2CC0">
        <w:rPr>
          <w:rFonts w:ascii="Times New Roman" w:hAnsi="Times New Roman" w:cs="Times New Roman"/>
          <w:sz w:val="21"/>
          <w:szCs w:val="21"/>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rsidR="000A58C8" w:rsidRPr="001C2CC0" w:rsidRDefault="000A58C8" w:rsidP="009D1E88">
      <w:pPr>
        <w:numPr>
          <w:ilvl w:val="0"/>
          <w:numId w:val="3"/>
        </w:numPr>
        <w:shd w:val="clear" w:color="auto" w:fill="FFFFFF"/>
        <w:tabs>
          <w:tab w:val="left" w:pos="-360"/>
          <w:tab w:val="left" w:pos="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Обеспечить получение Разрешения на ввод Объекта в эксплуатацию, а также подачу в Управление Федеральной службы государственной регистрации, кадастра и картографии по Санкт-Петербургу в течение 10 (десяти) рабочих дней с момента получения.</w:t>
      </w:r>
    </w:p>
    <w:p w:rsidR="000A58C8" w:rsidRPr="001C2CC0" w:rsidRDefault="000A58C8" w:rsidP="009D1E88">
      <w:pPr>
        <w:numPr>
          <w:ilvl w:val="0"/>
          <w:numId w:val="3"/>
        </w:numPr>
        <w:shd w:val="clear" w:color="auto" w:fill="FFFFFF"/>
        <w:tabs>
          <w:tab w:val="left" w:pos="-360"/>
          <w:tab w:val="left" w:pos="0"/>
        </w:tabs>
        <w:spacing w:line="200" w:lineRule="atLeast"/>
        <w:ind w:right="158" w:firstLine="709"/>
        <w:jc w:val="both"/>
        <w:rPr>
          <w:rFonts w:ascii="Times New Roman" w:hAnsi="Times New Roman" w:cs="Times New Roman"/>
          <w:sz w:val="21"/>
          <w:szCs w:val="21"/>
        </w:rPr>
      </w:pPr>
      <w:r w:rsidRPr="001C2CC0">
        <w:rPr>
          <w:rFonts w:ascii="Times New Roman" w:hAnsi="Times New Roman" w:cs="Times New Roman"/>
          <w:sz w:val="21"/>
          <w:szCs w:val="21"/>
        </w:rPr>
        <w:t>Организовать в интересах Участника долевого строительства эксплуатацию Объекта в течение 12 месяцев с момента выдачи Разрешения на ввод Объекта в эксплуатацию, заключив Договор на содержание Объекта с Управляющей компанией до момента выбора</w:t>
      </w:r>
      <w:r w:rsidR="009D1E88">
        <w:rPr>
          <w:rFonts w:ascii="Times New Roman" w:hAnsi="Times New Roman" w:cs="Times New Roman"/>
          <w:sz w:val="21"/>
          <w:szCs w:val="21"/>
        </w:rPr>
        <w:t xml:space="preserve"> </w:t>
      </w:r>
      <w:r w:rsidRPr="001C2CC0">
        <w:rPr>
          <w:rFonts w:ascii="Times New Roman" w:hAnsi="Times New Roman" w:cs="Times New Roman"/>
          <w:sz w:val="21"/>
          <w:szCs w:val="21"/>
          <w:lang w:eastAsia="ru-RU"/>
        </w:rPr>
        <w:t>собственниками помещений в многоквартирном доме способа управления этим домом</w:t>
      </w:r>
      <w:r w:rsidRPr="001C2CC0">
        <w:rPr>
          <w:rFonts w:ascii="Times New Roman" w:hAnsi="Times New Roman" w:cs="Times New Roman"/>
          <w:sz w:val="21"/>
          <w:szCs w:val="21"/>
        </w:rPr>
        <w:t>.</w:t>
      </w:r>
    </w:p>
    <w:p w:rsidR="000A58C8" w:rsidRPr="001C2CC0" w:rsidRDefault="000A58C8" w:rsidP="009D1E88">
      <w:pPr>
        <w:numPr>
          <w:ilvl w:val="0"/>
          <w:numId w:val="3"/>
        </w:numPr>
        <w:shd w:val="clear" w:color="auto" w:fill="FFFFFF"/>
        <w:tabs>
          <w:tab w:val="left" w:pos="-360"/>
          <w:tab w:val="left" w:pos="0"/>
        </w:tabs>
        <w:spacing w:line="200" w:lineRule="atLeast"/>
        <w:ind w:right="149" w:firstLine="709"/>
        <w:jc w:val="both"/>
        <w:rPr>
          <w:rFonts w:ascii="Times New Roman" w:hAnsi="Times New Roman" w:cs="Times New Roman"/>
          <w:sz w:val="21"/>
          <w:szCs w:val="21"/>
        </w:rPr>
      </w:pPr>
      <w:r w:rsidRPr="001C2CC0">
        <w:rPr>
          <w:rFonts w:ascii="Times New Roman" w:hAnsi="Times New Roman" w:cs="Times New Roman"/>
          <w:sz w:val="21"/>
          <w:szCs w:val="21"/>
        </w:rPr>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rsidR="000A58C8" w:rsidRPr="001C2CC0" w:rsidRDefault="000A58C8" w:rsidP="009D1E88">
      <w:pPr>
        <w:numPr>
          <w:ilvl w:val="0"/>
          <w:numId w:val="3"/>
        </w:numPr>
        <w:shd w:val="clear" w:color="auto" w:fill="FFFFFF"/>
        <w:tabs>
          <w:tab w:val="left" w:pos="-360"/>
          <w:tab w:val="left" w:pos="0"/>
        </w:tabs>
        <w:spacing w:line="200" w:lineRule="atLeast"/>
        <w:ind w:right="144" w:firstLine="709"/>
        <w:jc w:val="both"/>
        <w:rPr>
          <w:rFonts w:ascii="Times New Roman" w:hAnsi="Times New Roman" w:cs="Times New Roman"/>
          <w:sz w:val="21"/>
          <w:szCs w:val="21"/>
        </w:rPr>
      </w:pPr>
      <w:r w:rsidRPr="001C2CC0">
        <w:rPr>
          <w:rFonts w:ascii="Times New Roman" w:hAnsi="Times New Roman" w:cs="Times New Roman"/>
          <w:sz w:val="21"/>
          <w:szCs w:val="21"/>
        </w:rPr>
        <w:t>Уведомить Участника долевого строительства в соответствии с п.2.2. настоящего Договора о готовности к передаче Квартиры.</w:t>
      </w:r>
    </w:p>
    <w:p w:rsidR="000A58C8" w:rsidRPr="001C2CC0" w:rsidRDefault="000A58C8" w:rsidP="009D1E88">
      <w:pPr>
        <w:numPr>
          <w:ilvl w:val="0"/>
          <w:numId w:val="3"/>
        </w:numPr>
        <w:shd w:val="clear" w:color="auto" w:fill="FFFFFF"/>
        <w:tabs>
          <w:tab w:val="left" w:pos="-360"/>
          <w:tab w:val="left" w:pos="0"/>
        </w:tabs>
        <w:spacing w:line="200" w:lineRule="atLeast"/>
        <w:ind w:right="-6" w:firstLine="709"/>
        <w:jc w:val="both"/>
        <w:rPr>
          <w:rFonts w:ascii="Times New Roman" w:hAnsi="Times New Roman" w:cs="Times New Roman"/>
          <w:sz w:val="21"/>
          <w:szCs w:val="21"/>
        </w:rPr>
      </w:pPr>
      <w:r w:rsidRPr="001C2CC0">
        <w:rPr>
          <w:rFonts w:ascii="Times New Roman" w:hAnsi="Times New Roman" w:cs="Times New Roman"/>
          <w:sz w:val="21"/>
          <w:szCs w:val="21"/>
        </w:rPr>
        <w:t>При условии исполнения Участником долевого строительства обязанностей, установленных п.п. 2.4., 5.2. Договора, передать Участнику долевого строительства по Акту приема-передачи Квартиру в порядке и срок, установленные Договором.</w:t>
      </w:r>
    </w:p>
    <w:p w:rsidR="000A58C8" w:rsidRPr="001C2CC0" w:rsidRDefault="000A58C8" w:rsidP="009D1E88">
      <w:pPr>
        <w:numPr>
          <w:ilvl w:val="0"/>
          <w:numId w:val="3"/>
        </w:numPr>
        <w:shd w:val="clear" w:color="auto" w:fill="FFFFFF"/>
        <w:tabs>
          <w:tab w:val="left" w:pos="-360"/>
          <w:tab w:val="left" w:pos="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rsidR="000A58C8" w:rsidRPr="001C2CC0" w:rsidRDefault="000A58C8" w:rsidP="009D1E88">
      <w:pPr>
        <w:shd w:val="clear" w:color="auto" w:fill="FFFFFF"/>
        <w:spacing w:line="200" w:lineRule="atLeast"/>
        <w:ind w:firstLine="709"/>
        <w:rPr>
          <w:rFonts w:ascii="Times New Roman" w:hAnsi="Times New Roman" w:cs="Times New Roman"/>
          <w:sz w:val="21"/>
          <w:szCs w:val="21"/>
        </w:rPr>
      </w:pPr>
      <w:r w:rsidRPr="001C2CC0">
        <w:rPr>
          <w:rFonts w:ascii="Times New Roman" w:hAnsi="Times New Roman" w:cs="Times New Roman"/>
          <w:spacing w:val="-2"/>
          <w:sz w:val="21"/>
          <w:szCs w:val="21"/>
        </w:rPr>
        <w:t xml:space="preserve">4.2. </w:t>
      </w:r>
      <w:r w:rsidRPr="001C2CC0">
        <w:rPr>
          <w:rFonts w:ascii="Times New Roman" w:hAnsi="Times New Roman" w:cs="Times New Roman"/>
          <w:spacing w:val="-2"/>
          <w:sz w:val="21"/>
          <w:szCs w:val="21"/>
          <w:u w:val="single"/>
        </w:rPr>
        <w:t>Участник долевого строительства обязуется:</w:t>
      </w:r>
    </w:p>
    <w:p w:rsidR="000A58C8" w:rsidRPr="001C2CC0" w:rsidRDefault="000A58C8" w:rsidP="009D1E88">
      <w:pPr>
        <w:numPr>
          <w:ilvl w:val="0"/>
          <w:numId w:val="4"/>
        </w:numPr>
        <w:shd w:val="clear" w:color="auto" w:fill="FFFFFF"/>
        <w:tabs>
          <w:tab w:val="left" w:pos="-360"/>
          <w:tab w:val="left" w:pos="0"/>
        </w:tabs>
        <w:spacing w:before="5" w:line="200" w:lineRule="atLeast"/>
        <w:ind w:right="144" w:firstLine="709"/>
        <w:jc w:val="both"/>
        <w:rPr>
          <w:rFonts w:ascii="Times New Roman" w:hAnsi="Times New Roman" w:cs="Times New Roman"/>
          <w:sz w:val="21"/>
          <w:szCs w:val="21"/>
        </w:rPr>
      </w:pPr>
      <w:r w:rsidRPr="001C2CC0">
        <w:rPr>
          <w:rFonts w:ascii="Times New Roman" w:hAnsi="Times New Roman" w:cs="Times New Roman"/>
          <w:sz w:val="21"/>
          <w:szCs w:val="21"/>
        </w:rPr>
        <w:t>Уплатить Цену договора в полном объеме в порядке и сроки, установленные настоящим Договором.</w:t>
      </w:r>
    </w:p>
    <w:p w:rsidR="000A58C8" w:rsidRPr="001C2CC0" w:rsidRDefault="000A58C8" w:rsidP="009D1E88">
      <w:pPr>
        <w:numPr>
          <w:ilvl w:val="0"/>
          <w:numId w:val="4"/>
        </w:numPr>
        <w:shd w:val="clear" w:color="auto" w:fill="FFFFFF"/>
        <w:tabs>
          <w:tab w:val="left" w:pos="-360"/>
          <w:tab w:val="left" w:pos="0"/>
        </w:tabs>
        <w:spacing w:line="200" w:lineRule="atLeast"/>
        <w:ind w:right="154" w:firstLine="709"/>
        <w:jc w:val="both"/>
        <w:rPr>
          <w:rFonts w:ascii="Times New Roman" w:hAnsi="Times New Roman" w:cs="Times New Roman"/>
          <w:sz w:val="21"/>
          <w:szCs w:val="21"/>
        </w:rPr>
      </w:pPr>
      <w:r w:rsidRPr="001C2CC0">
        <w:rPr>
          <w:rFonts w:ascii="Times New Roman" w:hAnsi="Times New Roman" w:cs="Times New Roman"/>
          <w:sz w:val="21"/>
          <w:szCs w:val="21"/>
        </w:rPr>
        <w:t>Принять Квартиру по Акту приёма-передачи в срок, указанный в Сообщении Застройщика о готовности к передаче Квартиры.</w:t>
      </w:r>
    </w:p>
    <w:p w:rsidR="000A58C8" w:rsidRPr="001C2CC0" w:rsidRDefault="000A58C8" w:rsidP="009D1E88">
      <w:pPr>
        <w:numPr>
          <w:ilvl w:val="0"/>
          <w:numId w:val="4"/>
        </w:numPr>
        <w:shd w:val="clear" w:color="auto" w:fill="FFFFFF"/>
        <w:tabs>
          <w:tab w:val="left" w:pos="-360"/>
          <w:tab w:val="left" w:pos="0"/>
        </w:tabs>
        <w:spacing w:line="200" w:lineRule="atLeast"/>
        <w:ind w:right="130" w:firstLine="709"/>
        <w:jc w:val="both"/>
        <w:rPr>
          <w:rFonts w:ascii="Times New Roman" w:hAnsi="Times New Roman" w:cs="Times New Roman"/>
          <w:sz w:val="21"/>
          <w:szCs w:val="21"/>
        </w:rPr>
      </w:pPr>
      <w:r w:rsidRPr="001C2CC0">
        <w:rPr>
          <w:rFonts w:ascii="Times New Roman" w:hAnsi="Times New Roman" w:cs="Times New Roman"/>
          <w:sz w:val="21"/>
          <w:szCs w:val="21"/>
        </w:rPr>
        <w:t xml:space="preserve"> Не производить перепланировку, в т.ч. перенос или снос перегородок, дверных проёмов, остекление балконов, лоджий и террас, а также не менять места расположения сан. узлов, </w:t>
      </w:r>
      <w:r w:rsidRPr="001C2CC0">
        <w:rPr>
          <w:rFonts w:ascii="Times New Roman" w:hAnsi="Times New Roman" w:cs="Times New Roman"/>
          <w:spacing w:val="-1"/>
          <w:sz w:val="21"/>
          <w:szCs w:val="21"/>
        </w:rPr>
        <w:t xml:space="preserve">кухонь, места прохождения стояков горячего и холодного водоснабжения, канализационных </w:t>
      </w:r>
      <w:r w:rsidRPr="001C2CC0">
        <w:rPr>
          <w:rFonts w:ascii="Times New Roman" w:hAnsi="Times New Roman" w:cs="Times New Roman"/>
          <w:sz w:val="21"/>
          <w:szCs w:val="21"/>
        </w:rPr>
        <w:t>стояков, стояков и радиаторов центрального отопления, электрощитка в Квартире без согласования с Застройщиком до момента регистрации права собственности.</w:t>
      </w:r>
    </w:p>
    <w:p w:rsidR="000A58C8" w:rsidRPr="001C2CC0" w:rsidRDefault="000A58C8" w:rsidP="009D1E88">
      <w:pPr>
        <w:numPr>
          <w:ilvl w:val="0"/>
          <w:numId w:val="4"/>
        </w:numPr>
        <w:shd w:val="clear" w:color="auto" w:fill="FFFFFF"/>
        <w:tabs>
          <w:tab w:val="left" w:pos="-360"/>
          <w:tab w:val="left" w:pos="0"/>
        </w:tabs>
        <w:spacing w:before="5" w:line="200" w:lineRule="atLeast"/>
        <w:ind w:right="125" w:firstLine="709"/>
        <w:jc w:val="both"/>
        <w:rPr>
          <w:rFonts w:ascii="Times New Roman" w:hAnsi="Times New Roman" w:cs="Times New Roman"/>
          <w:sz w:val="21"/>
          <w:szCs w:val="21"/>
        </w:rPr>
      </w:pPr>
      <w:r w:rsidRPr="001C2CC0">
        <w:rPr>
          <w:rFonts w:ascii="Times New Roman" w:hAnsi="Times New Roman" w:cs="Times New Roman"/>
          <w:sz w:val="21"/>
          <w:szCs w:val="21"/>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2.7. настоящего Договора.</w:t>
      </w:r>
    </w:p>
    <w:p w:rsidR="000A58C8" w:rsidRPr="001C2CC0" w:rsidRDefault="000A58C8" w:rsidP="009D1E88">
      <w:pPr>
        <w:numPr>
          <w:ilvl w:val="0"/>
          <w:numId w:val="4"/>
        </w:numPr>
        <w:shd w:val="clear" w:color="auto" w:fill="FFFFFF"/>
        <w:tabs>
          <w:tab w:val="left" w:pos="-360"/>
          <w:tab w:val="left" w:pos="0"/>
        </w:tabs>
        <w:spacing w:line="200" w:lineRule="atLeast"/>
        <w:ind w:right="120" w:firstLine="709"/>
        <w:jc w:val="both"/>
        <w:rPr>
          <w:rFonts w:ascii="Times New Roman" w:hAnsi="Times New Roman" w:cs="Times New Roman"/>
          <w:sz w:val="21"/>
          <w:szCs w:val="21"/>
        </w:rPr>
      </w:pPr>
      <w:r w:rsidRPr="001C2CC0">
        <w:rPr>
          <w:rFonts w:ascii="Times New Roman" w:hAnsi="Times New Roman" w:cs="Times New Roman"/>
          <w:sz w:val="21"/>
          <w:szCs w:val="21"/>
        </w:rPr>
        <w:t>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энерго-, тепло- и иных ресурсов.</w:t>
      </w:r>
    </w:p>
    <w:p w:rsidR="00350F58" w:rsidRDefault="000A58C8" w:rsidP="00350F58">
      <w:pPr>
        <w:widowControl/>
        <w:suppressAutoHyphens w:val="0"/>
        <w:autoSpaceDN w:val="0"/>
        <w:adjustRightInd w:val="0"/>
        <w:ind w:firstLine="708"/>
        <w:jc w:val="both"/>
        <w:rPr>
          <w:rFonts w:ascii="Times New Roman" w:hAnsi="Times New Roman" w:cs="Times New Roman"/>
          <w:sz w:val="21"/>
          <w:szCs w:val="21"/>
        </w:rPr>
      </w:pPr>
      <w:r w:rsidRPr="001C2CC0">
        <w:rPr>
          <w:rFonts w:ascii="Times New Roman" w:hAnsi="Times New Roman" w:cs="Times New Roman"/>
          <w:sz w:val="21"/>
          <w:szCs w:val="21"/>
        </w:rPr>
        <w:t>4.2.6.</w:t>
      </w:r>
      <w:r w:rsidR="00350F58" w:rsidRPr="00350F58">
        <w:rPr>
          <w:rFonts w:ascii="Times New Roman" w:hAnsi="Times New Roman" w:cs="Times New Roman"/>
          <w:sz w:val="21"/>
          <w:szCs w:val="21"/>
        </w:rPr>
        <w:t xml:space="preserve"> </w:t>
      </w:r>
      <w:r w:rsidR="00350F58" w:rsidRPr="001C2CC0">
        <w:rPr>
          <w:rFonts w:ascii="Times New Roman" w:hAnsi="Times New Roman" w:cs="Times New Roman"/>
          <w:sz w:val="21"/>
          <w:szCs w:val="21"/>
        </w:rPr>
        <w:t xml:space="preserve">Уступка Участниками долевого строительства </w:t>
      </w:r>
      <w:r w:rsidR="00350F58">
        <w:rPr>
          <w:rFonts w:ascii="Times New Roman" w:hAnsi="Times New Roman" w:cs="Times New Roman"/>
          <w:sz w:val="21"/>
          <w:szCs w:val="21"/>
        </w:rPr>
        <w:t xml:space="preserve">права требования </w:t>
      </w:r>
      <w:r w:rsidR="00350F58" w:rsidRPr="001C2CC0">
        <w:rPr>
          <w:rFonts w:ascii="Times New Roman" w:hAnsi="Times New Roman" w:cs="Times New Roman"/>
          <w:sz w:val="21"/>
          <w:szCs w:val="21"/>
        </w:rPr>
        <w:t>по настоящему договору третьим лицам</w:t>
      </w:r>
      <w:r w:rsidR="00350F58">
        <w:rPr>
          <w:rFonts w:ascii="Times New Roman" w:hAnsi="Times New Roman" w:cs="Times New Roman"/>
          <w:sz w:val="21"/>
          <w:szCs w:val="21"/>
        </w:rPr>
        <w:t xml:space="preserve"> в соответствии с ч. 1 ст. 11 Закона 214-ФЗ </w:t>
      </w:r>
      <w:r w:rsidR="00350F58" w:rsidRPr="00497C7D">
        <w:rPr>
          <w:rFonts w:ascii="Times New Roman" w:hAnsi="Times New Roman" w:cs="Times New Roman"/>
          <w:sz w:val="21"/>
          <w:szCs w:val="21"/>
        </w:rPr>
        <w:t xml:space="preserve">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w:t>
      </w:r>
      <w:r w:rsidR="00350F58" w:rsidRPr="00D20A9A">
        <w:rPr>
          <w:rFonts w:ascii="Times New Roman" w:hAnsi="Times New Roman" w:cs="Times New Roman"/>
          <w:sz w:val="21"/>
          <w:szCs w:val="21"/>
        </w:rPr>
        <w:t xml:space="preserve">Гражданским </w:t>
      </w:r>
      <w:hyperlink r:id="rId7" w:history="1">
        <w:r w:rsidR="00350F58" w:rsidRPr="00D20A9A">
          <w:rPr>
            <w:rFonts w:ascii="Times New Roman" w:hAnsi="Times New Roman" w:cs="Times New Roman"/>
            <w:sz w:val="21"/>
            <w:szCs w:val="21"/>
          </w:rPr>
          <w:t>кодексом</w:t>
        </w:r>
      </w:hyperlink>
      <w:r w:rsidR="00350F58" w:rsidRPr="00D20A9A">
        <w:rPr>
          <w:rFonts w:ascii="Times New Roman" w:hAnsi="Times New Roman" w:cs="Times New Roman"/>
          <w:sz w:val="21"/>
          <w:szCs w:val="21"/>
        </w:rPr>
        <w:t xml:space="preserve"> Российской Федерации. </w:t>
      </w:r>
    </w:p>
    <w:p w:rsidR="00350F58" w:rsidRPr="00497C7D" w:rsidRDefault="00350F58" w:rsidP="00350F58">
      <w:pPr>
        <w:widowControl/>
        <w:suppressAutoHyphens w:val="0"/>
        <w:autoSpaceDN w:val="0"/>
        <w:adjustRightInd w:val="0"/>
        <w:ind w:firstLine="708"/>
        <w:jc w:val="both"/>
        <w:rPr>
          <w:rFonts w:ascii="Times New Roman" w:hAnsi="Times New Roman" w:cs="Times New Roman"/>
          <w:sz w:val="21"/>
          <w:szCs w:val="21"/>
        </w:rPr>
      </w:pPr>
      <w:r>
        <w:rPr>
          <w:rFonts w:ascii="Times New Roman" w:hAnsi="Times New Roman" w:cs="Times New Roman"/>
          <w:sz w:val="21"/>
          <w:szCs w:val="21"/>
        </w:rPr>
        <w:t xml:space="preserve">В соответствии с </w:t>
      </w:r>
      <w:hyperlink r:id="rId8" w:history="1">
        <w:r w:rsidRPr="00497C7D">
          <w:rPr>
            <w:rFonts w:ascii="Times New Roman" w:hAnsi="Times New Roman" w:cs="Times New Roman"/>
            <w:sz w:val="21"/>
            <w:szCs w:val="21"/>
          </w:rPr>
          <w:t>п. 2 ст. 382</w:t>
        </w:r>
      </w:hyperlink>
      <w:r w:rsidRPr="00497C7D">
        <w:rPr>
          <w:rFonts w:ascii="Times New Roman" w:hAnsi="Times New Roman" w:cs="Times New Roman"/>
          <w:sz w:val="21"/>
          <w:szCs w:val="21"/>
        </w:rPr>
        <w:t xml:space="preserve"> ГК РФ для перехода к новому участнику прав требования не требуется согласия застройщика.</w:t>
      </w:r>
    </w:p>
    <w:p w:rsidR="00350F58" w:rsidRPr="004E45DF" w:rsidRDefault="00350F58" w:rsidP="00350F58">
      <w:pPr>
        <w:widowControl/>
        <w:suppressAutoHyphens w:val="0"/>
        <w:autoSpaceDN w:val="0"/>
        <w:adjustRightInd w:val="0"/>
        <w:ind w:firstLine="709"/>
        <w:jc w:val="both"/>
        <w:rPr>
          <w:rFonts w:ascii="Times New Roman" w:hAnsi="Times New Roman" w:cs="Times New Roman"/>
          <w:sz w:val="21"/>
          <w:szCs w:val="21"/>
        </w:rPr>
      </w:pPr>
      <w:r w:rsidRPr="00D20A9A">
        <w:rPr>
          <w:rFonts w:ascii="Times New Roman" w:hAnsi="Times New Roman" w:cs="Times New Roman"/>
          <w:sz w:val="21"/>
          <w:szCs w:val="21"/>
        </w:rPr>
        <w:t xml:space="preserve">В соответствии со ст. 392.3 ГК РФ в случае одновременной передачи Участником долевого строительства стороной всех прав и обязанностей по </w:t>
      </w:r>
      <w:r>
        <w:rPr>
          <w:rFonts w:ascii="Times New Roman" w:hAnsi="Times New Roman" w:cs="Times New Roman"/>
          <w:sz w:val="21"/>
          <w:szCs w:val="21"/>
        </w:rPr>
        <w:t xml:space="preserve">настоящему </w:t>
      </w:r>
      <w:r w:rsidRPr="00D20A9A">
        <w:rPr>
          <w:rFonts w:ascii="Times New Roman" w:hAnsi="Times New Roman" w:cs="Times New Roman"/>
          <w:sz w:val="21"/>
          <w:szCs w:val="21"/>
        </w:rPr>
        <w:t>договору</w:t>
      </w:r>
      <w:r>
        <w:rPr>
          <w:rFonts w:ascii="Times New Roman" w:hAnsi="Times New Roman" w:cs="Times New Roman"/>
          <w:sz w:val="21"/>
          <w:szCs w:val="21"/>
        </w:rPr>
        <w:t xml:space="preserve"> </w:t>
      </w:r>
      <w:r w:rsidRPr="00D20A9A">
        <w:rPr>
          <w:rFonts w:ascii="Times New Roman" w:hAnsi="Times New Roman" w:cs="Times New Roman"/>
          <w:sz w:val="21"/>
          <w:szCs w:val="21"/>
        </w:rPr>
        <w:t>другому лицу (передача договора) к сделке по передаче соответственно применяются правила об уступк</w:t>
      </w:r>
      <w:r>
        <w:rPr>
          <w:rFonts w:ascii="Times New Roman" w:hAnsi="Times New Roman" w:cs="Times New Roman"/>
          <w:sz w:val="21"/>
          <w:szCs w:val="21"/>
        </w:rPr>
        <w:t xml:space="preserve">е требования и о переводе долге. В соответствии с ч. </w:t>
      </w:r>
      <w:r w:rsidRPr="004E45DF">
        <w:rPr>
          <w:rFonts w:ascii="Times New Roman" w:hAnsi="Times New Roman" w:cs="Times New Roman"/>
          <w:sz w:val="21"/>
          <w:szCs w:val="21"/>
        </w:rPr>
        <w:t>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50F58" w:rsidRPr="001C2CC0" w:rsidRDefault="00350F58" w:rsidP="00350F58">
      <w:pPr>
        <w:shd w:val="clear" w:color="auto" w:fill="FFFFFF"/>
        <w:tabs>
          <w:tab w:val="left" w:pos="-360"/>
          <w:tab w:val="left" w:pos="0"/>
        </w:tabs>
        <w:spacing w:line="200" w:lineRule="atLeast"/>
        <w:ind w:right="120" w:firstLine="709"/>
        <w:jc w:val="both"/>
        <w:rPr>
          <w:rFonts w:ascii="Times New Roman" w:hAnsi="Times New Roman" w:cs="Times New Roman"/>
          <w:sz w:val="21"/>
          <w:szCs w:val="21"/>
        </w:rPr>
      </w:pPr>
      <w:r w:rsidRPr="001C2CC0">
        <w:rPr>
          <w:rFonts w:ascii="Times New Roman" w:hAnsi="Times New Roman" w:cs="Times New Roman"/>
          <w:sz w:val="21"/>
          <w:szCs w:val="21"/>
        </w:rPr>
        <w:t xml:space="preserve">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w:t>
      </w:r>
      <w:r>
        <w:rPr>
          <w:rFonts w:ascii="Times New Roman" w:hAnsi="Times New Roman" w:cs="Times New Roman"/>
          <w:sz w:val="21"/>
          <w:szCs w:val="21"/>
        </w:rPr>
        <w:t>действующим законодательством, и считается заключенным с момента государственной регистрации.</w:t>
      </w:r>
      <w:r w:rsidRPr="001C2CC0">
        <w:rPr>
          <w:rFonts w:ascii="Times New Roman" w:hAnsi="Times New Roman" w:cs="Times New Roman"/>
          <w:sz w:val="21"/>
          <w:szCs w:val="21"/>
        </w:rPr>
        <w:t xml:space="preserve"> </w:t>
      </w:r>
    </w:p>
    <w:p w:rsidR="00350F58" w:rsidRPr="001C2CC0" w:rsidRDefault="00350F58" w:rsidP="00350F58">
      <w:pPr>
        <w:ind w:firstLine="709"/>
        <w:jc w:val="both"/>
        <w:rPr>
          <w:rFonts w:ascii="Times New Roman" w:hAnsi="Times New Roman" w:cs="Times New Roman"/>
          <w:sz w:val="21"/>
          <w:szCs w:val="21"/>
        </w:rPr>
      </w:pPr>
      <w:r w:rsidRPr="001C2CC0">
        <w:rPr>
          <w:rFonts w:ascii="Times New Roman" w:hAnsi="Times New Roman" w:cs="Times New Roman"/>
          <w:sz w:val="21"/>
          <w:szCs w:val="21"/>
        </w:rPr>
        <w:t>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w:t>
      </w:r>
    </w:p>
    <w:p w:rsidR="00350F58" w:rsidRDefault="00350F58" w:rsidP="00350F58">
      <w:pPr>
        <w:ind w:firstLine="709"/>
        <w:jc w:val="both"/>
        <w:rPr>
          <w:rFonts w:ascii="Times New Roman" w:hAnsi="Times New Roman" w:cs="Times New Roman"/>
          <w:sz w:val="21"/>
          <w:szCs w:val="21"/>
        </w:rPr>
      </w:pPr>
      <w:r w:rsidRPr="001C2CC0">
        <w:rPr>
          <w:rFonts w:ascii="Times New Roman" w:hAnsi="Times New Roman" w:cs="Times New Roman"/>
          <w:sz w:val="21"/>
          <w:szCs w:val="21"/>
        </w:rPr>
        <w:t>В случае неуведомления либо несвоевременного уведомления Застройщика о совершенной переуступке прав - исполнение Застройщиком обязательств по Договору долевого участия будет осуществляется в отношении первоначального Участника долевого строительства.</w:t>
      </w:r>
    </w:p>
    <w:p w:rsidR="000A58C8" w:rsidRPr="001C2CC0" w:rsidRDefault="00350F58" w:rsidP="00350F58">
      <w:pPr>
        <w:pStyle w:val="af4"/>
        <w:ind w:firstLine="709"/>
        <w:jc w:val="both"/>
        <w:rPr>
          <w:rFonts w:ascii="Times New Roman" w:hAnsi="Times New Roman" w:cs="Times New Roman"/>
          <w:sz w:val="21"/>
          <w:szCs w:val="21"/>
        </w:rPr>
      </w:pPr>
      <w:r w:rsidRPr="00497C7D">
        <w:rPr>
          <w:rFonts w:ascii="Times New Roman" w:eastAsia="Times New Roman" w:hAnsi="Times New Roman"/>
          <w:sz w:val="21"/>
          <w:szCs w:val="21"/>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 дней. 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передачи объекта долевого строительства, установленных в п.3 ст. 8 Закона о долевом строительстве 214-ФЗ, и не влечет за собой выплату неустойки в соответствии с п. 2 ст. 6 Закона о долевом строительстве 214-ФЗ</w:t>
      </w:r>
      <w:r w:rsidR="000A58C8" w:rsidRPr="001C2CC0">
        <w:rPr>
          <w:rFonts w:ascii="Times New Roman" w:hAnsi="Times New Roman" w:cs="Times New Roman"/>
          <w:sz w:val="21"/>
          <w:szCs w:val="21"/>
        </w:rPr>
        <w:t>.</w:t>
      </w:r>
    </w:p>
    <w:p w:rsidR="000A58C8" w:rsidRPr="001C2CC0" w:rsidRDefault="000A58C8">
      <w:pPr>
        <w:shd w:val="clear" w:color="auto" w:fill="FFFFFF"/>
        <w:tabs>
          <w:tab w:val="left" w:pos="-360"/>
          <w:tab w:val="left" w:pos="3330"/>
        </w:tabs>
        <w:spacing w:line="200" w:lineRule="atLeast"/>
        <w:ind w:right="120"/>
        <w:jc w:val="both"/>
        <w:rPr>
          <w:rFonts w:ascii="Times New Roman" w:hAnsi="Times New Roman" w:cs="Times New Roman"/>
          <w:sz w:val="21"/>
          <w:szCs w:val="21"/>
        </w:rPr>
      </w:pPr>
      <w:r w:rsidRPr="001C2CC0">
        <w:rPr>
          <w:rFonts w:ascii="Times New Roman" w:hAnsi="Times New Roman" w:cs="Times New Roman"/>
          <w:sz w:val="21"/>
          <w:szCs w:val="21"/>
        </w:rPr>
        <w:tab/>
      </w: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iCs/>
          <w:spacing w:val="-1"/>
          <w:sz w:val="21"/>
          <w:szCs w:val="21"/>
        </w:rPr>
        <w:t xml:space="preserve">Статья </w:t>
      </w:r>
      <w:r w:rsidRPr="001C2CC0">
        <w:rPr>
          <w:rFonts w:ascii="Times New Roman" w:hAnsi="Times New Roman" w:cs="Times New Roman"/>
          <w:b/>
          <w:bCs/>
          <w:spacing w:val="-1"/>
          <w:sz w:val="21"/>
          <w:szCs w:val="21"/>
        </w:rPr>
        <w:t xml:space="preserve">5. </w:t>
      </w:r>
      <w:r w:rsidRPr="001C2CC0">
        <w:rPr>
          <w:rFonts w:ascii="Times New Roman" w:hAnsi="Times New Roman" w:cs="Times New Roman"/>
          <w:b/>
          <w:bCs/>
          <w:iCs/>
          <w:spacing w:val="-1"/>
          <w:sz w:val="21"/>
          <w:szCs w:val="21"/>
        </w:rPr>
        <w:t>ЦЕНА ДОГОВОРА. ПОРЯДОК РАСЧЕТОВ</w:t>
      </w:r>
    </w:p>
    <w:p w:rsidR="000A58C8" w:rsidRPr="001C2CC0" w:rsidRDefault="000A58C8">
      <w:pPr>
        <w:shd w:val="clear" w:color="auto" w:fill="FFFFFF"/>
        <w:spacing w:line="200" w:lineRule="atLeast"/>
        <w:jc w:val="center"/>
        <w:rPr>
          <w:rFonts w:ascii="Times New Roman" w:hAnsi="Times New Roman" w:cs="Times New Roman"/>
          <w:b/>
          <w:bCs/>
          <w:iCs/>
          <w:spacing w:val="-1"/>
          <w:sz w:val="21"/>
          <w:szCs w:val="21"/>
        </w:rPr>
      </w:pP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5.1.Цена договора представляет собой сумму денежных средств, оплачиваемых Участником долевого строительства для строительства (создания) Квартиры, а также общего имущества в Объекте, и составляет</w:t>
      </w:r>
      <w:r w:rsidRPr="001C2CC0">
        <w:rPr>
          <w:rFonts w:ascii="Times New Roman" w:hAnsi="Times New Roman" w:cs="Times New Roman"/>
          <w:b/>
          <w:bCs/>
          <w:sz w:val="21"/>
          <w:szCs w:val="21"/>
        </w:rPr>
        <w:t xml:space="preserve"> </w:t>
      </w:r>
      <w:r w:rsidR="00C877E2" w:rsidRPr="001C2CC0">
        <w:rPr>
          <w:rFonts w:ascii="Times New Roman" w:hAnsi="Times New Roman" w:cs="Times New Roman"/>
          <w:b/>
          <w:bCs/>
          <w:sz w:val="21"/>
          <w:szCs w:val="21"/>
        </w:rPr>
        <w:t>___________________________________________________________</w:t>
      </w:r>
      <w:r w:rsidRPr="001C2CC0">
        <w:rPr>
          <w:rFonts w:ascii="Times New Roman" w:hAnsi="Times New Roman" w:cs="Times New Roman"/>
          <w:sz w:val="21"/>
          <w:szCs w:val="21"/>
        </w:rPr>
        <w:t xml:space="preserve">. Корректировка цены Договора производится на основании п. 5.3. настоящего Договора. </w:t>
      </w:r>
    </w:p>
    <w:p w:rsidR="000A58C8" w:rsidRPr="001C2CC0" w:rsidRDefault="009D1E88" w:rsidP="009D1E88">
      <w:pPr>
        <w:ind w:firstLine="709"/>
        <w:jc w:val="both"/>
        <w:rPr>
          <w:rFonts w:ascii="Times New Roman" w:hAnsi="Times New Roman" w:cs="Times New Roman"/>
          <w:sz w:val="21"/>
          <w:szCs w:val="21"/>
        </w:rPr>
      </w:pPr>
      <w:r>
        <w:rPr>
          <w:rFonts w:ascii="Times New Roman" w:hAnsi="Times New Roman" w:cs="Times New Roman"/>
          <w:sz w:val="21"/>
          <w:szCs w:val="21"/>
        </w:rPr>
        <w:t xml:space="preserve"> </w:t>
      </w:r>
      <w:r w:rsidR="000A58C8" w:rsidRPr="001C2CC0">
        <w:rPr>
          <w:rFonts w:ascii="Times New Roman" w:hAnsi="Times New Roman" w:cs="Times New Roman"/>
          <w:sz w:val="21"/>
          <w:szCs w:val="21"/>
        </w:rPr>
        <w:t xml:space="preserve">Участник долевого строительства обязуется перечислить на расчетный счет Застройщика, </w:t>
      </w:r>
      <w:r w:rsidR="000A58C8" w:rsidRPr="001C2CC0">
        <w:rPr>
          <w:rFonts w:ascii="Times New Roman" w:hAnsi="Times New Roman" w:cs="Times New Roman"/>
          <w:spacing w:val="-1"/>
          <w:sz w:val="21"/>
          <w:szCs w:val="21"/>
        </w:rPr>
        <w:t>или оплатить любым иным, не запрещенным Законодательством РФ способом,</w:t>
      </w:r>
      <w:r>
        <w:rPr>
          <w:rFonts w:ascii="Times New Roman" w:hAnsi="Times New Roman" w:cs="Times New Roman"/>
          <w:spacing w:val="-1"/>
          <w:sz w:val="21"/>
          <w:szCs w:val="21"/>
        </w:rPr>
        <w:t xml:space="preserve"> </w:t>
      </w:r>
      <w:r w:rsidR="000A58C8" w:rsidRPr="001C2CC0">
        <w:rPr>
          <w:rFonts w:ascii="Times New Roman" w:hAnsi="Times New Roman" w:cs="Times New Roman"/>
          <w:sz w:val="21"/>
          <w:szCs w:val="21"/>
        </w:rPr>
        <w:t>денежные средства в размере</w:t>
      </w:r>
      <w:r w:rsidR="000A58C8" w:rsidRPr="001C2CC0">
        <w:rPr>
          <w:rFonts w:ascii="Times New Roman" w:hAnsi="Times New Roman" w:cs="Times New Roman"/>
          <w:b/>
          <w:bCs/>
          <w:sz w:val="21"/>
          <w:szCs w:val="21"/>
        </w:rPr>
        <w:t xml:space="preserve"> </w:t>
      </w:r>
      <w:r w:rsidR="00C877E2" w:rsidRPr="001C2CC0">
        <w:rPr>
          <w:rFonts w:ascii="Times New Roman" w:hAnsi="Times New Roman" w:cs="Times New Roman"/>
          <w:b/>
          <w:bCs/>
          <w:sz w:val="21"/>
          <w:szCs w:val="21"/>
        </w:rPr>
        <w:t>___________________________________________</w:t>
      </w:r>
      <w:r w:rsidR="000A58C8" w:rsidRPr="001C2CC0">
        <w:rPr>
          <w:rFonts w:ascii="Times New Roman" w:hAnsi="Times New Roman" w:cs="Times New Roman"/>
          <w:b/>
          <w:bCs/>
          <w:sz w:val="21"/>
          <w:szCs w:val="21"/>
        </w:rPr>
        <w:t xml:space="preserve"> </w:t>
      </w:r>
      <w:r w:rsidR="000A58C8" w:rsidRPr="001C2CC0">
        <w:rPr>
          <w:rFonts w:ascii="Times New Roman" w:hAnsi="Times New Roman" w:cs="Times New Roman"/>
          <w:bCs/>
          <w:sz w:val="21"/>
          <w:szCs w:val="21"/>
        </w:rPr>
        <w:t xml:space="preserve">в течение 30 (тридцати) дней с момента </w:t>
      </w:r>
      <w:r w:rsidR="000A58C8" w:rsidRPr="001C2CC0">
        <w:rPr>
          <w:rFonts w:ascii="Times New Roman" w:hAnsi="Times New Roman" w:cs="Times New Roman"/>
          <w:sz w:val="21"/>
          <w:szCs w:val="21"/>
        </w:rPr>
        <w:t>государственной регистрации настоящего Договора в Управлении Федеральной службы государственной регистрации, кадастра и картографии по Санкт-Петербургу.</w:t>
      </w:r>
    </w:p>
    <w:p w:rsidR="000A58C8" w:rsidRPr="001C2CC0" w:rsidRDefault="009D1E88" w:rsidP="009D1E88">
      <w:pPr>
        <w:shd w:val="clear" w:color="auto" w:fill="FFFFFF"/>
        <w:spacing w:line="200" w:lineRule="atLeast"/>
        <w:ind w:firstLine="709"/>
        <w:jc w:val="both"/>
        <w:rPr>
          <w:rFonts w:ascii="Times New Roman" w:hAnsi="Times New Roman" w:cs="Times New Roman"/>
          <w:sz w:val="21"/>
          <w:szCs w:val="21"/>
        </w:rPr>
      </w:pPr>
      <w:r>
        <w:rPr>
          <w:rFonts w:ascii="Times New Roman" w:hAnsi="Times New Roman" w:cs="Times New Roman"/>
          <w:sz w:val="21"/>
          <w:szCs w:val="21"/>
        </w:rPr>
        <w:t xml:space="preserve"> </w:t>
      </w:r>
      <w:r w:rsidR="000A58C8" w:rsidRPr="001C2CC0">
        <w:rPr>
          <w:rFonts w:ascii="Times New Roman" w:hAnsi="Times New Roman" w:cs="Times New Roman"/>
          <w:sz w:val="21"/>
          <w:szCs w:val="21"/>
        </w:rPr>
        <w:t>При этом днём платежа и днём исполнения обязательств по оплате Цены договора признаётся день зачисления денежных средств Участника долевого строительства на расчетный счет Застройщика.</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5.2.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rsidR="000A58C8" w:rsidRPr="001C2CC0" w:rsidRDefault="009D1E88" w:rsidP="009D1E88">
      <w:pPr>
        <w:shd w:val="clear" w:color="auto" w:fill="FFFFFF"/>
        <w:spacing w:line="200" w:lineRule="atLeast"/>
        <w:ind w:firstLine="709"/>
        <w:jc w:val="both"/>
        <w:rPr>
          <w:rFonts w:ascii="Times New Roman" w:hAnsi="Times New Roman" w:cs="Times New Roman"/>
          <w:sz w:val="21"/>
          <w:szCs w:val="21"/>
        </w:rPr>
      </w:pPr>
      <w:r>
        <w:rPr>
          <w:rFonts w:ascii="Times New Roman" w:hAnsi="Times New Roman" w:cs="Times New Roman"/>
          <w:spacing w:val="-1"/>
          <w:sz w:val="21"/>
          <w:szCs w:val="21"/>
        </w:rPr>
        <w:t xml:space="preserve"> </w:t>
      </w:r>
      <w:r w:rsidR="000A58C8" w:rsidRPr="001C2CC0">
        <w:rPr>
          <w:rFonts w:ascii="Times New Roman" w:hAnsi="Times New Roman" w:cs="Times New Roman"/>
          <w:spacing w:val="-1"/>
          <w:sz w:val="21"/>
          <w:szCs w:val="21"/>
        </w:rPr>
        <w:t xml:space="preserve">В случае, если оплата Цены договора должна производиться путем уплаты нескольких </w:t>
      </w:r>
      <w:r w:rsidR="000A58C8" w:rsidRPr="001C2CC0">
        <w:rPr>
          <w:rFonts w:ascii="Times New Roman" w:hAnsi="Times New Roman" w:cs="Times New Roman"/>
          <w:sz w:val="21"/>
          <w:szCs w:val="21"/>
        </w:rPr>
        <w:t>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трёх месяцев, являются основаниями для одностороннего отказа Застройщика от исполнения Договора в соответствии со статьей 7 Договора.</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5.3.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Квартиры, передаваемой Участнику Долевого Строительства, может отличаться от площади</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указанной в пункте 1.2. Договора. Уточнение фактической площади Квартиры, указанной в пункте 1.2. Договора, производится на основании обмеров Квартиры органами технической инвентаризации.</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Если фактическая площадь квартиры окажется больше площади, указанной в пункте 1.2. настоящего Договора, более чем на 1 (один) кв.м, Участник Долевого строительства обязан дополнительно уплатить Застройщику денежные средства из расчета стоимости 1 (одного) кв. метра на момент заключения настоящего Договора до подписания Акта приема-передачи квартиры.</w:t>
      </w:r>
    </w:p>
    <w:p w:rsidR="000A58C8" w:rsidRPr="001C2CC0" w:rsidRDefault="000A58C8" w:rsidP="009D1E88">
      <w:pPr>
        <w:shd w:val="clear" w:color="auto" w:fill="FFFFFF"/>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Если общая площадь квартиры, передаваемой Участнику долевого строительства, окажется меньше площади, указанной в пункте 1.2 настоящего Договора, более чем на 1 (один) кв.м,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w:t>
      </w:r>
    </w:p>
    <w:p w:rsidR="000A58C8" w:rsidRPr="001C2CC0" w:rsidRDefault="000A58C8">
      <w:pPr>
        <w:shd w:val="clear" w:color="auto" w:fill="FFFFFF"/>
        <w:spacing w:line="200" w:lineRule="atLeast"/>
        <w:jc w:val="center"/>
        <w:rPr>
          <w:rFonts w:ascii="Times New Roman" w:hAnsi="Times New Roman" w:cs="Times New Roman"/>
          <w:b/>
          <w:bCs/>
          <w:iCs/>
          <w:spacing w:val="-1"/>
          <w:sz w:val="21"/>
          <w:szCs w:val="21"/>
        </w:rPr>
      </w:pP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iCs/>
          <w:spacing w:val="-1"/>
          <w:sz w:val="21"/>
          <w:szCs w:val="21"/>
        </w:rPr>
        <w:t>Статья 6. ОТВЕТСТВЕННОСТЬ СТОРОН</w:t>
      </w:r>
    </w:p>
    <w:p w:rsidR="000A58C8" w:rsidRPr="001C2CC0" w:rsidRDefault="000A58C8">
      <w:pPr>
        <w:shd w:val="clear" w:color="auto" w:fill="FFFFFF"/>
        <w:spacing w:line="200" w:lineRule="atLeast"/>
        <w:jc w:val="center"/>
        <w:rPr>
          <w:rFonts w:ascii="Times New Roman" w:hAnsi="Times New Roman" w:cs="Times New Roman"/>
          <w:b/>
          <w:bCs/>
          <w:iCs/>
          <w:spacing w:val="-1"/>
          <w:sz w:val="21"/>
          <w:szCs w:val="21"/>
        </w:rPr>
      </w:pPr>
    </w:p>
    <w:p w:rsidR="000A58C8" w:rsidRPr="001C2CC0" w:rsidRDefault="000A58C8" w:rsidP="00D67E38">
      <w:pPr>
        <w:pStyle w:val="210"/>
        <w:spacing w:line="200" w:lineRule="atLeast"/>
        <w:ind w:firstLine="709"/>
        <w:rPr>
          <w:sz w:val="21"/>
          <w:szCs w:val="21"/>
        </w:rPr>
      </w:pPr>
      <w:r w:rsidRPr="001C2CC0">
        <w:rPr>
          <w:sz w:val="21"/>
          <w:szCs w:val="2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0A58C8" w:rsidRPr="001C2CC0" w:rsidRDefault="000A58C8" w:rsidP="00D67E38">
      <w:pPr>
        <w:pStyle w:val="210"/>
        <w:spacing w:line="200" w:lineRule="atLeast"/>
        <w:ind w:firstLine="709"/>
        <w:rPr>
          <w:sz w:val="21"/>
          <w:szCs w:val="21"/>
        </w:rPr>
      </w:pPr>
      <w:r w:rsidRPr="001C2CC0">
        <w:rPr>
          <w:sz w:val="21"/>
          <w:szCs w:val="21"/>
        </w:rPr>
        <w:t>6.2. В случае нарушения Участником долевого строительства сроков внесения платежей в соответствии с п. 5.1. 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0A58C8" w:rsidRPr="001C2CC0" w:rsidRDefault="000A58C8" w:rsidP="00D67E38">
      <w:pPr>
        <w:pStyle w:val="210"/>
        <w:spacing w:line="200" w:lineRule="atLeast"/>
        <w:ind w:firstLine="709"/>
        <w:rPr>
          <w:sz w:val="21"/>
          <w:szCs w:val="21"/>
        </w:rPr>
      </w:pPr>
      <w:r w:rsidRPr="001C2CC0">
        <w:rPr>
          <w:sz w:val="21"/>
          <w:szCs w:val="21"/>
        </w:rPr>
        <w:t xml:space="preserve">6.3. </w:t>
      </w:r>
      <w:r w:rsidR="00350F58" w:rsidRPr="001C2CC0">
        <w:rPr>
          <w:sz w:val="21"/>
          <w:szCs w:val="21"/>
        </w:rPr>
        <w:t xml:space="preserve">В случае нарушения Участником долевого строительства своих обязанностей, предусмотренных п. 4.2.3. настоящего Договора Участник долевого строительства </w:t>
      </w:r>
      <w:r w:rsidR="00350F58">
        <w:rPr>
          <w:sz w:val="21"/>
          <w:szCs w:val="21"/>
        </w:rPr>
        <w:t>несет ответственность в соответствии со ст. 26, 29 Жилищного Кодекса РФ</w:t>
      </w:r>
      <w:r w:rsidR="00350F58" w:rsidRPr="001C2CC0">
        <w:rPr>
          <w:sz w:val="21"/>
          <w:szCs w:val="21"/>
        </w:rPr>
        <w:t>, а также возмещает убытки третьим лицам, причиненные такими действиями</w:t>
      </w:r>
      <w:r w:rsidR="00350F58">
        <w:rPr>
          <w:sz w:val="21"/>
          <w:szCs w:val="21"/>
        </w:rPr>
        <w:t>, в порядке, установленном действующим законодательством</w:t>
      </w:r>
      <w:r w:rsidRPr="001C2CC0">
        <w:rPr>
          <w:sz w:val="21"/>
          <w:szCs w:val="21"/>
        </w:rPr>
        <w:t>.</w:t>
      </w:r>
    </w:p>
    <w:p w:rsidR="000A58C8" w:rsidRPr="001C2CC0" w:rsidRDefault="000A58C8" w:rsidP="00D67E38">
      <w:pPr>
        <w:pStyle w:val="210"/>
        <w:spacing w:line="200" w:lineRule="atLeast"/>
        <w:ind w:firstLine="709"/>
        <w:rPr>
          <w:sz w:val="21"/>
          <w:szCs w:val="21"/>
        </w:rPr>
      </w:pPr>
      <w:r w:rsidRPr="001C2CC0">
        <w:rPr>
          <w:sz w:val="21"/>
          <w:szCs w:val="21"/>
        </w:rPr>
        <w:t>6.4. Застройщик вправе в одностороннем порядке отказаться от исполнения настоящего Договора в случае нарушения Участником долевого строительства срока внесения платежа в счет уплаты цены Договора более чем на три месяца или при нарушении срока внесения платежа более чем три раза в течение двенадцати месяцев,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 получении требований Участником долевого строительства. В этом случае Застройщик в течение десяти рабочих дней со дня расторжения настоящего Договора возвращает Участнику долевого строительства уплаченные им в счет цены Договора денежные средства.</w:t>
      </w:r>
    </w:p>
    <w:p w:rsidR="000A58C8" w:rsidRPr="001C2CC0" w:rsidRDefault="000A58C8" w:rsidP="00D67E38">
      <w:pPr>
        <w:pStyle w:val="210"/>
        <w:spacing w:line="200" w:lineRule="atLeast"/>
        <w:ind w:firstLine="709"/>
        <w:rPr>
          <w:sz w:val="21"/>
          <w:szCs w:val="21"/>
        </w:rPr>
      </w:pPr>
      <w:r w:rsidRPr="001C2CC0">
        <w:rPr>
          <w:sz w:val="21"/>
          <w:szCs w:val="21"/>
        </w:rPr>
        <w:t>6.5. 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одной трехсотой ставки рефинансирования ЦБ РФ, действующей на день исполнения обязательств по возврату денежных средств, в следующих случаях:</w:t>
      </w:r>
    </w:p>
    <w:p w:rsidR="000A58C8" w:rsidRPr="001C2CC0" w:rsidRDefault="000A58C8" w:rsidP="00D67E38">
      <w:pPr>
        <w:ind w:firstLine="709"/>
        <w:jc w:val="both"/>
        <w:rPr>
          <w:rFonts w:ascii="Times New Roman" w:hAnsi="Times New Roman" w:cs="Times New Roman"/>
          <w:sz w:val="21"/>
          <w:szCs w:val="21"/>
        </w:rPr>
      </w:pPr>
      <w:r w:rsidRPr="001C2CC0">
        <w:rPr>
          <w:rFonts w:ascii="Times New Roman" w:hAnsi="Times New Roman" w:cs="Times New Roman"/>
          <w:sz w:val="21"/>
          <w:szCs w:val="21"/>
        </w:rPr>
        <w:t>- неисполнения Застройщиком обязательства по передаче Объекта долевого строительства в установленный договором срок;</w:t>
      </w:r>
    </w:p>
    <w:p w:rsidR="000A58C8" w:rsidRPr="001C2CC0" w:rsidRDefault="000A58C8" w:rsidP="00D67E38">
      <w:pPr>
        <w:ind w:firstLine="709"/>
        <w:jc w:val="both"/>
        <w:rPr>
          <w:rFonts w:ascii="Times New Roman" w:hAnsi="Times New Roman" w:cs="Times New Roman"/>
          <w:sz w:val="21"/>
          <w:szCs w:val="21"/>
        </w:rPr>
      </w:pPr>
      <w:r w:rsidRPr="001C2CC0">
        <w:rPr>
          <w:rFonts w:ascii="Times New Roman" w:hAnsi="Times New Roman" w:cs="Times New Roman"/>
          <w:sz w:val="21"/>
          <w:szCs w:val="21"/>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A58C8" w:rsidRPr="001C2CC0" w:rsidRDefault="000A58C8" w:rsidP="00D67E38">
      <w:pPr>
        <w:ind w:firstLine="709"/>
        <w:jc w:val="both"/>
        <w:rPr>
          <w:rFonts w:ascii="Times New Roman" w:hAnsi="Times New Roman" w:cs="Times New Roman"/>
          <w:sz w:val="21"/>
          <w:szCs w:val="21"/>
        </w:rPr>
      </w:pPr>
      <w:r w:rsidRPr="001C2CC0">
        <w:rPr>
          <w:rFonts w:ascii="Times New Roman" w:hAnsi="Times New Roman" w:cs="Times New Roman"/>
          <w:sz w:val="21"/>
          <w:szCs w:val="21"/>
        </w:rPr>
        <w:t>- существенного нарушения требований к качеству Объекта долевого строительства.</w:t>
      </w:r>
    </w:p>
    <w:p w:rsidR="000A58C8" w:rsidRPr="001C2CC0" w:rsidRDefault="000A58C8" w:rsidP="00D67E38">
      <w:pPr>
        <w:ind w:firstLine="709"/>
        <w:jc w:val="both"/>
        <w:rPr>
          <w:rFonts w:ascii="Times New Roman" w:hAnsi="Times New Roman" w:cs="Times New Roman"/>
          <w:sz w:val="21"/>
          <w:szCs w:val="21"/>
        </w:rPr>
      </w:pPr>
      <w:r w:rsidRPr="001C2CC0">
        <w:rPr>
          <w:rFonts w:ascii="Times New Roman" w:hAnsi="Times New Roman" w:cs="Times New Roman"/>
          <w:sz w:val="21"/>
          <w:szCs w:val="21"/>
        </w:rPr>
        <w:t>6.6.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0A58C8" w:rsidRPr="001C2CC0" w:rsidRDefault="000A58C8" w:rsidP="00D67E38">
      <w:pPr>
        <w:pStyle w:val="210"/>
        <w:spacing w:line="200" w:lineRule="atLeast"/>
        <w:ind w:firstLine="709"/>
        <w:rPr>
          <w:sz w:val="21"/>
          <w:szCs w:val="21"/>
        </w:rPr>
      </w:pPr>
      <w:r w:rsidRPr="001C2CC0">
        <w:rPr>
          <w:sz w:val="21"/>
          <w:szCs w:val="21"/>
        </w:rPr>
        <w:t>6.7. В случае нарушения Участником долевого строительства условий п.4.2.4. Договора, последний возмещает Застройщику убытки в размере сметной стоимости восстановительного ремонта Квартиры, рассчитанной Застройщиком.</w:t>
      </w:r>
    </w:p>
    <w:p w:rsidR="000A58C8" w:rsidRPr="001C2CC0" w:rsidRDefault="000A58C8" w:rsidP="00D67E38">
      <w:pPr>
        <w:pStyle w:val="210"/>
        <w:spacing w:line="200" w:lineRule="atLeast"/>
        <w:ind w:firstLine="709"/>
        <w:rPr>
          <w:sz w:val="21"/>
          <w:szCs w:val="21"/>
        </w:rPr>
      </w:pPr>
      <w:r w:rsidRPr="001C2CC0">
        <w:rPr>
          <w:sz w:val="21"/>
          <w:szCs w:val="21"/>
        </w:rPr>
        <w:t>6.8.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
    <w:p w:rsidR="000A58C8" w:rsidRPr="001C2CC0" w:rsidRDefault="000A58C8" w:rsidP="00D67E38">
      <w:pPr>
        <w:pStyle w:val="210"/>
        <w:spacing w:line="200" w:lineRule="atLeast"/>
        <w:ind w:firstLine="709"/>
        <w:rPr>
          <w:sz w:val="21"/>
          <w:szCs w:val="21"/>
        </w:rPr>
      </w:pPr>
      <w:r w:rsidRPr="001C2CC0">
        <w:rPr>
          <w:sz w:val="21"/>
          <w:szCs w:val="21"/>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0A58C8" w:rsidRPr="001C2CC0" w:rsidRDefault="000A58C8" w:rsidP="00D67E38">
      <w:pPr>
        <w:pStyle w:val="210"/>
        <w:tabs>
          <w:tab w:val="left" w:pos="5400"/>
        </w:tabs>
        <w:spacing w:line="200" w:lineRule="atLeast"/>
        <w:ind w:firstLine="709"/>
        <w:rPr>
          <w:sz w:val="21"/>
          <w:szCs w:val="21"/>
        </w:rPr>
      </w:pPr>
      <w:r w:rsidRPr="001C2CC0">
        <w:rPr>
          <w:sz w:val="21"/>
          <w:szCs w:val="21"/>
        </w:rPr>
        <w:t xml:space="preserve">6.10.В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 </w:t>
      </w:r>
    </w:p>
    <w:p w:rsidR="000A58C8" w:rsidRPr="001C2CC0" w:rsidRDefault="000A58C8">
      <w:pPr>
        <w:pStyle w:val="210"/>
        <w:tabs>
          <w:tab w:val="left" w:pos="5400"/>
        </w:tabs>
        <w:spacing w:line="200" w:lineRule="atLeast"/>
        <w:rPr>
          <w:sz w:val="21"/>
          <w:szCs w:val="21"/>
        </w:rPr>
      </w:pPr>
    </w:p>
    <w:p w:rsidR="000A58C8" w:rsidRPr="001C2CC0" w:rsidRDefault="000A58C8">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spacing w:val="-1"/>
          <w:sz w:val="21"/>
          <w:szCs w:val="21"/>
        </w:rPr>
        <w:t>Статья 7</w:t>
      </w:r>
      <w:r w:rsidRPr="001C2CC0">
        <w:rPr>
          <w:rFonts w:ascii="Times New Roman" w:hAnsi="Times New Roman" w:cs="Times New Roman"/>
          <w:iCs/>
          <w:spacing w:val="-1"/>
          <w:sz w:val="21"/>
          <w:szCs w:val="21"/>
        </w:rPr>
        <w:t xml:space="preserve">. </w:t>
      </w:r>
      <w:r w:rsidRPr="001C2CC0">
        <w:rPr>
          <w:rFonts w:ascii="Times New Roman" w:hAnsi="Times New Roman" w:cs="Times New Roman"/>
          <w:b/>
          <w:bCs/>
          <w:iCs/>
          <w:spacing w:val="-1"/>
          <w:sz w:val="21"/>
          <w:szCs w:val="21"/>
        </w:rPr>
        <w:t xml:space="preserve">ДЕЙСТВИЕ </w:t>
      </w:r>
      <w:r w:rsidRPr="001C2CC0">
        <w:rPr>
          <w:rFonts w:ascii="Times New Roman" w:hAnsi="Times New Roman" w:cs="Times New Roman"/>
          <w:b/>
          <w:iCs/>
          <w:spacing w:val="-1"/>
          <w:sz w:val="21"/>
          <w:szCs w:val="21"/>
        </w:rPr>
        <w:t xml:space="preserve">И </w:t>
      </w:r>
      <w:r w:rsidRPr="001C2CC0">
        <w:rPr>
          <w:rFonts w:ascii="Times New Roman" w:hAnsi="Times New Roman" w:cs="Times New Roman"/>
          <w:b/>
          <w:bCs/>
          <w:iCs/>
          <w:spacing w:val="-1"/>
          <w:sz w:val="21"/>
          <w:szCs w:val="21"/>
        </w:rPr>
        <w:t>РАСТОРЖЕНИЕ ДОГОВОРА</w:t>
      </w:r>
    </w:p>
    <w:p w:rsidR="000A58C8" w:rsidRPr="001C2CC0" w:rsidRDefault="000A58C8">
      <w:pPr>
        <w:shd w:val="clear" w:color="auto" w:fill="FFFFFF"/>
        <w:spacing w:line="200" w:lineRule="atLeast"/>
        <w:jc w:val="center"/>
        <w:rPr>
          <w:rFonts w:ascii="Times New Roman" w:hAnsi="Times New Roman" w:cs="Times New Roman"/>
          <w:b/>
          <w:bCs/>
          <w:iCs/>
          <w:spacing w:val="-1"/>
          <w:sz w:val="21"/>
          <w:szCs w:val="21"/>
        </w:rPr>
      </w:pPr>
    </w:p>
    <w:p w:rsidR="000A58C8" w:rsidRPr="001C2CC0" w:rsidRDefault="000A58C8" w:rsidP="00D67E38">
      <w:pPr>
        <w:numPr>
          <w:ilvl w:val="1"/>
          <w:numId w:val="6"/>
        </w:numPr>
        <w:shd w:val="clear" w:color="auto" w:fill="FFFFFF"/>
        <w:tabs>
          <w:tab w:val="clear" w:pos="360"/>
        </w:tabs>
        <w:spacing w:line="200" w:lineRule="atLeast"/>
        <w:ind w:left="0" w:firstLine="709"/>
        <w:jc w:val="both"/>
        <w:rPr>
          <w:rFonts w:ascii="Times New Roman" w:hAnsi="Times New Roman" w:cs="Times New Roman"/>
          <w:sz w:val="21"/>
          <w:szCs w:val="21"/>
        </w:rPr>
      </w:pPr>
      <w:r w:rsidRPr="001C2CC0">
        <w:rPr>
          <w:rFonts w:ascii="Times New Roman" w:hAnsi="Times New Roman" w:cs="Times New Roman"/>
          <w:sz w:val="21"/>
          <w:szCs w:val="21"/>
        </w:rPr>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rsidR="000A58C8" w:rsidRPr="001C2CC0" w:rsidRDefault="000A58C8" w:rsidP="00D67E38">
      <w:pPr>
        <w:shd w:val="clear" w:color="auto" w:fill="FFFFFF"/>
        <w:tabs>
          <w:tab w:val="left" w:pos="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7.2.</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Настоящий Договор может быть расторгнут в любое время по взаимному соглашению сторон, а также по основаниям, предусмотренным действующим законодательством РФ.</w:t>
      </w:r>
    </w:p>
    <w:p w:rsidR="000A58C8" w:rsidRPr="001C2CC0" w:rsidRDefault="000A58C8" w:rsidP="00D67E38">
      <w:pPr>
        <w:shd w:val="clear" w:color="auto" w:fill="FFFFFF"/>
        <w:tabs>
          <w:tab w:val="left" w:pos="0"/>
        </w:tabs>
        <w:spacing w:line="200" w:lineRule="atLeast"/>
        <w:ind w:firstLine="709"/>
        <w:jc w:val="both"/>
        <w:rPr>
          <w:rFonts w:ascii="Times New Roman" w:hAnsi="Times New Roman" w:cs="Times New Roman"/>
          <w:sz w:val="21"/>
          <w:szCs w:val="21"/>
        </w:rPr>
      </w:pPr>
      <w:r w:rsidRPr="001C2CC0">
        <w:rPr>
          <w:rFonts w:ascii="Times New Roman" w:hAnsi="Times New Roman" w:cs="Times New Roman"/>
          <w:sz w:val="21"/>
          <w:szCs w:val="21"/>
        </w:rPr>
        <w:t>7.3.</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В случае наличия оснований для одностороннего отказа Застройщика от исполнения Договора,</w:t>
      </w:r>
      <w:r w:rsidR="009D1E88">
        <w:rPr>
          <w:rFonts w:ascii="Times New Roman" w:hAnsi="Times New Roman" w:cs="Times New Roman"/>
          <w:sz w:val="21"/>
          <w:szCs w:val="21"/>
        </w:rPr>
        <w:t xml:space="preserve"> </w:t>
      </w:r>
      <w:r w:rsidRPr="001C2CC0">
        <w:rPr>
          <w:rFonts w:ascii="Times New Roman" w:hAnsi="Times New Roman" w:cs="Times New Roman"/>
          <w:sz w:val="21"/>
          <w:szCs w:val="21"/>
        </w:rPr>
        <w:t xml:space="preserve">предусмотренных п.5.2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w:t>
      </w:r>
      <w:r w:rsidRPr="000F7E56">
        <w:rPr>
          <w:rFonts w:ascii="Times New Roman" w:hAnsi="Times New Roman" w:cs="Times New Roman"/>
          <w:sz w:val="21"/>
          <w:szCs w:val="21"/>
        </w:rPr>
        <w:t xml:space="preserve">об отказе Участника долевого строительства от его получения или в связи с отсутствием Участника долевого строительства по указанному им </w:t>
      </w:r>
      <w:r w:rsidRPr="001C2CC0">
        <w:rPr>
          <w:rFonts w:ascii="Times New Roman" w:hAnsi="Times New Roman" w:cs="Times New Roman"/>
          <w:sz w:val="21"/>
          <w:szCs w:val="21"/>
        </w:rPr>
        <w:t>почтовому адресу, Застройщик имеет право в одностороннем порядке отказаться от исполнения Договора.</w:t>
      </w:r>
    </w:p>
    <w:p w:rsidR="000A58C8" w:rsidRPr="000F7E56" w:rsidRDefault="009D1E88" w:rsidP="00D67E38">
      <w:pPr>
        <w:shd w:val="clear" w:color="auto" w:fill="FFFFFF"/>
        <w:tabs>
          <w:tab w:val="left" w:pos="142"/>
        </w:tabs>
        <w:spacing w:line="200" w:lineRule="atLeast"/>
        <w:ind w:firstLine="709"/>
        <w:jc w:val="both"/>
        <w:rPr>
          <w:rFonts w:ascii="Times New Roman" w:hAnsi="Times New Roman" w:cs="Times New Roman"/>
          <w:sz w:val="21"/>
          <w:szCs w:val="21"/>
        </w:rPr>
      </w:pPr>
      <w:r w:rsidRPr="000F7E56">
        <w:rPr>
          <w:rFonts w:ascii="Times New Roman" w:hAnsi="Times New Roman" w:cs="Times New Roman"/>
          <w:sz w:val="21"/>
          <w:szCs w:val="21"/>
        </w:rPr>
        <w:t xml:space="preserve"> </w:t>
      </w:r>
      <w:r w:rsidR="000A58C8" w:rsidRPr="000F7E56">
        <w:rPr>
          <w:rFonts w:ascii="Times New Roman" w:hAnsi="Times New Roman" w:cs="Times New Roman"/>
          <w:sz w:val="21"/>
          <w:szCs w:val="21"/>
        </w:rPr>
        <w:t>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уведомления.</w:t>
      </w:r>
    </w:p>
    <w:p w:rsidR="00D67E38" w:rsidRDefault="00D67E38" w:rsidP="00D67E38">
      <w:pPr>
        <w:shd w:val="clear" w:color="auto" w:fill="FFFFFF"/>
        <w:tabs>
          <w:tab w:val="left" w:pos="142"/>
        </w:tabs>
        <w:spacing w:line="200" w:lineRule="atLeast"/>
        <w:ind w:firstLine="709"/>
        <w:jc w:val="both"/>
        <w:rPr>
          <w:rFonts w:ascii="Times New Roman" w:hAnsi="Times New Roman" w:cs="Times New Roman"/>
          <w:spacing w:val="-1"/>
          <w:sz w:val="21"/>
          <w:szCs w:val="21"/>
        </w:rPr>
      </w:pPr>
    </w:p>
    <w:p w:rsidR="00D67E38" w:rsidRDefault="00D67E38" w:rsidP="00D67E38">
      <w:pPr>
        <w:shd w:val="clear" w:color="auto" w:fill="FFFFFF"/>
        <w:ind w:right="29"/>
        <w:jc w:val="center"/>
        <w:rPr>
          <w:rFonts w:ascii="Times New Roman" w:hAnsi="Times New Roman" w:cs="Times New Roman"/>
          <w:b/>
          <w:bCs/>
          <w:iCs/>
        </w:rPr>
      </w:pPr>
      <w:r>
        <w:rPr>
          <w:rFonts w:ascii="Times New Roman" w:hAnsi="Times New Roman" w:cs="Times New Roman"/>
          <w:b/>
          <w:bCs/>
          <w:iCs/>
        </w:rPr>
        <w:t xml:space="preserve">Статья 8. СПОСОБ ОБЕСПЕЧЕНИЯ ИСПОЛНЕНИЯ ОБЯЗАТЕЛЬСТВ ЗАСТРОЙЩИКА </w:t>
      </w:r>
    </w:p>
    <w:p w:rsidR="00D67E38" w:rsidRDefault="00D67E38" w:rsidP="00D67E38">
      <w:pPr>
        <w:shd w:val="clear" w:color="auto" w:fill="FFFFFF"/>
        <w:ind w:right="29" w:firstLine="709"/>
        <w:jc w:val="center"/>
        <w:rPr>
          <w:rFonts w:ascii="Times New Roman" w:hAnsi="Times New Roman" w:cs="Times New Roman"/>
          <w:b/>
          <w:bCs/>
          <w:iCs/>
        </w:rPr>
      </w:pPr>
    </w:p>
    <w:p w:rsidR="00D67E38" w:rsidRPr="000F7E56" w:rsidRDefault="00D67E38" w:rsidP="00D67E38">
      <w:pPr>
        <w:ind w:left="-20" w:firstLine="709"/>
        <w:jc w:val="both"/>
        <w:rPr>
          <w:rFonts w:ascii="Times New Roman" w:hAnsi="Times New Roman" w:cs="Times New Roman"/>
          <w:sz w:val="21"/>
          <w:szCs w:val="21"/>
        </w:rPr>
      </w:pPr>
      <w:r w:rsidRPr="000F7E56">
        <w:rPr>
          <w:rFonts w:ascii="Times New Roman" w:hAnsi="Times New Roman" w:cs="Times New Roman"/>
          <w:sz w:val="21"/>
          <w:szCs w:val="21"/>
        </w:rPr>
        <w:t>8.1 Залог, в порядке предусмотренном ст. 13-15 ФЗ № 214 — ФЗ от 30.12.2004 года «Об участии в долевом строительстве многоквартирных домов и иных объектов недвижимости и внесении изменений в некоторые законодательные акты РФ».</w:t>
      </w:r>
    </w:p>
    <w:p w:rsidR="00D67E38" w:rsidRPr="000F7E56" w:rsidRDefault="00D67E38" w:rsidP="00D67E38">
      <w:pPr>
        <w:ind w:left="-20" w:firstLine="709"/>
        <w:jc w:val="both"/>
        <w:rPr>
          <w:rFonts w:ascii="Times New Roman" w:hAnsi="Times New Roman" w:cs="Times New Roman"/>
          <w:sz w:val="21"/>
          <w:szCs w:val="21"/>
        </w:rPr>
      </w:pPr>
      <w:r w:rsidRPr="000F7E56">
        <w:rPr>
          <w:rFonts w:ascii="Times New Roman" w:hAnsi="Times New Roman" w:cs="Times New Roman"/>
          <w:sz w:val="21"/>
          <w:szCs w:val="21"/>
        </w:rPr>
        <w:t>8.2. Привлечения денежных средств участников долевого строительства обеспечивается исполнением Застройщиком обязанности по уплате отчислений (взносов) в компенсационный фонд.</w:t>
      </w:r>
    </w:p>
    <w:p w:rsidR="00D67E38" w:rsidRPr="001C2CC0" w:rsidRDefault="00D67E38" w:rsidP="00D67E38">
      <w:pPr>
        <w:shd w:val="clear" w:color="auto" w:fill="FFFFFF"/>
        <w:tabs>
          <w:tab w:val="left" w:pos="142"/>
        </w:tabs>
        <w:spacing w:line="200" w:lineRule="atLeast"/>
        <w:ind w:firstLine="709"/>
        <w:jc w:val="both"/>
        <w:rPr>
          <w:rFonts w:ascii="Times New Roman" w:hAnsi="Times New Roman" w:cs="Times New Roman"/>
          <w:sz w:val="21"/>
          <w:szCs w:val="21"/>
        </w:rPr>
      </w:pPr>
    </w:p>
    <w:p w:rsidR="000A58C8" w:rsidRPr="001C2CC0" w:rsidRDefault="000A58C8">
      <w:pPr>
        <w:shd w:val="clear" w:color="auto" w:fill="FFFFFF"/>
        <w:tabs>
          <w:tab w:val="left" w:pos="142"/>
        </w:tabs>
        <w:spacing w:line="200" w:lineRule="atLeast"/>
        <w:jc w:val="both"/>
        <w:rPr>
          <w:rFonts w:ascii="Times New Roman" w:hAnsi="Times New Roman" w:cs="Times New Roman"/>
          <w:spacing w:val="-1"/>
          <w:sz w:val="21"/>
          <w:szCs w:val="21"/>
        </w:rPr>
      </w:pPr>
    </w:p>
    <w:p w:rsidR="000A58C8" w:rsidRPr="001C2CC0" w:rsidRDefault="00D67E38">
      <w:pPr>
        <w:shd w:val="clear" w:color="auto" w:fill="FFFFFF"/>
        <w:spacing w:line="200" w:lineRule="atLeast"/>
        <w:jc w:val="center"/>
        <w:rPr>
          <w:rFonts w:ascii="Times New Roman" w:hAnsi="Times New Roman" w:cs="Times New Roman"/>
          <w:sz w:val="21"/>
          <w:szCs w:val="21"/>
        </w:rPr>
      </w:pPr>
      <w:r>
        <w:rPr>
          <w:rFonts w:ascii="Times New Roman" w:hAnsi="Times New Roman" w:cs="Times New Roman"/>
          <w:b/>
          <w:bCs/>
          <w:iCs/>
          <w:spacing w:val="-1"/>
          <w:sz w:val="21"/>
          <w:szCs w:val="21"/>
        </w:rPr>
        <w:t>Статья 9</w:t>
      </w:r>
      <w:r w:rsidR="000A58C8" w:rsidRPr="001C2CC0">
        <w:rPr>
          <w:rFonts w:ascii="Times New Roman" w:hAnsi="Times New Roman" w:cs="Times New Roman"/>
          <w:b/>
          <w:bCs/>
          <w:iCs/>
          <w:spacing w:val="-1"/>
          <w:sz w:val="21"/>
          <w:szCs w:val="21"/>
        </w:rPr>
        <w:t>. РАЗРЕШЕНИЕ СПОРОВ</w:t>
      </w:r>
    </w:p>
    <w:p w:rsidR="000A58C8" w:rsidRPr="001C2CC0" w:rsidRDefault="000A58C8">
      <w:pPr>
        <w:shd w:val="clear" w:color="auto" w:fill="FFFFFF"/>
        <w:spacing w:line="200" w:lineRule="atLeast"/>
        <w:jc w:val="center"/>
        <w:rPr>
          <w:rFonts w:ascii="Times New Roman" w:hAnsi="Times New Roman" w:cs="Times New Roman"/>
          <w:b/>
          <w:bCs/>
          <w:iCs/>
          <w:spacing w:val="-1"/>
          <w:sz w:val="21"/>
          <w:szCs w:val="21"/>
        </w:rPr>
      </w:pPr>
    </w:p>
    <w:p w:rsidR="000A58C8" w:rsidRPr="001C2CC0" w:rsidRDefault="00D67E38" w:rsidP="00D67E38">
      <w:pPr>
        <w:shd w:val="clear" w:color="auto" w:fill="FFFFFF"/>
        <w:tabs>
          <w:tab w:val="left" w:pos="-346"/>
        </w:tabs>
        <w:spacing w:line="200" w:lineRule="atLeast"/>
        <w:ind w:firstLine="709"/>
        <w:jc w:val="both"/>
        <w:rPr>
          <w:rFonts w:ascii="Times New Roman" w:hAnsi="Times New Roman" w:cs="Times New Roman"/>
          <w:sz w:val="21"/>
          <w:szCs w:val="21"/>
        </w:rPr>
      </w:pPr>
      <w:r>
        <w:rPr>
          <w:rFonts w:ascii="Times New Roman" w:hAnsi="Times New Roman" w:cs="Times New Roman"/>
          <w:sz w:val="21"/>
          <w:szCs w:val="21"/>
        </w:rPr>
        <w:t xml:space="preserve">9.1. </w:t>
      </w:r>
      <w:r w:rsidR="000A58C8" w:rsidRPr="001C2CC0">
        <w:rPr>
          <w:rFonts w:ascii="Times New Roman" w:hAnsi="Times New Roman" w:cs="Times New Roman"/>
          <w:sz w:val="21"/>
          <w:szCs w:val="21"/>
        </w:rPr>
        <w:t>Споры по настоящему Договору рассматриваются с соблюдением претензионного порядка.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rsidR="000A58C8" w:rsidRPr="001C2CC0" w:rsidRDefault="000A58C8" w:rsidP="00D67E38">
      <w:pPr>
        <w:numPr>
          <w:ilvl w:val="1"/>
          <w:numId w:val="7"/>
        </w:numPr>
        <w:shd w:val="clear" w:color="auto" w:fill="FFFFFF"/>
        <w:tabs>
          <w:tab w:val="left" w:pos="-360"/>
        </w:tabs>
        <w:spacing w:line="200" w:lineRule="atLeast"/>
        <w:ind w:left="0" w:right="29" w:firstLine="709"/>
        <w:jc w:val="both"/>
        <w:rPr>
          <w:rFonts w:ascii="Times New Roman" w:hAnsi="Times New Roman" w:cs="Times New Roman"/>
          <w:sz w:val="21"/>
          <w:szCs w:val="21"/>
        </w:rPr>
      </w:pPr>
      <w:r w:rsidRPr="001C2CC0">
        <w:rPr>
          <w:rFonts w:ascii="Times New Roman" w:hAnsi="Times New Roman" w:cs="Times New Roman"/>
          <w:sz w:val="21"/>
          <w:szCs w:val="21"/>
        </w:rPr>
        <w:t>При невозможности устранить разногласия, все споры передаются в соответствующий суд.</w:t>
      </w:r>
    </w:p>
    <w:p w:rsidR="000A58C8" w:rsidRPr="001C2CC0" w:rsidRDefault="000A58C8">
      <w:pPr>
        <w:shd w:val="clear" w:color="auto" w:fill="FFFFFF"/>
        <w:spacing w:before="259" w:line="200" w:lineRule="atLeast"/>
        <w:ind w:right="29"/>
        <w:jc w:val="center"/>
        <w:rPr>
          <w:rFonts w:ascii="Times New Roman" w:hAnsi="Times New Roman" w:cs="Times New Roman"/>
          <w:sz w:val="21"/>
          <w:szCs w:val="21"/>
        </w:rPr>
      </w:pPr>
      <w:r w:rsidRPr="001C2CC0">
        <w:rPr>
          <w:rFonts w:ascii="Times New Roman" w:hAnsi="Times New Roman" w:cs="Times New Roman"/>
          <w:b/>
          <w:bCs/>
          <w:iCs/>
          <w:sz w:val="21"/>
          <w:szCs w:val="21"/>
        </w:rPr>
        <w:t xml:space="preserve">Статья </w:t>
      </w:r>
      <w:r w:rsidR="00D67E38">
        <w:rPr>
          <w:rFonts w:ascii="Times New Roman" w:hAnsi="Times New Roman" w:cs="Times New Roman"/>
          <w:b/>
          <w:bCs/>
          <w:iCs/>
          <w:sz w:val="21"/>
          <w:szCs w:val="21"/>
        </w:rPr>
        <w:t>10</w:t>
      </w:r>
      <w:r w:rsidRPr="001C2CC0">
        <w:rPr>
          <w:rFonts w:ascii="Times New Roman" w:hAnsi="Times New Roman" w:cs="Times New Roman"/>
          <w:b/>
          <w:bCs/>
          <w:iCs/>
          <w:sz w:val="21"/>
          <w:szCs w:val="21"/>
        </w:rPr>
        <w:t>. ПРОЧИЕ ПОЛОЖЕНИЯ</w:t>
      </w:r>
    </w:p>
    <w:p w:rsidR="000A58C8" w:rsidRPr="001C2CC0" w:rsidRDefault="00D67E38" w:rsidP="00D67E38">
      <w:pPr>
        <w:shd w:val="clear" w:color="auto" w:fill="FFFFFF"/>
        <w:spacing w:before="259" w:line="200" w:lineRule="atLeast"/>
        <w:ind w:right="29" w:firstLine="709"/>
        <w:jc w:val="both"/>
        <w:rPr>
          <w:rFonts w:ascii="Times New Roman" w:hAnsi="Times New Roman" w:cs="Times New Roman"/>
          <w:sz w:val="21"/>
          <w:szCs w:val="21"/>
        </w:rPr>
      </w:pPr>
      <w:r>
        <w:rPr>
          <w:rFonts w:ascii="Times New Roman" w:hAnsi="Times New Roman" w:cs="Times New Roman"/>
          <w:sz w:val="21"/>
          <w:szCs w:val="21"/>
        </w:rPr>
        <w:t>10</w:t>
      </w:r>
      <w:r w:rsidR="000A58C8" w:rsidRPr="001C2CC0">
        <w:rPr>
          <w:rFonts w:ascii="Times New Roman" w:hAnsi="Times New Roman" w:cs="Times New Roman"/>
          <w:sz w:val="21"/>
          <w:szCs w:val="21"/>
        </w:rPr>
        <w:t xml:space="preserve">.1.Любые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w:t>
      </w:r>
      <w:r w:rsidR="000A58C8" w:rsidRPr="001C2CC0">
        <w:rPr>
          <w:rFonts w:ascii="Times New Roman" w:hAnsi="Times New Roman" w:cs="Times New Roman"/>
          <w:spacing w:val="-1"/>
          <w:sz w:val="21"/>
          <w:szCs w:val="21"/>
        </w:rPr>
        <w:t>неотъемлемой частью Договора, и подлежат государственной регистрации.</w:t>
      </w:r>
    </w:p>
    <w:p w:rsidR="000A58C8" w:rsidRPr="001C2CC0" w:rsidRDefault="00D67E38" w:rsidP="00D67E38">
      <w:pPr>
        <w:shd w:val="clear" w:color="auto" w:fill="FFFFFF"/>
        <w:spacing w:before="10" w:line="200" w:lineRule="atLeast"/>
        <w:ind w:right="29" w:firstLine="709"/>
        <w:jc w:val="both"/>
        <w:rPr>
          <w:rFonts w:ascii="Times New Roman" w:hAnsi="Times New Roman" w:cs="Times New Roman"/>
          <w:sz w:val="21"/>
          <w:szCs w:val="21"/>
        </w:rPr>
      </w:pPr>
      <w:r>
        <w:rPr>
          <w:rFonts w:ascii="Times New Roman" w:hAnsi="Times New Roman" w:cs="Times New Roman"/>
          <w:sz w:val="21"/>
          <w:szCs w:val="21"/>
        </w:rPr>
        <w:t>10</w:t>
      </w:r>
      <w:r w:rsidR="000A58C8" w:rsidRPr="001C2CC0">
        <w:rPr>
          <w:rFonts w:ascii="Times New Roman" w:hAnsi="Times New Roman" w:cs="Times New Roman"/>
          <w:sz w:val="21"/>
          <w:szCs w:val="21"/>
        </w:rPr>
        <w:t xml:space="preserve">.2. Вся переписка Сторон, включая проекты настоящего Договора, предшествующая </w:t>
      </w:r>
      <w:r w:rsidR="000A58C8" w:rsidRPr="001C2CC0">
        <w:rPr>
          <w:rFonts w:ascii="Times New Roman" w:hAnsi="Times New Roman" w:cs="Times New Roman"/>
          <w:spacing w:val="-1"/>
          <w:sz w:val="21"/>
          <w:szCs w:val="21"/>
        </w:rPr>
        <w:t>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rsidR="000A58C8" w:rsidRPr="001C2CC0" w:rsidRDefault="00D67E38" w:rsidP="00D67E38">
      <w:pPr>
        <w:shd w:val="clear" w:color="auto" w:fill="FFFFFF"/>
        <w:ind w:firstLine="709"/>
        <w:jc w:val="both"/>
        <w:rPr>
          <w:rFonts w:ascii="Times New Roman" w:hAnsi="Times New Roman" w:cs="Times New Roman"/>
          <w:sz w:val="21"/>
          <w:szCs w:val="21"/>
        </w:rPr>
      </w:pPr>
      <w:r>
        <w:rPr>
          <w:rFonts w:ascii="Times New Roman" w:hAnsi="Times New Roman" w:cs="Times New Roman"/>
          <w:spacing w:val="-1"/>
          <w:sz w:val="21"/>
          <w:szCs w:val="21"/>
        </w:rPr>
        <w:t>10</w:t>
      </w:r>
      <w:r w:rsidR="000A58C8" w:rsidRPr="001C2CC0">
        <w:rPr>
          <w:rFonts w:ascii="Times New Roman" w:hAnsi="Times New Roman" w:cs="Times New Roman"/>
          <w:spacing w:val="-1"/>
          <w:sz w:val="21"/>
          <w:szCs w:val="21"/>
        </w:rPr>
        <w:t xml:space="preserve">.3. </w:t>
      </w:r>
      <w:r w:rsidR="000A58C8" w:rsidRPr="001C2CC0">
        <w:rPr>
          <w:rFonts w:ascii="Times New Roman" w:hAnsi="Times New Roman" w:cs="Times New Roman"/>
          <w:color w:val="000000"/>
          <w:sz w:val="21"/>
          <w:szCs w:val="21"/>
        </w:rPr>
        <w:t xml:space="preserve">Участник долевого строительства дает согласие на раздел, объединение или переформирование границ земельного участка, площадью </w:t>
      </w:r>
      <w:r w:rsidR="000A58C8" w:rsidRPr="001C2CC0">
        <w:rPr>
          <w:rFonts w:ascii="Times New Roman" w:hAnsi="Times New Roman" w:cs="Times New Roman"/>
          <w:sz w:val="21"/>
          <w:szCs w:val="21"/>
        </w:rPr>
        <w:t xml:space="preserve">71 704 кв.м. по адресу: </w:t>
      </w:r>
      <w:r w:rsidR="000A58C8" w:rsidRPr="001C2CC0">
        <w:rPr>
          <w:rFonts w:ascii="Times New Roman" w:hAnsi="Times New Roman" w:cs="Times New Roman"/>
          <w:b/>
          <w:sz w:val="21"/>
          <w:szCs w:val="21"/>
        </w:rPr>
        <w:t xml:space="preserve">Санкт-Петербург, поселок Шушары, территория предприятия «Шушары», уч. 556 (Центральный). </w:t>
      </w:r>
      <w:r w:rsidR="000A58C8" w:rsidRPr="001C2CC0">
        <w:rPr>
          <w:rFonts w:ascii="Times New Roman" w:hAnsi="Times New Roman" w:cs="Times New Roman"/>
          <w:b/>
          <w:bCs/>
          <w:sz w:val="21"/>
          <w:szCs w:val="21"/>
        </w:rPr>
        <w:t>Кадастровый №78:42:</w:t>
      </w:r>
      <w:r>
        <w:rPr>
          <w:rFonts w:ascii="Times New Roman" w:hAnsi="Times New Roman" w:cs="Times New Roman"/>
          <w:b/>
          <w:bCs/>
          <w:sz w:val="21"/>
          <w:szCs w:val="21"/>
        </w:rPr>
        <w:t>00</w:t>
      </w:r>
      <w:r w:rsidR="000A58C8" w:rsidRPr="001C2CC0">
        <w:rPr>
          <w:rFonts w:ascii="Times New Roman" w:hAnsi="Times New Roman" w:cs="Times New Roman"/>
          <w:b/>
          <w:bCs/>
          <w:sz w:val="21"/>
          <w:szCs w:val="21"/>
        </w:rPr>
        <w:t>15106:102</w:t>
      </w:r>
      <w:r w:rsidR="000A58C8" w:rsidRPr="001C2CC0">
        <w:rPr>
          <w:rFonts w:ascii="Times New Roman" w:hAnsi="Times New Roman" w:cs="Times New Roman"/>
          <w:color w:val="000000"/>
          <w:sz w:val="21"/>
          <w:szCs w:val="21"/>
        </w:rPr>
        <w:t>, категория земель: земли населённых пунктов, для размещения жилого дома (жилых домов). А также дает согласие на государственную регистрацию прав собственности ООО «СК «Дальпитерстрой» на любые вновь созданные земельные участки, образованные в результате переформирования вышеуказанного земельного участка.</w:t>
      </w:r>
    </w:p>
    <w:p w:rsidR="000A58C8" w:rsidRPr="001C2CC0" w:rsidRDefault="00D67E38" w:rsidP="00D67E38">
      <w:pPr>
        <w:shd w:val="clear" w:color="auto" w:fill="FFFFFF"/>
        <w:spacing w:line="100" w:lineRule="atLeast"/>
        <w:ind w:right="29" w:firstLine="709"/>
        <w:jc w:val="both"/>
        <w:rPr>
          <w:rFonts w:ascii="Times New Roman" w:hAnsi="Times New Roman" w:cs="Times New Roman"/>
          <w:sz w:val="21"/>
          <w:szCs w:val="21"/>
        </w:rPr>
      </w:pPr>
      <w:r>
        <w:rPr>
          <w:rFonts w:ascii="Times New Roman" w:hAnsi="Times New Roman" w:cs="Times New Roman"/>
          <w:sz w:val="21"/>
          <w:szCs w:val="21"/>
        </w:rPr>
        <w:t>10</w:t>
      </w:r>
      <w:r w:rsidR="000A58C8" w:rsidRPr="001C2CC0">
        <w:rPr>
          <w:rFonts w:ascii="Times New Roman" w:hAnsi="Times New Roman" w:cs="Times New Roman"/>
          <w:sz w:val="21"/>
          <w:szCs w:val="21"/>
        </w:rPr>
        <w:t>.4.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w:t>
      </w:r>
    </w:p>
    <w:p w:rsidR="000A58C8" w:rsidRPr="001C2CC0" w:rsidRDefault="00D67E38" w:rsidP="00D67E38">
      <w:pPr>
        <w:shd w:val="clear" w:color="auto" w:fill="FFFFFF"/>
        <w:spacing w:line="100" w:lineRule="atLeast"/>
        <w:ind w:right="29" w:firstLine="709"/>
        <w:jc w:val="both"/>
        <w:rPr>
          <w:rFonts w:ascii="Times New Roman" w:hAnsi="Times New Roman" w:cs="Times New Roman"/>
          <w:spacing w:val="-1"/>
          <w:sz w:val="21"/>
          <w:szCs w:val="21"/>
        </w:rPr>
      </w:pPr>
      <w:r>
        <w:rPr>
          <w:rFonts w:ascii="Times New Roman" w:hAnsi="Times New Roman" w:cs="Times New Roman"/>
          <w:spacing w:val="-1"/>
          <w:sz w:val="21"/>
          <w:szCs w:val="21"/>
        </w:rPr>
        <w:t>10</w:t>
      </w:r>
      <w:r w:rsidR="000A58C8" w:rsidRPr="001C2CC0">
        <w:rPr>
          <w:rFonts w:ascii="Times New Roman" w:hAnsi="Times New Roman" w:cs="Times New Roman"/>
          <w:spacing w:val="-1"/>
          <w:sz w:val="21"/>
          <w:szCs w:val="21"/>
        </w:rPr>
        <w:t>.5. Настоящий Договор подписан в 3 (трех) подлинных экземплярах, имеющих одинаковую юридическую силу.</w:t>
      </w:r>
    </w:p>
    <w:p w:rsidR="001C2CC0" w:rsidRPr="001C2CC0" w:rsidRDefault="001C2CC0" w:rsidP="00D67E38">
      <w:pPr>
        <w:shd w:val="clear" w:color="auto" w:fill="FFFFFF"/>
        <w:spacing w:line="100" w:lineRule="atLeast"/>
        <w:ind w:right="29" w:firstLine="709"/>
        <w:jc w:val="both"/>
        <w:rPr>
          <w:rFonts w:ascii="Times New Roman" w:hAnsi="Times New Roman" w:cs="Times New Roman"/>
          <w:spacing w:val="-1"/>
          <w:sz w:val="21"/>
          <w:szCs w:val="21"/>
        </w:rPr>
      </w:pPr>
    </w:p>
    <w:p w:rsidR="00D67E38" w:rsidRPr="00C4756F" w:rsidRDefault="00D67E38" w:rsidP="00D67E38">
      <w:pPr>
        <w:shd w:val="clear" w:color="auto" w:fill="FFFFFF"/>
        <w:jc w:val="center"/>
        <w:rPr>
          <w:rFonts w:ascii="Times New Roman" w:hAnsi="Times New Roman" w:cs="Times New Roman"/>
          <w:sz w:val="21"/>
          <w:szCs w:val="21"/>
        </w:rPr>
      </w:pPr>
      <w:r w:rsidRPr="00C4756F">
        <w:rPr>
          <w:rFonts w:ascii="Times New Roman" w:hAnsi="Times New Roman" w:cs="Times New Roman"/>
          <w:b/>
          <w:spacing w:val="-1"/>
          <w:sz w:val="21"/>
          <w:szCs w:val="21"/>
        </w:rPr>
        <w:t>Статья 1</w:t>
      </w:r>
      <w:r>
        <w:rPr>
          <w:rFonts w:ascii="Times New Roman" w:hAnsi="Times New Roman" w:cs="Times New Roman"/>
          <w:b/>
          <w:spacing w:val="-1"/>
          <w:sz w:val="21"/>
          <w:szCs w:val="21"/>
        </w:rPr>
        <w:t>1</w:t>
      </w:r>
      <w:r w:rsidRPr="00C4756F">
        <w:rPr>
          <w:rFonts w:ascii="Times New Roman" w:hAnsi="Times New Roman" w:cs="Times New Roman"/>
          <w:b/>
          <w:spacing w:val="-1"/>
          <w:sz w:val="21"/>
          <w:szCs w:val="21"/>
        </w:rPr>
        <w:t>. СОГЛАСИЕ НА ОБРАБОТКУ ПЕРСОНАЛЬНЫХ ДАННЫХ</w:t>
      </w:r>
    </w:p>
    <w:p w:rsidR="001C2CC0" w:rsidRPr="000F7E56" w:rsidRDefault="00D67E38" w:rsidP="00D67E38">
      <w:pPr>
        <w:pStyle w:val="af6"/>
        <w:spacing w:after="0"/>
        <w:ind w:firstLine="709"/>
        <w:jc w:val="both"/>
        <w:rPr>
          <w:rFonts w:ascii="Times New Roman" w:eastAsia="Times New Roman" w:hAnsi="Times New Roman"/>
          <w:sz w:val="21"/>
          <w:szCs w:val="21"/>
        </w:rPr>
      </w:pPr>
      <w:r w:rsidRPr="000F7E56">
        <w:rPr>
          <w:rFonts w:ascii="Times New Roman" w:eastAsia="Times New Roman" w:hAnsi="Times New Roman"/>
          <w:sz w:val="21"/>
          <w:szCs w:val="21"/>
        </w:rPr>
        <w:t xml:space="preserve">11.1. </w:t>
      </w:r>
      <w:r w:rsidR="001C2CC0" w:rsidRPr="000F7E56">
        <w:rPr>
          <w:rFonts w:ascii="Times New Roman" w:eastAsia="Times New Roman" w:hAnsi="Times New Roman"/>
          <w:sz w:val="21"/>
          <w:szCs w:val="21"/>
        </w:rPr>
        <w:t>Заключая настоящий договор, каждый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rsidR="001C2CC0" w:rsidRPr="000F7E56" w:rsidRDefault="001C2CC0" w:rsidP="00D67E38">
      <w:pPr>
        <w:pStyle w:val="af6"/>
        <w:spacing w:after="0"/>
        <w:ind w:firstLine="709"/>
        <w:jc w:val="both"/>
        <w:rPr>
          <w:rFonts w:ascii="Times New Roman" w:eastAsia="Times New Roman" w:hAnsi="Times New Roman"/>
          <w:sz w:val="21"/>
          <w:szCs w:val="21"/>
        </w:rPr>
      </w:pPr>
      <w:r w:rsidRPr="000F7E56">
        <w:rPr>
          <w:rFonts w:ascii="Times New Roman" w:eastAsia="Times New Roman" w:hAnsi="Times New Roman"/>
          <w:sz w:val="21"/>
          <w:szCs w:val="21"/>
        </w:rPr>
        <w:t>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1C2CC0" w:rsidRPr="000F7E56" w:rsidRDefault="001C2CC0" w:rsidP="00D67E38">
      <w:pPr>
        <w:pStyle w:val="af6"/>
        <w:spacing w:after="0"/>
        <w:ind w:firstLine="709"/>
        <w:jc w:val="both"/>
        <w:rPr>
          <w:rFonts w:ascii="Times New Roman" w:eastAsia="Times New Roman" w:hAnsi="Times New Roman"/>
          <w:sz w:val="21"/>
          <w:szCs w:val="21"/>
        </w:rPr>
      </w:pPr>
      <w:r w:rsidRPr="000F7E56">
        <w:rPr>
          <w:rFonts w:ascii="Times New Roman" w:eastAsia="Times New Roman" w:hAnsi="Times New Roman"/>
          <w:sz w:val="21"/>
          <w:szCs w:val="21"/>
        </w:rPr>
        <w:t>В перечень персональных данных Участника долевого строительства, на обработку которых дается согласие субъекта персональных данных, входят:</w:t>
      </w:r>
    </w:p>
    <w:p w:rsidR="001C2CC0" w:rsidRPr="000F7E56" w:rsidRDefault="001C2CC0" w:rsidP="00D67E38">
      <w:pPr>
        <w:pStyle w:val="af6"/>
        <w:spacing w:after="0"/>
        <w:ind w:firstLine="709"/>
        <w:jc w:val="both"/>
        <w:rPr>
          <w:rFonts w:ascii="Times New Roman" w:eastAsia="Times New Roman" w:hAnsi="Times New Roman"/>
          <w:sz w:val="21"/>
          <w:szCs w:val="21"/>
        </w:rPr>
      </w:pPr>
      <w:r w:rsidRPr="000F7E56">
        <w:rPr>
          <w:rFonts w:ascii="Times New Roman" w:eastAsia="Times New Roman" w:hAnsi="Times New Roman"/>
          <w:sz w:val="21"/>
          <w:szCs w:val="21"/>
        </w:rPr>
        <w:t>1) Фамилия, имя, отчество, дата рождения Участника долевого строительства;</w:t>
      </w:r>
    </w:p>
    <w:p w:rsidR="001C2CC0" w:rsidRPr="000F7E56" w:rsidRDefault="001C2CC0" w:rsidP="00D67E38">
      <w:pPr>
        <w:pStyle w:val="af6"/>
        <w:spacing w:after="0"/>
        <w:ind w:firstLine="709"/>
        <w:jc w:val="both"/>
        <w:rPr>
          <w:rFonts w:ascii="Times New Roman" w:eastAsia="Times New Roman" w:hAnsi="Times New Roman"/>
          <w:sz w:val="21"/>
          <w:szCs w:val="21"/>
        </w:rPr>
      </w:pPr>
      <w:r w:rsidRPr="000F7E56">
        <w:rPr>
          <w:rFonts w:ascii="Times New Roman" w:eastAsia="Times New Roman" w:hAnsi="Times New Roman"/>
          <w:sz w:val="21"/>
          <w:szCs w:val="21"/>
        </w:rPr>
        <w:t>2) Данные адреса места жительства и/или регистрации по месту жительства Участника долевого строительства;</w:t>
      </w:r>
    </w:p>
    <w:p w:rsidR="001C2CC0" w:rsidRPr="000F7E56" w:rsidRDefault="001C2CC0" w:rsidP="00D67E38">
      <w:pPr>
        <w:pStyle w:val="af6"/>
        <w:spacing w:after="0"/>
        <w:ind w:firstLine="709"/>
        <w:jc w:val="both"/>
        <w:rPr>
          <w:rFonts w:ascii="Times New Roman" w:eastAsia="Times New Roman" w:hAnsi="Times New Roman"/>
          <w:sz w:val="21"/>
          <w:szCs w:val="21"/>
        </w:rPr>
      </w:pPr>
      <w:r w:rsidRPr="000F7E56">
        <w:rPr>
          <w:rFonts w:ascii="Times New Roman" w:eastAsia="Times New Roman" w:hAnsi="Times New Roman"/>
          <w:sz w:val="21"/>
          <w:szCs w:val="21"/>
        </w:rPr>
        <w:t>3) Данные документа, удостоверяющего личность Участника долевого строительства;</w:t>
      </w:r>
    </w:p>
    <w:p w:rsidR="001C2CC0" w:rsidRPr="000F7E56" w:rsidRDefault="001C2CC0" w:rsidP="00D67E38">
      <w:pPr>
        <w:pStyle w:val="af6"/>
        <w:spacing w:after="0"/>
        <w:ind w:firstLine="709"/>
        <w:jc w:val="both"/>
        <w:rPr>
          <w:rFonts w:ascii="Times New Roman" w:eastAsia="Times New Roman" w:hAnsi="Times New Roman"/>
          <w:sz w:val="21"/>
          <w:szCs w:val="21"/>
        </w:rPr>
      </w:pPr>
      <w:r w:rsidRPr="000F7E56">
        <w:rPr>
          <w:rFonts w:ascii="Times New Roman" w:eastAsia="Times New Roman" w:hAnsi="Times New Roman"/>
          <w:sz w:val="21"/>
          <w:szCs w:val="21"/>
        </w:rPr>
        <w:t>4) Номер контактного телефона Участника долевого строительства и адрес электронной почты;</w:t>
      </w:r>
    </w:p>
    <w:p w:rsidR="001C2CC0" w:rsidRPr="000F7E56" w:rsidRDefault="001C2CC0" w:rsidP="00D67E38">
      <w:pPr>
        <w:pStyle w:val="af6"/>
        <w:spacing w:after="0"/>
        <w:ind w:firstLine="709"/>
        <w:jc w:val="both"/>
        <w:rPr>
          <w:rFonts w:ascii="Times New Roman" w:eastAsia="Times New Roman" w:hAnsi="Times New Roman"/>
          <w:sz w:val="21"/>
          <w:szCs w:val="21"/>
        </w:rPr>
      </w:pPr>
      <w:r w:rsidRPr="000F7E56">
        <w:rPr>
          <w:rFonts w:ascii="Times New Roman" w:eastAsia="Times New Roman" w:hAnsi="Times New Roman"/>
          <w:sz w:val="21"/>
          <w:szCs w:val="21"/>
        </w:rPr>
        <w:t>5) Данные СНиЛС и ИНН</w:t>
      </w:r>
    </w:p>
    <w:p w:rsidR="001C2CC0" w:rsidRPr="001C2CC0" w:rsidRDefault="001C2CC0" w:rsidP="00D67E38">
      <w:pPr>
        <w:pStyle w:val="af6"/>
        <w:spacing w:after="0"/>
        <w:ind w:firstLine="709"/>
        <w:jc w:val="both"/>
        <w:rPr>
          <w:rFonts w:ascii="Times New Roman" w:hAnsi="Times New Roman"/>
          <w:sz w:val="21"/>
          <w:szCs w:val="21"/>
        </w:rPr>
      </w:pPr>
      <w:r w:rsidRPr="000F7E56">
        <w:rPr>
          <w:rFonts w:ascii="Times New Roman" w:eastAsia="Times New Roman" w:hAnsi="Times New Roman"/>
          <w:sz w:val="21"/>
          <w:szCs w:val="21"/>
        </w:rPr>
        <w:t>1</w:t>
      </w:r>
      <w:r w:rsidR="00D67E38" w:rsidRPr="000F7E56">
        <w:rPr>
          <w:rFonts w:ascii="Times New Roman" w:eastAsia="Times New Roman" w:hAnsi="Times New Roman"/>
          <w:sz w:val="21"/>
          <w:szCs w:val="21"/>
        </w:rPr>
        <w:t>1</w:t>
      </w:r>
      <w:r w:rsidRPr="000F7E56">
        <w:rPr>
          <w:rFonts w:ascii="Times New Roman" w:eastAsia="Times New Roman" w:hAnsi="Times New Roman"/>
          <w:sz w:val="21"/>
          <w:szCs w:val="21"/>
        </w:rPr>
        <w:t>.2.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w:t>
      </w:r>
      <w:r w:rsidRPr="001C2CC0">
        <w:rPr>
          <w:rFonts w:ascii="Times New Roman" w:hAnsi="Times New Roman"/>
          <w:color w:val="000000"/>
          <w:sz w:val="21"/>
          <w:szCs w:val="21"/>
        </w:rPr>
        <w:t xml:space="preserve"> Застройщика.</w:t>
      </w:r>
    </w:p>
    <w:p w:rsidR="001C2CC0" w:rsidRPr="001C2CC0" w:rsidRDefault="001C2CC0" w:rsidP="00D67E38">
      <w:pPr>
        <w:pStyle w:val="af6"/>
        <w:spacing w:after="0"/>
        <w:ind w:firstLine="709"/>
        <w:jc w:val="both"/>
        <w:rPr>
          <w:rFonts w:ascii="Times New Roman" w:hAnsi="Times New Roman"/>
          <w:sz w:val="21"/>
          <w:szCs w:val="21"/>
        </w:rPr>
      </w:pPr>
      <w:r w:rsidRPr="001C2CC0">
        <w:rPr>
          <w:rFonts w:ascii="Times New Roman" w:hAnsi="Times New Roman"/>
          <w:color w:val="000000"/>
          <w:sz w:val="21"/>
          <w:szCs w:val="21"/>
        </w:rPr>
        <w:t>1</w:t>
      </w:r>
      <w:r w:rsidR="00D67E38">
        <w:rPr>
          <w:rFonts w:ascii="Times New Roman" w:hAnsi="Times New Roman"/>
          <w:color w:val="000000"/>
          <w:sz w:val="21"/>
          <w:szCs w:val="21"/>
        </w:rPr>
        <w:t>1</w:t>
      </w:r>
      <w:r w:rsidRPr="001C2CC0">
        <w:rPr>
          <w:rFonts w:ascii="Times New Roman" w:hAnsi="Times New Roman"/>
          <w:color w:val="000000"/>
          <w:sz w:val="21"/>
          <w:szCs w:val="21"/>
        </w:rPr>
        <w:t>.3. 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исполнительным органам государственной власти Санкт-Петербурга и Ленинградской области, местного самоуправления и компетентным организациям (Управлению Федеральной службы государственной регистрации, кадастра и картографии по Санкт-Петербургу и Ленинградской области), страховщику, с которым Застройщик заключил договор страхования. Способы обработки: автоматизированные и неавтоматизированные.</w:t>
      </w:r>
    </w:p>
    <w:p w:rsidR="001C2CC0" w:rsidRPr="001C2CC0" w:rsidRDefault="001C2CC0" w:rsidP="00D67E38">
      <w:pPr>
        <w:pStyle w:val="af6"/>
        <w:spacing w:after="0"/>
        <w:ind w:firstLine="709"/>
        <w:jc w:val="both"/>
        <w:rPr>
          <w:rFonts w:ascii="Times New Roman" w:hAnsi="Times New Roman"/>
          <w:sz w:val="21"/>
          <w:szCs w:val="21"/>
        </w:rPr>
      </w:pPr>
      <w:r w:rsidRPr="001C2CC0">
        <w:rPr>
          <w:rFonts w:ascii="Times New Roman" w:hAnsi="Times New Roman"/>
          <w:color w:val="000000"/>
          <w:sz w:val="21"/>
          <w:szCs w:val="21"/>
        </w:rPr>
        <w:t>1</w:t>
      </w:r>
      <w:r w:rsidR="00D67E38">
        <w:rPr>
          <w:rFonts w:ascii="Times New Roman" w:hAnsi="Times New Roman"/>
          <w:color w:val="000000"/>
          <w:sz w:val="21"/>
          <w:szCs w:val="21"/>
        </w:rPr>
        <w:t>1</w:t>
      </w:r>
      <w:r w:rsidRPr="001C2CC0">
        <w:rPr>
          <w:rFonts w:ascii="Times New Roman" w:hAnsi="Times New Roman"/>
          <w:color w:val="000000"/>
          <w:sz w:val="21"/>
          <w:szCs w:val="21"/>
        </w:rPr>
        <w:t>.4. Срок, в течение которого действует согласие Участника долевого строительства на обработку персональных данных по настоящему договору, </w:t>
      </w:r>
      <w:r w:rsidRPr="001C2CC0">
        <w:rPr>
          <w:rStyle w:val="af5"/>
          <w:rFonts w:ascii="Times New Roman" w:hAnsi="Times New Roman"/>
          <w:color w:val="000000"/>
          <w:sz w:val="21"/>
          <w:szCs w:val="21"/>
        </w:rPr>
        <w:t xml:space="preserve">5 (Пять лет) </w:t>
      </w:r>
      <w:r w:rsidRPr="001C2CC0">
        <w:rPr>
          <w:rFonts w:ascii="Times New Roman" w:hAnsi="Times New Roman"/>
          <w:color w:val="000000"/>
          <w:sz w:val="21"/>
          <w:szCs w:val="21"/>
        </w:rPr>
        <w:t>с момента подписания настоящего договора Сторонами.</w:t>
      </w:r>
    </w:p>
    <w:p w:rsidR="001C2CC0" w:rsidRDefault="001C2CC0" w:rsidP="00D67E38">
      <w:pPr>
        <w:shd w:val="clear" w:color="auto" w:fill="FFFFFF"/>
        <w:spacing w:line="100" w:lineRule="atLeast"/>
        <w:ind w:right="29" w:firstLine="709"/>
        <w:jc w:val="both"/>
        <w:rPr>
          <w:rFonts w:ascii="Times New Roman" w:hAnsi="Times New Roman" w:cs="Times New Roman"/>
          <w:color w:val="000000"/>
          <w:sz w:val="21"/>
          <w:szCs w:val="21"/>
        </w:rPr>
      </w:pPr>
      <w:r w:rsidRPr="001C2CC0">
        <w:rPr>
          <w:rFonts w:ascii="Times New Roman" w:hAnsi="Times New Roman" w:cs="Times New Roman"/>
          <w:color w:val="000000"/>
          <w:sz w:val="21"/>
          <w:szCs w:val="21"/>
        </w:rPr>
        <w:t>1</w:t>
      </w:r>
      <w:r w:rsidR="00D67E38">
        <w:rPr>
          <w:rFonts w:ascii="Times New Roman" w:hAnsi="Times New Roman" w:cs="Times New Roman"/>
          <w:color w:val="000000"/>
          <w:sz w:val="21"/>
          <w:szCs w:val="21"/>
        </w:rPr>
        <w:t>1</w:t>
      </w:r>
      <w:r w:rsidRPr="001C2CC0">
        <w:rPr>
          <w:rFonts w:ascii="Times New Roman" w:hAnsi="Times New Roman" w:cs="Times New Roman"/>
          <w:color w:val="000000"/>
          <w:sz w:val="21"/>
          <w:szCs w:val="21"/>
        </w:rPr>
        <w:t>.5. Стороны установили, что Участник долевого строительства может отозвать свое согласие на обработку персональных данных в порядке, определенном Федеральным законом от 27 июля 2006 № 152-ФЗ «О персональных данных».</w:t>
      </w:r>
    </w:p>
    <w:p w:rsidR="00D67E38" w:rsidRPr="001C2CC0" w:rsidRDefault="00D67E38" w:rsidP="00D67E38">
      <w:pPr>
        <w:shd w:val="clear" w:color="auto" w:fill="FFFFFF"/>
        <w:spacing w:line="100" w:lineRule="atLeast"/>
        <w:ind w:right="29" w:firstLine="709"/>
        <w:jc w:val="both"/>
        <w:rPr>
          <w:rFonts w:ascii="Times New Roman" w:hAnsi="Times New Roman" w:cs="Times New Roman"/>
          <w:sz w:val="21"/>
          <w:szCs w:val="21"/>
        </w:rPr>
      </w:pPr>
    </w:p>
    <w:p w:rsidR="000A58C8" w:rsidRPr="001C2CC0" w:rsidRDefault="001C2CC0">
      <w:pPr>
        <w:shd w:val="clear" w:color="auto" w:fill="FFFFFF"/>
        <w:spacing w:line="200" w:lineRule="atLeast"/>
        <w:jc w:val="center"/>
        <w:rPr>
          <w:rFonts w:ascii="Times New Roman" w:hAnsi="Times New Roman" w:cs="Times New Roman"/>
          <w:sz w:val="21"/>
          <w:szCs w:val="21"/>
        </w:rPr>
      </w:pPr>
      <w:r w:rsidRPr="001C2CC0">
        <w:rPr>
          <w:rFonts w:ascii="Times New Roman" w:hAnsi="Times New Roman" w:cs="Times New Roman"/>
          <w:b/>
          <w:bCs/>
          <w:iCs/>
          <w:spacing w:val="-3"/>
          <w:sz w:val="21"/>
          <w:szCs w:val="21"/>
        </w:rPr>
        <w:t>Статья 1</w:t>
      </w:r>
      <w:r w:rsidR="00D67E38">
        <w:rPr>
          <w:rFonts w:ascii="Times New Roman" w:hAnsi="Times New Roman" w:cs="Times New Roman"/>
          <w:b/>
          <w:bCs/>
          <w:iCs/>
          <w:spacing w:val="-3"/>
          <w:sz w:val="21"/>
          <w:szCs w:val="21"/>
        </w:rPr>
        <w:t>2</w:t>
      </w:r>
      <w:r w:rsidR="000A58C8" w:rsidRPr="001C2CC0">
        <w:rPr>
          <w:rFonts w:ascii="Times New Roman" w:hAnsi="Times New Roman" w:cs="Times New Roman"/>
          <w:b/>
          <w:bCs/>
          <w:iCs/>
          <w:spacing w:val="-3"/>
          <w:sz w:val="21"/>
          <w:szCs w:val="21"/>
        </w:rPr>
        <w:t>. РЕКВИЗИТЫ СТОРОН</w:t>
      </w:r>
    </w:p>
    <w:p w:rsidR="000A58C8" w:rsidRPr="001C2CC0" w:rsidRDefault="000A58C8">
      <w:pPr>
        <w:shd w:val="clear" w:color="auto" w:fill="FFFFFF"/>
        <w:spacing w:line="200" w:lineRule="atLeast"/>
        <w:jc w:val="center"/>
        <w:rPr>
          <w:rFonts w:ascii="Times New Roman" w:hAnsi="Times New Roman" w:cs="Times New Roman"/>
          <w:b/>
          <w:bCs/>
          <w:iCs/>
          <w:spacing w:val="-3"/>
          <w:sz w:val="21"/>
          <w:szCs w:val="21"/>
        </w:rPr>
      </w:pPr>
    </w:p>
    <w:tbl>
      <w:tblPr>
        <w:tblW w:w="0" w:type="auto"/>
        <w:tblInd w:w="108" w:type="dxa"/>
        <w:tblLayout w:type="fixed"/>
        <w:tblLook w:val="0000"/>
      </w:tblPr>
      <w:tblGrid>
        <w:gridCol w:w="4942"/>
        <w:gridCol w:w="4996"/>
      </w:tblGrid>
      <w:tr w:rsidR="000A58C8" w:rsidRPr="001C2CC0">
        <w:trPr>
          <w:cantSplit/>
          <w:trHeight w:val="253"/>
        </w:trPr>
        <w:tc>
          <w:tcPr>
            <w:tcW w:w="4942" w:type="dxa"/>
            <w:tcBorders>
              <w:top w:val="single" w:sz="8" w:space="0" w:color="000000"/>
              <w:left w:val="single" w:sz="8" w:space="0" w:color="000000"/>
              <w:bottom w:val="single" w:sz="8" w:space="0" w:color="000000"/>
            </w:tcBorders>
            <w:shd w:val="clear" w:color="auto" w:fill="auto"/>
            <w:vAlign w:val="center"/>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sz w:val="21"/>
                <w:szCs w:val="21"/>
              </w:rPr>
              <w:t>ЗАСТРОЙЩИК</w:t>
            </w:r>
          </w:p>
        </w:tc>
        <w:tc>
          <w:tcPr>
            <w:tcW w:w="49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58C8" w:rsidRPr="001C2CC0" w:rsidRDefault="000A58C8">
            <w:pPr>
              <w:snapToGrid w:val="0"/>
              <w:spacing w:line="200" w:lineRule="atLeast"/>
              <w:rPr>
                <w:rFonts w:ascii="Times New Roman" w:hAnsi="Times New Roman" w:cs="Times New Roman"/>
                <w:sz w:val="21"/>
                <w:szCs w:val="21"/>
              </w:rPr>
            </w:pPr>
            <w:r w:rsidRPr="001C2CC0">
              <w:rPr>
                <w:rFonts w:ascii="Times New Roman" w:hAnsi="Times New Roman" w:cs="Times New Roman"/>
                <w:b/>
                <w:sz w:val="21"/>
                <w:szCs w:val="21"/>
              </w:rPr>
              <w:t>УЧАСТНИК ДОЛЕВОГО СТРОИТЕЛЬСТВА</w:t>
            </w:r>
          </w:p>
        </w:tc>
      </w:tr>
      <w:tr w:rsidR="000A58C8" w:rsidRPr="001C2CC0">
        <w:trPr>
          <w:cantSplit/>
          <w:trHeight w:val="4103"/>
        </w:trPr>
        <w:tc>
          <w:tcPr>
            <w:tcW w:w="4942" w:type="dxa"/>
            <w:tcBorders>
              <w:left w:val="single" w:sz="8" w:space="0" w:color="000000"/>
              <w:bottom w:val="single" w:sz="8" w:space="0" w:color="000000"/>
            </w:tcBorders>
            <w:shd w:val="clear" w:color="auto" w:fill="auto"/>
          </w:tcPr>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b/>
                <w:bCs/>
                <w:sz w:val="21"/>
                <w:szCs w:val="21"/>
              </w:rPr>
              <w:t>ООО «Строительная компания «Дальпитерстрой»</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bCs/>
                <w:color w:val="000000"/>
                <w:spacing w:val="2"/>
                <w:sz w:val="21"/>
                <w:szCs w:val="21"/>
              </w:rPr>
              <w:t>адрес: 188361, Ленинградская обл., Гатчинский район, пос. Новый Свет, д. 33, офис 1</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bCs/>
                <w:sz w:val="21"/>
                <w:szCs w:val="21"/>
              </w:rPr>
              <w:t xml:space="preserve">адрес для уведомлений: 191119, Санкт-Петербург, </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bCs/>
                <w:sz w:val="21"/>
                <w:szCs w:val="21"/>
              </w:rPr>
              <w:t>Лиговский проспект, д. 94, корп. 2, лит. А, пом. 25Н</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bCs/>
                <w:sz w:val="21"/>
                <w:szCs w:val="21"/>
              </w:rPr>
              <w:t>ИНН 7825130998</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bCs/>
                <w:sz w:val="21"/>
                <w:szCs w:val="21"/>
              </w:rPr>
              <w:t>КПП 470501001</w:t>
            </w:r>
          </w:p>
          <w:p w:rsidR="001C2CC0" w:rsidRPr="001C2CC0" w:rsidRDefault="001C2CC0" w:rsidP="001C2CC0">
            <w:pPr>
              <w:snapToGrid w:val="0"/>
              <w:rPr>
                <w:rFonts w:ascii="Times New Roman" w:hAnsi="Times New Roman" w:cs="Times New Roman"/>
                <w:bCs/>
                <w:sz w:val="21"/>
                <w:szCs w:val="21"/>
              </w:rPr>
            </w:pPr>
          </w:p>
          <w:p w:rsidR="001C2CC0" w:rsidRPr="001C2CC0" w:rsidRDefault="001C2CC0" w:rsidP="001C2CC0">
            <w:pPr>
              <w:snapToGrid w:val="0"/>
              <w:rPr>
                <w:rFonts w:ascii="Times New Roman" w:hAnsi="Times New Roman" w:cs="Times New Roman"/>
                <w:bCs/>
                <w:sz w:val="21"/>
                <w:szCs w:val="21"/>
              </w:rPr>
            </w:pP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b/>
                <w:bCs/>
                <w:sz w:val="21"/>
                <w:szCs w:val="21"/>
              </w:rPr>
              <w:t xml:space="preserve">Банк ВТБ(ПАО) </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sz w:val="21"/>
                <w:szCs w:val="21"/>
              </w:rPr>
              <w:t xml:space="preserve">юридический адрес: 190000 , г. Санкт-Петербург , </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sz w:val="21"/>
                <w:szCs w:val="21"/>
              </w:rPr>
              <w:t xml:space="preserve">ул. Большая Морская , д. 29 </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sz w:val="21"/>
                <w:szCs w:val="21"/>
              </w:rPr>
              <w:t xml:space="preserve">196066 , Российская Федерация , г. Санкт-Петербург, Московский пр., дом 212 </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sz w:val="21"/>
                <w:szCs w:val="21"/>
              </w:rPr>
              <w:t>БИК : 044030704</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sz w:val="21"/>
                <w:szCs w:val="21"/>
              </w:rPr>
              <w:t>К/с: 30101810200000000704</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sz w:val="21"/>
                <w:szCs w:val="21"/>
              </w:rPr>
              <w:t>р/ с: 40702810968000009744</w:t>
            </w: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sz w:val="21"/>
                <w:szCs w:val="21"/>
              </w:rPr>
              <w:t>ОКПО: 90824785</w:t>
            </w:r>
          </w:p>
          <w:p w:rsidR="001C2CC0" w:rsidRPr="001C2CC0" w:rsidRDefault="001C2CC0" w:rsidP="001C2CC0">
            <w:pPr>
              <w:snapToGrid w:val="0"/>
              <w:rPr>
                <w:rFonts w:ascii="Times New Roman" w:hAnsi="Times New Roman" w:cs="Times New Roman"/>
                <w:sz w:val="21"/>
                <w:szCs w:val="21"/>
              </w:rPr>
            </w:pPr>
          </w:p>
          <w:p w:rsidR="001C2CC0" w:rsidRPr="001C2CC0" w:rsidRDefault="001C2CC0" w:rsidP="001C2CC0">
            <w:pPr>
              <w:snapToGrid w:val="0"/>
              <w:rPr>
                <w:rFonts w:ascii="Times New Roman" w:hAnsi="Times New Roman" w:cs="Times New Roman"/>
                <w:sz w:val="21"/>
                <w:szCs w:val="21"/>
              </w:rPr>
            </w:pPr>
          </w:p>
          <w:p w:rsidR="001C2CC0" w:rsidRPr="001C2CC0" w:rsidRDefault="001C2CC0" w:rsidP="001C2CC0">
            <w:pPr>
              <w:snapToGrid w:val="0"/>
              <w:rPr>
                <w:rFonts w:ascii="Times New Roman" w:hAnsi="Times New Roman" w:cs="Times New Roman"/>
                <w:sz w:val="21"/>
                <w:szCs w:val="21"/>
              </w:rPr>
            </w:pPr>
          </w:p>
          <w:p w:rsidR="001C2CC0" w:rsidRPr="001C2CC0" w:rsidRDefault="001C2CC0" w:rsidP="001C2CC0">
            <w:pPr>
              <w:snapToGrid w:val="0"/>
              <w:rPr>
                <w:rFonts w:ascii="Times New Roman" w:hAnsi="Times New Roman" w:cs="Times New Roman"/>
                <w:b/>
                <w:bCs/>
                <w:sz w:val="21"/>
                <w:szCs w:val="21"/>
              </w:rPr>
            </w:pPr>
          </w:p>
          <w:p w:rsidR="001C2CC0" w:rsidRPr="001C2CC0" w:rsidRDefault="001C2CC0" w:rsidP="001C2CC0">
            <w:pPr>
              <w:snapToGrid w:val="0"/>
              <w:rPr>
                <w:rFonts w:ascii="Times New Roman" w:hAnsi="Times New Roman" w:cs="Times New Roman"/>
                <w:sz w:val="21"/>
                <w:szCs w:val="21"/>
              </w:rPr>
            </w:pPr>
            <w:r w:rsidRPr="001C2CC0">
              <w:rPr>
                <w:rFonts w:ascii="Times New Roman" w:hAnsi="Times New Roman" w:cs="Times New Roman"/>
                <w:b/>
                <w:bCs/>
                <w:sz w:val="21"/>
                <w:szCs w:val="21"/>
              </w:rPr>
              <w:t>Директор</w:t>
            </w:r>
          </w:p>
          <w:p w:rsidR="001C2CC0" w:rsidRPr="001C2CC0" w:rsidRDefault="001C2CC0" w:rsidP="001C2CC0">
            <w:pPr>
              <w:snapToGrid w:val="0"/>
              <w:rPr>
                <w:rFonts w:ascii="Times New Roman" w:hAnsi="Times New Roman" w:cs="Times New Roman"/>
                <w:b/>
                <w:bCs/>
                <w:sz w:val="21"/>
                <w:szCs w:val="21"/>
              </w:rPr>
            </w:pPr>
          </w:p>
          <w:p w:rsidR="001C2CC0" w:rsidRPr="001C2CC0" w:rsidRDefault="001C2CC0" w:rsidP="001C2CC0">
            <w:pPr>
              <w:snapToGrid w:val="0"/>
              <w:rPr>
                <w:rFonts w:ascii="Times New Roman" w:hAnsi="Times New Roman" w:cs="Times New Roman"/>
                <w:b/>
                <w:bCs/>
                <w:sz w:val="21"/>
                <w:szCs w:val="21"/>
              </w:rPr>
            </w:pPr>
          </w:p>
          <w:p w:rsidR="001C2CC0" w:rsidRPr="001C2CC0" w:rsidRDefault="001C2CC0" w:rsidP="001C2CC0">
            <w:pPr>
              <w:rPr>
                <w:rFonts w:ascii="Times New Roman" w:hAnsi="Times New Roman" w:cs="Times New Roman"/>
                <w:sz w:val="21"/>
                <w:szCs w:val="21"/>
              </w:rPr>
            </w:pPr>
            <w:r w:rsidRPr="001C2CC0">
              <w:rPr>
                <w:rFonts w:ascii="Times New Roman" w:hAnsi="Times New Roman" w:cs="Times New Roman"/>
                <w:b/>
                <w:bCs/>
                <w:sz w:val="21"/>
                <w:szCs w:val="21"/>
              </w:rPr>
              <w:t>___________________ А.А. Скоров</w:t>
            </w:r>
          </w:p>
          <w:p w:rsidR="000A58C8" w:rsidRPr="001C2CC0" w:rsidRDefault="000A58C8">
            <w:pPr>
              <w:spacing w:line="200" w:lineRule="atLeast"/>
              <w:rPr>
                <w:rFonts w:ascii="Times New Roman" w:hAnsi="Times New Roman" w:cs="Times New Roman"/>
                <w:b/>
                <w:sz w:val="21"/>
                <w:szCs w:val="21"/>
              </w:rPr>
            </w:pPr>
          </w:p>
        </w:tc>
        <w:tc>
          <w:tcPr>
            <w:tcW w:w="4996" w:type="dxa"/>
            <w:tcBorders>
              <w:left w:val="single" w:sz="8" w:space="0" w:color="000000"/>
              <w:bottom w:val="single" w:sz="8" w:space="0" w:color="000000"/>
              <w:right w:val="single" w:sz="8" w:space="0" w:color="000000"/>
            </w:tcBorders>
            <w:shd w:val="clear" w:color="auto" w:fill="auto"/>
          </w:tcPr>
          <w:p w:rsidR="000A58C8" w:rsidRPr="001C2CC0" w:rsidRDefault="000A58C8">
            <w:pPr>
              <w:snapToGrid w:val="0"/>
              <w:ind w:left="116"/>
              <w:rPr>
                <w:rFonts w:ascii="Times New Roman" w:hAnsi="Times New Roman" w:cs="Times New Roman"/>
                <w:sz w:val="21"/>
                <w:szCs w:val="21"/>
              </w:rPr>
            </w:pPr>
          </w:p>
        </w:tc>
      </w:tr>
    </w:tbl>
    <w:p w:rsidR="000A58C8" w:rsidRPr="001C2CC0" w:rsidRDefault="000A58C8">
      <w:pPr>
        <w:shd w:val="clear" w:color="auto" w:fill="FFFFFF"/>
        <w:spacing w:line="200" w:lineRule="atLeast"/>
        <w:rPr>
          <w:rFonts w:ascii="Times New Roman" w:hAnsi="Times New Roman" w:cs="Times New Roman"/>
          <w:sz w:val="21"/>
          <w:szCs w:val="21"/>
        </w:rPr>
      </w:pPr>
    </w:p>
    <w:p w:rsidR="001C2CC0" w:rsidRPr="001C2CC0" w:rsidRDefault="001C2CC0">
      <w:pPr>
        <w:shd w:val="clear" w:color="auto" w:fill="FFFFFF"/>
        <w:spacing w:line="200" w:lineRule="atLeast"/>
        <w:rPr>
          <w:rFonts w:ascii="Times New Roman" w:hAnsi="Times New Roman" w:cs="Times New Roman"/>
          <w:sz w:val="21"/>
          <w:szCs w:val="21"/>
        </w:rPr>
      </w:pPr>
    </w:p>
    <w:sectPr w:rsidR="001C2CC0" w:rsidRPr="001C2CC0" w:rsidSect="00D67E38">
      <w:footerReference w:type="default" r:id="rId9"/>
      <w:pgSz w:w="11906" w:h="16838"/>
      <w:pgMar w:top="615" w:right="566" w:bottom="1078" w:left="1134" w:header="720" w:footer="8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E88" w:rsidRDefault="009D1E88">
      <w:r>
        <w:separator/>
      </w:r>
    </w:p>
  </w:endnote>
  <w:endnote w:type="continuationSeparator" w:id="1">
    <w:p w:rsidR="009D1E88" w:rsidRDefault="009D1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sGothic_A.Z_PS">
    <w:altName w:val="Courier New"/>
    <w:charset w:val="00"/>
    <w:family w:val="roman"/>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88" w:rsidRDefault="00497231" w:rsidP="00D67E38">
    <w:pPr>
      <w:pStyle w:val="ad"/>
    </w:pPr>
    <w:r>
      <w:pict>
        <v:shapetype id="_x0000_t202" coordsize="21600,21600" o:spt="202" path="m,l,21600r21600,l21600,xe">
          <v:stroke joinstyle="miter"/>
          <v:path gradientshapeok="t" o:connecttype="rect"/>
        </v:shapetype>
        <v:shape id="_x0000_s1025" type="#_x0000_t202" style="position:absolute;margin-left:490.7pt;margin-top:.05pt;width:60.95pt;height:17pt;z-index:251657728;mso-wrap-distance-left:0;mso-wrap-distance-right:0;mso-position-horizontal-relative:page" stroked="f">
          <v:fill color2="black"/>
          <v:textbox inset="0,0,0,0">
            <w:txbxContent>
              <w:p w:rsidR="009D1E88" w:rsidRDefault="00497231">
                <w:pPr>
                  <w:pStyle w:val="ad"/>
                </w:pPr>
                <w:r>
                  <w:rPr>
                    <w:rStyle w:val="a3"/>
                  </w:rPr>
                  <w:fldChar w:fldCharType="begin"/>
                </w:r>
                <w:r w:rsidR="009D1E88">
                  <w:rPr>
                    <w:rStyle w:val="a3"/>
                  </w:rPr>
                  <w:instrText xml:space="preserve"> PAGE </w:instrText>
                </w:r>
                <w:r>
                  <w:rPr>
                    <w:rStyle w:val="a3"/>
                  </w:rPr>
                  <w:fldChar w:fldCharType="separate"/>
                </w:r>
                <w:r w:rsidR="00350F58">
                  <w:rPr>
                    <w:rStyle w:val="a3"/>
                    <w:noProof/>
                  </w:rPr>
                  <w:t>4</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E88" w:rsidRDefault="009D1E88">
      <w:r>
        <w:separator/>
      </w:r>
    </w:p>
  </w:footnote>
  <w:footnote w:type="continuationSeparator" w:id="1">
    <w:p w:rsidR="009D1E88" w:rsidRDefault="009D1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suff w:val="nothing"/>
      <w:lvlText w:val="8.%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suff w:val="nothing"/>
      <w:lvlText w:val="4.1.%1."/>
      <w:lvlJc w:val="left"/>
      <w:pPr>
        <w:tabs>
          <w:tab w:val="num" w:pos="0"/>
        </w:tabs>
        <w:ind w:left="0" w:firstLine="0"/>
      </w:pPr>
      <w:rPr>
        <w:rFonts w:ascii="Symbol" w:hAnsi="Symbol" w:cs="Symbol"/>
        <w:sz w:val="21"/>
        <w:szCs w:val="21"/>
      </w:rPr>
    </w:lvl>
  </w:abstractNum>
  <w:abstractNum w:abstractNumId="3">
    <w:nsid w:val="00000004"/>
    <w:multiLevelType w:val="singleLevel"/>
    <w:tmpl w:val="00000004"/>
    <w:name w:val="WW8Num4"/>
    <w:lvl w:ilvl="0">
      <w:start w:val="1"/>
      <w:numFmt w:val="decimal"/>
      <w:suff w:val="nothing"/>
      <w:lvlText w:val="4.2.%1."/>
      <w:lvlJc w:val="left"/>
      <w:pPr>
        <w:tabs>
          <w:tab w:val="num" w:pos="0"/>
        </w:tabs>
        <w:ind w:left="0" w:firstLine="0"/>
      </w:pPr>
      <w:rPr>
        <w:rFonts w:ascii="Symbol" w:hAnsi="Symbol" w:cs="Symbol"/>
        <w:sz w:val="21"/>
        <w:szCs w:val="21"/>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24"/>
        </w:tabs>
        <w:ind w:left="24" w:hanging="360"/>
      </w:pPr>
      <w:rPr>
        <w:rFonts w:ascii="Times New Roman" w:hAnsi="Times New Roman" w:cs="Times New Roman"/>
        <w:sz w:val="21"/>
        <w:szCs w:val="21"/>
      </w:rPr>
    </w:lvl>
    <w:lvl w:ilvl="2">
      <w:start w:val="1"/>
      <w:numFmt w:val="decimal"/>
      <w:lvlText w:val="%1.%2.%3."/>
      <w:lvlJc w:val="left"/>
      <w:pPr>
        <w:tabs>
          <w:tab w:val="num" w:pos="48"/>
        </w:tabs>
        <w:ind w:left="48" w:hanging="720"/>
      </w:pPr>
    </w:lvl>
    <w:lvl w:ilvl="3">
      <w:start w:val="1"/>
      <w:numFmt w:val="decimal"/>
      <w:lvlText w:val="%1.%2.%3.%4."/>
      <w:lvlJc w:val="left"/>
      <w:pPr>
        <w:tabs>
          <w:tab w:val="num" w:pos="288"/>
        </w:tabs>
        <w:ind w:left="288" w:hanging="720"/>
      </w:pPr>
    </w:lvl>
    <w:lvl w:ilvl="4">
      <w:start w:val="1"/>
      <w:numFmt w:val="decimal"/>
      <w:lvlText w:val="%1.%2.%3.%4.%5."/>
      <w:lvlJc w:val="left"/>
      <w:pPr>
        <w:tabs>
          <w:tab w:val="num" w:pos="264"/>
        </w:tabs>
        <w:ind w:left="264" w:hanging="1080"/>
      </w:pPr>
    </w:lvl>
    <w:lvl w:ilvl="5">
      <w:start w:val="1"/>
      <w:numFmt w:val="decimal"/>
      <w:lvlText w:val="%1.%2.%3.%4.%5.%6."/>
      <w:lvlJc w:val="left"/>
      <w:pPr>
        <w:tabs>
          <w:tab w:val="num" w:pos="600"/>
        </w:tabs>
        <w:ind w:left="600" w:hanging="1080"/>
      </w:pPr>
    </w:lvl>
    <w:lvl w:ilvl="6">
      <w:start w:val="1"/>
      <w:numFmt w:val="decimal"/>
      <w:lvlText w:val="%1.%2.%3.%4.%5.%6.%7."/>
      <w:lvlJc w:val="left"/>
      <w:pPr>
        <w:tabs>
          <w:tab w:val="num" w:pos="576"/>
        </w:tabs>
        <w:ind w:left="576" w:hanging="1440"/>
      </w:pPr>
    </w:lvl>
    <w:lvl w:ilvl="7">
      <w:start w:val="1"/>
      <w:numFmt w:val="decimal"/>
      <w:lvlText w:val="%1.%2.%3.%4.%5.%6.%7.%8."/>
      <w:lvlJc w:val="left"/>
      <w:pPr>
        <w:tabs>
          <w:tab w:val="num" w:pos="912"/>
        </w:tabs>
        <w:ind w:left="912" w:hanging="1440"/>
      </w:pPr>
    </w:lvl>
    <w:lvl w:ilvl="8">
      <w:start w:val="1"/>
      <w:numFmt w:val="decimal"/>
      <w:lvlText w:val="%1.%2.%3.%4.%5.%6.%7.%8.%9."/>
      <w:lvlJc w:val="left"/>
      <w:pPr>
        <w:tabs>
          <w:tab w:val="num" w:pos="888"/>
        </w:tabs>
        <w:ind w:left="888" w:hanging="1800"/>
      </w:pPr>
    </w:lvl>
  </w:abstractNum>
  <w:abstractNum w:abstractNumId="5">
    <w:nsid w:val="00000006"/>
    <w:multiLevelType w:val="multilevel"/>
    <w:tmpl w:val="00000006"/>
    <w:name w:val="WW8Num6"/>
    <w:lvl w:ilvl="0">
      <w:start w:val="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76433299"/>
    <w:multiLevelType w:val="multilevel"/>
    <w:tmpl w:val="9F806C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18F"/>
    <w:rsid w:val="000A58C8"/>
    <w:rsid w:val="000F7E56"/>
    <w:rsid w:val="001B0CA8"/>
    <w:rsid w:val="001C2CC0"/>
    <w:rsid w:val="002408FB"/>
    <w:rsid w:val="0024718F"/>
    <w:rsid w:val="00350F58"/>
    <w:rsid w:val="0047340C"/>
    <w:rsid w:val="00477D2D"/>
    <w:rsid w:val="00497231"/>
    <w:rsid w:val="00534153"/>
    <w:rsid w:val="00593193"/>
    <w:rsid w:val="005B0D2D"/>
    <w:rsid w:val="005B56F0"/>
    <w:rsid w:val="007809BC"/>
    <w:rsid w:val="00847996"/>
    <w:rsid w:val="009C3D15"/>
    <w:rsid w:val="009D1E88"/>
    <w:rsid w:val="00C67B1A"/>
    <w:rsid w:val="00C877E2"/>
    <w:rsid w:val="00D451B1"/>
    <w:rsid w:val="00D67E38"/>
    <w:rsid w:val="00D9281E"/>
    <w:rsid w:val="00E70382"/>
    <w:rsid w:val="00F47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31"/>
    <w:pPr>
      <w:widowControl w:val="0"/>
      <w:suppressAutoHyphens/>
      <w:autoSpaceDE w:val="0"/>
    </w:pPr>
    <w:rPr>
      <w:rFonts w:ascii="Arial" w:hAnsi="Arial" w:cs="Arial"/>
      <w:lang w:eastAsia="zh-CN"/>
    </w:rPr>
  </w:style>
  <w:style w:type="paragraph" w:styleId="1">
    <w:name w:val="heading 1"/>
    <w:basedOn w:val="a"/>
    <w:next w:val="a"/>
    <w:qFormat/>
    <w:rsid w:val="00497231"/>
    <w:pPr>
      <w:keepNext/>
      <w:tabs>
        <w:tab w:val="num" w:pos="0"/>
        <w:tab w:val="left" w:pos="432"/>
      </w:tabs>
      <w:outlineLvl w:val="0"/>
    </w:pPr>
    <w:rPr>
      <w:b/>
      <w:color w:val="000000"/>
      <w:spacing w:val="4"/>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7231"/>
    <w:rPr>
      <w:rFonts w:ascii="Symbol" w:hAnsi="Symbol" w:cs="Symbol"/>
    </w:rPr>
  </w:style>
  <w:style w:type="character" w:customStyle="1" w:styleId="WW8Num1z1">
    <w:name w:val="WW8Num1z1"/>
    <w:rsid w:val="00497231"/>
  </w:style>
  <w:style w:type="character" w:customStyle="1" w:styleId="WW8Num1z2">
    <w:name w:val="WW8Num1z2"/>
    <w:rsid w:val="00497231"/>
  </w:style>
  <w:style w:type="character" w:customStyle="1" w:styleId="WW8Num1z3">
    <w:name w:val="WW8Num1z3"/>
    <w:rsid w:val="00497231"/>
  </w:style>
  <w:style w:type="character" w:customStyle="1" w:styleId="WW8Num1z4">
    <w:name w:val="WW8Num1z4"/>
    <w:rsid w:val="00497231"/>
  </w:style>
  <w:style w:type="character" w:customStyle="1" w:styleId="WW8Num1z5">
    <w:name w:val="WW8Num1z5"/>
    <w:rsid w:val="00497231"/>
  </w:style>
  <w:style w:type="character" w:customStyle="1" w:styleId="WW8Num1z6">
    <w:name w:val="WW8Num1z6"/>
    <w:rsid w:val="00497231"/>
  </w:style>
  <w:style w:type="character" w:customStyle="1" w:styleId="WW8Num1z7">
    <w:name w:val="WW8Num1z7"/>
    <w:rsid w:val="00497231"/>
  </w:style>
  <w:style w:type="character" w:customStyle="1" w:styleId="WW8Num1z8">
    <w:name w:val="WW8Num1z8"/>
    <w:rsid w:val="00497231"/>
  </w:style>
  <w:style w:type="character" w:customStyle="1" w:styleId="WW8Num2z0">
    <w:name w:val="WW8Num2z0"/>
    <w:rsid w:val="00497231"/>
    <w:rPr>
      <w:rFonts w:ascii="Times New Roman" w:hAnsi="Times New Roman" w:cs="Times New Roman"/>
    </w:rPr>
  </w:style>
  <w:style w:type="character" w:customStyle="1" w:styleId="WW8Num3z0">
    <w:name w:val="WW8Num3z0"/>
    <w:rsid w:val="00497231"/>
    <w:rPr>
      <w:rFonts w:ascii="Symbol" w:hAnsi="Symbol" w:cs="Symbol"/>
      <w:sz w:val="21"/>
      <w:szCs w:val="21"/>
    </w:rPr>
  </w:style>
  <w:style w:type="character" w:customStyle="1" w:styleId="WW8Num4z0">
    <w:name w:val="WW8Num4z0"/>
    <w:rsid w:val="00497231"/>
    <w:rPr>
      <w:rFonts w:ascii="Symbol" w:hAnsi="Symbol" w:cs="Symbol"/>
      <w:sz w:val="21"/>
      <w:szCs w:val="21"/>
    </w:rPr>
  </w:style>
  <w:style w:type="character" w:customStyle="1" w:styleId="WW8Num5z0">
    <w:name w:val="WW8Num5z0"/>
    <w:rsid w:val="00497231"/>
    <w:rPr>
      <w:rFonts w:ascii="Times New Roman" w:hAnsi="Times New Roman" w:cs="Times New Roman"/>
    </w:rPr>
  </w:style>
  <w:style w:type="character" w:customStyle="1" w:styleId="WW8Num5z1">
    <w:name w:val="WW8Num5z1"/>
    <w:rsid w:val="00497231"/>
    <w:rPr>
      <w:rFonts w:ascii="Times New Roman" w:hAnsi="Times New Roman" w:cs="Times New Roman"/>
      <w:sz w:val="21"/>
      <w:szCs w:val="21"/>
    </w:rPr>
  </w:style>
  <w:style w:type="character" w:customStyle="1" w:styleId="WW8Num5z2">
    <w:name w:val="WW8Num5z2"/>
    <w:rsid w:val="00497231"/>
  </w:style>
  <w:style w:type="character" w:customStyle="1" w:styleId="WW8Num5z3">
    <w:name w:val="WW8Num5z3"/>
    <w:rsid w:val="00497231"/>
  </w:style>
  <w:style w:type="character" w:customStyle="1" w:styleId="WW8Num5z4">
    <w:name w:val="WW8Num5z4"/>
    <w:rsid w:val="00497231"/>
  </w:style>
  <w:style w:type="character" w:customStyle="1" w:styleId="WW8Num5z5">
    <w:name w:val="WW8Num5z5"/>
    <w:rsid w:val="00497231"/>
  </w:style>
  <w:style w:type="character" w:customStyle="1" w:styleId="WW8Num5z6">
    <w:name w:val="WW8Num5z6"/>
    <w:rsid w:val="00497231"/>
  </w:style>
  <w:style w:type="character" w:customStyle="1" w:styleId="WW8Num5z7">
    <w:name w:val="WW8Num5z7"/>
    <w:rsid w:val="00497231"/>
  </w:style>
  <w:style w:type="character" w:customStyle="1" w:styleId="WW8Num5z8">
    <w:name w:val="WW8Num5z8"/>
    <w:rsid w:val="00497231"/>
  </w:style>
  <w:style w:type="character" w:customStyle="1" w:styleId="WW8Num6z0">
    <w:name w:val="WW8Num6z0"/>
    <w:rsid w:val="00497231"/>
    <w:rPr>
      <w:rFonts w:ascii="Times New Roman" w:hAnsi="Times New Roman" w:cs="Times New Roman"/>
    </w:rPr>
  </w:style>
  <w:style w:type="character" w:customStyle="1" w:styleId="WW8Num6z1">
    <w:name w:val="WW8Num6z1"/>
    <w:rsid w:val="00497231"/>
  </w:style>
  <w:style w:type="character" w:customStyle="1" w:styleId="WW8Num6z2">
    <w:name w:val="WW8Num6z2"/>
    <w:rsid w:val="00497231"/>
  </w:style>
  <w:style w:type="character" w:customStyle="1" w:styleId="WW8Num6z3">
    <w:name w:val="WW8Num6z3"/>
    <w:rsid w:val="00497231"/>
  </w:style>
  <w:style w:type="character" w:customStyle="1" w:styleId="WW8Num6z4">
    <w:name w:val="WW8Num6z4"/>
    <w:rsid w:val="00497231"/>
  </w:style>
  <w:style w:type="character" w:customStyle="1" w:styleId="WW8Num6z5">
    <w:name w:val="WW8Num6z5"/>
    <w:rsid w:val="00497231"/>
  </w:style>
  <w:style w:type="character" w:customStyle="1" w:styleId="WW8Num6z6">
    <w:name w:val="WW8Num6z6"/>
    <w:rsid w:val="00497231"/>
  </w:style>
  <w:style w:type="character" w:customStyle="1" w:styleId="WW8Num6z7">
    <w:name w:val="WW8Num6z7"/>
    <w:rsid w:val="00497231"/>
  </w:style>
  <w:style w:type="character" w:customStyle="1" w:styleId="WW8Num6z8">
    <w:name w:val="WW8Num6z8"/>
    <w:rsid w:val="00497231"/>
  </w:style>
  <w:style w:type="character" w:customStyle="1" w:styleId="7">
    <w:name w:val="Основной шрифт абзаца7"/>
    <w:rsid w:val="00497231"/>
  </w:style>
  <w:style w:type="character" w:customStyle="1" w:styleId="WW8Num7z0">
    <w:name w:val="WW8Num7z0"/>
    <w:rsid w:val="00497231"/>
    <w:rPr>
      <w:rFonts w:ascii="Times New Roman" w:hAnsi="Times New Roman" w:cs="Times New Roman"/>
    </w:rPr>
  </w:style>
  <w:style w:type="character" w:customStyle="1" w:styleId="6">
    <w:name w:val="Основной шрифт абзаца6"/>
    <w:rsid w:val="00497231"/>
  </w:style>
  <w:style w:type="character" w:customStyle="1" w:styleId="5">
    <w:name w:val="Основной шрифт абзаца5"/>
    <w:rsid w:val="00497231"/>
  </w:style>
  <w:style w:type="character" w:customStyle="1" w:styleId="Absatz-Standardschriftart">
    <w:name w:val="Absatz-Standardschriftart"/>
    <w:rsid w:val="00497231"/>
  </w:style>
  <w:style w:type="character" w:customStyle="1" w:styleId="WW-Absatz-Standardschriftart">
    <w:name w:val="WW-Absatz-Standardschriftart"/>
    <w:rsid w:val="00497231"/>
  </w:style>
  <w:style w:type="character" w:customStyle="1" w:styleId="WW-Absatz-Standardschriftart1">
    <w:name w:val="WW-Absatz-Standardschriftart1"/>
    <w:rsid w:val="00497231"/>
  </w:style>
  <w:style w:type="character" w:customStyle="1" w:styleId="WW-Absatz-Standardschriftart11">
    <w:name w:val="WW-Absatz-Standardschriftart11"/>
    <w:rsid w:val="00497231"/>
  </w:style>
  <w:style w:type="character" w:customStyle="1" w:styleId="WW-Absatz-Standardschriftart111">
    <w:name w:val="WW-Absatz-Standardschriftart111"/>
    <w:rsid w:val="00497231"/>
  </w:style>
  <w:style w:type="character" w:customStyle="1" w:styleId="WW-Absatz-Standardschriftart1111">
    <w:name w:val="WW-Absatz-Standardschriftart1111"/>
    <w:rsid w:val="00497231"/>
  </w:style>
  <w:style w:type="character" w:customStyle="1" w:styleId="4">
    <w:name w:val="Основной шрифт абзаца4"/>
    <w:rsid w:val="00497231"/>
  </w:style>
  <w:style w:type="character" w:customStyle="1" w:styleId="WW8Num8z0">
    <w:name w:val="WW8Num8z0"/>
    <w:rsid w:val="00497231"/>
    <w:rPr>
      <w:rFonts w:ascii="Times New Roman" w:hAnsi="Times New Roman" w:cs="Times New Roman"/>
    </w:rPr>
  </w:style>
  <w:style w:type="character" w:customStyle="1" w:styleId="WW8Num10z0">
    <w:name w:val="WW8Num10z0"/>
    <w:rsid w:val="00497231"/>
    <w:rPr>
      <w:rFonts w:ascii="Times New Roman" w:hAnsi="Times New Roman" w:cs="Times New Roman"/>
    </w:rPr>
  </w:style>
  <w:style w:type="character" w:customStyle="1" w:styleId="WW8Num11z0">
    <w:name w:val="WW8Num11z0"/>
    <w:rsid w:val="00497231"/>
    <w:rPr>
      <w:rFonts w:ascii="Times New Roman" w:hAnsi="Times New Roman" w:cs="Times New Roman"/>
    </w:rPr>
  </w:style>
  <w:style w:type="character" w:customStyle="1" w:styleId="WW8Num11z1">
    <w:name w:val="WW8Num11z1"/>
    <w:rsid w:val="00497231"/>
    <w:rPr>
      <w:rFonts w:ascii="OpenSymbol" w:hAnsi="OpenSymbol" w:cs="OpenSymbol"/>
    </w:rPr>
  </w:style>
  <w:style w:type="character" w:customStyle="1" w:styleId="3">
    <w:name w:val="Основной шрифт абзаца3"/>
    <w:rsid w:val="00497231"/>
  </w:style>
  <w:style w:type="character" w:customStyle="1" w:styleId="WW-Absatz-Standardschriftart11111">
    <w:name w:val="WW-Absatz-Standardschriftart11111"/>
    <w:rsid w:val="00497231"/>
  </w:style>
  <w:style w:type="character" w:customStyle="1" w:styleId="WW-Absatz-Standardschriftart111111">
    <w:name w:val="WW-Absatz-Standardschriftart111111"/>
    <w:rsid w:val="00497231"/>
  </w:style>
  <w:style w:type="character" w:customStyle="1" w:styleId="WW-Absatz-Standardschriftart1111111">
    <w:name w:val="WW-Absatz-Standardschriftart1111111"/>
    <w:rsid w:val="00497231"/>
  </w:style>
  <w:style w:type="character" w:customStyle="1" w:styleId="WW-Absatz-Standardschriftart11111111">
    <w:name w:val="WW-Absatz-Standardschriftart11111111"/>
    <w:rsid w:val="00497231"/>
  </w:style>
  <w:style w:type="character" w:customStyle="1" w:styleId="WW-Absatz-Standardschriftart111111111">
    <w:name w:val="WW-Absatz-Standardschriftart111111111"/>
    <w:rsid w:val="00497231"/>
  </w:style>
  <w:style w:type="character" w:customStyle="1" w:styleId="WW-Absatz-Standardschriftart1111111111">
    <w:name w:val="WW-Absatz-Standardschriftart1111111111"/>
    <w:rsid w:val="00497231"/>
  </w:style>
  <w:style w:type="character" w:customStyle="1" w:styleId="WW-Absatz-Standardschriftart11111111111">
    <w:name w:val="WW-Absatz-Standardschriftart11111111111"/>
    <w:rsid w:val="00497231"/>
  </w:style>
  <w:style w:type="character" w:customStyle="1" w:styleId="2">
    <w:name w:val="Основной шрифт абзаца2"/>
    <w:rsid w:val="00497231"/>
  </w:style>
  <w:style w:type="character" w:customStyle="1" w:styleId="WW-Absatz-Standardschriftart111111111111">
    <w:name w:val="WW-Absatz-Standardschriftart111111111111"/>
    <w:rsid w:val="00497231"/>
  </w:style>
  <w:style w:type="character" w:customStyle="1" w:styleId="WW-Absatz-Standardschriftart1111111111111">
    <w:name w:val="WW-Absatz-Standardschriftart1111111111111"/>
    <w:rsid w:val="00497231"/>
  </w:style>
  <w:style w:type="character" w:customStyle="1" w:styleId="WW-Absatz-Standardschriftart11111111111111">
    <w:name w:val="WW-Absatz-Standardschriftart11111111111111"/>
    <w:rsid w:val="00497231"/>
  </w:style>
  <w:style w:type="character" w:customStyle="1" w:styleId="WW8Num9z0">
    <w:name w:val="WW8Num9z0"/>
    <w:rsid w:val="00497231"/>
    <w:rPr>
      <w:rFonts w:ascii="Times New Roman" w:hAnsi="Times New Roman" w:cs="Times New Roman"/>
    </w:rPr>
  </w:style>
  <w:style w:type="character" w:customStyle="1" w:styleId="WW-Absatz-Standardschriftart111111111111111">
    <w:name w:val="WW-Absatz-Standardschriftart111111111111111"/>
    <w:rsid w:val="00497231"/>
  </w:style>
  <w:style w:type="character" w:customStyle="1" w:styleId="WW-Absatz-Standardschriftart1111111111111111">
    <w:name w:val="WW-Absatz-Standardschriftart1111111111111111"/>
    <w:rsid w:val="00497231"/>
  </w:style>
  <w:style w:type="character" w:customStyle="1" w:styleId="WW-Absatz-Standardschriftart11111111111111111">
    <w:name w:val="WW-Absatz-Standardschriftart11111111111111111"/>
    <w:rsid w:val="00497231"/>
  </w:style>
  <w:style w:type="character" w:customStyle="1" w:styleId="WW-Absatz-Standardschriftart111111111111111111">
    <w:name w:val="WW-Absatz-Standardschriftart111111111111111111"/>
    <w:rsid w:val="00497231"/>
  </w:style>
  <w:style w:type="character" w:customStyle="1" w:styleId="WW-Absatz-Standardschriftart1111111111111111111">
    <w:name w:val="WW-Absatz-Standardschriftart1111111111111111111"/>
    <w:rsid w:val="00497231"/>
  </w:style>
  <w:style w:type="character" w:customStyle="1" w:styleId="WW-Absatz-Standardschriftart11111111111111111111">
    <w:name w:val="WW-Absatz-Standardschriftart11111111111111111111"/>
    <w:rsid w:val="00497231"/>
  </w:style>
  <w:style w:type="character" w:customStyle="1" w:styleId="WW-Absatz-Standardschriftart111111111111111111111">
    <w:name w:val="WW-Absatz-Standardschriftart111111111111111111111"/>
    <w:rsid w:val="00497231"/>
  </w:style>
  <w:style w:type="character" w:customStyle="1" w:styleId="WW-Absatz-Standardschriftart1111111111111111111111">
    <w:name w:val="WW-Absatz-Standardschriftart1111111111111111111111"/>
    <w:rsid w:val="00497231"/>
  </w:style>
  <w:style w:type="character" w:customStyle="1" w:styleId="WW-Absatz-Standardschriftart11111111111111111111111">
    <w:name w:val="WW-Absatz-Standardschriftart11111111111111111111111"/>
    <w:rsid w:val="00497231"/>
  </w:style>
  <w:style w:type="character" w:customStyle="1" w:styleId="WW8Num4z1">
    <w:name w:val="WW8Num4z1"/>
    <w:rsid w:val="00497231"/>
    <w:rPr>
      <w:rFonts w:ascii="Courier New" w:hAnsi="Courier New" w:cs="Courier New"/>
    </w:rPr>
  </w:style>
  <w:style w:type="character" w:customStyle="1" w:styleId="WW8Num4z2">
    <w:name w:val="WW8Num4z2"/>
    <w:rsid w:val="00497231"/>
    <w:rPr>
      <w:rFonts w:ascii="Wingdings" w:hAnsi="Wingdings" w:cs="Wingdings"/>
    </w:rPr>
  </w:style>
  <w:style w:type="character" w:customStyle="1" w:styleId="WW8Num12z0">
    <w:name w:val="WW8Num12z0"/>
    <w:rsid w:val="00497231"/>
    <w:rPr>
      <w:rFonts w:ascii="Times New Roman" w:hAnsi="Times New Roman" w:cs="Times New Roman"/>
    </w:rPr>
  </w:style>
  <w:style w:type="character" w:customStyle="1" w:styleId="WW8NumSt1z0">
    <w:name w:val="WW8NumSt1z0"/>
    <w:rsid w:val="00497231"/>
    <w:rPr>
      <w:rFonts w:ascii="Times New Roman" w:hAnsi="Times New Roman" w:cs="Times New Roman"/>
    </w:rPr>
  </w:style>
  <w:style w:type="character" w:customStyle="1" w:styleId="WW8NumSt7z0">
    <w:name w:val="WW8NumSt7z0"/>
    <w:rsid w:val="00497231"/>
    <w:rPr>
      <w:rFonts w:ascii="Times New Roman" w:hAnsi="Times New Roman" w:cs="Times New Roman"/>
    </w:rPr>
  </w:style>
  <w:style w:type="character" w:customStyle="1" w:styleId="WW8NumSt14z0">
    <w:name w:val="WW8NumSt14z0"/>
    <w:rsid w:val="00497231"/>
    <w:rPr>
      <w:rFonts w:ascii="Times New Roman" w:hAnsi="Times New Roman" w:cs="Times New Roman"/>
    </w:rPr>
  </w:style>
  <w:style w:type="character" w:customStyle="1" w:styleId="10">
    <w:name w:val="Основной шрифт абзаца1"/>
    <w:rsid w:val="00497231"/>
  </w:style>
  <w:style w:type="character" w:styleId="a3">
    <w:name w:val="page number"/>
    <w:basedOn w:val="10"/>
    <w:rsid w:val="00497231"/>
  </w:style>
  <w:style w:type="character" w:customStyle="1" w:styleId="a4">
    <w:name w:val="Символ нумерации"/>
    <w:rsid w:val="00497231"/>
  </w:style>
  <w:style w:type="character" w:customStyle="1" w:styleId="a5">
    <w:name w:val="Маркеры списка"/>
    <w:rsid w:val="00497231"/>
    <w:rPr>
      <w:rFonts w:ascii="OpenSymbol" w:eastAsia="OpenSymbol" w:hAnsi="OpenSymbol" w:cs="OpenSymbol"/>
    </w:rPr>
  </w:style>
  <w:style w:type="character" w:customStyle="1" w:styleId="a6">
    <w:name w:val="Текст выноски Знак"/>
    <w:basedOn w:val="3"/>
    <w:rsid w:val="00497231"/>
    <w:rPr>
      <w:rFonts w:ascii="Tahoma" w:hAnsi="Tahoma" w:cs="Tahoma"/>
      <w:sz w:val="16"/>
      <w:szCs w:val="16"/>
    </w:rPr>
  </w:style>
  <w:style w:type="character" w:styleId="a7">
    <w:name w:val="Hyperlink"/>
    <w:rsid w:val="00497231"/>
    <w:rPr>
      <w:color w:val="000080"/>
      <w:u w:val="single"/>
    </w:rPr>
  </w:style>
  <w:style w:type="character" w:customStyle="1" w:styleId="FontStyle12">
    <w:name w:val="Font Style12"/>
    <w:rsid w:val="00497231"/>
    <w:rPr>
      <w:rFonts w:ascii="Times New Roman" w:hAnsi="Times New Roman" w:cs="Times New Roman"/>
      <w:sz w:val="20"/>
      <w:szCs w:val="20"/>
    </w:rPr>
  </w:style>
  <w:style w:type="character" w:customStyle="1" w:styleId="FontStyle13">
    <w:name w:val="Font Style13"/>
    <w:rsid w:val="00497231"/>
    <w:rPr>
      <w:rFonts w:ascii="Times New Roman" w:hAnsi="Times New Roman" w:cs="Times New Roman"/>
      <w:b/>
      <w:bCs/>
      <w:sz w:val="20"/>
      <w:szCs w:val="20"/>
    </w:rPr>
  </w:style>
  <w:style w:type="paragraph" w:customStyle="1" w:styleId="a8">
    <w:name w:val="Заголовок"/>
    <w:basedOn w:val="a"/>
    <w:next w:val="a9"/>
    <w:rsid w:val="00497231"/>
    <w:pPr>
      <w:keepNext/>
      <w:spacing w:before="240" w:after="120"/>
    </w:pPr>
    <w:rPr>
      <w:rFonts w:eastAsia="Arial Unicode MS" w:cs="Mangal"/>
      <w:sz w:val="28"/>
      <w:szCs w:val="28"/>
    </w:rPr>
  </w:style>
  <w:style w:type="paragraph" w:styleId="a9">
    <w:name w:val="Body Text"/>
    <w:basedOn w:val="a"/>
    <w:rsid w:val="00497231"/>
    <w:pPr>
      <w:spacing w:after="120"/>
    </w:pPr>
  </w:style>
  <w:style w:type="paragraph" w:styleId="aa">
    <w:name w:val="List"/>
    <w:basedOn w:val="a9"/>
    <w:rsid w:val="00497231"/>
    <w:rPr>
      <w:rFonts w:cs="Tahoma"/>
    </w:rPr>
  </w:style>
  <w:style w:type="paragraph" w:styleId="ab">
    <w:name w:val="caption"/>
    <w:basedOn w:val="a"/>
    <w:qFormat/>
    <w:rsid w:val="00497231"/>
    <w:pPr>
      <w:suppressLineNumbers/>
      <w:spacing w:before="120" w:after="120"/>
    </w:pPr>
    <w:rPr>
      <w:rFonts w:cs="Mangal"/>
      <w:i/>
      <w:iCs/>
      <w:sz w:val="24"/>
      <w:szCs w:val="24"/>
    </w:rPr>
  </w:style>
  <w:style w:type="paragraph" w:customStyle="1" w:styleId="70">
    <w:name w:val="Указатель7"/>
    <w:basedOn w:val="a"/>
    <w:rsid w:val="00497231"/>
    <w:pPr>
      <w:suppressLineNumbers/>
    </w:pPr>
    <w:rPr>
      <w:rFonts w:cs="Mangal"/>
    </w:rPr>
  </w:style>
  <w:style w:type="paragraph" w:customStyle="1" w:styleId="30">
    <w:name w:val="Название объекта3"/>
    <w:basedOn w:val="a"/>
    <w:rsid w:val="00497231"/>
    <w:pPr>
      <w:suppressLineNumbers/>
      <w:spacing w:before="120" w:after="120"/>
    </w:pPr>
    <w:rPr>
      <w:rFonts w:cs="Mangal"/>
      <w:i/>
      <w:iCs/>
      <w:sz w:val="24"/>
      <w:szCs w:val="24"/>
    </w:rPr>
  </w:style>
  <w:style w:type="paragraph" w:customStyle="1" w:styleId="60">
    <w:name w:val="Указатель6"/>
    <w:basedOn w:val="a"/>
    <w:rsid w:val="00497231"/>
    <w:pPr>
      <w:suppressLineNumbers/>
    </w:pPr>
    <w:rPr>
      <w:rFonts w:cs="Mangal"/>
    </w:rPr>
  </w:style>
  <w:style w:type="paragraph" w:customStyle="1" w:styleId="20">
    <w:name w:val="Название объекта2"/>
    <w:basedOn w:val="a"/>
    <w:next w:val="a9"/>
    <w:rsid w:val="00497231"/>
    <w:pPr>
      <w:keepNext/>
      <w:spacing w:before="240" w:after="120"/>
    </w:pPr>
    <w:rPr>
      <w:rFonts w:eastAsia="Lucida Sans Unicode" w:cs="Tahoma"/>
      <w:sz w:val="28"/>
      <w:szCs w:val="28"/>
    </w:rPr>
  </w:style>
  <w:style w:type="paragraph" w:customStyle="1" w:styleId="50">
    <w:name w:val="Указатель5"/>
    <w:basedOn w:val="a"/>
    <w:rsid w:val="00497231"/>
    <w:pPr>
      <w:suppressLineNumbers/>
    </w:pPr>
    <w:rPr>
      <w:rFonts w:cs="Mangal"/>
    </w:rPr>
  </w:style>
  <w:style w:type="paragraph" w:styleId="ac">
    <w:name w:val="Subtitle"/>
    <w:basedOn w:val="20"/>
    <w:next w:val="a9"/>
    <w:qFormat/>
    <w:rsid w:val="00497231"/>
    <w:pPr>
      <w:jc w:val="center"/>
    </w:pPr>
    <w:rPr>
      <w:i/>
      <w:iCs/>
    </w:rPr>
  </w:style>
  <w:style w:type="paragraph" w:customStyle="1" w:styleId="11">
    <w:name w:val="Название объекта1"/>
    <w:basedOn w:val="a"/>
    <w:rsid w:val="00497231"/>
    <w:pPr>
      <w:suppressLineNumbers/>
      <w:spacing w:before="120" w:after="120"/>
    </w:pPr>
    <w:rPr>
      <w:rFonts w:cs="Mangal"/>
      <w:i/>
      <w:iCs/>
      <w:szCs w:val="24"/>
    </w:rPr>
  </w:style>
  <w:style w:type="paragraph" w:customStyle="1" w:styleId="40">
    <w:name w:val="Указатель4"/>
    <w:basedOn w:val="a"/>
    <w:rsid w:val="00497231"/>
    <w:pPr>
      <w:suppressLineNumbers/>
    </w:pPr>
    <w:rPr>
      <w:rFonts w:cs="Mangal"/>
    </w:rPr>
  </w:style>
  <w:style w:type="paragraph" w:customStyle="1" w:styleId="31">
    <w:name w:val="Название3"/>
    <w:basedOn w:val="a"/>
    <w:rsid w:val="00497231"/>
    <w:pPr>
      <w:suppressLineNumbers/>
      <w:spacing w:before="120" w:after="120"/>
    </w:pPr>
    <w:rPr>
      <w:rFonts w:cs="Tahoma"/>
      <w:i/>
      <w:iCs/>
      <w:sz w:val="24"/>
      <w:szCs w:val="24"/>
    </w:rPr>
  </w:style>
  <w:style w:type="paragraph" w:customStyle="1" w:styleId="32">
    <w:name w:val="Указатель3"/>
    <w:basedOn w:val="a"/>
    <w:rsid w:val="00497231"/>
    <w:pPr>
      <w:suppressLineNumbers/>
    </w:pPr>
    <w:rPr>
      <w:rFonts w:cs="Tahoma"/>
    </w:rPr>
  </w:style>
  <w:style w:type="paragraph" w:customStyle="1" w:styleId="21">
    <w:name w:val="Название2"/>
    <w:basedOn w:val="a"/>
    <w:rsid w:val="00497231"/>
    <w:pPr>
      <w:suppressLineNumbers/>
      <w:spacing w:before="120" w:after="120"/>
    </w:pPr>
    <w:rPr>
      <w:rFonts w:cs="Tahoma"/>
      <w:i/>
      <w:iCs/>
      <w:szCs w:val="24"/>
    </w:rPr>
  </w:style>
  <w:style w:type="paragraph" w:customStyle="1" w:styleId="22">
    <w:name w:val="Указатель2"/>
    <w:basedOn w:val="a"/>
    <w:rsid w:val="00497231"/>
    <w:pPr>
      <w:suppressLineNumbers/>
    </w:pPr>
    <w:rPr>
      <w:rFonts w:cs="Tahoma"/>
    </w:rPr>
  </w:style>
  <w:style w:type="paragraph" w:customStyle="1" w:styleId="12">
    <w:name w:val="Название1"/>
    <w:basedOn w:val="a"/>
    <w:rsid w:val="00497231"/>
    <w:pPr>
      <w:suppressLineNumbers/>
      <w:spacing w:before="120" w:after="120"/>
    </w:pPr>
    <w:rPr>
      <w:rFonts w:cs="Tahoma"/>
      <w:i/>
      <w:iCs/>
      <w:szCs w:val="24"/>
    </w:rPr>
  </w:style>
  <w:style w:type="paragraph" w:customStyle="1" w:styleId="13">
    <w:name w:val="Указатель1"/>
    <w:basedOn w:val="a"/>
    <w:rsid w:val="00497231"/>
    <w:pPr>
      <w:suppressLineNumbers/>
    </w:pPr>
    <w:rPr>
      <w:rFonts w:cs="Tahoma"/>
    </w:rPr>
  </w:style>
  <w:style w:type="paragraph" w:styleId="ad">
    <w:name w:val="footer"/>
    <w:basedOn w:val="a"/>
    <w:rsid w:val="00497231"/>
    <w:pPr>
      <w:tabs>
        <w:tab w:val="center" w:pos="4677"/>
        <w:tab w:val="right" w:pos="9355"/>
      </w:tabs>
    </w:pPr>
  </w:style>
  <w:style w:type="paragraph" w:customStyle="1" w:styleId="210">
    <w:name w:val="Основной текст 21"/>
    <w:basedOn w:val="a"/>
    <w:rsid w:val="00497231"/>
    <w:pPr>
      <w:widowControl/>
      <w:autoSpaceDE/>
      <w:jc w:val="both"/>
    </w:pPr>
    <w:rPr>
      <w:rFonts w:ascii="Times New Roman" w:hAnsi="Times New Roman" w:cs="Times New Roman"/>
      <w:sz w:val="24"/>
    </w:rPr>
  </w:style>
  <w:style w:type="paragraph" w:customStyle="1" w:styleId="310">
    <w:name w:val="Основной текст 31"/>
    <w:basedOn w:val="a"/>
    <w:rsid w:val="00497231"/>
    <w:pPr>
      <w:spacing w:after="120"/>
    </w:pPr>
    <w:rPr>
      <w:sz w:val="16"/>
      <w:szCs w:val="16"/>
    </w:rPr>
  </w:style>
  <w:style w:type="paragraph" w:styleId="ae">
    <w:name w:val="header"/>
    <w:basedOn w:val="a"/>
    <w:rsid w:val="00497231"/>
    <w:pPr>
      <w:tabs>
        <w:tab w:val="center" w:pos="4677"/>
        <w:tab w:val="right" w:pos="9355"/>
      </w:tabs>
    </w:pPr>
  </w:style>
  <w:style w:type="paragraph" w:customStyle="1" w:styleId="af">
    <w:name w:val="Содержимое таблицы"/>
    <w:basedOn w:val="a"/>
    <w:rsid w:val="00497231"/>
    <w:pPr>
      <w:suppressLineNumbers/>
    </w:pPr>
  </w:style>
  <w:style w:type="paragraph" w:customStyle="1" w:styleId="af0">
    <w:name w:val="Заголовок таблицы"/>
    <w:basedOn w:val="af"/>
    <w:rsid w:val="00497231"/>
    <w:pPr>
      <w:jc w:val="center"/>
    </w:pPr>
    <w:rPr>
      <w:b/>
      <w:bCs/>
    </w:rPr>
  </w:style>
  <w:style w:type="paragraph" w:customStyle="1" w:styleId="af1">
    <w:name w:val="Содержимое врезки"/>
    <w:basedOn w:val="a9"/>
    <w:rsid w:val="00497231"/>
  </w:style>
  <w:style w:type="paragraph" w:styleId="af2">
    <w:name w:val="Balloon Text"/>
    <w:basedOn w:val="a"/>
    <w:rsid w:val="00497231"/>
    <w:rPr>
      <w:rFonts w:ascii="Tahoma" w:hAnsi="Tahoma" w:cs="Tahoma"/>
      <w:sz w:val="16"/>
      <w:szCs w:val="16"/>
    </w:rPr>
  </w:style>
  <w:style w:type="paragraph" w:customStyle="1" w:styleId="af3">
    <w:name w:val="готик текст"/>
    <w:rsid w:val="00497231"/>
    <w:pPr>
      <w:tabs>
        <w:tab w:val="right" w:leader="dot" w:pos="4762"/>
      </w:tabs>
      <w:suppressAutoHyphens/>
      <w:autoSpaceDE w:val="0"/>
      <w:spacing w:line="240" w:lineRule="atLeast"/>
      <w:ind w:firstLine="283"/>
      <w:jc w:val="both"/>
    </w:pPr>
    <w:rPr>
      <w:rFonts w:ascii="NewsGothic_A.Z_PS" w:eastAsia="Arial" w:hAnsi="NewsGothic_A.Z_PS" w:cs="NewsGothic_A.Z_PS"/>
      <w:lang w:eastAsia="zh-CN"/>
    </w:rPr>
  </w:style>
  <w:style w:type="paragraph" w:customStyle="1" w:styleId="14">
    <w:name w:val="Знак1"/>
    <w:basedOn w:val="a"/>
    <w:rsid w:val="00497231"/>
    <w:pPr>
      <w:suppressAutoHyphens w:val="0"/>
      <w:autoSpaceDE/>
      <w:spacing w:after="160" w:line="240" w:lineRule="exact"/>
      <w:jc w:val="right"/>
    </w:pPr>
    <w:rPr>
      <w:lang w:val="en-GB"/>
    </w:rPr>
  </w:style>
  <w:style w:type="paragraph" w:customStyle="1" w:styleId="211">
    <w:name w:val="Основной текст с отступом 21"/>
    <w:basedOn w:val="a"/>
    <w:rsid w:val="00497231"/>
  </w:style>
  <w:style w:type="paragraph" w:customStyle="1" w:styleId="311">
    <w:name w:val="Основной текст с отступом 31"/>
    <w:basedOn w:val="a"/>
    <w:rsid w:val="00497231"/>
  </w:style>
  <w:style w:type="paragraph" w:styleId="af4">
    <w:name w:val="No Spacing"/>
    <w:qFormat/>
    <w:rsid w:val="00497231"/>
    <w:pPr>
      <w:tabs>
        <w:tab w:val="left" w:pos="709"/>
      </w:tabs>
      <w:suppressAutoHyphens/>
      <w:spacing w:line="100" w:lineRule="atLeast"/>
    </w:pPr>
    <w:rPr>
      <w:rFonts w:ascii="Calibri" w:eastAsia="SimSun" w:hAnsi="Calibri" w:cs="Calibri"/>
      <w:sz w:val="22"/>
      <w:szCs w:val="22"/>
      <w:lang w:eastAsia="zh-CN"/>
    </w:rPr>
  </w:style>
  <w:style w:type="paragraph" w:customStyle="1" w:styleId="WW-">
    <w:name w:val="WW-Базовый"/>
    <w:rsid w:val="00497231"/>
    <w:pPr>
      <w:tabs>
        <w:tab w:val="left" w:pos="709"/>
      </w:tabs>
      <w:suppressAutoHyphens/>
      <w:spacing w:after="200" w:line="276" w:lineRule="atLeast"/>
    </w:pPr>
    <w:rPr>
      <w:rFonts w:ascii="Calibri" w:eastAsia="SimSun" w:hAnsi="Calibri" w:cs="Calibri"/>
      <w:sz w:val="22"/>
      <w:szCs w:val="22"/>
      <w:lang w:eastAsia="zh-CN"/>
    </w:rPr>
  </w:style>
  <w:style w:type="character" w:styleId="af5">
    <w:name w:val="Strong"/>
    <w:basedOn w:val="a0"/>
    <w:qFormat/>
    <w:rsid w:val="001C2CC0"/>
    <w:rPr>
      <w:b/>
      <w:bCs/>
    </w:rPr>
  </w:style>
  <w:style w:type="paragraph" w:styleId="af6">
    <w:name w:val="Normal (Web)"/>
    <w:basedOn w:val="a"/>
    <w:rsid w:val="001C2CC0"/>
    <w:pPr>
      <w:widowControl/>
      <w:tabs>
        <w:tab w:val="left" w:pos="709"/>
      </w:tabs>
      <w:autoSpaceDE/>
      <w:spacing w:after="200" w:line="276" w:lineRule="atLeast"/>
    </w:pPr>
    <w:rPr>
      <w:rFonts w:ascii="Calibri" w:eastAsia="SimSu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62FCC765883183D6B923EA16867BBB256DA0C905A67986A2208C8EDBDF8D3ED251E1A384837075D4E2B292AB762B91030D76B7F4Bu0A0L" TargetMode="External"/><Relationship Id="rId3" Type="http://schemas.openxmlformats.org/officeDocument/2006/relationships/settings" Target="settings.xml"/><Relationship Id="rId7" Type="http://schemas.openxmlformats.org/officeDocument/2006/relationships/hyperlink" Target="consultantplus://offline/ref=51596F47E4D377FC9A2F4AD1E0BE8432D02A3F7F2954BDF3C18E6A8F6BE248B8D1C876F212029DE1986F65135AA6E1912252830D30DB15AC33x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4719</Words>
  <Characters>26901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DPS</Company>
  <LinksUpToDate>false</LinksUpToDate>
  <CharactersWithSpaces>31557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uvbrovkina</cp:lastModifiedBy>
  <cp:revision>2</cp:revision>
  <cp:lastPrinted>2019-05-24T08:40:00Z</cp:lastPrinted>
  <dcterms:created xsi:type="dcterms:W3CDTF">2020-11-24T12:20:00Z</dcterms:created>
  <dcterms:modified xsi:type="dcterms:W3CDTF">2020-11-24T12:20:00Z</dcterms:modified>
</cp:coreProperties>
</file>