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74" w:rsidRDefault="00564474" w:rsidP="005644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564474" w:rsidRDefault="00564474" w:rsidP="005644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564474" w:rsidRPr="000669F4" w:rsidRDefault="00564474" w:rsidP="005644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</w:rPr>
        <w:t>Договор</w:t>
      </w:r>
    </w:p>
    <w:p w:rsidR="00770C85" w:rsidRPr="00770C85" w:rsidRDefault="00564474" w:rsidP="00770C85">
      <w:pPr>
        <w:pStyle w:val="aff3"/>
        <w:tabs>
          <w:tab w:val="left" w:pos="3060"/>
          <w:tab w:val="left" w:pos="5400"/>
        </w:tabs>
        <w:rPr>
          <w:color w:val="1B1D1E"/>
          <w:sz w:val="21"/>
          <w:szCs w:val="21"/>
        </w:rPr>
      </w:pPr>
      <w:r w:rsidRPr="000669F4">
        <w:rPr>
          <w:sz w:val="21"/>
          <w:szCs w:val="21"/>
        </w:rPr>
        <w:t>участия в долевом строительстве</w:t>
      </w:r>
      <w:bookmarkStart w:id="0" w:name="OLE_LINK2"/>
      <w:r w:rsidRPr="000669F4">
        <w:rPr>
          <w:sz w:val="21"/>
          <w:szCs w:val="21"/>
        </w:rPr>
        <w:t xml:space="preserve"> №</w:t>
      </w:r>
      <w:r>
        <w:rPr>
          <w:sz w:val="21"/>
          <w:szCs w:val="21"/>
        </w:rPr>
        <w:t xml:space="preserve"> </w:t>
      </w:r>
      <w:bookmarkEnd w:id="0"/>
      <w:r w:rsidR="00B27EBE">
        <w:rPr>
          <w:color w:val="1B1D1E"/>
          <w:sz w:val="21"/>
          <w:szCs w:val="21"/>
        </w:rPr>
        <w:t>__________</w:t>
      </w:r>
    </w:p>
    <w:p w:rsidR="00564474" w:rsidRPr="000669F4" w:rsidRDefault="00564474" w:rsidP="00564474">
      <w:pPr>
        <w:pStyle w:val="aff3"/>
        <w:tabs>
          <w:tab w:val="left" w:pos="3060"/>
          <w:tab w:val="left" w:pos="5400"/>
        </w:tabs>
        <w:ind w:right="0"/>
        <w:rPr>
          <w:sz w:val="21"/>
          <w:szCs w:val="21"/>
        </w:rPr>
      </w:pPr>
    </w:p>
    <w:p w:rsidR="00564474" w:rsidRPr="000669F4" w:rsidRDefault="00564474" w:rsidP="00564474">
      <w:pPr>
        <w:pStyle w:val="aff3"/>
        <w:widowControl w:val="0"/>
        <w:tabs>
          <w:tab w:val="left" w:pos="3060"/>
          <w:tab w:val="left" w:pos="5400"/>
        </w:tabs>
        <w:ind w:right="0"/>
        <w:rPr>
          <w:sz w:val="21"/>
          <w:szCs w:val="21"/>
        </w:rPr>
      </w:pPr>
    </w:p>
    <w:p w:rsidR="00564474" w:rsidRPr="000669F4" w:rsidRDefault="00564474" w:rsidP="00564474">
      <w:pPr>
        <w:pStyle w:val="aff3"/>
        <w:tabs>
          <w:tab w:val="left" w:pos="3060"/>
          <w:tab w:val="left" w:pos="5400"/>
        </w:tabs>
        <w:ind w:right="0"/>
        <w:rPr>
          <w:sz w:val="21"/>
          <w:szCs w:val="21"/>
        </w:rPr>
      </w:pPr>
    </w:p>
    <w:p w:rsidR="00564474" w:rsidRPr="000669F4" w:rsidRDefault="0044637C" w:rsidP="00564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город Москва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564474" w:rsidRPr="000669F4">
        <w:rPr>
          <w:rFonts w:ascii="Times New Roman" w:eastAsia="Times New Roman" w:hAnsi="Times New Roman" w:cs="Times New Roman"/>
          <w:b/>
          <w:sz w:val="21"/>
          <w:szCs w:val="21"/>
        </w:rPr>
        <w:t>«__» _______ 20__ года</w:t>
      </w:r>
    </w:p>
    <w:p w:rsidR="00564474" w:rsidRPr="000669F4" w:rsidRDefault="00564474" w:rsidP="005644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564474" w:rsidRPr="000A4301" w:rsidRDefault="00D14C0E" w:rsidP="00D14C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Акционерное общество</w:t>
      </w:r>
      <w:r w:rsidR="00564474" w:rsidRPr="0053186F">
        <w:rPr>
          <w:rFonts w:ascii="Times New Roman" w:hAnsi="Times New Roman" w:cs="Times New Roman"/>
          <w:b/>
          <w:sz w:val="21"/>
          <w:szCs w:val="21"/>
        </w:rPr>
        <w:t xml:space="preserve"> «Специализированный застройщик </w:t>
      </w:r>
      <w:r w:rsidR="00F40771" w:rsidRPr="0053186F">
        <w:rPr>
          <w:rFonts w:ascii="Times New Roman" w:hAnsi="Times New Roman" w:cs="Times New Roman"/>
          <w:b/>
          <w:sz w:val="21"/>
          <w:szCs w:val="21"/>
        </w:rPr>
        <w:t>«Вектор Недвижимости</w:t>
      </w:r>
      <w:r w:rsidR="00564474" w:rsidRPr="0053186F">
        <w:rPr>
          <w:rFonts w:ascii="Times New Roman" w:hAnsi="Times New Roman" w:cs="Times New Roman"/>
          <w:b/>
          <w:sz w:val="21"/>
          <w:szCs w:val="21"/>
        </w:rPr>
        <w:t>» (</w:t>
      </w:r>
      <w:r>
        <w:rPr>
          <w:rFonts w:ascii="Times New Roman" w:hAnsi="Times New Roman" w:cs="Times New Roman"/>
          <w:b/>
          <w:sz w:val="21"/>
          <w:szCs w:val="21"/>
        </w:rPr>
        <w:t>АО</w:t>
      </w:r>
      <w:r w:rsidR="00564474" w:rsidRPr="0053186F">
        <w:rPr>
          <w:rFonts w:ascii="Times New Roman" w:hAnsi="Times New Roman" w:cs="Times New Roman"/>
          <w:b/>
          <w:sz w:val="21"/>
          <w:szCs w:val="21"/>
        </w:rPr>
        <w:t xml:space="preserve"> «СЗ </w:t>
      </w:r>
      <w:r w:rsidR="00F40771" w:rsidRPr="0053186F">
        <w:rPr>
          <w:rFonts w:ascii="Times New Roman" w:hAnsi="Times New Roman" w:cs="Times New Roman"/>
          <w:b/>
          <w:sz w:val="21"/>
          <w:szCs w:val="21"/>
        </w:rPr>
        <w:t>«Вектор Недвижимости</w:t>
      </w:r>
      <w:r w:rsidR="00564474" w:rsidRPr="0053186F">
        <w:rPr>
          <w:rFonts w:ascii="Times New Roman" w:hAnsi="Times New Roman" w:cs="Times New Roman"/>
          <w:b/>
          <w:sz w:val="21"/>
          <w:szCs w:val="21"/>
        </w:rPr>
        <w:t>»)</w:t>
      </w:r>
      <w:r w:rsidR="00564474" w:rsidRPr="000A4301">
        <w:rPr>
          <w:rFonts w:ascii="Times New Roman" w:hAnsi="Times New Roman" w:cs="Times New Roman"/>
          <w:sz w:val="21"/>
          <w:szCs w:val="21"/>
        </w:rPr>
        <w:t xml:space="preserve">, место нахождения: </w:t>
      </w:r>
      <w:r w:rsidR="000A4301" w:rsidRPr="000A4301">
        <w:rPr>
          <w:rFonts w:ascii="Times New Roman" w:hAnsi="Times New Roman" w:cs="Times New Roman"/>
          <w:bCs/>
          <w:iCs/>
          <w:sz w:val="21"/>
          <w:szCs w:val="21"/>
        </w:rPr>
        <w:t xml:space="preserve">143006, Московская </w:t>
      </w:r>
      <w:proofErr w:type="spellStart"/>
      <w:r w:rsidR="000A4301" w:rsidRPr="000A4301">
        <w:rPr>
          <w:rFonts w:ascii="Times New Roman" w:hAnsi="Times New Roman" w:cs="Times New Roman"/>
          <w:bCs/>
          <w:iCs/>
          <w:sz w:val="21"/>
          <w:szCs w:val="21"/>
        </w:rPr>
        <w:t>обл</w:t>
      </w:r>
      <w:proofErr w:type="spellEnd"/>
      <w:r w:rsidR="000A4301" w:rsidRPr="000A4301">
        <w:rPr>
          <w:rFonts w:ascii="Times New Roman" w:hAnsi="Times New Roman" w:cs="Times New Roman"/>
          <w:bCs/>
          <w:iCs/>
          <w:sz w:val="21"/>
          <w:szCs w:val="21"/>
        </w:rPr>
        <w:t>, Одинцовский р-н, Од</w:t>
      </w:r>
      <w:r w:rsidR="00AA32FB">
        <w:rPr>
          <w:rFonts w:ascii="Times New Roman" w:hAnsi="Times New Roman" w:cs="Times New Roman"/>
          <w:bCs/>
          <w:iCs/>
          <w:sz w:val="21"/>
          <w:szCs w:val="21"/>
        </w:rPr>
        <w:t xml:space="preserve">инцово г, Маковского </w:t>
      </w:r>
      <w:proofErr w:type="spellStart"/>
      <w:r w:rsidR="00AA32FB">
        <w:rPr>
          <w:rFonts w:ascii="Times New Roman" w:hAnsi="Times New Roman" w:cs="Times New Roman"/>
          <w:bCs/>
          <w:iCs/>
          <w:sz w:val="21"/>
          <w:szCs w:val="21"/>
        </w:rPr>
        <w:t>ул</w:t>
      </w:r>
      <w:proofErr w:type="spellEnd"/>
      <w:r w:rsidR="00AA32FB">
        <w:rPr>
          <w:rFonts w:ascii="Times New Roman" w:hAnsi="Times New Roman" w:cs="Times New Roman"/>
          <w:bCs/>
          <w:iCs/>
          <w:sz w:val="21"/>
          <w:szCs w:val="21"/>
        </w:rPr>
        <w:t xml:space="preserve">, дом № </w:t>
      </w:r>
      <w:r w:rsidR="00AA32FB" w:rsidRPr="00AA32FB">
        <w:rPr>
          <w:rFonts w:ascii="Times New Roman" w:hAnsi="Times New Roman" w:cs="Times New Roman"/>
          <w:bCs/>
          <w:iCs/>
          <w:sz w:val="21"/>
          <w:szCs w:val="21"/>
        </w:rPr>
        <w:t>2</w:t>
      </w:r>
      <w:r w:rsidR="000A4301" w:rsidRPr="000A4301">
        <w:rPr>
          <w:rFonts w:ascii="Times New Roman" w:hAnsi="Times New Roman" w:cs="Times New Roman"/>
          <w:bCs/>
          <w:iCs/>
          <w:sz w:val="21"/>
          <w:szCs w:val="21"/>
        </w:rPr>
        <w:t xml:space="preserve">8, </w:t>
      </w:r>
      <w:proofErr w:type="spellStart"/>
      <w:r w:rsidR="00AA32FB">
        <w:rPr>
          <w:rFonts w:ascii="Times New Roman" w:hAnsi="Times New Roman" w:cs="Times New Roman"/>
          <w:bCs/>
          <w:iCs/>
          <w:sz w:val="21"/>
          <w:szCs w:val="21"/>
        </w:rPr>
        <w:t>помещ</w:t>
      </w:r>
      <w:proofErr w:type="spellEnd"/>
      <w:r w:rsidR="00AA32FB">
        <w:rPr>
          <w:rFonts w:ascii="Times New Roman" w:hAnsi="Times New Roman" w:cs="Times New Roman"/>
          <w:bCs/>
          <w:iCs/>
          <w:sz w:val="21"/>
          <w:szCs w:val="21"/>
        </w:rPr>
        <w:t>. 22</w:t>
      </w:r>
      <w:r w:rsidR="00564474" w:rsidRPr="000A4301">
        <w:rPr>
          <w:rFonts w:ascii="Times New Roman" w:hAnsi="Times New Roman" w:cs="Times New Roman"/>
          <w:sz w:val="21"/>
          <w:szCs w:val="21"/>
        </w:rPr>
        <w:t xml:space="preserve">, ИНН </w:t>
      </w:r>
      <w:r w:rsidR="000A4301" w:rsidRPr="000A4301">
        <w:rPr>
          <w:rFonts w:ascii="Times New Roman" w:hAnsi="Times New Roman" w:cs="Times New Roman"/>
          <w:bCs/>
          <w:iCs/>
          <w:sz w:val="21"/>
          <w:szCs w:val="21"/>
        </w:rPr>
        <w:t>7723918772</w:t>
      </w:r>
      <w:r w:rsidR="00564474" w:rsidRPr="000A4301">
        <w:rPr>
          <w:rFonts w:ascii="Times New Roman" w:hAnsi="Times New Roman" w:cs="Times New Roman"/>
          <w:sz w:val="21"/>
          <w:szCs w:val="21"/>
        </w:rPr>
        <w:t xml:space="preserve">, КПП </w:t>
      </w:r>
      <w:r w:rsidR="000A4301" w:rsidRPr="000A4301">
        <w:rPr>
          <w:rFonts w:ascii="Times New Roman" w:hAnsi="Times New Roman" w:cs="Times New Roman"/>
          <w:bCs/>
          <w:iCs/>
          <w:sz w:val="21"/>
          <w:szCs w:val="21"/>
        </w:rPr>
        <w:t>503201001</w:t>
      </w:r>
      <w:r w:rsidR="00564474" w:rsidRPr="000A4301">
        <w:rPr>
          <w:rFonts w:ascii="Times New Roman" w:hAnsi="Times New Roman" w:cs="Times New Roman"/>
          <w:sz w:val="21"/>
          <w:szCs w:val="21"/>
        </w:rPr>
        <w:t xml:space="preserve">, именуемое в дальнейшем «Застройщик», в лице </w:t>
      </w:r>
      <w:r w:rsidR="00AA32FB">
        <w:rPr>
          <w:rFonts w:ascii="Times New Roman" w:hAnsi="Times New Roman" w:cs="Times New Roman"/>
          <w:b/>
          <w:bCs/>
          <w:sz w:val="21"/>
          <w:szCs w:val="21"/>
        </w:rPr>
        <w:t>_____________________</w:t>
      </w:r>
      <w:r w:rsidR="00564474" w:rsidRPr="000A4301">
        <w:rPr>
          <w:rFonts w:ascii="Times New Roman" w:hAnsi="Times New Roman" w:cs="Times New Roman"/>
          <w:bCs/>
          <w:sz w:val="21"/>
          <w:szCs w:val="21"/>
        </w:rPr>
        <w:t xml:space="preserve">, </w:t>
      </w:r>
      <w:proofErr w:type="spellStart"/>
      <w:r w:rsidR="00564474" w:rsidRPr="000A4301">
        <w:rPr>
          <w:rFonts w:ascii="Times New Roman" w:hAnsi="Times New Roman" w:cs="Times New Roman"/>
          <w:bCs/>
          <w:sz w:val="21"/>
          <w:szCs w:val="21"/>
        </w:rPr>
        <w:t>дейст</w:t>
      </w:r>
      <w:r w:rsidR="00AA32FB">
        <w:rPr>
          <w:rFonts w:ascii="Times New Roman" w:hAnsi="Times New Roman" w:cs="Times New Roman"/>
          <w:bCs/>
          <w:sz w:val="21"/>
          <w:szCs w:val="21"/>
        </w:rPr>
        <w:t>вующ</w:t>
      </w:r>
      <w:proofErr w:type="spellEnd"/>
      <w:r w:rsidR="00AA32FB">
        <w:rPr>
          <w:rFonts w:ascii="Times New Roman" w:hAnsi="Times New Roman" w:cs="Times New Roman"/>
          <w:bCs/>
          <w:sz w:val="21"/>
          <w:szCs w:val="21"/>
        </w:rPr>
        <w:t>__</w:t>
      </w:r>
      <w:r w:rsidR="00564474" w:rsidRPr="000A4301">
        <w:rPr>
          <w:rFonts w:ascii="Times New Roman" w:hAnsi="Times New Roman" w:cs="Times New Roman"/>
          <w:bCs/>
          <w:sz w:val="21"/>
          <w:szCs w:val="21"/>
        </w:rPr>
        <w:t xml:space="preserve"> на основании </w:t>
      </w:r>
      <w:r w:rsidR="00AA32FB">
        <w:rPr>
          <w:rFonts w:ascii="Times New Roman" w:hAnsi="Times New Roman" w:cs="Times New Roman"/>
          <w:bCs/>
          <w:sz w:val="21"/>
          <w:szCs w:val="21"/>
        </w:rPr>
        <w:t>____________________</w:t>
      </w:r>
      <w:r w:rsidR="00564474" w:rsidRPr="000A4301">
        <w:rPr>
          <w:rFonts w:ascii="Times New Roman" w:hAnsi="Times New Roman" w:cs="Times New Roman"/>
          <w:bCs/>
          <w:sz w:val="21"/>
          <w:szCs w:val="21"/>
        </w:rPr>
        <w:t>, с одной стороны</w:t>
      </w:r>
      <w:r w:rsidR="00564474" w:rsidRPr="000A43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</w:t>
      </w:r>
    </w:p>
    <w:p w:rsidR="00564474" w:rsidRDefault="00564474" w:rsidP="00564474">
      <w:pPr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3713">
        <w:rPr>
          <w:rFonts w:ascii="Times New Roman" w:hAnsi="Times New Roman" w:cs="Times New Roman"/>
          <w:b/>
          <w:sz w:val="21"/>
          <w:szCs w:val="21"/>
        </w:rPr>
        <w:t xml:space="preserve">Гражданин Российской Федерации </w:t>
      </w:r>
      <w:r w:rsidR="00B27EBE">
        <w:rPr>
          <w:rFonts w:ascii="Times New Roman" w:hAnsi="Times New Roman" w:cs="Times New Roman"/>
          <w:b/>
          <w:sz w:val="21"/>
          <w:szCs w:val="21"/>
        </w:rPr>
        <w:t>_____________</w:t>
      </w:r>
      <w:r w:rsidRPr="00873713">
        <w:rPr>
          <w:rFonts w:ascii="Times New Roman" w:hAnsi="Times New Roman" w:cs="Times New Roman"/>
          <w:sz w:val="21"/>
          <w:szCs w:val="21"/>
        </w:rPr>
        <w:t>, именуем</w:t>
      </w:r>
      <w:r w:rsidR="00B27EBE">
        <w:rPr>
          <w:rFonts w:ascii="Times New Roman" w:hAnsi="Times New Roman" w:cs="Times New Roman"/>
          <w:sz w:val="21"/>
          <w:szCs w:val="21"/>
        </w:rPr>
        <w:t>__</w:t>
      </w:r>
      <w:r w:rsidRPr="00657AFA">
        <w:rPr>
          <w:rFonts w:ascii="Times New Roman" w:hAnsi="Times New Roman" w:cs="Times New Roman"/>
          <w:sz w:val="21"/>
          <w:szCs w:val="21"/>
        </w:rPr>
        <w:t xml:space="preserve"> в дальнейшем </w:t>
      </w:r>
      <w:r w:rsidRPr="00657AFA">
        <w:rPr>
          <w:rFonts w:ascii="Times New Roman" w:hAnsi="Times New Roman" w:cs="Times New Roman"/>
          <w:b/>
          <w:sz w:val="21"/>
          <w:szCs w:val="21"/>
        </w:rPr>
        <w:t>«Участник»</w:t>
      </w:r>
      <w:r w:rsidRPr="00657AFA">
        <w:rPr>
          <w:rFonts w:ascii="Times New Roman" w:hAnsi="Times New Roman" w:cs="Times New Roman"/>
          <w:sz w:val="21"/>
          <w:szCs w:val="21"/>
        </w:rPr>
        <w:t xml:space="preserve"> или </w:t>
      </w:r>
      <w:r w:rsidRPr="00657AFA">
        <w:rPr>
          <w:rFonts w:ascii="Times New Roman" w:hAnsi="Times New Roman" w:cs="Times New Roman"/>
          <w:b/>
          <w:sz w:val="21"/>
          <w:szCs w:val="21"/>
        </w:rPr>
        <w:t>«Участник долевого строительства»</w:t>
      </w:r>
      <w:r w:rsidRPr="00657AFA">
        <w:rPr>
          <w:rFonts w:ascii="Times New Roman" w:hAnsi="Times New Roman" w:cs="Times New Roman"/>
          <w:sz w:val="21"/>
          <w:szCs w:val="21"/>
        </w:rPr>
        <w:t>, с другой стороны,</w:t>
      </w:r>
    </w:p>
    <w:p w:rsidR="00564474" w:rsidRPr="000669F4" w:rsidRDefault="00564474" w:rsidP="00564474">
      <w:pPr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совместном упоминании именуемые </w:t>
      </w: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«Стороны»</w:t>
      </w:r>
      <w:r w:rsidRPr="000669F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а по отдельности – </w:t>
      </w: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«Сторона»</w:t>
      </w:r>
      <w:r w:rsidRPr="000669F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заключили настоящий Договор участия в долевом строительстве (далее по тексту – </w:t>
      </w: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«Договор»</w:t>
      </w:r>
      <w:r w:rsidRPr="000669F4">
        <w:rPr>
          <w:rFonts w:ascii="Times New Roman" w:eastAsia="Times New Roman" w:hAnsi="Times New Roman" w:cs="Times New Roman"/>
          <w:sz w:val="21"/>
          <w:szCs w:val="21"/>
          <w:lang w:eastAsia="ru-RU"/>
        </w:rPr>
        <w:t>) о нижеследующем:</w:t>
      </w:r>
    </w:p>
    <w:p w:rsidR="00564474" w:rsidRPr="000669F4" w:rsidRDefault="00564474" w:rsidP="00564474">
      <w:pPr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4474" w:rsidRPr="000669F4" w:rsidRDefault="00564474" w:rsidP="00564474">
      <w:pPr>
        <w:keepNext/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>Статья 1. Общие положения</w:t>
      </w:r>
    </w:p>
    <w:p w:rsidR="00AA32FB" w:rsidRPr="008071CC" w:rsidRDefault="00AA32FB" w:rsidP="00AA32FB">
      <w:pPr>
        <w:pStyle w:val="a5"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F8258E">
        <w:rPr>
          <w:b/>
          <w:sz w:val="21"/>
          <w:szCs w:val="21"/>
        </w:rPr>
        <w:t>Застройщик</w:t>
      </w:r>
      <w:r w:rsidRPr="00F8258E">
        <w:rPr>
          <w:sz w:val="21"/>
          <w:szCs w:val="21"/>
        </w:rPr>
        <w:t xml:space="preserve"> – юридическое лицо, имеющее на </w:t>
      </w:r>
      <w:r w:rsidRPr="00261FC6">
        <w:rPr>
          <w:sz w:val="21"/>
          <w:szCs w:val="21"/>
        </w:rPr>
        <w:t>праве собственности, земельный участок</w:t>
      </w:r>
      <w:r w:rsidRPr="00F8258E">
        <w:rPr>
          <w:sz w:val="21"/>
          <w:szCs w:val="21"/>
        </w:rPr>
        <w:t xml:space="preserve">  категории земель: земли населённых пунктов, с кадастровым номером 50:20:00</w:t>
      </w:r>
      <w:r>
        <w:rPr>
          <w:sz w:val="21"/>
          <w:szCs w:val="21"/>
        </w:rPr>
        <w:t>30213</w:t>
      </w:r>
      <w:r w:rsidRPr="00F8258E">
        <w:rPr>
          <w:sz w:val="21"/>
          <w:szCs w:val="21"/>
        </w:rPr>
        <w:t>:</w:t>
      </w:r>
      <w:r>
        <w:rPr>
          <w:sz w:val="21"/>
          <w:szCs w:val="21"/>
        </w:rPr>
        <w:t>1790</w:t>
      </w:r>
      <w:r w:rsidRPr="00F8258E">
        <w:rPr>
          <w:sz w:val="21"/>
          <w:szCs w:val="21"/>
        </w:rPr>
        <w:t xml:space="preserve">, вид разрешенного использования: </w:t>
      </w:r>
      <w:r>
        <w:rPr>
          <w:color w:val="000000"/>
          <w:sz w:val="21"/>
          <w:szCs w:val="21"/>
        </w:rPr>
        <w:t xml:space="preserve">многоэтажная жилая застройка (высотная застройка) </w:t>
      </w:r>
      <w:r w:rsidRPr="00F8258E">
        <w:rPr>
          <w:sz w:val="21"/>
          <w:szCs w:val="21"/>
        </w:rPr>
        <w:t xml:space="preserve">(далее – </w:t>
      </w:r>
      <w:r w:rsidRPr="00F8258E">
        <w:rPr>
          <w:b/>
          <w:sz w:val="21"/>
          <w:szCs w:val="21"/>
        </w:rPr>
        <w:t>«Земельный участок»</w:t>
      </w:r>
      <w:r w:rsidRPr="00F8258E">
        <w:rPr>
          <w:sz w:val="21"/>
          <w:szCs w:val="21"/>
        </w:rPr>
        <w:t xml:space="preserve">) и привлекающее денежные средства Участника долевого строительства в соответствии с Договором, Гражданским кодексом Российской Федерации, Федеральным законом № 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F8258E">
        <w:rPr>
          <w:b/>
          <w:sz w:val="21"/>
          <w:szCs w:val="21"/>
        </w:rPr>
        <w:t>«Закон № 214-ФЗ»</w:t>
      </w:r>
      <w:r w:rsidR="00AB5439">
        <w:rPr>
          <w:sz w:val="21"/>
          <w:szCs w:val="21"/>
        </w:rPr>
        <w:t>)</w:t>
      </w:r>
      <w:r w:rsidRPr="008071CC">
        <w:rPr>
          <w:sz w:val="21"/>
          <w:szCs w:val="21"/>
        </w:rPr>
        <w:t>.</w:t>
      </w:r>
    </w:p>
    <w:p w:rsidR="00AA32FB" w:rsidRPr="000669F4" w:rsidRDefault="00AA32FB" w:rsidP="00AA32FB">
      <w:pPr>
        <w:pStyle w:val="a5"/>
        <w:numPr>
          <w:ilvl w:val="2"/>
          <w:numId w:val="8"/>
        </w:numPr>
        <w:tabs>
          <w:tab w:val="left" w:pos="709"/>
          <w:tab w:val="left" w:pos="851"/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Право Застройщика</w:t>
      </w:r>
      <w:r w:rsidRPr="000669F4">
        <w:rPr>
          <w:b/>
          <w:sz w:val="21"/>
          <w:szCs w:val="21"/>
        </w:rPr>
        <w:t xml:space="preserve"> </w:t>
      </w:r>
      <w:r w:rsidRPr="000669F4">
        <w:rPr>
          <w:sz w:val="21"/>
          <w:szCs w:val="21"/>
        </w:rPr>
        <w:t xml:space="preserve">на привлечение денежных средств Участника долевого строительства для строительства (создания) </w:t>
      </w:r>
      <w:r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подтверждают следующие документы:</w:t>
      </w:r>
    </w:p>
    <w:p w:rsidR="00AA32FB" w:rsidRPr="00B27EBE" w:rsidRDefault="00AA32FB" w:rsidP="00AA32FB">
      <w:pPr>
        <w:pStyle w:val="a5"/>
        <w:numPr>
          <w:ilvl w:val="3"/>
          <w:numId w:val="8"/>
        </w:numPr>
        <w:tabs>
          <w:tab w:val="left" w:pos="709"/>
          <w:tab w:val="left" w:pos="851"/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B27EBE">
        <w:rPr>
          <w:sz w:val="21"/>
          <w:szCs w:val="21"/>
        </w:rPr>
        <w:t xml:space="preserve">Разрешение на строительство № </w:t>
      </w:r>
      <w:r>
        <w:rPr>
          <w:sz w:val="21"/>
          <w:szCs w:val="21"/>
          <w:lang w:val="en-US"/>
        </w:rPr>
        <w:t>RU</w:t>
      </w:r>
      <w:r>
        <w:rPr>
          <w:sz w:val="21"/>
          <w:szCs w:val="21"/>
        </w:rPr>
        <w:t>50-20-26995-20247</w:t>
      </w:r>
      <w:r w:rsidRPr="00B27EBE">
        <w:rPr>
          <w:sz w:val="21"/>
          <w:szCs w:val="21"/>
        </w:rPr>
        <w:t xml:space="preserve"> от </w:t>
      </w:r>
      <w:r>
        <w:rPr>
          <w:sz w:val="21"/>
          <w:szCs w:val="21"/>
        </w:rPr>
        <w:t xml:space="preserve">14.03.2024 </w:t>
      </w:r>
      <w:r w:rsidRPr="00B27EBE">
        <w:rPr>
          <w:sz w:val="21"/>
          <w:szCs w:val="21"/>
        </w:rPr>
        <w:t xml:space="preserve">г., выданное </w:t>
      </w:r>
      <w:r>
        <w:rPr>
          <w:sz w:val="21"/>
          <w:szCs w:val="21"/>
        </w:rPr>
        <w:t>Министерством жилищной политики Московской области.</w:t>
      </w:r>
    </w:p>
    <w:p w:rsidR="00AA32FB" w:rsidRPr="00B27EBE" w:rsidRDefault="00AA32FB" w:rsidP="00AA32FB">
      <w:pPr>
        <w:pStyle w:val="a5"/>
        <w:numPr>
          <w:ilvl w:val="3"/>
          <w:numId w:val="8"/>
        </w:numPr>
        <w:tabs>
          <w:tab w:val="left" w:pos="709"/>
          <w:tab w:val="left" w:pos="851"/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B27EBE">
        <w:rPr>
          <w:sz w:val="21"/>
          <w:szCs w:val="21"/>
        </w:rPr>
        <w:t xml:space="preserve">Проектная декларация, размещена в Единой информационной системе жилищного строительства: </w:t>
      </w:r>
      <w:hyperlink r:id="rId7" w:history="1">
        <w:r w:rsidRPr="00F8258E">
          <w:rPr>
            <w:rStyle w:val="af9"/>
            <w:color w:val="auto"/>
            <w:sz w:val="21"/>
            <w:szCs w:val="21"/>
          </w:rPr>
          <w:t>https://наш.дом.рф</w:t>
        </w:r>
      </w:hyperlink>
      <w:r w:rsidRPr="00F8258E">
        <w:t>,</w:t>
      </w:r>
      <w:r>
        <w:t xml:space="preserve"> </w:t>
      </w:r>
      <w:r w:rsidRPr="00F8258E">
        <w:rPr>
          <w:sz w:val="21"/>
          <w:szCs w:val="21"/>
        </w:rPr>
        <w:t>а также на сайте Застройщика по адресу</w:t>
      </w:r>
      <w:r>
        <w:rPr>
          <w:sz w:val="21"/>
          <w:szCs w:val="21"/>
        </w:rPr>
        <w:t>:</w:t>
      </w:r>
      <w:r w:rsidRPr="00F8258E">
        <w:rPr>
          <w:sz w:val="21"/>
          <w:szCs w:val="21"/>
        </w:rPr>
        <w:t xml:space="preserve"> </w:t>
      </w:r>
      <w:proofErr w:type="spellStart"/>
      <w:r w:rsidRPr="00F8258E">
        <w:rPr>
          <w:sz w:val="21"/>
          <w:szCs w:val="21"/>
          <w:u w:val="single"/>
        </w:rPr>
        <w:t>вектор</w:t>
      </w:r>
      <w:r>
        <w:rPr>
          <w:sz w:val="21"/>
          <w:szCs w:val="21"/>
          <w:u w:val="single"/>
        </w:rPr>
        <w:t>-недвижимости</w:t>
      </w:r>
      <w:r w:rsidRPr="00F8258E">
        <w:rPr>
          <w:sz w:val="21"/>
          <w:szCs w:val="21"/>
          <w:u w:val="single"/>
        </w:rPr>
        <w:t>.рф</w:t>
      </w:r>
      <w:proofErr w:type="spellEnd"/>
      <w:r w:rsidRPr="00F8258E">
        <w:rPr>
          <w:sz w:val="21"/>
          <w:szCs w:val="21"/>
        </w:rPr>
        <w:t>.</w:t>
      </w:r>
    </w:p>
    <w:p w:rsidR="00AA32FB" w:rsidRDefault="00AA32FB" w:rsidP="00AA32FB">
      <w:pPr>
        <w:pStyle w:val="a5"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0669F4">
        <w:rPr>
          <w:b/>
          <w:sz w:val="21"/>
          <w:szCs w:val="21"/>
        </w:rPr>
        <w:t>Участник долевого строительства или Участник</w:t>
      </w:r>
      <w:r w:rsidRPr="000669F4">
        <w:rPr>
          <w:sz w:val="21"/>
          <w:szCs w:val="21"/>
        </w:rPr>
        <w:t xml:space="preserve"> – лицо, указанное в преамбуле настоящего Договора, передающее денежные средства Застройщику для строительства (создания) </w:t>
      </w:r>
      <w:r>
        <w:rPr>
          <w:sz w:val="21"/>
          <w:szCs w:val="21"/>
        </w:rPr>
        <w:t xml:space="preserve">Многоквартирного дома </w:t>
      </w:r>
      <w:r w:rsidRPr="000669F4">
        <w:rPr>
          <w:sz w:val="21"/>
          <w:szCs w:val="21"/>
        </w:rPr>
        <w:t xml:space="preserve"> на условиях Договора и получения в будущем права собственности на </w:t>
      </w:r>
      <w:r w:rsidRPr="000669F4">
        <w:rPr>
          <w:b/>
          <w:sz w:val="21"/>
          <w:szCs w:val="21"/>
        </w:rPr>
        <w:t>жилое помещение</w:t>
      </w:r>
      <w:r w:rsidRPr="000669F4">
        <w:rPr>
          <w:b/>
          <w:color w:val="FF0000"/>
          <w:sz w:val="21"/>
          <w:szCs w:val="21"/>
        </w:rPr>
        <w:t xml:space="preserve"> </w:t>
      </w:r>
      <w:r w:rsidRPr="000669F4">
        <w:rPr>
          <w:sz w:val="21"/>
          <w:szCs w:val="21"/>
        </w:rPr>
        <w:t xml:space="preserve">в  этом </w:t>
      </w:r>
      <w:r>
        <w:rPr>
          <w:sz w:val="21"/>
          <w:szCs w:val="21"/>
        </w:rPr>
        <w:t>Многоквартирном доме.</w:t>
      </w:r>
    </w:p>
    <w:p w:rsidR="00AA32FB" w:rsidRDefault="00AA32FB" w:rsidP="00AA32FB">
      <w:pPr>
        <w:pStyle w:val="a5"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2D11B7">
        <w:rPr>
          <w:b/>
          <w:sz w:val="21"/>
          <w:szCs w:val="21"/>
        </w:rPr>
        <w:tab/>
        <w:t>Многоквартирный дом</w:t>
      </w:r>
      <w:r w:rsidRPr="002D11B7">
        <w:rPr>
          <w:sz w:val="21"/>
          <w:szCs w:val="21"/>
        </w:rPr>
        <w:t xml:space="preserve"> – </w:t>
      </w:r>
      <w:r>
        <w:rPr>
          <w:sz w:val="21"/>
          <w:szCs w:val="21"/>
        </w:rPr>
        <w:t xml:space="preserve">Третья очередь строительства. Многоквартирный многоэтажный жилой дом со встроено-пристроенными помещениями общественно-делового назначения и многоуровневой подземной автостоянкой по адресу: Московская область, Одинцовский </w:t>
      </w:r>
      <w:proofErr w:type="spellStart"/>
      <w:r>
        <w:rPr>
          <w:sz w:val="21"/>
          <w:szCs w:val="21"/>
        </w:rPr>
        <w:t>р-он</w:t>
      </w:r>
      <w:proofErr w:type="spellEnd"/>
      <w:r>
        <w:rPr>
          <w:sz w:val="21"/>
          <w:szCs w:val="21"/>
        </w:rPr>
        <w:t>, г. Одинцово, ул. Маковского, вл.30.</w:t>
      </w:r>
    </w:p>
    <w:p w:rsidR="00AA32FB" w:rsidRPr="008071CC" w:rsidRDefault="00AA32FB" w:rsidP="00AA32FB">
      <w:pPr>
        <w:pStyle w:val="ac"/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ab/>
      </w:r>
      <w:r w:rsidRPr="009452CC">
        <w:rPr>
          <w:rFonts w:ascii="Times New Roman" w:hAnsi="Times New Roman" w:cs="Times New Roman"/>
          <w:bCs/>
          <w:sz w:val="21"/>
          <w:szCs w:val="21"/>
        </w:rPr>
        <w:t xml:space="preserve">Общая </w:t>
      </w:r>
      <w:r>
        <w:rPr>
          <w:rFonts w:ascii="Times New Roman" w:hAnsi="Times New Roman" w:cs="Times New Roman"/>
          <w:bCs/>
          <w:sz w:val="21"/>
          <w:szCs w:val="21"/>
        </w:rPr>
        <w:t xml:space="preserve">проектная </w:t>
      </w:r>
      <w:r w:rsidRPr="009452CC">
        <w:rPr>
          <w:rFonts w:ascii="Times New Roman" w:hAnsi="Times New Roman" w:cs="Times New Roman"/>
          <w:bCs/>
          <w:sz w:val="21"/>
          <w:szCs w:val="21"/>
        </w:rPr>
        <w:t xml:space="preserve">площадь – </w:t>
      </w:r>
      <w:r>
        <w:rPr>
          <w:rFonts w:ascii="Times New Roman" w:hAnsi="Times New Roman" w:cs="Times New Roman"/>
          <w:bCs/>
          <w:sz w:val="21"/>
          <w:szCs w:val="21"/>
        </w:rPr>
        <w:t>35 840,9 кв.м.</w:t>
      </w:r>
    </w:p>
    <w:p w:rsidR="00AA32FB" w:rsidRPr="009452CC" w:rsidRDefault="00AA32FB" w:rsidP="00AA32FB">
      <w:pPr>
        <w:pStyle w:val="ac"/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ab/>
      </w:r>
      <w:r w:rsidRPr="009452CC">
        <w:rPr>
          <w:rFonts w:ascii="Times New Roman" w:hAnsi="Times New Roman" w:cs="Times New Roman"/>
          <w:bCs/>
          <w:sz w:val="21"/>
          <w:szCs w:val="21"/>
        </w:rPr>
        <w:t xml:space="preserve">Материал наружных стен – </w:t>
      </w:r>
      <w:r>
        <w:rPr>
          <w:rFonts w:ascii="Times New Roman" w:hAnsi="Times New Roman" w:cs="Times New Roman"/>
          <w:bCs/>
          <w:sz w:val="21"/>
          <w:szCs w:val="21"/>
        </w:rPr>
        <w:t>с монолитным железобетонным каркасом и стенами из мелкоштучных каменных материалов (кирпич, керамические камни, блоки и др.)</w:t>
      </w:r>
      <w:r w:rsidRPr="00DA146F">
        <w:rPr>
          <w:rFonts w:ascii="Times New Roman" w:hAnsi="Times New Roman" w:cs="Times New Roman"/>
          <w:bCs/>
          <w:sz w:val="21"/>
          <w:szCs w:val="21"/>
        </w:rPr>
        <w:t>.</w:t>
      </w:r>
    </w:p>
    <w:p w:rsidR="00AA32FB" w:rsidRPr="009452CC" w:rsidRDefault="00AA32FB" w:rsidP="00AA32FB">
      <w:pPr>
        <w:pStyle w:val="ac"/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ab/>
      </w:r>
      <w:r w:rsidRPr="009452CC">
        <w:rPr>
          <w:rFonts w:ascii="Times New Roman" w:hAnsi="Times New Roman" w:cs="Times New Roman"/>
          <w:bCs/>
          <w:sz w:val="21"/>
          <w:szCs w:val="21"/>
        </w:rPr>
        <w:t>Материал поэтажных перекрытий –</w:t>
      </w:r>
      <w:r>
        <w:rPr>
          <w:rFonts w:ascii="Times New Roman" w:hAnsi="Times New Roman" w:cs="Times New Roman"/>
          <w:bCs/>
          <w:sz w:val="21"/>
          <w:szCs w:val="21"/>
        </w:rPr>
        <w:t>монолитные железобетонные.</w:t>
      </w:r>
    </w:p>
    <w:p w:rsidR="00AA32FB" w:rsidRDefault="00AA32FB" w:rsidP="00AA32FB">
      <w:pPr>
        <w:pStyle w:val="ac"/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ab/>
      </w:r>
      <w:r w:rsidRPr="009452CC">
        <w:rPr>
          <w:rFonts w:ascii="Times New Roman" w:hAnsi="Times New Roman" w:cs="Times New Roman"/>
          <w:bCs/>
          <w:sz w:val="21"/>
          <w:szCs w:val="21"/>
        </w:rPr>
        <w:t xml:space="preserve">Класс </w:t>
      </w:r>
      <w:proofErr w:type="spellStart"/>
      <w:r w:rsidRPr="009452CC">
        <w:rPr>
          <w:rFonts w:ascii="Times New Roman" w:hAnsi="Times New Roman" w:cs="Times New Roman"/>
          <w:bCs/>
          <w:sz w:val="21"/>
          <w:szCs w:val="21"/>
        </w:rPr>
        <w:t>энергоэффективности</w:t>
      </w:r>
      <w:proofErr w:type="spellEnd"/>
      <w:r w:rsidRPr="009452CC">
        <w:rPr>
          <w:rFonts w:ascii="Times New Roman" w:hAnsi="Times New Roman" w:cs="Times New Roman"/>
          <w:bCs/>
          <w:sz w:val="21"/>
          <w:szCs w:val="21"/>
        </w:rPr>
        <w:t xml:space="preserve"> – </w:t>
      </w:r>
      <w:r>
        <w:rPr>
          <w:rFonts w:ascii="Times New Roman" w:hAnsi="Times New Roman" w:cs="Times New Roman"/>
          <w:bCs/>
          <w:sz w:val="21"/>
          <w:szCs w:val="21"/>
        </w:rPr>
        <w:t>В.</w:t>
      </w:r>
    </w:p>
    <w:p w:rsidR="00AA32FB" w:rsidRPr="00D14C0E" w:rsidRDefault="00AA32FB" w:rsidP="00AA32FB">
      <w:pPr>
        <w:pStyle w:val="ac"/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ab/>
      </w:r>
      <w:r w:rsidRPr="006A6F60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Сейсмостойкость </w:t>
      </w:r>
      <w:r w:rsidRPr="008071CC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– 6 и менее балов.</w:t>
      </w:r>
    </w:p>
    <w:p w:rsidR="00AA32FB" w:rsidRDefault="00AA32FB" w:rsidP="00AA32FB">
      <w:pPr>
        <w:pStyle w:val="ac"/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>
        <w:rPr>
          <w:rFonts w:ascii="Times New Roman" w:hAnsi="Times New Roman" w:cs="Times New Roman"/>
          <w:bCs/>
          <w:sz w:val="21"/>
          <w:szCs w:val="21"/>
        </w:rPr>
        <w:tab/>
        <w:t xml:space="preserve">Этажность: </w:t>
      </w:r>
      <w:r w:rsidRPr="009452CC">
        <w:rPr>
          <w:rFonts w:ascii="Times New Roman" w:hAnsi="Times New Roman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eastAsia="ar-SA"/>
        </w:rPr>
        <w:t>минимальное кол-во этажей -4, максимальное кол-во этажей -19.</w:t>
      </w:r>
    </w:p>
    <w:p w:rsidR="00564474" w:rsidRPr="000669F4" w:rsidRDefault="00564474" w:rsidP="00564474">
      <w:pPr>
        <w:pStyle w:val="ac"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 xml:space="preserve">Объект долевого строительства, Объект </w:t>
      </w:r>
      <w:r w:rsidRPr="000669F4">
        <w:rPr>
          <w:rFonts w:ascii="Times New Roman" w:hAnsi="Times New Roman" w:cs="Times New Roman"/>
          <w:sz w:val="21"/>
          <w:szCs w:val="21"/>
        </w:rPr>
        <w:t xml:space="preserve">– жилое помещение (Квартира), подлежащее передаче Участнику долевого строительства после получения Застройщиком Разрешения на ввод в эксплуатацию </w:t>
      </w:r>
      <w:r w:rsidR="002D11B7">
        <w:rPr>
          <w:rFonts w:ascii="Times New Roman" w:hAnsi="Times New Roman" w:cs="Times New Roman"/>
          <w:sz w:val="21"/>
          <w:szCs w:val="21"/>
        </w:rPr>
        <w:t>Многоквартирного дома</w:t>
      </w:r>
      <w:r w:rsidRPr="000669F4">
        <w:rPr>
          <w:rFonts w:ascii="Times New Roman" w:hAnsi="Times New Roman" w:cs="Times New Roman"/>
          <w:sz w:val="21"/>
          <w:szCs w:val="21"/>
        </w:rPr>
        <w:t>.</w:t>
      </w:r>
    </w:p>
    <w:p w:rsidR="00564474" w:rsidRPr="000669F4" w:rsidRDefault="00564474" w:rsidP="0056447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Основные характеристики Объекта долевого строительства:</w:t>
      </w:r>
    </w:p>
    <w:p w:rsidR="00564474" w:rsidRPr="000669F4" w:rsidRDefault="00564474" w:rsidP="0056447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Этаж: </w:t>
      </w:r>
      <w:r w:rsidR="00B27EBE">
        <w:rPr>
          <w:rFonts w:ascii="Times New Roman" w:hAnsi="Times New Roman" w:cs="Times New Roman"/>
          <w:b/>
          <w:sz w:val="21"/>
          <w:szCs w:val="21"/>
        </w:rPr>
        <w:t>____________</w:t>
      </w:r>
    </w:p>
    <w:p w:rsidR="00564474" w:rsidRPr="000669F4" w:rsidRDefault="00564474" w:rsidP="0056447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Проектный номер: </w:t>
      </w:r>
      <w:r w:rsidR="00B27EBE">
        <w:rPr>
          <w:rFonts w:ascii="Times New Roman" w:hAnsi="Times New Roman" w:cs="Times New Roman"/>
          <w:b/>
          <w:sz w:val="21"/>
          <w:szCs w:val="21"/>
        </w:rPr>
        <w:t>_______________</w:t>
      </w:r>
    </w:p>
    <w:p w:rsidR="00564474" w:rsidRPr="000669F4" w:rsidRDefault="00564474" w:rsidP="0056447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Общая площадь: </w:t>
      </w:r>
      <w:r w:rsidR="00B27EBE">
        <w:rPr>
          <w:rFonts w:ascii="Times New Roman" w:hAnsi="Times New Roman" w:cs="Times New Roman"/>
          <w:b/>
          <w:sz w:val="21"/>
          <w:szCs w:val="21"/>
        </w:rPr>
        <w:t>____________</w:t>
      </w:r>
      <w:r w:rsidRPr="000669F4">
        <w:rPr>
          <w:rFonts w:ascii="Times New Roman" w:hAnsi="Times New Roman" w:cs="Times New Roman"/>
          <w:sz w:val="21"/>
          <w:szCs w:val="21"/>
        </w:rPr>
        <w:t xml:space="preserve"> кв.м.</w:t>
      </w:r>
    </w:p>
    <w:p w:rsidR="00564474" w:rsidRPr="000669F4" w:rsidRDefault="00564474" w:rsidP="0056447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Жилая площадь</w:t>
      </w:r>
      <w:r w:rsidR="00B27EBE">
        <w:rPr>
          <w:rFonts w:ascii="Times New Roman" w:hAnsi="Times New Roman" w:cs="Times New Roman"/>
          <w:sz w:val="21"/>
          <w:szCs w:val="21"/>
        </w:rPr>
        <w:t>__________</w:t>
      </w:r>
      <w:r w:rsidRPr="000669F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0669F4">
        <w:rPr>
          <w:rFonts w:ascii="Times New Roman" w:hAnsi="Times New Roman" w:cs="Times New Roman"/>
          <w:sz w:val="21"/>
          <w:szCs w:val="21"/>
        </w:rPr>
        <w:t>кв.м.</w:t>
      </w:r>
    </w:p>
    <w:p w:rsidR="00564474" w:rsidRPr="000669F4" w:rsidRDefault="00564474" w:rsidP="0056447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Количество комнат: </w:t>
      </w:r>
      <w:r w:rsidR="00B27EBE">
        <w:rPr>
          <w:rFonts w:ascii="Times New Roman" w:hAnsi="Times New Roman" w:cs="Times New Roman"/>
          <w:b/>
          <w:sz w:val="21"/>
          <w:szCs w:val="21"/>
        </w:rPr>
        <w:t>___________</w:t>
      </w:r>
    </w:p>
    <w:p w:rsidR="00564474" w:rsidRPr="00F96AF1" w:rsidRDefault="002D11B7" w:rsidP="0056447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Балконы</w:t>
      </w:r>
      <w:r w:rsidR="00F96AF1" w:rsidRPr="00F96AF1">
        <w:rPr>
          <w:rFonts w:ascii="Times New Roman" w:hAnsi="Times New Roman" w:cs="Times New Roman"/>
          <w:sz w:val="21"/>
          <w:szCs w:val="21"/>
        </w:rPr>
        <w:t>/</w:t>
      </w:r>
      <w:r w:rsidR="00F96AF1">
        <w:rPr>
          <w:rFonts w:ascii="Times New Roman" w:hAnsi="Times New Roman" w:cs="Times New Roman"/>
          <w:sz w:val="21"/>
          <w:szCs w:val="21"/>
        </w:rPr>
        <w:t>лоджии</w:t>
      </w:r>
      <w:r w:rsidR="00564474" w:rsidRPr="000669F4">
        <w:rPr>
          <w:rFonts w:ascii="Times New Roman" w:hAnsi="Times New Roman" w:cs="Times New Roman"/>
          <w:sz w:val="21"/>
          <w:szCs w:val="21"/>
        </w:rPr>
        <w:t xml:space="preserve"> – </w:t>
      </w:r>
      <w:r w:rsidR="00F96AF1">
        <w:rPr>
          <w:rFonts w:ascii="Times New Roman" w:hAnsi="Times New Roman" w:cs="Times New Roman"/>
          <w:b/>
          <w:sz w:val="21"/>
          <w:szCs w:val="21"/>
        </w:rPr>
        <w:t>есть</w:t>
      </w:r>
      <w:r w:rsidR="00F96AF1" w:rsidRPr="00F96AF1">
        <w:rPr>
          <w:rFonts w:ascii="Times New Roman" w:hAnsi="Times New Roman" w:cs="Times New Roman"/>
          <w:b/>
          <w:sz w:val="21"/>
          <w:szCs w:val="21"/>
        </w:rPr>
        <w:t>/</w:t>
      </w:r>
      <w:r w:rsidR="00F96AF1">
        <w:rPr>
          <w:rFonts w:ascii="Times New Roman" w:hAnsi="Times New Roman" w:cs="Times New Roman"/>
          <w:b/>
          <w:sz w:val="21"/>
          <w:szCs w:val="21"/>
        </w:rPr>
        <w:t>нет</w:t>
      </w:r>
    </w:p>
    <w:p w:rsidR="00E86C61" w:rsidRPr="00997E18" w:rsidRDefault="00564474" w:rsidP="00E86C61">
      <w:pPr>
        <w:pStyle w:val="a5"/>
        <w:numPr>
          <w:ilvl w:val="2"/>
          <w:numId w:val="8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997E18">
        <w:rPr>
          <w:sz w:val="21"/>
          <w:szCs w:val="21"/>
        </w:rPr>
        <w:lastRenderedPageBreak/>
        <w:t xml:space="preserve">Площадь комнат, помещений вспомогательного использования, </w:t>
      </w:r>
      <w:r w:rsidR="00F96AF1" w:rsidRPr="00997E18">
        <w:rPr>
          <w:sz w:val="21"/>
          <w:szCs w:val="21"/>
        </w:rPr>
        <w:t>балконов/лоджий</w:t>
      </w:r>
      <w:r w:rsidR="008626E8" w:rsidRPr="00997E18">
        <w:rPr>
          <w:snapToGrid w:val="0"/>
          <w:sz w:val="21"/>
          <w:szCs w:val="21"/>
        </w:rPr>
        <w:t xml:space="preserve"> с понижающим коэффициентом</w:t>
      </w:r>
      <w:r w:rsidRPr="00997E18">
        <w:rPr>
          <w:sz w:val="21"/>
          <w:szCs w:val="21"/>
        </w:rPr>
        <w:t xml:space="preserve">, сведения об этаже, на котором расположен Объект и план Объекта долевого строительства,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</w:t>
      </w:r>
      <w:r w:rsidR="00F96AF1" w:rsidRPr="00997E18">
        <w:rPr>
          <w:sz w:val="21"/>
          <w:szCs w:val="21"/>
        </w:rPr>
        <w:t>балконов/лоджий</w:t>
      </w:r>
      <w:r w:rsidRPr="00997E18">
        <w:rPr>
          <w:sz w:val="21"/>
          <w:szCs w:val="21"/>
        </w:rPr>
        <w:t xml:space="preserve">), местоположение Объекта долевого строительства на этаже в строящемся </w:t>
      </w:r>
      <w:r w:rsidR="00F96AF1" w:rsidRPr="00997E18">
        <w:rPr>
          <w:sz w:val="21"/>
          <w:szCs w:val="21"/>
        </w:rPr>
        <w:t>Многоквартирном доме</w:t>
      </w:r>
      <w:r w:rsidRPr="00997E18">
        <w:rPr>
          <w:sz w:val="21"/>
          <w:szCs w:val="21"/>
        </w:rPr>
        <w:t xml:space="preserve">, определенные в соответствии с проектной документацией на </w:t>
      </w:r>
      <w:r w:rsidR="00F96AF1" w:rsidRPr="00997E18">
        <w:rPr>
          <w:sz w:val="21"/>
          <w:szCs w:val="21"/>
        </w:rPr>
        <w:t>Многоквартирный дом</w:t>
      </w:r>
      <w:r w:rsidRPr="00997E18">
        <w:rPr>
          <w:sz w:val="21"/>
          <w:szCs w:val="21"/>
        </w:rPr>
        <w:t xml:space="preserve">, указаны в Приложении №1 к настоящему Договору (далее – </w:t>
      </w:r>
      <w:r w:rsidRPr="00997E18">
        <w:rPr>
          <w:b/>
          <w:sz w:val="21"/>
          <w:szCs w:val="21"/>
        </w:rPr>
        <w:t>«Проектная приведенная площадь»</w:t>
      </w:r>
      <w:r w:rsidRPr="00997E18">
        <w:rPr>
          <w:sz w:val="21"/>
          <w:szCs w:val="21"/>
        </w:rPr>
        <w:t xml:space="preserve">). </w:t>
      </w:r>
    </w:p>
    <w:p w:rsidR="00E86C61" w:rsidRPr="00997E18" w:rsidRDefault="00564474" w:rsidP="00E86C61">
      <w:pPr>
        <w:pStyle w:val="a5"/>
        <w:numPr>
          <w:ilvl w:val="2"/>
          <w:numId w:val="8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997E18">
        <w:rPr>
          <w:sz w:val="21"/>
          <w:szCs w:val="21"/>
        </w:rPr>
        <w:t xml:space="preserve">Адрес, фактический номер, характеристики Объекта (в том числе – площадь (далее – </w:t>
      </w:r>
      <w:r w:rsidRPr="00997E18">
        <w:rPr>
          <w:b/>
          <w:sz w:val="21"/>
          <w:szCs w:val="21"/>
        </w:rPr>
        <w:t>«Фактическая приведенная площадь»</w:t>
      </w:r>
      <w:r w:rsidRPr="00997E18">
        <w:rPr>
          <w:sz w:val="21"/>
          <w:szCs w:val="21"/>
        </w:rPr>
        <w:t xml:space="preserve">) жилых, вспомогательных помещений, а также </w:t>
      </w:r>
      <w:r w:rsidR="00F96AF1" w:rsidRPr="00997E18">
        <w:rPr>
          <w:sz w:val="21"/>
          <w:szCs w:val="21"/>
        </w:rPr>
        <w:t>балконов/лоджий</w:t>
      </w:r>
      <w:r w:rsidRPr="00997E18">
        <w:rPr>
          <w:sz w:val="21"/>
          <w:szCs w:val="21"/>
        </w:rPr>
        <w:t xml:space="preserve"> определяются по завершении строительства </w:t>
      </w:r>
      <w:r w:rsidR="00F96AF1" w:rsidRPr="00997E18">
        <w:rPr>
          <w:sz w:val="21"/>
          <w:szCs w:val="21"/>
        </w:rPr>
        <w:t>Многоквартирного дома</w:t>
      </w:r>
      <w:r w:rsidRPr="00997E18">
        <w:rPr>
          <w:sz w:val="21"/>
          <w:szCs w:val="21"/>
        </w:rPr>
        <w:t xml:space="preserve"> и получения Разрешения на ввод </w:t>
      </w:r>
      <w:r w:rsidR="00F96AF1" w:rsidRPr="00997E18">
        <w:rPr>
          <w:sz w:val="21"/>
          <w:szCs w:val="21"/>
        </w:rPr>
        <w:t>Многоквартирного дома</w:t>
      </w:r>
      <w:r w:rsidRPr="00997E18">
        <w:rPr>
          <w:sz w:val="21"/>
          <w:szCs w:val="21"/>
        </w:rPr>
        <w:t xml:space="preserve"> в эксплуатацию. Определение Фактической приведенной площади Объекта осуществляется на основании данных технического плана </w:t>
      </w:r>
      <w:r w:rsidR="00F96AF1" w:rsidRPr="00997E18">
        <w:rPr>
          <w:sz w:val="21"/>
          <w:szCs w:val="21"/>
        </w:rPr>
        <w:t>Многоквартирного дома</w:t>
      </w:r>
      <w:r w:rsidRPr="00997E18">
        <w:rPr>
          <w:sz w:val="21"/>
          <w:szCs w:val="21"/>
        </w:rPr>
        <w:t xml:space="preserve">, в соответствии с обмерами, проведенными уполномоченным лицом, органом или специализированной организацией, осуществляющими кадастровые работы. </w:t>
      </w:r>
    </w:p>
    <w:p w:rsidR="00E86C61" w:rsidRPr="00997E18" w:rsidRDefault="00564474" w:rsidP="00E86C61">
      <w:pPr>
        <w:pStyle w:val="a5"/>
        <w:numPr>
          <w:ilvl w:val="2"/>
          <w:numId w:val="8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997E18">
        <w:rPr>
          <w:sz w:val="21"/>
          <w:szCs w:val="21"/>
        </w:rPr>
        <w:t xml:space="preserve">Проектная планировка Объекта долевого строительства является предварительной. В проект </w:t>
      </w:r>
      <w:r w:rsidR="00F96AF1" w:rsidRPr="00997E18">
        <w:rPr>
          <w:sz w:val="21"/>
          <w:szCs w:val="21"/>
        </w:rPr>
        <w:t>Многоквартирного дома</w:t>
      </w:r>
      <w:r w:rsidRPr="00997E18">
        <w:rPr>
          <w:sz w:val="21"/>
          <w:szCs w:val="21"/>
        </w:rPr>
        <w:t xml:space="preserve"> могут быть внесены изменения и дополнения, в результате чего может быть изменено конструктивное решение, площадь Объекта, при условии сохранения количества комнат Объекта. Стороны пришли к соглашению не признавать такие изменения существенными изменениями Объекта долевого строительства и не считать их нарушением требований о качестве Объекта долевого строительства. О факте изменения проекта, в соответствии с которым осуществляется строительство </w:t>
      </w:r>
      <w:r w:rsidR="00F96AF1" w:rsidRPr="00997E18">
        <w:rPr>
          <w:sz w:val="21"/>
          <w:szCs w:val="21"/>
        </w:rPr>
        <w:t>Многоквартирного дома</w:t>
      </w:r>
      <w:r w:rsidRPr="00997E18">
        <w:rPr>
          <w:sz w:val="21"/>
          <w:szCs w:val="21"/>
        </w:rPr>
        <w:t xml:space="preserve">, Застройщик проинформирует Участника до передачи Объекта. </w:t>
      </w:r>
    </w:p>
    <w:p w:rsidR="00E86C61" w:rsidRDefault="00564474" w:rsidP="00E86C61">
      <w:pPr>
        <w:pStyle w:val="a5"/>
        <w:numPr>
          <w:ilvl w:val="2"/>
          <w:numId w:val="8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997E18">
        <w:rPr>
          <w:sz w:val="21"/>
          <w:szCs w:val="21"/>
        </w:rPr>
        <w:t>Участник уведомлен и согласен с тем, что Фактическая приведенная площадь Объекта на</w:t>
      </w:r>
      <w:r w:rsidRPr="00E86C61">
        <w:rPr>
          <w:sz w:val="21"/>
          <w:szCs w:val="21"/>
        </w:rPr>
        <w:t xml:space="preserve"> момент передачи его Участнику может отличаться от Проектной приведенной площади Объекта в большую или в меньшую сторону. При этом, допустимым изменением площади передаваемого Участнику Объекта долевого строительства, является изменение Фактической приведенной площади по сравнению с Проектной приведенной площадью Объекта долевого строительства в любую сторону, но не более чем на 5 (Пять) процентов.</w:t>
      </w:r>
    </w:p>
    <w:p w:rsidR="00564474" w:rsidRPr="00E86C61" w:rsidRDefault="00564474" w:rsidP="00E86C61">
      <w:pPr>
        <w:pStyle w:val="a5"/>
        <w:numPr>
          <w:ilvl w:val="2"/>
          <w:numId w:val="8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E86C61">
        <w:rPr>
          <w:sz w:val="21"/>
          <w:szCs w:val="21"/>
        </w:rPr>
        <w:t xml:space="preserve">Участнику долевого строительства известно, что в соответствии с порядком государственной регистрации права собственности на Объект недвижимого имущества, установленным законодательством Российской Федерации, при государственной регистрации права собственности Участника на Объект в Выписке из Единого государственного реестра недвижимости указывается общая сумма фактических площадей жилого и вспомогательного назначения, обозначаемая как «площадь».Участник уведомлен о том, что в Едином государственном реестре недвижимости указывается площадь Объекта без включения площади </w:t>
      </w:r>
      <w:r w:rsidR="00F96AF1" w:rsidRPr="00E86C61">
        <w:rPr>
          <w:sz w:val="21"/>
          <w:szCs w:val="21"/>
        </w:rPr>
        <w:t>балконов/лоджий</w:t>
      </w:r>
      <w:r w:rsidRPr="00E86C61">
        <w:rPr>
          <w:sz w:val="21"/>
          <w:szCs w:val="21"/>
        </w:rPr>
        <w:t>.</w:t>
      </w:r>
    </w:p>
    <w:p w:rsidR="00564474" w:rsidRPr="000669F4" w:rsidRDefault="00564474" w:rsidP="00564474">
      <w:pPr>
        <w:pStyle w:val="a5"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b/>
          <w:sz w:val="21"/>
          <w:szCs w:val="21"/>
        </w:rPr>
        <w:t xml:space="preserve">Разрешение на ввод </w:t>
      </w:r>
      <w:r w:rsidR="00F96AF1">
        <w:rPr>
          <w:b/>
          <w:sz w:val="21"/>
          <w:szCs w:val="21"/>
        </w:rPr>
        <w:t>Многоквартирного дома</w:t>
      </w:r>
      <w:r w:rsidRPr="000669F4">
        <w:rPr>
          <w:b/>
          <w:sz w:val="21"/>
          <w:szCs w:val="21"/>
        </w:rPr>
        <w:t xml:space="preserve"> в эксплуатацию – </w:t>
      </w:r>
      <w:r w:rsidRPr="000669F4">
        <w:rPr>
          <w:sz w:val="21"/>
          <w:szCs w:val="21"/>
        </w:rPr>
        <w:t xml:space="preserve">документ, удостоверяющий завершение строительства </w:t>
      </w:r>
      <w:r w:rsidR="00F96AF1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в полном объеме в соответствии с разрешением на строительство, соответствие построенного </w:t>
      </w:r>
      <w:r w:rsidR="00F96AF1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градостроительному плану земельного участка и проектной документации.</w:t>
      </w:r>
    </w:p>
    <w:p w:rsidR="00564474" w:rsidRPr="000669F4" w:rsidRDefault="00564474" w:rsidP="00564474">
      <w:pPr>
        <w:pStyle w:val="a5"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b/>
          <w:sz w:val="21"/>
          <w:szCs w:val="21"/>
        </w:rPr>
        <w:t>Уполномоченный банк (</w:t>
      </w:r>
      <w:proofErr w:type="spellStart"/>
      <w:r w:rsidRPr="000669F4">
        <w:rPr>
          <w:b/>
          <w:sz w:val="21"/>
          <w:szCs w:val="21"/>
        </w:rPr>
        <w:t>эскроу-агент</w:t>
      </w:r>
      <w:proofErr w:type="spellEnd"/>
      <w:r w:rsidRPr="000669F4">
        <w:rPr>
          <w:b/>
          <w:sz w:val="21"/>
          <w:szCs w:val="21"/>
        </w:rPr>
        <w:t>)</w:t>
      </w:r>
      <w:r w:rsidRPr="000669F4">
        <w:rPr>
          <w:sz w:val="21"/>
          <w:szCs w:val="21"/>
        </w:rPr>
        <w:t xml:space="preserve"> - Публичное акционерное общество «Сбербанк России» (сокращенное наименование ПАО Сбербанк), являющийся кредитной организацией по законодательству Российской федерации (генеральная лицензия Банка России на осуществление банковских операций от 11.08.2015 года № 1481), место нахождения: г. Москва; адрес: 117997, г. Москва, ул. Вавилова, д. 19; адрес электронной почты: </w:t>
      </w:r>
      <w:proofErr w:type="spellStart"/>
      <w:r w:rsidRPr="000669F4">
        <w:rPr>
          <w:sz w:val="21"/>
          <w:szCs w:val="21"/>
        </w:rPr>
        <w:t>Escrow_Sberbank@sberbank.ru</w:t>
      </w:r>
      <w:proofErr w:type="spellEnd"/>
      <w:r w:rsidRPr="000669F4">
        <w:rPr>
          <w:sz w:val="21"/>
          <w:szCs w:val="21"/>
        </w:rPr>
        <w:t>, номер телефона: 900 – для мобильных, 8 800 555 55 50 – для мобильных и городских, в целях статьи 4 настоящего Договора.</w:t>
      </w:r>
    </w:p>
    <w:p w:rsidR="00564474" w:rsidRPr="000669F4" w:rsidRDefault="00564474" w:rsidP="00564474">
      <w:pPr>
        <w:pStyle w:val="a5"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b/>
          <w:sz w:val="21"/>
          <w:szCs w:val="21"/>
        </w:rPr>
        <w:t xml:space="preserve">Общее имущество </w:t>
      </w:r>
      <w:r w:rsidRPr="000669F4">
        <w:rPr>
          <w:sz w:val="21"/>
          <w:szCs w:val="21"/>
        </w:rPr>
        <w:t xml:space="preserve">- помещения в </w:t>
      </w:r>
      <w:r w:rsidR="00F96AF1">
        <w:rPr>
          <w:sz w:val="21"/>
          <w:szCs w:val="21"/>
        </w:rPr>
        <w:t>Многоквартирном доме</w:t>
      </w:r>
      <w:r w:rsidRPr="000669F4">
        <w:rPr>
          <w:sz w:val="21"/>
          <w:szCs w:val="21"/>
        </w:rPr>
        <w:t xml:space="preserve">, не являющиеся частями квартир и/или нежилых и иных помещений в его составе, предназначенные для обслуживания более одного помещения в </w:t>
      </w:r>
      <w:r w:rsidR="00F96AF1">
        <w:rPr>
          <w:sz w:val="21"/>
          <w:szCs w:val="21"/>
        </w:rPr>
        <w:t>Многоквартирном доме</w:t>
      </w:r>
      <w:r w:rsidRPr="000669F4">
        <w:rPr>
          <w:sz w:val="21"/>
          <w:szCs w:val="21"/>
        </w:rPr>
        <w:t xml:space="preserve">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</w:t>
      </w:r>
      <w:r w:rsidR="00F96AF1">
        <w:rPr>
          <w:sz w:val="21"/>
          <w:szCs w:val="21"/>
        </w:rPr>
        <w:t>Многоквартирном доме</w:t>
      </w:r>
      <w:r w:rsidRPr="000669F4">
        <w:rPr>
          <w:sz w:val="21"/>
          <w:szCs w:val="21"/>
        </w:rPr>
        <w:t xml:space="preserve"> оборудование (технические подвалы);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</w:t>
      </w:r>
      <w:r w:rsidR="00C57AB4">
        <w:rPr>
          <w:sz w:val="21"/>
          <w:szCs w:val="21"/>
        </w:rPr>
        <w:t>Многоквартирном доме</w:t>
      </w:r>
      <w:r w:rsidRPr="000669F4">
        <w:rPr>
          <w:sz w:val="21"/>
          <w:szCs w:val="21"/>
        </w:rPr>
        <w:t xml:space="preserve"> за пределами или внутри помещений и обслуживающее более одного помещения; земельный участок, на котором расположен </w:t>
      </w:r>
      <w:r w:rsidR="00C57AB4">
        <w:rPr>
          <w:sz w:val="21"/>
          <w:szCs w:val="21"/>
        </w:rPr>
        <w:t>Многоквартирный дом</w:t>
      </w:r>
      <w:r w:rsidRPr="000669F4">
        <w:rPr>
          <w:sz w:val="21"/>
          <w:szCs w:val="21"/>
        </w:rPr>
        <w:t>, с элементами озеленения и благоустройства.</w:t>
      </w:r>
    </w:p>
    <w:p w:rsidR="00564474" w:rsidRPr="000669F4" w:rsidRDefault="00564474" w:rsidP="00564474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Границы и размер земельного участка, на котором расположен </w:t>
      </w:r>
      <w:r w:rsidR="00C57AB4">
        <w:rPr>
          <w:rFonts w:ascii="Times New Roman" w:hAnsi="Times New Roman" w:cs="Times New Roman"/>
          <w:sz w:val="21"/>
          <w:szCs w:val="21"/>
        </w:rPr>
        <w:t>Многоквартирный дом</w:t>
      </w:r>
      <w:r w:rsidRPr="000669F4">
        <w:rPr>
          <w:rFonts w:ascii="Times New Roman" w:hAnsi="Times New Roman" w:cs="Times New Roman"/>
          <w:sz w:val="21"/>
          <w:szCs w:val="21"/>
        </w:rPr>
        <w:t>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564474" w:rsidRPr="000669F4" w:rsidRDefault="00564474" w:rsidP="00564474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lastRenderedPageBreak/>
        <w:t>При этом под долей Участника в Общем имуществе понимается доля в праве собственности на Общее имущество, которая будет неотделимо принадлеж</w:t>
      </w:r>
      <w:r w:rsidR="001F2DD0">
        <w:rPr>
          <w:rFonts w:ascii="Times New Roman" w:hAnsi="Times New Roman" w:cs="Times New Roman"/>
          <w:sz w:val="21"/>
          <w:szCs w:val="21"/>
        </w:rPr>
        <w:t>ать</w:t>
      </w:r>
      <w:r w:rsidRPr="000669F4">
        <w:rPr>
          <w:rFonts w:ascii="Times New Roman" w:hAnsi="Times New Roman" w:cs="Times New Roman"/>
          <w:sz w:val="21"/>
          <w:szCs w:val="21"/>
        </w:rPr>
        <w:t xml:space="preserve"> Участнику долевого строительства, как собственнику Объекта долевого строительства, на праве общей долевой собственности, и которая рассчитана пропорционально площади Объекта долевого строительства.</w:t>
      </w:r>
    </w:p>
    <w:p w:rsidR="00564474" w:rsidRPr="000669F4" w:rsidRDefault="00564474" w:rsidP="00564474">
      <w:pPr>
        <w:pStyle w:val="a5"/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b/>
          <w:sz w:val="21"/>
          <w:szCs w:val="21"/>
        </w:rPr>
      </w:pPr>
      <w:r w:rsidRPr="000669F4">
        <w:rPr>
          <w:b/>
          <w:sz w:val="21"/>
          <w:szCs w:val="21"/>
        </w:rPr>
        <w:t xml:space="preserve">Сообщения </w:t>
      </w:r>
      <w:r w:rsidRPr="000669F4">
        <w:rPr>
          <w:sz w:val="21"/>
          <w:szCs w:val="21"/>
        </w:rPr>
        <w:t>- заявления, обращения, уведомления, иные документы, направляемые Стороной Договора в адрес другой Стороны, в период с момента заключения настоящего Договора до момента исполнения обязательств по Договору.</w:t>
      </w:r>
    </w:p>
    <w:p w:rsidR="00564474" w:rsidRPr="000669F4" w:rsidRDefault="00564474" w:rsidP="0056447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64474" w:rsidRPr="000669F4" w:rsidRDefault="00564474" w:rsidP="0056447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>Статья 2. Предмет договора</w:t>
      </w:r>
    </w:p>
    <w:p w:rsidR="00564474" w:rsidRPr="000669F4" w:rsidRDefault="00564474" w:rsidP="00564474">
      <w:pPr>
        <w:pStyle w:val="a5"/>
        <w:numPr>
          <w:ilvl w:val="1"/>
          <w:numId w:val="11"/>
        </w:numPr>
        <w:tabs>
          <w:tab w:val="left" w:pos="851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По Договору Застройщик обязуется своими силами и (или) с привлечением других лиц, с привлечением денежных средств Участника долевого строительства построить (создать) </w:t>
      </w:r>
      <w:r w:rsidR="00F96AF1">
        <w:rPr>
          <w:sz w:val="21"/>
          <w:szCs w:val="21"/>
        </w:rPr>
        <w:t>Многоквартирный дом</w:t>
      </w:r>
      <w:r w:rsidRPr="000669F4">
        <w:rPr>
          <w:sz w:val="21"/>
          <w:szCs w:val="21"/>
        </w:rPr>
        <w:t xml:space="preserve"> и после получения Разрешения на ввод в эксплуатацию </w:t>
      </w:r>
      <w:r w:rsidR="00F96AF1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передать Объект долевого строительства, характеристики </w:t>
      </w:r>
      <w:r w:rsidRPr="00F40771">
        <w:rPr>
          <w:sz w:val="21"/>
          <w:szCs w:val="21"/>
        </w:rPr>
        <w:t>которого указаны</w:t>
      </w:r>
      <w:r w:rsidRPr="000669F4">
        <w:rPr>
          <w:sz w:val="21"/>
          <w:szCs w:val="21"/>
        </w:rPr>
        <w:t xml:space="preserve"> в Приложении №1 к Договору, Участнику долевого строительства, а Участник обязуется уплатить Цену Договора и принять Объект в порядке и в сроки, определенные Договором.</w:t>
      </w:r>
    </w:p>
    <w:p w:rsidR="00564474" w:rsidRPr="000669F4" w:rsidRDefault="00564474" w:rsidP="00564474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Передача Объекта Застройщиком Участнику осуществляется по Акту приема-передачи </w:t>
      </w:r>
      <w:r w:rsidRPr="000669F4">
        <w:rPr>
          <w:rFonts w:ascii="Times New Roman" w:hAnsi="Times New Roman" w:cs="Times New Roman"/>
          <w:b/>
          <w:sz w:val="21"/>
          <w:szCs w:val="21"/>
        </w:rPr>
        <w:t>не позднее</w:t>
      </w: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/>
      </w:r>
      <w:r w:rsidR="0051475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14 ноября</w:t>
      </w:r>
      <w:r w:rsidR="00AA32F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2026</w:t>
      </w:r>
      <w:r w:rsidR="00AA32FB" w:rsidRPr="00B12F5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года</w:t>
      </w: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,</w:t>
      </w:r>
      <w:r w:rsidRPr="000669F4" w:rsidDel="0055258A">
        <w:rPr>
          <w:rFonts w:ascii="Times New Roman" w:hAnsi="Times New Roman" w:cs="Times New Roman"/>
          <w:sz w:val="21"/>
          <w:szCs w:val="21"/>
        </w:rPr>
        <w:t xml:space="preserve"> </w:t>
      </w:r>
      <w:r w:rsidRPr="000669F4">
        <w:rPr>
          <w:rFonts w:ascii="Times New Roman" w:hAnsi="Times New Roman" w:cs="Times New Roman"/>
          <w:sz w:val="21"/>
          <w:szCs w:val="21"/>
        </w:rPr>
        <w:t>при условии надлежащего исполнения Участником обязательств по Договору в полном объеме.</w:t>
      </w:r>
    </w:p>
    <w:p w:rsidR="00564474" w:rsidRPr="000669F4" w:rsidRDefault="00564474" w:rsidP="00564474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Обязательства Застройщика перед Участником по Договору считаются выполненными в полном объеме и прекращаются с момента оформления Акта приема-передачи Объекта.</w:t>
      </w:r>
    </w:p>
    <w:p w:rsidR="00564474" w:rsidRPr="000669F4" w:rsidRDefault="00564474" w:rsidP="00564474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Обязательства Участника перед Застройщиком считаются выполненными с момента уплаты в полном объеме Цены Договора и подписания Акта приема-передачи Объекта.</w:t>
      </w:r>
    </w:p>
    <w:p w:rsidR="00564474" w:rsidRPr="00AA32FB" w:rsidRDefault="00564474" w:rsidP="00564474">
      <w:pPr>
        <w:pStyle w:val="a5"/>
        <w:keepNext/>
        <w:numPr>
          <w:ilvl w:val="1"/>
          <w:numId w:val="12"/>
        </w:numPr>
        <w:tabs>
          <w:tab w:val="left" w:pos="851"/>
          <w:tab w:val="left" w:pos="1134"/>
        </w:tabs>
        <w:ind w:left="0" w:firstLine="426"/>
        <w:jc w:val="both"/>
        <w:outlineLvl w:val="0"/>
        <w:rPr>
          <w:sz w:val="21"/>
          <w:szCs w:val="21"/>
        </w:rPr>
      </w:pPr>
      <w:r w:rsidRPr="000669F4">
        <w:rPr>
          <w:sz w:val="21"/>
          <w:szCs w:val="21"/>
        </w:rPr>
        <w:t xml:space="preserve">Объект, указанный в Приложении №1 к Договору, подлежит передаче Застройщиком Участнику </w:t>
      </w:r>
      <w:r w:rsidR="00F40771" w:rsidRPr="00AA32FB">
        <w:rPr>
          <w:sz w:val="21"/>
          <w:szCs w:val="21"/>
        </w:rPr>
        <w:t>в степени строительной готовности, определенной в</w:t>
      </w:r>
      <w:r w:rsidR="00874127" w:rsidRPr="00AA32FB">
        <w:rPr>
          <w:bCs/>
          <w:sz w:val="21"/>
          <w:szCs w:val="21"/>
        </w:rPr>
        <w:t xml:space="preserve"> Приложени</w:t>
      </w:r>
      <w:r w:rsidR="00F40771" w:rsidRPr="00AA32FB">
        <w:rPr>
          <w:bCs/>
          <w:sz w:val="21"/>
          <w:szCs w:val="21"/>
        </w:rPr>
        <w:t>и</w:t>
      </w:r>
      <w:r w:rsidR="00874127" w:rsidRPr="00AA32FB">
        <w:rPr>
          <w:bCs/>
          <w:sz w:val="21"/>
          <w:szCs w:val="21"/>
        </w:rPr>
        <w:t xml:space="preserve"> №2 к Договору</w:t>
      </w:r>
      <w:r w:rsidRPr="00AA32FB">
        <w:rPr>
          <w:sz w:val="21"/>
          <w:szCs w:val="21"/>
        </w:rPr>
        <w:t xml:space="preserve">. </w:t>
      </w:r>
    </w:p>
    <w:p w:rsidR="00564474" w:rsidRPr="000669F4" w:rsidRDefault="00564474" w:rsidP="00564474">
      <w:pPr>
        <w:pStyle w:val="a5"/>
        <w:numPr>
          <w:ilvl w:val="1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Стороны пришли к соглашению, что не являются существенными изменения проектной документации </w:t>
      </w:r>
      <w:r w:rsidR="00874127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и не являются существенным нарушением требований к качеству, производимые Застройщиком без согласования (уведомления) с Участником долевого строительства изменения в </w:t>
      </w:r>
      <w:r w:rsidR="00874127">
        <w:rPr>
          <w:sz w:val="21"/>
          <w:szCs w:val="21"/>
        </w:rPr>
        <w:t>Многоквартирном доме</w:t>
      </w:r>
      <w:r w:rsidRPr="000669F4">
        <w:rPr>
          <w:sz w:val="21"/>
          <w:szCs w:val="21"/>
        </w:rPr>
        <w:t xml:space="preserve"> и (или) изменения в Объекте долевого строительства, при условии их согласования с соответствующими государственными органами и организациями, или изменения, производимые без такого согласования, если согласование не требуется по законодательству РФ.</w:t>
      </w:r>
    </w:p>
    <w:p w:rsidR="00564474" w:rsidRPr="000669F4" w:rsidRDefault="00564474" w:rsidP="00564474">
      <w:pPr>
        <w:pStyle w:val="a5"/>
        <w:numPr>
          <w:ilvl w:val="1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Участник гарантирует Застройщику, что он:</w:t>
      </w:r>
    </w:p>
    <w:p w:rsidR="00564474" w:rsidRPr="000669F4" w:rsidRDefault="00564474" w:rsidP="00564474">
      <w:pPr>
        <w:pStyle w:val="a5"/>
        <w:numPr>
          <w:ilvl w:val="2"/>
          <w:numId w:val="12"/>
        </w:numPr>
        <w:tabs>
          <w:tab w:val="left" w:pos="851"/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Не имеет каких-либо обстоятельств, препятствующих надлежащему исполнению Договора;</w:t>
      </w:r>
    </w:p>
    <w:p w:rsidR="00564474" w:rsidRPr="000669F4" w:rsidRDefault="00564474" w:rsidP="00564474">
      <w:pPr>
        <w:pStyle w:val="a5"/>
        <w:numPr>
          <w:ilvl w:val="1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Участник подтверждает, что:</w:t>
      </w:r>
    </w:p>
    <w:p w:rsidR="00564474" w:rsidRPr="000669F4" w:rsidRDefault="00564474" w:rsidP="00564474">
      <w:pPr>
        <w:pStyle w:val="a5"/>
        <w:numPr>
          <w:ilvl w:val="2"/>
          <w:numId w:val="12"/>
        </w:numPr>
        <w:tabs>
          <w:tab w:val="left" w:pos="851"/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До подписания Договора получил от Застройщика всю необходимую, полную, достоверную и удовлетворяющую Участника информацию, включая, но не ограничиваясь:</w:t>
      </w:r>
    </w:p>
    <w:p w:rsidR="00564474" w:rsidRPr="000669F4" w:rsidRDefault="00564474" w:rsidP="00564474">
      <w:pPr>
        <w:pStyle w:val="ac"/>
        <w:tabs>
          <w:tab w:val="left" w:pos="851"/>
          <w:tab w:val="left" w:pos="1134"/>
          <w:tab w:val="left" w:pos="1276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- о наименовании, адресе нахождения и режиме работы Застройщика;</w:t>
      </w:r>
    </w:p>
    <w:p w:rsidR="00564474" w:rsidRPr="000669F4" w:rsidRDefault="00564474" w:rsidP="00564474">
      <w:pPr>
        <w:pStyle w:val="ac"/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- о полном объеме своих прав и обязанностей по Договору;</w:t>
      </w:r>
    </w:p>
    <w:p w:rsidR="00564474" w:rsidRPr="000669F4" w:rsidRDefault="00564474" w:rsidP="00564474">
      <w:pPr>
        <w:pStyle w:val="ac"/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- о правовых основаниях, сроках и условиях строительства </w:t>
      </w:r>
      <w:r w:rsidR="00385E94">
        <w:rPr>
          <w:rFonts w:ascii="Times New Roman" w:hAnsi="Times New Roman" w:cs="Times New Roman"/>
          <w:sz w:val="21"/>
          <w:szCs w:val="21"/>
        </w:rPr>
        <w:t>Многоквартирного дома</w:t>
      </w:r>
      <w:r w:rsidRPr="000669F4">
        <w:rPr>
          <w:rFonts w:ascii="Times New Roman" w:hAnsi="Times New Roman" w:cs="Times New Roman"/>
          <w:sz w:val="21"/>
          <w:szCs w:val="21"/>
        </w:rPr>
        <w:t>;</w:t>
      </w:r>
    </w:p>
    <w:p w:rsidR="00564474" w:rsidRPr="000669F4" w:rsidRDefault="00564474" w:rsidP="00564474">
      <w:pPr>
        <w:pStyle w:val="ac"/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- о возникновении имущественных прав на Объект долевого строительства в соответствии с Договором;</w:t>
      </w:r>
    </w:p>
    <w:p w:rsidR="00564474" w:rsidRPr="000669F4" w:rsidRDefault="00564474" w:rsidP="00564474">
      <w:pPr>
        <w:pStyle w:val="ac"/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- о моменте возникновения права собственности Участника на Объект долевого строительства.</w:t>
      </w:r>
    </w:p>
    <w:p w:rsidR="00564474" w:rsidRPr="000669F4" w:rsidRDefault="00564474" w:rsidP="00564474">
      <w:pPr>
        <w:pStyle w:val="a5"/>
        <w:numPr>
          <w:ilvl w:val="1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Договор подлежит государственной регистрации в порядке, предусмотренном Федеральным законом от 13.07.2015 № 218-ФЗ «О государственной регистрации недвижимости» (далее по тексту – </w:t>
      </w:r>
      <w:r w:rsidRPr="00385E94">
        <w:rPr>
          <w:sz w:val="21"/>
          <w:szCs w:val="21"/>
        </w:rPr>
        <w:t>«Закон №218-ФЗ»)</w:t>
      </w:r>
      <w:r w:rsidRPr="000669F4">
        <w:rPr>
          <w:sz w:val="21"/>
          <w:szCs w:val="21"/>
        </w:rPr>
        <w:t xml:space="preserve"> и считается заключенным с момента такой регистрации.</w:t>
      </w:r>
    </w:p>
    <w:p w:rsidR="00564474" w:rsidRPr="000669F4" w:rsidRDefault="00564474" w:rsidP="00564474">
      <w:pPr>
        <w:pStyle w:val="a5"/>
        <w:numPr>
          <w:ilvl w:val="1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Право собственности Участника на Объект подлежит государственной регистрации в порядке, предусмотренном Законом № 218-ФЗ.</w:t>
      </w:r>
    </w:p>
    <w:p w:rsidR="00564474" w:rsidRPr="000669F4" w:rsidRDefault="00564474" w:rsidP="00564474">
      <w:pPr>
        <w:pStyle w:val="a5"/>
        <w:numPr>
          <w:ilvl w:val="1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Все положения настоящего Договора Участнику разъяснены и поняты ему полностью.</w:t>
      </w:r>
    </w:p>
    <w:p w:rsidR="00564474" w:rsidRPr="000669F4" w:rsidRDefault="00564474" w:rsidP="00564474">
      <w:pPr>
        <w:pStyle w:val="a5"/>
        <w:numPr>
          <w:ilvl w:val="1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Стороны гарантируют друг другу конфиденциальность сведений, указанных в настоящем Договоре.</w:t>
      </w:r>
    </w:p>
    <w:p w:rsidR="00564474" w:rsidRPr="000669F4" w:rsidRDefault="00564474" w:rsidP="00564474">
      <w:pPr>
        <w:pStyle w:val="ac"/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</w:p>
    <w:p w:rsidR="00564474" w:rsidRPr="000669F4" w:rsidRDefault="00564474" w:rsidP="00564474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>Статья 3. Права и обязанности сторон</w:t>
      </w:r>
    </w:p>
    <w:p w:rsidR="00564474" w:rsidRPr="000669F4" w:rsidRDefault="00564474" w:rsidP="00564474">
      <w:pPr>
        <w:pStyle w:val="a5"/>
        <w:numPr>
          <w:ilvl w:val="1"/>
          <w:numId w:val="9"/>
        </w:numPr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b/>
          <w:sz w:val="21"/>
          <w:szCs w:val="21"/>
        </w:rPr>
        <w:t>Застройщик обязуется</w:t>
      </w:r>
      <w:r w:rsidRPr="000669F4">
        <w:rPr>
          <w:sz w:val="21"/>
          <w:szCs w:val="21"/>
        </w:rPr>
        <w:t>: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Обеспечить строительство (создание) </w:t>
      </w:r>
      <w:r w:rsidR="00FC79CE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, включая финансирование за счет собственных и/или привлеченных денежных средств, производство </w:t>
      </w:r>
      <w:proofErr w:type="spellStart"/>
      <w:r w:rsidRPr="000669F4">
        <w:rPr>
          <w:sz w:val="21"/>
          <w:szCs w:val="21"/>
        </w:rPr>
        <w:t>предпроектных</w:t>
      </w:r>
      <w:proofErr w:type="spellEnd"/>
      <w:r w:rsidRPr="000669F4">
        <w:rPr>
          <w:sz w:val="21"/>
          <w:szCs w:val="21"/>
        </w:rPr>
        <w:t xml:space="preserve">, проектных, строительно-монтажных и иных работ, необходимых для строительства </w:t>
      </w:r>
      <w:r w:rsidR="00FC79CE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и обеспечения </w:t>
      </w:r>
      <w:r w:rsidR="00FC79CE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инженерными, транспортными сетями, объектами инфраструктуры, объектами благоустройства и озеленения, заключение договоров с генеральным подрядчиком и иными участниками строительства.</w:t>
      </w:r>
    </w:p>
    <w:p w:rsidR="00564474" w:rsidRPr="000669F4" w:rsidRDefault="00564474" w:rsidP="00564474">
      <w:pPr>
        <w:pStyle w:val="a5"/>
        <w:tabs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lastRenderedPageBreak/>
        <w:t xml:space="preserve">Застройщик имеет право привлекать для строительства </w:t>
      </w:r>
      <w:r w:rsidR="00FC79CE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любых третьих лиц по своему усмотрению.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Не заключать в период действия Договора каких-либо сделок, исполнение которых влечет возникновение у третьих лиц прав на Объект.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Передать Участнику Объект, характеристики и качество которого соответствуют условиям настоящего Договора, требованиям технических регламентов, проектной документации, градостроительным регламентам, а также иным обязательным требованиям.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418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Обратиться за государственной регистрацией Договора в орган, осуществляющий государственный кадастровый учет и государственную регистрацию прав в течение </w:t>
      </w:r>
      <w:r w:rsidRPr="00F40771">
        <w:rPr>
          <w:sz w:val="21"/>
          <w:szCs w:val="21"/>
        </w:rPr>
        <w:t>10 (десяти)</w:t>
      </w:r>
      <w:r w:rsidRPr="000669F4">
        <w:rPr>
          <w:sz w:val="21"/>
          <w:szCs w:val="21"/>
        </w:rPr>
        <w:t xml:space="preserve"> рабочих дней с даты подписания Договора при условии предоставления Участником всех необходимых для регистрации Договора документов.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418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Нести расходы, связанные с регистр</w:t>
      </w:r>
      <w:r w:rsidR="00C42596">
        <w:rPr>
          <w:sz w:val="21"/>
          <w:szCs w:val="21"/>
        </w:rPr>
        <w:t>ацией Договора</w:t>
      </w:r>
      <w:r w:rsidR="009B4126" w:rsidRPr="009B4126">
        <w:rPr>
          <w:sz w:val="21"/>
          <w:szCs w:val="21"/>
        </w:rPr>
        <w:t>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Застройщик несет иные обязанности, предусмотренные настоящим Договором и Законом № 214-ФЗ.</w:t>
      </w:r>
    </w:p>
    <w:p w:rsidR="00564474" w:rsidRPr="000669F4" w:rsidRDefault="00564474" w:rsidP="00564474">
      <w:pPr>
        <w:pStyle w:val="a5"/>
        <w:tabs>
          <w:tab w:val="left" w:pos="1134"/>
          <w:tab w:val="left" w:pos="1276"/>
        </w:tabs>
        <w:ind w:left="426"/>
        <w:jc w:val="both"/>
        <w:rPr>
          <w:sz w:val="21"/>
          <w:szCs w:val="21"/>
        </w:rPr>
      </w:pPr>
    </w:p>
    <w:p w:rsidR="00564474" w:rsidRPr="000669F4" w:rsidRDefault="00564474" w:rsidP="00564474">
      <w:pPr>
        <w:pStyle w:val="a5"/>
        <w:numPr>
          <w:ilvl w:val="1"/>
          <w:numId w:val="9"/>
        </w:numPr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b/>
          <w:sz w:val="21"/>
          <w:szCs w:val="21"/>
        </w:rPr>
        <w:t>Застройщик вправе: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При уклонении или отказе Участника от принятия Объекта в определенный в соответствии с п. 2.1 Договора срок для передачи, составить односторонний акт или иной документ о передаче Объекта Участнику. 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Передать Объект Участнику долевого строительства досрочно.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Вносить изменения в проектную документацию и/или в информацию о Застройщике, с одновременным внесением соответствующих изменений в проектную декларацию и опубликованием их в порядке и сроки, установленные Законом № 214-ФЗ.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Застройщик имеет иные права, предусмотренные настоящим Договором и действующим законодательством.</w:t>
      </w:r>
    </w:p>
    <w:p w:rsidR="00564474" w:rsidRPr="000669F4" w:rsidRDefault="00564474" w:rsidP="00564474">
      <w:pPr>
        <w:pStyle w:val="a5"/>
        <w:numPr>
          <w:ilvl w:val="1"/>
          <w:numId w:val="9"/>
        </w:numPr>
        <w:tabs>
          <w:tab w:val="left" w:pos="993"/>
        </w:tabs>
        <w:ind w:left="0" w:firstLine="426"/>
        <w:jc w:val="both"/>
        <w:rPr>
          <w:b/>
          <w:sz w:val="21"/>
          <w:szCs w:val="21"/>
        </w:rPr>
      </w:pPr>
      <w:r w:rsidRPr="000669F4">
        <w:rPr>
          <w:b/>
          <w:sz w:val="21"/>
          <w:szCs w:val="21"/>
        </w:rPr>
        <w:t>Участник обязуется:</w:t>
      </w:r>
    </w:p>
    <w:p w:rsidR="00564474" w:rsidRPr="000669F4" w:rsidRDefault="00DF1F54" w:rsidP="00564474">
      <w:pPr>
        <w:pStyle w:val="a5"/>
        <w:numPr>
          <w:ilvl w:val="2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Выплатить Ц</w:t>
      </w:r>
      <w:r w:rsidR="00564474" w:rsidRPr="000669F4">
        <w:rPr>
          <w:sz w:val="21"/>
          <w:szCs w:val="21"/>
        </w:rPr>
        <w:t xml:space="preserve">ену Договора в размере, сроки и порядке, установленных Договором. 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До государственной регистрации права собственности на Объект не проводить работы, связанные с перепланировкой/переустройством Объекта долевого строительства (в т. ч. возведение межкомнатных перегородок, разводку всех инженерных коммуникаций, электрики, пробивку проемов, ниш, борозд в стенах и перекрытиях и т.д.).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После получения сообщения от Застройщика о вводе </w:t>
      </w:r>
      <w:r w:rsidR="00FC79CE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в эксплуатацию и готовности Объекта к передаче явиться лично или через доверенное лицо, полномочия которого должны быть подтверждены нотариально удостоверенной доверенностью.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Принять Объект в порядке и сроки, установленные в соответствии со статьей 5 настоящего Договора, и подписать Акт приема-передачи.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 момента передачи Объекта Участнику по Акту приема-передачи, в том числе с даты составления одностороннего Акта приема-передачи, Участник становится ответственным за сохранность Объекта и приобретает обязательства по оплате всех издержек по обеспечению надлежащего санитарного и технического состояния Объекта (в частности, платы за содержание помещения, оплаты коммунальных услуг, расходов по техническому обслуживанию и охране Объекта).</w:t>
      </w:r>
    </w:p>
    <w:p w:rsidR="00564474" w:rsidRPr="000669F4" w:rsidRDefault="00564474" w:rsidP="00564474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Участник несет риск случайной гибели и/или случайного повреждения Объекта, все риски по возмещению третьим лицам убытков, причиненных в результате ремонта или эксплуатации Объекта с момента подписания Акта приема-передачи, в том числе с даты оформления одностороннего Акта приема-передачи.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Самостоятельно нести все расходы по эксплуатации передаваемого Объекта и доли в Общем имуществе </w:t>
      </w:r>
      <w:r w:rsidR="00FC79CE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(оплата содержания и ремонта </w:t>
      </w:r>
      <w:r w:rsidR="00FC79CE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>, оплата коммунальных услуг, содержания придомовой территории и иные расходы, предусмотренные действующим законодательством) с момента оформления Акта приема-передачи Объекта, в том числе с даты оформления одностороннего Акта приема-передачи.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418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Уведомить Застройщика об изменении почтового адреса, и других обстоятельствах, способных повлиять на выполнение обязательств по Договору.</w:t>
      </w:r>
    </w:p>
    <w:p w:rsidR="00564474" w:rsidRPr="0053186F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418"/>
        </w:tabs>
        <w:ind w:left="0" w:firstLine="426"/>
        <w:jc w:val="both"/>
        <w:rPr>
          <w:sz w:val="21"/>
          <w:szCs w:val="21"/>
        </w:rPr>
      </w:pPr>
      <w:r w:rsidRPr="0053186F">
        <w:rPr>
          <w:sz w:val="21"/>
          <w:szCs w:val="21"/>
        </w:rPr>
        <w:t>Передать Застройщику все необходимы</w:t>
      </w:r>
      <w:r w:rsidR="001F2DD0" w:rsidRPr="0053186F">
        <w:rPr>
          <w:sz w:val="21"/>
          <w:szCs w:val="21"/>
        </w:rPr>
        <w:t>е</w:t>
      </w:r>
      <w:r w:rsidRPr="0053186F">
        <w:rPr>
          <w:sz w:val="21"/>
          <w:szCs w:val="21"/>
        </w:rPr>
        <w:t xml:space="preserve"> для государственной регистрации Договора документы в течение 5 (пяти) рабочих дней с даты подписания Договора. Обратиться за государственной регистрацией Договора в орган, осуществляющий государственный кадастровый учет и государственную регистрацию прав, в течение 10 (десяти) рабочих дней с даты подписания Договора, в том числе представить в указанный срок все необходимые (от Участника) для регистрации Договора документы. 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righ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lastRenderedPageBreak/>
        <w:t>Участник долевого строительства имеет иные права и обязанности, предусмотренные настоящим Договором и действующим законодательством.</w:t>
      </w:r>
    </w:p>
    <w:p w:rsidR="00564474" w:rsidRPr="000669F4" w:rsidRDefault="00564474" w:rsidP="0056447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64474" w:rsidRPr="000669F4" w:rsidRDefault="00564474" w:rsidP="005644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 xml:space="preserve">Статья 4. </w:t>
      </w:r>
      <w:r w:rsidRPr="000669F4">
        <w:rPr>
          <w:rFonts w:ascii="Times New Roman" w:eastAsia="Times New Roman" w:hAnsi="Times New Roman" w:cs="Times New Roman"/>
          <w:b/>
          <w:sz w:val="21"/>
          <w:szCs w:val="21"/>
        </w:rPr>
        <w:t>Цена Договора и порядок расчетов</w:t>
      </w:r>
    </w:p>
    <w:p w:rsidR="00564474" w:rsidRPr="000669F4" w:rsidRDefault="00564474" w:rsidP="00564474">
      <w:pPr>
        <w:pStyle w:val="a5"/>
        <w:numPr>
          <w:ilvl w:val="1"/>
          <w:numId w:val="10"/>
        </w:numPr>
        <w:tabs>
          <w:tab w:val="left" w:pos="709"/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b/>
          <w:sz w:val="21"/>
          <w:szCs w:val="21"/>
        </w:rPr>
        <w:t xml:space="preserve">Цена Договора в отношении Объекта, указанного в Приложении №1 к Договору, определена Сторонами в размере </w:t>
      </w:r>
      <w:r w:rsidR="00B27EBE">
        <w:rPr>
          <w:b/>
          <w:sz w:val="21"/>
          <w:szCs w:val="21"/>
        </w:rPr>
        <w:t>_____________</w:t>
      </w:r>
      <w:r w:rsidRPr="000669F4">
        <w:rPr>
          <w:sz w:val="21"/>
          <w:szCs w:val="21"/>
        </w:rPr>
        <w:t xml:space="preserve">, НДС не облагается. Для целей взаиморасчетов между Сторонами в порядке, установленном пунктом 4.6. настоящего Договора, стоимость одного квадратного метра Фактической приведенной площади составляет </w:t>
      </w:r>
      <w:r w:rsidR="00B27EBE">
        <w:rPr>
          <w:spacing w:val="-1"/>
          <w:sz w:val="21"/>
          <w:szCs w:val="21"/>
        </w:rPr>
        <w:t>_____________</w:t>
      </w:r>
      <w:r w:rsidRPr="000669F4">
        <w:rPr>
          <w:sz w:val="21"/>
          <w:szCs w:val="21"/>
        </w:rPr>
        <w:t xml:space="preserve">, НДС не облагается. Цена Договора включает в себя финансирование и возмещение затрат на строительство Объекта и денежные средства на оплату услуг Застройщика. </w:t>
      </w:r>
    </w:p>
    <w:p w:rsidR="00564474" w:rsidRDefault="00564474" w:rsidP="00564474">
      <w:pPr>
        <w:pStyle w:val="a5"/>
        <w:numPr>
          <w:ilvl w:val="1"/>
          <w:numId w:val="10"/>
        </w:numPr>
        <w:tabs>
          <w:tab w:val="left" w:pos="0"/>
          <w:tab w:val="num" w:pos="426"/>
          <w:tab w:val="left" w:pos="993"/>
        </w:tabs>
        <w:overflowPunct w:val="0"/>
        <w:autoSpaceDE w:val="0"/>
        <w:autoSpaceDN w:val="0"/>
        <w:adjustRightInd w:val="0"/>
        <w:ind w:left="0" w:right="-64" w:firstLine="426"/>
        <w:jc w:val="both"/>
        <w:textAlignment w:val="baseline"/>
        <w:rPr>
          <w:b/>
          <w:sz w:val="21"/>
          <w:szCs w:val="21"/>
        </w:rPr>
      </w:pPr>
      <w:r w:rsidRPr="000669F4">
        <w:rPr>
          <w:b/>
          <w:sz w:val="21"/>
          <w:szCs w:val="21"/>
          <w:lang w:eastAsia="ar-SA"/>
        </w:rPr>
        <w:t xml:space="preserve">Участник обязуется внести денежные средства в счет оплаты Цены Договора на специальный счет </w:t>
      </w:r>
      <w:proofErr w:type="spellStart"/>
      <w:r w:rsidRPr="000669F4">
        <w:rPr>
          <w:b/>
          <w:sz w:val="21"/>
          <w:szCs w:val="21"/>
          <w:lang w:eastAsia="ar-SA"/>
        </w:rPr>
        <w:t>эскроу</w:t>
      </w:r>
      <w:proofErr w:type="spellEnd"/>
      <w:r w:rsidRPr="000669F4">
        <w:rPr>
          <w:b/>
          <w:sz w:val="21"/>
          <w:szCs w:val="21"/>
          <w:lang w:eastAsia="ar-SA"/>
        </w:rPr>
        <w:t>, открываемый в ПАО «Сбербанк» (</w:t>
      </w:r>
      <w:proofErr w:type="spellStart"/>
      <w:r w:rsidRPr="000669F4">
        <w:rPr>
          <w:b/>
          <w:sz w:val="21"/>
          <w:szCs w:val="21"/>
          <w:lang w:eastAsia="ar-SA"/>
        </w:rPr>
        <w:t>Эскроу-агент</w:t>
      </w:r>
      <w:proofErr w:type="spellEnd"/>
      <w:r w:rsidRPr="000669F4">
        <w:rPr>
          <w:b/>
          <w:sz w:val="21"/>
          <w:szCs w:val="21"/>
          <w:lang w:eastAsia="ar-SA"/>
        </w:rPr>
        <w:t>)</w:t>
      </w:r>
      <w:r w:rsidRPr="000669F4">
        <w:rPr>
          <w:sz w:val="21"/>
          <w:szCs w:val="21"/>
          <w:lang w:eastAsia="ar-SA"/>
        </w:rPr>
        <w:t xml:space="preserve"> по договору счета </w:t>
      </w:r>
      <w:proofErr w:type="spellStart"/>
      <w:r w:rsidRPr="000669F4">
        <w:rPr>
          <w:sz w:val="21"/>
          <w:szCs w:val="21"/>
          <w:lang w:eastAsia="ar-SA"/>
        </w:rPr>
        <w:t>эскроу</w:t>
      </w:r>
      <w:proofErr w:type="spellEnd"/>
      <w:r w:rsidRPr="000669F4">
        <w:rPr>
          <w:sz w:val="21"/>
          <w:szCs w:val="21"/>
          <w:lang w:eastAsia="ar-SA"/>
        </w:rPr>
        <w:t xml:space="preserve"> (далее – </w:t>
      </w:r>
      <w:r w:rsidRPr="000669F4">
        <w:rPr>
          <w:b/>
          <w:sz w:val="21"/>
          <w:szCs w:val="21"/>
          <w:lang w:eastAsia="ar-SA"/>
        </w:rPr>
        <w:t xml:space="preserve">«Счет </w:t>
      </w:r>
      <w:proofErr w:type="spellStart"/>
      <w:r w:rsidRPr="000669F4">
        <w:rPr>
          <w:b/>
          <w:sz w:val="21"/>
          <w:szCs w:val="21"/>
          <w:lang w:eastAsia="ar-SA"/>
        </w:rPr>
        <w:t>эскроу</w:t>
      </w:r>
      <w:proofErr w:type="spellEnd"/>
      <w:r w:rsidRPr="000669F4">
        <w:rPr>
          <w:b/>
          <w:sz w:val="21"/>
          <w:szCs w:val="21"/>
          <w:lang w:eastAsia="ar-SA"/>
        </w:rPr>
        <w:t>»</w:t>
      </w:r>
      <w:r w:rsidRPr="000669F4">
        <w:rPr>
          <w:sz w:val="21"/>
          <w:szCs w:val="21"/>
          <w:lang w:eastAsia="ar-SA"/>
        </w:rPr>
        <w:t xml:space="preserve">), заключаемому для учета и блокирования денежных средств, </w:t>
      </w:r>
      <w:r w:rsidRPr="000669F4">
        <w:rPr>
          <w:sz w:val="21"/>
          <w:szCs w:val="21"/>
        </w:rPr>
        <w:t xml:space="preserve">полученных </w:t>
      </w:r>
      <w:proofErr w:type="spellStart"/>
      <w:r w:rsidRPr="000669F4">
        <w:rPr>
          <w:sz w:val="21"/>
          <w:szCs w:val="21"/>
        </w:rPr>
        <w:t>Эскроу-агентом</w:t>
      </w:r>
      <w:proofErr w:type="spellEnd"/>
      <w:r w:rsidRPr="000669F4">
        <w:rPr>
          <w:sz w:val="21"/>
          <w:szCs w:val="21"/>
        </w:rPr>
        <w:t xml:space="preserve"> от Участника (Депонента) в счет уплаты Цены Договора, </w:t>
      </w:r>
      <w:r w:rsidRPr="000669F4">
        <w:rPr>
          <w:sz w:val="21"/>
          <w:szCs w:val="21"/>
          <w:lang w:eastAsia="ar-SA"/>
        </w:rPr>
        <w:t xml:space="preserve">в целях их перечисления Застройщику </w:t>
      </w:r>
      <w:r w:rsidRPr="000669F4">
        <w:rPr>
          <w:sz w:val="21"/>
          <w:szCs w:val="21"/>
        </w:rPr>
        <w:t xml:space="preserve">(Бенефициару) </w:t>
      </w:r>
      <w:r w:rsidRPr="000669F4">
        <w:rPr>
          <w:b/>
          <w:sz w:val="21"/>
          <w:szCs w:val="21"/>
          <w:lang w:eastAsia="ar-SA"/>
        </w:rPr>
        <w:t>на следующих условиях:</w:t>
      </w:r>
    </w:p>
    <w:p w:rsidR="00FC79CE" w:rsidRDefault="00FC79CE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b/>
          <w:sz w:val="21"/>
          <w:szCs w:val="21"/>
          <w:lang w:eastAsia="ar-SA"/>
        </w:rPr>
      </w:pPr>
      <w:proofErr w:type="spellStart"/>
      <w:r w:rsidRPr="000669F4">
        <w:rPr>
          <w:b/>
          <w:sz w:val="21"/>
          <w:szCs w:val="21"/>
          <w:lang w:eastAsia="ar-SA"/>
        </w:rPr>
        <w:t>Эскроу-агент</w:t>
      </w:r>
      <w:proofErr w:type="spellEnd"/>
      <w:r w:rsidRPr="000669F4">
        <w:rPr>
          <w:sz w:val="21"/>
          <w:szCs w:val="21"/>
          <w:lang w:eastAsia="ar-SA"/>
        </w:rPr>
        <w:t>:</w:t>
      </w:r>
      <w:r w:rsidRPr="00FC79CE">
        <w:rPr>
          <w:sz w:val="21"/>
          <w:szCs w:val="21"/>
        </w:rPr>
        <w:t xml:space="preserve"> </w:t>
      </w:r>
      <w:r w:rsidRPr="000669F4">
        <w:rPr>
          <w:sz w:val="21"/>
          <w:szCs w:val="21"/>
        </w:rPr>
        <w:t xml:space="preserve"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proofErr w:type="spellStart"/>
      <w:r w:rsidRPr="000669F4">
        <w:rPr>
          <w:sz w:val="21"/>
          <w:szCs w:val="21"/>
        </w:rPr>
        <w:t>Escrow_Sberbank@sberbank.ru</w:t>
      </w:r>
      <w:proofErr w:type="spellEnd"/>
      <w:r w:rsidRPr="000669F4">
        <w:rPr>
          <w:sz w:val="21"/>
          <w:szCs w:val="21"/>
        </w:rPr>
        <w:t>, номер телефона: 900 – для мобильных, 8800 555 55 50 – для мобильных и городских</w:t>
      </w:r>
      <w:r w:rsidRPr="000669F4" w:rsidDel="00595DC3">
        <w:rPr>
          <w:sz w:val="21"/>
          <w:szCs w:val="21"/>
        </w:rPr>
        <w:t xml:space="preserve"> </w:t>
      </w:r>
      <w:r w:rsidRPr="000669F4">
        <w:rPr>
          <w:sz w:val="21"/>
          <w:szCs w:val="21"/>
        </w:rPr>
        <w:t>(далее по тексту - «</w:t>
      </w:r>
      <w:proofErr w:type="spellStart"/>
      <w:r w:rsidRPr="000669F4">
        <w:rPr>
          <w:sz w:val="21"/>
          <w:szCs w:val="21"/>
        </w:rPr>
        <w:t>Эскроу-агент</w:t>
      </w:r>
      <w:proofErr w:type="spellEnd"/>
      <w:r w:rsidRPr="000669F4">
        <w:rPr>
          <w:sz w:val="21"/>
          <w:szCs w:val="21"/>
        </w:rPr>
        <w:t>»)</w:t>
      </w:r>
    </w:p>
    <w:p w:rsidR="00FC79CE" w:rsidRDefault="00FC79CE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b/>
          <w:sz w:val="21"/>
          <w:szCs w:val="21"/>
          <w:lang w:eastAsia="ar-SA"/>
        </w:rPr>
      </w:pPr>
      <w:r>
        <w:rPr>
          <w:b/>
          <w:sz w:val="21"/>
          <w:szCs w:val="21"/>
          <w:lang w:eastAsia="ar-SA"/>
        </w:rPr>
        <w:t>Депонент:</w:t>
      </w:r>
    </w:p>
    <w:p w:rsidR="00FC79CE" w:rsidRDefault="00FC79CE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b/>
          <w:sz w:val="21"/>
          <w:szCs w:val="21"/>
          <w:lang w:eastAsia="ar-SA"/>
        </w:rPr>
      </w:pPr>
      <w:r>
        <w:rPr>
          <w:b/>
          <w:sz w:val="21"/>
          <w:szCs w:val="21"/>
          <w:lang w:eastAsia="ar-SA"/>
        </w:rPr>
        <w:t>Бенефициар:</w:t>
      </w:r>
    </w:p>
    <w:p w:rsidR="00FC79CE" w:rsidRDefault="00FC79CE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b/>
          <w:sz w:val="21"/>
          <w:szCs w:val="21"/>
          <w:lang w:eastAsia="ar-SA"/>
        </w:rPr>
      </w:pPr>
      <w:r>
        <w:rPr>
          <w:b/>
          <w:sz w:val="21"/>
          <w:szCs w:val="21"/>
          <w:lang w:eastAsia="ar-SA"/>
        </w:rPr>
        <w:t>Депонируемая сумма:</w:t>
      </w:r>
    </w:p>
    <w:p w:rsidR="00FC79CE" w:rsidRDefault="00FC79CE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b/>
          <w:sz w:val="21"/>
          <w:szCs w:val="21"/>
          <w:lang w:eastAsia="ar-SA"/>
        </w:rPr>
      </w:pPr>
      <w:r w:rsidRPr="000669F4">
        <w:rPr>
          <w:b/>
          <w:sz w:val="21"/>
          <w:szCs w:val="21"/>
          <w:lang w:eastAsia="ar-SA"/>
        </w:rPr>
        <w:t>Срок перечисления Депонентом Суммы депонирования:</w:t>
      </w:r>
      <w:r w:rsidR="00E86C61" w:rsidRPr="00E86C61">
        <w:rPr>
          <w:sz w:val="21"/>
          <w:szCs w:val="21"/>
          <w:lang w:eastAsia="ar-SA"/>
        </w:rPr>
        <w:t xml:space="preserve"> </w:t>
      </w:r>
      <w:r w:rsidR="00E86C61" w:rsidRPr="000669F4">
        <w:rPr>
          <w:sz w:val="21"/>
          <w:szCs w:val="21"/>
          <w:lang w:eastAsia="ar-SA"/>
        </w:rPr>
        <w:t>в соо</w:t>
      </w:r>
      <w:r w:rsidR="00E86C61">
        <w:rPr>
          <w:sz w:val="21"/>
          <w:szCs w:val="21"/>
          <w:lang w:eastAsia="ar-SA"/>
        </w:rPr>
        <w:t>тветствии с п. 4.3. настоящего Д</w:t>
      </w:r>
      <w:r w:rsidR="00E86C61" w:rsidRPr="000669F4">
        <w:rPr>
          <w:sz w:val="21"/>
          <w:szCs w:val="21"/>
          <w:lang w:eastAsia="ar-SA"/>
        </w:rPr>
        <w:t>оговора.</w:t>
      </w:r>
    </w:p>
    <w:p w:rsidR="00FC79CE" w:rsidRDefault="00E86C61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sz w:val="21"/>
          <w:szCs w:val="21"/>
          <w:lang w:eastAsia="ar-SA"/>
        </w:rPr>
      </w:pPr>
      <w:r w:rsidRPr="000669F4">
        <w:rPr>
          <w:b/>
          <w:sz w:val="21"/>
          <w:szCs w:val="21"/>
          <w:lang w:eastAsia="ar-SA"/>
        </w:rPr>
        <w:t>Срок условного депонирования денежных средств:</w:t>
      </w:r>
      <w:r w:rsidRPr="00E86C61">
        <w:rPr>
          <w:sz w:val="21"/>
          <w:szCs w:val="21"/>
          <w:lang w:eastAsia="ar-SA"/>
        </w:rPr>
        <w:t xml:space="preserve"> </w:t>
      </w:r>
      <w:r w:rsidRPr="000669F4">
        <w:rPr>
          <w:sz w:val="21"/>
          <w:szCs w:val="21"/>
          <w:lang w:eastAsia="ar-SA"/>
        </w:rPr>
        <w:t xml:space="preserve">дата ввода </w:t>
      </w:r>
      <w:r>
        <w:rPr>
          <w:sz w:val="21"/>
          <w:szCs w:val="21"/>
          <w:lang w:eastAsia="ar-SA"/>
        </w:rPr>
        <w:t>Многоквартирного дома</w:t>
      </w:r>
      <w:r w:rsidRPr="000669F4">
        <w:rPr>
          <w:sz w:val="21"/>
          <w:szCs w:val="21"/>
          <w:lang w:eastAsia="ar-SA"/>
        </w:rPr>
        <w:t xml:space="preserve"> в эксплуатацию, указанная в проектной декларации, увеличенная на 6 (шесть) месяцев.</w:t>
      </w:r>
    </w:p>
    <w:p w:rsidR="00E86C61" w:rsidRDefault="00E86C61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sz w:val="21"/>
          <w:szCs w:val="21"/>
          <w:lang w:eastAsia="ar-SA"/>
        </w:rPr>
      </w:pPr>
      <w:r w:rsidRPr="000669F4">
        <w:rPr>
          <w:b/>
          <w:sz w:val="21"/>
          <w:szCs w:val="21"/>
          <w:lang w:eastAsia="ar-SA"/>
        </w:rPr>
        <w:t>Основание перечисления Застройщику (Бенефициару) депонированной суммы:</w:t>
      </w:r>
      <w:r w:rsidRPr="00E86C61">
        <w:rPr>
          <w:sz w:val="21"/>
          <w:szCs w:val="21"/>
          <w:lang w:eastAsia="ar-SA"/>
        </w:rPr>
        <w:t xml:space="preserve"> </w:t>
      </w:r>
      <w:r w:rsidRPr="000669F4">
        <w:rPr>
          <w:sz w:val="21"/>
          <w:szCs w:val="21"/>
          <w:lang w:eastAsia="ar-SA"/>
        </w:rPr>
        <w:t xml:space="preserve">Разрешение на ввод в эксплуатацию </w:t>
      </w:r>
      <w:r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  <w:lang w:eastAsia="ar-SA"/>
        </w:rPr>
        <w:t>.</w:t>
      </w:r>
    </w:p>
    <w:p w:rsidR="00E86C61" w:rsidRDefault="00E86C61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sz w:val="21"/>
          <w:szCs w:val="21"/>
        </w:rPr>
      </w:pPr>
      <w:r w:rsidRPr="000669F4">
        <w:rPr>
          <w:b/>
          <w:sz w:val="21"/>
          <w:szCs w:val="21"/>
          <w:lang w:eastAsia="ar-SA"/>
        </w:rPr>
        <w:t>Срок перечисления депонируемой суммы:</w:t>
      </w:r>
      <w:r w:rsidRPr="00E86C61">
        <w:rPr>
          <w:sz w:val="21"/>
          <w:szCs w:val="21"/>
        </w:rPr>
        <w:t xml:space="preserve"> </w:t>
      </w:r>
      <w:r w:rsidRPr="000669F4">
        <w:rPr>
          <w:sz w:val="21"/>
          <w:szCs w:val="21"/>
        </w:rPr>
        <w:t xml:space="preserve">Депонированная сумма перечисляется не позднее 10 (Десять) рабочих дней после представления Застройщиком </w:t>
      </w:r>
      <w:r>
        <w:rPr>
          <w:sz w:val="21"/>
          <w:szCs w:val="21"/>
        </w:rPr>
        <w:t>Разрешения на ввод в эксплуатацию Многоквартирного дома</w:t>
      </w:r>
      <w:r w:rsidRPr="000669F4">
        <w:rPr>
          <w:sz w:val="21"/>
          <w:szCs w:val="21"/>
        </w:rPr>
        <w:t>, на счет:</w:t>
      </w:r>
      <w:r w:rsidRPr="000669F4">
        <w:rPr>
          <w:sz w:val="21"/>
          <w:szCs w:val="21"/>
          <w:lang w:eastAsia="ar-SA"/>
        </w:rPr>
        <w:t xml:space="preserve"> </w:t>
      </w:r>
      <w:r>
        <w:rPr>
          <w:sz w:val="21"/>
          <w:szCs w:val="21"/>
        </w:rPr>
        <w:t>__________</w:t>
      </w:r>
      <w:r w:rsidRPr="000669F4">
        <w:rPr>
          <w:sz w:val="21"/>
          <w:szCs w:val="21"/>
        </w:rPr>
        <w:t>, открыт в подразделении ПАО Сбербанк</w:t>
      </w:r>
      <w:r>
        <w:rPr>
          <w:sz w:val="21"/>
          <w:szCs w:val="21"/>
        </w:rPr>
        <w:t>.</w:t>
      </w:r>
    </w:p>
    <w:p w:rsidR="00E86C61" w:rsidRDefault="00E86C61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sz w:val="21"/>
          <w:szCs w:val="21"/>
        </w:rPr>
      </w:pPr>
      <w:r w:rsidRPr="00E86C61">
        <w:rPr>
          <w:b/>
          <w:sz w:val="21"/>
          <w:szCs w:val="21"/>
        </w:rPr>
        <w:t>Бенефициар и/или Депонент предлагают (адресуют оферту)</w:t>
      </w:r>
      <w:r w:rsidRPr="000669F4">
        <w:rPr>
          <w:sz w:val="21"/>
          <w:szCs w:val="21"/>
        </w:rPr>
        <w:t xml:space="preserve"> </w:t>
      </w:r>
      <w:proofErr w:type="spellStart"/>
      <w:r w:rsidRPr="000669F4">
        <w:rPr>
          <w:sz w:val="21"/>
          <w:szCs w:val="21"/>
        </w:rPr>
        <w:t>Эскроу-агенту</w:t>
      </w:r>
      <w:proofErr w:type="spellEnd"/>
      <w:r w:rsidRPr="000669F4">
        <w:rPr>
          <w:sz w:val="21"/>
          <w:szCs w:val="21"/>
        </w:rPr>
        <w:t xml:space="preserve"> заключить Договор Счета </w:t>
      </w:r>
      <w:proofErr w:type="spellStart"/>
      <w:r w:rsidRPr="000669F4">
        <w:rPr>
          <w:sz w:val="21"/>
          <w:szCs w:val="21"/>
        </w:rPr>
        <w:t>эскроу</w:t>
      </w:r>
      <w:proofErr w:type="spellEnd"/>
      <w:r w:rsidRPr="000669F4">
        <w:rPr>
          <w:sz w:val="21"/>
          <w:szCs w:val="21"/>
        </w:rPr>
        <w:t xml:space="preserve"> на условиях Правил совершения операций по счетам </w:t>
      </w:r>
      <w:proofErr w:type="spellStart"/>
      <w:r w:rsidRPr="000669F4">
        <w:rPr>
          <w:sz w:val="21"/>
          <w:szCs w:val="21"/>
        </w:rPr>
        <w:t>эскроу</w:t>
      </w:r>
      <w:proofErr w:type="spellEnd"/>
      <w:r w:rsidRPr="000669F4">
        <w:rPr>
          <w:sz w:val="21"/>
          <w:szCs w:val="21"/>
        </w:rPr>
        <w:t xml:space="preserve"> физических лиц в ПАО Сбербанк, открытым для расчетов по договорам об участии в долевом строительстве, разработанных ПАО Сбербанк и размещенных на официальном интернет-сайте ПАО Сбербанк по адресу: https://www.sberbank.ru/ (далее – Правила).</w:t>
      </w:r>
    </w:p>
    <w:p w:rsidR="00E86C61" w:rsidRDefault="00E86C61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b/>
          <w:sz w:val="21"/>
          <w:szCs w:val="21"/>
          <w:lang w:eastAsia="ar-SA"/>
        </w:rPr>
      </w:pPr>
      <w:r w:rsidRPr="000669F4">
        <w:rPr>
          <w:b/>
          <w:sz w:val="21"/>
          <w:szCs w:val="21"/>
          <w:lang w:eastAsia="ar-SA"/>
        </w:rPr>
        <w:t>Основания прекращения условного депонирования денежных средств:</w:t>
      </w:r>
    </w:p>
    <w:p w:rsidR="00E86C61" w:rsidRPr="000669F4" w:rsidRDefault="00E86C61" w:rsidP="00E86C61">
      <w:pPr>
        <w:pStyle w:val="a5"/>
        <w:widowControl w:val="0"/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adjustRightInd w:val="0"/>
        <w:ind w:left="462" w:hanging="36"/>
        <w:jc w:val="both"/>
        <w:rPr>
          <w:sz w:val="21"/>
          <w:szCs w:val="21"/>
          <w:lang w:eastAsia="ar-SA"/>
        </w:rPr>
      </w:pPr>
      <w:r w:rsidRPr="000669F4">
        <w:rPr>
          <w:sz w:val="21"/>
          <w:szCs w:val="21"/>
          <w:lang w:eastAsia="ar-SA"/>
        </w:rPr>
        <w:t>истечение срока условного депонирования;</w:t>
      </w:r>
    </w:p>
    <w:p w:rsidR="00E86C61" w:rsidRPr="000669F4" w:rsidRDefault="00E86C61" w:rsidP="00E86C61">
      <w:pPr>
        <w:pStyle w:val="a5"/>
        <w:widowControl w:val="0"/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adjustRightInd w:val="0"/>
        <w:ind w:left="462" w:hanging="36"/>
        <w:jc w:val="both"/>
        <w:rPr>
          <w:sz w:val="21"/>
          <w:szCs w:val="21"/>
          <w:lang w:eastAsia="ar-SA"/>
        </w:rPr>
      </w:pPr>
      <w:r w:rsidRPr="000669F4">
        <w:rPr>
          <w:sz w:val="21"/>
          <w:szCs w:val="21"/>
          <w:lang w:eastAsia="ar-SA"/>
        </w:rPr>
        <w:t xml:space="preserve">перечисление депонируемой суммы в полном объеме в соответствии с Договором Счета </w:t>
      </w:r>
      <w:proofErr w:type="spellStart"/>
      <w:r w:rsidRPr="000669F4">
        <w:rPr>
          <w:sz w:val="21"/>
          <w:szCs w:val="21"/>
          <w:lang w:eastAsia="ar-SA"/>
        </w:rPr>
        <w:t>эскроу</w:t>
      </w:r>
      <w:proofErr w:type="spellEnd"/>
      <w:r w:rsidRPr="000669F4">
        <w:rPr>
          <w:sz w:val="21"/>
          <w:szCs w:val="21"/>
          <w:lang w:eastAsia="ar-SA"/>
        </w:rPr>
        <w:t>;</w:t>
      </w:r>
    </w:p>
    <w:p w:rsidR="00E86C61" w:rsidRPr="000669F4" w:rsidRDefault="00E86C61" w:rsidP="00E86C61">
      <w:pPr>
        <w:pStyle w:val="a5"/>
        <w:widowControl w:val="0"/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adjustRightInd w:val="0"/>
        <w:ind w:left="462" w:hanging="36"/>
        <w:jc w:val="both"/>
        <w:rPr>
          <w:sz w:val="21"/>
          <w:szCs w:val="21"/>
          <w:lang w:eastAsia="ar-SA"/>
        </w:rPr>
      </w:pPr>
      <w:r w:rsidRPr="000669F4">
        <w:rPr>
          <w:sz w:val="21"/>
          <w:szCs w:val="21"/>
          <w:lang w:eastAsia="ar-SA"/>
        </w:rPr>
        <w:t>прекращение настоящего Договора по основаниям, предусмотренным Законом № 214-ФЗ;</w:t>
      </w:r>
    </w:p>
    <w:p w:rsidR="00E86C61" w:rsidRDefault="00E86C61" w:rsidP="00E86C61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 w:hanging="36"/>
        <w:jc w:val="both"/>
        <w:textAlignment w:val="baseline"/>
        <w:rPr>
          <w:b/>
          <w:sz w:val="21"/>
          <w:szCs w:val="21"/>
          <w:lang w:eastAsia="ar-SA"/>
        </w:rPr>
      </w:pPr>
      <w:r w:rsidRPr="000669F4">
        <w:rPr>
          <w:sz w:val="21"/>
          <w:szCs w:val="21"/>
          <w:lang w:eastAsia="ar-SA"/>
        </w:rPr>
        <w:t>возникновение иных оснований, предусмотренных действующим законодательством Российской Федерации.</w:t>
      </w:r>
    </w:p>
    <w:p w:rsidR="00564474" w:rsidRPr="000669F4" w:rsidRDefault="00564474" w:rsidP="00564474">
      <w:pPr>
        <w:pStyle w:val="a5"/>
        <w:numPr>
          <w:ilvl w:val="1"/>
          <w:numId w:val="10"/>
        </w:numPr>
        <w:spacing w:before="20" w:after="20"/>
        <w:ind w:right="20"/>
        <w:jc w:val="both"/>
        <w:rPr>
          <w:b/>
          <w:sz w:val="21"/>
          <w:szCs w:val="21"/>
        </w:rPr>
      </w:pPr>
      <w:r w:rsidRPr="000669F4">
        <w:rPr>
          <w:b/>
          <w:sz w:val="21"/>
          <w:szCs w:val="21"/>
        </w:rPr>
        <w:t>Порядок оплаты Цены Договора:</w:t>
      </w:r>
    </w:p>
    <w:p w:rsidR="0038463B" w:rsidRDefault="0038463B" w:rsidP="00287AF1">
      <w:pPr>
        <w:pStyle w:val="a5"/>
        <w:numPr>
          <w:ilvl w:val="2"/>
          <w:numId w:val="10"/>
        </w:numPr>
        <w:spacing w:before="20" w:after="20"/>
        <w:ind w:left="0" w:right="2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Внес</w:t>
      </w:r>
      <w:r>
        <w:rPr>
          <w:sz w:val="21"/>
          <w:szCs w:val="21"/>
        </w:rPr>
        <w:t>ение денежных средств Участник</w:t>
      </w:r>
      <w:r w:rsidR="007D0883">
        <w:rPr>
          <w:sz w:val="21"/>
          <w:szCs w:val="21"/>
        </w:rPr>
        <w:t>ом</w:t>
      </w:r>
      <w:r w:rsidRPr="000669F4">
        <w:rPr>
          <w:sz w:val="21"/>
          <w:szCs w:val="21"/>
        </w:rPr>
        <w:t xml:space="preserve"> в счет уплаты Цены Договора на Счет </w:t>
      </w:r>
      <w:proofErr w:type="spellStart"/>
      <w:r w:rsidRPr="000669F4">
        <w:rPr>
          <w:sz w:val="21"/>
          <w:szCs w:val="21"/>
        </w:rPr>
        <w:t>эскроу</w:t>
      </w:r>
      <w:proofErr w:type="spellEnd"/>
      <w:r w:rsidRPr="000669F4">
        <w:rPr>
          <w:sz w:val="21"/>
          <w:szCs w:val="21"/>
        </w:rPr>
        <w:t xml:space="preserve"> осуществляется:</w:t>
      </w:r>
    </w:p>
    <w:p w:rsidR="009779D8" w:rsidRPr="0038463B" w:rsidRDefault="0038463B" w:rsidP="00287AF1">
      <w:pPr>
        <w:pStyle w:val="a5"/>
        <w:spacing w:before="20" w:after="20"/>
        <w:ind w:left="0" w:right="20" w:firstLine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38463B">
        <w:rPr>
          <w:sz w:val="21"/>
          <w:szCs w:val="21"/>
        </w:rPr>
        <w:t xml:space="preserve">за счет собственных средств в размере </w:t>
      </w:r>
      <w:r w:rsidR="00B27EBE">
        <w:rPr>
          <w:b/>
          <w:sz w:val="21"/>
          <w:szCs w:val="21"/>
        </w:rPr>
        <w:t>_____________</w:t>
      </w:r>
      <w:r w:rsidRPr="0038463B">
        <w:rPr>
          <w:sz w:val="21"/>
          <w:szCs w:val="21"/>
        </w:rPr>
        <w:t>.</w:t>
      </w:r>
    </w:p>
    <w:p w:rsidR="004D4F25" w:rsidRPr="00FE03F1" w:rsidRDefault="00FE03F1" w:rsidP="00AA32FB">
      <w:pPr>
        <w:pStyle w:val="a5"/>
        <w:numPr>
          <w:ilvl w:val="2"/>
          <w:numId w:val="10"/>
        </w:numPr>
        <w:tabs>
          <w:tab w:val="right" w:pos="1134"/>
        </w:tabs>
        <w:spacing w:before="20" w:after="20"/>
        <w:ind w:left="0" w:right="20" w:firstLine="426"/>
        <w:jc w:val="both"/>
        <w:rPr>
          <w:sz w:val="21"/>
          <w:szCs w:val="21"/>
        </w:rPr>
      </w:pPr>
      <w:r w:rsidRPr="004D4F25">
        <w:rPr>
          <w:sz w:val="21"/>
          <w:szCs w:val="21"/>
        </w:rPr>
        <w:t xml:space="preserve">Перечисление денежных средств в счет оплаты Объекта недвижимости осуществляется </w:t>
      </w:r>
      <w:r w:rsidR="00AA32FB">
        <w:rPr>
          <w:sz w:val="21"/>
          <w:szCs w:val="21"/>
        </w:rPr>
        <w:t>в следующем порядке ___________________________________________________________________</w:t>
      </w:r>
    </w:p>
    <w:p w:rsidR="00564474" w:rsidRPr="000669F4" w:rsidRDefault="00564474" w:rsidP="00287AF1">
      <w:pPr>
        <w:pStyle w:val="a5"/>
        <w:numPr>
          <w:ilvl w:val="2"/>
          <w:numId w:val="10"/>
        </w:numPr>
        <w:spacing w:before="20" w:after="20"/>
        <w:ind w:left="0" w:right="20" w:firstLine="426"/>
        <w:jc w:val="both"/>
        <w:rPr>
          <w:rFonts w:eastAsia="Calibri"/>
          <w:sz w:val="21"/>
          <w:szCs w:val="21"/>
        </w:rPr>
      </w:pPr>
      <w:r w:rsidRPr="000669F4">
        <w:rPr>
          <w:rFonts w:eastAsia="Calibri"/>
          <w:sz w:val="21"/>
          <w:szCs w:val="21"/>
        </w:rPr>
        <w:t>В случае отказа в регистрации настоящего Договора</w:t>
      </w:r>
      <w:r w:rsidR="00F77245">
        <w:rPr>
          <w:rFonts w:eastAsia="Calibri"/>
          <w:sz w:val="21"/>
          <w:szCs w:val="21"/>
        </w:rPr>
        <w:t xml:space="preserve"> денежные средства Участника, </w:t>
      </w:r>
      <w:r w:rsidRPr="000669F4">
        <w:rPr>
          <w:rFonts w:eastAsia="Calibri"/>
          <w:sz w:val="21"/>
          <w:szCs w:val="21"/>
        </w:rPr>
        <w:t>возвращаются Участнику.</w:t>
      </w:r>
    </w:p>
    <w:p w:rsidR="00564474" w:rsidRPr="000669F4" w:rsidRDefault="00564474" w:rsidP="00287AF1">
      <w:pPr>
        <w:pStyle w:val="a5"/>
        <w:numPr>
          <w:ilvl w:val="2"/>
          <w:numId w:val="10"/>
        </w:numPr>
        <w:spacing w:before="20" w:after="20"/>
        <w:ind w:left="0" w:right="2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Все затраты, связанные с перечислением денежных средств в установленном пунктами 4.2., 4.3. Договора порядке, в том числе оплату банковской комиссии (услуг банка), Участник несет самостоятельно.</w:t>
      </w:r>
    </w:p>
    <w:p w:rsidR="00564474" w:rsidRPr="000669F4" w:rsidRDefault="00564474" w:rsidP="00287AF1">
      <w:pPr>
        <w:pStyle w:val="a5"/>
        <w:numPr>
          <w:ilvl w:val="2"/>
          <w:numId w:val="10"/>
        </w:numPr>
        <w:spacing w:before="20" w:after="20"/>
        <w:ind w:left="0" w:right="2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Датой оплаты по Договору считается дата зачисления денежных средств на Счет </w:t>
      </w:r>
      <w:proofErr w:type="spellStart"/>
      <w:r w:rsidRPr="000669F4">
        <w:rPr>
          <w:sz w:val="21"/>
          <w:szCs w:val="21"/>
        </w:rPr>
        <w:t>эскроу</w:t>
      </w:r>
      <w:proofErr w:type="spellEnd"/>
      <w:r w:rsidRPr="000669F4">
        <w:rPr>
          <w:sz w:val="21"/>
          <w:szCs w:val="21"/>
        </w:rPr>
        <w:t>, указанный в п. 4.2. Договора.</w:t>
      </w:r>
    </w:p>
    <w:p w:rsidR="00564474" w:rsidRPr="000669F4" w:rsidRDefault="00564474" w:rsidP="00564474">
      <w:pPr>
        <w:pStyle w:val="a5"/>
        <w:numPr>
          <w:ilvl w:val="1"/>
          <w:numId w:val="10"/>
        </w:numPr>
        <w:tabs>
          <w:tab w:val="left" w:pos="0"/>
          <w:tab w:val="left" w:pos="993"/>
          <w:tab w:val="left" w:pos="1560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Проценты на сумму денежных средств, находящихся на Счете </w:t>
      </w:r>
      <w:proofErr w:type="spellStart"/>
      <w:r w:rsidRPr="000669F4">
        <w:rPr>
          <w:sz w:val="21"/>
          <w:szCs w:val="21"/>
        </w:rPr>
        <w:t>эскроу</w:t>
      </w:r>
      <w:proofErr w:type="spellEnd"/>
      <w:r w:rsidRPr="000669F4">
        <w:rPr>
          <w:sz w:val="21"/>
          <w:szCs w:val="21"/>
        </w:rPr>
        <w:t>, не начисляются.</w:t>
      </w:r>
    </w:p>
    <w:p w:rsidR="00564474" w:rsidRPr="000669F4" w:rsidRDefault="00564474" w:rsidP="00564474">
      <w:pPr>
        <w:pStyle w:val="a5"/>
        <w:numPr>
          <w:ilvl w:val="1"/>
          <w:numId w:val="10"/>
        </w:numPr>
        <w:tabs>
          <w:tab w:val="left" w:pos="0"/>
          <w:tab w:val="left" w:pos="993"/>
          <w:tab w:val="left" w:pos="1560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Если в отношении уполномоченного банка, в котором открыт Счет </w:t>
      </w:r>
      <w:proofErr w:type="spellStart"/>
      <w:r w:rsidRPr="000669F4">
        <w:rPr>
          <w:sz w:val="21"/>
          <w:szCs w:val="21"/>
        </w:rPr>
        <w:t>эскроу</w:t>
      </w:r>
      <w:proofErr w:type="spellEnd"/>
      <w:r w:rsidRPr="000669F4">
        <w:rPr>
          <w:sz w:val="21"/>
          <w:szCs w:val="21"/>
        </w:rPr>
        <w:t xml:space="preserve">, наступил страховой случай в соответствии с Федеральным </w:t>
      </w:r>
      <w:hyperlink r:id="rId8" w:history="1">
        <w:r w:rsidRPr="000669F4">
          <w:rPr>
            <w:sz w:val="21"/>
            <w:szCs w:val="21"/>
          </w:rPr>
          <w:t>законом</w:t>
        </w:r>
      </w:hyperlink>
      <w:r w:rsidRPr="000669F4">
        <w:rPr>
          <w:sz w:val="21"/>
          <w:szCs w:val="21"/>
        </w:rPr>
        <w:t xml:space="preserve"> от 23.12.2003 № 177-ФЗ «О страховании вкладов физических лиц в банках Российской Федерации» до ввода в эксплуатацию </w:t>
      </w:r>
      <w:r w:rsidR="00E86C61">
        <w:rPr>
          <w:sz w:val="21"/>
          <w:szCs w:val="21"/>
        </w:rPr>
        <w:t xml:space="preserve">Многоквартирного </w:t>
      </w:r>
      <w:r w:rsidR="00E86C61">
        <w:rPr>
          <w:sz w:val="21"/>
          <w:szCs w:val="21"/>
        </w:rPr>
        <w:lastRenderedPageBreak/>
        <w:t>дома</w:t>
      </w:r>
      <w:r w:rsidRPr="000669F4">
        <w:rPr>
          <w:sz w:val="21"/>
          <w:szCs w:val="21"/>
        </w:rPr>
        <w:t xml:space="preserve"> и государственной регистрации права собственности в отношении Объекта, Застройщик и Участник обязаны заключить договор Счета </w:t>
      </w:r>
      <w:proofErr w:type="spellStart"/>
      <w:r w:rsidRPr="000669F4">
        <w:rPr>
          <w:sz w:val="21"/>
          <w:szCs w:val="21"/>
        </w:rPr>
        <w:t>эскроу</w:t>
      </w:r>
      <w:proofErr w:type="spellEnd"/>
      <w:r w:rsidRPr="000669F4">
        <w:rPr>
          <w:sz w:val="21"/>
          <w:szCs w:val="21"/>
        </w:rPr>
        <w:t xml:space="preserve"> с другим уполномоченным банком.</w:t>
      </w:r>
    </w:p>
    <w:p w:rsidR="00564474" w:rsidRPr="000669F4" w:rsidRDefault="00564474" w:rsidP="00564474">
      <w:pPr>
        <w:pStyle w:val="ac"/>
        <w:numPr>
          <w:ilvl w:val="1"/>
          <w:numId w:val="10"/>
        </w:numPr>
        <w:tabs>
          <w:tab w:val="left" w:pos="0"/>
          <w:tab w:val="left" w:pos="993"/>
          <w:tab w:val="left" w:pos="1560"/>
        </w:tabs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Если после ввода </w:t>
      </w:r>
      <w:r w:rsidR="00E86C61">
        <w:rPr>
          <w:rFonts w:ascii="Times New Roman" w:hAnsi="Times New Roman" w:cs="Times New Roman"/>
          <w:sz w:val="21"/>
          <w:szCs w:val="21"/>
        </w:rPr>
        <w:t>Многоквартирного дома</w:t>
      </w:r>
      <w:r w:rsidRPr="000669F4">
        <w:rPr>
          <w:rFonts w:ascii="Times New Roman" w:hAnsi="Times New Roman" w:cs="Times New Roman"/>
          <w:sz w:val="21"/>
          <w:szCs w:val="21"/>
        </w:rPr>
        <w:t xml:space="preserve"> в эксплуатацию Фактическая приведенная площадь Объекта отличается от Проектной приведенной площади Объекта, Цена Договора, указанная в </w:t>
      </w:r>
      <w:hyperlink r:id="rId9" w:history="1">
        <w:r w:rsidRPr="000669F4">
          <w:rPr>
            <w:rFonts w:ascii="Times New Roman" w:hAnsi="Times New Roman" w:cs="Times New Roman"/>
            <w:sz w:val="21"/>
            <w:szCs w:val="21"/>
          </w:rPr>
          <w:t>п. 4.1</w:t>
        </w:r>
      </w:hyperlink>
      <w:r w:rsidRPr="000669F4">
        <w:rPr>
          <w:rFonts w:ascii="Times New Roman" w:hAnsi="Times New Roman" w:cs="Times New Roman"/>
          <w:sz w:val="21"/>
          <w:szCs w:val="21"/>
        </w:rPr>
        <w:t>. Договора, подлежит перерасчету в следующем порядке:</w:t>
      </w:r>
    </w:p>
    <w:p w:rsidR="00564474" w:rsidRPr="000669F4" w:rsidRDefault="00564474" w:rsidP="00287AF1">
      <w:pPr>
        <w:pStyle w:val="a5"/>
        <w:numPr>
          <w:ilvl w:val="2"/>
          <w:numId w:val="10"/>
        </w:numPr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 случае если Фактическая приведенная площадь Объекта превысит Проектную приведенную площадь Объекта, итоговая Цена Договора подлежит перерасчету и увеличению на сумму, определяемую как произведение стоимости 1 кв.м Объекта, указанной в п. 4.1. Договора, на разницу между Фактической приведенной площадью Объекта и Проектной приведенной площадью Объекта.</w:t>
      </w:r>
    </w:p>
    <w:p w:rsidR="00564474" w:rsidRPr="000669F4" w:rsidRDefault="00564474" w:rsidP="00287AF1">
      <w:pPr>
        <w:pStyle w:val="a5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После получения Разрешения на ввод </w:t>
      </w:r>
      <w:r w:rsidR="00287AF1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в эк</w:t>
      </w:r>
      <w:r w:rsidR="00BA4A09">
        <w:rPr>
          <w:sz w:val="21"/>
          <w:szCs w:val="21"/>
        </w:rPr>
        <w:t>сплуатацию на основании данных т</w:t>
      </w:r>
      <w:r w:rsidRPr="000669F4">
        <w:rPr>
          <w:sz w:val="21"/>
          <w:szCs w:val="21"/>
        </w:rPr>
        <w:t>ехнического плана (технического паспорта, экспликации) Застройщик направляет Участнику долевого строительства уведомление о необходимости проведения окончательных расчетов по настоящему Договору (в связи с увеличением площади Объекта). Участник в течение 5 (Пяти) рабочих дней с момента получения указанного уведомления от Застройщика (если больший срок не предусмотрен в уведомлении Застройщика) производит оплату соответствующей суммы по реквизитам, указанным Застройщиком в уведомлении. Оплата должна быть произведена Участником до подписания Акта приема-передачи.</w:t>
      </w:r>
    </w:p>
    <w:p w:rsidR="00564474" w:rsidRPr="000669F4" w:rsidRDefault="00564474" w:rsidP="00287AF1">
      <w:pPr>
        <w:pStyle w:val="ac"/>
        <w:numPr>
          <w:ilvl w:val="2"/>
          <w:numId w:val="10"/>
        </w:numPr>
        <w:tabs>
          <w:tab w:val="left" w:pos="0"/>
          <w:tab w:val="left" w:pos="1560"/>
        </w:tabs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если Фактическая приведенная площадь Объекта окажется меньше Проектной приведенной площади Объекта, итоговая Цена Договора подлежит перерасчету и уменьшению на сумму, определяемую как произведение стоимости 1 кв.м Объекта, указанной в п. 4.1. Договора, на разницу между Проектной приведенной площадью Объекта и Фактической приведенной площадью Объекта.</w:t>
      </w:r>
    </w:p>
    <w:p w:rsidR="00564474" w:rsidRPr="000669F4" w:rsidRDefault="00564474" w:rsidP="00287AF1">
      <w:pPr>
        <w:pStyle w:val="ac"/>
        <w:tabs>
          <w:tab w:val="left" w:pos="0"/>
          <w:tab w:val="left" w:pos="993"/>
          <w:tab w:val="left" w:pos="1560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После получения Разрешения на ввод </w:t>
      </w:r>
      <w:r w:rsidR="00287AF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Многоквартирного </w:t>
      </w:r>
      <w:r w:rsidRPr="000669F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87AF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дома </w:t>
      </w:r>
      <w:r w:rsidRPr="000669F4">
        <w:rPr>
          <w:rFonts w:ascii="Times New Roman" w:eastAsia="Times New Roman" w:hAnsi="Times New Roman" w:cs="Times New Roman"/>
          <w:sz w:val="21"/>
          <w:szCs w:val="21"/>
          <w:lang w:eastAsia="ru-RU"/>
        </w:rPr>
        <w:t>в эк</w:t>
      </w:r>
      <w:r w:rsidR="00BA4A09">
        <w:rPr>
          <w:rFonts w:ascii="Times New Roman" w:eastAsia="Times New Roman" w:hAnsi="Times New Roman" w:cs="Times New Roman"/>
          <w:sz w:val="21"/>
          <w:szCs w:val="21"/>
          <w:lang w:eastAsia="ru-RU"/>
        </w:rPr>
        <w:t>сплуатацию на основании данных т</w:t>
      </w:r>
      <w:r w:rsidRPr="000669F4">
        <w:rPr>
          <w:rFonts w:ascii="Times New Roman" w:eastAsia="Times New Roman" w:hAnsi="Times New Roman" w:cs="Times New Roman"/>
          <w:sz w:val="21"/>
          <w:szCs w:val="21"/>
          <w:lang w:eastAsia="ru-RU"/>
        </w:rPr>
        <w:t>ехнического плана (технического паспорта, экспликации) Застройщик направляет Участнику долевого строительства уведомление о необходимости проведения окончательных расчетов по настоящему Договору (в связи с уменьшением общей площади Объекта). Возврат соответствующей суммы осуществляется Застройщиком в течение 15 (Пятнадцати) рабочих дней с даты получения от Участника долевого строительства письменного заявления путем перечисления денежных средств по реквизитам, указанным Участником в соответствующем заявлении.</w:t>
      </w:r>
    </w:p>
    <w:p w:rsidR="00564474" w:rsidRPr="000669F4" w:rsidRDefault="00564474" w:rsidP="00564474">
      <w:pPr>
        <w:pStyle w:val="a5"/>
        <w:numPr>
          <w:ilvl w:val="1"/>
          <w:numId w:val="10"/>
        </w:numPr>
        <w:tabs>
          <w:tab w:val="left" w:pos="0"/>
          <w:tab w:val="left" w:pos="993"/>
        </w:tabs>
        <w:ind w:left="0" w:firstLine="426"/>
        <w:jc w:val="both"/>
        <w:rPr>
          <w:snapToGrid w:val="0"/>
          <w:sz w:val="21"/>
          <w:szCs w:val="21"/>
        </w:rPr>
      </w:pPr>
      <w:r w:rsidRPr="000669F4">
        <w:rPr>
          <w:snapToGrid w:val="0"/>
          <w:sz w:val="21"/>
          <w:szCs w:val="21"/>
        </w:rPr>
        <w:t xml:space="preserve">Экономия денежных средств (разница между Ценой Договора и затратами на строительство (создание) Объекта) на дату передачи Объекта не возвращается Участнику и остается в распоряжении Застройщика. Если по окончании строительства (создания) </w:t>
      </w:r>
      <w:r w:rsidR="00287AF1">
        <w:rPr>
          <w:sz w:val="21"/>
          <w:szCs w:val="21"/>
        </w:rPr>
        <w:t>Многоквартирного дома</w:t>
      </w:r>
      <w:r w:rsidRPr="000669F4">
        <w:rPr>
          <w:snapToGrid w:val="0"/>
          <w:sz w:val="21"/>
          <w:szCs w:val="21"/>
        </w:rPr>
        <w:t xml:space="preserve"> у Застройщика образуется экономия, данная экономия является вознаграждением Застройщика.</w:t>
      </w:r>
    </w:p>
    <w:p w:rsidR="00564474" w:rsidRPr="000669F4" w:rsidRDefault="00564474" w:rsidP="00564474">
      <w:pPr>
        <w:tabs>
          <w:tab w:val="left" w:pos="0"/>
          <w:tab w:val="left" w:pos="993"/>
          <w:tab w:val="left" w:pos="15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>В случае, если затраты на строительство (создание) Объекта превысят Цену Договора, данная разница не подлежит дополнительному перечислению Участником и не влечет изменение Цены Договора.</w:t>
      </w:r>
      <w:r w:rsidRPr="000669F4" w:rsidDel="00A30CF9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 xml:space="preserve"> </w:t>
      </w:r>
    </w:p>
    <w:p w:rsidR="00564474" w:rsidRPr="000669F4" w:rsidRDefault="00564474" w:rsidP="00564474">
      <w:pPr>
        <w:pStyle w:val="a5"/>
        <w:numPr>
          <w:ilvl w:val="1"/>
          <w:numId w:val="10"/>
        </w:numPr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Стороны договорились, что несвоевременное исполнение Участником обязательств по проведению окончательного расчета в соответствии с п.4.6.1 Договора является уклонением Участника от приемки Объекта. </w:t>
      </w:r>
    </w:p>
    <w:p w:rsidR="00564474" w:rsidRPr="000669F4" w:rsidRDefault="00564474" w:rsidP="00564474">
      <w:pPr>
        <w:pStyle w:val="a5"/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Застройщик вправе, но не обязан, передать Участнику Объект до испо</w:t>
      </w:r>
      <w:r w:rsidR="006278CF">
        <w:rPr>
          <w:sz w:val="21"/>
          <w:szCs w:val="21"/>
        </w:rPr>
        <w:t xml:space="preserve">лнения Участником обязательств </w:t>
      </w:r>
      <w:r w:rsidRPr="000669F4">
        <w:rPr>
          <w:sz w:val="21"/>
          <w:szCs w:val="21"/>
        </w:rPr>
        <w:t xml:space="preserve">по проведению окончательного расчета в соответствии с п.4.6.1 </w:t>
      </w:r>
      <w:r w:rsidR="00BA4A09">
        <w:rPr>
          <w:sz w:val="21"/>
          <w:szCs w:val="21"/>
        </w:rPr>
        <w:t>Договора. В указанном случае в А</w:t>
      </w:r>
      <w:r w:rsidRPr="000669F4">
        <w:rPr>
          <w:sz w:val="21"/>
          <w:szCs w:val="21"/>
        </w:rPr>
        <w:t>кте приема-передачи указывается информации о задолженности</w:t>
      </w:r>
      <w:r w:rsidR="00C42596">
        <w:rPr>
          <w:sz w:val="21"/>
          <w:szCs w:val="21"/>
        </w:rPr>
        <w:t xml:space="preserve"> Участника перед Застройщиком.</w:t>
      </w:r>
      <w:r w:rsidRPr="000669F4">
        <w:rPr>
          <w:sz w:val="21"/>
          <w:szCs w:val="21"/>
        </w:rPr>
        <w:t xml:space="preserve"> Участник уведомлен, что Объект будет находиться в залоге у Застройщика до момента исполнения Участником обязательств по оплате Цены Договора в полном объеме.</w:t>
      </w:r>
    </w:p>
    <w:p w:rsidR="00564474" w:rsidRPr="000669F4" w:rsidRDefault="00564474" w:rsidP="00564474">
      <w:pPr>
        <w:pStyle w:val="a5"/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 целях исполнения настоящего пункта Договора, Застройщик вправе в одностороннем порядке сформировать и направить в орган регистрации прав необходимый комплект документов для внесения соответствующей записи о залоге в отношении Объекта в Единый государственный реестр недвижимости.</w:t>
      </w:r>
    </w:p>
    <w:p w:rsidR="00564474" w:rsidRPr="000669F4" w:rsidRDefault="00564474" w:rsidP="00564474">
      <w:pPr>
        <w:pStyle w:val="a5"/>
        <w:numPr>
          <w:ilvl w:val="1"/>
          <w:numId w:val="10"/>
        </w:numPr>
        <w:tabs>
          <w:tab w:val="left" w:pos="0"/>
          <w:tab w:val="left" w:pos="993"/>
        </w:tabs>
        <w:ind w:left="0" w:firstLine="426"/>
        <w:jc w:val="both"/>
        <w:rPr>
          <w:snapToGrid w:val="0"/>
          <w:sz w:val="21"/>
          <w:szCs w:val="21"/>
        </w:rPr>
      </w:pPr>
      <w:r w:rsidRPr="000669F4">
        <w:rPr>
          <w:snapToGrid w:val="0"/>
          <w:sz w:val="21"/>
          <w:szCs w:val="21"/>
        </w:rPr>
        <w:t xml:space="preserve">Государственная регистрация права собственности Участника на Объект производится Участником самостоятельно, если иное не будет предусмотрено отдельным соглашением Сторон, а связанные </w:t>
      </w:r>
      <w:proofErr w:type="spellStart"/>
      <w:r w:rsidRPr="000669F4">
        <w:rPr>
          <w:snapToGrid w:val="0"/>
          <w:sz w:val="21"/>
          <w:szCs w:val="21"/>
        </w:rPr>
        <w:t>c</w:t>
      </w:r>
      <w:proofErr w:type="spellEnd"/>
      <w:r w:rsidRPr="000669F4">
        <w:rPr>
          <w:snapToGrid w:val="0"/>
          <w:sz w:val="21"/>
          <w:szCs w:val="21"/>
        </w:rPr>
        <w:t xml:space="preserve"> этим затраты оплачиваются Участником дополнительно и не входят в стоимость Договора.</w:t>
      </w:r>
      <w:r w:rsidRPr="000669F4">
        <w:rPr>
          <w:sz w:val="21"/>
          <w:szCs w:val="21"/>
        </w:rPr>
        <w:t xml:space="preserve"> В случае уклонения Участника от государственной регистрации права собственности, З</w:t>
      </w:r>
      <w:r w:rsidRPr="000669F4">
        <w:rPr>
          <w:snapToGrid w:val="0"/>
          <w:sz w:val="21"/>
          <w:szCs w:val="21"/>
        </w:rPr>
        <w:t>астройщик имеет право на подачу без доверенности в орган регистрации прав заявления о государственной регистрации права собственности Участника, а при наличии оснований, предусмотренных в п. 4.8. Договора – с одновременной подачей в орган регистрации прав заявления о внесении соответствующей записи о залоге в отношении Объекта в Единый государственный реестр недвижимости.</w:t>
      </w:r>
    </w:p>
    <w:p w:rsidR="00564474" w:rsidRPr="000669F4" w:rsidRDefault="00564474" w:rsidP="00564474">
      <w:pPr>
        <w:pStyle w:val="a5"/>
        <w:numPr>
          <w:ilvl w:val="1"/>
          <w:numId w:val="10"/>
        </w:numPr>
        <w:tabs>
          <w:tab w:val="left" w:pos="0"/>
          <w:tab w:val="left" w:pos="993"/>
        </w:tabs>
        <w:ind w:left="0" w:firstLine="426"/>
        <w:jc w:val="both"/>
        <w:rPr>
          <w:snapToGrid w:val="0"/>
          <w:sz w:val="21"/>
          <w:szCs w:val="21"/>
        </w:rPr>
      </w:pPr>
      <w:r w:rsidRPr="000669F4">
        <w:rPr>
          <w:sz w:val="21"/>
          <w:szCs w:val="21"/>
        </w:rPr>
        <w:t xml:space="preserve">Стороны согласовали, что в случае государственной регистрации Договора и дополнительных </w:t>
      </w:r>
      <w:r w:rsidRPr="000669F4">
        <w:rPr>
          <w:snapToGrid w:val="0"/>
          <w:sz w:val="21"/>
          <w:szCs w:val="21"/>
        </w:rPr>
        <w:t xml:space="preserve">соглашений </w:t>
      </w:r>
      <w:r w:rsidRPr="000669F4">
        <w:rPr>
          <w:sz w:val="21"/>
          <w:szCs w:val="21"/>
        </w:rPr>
        <w:t xml:space="preserve">затраты по оплате государственной пошлины за регистрацию Договора и </w:t>
      </w:r>
      <w:r w:rsidRPr="000669F4">
        <w:rPr>
          <w:sz w:val="21"/>
          <w:szCs w:val="21"/>
        </w:rPr>
        <w:lastRenderedPageBreak/>
        <w:t xml:space="preserve">дополнительных </w:t>
      </w:r>
      <w:r w:rsidRPr="000669F4">
        <w:rPr>
          <w:snapToGrid w:val="0"/>
          <w:sz w:val="21"/>
          <w:szCs w:val="21"/>
        </w:rPr>
        <w:t xml:space="preserve">соглашений к нему несут Застройщик и Участник в размере, установленном законодательством Российской Федерации. </w:t>
      </w:r>
    </w:p>
    <w:p w:rsidR="00564474" w:rsidRPr="000669F4" w:rsidRDefault="00564474" w:rsidP="0056447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64474" w:rsidRPr="000669F4" w:rsidRDefault="00564474" w:rsidP="0056447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>Статья 5. Передача Объекта Участнику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bookmarkStart w:id="1" w:name="_Ref497331960"/>
      <w:bookmarkStart w:id="2" w:name="_Ref468955303"/>
      <w:bookmarkStart w:id="3" w:name="_Ref338846737"/>
      <w:r w:rsidRPr="000669F4">
        <w:rPr>
          <w:sz w:val="21"/>
          <w:szCs w:val="21"/>
        </w:rPr>
        <w:t>Застройщик обязуетс</w:t>
      </w:r>
      <w:r w:rsidR="00BA4A09">
        <w:rPr>
          <w:sz w:val="21"/>
          <w:szCs w:val="21"/>
        </w:rPr>
        <w:t>я передать Объект Участнику по А</w:t>
      </w:r>
      <w:r w:rsidRPr="000669F4">
        <w:rPr>
          <w:sz w:val="21"/>
          <w:szCs w:val="21"/>
        </w:rPr>
        <w:t xml:space="preserve">кту приема-передачи (далее – </w:t>
      </w:r>
      <w:r w:rsidRPr="000669F4">
        <w:rPr>
          <w:b/>
          <w:sz w:val="21"/>
          <w:szCs w:val="21"/>
        </w:rPr>
        <w:t>«Акт приема-передачи»</w:t>
      </w:r>
      <w:r w:rsidRPr="000669F4">
        <w:rPr>
          <w:sz w:val="21"/>
          <w:szCs w:val="21"/>
        </w:rPr>
        <w:t xml:space="preserve">) не ранее даты получения Разрешения на ввод </w:t>
      </w:r>
      <w:r w:rsidR="00287AF1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в эксплуатацию, и в срок не позднее </w:t>
      </w:r>
      <w:bookmarkStart w:id="4" w:name="_Ref497228899"/>
      <w:bookmarkEnd w:id="1"/>
      <w:bookmarkEnd w:id="2"/>
      <w:r w:rsidRPr="000669F4">
        <w:rPr>
          <w:sz w:val="21"/>
          <w:szCs w:val="21"/>
        </w:rPr>
        <w:t>даты, указанной в пункте 2.1. настоящего Договора.</w:t>
      </w:r>
    </w:p>
    <w:p w:rsidR="00564474" w:rsidRPr="000669F4" w:rsidRDefault="00564474" w:rsidP="00564474">
      <w:pPr>
        <w:tabs>
          <w:tab w:val="left" w:pos="142"/>
          <w:tab w:val="left" w:pos="426"/>
          <w:tab w:val="left" w:pos="993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ab/>
      </w:r>
      <w:r w:rsidRPr="000669F4">
        <w:rPr>
          <w:rFonts w:ascii="Times New Roman" w:hAnsi="Times New Roman" w:cs="Times New Roman"/>
          <w:sz w:val="21"/>
          <w:szCs w:val="21"/>
        </w:rPr>
        <w:tab/>
        <w:t>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входящих, систем инженерно-технического обеспечения, конструктивных элементов, изделий (далее - инструкция по эксплуатации Объекта долевого строительства) (п.1.1. ч.1. ст. 7 Закона №214-ФЗ).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Обстоятельствами, прекращающими обязательство Застройщика перед Участником по передаче указанного в настоящем Договоре Объекта, являются:</w:t>
      </w:r>
    </w:p>
    <w:p w:rsidR="00564474" w:rsidRPr="000669F4" w:rsidRDefault="00564474" w:rsidP="00564474">
      <w:pPr>
        <w:numPr>
          <w:ilvl w:val="0"/>
          <w:numId w:val="6"/>
        </w:numPr>
        <w:tabs>
          <w:tab w:val="clear" w:pos="1260"/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оформление Акта приема-передачи (в том числе одностороннего Акта приема-передачи), и / или</w:t>
      </w:r>
    </w:p>
    <w:p w:rsidR="00564474" w:rsidRPr="000669F4" w:rsidRDefault="00564474" w:rsidP="00564474">
      <w:pPr>
        <w:numPr>
          <w:ilvl w:val="0"/>
          <w:numId w:val="6"/>
        </w:numPr>
        <w:tabs>
          <w:tab w:val="clear" w:pos="1260"/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иные обстоятельства, предусмотренные Договором и действующим законодательством Российской Федерации.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В случае если строительство (создание) </w:t>
      </w:r>
      <w:r w:rsidR="00287AF1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не может быть завершено в срок, указанный в пункте 2.1. настоящего Договора, Застройщик не позднее, чем за 2 (Два) месяца до истечения указанного срока обязан направить Участнику соответствующую информацию и предложение об изменении условий Договора.</w:t>
      </w:r>
      <w:bookmarkStart w:id="5" w:name="_Ref468962177"/>
      <w:bookmarkStart w:id="6" w:name="_Ref520816704"/>
      <w:bookmarkEnd w:id="3"/>
      <w:bookmarkEnd w:id="4"/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Застройщик в сроки, предусмотренные действующим законодательством, обязан направить Участнику</w:t>
      </w:r>
      <w:bookmarkEnd w:id="5"/>
      <w:r w:rsidRPr="000669F4">
        <w:rPr>
          <w:sz w:val="21"/>
          <w:szCs w:val="21"/>
        </w:rPr>
        <w:t xml:space="preserve"> сообщение (уведомление) о завершении строительства (создания) </w:t>
      </w:r>
      <w:r w:rsidR="00287AF1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и готовности Объекта к передаче. В уведомлении Застройщик также предупреждает Участника о необходимости принятия Объекта и о последствиях бездействия Участника.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Конкретный срок начала передачи Объекта Застройщик может указать в сообщении (уведомлении) о готовности Объекта к передаче, направляемом в соответствии с настоящим пунктом Договора.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Участник, получивший сообщение Застройщика о готовности Объекта к передаче, обязан приступить к его приемке в течение срока, указанного в уведомлении Застройщика.</w:t>
      </w:r>
      <w:bookmarkEnd w:id="6"/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Обязательство Застройщика по передаче Объекта в установленные настоящим Договором сроки является встречным по отношению к обязательству Участника по уплате Цены Договора и (или) приемке Объекта в порядке, предусмотренном Договором, неисполнение которого влечет за собой соразмерное продление срока передачи, установленного пунктом 2.1. настоящего Договора. 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Вне зависимости от наличия волеизъявления Участника, Застройщик вправе исполнить свои обязательства по передаче Объекта досрочно, в любой день по своему усмотрению, при условии полной оплаты Участником Цены Договора и получения Застройщиком Разрешения на ввод </w:t>
      </w:r>
      <w:r w:rsidR="00287AF1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в эксплуатацию.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В случае если в Объекте имеются какие-либо дефекты, которые препятствуют использованию Объекта по назначению (далее - </w:t>
      </w:r>
      <w:r w:rsidRPr="000669F4">
        <w:rPr>
          <w:b/>
          <w:sz w:val="21"/>
          <w:szCs w:val="21"/>
        </w:rPr>
        <w:t>«Существенные Дефекты»</w:t>
      </w:r>
      <w:r w:rsidRPr="000669F4">
        <w:rPr>
          <w:sz w:val="21"/>
          <w:szCs w:val="21"/>
        </w:rPr>
        <w:t xml:space="preserve">), которые выявлены в процессе передачи Объекта Участнику, Стороны подписывают дефектную ведомость, в которой отражают перечень таких Существенных Дефектов, подлежащих устранению и разумный срок для их устранения. Участник вправе отказаться от приемки Объекта и, соответственно, подписания Акта приема-передачи до устранения таких Существенных Дефектов. При этом Участник не вправе требовать соразмерного уменьшения Цены Договора и компенсации расходов на устранение Существенных Дефектов, а также устранять Существенные Дефекты самостоятельно. </w:t>
      </w:r>
      <w:bookmarkStart w:id="7" w:name="_Ref497997786"/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Участник долевого строительства не вправе отказаться от приемки Объекта в связи с наличием дефектов, которые не препятствуют использованию Объекта долевого строительс</w:t>
      </w:r>
      <w:r w:rsidR="00FA2F80">
        <w:rPr>
          <w:sz w:val="21"/>
          <w:szCs w:val="21"/>
        </w:rPr>
        <w:t xml:space="preserve">тва по назначению </w:t>
      </w:r>
      <w:r w:rsidRPr="000669F4">
        <w:rPr>
          <w:sz w:val="21"/>
          <w:szCs w:val="21"/>
        </w:rPr>
        <w:t xml:space="preserve">(далее - </w:t>
      </w:r>
      <w:r w:rsidRPr="000669F4">
        <w:rPr>
          <w:b/>
          <w:sz w:val="21"/>
          <w:szCs w:val="21"/>
        </w:rPr>
        <w:t>«Несущественные Дефекты»</w:t>
      </w:r>
      <w:r w:rsidRPr="000669F4">
        <w:rPr>
          <w:sz w:val="21"/>
          <w:szCs w:val="21"/>
        </w:rPr>
        <w:t>). Такие дефекты подлежат указанию в дефектной ведомости, прилагаемой к Акту приема-передачи, и подлежат устранению в разумный срок для их устранения (или в срок, установленный действующим законодательством), при условии предоставления Участником доступа в Объект для устранения недостатков. При этом Участник не вправе отказаться от подписания Акта приема-передачи, а также требовать соразмерного уменьшения Цены Договора и компенсации расходов на устранение Несущественных Дефектов, а также устранять Несущественные Дефекты самостоятельно.</w:t>
      </w:r>
      <w:bookmarkStart w:id="8" w:name="_Ref497331106"/>
      <w:bookmarkEnd w:id="7"/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В случае если Участник отказался от подписания Акта приема-передачи в связи с наличием Существенных Дефектов, то после их устранения процедура приемки Объекта повторяется. Во всех остальных случаях (в том числе при наличии Несущественных Дефектов) процедура приемки Объекта </w:t>
      </w:r>
      <w:r w:rsidRPr="000669F4">
        <w:rPr>
          <w:sz w:val="21"/>
          <w:szCs w:val="21"/>
        </w:rPr>
        <w:lastRenderedPageBreak/>
        <w:t>может не повторяться, а факт устранения дефектов может быть отражен в соответствующей дефектной ведомости.</w:t>
      </w:r>
      <w:bookmarkEnd w:id="8"/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Настоящим Стороны договорились, что не является нарушением срока, указанного в пункте 2.1. настоящего Договора:</w:t>
      </w:r>
    </w:p>
    <w:p w:rsidR="00564474" w:rsidRPr="000669F4" w:rsidRDefault="00564474" w:rsidP="00564474">
      <w:pPr>
        <w:pStyle w:val="a1"/>
        <w:numPr>
          <w:ilvl w:val="0"/>
          <w:numId w:val="14"/>
        </w:numPr>
        <w:spacing w:line="22" w:lineRule="atLeast"/>
        <w:ind w:left="1134" w:hanging="425"/>
        <w:contextualSpacing/>
        <w:rPr>
          <w:sz w:val="21"/>
          <w:szCs w:val="21"/>
        </w:rPr>
      </w:pPr>
      <w:r w:rsidRPr="000669F4">
        <w:rPr>
          <w:b w:val="0"/>
          <w:sz w:val="21"/>
          <w:szCs w:val="21"/>
        </w:rPr>
        <w:t>подписание Акта приема-передачи позднее срока, указанного в пункте 2.1. настоящего Договора, вызванное необходимостью выполнения работ по устранению каких-либо дефектов;</w:t>
      </w:r>
    </w:p>
    <w:p w:rsidR="00564474" w:rsidRPr="000669F4" w:rsidRDefault="00564474" w:rsidP="00564474">
      <w:pPr>
        <w:pStyle w:val="a1"/>
        <w:numPr>
          <w:ilvl w:val="0"/>
          <w:numId w:val="14"/>
        </w:numPr>
        <w:spacing w:line="22" w:lineRule="atLeast"/>
        <w:ind w:left="1134" w:hanging="425"/>
        <w:contextualSpacing/>
        <w:rPr>
          <w:sz w:val="21"/>
          <w:szCs w:val="21"/>
        </w:rPr>
      </w:pPr>
      <w:r w:rsidRPr="000669F4">
        <w:rPr>
          <w:b w:val="0"/>
          <w:sz w:val="21"/>
          <w:szCs w:val="21"/>
        </w:rPr>
        <w:t xml:space="preserve">подписание Акта приема-передачи позднее срока, указанного в пункте 2.1. настоящего Договора, вызванное несвоевременным исполнением обязательств Участника по оплате Цены Договора, в том числе в соответствии с </w:t>
      </w:r>
      <w:r w:rsidRPr="00C42596">
        <w:rPr>
          <w:b w:val="0"/>
          <w:sz w:val="21"/>
          <w:szCs w:val="21"/>
        </w:rPr>
        <w:t>п.4.6.</w:t>
      </w:r>
      <w:r w:rsidRPr="000669F4">
        <w:rPr>
          <w:b w:val="0"/>
          <w:sz w:val="21"/>
          <w:szCs w:val="21"/>
        </w:rPr>
        <w:t xml:space="preserve"> Договора.</w:t>
      </w:r>
      <w:bookmarkStart w:id="9" w:name="_Ref497339321"/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Стороны согласовали, что немотивированным отказом Участника от подписания Акта приема-передачи и приемки Объекта является:</w:t>
      </w:r>
      <w:bookmarkEnd w:id="9"/>
    </w:p>
    <w:p w:rsidR="00564474" w:rsidRPr="000669F4" w:rsidRDefault="00564474" w:rsidP="00564474">
      <w:pPr>
        <w:pStyle w:val="a1"/>
        <w:numPr>
          <w:ilvl w:val="0"/>
          <w:numId w:val="26"/>
        </w:numPr>
        <w:spacing w:line="22" w:lineRule="atLeast"/>
        <w:ind w:left="1134" w:hanging="567"/>
        <w:contextualSpacing/>
        <w:rPr>
          <w:b w:val="0"/>
          <w:sz w:val="21"/>
          <w:szCs w:val="21"/>
        </w:rPr>
      </w:pPr>
      <w:r w:rsidRPr="000669F4">
        <w:rPr>
          <w:b w:val="0"/>
          <w:sz w:val="21"/>
          <w:szCs w:val="21"/>
        </w:rPr>
        <w:t>указание на наличие Несущественных Дефектов (пункт 5.10. Договора);</w:t>
      </w:r>
    </w:p>
    <w:p w:rsidR="00564474" w:rsidRPr="000669F4" w:rsidRDefault="00564474" w:rsidP="00564474">
      <w:pPr>
        <w:pStyle w:val="a1"/>
        <w:numPr>
          <w:ilvl w:val="0"/>
          <w:numId w:val="26"/>
        </w:numPr>
        <w:spacing w:line="22" w:lineRule="atLeast"/>
        <w:ind w:left="1134" w:hanging="567"/>
        <w:contextualSpacing/>
        <w:rPr>
          <w:b w:val="0"/>
          <w:sz w:val="21"/>
          <w:szCs w:val="21"/>
        </w:rPr>
      </w:pPr>
      <w:r w:rsidRPr="000669F4">
        <w:rPr>
          <w:b w:val="0"/>
          <w:sz w:val="21"/>
          <w:szCs w:val="21"/>
        </w:rPr>
        <w:t xml:space="preserve">расхождение Фактической приведенной площади Объекта (указанной в Акте приема-передачи) относительно Проектной приведенной площади (указанной в Приложении </w:t>
      </w:r>
      <w:r w:rsidR="00BA4A09">
        <w:rPr>
          <w:b w:val="0"/>
          <w:sz w:val="21"/>
          <w:szCs w:val="21"/>
        </w:rPr>
        <w:t>№</w:t>
      </w:r>
      <w:r w:rsidRPr="000669F4">
        <w:rPr>
          <w:b w:val="0"/>
          <w:sz w:val="21"/>
          <w:szCs w:val="21"/>
        </w:rPr>
        <w:t>1 к Договору) в пределах 5% (Пяти процентов) в большую или меньшую сторону;</w:t>
      </w:r>
    </w:p>
    <w:p w:rsidR="00564474" w:rsidRPr="000669F4" w:rsidRDefault="00564474" w:rsidP="00564474">
      <w:pPr>
        <w:pStyle w:val="a1"/>
        <w:numPr>
          <w:ilvl w:val="0"/>
          <w:numId w:val="26"/>
        </w:numPr>
        <w:spacing w:line="22" w:lineRule="atLeast"/>
        <w:ind w:left="1134" w:hanging="567"/>
        <w:contextualSpacing/>
        <w:rPr>
          <w:b w:val="0"/>
          <w:sz w:val="21"/>
          <w:szCs w:val="21"/>
        </w:rPr>
      </w:pPr>
      <w:r w:rsidRPr="000669F4">
        <w:rPr>
          <w:b w:val="0"/>
          <w:sz w:val="21"/>
          <w:szCs w:val="21"/>
        </w:rPr>
        <w:t>внесение Застройщиком изменений в проектную документацию в установленном законодательством порядке.</w:t>
      </w:r>
    </w:p>
    <w:p w:rsidR="00564474" w:rsidRPr="000669F4" w:rsidRDefault="00564474" w:rsidP="00564474">
      <w:pPr>
        <w:spacing w:line="22" w:lineRule="atLeast"/>
        <w:ind w:firstLine="426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В указанных случаях Участник не вправе: отказаться от настоящего Договора; требовать возврата Цены Договора; отказаться от приемки Объекта; требовать от Застройщика совершения действий по изменению Объекта; требовать соразмерного уменьшения Цены Договора; требовать компенсации расходов на изменение Объекта своими силами.</w:t>
      </w:r>
    </w:p>
    <w:p w:rsidR="00564474" w:rsidRPr="000669F4" w:rsidRDefault="00564474" w:rsidP="00564474">
      <w:pPr>
        <w:tabs>
          <w:tab w:val="left" w:pos="993"/>
        </w:tabs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Стороны подтверждают, что вышеуказанные случаи не будут являться нарушением условия о качестве Объекта и не могут быть признаны Существенными Дефектами.</w:t>
      </w:r>
      <w:bookmarkStart w:id="10" w:name="_Ref498075897"/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993"/>
        </w:tabs>
        <w:ind w:left="0" w:firstLine="425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 случае уклонения или немотивированного отказа Участника Застройщик вправе составить и подписать в одностороннем порядке Акт приема-передачи, или иной документ о передаче Объекта Участнику. При этом под уклонением Участника от принятия Объекта понимается: не подписание в предусмотренный Договором срок Акта приема-передачи Объекта при отсутствии Существенных Дефектов. Ссылка Участника на обстоятельства, перечисленные в пункте 5.13. Договора, не может считаться мотивированным отказом от подписания Акта приема-передачи.</w:t>
      </w:r>
      <w:bookmarkEnd w:id="10"/>
      <w:r w:rsidRPr="000669F4">
        <w:rPr>
          <w:sz w:val="21"/>
          <w:szCs w:val="21"/>
        </w:rPr>
        <w:t xml:space="preserve"> </w:t>
      </w:r>
    </w:p>
    <w:p w:rsidR="00564474" w:rsidRPr="000669F4" w:rsidRDefault="00564474" w:rsidP="00564474">
      <w:pPr>
        <w:pStyle w:val="a5"/>
        <w:tabs>
          <w:tab w:val="left" w:pos="1134"/>
        </w:tabs>
        <w:ind w:left="0" w:firstLine="425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Односторонний акт или иной документ о передаче Объекта составляется в том случае, если Застройщик обладает сведениями о получении Участником сообщения (уведомления) о завершении (создании) </w:t>
      </w:r>
      <w:r w:rsidR="00211C90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и готовности Объекта к передаче, либо если оператором почтовой связи письмо возвращено с сообщением об отказе Участника от его получения, в том числе в связи с истечением срока хранения, или в связи с отсутствием Участника по адресу, указанному Участником. </w:t>
      </w:r>
    </w:p>
    <w:p w:rsidR="00564474" w:rsidRPr="000669F4" w:rsidRDefault="00564474" w:rsidP="00564474">
      <w:pPr>
        <w:tabs>
          <w:tab w:val="left" w:pos="1134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В случае составления Застройщиком одностороннего акта или иного документа о передаче Объекта в порядке, установленном действующим законодательством РФ и Договором, датой передачи Объекта Участнику является дата составления Застройщиком такого одностороннего акта или иного документа о передаче Объекта. Односторонний акт или иной документ о передаче Объекта, составленный Застройщиком, направляется Участнику почтовым отправлением с описью вложения и/или передается путем вручения при личной встрече под </w:t>
      </w:r>
      <w:r w:rsidR="003C4B02">
        <w:rPr>
          <w:rFonts w:ascii="Times New Roman" w:hAnsi="Times New Roman" w:cs="Times New Roman"/>
          <w:sz w:val="21"/>
          <w:szCs w:val="21"/>
        </w:rPr>
        <w:t>подпись</w:t>
      </w:r>
      <w:r w:rsidRPr="000669F4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134"/>
        </w:tabs>
        <w:ind w:left="0" w:firstLine="425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При уклонении или отказе Участника от принятия Объекта досрочно, Застройщик вправе в срок, предусмотренный действующим законодательством, составить односторонний акт. </w:t>
      </w:r>
    </w:p>
    <w:p w:rsidR="00564474" w:rsidRPr="000669F4" w:rsidRDefault="00564474" w:rsidP="00564474">
      <w:pPr>
        <w:pStyle w:val="a5"/>
        <w:tabs>
          <w:tab w:val="left" w:pos="1134"/>
        </w:tabs>
        <w:ind w:left="0" w:firstLine="425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Односторонний акт или иной документ о передаче Объекта составляется в том случае, если Застройщик обладает сведениями о получении Участником сообщения (уведомления) о завершении (создании) </w:t>
      </w:r>
      <w:r w:rsidR="00211C90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и готовности Объекта к передаче, либо если оператором почтовой связи письмо возвращено с сообщением об отказе Участника от его получения, в том числе в связи с истечением срока хранения, или в связи с отсутствием по адресу, указанному Участником. </w:t>
      </w:r>
    </w:p>
    <w:p w:rsidR="00564474" w:rsidRPr="000669F4" w:rsidRDefault="00564474" w:rsidP="00564474">
      <w:pPr>
        <w:pStyle w:val="a5"/>
        <w:tabs>
          <w:tab w:val="left" w:pos="426"/>
          <w:tab w:val="left" w:pos="567"/>
          <w:tab w:val="left" w:pos="1134"/>
        </w:tabs>
        <w:ind w:left="0" w:firstLine="425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В случае составления Застройщиком одностороннего акта или иного документа о передаче Объекта в порядке, установленном действующим законодательством РФ и Договором, датой передачи Объекта Участнику является дата составления Застройщиком такого одностороннего акта или иного документа о передаче Объекта. Односторонний акт или иной документ о передаче Объекта, составленный Застройщиком, направляется Участнику почтовым отправлением с описью вложения и/или передается путем вручения при личной встрече под </w:t>
      </w:r>
      <w:r w:rsidR="003C4B02">
        <w:rPr>
          <w:sz w:val="21"/>
          <w:szCs w:val="21"/>
        </w:rPr>
        <w:t>подпись</w:t>
      </w:r>
      <w:r w:rsidRPr="000669F4">
        <w:rPr>
          <w:sz w:val="21"/>
          <w:szCs w:val="21"/>
        </w:rPr>
        <w:t xml:space="preserve">. 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993"/>
        </w:tabs>
        <w:ind w:left="0" w:firstLine="425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С момента подписания Акта приема-передачи к Участнику переходит риск случайной гибели или повреждения Объекта, а также возникают обязанности по несению расходов на эксплуатацию Объекта и соответствующей доли в общем имуществе (включая оплату содержания и ремонта </w:t>
      </w:r>
      <w:r w:rsidR="00211C90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>, оплату коммунальных услуг, содержание придомовой территории и иные расходы, предусмотренные действующим законодательством).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993"/>
        </w:tabs>
        <w:ind w:left="0" w:firstLine="425"/>
        <w:jc w:val="both"/>
        <w:rPr>
          <w:sz w:val="21"/>
          <w:szCs w:val="21"/>
        </w:rPr>
      </w:pPr>
      <w:r w:rsidRPr="000669F4">
        <w:rPr>
          <w:sz w:val="21"/>
          <w:szCs w:val="21"/>
        </w:rPr>
        <w:lastRenderedPageBreak/>
        <w:t xml:space="preserve">Участник извещен и согласен с тем, что после оформления Разрешения на ввод </w:t>
      </w:r>
      <w:r w:rsidR="00211C90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в эксплуатацию в установленном градостроительным законодательством порядке, и до момента выбора управляющей организации в порядке, установленном действующим законодательством Российской Федерации, </w:t>
      </w:r>
      <w:r w:rsidR="00211C90">
        <w:rPr>
          <w:sz w:val="21"/>
          <w:szCs w:val="21"/>
        </w:rPr>
        <w:t>Многоквартирный дом</w:t>
      </w:r>
      <w:r w:rsidRPr="000669F4">
        <w:rPr>
          <w:sz w:val="21"/>
          <w:szCs w:val="21"/>
        </w:rPr>
        <w:t xml:space="preserve"> будет эксплуатироваться выбранной Застройщиком организацией, с которой Участник обязуется подписать соответствующий договор при подписании Акта приема-передачи, либо в иной срок, указанный в уведомлении Застройщика.</w:t>
      </w:r>
    </w:p>
    <w:p w:rsidR="00564474" w:rsidRPr="000669F4" w:rsidRDefault="00564474" w:rsidP="0056447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64474" w:rsidRPr="000669F4" w:rsidRDefault="00564474" w:rsidP="0056447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>Статья 6. Качество Объекта. Гарантии качества</w:t>
      </w:r>
    </w:p>
    <w:p w:rsidR="00564474" w:rsidRPr="000669F4" w:rsidRDefault="00564474" w:rsidP="00564474">
      <w:pPr>
        <w:pStyle w:val="a5"/>
        <w:numPr>
          <w:ilvl w:val="1"/>
          <w:numId w:val="16"/>
        </w:numPr>
        <w:tabs>
          <w:tab w:val="left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Качество Объекта, который будет передан Застройщиком Участнику по Договору, должно соответствовать Договору,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564474" w:rsidRPr="000669F4" w:rsidRDefault="00564474" w:rsidP="00564474">
      <w:pPr>
        <w:pStyle w:val="a5"/>
        <w:numPr>
          <w:ilvl w:val="1"/>
          <w:numId w:val="16"/>
        </w:numPr>
        <w:tabs>
          <w:tab w:val="left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Гарантийный срок на Объект, за исключением технологического и инженерного оборудования, входящего в состав такого Объекта, составляет пять лет. Указанный гарантийный срок исчисляется со дня передачи Объекта Участнику по Акту приема-передачи.</w:t>
      </w:r>
    </w:p>
    <w:p w:rsidR="00564474" w:rsidRPr="000669F4" w:rsidRDefault="00564474" w:rsidP="0056447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Гарантийный срок на технологическое и инженерное оборудование, входящее в состав передаваемого Участнику Объекта, составляет три года. Указанный гарантийный срок исчисляется со дня подписания первого Акта приема-передачи или иного документа о передаче Объекта долевого строительства.</w:t>
      </w:r>
    </w:p>
    <w:p w:rsidR="00564474" w:rsidRPr="000669F4" w:rsidRDefault="00564474" w:rsidP="00564474">
      <w:pPr>
        <w:pStyle w:val="a5"/>
        <w:numPr>
          <w:ilvl w:val="1"/>
          <w:numId w:val="16"/>
        </w:numPr>
        <w:tabs>
          <w:tab w:val="left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Риск случайной гибели или случайного повреждения Объекта до его передачи Участнику по Акту приема-передачи несет Застройщик.</w:t>
      </w:r>
    </w:p>
    <w:p w:rsidR="00564474" w:rsidRPr="000669F4" w:rsidRDefault="00564474" w:rsidP="00564474">
      <w:pPr>
        <w:pStyle w:val="a5"/>
        <w:numPr>
          <w:ilvl w:val="1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Участник вправе предъявить Застройщику требования в связи с ненадлежащим качеством Объекта при условии, если недостатки (дефекты) Объекта</w:t>
      </w:r>
      <w:r w:rsidRPr="000669F4" w:rsidDel="00CA2AA8">
        <w:rPr>
          <w:sz w:val="21"/>
          <w:szCs w:val="21"/>
        </w:rPr>
        <w:t xml:space="preserve"> </w:t>
      </w:r>
      <w:r w:rsidRPr="000669F4">
        <w:rPr>
          <w:sz w:val="21"/>
          <w:szCs w:val="21"/>
        </w:rPr>
        <w:t>обнаружены в течение гарантийного срока.</w:t>
      </w:r>
    </w:p>
    <w:p w:rsidR="00564474" w:rsidRPr="000669F4" w:rsidRDefault="00564474" w:rsidP="00564474">
      <w:pPr>
        <w:pStyle w:val="a5"/>
        <w:numPr>
          <w:ilvl w:val="1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Застройщик не несет ответственности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также, если недостатки (дефекты) Объекта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</w:t>
      </w:r>
      <w:r w:rsidR="00FA2F80">
        <w:rPr>
          <w:sz w:val="21"/>
          <w:szCs w:val="21"/>
        </w:rPr>
        <w:t>опасного использования Объекта</w:t>
      </w:r>
      <w:r w:rsidRPr="000669F4">
        <w:rPr>
          <w:sz w:val="21"/>
          <w:szCs w:val="21"/>
        </w:rPr>
        <w:t>, систем инженерно-технического обеспечения, конструктивных элементов, изделий.</w:t>
      </w:r>
    </w:p>
    <w:p w:rsidR="00564474" w:rsidRPr="000669F4" w:rsidRDefault="00564474" w:rsidP="0056447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64474" w:rsidRPr="000669F4" w:rsidRDefault="00564474" w:rsidP="00564474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>Статья 7. Особые условия</w:t>
      </w:r>
    </w:p>
    <w:p w:rsidR="00564474" w:rsidRPr="000669F4" w:rsidRDefault="00564474" w:rsidP="00564474">
      <w:pPr>
        <w:pStyle w:val="a5"/>
        <w:numPr>
          <w:ilvl w:val="1"/>
          <w:numId w:val="17"/>
        </w:numPr>
        <w:tabs>
          <w:tab w:val="left" w:pos="0"/>
          <w:tab w:val="left" w:pos="709"/>
          <w:tab w:val="left" w:pos="851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Стороны согласовали, что Участником долевого строительства допускается уступка права требования по Договору только при условии получения письменного согласия Застройщика на совершение Участником долевого строительства такой уступки.</w:t>
      </w:r>
    </w:p>
    <w:p w:rsidR="00564474" w:rsidRPr="000669F4" w:rsidRDefault="00564474" w:rsidP="00564474">
      <w:pPr>
        <w:pStyle w:val="ac"/>
        <w:tabs>
          <w:tab w:val="left" w:pos="709"/>
          <w:tab w:val="left" w:pos="993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Уступка права требования по Договору подлежит государственной регистрации в органе, осуществляющем государственный кадастровый учет и государственную регистрацию прав, в порядке, предусмотренном Законом №218-ФЗ. Расходы по государственной регистрации договора (соглашения) уступки права требования по Договору Стороны несут в размере и порядке согласно действующему законодательству Российской Федерации.</w:t>
      </w:r>
    </w:p>
    <w:p w:rsidR="00564474" w:rsidRPr="000669F4" w:rsidRDefault="00564474" w:rsidP="00564474">
      <w:pPr>
        <w:pStyle w:val="ac"/>
        <w:tabs>
          <w:tab w:val="left" w:pos="709"/>
          <w:tab w:val="left" w:pos="993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Один оригинальный экземпляр договора (соглашения) уступки права требования должен быть передан Застройщику Участником или третьим лицом, которому совершена уступка права требования по Договору (новый участник), в течение 20 (двадцати) календарных дней с даты регистрации договора (соглашения) уступки права требования по Договору. Вся ответственность за последствия неисполнения данного обязательства лежит на Участнике долевого строительства.</w:t>
      </w:r>
    </w:p>
    <w:p w:rsidR="00564474" w:rsidRPr="000669F4" w:rsidRDefault="00564474" w:rsidP="00564474">
      <w:pPr>
        <w:pStyle w:val="a5"/>
        <w:numPr>
          <w:ilvl w:val="1"/>
          <w:numId w:val="17"/>
        </w:numPr>
        <w:tabs>
          <w:tab w:val="left" w:pos="709"/>
          <w:tab w:val="left" w:pos="851"/>
          <w:tab w:val="left" w:pos="1134"/>
        </w:tabs>
        <w:autoSpaceDE w:val="0"/>
        <w:autoSpaceDN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Участник подтверждает, что уведомлен о том, что в период действия Договора может быть проведено образование земельных участков из Земельного участка (в том числе раздел, объединение, перераспределение, выдел), на котором по Договору осуществляется строительство </w:t>
      </w:r>
      <w:r w:rsidR="00F26E62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>, Участник согласен:</w:t>
      </w:r>
    </w:p>
    <w:p w:rsidR="00564474" w:rsidRPr="000669F4" w:rsidRDefault="00564474" w:rsidP="00564474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на образование земельных участков (в том числе раздел, объединение, перераспределение, выдел) из Земельного участка, в целях образования из него земельного участка непосредственно под </w:t>
      </w:r>
      <w:r w:rsidR="00F26E62">
        <w:rPr>
          <w:sz w:val="21"/>
          <w:szCs w:val="21"/>
        </w:rPr>
        <w:t>Многоквартирным домом</w:t>
      </w:r>
      <w:r w:rsidRPr="000669F4">
        <w:rPr>
          <w:sz w:val="21"/>
          <w:szCs w:val="21"/>
        </w:rPr>
        <w:t xml:space="preserve"> и прилегающей к </w:t>
      </w:r>
      <w:r w:rsidR="00F26E62">
        <w:rPr>
          <w:sz w:val="21"/>
          <w:szCs w:val="21"/>
        </w:rPr>
        <w:t>Многоквартирному дому</w:t>
      </w:r>
      <w:r w:rsidRPr="000669F4">
        <w:rPr>
          <w:sz w:val="21"/>
          <w:szCs w:val="21"/>
        </w:rPr>
        <w:t xml:space="preserve"> территории, необходимой для его использования, а также земельных участков под иные Объекты (при необходимости), с последующим оформлением права собственности/аренды Застройщика на вновь сформированный земельный участок под </w:t>
      </w:r>
      <w:r w:rsidR="00F26E62">
        <w:rPr>
          <w:sz w:val="21"/>
          <w:szCs w:val="21"/>
        </w:rPr>
        <w:t>Многоквартирным домом</w:t>
      </w:r>
      <w:r w:rsidRPr="000669F4">
        <w:rPr>
          <w:sz w:val="21"/>
          <w:szCs w:val="21"/>
        </w:rPr>
        <w:t>, в соответствии с действующим законодательством Российской Федерации;</w:t>
      </w:r>
    </w:p>
    <w:p w:rsidR="00564474" w:rsidRPr="000669F4" w:rsidRDefault="00564474" w:rsidP="00564474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lastRenderedPageBreak/>
        <w:t>на изменение документации по планировке территории, проектов планировки, проектов межевания, градостроительных планов и любой иной документации, совершение Застройщиком и /или другими лицами любых иных действий, связанных с изменением характеристик Земельного участка (в том числе с разделом, объединением, перераспределением, выделом) в вышеуказанных целях;</w:t>
      </w:r>
    </w:p>
    <w:p w:rsidR="00564474" w:rsidRPr="000669F4" w:rsidRDefault="00564474" w:rsidP="00564474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на передачу в залог (в том числе последующий) любым третьим лицам, в том числе кредитным организациям Земельного участка, и строящихся (создаваемых) на нем </w:t>
      </w:r>
      <w:r w:rsidR="00F26E62">
        <w:rPr>
          <w:sz w:val="21"/>
          <w:szCs w:val="21"/>
        </w:rPr>
        <w:t>Многоквартирных домов</w:t>
      </w:r>
      <w:r w:rsidRPr="000669F4">
        <w:rPr>
          <w:sz w:val="21"/>
          <w:szCs w:val="21"/>
        </w:rPr>
        <w:t xml:space="preserve"> (или) иных объектов недвижимости;</w:t>
      </w:r>
    </w:p>
    <w:p w:rsidR="00564474" w:rsidRPr="000669F4" w:rsidRDefault="00564474" w:rsidP="00564474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на установление сервитута и заключение Застройщиком соглашения об установлении сервитута.</w:t>
      </w:r>
    </w:p>
    <w:p w:rsidR="00564474" w:rsidRPr="000669F4" w:rsidRDefault="00564474" w:rsidP="00564474">
      <w:pPr>
        <w:pStyle w:val="a5"/>
        <w:numPr>
          <w:ilvl w:val="1"/>
          <w:numId w:val="17"/>
        </w:numPr>
        <w:tabs>
          <w:tab w:val="left" w:pos="709"/>
          <w:tab w:val="left" w:pos="993"/>
        </w:tabs>
        <w:autoSpaceDE w:val="0"/>
        <w:autoSpaceDN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Стороны определили следующий порядок обмена Сообщениями:</w:t>
      </w:r>
    </w:p>
    <w:p w:rsidR="00564474" w:rsidRPr="000669F4" w:rsidRDefault="00564474" w:rsidP="00564474">
      <w:pPr>
        <w:pStyle w:val="a5"/>
        <w:numPr>
          <w:ilvl w:val="2"/>
          <w:numId w:val="17"/>
        </w:numPr>
        <w:ind w:left="993" w:hanging="567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Сообщения направляются путем отправки сканированной копии документа, собственноручно подписанного уполномоченным лицом соответствующей Стороны, по электронной почте по следующим адресам:</w:t>
      </w:r>
    </w:p>
    <w:p w:rsidR="00564474" w:rsidRPr="000669F4" w:rsidRDefault="00564474" w:rsidP="00564474">
      <w:pPr>
        <w:pStyle w:val="a5"/>
        <w:numPr>
          <w:ilvl w:val="0"/>
          <w:numId w:val="27"/>
        </w:numPr>
        <w:tabs>
          <w:tab w:val="left" w:pos="993"/>
          <w:tab w:val="left" w:pos="1276"/>
        </w:tabs>
        <w:ind w:left="1560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Адрес электронной почты Застройщика: </w:t>
      </w:r>
      <w:hyperlink r:id="rId10" w:history="1">
        <w:r w:rsidR="00D14C0E" w:rsidRPr="00D23AEA">
          <w:rPr>
            <w:rStyle w:val="af9"/>
            <w:sz w:val="21"/>
            <w:szCs w:val="21"/>
            <w:lang w:val="en-US"/>
          </w:rPr>
          <w:t>info</w:t>
        </w:r>
        <w:r w:rsidR="00D14C0E" w:rsidRPr="00D23AEA">
          <w:rPr>
            <w:rStyle w:val="af9"/>
            <w:sz w:val="21"/>
            <w:szCs w:val="21"/>
          </w:rPr>
          <w:t>@</w:t>
        </w:r>
        <w:proofErr w:type="spellStart"/>
        <w:r w:rsidR="00D14C0E" w:rsidRPr="00D23AEA">
          <w:rPr>
            <w:rStyle w:val="af9"/>
            <w:sz w:val="21"/>
            <w:szCs w:val="21"/>
          </w:rPr>
          <w:t>вектор-недвижимости.рф</w:t>
        </w:r>
        <w:proofErr w:type="spellEnd"/>
      </w:hyperlink>
      <w:r w:rsidRPr="00A44607">
        <w:rPr>
          <w:sz w:val="21"/>
          <w:szCs w:val="21"/>
        </w:rPr>
        <w:t>.</w:t>
      </w:r>
      <w:r w:rsidRPr="000669F4">
        <w:rPr>
          <w:sz w:val="21"/>
          <w:szCs w:val="21"/>
        </w:rPr>
        <w:t xml:space="preserve">  </w:t>
      </w:r>
    </w:p>
    <w:p w:rsidR="00564474" w:rsidRPr="000669F4" w:rsidRDefault="00564474" w:rsidP="00564474">
      <w:pPr>
        <w:pStyle w:val="a5"/>
        <w:numPr>
          <w:ilvl w:val="0"/>
          <w:numId w:val="27"/>
        </w:numPr>
        <w:tabs>
          <w:tab w:val="left" w:pos="709"/>
          <w:tab w:val="left" w:pos="993"/>
        </w:tabs>
        <w:autoSpaceDE w:val="0"/>
        <w:autoSpaceDN w:val="0"/>
        <w:ind w:left="1560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Адрес электронной почты Участника: </w:t>
      </w:r>
      <w:r w:rsidR="00B27EBE">
        <w:rPr>
          <w:sz w:val="21"/>
          <w:szCs w:val="21"/>
        </w:rPr>
        <w:t>___________________</w:t>
      </w:r>
      <w:r w:rsidRPr="000669F4">
        <w:rPr>
          <w:sz w:val="21"/>
          <w:szCs w:val="21"/>
        </w:rPr>
        <w:t>.</w:t>
      </w:r>
    </w:p>
    <w:p w:rsidR="00564474" w:rsidRPr="000669F4" w:rsidRDefault="00564474" w:rsidP="00564474">
      <w:pPr>
        <w:pStyle w:val="a5"/>
        <w:numPr>
          <w:ilvl w:val="2"/>
          <w:numId w:val="17"/>
        </w:numPr>
        <w:autoSpaceDE w:val="0"/>
        <w:autoSpaceDN w:val="0"/>
        <w:ind w:left="993" w:hanging="567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Сообщения, направленные по адресам электронной почты, указанным в п. 7.3.1. Договора, считаются полученными в день направления. Сообщение также считается доставленным и в тех случаях, если оно поступило лицу, которому оно направлено (адресату), но по обстоятельствам, зависящим от него, адресат не ознакомился с ним.</w:t>
      </w:r>
    </w:p>
    <w:p w:rsidR="00564474" w:rsidRPr="000669F4" w:rsidRDefault="00564474" w:rsidP="00564474">
      <w:pPr>
        <w:pStyle w:val="a5"/>
        <w:numPr>
          <w:ilvl w:val="2"/>
          <w:numId w:val="17"/>
        </w:numPr>
        <w:autoSpaceDE w:val="0"/>
        <w:autoSpaceDN w:val="0"/>
        <w:ind w:left="993" w:hanging="567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Сообщения, направленные Стороной по надлежащему адресу, но с иного адреса электронной почты, не указанного в п. 7.3.1. настоящего Договора, не считаются доставленными другой Стороне. Сообщения, направленные без приложения сканированной копии документа, содержащего Сообщения и подписанного уполномоченным лицом Стороны, также не считаются доставленными другой Стороне.</w:t>
      </w:r>
    </w:p>
    <w:p w:rsidR="00564474" w:rsidRPr="000669F4" w:rsidRDefault="00564474" w:rsidP="00564474">
      <w:pPr>
        <w:pStyle w:val="a5"/>
        <w:numPr>
          <w:ilvl w:val="2"/>
          <w:numId w:val="17"/>
        </w:numPr>
        <w:tabs>
          <w:tab w:val="left" w:pos="1276"/>
        </w:tabs>
        <w:ind w:left="993" w:hanging="567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Порядок обмена Сообщениями, указанный в настоящем п. 7.3. Договора, не распространяется на:</w:t>
      </w:r>
    </w:p>
    <w:p w:rsidR="00564474" w:rsidRPr="000669F4" w:rsidRDefault="00564474" w:rsidP="00564474">
      <w:pPr>
        <w:pStyle w:val="a5"/>
        <w:numPr>
          <w:ilvl w:val="0"/>
          <w:numId w:val="28"/>
        </w:numPr>
        <w:tabs>
          <w:tab w:val="left" w:pos="709"/>
          <w:tab w:val="left" w:pos="993"/>
          <w:tab w:val="left" w:pos="1134"/>
        </w:tabs>
        <w:autoSpaceDE w:val="0"/>
        <w:autoSpaceDN w:val="0"/>
        <w:ind w:left="1560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Досудебные претензии и ответы на них;</w:t>
      </w:r>
    </w:p>
    <w:p w:rsidR="00564474" w:rsidRPr="000669F4" w:rsidRDefault="00564474" w:rsidP="00564474">
      <w:pPr>
        <w:pStyle w:val="a5"/>
        <w:numPr>
          <w:ilvl w:val="0"/>
          <w:numId w:val="28"/>
        </w:numPr>
        <w:tabs>
          <w:tab w:val="left" w:pos="709"/>
          <w:tab w:val="left" w:pos="993"/>
          <w:tab w:val="left" w:pos="1134"/>
        </w:tabs>
        <w:autoSpaceDE w:val="0"/>
        <w:autoSpaceDN w:val="0"/>
        <w:ind w:left="1560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Судебные документы: уведомления, повестки, сообщения о назначении судебных и досудебных экспертиз. </w:t>
      </w:r>
    </w:p>
    <w:p w:rsidR="00564474" w:rsidRPr="000669F4" w:rsidRDefault="00564474" w:rsidP="00564474">
      <w:pPr>
        <w:pStyle w:val="a5"/>
        <w:numPr>
          <w:ilvl w:val="1"/>
          <w:numId w:val="17"/>
        </w:numPr>
        <w:tabs>
          <w:tab w:val="left" w:pos="851"/>
        </w:tabs>
        <w:autoSpaceDE w:val="0"/>
        <w:autoSpaceDN w:val="0"/>
        <w:ind w:left="-142" w:firstLine="568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Обмен Сообщениями, указанными в п. 7.3.4. настоящего Договора, осуществляется путем направления заказных писем с уведомлениями и описью вложений Почтой России, либо курьером (нарочно). Указанные Сообщения должны быть исполнены в письменном виде, подписаны уполномоченным представителем Стороны-отправителя, при этом уведомление будет считаться полученным:</w:t>
      </w:r>
    </w:p>
    <w:p w:rsidR="00564474" w:rsidRPr="000669F4" w:rsidRDefault="00564474" w:rsidP="00564474">
      <w:pPr>
        <w:pStyle w:val="a5"/>
        <w:numPr>
          <w:ilvl w:val="2"/>
          <w:numId w:val="17"/>
        </w:numPr>
        <w:ind w:left="993" w:hanging="567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при доставке курьером (нарочно) Стороны-отправителя – в день приема уведомления Стороной-получателем у курьера с отметкой Стороны-получателя о получении;</w:t>
      </w:r>
    </w:p>
    <w:p w:rsidR="00564474" w:rsidRPr="000669F4" w:rsidRDefault="00564474" w:rsidP="00564474">
      <w:pPr>
        <w:pStyle w:val="a5"/>
        <w:numPr>
          <w:ilvl w:val="2"/>
          <w:numId w:val="17"/>
        </w:numPr>
        <w:ind w:left="993" w:hanging="567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при доставке ценными письмами с уведомлением о вручении и описью вложения – в день вручения почтового отправления любому лицу, принявшему указанное отправление по указанному в Договоре адресу, либо в день удостоверения работником почтовой службы отказа от принятия такого отправления адресатом, либо в день удостоверения работником почтовой службы факта отсутствия адресата по указанному адресу, либо в день возврата письма отправителю в связи с истечением срока хранения.</w:t>
      </w:r>
    </w:p>
    <w:p w:rsidR="00564474" w:rsidRPr="000669F4" w:rsidRDefault="00564474" w:rsidP="00564474">
      <w:pPr>
        <w:pStyle w:val="a5"/>
        <w:tabs>
          <w:tab w:val="left" w:pos="709"/>
          <w:tab w:val="left" w:pos="993"/>
          <w:tab w:val="left" w:pos="1134"/>
        </w:tabs>
        <w:autoSpaceDE w:val="0"/>
        <w:autoSpaceDN w:val="0"/>
        <w:ind w:left="-142" w:firstLine="502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Указанные в настоящем пункте уведомления должны направляться Сторонами по адресам, указанным в статье 12 настоящего Договора.</w:t>
      </w:r>
    </w:p>
    <w:p w:rsidR="00564474" w:rsidRPr="000669F4" w:rsidRDefault="00564474" w:rsidP="00564474">
      <w:pPr>
        <w:pStyle w:val="a5"/>
        <w:tabs>
          <w:tab w:val="left" w:pos="709"/>
          <w:tab w:val="left" w:pos="993"/>
          <w:tab w:val="left" w:pos="1134"/>
        </w:tabs>
        <w:autoSpaceDE w:val="0"/>
        <w:autoSpaceDN w:val="0"/>
        <w:ind w:left="0" w:firstLine="426"/>
        <w:jc w:val="both"/>
        <w:rPr>
          <w:sz w:val="21"/>
          <w:szCs w:val="21"/>
        </w:rPr>
      </w:pPr>
    </w:p>
    <w:p w:rsidR="00564474" w:rsidRPr="000669F4" w:rsidRDefault="00564474" w:rsidP="0056447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>Статья 8. Основания и порядок досрочного расторжения Договора</w:t>
      </w:r>
    </w:p>
    <w:p w:rsidR="00564474" w:rsidRPr="000669F4" w:rsidRDefault="00564474" w:rsidP="00564474">
      <w:pPr>
        <w:pStyle w:val="a5"/>
        <w:numPr>
          <w:ilvl w:val="1"/>
          <w:numId w:val="18"/>
        </w:numPr>
        <w:tabs>
          <w:tab w:val="center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Досрочное расторжение Договора возможно в следующих случаях:</w:t>
      </w:r>
    </w:p>
    <w:p w:rsidR="00564474" w:rsidRPr="000669F4" w:rsidRDefault="00564474" w:rsidP="00564474">
      <w:pPr>
        <w:pStyle w:val="a5"/>
        <w:numPr>
          <w:ilvl w:val="2"/>
          <w:numId w:val="18"/>
        </w:numPr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По взаимному согласию Сторон. </w:t>
      </w:r>
    </w:p>
    <w:p w:rsidR="00564474" w:rsidRPr="000669F4" w:rsidRDefault="00564474" w:rsidP="00564474">
      <w:pPr>
        <w:pStyle w:val="a5"/>
        <w:numPr>
          <w:ilvl w:val="2"/>
          <w:numId w:val="18"/>
        </w:numPr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 По решению суда.</w:t>
      </w:r>
    </w:p>
    <w:p w:rsidR="00564474" w:rsidRPr="000669F4" w:rsidRDefault="00564474" w:rsidP="00564474">
      <w:pPr>
        <w:pStyle w:val="a5"/>
        <w:numPr>
          <w:ilvl w:val="2"/>
          <w:numId w:val="18"/>
        </w:numPr>
        <w:tabs>
          <w:tab w:val="left" w:pos="993"/>
          <w:tab w:val="left" w:pos="1418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 связи с односторонним внесудебным отказом Застройщика от исполнения Договора в порядке и по основаниям, предусмотренных Договором и действующим законодательством Российской Федерации.</w:t>
      </w:r>
    </w:p>
    <w:p w:rsidR="00564474" w:rsidRPr="000669F4" w:rsidRDefault="00564474" w:rsidP="00564474">
      <w:pPr>
        <w:pStyle w:val="a5"/>
        <w:numPr>
          <w:ilvl w:val="2"/>
          <w:numId w:val="18"/>
        </w:numPr>
        <w:tabs>
          <w:tab w:val="left" w:pos="993"/>
          <w:tab w:val="left" w:pos="1276"/>
          <w:tab w:val="left" w:pos="1418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 связи с односторонним внесудебным отказом Участника от исполнения Договора в порядке и по основаниям, предусмотренных Законом № 214-ФЗ.</w:t>
      </w:r>
    </w:p>
    <w:p w:rsidR="00564474" w:rsidRPr="000669F4" w:rsidRDefault="00564474" w:rsidP="005644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В случае досрочного расторжения Договора денежные средства со Счета </w:t>
      </w:r>
      <w:proofErr w:type="spellStart"/>
      <w:r w:rsidRPr="000669F4">
        <w:rPr>
          <w:rFonts w:ascii="Times New Roman" w:hAnsi="Times New Roman" w:cs="Times New Roman"/>
          <w:sz w:val="21"/>
          <w:szCs w:val="21"/>
        </w:rPr>
        <w:t>эскроу</w:t>
      </w:r>
      <w:proofErr w:type="spellEnd"/>
      <w:r w:rsidRPr="000669F4">
        <w:rPr>
          <w:rFonts w:ascii="Times New Roman" w:hAnsi="Times New Roman" w:cs="Times New Roman"/>
          <w:sz w:val="21"/>
          <w:szCs w:val="21"/>
        </w:rPr>
        <w:t xml:space="preserve">, подлежат возврату Участнику долевого строительства путем их перечисления </w:t>
      </w:r>
      <w:proofErr w:type="spellStart"/>
      <w:r w:rsidRPr="000669F4">
        <w:rPr>
          <w:rFonts w:ascii="Times New Roman" w:hAnsi="Times New Roman" w:cs="Times New Roman"/>
          <w:sz w:val="21"/>
          <w:szCs w:val="21"/>
        </w:rPr>
        <w:t>Эскроу-агентом</w:t>
      </w:r>
      <w:proofErr w:type="spellEnd"/>
      <w:r w:rsidRPr="000669F4">
        <w:rPr>
          <w:rFonts w:ascii="Times New Roman" w:hAnsi="Times New Roman" w:cs="Times New Roman"/>
          <w:sz w:val="21"/>
          <w:szCs w:val="21"/>
        </w:rPr>
        <w:t xml:space="preserve"> на счет Участника долевого строительства, открытый в ПАО Сбербанк. Договор Счета </w:t>
      </w:r>
      <w:proofErr w:type="spellStart"/>
      <w:r w:rsidRPr="000669F4">
        <w:rPr>
          <w:rFonts w:ascii="Times New Roman" w:hAnsi="Times New Roman" w:cs="Times New Roman"/>
          <w:sz w:val="21"/>
          <w:szCs w:val="21"/>
        </w:rPr>
        <w:t>эскроу</w:t>
      </w:r>
      <w:proofErr w:type="spellEnd"/>
      <w:r w:rsidRPr="000669F4">
        <w:rPr>
          <w:rFonts w:ascii="Times New Roman" w:hAnsi="Times New Roman" w:cs="Times New Roman"/>
          <w:sz w:val="21"/>
          <w:szCs w:val="21"/>
        </w:rPr>
        <w:t xml:space="preserve"> должен содержать информацию о банковском счете депонента, на который перечисляются денежные средства.</w:t>
      </w:r>
    </w:p>
    <w:p w:rsidR="00564474" w:rsidRPr="000669F4" w:rsidRDefault="00564474" w:rsidP="00564474">
      <w:pPr>
        <w:pStyle w:val="a5"/>
        <w:numPr>
          <w:ilvl w:val="1"/>
          <w:numId w:val="18"/>
        </w:numPr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lastRenderedPageBreak/>
        <w:t xml:space="preserve">В случае если Застройщик надлежащим образом исполняет свои обязательства перед Участником и соответствует предусмотренным </w:t>
      </w:r>
      <w:r w:rsidR="00BA4A09">
        <w:rPr>
          <w:sz w:val="21"/>
          <w:szCs w:val="21"/>
        </w:rPr>
        <w:t>Законом № 214-ФЗ требованиям к З</w:t>
      </w:r>
      <w:r w:rsidRPr="000669F4">
        <w:rPr>
          <w:sz w:val="21"/>
          <w:szCs w:val="21"/>
        </w:rPr>
        <w:t>астройщику, Участник не имеет права на односторонний отказ от исполнения Договора во внесудебном порядке.</w:t>
      </w:r>
    </w:p>
    <w:p w:rsidR="00564474" w:rsidRDefault="00564474" w:rsidP="00564474">
      <w:pPr>
        <w:pStyle w:val="a5"/>
        <w:numPr>
          <w:ilvl w:val="1"/>
          <w:numId w:val="18"/>
        </w:numPr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Застройщик вправе в одностороннем порядке отказаться от исполнения обязательств по Договору в случае, если Участником не будут подписаны индивидуальные условия договора счета </w:t>
      </w:r>
      <w:proofErr w:type="spellStart"/>
      <w:r w:rsidRPr="000669F4">
        <w:rPr>
          <w:sz w:val="21"/>
          <w:szCs w:val="21"/>
        </w:rPr>
        <w:t>эскроу</w:t>
      </w:r>
      <w:proofErr w:type="spellEnd"/>
      <w:r w:rsidRPr="000669F4">
        <w:rPr>
          <w:sz w:val="21"/>
          <w:szCs w:val="21"/>
        </w:rPr>
        <w:t xml:space="preserve"> и/или не будет откр</w:t>
      </w:r>
      <w:r w:rsidR="00947BC5">
        <w:rPr>
          <w:sz w:val="21"/>
          <w:szCs w:val="21"/>
        </w:rPr>
        <w:t xml:space="preserve">ыт счет </w:t>
      </w:r>
      <w:proofErr w:type="spellStart"/>
      <w:r w:rsidR="00947BC5">
        <w:rPr>
          <w:sz w:val="21"/>
          <w:szCs w:val="21"/>
        </w:rPr>
        <w:t>эскроу</w:t>
      </w:r>
      <w:proofErr w:type="spellEnd"/>
      <w:r w:rsidR="00947BC5">
        <w:rPr>
          <w:sz w:val="21"/>
          <w:szCs w:val="21"/>
        </w:rPr>
        <w:t xml:space="preserve"> у </w:t>
      </w:r>
      <w:proofErr w:type="spellStart"/>
      <w:r w:rsidR="00947BC5">
        <w:rPr>
          <w:sz w:val="21"/>
          <w:szCs w:val="21"/>
        </w:rPr>
        <w:t>Эскроу-агента</w:t>
      </w:r>
      <w:proofErr w:type="spellEnd"/>
      <w:r w:rsidRPr="000669F4">
        <w:rPr>
          <w:sz w:val="21"/>
          <w:szCs w:val="21"/>
        </w:rPr>
        <w:t>. В таком случае обязательства по Договору прекращаются со дня направления Застройщиком Участнику уведомления об одностороннем отказе от исполнения обязательств по Договору в порядке, предусмотренном частью 4 статьи 9 Закона №214-ФЗ.</w:t>
      </w:r>
    </w:p>
    <w:p w:rsidR="00564474" w:rsidRPr="000669F4" w:rsidRDefault="00564474" w:rsidP="005644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64474" w:rsidRPr="000669F4" w:rsidRDefault="00564474" w:rsidP="005644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 xml:space="preserve">Статья 9. Ответственность Сторон </w:t>
      </w:r>
    </w:p>
    <w:p w:rsidR="00564474" w:rsidRPr="000669F4" w:rsidRDefault="00564474" w:rsidP="00564474">
      <w:pPr>
        <w:pStyle w:val="a5"/>
        <w:numPr>
          <w:ilvl w:val="1"/>
          <w:numId w:val="19"/>
        </w:numPr>
        <w:tabs>
          <w:tab w:val="left" w:pos="0"/>
          <w:tab w:val="right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 случае неисполнения или ненадлежащего исполнения обязательств по Договору Сторона, не исполнившая свои обязательства или ненадлежащим образом исполнившая свои обязательства, обязана уплатить другой Стороне предусмотренные Договором и действующим законодательством Российской Федерации неустойки (штрафы, пени).</w:t>
      </w:r>
    </w:p>
    <w:p w:rsidR="00564474" w:rsidRPr="000669F4" w:rsidRDefault="00564474" w:rsidP="00564474">
      <w:pPr>
        <w:pStyle w:val="a5"/>
        <w:numPr>
          <w:ilvl w:val="1"/>
          <w:numId w:val="19"/>
        </w:numPr>
        <w:tabs>
          <w:tab w:val="left" w:pos="0"/>
          <w:tab w:val="right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 случае просрочки оплаты Цены Договора или ее части Участник уплачивает Застройщику неустойку (пени), предусмотренную п. 6 ст. 5 Закона №214-ФЗ,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564474" w:rsidRPr="000669F4" w:rsidRDefault="00564474" w:rsidP="00564474">
      <w:pPr>
        <w:pStyle w:val="a5"/>
        <w:numPr>
          <w:ilvl w:val="1"/>
          <w:numId w:val="19"/>
        </w:numPr>
        <w:tabs>
          <w:tab w:val="right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 случае нарушения предусмотренного Договором срока передачи Участнику Объекта, Участник имеет право взыскать с Застройщика неустойку (пени) в размере, установленном Законом №214-ФЗ.</w:t>
      </w:r>
    </w:p>
    <w:p w:rsidR="00564474" w:rsidRPr="000669F4" w:rsidRDefault="00564474" w:rsidP="00564474">
      <w:pPr>
        <w:pStyle w:val="a5"/>
        <w:numPr>
          <w:ilvl w:val="1"/>
          <w:numId w:val="19"/>
        </w:numPr>
        <w:tabs>
          <w:tab w:val="left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 случае нарушения Участником обязательств, предусмотренных п. 3.3.2 Договора последний несет все затраты по приведению Объекта долевого строительства в прежний вид (оплачивает стоимость восстановительных работ), а также Застройщик вправе потребовать от Участника уплаты штрафа в размере двадцати процентов от итоговой Цены Договора.</w:t>
      </w:r>
    </w:p>
    <w:p w:rsidR="00564474" w:rsidRPr="000669F4" w:rsidRDefault="00564474" w:rsidP="0056447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В случае проведения восстановительных работ Застройщиком, согласия Участника на их проведение не требуется.</w:t>
      </w:r>
    </w:p>
    <w:p w:rsidR="00564474" w:rsidRPr="000669F4" w:rsidRDefault="00564474" w:rsidP="00564474">
      <w:pPr>
        <w:pStyle w:val="a5"/>
        <w:numPr>
          <w:ilvl w:val="1"/>
          <w:numId w:val="19"/>
        </w:numPr>
        <w:tabs>
          <w:tab w:val="left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Наступление обстоятельств непреодолимой силы, т.е. чрезвычайных и непредотвратимых при данных условиях обстоятельств: стихийных бедствий, эпидемий, наводнений и иных событий такого рода, акты государственных и местных органов власти, непосредственно влияющих на исполнение Договора, освобождает Стороны от ответственности за неисполнение или несвоевременное исполнение обязательств по Договору.</w:t>
      </w:r>
    </w:p>
    <w:p w:rsidR="00564474" w:rsidRPr="000669F4" w:rsidRDefault="00564474" w:rsidP="0056447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К таким обстоятельствам не относятся нарушение обязательств со стороны контрагента должника, отсутствие на рынке нужных для исполнения товаров, отсутствие у должника необходимых денежных средств.</w:t>
      </w:r>
    </w:p>
    <w:p w:rsidR="00564474" w:rsidRPr="000669F4" w:rsidRDefault="00564474" w:rsidP="00564474">
      <w:pPr>
        <w:pStyle w:val="a5"/>
        <w:numPr>
          <w:ilvl w:val="1"/>
          <w:numId w:val="19"/>
        </w:numPr>
        <w:tabs>
          <w:tab w:val="left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Сторона, не исполнившая свои обязательства в силу обстоятельств непреодолимой силы, обязана доказать наступление таких обстоятельств.</w:t>
      </w:r>
    </w:p>
    <w:p w:rsidR="00564474" w:rsidRPr="000669F4" w:rsidRDefault="00564474" w:rsidP="00564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564474" w:rsidRPr="000669F4" w:rsidRDefault="00564474" w:rsidP="005644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>Статья 10. Персональные данные Участника долевого строительства</w:t>
      </w:r>
    </w:p>
    <w:p w:rsidR="00564474" w:rsidRPr="000669F4" w:rsidRDefault="00564474" w:rsidP="00564474">
      <w:pPr>
        <w:pStyle w:val="a5"/>
        <w:numPr>
          <w:ilvl w:val="1"/>
          <w:numId w:val="23"/>
        </w:numPr>
        <w:tabs>
          <w:tab w:val="left" w:pos="993"/>
          <w:tab w:val="left" w:pos="1276"/>
        </w:tabs>
        <w:ind w:left="0" w:firstLine="426"/>
        <w:jc w:val="both"/>
        <w:rPr>
          <w:color w:val="000000" w:themeColor="text1"/>
          <w:sz w:val="21"/>
          <w:szCs w:val="21"/>
        </w:rPr>
      </w:pPr>
      <w:r w:rsidRPr="000669F4">
        <w:rPr>
          <w:sz w:val="21"/>
          <w:szCs w:val="21"/>
        </w:rPr>
        <w:t xml:space="preserve">Персональные данные Участника (предоставленные Участником Застройщику в рамках Договора) хранятся в соответствии с законодательством о защите информации на условиях конфиденциальности. </w:t>
      </w:r>
      <w:r w:rsidRPr="000669F4">
        <w:rPr>
          <w:color w:val="000000" w:themeColor="text1"/>
          <w:sz w:val="21"/>
          <w:szCs w:val="21"/>
        </w:rPr>
        <w:t>Подписанием Договора Участник дает добровольное и осознанное согласие Застройщику, управляющей организации,</w:t>
      </w:r>
      <w:r w:rsidRPr="000669F4">
        <w:rPr>
          <w:sz w:val="21"/>
          <w:szCs w:val="21"/>
        </w:rPr>
        <w:t xml:space="preserve"> </w:t>
      </w:r>
      <w:r w:rsidRPr="000669F4">
        <w:rPr>
          <w:color w:val="000000" w:themeColor="text1"/>
          <w:sz w:val="21"/>
          <w:szCs w:val="21"/>
        </w:rPr>
        <w:t xml:space="preserve">осуществляющей управление </w:t>
      </w:r>
      <w:r w:rsidR="00F26E62">
        <w:rPr>
          <w:color w:val="000000" w:themeColor="text1"/>
          <w:sz w:val="21"/>
          <w:szCs w:val="21"/>
        </w:rPr>
        <w:t>Многоквартирным домом</w:t>
      </w:r>
      <w:r w:rsidRPr="000669F4">
        <w:rPr>
          <w:color w:val="000000" w:themeColor="text1"/>
          <w:sz w:val="21"/>
          <w:szCs w:val="21"/>
        </w:rPr>
        <w:t xml:space="preserve">,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СНИЛС, контактный телефон, адрес электронной почты), представленных Застройщику в соответствии с Федеральным законом от 27.07.2006г. № 152-ФЗ «О персональных данных» в целях исполнения настоящего Договора, а именно, заключения, государственной регистрации права собственности на Объект долевого строительства, осуществления сдачи-приемки Объекта долевого строительства (в том числе с использованием электронных средств и ресурсов), надлежащего управления и эксплуатации </w:t>
      </w:r>
      <w:r w:rsidR="00F26E62">
        <w:rPr>
          <w:sz w:val="21"/>
          <w:szCs w:val="21"/>
        </w:rPr>
        <w:t>Многоквартирного дома</w:t>
      </w:r>
      <w:r w:rsidRPr="000669F4">
        <w:rPr>
          <w:color w:val="000000" w:themeColor="text1"/>
          <w:sz w:val="21"/>
          <w:szCs w:val="21"/>
        </w:rPr>
        <w:t xml:space="preserve">, а также для осуществления sms-рассылки, звонков по телефону и других способов информирования Участника с целью реализации настоящего Договора, включая согласие на направление Участнику на указанную в Договоре электронную почту, посредством уведомлений через </w:t>
      </w:r>
      <w:proofErr w:type="spellStart"/>
      <w:r w:rsidRPr="000669F4">
        <w:rPr>
          <w:color w:val="000000" w:themeColor="text1"/>
          <w:sz w:val="21"/>
          <w:szCs w:val="21"/>
        </w:rPr>
        <w:t>веб-браузер</w:t>
      </w:r>
      <w:proofErr w:type="spellEnd"/>
      <w:r w:rsidRPr="000669F4">
        <w:rPr>
          <w:color w:val="000000" w:themeColor="text1"/>
          <w:sz w:val="21"/>
          <w:szCs w:val="21"/>
        </w:rPr>
        <w:t xml:space="preserve">, посредством </w:t>
      </w:r>
      <w:proofErr w:type="spellStart"/>
      <w:r w:rsidRPr="000669F4">
        <w:rPr>
          <w:color w:val="000000" w:themeColor="text1"/>
          <w:sz w:val="21"/>
          <w:szCs w:val="21"/>
        </w:rPr>
        <w:t>пуш-уведомлений</w:t>
      </w:r>
      <w:proofErr w:type="spellEnd"/>
      <w:r w:rsidRPr="000669F4">
        <w:rPr>
          <w:color w:val="000000" w:themeColor="text1"/>
          <w:sz w:val="21"/>
          <w:szCs w:val="21"/>
        </w:rPr>
        <w:t xml:space="preserve"> в мобильном приложении, разработанном Застройщиком, на получение sms-рассылки, уведомлений по электронной почте, звонков по телефону от Застройщика. 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</w:t>
      </w:r>
      <w:r w:rsidRPr="000669F4">
        <w:rPr>
          <w:color w:val="000000" w:themeColor="text1"/>
          <w:sz w:val="21"/>
          <w:szCs w:val="21"/>
        </w:rPr>
        <w:lastRenderedPageBreak/>
        <w:t xml:space="preserve">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</w:t>
      </w:r>
      <w:r w:rsidR="00F26E62">
        <w:rPr>
          <w:color w:val="000000" w:themeColor="text1"/>
          <w:sz w:val="21"/>
          <w:szCs w:val="21"/>
        </w:rPr>
        <w:t>Многоквартирного дома</w:t>
      </w:r>
      <w:r w:rsidRPr="000669F4">
        <w:rPr>
          <w:color w:val="000000" w:themeColor="text1"/>
          <w:sz w:val="21"/>
          <w:szCs w:val="21"/>
        </w:rPr>
        <w:t xml:space="preserve">, предоставляющей коммунальные и иные услуги, обезличивание, блокирование, удаление, уничтожение персональных данных. Участник согласен с возможной передачей  указанных персональных данных (в том числе поручением Застройщиком обработки персональных данных) любым третьим лицам (банкам, страховым организациям, нотариусам, регистрационным, контролирующим и надзорным органам, управляющим организациям, осуществляющим управление </w:t>
      </w:r>
      <w:r w:rsidR="00F26E62">
        <w:rPr>
          <w:color w:val="000000" w:themeColor="text1"/>
          <w:sz w:val="21"/>
          <w:szCs w:val="21"/>
        </w:rPr>
        <w:t>Многоквартирным домом</w:t>
      </w:r>
      <w:r w:rsidRPr="000669F4">
        <w:rPr>
          <w:color w:val="000000" w:themeColor="text1"/>
          <w:sz w:val="21"/>
          <w:szCs w:val="21"/>
        </w:rPr>
        <w:t>, организациям производящим заселение/расселение, обслуживание Объекта, организациям, предоставляющим Участнику возможность использования ресурсов, обеспечивающих упорядочение и упрощение процесса исполнения Договора, в частности, но не ограничиваясь, сайта заселения и иных подобных ресурсов, в процессе использования которых Участник указывает свои персональные данные, согласие на обработку которых предоставил в соответствии с настоящим пунктом Договора, организациям, осуществляющим любое иное взаимодействие с Участником на основании соответствующих договоров, заключенных с Застройщиком и т.д.), действующим на основе  правоотношений, связанных с сотрудничеством в рамках настоящего Договора, договора</w:t>
      </w:r>
      <w:r w:rsidRPr="000669F4">
        <w:rPr>
          <w:sz w:val="21"/>
          <w:szCs w:val="21"/>
        </w:rPr>
        <w:t xml:space="preserve"> </w:t>
      </w:r>
      <w:r w:rsidRPr="000669F4">
        <w:rPr>
          <w:color w:val="000000" w:themeColor="text1"/>
          <w:sz w:val="21"/>
          <w:szCs w:val="21"/>
        </w:rPr>
        <w:t xml:space="preserve">управления </w:t>
      </w:r>
      <w:r w:rsidR="00F26E62">
        <w:rPr>
          <w:color w:val="000000" w:themeColor="text1"/>
          <w:sz w:val="21"/>
          <w:szCs w:val="21"/>
        </w:rPr>
        <w:t>Многоквартирным домом</w:t>
      </w:r>
      <w:r w:rsidRPr="000669F4">
        <w:rPr>
          <w:color w:val="000000" w:themeColor="text1"/>
          <w:sz w:val="21"/>
          <w:szCs w:val="21"/>
        </w:rPr>
        <w:t>, передачей, последующей эксплуатацией и обслуживанием Объекта долевого строительства.</w:t>
      </w:r>
    </w:p>
    <w:p w:rsidR="00564474" w:rsidRPr="000669F4" w:rsidRDefault="00564474" w:rsidP="00564474">
      <w:pPr>
        <w:pStyle w:val="a5"/>
        <w:numPr>
          <w:ilvl w:val="1"/>
          <w:numId w:val="23"/>
        </w:numPr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Указанные в настоящем пункте согласия даются на срок действия Договора и в течение 5 (пяти) лет с даты прекращения Договора в соответствии с действующим законодательством Российской Федерации.</w:t>
      </w:r>
    </w:p>
    <w:p w:rsidR="00564474" w:rsidRPr="000669F4" w:rsidRDefault="00564474" w:rsidP="005644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64474" w:rsidRPr="000669F4" w:rsidRDefault="00564474" w:rsidP="005644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>Статья 11. Заключительные положения</w:t>
      </w:r>
    </w:p>
    <w:p w:rsidR="00564474" w:rsidRPr="000669F4" w:rsidRDefault="00564474" w:rsidP="00564474">
      <w:pPr>
        <w:pStyle w:val="a5"/>
        <w:numPr>
          <w:ilvl w:val="1"/>
          <w:numId w:val="22"/>
        </w:numPr>
        <w:tabs>
          <w:tab w:val="left" w:pos="0"/>
          <w:tab w:val="righ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Споры и разногласия, возникающие между Сторонами из Договора или в связи с ним, в том числе в связи с его заключением, исполнением, изменением, расторжением и недействительностью, решаются с обязательным соблюдением досудебного претензионного порядка. Срок рассмотрения претензий – в течение 1 (одного) месяца с момента получения. Рассмотрение споров, связанных с Договором, производится в установленном законом порядке в суде по месту нахождения Объекта.</w:t>
      </w:r>
    </w:p>
    <w:p w:rsidR="00564474" w:rsidRPr="000669F4" w:rsidRDefault="00564474" w:rsidP="00564474">
      <w:pPr>
        <w:pStyle w:val="a5"/>
        <w:numPr>
          <w:ilvl w:val="1"/>
          <w:numId w:val="22"/>
        </w:numPr>
        <w:tabs>
          <w:tab w:val="righ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При разрешении споров Стороны руководствуются Договором, а в случаях, не урегулированных Договором, действующим законодательством Российской Федерации.</w:t>
      </w:r>
    </w:p>
    <w:p w:rsidR="00564474" w:rsidRPr="000669F4" w:rsidRDefault="00564474" w:rsidP="00564474">
      <w:pPr>
        <w:pStyle w:val="a5"/>
        <w:numPr>
          <w:ilvl w:val="1"/>
          <w:numId w:val="22"/>
        </w:numPr>
        <w:tabs>
          <w:tab w:val="righ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Недействительность (ничтожность) отдельных положений Договора не влечет недействительности (ничтожности) всего Договора в целом.</w:t>
      </w:r>
    </w:p>
    <w:p w:rsidR="00564474" w:rsidRPr="000669F4" w:rsidRDefault="00564474" w:rsidP="00564474">
      <w:pPr>
        <w:pStyle w:val="a5"/>
        <w:numPr>
          <w:ilvl w:val="1"/>
          <w:numId w:val="22"/>
        </w:numPr>
        <w:tabs>
          <w:tab w:val="left" w:pos="426"/>
          <w:tab w:val="righ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Договор подписывается представителями Застройщика и Участника, подлежит государственной регистрации и считается заключенным с момента такой регистрации.</w:t>
      </w:r>
    </w:p>
    <w:p w:rsidR="00564474" w:rsidRPr="000669F4" w:rsidRDefault="00564474" w:rsidP="00564474">
      <w:pPr>
        <w:pStyle w:val="a5"/>
        <w:tabs>
          <w:tab w:val="left" w:pos="426"/>
          <w:tab w:val="right" w:pos="993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 момента вступления Договора в силу все предыдущие соглашения и договоренности между Сторонами утрачивают силу.</w:t>
      </w:r>
    </w:p>
    <w:p w:rsidR="00564474" w:rsidRPr="00304340" w:rsidRDefault="00564474" w:rsidP="00564474">
      <w:pPr>
        <w:pStyle w:val="a5"/>
        <w:numPr>
          <w:ilvl w:val="1"/>
          <w:numId w:val="22"/>
        </w:numPr>
        <w:tabs>
          <w:tab w:val="right" w:pos="993"/>
          <w:tab w:val="left" w:pos="1560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Настоящий Договор составлен </w:t>
      </w:r>
      <w:r w:rsidR="00EB2394">
        <w:rPr>
          <w:sz w:val="21"/>
          <w:szCs w:val="21"/>
        </w:rPr>
        <w:t>_____________________________________</w:t>
      </w:r>
      <w:r w:rsidRPr="000669F4">
        <w:rPr>
          <w:sz w:val="21"/>
          <w:szCs w:val="21"/>
        </w:rPr>
        <w:t>.</w:t>
      </w:r>
    </w:p>
    <w:p w:rsidR="00564474" w:rsidRPr="000669F4" w:rsidRDefault="00564474" w:rsidP="00564474">
      <w:pPr>
        <w:pStyle w:val="a5"/>
        <w:numPr>
          <w:ilvl w:val="1"/>
          <w:numId w:val="22"/>
        </w:numPr>
        <w:tabs>
          <w:tab w:val="right" w:pos="993"/>
          <w:tab w:val="left" w:pos="1560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Все приложения к Договору являются его неотъемлемой частью.</w:t>
      </w:r>
    </w:p>
    <w:p w:rsidR="00564474" w:rsidRPr="000669F4" w:rsidRDefault="00564474" w:rsidP="00564474">
      <w:pPr>
        <w:pStyle w:val="a5"/>
        <w:numPr>
          <w:ilvl w:val="1"/>
          <w:numId w:val="22"/>
        </w:numPr>
        <w:tabs>
          <w:tab w:val="right" w:pos="993"/>
          <w:tab w:val="left" w:pos="1560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Любые изменения и дополнения к Договору оформляются Сторонами в форме дополнительных соглашений, подписываются уполномоченными лицами и подлежат государственной регистрации.</w:t>
      </w:r>
    </w:p>
    <w:p w:rsidR="00564474" w:rsidRPr="000669F4" w:rsidRDefault="00564474" w:rsidP="00564474">
      <w:pPr>
        <w:pStyle w:val="a5"/>
        <w:numPr>
          <w:ilvl w:val="1"/>
          <w:numId w:val="22"/>
        </w:numPr>
        <w:tabs>
          <w:tab w:val="left" w:pos="993"/>
          <w:tab w:val="left" w:pos="1560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Приложения: </w:t>
      </w:r>
    </w:p>
    <w:p w:rsidR="00564474" w:rsidRPr="000669F4" w:rsidRDefault="00564474" w:rsidP="00564474">
      <w:pPr>
        <w:pStyle w:val="a5"/>
        <w:numPr>
          <w:ilvl w:val="2"/>
          <w:numId w:val="22"/>
        </w:numPr>
        <w:tabs>
          <w:tab w:val="left" w:pos="993"/>
          <w:tab w:val="left" w:pos="1276"/>
          <w:tab w:val="left" w:pos="184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Приложение № 1 – План Объекта долевого строительства.</w:t>
      </w:r>
    </w:p>
    <w:p w:rsidR="00564474" w:rsidRPr="000669F4" w:rsidRDefault="00564474" w:rsidP="00564474">
      <w:pPr>
        <w:pStyle w:val="a5"/>
        <w:numPr>
          <w:ilvl w:val="2"/>
          <w:numId w:val="22"/>
        </w:numPr>
        <w:tabs>
          <w:tab w:val="left" w:pos="993"/>
          <w:tab w:val="left" w:pos="1276"/>
          <w:tab w:val="left" w:pos="1843"/>
        </w:tabs>
        <w:ind w:left="1276" w:hanging="850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Приложение № 2 – Описание </w:t>
      </w:r>
      <w:r w:rsidR="00F40771">
        <w:rPr>
          <w:sz w:val="21"/>
          <w:szCs w:val="21"/>
        </w:rPr>
        <w:t>степени готовности</w:t>
      </w:r>
      <w:r w:rsidRPr="000669F4">
        <w:rPr>
          <w:sz w:val="21"/>
          <w:szCs w:val="21"/>
        </w:rPr>
        <w:t xml:space="preserve"> Объекта долевого строительства.</w:t>
      </w:r>
    </w:p>
    <w:p w:rsidR="00564474" w:rsidRPr="000669F4" w:rsidRDefault="00564474" w:rsidP="00564474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564474" w:rsidRPr="000669F4" w:rsidRDefault="00564474" w:rsidP="00564474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</w:rPr>
        <w:t>Статья 12. Адреса и реквизиты Сторон</w:t>
      </w:r>
    </w:p>
    <w:p w:rsidR="00564474" w:rsidRPr="000669F4" w:rsidRDefault="00564474" w:rsidP="00564474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962"/>
        <w:gridCol w:w="4961"/>
      </w:tblGrid>
      <w:tr w:rsidR="00564474" w:rsidRPr="000669F4" w:rsidTr="006B3F5F">
        <w:trPr>
          <w:trHeight w:val="462"/>
        </w:trPr>
        <w:tc>
          <w:tcPr>
            <w:tcW w:w="4962" w:type="dxa"/>
          </w:tcPr>
          <w:p w:rsidR="00564474" w:rsidRPr="000669F4" w:rsidRDefault="00564474" w:rsidP="002D11B7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669F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Застройщик:</w:t>
            </w:r>
          </w:p>
          <w:p w:rsidR="00564474" w:rsidRPr="00F452DC" w:rsidRDefault="00D14C0E" w:rsidP="00B27E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452D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АО «СЗ «Вектор Недвижимости»</w:t>
            </w:r>
          </w:p>
          <w:p w:rsidR="00D14C0E" w:rsidRPr="00F452DC" w:rsidRDefault="00D14C0E" w:rsidP="00D1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F452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 места нахождения: </w:t>
            </w:r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143006, Московская </w:t>
            </w:r>
            <w:proofErr w:type="spellStart"/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обл</w:t>
            </w:r>
            <w:proofErr w:type="spellEnd"/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, Одинцовский р-н, Одинцово г,</w:t>
            </w:r>
          </w:p>
          <w:p w:rsidR="00D14C0E" w:rsidRPr="00F452DC" w:rsidRDefault="00AA32FB" w:rsidP="00D1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Маковского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, дом № 2</w:t>
            </w:r>
            <w:r w:rsidR="00D14C0E"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8,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. 22</w:t>
            </w:r>
          </w:p>
          <w:p w:rsidR="00D14C0E" w:rsidRPr="00F452DC" w:rsidRDefault="00D14C0E" w:rsidP="00D1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ОГРН 1147746973703</w:t>
            </w:r>
          </w:p>
          <w:p w:rsidR="00D14C0E" w:rsidRPr="00F452DC" w:rsidRDefault="00D14C0E" w:rsidP="00D1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F452DC">
              <w:rPr>
                <w:rFonts w:ascii="Times New Roman" w:hAnsi="Times New Roman" w:cs="Times New Roman"/>
                <w:sz w:val="21"/>
                <w:szCs w:val="21"/>
              </w:rPr>
              <w:t xml:space="preserve">ИНН </w:t>
            </w:r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7723918772 </w:t>
            </w:r>
            <w:r w:rsidRPr="00F452DC">
              <w:rPr>
                <w:rFonts w:ascii="Times New Roman" w:hAnsi="Times New Roman" w:cs="Times New Roman"/>
                <w:sz w:val="21"/>
                <w:szCs w:val="21"/>
              </w:rPr>
              <w:t xml:space="preserve">КПП: </w:t>
            </w:r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503201001 </w:t>
            </w:r>
          </w:p>
          <w:p w:rsidR="00D14C0E" w:rsidRPr="00F452DC" w:rsidRDefault="00F452DC" w:rsidP="00B27E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52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Р/</w:t>
            </w:r>
            <w:r w:rsidRPr="00F452D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</w:t>
            </w:r>
            <w:r w:rsidRPr="00F452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40702810238000071358 в ПАО «СБЕРБАНК»</w:t>
            </w:r>
          </w:p>
          <w:p w:rsidR="00F452DC" w:rsidRPr="00F452DC" w:rsidRDefault="00F452DC" w:rsidP="00B27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1"/>
                <w:szCs w:val="21"/>
                <w:lang w:val="en-US"/>
              </w:rPr>
            </w:pPr>
            <w:r w:rsidRPr="00F452DC">
              <w:rPr>
                <w:rFonts w:ascii="Times New Roman" w:hAnsi="Times New Roman" w:cs="Times New Roman"/>
                <w:sz w:val="21"/>
                <w:szCs w:val="21"/>
              </w:rPr>
              <w:t xml:space="preserve">Корр. счет: </w:t>
            </w:r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30101810400000000225</w:t>
            </w:r>
          </w:p>
          <w:p w:rsidR="00F452DC" w:rsidRPr="00F452DC" w:rsidRDefault="00F452DC" w:rsidP="00B27EBE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1"/>
                <w:szCs w:val="21"/>
                <w:lang w:val="en-US" w:eastAsia="ru-RU"/>
              </w:rPr>
            </w:pPr>
            <w:r w:rsidRPr="00F452DC">
              <w:rPr>
                <w:rFonts w:ascii="Times New Roman" w:hAnsi="Times New Roman" w:cs="Times New Roman"/>
                <w:sz w:val="21"/>
                <w:szCs w:val="21"/>
              </w:rPr>
              <w:t xml:space="preserve">БИК: </w:t>
            </w:r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044525225</w:t>
            </w:r>
          </w:p>
        </w:tc>
        <w:tc>
          <w:tcPr>
            <w:tcW w:w="4961" w:type="dxa"/>
          </w:tcPr>
          <w:p w:rsidR="00C20AD8" w:rsidRDefault="00C20AD8" w:rsidP="002D11B7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bookmarkStart w:id="11" w:name="_GoBack"/>
            <w:r w:rsidRPr="00B747E1">
              <w:rPr>
                <w:rFonts w:ascii="Times New Roman" w:eastAsia="Times New Roman" w:hAnsi="Times New Roman"/>
                <w:b/>
                <w:bCs/>
                <w:iCs/>
                <w:sz w:val="21"/>
                <w:szCs w:val="21"/>
                <w:lang w:eastAsia="ru-RU"/>
              </w:rPr>
              <w:t>Участник долевого строительства</w:t>
            </w:r>
            <w:r>
              <w:rPr>
                <w:rFonts w:ascii="Times New Roman" w:eastAsia="Times New Roman" w:hAnsi="Times New Roman"/>
                <w:b/>
                <w:bCs/>
                <w:iCs/>
                <w:sz w:val="21"/>
                <w:szCs w:val="21"/>
                <w:lang w:eastAsia="ru-RU"/>
              </w:rPr>
              <w:t>:</w:t>
            </w:r>
            <w:bookmarkEnd w:id="11"/>
          </w:p>
          <w:p w:rsidR="00564474" w:rsidRPr="000669F4" w:rsidRDefault="00564474" w:rsidP="002D11B7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69F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Гражданин Российской Федерации </w:t>
            </w:r>
          </w:p>
          <w:p w:rsidR="00564474" w:rsidRDefault="00564474" w:rsidP="002D11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64474" w:rsidRDefault="00564474" w:rsidP="002D11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64474" w:rsidRDefault="00564474" w:rsidP="002D11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64474" w:rsidRPr="000669F4" w:rsidRDefault="00564474" w:rsidP="006B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3F5F" w:rsidRPr="000669F4" w:rsidTr="006B3F5F">
        <w:trPr>
          <w:trHeight w:val="462"/>
        </w:trPr>
        <w:tc>
          <w:tcPr>
            <w:tcW w:w="4962" w:type="dxa"/>
          </w:tcPr>
          <w:p w:rsidR="006B3F5F" w:rsidRDefault="006B3F5F" w:rsidP="00B2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F452DC" w:rsidRPr="000669F4" w:rsidRDefault="00F452DC" w:rsidP="00B2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Адрес электронной почты: </w:t>
            </w:r>
            <w:hyperlink r:id="rId11" w:history="1">
              <w:r w:rsidRPr="00F452DC">
                <w:rPr>
                  <w:rStyle w:val="af9"/>
                  <w:rFonts w:ascii="Times New Roman" w:hAnsi="Times New Roman" w:cs="Times New Roman"/>
                  <w:color w:val="000000" w:themeColor="text1"/>
                  <w:sz w:val="21"/>
                  <w:szCs w:val="21"/>
                  <w:lang w:val="en-US"/>
                </w:rPr>
                <w:t>info</w:t>
              </w:r>
              <w:r w:rsidRPr="00F452DC">
                <w:rPr>
                  <w:rStyle w:val="af9"/>
                  <w:rFonts w:ascii="Times New Roman" w:hAnsi="Times New Roman" w:cs="Times New Roman"/>
                  <w:color w:val="000000" w:themeColor="text1"/>
                  <w:sz w:val="21"/>
                  <w:szCs w:val="21"/>
                </w:rPr>
                <w:t>@</w:t>
              </w:r>
              <w:proofErr w:type="spellStart"/>
              <w:r w:rsidRPr="00F452DC">
                <w:rPr>
                  <w:rStyle w:val="af9"/>
                  <w:rFonts w:ascii="Times New Roman" w:hAnsi="Times New Roman" w:cs="Times New Roman"/>
                  <w:color w:val="000000" w:themeColor="text1"/>
                  <w:sz w:val="21"/>
                  <w:szCs w:val="21"/>
                </w:rPr>
                <w:t>вектор-недвижимости.рф</w:t>
              </w:r>
              <w:proofErr w:type="spellEnd"/>
            </w:hyperlink>
          </w:p>
        </w:tc>
        <w:tc>
          <w:tcPr>
            <w:tcW w:w="4961" w:type="dxa"/>
          </w:tcPr>
          <w:p w:rsidR="00F452DC" w:rsidRDefault="00F452DC" w:rsidP="005256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6B3F5F" w:rsidRPr="00153700" w:rsidRDefault="006B3F5F" w:rsidP="005256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5370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Адрес электронной почты: </w:t>
            </w:r>
            <w:r w:rsidR="00B27E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___________</w:t>
            </w:r>
          </w:p>
          <w:p w:rsidR="006B3F5F" w:rsidRPr="00153700" w:rsidRDefault="006B3F5F" w:rsidP="006B3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537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тел.: </w:t>
            </w:r>
            <w:r w:rsidR="00B27EBE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</w:t>
            </w:r>
          </w:p>
          <w:p w:rsidR="006B3F5F" w:rsidRPr="000669F4" w:rsidRDefault="006B3F5F" w:rsidP="002D11B7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</w:tbl>
    <w:p w:rsidR="00564474" w:rsidRDefault="00564474" w:rsidP="00564474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 xml:space="preserve"> </w:t>
      </w:r>
    </w:p>
    <w:p w:rsidR="005256E3" w:rsidRDefault="00103AAA" w:rsidP="00103AAA">
      <w:pPr>
        <w:widowControl w:val="0"/>
        <w:tabs>
          <w:tab w:val="left" w:pos="1395"/>
          <w:tab w:val="center" w:pos="481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Подписи Сторон:</w:t>
      </w:r>
    </w:p>
    <w:p w:rsidR="005256E3" w:rsidRDefault="005256E3" w:rsidP="0044637C">
      <w:pPr>
        <w:widowControl w:val="0"/>
        <w:tabs>
          <w:tab w:val="left" w:pos="1395"/>
          <w:tab w:val="center" w:pos="481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 w:type="page"/>
      </w:r>
    </w:p>
    <w:p w:rsidR="00564474" w:rsidRPr="000669F4" w:rsidRDefault="00564474" w:rsidP="0056447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Приложение № 1</w:t>
      </w:r>
    </w:p>
    <w:p w:rsidR="00564474" w:rsidRPr="000669F4" w:rsidRDefault="00564474" w:rsidP="0056447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</w:rPr>
        <w:t>к Договору участия в долевом строительстве</w:t>
      </w:r>
    </w:p>
    <w:p w:rsidR="00564474" w:rsidRPr="000669F4" w:rsidRDefault="00564474" w:rsidP="00564474">
      <w:pPr>
        <w:tabs>
          <w:tab w:val="left" w:pos="3060"/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b/>
          <w:bCs/>
          <w:sz w:val="21"/>
          <w:szCs w:val="21"/>
        </w:rPr>
        <w:t>№</w:t>
      </w:r>
      <w:r w:rsidR="00770C8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B27EBE">
        <w:rPr>
          <w:rFonts w:ascii="Times New Roman" w:eastAsia="Times New Roman" w:hAnsi="Times New Roman" w:cs="Times New Roman"/>
          <w:b/>
          <w:bCs/>
          <w:sz w:val="21"/>
          <w:szCs w:val="21"/>
        </w:rPr>
        <w:t>_____________</w:t>
      </w:r>
      <w:r w:rsidRPr="000669F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770C85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</w:r>
      <w:r w:rsidRPr="000669F4">
        <w:rPr>
          <w:rFonts w:ascii="Times New Roman" w:eastAsia="Times New Roman" w:hAnsi="Times New Roman" w:cs="Times New Roman"/>
          <w:b/>
          <w:bCs/>
          <w:sz w:val="21"/>
          <w:szCs w:val="21"/>
        </w:rPr>
        <w:t>от «___» __</w:t>
      </w:r>
      <w:r w:rsidR="00770C85">
        <w:rPr>
          <w:rFonts w:ascii="Times New Roman" w:eastAsia="Times New Roman" w:hAnsi="Times New Roman" w:cs="Times New Roman"/>
          <w:b/>
          <w:bCs/>
          <w:sz w:val="21"/>
          <w:szCs w:val="21"/>
        </w:rPr>
        <w:t>____________</w:t>
      </w:r>
      <w:r w:rsidRPr="000669F4">
        <w:rPr>
          <w:rFonts w:ascii="Times New Roman" w:eastAsia="Times New Roman" w:hAnsi="Times New Roman" w:cs="Times New Roman"/>
          <w:b/>
          <w:bCs/>
          <w:sz w:val="21"/>
          <w:szCs w:val="21"/>
        </w:rPr>
        <w:t>20___ г.</w:t>
      </w:r>
    </w:p>
    <w:p w:rsidR="00564474" w:rsidRPr="000669F4" w:rsidRDefault="00564474" w:rsidP="005644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564474" w:rsidRPr="000669F4" w:rsidRDefault="00564474" w:rsidP="005644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План Объекта долевого строительства</w:t>
      </w:r>
    </w:p>
    <w:p w:rsidR="00564474" w:rsidRPr="000669F4" w:rsidRDefault="00564474" w:rsidP="0056447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103AAA" w:rsidRDefault="00103AAA" w:rsidP="00103AAA">
      <w:pPr>
        <w:widowControl w:val="0"/>
        <w:tabs>
          <w:tab w:val="left" w:pos="1395"/>
          <w:tab w:val="center" w:pos="481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Подписи Сторон:</w:t>
      </w:r>
    </w:p>
    <w:p w:rsidR="00103AAA" w:rsidRDefault="00103AAA" w:rsidP="00103AAA">
      <w:pPr>
        <w:widowControl w:val="0"/>
        <w:tabs>
          <w:tab w:val="left" w:pos="1395"/>
          <w:tab w:val="center" w:pos="481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  <w:t xml:space="preserve"> </w:t>
      </w:r>
    </w:p>
    <w:p w:rsidR="00564474" w:rsidRPr="000669F4" w:rsidRDefault="00564474" w:rsidP="00564474">
      <w:pPr>
        <w:widowContro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 w:type="page"/>
      </w:r>
    </w:p>
    <w:p w:rsidR="00770C85" w:rsidRPr="000669F4" w:rsidRDefault="00770C85" w:rsidP="00770C8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Приложение № 2</w:t>
      </w:r>
    </w:p>
    <w:p w:rsidR="00770C85" w:rsidRPr="000669F4" w:rsidRDefault="00770C85" w:rsidP="00770C8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</w:rPr>
        <w:t>к Договору участия в долевом строительстве</w:t>
      </w:r>
    </w:p>
    <w:p w:rsidR="00770C85" w:rsidRPr="000669F4" w:rsidRDefault="00770C85" w:rsidP="00770C85">
      <w:pPr>
        <w:tabs>
          <w:tab w:val="left" w:pos="3060"/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b/>
          <w:bCs/>
          <w:sz w:val="21"/>
          <w:szCs w:val="21"/>
        </w:rPr>
        <w:t>№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B27EBE">
        <w:rPr>
          <w:rFonts w:ascii="Times New Roman" w:eastAsia="Times New Roman" w:hAnsi="Times New Roman" w:cs="Times New Roman"/>
          <w:b/>
          <w:bCs/>
          <w:sz w:val="21"/>
          <w:szCs w:val="21"/>
        </w:rPr>
        <w:t>______________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br/>
      </w:r>
      <w:r w:rsidRPr="000669F4">
        <w:rPr>
          <w:rFonts w:ascii="Times New Roman" w:eastAsia="Times New Roman" w:hAnsi="Times New Roman" w:cs="Times New Roman"/>
          <w:b/>
          <w:bCs/>
          <w:sz w:val="21"/>
          <w:szCs w:val="21"/>
        </w:rPr>
        <w:t>от «___» __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____________</w:t>
      </w:r>
      <w:r w:rsidRPr="000669F4">
        <w:rPr>
          <w:rFonts w:ascii="Times New Roman" w:eastAsia="Times New Roman" w:hAnsi="Times New Roman" w:cs="Times New Roman"/>
          <w:b/>
          <w:bCs/>
          <w:sz w:val="21"/>
          <w:szCs w:val="21"/>
        </w:rPr>
        <w:t>20___ г.</w:t>
      </w:r>
    </w:p>
    <w:p w:rsidR="00564474" w:rsidRPr="000669F4" w:rsidRDefault="00564474" w:rsidP="00564474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</w:rPr>
        <w:t xml:space="preserve">Описание </w:t>
      </w:r>
      <w:r w:rsidR="00F452DC">
        <w:rPr>
          <w:rFonts w:ascii="Times New Roman" w:eastAsia="Times New Roman" w:hAnsi="Times New Roman" w:cs="Times New Roman"/>
          <w:b/>
          <w:sz w:val="21"/>
          <w:szCs w:val="21"/>
        </w:rPr>
        <w:t>степени готовности</w:t>
      </w:r>
      <w:r w:rsidRPr="000669F4">
        <w:rPr>
          <w:rFonts w:ascii="Times New Roman" w:eastAsia="Times New Roman" w:hAnsi="Times New Roman" w:cs="Times New Roman"/>
          <w:b/>
          <w:sz w:val="21"/>
          <w:szCs w:val="21"/>
        </w:rPr>
        <w:t xml:space="preserve"> Объекта долевого строительства </w:t>
      </w:r>
    </w:p>
    <w:p w:rsidR="00564474" w:rsidRPr="000669F4" w:rsidRDefault="00564474" w:rsidP="00564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564474" w:rsidRPr="000669F4" w:rsidRDefault="00564474" w:rsidP="00564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564474" w:rsidRPr="00947BC5" w:rsidRDefault="00564474" w:rsidP="00947B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103AAA" w:rsidRDefault="00103AAA" w:rsidP="00103AAA">
      <w:pPr>
        <w:widowControl w:val="0"/>
        <w:tabs>
          <w:tab w:val="left" w:pos="1395"/>
          <w:tab w:val="center" w:pos="481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Подписи Сторон:</w:t>
      </w:r>
    </w:p>
    <w:p w:rsidR="00103AAA" w:rsidRDefault="00103AAA" w:rsidP="00103AAA">
      <w:pPr>
        <w:widowControl w:val="0"/>
        <w:tabs>
          <w:tab w:val="left" w:pos="1395"/>
          <w:tab w:val="center" w:pos="481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8D7D20" w:rsidRPr="00DC20D6" w:rsidRDefault="008D7D20" w:rsidP="00DC20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8D7D20" w:rsidRPr="00DC20D6" w:rsidSect="00BF7FC7">
      <w:footerReference w:type="default" r:id="rId12"/>
      <w:headerReference w:type="first" r:id="rId13"/>
      <w:footerReference w:type="first" r:id="rId14"/>
      <w:pgSz w:w="11906" w:h="16838"/>
      <w:pgMar w:top="993" w:right="851" w:bottom="1134" w:left="1701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6237D6" w15:done="0"/>
  <w15:commentEx w15:paraId="46A67E68" w15:done="0"/>
  <w15:commentEx w15:paraId="497148D6" w15:done="0"/>
  <w15:commentEx w15:paraId="1F21E60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C0E" w:rsidRDefault="00D14C0E" w:rsidP="0003262C">
      <w:pPr>
        <w:spacing w:after="0" w:line="240" w:lineRule="auto"/>
      </w:pPr>
      <w:r>
        <w:separator/>
      </w:r>
    </w:p>
  </w:endnote>
  <w:endnote w:type="continuationSeparator" w:id="0">
    <w:p w:rsidR="00D14C0E" w:rsidRDefault="00D14C0E" w:rsidP="0003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00102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14C0E" w:rsidRPr="00794367" w:rsidRDefault="004A35CD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943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14C0E" w:rsidRPr="007943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943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97E1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943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0E" w:rsidRPr="00B924C3" w:rsidRDefault="00D14C0E" w:rsidP="00193F23">
    <w:pPr>
      <w:pStyle w:val="a8"/>
      <w:jc w:val="right"/>
      <w:rPr>
        <w:rFonts w:ascii="Times New Roman" w:hAnsi="Times New Roman" w:cs="Times New Roman"/>
        <w:sz w:val="20"/>
        <w:szCs w:val="20"/>
      </w:rPr>
    </w:pPr>
    <w:r w:rsidRPr="00B924C3">
      <w:rPr>
        <w:rFonts w:ascii="Times New Roman" w:hAnsi="Times New Roman" w:cs="Times New Roman"/>
        <w:sz w:val="20"/>
        <w:szCs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C0E" w:rsidRDefault="00D14C0E" w:rsidP="0003262C">
      <w:pPr>
        <w:spacing w:after="0" w:line="240" w:lineRule="auto"/>
      </w:pPr>
      <w:r>
        <w:separator/>
      </w:r>
    </w:p>
  </w:footnote>
  <w:footnote w:type="continuationSeparator" w:id="0">
    <w:p w:rsidR="00D14C0E" w:rsidRDefault="00D14C0E" w:rsidP="0003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0E" w:rsidRDefault="00D14C0E" w:rsidP="008C1777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71E"/>
    <w:multiLevelType w:val="multilevel"/>
    <w:tmpl w:val="20D867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3AD3836"/>
    <w:multiLevelType w:val="multilevel"/>
    <w:tmpl w:val="4BFA17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099555F4"/>
    <w:multiLevelType w:val="hybridMultilevel"/>
    <w:tmpl w:val="DD44287C"/>
    <w:lvl w:ilvl="0" w:tplc="96BC54D6">
      <w:start w:val="1"/>
      <w:numFmt w:val="decimal"/>
      <w:pStyle w:val="-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479FA"/>
    <w:multiLevelType w:val="hybridMultilevel"/>
    <w:tmpl w:val="8F10F0F4"/>
    <w:lvl w:ilvl="0" w:tplc="ADC257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DC03AA4"/>
    <w:multiLevelType w:val="multilevel"/>
    <w:tmpl w:val="1D861A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5">
    <w:nsid w:val="166C6905"/>
    <w:multiLevelType w:val="hybridMultilevel"/>
    <w:tmpl w:val="4F0AB488"/>
    <w:lvl w:ilvl="0" w:tplc="ADC25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7019F"/>
    <w:multiLevelType w:val="multilevel"/>
    <w:tmpl w:val="515A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7">
    <w:nsid w:val="16A32693"/>
    <w:multiLevelType w:val="hybridMultilevel"/>
    <w:tmpl w:val="15F46E70"/>
    <w:lvl w:ilvl="0" w:tplc="ADC2579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1A596BB7"/>
    <w:multiLevelType w:val="multilevel"/>
    <w:tmpl w:val="E1B6BB06"/>
    <w:styleLink w:val="1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9">
    <w:nsid w:val="2C4F7C43"/>
    <w:multiLevelType w:val="multilevel"/>
    <w:tmpl w:val="6A5A7456"/>
    <w:lvl w:ilvl="0">
      <w:start w:val="1"/>
      <w:numFmt w:val="decimal"/>
      <w:pStyle w:val="Arabic4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2952"/>
        </w:tabs>
        <w:ind w:left="295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384"/>
        </w:tabs>
        <w:ind w:left="3384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960"/>
        </w:tabs>
        <w:ind w:left="388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680"/>
        </w:tabs>
        <w:ind w:left="439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489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76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480" w:hanging="1440"/>
      </w:pPr>
      <w:rPr>
        <w:rFonts w:hint="default"/>
      </w:rPr>
    </w:lvl>
  </w:abstractNum>
  <w:abstractNum w:abstractNumId="10">
    <w:nsid w:val="30945677"/>
    <w:multiLevelType w:val="multilevel"/>
    <w:tmpl w:val="68C85E72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eastAsia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/>
      </w:rPr>
    </w:lvl>
  </w:abstractNum>
  <w:abstractNum w:abstractNumId="11">
    <w:nsid w:val="3284394C"/>
    <w:multiLevelType w:val="hybridMultilevel"/>
    <w:tmpl w:val="1BD29BA4"/>
    <w:lvl w:ilvl="0" w:tplc="82AC7D84">
      <w:start w:val="1"/>
      <w:numFmt w:val="bullet"/>
      <w:pStyle w:val="a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30B6F80"/>
    <w:multiLevelType w:val="multilevel"/>
    <w:tmpl w:val="D2DCCE44"/>
    <w:lvl w:ilvl="0">
      <w:start w:val="1"/>
      <w:numFmt w:val="decimal"/>
      <w:pStyle w:val="BMKHEADING1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pStyle w:val="BMKHeading2"/>
      <w:isLgl/>
      <w:lvlText w:val="%1.%2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val="ru-RU"/>
        <w:specVanish w:val="0"/>
      </w:rPr>
    </w:lvl>
    <w:lvl w:ilvl="2">
      <w:start w:val="1"/>
      <w:numFmt w:val="decimal"/>
      <w:pStyle w:val="BMKHeading3"/>
      <w:lvlText w:val="%3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</w:rPr>
    </w:lvl>
    <w:lvl w:ilvl="3">
      <w:start w:val="1"/>
      <w:numFmt w:val="lowerRoman"/>
      <w:pStyle w:val="BMKHeading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upperLetter"/>
      <w:pStyle w:val="BMK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5">
      <w:start w:val="1"/>
      <w:numFmt w:val="upperRoman"/>
      <w:pStyle w:val="BMKHeading6"/>
      <w:lvlText w:val="(%6)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7"/>
      <w:isLgl/>
      <w:lvlText w:val="%1.%2.%3.%4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3767288"/>
    <w:multiLevelType w:val="multilevel"/>
    <w:tmpl w:val="03B44C5A"/>
    <w:lvl w:ilvl="0">
      <w:start w:val="1"/>
      <w:numFmt w:val="decimal"/>
      <w:pStyle w:val="Arabic2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4">
    <w:nsid w:val="337B2C71"/>
    <w:multiLevelType w:val="hybridMultilevel"/>
    <w:tmpl w:val="5052B4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3E33A25"/>
    <w:multiLevelType w:val="multilevel"/>
    <w:tmpl w:val="E2846F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>
    <w:nsid w:val="39552076"/>
    <w:multiLevelType w:val="multilevel"/>
    <w:tmpl w:val="BD56429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7">
    <w:nsid w:val="46AD1A8E"/>
    <w:multiLevelType w:val="multilevel"/>
    <w:tmpl w:val="61A6BC5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color w:val="auto"/>
      </w:rPr>
    </w:lvl>
  </w:abstractNum>
  <w:abstractNum w:abstractNumId="18">
    <w:nsid w:val="480232B5"/>
    <w:multiLevelType w:val="multilevel"/>
    <w:tmpl w:val="CEA2A1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B7A3F1F"/>
    <w:multiLevelType w:val="hybridMultilevel"/>
    <w:tmpl w:val="868E766A"/>
    <w:lvl w:ilvl="0" w:tplc="ADC2579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4C104DDA"/>
    <w:multiLevelType w:val="multilevel"/>
    <w:tmpl w:val="9B5ED4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bullet"/>
      <w:pStyle w:val="-2"/>
      <w:lvlText w:val=""/>
      <w:lvlJc w:val="left"/>
      <w:pPr>
        <w:ind w:left="180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4C953B01"/>
    <w:multiLevelType w:val="hybridMultilevel"/>
    <w:tmpl w:val="A15A89FC"/>
    <w:lvl w:ilvl="0" w:tplc="9BA45BC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>
    <w:nsid w:val="50EB06A4"/>
    <w:multiLevelType w:val="multilevel"/>
    <w:tmpl w:val="0486D6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C545042"/>
    <w:multiLevelType w:val="hybridMultilevel"/>
    <w:tmpl w:val="869EF378"/>
    <w:lvl w:ilvl="0" w:tplc="876E01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436AC"/>
    <w:multiLevelType w:val="hybridMultilevel"/>
    <w:tmpl w:val="869EF378"/>
    <w:lvl w:ilvl="0" w:tplc="876E01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17920"/>
    <w:multiLevelType w:val="multilevel"/>
    <w:tmpl w:val="6CEE88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6">
    <w:nsid w:val="620D5ABD"/>
    <w:multiLevelType w:val="multilevel"/>
    <w:tmpl w:val="8D709B36"/>
    <w:lvl w:ilvl="0">
      <w:start w:val="1"/>
      <w:numFmt w:val="decimal"/>
      <w:pStyle w:val="-0"/>
      <w:lvlText w:val="%1."/>
      <w:lvlJc w:val="left"/>
      <w:pPr>
        <w:ind w:left="-414" w:hanging="435"/>
      </w:pPr>
      <w:rPr>
        <w:rFonts w:hint="default"/>
      </w:rPr>
    </w:lvl>
    <w:lvl w:ilvl="1">
      <w:start w:val="1"/>
      <w:numFmt w:val="decimal"/>
      <w:pStyle w:val="-00"/>
      <w:suff w:val="space"/>
      <w:lvlText w:val="%1.%2."/>
      <w:lvlJc w:val="left"/>
      <w:pPr>
        <w:ind w:left="435" w:hanging="43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-1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1" w:hanging="1800"/>
      </w:pPr>
      <w:rPr>
        <w:rFonts w:hint="default"/>
      </w:rPr>
    </w:lvl>
  </w:abstractNum>
  <w:abstractNum w:abstractNumId="27">
    <w:nsid w:val="6CD44F5E"/>
    <w:multiLevelType w:val="multilevel"/>
    <w:tmpl w:val="90405C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6" w:hanging="1440"/>
      </w:pPr>
      <w:rPr>
        <w:rFonts w:hint="default"/>
      </w:rPr>
    </w:lvl>
  </w:abstractNum>
  <w:num w:numId="1">
    <w:abstractNumId w:val="26"/>
  </w:num>
  <w:num w:numId="2">
    <w:abstractNumId w:val="20"/>
  </w:num>
  <w:num w:numId="3">
    <w:abstractNumId w:val="2"/>
  </w:num>
  <w:num w:numId="4">
    <w:abstractNumId w:val="8"/>
  </w:num>
  <w:num w:numId="5">
    <w:abstractNumId w:val="11"/>
  </w:num>
  <w:num w:numId="6">
    <w:abstractNumId w:val="14"/>
  </w:num>
  <w:num w:numId="7">
    <w:abstractNumId w:val="21"/>
  </w:num>
  <w:num w:numId="8">
    <w:abstractNumId w:val="10"/>
  </w:num>
  <w:num w:numId="9">
    <w:abstractNumId w:val="1"/>
  </w:num>
  <w:num w:numId="10">
    <w:abstractNumId w:val="22"/>
  </w:num>
  <w:num w:numId="11">
    <w:abstractNumId w:val="4"/>
  </w:num>
  <w:num w:numId="12">
    <w:abstractNumId w:val="0"/>
  </w:num>
  <w:num w:numId="13">
    <w:abstractNumId w:val="12"/>
  </w:num>
  <w:num w:numId="14">
    <w:abstractNumId w:val="23"/>
  </w:num>
  <w:num w:numId="15">
    <w:abstractNumId w:val="25"/>
  </w:num>
  <w:num w:numId="16">
    <w:abstractNumId w:val="18"/>
  </w:num>
  <w:num w:numId="17">
    <w:abstractNumId w:val="27"/>
  </w:num>
  <w:num w:numId="18">
    <w:abstractNumId w:val="15"/>
  </w:num>
  <w:num w:numId="19">
    <w:abstractNumId w:val="6"/>
  </w:num>
  <w:num w:numId="20">
    <w:abstractNumId w:val="13"/>
  </w:num>
  <w:num w:numId="21">
    <w:abstractNumId w:val="9"/>
  </w:num>
  <w:num w:numId="22">
    <w:abstractNumId w:val="16"/>
  </w:num>
  <w:num w:numId="23">
    <w:abstractNumId w:val="17"/>
  </w:num>
  <w:num w:numId="24">
    <w:abstractNumId w:val="3"/>
  </w:num>
  <w:num w:numId="25">
    <w:abstractNumId w:val="7"/>
  </w:num>
  <w:num w:numId="26">
    <w:abstractNumId w:val="24"/>
  </w:num>
  <w:num w:numId="27">
    <w:abstractNumId w:val="5"/>
  </w:num>
  <w:num w:numId="28">
    <w:abstractNumId w:val="19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ндреева Наталья Андреевна">
    <w15:presenceInfo w15:providerId="AD" w15:userId="S-1-5-21-4226975293-422037779-2433968144-188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7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/>
  <w:rsids>
    <w:rsidRoot w:val="005A264A"/>
    <w:rsid w:val="0003262C"/>
    <w:rsid w:val="000354FD"/>
    <w:rsid w:val="00051956"/>
    <w:rsid w:val="00062274"/>
    <w:rsid w:val="00071394"/>
    <w:rsid w:val="00074FA5"/>
    <w:rsid w:val="000A25A3"/>
    <w:rsid w:val="000A4301"/>
    <w:rsid w:val="000C3536"/>
    <w:rsid w:val="000D5007"/>
    <w:rsid w:val="000F0BF2"/>
    <w:rsid w:val="00103AAA"/>
    <w:rsid w:val="00106B67"/>
    <w:rsid w:val="00115643"/>
    <w:rsid w:val="001238EC"/>
    <w:rsid w:val="0014767B"/>
    <w:rsid w:val="00153700"/>
    <w:rsid w:val="00193F23"/>
    <w:rsid w:val="001B38F5"/>
    <w:rsid w:val="001C737A"/>
    <w:rsid w:val="001E5C0E"/>
    <w:rsid w:val="001F2DD0"/>
    <w:rsid w:val="001F46B7"/>
    <w:rsid w:val="001F5AE9"/>
    <w:rsid w:val="00200B8C"/>
    <w:rsid w:val="00211C90"/>
    <w:rsid w:val="0023397D"/>
    <w:rsid w:val="00247897"/>
    <w:rsid w:val="00250AD6"/>
    <w:rsid w:val="00272690"/>
    <w:rsid w:val="00282640"/>
    <w:rsid w:val="00283CFE"/>
    <w:rsid w:val="00287AF1"/>
    <w:rsid w:val="0029664C"/>
    <w:rsid w:val="002C3BAC"/>
    <w:rsid w:val="002C4F29"/>
    <w:rsid w:val="002D11B7"/>
    <w:rsid w:val="002E7BD4"/>
    <w:rsid w:val="002F4006"/>
    <w:rsid w:val="002F4FDD"/>
    <w:rsid w:val="00300E2E"/>
    <w:rsid w:val="00304340"/>
    <w:rsid w:val="003273C0"/>
    <w:rsid w:val="00360B62"/>
    <w:rsid w:val="0036621B"/>
    <w:rsid w:val="00374086"/>
    <w:rsid w:val="00376981"/>
    <w:rsid w:val="0038463B"/>
    <w:rsid w:val="00385E94"/>
    <w:rsid w:val="003A2B1B"/>
    <w:rsid w:val="003C4B02"/>
    <w:rsid w:val="00406BBA"/>
    <w:rsid w:val="0041016D"/>
    <w:rsid w:val="00410AE3"/>
    <w:rsid w:val="004462EB"/>
    <w:rsid w:val="0044637C"/>
    <w:rsid w:val="00485567"/>
    <w:rsid w:val="004A35CD"/>
    <w:rsid w:val="004C081B"/>
    <w:rsid w:val="004C112D"/>
    <w:rsid w:val="004C6052"/>
    <w:rsid w:val="004D4F25"/>
    <w:rsid w:val="004F17BE"/>
    <w:rsid w:val="0051475D"/>
    <w:rsid w:val="005256E3"/>
    <w:rsid w:val="00526368"/>
    <w:rsid w:val="0053186F"/>
    <w:rsid w:val="0054491B"/>
    <w:rsid w:val="00564474"/>
    <w:rsid w:val="00586B07"/>
    <w:rsid w:val="005A264A"/>
    <w:rsid w:val="005A494D"/>
    <w:rsid w:val="005B4EC7"/>
    <w:rsid w:val="005F6D0F"/>
    <w:rsid w:val="0062115D"/>
    <w:rsid w:val="006278CF"/>
    <w:rsid w:val="006577A7"/>
    <w:rsid w:val="006633C5"/>
    <w:rsid w:val="006A6F60"/>
    <w:rsid w:val="006B3F5F"/>
    <w:rsid w:val="006B7A01"/>
    <w:rsid w:val="006C6731"/>
    <w:rsid w:val="00710B20"/>
    <w:rsid w:val="00763CAA"/>
    <w:rsid w:val="00770C85"/>
    <w:rsid w:val="00772B47"/>
    <w:rsid w:val="007831BC"/>
    <w:rsid w:val="00794367"/>
    <w:rsid w:val="00797BE4"/>
    <w:rsid w:val="007B187F"/>
    <w:rsid w:val="007D0883"/>
    <w:rsid w:val="007E598F"/>
    <w:rsid w:val="007F0806"/>
    <w:rsid w:val="00804203"/>
    <w:rsid w:val="00831563"/>
    <w:rsid w:val="00835367"/>
    <w:rsid w:val="00842195"/>
    <w:rsid w:val="008626E8"/>
    <w:rsid w:val="00874127"/>
    <w:rsid w:val="00874688"/>
    <w:rsid w:val="008B4609"/>
    <w:rsid w:val="008C1777"/>
    <w:rsid w:val="008D7D20"/>
    <w:rsid w:val="008E627B"/>
    <w:rsid w:val="008F2311"/>
    <w:rsid w:val="00901F7B"/>
    <w:rsid w:val="00916EBB"/>
    <w:rsid w:val="009176FD"/>
    <w:rsid w:val="00917A2D"/>
    <w:rsid w:val="00940339"/>
    <w:rsid w:val="00945169"/>
    <w:rsid w:val="00947BC5"/>
    <w:rsid w:val="00963718"/>
    <w:rsid w:val="009716E1"/>
    <w:rsid w:val="009779D8"/>
    <w:rsid w:val="00997E18"/>
    <w:rsid w:val="009B2B93"/>
    <w:rsid w:val="009B4126"/>
    <w:rsid w:val="009E5AE1"/>
    <w:rsid w:val="00A04B71"/>
    <w:rsid w:val="00A15AD3"/>
    <w:rsid w:val="00A30939"/>
    <w:rsid w:val="00A326D8"/>
    <w:rsid w:val="00A44607"/>
    <w:rsid w:val="00A5239C"/>
    <w:rsid w:val="00A67298"/>
    <w:rsid w:val="00A85DC9"/>
    <w:rsid w:val="00AA32FB"/>
    <w:rsid w:val="00AB1E25"/>
    <w:rsid w:val="00AB5439"/>
    <w:rsid w:val="00AB688C"/>
    <w:rsid w:val="00AD11C7"/>
    <w:rsid w:val="00AE1FD9"/>
    <w:rsid w:val="00B020B5"/>
    <w:rsid w:val="00B1341C"/>
    <w:rsid w:val="00B15D68"/>
    <w:rsid w:val="00B240F1"/>
    <w:rsid w:val="00B27EBE"/>
    <w:rsid w:val="00B354A7"/>
    <w:rsid w:val="00B43A8A"/>
    <w:rsid w:val="00B55D58"/>
    <w:rsid w:val="00B664D7"/>
    <w:rsid w:val="00B66FFF"/>
    <w:rsid w:val="00B6748D"/>
    <w:rsid w:val="00B924C3"/>
    <w:rsid w:val="00BA4A09"/>
    <w:rsid w:val="00BC3A2F"/>
    <w:rsid w:val="00BC4EC2"/>
    <w:rsid w:val="00BD2CF3"/>
    <w:rsid w:val="00BF7FC7"/>
    <w:rsid w:val="00C20AD8"/>
    <w:rsid w:val="00C342DF"/>
    <w:rsid w:val="00C42596"/>
    <w:rsid w:val="00C44C53"/>
    <w:rsid w:val="00C52A63"/>
    <w:rsid w:val="00C57AB4"/>
    <w:rsid w:val="00C65A77"/>
    <w:rsid w:val="00C73E53"/>
    <w:rsid w:val="00CC602C"/>
    <w:rsid w:val="00D14C0E"/>
    <w:rsid w:val="00D32AC8"/>
    <w:rsid w:val="00D451BE"/>
    <w:rsid w:val="00D53AF7"/>
    <w:rsid w:val="00D6592B"/>
    <w:rsid w:val="00D713D1"/>
    <w:rsid w:val="00D74176"/>
    <w:rsid w:val="00D77B9F"/>
    <w:rsid w:val="00D837FD"/>
    <w:rsid w:val="00DA600B"/>
    <w:rsid w:val="00DB7BD7"/>
    <w:rsid w:val="00DC20D6"/>
    <w:rsid w:val="00DF1F54"/>
    <w:rsid w:val="00E20B38"/>
    <w:rsid w:val="00E26E9B"/>
    <w:rsid w:val="00E5018E"/>
    <w:rsid w:val="00E559A8"/>
    <w:rsid w:val="00E86C61"/>
    <w:rsid w:val="00E92E0D"/>
    <w:rsid w:val="00EA7FB4"/>
    <w:rsid w:val="00EB2394"/>
    <w:rsid w:val="00EE5351"/>
    <w:rsid w:val="00EF0D00"/>
    <w:rsid w:val="00F22A89"/>
    <w:rsid w:val="00F26E62"/>
    <w:rsid w:val="00F32B45"/>
    <w:rsid w:val="00F35301"/>
    <w:rsid w:val="00F4052F"/>
    <w:rsid w:val="00F40771"/>
    <w:rsid w:val="00F452DC"/>
    <w:rsid w:val="00F77245"/>
    <w:rsid w:val="00F816F3"/>
    <w:rsid w:val="00F845AB"/>
    <w:rsid w:val="00F93801"/>
    <w:rsid w:val="00F95864"/>
    <w:rsid w:val="00F96AF1"/>
    <w:rsid w:val="00FA2F80"/>
    <w:rsid w:val="00FA525F"/>
    <w:rsid w:val="00FC79CE"/>
    <w:rsid w:val="00FD06BF"/>
    <w:rsid w:val="00FE03F1"/>
    <w:rsid w:val="00FE5583"/>
    <w:rsid w:val="00FE6120"/>
    <w:rsid w:val="00FE7FBE"/>
    <w:rsid w:val="00FF03F7"/>
    <w:rsid w:val="00FF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3CAA"/>
    <w:pPr>
      <w:spacing w:after="200" w:line="276" w:lineRule="auto"/>
    </w:pPr>
  </w:style>
  <w:style w:type="paragraph" w:styleId="10">
    <w:name w:val="heading 1"/>
    <w:basedOn w:val="a0"/>
    <w:next w:val="a0"/>
    <w:link w:val="11"/>
    <w:uiPriority w:val="9"/>
    <w:qFormat/>
    <w:rsid w:val="00564474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564474"/>
    <w:pPr>
      <w:keepNext/>
      <w:spacing w:before="120" w:after="12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564474"/>
    <w:pPr>
      <w:keepNext/>
      <w:spacing w:after="120"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644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644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644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1"/>
    <w:link w:val="70"/>
    <w:qFormat/>
    <w:rsid w:val="00564474"/>
    <w:pPr>
      <w:numPr>
        <w:ilvl w:val="6"/>
        <w:numId w:val="13"/>
      </w:numPr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5A264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5A264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5A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03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03262C"/>
  </w:style>
  <w:style w:type="paragraph" w:styleId="a8">
    <w:name w:val="footer"/>
    <w:basedOn w:val="a0"/>
    <w:link w:val="a9"/>
    <w:uiPriority w:val="99"/>
    <w:unhideWhenUsed/>
    <w:rsid w:val="0003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03262C"/>
  </w:style>
  <w:style w:type="paragraph" w:styleId="aa">
    <w:name w:val="Balloon Text"/>
    <w:basedOn w:val="a0"/>
    <w:link w:val="ab"/>
    <w:uiPriority w:val="99"/>
    <w:semiHidden/>
    <w:unhideWhenUsed/>
    <w:rsid w:val="00032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03262C"/>
    <w:rPr>
      <w:rFonts w:ascii="Segoe UI" w:hAnsi="Segoe UI" w:cs="Segoe UI"/>
      <w:sz w:val="18"/>
      <w:szCs w:val="18"/>
    </w:rPr>
  </w:style>
  <w:style w:type="paragraph" w:customStyle="1" w:styleId="-00">
    <w:name w:val="АП-Основной текст. 0 уровень"/>
    <w:basedOn w:val="ConsNormal"/>
    <w:link w:val="-01"/>
    <w:rsid w:val="00250AD6"/>
    <w:pPr>
      <w:numPr>
        <w:ilvl w:val="1"/>
        <w:numId w:val="1"/>
      </w:numPr>
    </w:pPr>
    <w:rPr>
      <w:rFonts w:ascii="Times New Roman" w:hAnsi="Times New Roman" w:cs="Times New Roman"/>
      <w:sz w:val="22"/>
      <w:szCs w:val="22"/>
    </w:rPr>
  </w:style>
  <w:style w:type="paragraph" w:customStyle="1" w:styleId="-1">
    <w:name w:val="АП-Основной текст. 1 уровень"/>
    <w:basedOn w:val="-00"/>
    <w:link w:val="-10"/>
    <w:rsid w:val="00D74176"/>
    <w:pPr>
      <w:numPr>
        <w:ilvl w:val="2"/>
      </w:numPr>
      <w:outlineLvl w:val="0"/>
    </w:pPr>
  </w:style>
  <w:style w:type="character" w:customStyle="1" w:styleId="ConsNormal0">
    <w:name w:val="ConsNormal Знак"/>
    <w:basedOn w:val="a2"/>
    <w:link w:val="ConsNormal"/>
    <w:rsid w:val="005449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1">
    <w:name w:val="АП-Основной текст. 0 уровень Знак"/>
    <w:basedOn w:val="ConsNormal0"/>
    <w:link w:val="-00"/>
    <w:rsid w:val="00250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2">
    <w:name w:val="АП-Основной текст. 2 уровень"/>
    <w:basedOn w:val="-1"/>
    <w:link w:val="-20"/>
    <w:rsid w:val="002E7BD4"/>
    <w:pPr>
      <w:numPr>
        <w:numId w:val="2"/>
      </w:numPr>
      <w:ind w:left="284" w:firstLine="0"/>
      <w:outlineLvl w:val="1"/>
    </w:pPr>
  </w:style>
  <w:style w:type="character" w:customStyle="1" w:styleId="-10">
    <w:name w:val="АП-Основной текст. 1 уровень Знак"/>
    <w:basedOn w:val="-01"/>
    <w:link w:val="-1"/>
    <w:rsid w:val="00D74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3">
    <w:name w:val="АП-Подзаголовок"/>
    <w:basedOn w:val="-00"/>
    <w:link w:val="-4"/>
    <w:rsid w:val="005A494D"/>
    <w:pPr>
      <w:numPr>
        <w:ilvl w:val="0"/>
        <w:numId w:val="0"/>
      </w:numPr>
      <w:jc w:val="center"/>
    </w:pPr>
  </w:style>
  <w:style w:type="character" w:customStyle="1" w:styleId="-20">
    <w:name w:val="АП-Основной текст. 2 уровень Знак"/>
    <w:basedOn w:val="-10"/>
    <w:link w:val="-2"/>
    <w:rsid w:val="002E7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BC4EC2"/>
    <w:pPr>
      <w:spacing w:after="0" w:line="240" w:lineRule="auto"/>
    </w:pPr>
  </w:style>
  <w:style w:type="character" w:customStyle="1" w:styleId="-4">
    <w:name w:val="АП-Подзаголовок Знак"/>
    <w:basedOn w:val="-01"/>
    <w:link w:val="-3"/>
    <w:rsid w:val="005A4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5">
    <w:name w:val="АП-Заголовок"/>
    <w:basedOn w:val="ConsNormal"/>
    <w:link w:val="-6"/>
    <w:qFormat/>
    <w:rsid w:val="00BC4EC2"/>
    <w:pPr>
      <w:jc w:val="center"/>
    </w:pPr>
    <w:rPr>
      <w:rFonts w:ascii="Times New Roman" w:hAnsi="Times New Roman" w:cs="Times New Roman"/>
      <w:b/>
      <w:bCs/>
      <w:sz w:val="22"/>
      <w:szCs w:val="22"/>
    </w:rPr>
  </w:style>
  <w:style w:type="table" w:styleId="ad">
    <w:name w:val="Table Grid"/>
    <w:basedOn w:val="a3"/>
    <w:uiPriority w:val="59"/>
    <w:rsid w:val="008C1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6">
    <w:name w:val="АП-Заголовок Знак"/>
    <w:basedOn w:val="ConsNormal0"/>
    <w:link w:val="-5"/>
    <w:rsid w:val="00BC4E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0">
    <w:name w:val="АП-Подзаголовок с номером"/>
    <w:basedOn w:val="ConsNormal"/>
    <w:link w:val="-7"/>
    <w:rsid w:val="005A494D"/>
    <w:pPr>
      <w:numPr>
        <w:numId w:val="1"/>
      </w:numPr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-">
    <w:name w:val="АП-Основной. Начальный"/>
    <w:basedOn w:val="-00"/>
    <w:link w:val="-8"/>
    <w:rsid w:val="00B66FFF"/>
    <w:pPr>
      <w:numPr>
        <w:ilvl w:val="0"/>
        <w:numId w:val="3"/>
      </w:numPr>
      <w:ind w:left="0" w:firstLine="0"/>
    </w:pPr>
  </w:style>
  <w:style w:type="character" w:customStyle="1" w:styleId="-7">
    <w:name w:val="АП-Подзаголовок с номером Знак"/>
    <w:basedOn w:val="ConsNormal0"/>
    <w:link w:val="-0"/>
    <w:rsid w:val="005A4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8">
    <w:name w:val="АП-Основной. Начальный Знак"/>
    <w:basedOn w:val="-01"/>
    <w:link w:val="-"/>
    <w:rsid w:val="00B66F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9">
    <w:name w:val="АП-Красная строка"/>
    <w:basedOn w:val="-"/>
    <w:link w:val="-a"/>
    <w:rsid w:val="00EA7FB4"/>
    <w:pPr>
      <w:numPr>
        <w:numId w:val="0"/>
      </w:numPr>
      <w:ind w:firstLine="709"/>
    </w:pPr>
  </w:style>
  <w:style w:type="character" w:customStyle="1" w:styleId="-a">
    <w:name w:val="АП-Красная строка Знак"/>
    <w:basedOn w:val="-8"/>
    <w:link w:val="-9"/>
    <w:rsid w:val="00EA7FB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Стиль1"/>
    <w:uiPriority w:val="99"/>
    <w:rsid w:val="00D74176"/>
    <w:pPr>
      <w:numPr>
        <w:numId w:val="4"/>
      </w:numPr>
    </w:pPr>
  </w:style>
  <w:style w:type="paragraph" w:customStyle="1" w:styleId="-b">
    <w:name w:val="х.х-х.х.х"/>
    <w:basedOn w:val="-1"/>
    <w:link w:val="-c"/>
    <w:rsid w:val="00917A2D"/>
    <w:pPr>
      <w:ind w:left="0" w:firstLine="284"/>
    </w:pPr>
  </w:style>
  <w:style w:type="paragraph" w:customStyle="1" w:styleId="ae">
    <w:name w:val="стрелочки"/>
    <w:basedOn w:val="-2"/>
    <w:link w:val="af"/>
    <w:rsid w:val="00E5018E"/>
    <w:pPr>
      <w:ind w:firstLine="284"/>
    </w:pPr>
  </w:style>
  <w:style w:type="character" w:customStyle="1" w:styleId="-c">
    <w:name w:val="х.х-х.х.х Знак"/>
    <w:basedOn w:val="-10"/>
    <w:link w:val="-b"/>
    <w:rsid w:val="00917A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АП Булит"/>
    <w:basedOn w:val="-2"/>
    <w:link w:val="af0"/>
    <w:qFormat/>
    <w:rsid w:val="00D837FD"/>
    <w:pPr>
      <w:numPr>
        <w:ilvl w:val="0"/>
        <w:numId w:val="5"/>
      </w:numPr>
      <w:ind w:left="0" w:firstLine="284"/>
    </w:pPr>
  </w:style>
  <w:style w:type="character" w:customStyle="1" w:styleId="af">
    <w:name w:val="стрелочки Знак"/>
    <w:basedOn w:val="-20"/>
    <w:link w:val="ae"/>
    <w:rsid w:val="00E501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Х.Х"/>
    <w:basedOn w:val="-00"/>
    <w:link w:val="af2"/>
    <w:rsid w:val="00250AD6"/>
  </w:style>
  <w:style w:type="character" w:customStyle="1" w:styleId="af0">
    <w:name w:val="АП Булит Знак"/>
    <w:basedOn w:val="-20"/>
    <w:link w:val="a"/>
    <w:rsid w:val="00D83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АП 1.1"/>
    <w:basedOn w:val="af1"/>
    <w:link w:val="111"/>
    <w:qFormat/>
    <w:rsid w:val="00917A2D"/>
    <w:pPr>
      <w:ind w:firstLine="284"/>
    </w:pPr>
  </w:style>
  <w:style w:type="character" w:customStyle="1" w:styleId="af2">
    <w:name w:val="Х.Х Знак"/>
    <w:basedOn w:val="-01"/>
    <w:link w:val="af1"/>
    <w:rsid w:val="00250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АП Абзац без номера"/>
    <w:basedOn w:val="-"/>
    <w:link w:val="af4"/>
    <w:qFormat/>
    <w:rsid w:val="00917A2D"/>
    <w:pPr>
      <w:numPr>
        <w:numId w:val="0"/>
      </w:numPr>
      <w:ind w:firstLine="284"/>
    </w:pPr>
  </w:style>
  <w:style w:type="character" w:customStyle="1" w:styleId="111">
    <w:name w:val="АП 1.1 Знак"/>
    <w:basedOn w:val="af2"/>
    <w:link w:val="110"/>
    <w:rsid w:val="00917A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АП Абзац без номера Знак"/>
    <w:basedOn w:val="-8"/>
    <w:link w:val="af3"/>
    <w:rsid w:val="00917A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text"/>
    <w:basedOn w:val="a0"/>
    <w:link w:val="af6"/>
    <w:uiPriority w:val="99"/>
    <w:unhideWhenUsed/>
    <w:rsid w:val="00C73E5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rsid w:val="00C73E5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C73E53"/>
    <w:pPr>
      <w:spacing w:line="276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8">
    <w:name w:val="Тема примечания Знак"/>
    <w:basedOn w:val="af6"/>
    <w:link w:val="af7"/>
    <w:uiPriority w:val="99"/>
    <w:rsid w:val="00C73E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Обычный1"/>
    <w:rsid w:val="00763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2"/>
    <w:uiPriority w:val="99"/>
    <w:unhideWhenUsed/>
    <w:rsid w:val="001F46B7"/>
    <w:rPr>
      <w:color w:val="0563C1" w:themeColor="hyperlink"/>
      <w:u w:val="single"/>
    </w:rPr>
  </w:style>
  <w:style w:type="character" w:customStyle="1" w:styleId="11">
    <w:name w:val="Заголовок 1 Знак"/>
    <w:basedOn w:val="a2"/>
    <w:link w:val="10"/>
    <w:uiPriority w:val="9"/>
    <w:rsid w:val="0056447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5644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56447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5644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2"/>
    <w:link w:val="5"/>
    <w:uiPriority w:val="9"/>
    <w:semiHidden/>
    <w:rsid w:val="005644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56447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2"/>
    <w:link w:val="7"/>
    <w:rsid w:val="00564474"/>
    <w:rPr>
      <w:rFonts w:ascii="Times New Roman" w:eastAsia="Times New Roman" w:hAnsi="Times New Roman" w:cs="Times New Roman"/>
      <w:szCs w:val="20"/>
      <w:lang w:val="en-GB"/>
    </w:rPr>
  </w:style>
  <w:style w:type="paragraph" w:styleId="afa">
    <w:name w:val="Body Text Indent"/>
    <w:basedOn w:val="a0"/>
    <w:link w:val="afb"/>
    <w:uiPriority w:val="99"/>
    <w:unhideWhenUsed/>
    <w:rsid w:val="00564474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rsid w:val="00564474"/>
  </w:style>
  <w:style w:type="character" w:customStyle="1" w:styleId="13">
    <w:name w:val="Тема примечания Знак1"/>
    <w:basedOn w:val="af6"/>
    <w:uiPriority w:val="99"/>
    <w:semiHidden/>
    <w:rsid w:val="00564474"/>
    <w:rPr>
      <w:b/>
      <w:bCs/>
      <w:sz w:val="20"/>
      <w:szCs w:val="20"/>
    </w:rPr>
  </w:style>
  <w:style w:type="character" w:styleId="afc">
    <w:name w:val="annotation reference"/>
    <w:basedOn w:val="a2"/>
    <w:uiPriority w:val="99"/>
    <w:unhideWhenUsed/>
    <w:rsid w:val="00564474"/>
    <w:rPr>
      <w:sz w:val="16"/>
      <w:szCs w:val="16"/>
    </w:rPr>
  </w:style>
  <w:style w:type="paragraph" w:customStyle="1" w:styleId="ConsPlusNormal">
    <w:name w:val="ConsPlusNormal"/>
    <w:rsid w:val="00564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14">
    <w:name w:val="Нет списка1"/>
    <w:next w:val="a4"/>
    <w:semiHidden/>
    <w:unhideWhenUsed/>
    <w:rsid w:val="00564474"/>
  </w:style>
  <w:style w:type="character" w:styleId="afd">
    <w:name w:val="FollowedHyperlink"/>
    <w:basedOn w:val="a2"/>
    <w:uiPriority w:val="99"/>
    <w:semiHidden/>
    <w:unhideWhenUsed/>
    <w:rsid w:val="00564474"/>
    <w:rPr>
      <w:color w:val="954F72" w:themeColor="followedHyperlink"/>
      <w:u w:val="single"/>
    </w:rPr>
  </w:style>
  <w:style w:type="table" w:customStyle="1" w:styleId="15">
    <w:name w:val="Сетка таблицы1"/>
    <w:basedOn w:val="a3"/>
    <w:next w:val="ad"/>
    <w:uiPriority w:val="59"/>
    <w:rsid w:val="005644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56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56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0"/>
    <w:rsid w:val="0056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0"/>
    <w:rsid w:val="005644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rsid w:val="005644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5644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0"/>
    <w:rsid w:val="0056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0"/>
    <w:rsid w:val="005644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0"/>
    <w:rsid w:val="0056447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0"/>
    <w:rsid w:val="0056447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0"/>
    <w:rsid w:val="005644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0"/>
    <w:rsid w:val="005644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0"/>
    <w:rsid w:val="005644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0"/>
    <w:rsid w:val="00564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0"/>
    <w:rsid w:val="0056447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0"/>
    <w:rsid w:val="005644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0"/>
    <w:rsid w:val="005644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0"/>
    <w:rsid w:val="0056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0"/>
    <w:rsid w:val="0056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0"/>
    <w:rsid w:val="005644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0"/>
    <w:rsid w:val="0056447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0"/>
    <w:rsid w:val="005644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rsid w:val="005644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56447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0"/>
    <w:rsid w:val="0056447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0"/>
    <w:rsid w:val="0056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0"/>
    <w:rsid w:val="005644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0"/>
    <w:rsid w:val="005644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0"/>
    <w:rsid w:val="0056447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56447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56447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5644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56447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0"/>
    <w:rsid w:val="005644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rsid w:val="0056447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0"/>
    <w:rsid w:val="00564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0"/>
    <w:rsid w:val="005644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0"/>
    <w:rsid w:val="005644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0"/>
    <w:rsid w:val="005644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0"/>
    <w:rsid w:val="005644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0"/>
    <w:rsid w:val="0056447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0"/>
    <w:rsid w:val="005644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0"/>
    <w:rsid w:val="0056447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56447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56447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56447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ody Text"/>
    <w:basedOn w:val="a0"/>
    <w:link w:val="afe"/>
    <w:semiHidden/>
    <w:rsid w:val="0056447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e">
    <w:name w:val="Основной текст Знак"/>
    <w:basedOn w:val="a2"/>
    <w:link w:val="a1"/>
    <w:semiHidden/>
    <w:rsid w:val="005644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0"/>
    <w:link w:val="32"/>
    <w:semiHidden/>
    <w:rsid w:val="005644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2"/>
    <w:link w:val="31"/>
    <w:semiHidden/>
    <w:rsid w:val="005644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0"/>
    <w:link w:val="34"/>
    <w:semiHidden/>
    <w:rsid w:val="00564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2"/>
    <w:link w:val="33"/>
    <w:semiHidden/>
    <w:rsid w:val="005644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564474"/>
    <w:pPr>
      <w:widowControl w:val="0"/>
      <w:spacing w:before="40" w:after="0" w:line="240" w:lineRule="auto"/>
      <w:ind w:firstLine="720"/>
      <w:jc w:val="both"/>
    </w:pPr>
    <w:rPr>
      <w:rFonts w:ascii="Arial Narrow" w:eastAsia="Times New Roman" w:hAnsi="Arial Narrow" w:cs="Times New Roman"/>
      <w:snapToGrid w:val="0"/>
      <w:sz w:val="24"/>
      <w:szCs w:val="20"/>
      <w:lang w:eastAsia="ru-RU"/>
    </w:rPr>
  </w:style>
  <w:style w:type="paragraph" w:styleId="aff">
    <w:name w:val="Normal (Web)"/>
    <w:basedOn w:val="a0"/>
    <w:semiHidden/>
    <w:rsid w:val="0056447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f0">
    <w:name w:val="page number"/>
    <w:basedOn w:val="a2"/>
    <w:rsid w:val="00564474"/>
  </w:style>
  <w:style w:type="table" w:customStyle="1" w:styleId="21">
    <w:name w:val="Сетка таблицы2"/>
    <w:basedOn w:val="a3"/>
    <w:next w:val="ad"/>
    <w:uiPriority w:val="59"/>
    <w:rsid w:val="00564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TimesNewRoman">
    <w:name w:val="ConsNormal + Times New Roman"/>
    <w:aliases w:val="9 пт,полужирный,По центру,Первая строка:  0 ..."/>
    <w:basedOn w:val="ConsNormal"/>
    <w:rsid w:val="00564474"/>
    <w:pPr>
      <w:autoSpaceDE/>
      <w:autoSpaceDN/>
      <w:adjustRightInd/>
      <w:jc w:val="center"/>
    </w:pPr>
    <w:rPr>
      <w:rFonts w:ascii="Times New Roman" w:hAnsi="Times New Roman" w:cs="Times New Roman"/>
      <w:b/>
      <w:sz w:val="18"/>
      <w:szCs w:val="18"/>
    </w:rPr>
  </w:style>
  <w:style w:type="numbering" w:customStyle="1" w:styleId="22">
    <w:name w:val="Нет списка2"/>
    <w:next w:val="a4"/>
    <w:semiHidden/>
    <w:rsid w:val="00564474"/>
  </w:style>
  <w:style w:type="character" w:styleId="aff1">
    <w:name w:val="Strong"/>
    <w:qFormat/>
    <w:rsid w:val="00564474"/>
    <w:rPr>
      <w:b/>
      <w:bCs/>
    </w:rPr>
  </w:style>
  <w:style w:type="numbering" w:customStyle="1" w:styleId="35">
    <w:name w:val="Нет списка3"/>
    <w:next w:val="a4"/>
    <w:semiHidden/>
    <w:rsid w:val="00564474"/>
  </w:style>
  <w:style w:type="numbering" w:customStyle="1" w:styleId="41">
    <w:name w:val="Нет списка4"/>
    <w:next w:val="a4"/>
    <w:uiPriority w:val="99"/>
    <w:semiHidden/>
    <w:unhideWhenUsed/>
    <w:rsid w:val="00564474"/>
  </w:style>
  <w:style w:type="numbering" w:customStyle="1" w:styleId="112">
    <w:name w:val="Нет списка11"/>
    <w:next w:val="a4"/>
    <w:semiHidden/>
    <w:unhideWhenUsed/>
    <w:rsid w:val="00564474"/>
  </w:style>
  <w:style w:type="table" w:customStyle="1" w:styleId="113">
    <w:name w:val="Сетка таблицы11"/>
    <w:basedOn w:val="a3"/>
    <w:next w:val="ad"/>
    <w:rsid w:val="00564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4"/>
    <w:semiHidden/>
    <w:rsid w:val="00564474"/>
  </w:style>
  <w:style w:type="numbering" w:customStyle="1" w:styleId="310">
    <w:name w:val="Нет списка31"/>
    <w:next w:val="a4"/>
    <w:semiHidden/>
    <w:rsid w:val="00564474"/>
  </w:style>
  <w:style w:type="paragraph" w:customStyle="1" w:styleId="xl115">
    <w:name w:val="xl115"/>
    <w:basedOn w:val="a0"/>
    <w:rsid w:val="0056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line number"/>
    <w:basedOn w:val="a2"/>
    <w:uiPriority w:val="99"/>
    <w:semiHidden/>
    <w:unhideWhenUsed/>
    <w:rsid w:val="00564474"/>
  </w:style>
  <w:style w:type="paragraph" w:styleId="aff3">
    <w:name w:val="Title"/>
    <w:basedOn w:val="a0"/>
    <w:link w:val="aff4"/>
    <w:uiPriority w:val="10"/>
    <w:qFormat/>
    <w:rsid w:val="00564474"/>
    <w:pPr>
      <w:spacing w:after="0" w:line="240" w:lineRule="auto"/>
      <w:ind w:right="-36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4">
    <w:name w:val="Название Знак"/>
    <w:basedOn w:val="a2"/>
    <w:link w:val="aff3"/>
    <w:uiPriority w:val="10"/>
    <w:rsid w:val="005644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36">
    <w:name w:val="Сетка таблицы3"/>
    <w:basedOn w:val="a3"/>
    <w:next w:val="ad"/>
    <w:uiPriority w:val="59"/>
    <w:rsid w:val="00564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MKHEADING1">
    <w:name w:val="BMK HEADING 1"/>
    <w:basedOn w:val="10"/>
    <w:next w:val="a0"/>
    <w:rsid w:val="00564474"/>
    <w:pPr>
      <w:numPr>
        <w:numId w:val="13"/>
      </w:numPr>
      <w:spacing w:after="220"/>
    </w:pPr>
    <w:rPr>
      <w:rFonts w:eastAsia="MS Mincho"/>
      <w:b/>
      <w:caps/>
      <w:sz w:val="22"/>
      <w:lang w:val="en-GB" w:eastAsia="en-US"/>
    </w:rPr>
  </w:style>
  <w:style w:type="paragraph" w:customStyle="1" w:styleId="BMKHeading2">
    <w:name w:val="BMK Heading 2"/>
    <w:basedOn w:val="2"/>
    <w:next w:val="a0"/>
    <w:rsid w:val="00564474"/>
    <w:pPr>
      <w:keepNext w:val="0"/>
      <w:numPr>
        <w:ilvl w:val="1"/>
        <w:numId w:val="13"/>
      </w:numPr>
      <w:tabs>
        <w:tab w:val="clear" w:pos="862"/>
        <w:tab w:val="num" w:pos="720"/>
      </w:tabs>
      <w:spacing w:before="0" w:after="220"/>
      <w:ind w:left="720"/>
      <w:jc w:val="both"/>
    </w:pPr>
    <w:rPr>
      <w:rFonts w:eastAsia="MS Mincho"/>
      <w:b w:val="0"/>
      <w:sz w:val="22"/>
      <w:lang w:val="en-GB" w:eastAsia="en-US"/>
    </w:rPr>
  </w:style>
  <w:style w:type="paragraph" w:customStyle="1" w:styleId="BMKHeading3">
    <w:name w:val="BMK Heading 3"/>
    <w:basedOn w:val="3"/>
    <w:next w:val="a0"/>
    <w:rsid w:val="00564474"/>
    <w:pPr>
      <w:keepNext w:val="0"/>
      <w:numPr>
        <w:ilvl w:val="2"/>
        <w:numId w:val="13"/>
      </w:numPr>
      <w:spacing w:after="220"/>
      <w:jc w:val="both"/>
    </w:pPr>
    <w:rPr>
      <w:rFonts w:eastAsia="MS Mincho"/>
      <w:b w:val="0"/>
      <w:lang w:val="en-GB" w:eastAsia="en-US"/>
    </w:rPr>
  </w:style>
  <w:style w:type="paragraph" w:customStyle="1" w:styleId="BMKHeading4">
    <w:name w:val="BMK Heading 4"/>
    <w:basedOn w:val="4"/>
    <w:next w:val="a0"/>
    <w:rsid w:val="00564474"/>
    <w:pPr>
      <w:keepNext w:val="0"/>
      <w:keepLines w:val="0"/>
      <w:numPr>
        <w:ilvl w:val="3"/>
        <w:numId w:val="13"/>
      </w:numPr>
      <w:tabs>
        <w:tab w:val="clear" w:pos="2160"/>
      </w:tabs>
      <w:spacing w:before="0" w:after="220" w:line="240" w:lineRule="auto"/>
      <w:ind w:left="2847"/>
      <w:jc w:val="both"/>
    </w:pPr>
    <w:rPr>
      <w:rFonts w:ascii="Times New Roman" w:eastAsia="MS Mincho" w:hAnsi="Times New Roman" w:cs="Times New Roman"/>
      <w:i w:val="0"/>
      <w:iCs w:val="0"/>
      <w:color w:val="auto"/>
      <w:szCs w:val="20"/>
      <w:lang w:val="en-GB"/>
    </w:rPr>
  </w:style>
  <w:style w:type="paragraph" w:customStyle="1" w:styleId="BMKHeading5">
    <w:name w:val="BMK Heading 5"/>
    <w:basedOn w:val="5"/>
    <w:next w:val="a0"/>
    <w:rsid w:val="00564474"/>
    <w:pPr>
      <w:keepNext w:val="0"/>
      <w:keepLines w:val="0"/>
      <w:numPr>
        <w:ilvl w:val="4"/>
        <w:numId w:val="13"/>
      </w:numPr>
      <w:tabs>
        <w:tab w:val="clear" w:pos="2880"/>
      </w:tabs>
      <w:spacing w:before="0" w:after="220" w:line="240" w:lineRule="auto"/>
      <w:ind w:left="3916" w:hanging="1080"/>
      <w:jc w:val="both"/>
    </w:pPr>
    <w:rPr>
      <w:rFonts w:ascii="Times New Roman" w:eastAsia="MS Mincho" w:hAnsi="Times New Roman" w:cs="Times New Roman"/>
      <w:color w:val="auto"/>
      <w:szCs w:val="20"/>
      <w:lang w:val="en-GB"/>
    </w:rPr>
  </w:style>
  <w:style w:type="paragraph" w:customStyle="1" w:styleId="BMKHeading6">
    <w:name w:val="BMK Heading 6"/>
    <w:basedOn w:val="6"/>
    <w:rsid w:val="00564474"/>
    <w:pPr>
      <w:keepNext w:val="0"/>
      <w:keepLines w:val="0"/>
      <w:numPr>
        <w:ilvl w:val="5"/>
        <w:numId w:val="13"/>
      </w:numPr>
      <w:tabs>
        <w:tab w:val="clear" w:pos="4320"/>
      </w:tabs>
      <w:spacing w:before="240" w:after="60" w:line="240" w:lineRule="auto"/>
      <w:ind w:left="4625" w:hanging="1080"/>
      <w:jc w:val="both"/>
    </w:pPr>
    <w:rPr>
      <w:rFonts w:ascii="Times New Roman" w:eastAsia="MS Mincho" w:hAnsi="Times New Roman" w:cs="Times New Roman"/>
      <w:color w:val="auto"/>
      <w:szCs w:val="20"/>
      <w:lang w:val="en-GB"/>
    </w:rPr>
  </w:style>
  <w:style w:type="paragraph" w:customStyle="1" w:styleId="Arabic2">
    <w:name w:val="Arabic 2"/>
    <w:basedOn w:val="23"/>
    <w:rsid w:val="00564474"/>
    <w:pPr>
      <w:numPr>
        <w:numId w:val="20"/>
      </w:numPr>
      <w:tabs>
        <w:tab w:val="clear" w:pos="1440"/>
      </w:tabs>
      <w:spacing w:after="220" w:line="240" w:lineRule="auto"/>
      <w:ind w:left="1318" w:hanging="360"/>
      <w:jc w:val="both"/>
    </w:pPr>
    <w:rPr>
      <w:rFonts w:ascii="Times New Roman" w:eastAsia="MS Mincho" w:hAnsi="Times New Roman" w:cs="Times New Roman"/>
      <w:szCs w:val="20"/>
      <w:lang w:val="en-GB"/>
    </w:rPr>
  </w:style>
  <w:style w:type="paragraph" w:customStyle="1" w:styleId="Arabic4">
    <w:name w:val="Arabic 4"/>
    <w:basedOn w:val="a0"/>
    <w:rsid w:val="00564474"/>
    <w:pPr>
      <w:numPr>
        <w:numId w:val="21"/>
      </w:numPr>
      <w:spacing w:after="220" w:line="240" w:lineRule="auto"/>
      <w:jc w:val="both"/>
    </w:pPr>
    <w:rPr>
      <w:rFonts w:ascii="Times New Roman" w:eastAsia="MS Mincho" w:hAnsi="Times New Roman" w:cs="Times New Roman"/>
      <w:szCs w:val="20"/>
      <w:lang w:val="en-GB"/>
    </w:rPr>
  </w:style>
  <w:style w:type="paragraph" w:styleId="23">
    <w:name w:val="Body Text 2"/>
    <w:basedOn w:val="a0"/>
    <w:link w:val="24"/>
    <w:uiPriority w:val="99"/>
    <w:semiHidden/>
    <w:unhideWhenUsed/>
    <w:rsid w:val="0056447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564474"/>
  </w:style>
  <w:style w:type="paragraph" w:styleId="aff5">
    <w:name w:val="Revision"/>
    <w:hidden/>
    <w:uiPriority w:val="99"/>
    <w:semiHidden/>
    <w:rsid w:val="00564474"/>
    <w:pPr>
      <w:spacing w:after="0" w:line="240" w:lineRule="auto"/>
    </w:pPr>
  </w:style>
  <w:style w:type="paragraph" w:customStyle="1" w:styleId="paragraph">
    <w:name w:val="paragraph"/>
    <w:basedOn w:val="a0"/>
    <w:rsid w:val="0056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2"/>
    <w:rsid w:val="00564474"/>
  </w:style>
  <w:style w:type="character" w:customStyle="1" w:styleId="eop">
    <w:name w:val="eop"/>
    <w:basedOn w:val="a2"/>
    <w:rsid w:val="00564474"/>
  </w:style>
  <w:style w:type="character" w:customStyle="1" w:styleId="contextualspellingandgrammarerror">
    <w:name w:val="contextualspellingandgrammarerror"/>
    <w:basedOn w:val="a2"/>
    <w:rsid w:val="00564474"/>
  </w:style>
  <w:style w:type="paragraph" w:customStyle="1" w:styleId="Default">
    <w:name w:val="Default"/>
    <w:rsid w:val="00564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DC99338AC3C5A7EF0326173F292FCA7649560A9C49161DA0AF9788664E058D1AEB37C69DD23E55B74989736Q1KAJ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&#1085;&#1072;&#1096;.&#1076;&#1086;&#1084;.&#1088;&#1092;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&#1074;&#1077;&#1082;&#1090;&#1086;&#1088;-&#1085;&#1077;&#1076;&#1074;&#1080;&#1078;&#1080;&#1084;&#1086;&#1089;&#1090;&#1080;.&#1088;&#1092;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&#1074;&#1077;&#1082;&#1090;&#1086;&#1088;-&#1085;&#1077;&#1076;&#1074;&#1080;&#1078;&#1080;&#1084;&#1086;&#1089;&#1090;&#1080;.&#1088;&#1092;" TargetMode="External"/><Relationship Id="rId19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7CD06D514FD475EFED8AFE136EB37F0FF8D57369DE37CA1089A85C8ACEC1C3F5D1E144F6F0mDPB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7764</Words>
  <Characters>44259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51920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Валерьевна</dc:creator>
  <cp:lastModifiedBy>skovgan</cp:lastModifiedBy>
  <cp:revision>7</cp:revision>
  <cp:lastPrinted>2022-08-09T14:50:00Z</cp:lastPrinted>
  <dcterms:created xsi:type="dcterms:W3CDTF">2024-04-09T10:27:00Z</dcterms:created>
  <dcterms:modified xsi:type="dcterms:W3CDTF">2024-04-12T07:46:00Z</dcterms:modified>
</cp:coreProperties>
</file>