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D13EA" w14:textId="6038738B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ДОГОВОР УЧАСТИЯ</w:t>
      </w:r>
    </w:p>
    <w:p w14:paraId="7E41C75A" w14:textId="10C26C33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В ДОЛЕВОМ СТРОИТЕЛЬСТВЕ </w:t>
      </w:r>
      <w:r w:rsidR="001B30A2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Hlk95297209"/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ОП/Л-2,1/ПД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/УКН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/ЭТ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/2024</w:t>
      </w:r>
      <w:bookmarkEnd w:id="0"/>
    </w:p>
    <w:p w14:paraId="3C89D59C" w14:textId="77777777" w:rsidR="006D637F" w:rsidRPr="00D74D58" w:rsidRDefault="006D63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ED49CB7" w14:textId="0D5FE88D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город Краснодар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62A97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="00A90B2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93197E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A90B2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B62A97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bookmarkStart w:id="1" w:name="_Hlk95297225"/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03.04.2024</w:t>
      </w:r>
      <w:bookmarkEnd w:id="1"/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0D8CC032" w14:textId="77777777" w:rsidR="001B30A2" w:rsidRPr="00D74D58" w:rsidRDefault="001B30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C4A5D09" w14:textId="0DBDAB3C" w:rsidR="007C42D5" w:rsidRPr="00A214B9" w:rsidRDefault="007C42D5" w:rsidP="00A214B9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214B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Общество с ограниченной ответственностью Специализированный застройщик «РОСТОВСТРОЙ-ДОН» (ИНН 6164138746, ОГРН 616301001), именуемое в дальнейшем «Застройщик», в лице Генерального директора Караханян Енок Юриковича</w:t>
      </w:r>
      <w:r w:rsidRPr="00A214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действующего на основании Устава, с одной стороны, и   </w:t>
      </w:r>
    </w:p>
    <w:p w14:paraId="086BBECC" w14:textId="77777777" w:rsidR="00A214B9" w:rsidRDefault="00A214B9" w:rsidP="00A214B9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1152E40" w14:textId="4FFE4AA4" w:rsidR="007C42D5" w:rsidRPr="00A214B9" w:rsidRDefault="007C42D5" w:rsidP="00A214B9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214B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Гр. </w:t>
      </w:r>
      <w:r w:rsidR="002C7F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______________</w:t>
      </w:r>
      <w:r w:rsidR="009E6DA1" w:rsidRPr="00A214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2C7F6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6DA1" w:rsidRPr="00A214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именуемый в дальнейшем «Участник долевого строительства», действующие как физическое лицо, с другой стороны, вместе именуемые «Стороны», заключили настоящий Договор участия в долевом строительстве (далее по тексту – «Договор») о нижеследующем:</w:t>
      </w:r>
    </w:p>
    <w:p w14:paraId="2A666F8D" w14:textId="77777777" w:rsidR="0044131C" w:rsidRPr="00D74D58" w:rsidRDefault="0044131C" w:rsidP="00B94239">
      <w:pPr>
        <w:pStyle w:val="af3"/>
        <w:spacing w:before="120"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1. ТЕРМИНЫ И ОПРЕДЕЛЕНИЯ</w:t>
      </w:r>
    </w:p>
    <w:p w14:paraId="36D24FC9" w14:textId="77777777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 Для целей настоящего Договора используемые термины имеют следующее значение:</w:t>
      </w:r>
    </w:p>
    <w:p w14:paraId="3D4BAA83" w14:textId="626F22A1" w:rsidR="0044131C" w:rsidRPr="001622A0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1.1.1.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Застройщик»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– юридическое лицо, осуществляющее строительство </w:t>
      </w:r>
      <w:r w:rsidR="007C42D5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Многоквартирный жилой дом с объектами обслуживания жилой застройки (помещениями общественного назначе</w:t>
      </w:r>
      <w:r w:rsid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н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ия) и автостоянкой (поз.2.1)</w:t>
      </w:r>
      <w:r w:rsidR="007C42D5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земельном участке площадью 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>41540</w:t>
      </w:r>
      <w:r w:rsidR="00A44546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AB6028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кв.м.</w:t>
      </w:r>
      <w:r w:rsidR="007C42D5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, 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категория земель: земли населенных пунктов, для многоэтажного жилищного строительства, кадастровый номер: </w:t>
      </w:r>
      <w:r w:rsidR="007C42D5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61:44:0080307:1820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, расположенный по адресу: 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>Ростовская область, городской округ "город Ростов-на-Дону", город Ростов-на-Дону, пер. Элеваторный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,</w:t>
      </w:r>
      <w:r w:rsidR="0075006F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ЛИТЕР 2.1</w:t>
      </w:r>
      <w:r w:rsidR="00C73E83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и привлекающее денежные средства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«Участников долевого строительства»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 о долевом строительстве) для строительства (создания) на этом земельном участке многоэтажного жилого дома (домов) на основании полученного разрешения на </w:t>
      </w:r>
      <w:r w:rsidR="001B30A2" w:rsidRPr="003F380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строительство </w:t>
      </w:r>
      <w:r w:rsidR="001B30A2" w:rsidRPr="003F3806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1B30A2" w:rsidRPr="003F380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общая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площадь дома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66485,2</w:t>
      </w:r>
      <w:r w:rsidR="007B3BB9" w:rsidRPr="00D74D5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AFCFC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кв. м.</w:t>
      </w:r>
    </w:p>
    <w:p w14:paraId="1AD92AED" w14:textId="1491D0C5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1.1.2.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«Участник долевого строительства»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–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физическое (юридическое) лицо, заключившее Договор и вносящее денежные средства для строительства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Жилого комплекса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Октябрь парк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на условиях Договора.</w:t>
      </w:r>
    </w:p>
    <w:p w14:paraId="18507694" w14:textId="14A1BDE7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1.1.3.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Жилой дом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–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«Многоэтажный жилой дом»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строительство которого осуществляет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с привлечением денежных средств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«Участника долевого строительства»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по адресу: 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u w:val="single"/>
          <w:lang w:val="ru-RU"/>
        </w:rPr>
        <w:t>Ростовская область, городской округ "город Ростов-на-Дону", город Ростов-на-Дону, пер. Элеваторный</w:t>
      </w:r>
      <w:r w:rsidR="006A3C3C" w:rsidRPr="00C73E83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ЛИТЕР 2.1</w:t>
      </w:r>
      <w:r w:rsidR="008D5E99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.</w:t>
      </w:r>
    </w:p>
    <w:p w14:paraId="61E1D33F" w14:textId="77777777" w:rsidR="0044131C" w:rsidRPr="00D74D58" w:rsidRDefault="0044131C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1.1.4.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Квартир</w:t>
      </w:r>
      <w:r w:rsidR="002C6C8F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объект долевого строительства, подлежащий передаче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«Участнику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дома».</w:t>
      </w:r>
    </w:p>
    <w:p w14:paraId="2F71FCAB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1.1.5.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Объект долевого строительства </w:t>
      </w:r>
      <w:r w:rsidR="00DC57AD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 жилое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помещение, указанное в пункте 1.1.4 Договора, общее имущество в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«Многоэтажном жилом доме»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подлежащее передаче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 входящее в состав указанного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создаваемое также с привлечением денежных средств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возникновении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«Квартиру»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одновременно возникает доля в праве собственности на общее имущество 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«Многоэтажном жилом доме»,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которая не может быть отчуждена или передана отдельно от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«Квартиры».</w:t>
      </w:r>
    </w:p>
    <w:p w14:paraId="42F6EB5C" w14:textId="1304957F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1.1.6.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Земельный участок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земельный участок, на котором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осуществляет строительство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реквизиты и характеристики которого указаны в п. 2.2. Настоящего договора.</w:t>
      </w:r>
    </w:p>
    <w:p w14:paraId="31E7D9D7" w14:textId="2262B8C3" w:rsidR="009E0DA3" w:rsidRPr="00D74D58" w:rsidRDefault="009E0DA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Земельный участок принадлежит «Застройщику» на праве аренды.</w:t>
      </w:r>
    </w:p>
    <w:p w14:paraId="1E1401D7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1.1.7.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Проектная площадь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площадь, определенная в проектной документации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учетом площади балкона и лоджии.</w:t>
      </w:r>
    </w:p>
    <w:p w14:paraId="0097516D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1.1.8.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актическая площадь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– площадь по результатам кадастровых работ (технической инвентаризации), проведенных по окончании строительства.</w:t>
      </w:r>
    </w:p>
    <w:p w14:paraId="481B7E8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1.1.9.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Разрешение на ввод «Многоэтажного жилого дома» в эксплуатацию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– документ, который удостоверяет выполнение строительства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в полном объеме в соответствии с Разрешением на строительство, соответствие построенного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градостроительному плану земельного участка и проектной документации.</w:t>
      </w:r>
    </w:p>
    <w:p w14:paraId="61D259F6" w14:textId="77777777" w:rsidR="0044131C" w:rsidRPr="00D74D58" w:rsidRDefault="0044131C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2. ЮРИДИЧЕСКИЕ ОСНОВАНИЯ ЗАКЛЮЧЕНИЯ ДОГОВОРА</w:t>
      </w:r>
    </w:p>
    <w:p w14:paraId="5DD211E6" w14:textId="77777777" w:rsidR="001B30A2" w:rsidRPr="00D74D58" w:rsidRDefault="001B30A2" w:rsidP="001B30A2">
      <w:pPr>
        <w:pStyle w:val="Standard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2.1.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212E0758" w14:textId="5EFE722D" w:rsidR="006A3C3C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2.2.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принадлежит земельный участок на праве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аренды, на основании</w:t>
      </w:r>
      <w:r w:rsidRPr="001622A0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Договора аренды земельного участка №38554 от "06" июля 2023г, </w:t>
      </w:r>
      <w:r w:rsidR="00A214B9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Дополнительное соглашение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к договору аренды земельного участка №38554 от 06.07.2023г, №1 от </w:t>
      </w:r>
      <w:r w:rsidR="00A214B9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25.08.2023г.</w:t>
      </w:r>
    </w:p>
    <w:p w14:paraId="7435B32D" w14:textId="780A6A4C" w:rsidR="001B30A2" w:rsidRPr="00D74D58" w:rsidRDefault="006A3C3C" w:rsidP="006A3C3C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2.2.1.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действует на основании</w:t>
      </w:r>
      <w:r w:rsid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81585" w:rsidRP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Решения о приеме в члены саморегулируемой организации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11009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от 01.04.2024г. года (протокол совета Ассоциации № 317 от 01.04.2024г г.), что подтверждается выпиской из Реестра членов саморегулируемой организации №0000217 от 01.04.2024 г.</w:t>
      </w:r>
    </w:p>
    <w:p w14:paraId="4B27B00C" w14:textId="7E34A7A2" w:rsidR="001B30A2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2.2.2.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действует на основании</w:t>
      </w:r>
      <w:r w:rsid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81585" w:rsidRP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Разрешения на строительство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11009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№61-44-039701-2023 от 06.10.2023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14:paraId="4C998903" w14:textId="01A6B057" w:rsidR="00B42F5D" w:rsidRPr="00D74D58" w:rsidRDefault="00B42F5D" w:rsidP="00B42F5D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2.2.3.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Проектная декларация №</w:t>
      </w:r>
      <w:r w:rsidR="00DE3DC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№61-001608 от 02.04.2024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г. (включает в себя информацию 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«Застройщике»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 информацию о проекте строительства) опубликована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его официальном сайте </w:t>
      </w:r>
      <w:hyperlink r:id="rId8" w:history="1"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www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sskuban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ru</w:t>
        </w:r>
      </w:hyperlink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 в ЕИСЖС.</w:t>
      </w:r>
    </w:p>
    <w:p w14:paraId="12387AB1" w14:textId="7F444E7B" w:rsidR="00581561" w:rsidRPr="00D74D58" w:rsidRDefault="00581561" w:rsidP="00581561">
      <w:pPr>
        <w:pStyle w:val="af3"/>
        <w:ind w:right="-2"/>
        <w:jc w:val="left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1CF3552A" w14:textId="79BAE6E3" w:rsidR="001B30A2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 Настоящий договор подлежит государственной регистрации в Управлении Федеральной службы государственной регистрации, кадастра и картографии Российской Федерации по Краснодарскому краю и считается заключенным с момента такой регистрации и действует до полного исполнения сторонами всех принятых на себя обязательств надлежащим образом.</w:t>
      </w:r>
    </w:p>
    <w:p w14:paraId="0E726265" w14:textId="77777777" w:rsidR="0044131C" w:rsidRPr="00D74D58" w:rsidRDefault="0044131C" w:rsidP="00B9502A">
      <w:pPr>
        <w:pStyle w:val="af3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3. ПРЕДМЕТ ДОГОВОРА И СРОК ИСПОЛНЕНИЯ ОБЯЗАТЕЛЬСТВА ЗАСТРОЙЩИКА</w:t>
      </w:r>
    </w:p>
    <w:p w14:paraId="7F17080A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 По настоящему Договору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своими силами и (или) с привлечением других лиц построить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«Многоэтажный жилой дом»,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указанный в пункте 1.1.3. Договора, и после получения разрешения на ввод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эксплуатацию передать в предусмотренный Договором срок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«Квартиры»,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характеристиками, которые определены в пункте 3.2. Договора и Приложении № 2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«Техническое описание 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уплатить обусловленную Договором цену в порядке и на условиях, предусмотренных Договором и принять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наличии разрешения на ввод в эксплуатацию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«Многоэтажного жилого дома».</w:t>
      </w:r>
    </w:p>
    <w:p w14:paraId="319C5A20" w14:textId="77777777" w:rsidR="0044131C" w:rsidRPr="00D74D58" w:rsidRDefault="0044131C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 В соответствии с настоящим Договором и на основании положений действующего законодательства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возникает право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имеющий следующие характеристики: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133"/>
        <w:gridCol w:w="1208"/>
        <w:gridCol w:w="918"/>
        <w:gridCol w:w="1134"/>
        <w:gridCol w:w="914"/>
        <w:gridCol w:w="1209"/>
        <w:gridCol w:w="1813"/>
      </w:tblGrid>
      <w:tr w:rsidR="00D74D58" w:rsidRPr="00D74D58" w14:paraId="47B5637C" w14:textId="77777777" w:rsidTr="00C115A8">
        <w:tc>
          <w:tcPr>
            <w:tcW w:w="1094" w:type="dxa"/>
            <w:shd w:val="clear" w:color="auto" w:fill="auto"/>
          </w:tcPr>
          <w:p w14:paraId="149F5FE9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Условный номер</w:t>
            </w:r>
          </w:p>
        </w:tc>
        <w:tc>
          <w:tcPr>
            <w:tcW w:w="2133" w:type="dxa"/>
            <w:shd w:val="clear" w:color="auto" w:fill="auto"/>
          </w:tcPr>
          <w:p w14:paraId="412F1DAC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Проектная площадь квартиры с учетом балконов и лоджий, кв.м.</w:t>
            </w:r>
          </w:p>
        </w:tc>
        <w:tc>
          <w:tcPr>
            <w:tcW w:w="1208" w:type="dxa"/>
            <w:shd w:val="clear" w:color="auto" w:fill="auto"/>
          </w:tcPr>
          <w:p w14:paraId="479239E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комнат</w:t>
            </w:r>
          </w:p>
        </w:tc>
        <w:tc>
          <w:tcPr>
            <w:tcW w:w="918" w:type="dxa"/>
            <w:shd w:val="clear" w:color="auto" w:fill="auto"/>
          </w:tcPr>
          <w:p w14:paraId="4FC36A3E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14:paraId="16CFAFE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Подъезд</w:t>
            </w:r>
          </w:p>
        </w:tc>
        <w:tc>
          <w:tcPr>
            <w:tcW w:w="914" w:type="dxa"/>
            <w:shd w:val="clear" w:color="auto" w:fill="auto"/>
          </w:tcPr>
          <w:p w14:paraId="389B1F09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 </w:t>
            </w:r>
          </w:p>
        </w:tc>
        <w:tc>
          <w:tcPr>
            <w:tcW w:w="1209" w:type="dxa"/>
            <w:shd w:val="clear" w:color="auto" w:fill="auto"/>
          </w:tcPr>
          <w:p w14:paraId="32025D0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1813" w:type="dxa"/>
            <w:shd w:val="clear" w:color="auto" w:fill="auto"/>
          </w:tcPr>
          <w:p w14:paraId="1FB6ED2C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балкона/лоджии</w:t>
            </w:r>
          </w:p>
        </w:tc>
      </w:tr>
      <w:tr w:rsidR="00D74D58" w:rsidRPr="00D74D58" w14:paraId="02BF101E" w14:textId="77777777" w:rsidTr="00C115A8">
        <w:tc>
          <w:tcPr>
            <w:tcW w:w="1094" w:type="dxa"/>
            <w:shd w:val="clear" w:color="auto" w:fill="auto"/>
          </w:tcPr>
          <w:p w14:paraId="14B67639" w14:textId="68EB49FC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14:paraId="36E22AF2" w14:textId="34F9A993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14:paraId="1D964F45" w14:textId="1E40BF5A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2A6BDD3D" w14:textId="45E5DC49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133878" w14:textId="698246E0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0769F5C4" w14:textId="799B5CF3" w:rsidR="00DE3DC2" w:rsidRPr="001622A0" w:rsidRDefault="00DE3DC2" w:rsidP="00D74D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209" w:type="dxa"/>
            <w:shd w:val="clear" w:color="auto" w:fill="auto"/>
          </w:tcPr>
          <w:p w14:paraId="07060D17" w14:textId="723DBDB1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</w:t>
            </w:r>
          </w:p>
        </w:tc>
        <w:tc>
          <w:tcPr>
            <w:tcW w:w="1813" w:type="dxa"/>
            <w:shd w:val="clear" w:color="auto" w:fill="auto"/>
          </w:tcPr>
          <w:p w14:paraId="0E30D744" w14:textId="611528EE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23AB5949" w14:textId="77777777" w:rsidR="0044131C" w:rsidRPr="00D74D58" w:rsidRDefault="0044131C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 Площадь, адрес, номер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будут уточняться после сдачи объекта в эксплуатацию и получения результатов кадастровых работ (технической инвентаризации).</w:t>
      </w:r>
    </w:p>
    <w:p w14:paraId="7F8D0C53" w14:textId="0D960B03" w:rsidR="0052203C" w:rsidRPr="001622A0" w:rsidRDefault="0052203C" w:rsidP="0052203C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3.4. Срок начала строительства </w:t>
      </w:r>
      <w:r w:rsidR="00DE3DC2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2 квартал 2024 года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года, предполагаемый срок ввода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дома» </w:t>
      </w:r>
      <w:r w:rsidR="00DE3DC2" w:rsidRPr="001622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ЛИТЕР 2.1 – 4квартал 2026, но не позднее 01.11.2026г</w:t>
      </w:r>
      <w:r w:rsidRPr="001622A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г.</w:t>
      </w:r>
    </w:p>
    <w:p w14:paraId="611EBEF1" w14:textId="54C2974D" w:rsidR="0052203C" w:rsidRPr="00D74D58" w:rsidRDefault="0052203C" w:rsidP="0052203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3.5. 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дома»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условии выполнения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своих обязательств по настоящему договору Застройщик обязуется передать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срок не позднее, чем до</w:t>
      </w:r>
      <w:r w:rsidR="00DE3DC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30.06.2027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этом допускается досрочное исполнение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обязательства по передаче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739007E0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3.6. Характеристики внутренней отделки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указаны в Приложении № 2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«Техническое описание Объекта долевого строительства».</w:t>
      </w:r>
    </w:p>
    <w:p w14:paraId="778B24E4" w14:textId="2A83CF38" w:rsidR="0044131C" w:rsidRPr="00D74D58" w:rsidRDefault="0044131C" w:rsidP="00635EA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3.7. 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гарантирует, что права на Объект долевого строительства на момент заключения настоящего Договора </w:t>
      </w:r>
      <w:r w:rsidR="00A214B9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не являются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предметом судебного спора / под запретом (арестом) не состоят.</w:t>
      </w:r>
    </w:p>
    <w:p w14:paraId="6D20EAC1" w14:textId="77777777" w:rsidR="0044131C" w:rsidRPr="00D74D58" w:rsidRDefault="0044131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 ЦЕНА ДОГОВОРА, СРОКИ И ПОРЯДОК ОПЛАТЫ</w:t>
      </w:r>
    </w:p>
    <w:p w14:paraId="42829BEE" w14:textId="18402003" w:rsidR="0093197E" w:rsidRPr="00D74D58" w:rsidRDefault="0044131C" w:rsidP="00010E00">
      <w:pPr>
        <w:pStyle w:val="a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4.1. Цена Договора, подлежащая уплате </w:t>
      </w: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, на момент подписания настоящего договора </w:t>
      </w:r>
      <w:r w:rsidRPr="000A412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составляет </w:t>
      </w:r>
      <w:r w:rsidR="002C7F66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________</w:t>
      </w:r>
      <w:r w:rsidR="00A214B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, 00</w:t>
      </w:r>
      <w:r w:rsidR="00DE3DC2" w:rsidRPr="000A412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2C7F66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___________________</w:t>
      </w:r>
      <w:r w:rsidR="00DE3DC2" w:rsidRPr="000A412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Pr="000A412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с учетом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балконов и лоджий, </w:t>
      </w:r>
      <w:r w:rsidR="00F67960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НДС не облагается.</w:t>
      </w:r>
      <w:r w:rsidR="00010E00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6B5C765C" w14:textId="0ECC4699" w:rsidR="000D5E9E" w:rsidRPr="000A4129" w:rsidRDefault="000D5E9E" w:rsidP="000D5E9E">
      <w:pPr>
        <w:pStyle w:val="a0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bookmarkStart w:id="2" w:name="_Hlk95298165"/>
    </w:p>
    <w:p w14:paraId="78C1CA36" w14:textId="72BCC03D" w:rsidR="00C53B22" w:rsidRPr="000A4129" w:rsidRDefault="00C53B22" w:rsidP="00265902">
      <w:pPr>
        <w:pStyle w:val="a0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</w:p>
    <w:p w14:paraId="5585D968" w14:textId="189D45EB" w:rsidR="00934395" w:rsidRPr="00D74D58" w:rsidRDefault="00934395" w:rsidP="00C53B22">
      <w:pPr>
        <w:pStyle w:val="a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Оплата производится </w:t>
      </w: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с использованием специального эскроу счета после государственной регистрации настоящего Договора.</w:t>
      </w:r>
    </w:p>
    <w:bookmarkEnd w:id="2"/>
    <w:p w14:paraId="7A7E94CE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внести денежные средства в счет уплаты цены Договора с использованием специального эскроу счета, открываемого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(депонента) в счет уплаты цены Договора участия в долевом строительстве, в целях их перечисления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(бенефициару), на следующих условиях:</w:t>
      </w:r>
    </w:p>
    <w:p w14:paraId="651F8FA1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Эскроу-агент: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Публичное акционерное общество «Сбербанк России» (сокращенное наименование ПАО Сбербанк), место нахождения: г. Москва, адрес: 117997, г. Москва, ул. Вавилова, д. 19; адрес электронной почты: Escrow_Sberbank@sberbank.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, номер телефона:  8-800-555-55-50</w:t>
      </w:r>
    </w:p>
    <w:p w14:paraId="06D609CE" w14:textId="7D9F061C" w:rsidR="00A42107" w:rsidRPr="000A4129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Депонент: </w:t>
      </w:r>
      <w:r w:rsidR="002C7F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________________</w:t>
      </w:r>
      <w:r w:rsidR="00A44A79" w:rsidRPr="000A412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C42D00B" w14:textId="0F29ACA9" w:rsidR="00BA0A8C" w:rsidRPr="000A4129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Бенефициар: </w:t>
      </w:r>
      <w:r w:rsidR="002D0D84" w:rsidRPr="000A412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ОБЩЕСТВО С ОГРАНИЧЕННОЙ ОТВЕТСТВЕННОСТЬЮ "СПЕЦИАЛИЗИРОВАННЫЙ ЗАСТРОЙЩИК "РОСТОВСТРОЙ-ДОН"</w:t>
      </w:r>
    </w:p>
    <w:p w14:paraId="0A341648" w14:textId="0AC71572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Депонированная сумма: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</w:t>
      </w:r>
      <w:r w:rsid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00 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A4454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B478B4C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Срок перечисления Депонентом Суммы депонирования: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в течение 5 (пяти) рабочих дней с момента государственной регистрации настоящего договора.</w:t>
      </w:r>
    </w:p>
    <w:p w14:paraId="52B78C7E" w14:textId="06D86955" w:rsidR="009535F1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Срок условного депонирования денежных средств: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30.06.2027</w:t>
      </w:r>
      <w:r w:rsidR="0058158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</w:t>
      </w:r>
    </w:p>
    <w:p w14:paraId="6695AC37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Основания перечисления Застройщику (Бенефициару) депонированной суммы:</w:t>
      </w:r>
    </w:p>
    <w:p w14:paraId="16FCB025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1) разрешение на ввод в эксплуатацию Объекта;</w:t>
      </w:r>
    </w:p>
    <w:p w14:paraId="76FE4013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2) Акт приема-передачи Объекта недвижимости в соответствии с Договором участия в долевом строительстве или односторонний Акт о передаче Объекта недвижимости с предоставлением Письма Застройщика, адресованного Эскроу-агенту, свидетельствующее о том, что на дату представления документов-оснований:</w:t>
      </w:r>
    </w:p>
    <w:p w14:paraId="12ED016E" w14:textId="77777777" w:rsidR="00BA0A8C" w:rsidRPr="00D74D58" w:rsidRDefault="00BA0A8C" w:rsidP="00BA0A8C">
      <w:pPr>
        <w:pStyle w:val="a0"/>
        <w:widowControl/>
        <w:tabs>
          <w:tab w:val="left" w:pos="51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 отсутствует требование Участника долевого строительства (Депонента) к Застройщику о составлении Акта о несоответствии объекта долевого строительства требованиям Закона;</w:t>
      </w:r>
    </w:p>
    <w:p w14:paraId="295C9B6D" w14:textId="77777777" w:rsidR="00BA0A8C" w:rsidRPr="00D74D58" w:rsidRDefault="00BA0A8C" w:rsidP="00BA0A8C">
      <w:pPr>
        <w:pStyle w:val="a0"/>
        <w:widowControl/>
        <w:tabs>
          <w:tab w:val="left" w:pos="51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 отсутствует информация об одностороннем отказе Участника долевого строительства (Депонента) от исполнения Договора участия в долевом строительстве;</w:t>
      </w:r>
    </w:p>
    <w:p w14:paraId="6957C4F1" w14:textId="6D3E7983" w:rsidR="00581586" w:rsidRPr="00D74D58" w:rsidRDefault="00BA0A8C" w:rsidP="00581586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17"/>
          <w:szCs w:val="17"/>
          <w:lang w:eastAsia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3) при возникновении оснований перечисления Застройщику (Бенефициару) депонированной суммы и наличии задолженности по Договору, средства направляются Банком (эскроу-агентом) в погашение задолженности по кредиту в соответствии с условиями Кредитного договора до полного выполнения обязательств по нему. После полного погашения задолженности по Кредитному договору средства со счетов эскроу перечисляются на счет Застройщика (Бенефициара) №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40702810130000055637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открытый в Краснодарском отделении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к/с 30101810100000000602, БИК 040349602.</w:t>
      </w:r>
    </w:p>
    <w:p w14:paraId="41C03AF2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Основания прекращения условного депонирования денежных средств: </w:t>
      </w:r>
    </w:p>
    <w:p w14:paraId="06A22258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-истечение срока условного депонирования;</w:t>
      </w:r>
    </w:p>
    <w:p w14:paraId="150C47F0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-перечисление депонированной суммы при возникновении оснований перечисления Застройщику (Бенефициару) депонированной суммы;</w:t>
      </w:r>
    </w:p>
    <w:p w14:paraId="13307DFC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-расторжение договора участия в долевом строительстве по соглашению сторон или в судебном порядке;</w:t>
      </w:r>
    </w:p>
    <w:p w14:paraId="465DDE13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-односторонний отказ одной из сторон от исполнения договора участия в долевом строительстве.</w:t>
      </w:r>
    </w:p>
    <w:p w14:paraId="1A1D5B37" w14:textId="77777777" w:rsidR="00F67960" w:rsidRPr="00D74D58" w:rsidRDefault="00BA0A8C" w:rsidP="00BA0A8C">
      <w:pPr>
        <w:pStyle w:val="a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Цена договора является суммой денежных средств на возмещение всех затрат на создание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(включая инженерные изыскания, проектирование, проведение государственной экспертизы, строительство, подключение (технологическое присоединение)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сетям инженерно-технического обеспечения, отделку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в соответствии с Приложением № 2 к Договору, расходы связанные с благоустройством территории, прилегающей к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«Многоэтажному жилому дому»,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и другие затраты, связанные с созданием Многоэтажного жилого дома и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»)</w:t>
      </w:r>
      <w:r w:rsidR="00F67960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  <w:r w:rsidR="00F67960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3411E6D" w14:textId="77777777" w:rsidR="0044131C" w:rsidRPr="00D74D58" w:rsidRDefault="0044131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4.2. </w:t>
      </w:r>
      <w:r w:rsidR="006D7B14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договора должна быть выплачена </w:t>
      </w:r>
      <w:r w:rsidR="006D7B14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="006D7B14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полном объеме в порядке и сроки, предусмотренные Договором и Приложением №3 «График платежей», являющимся неотъемлемой частью Договора. </w:t>
      </w:r>
      <w:r w:rsidR="006D7B14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Цена договора подлежит уплате не ранее государственной регистрации настоящего договора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14:paraId="24392673" w14:textId="77777777" w:rsidR="0044131C" w:rsidRPr="00D74D58" w:rsidRDefault="004413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Окончательный взаиморасчет Сторон, по настоящему Договору определяется исходя из уточненной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«Фактической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площади»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передаваемых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Квартир»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уточненной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«Фактической площади»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балкона и лоджии.</w:t>
      </w:r>
    </w:p>
    <w:p w14:paraId="3F84BE27" w14:textId="6220E693" w:rsidR="0044131C" w:rsidRPr="00D74D58" w:rsidRDefault="00441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4.4. В случае, если по итогам кадастровых работ (технической инвентаризации)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 «Квартир»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балкона и лоджии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«Квартиры»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окажется меньше чем в Приложении № 2 передаваемых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причинам, не связанным с внутренней отделкой и перепланировкой,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требовать соразмерного уменьшения общей цены Договора, исходя из </w:t>
      </w:r>
      <w:r w:rsidRPr="00D74D58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стоимости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один квадратный метр в соответствии с п.4.6 настоящего Договора.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Рассчитанную в соответствии с п. 4.4., сумму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перечисляет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«Участнику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указанный им расчетный счет в течение 10 (десяти) </w:t>
      </w:r>
      <w:r w:rsidR="00725B26">
        <w:rPr>
          <w:rFonts w:ascii="Times New Roman" w:hAnsi="Times New Roman" w:cs="Times New Roman"/>
          <w:color w:val="000000" w:themeColor="text1"/>
          <w:sz w:val="18"/>
          <w:szCs w:val="18"/>
        </w:rPr>
        <w:t>банковских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дней.</w:t>
      </w:r>
    </w:p>
    <w:p w14:paraId="627FB6BB" w14:textId="3F201A13" w:rsidR="0044131C" w:rsidRPr="00D74D58" w:rsidRDefault="004413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4.5. В случае, если по итогам кадастровых работ (технической инвентаризации)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 «Квартиры»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балкона и лоджии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«Квартиры»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окажется </w:t>
      </w:r>
      <w:r w:rsidR="00A214B9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больше,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чем в Приложении №2 передаваемых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причинам, не связанным с внутренней отделкой и перепланировкой,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требовать соразмерного увеличения общей цены Договора, исходя из </w:t>
      </w:r>
      <w:r w:rsidRPr="00D74D58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стоимости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один квадратный метр в соответствии с п.4.6 настоящего Договора.</w:t>
      </w:r>
    </w:p>
    <w:p w14:paraId="58921899" w14:textId="3E423CA7" w:rsidR="0044131C" w:rsidRPr="00D74D58" w:rsidRDefault="00441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4.</w:t>
      </w:r>
      <w:r w:rsidR="00A44A79"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6. Стороны договорились, что дополнительные расчеты, предусмотренные п.п. 4.4, 4.5. настоящего Договора, производятся исходя из стоимости одного квадратного метра </w:t>
      </w:r>
      <w:r w:rsidR="00A44A79" w:rsidRPr="00D74D58"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 xml:space="preserve">«Фактической площади» «Квартиры» </w:t>
      </w:r>
      <w:r w:rsidR="00A44A79"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в сумме 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</w:t>
      </w:r>
      <w:r w:rsidR="00581586" w:rsidRP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r w:rsidR="00A214B9" w:rsidRP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00 </w:t>
      </w:r>
      <w:r w:rsidR="00581586" w:rsidRP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A44A79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стоимости одного квадратного метра «Фактической площади» балконов и лоджии в сумме </w:t>
      </w:r>
      <w:r w:rsidR="002C7F66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A214B9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2C7F66">
        <w:rPr>
          <w:rFonts w:ascii="Times New Roman" w:hAnsi="Times New Roman" w:cs="Times New Roman"/>
          <w:color w:val="000000" w:themeColor="text1"/>
          <w:sz w:val="18"/>
          <w:szCs w:val="18"/>
        </w:rPr>
        <w:t>________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рублей 00 копеек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7C6784D" w14:textId="69595FCC" w:rsidR="0044131C" w:rsidRPr="00D74D58" w:rsidRDefault="0044131C" w:rsidP="007F56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4.7. 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Рассчитанную в соответствии с настоящими пунктами 4.5, сумму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Участник долевого строительства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обязуется перечислить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Застройщику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на расчетный счет Застройщика в течение 10 (десяти) банковских дней с момента получения письменного требования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Застройщика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средств.</w:t>
      </w:r>
    </w:p>
    <w:p w14:paraId="14021032" w14:textId="5324751E" w:rsidR="0044131C" w:rsidRPr="00D74D58" w:rsidRDefault="004413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</w:pPr>
      <w:r w:rsidRPr="00C73E83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4.8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Pr="00D74D58">
        <w:rPr>
          <w:rFonts w:ascii="Times New Roman" w:eastAsia="Arial" w:hAnsi="Times New Roman" w:cs="Times New Roman"/>
          <w:bCs/>
          <w:color w:val="000000" w:themeColor="text1"/>
          <w:sz w:val="18"/>
          <w:szCs w:val="18"/>
        </w:rPr>
        <w:t>Стороны определили, что при осуществлении расчетов по настоящему Договору в платежных документах о перечислении сумм должно быть указанно: «Оплата за жилое (нежилое) помещение, по договору участия в долевом строительстве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3A1B58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ОП/Л-2,1/ПД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/УКН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/ЭТ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/2024 </w:t>
      </w:r>
      <w:r w:rsidR="004C64F1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 </w:t>
      </w:r>
      <w:r w:rsidR="002C7F6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2024</w:t>
      </w:r>
      <w:r w:rsidR="003A1B58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A1B58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г.</w:t>
      </w:r>
      <w:r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,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eastAsia="Arial" w:hAnsi="Times New Roman" w:cs="Times New Roman"/>
          <w:bCs/>
          <w:color w:val="000000" w:themeColor="text1"/>
          <w:sz w:val="18"/>
          <w:szCs w:val="18"/>
        </w:rPr>
        <w:t>НДС не облагается.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2E340922" w14:textId="77777777" w:rsidR="0074630F" w:rsidRPr="00D74D58" w:rsidRDefault="00746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 </w:t>
      </w:r>
    </w:p>
    <w:p w14:paraId="1D4F3552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 ПРАВА И ОБЯЗАННОСТИ СТОРОН</w:t>
      </w:r>
    </w:p>
    <w:p w14:paraId="02BD47B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5.1. Застройщик обязуется:</w:t>
      </w:r>
    </w:p>
    <w:p w14:paraId="3274B815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обязан за счет привлеченных средств построить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получить разрешение на ввод в эксплуатацию и передать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 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в степени готовности, указанной в Приложении № 2 Техническое описание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42C6C27E" w14:textId="77777777" w:rsidR="0044131C" w:rsidRPr="00D74D58" w:rsidRDefault="0044131C">
      <w:pPr>
        <w:pStyle w:val="af3"/>
        <w:numPr>
          <w:ilvl w:val="0"/>
          <w:numId w:val="2"/>
        </w:numPr>
        <w:ind w:firstLine="709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Не указанные в Приложении № 2 Техническое описание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отделочные работы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«Объекте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не входят в цену Договора и производятся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по своему усмотрению, самостоятельно и за свой счет после подписания Акта приема - передачи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14:paraId="5E20237A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Представлять в регистрирующий орган для государственной регистрации настоящего Договора документы, предусмотренные действующим законодательством.</w:t>
      </w:r>
    </w:p>
    <w:p w14:paraId="11FDF902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Представлять интересы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отношениях с другими юридическими лицами, органами власти и управления на всех этапах строительства (до подписания Акта приема-передачи).</w:t>
      </w:r>
    </w:p>
    <w:p w14:paraId="5746749A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Осуществлять подбор исполнителей и заключать договоры на выполнение проектно-изыскательных, строительно-монтажных, пуско-наладочных, отделочных и иных работ, неразрывно связанных со строящимся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«Многоэтажным жилым домом».</w:t>
      </w:r>
    </w:p>
    <w:p w14:paraId="44F41E99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Контролировать качество работ, указанных в пункте 5.1.5. Договора, соблюдение строительных норм, правил и технических характеристик параметров проектирования, строительства и отделки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осуществлять приемку выполненных работ.</w:t>
      </w:r>
    </w:p>
    <w:p w14:paraId="6446A793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Обеспечивать производство строительных работ в соответствии с утвержденной проектной документацией.</w:t>
      </w:r>
    </w:p>
    <w:p w14:paraId="0597A3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5.2. Участник долевого строительства обязуется:</w:t>
      </w:r>
    </w:p>
    <w:p w14:paraId="257B2F3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5.2.1. Выполнить обязательства по оплате, указанные в разделе 4 Договора.</w:t>
      </w:r>
      <w:r w:rsidR="00D57E1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Внести денежные средства в счет Цены Договора на счет эскроу, открытый в Банке Эскроу-агенте </w:t>
      </w:r>
      <w:r w:rsidR="00D57E1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="00D57E1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в том числе с учетом уточнения Цены договора в случае, предусмотренном п. 4.4., 4.5. Договора.</w:t>
      </w:r>
    </w:p>
    <w:p w14:paraId="01CE8EE6" w14:textId="5CB94FCA" w:rsidR="0044131C" w:rsidRPr="00D74D58" w:rsidRDefault="0044131C" w:rsidP="009F37C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В течение 10 (десяти) календарных дней со дня получения сообщения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 не позднее срока, предусмотренного пунктом 3.</w:t>
      </w:r>
      <w:r w:rsidR="00C44EBB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(в зависимости от того, какой из этих сроков наступит ранее),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принять в </w:t>
      </w:r>
      <w:r w:rsidR="00445FA0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собственность</w:t>
      </w:r>
      <w:r w:rsidRPr="00D74D5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Объект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обозначенный в пунктах 1.1.4. Договора и Приложении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№ 2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«Техническое описание 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Акту приема-передачи.</w:t>
      </w:r>
    </w:p>
    <w:p w14:paraId="6C4CB91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5.2.3. После подписания Акта приема-передачи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строительства».</w:t>
      </w:r>
    </w:p>
    <w:p w14:paraId="56656F4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5.2.4. Использовать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его назначением.</w:t>
      </w:r>
    </w:p>
    <w:p w14:paraId="0C6B42D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5.2.5. Самостоятельно получать технический и кадастровый план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</w:t>
      </w:r>
      <w:r w:rsidR="0056698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нести все расходы, связанные с оформлением указанных планов и государственной регистрацией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строительства».</w:t>
      </w:r>
    </w:p>
    <w:p w14:paraId="09EF636F" w14:textId="77777777" w:rsidR="0044131C" w:rsidRPr="00D74D58" w:rsidRDefault="0044131C">
      <w:pPr>
        <w:pStyle w:val="Textbody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 xml:space="preserve">До подписания Сторонами Акта приема-передачи </w:t>
      </w:r>
      <w:r w:rsidRPr="00D74D58">
        <w:rPr>
          <w:b/>
          <w:color w:val="000000" w:themeColor="text1"/>
          <w:sz w:val="18"/>
          <w:szCs w:val="18"/>
        </w:rPr>
        <w:t>«Застройщик»</w:t>
      </w:r>
      <w:r w:rsidRPr="00D74D58">
        <w:rPr>
          <w:color w:val="000000" w:themeColor="text1"/>
          <w:sz w:val="18"/>
          <w:szCs w:val="18"/>
        </w:rPr>
        <w:t xml:space="preserve"> вправе оформить технический и (или) кадастровый план на </w:t>
      </w:r>
      <w:r w:rsidRPr="00D74D58">
        <w:rPr>
          <w:b/>
          <w:color w:val="000000" w:themeColor="text1"/>
          <w:sz w:val="18"/>
          <w:szCs w:val="18"/>
        </w:rPr>
        <w:t>«Квартир</w:t>
      </w:r>
      <w:r w:rsidR="00566982" w:rsidRPr="00D74D58">
        <w:rPr>
          <w:b/>
          <w:color w:val="000000" w:themeColor="text1"/>
          <w:sz w:val="18"/>
          <w:szCs w:val="18"/>
        </w:rPr>
        <w:t>у</w:t>
      </w:r>
      <w:r w:rsidRPr="00D74D58">
        <w:rPr>
          <w:b/>
          <w:color w:val="000000" w:themeColor="text1"/>
          <w:sz w:val="18"/>
          <w:szCs w:val="18"/>
        </w:rPr>
        <w:t xml:space="preserve">» </w:t>
      </w:r>
      <w:r w:rsidRPr="00D74D58">
        <w:rPr>
          <w:color w:val="000000" w:themeColor="text1"/>
          <w:sz w:val="18"/>
          <w:szCs w:val="18"/>
        </w:rPr>
        <w:t xml:space="preserve">за счет </w:t>
      </w:r>
      <w:r w:rsidRPr="00D74D58">
        <w:rPr>
          <w:b/>
          <w:color w:val="000000" w:themeColor="text1"/>
          <w:sz w:val="18"/>
          <w:szCs w:val="18"/>
        </w:rPr>
        <w:t>«Участника долевого строительства».</w:t>
      </w:r>
    </w:p>
    <w:p w14:paraId="3FC6577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5.2.6. С момента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нести бремя содержания, риск случайной гибели или случайного повреждения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самостоятельно оплачивать коммунальные услуги и иные услуги по содержанию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нести расходы на содержание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(включая расходы на содержание общего имущества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и придомовой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территории пропорционально своей доле,  а также выполнять другие обязанности, связанные с использованием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371553C8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5.2.7. В случае изменения почтового и (или) юридического адреса письменно уведомить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 этих изменениях в течение 15 (пятнадцати) календарных дней с момента таких изменений.</w:t>
      </w:r>
    </w:p>
    <w:p w14:paraId="483BEF4E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5.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3.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имеет право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в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течение гарантийного срока предъявлять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 в связи с ненадлежащим качеством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3E58606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5.4. Обязательства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считаются исполненными с момента подписания Сторонами Акта приема-передачи.</w:t>
      </w:r>
    </w:p>
    <w:p w14:paraId="5F76F37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5.5. Обязательства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считаются исполненными с момента уплаты в полном объеме денежных средств (цены Договора) в соответствии с условиями Договора и подписания Сторонами Акта приема-передачи.</w:t>
      </w:r>
    </w:p>
    <w:p w14:paraId="7166B780" w14:textId="77777777" w:rsidR="0083290E" w:rsidRPr="00D74D58" w:rsidRDefault="0083290E" w:rsidP="0083290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kern w:val="2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5.6. При наличии несущественных и не препятствующих эксплуатации Объекта долевого строительства недостатков, (т.е. недостатков, которые не делают непригодными, для предусмотренного Договором использования Объекта долевого строительства), Участник долевого строительства обязан подписать Акт приема-передачи Объекта.</w:t>
      </w:r>
    </w:p>
    <w:p w14:paraId="0C9AAE34" w14:textId="77777777" w:rsidR="0044131C" w:rsidRPr="00D74D58" w:rsidRDefault="0044131C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 ПЕРЕДАЧА ОБЪЕКТА ДОЛЕВОГО СТРОИТЕЛЬСТВА</w:t>
      </w:r>
    </w:p>
    <w:p w14:paraId="2519A86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6.1. Передача Объекта долевого строительства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принятие его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осуществляются по подписываемому Сторонами Акту приема-передачи к Договору, в сроки, установленные пунктами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5.2.2 Договора.</w:t>
      </w:r>
    </w:p>
    <w:p w14:paraId="645D608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6.2.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направить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Сообщение о готовности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передаче, в том числе в случае досрочного исполнения обязательств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менее чем за месяц до исчисления, установленного пунктом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срока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котором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предупреждается о необходимости принятия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 последствиях бездействия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предусмотренных пунктом 6.4. Договора.</w:t>
      </w:r>
    </w:p>
    <w:p w14:paraId="6D4C622C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почтовому адресу или вручено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лично под расписку. В случае изменения адреса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 котором он не сообщил в соответствии с условиями настоящего Договора, уведомление считается направлено надлежащим образом по известному адресу.</w:t>
      </w:r>
    </w:p>
    <w:p w14:paraId="265F10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6.3.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получивший сообщение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готовности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к передаче, обязан его принять в течение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(десяти) календарных дней со дня получения сообщения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 не позднее срока, предусмотренного пунктом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(в зависимости от того, какой из этих сроков наступит ранее), за исключением случая, предусмотренного в пункте 6.5. Договора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принять меры к согласованию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конкретных дня и времени для передачи и принятия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пределах срока, установленного в Договоре для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281BC667" w14:textId="77777777" w:rsidR="0044131C" w:rsidRPr="00D74D58" w:rsidRDefault="0044131C">
      <w:pPr>
        <w:pStyle w:val="15"/>
        <w:spacing w:after="60"/>
        <w:ind w:firstLine="709"/>
        <w:jc w:val="both"/>
        <w:rPr>
          <w:bCs/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 xml:space="preserve">6.4. В случае уклонения или отказа </w:t>
      </w:r>
      <w:r w:rsidRPr="00D74D58">
        <w:rPr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color w:val="000000" w:themeColor="text1"/>
          <w:sz w:val="18"/>
          <w:szCs w:val="18"/>
        </w:rPr>
        <w:t xml:space="preserve"> от принятия </w:t>
      </w:r>
      <w:r w:rsidRPr="00D74D58">
        <w:rPr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color w:val="000000" w:themeColor="text1"/>
          <w:sz w:val="18"/>
          <w:szCs w:val="18"/>
        </w:rPr>
        <w:t xml:space="preserve"> и подписания Акта приема-передачи в установленный Договором срок </w:t>
      </w:r>
      <w:r w:rsidRPr="00D74D58">
        <w:rPr>
          <w:b/>
          <w:color w:val="000000" w:themeColor="text1"/>
          <w:sz w:val="18"/>
          <w:szCs w:val="18"/>
        </w:rPr>
        <w:t>«Застройщик»</w:t>
      </w:r>
      <w:r w:rsidRPr="00D74D58">
        <w:rPr>
          <w:color w:val="000000" w:themeColor="text1"/>
          <w:sz w:val="18"/>
          <w:szCs w:val="18"/>
        </w:rPr>
        <w:t xml:space="preserve"> по истечении двух месяцев после истечения срока, предусмотренного пунктом 3.</w:t>
      </w:r>
      <w:r w:rsidR="00A44A79" w:rsidRPr="00D74D58">
        <w:rPr>
          <w:color w:val="000000" w:themeColor="text1"/>
          <w:sz w:val="18"/>
          <w:szCs w:val="18"/>
        </w:rPr>
        <w:t>5</w:t>
      </w:r>
      <w:r w:rsidRPr="00D74D58">
        <w:rPr>
          <w:color w:val="000000" w:themeColor="text1"/>
          <w:sz w:val="18"/>
          <w:szCs w:val="18"/>
        </w:rPr>
        <w:t>. Договора, вправе составить односторонний акт, который будет иметь силу Акта приема-передачи.</w:t>
      </w:r>
    </w:p>
    <w:p w14:paraId="4C9726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6.5.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 подписания Акта приема-передачи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потребовать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составления акта, в котором указывается несоответствие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требованиям договора, технических регламентов, проектной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 своему выбору вправе потребовать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14:paraId="5DBFECB6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1) безвозмездного устранения недостатков в разумный срок;</w:t>
      </w:r>
    </w:p>
    <w:p w14:paraId="26E8E76C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2) соразмерного уменьшения цены договора;</w:t>
      </w:r>
    </w:p>
    <w:p w14:paraId="5002E3E3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3) возмещения своих расходов на устранение недостатков.</w:t>
      </w:r>
    </w:p>
    <w:p w14:paraId="19ED6A83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обязан подписать Акт приема-передачи в течение 3 (трех) рабочих дней после получения уведомления о выполнении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«Застройщиком»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обоснованного требования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предусмотренного настоящим пунктом Договора.</w:t>
      </w:r>
    </w:p>
    <w:p w14:paraId="441BDE69" w14:textId="77777777" w:rsidR="008B2602" w:rsidRPr="00D74D58" w:rsidRDefault="0044131C" w:rsidP="00635EA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6.6. При подписании Акта приема-передачи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утрачивает право на предъявления претензий 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«Застройщику»,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исключением скрытых недостатков.</w:t>
      </w:r>
    </w:p>
    <w:p w14:paraId="7C302C2C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7. ГАРАНТИИ КАЧЕСТВА</w:t>
      </w:r>
    </w:p>
    <w:p w14:paraId="5F1B7F8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7.1.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передается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14:paraId="3CF76AE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7.2. Гарантийный срок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основным конструктивным элементам (фундаменты, стены, кровля, трубопроводы) составляет 5 (пять) лет со дня передачи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Объекта долевого строительства».</w:t>
      </w:r>
    </w:p>
    <w:p w14:paraId="7ACC0C9B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Гарантийный срок на технологическое и инженерное оборудование, входящее в состав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 (три) года с даты подписания </w:t>
      </w:r>
      <w:r w:rsidR="009B54BE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первого передаточного акта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10C9278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7.3.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предъявить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 в связи с ненадлежащим качеством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также технологического и инженерного оборудования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при условии, если такое ненадлежащее качество выявлено в течение гарантийного срока и не обусловлено естественным износом.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рассмотреть требования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10 (десяти) рабочих дней с момента их получения, согласовать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дату для выхода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приступить к устранению недостатков в согласованную Сторонами дату. Срок устранения недостатков не должен превышать 30 (тридцать) рабочих дней.</w:t>
      </w:r>
    </w:p>
    <w:p w14:paraId="5A5BB852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7.4.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несет ответственности за недостатки (дефекты)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 технологического и инженерного оборудования, обнаруженные в пределах гарантийного срока, если такие недостатки произошли вследствие нормального износа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его частей (в том числе технологического и инженерного оборудования) или вследствие нарушения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технических правил, регламентов и других норм, стандартов или инструкций при эксплуатации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(в том числе оборудования).</w:t>
      </w:r>
    </w:p>
    <w:p w14:paraId="1F290E91" w14:textId="77777777" w:rsidR="0044131C" w:rsidRPr="00D74D58" w:rsidRDefault="0044131C" w:rsidP="008E5C26">
      <w:pPr>
        <w:pStyle w:val="Standard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8. УСТУПКА ПРАВ ТРЕБОВАНИЙ ПО ДОГОВОРУ</w:t>
      </w:r>
    </w:p>
    <w:p w14:paraId="05209324" w14:textId="1FC04CB4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8.1.</w:t>
      </w:r>
      <w:r w:rsidR="003E4E53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условии полной оплаты в отношении каждой конкретной квартиры, Участник долевого строительства вправе передать (уступить) свои права по такой квартире полностью либо в части третьим лицам только с предварительного письменного согласия </w:t>
      </w:r>
      <w:r w:rsidR="00A214B9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Застройщика.</w:t>
      </w:r>
    </w:p>
    <w:p w14:paraId="4DB983F9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8.2. Объем, условия и момент перехода уступаемых прав требований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новому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определяется в Договоре уступки прав требований.</w:t>
      </w:r>
    </w:p>
    <w:p w14:paraId="6108D4A0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8.3. Уступка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 требований по Договору допускается с момента государственной регистрации Договора до момента подписания Сторонами Акта приема - передачи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2AD1F0EB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8.4. Уступка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 требований по «Договору»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для строительства которых привлекаются денежные средства в соответствии с Договором, в порядке, предусмотренном действующим законодательством РФ. </w:t>
      </w:r>
    </w:p>
    <w:p w14:paraId="53142556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8.5. Полная либо частичная уступка Участником долевого строительства своих прав и/или обязанностей по настоящему Договору третьим лицам допускается только при условии письменного согласия Застройщика.</w:t>
      </w:r>
    </w:p>
    <w:p w14:paraId="46E93666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9. ОТВЕТСТВЕННОСТЬ СТОРОН</w:t>
      </w:r>
    </w:p>
    <w:p w14:paraId="7BD8BEF1" w14:textId="0CA2F0A0" w:rsidR="00B9502A" w:rsidRPr="00D74D58" w:rsidRDefault="0044131C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9.1. </w:t>
      </w:r>
      <w:r w:rsidR="00B9502A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14:paraId="61F5E8EA" w14:textId="4B00FAEF" w:rsidR="00761E8A" w:rsidRPr="00D74D58" w:rsidRDefault="00761E8A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9.2.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не является налоговым агентом «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по обязательствам уплаты налога на доходы физических лиц и подачи налоговой отчетности в рамках всех взаимоотношений по данному договору и происходящих из него (как по прямым обязательствам, так и по обязательствам, начисленным в рамках санкций за нарушение условий договора). Все вышеуказанные обязательства перед Налоговой службой 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несет самостоятельно.</w:t>
      </w:r>
    </w:p>
    <w:p w14:paraId="7FA78786" w14:textId="44D9E1E2" w:rsidR="00215987" w:rsidRPr="00D74D58" w:rsidRDefault="00215987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9.3 Настоящим стороны Договора заверяют и гарантируют, что не имеют гражданства иностранных(ого) государства (а), совершающих 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не являются (ется) указанные (ое) государства (о), перечень которых установлен Распоряжением Правительства РФ от 05.03.2022 г. № 430-р.</w:t>
      </w:r>
    </w:p>
    <w:p w14:paraId="4522263A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10. ОБСТОЯТЕЛЬСТВА, ОСВОБОЖДАЮЩИЕ ОТ ОТВЕТСТВЕННОСТИ</w:t>
      </w:r>
    </w:p>
    <w:p w14:paraId="4A215084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10.1.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Стороны освобождаются от ответственности за полное или частичное неисполнение любого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частности, наводнения, землетрясения, пожара, схода грязевых селей, лавин, других стихийных бедствий, военных действий, террористических актов, создающих невозможность исполнения обязательств по Договору.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14:paraId="7B1AC2CC" w14:textId="77777777" w:rsidR="0044131C" w:rsidRPr="00D74D58" w:rsidRDefault="0044131C">
      <w:pPr>
        <w:pStyle w:val="Textbody"/>
        <w:spacing w:after="60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При этом срок исполнения обязательств по настоящему Договору отодвигается на время действия таких обстоятельств.</w:t>
      </w:r>
    </w:p>
    <w:p w14:paraId="4CB00D0F" w14:textId="77777777" w:rsidR="0044131C" w:rsidRPr="00D74D58" w:rsidRDefault="0044131C">
      <w:pPr>
        <w:pStyle w:val="Textbody"/>
        <w:spacing w:after="60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10.2.</w:t>
      </w:r>
      <w:r w:rsidRPr="00D74D58">
        <w:rPr>
          <w:color w:val="000000" w:themeColor="text1"/>
          <w:sz w:val="18"/>
          <w:szCs w:val="18"/>
        </w:rPr>
        <w:tab/>
        <w:t>Сторона, для которой создалась невозможность исполнения обязательств по Договору, обязана не позднее 7 (семи) календарных дней с момента наступления и прекращения вышеуказанных обстоятельств уведомить другую Сторону об их наступлении и прекращении.</w:t>
      </w:r>
    </w:p>
    <w:p w14:paraId="18F1E985" w14:textId="77777777" w:rsidR="0044131C" w:rsidRPr="00D74D58" w:rsidRDefault="0044131C">
      <w:pPr>
        <w:pStyle w:val="Textbody"/>
        <w:spacing w:after="60"/>
        <w:ind w:firstLine="709"/>
        <w:jc w:val="both"/>
        <w:rPr>
          <w:b/>
          <w:bCs/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10.3.</w:t>
      </w:r>
      <w:r w:rsidRPr="00D74D58">
        <w:rPr>
          <w:color w:val="000000" w:themeColor="text1"/>
          <w:sz w:val="18"/>
          <w:szCs w:val="18"/>
        </w:rPr>
        <w:tab/>
        <w:t>Стороны обязаны продолжать исполнение всех своих обязательств, не затронутых действием обстоятельств непреодолимой силы.</w:t>
      </w:r>
    </w:p>
    <w:p w14:paraId="13984A77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11. ИЗМЕНЕНИЕ И РАСТОРЖЕНИЕ ДОГОВОРА</w:t>
      </w:r>
    </w:p>
    <w:p w14:paraId="546D8514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11.1.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089745E8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11.2. В случае если в соответствии с п.4 настоящего договора уплата цены Договора должна производиться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 </w:t>
      </w:r>
    </w:p>
    <w:p w14:paraId="2E618F80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11.3. В случае наличия оснований для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Договора, предусмотренных пунктом 11.2.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расторгнуть договор не ранее чем через тридцать дней после направления в письменной форме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почтовому адресу или вручено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лично под расписку.</w:t>
      </w:r>
    </w:p>
    <w:p w14:paraId="6FCB0082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неисполнении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такого требования и при наличии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сведений о получении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его получения или в связи с отсутствием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указанному им почтовому адресу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 в одностороннем порядке отказаться от исполнения договора.</w:t>
      </w:r>
    </w:p>
    <w:p w14:paraId="59DF615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11.4. В случае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69A6A9B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11.5. В случае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исполнения договора по основаниям, предусмотренным пунктом 11.2.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возвратить денежные средства, уплаченные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счет цены договора, в течение десяти рабочих дней со дня его расторжения. Если в указанный срок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обратился 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получением денежных средств, уплаченных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счет цены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чем сообщается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строительства».</w:t>
      </w:r>
    </w:p>
    <w:p w14:paraId="39C99A29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11.6.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вправе отказаться от Договора в одностороннем порядке в случаях и порядке, предусмотренных законодательством Российской Федерации.</w:t>
      </w:r>
    </w:p>
    <w:p w14:paraId="062BF815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11.7. Сторона</w:t>
      </w:r>
      <w:r w:rsidR="009F37C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намеренная расторгнуть настоящий договор обязана письменно уведомить об этом другую сторону в соответствии с требованиями</w:t>
      </w:r>
      <w:r w:rsidR="00635EA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действующего законодательства.</w:t>
      </w:r>
    </w:p>
    <w:p w14:paraId="5FD8E14B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12. ЗАКЛЮЧИТЕЛЬНЫЕ ПОЛОЖЕНИЯ</w:t>
      </w:r>
    </w:p>
    <w:p w14:paraId="1E47E5C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746832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12.2. Стороны будут разрешать возникающие между ними споры и разногласия путем переговоров.</w:t>
      </w:r>
    </w:p>
    <w:p w14:paraId="7721EE57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12.3. В случае отсутствия согласия по спорному вопросу в ходе переговоров Стороны </w:t>
      </w:r>
      <w:r w:rsidR="009F37C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обращаются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9F37C1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Советский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районный суд города Краснодара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BC17FE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12.4. Условия Договора распространяют свое действие на взаимоотношения Сторон с момента (государственной регистрации) подписания Сторонами настоящего Договора.</w:t>
      </w:r>
    </w:p>
    <w:p w14:paraId="7953D9BD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12.5. Все изменения и дополнения оформляются дополнительными соглашениями Сторон в письменной форме, которые (подлежат государственной регистрации) и являются неотъемлемой частью настоящего Договора.</w:t>
      </w:r>
    </w:p>
    <w:p w14:paraId="20D5235E" w14:textId="77777777" w:rsidR="0044131C" w:rsidRPr="00D74D58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12.6. Если иное не установлено в Договоре,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 по адресам, указанным в разделе 13 Договора.</w:t>
      </w:r>
    </w:p>
    <w:p w14:paraId="2BBAA2CB" w14:textId="77777777" w:rsidR="0044131C" w:rsidRPr="00D74D58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12.7. 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 заключенности) Договора в целом.</w:t>
      </w:r>
    </w:p>
    <w:p w14:paraId="320410D3" w14:textId="3FB566CF" w:rsidR="0044131C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12.8. Договор подлежит государственной регистрации и считается заключенным с момента такой регистрации.</w:t>
      </w:r>
    </w:p>
    <w:p w14:paraId="2D35DE21" w14:textId="6F627A76" w:rsidR="005A38CA" w:rsidRPr="00D74D58" w:rsidRDefault="005A38CA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5A38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Стороны, руководствуясь п. 2 ст. 5 Федерального закона № 214-ФЗ от 30.12.2004, определили, что цена договора может быть изменена после его заключения и по иным основаниям, не связанным с теми, что поименованы в п. 4.4. - 4.6. договора. В данном случае изменение цены договора оформляется сторонами дополнительным соглашением к нему.  </w:t>
      </w:r>
    </w:p>
    <w:p w14:paraId="47F5FCDC" w14:textId="6C0EA3A8" w:rsidR="00A44A79" w:rsidRPr="000A4129" w:rsidRDefault="002C3409" w:rsidP="0026590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12.10. Договор подписан в 3 (трех) подлинных экземплярах, имеющих равную юридическую силу, по одному для каждой из Сторон, один - для Банка и один – в орган, уполномоченный осуществлять государственную регистрацию прав на недвижимое имущество и сделок с ним.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12.10. Неотъемлемой частью настоящего Договора являются следующие Приложения: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− Приложение № 1 – «План этажа»;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− Приложение № 2 – «Техническое описание Объекта долевого строительства»;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-  Приложение № 3 - «График платежей.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14:paraId="42F25B97" w14:textId="77777777" w:rsidR="00A44A79" w:rsidRPr="00D74D58" w:rsidRDefault="00A44A79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6B07743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13. ПОДПИСИ СТОРОН</w:t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5276"/>
      </w:tblGrid>
      <w:tr w:rsidR="00D74D58" w:rsidRPr="00D74D58" w14:paraId="67DFC03D" w14:textId="77777777" w:rsidTr="008E5C26">
        <w:trPr>
          <w:trHeight w:val="57"/>
        </w:trPr>
        <w:tc>
          <w:tcPr>
            <w:tcW w:w="5005" w:type="dxa"/>
            <w:shd w:val="clear" w:color="auto" w:fill="auto"/>
          </w:tcPr>
          <w:p w14:paraId="1ADC2327" w14:textId="77777777" w:rsidR="007C7370" w:rsidRPr="00D74D58" w:rsidRDefault="007C7370" w:rsidP="007C737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4D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«Застройщик»</w:t>
            </w:r>
          </w:p>
          <w:p w14:paraId="2E661D91" w14:textId="77777777" w:rsidR="00A214B9" w:rsidRDefault="00373D10" w:rsidP="00373D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СЗ РОСТОВСТРОЙ-ДОН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Юридический адрес: 344006, г Ростов-на-Дону, ул Большая Садовая, д 97, помещ 22-23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ОГРН 1226100020970, ИНН/КПП6164138746/616301001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КРАСНОДАРСКОЕ ОТДЕЛЕНИЕ N8619 ПАО СБЕРБАНК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Р/СЧ: 40702810130000055637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К/СЧ: 30101810100000000602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БИК: 040349602</w:t>
            </w:r>
          </w:p>
          <w:p w14:paraId="1E0481A6" w14:textId="5BC05C25" w:rsidR="00373D10" w:rsidRPr="000A4129" w:rsidRDefault="00373D10" w:rsidP="00373D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_________________________/ </w:t>
            </w:r>
            <w:r w:rsidR="007E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Караханян Е.Ю./</w:t>
            </w:r>
          </w:p>
          <w:p w14:paraId="49FCF176" w14:textId="77777777" w:rsidR="007C7370" w:rsidRPr="00D74D58" w:rsidRDefault="007C7370" w:rsidP="007C737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76" w:type="dxa"/>
            <w:shd w:val="clear" w:color="auto" w:fill="auto"/>
          </w:tcPr>
          <w:p w14:paraId="07C80AEC" w14:textId="77777777" w:rsidR="007C7370" w:rsidRPr="00D74D58" w:rsidRDefault="007C7370" w:rsidP="008E5C26">
            <w:pPr>
              <w:pStyle w:val="Standard"/>
              <w:spacing w:after="0" w:line="240" w:lineRule="auto"/>
              <w:ind w:left="162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«Участник долевого строительства»</w:t>
            </w:r>
          </w:p>
          <w:p w14:paraId="74B75654" w14:textId="1530E955" w:rsidR="00A214B9" w:rsidRDefault="00373D10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Гр. РФ </w:t>
            </w:r>
            <w:r w:rsidR="007E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  <w:p w14:paraId="68D20108" w14:textId="77777777" w:rsidR="00A214B9" w:rsidRDefault="00A214B9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7F72F1" w14:textId="77777777" w:rsidR="00A214B9" w:rsidRDefault="00A214B9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425A3E" w14:textId="72B60DC9" w:rsidR="00373D10" w:rsidRPr="000A4129" w:rsidRDefault="00373D10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 </w:t>
            </w:r>
            <w:r w:rsidR="007E32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/__________/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475D20AE" w14:textId="77777777" w:rsidR="007C7370" w:rsidRPr="00D74D58" w:rsidRDefault="007C7370" w:rsidP="007C737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BB8B66" w14:textId="77777777" w:rsidR="007C7370" w:rsidRPr="00D74D58" w:rsidRDefault="007C7370" w:rsidP="007C7370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DDECB7D" w14:textId="77777777" w:rsidR="0044131C" w:rsidRPr="00D74D58" w:rsidRDefault="0044131C">
      <w:pPr>
        <w:pStyle w:val="Standard"/>
        <w:pageBreakBefore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7336"/>
      </w:tblGrid>
      <w:tr w:rsidR="002E270F" w:rsidRPr="00D74D58" w14:paraId="418AB233" w14:textId="77777777" w:rsidTr="004053D5">
        <w:trPr>
          <w:trHeight w:val="1316"/>
        </w:trPr>
        <w:tc>
          <w:tcPr>
            <w:tcW w:w="7336" w:type="dxa"/>
            <w:shd w:val="clear" w:color="auto" w:fill="auto"/>
          </w:tcPr>
          <w:p w14:paraId="37314065" w14:textId="77777777" w:rsidR="0044131C" w:rsidRPr="00D74D58" w:rsidRDefault="0044131C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7802F31" w14:textId="77777777" w:rsidR="0044131C" w:rsidRPr="00D74D58" w:rsidRDefault="0044131C" w:rsidP="00A853C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Приложение № 1</w:t>
            </w:r>
          </w:p>
          <w:p w14:paraId="0B9F561A" w14:textId="77777777" w:rsidR="003B1245" w:rsidRPr="00D74D58" w:rsidRDefault="0044131C" w:rsidP="00A853C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 Договору участия в долевом строительстве              </w:t>
            </w:r>
          </w:p>
          <w:p w14:paraId="765817B6" w14:textId="4179FB8A" w:rsidR="003A2260" w:rsidRPr="000A4129" w:rsidRDefault="004053D5" w:rsidP="003A2260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 w:rsidR="00D96013"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3A2260"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№ 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ОП/Л-2,1/ПД</w:t>
            </w:r>
            <w:r w:rsidR="00E052F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/УКН</w:t>
            </w:r>
            <w:r w:rsidR="00E052F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/ЭТ</w:t>
            </w:r>
            <w:r w:rsidR="00E052F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/2024</w:t>
            </w:r>
          </w:p>
          <w:p w14:paraId="2C9295B5" w14:textId="46F93431" w:rsidR="003A2260" w:rsidRPr="000A4129" w:rsidRDefault="003A2260" w:rsidP="003A2260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от </w:t>
            </w:r>
            <w:r w:rsidR="00E052F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_____________</w:t>
            </w:r>
            <w:r w:rsidRPr="000A412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2024 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года</w:t>
            </w:r>
          </w:p>
          <w:p w14:paraId="5400E62A" w14:textId="0E860C82" w:rsidR="0044131C" w:rsidRPr="00D74D58" w:rsidRDefault="0044131C" w:rsidP="00A44A79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0E3194F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34EA9D1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BD580A9" w14:textId="308CEEA9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План </w:t>
      </w:r>
      <w:r w:rsidR="00265902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этажа</w:t>
      </w:r>
    </w:p>
    <w:p w14:paraId="68B5882E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736386C" w14:textId="77777777" w:rsidR="0044131C" w:rsidRPr="00D74D58" w:rsidRDefault="0044131C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1F5204" w14:textId="35B33658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9A2192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06A7C5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5F0038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3D392B" w14:textId="2F477018" w:rsidR="00846D52" w:rsidRPr="00D74D58" w:rsidRDefault="00846D52" w:rsidP="00846D52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ПРИМЕЧАНИЕ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квартира </w:t>
      </w:r>
      <w:r w:rsidR="00E052F8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расположенная на </w:t>
      </w:r>
      <w:r w:rsidR="00E052F8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E052F8">
        <w:rPr>
          <w:rFonts w:ascii="Times New Roman" w:hAnsi="Times New Roman" w:cs="Times New Roman"/>
          <w:color w:val="000000" w:themeColor="text1"/>
          <w:sz w:val="18"/>
          <w:szCs w:val="18"/>
        </w:rPr>
        <w:t>_____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этаже в </w:t>
      </w:r>
      <w:r w:rsidR="00E052F8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E052F8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подъезде, «Объекта», расположенного по адресу: Ростовская область, городской округ "город Ростов-на-Дону", город Ростов-на-Дону, пер. Элеваторный</w:t>
      </w:r>
      <w:r w:rsidR="00F64D71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EC718AA" w14:textId="62A408C8" w:rsidR="0044131C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9F1C61C" w14:textId="5B49F7C3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FB2DAA4" w14:textId="4B7AA782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B790F94" w14:textId="2E576314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980C696" w14:textId="0C4F5DE9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BD258F5" w14:textId="2FAB9A61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54E39E0" w14:textId="050F40E3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538F744" w14:textId="6572CB62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FF16D14" w14:textId="6BF2897B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911F34" w14:textId="246700E8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E9A9728" w14:textId="2BA588F6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8841E63" w14:textId="4F8E6759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51FA1B1" w14:textId="498ACD68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CF6DAE8" w14:textId="5538E519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2B9E2CD" w14:textId="303E8979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A2CA6DF" w14:textId="4E0AA788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9C9E32D" w14:textId="211CF5DD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F10E1D2" w14:textId="75B41A84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96A2315" w14:textId="17D08A1D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64F37D4" w14:textId="181D89D3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03D13E8" w14:textId="0231843A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0AA497C" w14:textId="5FD1FE87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61E61C7" w14:textId="2699D5E1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6AED042" w14:textId="2B7864AC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4BAD527" w14:textId="4E901BA0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9809688" w14:textId="251B84DF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BC531F5" w14:textId="471A60C4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9FF1418" w14:textId="29B2D535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CAA08BA" w14:textId="321DA36F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613A753" w14:textId="2B06F85D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572E020" w14:textId="630D0B62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67A8DB0" w14:textId="269A5FAC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B550EF2" w14:textId="592B1C00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5DE0DC8" w14:textId="12C38D12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307B617" w14:textId="09E1864C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BE9C17D" w14:textId="41B0B4DF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317AE66" w14:textId="2E8A3B4C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811ADF3" w14:textId="294B06DD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E531FFB" w14:textId="15FEB5E8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79530F6" w14:textId="61844999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B085291" w14:textId="7954524C" w:rsidR="00E052F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2E634B5" w14:textId="77777777" w:rsidR="00E052F8" w:rsidRPr="00D74D58" w:rsidRDefault="00E052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709F6EC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tbl>
      <w:tblPr>
        <w:tblW w:w="6202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6202"/>
      </w:tblGrid>
      <w:tr w:rsidR="0044131C" w:rsidRPr="00D74D58" w14:paraId="33920215" w14:textId="77777777" w:rsidTr="00215DF5">
        <w:trPr>
          <w:trHeight w:val="1571"/>
        </w:trPr>
        <w:tc>
          <w:tcPr>
            <w:tcW w:w="6202" w:type="dxa"/>
            <w:shd w:val="clear" w:color="auto" w:fill="auto"/>
          </w:tcPr>
          <w:p w14:paraId="46083D82" w14:textId="77777777" w:rsidR="00306E58" w:rsidRPr="00D74D58" w:rsidRDefault="0044131C" w:rsidP="00306E5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306E58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Приложение № 2</w:t>
            </w:r>
          </w:p>
          <w:p w14:paraId="452C8CE7" w14:textId="77777777" w:rsidR="00306E58" w:rsidRPr="00D74D58" w:rsidRDefault="00306E58" w:rsidP="00306E5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к Договору участия в долевом строительстве               </w:t>
            </w:r>
          </w:p>
          <w:p w14:paraId="2DFFB867" w14:textId="530094C6" w:rsidR="00215DF5" w:rsidRPr="000A4129" w:rsidRDefault="00215DF5" w:rsidP="00215DF5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     № 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ОП/Л-2,1/ПД</w:t>
            </w:r>
            <w:r w:rsidR="00E052F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/УКН</w:t>
            </w:r>
            <w:r w:rsidR="00E052F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/ЭТ</w:t>
            </w:r>
            <w:r w:rsidR="00E052F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/2024</w:t>
            </w:r>
          </w:p>
          <w:p w14:paraId="46520F93" w14:textId="1A832B78" w:rsidR="00215DF5" w:rsidRPr="000A4129" w:rsidRDefault="00215DF5" w:rsidP="00215DF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от </w:t>
            </w:r>
            <w:r w:rsidR="00E052F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____________</w:t>
            </w:r>
            <w:r w:rsidRPr="000A412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2024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года</w:t>
            </w:r>
          </w:p>
          <w:p w14:paraId="2CFAFB93" w14:textId="2752C942" w:rsidR="0044131C" w:rsidRPr="000A4129" w:rsidRDefault="0044131C" w:rsidP="00D80827">
            <w:pPr>
              <w:pStyle w:val="Standard"/>
              <w:spacing w:after="0" w:line="240" w:lineRule="auto"/>
              <w:ind w:hanging="68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0366A4A4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3C6E639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07AC67D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20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0"/>
          <w:sz w:val="18"/>
          <w:szCs w:val="18"/>
        </w:rPr>
        <w:t>Техническое описание Объекта долевого строительства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6567"/>
      </w:tblGrid>
      <w:tr w:rsidR="00D74D58" w:rsidRPr="00D74D58" w14:paraId="34272116" w14:textId="77777777" w:rsidTr="009E3C09">
        <w:trPr>
          <w:trHeight w:val="450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294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20"/>
                <w:sz w:val="18"/>
                <w:szCs w:val="18"/>
              </w:rPr>
              <w:t>Технические характеристики дома:</w:t>
            </w:r>
          </w:p>
        </w:tc>
      </w:tr>
      <w:tr w:rsidR="00D74D58" w:rsidRPr="00D74D58" w14:paraId="7BFE7219" w14:textId="77777777" w:rsidTr="009E3C09">
        <w:trPr>
          <w:trHeight w:val="3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D211B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Конструктив: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4281" w14:textId="3A754424" w:rsidR="00846D52" w:rsidRPr="00D74D58" w:rsidRDefault="00E410F8" w:rsidP="00E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"Конструктивная система жилого здания представляет собой перекрестно- стеновую систему из монолитного железобетона. Фундамент выполнен в виде монолитного железобетонного плитного ростверка на свайном основании.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Несущие поперечные и продольные стены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Наружные стены приняты двух типов: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- Навесной вентилируемый фасад с утеплителем;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-Лицевой кирпич;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Перекрытия –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Сейсмичность площадки строительства – 6 баллов.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Общая площадь дома 66 485,20 кв.м.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Класс энергосбережения здания – «В+»-высокий"</w:t>
            </w:r>
          </w:p>
          <w:p w14:paraId="271216B9" w14:textId="77777777" w:rsidR="00846D52" w:rsidRPr="00D74D58" w:rsidRDefault="00846D52" w:rsidP="00E2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E257687" w14:textId="77777777" w:rsidTr="009E3C09">
        <w:trPr>
          <w:trHeight w:val="333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071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20"/>
                <w:sz w:val="18"/>
                <w:szCs w:val="18"/>
              </w:rPr>
              <w:t>Технические характеристики квартиры:</w:t>
            </w:r>
          </w:p>
        </w:tc>
      </w:tr>
      <w:tr w:rsidR="00D74D58" w:rsidRPr="00D74D58" w14:paraId="614DD6D9" w14:textId="77777777" w:rsidTr="009E3C09">
        <w:trPr>
          <w:trHeight w:val="195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0ED0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Этаж: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63DC" w14:textId="352769A5" w:rsidR="00215DF5" w:rsidRPr="000A4129" w:rsidRDefault="00215DF5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0A4E6589" w14:textId="77777777" w:rsidTr="009E3C09">
        <w:trPr>
          <w:trHeight w:val="195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81A34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Этажность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E86D" w14:textId="7FB7DC04" w:rsidR="00215DF5" w:rsidRPr="000A4129" w:rsidRDefault="00E410F8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D74D58" w:rsidRPr="00D74D58" w14:paraId="32872CD6" w14:textId="77777777" w:rsidTr="009E3C09">
        <w:trPr>
          <w:trHeight w:val="257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EB45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этажей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03E" w14:textId="3207BBE1" w:rsidR="00215DF5" w:rsidRPr="00D74D58" w:rsidRDefault="00E410F8" w:rsidP="00215DF5">
            <w:pPr>
              <w:tabs>
                <w:tab w:val="center" w:pos="3482"/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D74D58" w:rsidRPr="00D74D58" w14:paraId="2946D9C0" w14:textId="77777777" w:rsidTr="009E3C09">
        <w:trPr>
          <w:trHeight w:val="257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FDE12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подъезд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0139" w14:textId="440CAA9E" w:rsidR="00215DF5" w:rsidRPr="000A4129" w:rsidRDefault="00215DF5" w:rsidP="00215DF5">
            <w:pPr>
              <w:tabs>
                <w:tab w:val="center" w:pos="3482"/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46000296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C5FE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Проектная площадь квартиры</w:t>
            </w:r>
          </w:p>
          <w:p w14:paraId="41983A3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учетом балконов и лоджий,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89D" w14:textId="34FA5AC6" w:rsidR="00215DF5" w:rsidRPr="000A4129" w:rsidRDefault="00215DF5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7D9E805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00D23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квартиры,</w:t>
            </w:r>
          </w:p>
          <w:p w14:paraId="2AB4A69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 учета балконов и лоджий,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05C" w14:textId="03791C93" w:rsidR="00215DF5" w:rsidRPr="000A4129" w:rsidRDefault="00215DF5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0467C3A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BF30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жилая площадь квартиры,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732" w14:textId="5849E12F" w:rsidR="00215DF5" w:rsidRPr="00D74D58" w:rsidRDefault="00215DF5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659AA4FA" w14:textId="77777777" w:rsidTr="009E3C09">
        <w:trPr>
          <w:trHeight w:val="34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8865A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жилых комнат: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6E7" w14:textId="2550A13E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D09048A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7F956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555F" w14:textId="393A6959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</w:t>
            </w:r>
          </w:p>
        </w:tc>
      </w:tr>
      <w:tr w:rsidR="00D74D58" w:rsidRPr="00D74D58" w14:paraId="143D840C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FF29B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Лоджия/балкон: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014B" w14:textId="7B9148D3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остеклением</w:t>
            </w:r>
          </w:p>
        </w:tc>
      </w:tr>
      <w:tr w:rsidR="00D74D58" w:rsidRPr="00D74D58" w14:paraId="32B26B38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F861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Внутриквартирная отделка: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0ADB" w14:textId="605C6073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Стены в комнатах штукатурка. Стены в санузлах без отделки.</w:t>
            </w:r>
            <w:r w:rsidR="00215DF5" w:rsidRPr="00D74D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74D58" w:rsidRPr="00D74D58" w14:paraId="53D71F4B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82042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Полы: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4071" w14:textId="1D2F8145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Цементно-песчаная стяжка</w:t>
            </w:r>
          </w:p>
        </w:tc>
      </w:tr>
      <w:tr w:rsidR="00D74D58" w:rsidRPr="00D74D58" w14:paraId="03179B0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874E8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Окна и балконные двери: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15D" w14:textId="0DF3D34A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Глухие из МДФ, ПВХ</w:t>
            </w:r>
          </w:p>
        </w:tc>
      </w:tr>
      <w:tr w:rsidR="00D74D58" w:rsidRPr="00D74D58" w14:paraId="3DC52AE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2569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Входная дверь: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E2C3" w14:textId="58A4A62A" w:rsidR="00215DF5" w:rsidRPr="00D74D58" w:rsidRDefault="00677327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Техническая (</w:t>
            </w:r>
            <w:r w:rsidR="00E410F8"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Металлическая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74D58" w:rsidRPr="00D74D58" w14:paraId="4231862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AE3FC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Канализация: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A1D" w14:textId="29231202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Разводка стояковая, в объёме выводов раструба канализации</w:t>
            </w:r>
          </w:p>
        </w:tc>
      </w:tr>
      <w:tr w:rsidR="00D74D58" w:rsidRPr="00D74D58" w14:paraId="3CD5C188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399E7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Водоснабжение: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D457" w14:textId="6710ECEF" w:rsidR="00215DF5" w:rsidRPr="000A4129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Разводка по полу в стяжке от коллектора в МОП до точки подключения в санузле квартиры, без внутренней разводки, с установкой приборов учёта холодной и горячей воды с запорной арматурой в коллекторном шкафу в МОП. Трубопроводы из сшитого полиэтилена</w:t>
            </w:r>
          </w:p>
        </w:tc>
      </w:tr>
      <w:tr w:rsidR="00D74D58" w:rsidRPr="00D74D58" w14:paraId="1B90120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E5F06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Электроснабжение: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58A8" w14:textId="2C714727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"Внутриквартирная разводка, установка распределительных коробов, без установки розеток и выключателей. Установка квартирного щитка с автоматическими выкл.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Прокладка заземления в стяжке полов, выпуск в сан узле"</w:t>
            </w:r>
          </w:p>
        </w:tc>
      </w:tr>
      <w:tr w:rsidR="00D74D58" w:rsidRPr="00D74D58" w14:paraId="3138A1D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16195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Отопление: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0FA" w14:textId="3599C189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Двухтрубная горизонтальная система отопления из трубопроводов из сшитого полиэтилена, с установкой радиаторов, с установкой приборов учёта тепловой энергии с запорной арматурой в коллекторном шкафу в МОП</w:t>
            </w:r>
          </w:p>
        </w:tc>
      </w:tr>
      <w:tr w:rsidR="00D74D58" w:rsidRPr="00D74D58" w14:paraId="2DCBC1BF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685B8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Потолки: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1A6" w14:textId="7AB50573" w:rsidR="00215DF5" w:rsidRPr="000A4129" w:rsidRDefault="00E410F8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"Перекрытия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Потолки без отделки."</w:t>
            </w:r>
          </w:p>
        </w:tc>
      </w:tr>
      <w:tr w:rsidR="00D74D58" w:rsidRPr="00D74D58" w14:paraId="680E9F4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47A33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Внутриквартирные двери: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11B" w14:textId="36B44A4C" w:rsidR="00215DF5" w:rsidRPr="000A4129" w:rsidRDefault="00E410F8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устанавливаются</w:t>
            </w:r>
          </w:p>
        </w:tc>
      </w:tr>
      <w:tr w:rsidR="00D74D58" w:rsidRPr="00D74D58" w14:paraId="0ACA4B96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24EFA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Санитарные узлы: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85EB" w14:textId="3EAD7149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объёме выводов канализации и кранов шаровых</w:t>
            </w:r>
          </w:p>
        </w:tc>
      </w:tr>
    </w:tbl>
    <w:p w14:paraId="3BD6AB90" w14:textId="77777777" w:rsidR="009E3C09" w:rsidRPr="00D74D58" w:rsidRDefault="009E3C09">
      <w:pPr>
        <w:rPr>
          <w:rFonts w:ascii="Times New Roman" w:hAnsi="Times New Roman" w:cs="Times New Roman"/>
          <w:color w:val="000000" w:themeColor="text1"/>
        </w:rPr>
      </w:pPr>
      <w:r w:rsidRPr="00D74D58">
        <w:rPr>
          <w:rFonts w:ascii="Times New Roman" w:hAnsi="Times New Roman" w:cs="Times New Roman"/>
          <w:color w:val="000000" w:themeColor="text1"/>
        </w:rPr>
        <w:br w:type="page"/>
      </w:r>
    </w:p>
    <w:p w14:paraId="0B2A0149" w14:textId="77777777" w:rsidR="00E151F3" w:rsidRPr="00D74D58" w:rsidRDefault="00E151F3" w:rsidP="00E151F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lastRenderedPageBreak/>
        <w:t>Приложение № 3</w:t>
      </w:r>
    </w:p>
    <w:p w14:paraId="6580160C" w14:textId="77777777" w:rsidR="00E151F3" w:rsidRPr="00D74D58" w:rsidRDefault="00E151F3" w:rsidP="00E151F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к Договору участия в долевом строительстве               </w:t>
      </w:r>
    </w:p>
    <w:p w14:paraId="297E1F6B" w14:textId="05C073DD" w:rsidR="00215DF5" w:rsidRPr="000A4129" w:rsidRDefault="00215DF5" w:rsidP="00215DF5">
      <w:pPr>
        <w:pStyle w:val="Standard"/>
        <w:spacing w:after="0" w:line="240" w:lineRule="auto"/>
        <w:ind w:left="1598" w:hanging="2552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№ 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ОП/Л-2,1/ПД</w:t>
      </w:r>
      <w:r w:rsidR="00E052F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/УКН</w:t>
      </w:r>
      <w:r w:rsidR="00E052F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/ЭТ</w:t>
      </w:r>
      <w:r w:rsidR="00E052F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/2024</w:t>
      </w:r>
    </w:p>
    <w:p w14:paraId="668812D3" w14:textId="28D985F3" w:rsidR="00215DF5" w:rsidRPr="000A4129" w:rsidRDefault="00215DF5" w:rsidP="00215DF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от </w:t>
      </w:r>
      <w:r w:rsidR="00E052F8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___________</w:t>
      </w:r>
      <w:r w:rsidRPr="000A412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2024</w:t>
      </w: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года</w:t>
      </w:r>
    </w:p>
    <w:p w14:paraId="0B5DA370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365BD65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03BE7D8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4074CBF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76581B5" w14:textId="2B107EF7" w:rsidR="00E151F3" w:rsidRPr="00D74D58" w:rsidRDefault="00E151F3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ГРАФИК ПЛАТЕЖЕЙ</w:t>
      </w:r>
    </w:p>
    <w:p w14:paraId="4C2DDE4F" w14:textId="77777777" w:rsidR="00E151F3" w:rsidRPr="00D74D58" w:rsidRDefault="00E151F3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6B66993" w14:textId="2F3FD14D" w:rsidR="00E151F3" w:rsidRPr="00D74D58" w:rsidRDefault="00E151F3" w:rsidP="001B30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Общая цена договора </w:t>
      </w:r>
      <w:r w:rsidR="00E052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</w:t>
      </w:r>
      <w:r w:rsidR="00215DF5" w:rsidRP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</w:t>
      </w:r>
      <w:r w:rsidR="00A214B9" w:rsidRP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00</w:t>
      </w:r>
      <w:r w:rsidR="00215DF5" w:rsidRPr="00A214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E052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</w:t>
      </w:r>
      <w:r w:rsidR="00215DF5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1B30A2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B30A2"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с учетом балконов и лоджий, </w:t>
      </w:r>
      <w:r w:rsidR="001B30A2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НДС не облагается.</w:t>
      </w:r>
    </w:p>
    <w:p w14:paraId="6EFCDCF4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  <w:t xml:space="preserve">Указанная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должна быть оплачена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«Графиком платежей»,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указанном ниже:</w:t>
      </w:r>
    </w:p>
    <w:p w14:paraId="75B57173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372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67"/>
        <w:gridCol w:w="4544"/>
      </w:tblGrid>
      <w:tr w:rsidR="00D74D58" w:rsidRPr="00D74D58" w14:paraId="4EF9774B" w14:textId="77777777" w:rsidTr="001E27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81CB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" w:name="_Hlk95314169"/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1C38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платежа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5128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Сумма, руб.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49F2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 внесения платежа</w:t>
            </w:r>
          </w:p>
        </w:tc>
      </w:tr>
      <w:tr w:rsidR="00D74D58" w:rsidRPr="00D74D58" w14:paraId="667BD372" w14:textId="77777777" w:rsidTr="001E272E">
        <w:trPr>
          <w:trHeight w:val="71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62CB" w14:textId="61323348" w:rsidR="00370AAC" w:rsidRPr="00D74D58" w:rsidRDefault="00370AAC" w:rsidP="009E3C0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EAD4" w14:textId="77777777" w:rsidR="00370AAC" w:rsidRPr="00D74D58" w:rsidRDefault="00370AAC" w:rsidP="009E3C0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1-й взнос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888D" w14:textId="77777777" w:rsidR="0003265F" w:rsidRPr="00D74D58" w:rsidRDefault="0003265F" w:rsidP="009E3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0617BC4" w14:textId="317C1EA2" w:rsidR="00370AAC" w:rsidRPr="00D74D58" w:rsidRDefault="00E052F8" w:rsidP="009E3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___________</w:t>
            </w:r>
            <w:r w:rsidR="00A21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E33F" w14:textId="5FFDE9BF" w:rsidR="00370AAC" w:rsidRPr="000A4129" w:rsidRDefault="00591BF2" w:rsidP="000A412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течение 5 (пяти) банковских дней с момента государственной регистрации настоящего договора за счет собственных средств</w:t>
            </w:r>
          </w:p>
        </w:tc>
      </w:tr>
      <w:bookmarkEnd w:id="3"/>
    </w:tbl>
    <w:p w14:paraId="3D523F49" w14:textId="77777777" w:rsidR="00201911" w:rsidRPr="00D74D58" w:rsidRDefault="00201911" w:rsidP="00201911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D6BB15" w14:textId="0B3CFA12" w:rsidR="00E151F3" w:rsidRPr="00D74D58" w:rsidRDefault="00E151F3" w:rsidP="00201911">
      <w:pPr>
        <w:widowControl/>
        <w:suppressAutoHyphens w:val="0"/>
        <w:spacing w:after="0" w:line="240" w:lineRule="auto"/>
        <w:ind w:firstLine="708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«График платежей»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устанавливает договорную стоимость, определенную сторонами, условия ее внесения и сроки внесения оплаты.</w:t>
      </w:r>
    </w:p>
    <w:p w14:paraId="0BD3D871" w14:textId="4A6124DB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Цена, установленная в настоящем </w:t>
      </w:r>
      <w:r w:rsidR="00A214B9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«Графике платежей»,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является окончательной и подлежит изменению только на условиях настоящего Договора.</w:t>
      </w:r>
    </w:p>
    <w:p w14:paraId="59232949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цены договора производится безналичным перечислением на </w:t>
      </w:r>
      <w:r w:rsidR="008153AC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эскроу счет.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4F3C53D" w14:textId="77777777" w:rsidR="00E151F3" w:rsidRPr="00D74D58" w:rsidRDefault="00E151F3" w:rsidP="00E151F3">
      <w:pPr>
        <w:autoSpaceDE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Подписи Сторон: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E83D27" w:rsidRPr="00181585" w14:paraId="360BF1E7" w14:textId="77777777" w:rsidTr="00E83D27">
        <w:tc>
          <w:tcPr>
            <w:tcW w:w="5210" w:type="dxa"/>
            <w:shd w:val="clear" w:color="auto" w:fill="auto"/>
          </w:tcPr>
          <w:p w14:paraId="732162D0" w14:textId="77777777" w:rsidR="00E83D27" w:rsidRPr="00D74D58" w:rsidRDefault="00E83D27" w:rsidP="00E83D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4D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«Застройщик»</w:t>
            </w:r>
          </w:p>
          <w:p w14:paraId="4673895D" w14:textId="77777777" w:rsidR="00A214B9" w:rsidRDefault="00E83D27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ООО СЗ РОСТОВСТРОЙ-ДОН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Юридический адрес: 344006, г Ростов-на-Дону, ул Большая Садовая, д 97, помещ 22-23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ОГРН 1226100020970, ИНН/КПП6164138746/616301001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КРАСНОДАРСКОЕ ОТДЕЛЕНИЕ N8619 ПАО СБЕРБАНК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Р/СЧ: 40702810130000055637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К/СЧ: 30101810100000000602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БИК: 040349602</w:t>
            </w:r>
          </w:p>
          <w:p w14:paraId="3F63BAE3" w14:textId="77777777" w:rsidR="00A214B9" w:rsidRDefault="00A214B9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6CEC3192" w14:textId="027E50C2" w:rsidR="00E83D27" w:rsidRPr="00D74D58" w:rsidRDefault="00E83D27" w:rsidP="00E052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 xml:space="preserve">_________________________/ </w:t>
            </w:r>
            <w:r w:rsidR="00E052F8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Караханян Е.Ю.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5246" w:type="dxa"/>
            <w:shd w:val="clear" w:color="auto" w:fill="auto"/>
          </w:tcPr>
          <w:p w14:paraId="2D4AEE71" w14:textId="77777777" w:rsidR="00E83D27" w:rsidRPr="00D74D58" w:rsidRDefault="00E83D27" w:rsidP="00E83D27">
            <w:pPr>
              <w:pStyle w:val="Standard"/>
              <w:spacing w:after="0" w:line="240" w:lineRule="auto"/>
              <w:ind w:left="162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«Участник долевого строительства»</w:t>
            </w:r>
          </w:p>
          <w:p w14:paraId="62A8B0AA" w14:textId="32DABCFA" w:rsidR="00A214B9" w:rsidRDefault="00E83D27" w:rsidP="00A214B9">
            <w:pPr>
              <w:pStyle w:val="ConsPlusNonformat"/>
              <w:ind w:left="162" w:right="1135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A214B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Гр. РФ </w:t>
            </w:r>
            <w:r w:rsidR="00E052F8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6"/>
                <w:szCs w:val="16"/>
              </w:rPr>
              <w:t>_____________</w:t>
            </w:r>
          </w:p>
          <w:p w14:paraId="7B75F736" w14:textId="77777777" w:rsidR="00A214B9" w:rsidRDefault="00A214B9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64700611" w14:textId="77777777" w:rsidR="00A214B9" w:rsidRDefault="00A214B9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2EAA1D40" w14:textId="0E25B6BB" w:rsidR="00E83D27" w:rsidRPr="000A4129" w:rsidRDefault="00E83D27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___________________ </w:t>
            </w:r>
            <w:r w:rsidR="00E052F8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/______________/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39D8FC4A" w14:textId="07C79E67" w:rsidR="00DC2C89" w:rsidRPr="00E052F8" w:rsidRDefault="00DC2C89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10148899" w14:textId="4B966712" w:rsidR="00A97A25" w:rsidRPr="00E052F8" w:rsidRDefault="00A97A25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0DC91" w14:textId="77777777" w:rsidR="00E83D27" w:rsidRPr="00E052F8" w:rsidRDefault="00E83D27" w:rsidP="00E83D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365FF3" w14:textId="77777777" w:rsidR="00E83D27" w:rsidRPr="00E052F8" w:rsidRDefault="00E83D27" w:rsidP="00E83D27">
            <w:pPr>
              <w:pStyle w:val="Standard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34BF1E1" w14:textId="77777777" w:rsidR="002F70D2" w:rsidRPr="00E052F8" w:rsidRDefault="002F70D2" w:rsidP="00E151F3">
      <w:pPr>
        <w:pStyle w:val="Standard"/>
        <w:tabs>
          <w:tab w:val="left" w:pos="43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138AF8BE" w14:textId="77777777" w:rsidR="002F70D2" w:rsidRPr="00E052F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557546C0" w14:textId="77777777" w:rsidR="002F70D2" w:rsidRPr="00E052F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F28074C" w14:textId="77777777" w:rsidR="002F70D2" w:rsidRPr="00E052F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DACB665" w14:textId="77777777" w:rsidR="002F70D2" w:rsidRPr="00E052F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35DDF49E" w14:textId="77777777" w:rsidR="002F70D2" w:rsidRPr="00E052F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1EFE2685" w14:textId="77777777" w:rsidR="00306E58" w:rsidRPr="00E052F8" w:rsidRDefault="0044131C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052F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14:paraId="17187CFB" w14:textId="77777777" w:rsidR="00306E58" w:rsidRPr="00E052F8" w:rsidRDefault="00306E58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217F79A9" w14:textId="77777777" w:rsidR="0044131C" w:rsidRPr="00E052F8" w:rsidRDefault="0044131C">
      <w:pPr>
        <w:tabs>
          <w:tab w:val="left" w:pos="4485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4131C" w:rsidRPr="00E052F8" w:rsidSect="00A2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92" w:left="709" w:header="720" w:footer="23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BA0E" w14:textId="77777777" w:rsidR="004546F2" w:rsidRDefault="004546F2">
      <w:pPr>
        <w:spacing w:after="0" w:line="240" w:lineRule="auto"/>
      </w:pPr>
      <w:r>
        <w:separator/>
      </w:r>
    </w:p>
  </w:endnote>
  <w:endnote w:type="continuationSeparator" w:id="0">
    <w:p w14:paraId="20784E06" w14:textId="77777777" w:rsidR="004546F2" w:rsidRDefault="0045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9C1D" w14:textId="77777777" w:rsidR="005A38CA" w:rsidRDefault="005A38C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5761" w14:textId="52BD2186" w:rsidR="0044131C" w:rsidRPr="00B93020" w:rsidRDefault="0044131C">
    <w:pPr>
      <w:pStyle w:val="af"/>
      <w:ind w:left="9355" w:hanging="9355"/>
    </w:pPr>
    <w:r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</w:rPr>
      <w:t xml:space="preserve">«Застройщик» _______________                 </w:t>
    </w:r>
    <w:r>
      <w:rPr>
        <w:rFonts w:ascii="Times New Roman" w:hAnsi="Times New Roman" w:cs="Times New Roman"/>
        <w:sz w:val="18"/>
        <w:szCs w:val="18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A4FA5">
      <w:rPr>
        <w:noProof/>
      </w:rPr>
      <w:t>10</w:t>
    </w:r>
    <w:r>
      <w:fldChar w:fldCharType="end"/>
    </w:r>
    <w:r>
      <w:rPr>
        <w:rFonts w:ascii="Times New Roman" w:hAnsi="Times New Roman" w:cs="Times New Roman"/>
        <w:sz w:val="18"/>
        <w:szCs w:val="18"/>
      </w:rPr>
      <w:t xml:space="preserve"> из </w:t>
    </w:r>
    <w:r w:rsidR="004546F2">
      <w:fldChar w:fldCharType="begin"/>
    </w:r>
    <w:r w:rsidR="004546F2">
      <w:instrText xml:space="preserve"> NUMPAGES \* ARABIC </w:instrText>
    </w:r>
    <w:r w:rsidR="004546F2">
      <w:fldChar w:fldCharType="separate"/>
    </w:r>
    <w:r w:rsidR="005A4FA5">
      <w:rPr>
        <w:noProof/>
      </w:rPr>
      <w:t>10</w:t>
    </w:r>
    <w:r w:rsidR="004546F2">
      <w:rPr>
        <w:noProof/>
      </w:rPr>
      <w:fldChar w:fldCharType="end"/>
    </w:r>
    <w:r>
      <w:t xml:space="preserve">                </w:t>
    </w:r>
    <w:r>
      <w:rPr>
        <w:rFonts w:ascii="Times New Roman" w:hAnsi="Times New Roman" w:cs="Times New Roman"/>
        <w:b/>
        <w:sz w:val="18"/>
        <w:szCs w:val="18"/>
      </w:rPr>
      <w:t>«Участник Долевого строительства»</w:t>
    </w:r>
    <w:r w:rsidR="00A4549E" w:rsidRPr="00A4549E">
      <w:t>_</w:t>
    </w:r>
    <w:r w:rsidR="00A4549E" w:rsidRPr="00B93020">
      <w:t>___________</w:t>
    </w:r>
  </w:p>
  <w:p w14:paraId="3CBBF4E3" w14:textId="77777777" w:rsidR="00A4549E" w:rsidRPr="00B93020" w:rsidRDefault="00A4549E">
    <w:pPr>
      <w:pStyle w:val="af"/>
      <w:ind w:left="9355" w:hanging="935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252D" w14:textId="77777777" w:rsidR="005A38CA" w:rsidRDefault="005A38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A4FD" w14:textId="77777777" w:rsidR="004546F2" w:rsidRDefault="004546F2">
      <w:pPr>
        <w:spacing w:after="0" w:line="240" w:lineRule="auto"/>
      </w:pPr>
      <w:r>
        <w:separator/>
      </w:r>
    </w:p>
  </w:footnote>
  <w:footnote w:type="continuationSeparator" w:id="0">
    <w:p w14:paraId="077A2740" w14:textId="77777777" w:rsidR="004546F2" w:rsidRDefault="0045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7DA" w14:textId="77777777" w:rsidR="005A38CA" w:rsidRDefault="005A38C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CC5" w14:textId="77777777" w:rsidR="005A38CA" w:rsidRDefault="005A38C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20E6" w14:textId="77777777" w:rsidR="005A38CA" w:rsidRDefault="005A38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A788C7A"/>
    <w:name w:val="WW8Num2"/>
    <w:lvl w:ilvl="0">
      <w:start w:val="1"/>
      <w:numFmt w:val="decimal"/>
      <w:lvlText w:val="5.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sz w:val="18"/>
        <w:szCs w:val="1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  <w:lang w:val="ru-RU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E"/>
    <w:rsid w:val="00000D13"/>
    <w:rsid w:val="0000428F"/>
    <w:rsid w:val="00006AE0"/>
    <w:rsid w:val="00006CE4"/>
    <w:rsid w:val="000073BB"/>
    <w:rsid w:val="000107C4"/>
    <w:rsid w:val="00010E00"/>
    <w:rsid w:val="00013D0D"/>
    <w:rsid w:val="00016F72"/>
    <w:rsid w:val="000255A7"/>
    <w:rsid w:val="00030F2A"/>
    <w:rsid w:val="0003265F"/>
    <w:rsid w:val="0003434E"/>
    <w:rsid w:val="00037D17"/>
    <w:rsid w:val="00056ED4"/>
    <w:rsid w:val="00065E75"/>
    <w:rsid w:val="0006776F"/>
    <w:rsid w:val="00070A09"/>
    <w:rsid w:val="0007437A"/>
    <w:rsid w:val="00075051"/>
    <w:rsid w:val="00076190"/>
    <w:rsid w:val="000807EF"/>
    <w:rsid w:val="00086F49"/>
    <w:rsid w:val="0009190E"/>
    <w:rsid w:val="00092679"/>
    <w:rsid w:val="0009464F"/>
    <w:rsid w:val="00097BA8"/>
    <w:rsid w:val="000A1908"/>
    <w:rsid w:val="000A4129"/>
    <w:rsid w:val="000B1683"/>
    <w:rsid w:val="000B3915"/>
    <w:rsid w:val="000B6ABE"/>
    <w:rsid w:val="000C25A7"/>
    <w:rsid w:val="000C60BE"/>
    <w:rsid w:val="000D01EB"/>
    <w:rsid w:val="000D0294"/>
    <w:rsid w:val="000D0CB1"/>
    <w:rsid w:val="000D5E9E"/>
    <w:rsid w:val="000E6ED2"/>
    <w:rsid w:val="000E74B5"/>
    <w:rsid w:val="000F2C33"/>
    <w:rsid w:val="000F5C5E"/>
    <w:rsid w:val="00104250"/>
    <w:rsid w:val="00104EF2"/>
    <w:rsid w:val="0011053F"/>
    <w:rsid w:val="00110F73"/>
    <w:rsid w:val="001134FD"/>
    <w:rsid w:val="0012435E"/>
    <w:rsid w:val="00134336"/>
    <w:rsid w:val="00136FB7"/>
    <w:rsid w:val="00140E4C"/>
    <w:rsid w:val="00144784"/>
    <w:rsid w:val="00147A95"/>
    <w:rsid w:val="00150FA9"/>
    <w:rsid w:val="00151523"/>
    <w:rsid w:val="00155573"/>
    <w:rsid w:val="001622A0"/>
    <w:rsid w:val="00164064"/>
    <w:rsid w:val="00164B32"/>
    <w:rsid w:val="00181585"/>
    <w:rsid w:val="00191B41"/>
    <w:rsid w:val="00195FA8"/>
    <w:rsid w:val="00196621"/>
    <w:rsid w:val="001A1FBA"/>
    <w:rsid w:val="001A534D"/>
    <w:rsid w:val="001A5E03"/>
    <w:rsid w:val="001B30A2"/>
    <w:rsid w:val="001C6BB8"/>
    <w:rsid w:val="001D272B"/>
    <w:rsid w:val="001D715C"/>
    <w:rsid w:val="001E1697"/>
    <w:rsid w:val="001E1F08"/>
    <w:rsid w:val="001F1481"/>
    <w:rsid w:val="00201911"/>
    <w:rsid w:val="00204931"/>
    <w:rsid w:val="00205252"/>
    <w:rsid w:val="00215987"/>
    <w:rsid w:val="00215DF5"/>
    <w:rsid w:val="002330FE"/>
    <w:rsid w:val="00233737"/>
    <w:rsid w:val="00241B7E"/>
    <w:rsid w:val="002427D6"/>
    <w:rsid w:val="00244645"/>
    <w:rsid w:val="002457A1"/>
    <w:rsid w:val="002574B3"/>
    <w:rsid w:val="00265902"/>
    <w:rsid w:val="00271162"/>
    <w:rsid w:val="0027675C"/>
    <w:rsid w:val="0027686A"/>
    <w:rsid w:val="00295DC9"/>
    <w:rsid w:val="00297E17"/>
    <w:rsid w:val="002A4D6D"/>
    <w:rsid w:val="002B6174"/>
    <w:rsid w:val="002C3409"/>
    <w:rsid w:val="002C63F5"/>
    <w:rsid w:val="002C6C8F"/>
    <w:rsid w:val="002C7F66"/>
    <w:rsid w:val="002D0D84"/>
    <w:rsid w:val="002D3794"/>
    <w:rsid w:val="002D68C8"/>
    <w:rsid w:val="002E270F"/>
    <w:rsid w:val="002E739F"/>
    <w:rsid w:val="002F37E5"/>
    <w:rsid w:val="002F70D2"/>
    <w:rsid w:val="00305EF0"/>
    <w:rsid w:val="00306E58"/>
    <w:rsid w:val="00311009"/>
    <w:rsid w:val="003112F6"/>
    <w:rsid w:val="00313A85"/>
    <w:rsid w:val="003146C8"/>
    <w:rsid w:val="00315D81"/>
    <w:rsid w:val="00316391"/>
    <w:rsid w:val="00322000"/>
    <w:rsid w:val="003242E4"/>
    <w:rsid w:val="00325909"/>
    <w:rsid w:val="00327929"/>
    <w:rsid w:val="0034417D"/>
    <w:rsid w:val="0034787A"/>
    <w:rsid w:val="00351808"/>
    <w:rsid w:val="00363EEE"/>
    <w:rsid w:val="00370AAC"/>
    <w:rsid w:val="00371DEF"/>
    <w:rsid w:val="00373D10"/>
    <w:rsid w:val="00373F1F"/>
    <w:rsid w:val="00376A69"/>
    <w:rsid w:val="00397FD8"/>
    <w:rsid w:val="003A1B58"/>
    <w:rsid w:val="003A2260"/>
    <w:rsid w:val="003A42FD"/>
    <w:rsid w:val="003A6836"/>
    <w:rsid w:val="003A7900"/>
    <w:rsid w:val="003A7C45"/>
    <w:rsid w:val="003B1245"/>
    <w:rsid w:val="003B2051"/>
    <w:rsid w:val="003E139B"/>
    <w:rsid w:val="003E4E53"/>
    <w:rsid w:val="003E7B60"/>
    <w:rsid w:val="003F1F10"/>
    <w:rsid w:val="003F3806"/>
    <w:rsid w:val="003F4BFD"/>
    <w:rsid w:val="003F4F18"/>
    <w:rsid w:val="003F7CE1"/>
    <w:rsid w:val="004008EF"/>
    <w:rsid w:val="004053D5"/>
    <w:rsid w:val="00414FCB"/>
    <w:rsid w:val="004237FA"/>
    <w:rsid w:val="0044131C"/>
    <w:rsid w:val="00445FA0"/>
    <w:rsid w:val="00446DCE"/>
    <w:rsid w:val="004546F2"/>
    <w:rsid w:val="00461B97"/>
    <w:rsid w:val="004662BE"/>
    <w:rsid w:val="0047035E"/>
    <w:rsid w:val="004747E4"/>
    <w:rsid w:val="00475855"/>
    <w:rsid w:val="0048410D"/>
    <w:rsid w:val="004846E3"/>
    <w:rsid w:val="00492294"/>
    <w:rsid w:val="00494985"/>
    <w:rsid w:val="00496C66"/>
    <w:rsid w:val="004B62F0"/>
    <w:rsid w:val="004C64F1"/>
    <w:rsid w:val="004D49D8"/>
    <w:rsid w:val="004F61AC"/>
    <w:rsid w:val="00501187"/>
    <w:rsid w:val="00506D08"/>
    <w:rsid w:val="00513D40"/>
    <w:rsid w:val="00516945"/>
    <w:rsid w:val="0052203C"/>
    <w:rsid w:val="00551EDB"/>
    <w:rsid w:val="00552FD4"/>
    <w:rsid w:val="00555C45"/>
    <w:rsid w:val="00557B9C"/>
    <w:rsid w:val="00560432"/>
    <w:rsid w:val="00560CDD"/>
    <w:rsid w:val="00565016"/>
    <w:rsid w:val="00566982"/>
    <w:rsid w:val="0057111E"/>
    <w:rsid w:val="00572848"/>
    <w:rsid w:val="00574C48"/>
    <w:rsid w:val="00581561"/>
    <w:rsid w:val="00581586"/>
    <w:rsid w:val="0058476B"/>
    <w:rsid w:val="00585306"/>
    <w:rsid w:val="00591BF2"/>
    <w:rsid w:val="005A09FE"/>
    <w:rsid w:val="005A38CA"/>
    <w:rsid w:val="005A4FA5"/>
    <w:rsid w:val="005A683B"/>
    <w:rsid w:val="005A6F09"/>
    <w:rsid w:val="005B1CEE"/>
    <w:rsid w:val="005B1E9C"/>
    <w:rsid w:val="005B5878"/>
    <w:rsid w:val="005B7D58"/>
    <w:rsid w:val="005D3AC1"/>
    <w:rsid w:val="005D3AD3"/>
    <w:rsid w:val="005E2D56"/>
    <w:rsid w:val="005E3D62"/>
    <w:rsid w:val="005F4856"/>
    <w:rsid w:val="005F7C22"/>
    <w:rsid w:val="00617534"/>
    <w:rsid w:val="00623E7D"/>
    <w:rsid w:val="006346E6"/>
    <w:rsid w:val="0063587F"/>
    <w:rsid w:val="00635EA8"/>
    <w:rsid w:val="00643143"/>
    <w:rsid w:val="00655476"/>
    <w:rsid w:val="00663894"/>
    <w:rsid w:val="00664F13"/>
    <w:rsid w:val="0066596D"/>
    <w:rsid w:val="00672D1F"/>
    <w:rsid w:val="00674AE7"/>
    <w:rsid w:val="00677327"/>
    <w:rsid w:val="006A3C3C"/>
    <w:rsid w:val="006B5A04"/>
    <w:rsid w:val="006C08EC"/>
    <w:rsid w:val="006D3EFD"/>
    <w:rsid w:val="006D59F3"/>
    <w:rsid w:val="006D637F"/>
    <w:rsid w:val="006D7219"/>
    <w:rsid w:val="006D7B14"/>
    <w:rsid w:val="006E3D1F"/>
    <w:rsid w:val="006E5E94"/>
    <w:rsid w:val="006E7C08"/>
    <w:rsid w:val="006F4ED1"/>
    <w:rsid w:val="00702A53"/>
    <w:rsid w:val="00707B6E"/>
    <w:rsid w:val="00720790"/>
    <w:rsid w:val="00723655"/>
    <w:rsid w:val="00725B26"/>
    <w:rsid w:val="00727D42"/>
    <w:rsid w:val="00733578"/>
    <w:rsid w:val="007416EA"/>
    <w:rsid w:val="007446EE"/>
    <w:rsid w:val="00745E5A"/>
    <w:rsid w:val="0074630F"/>
    <w:rsid w:val="0075006F"/>
    <w:rsid w:val="00750306"/>
    <w:rsid w:val="00761E8A"/>
    <w:rsid w:val="00786226"/>
    <w:rsid w:val="00797731"/>
    <w:rsid w:val="007B0321"/>
    <w:rsid w:val="007B2871"/>
    <w:rsid w:val="007B3BB9"/>
    <w:rsid w:val="007C42D5"/>
    <w:rsid w:val="007C7370"/>
    <w:rsid w:val="007C79F3"/>
    <w:rsid w:val="007D5836"/>
    <w:rsid w:val="007D74C5"/>
    <w:rsid w:val="007E1CCC"/>
    <w:rsid w:val="007E32E3"/>
    <w:rsid w:val="007E5672"/>
    <w:rsid w:val="007F5665"/>
    <w:rsid w:val="008103ED"/>
    <w:rsid w:val="008153AC"/>
    <w:rsid w:val="00824545"/>
    <w:rsid w:val="0082548B"/>
    <w:rsid w:val="0083290E"/>
    <w:rsid w:val="00836C28"/>
    <w:rsid w:val="00840144"/>
    <w:rsid w:val="008403E5"/>
    <w:rsid w:val="00846D52"/>
    <w:rsid w:val="008533A7"/>
    <w:rsid w:val="008664AF"/>
    <w:rsid w:val="00871B2C"/>
    <w:rsid w:val="00872D12"/>
    <w:rsid w:val="008831DF"/>
    <w:rsid w:val="00887508"/>
    <w:rsid w:val="008A51A4"/>
    <w:rsid w:val="008B2602"/>
    <w:rsid w:val="008B6669"/>
    <w:rsid w:val="008B70BD"/>
    <w:rsid w:val="008C4C6B"/>
    <w:rsid w:val="008D5E99"/>
    <w:rsid w:val="008D7B2E"/>
    <w:rsid w:val="008E0174"/>
    <w:rsid w:val="008E5C26"/>
    <w:rsid w:val="008E5D17"/>
    <w:rsid w:val="008E6517"/>
    <w:rsid w:val="008F0474"/>
    <w:rsid w:val="008F17C9"/>
    <w:rsid w:val="008F2AF4"/>
    <w:rsid w:val="008F3BBB"/>
    <w:rsid w:val="00922612"/>
    <w:rsid w:val="0093197E"/>
    <w:rsid w:val="00933C3F"/>
    <w:rsid w:val="00933FB2"/>
    <w:rsid w:val="00934395"/>
    <w:rsid w:val="009366BA"/>
    <w:rsid w:val="00943202"/>
    <w:rsid w:val="00945108"/>
    <w:rsid w:val="00951D57"/>
    <w:rsid w:val="00951E3F"/>
    <w:rsid w:val="009535F1"/>
    <w:rsid w:val="00957E07"/>
    <w:rsid w:val="009673C2"/>
    <w:rsid w:val="0098344F"/>
    <w:rsid w:val="009B0DB3"/>
    <w:rsid w:val="009B49C3"/>
    <w:rsid w:val="009B54BE"/>
    <w:rsid w:val="009D0EF0"/>
    <w:rsid w:val="009D1D9E"/>
    <w:rsid w:val="009D443C"/>
    <w:rsid w:val="009E0DA3"/>
    <w:rsid w:val="009E323B"/>
    <w:rsid w:val="009E3A7F"/>
    <w:rsid w:val="009E3C09"/>
    <w:rsid w:val="009E6DA1"/>
    <w:rsid w:val="009F0FE2"/>
    <w:rsid w:val="009F2DD6"/>
    <w:rsid w:val="009F34CE"/>
    <w:rsid w:val="009F37C1"/>
    <w:rsid w:val="009F38AA"/>
    <w:rsid w:val="009F5485"/>
    <w:rsid w:val="00A00A12"/>
    <w:rsid w:val="00A02CF6"/>
    <w:rsid w:val="00A031CA"/>
    <w:rsid w:val="00A17630"/>
    <w:rsid w:val="00A20C13"/>
    <w:rsid w:val="00A214B9"/>
    <w:rsid w:val="00A22E18"/>
    <w:rsid w:val="00A256D2"/>
    <w:rsid w:val="00A26334"/>
    <w:rsid w:val="00A26551"/>
    <w:rsid w:val="00A26DFE"/>
    <w:rsid w:val="00A42107"/>
    <w:rsid w:val="00A44546"/>
    <w:rsid w:val="00A44A79"/>
    <w:rsid w:val="00A4549E"/>
    <w:rsid w:val="00A521EA"/>
    <w:rsid w:val="00A57D9C"/>
    <w:rsid w:val="00A60389"/>
    <w:rsid w:val="00A62552"/>
    <w:rsid w:val="00A77030"/>
    <w:rsid w:val="00A80604"/>
    <w:rsid w:val="00A80F9A"/>
    <w:rsid w:val="00A853C8"/>
    <w:rsid w:val="00A90B28"/>
    <w:rsid w:val="00A97A25"/>
    <w:rsid w:val="00A97AB5"/>
    <w:rsid w:val="00AA7532"/>
    <w:rsid w:val="00AB04AD"/>
    <w:rsid w:val="00AB6028"/>
    <w:rsid w:val="00AD6639"/>
    <w:rsid w:val="00AE4C83"/>
    <w:rsid w:val="00B03439"/>
    <w:rsid w:val="00B12C64"/>
    <w:rsid w:val="00B36666"/>
    <w:rsid w:val="00B367A2"/>
    <w:rsid w:val="00B37DD0"/>
    <w:rsid w:val="00B42F5D"/>
    <w:rsid w:val="00B44909"/>
    <w:rsid w:val="00B54A76"/>
    <w:rsid w:val="00B56F56"/>
    <w:rsid w:val="00B618A9"/>
    <w:rsid w:val="00B62A97"/>
    <w:rsid w:val="00B82B2A"/>
    <w:rsid w:val="00B85B5A"/>
    <w:rsid w:val="00B86850"/>
    <w:rsid w:val="00B93020"/>
    <w:rsid w:val="00B94239"/>
    <w:rsid w:val="00B9502A"/>
    <w:rsid w:val="00BA0A8C"/>
    <w:rsid w:val="00BB3BF7"/>
    <w:rsid w:val="00BB744A"/>
    <w:rsid w:val="00BB7BDB"/>
    <w:rsid w:val="00BC0D54"/>
    <w:rsid w:val="00BE304F"/>
    <w:rsid w:val="00BF00FA"/>
    <w:rsid w:val="00BF19E8"/>
    <w:rsid w:val="00BF7F2A"/>
    <w:rsid w:val="00C060A2"/>
    <w:rsid w:val="00C06F6A"/>
    <w:rsid w:val="00C115A8"/>
    <w:rsid w:val="00C174C7"/>
    <w:rsid w:val="00C221F5"/>
    <w:rsid w:val="00C42071"/>
    <w:rsid w:val="00C4261B"/>
    <w:rsid w:val="00C44EBB"/>
    <w:rsid w:val="00C50CE2"/>
    <w:rsid w:val="00C511E9"/>
    <w:rsid w:val="00C53B22"/>
    <w:rsid w:val="00C62E42"/>
    <w:rsid w:val="00C64AAC"/>
    <w:rsid w:val="00C70C8B"/>
    <w:rsid w:val="00C73E83"/>
    <w:rsid w:val="00C809FB"/>
    <w:rsid w:val="00C814DD"/>
    <w:rsid w:val="00C863E7"/>
    <w:rsid w:val="00C91AC9"/>
    <w:rsid w:val="00C966B4"/>
    <w:rsid w:val="00C96728"/>
    <w:rsid w:val="00C96851"/>
    <w:rsid w:val="00CA356E"/>
    <w:rsid w:val="00CA444C"/>
    <w:rsid w:val="00CB26D3"/>
    <w:rsid w:val="00CC081C"/>
    <w:rsid w:val="00CE0A95"/>
    <w:rsid w:val="00CF421E"/>
    <w:rsid w:val="00D02AE4"/>
    <w:rsid w:val="00D0679B"/>
    <w:rsid w:val="00D230B0"/>
    <w:rsid w:val="00D2406D"/>
    <w:rsid w:val="00D35C32"/>
    <w:rsid w:val="00D43944"/>
    <w:rsid w:val="00D52A62"/>
    <w:rsid w:val="00D53938"/>
    <w:rsid w:val="00D55730"/>
    <w:rsid w:val="00D57E12"/>
    <w:rsid w:val="00D60C43"/>
    <w:rsid w:val="00D62798"/>
    <w:rsid w:val="00D6457B"/>
    <w:rsid w:val="00D64906"/>
    <w:rsid w:val="00D6572C"/>
    <w:rsid w:val="00D66BB2"/>
    <w:rsid w:val="00D74D58"/>
    <w:rsid w:val="00D80827"/>
    <w:rsid w:val="00D8304D"/>
    <w:rsid w:val="00D919BA"/>
    <w:rsid w:val="00D96013"/>
    <w:rsid w:val="00DB363F"/>
    <w:rsid w:val="00DB778E"/>
    <w:rsid w:val="00DC2C89"/>
    <w:rsid w:val="00DC57AD"/>
    <w:rsid w:val="00DD0606"/>
    <w:rsid w:val="00DD42C4"/>
    <w:rsid w:val="00DD48EC"/>
    <w:rsid w:val="00DE243E"/>
    <w:rsid w:val="00DE2A63"/>
    <w:rsid w:val="00DE3DC2"/>
    <w:rsid w:val="00DE3E88"/>
    <w:rsid w:val="00DE402D"/>
    <w:rsid w:val="00DE59DB"/>
    <w:rsid w:val="00DF0F60"/>
    <w:rsid w:val="00DF4F2A"/>
    <w:rsid w:val="00E023FE"/>
    <w:rsid w:val="00E052F8"/>
    <w:rsid w:val="00E05DDC"/>
    <w:rsid w:val="00E079BD"/>
    <w:rsid w:val="00E151F3"/>
    <w:rsid w:val="00E17FD9"/>
    <w:rsid w:val="00E21FFC"/>
    <w:rsid w:val="00E22C6C"/>
    <w:rsid w:val="00E2436F"/>
    <w:rsid w:val="00E270F1"/>
    <w:rsid w:val="00E30C8C"/>
    <w:rsid w:val="00E37CA6"/>
    <w:rsid w:val="00E410F8"/>
    <w:rsid w:val="00E458E3"/>
    <w:rsid w:val="00E612FC"/>
    <w:rsid w:val="00E61890"/>
    <w:rsid w:val="00E701E6"/>
    <w:rsid w:val="00E70E9A"/>
    <w:rsid w:val="00E7614C"/>
    <w:rsid w:val="00E76791"/>
    <w:rsid w:val="00E77D36"/>
    <w:rsid w:val="00E80D33"/>
    <w:rsid w:val="00E81753"/>
    <w:rsid w:val="00E83D27"/>
    <w:rsid w:val="00E9084E"/>
    <w:rsid w:val="00EA0508"/>
    <w:rsid w:val="00EA4816"/>
    <w:rsid w:val="00EA59ED"/>
    <w:rsid w:val="00EB225F"/>
    <w:rsid w:val="00EC7178"/>
    <w:rsid w:val="00ED0ED0"/>
    <w:rsid w:val="00ED4908"/>
    <w:rsid w:val="00ED7530"/>
    <w:rsid w:val="00EE45A4"/>
    <w:rsid w:val="00EE58EB"/>
    <w:rsid w:val="00EE76C7"/>
    <w:rsid w:val="00EF44DD"/>
    <w:rsid w:val="00EF6E24"/>
    <w:rsid w:val="00EF7375"/>
    <w:rsid w:val="00F0351D"/>
    <w:rsid w:val="00F06C17"/>
    <w:rsid w:val="00F1205F"/>
    <w:rsid w:val="00F1375A"/>
    <w:rsid w:val="00F34F0A"/>
    <w:rsid w:val="00F35E8A"/>
    <w:rsid w:val="00F37FB2"/>
    <w:rsid w:val="00F42662"/>
    <w:rsid w:val="00F42B3E"/>
    <w:rsid w:val="00F44142"/>
    <w:rsid w:val="00F44E39"/>
    <w:rsid w:val="00F64A34"/>
    <w:rsid w:val="00F64D71"/>
    <w:rsid w:val="00F65B91"/>
    <w:rsid w:val="00F675A0"/>
    <w:rsid w:val="00F67960"/>
    <w:rsid w:val="00F70F44"/>
    <w:rsid w:val="00F750D5"/>
    <w:rsid w:val="00F953FF"/>
    <w:rsid w:val="00FA4867"/>
    <w:rsid w:val="00FA4BC3"/>
    <w:rsid w:val="00FC0CB4"/>
    <w:rsid w:val="00FC5612"/>
    <w:rsid w:val="00FD36C3"/>
    <w:rsid w:val="00FD49F2"/>
    <w:rsid w:val="00FD6A0C"/>
    <w:rsid w:val="00FE0DF5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0EB9CE"/>
  <w15:chartTrackingRefBased/>
  <w15:docId w15:val="{A4700736-2431-4D4F-92B9-B4BA7F93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5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1z0">
    <w:name w:val="WW8Num11z0"/>
    <w:rPr>
      <w:b w:val="0"/>
    </w:rPr>
  </w:style>
  <w:style w:type="character" w:customStyle="1" w:styleId="WW8Num13z1">
    <w:name w:val="WW8Num13z1"/>
    <w:rPr>
      <w:rFonts w:cs="Courier New"/>
    </w:rPr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rFonts w:ascii="Calibri" w:eastAsia="Calibri" w:hAnsi="Calibri" w:cs="Times New Roman"/>
    </w:rPr>
  </w:style>
  <w:style w:type="character" w:customStyle="1" w:styleId="a5">
    <w:name w:val="Нижний колонтитул Знак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rPr>
      <w:rFonts w:ascii="Tahoma" w:eastAsia="Calibri" w:hAnsi="Tahoma" w:cs="Tahoma"/>
      <w:sz w:val="16"/>
      <w:szCs w:val="16"/>
    </w:rPr>
  </w:style>
  <w:style w:type="character" w:styleId="a9">
    <w:name w:val="page number"/>
    <w:basedOn w:val="11"/>
  </w:style>
  <w:style w:type="character" w:customStyle="1" w:styleId="paragraph">
    <w:name w:val="paragraph Знак"/>
    <w:rPr>
      <w:rFonts w:ascii="Tahoma" w:eastAsia="Times New Roman" w:hAnsi="Tahoma" w:cs="Tahoma"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character" w:customStyle="1" w:styleId="3f3f3f3f3f3f3f3f3f3f3f3f3f3f3f3f3f3f3f">
    <w:name w:val="О3fс3fн3fо3fв3fн3fо3fй3f ш3fр3fи3fф3fт3f а3fб3fз3fа3fц3fа3f"/>
  </w:style>
  <w:style w:type="paragraph" w:customStyle="1" w:styleId="21">
    <w:name w:val="Заголовок2"/>
    <w:basedOn w:val="10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Textbody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">
    <w:name w:val="Указатель6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e">
    <w:name w:val="header"/>
    <w:basedOn w:val="Standard"/>
    <w:pPr>
      <w:suppressLineNumbers/>
    </w:pPr>
  </w:style>
  <w:style w:type="paragraph" w:styleId="af">
    <w:name w:val="footer"/>
    <w:basedOn w:val="Standard"/>
    <w:pPr>
      <w:suppressLineNumbers/>
    </w:pPr>
  </w:style>
  <w:style w:type="paragraph" w:customStyle="1" w:styleId="ConsPlusNonformat">
    <w:name w:val="ConsPlusNonformat"/>
    <w:pPr>
      <w:suppressAutoHyphens/>
      <w:textAlignment w:val="baseline"/>
    </w:pPr>
    <w:rPr>
      <w:rFonts w:ascii="Courier New" w:eastAsia="Calibri" w:hAnsi="Courier New" w:cs="Courier New"/>
      <w:kern w:val="1"/>
      <w:lang w:eastAsia="zh-CN"/>
    </w:rPr>
  </w:style>
  <w:style w:type="paragraph" w:customStyle="1" w:styleId="15">
    <w:name w:val="Обычный1"/>
    <w:pPr>
      <w:suppressAutoHyphens/>
      <w:textAlignment w:val="baseline"/>
    </w:pPr>
    <w:rPr>
      <w:rFonts w:eastAsia="Arial"/>
      <w:kern w:val="1"/>
      <w:lang w:eastAsia="zh-CN"/>
    </w:rPr>
  </w:style>
  <w:style w:type="paragraph" w:customStyle="1" w:styleId="25">
    <w:name w:val="Стиль2_аб"/>
    <w:basedOn w:val="Standard"/>
    <w:pPr>
      <w:widowControl w:val="0"/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iCs/>
      <w:sz w:val="21"/>
      <w:szCs w:val="20"/>
    </w:rPr>
  </w:style>
  <w:style w:type="paragraph" w:styleId="af0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  <w:textAlignment w:val="baseline"/>
    </w:pPr>
    <w:rPr>
      <w:rFonts w:ascii="Arial" w:hAnsi="Arial" w:cs="Arial"/>
      <w:kern w:val="1"/>
      <w:lang w:eastAsia="zh-CN"/>
    </w:rPr>
  </w:style>
  <w:style w:type="paragraph" w:styleId="af1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Параграф"/>
    <w:basedOn w:val="Standard"/>
    <w:pPr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List Paragraph"/>
    <w:basedOn w:val="Standard"/>
    <w:qFormat/>
    <w:pPr>
      <w:ind w:left="720"/>
    </w:pPr>
  </w:style>
  <w:style w:type="paragraph" w:styleId="af5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character" w:customStyle="1" w:styleId="WW8Num9z6">
    <w:name w:val="WW8Num9z6"/>
    <w:rsid w:val="00010E00"/>
  </w:style>
  <w:style w:type="character" w:customStyle="1" w:styleId="WW8Num12z0">
    <w:name w:val="WW8Num12z0"/>
    <w:rsid w:val="00574C48"/>
    <w:rPr>
      <w:rFonts w:ascii="Symbol" w:hAnsi="Symbol" w:cs="Symbol"/>
      <w:sz w:val="24"/>
      <w:szCs w:val="24"/>
    </w:rPr>
  </w:style>
  <w:style w:type="character" w:styleId="afa">
    <w:name w:val="annotation reference"/>
    <w:uiPriority w:val="99"/>
    <w:semiHidden/>
    <w:unhideWhenUsed/>
    <w:rsid w:val="0057111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111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57111E"/>
    <w:rPr>
      <w:rFonts w:ascii="Calibri" w:eastAsia="SimSun" w:hAnsi="Calibri" w:cs="Calibri"/>
      <w:kern w:val="1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111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57111E"/>
    <w:rPr>
      <w:rFonts w:ascii="Calibri" w:eastAsia="SimSun" w:hAnsi="Calibri" w:cs="Calibri"/>
      <w:b/>
      <w:bCs/>
      <w:kern w:val="1"/>
      <w:lang w:eastAsia="zh-CN"/>
    </w:rPr>
  </w:style>
  <w:style w:type="character" w:styleId="aff">
    <w:name w:val="Hyperlink"/>
    <w:uiPriority w:val="99"/>
    <w:unhideWhenUsed/>
    <w:rsid w:val="001B30A2"/>
    <w:rPr>
      <w:color w:val="0563C1"/>
      <w:u w:val="single"/>
    </w:rPr>
  </w:style>
  <w:style w:type="character" w:styleId="aff0">
    <w:name w:val="Strong"/>
    <w:basedOn w:val="a1"/>
    <w:uiPriority w:val="22"/>
    <w:qFormat/>
    <w:rsid w:val="0076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uba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4C6D-DC93-4501-97A5-C274482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</vt:lpstr>
    </vt:vector>
  </TitlesOfParts>
  <Company>Поволжский Банк ОАО "Сбербанк России"</Company>
  <LinksUpToDate>false</LinksUpToDate>
  <CharactersWithSpaces>39082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http://www.sskuban.ru/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</dc:title>
  <dc:subject/>
  <dc:creator>Юлия Викторовна Пасечник</dc:creator>
  <cp:keywords/>
  <cp:lastModifiedBy>Козлова Мария Валерьевна</cp:lastModifiedBy>
  <cp:revision>4</cp:revision>
  <cp:lastPrinted>2021-05-19T13:08:00Z</cp:lastPrinted>
  <dcterms:created xsi:type="dcterms:W3CDTF">2024-04-03T16:01:00Z</dcterms:created>
  <dcterms:modified xsi:type="dcterms:W3CDTF">2024-04-03T16:04:00Z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