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BACC7" w14:textId="701BB43F" w:rsidR="00BC7B68" w:rsidRPr="00B10889" w:rsidRDefault="00495206">
      <w:pPr>
        <w:jc w:val="center"/>
        <w:rPr>
          <w:rFonts w:ascii="Times New Roman" w:hAnsi="Times New Roman" w:cs="Times New Roman"/>
          <w:b/>
          <w:color w:val="000000" w:themeColor="text1"/>
          <w:szCs w:val="22"/>
        </w:rPr>
      </w:pPr>
      <w:r w:rsidRPr="00B10889">
        <w:rPr>
          <w:rFonts w:ascii="Times New Roman" w:hAnsi="Times New Roman" w:cs="Times New Roman"/>
          <w:b/>
          <w:color w:val="000000" w:themeColor="text1"/>
          <w:szCs w:val="22"/>
        </w:rPr>
        <w:t xml:space="preserve">Договор участия в долевом строительстве № </w:t>
      </w:r>
      <w:r w:rsidR="00280B80" w:rsidRPr="00B10889">
        <w:rPr>
          <w:rFonts w:ascii="Times New Roman" w:hAnsi="Times New Roman" w:cs="Times New Roman"/>
          <w:b/>
          <w:color w:val="000000" w:themeColor="text1"/>
          <w:szCs w:val="22"/>
        </w:rPr>
        <w:t>_____</w:t>
      </w:r>
    </w:p>
    <w:p w14:paraId="09DC704F" w14:textId="77777777" w:rsidR="00F26680" w:rsidRPr="00B10889" w:rsidRDefault="00F26680">
      <w:pPr>
        <w:jc w:val="center"/>
        <w:rPr>
          <w:rFonts w:ascii="Times New Roman" w:hAnsi="Times New Roman" w:cs="Times New Roman"/>
          <w:color w:val="000000" w:themeColor="text1"/>
          <w:szCs w:val="22"/>
        </w:rPr>
      </w:pPr>
    </w:p>
    <w:p w14:paraId="75781188" w14:textId="30499CC9" w:rsidR="00BE2198" w:rsidRPr="00B10889" w:rsidRDefault="00495206" w:rsidP="00540730">
      <w:pPr>
        <w:jc w:val="center"/>
        <w:rPr>
          <w:rFonts w:ascii="Times New Roman" w:hAnsi="Times New Roman" w:cs="Times New Roman"/>
          <w:color w:val="000000" w:themeColor="text1"/>
          <w:sz w:val="22"/>
          <w:szCs w:val="22"/>
        </w:rPr>
      </w:pPr>
      <w:r w:rsidRPr="00B10889">
        <w:rPr>
          <w:rFonts w:ascii="Times New Roman" w:hAnsi="Times New Roman" w:cs="Times New Roman"/>
          <w:color w:val="000000" w:themeColor="text1"/>
          <w:sz w:val="22"/>
          <w:szCs w:val="22"/>
        </w:rPr>
        <w:t xml:space="preserve">г.  Краснодар                                                                               </w:t>
      </w:r>
      <w:r w:rsidR="00AD35C6" w:rsidRPr="00B10889">
        <w:rPr>
          <w:rFonts w:ascii="Times New Roman" w:hAnsi="Times New Roman" w:cs="Times New Roman"/>
          <w:color w:val="000000" w:themeColor="text1"/>
          <w:sz w:val="22"/>
          <w:szCs w:val="22"/>
        </w:rPr>
        <w:t xml:space="preserve">               </w:t>
      </w:r>
      <w:r w:rsidRPr="00B10889">
        <w:rPr>
          <w:rFonts w:ascii="Times New Roman" w:hAnsi="Times New Roman" w:cs="Times New Roman"/>
          <w:color w:val="000000" w:themeColor="text1"/>
          <w:sz w:val="22"/>
          <w:szCs w:val="22"/>
        </w:rPr>
        <w:t xml:space="preserve">                  </w:t>
      </w:r>
      <w:proofErr w:type="gramStart"/>
      <w:r w:rsidRPr="00B10889">
        <w:rPr>
          <w:rFonts w:ascii="Times New Roman" w:hAnsi="Times New Roman" w:cs="Times New Roman"/>
          <w:color w:val="000000" w:themeColor="text1"/>
          <w:sz w:val="22"/>
          <w:szCs w:val="22"/>
        </w:rPr>
        <w:t xml:space="preserve">   </w:t>
      </w:r>
      <w:r w:rsidR="0084145F" w:rsidRPr="00B10889">
        <w:rPr>
          <w:rFonts w:ascii="Times New Roman" w:hAnsi="Times New Roman" w:cs="Times New Roman"/>
          <w:color w:val="000000" w:themeColor="text1"/>
          <w:sz w:val="22"/>
          <w:szCs w:val="22"/>
        </w:rPr>
        <w:t>«</w:t>
      </w:r>
      <w:proofErr w:type="gramEnd"/>
      <w:r w:rsidR="00BE2198" w:rsidRPr="00B10889">
        <w:rPr>
          <w:rFonts w:ascii="Times New Roman" w:hAnsi="Times New Roman" w:cs="Times New Roman"/>
          <w:color w:val="000000" w:themeColor="text1"/>
          <w:sz w:val="22"/>
          <w:szCs w:val="22"/>
        </w:rPr>
        <w:t>__</w:t>
      </w:r>
      <w:r w:rsidR="0084145F" w:rsidRPr="00B10889">
        <w:rPr>
          <w:rFonts w:ascii="Times New Roman" w:hAnsi="Times New Roman" w:cs="Times New Roman"/>
          <w:color w:val="000000" w:themeColor="text1"/>
          <w:sz w:val="22"/>
          <w:szCs w:val="22"/>
        </w:rPr>
        <w:t>»</w:t>
      </w:r>
      <w:r w:rsidR="00BE2198" w:rsidRPr="00B10889">
        <w:rPr>
          <w:rFonts w:ascii="Times New Roman" w:hAnsi="Times New Roman" w:cs="Times New Roman"/>
          <w:color w:val="000000" w:themeColor="text1"/>
          <w:sz w:val="22"/>
          <w:szCs w:val="22"/>
        </w:rPr>
        <w:t xml:space="preserve"> _____</w:t>
      </w:r>
      <w:r w:rsidR="00AD35C6" w:rsidRPr="00B10889">
        <w:rPr>
          <w:rFonts w:ascii="Times New Roman" w:hAnsi="Times New Roman" w:cs="Times New Roman"/>
          <w:color w:val="000000" w:themeColor="text1"/>
          <w:sz w:val="22"/>
          <w:szCs w:val="22"/>
        </w:rPr>
        <w:t xml:space="preserve">  </w:t>
      </w:r>
      <w:r w:rsidR="0084145F" w:rsidRPr="00B10889">
        <w:rPr>
          <w:rFonts w:ascii="Times New Roman" w:hAnsi="Times New Roman" w:cs="Times New Roman"/>
          <w:color w:val="000000" w:themeColor="text1"/>
          <w:sz w:val="22"/>
          <w:szCs w:val="22"/>
        </w:rPr>
        <w:t>202</w:t>
      </w:r>
      <w:r w:rsidR="00BE2198" w:rsidRPr="00B10889">
        <w:rPr>
          <w:rFonts w:ascii="Times New Roman" w:hAnsi="Times New Roman" w:cs="Times New Roman"/>
          <w:color w:val="000000" w:themeColor="text1"/>
          <w:sz w:val="22"/>
          <w:szCs w:val="22"/>
        </w:rPr>
        <w:t>__</w:t>
      </w:r>
      <w:r w:rsidR="00AD35C6" w:rsidRPr="00B10889">
        <w:rPr>
          <w:rFonts w:ascii="Times New Roman" w:hAnsi="Times New Roman" w:cs="Times New Roman"/>
          <w:color w:val="000000" w:themeColor="text1"/>
          <w:sz w:val="22"/>
          <w:szCs w:val="22"/>
        </w:rPr>
        <w:t xml:space="preserve"> </w:t>
      </w:r>
      <w:r w:rsidRPr="00B10889">
        <w:rPr>
          <w:rFonts w:ascii="Times New Roman" w:hAnsi="Times New Roman" w:cs="Times New Roman"/>
          <w:color w:val="000000" w:themeColor="text1"/>
          <w:sz w:val="22"/>
          <w:szCs w:val="22"/>
        </w:rPr>
        <w:t>года</w:t>
      </w:r>
    </w:p>
    <w:p w14:paraId="1310998C" w14:textId="77777777" w:rsidR="00540730" w:rsidRPr="00B10889" w:rsidRDefault="00540730" w:rsidP="00540730">
      <w:pPr>
        <w:jc w:val="center"/>
        <w:rPr>
          <w:rFonts w:ascii="Times New Roman" w:hAnsi="Times New Roman" w:cs="Times New Roman"/>
          <w:color w:val="000000" w:themeColor="text1"/>
          <w:sz w:val="22"/>
          <w:szCs w:val="22"/>
        </w:rPr>
      </w:pPr>
    </w:p>
    <w:p w14:paraId="7DCCAE39" w14:textId="362B5B75" w:rsidR="00BC7B68" w:rsidRPr="00B10889" w:rsidRDefault="00D90ADB">
      <w:pPr>
        <w:ind w:firstLine="708"/>
        <w:jc w:val="both"/>
        <w:rPr>
          <w:rFonts w:ascii="Times New Roman" w:hAnsi="Times New Roman" w:cs="Times New Roman"/>
          <w:color w:val="000000" w:themeColor="text1"/>
          <w:sz w:val="22"/>
          <w:szCs w:val="22"/>
        </w:rPr>
      </w:pPr>
      <w:r w:rsidRPr="00B10889">
        <w:rPr>
          <w:rFonts w:ascii="Times New Roman" w:hAnsi="Times New Roman" w:cs="Times New Roman"/>
          <w:b/>
          <w:color w:val="000000" w:themeColor="text1"/>
          <w:sz w:val="22"/>
          <w:szCs w:val="22"/>
        </w:rPr>
        <w:t>ОБЩЕСТВО С ОГРАНИЧЕННОЙ ОТВЕТСТВЕННОСТЬЮ "СПЕЦИАЛИЗИРОВАННЫЙ ЗАСТРОЙЩИК "КУБАНЬНОВСТРОЙ"</w:t>
      </w:r>
      <w:r w:rsidRPr="00B10889">
        <w:rPr>
          <w:rFonts w:ascii="Times New Roman" w:hAnsi="Times New Roman" w:cs="Times New Roman"/>
          <w:color w:val="000000" w:themeColor="text1"/>
          <w:sz w:val="22"/>
          <w:szCs w:val="22"/>
        </w:rPr>
        <w:t xml:space="preserve">, в лице директора </w:t>
      </w:r>
      <w:proofErr w:type="spellStart"/>
      <w:r w:rsidRPr="00B10889">
        <w:rPr>
          <w:rFonts w:ascii="Times New Roman" w:hAnsi="Times New Roman" w:cs="Times New Roman"/>
          <w:color w:val="000000" w:themeColor="text1"/>
          <w:sz w:val="22"/>
          <w:szCs w:val="22"/>
        </w:rPr>
        <w:t>Гордовской</w:t>
      </w:r>
      <w:proofErr w:type="spellEnd"/>
      <w:r w:rsidRPr="00B10889">
        <w:rPr>
          <w:rFonts w:ascii="Times New Roman" w:hAnsi="Times New Roman" w:cs="Times New Roman"/>
          <w:color w:val="000000" w:themeColor="text1"/>
          <w:sz w:val="22"/>
          <w:szCs w:val="22"/>
        </w:rPr>
        <w:t xml:space="preserve"> Натальи Александровны, действующей на основании Устава</w:t>
      </w:r>
      <w:r w:rsidR="00495206" w:rsidRPr="00B10889">
        <w:rPr>
          <w:rFonts w:ascii="Times New Roman" w:hAnsi="Times New Roman" w:cs="Times New Roman"/>
          <w:color w:val="000000" w:themeColor="text1"/>
          <w:sz w:val="22"/>
          <w:szCs w:val="22"/>
        </w:rPr>
        <w:t xml:space="preserve">, с одной стороны, </w:t>
      </w:r>
    </w:p>
    <w:p w14:paraId="33431945" w14:textId="5837F41E" w:rsidR="00973861" w:rsidRPr="00B10889" w:rsidRDefault="00495206" w:rsidP="00540730">
      <w:pPr>
        <w:ind w:firstLine="708"/>
        <w:jc w:val="both"/>
        <w:rPr>
          <w:rFonts w:ascii="Times New Roman" w:hAnsi="Times New Roman" w:cs="Times New Roman"/>
          <w:color w:val="000000" w:themeColor="text1"/>
          <w:sz w:val="22"/>
          <w:szCs w:val="22"/>
        </w:rPr>
      </w:pPr>
      <w:r w:rsidRPr="00B10889">
        <w:rPr>
          <w:rFonts w:ascii="Times New Roman" w:hAnsi="Times New Roman" w:cs="Times New Roman"/>
          <w:color w:val="000000" w:themeColor="text1"/>
          <w:sz w:val="22"/>
          <w:szCs w:val="22"/>
        </w:rPr>
        <w:t>и гр</w:t>
      </w:r>
      <w:r w:rsidR="0050799B" w:rsidRPr="00B10889">
        <w:rPr>
          <w:rFonts w:ascii="Times New Roman" w:hAnsi="Times New Roman" w:cs="Times New Roman"/>
          <w:color w:val="000000" w:themeColor="text1"/>
          <w:sz w:val="22"/>
          <w:szCs w:val="22"/>
        </w:rPr>
        <w:t>.</w:t>
      </w:r>
      <w:r w:rsidRPr="00B10889">
        <w:rPr>
          <w:rFonts w:ascii="Times New Roman" w:hAnsi="Times New Roman" w:cs="Times New Roman"/>
          <w:color w:val="000000" w:themeColor="text1"/>
          <w:sz w:val="22"/>
          <w:szCs w:val="22"/>
        </w:rPr>
        <w:t xml:space="preserve"> Р</w:t>
      </w:r>
      <w:r w:rsidR="0050799B" w:rsidRPr="00B10889">
        <w:rPr>
          <w:rFonts w:ascii="Times New Roman" w:hAnsi="Times New Roman" w:cs="Times New Roman"/>
          <w:color w:val="000000" w:themeColor="text1"/>
          <w:sz w:val="22"/>
          <w:szCs w:val="22"/>
        </w:rPr>
        <w:t xml:space="preserve">Ф </w:t>
      </w:r>
      <w:r w:rsidR="00C473A1" w:rsidRPr="00B10889">
        <w:rPr>
          <w:rFonts w:ascii="Times New Roman" w:hAnsi="Times New Roman" w:cs="Times New Roman"/>
          <w:color w:val="000000" w:themeColor="text1"/>
          <w:sz w:val="22"/>
          <w:szCs w:val="22"/>
        </w:rPr>
        <w:t>___________________________________________________________________</w:t>
      </w:r>
      <w:r w:rsidR="0019074D" w:rsidRPr="00B10889">
        <w:rPr>
          <w:rFonts w:ascii="Times New Roman" w:hAnsi="Times New Roman" w:cs="Times New Roman"/>
          <w:b/>
          <w:sz w:val="22"/>
          <w:szCs w:val="22"/>
        </w:rPr>
        <w:t xml:space="preserve">, </w:t>
      </w:r>
      <w:r w:rsidR="0019074D" w:rsidRPr="00B10889">
        <w:rPr>
          <w:rFonts w:ascii="Times New Roman" w:hAnsi="Times New Roman" w:cs="Times New Roman"/>
          <w:bCs/>
          <w:sz w:val="22"/>
          <w:szCs w:val="22"/>
        </w:rPr>
        <w:t>и</w:t>
      </w:r>
      <w:r w:rsidR="0019074D" w:rsidRPr="00B10889">
        <w:rPr>
          <w:rFonts w:ascii="Times New Roman" w:hAnsi="Times New Roman" w:cs="Times New Roman"/>
          <w:sz w:val="22"/>
          <w:szCs w:val="22"/>
        </w:rPr>
        <w:t>менуемый далее – Участник долевого строительства</w:t>
      </w:r>
      <w:r w:rsidR="0019074D" w:rsidRPr="00B10889">
        <w:rPr>
          <w:rFonts w:ascii="Times New Roman" w:hAnsi="Times New Roman" w:cs="Times New Roman"/>
          <w:iCs/>
          <w:sz w:val="22"/>
          <w:szCs w:val="22"/>
        </w:rPr>
        <w:t xml:space="preserve">, </w:t>
      </w:r>
      <w:r w:rsidR="00C473A1" w:rsidRPr="00B10889">
        <w:rPr>
          <w:rFonts w:ascii="Times New Roman" w:hAnsi="Times New Roman" w:cs="Times New Roman"/>
          <w:iCs/>
          <w:sz w:val="22"/>
          <w:szCs w:val="22"/>
        </w:rPr>
        <w:t>___________</w:t>
      </w:r>
      <w:r w:rsidR="0019074D" w:rsidRPr="00B10889">
        <w:rPr>
          <w:rFonts w:ascii="Times New Roman" w:hAnsi="Times New Roman" w:cs="Times New Roman"/>
          <w:iCs/>
          <w:sz w:val="22"/>
          <w:szCs w:val="22"/>
        </w:rPr>
        <w:t xml:space="preserve"> года рождения, место рождения: </w:t>
      </w:r>
      <w:r w:rsidR="00C473A1" w:rsidRPr="00B10889">
        <w:rPr>
          <w:rFonts w:ascii="Times New Roman" w:hAnsi="Times New Roman" w:cs="Times New Roman"/>
          <w:iCs/>
          <w:sz w:val="22"/>
          <w:szCs w:val="22"/>
        </w:rPr>
        <w:t>____________________</w:t>
      </w:r>
      <w:r w:rsidR="00904EBB" w:rsidRPr="00B10889">
        <w:rPr>
          <w:rFonts w:ascii="Times New Roman" w:hAnsi="Times New Roman" w:cs="Times New Roman"/>
          <w:iCs/>
          <w:sz w:val="22"/>
          <w:szCs w:val="22"/>
        </w:rPr>
        <w:t>____________________________</w:t>
      </w:r>
      <w:r w:rsidR="00C473A1" w:rsidRPr="00B10889">
        <w:rPr>
          <w:rFonts w:ascii="Times New Roman" w:hAnsi="Times New Roman" w:cs="Times New Roman"/>
          <w:iCs/>
          <w:sz w:val="22"/>
          <w:szCs w:val="22"/>
        </w:rPr>
        <w:t>_____</w:t>
      </w:r>
      <w:r w:rsidR="00C41454" w:rsidRPr="00B10889">
        <w:rPr>
          <w:rFonts w:ascii="Times New Roman" w:hAnsi="Times New Roman" w:cs="Times New Roman"/>
          <w:iCs/>
          <w:sz w:val="22"/>
          <w:szCs w:val="22"/>
        </w:rPr>
        <w:t xml:space="preserve">, </w:t>
      </w:r>
      <w:r w:rsidR="0019074D" w:rsidRPr="00B10889">
        <w:rPr>
          <w:rFonts w:ascii="Times New Roman" w:hAnsi="Times New Roman" w:cs="Times New Roman"/>
          <w:sz w:val="22"/>
          <w:szCs w:val="22"/>
        </w:rPr>
        <w:t xml:space="preserve">паспорт </w:t>
      </w:r>
      <w:r w:rsidR="00C473A1" w:rsidRPr="00B10889">
        <w:rPr>
          <w:rFonts w:ascii="Times New Roman" w:hAnsi="Times New Roman" w:cs="Times New Roman"/>
          <w:sz w:val="22"/>
          <w:szCs w:val="22"/>
        </w:rPr>
        <w:t>_________________</w:t>
      </w:r>
      <w:r w:rsidR="0019074D" w:rsidRPr="00B10889">
        <w:rPr>
          <w:rFonts w:ascii="Times New Roman" w:hAnsi="Times New Roman" w:cs="Times New Roman"/>
          <w:sz w:val="22"/>
          <w:szCs w:val="22"/>
        </w:rPr>
        <w:t>, выдан</w:t>
      </w:r>
      <w:r w:rsidR="00C473A1" w:rsidRPr="00B10889">
        <w:rPr>
          <w:rFonts w:ascii="Times New Roman" w:hAnsi="Times New Roman" w:cs="Times New Roman"/>
          <w:sz w:val="22"/>
          <w:szCs w:val="22"/>
        </w:rPr>
        <w:t xml:space="preserve"> ________________________________</w:t>
      </w:r>
      <w:r w:rsidR="00904EBB" w:rsidRPr="00B10889">
        <w:rPr>
          <w:rFonts w:ascii="Times New Roman" w:hAnsi="Times New Roman" w:cs="Times New Roman"/>
          <w:sz w:val="22"/>
          <w:szCs w:val="22"/>
        </w:rPr>
        <w:t>_______</w:t>
      </w:r>
      <w:r w:rsidR="00C473A1" w:rsidRPr="00B10889">
        <w:rPr>
          <w:rFonts w:ascii="Times New Roman" w:hAnsi="Times New Roman" w:cs="Times New Roman"/>
          <w:sz w:val="22"/>
          <w:szCs w:val="22"/>
        </w:rPr>
        <w:t>______________</w:t>
      </w:r>
      <w:r w:rsidR="0019074D" w:rsidRPr="00B10889">
        <w:rPr>
          <w:rFonts w:ascii="Times New Roman" w:hAnsi="Times New Roman" w:cs="Times New Roman"/>
          <w:sz w:val="22"/>
          <w:szCs w:val="22"/>
        </w:rPr>
        <w:t xml:space="preserve"> </w:t>
      </w:r>
      <w:r w:rsidR="00C473A1" w:rsidRPr="00B10889">
        <w:rPr>
          <w:rFonts w:ascii="Times New Roman" w:hAnsi="Times New Roman" w:cs="Times New Roman"/>
          <w:sz w:val="22"/>
          <w:szCs w:val="22"/>
        </w:rPr>
        <w:t>__</w:t>
      </w:r>
      <w:r w:rsidR="0019074D" w:rsidRPr="00B10889">
        <w:rPr>
          <w:rFonts w:ascii="Times New Roman" w:hAnsi="Times New Roman" w:cs="Times New Roman"/>
          <w:sz w:val="22"/>
          <w:szCs w:val="22"/>
        </w:rPr>
        <w:t>.</w:t>
      </w:r>
      <w:r w:rsidR="00C473A1" w:rsidRPr="00B10889">
        <w:rPr>
          <w:rFonts w:ascii="Times New Roman" w:hAnsi="Times New Roman" w:cs="Times New Roman"/>
          <w:sz w:val="22"/>
          <w:szCs w:val="22"/>
        </w:rPr>
        <w:t>__</w:t>
      </w:r>
      <w:r w:rsidR="0019074D" w:rsidRPr="00B10889">
        <w:rPr>
          <w:rFonts w:ascii="Times New Roman" w:hAnsi="Times New Roman" w:cs="Times New Roman"/>
          <w:sz w:val="22"/>
          <w:szCs w:val="22"/>
        </w:rPr>
        <w:t>.</w:t>
      </w:r>
      <w:r w:rsidR="00C473A1" w:rsidRPr="00B10889">
        <w:rPr>
          <w:rFonts w:ascii="Times New Roman" w:hAnsi="Times New Roman" w:cs="Times New Roman"/>
          <w:sz w:val="22"/>
          <w:szCs w:val="22"/>
        </w:rPr>
        <w:t>____</w:t>
      </w:r>
      <w:r w:rsidR="0019074D" w:rsidRPr="00B10889">
        <w:rPr>
          <w:rFonts w:ascii="Times New Roman" w:hAnsi="Times New Roman" w:cs="Times New Roman"/>
          <w:sz w:val="22"/>
          <w:szCs w:val="22"/>
        </w:rPr>
        <w:t xml:space="preserve">г., код подразделения </w:t>
      </w:r>
      <w:r w:rsidR="00C473A1" w:rsidRPr="00B10889">
        <w:rPr>
          <w:rFonts w:ascii="Times New Roman" w:hAnsi="Times New Roman" w:cs="Times New Roman"/>
          <w:sz w:val="22"/>
          <w:szCs w:val="22"/>
        </w:rPr>
        <w:t>___</w:t>
      </w:r>
      <w:r w:rsidR="0019074D" w:rsidRPr="00B10889">
        <w:rPr>
          <w:rFonts w:ascii="Times New Roman" w:hAnsi="Times New Roman" w:cs="Times New Roman"/>
          <w:sz w:val="22"/>
          <w:szCs w:val="22"/>
        </w:rPr>
        <w:t>–</w:t>
      </w:r>
      <w:r w:rsidR="00C473A1" w:rsidRPr="00B10889">
        <w:rPr>
          <w:rFonts w:ascii="Times New Roman" w:hAnsi="Times New Roman" w:cs="Times New Roman"/>
          <w:sz w:val="22"/>
          <w:szCs w:val="22"/>
        </w:rPr>
        <w:t>___</w:t>
      </w:r>
      <w:r w:rsidR="0019074D" w:rsidRPr="00B10889">
        <w:rPr>
          <w:rFonts w:ascii="Times New Roman" w:hAnsi="Times New Roman" w:cs="Times New Roman"/>
          <w:sz w:val="22"/>
          <w:szCs w:val="22"/>
        </w:rPr>
        <w:t>, зарегистрирован</w:t>
      </w:r>
      <w:r w:rsidR="00C473A1" w:rsidRPr="00B10889">
        <w:rPr>
          <w:rFonts w:ascii="Times New Roman" w:hAnsi="Times New Roman" w:cs="Times New Roman"/>
          <w:sz w:val="22"/>
          <w:szCs w:val="22"/>
        </w:rPr>
        <w:t>(а)</w:t>
      </w:r>
      <w:r w:rsidR="0019074D" w:rsidRPr="00B10889">
        <w:rPr>
          <w:rFonts w:ascii="Times New Roman" w:hAnsi="Times New Roman" w:cs="Times New Roman"/>
          <w:sz w:val="22"/>
          <w:szCs w:val="22"/>
        </w:rPr>
        <w:t xml:space="preserve"> по адресу: </w:t>
      </w:r>
      <w:r w:rsidR="00C473A1" w:rsidRPr="00B10889">
        <w:rPr>
          <w:rFonts w:ascii="Times New Roman" w:hAnsi="Times New Roman" w:cs="Times New Roman"/>
          <w:sz w:val="22"/>
          <w:szCs w:val="22"/>
        </w:rPr>
        <w:t>_________________________________________________</w:t>
      </w:r>
      <w:r w:rsidR="0019074D" w:rsidRPr="00B10889">
        <w:rPr>
          <w:rFonts w:ascii="Times New Roman" w:hAnsi="Times New Roman" w:cs="Times New Roman"/>
          <w:iCs/>
          <w:sz w:val="22"/>
          <w:szCs w:val="22"/>
        </w:rPr>
        <w:t xml:space="preserve">, </w:t>
      </w:r>
      <w:r w:rsidR="0019074D" w:rsidRPr="00B10889">
        <w:rPr>
          <w:rFonts w:ascii="Times New Roman" w:hAnsi="Times New Roman" w:cs="Times New Roman"/>
          <w:sz w:val="22"/>
          <w:szCs w:val="22"/>
        </w:rPr>
        <w:t xml:space="preserve"> </w:t>
      </w:r>
      <w:r w:rsidRPr="00B10889">
        <w:rPr>
          <w:rFonts w:ascii="Times New Roman" w:hAnsi="Times New Roman" w:cs="Times New Roman"/>
          <w:color w:val="000000" w:themeColor="text1"/>
          <w:sz w:val="22"/>
          <w:szCs w:val="22"/>
        </w:rPr>
        <w:t xml:space="preserve"> именуемый</w:t>
      </w:r>
      <w:r w:rsidR="00C473A1" w:rsidRPr="00B10889">
        <w:rPr>
          <w:rFonts w:ascii="Times New Roman" w:hAnsi="Times New Roman" w:cs="Times New Roman"/>
          <w:color w:val="000000" w:themeColor="text1"/>
          <w:sz w:val="22"/>
          <w:szCs w:val="22"/>
        </w:rPr>
        <w:t>(</w:t>
      </w:r>
      <w:proofErr w:type="spellStart"/>
      <w:r w:rsidR="00C473A1" w:rsidRPr="00B10889">
        <w:rPr>
          <w:rFonts w:ascii="Times New Roman" w:hAnsi="Times New Roman" w:cs="Times New Roman"/>
          <w:color w:val="000000" w:themeColor="text1"/>
          <w:sz w:val="22"/>
          <w:szCs w:val="22"/>
        </w:rPr>
        <w:t>ая</w:t>
      </w:r>
      <w:proofErr w:type="spellEnd"/>
      <w:r w:rsidR="00C473A1" w:rsidRPr="00B10889">
        <w:rPr>
          <w:rFonts w:ascii="Times New Roman" w:hAnsi="Times New Roman" w:cs="Times New Roman"/>
          <w:color w:val="000000" w:themeColor="text1"/>
          <w:sz w:val="22"/>
          <w:szCs w:val="22"/>
        </w:rPr>
        <w:t>)</w:t>
      </w:r>
      <w:r w:rsidRPr="00B10889">
        <w:rPr>
          <w:rFonts w:ascii="Times New Roman" w:hAnsi="Times New Roman" w:cs="Times New Roman"/>
          <w:color w:val="000000" w:themeColor="text1"/>
          <w:sz w:val="22"/>
          <w:szCs w:val="22"/>
        </w:rPr>
        <w:t xml:space="preserve"> в дальнейшем Участник долевого строительства</w:t>
      </w:r>
      <w:r w:rsidR="00940087" w:rsidRPr="00B10889">
        <w:rPr>
          <w:rFonts w:ascii="Times New Roman" w:hAnsi="Times New Roman" w:cs="Times New Roman"/>
          <w:color w:val="000000" w:themeColor="text1"/>
          <w:sz w:val="22"/>
          <w:szCs w:val="22"/>
        </w:rPr>
        <w:t>/</w:t>
      </w:r>
      <w:r w:rsidRPr="00B10889">
        <w:rPr>
          <w:rFonts w:ascii="Times New Roman" w:hAnsi="Times New Roman" w:cs="Times New Roman"/>
          <w:color w:val="000000" w:themeColor="text1"/>
          <w:sz w:val="22"/>
          <w:szCs w:val="22"/>
        </w:rPr>
        <w:t xml:space="preserve"> Депонент, с другой стороны, </w:t>
      </w:r>
      <w:r w:rsidR="00540730" w:rsidRPr="00B10889">
        <w:rPr>
          <w:rFonts w:ascii="Times New Roman" w:hAnsi="Times New Roman" w:cs="Times New Roman"/>
          <w:color w:val="000000" w:themeColor="text1"/>
          <w:sz w:val="22"/>
          <w:szCs w:val="22"/>
        </w:rPr>
        <w:t xml:space="preserve"> </w:t>
      </w:r>
      <w:r w:rsidRPr="00B10889">
        <w:rPr>
          <w:rFonts w:ascii="Times New Roman" w:hAnsi="Times New Roman" w:cs="Times New Roman"/>
          <w:color w:val="000000" w:themeColor="text1"/>
          <w:sz w:val="22"/>
          <w:szCs w:val="22"/>
        </w:rPr>
        <w:t xml:space="preserve">вместе именуемые Стороны, </w:t>
      </w:r>
    </w:p>
    <w:p w14:paraId="56989430" w14:textId="53A4F75D" w:rsidR="00BC7B68" w:rsidRPr="00B10889" w:rsidRDefault="00495206">
      <w:pPr>
        <w:ind w:firstLine="708"/>
        <w:jc w:val="both"/>
        <w:rPr>
          <w:rFonts w:ascii="Times New Roman" w:hAnsi="Times New Roman" w:cs="Times New Roman"/>
          <w:color w:val="000000" w:themeColor="text1"/>
          <w:sz w:val="22"/>
          <w:szCs w:val="22"/>
        </w:rPr>
      </w:pPr>
      <w:r w:rsidRPr="00B10889">
        <w:rPr>
          <w:rFonts w:ascii="Times New Roman" w:hAnsi="Times New Roman" w:cs="Times New Roman"/>
          <w:color w:val="000000" w:themeColor="text1"/>
          <w:sz w:val="22"/>
          <w:szCs w:val="22"/>
        </w:rPr>
        <w:t>в соответствии с Федеральным законом от 30 декабря 2004</w:t>
      </w:r>
      <w:r w:rsidR="00C948C7" w:rsidRPr="00B10889">
        <w:rPr>
          <w:rFonts w:ascii="Times New Roman" w:hAnsi="Times New Roman" w:cs="Times New Roman"/>
          <w:color w:val="000000" w:themeColor="text1"/>
          <w:sz w:val="22"/>
          <w:szCs w:val="22"/>
        </w:rPr>
        <w:t xml:space="preserve"> </w:t>
      </w:r>
      <w:r w:rsidR="00973861" w:rsidRPr="00B10889">
        <w:rPr>
          <w:rFonts w:ascii="Times New Roman" w:hAnsi="Times New Roman" w:cs="Times New Roman"/>
          <w:color w:val="000000" w:themeColor="text1"/>
          <w:sz w:val="22"/>
          <w:szCs w:val="22"/>
        </w:rPr>
        <w:t>г</w:t>
      </w:r>
      <w:r w:rsidR="00C948C7" w:rsidRPr="00B10889">
        <w:rPr>
          <w:rFonts w:ascii="Times New Roman" w:hAnsi="Times New Roman" w:cs="Times New Roman"/>
          <w:color w:val="000000" w:themeColor="text1"/>
          <w:sz w:val="22"/>
          <w:szCs w:val="22"/>
        </w:rPr>
        <w:t>.</w:t>
      </w:r>
      <w:r w:rsidR="00973861" w:rsidRPr="00B10889">
        <w:rPr>
          <w:rFonts w:ascii="Times New Roman" w:hAnsi="Times New Roman" w:cs="Times New Roman"/>
          <w:color w:val="000000" w:themeColor="text1"/>
          <w:sz w:val="22"/>
          <w:szCs w:val="22"/>
        </w:rPr>
        <w:t xml:space="preserve"> </w:t>
      </w:r>
      <w:r w:rsidRPr="00B10889">
        <w:rPr>
          <w:rFonts w:ascii="Times New Roman" w:hAnsi="Times New Roman" w:cs="Times New Roman"/>
          <w:color w:val="000000" w:themeColor="text1"/>
          <w:sz w:val="22"/>
          <w:szCs w:val="22"/>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214</w:t>
      </w:r>
      <w:r w:rsidR="00973861" w:rsidRPr="00B10889">
        <w:rPr>
          <w:rFonts w:ascii="Times New Roman" w:hAnsi="Times New Roman" w:cs="Times New Roman"/>
          <w:color w:val="000000" w:themeColor="text1"/>
          <w:sz w:val="22"/>
          <w:szCs w:val="22"/>
        </w:rPr>
        <w:t>–</w:t>
      </w:r>
      <w:r w:rsidRPr="00B10889">
        <w:rPr>
          <w:rFonts w:ascii="Times New Roman" w:hAnsi="Times New Roman" w:cs="Times New Roman"/>
          <w:color w:val="000000" w:themeColor="text1"/>
          <w:sz w:val="22"/>
          <w:szCs w:val="22"/>
        </w:rPr>
        <w:t>ФЗ), Гражданским кодексом Российской Федерации</w:t>
      </w:r>
      <w:r w:rsidR="00DD7317" w:rsidRPr="00B10889">
        <w:rPr>
          <w:rFonts w:ascii="Times New Roman" w:hAnsi="Times New Roman" w:cs="Times New Roman"/>
          <w:color w:val="000000" w:themeColor="text1"/>
          <w:sz w:val="22"/>
          <w:szCs w:val="22"/>
        </w:rPr>
        <w:t xml:space="preserve"> </w:t>
      </w:r>
      <w:r w:rsidRPr="00B10889">
        <w:rPr>
          <w:rFonts w:ascii="Times New Roman" w:hAnsi="Times New Roman" w:cs="Times New Roman"/>
          <w:color w:val="000000" w:themeColor="text1"/>
          <w:sz w:val="22"/>
          <w:szCs w:val="22"/>
        </w:rPr>
        <w:t>заключили настоящий договор о нижеследующем:</w:t>
      </w:r>
    </w:p>
    <w:p w14:paraId="3679CCCE" w14:textId="77777777" w:rsidR="00BC7B68" w:rsidRPr="00B10889" w:rsidRDefault="00BC7B68">
      <w:pPr>
        <w:ind w:firstLine="284"/>
        <w:jc w:val="both"/>
        <w:rPr>
          <w:rFonts w:ascii="Times New Roman" w:hAnsi="Times New Roman" w:cs="Times New Roman"/>
          <w:color w:val="000000" w:themeColor="text1"/>
          <w:sz w:val="22"/>
          <w:szCs w:val="22"/>
        </w:rPr>
      </w:pPr>
    </w:p>
    <w:p w14:paraId="79B2CCBB" w14:textId="52115B14" w:rsidR="00BC7B68" w:rsidRPr="00B10889" w:rsidRDefault="00495206" w:rsidP="00E62B80">
      <w:pPr>
        <w:pStyle w:val="af3"/>
        <w:numPr>
          <w:ilvl w:val="0"/>
          <w:numId w:val="1"/>
        </w:numPr>
        <w:jc w:val="center"/>
        <w:rPr>
          <w:rFonts w:ascii="Times New Roman" w:hAnsi="Times New Roman" w:cs="Times New Roman"/>
          <w:b/>
          <w:color w:val="000000" w:themeColor="text1"/>
          <w:sz w:val="22"/>
          <w:szCs w:val="22"/>
        </w:rPr>
      </w:pPr>
      <w:r w:rsidRPr="00B10889">
        <w:rPr>
          <w:rFonts w:ascii="Times New Roman" w:hAnsi="Times New Roman" w:cs="Times New Roman"/>
          <w:b/>
          <w:color w:val="000000" w:themeColor="text1"/>
          <w:sz w:val="22"/>
          <w:szCs w:val="22"/>
        </w:rPr>
        <w:t>Предмет договора</w:t>
      </w:r>
    </w:p>
    <w:p w14:paraId="5B65103A" w14:textId="6273ECDD" w:rsidR="00BC7B68" w:rsidRPr="00B10889" w:rsidRDefault="00495206" w:rsidP="00EA0705">
      <w:pPr>
        <w:pStyle w:val="af3"/>
        <w:numPr>
          <w:ilvl w:val="1"/>
          <w:numId w:val="1"/>
        </w:numPr>
        <w:ind w:left="0" w:firstLine="708"/>
        <w:jc w:val="both"/>
        <w:rPr>
          <w:rFonts w:ascii="Times New Roman" w:hAnsi="Times New Roman" w:cs="Times New Roman"/>
          <w:color w:val="000000" w:themeColor="text1"/>
          <w:sz w:val="22"/>
          <w:szCs w:val="22"/>
          <w:lang w:bidi="ar-SA"/>
        </w:rPr>
      </w:pPr>
      <w:r w:rsidRPr="00B10889">
        <w:rPr>
          <w:rFonts w:ascii="Times New Roman" w:hAnsi="Times New Roman" w:cs="Times New Roman"/>
          <w:color w:val="000000" w:themeColor="text1"/>
          <w:sz w:val="22"/>
          <w:szCs w:val="22"/>
          <w:lang w:bidi="ar-SA"/>
        </w:rPr>
        <w:t xml:space="preserve">По договору участия в долевом строительстве (далее - Договор) Застройщик обязуется в предусмотренный договором срок </w:t>
      </w:r>
      <w:r w:rsidRPr="00B10889">
        <w:rPr>
          <w:rFonts w:ascii="Times New Roman" w:hAnsi="Times New Roman" w:cs="Times New Roman"/>
          <w:color w:val="auto"/>
          <w:sz w:val="22"/>
          <w:szCs w:val="22"/>
          <w:lang w:bidi="ar-SA"/>
        </w:rPr>
        <w:t xml:space="preserve">своими силами и (или) с привлечением других лиц построить  </w:t>
      </w:r>
      <w:r w:rsidR="00D90ADB" w:rsidRPr="00B10889">
        <w:rPr>
          <w:rFonts w:ascii="Times New Roman" w:hAnsi="Times New Roman" w:cs="Times New Roman"/>
          <w:b/>
          <w:color w:val="auto"/>
          <w:sz w:val="22"/>
          <w:szCs w:val="22"/>
          <w:lang w:bidi="ar-SA"/>
        </w:rPr>
        <w:t>Мн</w:t>
      </w:r>
      <w:r w:rsidR="00EF0C71" w:rsidRPr="00B10889">
        <w:rPr>
          <w:rFonts w:ascii="Times New Roman" w:hAnsi="Times New Roman" w:cs="Times New Roman"/>
          <w:b/>
          <w:color w:val="auto"/>
          <w:sz w:val="22"/>
          <w:szCs w:val="22"/>
          <w:lang w:bidi="ar-SA"/>
        </w:rPr>
        <w:t>огоквартирный жилой дом «Литер 2</w:t>
      </w:r>
      <w:r w:rsidR="00D90ADB" w:rsidRPr="00B10889">
        <w:rPr>
          <w:rFonts w:ascii="Times New Roman" w:hAnsi="Times New Roman" w:cs="Times New Roman"/>
          <w:b/>
          <w:color w:val="auto"/>
          <w:sz w:val="22"/>
          <w:szCs w:val="22"/>
          <w:lang w:bidi="ar-SA"/>
        </w:rPr>
        <w:t xml:space="preserve">» в пос. Южный, </w:t>
      </w:r>
      <w:proofErr w:type="spellStart"/>
      <w:r w:rsidR="00D90ADB" w:rsidRPr="00B10889">
        <w:rPr>
          <w:rFonts w:ascii="Times New Roman" w:hAnsi="Times New Roman" w:cs="Times New Roman"/>
          <w:b/>
          <w:color w:val="auto"/>
          <w:sz w:val="22"/>
          <w:szCs w:val="22"/>
          <w:lang w:bidi="ar-SA"/>
        </w:rPr>
        <w:t>Динского</w:t>
      </w:r>
      <w:proofErr w:type="spellEnd"/>
      <w:r w:rsidR="00D90ADB" w:rsidRPr="00B10889">
        <w:rPr>
          <w:rFonts w:ascii="Times New Roman" w:hAnsi="Times New Roman" w:cs="Times New Roman"/>
          <w:b/>
          <w:color w:val="auto"/>
          <w:sz w:val="22"/>
          <w:szCs w:val="22"/>
          <w:lang w:bidi="ar-SA"/>
        </w:rPr>
        <w:t xml:space="preserve"> района, Краснодарский край со встроенными общественными помещениями на участке с кадастровым номером 23:07:0302000:130</w:t>
      </w:r>
      <w:r w:rsidR="00EF0C71" w:rsidRPr="00B10889">
        <w:rPr>
          <w:rFonts w:ascii="Times New Roman" w:hAnsi="Times New Roman" w:cs="Times New Roman"/>
          <w:b/>
          <w:color w:val="auto"/>
          <w:sz w:val="22"/>
          <w:szCs w:val="22"/>
          <w:lang w:bidi="ar-SA"/>
        </w:rPr>
        <w:t>5</w:t>
      </w:r>
      <w:r w:rsidR="00980909" w:rsidRPr="00B10889">
        <w:rPr>
          <w:rFonts w:ascii="Times New Roman" w:hAnsi="Times New Roman" w:cs="Times New Roman"/>
          <w:b/>
          <w:color w:val="auto"/>
          <w:sz w:val="22"/>
          <w:szCs w:val="22"/>
          <w:lang w:bidi="ar-SA"/>
        </w:rPr>
        <w:t>, расположенный</w:t>
      </w:r>
      <w:r w:rsidR="00D90ADB" w:rsidRPr="00B10889">
        <w:rPr>
          <w:rFonts w:ascii="Times New Roman" w:hAnsi="Times New Roman" w:cs="Times New Roman"/>
          <w:b/>
          <w:color w:val="auto"/>
          <w:sz w:val="22"/>
          <w:szCs w:val="22"/>
          <w:lang w:bidi="ar-SA"/>
        </w:rPr>
        <w:t xml:space="preserve"> по адресу: Краснодарский край, р-н Динской</w:t>
      </w:r>
      <w:r w:rsidR="00980909" w:rsidRPr="00B10889">
        <w:rPr>
          <w:rFonts w:ascii="Times New Roman" w:hAnsi="Times New Roman" w:cs="Times New Roman"/>
          <w:b/>
          <w:color w:val="auto"/>
          <w:sz w:val="22"/>
          <w:szCs w:val="22"/>
          <w:lang w:bidi="ar-SA"/>
        </w:rPr>
        <w:t xml:space="preserve">, </w:t>
      </w:r>
      <w:r w:rsidR="00980909" w:rsidRPr="00B10889">
        <w:rPr>
          <w:rFonts w:ascii="Times New Roman" w:hAnsi="Times New Roman" w:cs="Times New Roman"/>
          <w:b/>
          <w:bCs/>
          <w:color w:val="auto"/>
          <w:sz w:val="22"/>
          <w:szCs w:val="22"/>
          <w:lang w:bidi="ar-SA"/>
        </w:rPr>
        <w:t>Литер</w:t>
      </w:r>
      <w:r w:rsidR="00D15F1D" w:rsidRPr="00B10889">
        <w:rPr>
          <w:rFonts w:ascii="Times New Roman" w:hAnsi="Times New Roman" w:cs="Times New Roman"/>
          <w:b/>
          <w:bCs/>
          <w:color w:val="auto"/>
          <w:sz w:val="22"/>
          <w:szCs w:val="22"/>
          <w:lang w:bidi="ar-SA"/>
        </w:rPr>
        <w:t xml:space="preserve"> 2</w:t>
      </w:r>
      <w:r w:rsidR="00980909" w:rsidRPr="00B10889">
        <w:rPr>
          <w:rFonts w:ascii="Times New Roman" w:hAnsi="Times New Roman" w:cs="Times New Roman"/>
          <w:color w:val="auto"/>
          <w:sz w:val="22"/>
          <w:szCs w:val="22"/>
          <w:lang w:bidi="ar-SA"/>
        </w:rPr>
        <w:t xml:space="preserve"> (далее – Многоквартирный дом), на земельном участке общей площадью </w:t>
      </w:r>
      <w:r w:rsidR="00EF0C71" w:rsidRPr="00B10889">
        <w:rPr>
          <w:rFonts w:ascii="Times New Roman" w:hAnsi="Times New Roman" w:cs="Times New Roman"/>
          <w:color w:val="auto"/>
          <w:sz w:val="22"/>
          <w:szCs w:val="22"/>
          <w:lang w:bidi="ar-SA"/>
        </w:rPr>
        <w:t>5000+/-18</w:t>
      </w:r>
      <w:r w:rsidR="00980909" w:rsidRPr="00B10889">
        <w:rPr>
          <w:rFonts w:ascii="Times New Roman" w:hAnsi="Times New Roman" w:cs="Times New Roman"/>
          <w:color w:val="auto"/>
          <w:sz w:val="22"/>
          <w:szCs w:val="22"/>
          <w:lang w:bidi="ar-SA"/>
        </w:rPr>
        <w:t xml:space="preserve"> </w:t>
      </w:r>
      <w:proofErr w:type="spellStart"/>
      <w:r w:rsidR="00980909" w:rsidRPr="00B10889">
        <w:rPr>
          <w:rFonts w:ascii="Times New Roman" w:hAnsi="Times New Roman" w:cs="Times New Roman"/>
          <w:color w:val="auto"/>
          <w:sz w:val="22"/>
          <w:szCs w:val="22"/>
          <w:lang w:bidi="ar-SA"/>
        </w:rPr>
        <w:t>кв.м</w:t>
      </w:r>
      <w:proofErr w:type="spellEnd"/>
      <w:r w:rsidR="00980909" w:rsidRPr="00B10889">
        <w:rPr>
          <w:rFonts w:ascii="Times New Roman" w:hAnsi="Times New Roman" w:cs="Times New Roman"/>
          <w:color w:val="auto"/>
          <w:sz w:val="22"/>
          <w:szCs w:val="22"/>
          <w:lang w:bidi="ar-SA"/>
        </w:rPr>
        <w:t>.</w:t>
      </w:r>
      <w:r w:rsidR="00F7297F" w:rsidRPr="00B10889">
        <w:rPr>
          <w:rFonts w:ascii="Times New Roman" w:hAnsi="Times New Roman" w:cs="Times New Roman"/>
          <w:color w:val="auto"/>
          <w:sz w:val="22"/>
          <w:szCs w:val="22"/>
          <w:lang w:bidi="ar-SA"/>
        </w:rPr>
        <w:t xml:space="preserve"> </w:t>
      </w:r>
      <w:r w:rsidR="00980909" w:rsidRPr="00B10889">
        <w:rPr>
          <w:rFonts w:ascii="Times New Roman" w:hAnsi="Times New Roman" w:cs="Times New Roman"/>
          <w:color w:val="auto"/>
          <w:sz w:val="22"/>
          <w:szCs w:val="22"/>
          <w:lang w:bidi="ar-SA"/>
        </w:rPr>
        <w:t>с кадастровым номером</w:t>
      </w:r>
      <w:r w:rsidR="00EF0C71" w:rsidRPr="00B10889">
        <w:rPr>
          <w:rFonts w:ascii="Times New Roman" w:hAnsi="Times New Roman" w:cs="Times New Roman"/>
          <w:color w:val="auto"/>
          <w:sz w:val="22"/>
          <w:szCs w:val="22"/>
          <w:lang w:bidi="ar-SA"/>
        </w:rPr>
        <w:t xml:space="preserve"> 23:07:0302000:1305</w:t>
      </w:r>
      <w:r w:rsidR="00470FA3" w:rsidRPr="00B10889">
        <w:rPr>
          <w:rFonts w:ascii="Times New Roman" w:hAnsi="Times New Roman" w:cs="Times New Roman"/>
          <w:b/>
          <w:bCs/>
          <w:color w:val="auto"/>
          <w:sz w:val="22"/>
          <w:szCs w:val="22"/>
          <w:lang w:bidi="ar-SA"/>
        </w:rPr>
        <w:t>,</w:t>
      </w:r>
      <w:r w:rsidR="00470FA3" w:rsidRPr="00B10889">
        <w:rPr>
          <w:rFonts w:ascii="Times New Roman" w:hAnsi="Times New Roman" w:cs="Times New Roman"/>
          <w:color w:val="auto"/>
          <w:sz w:val="22"/>
          <w:szCs w:val="22"/>
          <w:lang w:bidi="ar-SA"/>
        </w:rPr>
        <w:t xml:space="preserve"> расположенном по адресу: </w:t>
      </w:r>
      <w:r w:rsidR="00D90ADB" w:rsidRPr="00B10889">
        <w:rPr>
          <w:rFonts w:ascii="Times New Roman" w:hAnsi="Times New Roman" w:cs="Times New Roman"/>
          <w:color w:val="auto"/>
          <w:sz w:val="22"/>
          <w:szCs w:val="22"/>
          <w:lang w:bidi="ar-SA"/>
        </w:rPr>
        <w:t>Краснодарский край</w:t>
      </w:r>
      <w:r w:rsidRPr="00B10889">
        <w:rPr>
          <w:rFonts w:ascii="Times New Roman" w:hAnsi="Times New Roman" w:cs="Times New Roman"/>
          <w:color w:val="auto"/>
          <w:sz w:val="22"/>
          <w:szCs w:val="22"/>
          <w:lang w:bidi="ar-SA"/>
        </w:rPr>
        <w:t>,</w:t>
      </w:r>
      <w:r w:rsidR="00D90ADB" w:rsidRPr="00B10889">
        <w:rPr>
          <w:rFonts w:ascii="Times New Roman" w:hAnsi="Times New Roman" w:cs="Times New Roman"/>
          <w:color w:val="auto"/>
          <w:sz w:val="22"/>
          <w:szCs w:val="22"/>
          <w:lang w:bidi="ar-SA"/>
        </w:rPr>
        <w:t xml:space="preserve"> Краснодарский край, р-н Динской</w:t>
      </w:r>
      <w:r w:rsidRPr="00B10889">
        <w:rPr>
          <w:rFonts w:ascii="Times New Roman" w:hAnsi="Times New Roman" w:cs="Times New Roman"/>
          <w:color w:val="auto"/>
          <w:sz w:val="22"/>
          <w:szCs w:val="22"/>
          <w:lang w:bidi="ar-SA"/>
        </w:rPr>
        <w:t xml:space="preserve"> и </w:t>
      </w:r>
      <w:r w:rsidRPr="00B10889">
        <w:rPr>
          <w:rFonts w:ascii="Times New Roman" w:hAnsi="Times New Roman" w:cs="Times New Roman"/>
          <w:color w:val="000000" w:themeColor="text1"/>
          <w:sz w:val="22"/>
          <w:szCs w:val="22"/>
          <w:lang w:bidi="ar-SA"/>
        </w:rPr>
        <w:t xml:space="preserve">после получения разрешения на ввод в эксплуатацию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w:t>
      </w:r>
    </w:p>
    <w:p w14:paraId="16D22612" w14:textId="6F8397A6" w:rsidR="001479E9" w:rsidRPr="00B10889" w:rsidRDefault="001479E9" w:rsidP="001479E9">
      <w:pPr>
        <w:pStyle w:val="af3"/>
        <w:ind w:left="0" w:firstLine="708"/>
        <w:jc w:val="both"/>
        <w:rPr>
          <w:rFonts w:ascii="Times New Roman" w:hAnsi="Times New Roman" w:cs="Times New Roman"/>
          <w:color w:val="000000" w:themeColor="text1"/>
          <w:sz w:val="22"/>
          <w:szCs w:val="22"/>
          <w:lang w:bidi="ar-SA"/>
        </w:rPr>
      </w:pPr>
      <w:r w:rsidRPr="00B10889">
        <w:rPr>
          <w:rFonts w:ascii="Times New Roman" w:hAnsi="Times New Roman" w:cs="Times New Roman"/>
          <w:color w:val="000000" w:themeColor="text1"/>
          <w:sz w:val="22"/>
          <w:szCs w:val="22"/>
          <w:lang w:bidi="ar-SA"/>
        </w:rPr>
        <w:t>Адрес (местоположение) объекта строительства</w:t>
      </w:r>
      <w:r w:rsidR="00CF110E" w:rsidRPr="00B10889">
        <w:rPr>
          <w:rFonts w:ascii="Times New Roman" w:hAnsi="Times New Roman" w:cs="Times New Roman"/>
          <w:color w:val="000000" w:themeColor="text1"/>
          <w:sz w:val="22"/>
          <w:szCs w:val="22"/>
          <w:lang w:bidi="ar-SA"/>
        </w:rPr>
        <w:t xml:space="preserve"> (Многоквартирного дома)</w:t>
      </w:r>
      <w:r w:rsidRPr="00B10889">
        <w:rPr>
          <w:rFonts w:ascii="Times New Roman" w:hAnsi="Times New Roman" w:cs="Times New Roman"/>
          <w:color w:val="000000" w:themeColor="text1"/>
          <w:sz w:val="22"/>
          <w:szCs w:val="22"/>
          <w:lang w:bidi="ar-SA"/>
        </w:rPr>
        <w:t>: Российская Федерация, Краснодарский край</w:t>
      </w:r>
      <w:r w:rsidR="00D90ADB" w:rsidRPr="00B10889">
        <w:rPr>
          <w:rFonts w:ascii="Times New Roman" w:hAnsi="Times New Roman" w:cs="Times New Roman"/>
          <w:color w:val="000000" w:themeColor="text1"/>
          <w:sz w:val="22"/>
          <w:szCs w:val="22"/>
          <w:lang w:bidi="ar-SA"/>
        </w:rPr>
        <w:t>,</w:t>
      </w:r>
      <w:r w:rsidR="00D90ADB" w:rsidRPr="00B10889">
        <w:t xml:space="preserve"> </w:t>
      </w:r>
      <w:r w:rsidR="00D90ADB" w:rsidRPr="00B10889">
        <w:rPr>
          <w:rFonts w:ascii="Times New Roman" w:hAnsi="Times New Roman" w:cs="Times New Roman"/>
          <w:color w:val="000000" w:themeColor="text1"/>
          <w:sz w:val="22"/>
          <w:szCs w:val="22"/>
          <w:lang w:bidi="ar-SA"/>
        </w:rPr>
        <w:t>р-н Динской.</w:t>
      </w:r>
    </w:p>
    <w:p w14:paraId="4F2C694C" w14:textId="327DE166" w:rsidR="00BC7B68" w:rsidRPr="00B10889" w:rsidRDefault="00495206" w:rsidP="00EF0C71">
      <w:pPr>
        <w:ind w:firstLine="708"/>
        <w:jc w:val="both"/>
        <w:rPr>
          <w:rFonts w:ascii="Times New Roman" w:hAnsi="Times New Roman" w:cs="Times New Roman"/>
          <w:color w:val="auto"/>
          <w:sz w:val="22"/>
          <w:szCs w:val="22"/>
        </w:rPr>
      </w:pPr>
      <w:r w:rsidRPr="00B10889">
        <w:rPr>
          <w:rFonts w:ascii="Times New Roman" w:hAnsi="Times New Roman" w:cs="Times New Roman"/>
          <w:color w:val="000000" w:themeColor="text1"/>
          <w:sz w:val="22"/>
          <w:szCs w:val="22"/>
        </w:rPr>
        <w:t xml:space="preserve">Строительство Многоквартирного дома осуществляется на основании разрешения на </w:t>
      </w:r>
      <w:r w:rsidRPr="00B10889">
        <w:rPr>
          <w:rFonts w:ascii="Times New Roman" w:hAnsi="Times New Roman" w:cs="Times New Roman"/>
          <w:color w:val="auto"/>
          <w:sz w:val="22"/>
          <w:szCs w:val="22"/>
        </w:rPr>
        <w:t xml:space="preserve">строительство от </w:t>
      </w:r>
      <w:r w:rsidR="00486165" w:rsidRPr="00B10889">
        <w:rPr>
          <w:rFonts w:ascii="Times New Roman" w:hAnsi="Times New Roman" w:cs="Times New Roman"/>
          <w:color w:val="auto"/>
          <w:sz w:val="22"/>
          <w:szCs w:val="22"/>
        </w:rPr>
        <w:t>19.06.2017</w:t>
      </w:r>
      <w:r w:rsidRPr="00B10889">
        <w:rPr>
          <w:rFonts w:ascii="Times New Roman" w:hAnsi="Times New Roman" w:cs="Times New Roman"/>
          <w:color w:val="auto"/>
          <w:sz w:val="22"/>
          <w:szCs w:val="22"/>
        </w:rPr>
        <w:t xml:space="preserve"> №</w:t>
      </w:r>
      <w:r w:rsidR="00E4781A" w:rsidRPr="00B10889">
        <w:rPr>
          <w:rFonts w:ascii="Times New Roman" w:hAnsi="Times New Roman" w:cs="Times New Roman"/>
          <w:color w:val="auto"/>
          <w:sz w:val="22"/>
          <w:szCs w:val="22"/>
        </w:rPr>
        <w:t xml:space="preserve"> </w:t>
      </w:r>
      <w:r w:rsidR="00486165" w:rsidRPr="00B10889">
        <w:rPr>
          <w:rFonts w:ascii="Times New Roman" w:hAnsi="Times New Roman" w:cs="Times New Roman"/>
          <w:color w:val="auto"/>
          <w:sz w:val="22"/>
          <w:szCs w:val="22"/>
          <w:lang w:val="en-US"/>
        </w:rPr>
        <w:t>Ru</w:t>
      </w:r>
      <w:r w:rsidR="00EF0C71" w:rsidRPr="00B10889">
        <w:rPr>
          <w:rFonts w:ascii="Times New Roman" w:hAnsi="Times New Roman" w:cs="Times New Roman"/>
          <w:color w:val="auto"/>
          <w:sz w:val="22"/>
          <w:szCs w:val="22"/>
        </w:rPr>
        <w:t xml:space="preserve"> 23-508-310-1025</w:t>
      </w:r>
      <w:r w:rsidR="00486165" w:rsidRPr="00B10889">
        <w:rPr>
          <w:rFonts w:ascii="Times New Roman" w:hAnsi="Times New Roman" w:cs="Times New Roman"/>
          <w:color w:val="auto"/>
          <w:sz w:val="22"/>
          <w:szCs w:val="22"/>
        </w:rPr>
        <w:t>-2017</w:t>
      </w:r>
      <w:r w:rsidR="00E4781A" w:rsidRPr="00B10889">
        <w:rPr>
          <w:rFonts w:ascii="Times New Roman" w:hAnsi="Times New Roman" w:cs="Times New Roman"/>
          <w:color w:val="auto"/>
          <w:sz w:val="22"/>
          <w:szCs w:val="22"/>
        </w:rPr>
        <w:t>,</w:t>
      </w:r>
      <w:r w:rsidRPr="00B10889">
        <w:rPr>
          <w:rFonts w:ascii="Times New Roman" w:hAnsi="Times New Roman" w:cs="Times New Roman"/>
          <w:color w:val="auto"/>
          <w:sz w:val="22"/>
          <w:szCs w:val="22"/>
        </w:rPr>
        <w:t xml:space="preserve"> с изменениями, внесенными </w:t>
      </w:r>
      <w:r w:rsidR="00486165" w:rsidRPr="00B10889">
        <w:rPr>
          <w:rFonts w:ascii="Times New Roman" w:hAnsi="Times New Roman" w:cs="Times New Roman"/>
          <w:color w:val="auto"/>
          <w:sz w:val="22"/>
          <w:szCs w:val="22"/>
        </w:rPr>
        <w:t xml:space="preserve">от 15.06.2021, от 10.12.2021г., от 30.11.2022г., от 22.05.2023г., от 16.02.2024г., от 21.02.2024г. </w:t>
      </w:r>
      <w:r w:rsidRPr="00B10889">
        <w:rPr>
          <w:rFonts w:ascii="Times New Roman" w:hAnsi="Times New Roman" w:cs="Times New Roman"/>
          <w:color w:val="auto"/>
          <w:sz w:val="22"/>
          <w:szCs w:val="22"/>
        </w:rPr>
        <w:t>(далее – разрешение на строительство), на земельном участке общей площадью</w:t>
      </w:r>
      <w:r w:rsidR="00EF0C71" w:rsidRPr="00B10889">
        <w:rPr>
          <w:rFonts w:ascii="Times New Roman" w:hAnsi="Times New Roman" w:cs="Times New Roman"/>
          <w:color w:val="auto"/>
          <w:sz w:val="22"/>
          <w:szCs w:val="22"/>
        </w:rPr>
        <w:t xml:space="preserve"> 5000+/-18</w:t>
      </w:r>
      <w:r w:rsidR="00486165" w:rsidRPr="00B10889">
        <w:rPr>
          <w:rFonts w:ascii="Times New Roman" w:hAnsi="Times New Roman" w:cs="Times New Roman"/>
          <w:color w:val="auto"/>
          <w:sz w:val="22"/>
          <w:szCs w:val="22"/>
        </w:rPr>
        <w:t xml:space="preserve"> </w:t>
      </w:r>
      <w:proofErr w:type="spellStart"/>
      <w:r w:rsidR="00486165" w:rsidRPr="00B10889">
        <w:rPr>
          <w:rFonts w:ascii="Times New Roman" w:hAnsi="Times New Roman" w:cs="Times New Roman"/>
          <w:color w:val="auto"/>
          <w:sz w:val="22"/>
          <w:szCs w:val="22"/>
        </w:rPr>
        <w:t>кв.м</w:t>
      </w:r>
      <w:proofErr w:type="spellEnd"/>
      <w:r w:rsidR="00486165" w:rsidRPr="00B10889">
        <w:rPr>
          <w:rFonts w:ascii="Times New Roman" w:hAnsi="Times New Roman" w:cs="Times New Roman"/>
          <w:color w:val="auto"/>
          <w:sz w:val="22"/>
          <w:szCs w:val="22"/>
        </w:rPr>
        <w:t>. с кадастровым ном</w:t>
      </w:r>
      <w:r w:rsidR="00EF0C71" w:rsidRPr="00B10889">
        <w:rPr>
          <w:rFonts w:ascii="Times New Roman" w:hAnsi="Times New Roman" w:cs="Times New Roman"/>
          <w:color w:val="auto"/>
          <w:sz w:val="22"/>
          <w:szCs w:val="22"/>
        </w:rPr>
        <w:t>ером 23:07:0302000:1305</w:t>
      </w:r>
      <w:r w:rsidR="00486165" w:rsidRPr="00B10889">
        <w:rPr>
          <w:rFonts w:ascii="Times New Roman" w:hAnsi="Times New Roman" w:cs="Times New Roman"/>
          <w:color w:val="auto"/>
          <w:sz w:val="22"/>
          <w:szCs w:val="22"/>
        </w:rPr>
        <w:t xml:space="preserve">, </w:t>
      </w:r>
      <w:r w:rsidR="00C46663" w:rsidRPr="00B10889">
        <w:rPr>
          <w:rFonts w:ascii="Times New Roman" w:hAnsi="Times New Roman" w:cs="Times New Roman"/>
          <w:color w:val="auto"/>
          <w:sz w:val="22"/>
          <w:szCs w:val="22"/>
        </w:rPr>
        <w:t xml:space="preserve">категория земель: Земли населенных пунктов, разрешенное использование: Многоквартирные жилые дома (секционные, галерейные, коридорные) </w:t>
      </w:r>
      <w:r w:rsidR="00486165" w:rsidRPr="00B10889">
        <w:rPr>
          <w:rFonts w:ascii="Times New Roman" w:hAnsi="Times New Roman" w:cs="Times New Roman"/>
          <w:color w:val="auto"/>
          <w:sz w:val="22"/>
          <w:szCs w:val="22"/>
        </w:rPr>
        <w:t>расположенном по адресу: Краснодарский край, р-н</w:t>
      </w:r>
      <w:r w:rsidR="001E3A14" w:rsidRPr="00B10889">
        <w:rPr>
          <w:rFonts w:ascii="Times New Roman" w:hAnsi="Times New Roman" w:cs="Times New Roman"/>
          <w:color w:val="auto"/>
          <w:sz w:val="22"/>
          <w:szCs w:val="22"/>
        </w:rPr>
        <w:t xml:space="preserve"> Динской</w:t>
      </w:r>
      <w:r w:rsidRPr="00B10889">
        <w:rPr>
          <w:rFonts w:ascii="Times New Roman" w:hAnsi="Times New Roman" w:cs="Times New Roman"/>
          <w:color w:val="auto"/>
          <w:sz w:val="22"/>
          <w:szCs w:val="22"/>
        </w:rPr>
        <w:t xml:space="preserve">, находящемся во владении и пользовании Застройщика </w:t>
      </w:r>
      <w:r w:rsidR="00B52F29" w:rsidRPr="00B10889">
        <w:rPr>
          <w:rFonts w:ascii="Times New Roman" w:hAnsi="Times New Roman" w:cs="Times New Roman"/>
          <w:color w:val="auto"/>
          <w:sz w:val="22"/>
          <w:szCs w:val="22"/>
        </w:rPr>
        <w:t xml:space="preserve">на праве </w:t>
      </w:r>
      <w:r w:rsidR="00486165" w:rsidRPr="00B10889">
        <w:rPr>
          <w:rFonts w:ascii="Times New Roman" w:hAnsi="Times New Roman" w:cs="Times New Roman"/>
          <w:color w:val="auto"/>
          <w:sz w:val="22"/>
          <w:szCs w:val="22"/>
        </w:rPr>
        <w:t xml:space="preserve">собственности на основании Договора купли-продажи объектов недвижимости от 03.10.2023., о чем в </w:t>
      </w:r>
      <w:r w:rsidRPr="00B10889">
        <w:rPr>
          <w:rFonts w:ascii="Times New Roman" w:hAnsi="Times New Roman" w:cs="Times New Roman"/>
          <w:color w:val="auto"/>
          <w:sz w:val="22"/>
          <w:szCs w:val="22"/>
        </w:rPr>
        <w:t xml:space="preserve">ЕГРН </w:t>
      </w:r>
      <w:r w:rsidR="00486165" w:rsidRPr="00B10889">
        <w:rPr>
          <w:rFonts w:ascii="Times New Roman" w:hAnsi="Times New Roman" w:cs="Times New Roman"/>
          <w:color w:val="auto"/>
          <w:sz w:val="22"/>
          <w:szCs w:val="22"/>
        </w:rPr>
        <w:t>сделана запись:</w:t>
      </w:r>
      <w:r w:rsidR="00EF0C71" w:rsidRPr="00B10889">
        <w:t xml:space="preserve"> </w:t>
      </w:r>
      <w:r w:rsidR="00EF0C71" w:rsidRPr="00B10889">
        <w:rPr>
          <w:rFonts w:ascii="Times New Roman" w:hAnsi="Times New Roman" w:cs="Times New Roman"/>
          <w:color w:val="auto"/>
          <w:sz w:val="22"/>
          <w:szCs w:val="22"/>
        </w:rPr>
        <w:t>Собственность № 23:07:0302000:1305-23/247/2023-33 от 09.10.2023</w:t>
      </w:r>
      <w:r w:rsidRPr="00B10889">
        <w:rPr>
          <w:rFonts w:ascii="Times New Roman" w:hAnsi="Times New Roman" w:cs="Times New Roman"/>
          <w:color w:val="auto"/>
          <w:sz w:val="22"/>
          <w:szCs w:val="22"/>
        </w:rPr>
        <w:t>.</w:t>
      </w:r>
    </w:p>
    <w:p w14:paraId="192291A3" w14:textId="114429F3" w:rsidR="00C45DE2" w:rsidRPr="00B10889" w:rsidRDefault="00495206" w:rsidP="00EA0705">
      <w:pPr>
        <w:pStyle w:val="af3"/>
        <w:numPr>
          <w:ilvl w:val="1"/>
          <w:numId w:val="1"/>
        </w:numPr>
        <w:ind w:left="0" w:firstLine="708"/>
        <w:jc w:val="both"/>
        <w:rPr>
          <w:rFonts w:ascii="Times New Roman" w:hAnsi="Times New Roman" w:cs="Times New Roman"/>
          <w:color w:val="000000" w:themeColor="text1"/>
          <w:sz w:val="22"/>
          <w:szCs w:val="22"/>
        </w:rPr>
      </w:pPr>
      <w:r w:rsidRPr="00B10889">
        <w:rPr>
          <w:rFonts w:ascii="Times New Roman" w:hAnsi="Times New Roman" w:cs="Times New Roman"/>
          <w:color w:val="000000" w:themeColor="text1"/>
          <w:sz w:val="22"/>
          <w:szCs w:val="22"/>
        </w:rPr>
        <w:t xml:space="preserve">Объектом долевого строительства (далее - Объект) по настоящему договору в соответствии с проектной документацией является </w:t>
      </w:r>
      <w:r w:rsidRPr="00B10889">
        <w:rPr>
          <w:rFonts w:ascii="Times New Roman" w:hAnsi="Times New Roman" w:cs="Times New Roman"/>
          <w:b/>
          <w:bCs/>
          <w:color w:val="000000" w:themeColor="text1"/>
          <w:sz w:val="22"/>
          <w:szCs w:val="22"/>
        </w:rPr>
        <w:t>жилое помещение – квартира</w:t>
      </w:r>
      <w:r w:rsidRPr="00B10889">
        <w:rPr>
          <w:rFonts w:ascii="Times New Roman" w:hAnsi="Times New Roman" w:cs="Times New Roman"/>
          <w:color w:val="000000" w:themeColor="text1"/>
          <w:sz w:val="22"/>
          <w:szCs w:val="22"/>
        </w:rPr>
        <w:t xml:space="preserve"> в Многоквартирном доме</w:t>
      </w:r>
      <w:r w:rsidR="00A47DDE" w:rsidRPr="00B10889">
        <w:rPr>
          <w:rFonts w:ascii="Times New Roman" w:hAnsi="Times New Roman" w:cs="Times New Roman"/>
          <w:color w:val="000000" w:themeColor="text1"/>
          <w:sz w:val="22"/>
          <w:szCs w:val="22"/>
        </w:rPr>
        <w:t xml:space="preserve">, расположенное в </w:t>
      </w:r>
      <w:r w:rsidR="0061337B" w:rsidRPr="00B10889">
        <w:rPr>
          <w:rFonts w:ascii="Times New Roman" w:hAnsi="Times New Roman" w:cs="Times New Roman"/>
          <w:color w:val="000000" w:themeColor="text1"/>
          <w:sz w:val="22"/>
          <w:szCs w:val="22"/>
        </w:rPr>
        <w:t xml:space="preserve"> </w:t>
      </w:r>
      <w:r w:rsidR="008B6337" w:rsidRPr="00B10889">
        <w:rPr>
          <w:rFonts w:ascii="Times New Roman" w:hAnsi="Times New Roman" w:cs="Times New Roman"/>
          <w:color w:val="000000" w:themeColor="text1"/>
          <w:sz w:val="22"/>
          <w:szCs w:val="22"/>
        </w:rPr>
        <w:t xml:space="preserve"> </w:t>
      </w:r>
      <w:r w:rsidR="0061337B" w:rsidRPr="00B10889">
        <w:rPr>
          <w:rFonts w:ascii="Times New Roman" w:hAnsi="Times New Roman" w:cs="Times New Roman"/>
          <w:color w:val="000000" w:themeColor="text1"/>
          <w:sz w:val="22"/>
          <w:szCs w:val="22"/>
        </w:rPr>
        <w:t xml:space="preserve"> </w:t>
      </w:r>
      <w:r w:rsidR="003F5615" w:rsidRPr="00B10889">
        <w:rPr>
          <w:rFonts w:ascii="Times New Roman" w:hAnsi="Times New Roman" w:cs="Times New Roman"/>
          <w:b/>
          <w:bCs/>
          <w:color w:val="000000" w:themeColor="text1"/>
          <w:sz w:val="22"/>
          <w:szCs w:val="22"/>
        </w:rPr>
        <w:t>Л</w:t>
      </w:r>
      <w:r w:rsidR="00A47DDE" w:rsidRPr="00B10889">
        <w:rPr>
          <w:rFonts w:ascii="Times New Roman" w:hAnsi="Times New Roman" w:cs="Times New Roman"/>
          <w:b/>
          <w:bCs/>
          <w:color w:val="000000" w:themeColor="text1"/>
          <w:sz w:val="22"/>
          <w:szCs w:val="22"/>
        </w:rPr>
        <w:t>итер</w:t>
      </w:r>
      <w:r w:rsidR="004037DA" w:rsidRPr="00B10889">
        <w:rPr>
          <w:rFonts w:ascii="Times New Roman" w:hAnsi="Times New Roman" w:cs="Times New Roman"/>
          <w:b/>
          <w:bCs/>
          <w:color w:val="000000" w:themeColor="text1"/>
          <w:sz w:val="22"/>
          <w:szCs w:val="22"/>
        </w:rPr>
        <w:t>е</w:t>
      </w:r>
      <w:r w:rsidR="00E3520C" w:rsidRPr="00B10889">
        <w:rPr>
          <w:rFonts w:ascii="Times New Roman" w:hAnsi="Times New Roman" w:cs="Times New Roman"/>
          <w:b/>
          <w:bCs/>
          <w:color w:val="000000" w:themeColor="text1"/>
          <w:sz w:val="22"/>
          <w:szCs w:val="22"/>
        </w:rPr>
        <w:t xml:space="preserve"> </w:t>
      </w:r>
      <w:r w:rsidR="00EF0C71" w:rsidRPr="00B10889">
        <w:rPr>
          <w:rFonts w:ascii="Times New Roman" w:hAnsi="Times New Roman" w:cs="Times New Roman"/>
          <w:b/>
          <w:bCs/>
          <w:color w:val="000000" w:themeColor="text1"/>
          <w:sz w:val="22"/>
          <w:szCs w:val="22"/>
        </w:rPr>
        <w:t>2</w:t>
      </w:r>
      <w:r w:rsidR="003F5615" w:rsidRPr="00B10889">
        <w:rPr>
          <w:rFonts w:ascii="Times New Roman" w:hAnsi="Times New Roman" w:cs="Times New Roman"/>
          <w:b/>
          <w:bCs/>
          <w:color w:val="000000" w:themeColor="text1"/>
          <w:sz w:val="22"/>
          <w:szCs w:val="22"/>
        </w:rPr>
        <w:t xml:space="preserve"> </w:t>
      </w:r>
      <w:r w:rsidR="00A47DDE" w:rsidRPr="00B10889">
        <w:rPr>
          <w:rFonts w:ascii="Times New Roman" w:hAnsi="Times New Roman" w:cs="Times New Roman"/>
          <w:color w:val="000000" w:themeColor="text1"/>
          <w:sz w:val="22"/>
          <w:szCs w:val="22"/>
        </w:rPr>
        <w:t>Многоквартирного дома</w:t>
      </w:r>
      <w:r w:rsidRPr="00B10889">
        <w:rPr>
          <w:rFonts w:ascii="Times New Roman" w:hAnsi="Times New Roman" w:cs="Times New Roman"/>
          <w:color w:val="000000" w:themeColor="text1"/>
          <w:sz w:val="22"/>
          <w:szCs w:val="22"/>
        </w:rPr>
        <w:t>:</w:t>
      </w:r>
    </w:p>
    <w:p w14:paraId="219A7B14" w14:textId="77777777" w:rsidR="003B4CC1" w:rsidRPr="00B10889" w:rsidRDefault="003B4CC1" w:rsidP="003B4CC1">
      <w:pPr>
        <w:pStyle w:val="af3"/>
        <w:ind w:left="708"/>
        <w:jc w:val="both"/>
        <w:rPr>
          <w:rFonts w:ascii="Times New Roman" w:hAnsi="Times New Roman" w:cs="Times New Roman"/>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2127"/>
        <w:gridCol w:w="1842"/>
      </w:tblGrid>
      <w:tr w:rsidR="00C45DE2" w:rsidRPr="00B10889" w14:paraId="7BE81672" w14:textId="77777777" w:rsidTr="00A4527B">
        <w:trPr>
          <w:trHeight w:val="122"/>
          <w:jc w:val="center"/>
        </w:trPr>
        <w:tc>
          <w:tcPr>
            <w:tcW w:w="6232" w:type="dxa"/>
          </w:tcPr>
          <w:p w14:paraId="64D2C6B8" w14:textId="77777777" w:rsidR="00C45DE2" w:rsidRPr="00B10889" w:rsidRDefault="00C45DE2" w:rsidP="00EA0705">
            <w:pPr>
              <w:pStyle w:val="ConsPlusNormal"/>
              <w:widowControl/>
              <w:tabs>
                <w:tab w:val="left" w:pos="567"/>
                <w:tab w:val="num" w:pos="1560"/>
              </w:tabs>
              <w:ind w:firstLine="0"/>
              <w:jc w:val="both"/>
              <w:rPr>
                <w:rFonts w:ascii="Times New Roman" w:hAnsi="Times New Roman"/>
                <w:sz w:val="18"/>
                <w:szCs w:val="18"/>
              </w:rPr>
            </w:pPr>
            <w:r w:rsidRPr="00B10889">
              <w:rPr>
                <w:rFonts w:ascii="Times New Roman" w:hAnsi="Times New Roman"/>
                <w:sz w:val="18"/>
                <w:szCs w:val="18"/>
              </w:rPr>
              <w:t>Условный номер в соответствии с проектной декларацией</w:t>
            </w:r>
          </w:p>
        </w:tc>
        <w:tc>
          <w:tcPr>
            <w:tcW w:w="3969" w:type="dxa"/>
            <w:gridSpan w:val="2"/>
            <w:vAlign w:val="center"/>
          </w:tcPr>
          <w:p w14:paraId="051E712A" w14:textId="07E4BFCE" w:rsidR="00C45DE2" w:rsidRPr="00B10889" w:rsidRDefault="00C45DE2" w:rsidP="00EA0705">
            <w:pPr>
              <w:pStyle w:val="ConsPlusNormal"/>
              <w:widowControl/>
              <w:tabs>
                <w:tab w:val="left" w:pos="567"/>
                <w:tab w:val="num" w:pos="1560"/>
              </w:tabs>
              <w:ind w:firstLine="0"/>
              <w:jc w:val="center"/>
              <w:rPr>
                <w:rFonts w:ascii="Times New Roman" w:hAnsi="Times New Roman"/>
                <w:b/>
                <w:bCs/>
                <w:sz w:val="18"/>
                <w:szCs w:val="18"/>
              </w:rPr>
            </w:pPr>
          </w:p>
        </w:tc>
      </w:tr>
      <w:tr w:rsidR="00C45DE2" w:rsidRPr="00B10889" w14:paraId="5E780323" w14:textId="77777777" w:rsidTr="00A4527B">
        <w:trPr>
          <w:trHeight w:val="113"/>
          <w:jc w:val="center"/>
        </w:trPr>
        <w:tc>
          <w:tcPr>
            <w:tcW w:w="6232" w:type="dxa"/>
          </w:tcPr>
          <w:p w14:paraId="11B20A7A" w14:textId="77777777" w:rsidR="00C45DE2" w:rsidRPr="00B10889" w:rsidRDefault="00C45DE2" w:rsidP="00EA0705">
            <w:pPr>
              <w:pStyle w:val="ConsPlusNormal"/>
              <w:widowControl/>
              <w:tabs>
                <w:tab w:val="left" w:pos="567"/>
                <w:tab w:val="num" w:pos="1560"/>
              </w:tabs>
              <w:ind w:firstLine="0"/>
              <w:jc w:val="both"/>
              <w:rPr>
                <w:rFonts w:ascii="Times New Roman" w:hAnsi="Times New Roman"/>
                <w:sz w:val="18"/>
                <w:szCs w:val="18"/>
              </w:rPr>
            </w:pPr>
            <w:r w:rsidRPr="00B10889">
              <w:rPr>
                <w:rFonts w:ascii="Times New Roman" w:hAnsi="Times New Roman"/>
                <w:sz w:val="18"/>
                <w:szCs w:val="18"/>
              </w:rPr>
              <w:t>Подъезд</w:t>
            </w:r>
          </w:p>
        </w:tc>
        <w:tc>
          <w:tcPr>
            <w:tcW w:w="3969" w:type="dxa"/>
            <w:gridSpan w:val="2"/>
            <w:vAlign w:val="center"/>
          </w:tcPr>
          <w:p w14:paraId="7648B5EC" w14:textId="6D9EFFE0" w:rsidR="00C45DE2" w:rsidRPr="00B10889" w:rsidRDefault="00C45DE2" w:rsidP="00EA0705">
            <w:pPr>
              <w:pStyle w:val="ConsPlusNormal"/>
              <w:widowControl/>
              <w:tabs>
                <w:tab w:val="left" w:pos="567"/>
                <w:tab w:val="num" w:pos="1560"/>
              </w:tabs>
              <w:ind w:firstLine="0"/>
              <w:jc w:val="center"/>
              <w:rPr>
                <w:rFonts w:ascii="Times New Roman" w:hAnsi="Times New Roman"/>
                <w:sz w:val="18"/>
                <w:szCs w:val="18"/>
              </w:rPr>
            </w:pPr>
          </w:p>
        </w:tc>
      </w:tr>
      <w:tr w:rsidR="00C45DE2" w:rsidRPr="00B10889" w14:paraId="7EE91B0F" w14:textId="77777777" w:rsidTr="00A4527B">
        <w:trPr>
          <w:trHeight w:val="102"/>
          <w:jc w:val="center"/>
        </w:trPr>
        <w:tc>
          <w:tcPr>
            <w:tcW w:w="6232" w:type="dxa"/>
          </w:tcPr>
          <w:p w14:paraId="3D1D3ED7" w14:textId="77777777" w:rsidR="00C45DE2" w:rsidRPr="00B10889" w:rsidRDefault="00C45DE2" w:rsidP="00EA0705">
            <w:pPr>
              <w:pStyle w:val="ConsPlusNormal"/>
              <w:widowControl/>
              <w:tabs>
                <w:tab w:val="left" w:pos="567"/>
                <w:tab w:val="num" w:pos="1560"/>
              </w:tabs>
              <w:ind w:firstLine="0"/>
              <w:jc w:val="both"/>
              <w:rPr>
                <w:rFonts w:ascii="Times New Roman" w:hAnsi="Times New Roman"/>
                <w:sz w:val="18"/>
                <w:szCs w:val="18"/>
              </w:rPr>
            </w:pPr>
            <w:r w:rsidRPr="00B10889">
              <w:rPr>
                <w:rFonts w:ascii="Times New Roman" w:hAnsi="Times New Roman"/>
                <w:sz w:val="18"/>
                <w:szCs w:val="18"/>
              </w:rPr>
              <w:t>Этаж</w:t>
            </w:r>
          </w:p>
        </w:tc>
        <w:tc>
          <w:tcPr>
            <w:tcW w:w="3969" w:type="dxa"/>
            <w:gridSpan w:val="2"/>
            <w:vAlign w:val="center"/>
          </w:tcPr>
          <w:p w14:paraId="260091E1" w14:textId="07CB1D81" w:rsidR="00C45DE2" w:rsidRPr="00B10889" w:rsidRDefault="00C45DE2" w:rsidP="00EA0705">
            <w:pPr>
              <w:pStyle w:val="ConsPlusNormal"/>
              <w:widowControl/>
              <w:tabs>
                <w:tab w:val="left" w:pos="567"/>
                <w:tab w:val="num" w:pos="1560"/>
              </w:tabs>
              <w:ind w:firstLine="0"/>
              <w:jc w:val="center"/>
              <w:rPr>
                <w:rFonts w:ascii="Times New Roman" w:hAnsi="Times New Roman"/>
                <w:sz w:val="18"/>
                <w:szCs w:val="18"/>
              </w:rPr>
            </w:pPr>
          </w:p>
        </w:tc>
      </w:tr>
      <w:tr w:rsidR="00C45DE2" w:rsidRPr="00B10889" w14:paraId="724E9460" w14:textId="77777777" w:rsidTr="00A4527B">
        <w:trPr>
          <w:trHeight w:val="268"/>
          <w:jc w:val="center"/>
        </w:trPr>
        <w:tc>
          <w:tcPr>
            <w:tcW w:w="6232" w:type="dxa"/>
          </w:tcPr>
          <w:p w14:paraId="4FC002BD" w14:textId="77777777" w:rsidR="00C45DE2" w:rsidRPr="00B10889" w:rsidRDefault="00C45DE2" w:rsidP="00EA0705">
            <w:pPr>
              <w:pStyle w:val="ConsPlusNormal"/>
              <w:widowControl/>
              <w:tabs>
                <w:tab w:val="left" w:pos="567"/>
                <w:tab w:val="num" w:pos="1560"/>
              </w:tabs>
              <w:ind w:firstLine="0"/>
              <w:jc w:val="both"/>
              <w:rPr>
                <w:rFonts w:ascii="Times New Roman" w:hAnsi="Times New Roman"/>
                <w:sz w:val="18"/>
                <w:szCs w:val="18"/>
              </w:rPr>
            </w:pPr>
            <w:r w:rsidRPr="00B10889">
              <w:rPr>
                <w:rFonts w:ascii="Times New Roman" w:hAnsi="Times New Roman"/>
                <w:sz w:val="18"/>
                <w:szCs w:val="18"/>
              </w:rPr>
              <w:t>Количество комнат</w:t>
            </w:r>
            <w:r w:rsidRPr="00B10889" w:rsidDel="006E153E">
              <w:rPr>
                <w:rFonts w:ascii="Times New Roman" w:hAnsi="Times New Roman"/>
                <w:sz w:val="18"/>
                <w:szCs w:val="18"/>
              </w:rPr>
              <w:t xml:space="preserve"> </w:t>
            </w:r>
          </w:p>
        </w:tc>
        <w:tc>
          <w:tcPr>
            <w:tcW w:w="3969" w:type="dxa"/>
            <w:gridSpan w:val="2"/>
            <w:vAlign w:val="center"/>
          </w:tcPr>
          <w:p w14:paraId="1435E2E8" w14:textId="16378B59" w:rsidR="00C45DE2" w:rsidRPr="00B10889" w:rsidRDefault="00C45DE2" w:rsidP="00EA0705">
            <w:pPr>
              <w:pStyle w:val="ConsPlusNormal"/>
              <w:widowControl/>
              <w:tabs>
                <w:tab w:val="left" w:pos="567"/>
                <w:tab w:val="num" w:pos="1560"/>
              </w:tabs>
              <w:ind w:firstLine="0"/>
              <w:jc w:val="center"/>
              <w:rPr>
                <w:rFonts w:ascii="Times New Roman" w:hAnsi="Times New Roman"/>
                <w:sz w:val="18"/>
                <w:szCs w:val="18"/>
              </w:rPr>
            </w:pPr>
          </w:p>
        </w:tc>
      </w:tr>
      <w:tr w:rsidR="003B4CC1" w:rsidRPr="00B10889" w14:paraId="16AA4A83" w14:textId="4576443C" w:rsidTr="00A4527B">
        <w:trPr>
          <w:trHeight w:val="290"/>
          <w:jc w:val="center"/>
        </w:trPr>
        <w:tc>
          <w:tcPr>
            <w:tcW w:w="6232" w:type="dxa"/>
            <w:vMerge w:val="restart"/>
          </w:tcPr>
          <w:p w14:paraId="4B9F2C9F" w14:textId="3F96AA54" w:rsidR="003B4CC1" w:rsidRPr="00B10889" w:rsidRDefault="003B4CC1" w:rsidP="00445D60">
            <w:pPr>
              <w:pStyle w:val="ConsPlusNormal"/>
              <w:tabs>
                <w:tab w:val="left" w:pos="567"/>
                <w:tab w:val="num" w:pos="1560"/>
              </w:tabs>
              <w:ind w:firstLine="0"/>
              <w:rPr>
                <w:rFonts w:ascii="Times New Roman" w:hAnsi="Times New Roman"/>
                <w:sz w:val="18"/>
                <w:szCs w:val="18"/>
              </w:rPr>
            </w:pPr>
            <w:r w:rsidRPr="00B10889">
              <w:rPr>
                <w:rFonts w:ascii="Times New Roman" w:hAnsi="Times New Roman" w:cs="Times New Roman"/>
                <w:spacing w:val="-2"/>
                <w:sz w:val="18"/>
                <w:szCs w:val="18"/>
              </w:rPr>
              <w:t xml:space="preserve">Площади комнат, помещений вспомогательного использования, </w:t>
            </w:r>
            <w:r w:rsidR="00CB0AC8" w:rsidRPr="00B10889">
              <w:rPr>
                <w:rFonts w:ascii="Times New Roman" w:hAnsi="Times New Roman" w:cs="Times New Roman"/>
                <w:spacing w:val="-2"/>
                <w:sz w:val="18"/>
                <w:szCs w:val="18"/>
              </w:rPr>
              <w:t>балконов</w:t>
            </w:r>
            <w:r w:rsidR="00290BB3" w:rsidRPr="00B10889">
              <w:rPr>
                <w:rFonts w:ascii="Times New Roman" w:hAnsi="Times New Roman" w:cs="Times New Roman"/>
                <w:spacing w:val="-2"/>
                <w:sz w:val="18"/>
                <w:szCs w:val="18"/>
              </w:rPr>
              <w:t xml:space="preserve">, </w:t>
            </w:r>
            <w:proofErr w:type="gramStart"/>
            <w:r w:rsidR="00290BB3" w:rsidRPr="00B10889">
              <w:rPr>
                <w:rFonts w:ascii="Times New Roman" w:hAnsi="Times New Roman" w:cs="Times New Roman"/>
                <w:spacing w:val="-2"/>
                <w:sz w:val="18"/>
                <w:szCs w:val="18"/>
              </w:rPr>
              <w:t>лоджий</w:t>
            </w:r>
            <w:r w:rsidRPr="00B10889">
              <w:rPr>
                <w:rFonts w:ascii="Times New Roman" w:hAnsi="Times New Roman" w:cs="Times New Roman"/>
                <w:spacing w:val="-2"/>
                <w:sz w:val="18"/>
                <w:szCs w:val="18"/>
              </w:rPr>
              <w:t xml:space="preserve">  (</w:t>
            </w:r>
            <w:proofErr w:type="spellStart"/>
            <w:proofErr w:type="gramEnd"/>
            <w:r w:rsidRPr="00B10889">
              <w:rPr>
                <w:rFonts w:ascii="Times New Roman" w:hAnsi="Times New Roman" w:cs="Times New Roman"/>
                <w:spacing w:val="-2"/>
                <w:sz w:val="18"/>
                <w:szCs w:val="18"/>
              </w:rPr>
              <w:t>кв.м</w:t>
            </w:r>
            <w:proofErr w:type="spellEnd"/>
            <w:r w:rsidRPr="00B10889">
              <w:rPr>
                <w:rFonts w:ascii="Times New Roman" w:hAnsi="Times New Roman" w:cs="Times New Roman"/>
                <w:spacing w:val="-2"/>
                <w:sz w:val="18"/>
                <w:szCs w:val="18"/>
              </w:rPr>
              <w:t>.)</w:t>
            </w:r>
          </w:p>
        </w:tc>
        <w:tc>
          <w:tcPr>
            <w:tcW w:w="2127" w:type="dxa"/>
            <w:vAlign w:val="center"/>
          </w:tcPr>
          <w:p w14:paraId="77E7E788" w14:textId="42486B58" w:rsidR="003B4CC1" w:rsidRPr="00B10889" w:rsidRDefault="003B4CC1" w:rsidP="003B4CC1">
            <w:pPr>
              <w:pStyle w:val="ConsPlusNormal"/>
              <w:widowControl/>
              <w:tabs>
                <w:tab w:val="left" w:pos="567"/>
                <w:tab w:val="num" w:pos="1560"/>
              </w:tabs>
              <w:ind w:firstLine="0"/>
              <w:jc w:val="right"/>
              <w:rPr>
                <w:rFonts w:ascii="Times New Roman" w:hAnsi="Times New Roman"/>
                <w:sz w:val="18"/>
                <w:szCs w:val="18"/>
              </w:rPr>
            </w:pPr>
            <w:r w:rsidRPr="00B10889">
              <w:rPr>
                <w:rFonts w:ascii="Times New Roman" w:hAnsi="Times New Roman"/>
                <w:sz w:val="18"/>
                <w:szCs w:val="18"/>
              </w:rPr>
              <w:t>Прихожая</w:t>
            </w:r>
          </w:p>
        </w:tc>
        <w:tc>
          <w:tcPr>
            <w:tcW w:w="1842" w:type="dxa"/>
            <w:vAlign w:val="center"/>
          </w:tcPr>
          <w:p w14:paraId="6524978C" w14:textId="77777777" w:rsidR="003B4CC1" w:rsidRPr="00B10889" w:rsidRDefault="003B4CC1" w:rsidP="00EA0705">
            <w:pPr>
              <w:pStyle w:val="ConsPlusNormal"/>
              <w:widowControl/>
              <w:tabs>
                <w:tab w:val="left" w:pos="567"/>
                <w:tab w:val="num" w:pos="1560"/>
              </w:tabs>
              <w:ind w:firstLine="0"/>
              <w:jc w:val="both"/>
              <w:rPr>
                <w:rFonts w:ascii="Times New Roman" w:hAnsi="Times New Roman"/>
                <w:sz w:val="18"/>
                <w:szCs w:val="18"/>
              </w:rPr>
            </w:pPr>
          </w:p>
        </w:tc>
      </w:tr>
      <w:tr w:rsidR="003B4CC1" w:rsidRPr="00B10889" w14:paraId="5EE7CF38" w14:textId="77777777" w:rsidTr="00A4527B">
        <w:trPr>
          <w:trHeight w:val="205"/>
          <w:jc w:val="center"/>
        </w:trPr>
        <w:tc>
          <w:tcPr>
            <w:tcW w:w="6232" w:type="dxa"/>
            <w:vMerge/>
          </w:tcPr>
          <w:p w14:paraId="17E6FFAF" w14:textId="77777777" w:rsidR="003B4CC1" w:rsidRPr="00B10889" w:rsidRDefault="003B4CC1" w:rsidP="003B4CC1">
            <w:pPr>
              <w:pStyle w:val="ConsPlusNormal"/>
              <w:tabs>
                <w:tab w:val="left" w:pos="567"/>
                <w:tab w:val="num" w:pos="1560"/>
              </w:tabs>
              <w:jc w:val="right"/>
              <w:rPr>
                <w:rFonts w:ascii="Times New Roman" w:hAnsi="Times New Roman" w:cs="Times New Roman"/>
                <w:spacing w:val="-2"/>
                <w:sz w:val="18"/>
                <w:szCs w:val="18"/>
              </w:rPr>
            </w:pPr>
          </w:p>
        </w:tc>
        <w:tc>
          <w:tcPr>
            <w:tcW w:w="2127" w:type="dxa"/>
            <w:vAlign w:val="center"/>
          </w:tcPr>
          <w:p w14:paraId="13EB8C88" w14:textId="37499470" w:rsidR="003B4CC1" w:rsidRPr="00B10889" w:rsidRDefault="003B4CC1" w:rsidP="00C45DE2">
            <w:pPr>
              <w:pStyle w:val="ConsPlusNormal"/>
              <w:tabs>
                <w:tab w:val="left" w:pos="567"/>
                <w:tab w:val="num" w:pos="1560"/>
              </w:tabs>
              <w:jc w:val="right"/>
              <w:rPr>
                <w:rFonts w:ascii="Times New Roman" w:hAnsi="Times New Roman"/>
                <w:sz w:val="18"/>
                <w:szCs w:val="18"/>
              </w:rPr>
            </w:pPr>
            <w:r w:rsidRPr="00B10889">
              <w:rPr>
                <w:rFonts w:ascii="Times New Roman" w:hAnsi="Times New Roman"/>
                <w:sz w:val="18"/>
                <w:szCs w:val="18"/>
              </w:rPr>
              <w:t>с/узел</w:t>
            </w:r>
          </w:p>
        </w:tc>
        <w:tc>
          <w:tcPr>
            <w:tcW w:w="1842" w:type="dxa"/>
            <w:vAlign w:val="center"/>
          </w:tcPr>
          <w:p w14:paraId="4E7AFA79" w14:textId="77777777" w:rsidR="003B4CC1" w:rsidRPr="00B10889" w:rsidRDefault="003B4CC1" w:rsidP="00EA0705">
            <w:pPr>
              <w:pStyle w:val="ConsPlusNormal"/>
              <w:widowControl/>
              <w:tabs>
                <w:tab w:val="left" w:pos="567"/>
                <w:tab w:val="num" w:pos="1560"/>
              </w:tabs>
              <w:ind w:firstLine="0"/>
              <w:jc w:val="both"/>
              <w:rPr>
                <w:rFonts w:ascii="Times New Roman" w:hAnsi="Times New Roman"/>
                <w:sz w:val="18"/>
                <w:szCs w:val="18"/>
              </w:rPr>
            </w:pPr>
          </w:p>
        </w:tc>
      </w:tr>
      <w:tr w:rsidR="00256F52" w:rsidRPr="00B10889" w14:paraId="1DF7A444" w14:textId="77777777" w:rsidTr="00A4527B">
        <w:trPr>
          <w:trHeight w:val="205"/>
          <w:jc w:val="center"/>
        </w:trPr>
        <w:tc>
          <w:tcPr>
            <w:tcW w:w="6232" w:type="dxa"/>
            <w:vMerge/>
          </w:tcPr>
          <w:p w14:paraId="749C8190" w14:textId="77777777" w:rsidR="00256F52" w:rsidRPr="00B10889" w:rsidRDefault="00256F52" w:rsidP="003B4CC1">
            <w:pPr>
              <w:pStyle w:val="ConsPlusNormal"/>
              <w:tabs>
                <w:tab w:val="left" w:pos="567"/>
                <w:tab w:val="num" w:pos="1560"/>
              </w:tabs>
              <w:jc w:val="right"/>
              <w:rPr>
                <w:rFonts w:ascii="Times New Roman" w:hAnsi="Times New Roman" w:cs="Times New Roman"/>
                <w:spacing w:val="-2"/>
                <w:sz w:val="18"/>
                <w:szCs w:val="18"/>
              </w:rPr>
            </w:pPr>
          </w:p>
        </w:tc>
        <w:tc>
          <w:tcPr>
            <w:tcW w:w="2127" w:type="dxa"/>
            <w:vAlign w:val="center"/>
          </w:tcPr>
          <w:p w14:paraId="33237A82" w14:textId="396872EB" w:rsidR="00256F52" w:rsidRPr="00B10889" w:rsidRDefault="00256F52" w:rsidP="00C45DE2">
            <w:pPr>
              <w:pStyle w:val="ConsPlusNormal"/>
              <w:tabs>
                <w:tab w:val="left" w:pos="567"/>
                <w:tab w:val="num" w:pos="1560"/>
              </w:tabs>
              <w:jc w:val="right"/>
              <w:rPr>
                <w:rFonts w:ascii="Times New Roman" w:hAnsi="Times New Roman"/>
                <w:sz w:val="18"/>
                <w:szCs w:val="18"/>
              </w:rPr>
            </w:pPr>
            <w:r w:rsidRPr="00B10889">
              <w:rPr>
                <w:rFonts w:ascii="Times New Roman" w:hAnsi="Times New Roman"/>
                <w:sz w:val="18"/>
                <w:szCs w:val="18"/>
              </w:rPr>
              <w:t>ванная</w:t>
            </w:r>
          </w:p>
        </w:tc>
        <w:tc>
          <w:tcPr>
            <w:tcW w:w="1842" w:type="dxa"/>
            <w:vAlign w:val="center"/>
          </w:tcPr>
          <w:p w14:paraId="731F972E" w14:textId="77777777" w:rsidR="00256F52" w:rsidRPr="00B10889" w:rsidRDefault="00256F52" w:rsidP="00EA0705">
            <w:pPr>
              <w:pStyle w:val="ConsPlusNormal"/>
              <w:widowControl/>
              <w:tabs>
                <w:tab w:val="left" w:pos="567"/>
                <w:tab w:val="num" w:pos="1560"/>
              </w:tabs>
              <w:ind w:firstLine="0"/>
              <w:jc w:val="both"/>
              <w:rPr>
                <w:rFonts w:ascii="Times New Roman" w:hAnsi="Times New Roman"/>
                <w:sz w:val="18"/>
                <w:szCs w:val="18"/>
              </w:rPr>
            </w:pPr>
          </w:p>
        </w:tc>
      </w:tr>
      <w:tr w:rsidR="003B4CC1" w:rsidRPr="00B10889" w14:paraId="70F71200" w14:textId="77777777" w:rsidTr="00A4527B">
        <w:trPr>
          <w:trHeight w:val="215"/>
          <w:jc w:val="center"/>
        </w:trPr>
        <w:tc>
          <w:tcPr>
            <w:tcW w:w="6232" w:type="dxa"/>
            <w:vMerge/>
          </w:tcPr>
          <w:p w14:paraId="6B828524" w14:textId="77777777" w:rsidR="003B4CC1" w:rsidRPr="00B10889" w:rsidRDefault="003B4CC1" w:rsidP="00EA0705">
            <w:pPr>
              <w:spacing w:line="240" w:lineRule="atLeast"/>
              <w:contextualSpacing/>
              <w:rPr>
                <w:rFonts w:ascii="Times New Roman" w:eastAsia="Times New Roman" w:hAnsi="Times New Roman" w:cs="Times New Roman"/>
                <w:color w:val="auto"/>
                <w:spacing w:val="-2"/>
                <w:sz w:val="18"/>
                <w:szCs w:val="18"/>
              </w:rPr>
            </w:pPr>
          </w:p>
        </w:tc>
        <w:tc>
          <w:tcPr>
            <w:tcW w:w="2127" w:type="dxa"/>
            <w:vAlign w:val="center"/>
          </w:tcPr>
          <w:p w14:paraId="093AB037" w14:textId="28143BE6" w:rsidR="003B4CC1" w:rsidRPr="00B10889" w:rsidRDefault="003B4CC1" w:rsidP="003B4CC1">
            <w:pPr>
              <w:pStyle w:val="ConsPlusNormal"/>
              <w:widowControl/>
              <w:tabs>
                <w:tab w:val="left" w:pos="567"/>
                <w:tab w:val="num" w:pos="1560"/>
              </w:tabs>
              <w:ind w:firstLine="0"/>
              <w:jc w:val="right"/>
              <w:rPr>
                <w:rFonts w:ascii="Times New Roman" w:hAnsi="Times New Roman"/>
                <w:sz w:val="18"/>
                <w:szCs w:val="18"/>
              </w:rPr>
            </w:pPr>
            <w:r w:rsidRPr="00B10889">
              <w:rPr>
                <w:rFonts w:ascii="Times New Roman" w:hAnsi="Times New Roman"/>
                <w:sz w:val="18"/>
                <w:szCs w:val="18"/>
              </w:rPr>
              <w:t>кухня-ниша</w:t>
            </w:r>
          </w:p>
        </w:tc>
        <w:tc>
          <w:tcPr>
            <w:tcW w:w="1842" w:type="dxa"/>
            <w:vAlign w:val="center"/>
          </w:tcPr>
          <w:p w14:paraId="2B86E474" w14:textId="77777777" w:rsidR="003B4CC1" w:rsidRPr="00B10889" w:rsidRDefault="003B4CC1" w:rsidP="00EA0705">
            <w:pPr>
              <w:pStyle w:val="ConsPlusNormal"/>
              <w:widowControl/>
              <w:tabs>
                <w:tab w:val="left" w:pos="567"/>
                <w:tab w:val="num" w:pos="1560"/>
              </w:tabs>
              <w:ind w:firstLine="0"/>
              <w:jc w:val="both"/>
              <w:rPr>
                <w:rFonts w:ascii="Times New Roman" w:hAnsi="Times New Roman"/>
                <w:sz w:val="18"/>
                <w:szCs w:val="18"/>
              </w:rPr>
            </w:pPr>
          </w:p>
        </w:tc>
      </w:tr>
      <w:tr w:rsidR="003B4CC1" w:rsidRPr="00B10889" w14:paraId="035923A4" w14:textId="77777777" w:rsidTr="00A4527B">
        <w:trPr>
          <w:trHeight w:val="167"/>
          <w:jc w:val="center"/>
        </w:trPr>
        <w:tc>
          <w:tcPr>
            <w:tcW w:w="6232" w:type="dxa"/>
            <w:vMerge/>
          </w:tcPr>
          <w:p w14:paraId="38F7E587" w14:textId="77777777" w:rsidR="003B4CC1" w:rsidRPr="00B10889" w:rsidRDefault="003B4CC1" w:rsidP="00EA0705">
            <w:pPr>
              <w:spacing w:line="240" w:lineRule="atLeast"/>
              <w:contextualSpacing/>
              <w:rPr>
                <w:rFonts w:ascii="Times New Roman" w:eastAsia="Times New Roman" w:hAnsi="Times New Roman" w:cs="Times New Roman"/>
                <w:color w:val="auto"/>
                <w:spacing w:val="-2"/>
                <w:sz w:val="18"/>
                <w:szCs w:val="18"/>
              </w:rPr>
            </w:pPr>
          </w:p>
        </w:tc>
        <w:tc>
          <w:tcPr>
            <w:tcW w:w="2127" w:type="dxa"/>
            <w:vAlign w:val="center"/>
          </w:tcPr>
          <w:p w14:paraId="192D327A" w14:textId="12DE2777" w:rsidR="003B4CC1" w:rsidRPr="00B10889" w:rsidRDefault="003B4CC1" w:rsidP="003B4CC1">
            <w:pPr>
              <w:pStyle w:val="ConsPlusNormal"/>
              <w:tabs>
                <w:tab w:val="left" w:pos="567"/>
                <w:tab w:val="num" w:pos="1560"/>
              </w:tabs>
              <w:jc w:val="right"/>
              <w:rPr>
                <w:rFonts w:ascii="Times New Roman" w:hAnsi="Times New Roman"/>
                <w:sz w:val="18"/>
                <w:szCs w:val="18"/>
              </w:rPr>
            </w:pPr>
            <w:r w:rsidRPr="00B10889">
              <w:rPr>
                <w:rFonts w:ascii="Times New Roman" w:hAnsi="Times New Roman"/>
                <w:sz w:val="18"/>
                <w:szCs w:val="18"/>
              </w:rPr>
              <w:t>гостиная</w:t>
            </w:r>
          </w:p>
        </w:tc>
        <w:tc>
          <w:tcPr>
            <w:tcW w:w="1842" w:type="dxa"/>
            <w:vAlign w:val="center"/>
          </w:tcPr>
          <w:p w14:paraId="75F64244" w14:textId="77777777" w:rsidR="003B4CC1" w:rsidRPr="00B10889" w:rsidRDefault="003B4CC1" w:rsidP="00EA0705">
            <w:pPr>
              <w:pStyle w:val="ConsPlusNormal"/>
              <w:widowControl/>
              <w:tabs>
                <w:tab w:val="left" w:pos="567"/>
                <w:tab w:val="num" w:pos="1560"/>
              </w:tabs>
              <w:ind w:firstLine="0"/>
              <w:jc w:val="both"/>
              <w:rPr>
                <w:rFonts w:ascii="Times New Roman" w:hAnsi="Times New Roman"/>
                <w:sz w:val="18"/>
                <w:szCs w:val="18"/>
              </w:rPr>
            </w:pPr>
          </w:p>
        </w:tc>
      </w:tr>
      <w:tr w:rsidR="003B4CC1" w:rsidRPr="00B10889" w14:paraId="601A813C" w14:textId="77777777" w:rsidTr="00A4527B">
        <w:trPr>
          <w:trHeight w:val="266"/>
          <w:jc w:val="center"/>
        </w:trPr>
        <w:tc>
          <w:tcPr>
            <w:tcW w:w="6232" w:type="dxa"/>
            <w:vMerge/>
          </w:tcPr>
          <w:p w14:paraId="5BE0F5F8" w14:textId="77777777" w:rsidR="003B4CC1" w:rsidRPr="00B10889" w:rsidRDefault="003B4CC1" w:rsidP="00EA0705">
            <w:pPr>
              <w:spacing w:line="240" w:lineRule="atLeast"/>
              <w:contextualSpacing/>
              <w:rPr>
                <w:rFonts w:ascii="Times New Roman" w:eastAsia="Times New Roman" w:hAnsi="Times New Roman" w:cs="Times New Roman"/>
                <w:color w:val="auto"/>
                <w:spacing w:val="-2"/>
                <w:sz w:val="18"/>
                <w:szCs w:val="18"/>
              </w:rPr>
            </w:pPr>
          </w:p>
        </w:tc>
        <w:tc>
          <w:tcPr>
            <w:tcW w:w="2127" w:type="dxa"/>
            <w:vAlign w:val="center"/>
          </w:tcPr>
          <w:p w14:paraId="60491018" w14:textId="3E6C356B" w:rsidR="003B4CC1" w:rsidRPr="00B10889" w:rsidRDefault="003B4CC1" w:rsidP="003B4CC1">
            <w:pPr>
              <w:pStyle w:val="ConsPlusNormal"/>
              <w:tabs>
                <w:tab w:val="left" w:pos="567"/>
                <w:tab w:val="num" w:pos="1560"/>
              </w:tabs>
              <w:ind w:firstLine="0"/>
              <w:jc w:val="right"/>
              <w:rPr>
                <w:rFonts w:ascii="Times New Roman" w:hAnsi="Times New Roman"/>
                <w:sz w:val="18"/>
                <w:szCs w:val="18"/>
              </w:rPr>
            </w:pPr>
            <w:r w:rsidRPr="00B10889">
              <w:rPr>
                <w:rFonts w:ascii="Times New Roman" w:hAnsi="Times New Roman"/>
                <w:sz w:val="18"/>
                <w:szCs w:val="18"/>
              </w:rPr>
              <w:t>жилая комната</w:t>
            </w:r>
          </w:p>
        </w:tc>
        <w:tc>
          <w:tcPr>
            <w:tcW w:w="1842" w:type="dxa"/>
            <w:vAlign w:val="center"/>
          </w:tcPr>
          <w:p w14:paraId="6DFB6339" w14:textId="77777777" w:rsidR="003B4CC1" w:rsidRPr="00B10889" w:rsidRDefault="003B4CC1" w:rsidP="00EA0705">
            <w:pPr>
              <w:pStyle w:val="ConsPlusNormal"/>
              <w:widowControl/>
              <w:tabs>
                <w:tab w:val="left" w:pos="567"/>
                <w:tab w:val="num" w:pos="1560"/>
              </w:tabs>
              <w:ind w:firstLine="0"/>
              <w:jc w:val="both"/>
              <w:rPr>
                <w:rFonts w:ascii="Times New Roman" w:hAnsi="Times New Roman"/>
                <w:sz w:val="18"/>
                <w:szCs w:val="18"/>
              </w:rPr>
            </w:pPr>
          </w:p>
        </w:tc>
      </w:tr>
      <w:tr w:rsidR="002B5F5F" w:rsidRPr="00B10889" w14:paraId="7AE2ABA4" w14:textId="77777777" w:rsidTr="00A4527B">
        <w:trPr>
          <w:trHeight w:val="266"/>
          <w:jc w:val="center"/>
        </w:trPr>
        <w:tc>
          <w:tcPr>
            <w:tcW w:w="6232" w:type="dxa"/>
            <w:vMerge/>
          </w:tcPr>
          <w:p w14:paraId="53EE1C09" w14:textId="77777777" w:rsidR="002B5F5F" w:rsidRPr="00B10889" w:rsidRDefault="002B5F5F" w:rsidP="002B5F5F">
            <w:pPr>
              <w:spacing w:line="240" w:lineRule="atLeast"/>
              <w:contextualSpacing/>
              <w:rPr>
                <w:rFonts w:ascii="Times New Roman" w:eastAsia="Times New Roman" w:hAnsi="Times New Roman" w:cs="Times New Roman"/>
                <w:color w:val="auto"/>
                <w:spacing w:val="-2"/>
                <w:sz w:val="18"/>
                <w:szCs w:val="18"/>
              </w:rPr>
            </w:pPr>
          </w:p>
        </w:tc>
        <w:tc>
          <w:tcPr>
            <w:tcW w:w="2127" w:type="dxa"/>
            <w:vAlign w:val="center"/>
          </w:tcPr>
          <w:p w14:paraId="70B668D9" w14:textId="463D09F9" w:rsidR="002B5F5F" w:rsidRPr="00B10889" w:rsidRDefault="002B5F5F" w:rsidP="002B5F5F">
            <w:pPr>
              <w:pStyle w:val="ConsPlusNormal"/>
              <w:tabs>
                <w:tab w:val="left" w:pos="567"/>
                <w:tab w:val="num" w:pos="1560"/>
              </w:tabs>
              <w:ind w:firstLine="0"/>
              <w:jc w:val="right"/>
              <w:rPr>
                <w:rFonts w:ascii="Times New Roman" w:hAnsi="Times New Roman"/>
                <w:sz w:val="18"/>
                <w:szCs w:val="18"/>
              </w:rPr>
            </w:pPr>
            <w:r w:rsidRPr="00B10889">
              <w:rPr>
                <w:rFonts w:ascii="Times New Roman" w:hAnsi="Times New Roman"/>
                <w:sz w:val="18"/>
                <w:szCs w:val="18"/>
              </w:rPr>
              <w:t>жилая комната</w:t>
            </w:r>
          </w:p>
        </w:tc>
        <w:tc>
          <w:tcPr>
            <w:tcW w:w="1842" w:type="dxa"/>
            <w:vAlign w:val="center"/>
          </w:tcPr>
          <w:p w14:paraId="20E13609" w14:textId="77777777" w:rsidR="002B5F5F" w:rsidRPr="00B10889" w:rsidRDefault="002B5F5F" w:rsidP="002B5F5F">
            <w:pPr>
              <w:pStyle w:val="ConsPlusNormal"/>
              <w:widowControl/>
              <w:tabs>
                <w:tab w:val="left" w:pos="567"/>
                <w:tab w:val="num" w:pos="1560"/>
              </w:tabs>
              <w:ind w:firstLine="0"/>
              <w:jc w:val="both"/>
              <w:rPr>
                <w:rFonts w:ascii="Times New Roman" w:hAnsi="Times New Roman"/>
                <w:sz w:val="18"/>
                <w:szCs w:val="18"/>
              </w:rPr>
            </w:pPr>
          </w:p>
        </w:tc>
      </w:tr>
      <w:tr w:rsidR="002B5F5F" w:rsidRPr="00B10889" w14:paraId="40D030FE" w14:textId="77777777" w:rsidTr="00A4527B">
        <w:trPr>
          <w:trHeight w:val="215"/>
          <w:jc w:val="center"/>
        </w:trPr>
        <w:tc>
          <w:tcPr>
            <w:tcW w:w="6232" w:type="dxa"/>
            <w:vMerge/>
          </w:tcPr>
          <w:p w14:paraId="21B393D3" w14:textId="77777777" w:rsidR="002B5F5F" w:rsidRPr="00B10889" w:rsidRDefault="002B5F5F" w:rsidP="002B5F5F">
            <w:pPr>
              <w:spacing w:line="240" w:lineRule="atLeast"/>
              <w:contextualSpacing/>
              <w:rPr>
                <w:rFonts w:ascii="Times New Roman" w:eastAsia="Times New Roman" w:hAnsi="Times New Roman" w:cs="Times New Roman"/>
                <w:color w:val="auto"/>
                <w:spacing w:val="-2"/>
                <w:sz w:val="18"/>
                <w:szCs w:val="18"/>
              </w:rPr>
            </w:pPr>
          </w:p>
        </w:tc>
        <w:tc>
          <w:tcPr>
            <w:tcW w:w="2127" w:type="dxa"/>
            <w:vAlign w:val="center"/>
          </w:tcPr>
          <w:p w14:paraId="013ABD1A" w14:textId="1F61FCAD" w:rsidR="002B5F5F" w:rsidRPr="00B10889" w:rsidRDefault="002B5F5F" w:rsidP="002B5F5F">
            <w:pPr>
              <w:pStyle w:val="ConsPlusNormal"/>
              <w:tabs>
                <w:tab w:val="left" w:pos="567"/>
                <w:tab w:val="num" w:pos="1560"/>
              </w:tabs>
              <w:jc w:val="right"/>
              <w:rPr>
                <w:rFonts w:ascii="Times New Roman" w:hAnsi="Times New Roman"/>
                <w:sz w:val="18"/>
                <w:szCs w:val="18"/>
              </w:rPr>
            </w:pPr>
            <w:r w:rsidRPr="00B10889">
              <w:rPr>
                <w:rFonts w:ascii="Times New Roman" w:hAnsi="Times New Roman"/>
                <w:sz w:val="18"/>
                <w:szCs w:val="18"/>
              </w:rPr>
              <w:t xml:space="preserve">балкон </w:t>
            </w:r>
          </w:p>
        </w:tc>
        <w:tc>
          <w:tcPr>
            <w:tcW w:w="1842" w:type="dxa"/>
            <w:vAlign w:val="center"/>
          </w:tcPr>
          <w:p w14:paraId="457551CE" w14:textId="77777777" w:rsidR="002B5F5F" w:rsidRPr="00B10889" w:rsidRDefault="002B5F5F" w:rsidP="002B5F5F">
            <w:pPr>
              <w:pStyle w:val="ConsPlusNormal"/>
              <w:widowControl/>
              <w:tabs>
                <w:tab w:val="left" w:pos="567"/>
                <w:tab w:val="num" w:pos="1560"/>
              </w:tabs>
              <w:ind w:firstLine="0"/>
              <w:jc w:val="both"/>
              <w:rPr>
                <w:rFonts w:ascii="Times New Roman" w:hAnsi="Times New Roman"/>
                <w:sz w:val="18"/>
                <w:szCs w:val="18"/>
              </w:rPr>
            </w:pPr>
          </w:p>
        </w:tc>
      </w:tr>
      <w:tr w:rsidR="00CB0AC8" w:rsidRPr="00B10889" w14:paraId="53E703E6" w14:textId="77777777" w:rsidTr="00A4527B">
        <w:trPr>
          <w:trHeight w:val="268"/>
          <w:jc w:val="center"/>
        </w:trPr>
        <w:tc>
          <w:tcPr>
            <w:tcW w:w="6232" w:type="dxa"/>
          </w:tcPr>
          <w:p w14:paraId="75102702" w14:textId="77777777" w:rsidR="00CB0AC8" w:rsidRPr="00B10889" w:rsidRDefault="00CB0AC8" w:rsidP="00EA0705">
            <w:pPr>
              <w:rPr>
                <w:rFonts w:ascii="Times New Roman" w:eastAsia="Times New Roman" w:hAnsi="Times New Roman" w:cs="Times New Roman"/>
                <w:color w:val="auto"/>
                <w:sz w:val="18"/>
                <w:szCs w:val="18"/>
              </w:rPr>
            </w:pPr>
            <w:r w:rsidRPr="00B10889">
              <w:rPr>
                <w:rFonts w:ascii="Times New Roman" w:hAnsi="Times New Roman"/>
                <w:sz w:val="18"/>
                <w:szCs w:val="18"/>
              </w:rPr>
              <w:t xml:space="preserve">Общая жилая </w:t>
            </w:r>
            <w:proofErr w:type="gramStart"/>
            <w:r w:rsidRPr="00B10889">
              <w:rPr>
                <w:rFonts w:ascii="Times New Roman" w:hAnsi="Times New Roman"/>
                <w:sz w:val="18"/>
                <w:szCs w:val="18"/>
              </w:rPr>
              <w:t xml:space="preserve">площадь  </w:t>
            </w:r>
            <w:proofErr w:type="spellStart"/>
            <w:r w:rsidRPr="00B10889">
              <w:rPr>
                <w:rFonts w:ascii="Times New Roman" w:hAnsi="Times New Roman"/>
                <w:sz w:val="18"/>
                <w:szCs w:val="18"/>
              </w:rPr>
              <w:t>кв.м</w:t>
            </w:r>
            <w:proofErr w:type="spellEnd"/>
            <w:r w:rsidRPr="00B10889">
              <w:rPr>
                <w:rFonts w:ascii="Times New Roman" w:hAnsi="Times New Roman"/>
                <w:sz w:val="18"/>
                <w:szCs w:val="18"/>
              </w:rPr>
              <w:t>.</w:t>
            </w:r>
            <w:proofErr w:type="gramEnd"/>
          </w:p>
        </w:tc>
        <w:tc>
          <w:tcPr>
            <w:tcW w:w="3969" w:type="dxa"/>
            <w:gridSpan w:val="2"/>
            <w:vAlign w:val="center"/>
          </w:tcPr>
          <w:p w14:paraId="07B55E15" w14:textId="77777777" w:rsidR="00CB0AC8" w:rsidRPr="00B10889" w:rsidRDefault="00CB0AC8" w:rsidP="00EA0705">
            <w:pPr>
              <w:pStyle w:val="ConsPlusNormal"/>
              <w:widowControl/>
              <w:tabs>
                <w:tab w:val="left" w:pos="567"/>
                <w:tab w:val="num" w:pos="1560"/>
              </w:tabs>
              <w:ind w:firstLine="0"/>
              <w:jc w:val="center"/>
              <w:rPr>
                <w:rFonts w:ascii="Times New Roman" w:hAnsi="Times New Roman"/>
                <w:sz w:val="18"/>
                <w:szCs w:val="18"/>
              </w:rPr>
            </w:pPr>
          </w:p>
        </w:tc>
      </w:tr>
      <w:tr w:rsidR="00CB0AC8" w:rsidRPr="00B10889" w14:paraId="4B525C1B" w14:textId="77777777" w:rsidTr="00A4527B">
        <w:trPr>
          <w:trHeight w:val="268"/>
          <w:jc w:val="center"/>
        </w:trPr>
        <w:tc>
          <w:tcPr>
            <w:tcW w:w="6232" w:type="dxa"/>
          </w:tcPr>
          <w:p w14:paraId="608D7834" w14:textId="743C7AB7" w:rsidR="00CB0AC8" w:rsidRPr="00B10889" w:rsidRDefault="00CB0AC8" w:rsidP="00EA0705">
            <w:pPr>
              <w:rPr>
                <w:rFonts w:ascii="Times New Roman" w:hAnsi="Times New Roman"/>
                <w:sz w:val="18"/>
                <w:szCs w:val="18"/>
              </w:rPr>
            </w:pPr>
            <w:r w:rsidRPr="00B10889">
              <w:rPr>
                <w:rFonts w:ascii="Times New Roman" w:hAnsi="Times New Roman"/>
                <w:sz w:val="18"/>
                <w:szCs w:val="18"/>
              </w:rPr>
              <w:t>Общая площадь (</w:t>
            </w:r>
            <w:proofErr w:type="gramStart"/>
            <w:r w:rsidRPr="00B10889">
              <w:rPr>
                <w:rFonts w:ascii="Times New Roman" w:hAnsi="Times New Roman"/>
                <w:sz w:val="18"/>
                <w:szCs w:val="18"/>
              </w:rPr>
              <w:t>без  балконов</w:t>
            </w:r>
            <w:proofErr w:type="gramEnd"/>
            <w:r w:rsidRPr="00B10889">
              <w:rPr>
                <w:rFonts w:ascii="Times New Roman" w:hAnsi="Times New Roman"/>
                <w:sz w:val="18"/>
                <w:szCs w:val="18"/>
              </w:rPr>
              <w:t xml:space="preserve">) </w:t>
            </w:r>
            <w:proofErr w:type="spellStart"/>
            <w:r w:rsidRPr="00B10889">
              <w:rPr>
                <w:rFonts w:ascii="Times New Roman" w:hAnsi="Times New Roman"/>
                <w:sz w:val="18"/>
                <w:szCs w:val="18"/>
              </w:rPr>
              <w:t>кв.м</w:t>
            </w:r>
            <w:proofErr w:type="spellEnd"/>
            <w:r w:rsidRPr="00B10889">
              <w:rPr>
                <w:rFonts w:ascii="Times New Roman" w:hAnsi="Times New Roman"/>
                <w:sz w:val="18"/>
                <w:szCs w:val="18"/>
              </w:rPr>
              <w:t>.</w:t>
            </w:r>
          </w:p>
        </w:tc>
        <w:tc>
          <w:tcPr>
            <w:tcW w:w="3969" w:type="dxa"/>
            <w:gridSpan w:val="2"/>
            <w:vAlign w:val="center"/>
          </w:tcPr>
          <w:p w14:paraId="2E494114" w14:textId="77777777" w:rsidR="00CB0AC8" w:rsidRPr="00B10889" w:rsidRDefault="00CB0AC8" w:rsidP="00EA0705">
            <w:pPr>
              <w:pStyle w:val="ConsPlusNormal"/>
              <w:widowControl/>
              <w:tabs>
                <w:tab w:val="left" w:pos="567"/>
                <w:tab w:val="num" w:pos="1560"/>
              </w:tabs>
              <w:ind w:firstLine="0"/>
              <w:jc w:val="center"/>
              <w:rPr>
                <w:rFonts w:ascii="Times New Roman" w:hAnsi="Times New Roman"/>
                <w:sz w:val="18"/>
                <w:szCs w:val="18"/>
              </w:rPr>
            </w:pPr>
          </w:p>
        </w:tc>
      </w:tr>
      <w:tr w:rsidR="00CB0AC8" w:rsidRPr="00B10889" w14:paraId="5EDEEBC4" w14:textId="77777777" w:rsidTr="00A4527B">
        <w:trPr>
          <w:trHeight w:val="172"/>
          <w:jc w:val="center"/>
        </w:trPr>
        <w:tc>
          <w:tcPr>
            <w:tcW w:w="6232" w:type="dxa"/>
          </w:tcPr>
          <w:p w14:paraId="56346E53" w14:textId="71214A55" w:rsidR="00A53B9E" w:rsidRPr="00B10889" w:rsidRDefault="00A53B9E" w:rsidP="00A53B9E">
            <w:pPr>
              <w:pStyle w:val="ConsPlusNormal"/>
              <w:widowControl/>
              <w:tabs>
                <w:tab w:val="left" w:pos="567"/>
                <w:tab w:val="num" w:pos="1560"/>
              </w:tabs>
              <w:ind w:firstLine="0"/>
              <w:jc w:val="both"/>
              <w:rPr>
                <w:rFonts w:ascii="Times New Roman" w:hAnsi="Times New Roman"/>
                <w:sz w:val="18"/>
                <w:szCs w:val="18"/>
              </w:rPr>
            </w:pPr>
            <w:r w:rsidRPr="00B10889">
              <w:rPr>
                <w:rFonts w:ascii="Times New Roman" w:hAnsi="Times New Roman"/>
                <w:sz w:val="18"/>
                <w:szCs w:val="18"/>
              </w:rPr>
              <w:t>Общая приведенная площадь (</w:t>
            </w:r>
            <w:proofErr w:type="spellStart"/>
            <w:r w:rsidRPr="00B10889">
              <w:rPr>
                <w:rFonts w:ascii="Times New Roman" w:hAnsi="Times New Roman"/>
                <w:sz w:val="18"/>
                <w:szCs w:val="18"/>
              </w:rPr>
              <w:t>кв.м</w:t>
            </w:r>
            <w:proofErr w:type="spellEnd"/>
            <w:r w:rsidRPr="00B10889">
              <w:rPr>
                <w:rFonts w:ascii="Times New Roman" w:hAnsi="Times New Roman"/>
                <w:sz w:val="18"/>
                <w:szCs w:val="18"/>
              </w:rPr>
              <w:t>)</w:t>
            </w:r>
          </w:p>
          <w:p w14:paraId="31A4485C" w14:textId="34793C8C" w:rsidR="00CB0AC8" w:rsidRPr="00B10889" w:rsidRDefault="00A53B9E" w:rsidP="00A53B9E">
            <w:pPr>
              <w:pStyle w:val="ConsPlusNormal"/>
              <w:widowControl/>
              <w:tabs>
                <w:tab w:val="left" w:pos="567"/>
                <w:tab w:val="num" w:pos="1560"/>
              </w:tabs>
              <w:ind w:firstLine="0"/>
              <w:jc w:val="both"/>
              <w:rPr>
                <w:rFonts w:ascii="Times New Roman" w:hAnsi="Times New Roman"/>
                <w:sz w:val="18"/>
                <w:szCs w:val="18"/>
              </w:rPr>
            </w:pPr>
            <w:r w:rsidRPr="00B10889">
              <w:rPr>
                <w:rFonts w:ascii="Times New Roman" w:hAnsi="Times New Roman"/>
                <w:sz w:val="18"/>
                <w:szCs w:val="18"/>
              </w:rPr>
              <w:t>(с учетом площади лоджий – коэффициент 0.5, балконов – коэффициент 0.3)</w:t>
            </w:r>
          </w:p>
        </w:tc>
        <w:tc>
          <w:tcPr>
            <w:tcW w:w="3969" w:type="dxa"/>
            <w:gridSpan w:val="2"/>
            <w:vAlign w:val="center"/>
          </w:tcPr>
          <w:p w14:paraId="0678AF04" w14:textId="77777777" w:rsidR="00CB0AC8" w:rsidRPr="00B10889" w:rsidRDefault="00CB0AC8" w:rsidP="00EA0705">
            <w:pPr>
              <w:pStyle w:val="ConsPlusNormal"/>
              <w:widowControl/>
              <w:tabs>
                <w:tab w:val="left" w:pos="567"/>
                <w:tab w:val="num" w:pos="1560"/>
              </w:tabs>
              <w:ind w:firstLine="0"/>
              <w:jc w:val="center"/>
              <w:rPr>
                <w:rFonts w:ascii="Times New Roman" w:hAnsi="Times New Roman"/>
                <w:bCs/>
                <w:sz w:val="18"/>
                <w:szCs w:val="18"/>
              </w:rPr>
            </w:pPr>
          </w:p>
        </w:tc>
      </w:tr>
      <w:tr w:rsidR="00CB0AC8" w:rsidRPr="00B10889" w14:paraId="11BD0B4A" w14:textId="77777777" w:rsidTr="00A4527B">
        <w:trPr>
          <w:trHeight w:val="172"/>
          <w:jc w:val="center"/>
        </w:trPr>
        <w:tc>
          <w:tcPr>
            <w:tcW w:w="6232" w:type="dxa"/>
          </w:tcPr>
          <w:p w14:paraId="2907AAB3" w14:textId="3CC6D9B2" w:rsidR="00CB0AC8" w:rsidRPr="00B10889" w:rsidRDefault="00CB0AC8" w:rsidP="00EA0705">
            <w:pPr>
              <w:pStyle w:val="ConsPlusNormal"/>
              <w:widowControl/>
              <w:tabs>
                <w:tab w:val="left" w:pos="567"/>
                <w:tab w:val="num" w:pos="1560"/>
              </w:tabs>
              <w:ind w:firstLine="0"/>
              <w:jc w:val="both"/>
              <w:rPr>
                <w:rFonts w:ascii="Times New Roman" w:hAnsi="Times New Roman"/>
                <w:sz w:val="18"/>
                <w:szCs w:val="18"/>
              </w:rPr>
            </w:pPr>
            <w:r w:rsidRPr="00B10889">
              <w:rPr>
                <w:rFonts w:ascii="Times New Roman" w:hAnsi="Times New Roman" w:cs="Times New Roman"/>
                <w:sz w:val="18"/>
                <w:szCs w:val="18"/>
              </w:rPr>
              <w:t xml:space="preserve">Общая площадь (в </w:t>
            </w:r>
            <w:proofErr w:type="spellStart"/>
            <w:r w:rsidRPr="00B10889">
              <w:rPr>
                <w:rFonts w:ascii="Times New Roman" w:hAnsi="Times New Roman" w:cs="Times New Roman"/>
                <w:sz w:val="18"/>
                <w:szCs w:val="18"/>
              </w:rPr>
              <w:t>т.ч</w:t>
            </w:r>
            <w:proofErr w:type="spellEnd"/>
            <w:r w:rsidRPr="00B10889">
              <w:rPr>
                <w:rFonts w:ascii="Times New Roman" w:hAnsi="Times New Roman" w:cs="Times New Roman"/>
                <w:sz w:val="18"/>
                <w:szCs w:val="18"/>
              </w:rPr>
              <w:t>. площадь балкона) (</w:t>
            </w:r>
            <w:proofErr w:type="spellStart"/>
            <w:r w:rsidRPr="00B10889">
              <w:rPr>
                <w:rFonts w:ascii="Times New Roman" w:hAnsi="Times New Roman" w:cs="Times New Roman"/>
                <w:sz w:val="18"/>
                <w:szCs w:val="18"/>
              </w:rPr>
              <w:t>кв.м</w:t>
            </w:r>
            <w:proofErr w:type="spellEnd"/>
            <w:r w:rsidRPr="00B10889">
              <w:rPr>
                <w:rFonts w:ascii="Times New Roman" w:hAnsi="Times New Roman" w:cs="Times New Roman"/>
                <w:sz w:val="18"/>
                <w:szCs w:val="18"/>
              </w:rPr>
              <w:t>)</w:t>
            </w:r>
          </w:p>
        </w:tc>
        <w:tc>
          <w:tcPr>
            <w:tcW w:w="3969" w:type="dxa"/>
            <w:gridSpan w:val="2"/>
            <w:vAlign w:val="center"/>
          </w:tcPr>
          <w:p w14:paraId="262C6F78" w14:textId="77777777" w:rsidR="00CB0AC8" w:rsidRPr="00B10889" w:rsidRDefault="00CB0AC8" w:rsidP="00EA0705">
            <w:pPr>
              <w:pStyle w:val="ConsPlusNormal"/>
              <w:widowControl/>
              <w:tabs>
                <w:tab w:val="left" w:pos="567"/>
                <w:tab w:val="num" w:pos="1560"/>
              </w:tabs>
              <w:ind w:firstLine="0"/>
              <w:jc w:val="center"/>
              <w:rPr>
                <w:rFonts w:ascii="Times New Roman" w:hAnsi="Times New Roman"/>
                <w:sz w:val="18"/>
                <w:szCs w:val="18"/>
              </w:rPr>
            </w:pPr>
          </w:p>
        </w:tc>
      </w:tr>
    </w:tbl>
    <w:p w14:paraId="4AACDE23" w14:textId="4122292A" w:rsidR="00C45DE2" w:rsidRPr="00B10889" w:rsidRDefault="00C45DE2" w:rsidP="00C45DE2">
      <w:pPr>
        <w:jc w:val="both"/>
        <w:rPr>
          <w:rFonts w:ascii="Times New Roman" w:hAnsi="Times New Roman" w:cs="Times New Roman"/>
          <w:color w:val="000000" w:themeColor="text1"/>
          <w:sz w:val="22"/>
          <w:szCs w:val="22"/>
        </w:rPr>
      </w:pPr>
    </w:p>
    <w:p w14:paraId="127E2E0F" w14:textId="77777777" w:rsidR="00BC7B68" w:rsidRPr="00B10889" w:rsidRDefault="00495206">
      <w:pPr>
        <w:pStyle w:val="af3"/>
        <w:numPr>
          <w:ilvl w:val="1"/>
          <w:numId w:val="1"/>
        </w:numPr>
        <w:ind w:left="0" w:firstLine="708"/>
        <w:jc w:val="both"/>
        <w:rPr>
          <w:rFonts w:ascii="Times New Roman" w:hAnsi="Times New Roman" w:cs="Times New Roman"/>
          <w:color w:val="000000" w:themeColor="text1"/>
          <w:sz w:val="22"/>
          <w:szCs w:val="22"/>
        </w:rPr>
      </w:pPr>
      <w:r w:rsidRPr="00B10889">
        <w:rPr>
          <w:rFonts w:ascii="Times New Roman" w:hAnsi="Times New Roman" w:cs="Times New Roman"/>
          <w:color w:val="000000" w:themeColor="text1"/>
          <w:sz w:val="22"/>
          <w:szCs w:val="22"/>
        </w:rPr>
        <w:t>Основные характеристики Многоквартирного дома в соответствии с проектной документацией:</w:t>
      </w:r>
    </w:p>
    <w:p w14:paraId="0DB99E10" w14:textId="77777777" w:rsidR="00BC7B68" w:rsidRPr="00B10889" w:rsidRDefault="00BC7B68">
      <w:pPr>
        <w:pStyle w:val="af3"/>
        <w:ind w:left="708"/>
        <w:jc w:val="both"/>
        <w:rPr>
          <w:rFonts w:ascii="Times New Roman" w:hAnsi="Times New Roman" w:cs="Times New Roman"/>
          <w:color w:val="000000" w:themeColor="text1"/>
          <w:sz w:val="22"/>
          <w:szCs w:val="22"/>
        </w:rPr>
      </w:pPr>
    </w:p>
    <w:tbl>
      <w:tblPr>
        <w:tblStyle w:val="afc"/>
        <w:tblW w:w="10345" w:type="dxa"/>
        <w:tblLook w:val="04A0" w:firstRow="1" w:lastRow="0" w:firstColumn="1" w:lastColumn="0" w:noHBand="0" w:noVBand="1"/>
      </w:tblPr>
      <w:tblGrid>
        <w:gridCol w:w="2661"/>
        <w:gridCol w:w="7684"/>
      </w:tblGrid>
      <w:tr w:rsidR="00C948C7" w:rsidRPr="00B10889" w14:paraId="1FE442D5" w14:textId="77777777" w:rsidTr="00A4527B">
        <w:tc>
          <w:tcPr>
            <w:tcW w:w="2661" w:type="dxa"/>
          </w:tcPr>
          <w:p w14:paraId="24F19086" w14:textId="77777777" w:rsidR="00BC7B68" w:rsidRPr="00B10889" w:rsidRDefault="00495206">
            <w:pPr>
              <w:jc w:val="both"/>
              <w:rPr>
                <w:rFonts w:ascii="Times New Roman" w:hAnsi="Times New Roman" w:cs="Times New Roman"/>
                <w:b/>
                <w:color w:val="auto"/>
                <w:sz w:val="18"/>
                <w:szCs w:val="18"/>
              </w:rPr>
            </w:pPr>
            <w:r w:rsidRPr="00B10889">
              <w:rPr>
                <w:rFonts w:ascii="Times New Roman" w:hAnsi="Times New Roman" w:cs="Times New Roman"/>
                <w:b/>
                <w:color w:val="auto"/>
                <w:sz w:val="18"/>
                <w:szCs w:val="18"/>
              </w:rPr>
              <w:t>Вид</w:t>
            </w:r>
          </w:p>
        </w:tc>
        <w:tc>
          <w:tcPr>
            <w:tcW w:w="7684" w:type="dxa"/>
          </w:tcPr>
          <w:p w14:paraId="62422DCF" w14:textId="3DDC1A80" w:rsidR="00BC7B68" w:rsidRPr="00B10889" w:rsidRDefault="00495206">
            <w:pPr>
              <w:jc w:val="both"/>
              <w:rPr>
                <w:rFonts w:ascii="Times New Roman" w:hAnsi="Times New Roman" w:cs="Times New Roman"/>
                <w:b/>
                <w:color w:val="auto"/>
                <w:sz w:val="18"/>
                <w:szCs w:val="18"/>
              </w:rPr>
            </w:pPr>
            <w:r w:rsidRPr="00B10889">
              <w:rPr>
                <w:rFonts w:ascii="Times New Roman" w:hAnsi="Times New Roman" w:cs="Times New Roman"/>
                <w:b/>
                <w:color w:val="auto"/>
                <w:sz w:val="18"/>
                <w:szCs w:val="18"/>
              </w:rPr>
              <w:t>Многоквартирный дом</w:t>
            </w:r>
            <w:r w:rsidR="00EF0C71" w:rsidRPr="00B10889">
              <w:rPr>
                <w:rFonts w:ascii="Times New Roman" w:hAnsi="Times New Roman" w:cs="Times New Roman"/>
                <w:b/>
                <w:color w:val="auto"/>
                <w:sz w:val="18"/>
                <w:szCs w:val="18"/>
              </w:rPr>
              <w:t xml:space="preserve"> «Жилой дом Литер 2</w:t>
            </w:r>
            <w:r w:rsidR="002A59E6" w:rsidRPr="00B10889">
              <w:rPr>
                <w:rFonts w:ascii="Times New Roman" w:hAnsi="Times New Roman" w:cs="Times New Roman"/>
                <w:b/>
                <w:color w:val="auto"/>
                <w:sz w:val="18"/>
                <w:szCs w:val="18"/>
              </w:rPr>
              <w:t>»</w:t>
            </w:r>
          </w:p>
        </w:tc>
      </w:tr>
      <w:tr w:rsidR="00C948C7" w:rsidRPr="00B10889" w14:paraId="449540FE" w14:textId="77777777" w:rsidTr="00A4527B">
        <w:tc>
          <w:tcPr>
            <w:tcW w:w="2661" w:type="dxa"/>
          </w:tcPr>
          <w:p w14:paraId="12E496AF" w14:textId="77777777" w:rsidR="00BC7B68" w:rsidRPr="00B10889" w:rsidRDefault="00495206">
            <w:pPr>
              <w:jc w:val="both"/>
              <w:rPr>
                <w:rFonts w:ascii="Times New Roman" w:hAnsi="Times New Roman" w:cs="Times New Roman"/>
                <w:color w:val="auto"/>
                <w:sz w:val="18"/>
                <w:szCs w:val="18"/>
              </w:rPr>
            </w:pPr>
            <w:r w:rsidRPr="00B10889">
              <w:rPr>
                <w:rFonts w:ascii="Times New Roman" w:hAnsi="Times New Roman" w:cs="Times New Roman"/>
                <w:color w:val="auto"/>
                <w:sz w:val="18"/>
                <w:szCs w:val="18"/>
              </w:rPr>
              <w:t>Назначение</w:t>
            </w:r>
          </w:p>
        </w:tc>
        <w:tc>
          <w:tcPr>
            <w:tcW w:w="7684" w:type="dxa"/>
          </w:tcPr>
          <w:p w14:paraId="66757EFB" w14:textId="77777777" w:rsidR="00BC7B68" w:rsidRPr="00B10889" w:rsidRDefault="00495206">
            <w:pPr>
              <w:jc w:val="both"/>
              <w:rPr>
                <w:rFonts w:ascii="Times New Roman" w:hAnsi="Times New Roman" w:cs="Times New Roman"/>
                <w:color w:val="auto"/>
                <w:sz w:val="18"/>
                <w:szCs w:val="18"/>
              </w:rPr>
            </w:pPr>
            <w:r w:rsidRPr="00B10889">
              <w:rPr>
                <w:rFonts w:ascii="Times New Roman" w:hAnsi="Times New Roman" w:cs="Times New Roman"/>
                <w:color w:val="auto"/>
                <w:sz w:val="18"/>
                <w:szCs w:val="18"/>
              </w:rPr>
              <w:t>Жилое</w:t>
            </w:r>
          </w:p>
        </w:tc>
      </w:tr>
      <w:tr w:rsidR="00C948C7" w:rsidRPr="00B10889" w14:paraId="0782B778" w14:textId="77777777" w:rsidTr="00A4527B">
        <w:tc>
          <w:tcPr>
            <w:tcW w:w="2661" w:type="dxa"/>
          </w:tcPr>
          <w:p w14:paraId="2CEB3A00" w14:textId="77777777" w:rsidR="00BC7B68" w:rsidRPr="00B10889" w:rsidRDefault="00495206">
            <w:pPr>
              <w:jc w:val="both"/>
              <w:rPr>
                <w:rFonts w:ascii="Times New Roman" w:hAnsi="Times New Roman" w:cs="Times New Roman"/>
                <w:color w:val="auto"/>
                <w:sz w:val="18"/>
                <w:szCs w:val="18"/>
              </w:rPr>
            </w:pPr>
            <w:r w:rsidRPr="00B10889">
              <w:rPr>
                <w:rFonts w:ascii="Times New Roman" w:hAnsi="Times New Roman" w:cs="Times New Roman"/>
                <w:color w:val="auto"/>
                <w:sz w:val="18"/>
                <w:szCs w:val="18"/>
              </w:rPr>
              <w:t>Количество этажей</w:t>
            </w:r>
          </w:p>
        </w:tc>
        <w:tc>
          <w:tcPr>
            <w:tcW w:w="7684" w:type="dxa"/>
          </w:tcPr>
          <w:p w14:paraId="571CD0CA" w14:textId="30DE896C" w:rsidR="00BC7B68" w:rsidRPr="00B10889" w:rsidRDefault="00C02C79">
            <w:pPr>
              <w:jc w:val="both"/>
              <w:rPr>
                <w:rFonts w:ascii="Times New Roman" w:hAnsi="Times New Roman" w:cs="Times New Roman"/>
                <w:color w:val="auto"/>
                <w:sz w:val="18"/>
                <w:szCs w:val="18"/>
              </w:rPr>
            </w:pPr>
            <w:r w:rsidRPr="00B10889">
              <w:rPr>
                <w:rFonts w:ascii="Times New Roman" w:hAnsi="Times New Roman" w:cs="Times New Roman"/>
                <w:color w:val="auto"/>
                <w:sz w:val="18"/>
                <w:szCs w:val="18"/>
              </w:rPr>
              <w:t>5</w:t>
            </w:r>
          </w:p>
        </w:tc>
      </w:tr>
      <w:tr w:rsidR="00C02C79" w:rsidRPr="00B10889" w14:paraId="27F4F92B" w14:textId="77777777" w:rsidTr="00A4527B">
        <w:tc>
          <w:tcPr>
            <w:tcW w:w="2661" w:type="dxa"/>
          </w:tcPr>
          <w:p w14:paraId="68388B17" w14:textId="70BF6A1E" w:rsidR="00C02C79" w:rsidRPr="00B10889" w:rsidRDefault="00C02C79">
            <w:pPr>
              <w:jc w:val="both"/>
              <w:rPr>
                <w:rFonts w:ascii="Times New Roman" w:hAnsi="Times New Roman" w:cs="Times New Roman"/>
                <w:color w:val="auto"/>
                <w:sz w:val="18"/>
                <w:szCs w:val="18"/>
              </w:rPr>
            </w:pPr>
            <w:r w:rsidRPr="00B10889">
              <w:rPr>
                <w:rFonts w:ascii="Times New Roman" w:hAnsi="Times New Roman" w:cs="Times New Roman"/>
                <w:color w:val="auto"/>
                <w:sz w:val="18"/>
                <w:szCs w:val="18"/>
              </w:rPr>
              <w:t>Количество подземных этажей</w:t>
            </w:r>
          </w:p>
        </w:tc>
        <w:tc>
          <w:tcPr>
            <w:tcW w:w="7684" w:type="dxa"/>
          </w:tcPr>
          <w:p w14:paraId="5C3CEA4A" w14:textId="51B472BA" w:rsidR="00C02C79" w:rsidRPr="00B10889" w:rsidRDefault="00C02C79">
            <w:pPr>
              <w:jc w:val="both"/>
              <w:rPr>
                <w:rFonts w:ascii="Times New Roman" w:hAnsi="Times New Roman" w:cs="Times New Roman"/>
                <w:color w:val="auto"/>
                <w:sz w:val="18"/>
                <w:szCs w:val="18"/>
              </w:rPr>
            </w:pPr>
            <w:r w:rsidRPr="00B10889">
              <w:rPr>
                <w:rFonts w:ascii="Times New Roman" w:hAnsi="Times New Roman" w:cs="Times New Roman"/>
                <w:color w:val="auto"/>
                <w:sz w:val="18"/>
                <w:szCs w:val="18"/>
              </w:rPr>
              <w:t>1</w:t>
            </w:r>
          </w:p>
        </w:tc>
      </w:tr>
      <w:tr w:rsidR="00C948C7" w:rsidRPr="00B10889" w14:paraId="1764A605" w14:textId="77777777" w:rsidTr="00A4527B">
        <w:tc>
          <w:tcPr>
            <w:tcW w:w="2661" w:type="dxa"/>
          </w:tcPr>
          <w:p w14:paraId="48EC0E06" w14:textId="77777777" w:rsidR="00840E71" w:rsidRPr="00B10889" w:rsidRDefault="00495206">
            <w:pPr>
              <w:jc w:val="both"/>
              <w:rPr>
                <w:rFonts w:ascii="Times New Roman" w:hAnsi="Times New Roman" w:cs="Times New Roman"/>
                <w:color w:val="auto"/>
                <w:sz w:val="18"/>
                <w:szCs w:val="18"/>
              </w:rPr>
            </w:pPr>
            <w:r w:rsidRPr="00B10889">
              <w:rPr>
                <w:rFonts w:ascii="Times New Roman" w:hAnsi="Times New Roman" w:cs="Times New Roman"/>
                <w:color w:val="auto"/>
                <w:sz w:val="18"/>
                <w:szCs w:val="18"/>
              </w:rPr>
              <w:t>Общая площадь</w:t>
            </w:r>
          </w:p>
          <w:p w14:paraId="3CC52127" w14:textId="22E2CE14" w:rsidR="00BC7B68" w:rsidRPr="00B10889" w:rsidRDefault="00495206">
            <w:pPr>
              <w:jc w:val="both"/>
              <w:rPr>
                <w:rFonts w:ascii="Times New Roman" w:hAnsi="Times New Roman" w:cs="Times New Roman"/>
                <w:color w:val="auto"/>
                <w:sz w:val="18"/>
                <w:szCs w:val="18"/>
              </w:rPr>
            </w:pPr>
            <w:r w:rsidRPr="00B10889">
              <w:rPr>
                <w:rFonts w:ascii="Times New Roman" w:hAnsi="Times New Roman" w:cs="Times New Roman"/>
                <w:color w:val="auto"/>
                <w:sz w:val="18"/>
                <w:szCs w:val="18"/>
              </w:rPr>
              <w:t>многоквартирного дома</w:t>
            </w:r>
          </w:p>
        </w:tc>
        <w:tc>
          <w:tcPr>
            <w:tcW w:w="7684" w:type="dxa"/>
          </w:tcPr>
          <w:p w14:paraId="7195B599" w14:textId="6724D98A" w:rsidR="00BC7B68" w:rsidRPr="00B10889" w:rsidRDefault="00C02C79" w:rsidP="001B1286">
            <w:pPr>
              <w:jc w:val="both"/>
              <w:rPr>
                <w:rFonts w:ascii="Times New Roman" w:hAnsi="Times New Roman" w:cs="Times New Roman"/>
                <w:color w:val="auto"/>
                <w:sz w:val="18"/>
                <w:szCs w:val="18"/>
              </w:rPr>
            </w:pPr>
            <w:r w:rsidRPr="00B10889">
              <w:rPr>
                <w:rFonts w:ascii="Times New Roman" w:hAnsi="Times New Roman" w:cs="Times New Roman"/>
                <w:color w:val="auto"/>
                <w:sz w:val="18"/>
                <w:szCs w:val="18"/>
              </w:rPr>
              <w:t xml:space="preserve">6913, </w:t>
            </w:r>
            <w:r w:rsidR="00F5421B" w:rsidRPr="00B10889">
              <w:rPr>
                <w:rFonts w:ascii="Times New Roman" w:hAnsi="Times New Roman" w:cs="Times New Roman"/>
                <w:color w:val="auto"/>
                <w:sz w:val="18"/>
                <w:szCs w:val="18"/>
              </w:rPr>
              <w:t>24</w:t>
            </w:r>
            <w:r w:rsidR="00495206" w:rsidRPr="00B10889">
              <w:rPr>
                <w:rFonts w:ascii="Times New Roman" w:hAnsi="Times New Roman" w:cs="Times New Roman"/>
                <w:color w:val="auto"/>
                <w:sz w:val="18"/>
                <w:szCs w:val="18"/>
              </w:rPr>
              <w:t xml:space="preserve"> </w:t>
            </w:r>
            <w:proofErr w:type="spellStart"/>
            <w:r w:rsidR="00495206" w:rsidRPr="00B10889">
              <w:rPr>
                <w:rFonts w:ascii="Times New Roman" w:hAnsi="Times New Roman" w:cs="Times New Roman"/>
                <w:color w:val="auto"/>
                <w:sz w:val="18"/>
                <w:szCs w:val="18"/>
              </w:rPr>
              <w:t>кв.м</w:t>
            </w:r>
            <w:proofErr w:type="spellEnd"/>
          </w:p>
        </w:tc>
      </w:tr>
      <w:tr w:rsidR="00C02C79" w:rsidRPr="00B10889" w14:paraId="03F15102" w14:textId="77777777" w:rsidTr="00A4527B">
        <w:tc>
          <w:tcPr>
            <w:tcW w:w="2661" w:type="dxa"/>
          </w:tcPr>
          <w:p w14:paraId="7CCFF85D" w14:textId="4A7C3F30" w:rsidR="00C02C79" w:rsidRPr="00B10889" w:rsidRDefault="00C02C79">
            <w:pPr>
              <w:jc w:val="both"/>
              <w:rPr>
                <w:rFonts w:ascii="Times New Roman" w:hAnsi="Times New Roman" w:cs="Times New Roman"/>
                <w:color w:val="auto"/>
                <w:sz w:val="18"/>
                <w:szCs w:val="18"/>
              </w:rPr>
            </w:pPr>
            <w:r w:rsidRPr="00B10889">
              <w:rPr>
                <w:rFonts w:ascii="Times New Roman" w:hAnsi="Times New Roman" w:cs="Times New Roman"/>
                <w:color w:val="auto"/>
                <w:sz w:val="18"/>
                <w:szCs w:val="18"/>
              </w:rPr>
              <w:t xml:space="preserve">Количество квартир </w:t>
            </w:r>
          </w:p>
        </w:tc>
        <w:tc>
          <w:tcPr>
            <w:tcW w:w="7684" w:type="dxa"/>
          </w:tcPr>
          <w:p w14:paraId="517801FE" w14:textId="00FB1516" w:rsidR="00C02C79" w:rsidRPr="00B10889" w:rsidRDefault="00C02C79" w:rsidP="001B1286">
            <w:pPr>
              <w:jc w:val="both"/>
              <w:rPr>
                <w:rFonts w:ascii="Times New Roman" w:hAnsi="Times New Roman" w:cs="Times New Roman"/>
                <w:color w:val="auto"/>
                <w:sz w:val="18"/>
                <w:szCs w:val="18"/>
              </w:rPr>
            </w:pPr>
            <w:r w:rsidRPr="00B10889">
              <w:rPr>
                <w:rFonts w:ascii="Times New Roman" w:hAnsi="Times New Roman" w:cs="Times New Roman"/>
                <w:color w:val="auto"/>
                <w:sz w:val="18"/>
                <w:szCs w:val="18"/>
              </w:rPr>
              <w:t xml:space="preserve">105 </w:t>
            </w:r>
            <w:proofErr w:type="spellStart"/>
            <w:r w:rsidRPr="00B10889">
              <w:rPr>
                <w:rFonts w:ascii="Times New Roman" w:hAnsi="Times New Roman" w:cs="Times New Roman"/>
                <w:color w:val="auto"/>
                <w:sz w:val="18"/>
                <w:szCs w:val="18"/>
              </w:rPr>
              <w:t>шт</w:t>
            </w:r>
            <w:proofErr w:type="spellEnd"/>
          </w:p>
        </w:tc>
      </w:tr>
      <w:tr w:rsidR="00C948C7" w:rsidRPr="00B10889" w14:paraId="17EE5368" w14:textId="77777777" w:rsidTr="00A4527B">
        <w:tc>
          <w:tcPr>
            <w:tcW w:w="2661" w:type="dxa"/>
          </w:tcPr>
          <w:p w14:paraId="0B41D5FA" w14:textId="3778A4EB" w:rsidR="00BC7B68" w:rsidRPr="00B10889" w:rsidRDefault="00495206">
            <w:pPr>
              <w:jc w:val="both"/>
              <w:rPr>
                <w:rFonts w:ascii="Times New Roman" w:hAnsi="Times New Roman" w:cs="Times New Roman"/>
                <w:color w:val="auto"/>
                <w:sz w:val="18"/>
                <w:szCs w:val="18"/>
              </w:rPr>
            </w:pPr>
            <w:r w:rsidRPr="00B10889">
              <w:rPr>
                <w:rFonts w:ascii="Times New Roman" w:hAnsi="Times New Roman" w:cs="Times New Roman"/>
                <w:color w:val="auto"/>
                <w:sz w:val="18"/>
                <w:szCs w:val="18"/>
              </w:rPr>
              <w:t xml:space="preserve">Материал наружных стен и </w:t>
            </w:r>
            <w:r w:rsidR="00C11FA3" w:rsidRPr="00B10889">
              <w:rPr>
                <w:rFonts w:ascii="Times New Roman" w:hAnsi="Times New Roman" w:cs="Times New Roman"/>
                <w:color w:val="auto"/>
                <w:sz w:val="18"/>
                <w:szCs w:val="18"/>
              </w:rPr>
              <w:t>поэтажных перекрытий</w:t>
            </w:r>
          </w:p>
        </w:tc>
        <w:tc>
          <w:tcPr>
            <w:tcW w:w="7684" w:type="dxa"/>
          </w:tcPr>
          <w:p w14:paraId="7BAF8781" w14:textId="47DD25F8" w:rsidR="00BC7B68" w:rsidRPr="00B10889" w:rsidRDefault="00ED604B">
            <w:pPr>
              <w:jc w:val="both"/>
              <w:rPr>
                <w:rFonts w:ascii="Times New Roman" w:hAnsi="Times New Roman" w:cs="Times New Roman"/>
                <w:color w:val="auto"/>
                <w:sz w:val="18"/>
                <w:szCs w:val="18"/>
              </w:rPr>
            </w:pPr>
            <w:r w:rsidRPr="00B10889">
              <w:rPr>
                <w:rFonts w:ascii="Times New Roman" w:hAnsi="Times New Roman" w:cs="Times New Roman"/>
                <w:color w:val="auto"/>
                <w:sz w:val="18"/>
                <w:szCs w:val="18"/>
              </w:rPr>
              <w:t>Монолитно -железобетонный каркас, наружные стены трехслойные облицовочный кирпич, утеплитель, газобетонный блок, перекрытие монолитный железобетон.</w:t>
            </w:r>
          </w:p>
        </w:tc>
      </w:tr>
      <w:tr w:rsidR="00C948C7" w:rsidRPr="00B10889" w14:paraId="7516E59D" w14:textId="77777777" w:rsidTr="00A4527B">
        <w:tc>
          <w:tcPr>
            <w:tcW w:w="2661" w:type="dxa"/>
          </w:tcPr>
          <w:p w14:paraId="5BA2069F" w14:textId="77777777" w:rsidR="00BC7B68" w:rsidRPr="00B10889" w:rsidRDefault="00495206">
            <w:pPr>
              <w:jc w:val="both"/>
              <w:rPr>
                <w:rFonts w:ascii="Times New Roman" w:hAnsi="Times New Roman" w:cs="Times New Roman"/>
                <w:color w:val="auto"/>
                <w:sz w:val="18"/>
                <w:szCs w:val="18"/>
              </w:rPr>
            </w:pPr>
            <w:r w:rsidRPr="00B10889">
              <w:rPr>
                <w:rFonts w:ascii="Times New Roman" w:hAnsi="Times New Roman" w:cs="Times New Roman"/>
                <w:color w:val="auto"/>
                <w:sz w:val="18"/>
                <w:szCs w:val="18"/>
              </w:rPr>
              <w:t xml:space="preserve">Класс </w:t>
            </w:r>
            <w:proofErr w:type="spellStart"/>
            <w:r w:rsidRPr="00B10889">
              <w:rPr>
                <w:rFonts w:ascii="Times New Roman" w:hAnsi="Times New Roman" w:cs="Times New Roman"/>
                <w:color w:val="auto"/>
                <w:sz w:val="18"/>
                <w:szCs w:val="18"/>
              </w:rPr>
              <w:t>энергоэффективности</w:t>
            </w:r>
            <w:proofErr w:type="spellEnd"/>
          </w:p>
        </w:tc>
        <w:tc>
          <w:tcPr>
            <w:tcW w:w="7684" w:type="dxa"/>
          </w:tcPr>
          <w:p w14:paraId="71E4E44A" w14:textId="0A06795B" w:rsidR="00BC7B68" w:rsidRPr="00B10889" w:rsidRDefault="00ED604B" w:rsidP="00B757E0">
            <w:pPr>
              <w:jc w:val="both"/>
              <w:rPr>
                <w:rFonts w:ascii="Times New Roman" w:hAnsi="Times New Roman" w:cs="Times New Roman"/>
                <w:color w:val="auto"/>
                <w:sz w:val="18"/>
                <w:szCs w:val="18"/>
              </w:rPr>
            </w:pPr>
            <w:r w:rsidRPr="00B10889">
              <w:rPr>
                <w:rFonts w:ascii="Times New Roman" w:hAnsi="Times New Roman" w:cs="Times New Roman"/>
                <w:color w:val="auto"/>
                <w:sz w:val="18"/>
                <w:szCs w:val="18"/>
              </w:rPr>
              <w:t>С</w:t>
            </w:r>
          </w:p>
        </w:tc>
      </w:tr>
      <w:tr w:rsidR="00BC7B68" w:rsidRPr="00B10889" w14:paraId="3E37D7E1" w14:textId="77777777" w:rsidTr="00A4527B">
        <w:tc>
          <w:tcPr>
            <w:tcW w:w="2661" w:type="dxa"/>
          </w:tcPr>
          <w:p w14:paraId="0A73A642" w14:textId="77777777" w:rsidR="00BC7B68" w:rsidRPr="00B10889" w:rsidRDefault="00495206">
            <w:pPr>
              <w:jc w:val="both"/>
              <w:rPr>
                <w:rFonts w:ascii="Times New Roman" w:hAnsi="Times New Roman" w:cs="Times New Roman"/>
                <w:color w:val="auto"/>
                <w:sz w:val="18"/>
                <w:szCs w:val="18"/>
              </w:rPr>
            </w:pPr>
            <w:r w:rsidRPr="00B10889">
              <w:rPr>
                <w:rFonts w:ascii="Times New Roman" w:hAnsi="Times New Roman" w:cs="Times New Roman"/>
                <w:color w:val="auto"/>
                <w:sz w:val="18"/>
                <w:szCs w:val="18"/>
              </w:rPr>
              <w:t>Класс сейсмостойкости</w:t>
            </w:r>
          </w:p>
        </w:tc>
        <w:tc>
          <w:tcPr>
            <w:tcW w:w="7684" w:type="dxa"/>
          </w:tcPr>
          <w:p w14:paraId="11BDECF3" w14:textId="356A5EDE" w:rsidR="00BC7B68" w:rsidRPr="00B10889" w:rsidRDefault="00ED604B">
            <w:pPr>
              <w:jc w:val="both"/>
              <w:rPr>
                <w:rFonts w:ascii="Times New Roman" w:hAnsi="Times New Roman" w:cs="Times New Roman"/>
                <w:color w:val="auto"/>
                <w:sz w:val="18"/>
                <w:szCs w:val="18"/>
              </w:rPr>
            </w:pPr>
            <w:r w:rsidRPr="00B10889">
              <w:rPr>
                <w:rFonts w:ascii="Times New Roman" w:hAnsi="Times New Roman" w:cs="Times New Roman"/>
                <w:color w:val="auto"/>
                <w:sz w:val="18"/>
                <w:szCs w:val="18"/>
              </w:rPr>
              <w:t>7 баллов</w:t>
            </w:r>
          </w:p>
        </w:tc>
      </w:tr>
      <w:tr w:rsidR="002A59E6" w:rsidRPr="00B10889" w14:paraId="1C1BE733" w14:textId="77777777" w:rsidTr="00A4527B">
        <w:tc>
          <w:tcPr>
            <w:tcW w:w="10345" w:type="dxa"/>
            <w:gridSpan w:val="2"/>
          </w:tcPr>
          <w:p w14:paraId="5655293D" w14:textId="7BD9FED8" w:rsidR="002A59E6" w:rsidRPr="00B10889" w:rsidRDefault="002A59E6" w:rsidP="002A59E6">
            <w:pPr>
              <w:jc w:val="center"/>
              <w:rPr>
                <w:rFonts w:ascii="Times New Roman" w:hAnsi="Times New Roman" w:cs="Times New Roman"/>
                <w:color w:val="auto"/>
                <w:sz w:val="18"/>
                <w:szCs w:val="18"/>
              </w:rPr>
            </w:pPr>
            <w:r w:rsidRPr="00B10889">
              <w:rPr>
                <w:rFonts w:ascii="Times New Roman" w:hAnsi="Times New Roman" w:cs="Times New Roman"/>
                <w:color w:val="auto"/>
                <w:sz w:val="18"/>
                <w:szCs w:val="18"/>
              </w:rPr>
              <w:t>Здание ИПТ и ВНС</w:t>
            </w:r>
          </w:p>
        </w:tc>
      </w:tr>
      <w:tr w:rsidR="002A59E6" w:rsidRPr="00B10889" w14:paraId="0DE3DC4D" w14:textId="77777777" w:rsidTr="00A4527B">
        <w:tc>
          <w:tcPr>
            <w:tcW w:w="2661" w:type="dxa"/>
          </w:tcPr>
          <w:p w14:paraId="33C16AD1" w14:textId="14FAE977" w:rsidR="002A59E6" w:rsidRPr="00B10889" w:rsidRDefault="002A59E6">
            <w:pPr>
              <w:jc w:val="both"/>
              <w:rPr>
                <w:rFonts w:ascii="Times New Roman" w:hAnsi="Times New Roman" w:cs="Times New Roman"/>
                <w:color w:val="auto"/>
                <w:sz w:val="18"/>
                <w:szCs w:val="18"/>
              </w:rPr>
            </w:pPr>
            <w:r w:rsidRPr="00B10889">
              <w:rPr>
                <w:rFonts w:ascii="Times New Roman" w:hAnsi="Times New Roman" w:cs="Times New Roman"/>
                <w:color w:val="auto"/>
                <w:sz w:val="18"/>
                <w:szCs w:val="18"/>
              </w:rPr>
              <w:t>Общая площадь</w:t>
            </w:r>
          </w:p>
        </w:tc>
        <w:tc>
          <w:tcPr>
            <w:tcW w:w="7684" w:type="dxa"/>
          </w:tcPr>
          <w:p w14:paraId="1E2BB5A2" w14:textId="3C3925E6" w:rsidR="002A59E6" w:rsidRPr="00B10889" w:rsidRDefault="00ED604B">
            <w:pPr>
              <w:jc w:val="both"/>
              <w:rPr>
                <w:rFonts w:ascii="Times New Roman" w:hAnsi="Times New Roman" w:cs="Times New Roman"/>
                <w:color w:val="auto"/>
                <w:sz w:val="18"/>
                <w:szCs w:val="18"/>
              </w:rPr>
            </w:pPr>
            <w:r w:rsidRPr="00B10889">
              <w:rPr>
                <w:rFonts w:ascii="Times New Roman" w:hAnsi="Times New Roman" w:cs="Times New Roman"/>
                <w:color w:val="auto"/>
                <w:sz w:val="18"/>
                <w:szCs w:val="18"/>
              </w:rPr>
              <w:t>24,49</w:t>
            </w:r>
          </w:p>
        </w:tc>
      </w:tr>
      <w:tr w:rsidR="002A59E6" w:rsidRPr="00B10889" w14:paraId="46528E2A" w14:textId="77777777" w:rsidTr="00A4527B">
        <w:tc>
          <w:tcPr>
            <w:tcW w:w="2661" w:type="dxa"/>
          </w:tcPr>
          <w:p w14:paraId="34C23695" w14:textId="1C9198FE" w:rsidR="002A59E6" w:rsidRPr="00B10889" w:rsidRDefault="002A59E6">
            <w:pPr>
              <w:jc w:val="both"/>
              <w:rPr>
                <w:rFonts w:ascii="Times New Roman" w:hAnsi="Times New Roman" w:cs="Times New Roman"/>
                <w:color w:val="auto"/>
                <w:sz w:val="18"/>
                <w:szCs w:val="18"/>
              </w:rPr>
            </w:pPr>
            <w:r w:rsidRPr="00B10889">
              <w:rPr>
                <w:rFonts w:ascii="Times New Roman" w:hAnsi="Times New Roman" w:cs="Times New Roman"/>
                <w:color w:val="auto"/>
                <w:sz w:val="18"/>
                <w:szCs w:val="18"/>
              </w:rPr>
              <w:t xml:space="preserve">Количество этажей </w:t>
            </w:r>
          </w:p>
        </w:tc>
        <w:tc>
          <w:tcPr>
            <w:tcW w:w="7684" w:type="dxa"/>
          </w:tcPr>
          <w:p w14:paraId="19B4C0BB" w14:textId="18A716E0" w:rsidR="002A59E6" w:rsidRPr="00B10889" w:rsidRDefault="002A59E6">
            <w:pPr>
              <w:jc w:val="both"/>
              <w:rPr>
                <w:rFonts w:ascii="Times New Roman" w:hAnsi="Times New Roman" w:cs="Times New Roman"/>
                <w:color w:val="auto"/>
                <w:sz w:val="18"/>
                <w:szCs w:val="18"/>
              </w:rPr>
            </w:pPr>
            <w:r w:rsidRPr="00B10889">
              <w:rPr>
                <w:rFonts w:ascii="Times New Roman" w:hAnsi="Times New Roman" w:cs="Times New Roman"/>
                <w:color w:val="auto"/>
                <w:sz w:val="18"/>
                <w:szCs w:val="18"/>
              </w:rPr>
              <w:t>1</w:t>
            </w:r>
          </w:p>
        </w:tc>
      </w:tr>
      <w:tr w:rsidR="002A59E6" w:rsidRPr="00B10889" w14:paraId="6C890899" w14:textId="77777777" w:rsidTr="00A4527B">
        <w:tc>
          <w:tcPr>
            <w:tcW w:w="2661" w:type="dxa"/>
          </w:tcPr>
          <w:p w14:paraId="7DC23607" w14:textId="088A7D8D" w:rsidR="002A59E6" w:rsidRPr="00B10889" w:rsidRDefault="002A59E6">
            <w:pPr>
              <w:jc w:val="both"/>
              <w:rPr>
                <w:rFonts w:ascii="Times New Roman" w:hAnsi="Times New Roman" w:cs="Times New Roman"/>
                <w:color w:val="auto"/>
                <w:sz w:val="18"/>
                <w:szCs w:val="18"/>
              </w:rPr>
            </w:pPr>
            <w:r w:rsidRPr="00B10889">
              <w:rPr>
                <w:rFonts w:ascii="Times New Roman" w:hAnsi="Times New Roman" w:cs="Times New Roman"/>
                <w:color w:val="auto"/>
                <w:sz w:val="18"/>
                <w:szCs w:val="18"/>
              </w:rPr>
              <w:t>Количество подземных этажей</w:t>
            </w:r>
          </w:p>
        </w:tc>
        <w:tc>
          <w:tcPr>
            <w:tcW w:w="7684" w:type="dxa"/>
          </w:tcPr>
          <w:p w14:paraId="1E9F9E4F" w14:textId="43FF49FD" w:rsidR="002A59E6" w:rsidRPr="00B10889" w:rsidRDefault="002A59E6">
            <w:pPr>
              <w:jc w:val="both"/>
              <w:rPr>
                <w:rFonts w:ascii="Times New Roman" w:hAnsi="Times New Roman" w:cs="Times New Roman"/>
                <w:color w:val="auto"/>
                <w:sz w:val="18"/>
                <w:szCs w:val="18"/>
              </w:rPr>
            </w:pPr>
            <w:r w:rsidRPr="00B10889">
              <w:rPr>
                <w:rFonts w:ascii="Times New Roman" w:hAnsi="Times New Roman" w:cs="Times New Roman"/>
                <w:color w:val="auto"/>
                <w:sz w:val="18"/>
                <w:szCs w:val="18"/>
              </w:rPr>
              <w:t>-</w:t>
            </w:r>
          </w:p>
        </w:tc>
      </w:tr>
      <w:tr w:rsidR="002A59E6" w:rsidRPr="00B10889" w14:paraId="4F89D5EA" w14:textId="77777777" w:rsidTr="00A4527B">
        <w:tc>
          <w:tcPr>
            <w:tcW w:w="2661" w:type="dxa"/>
          </w:tcPr>
          <w:p w14:paraId="1D240A02" w14:textId="6C72AB59" w:rsidR="002A59E6" w:rsidRPr="00B10889" w:rsidRDefault="002A59E6">
            <w:pPr>
              <w:jc w:val="both"/>
              <w:rPr>
                <w:rFonts w:ascii="Times New Roman" w:hAnsi="Times New Roman" w:cs="Times New Roman"/>
                <w:color w:val="auto"/>
                <w:sz w:val="18"/>
                <w:szCs w:val="18"/>
              </w:rPr>
            </w:pPr>
            <w:r w:rsidRPr="00B10889">
              <w:rPr>
                <w:rFonts w:ascii="Times New Roman" w:hAnsi="Times New Roman" w:cs="Times New Roman"/>
                <w:color w:val="auto"/>
                <w:sz w:val="18"/>
                <w:szCs w:val="18"/>
              </w:rPr>
              <w:t>Площадь застройки</w:t>
            </w:r>
          </w:p>
        </w:tc>
        <w:tc>
          <w:tcPr>
            <w:tcW w:w="7684" w:type="dxa"/>
          </w:tcPr>
          <w:p w14:paraId="0AA0A295" w14:textId="2D74341C" w:rsidR="002A59E6" w:rsidRPr="00B10889" w:rsidRDefault="00ED604B">
            <w:pPr>
              <w:jc w:val="both"/>
              <w:rPr>
                <w:rFonts w:ascii="Times New Roman" w:hAnsi="Times New Roman" w:cs="Times New Roman"/>
                <w:color w:val="auto"/>
                <w:sz w:val="18"/>
                <w:szCs w:val="18"/>
              </w:rPr>
            </w:pPr>
            <w:r w:rsidRPr="00B10889">
              <w:rPr>
                <w:rFonts w:ascii="Times New Roman" w:hAnsi="Times New Roman" w:cs="Times New Roman"/>
                <w:color w:val="auto"/>
                <w:sz w:val="18"/>
                <w:szCs w:val="18"/>
              </w:rPr>
              <w:t>1499,09</w:t>
            </w:r>
          </w:p>
        </w:tc>
      </w:tr>
    </w:tbl>
    <w:p w14:paraId="7F61B604" w14:textId="77777777" w:rsidR="00BC7B68" w:rsidRPr="00B10889" w:rsidRDefault="00BC7B68">
      <w:pPr>
        <w:pStyle w:val="af3"/>
        <w:ind w:left="708"/>
        <w:jc w:val="both"/>
        <w:rPr>
          <w:rFonts w:ascii="Times New Roman" w:hAnsi="Times New Roman" w:cs="Times New Roman"/>
          <w:color w:val="auto"/>
          <w:sz w:val="22"/>
          <w:szCs w:val="22"/>
        </w:rPr>
      </w:pPr>
    </w:p>
    <w:p w14:paraId="3FE6D39F" w14:textId="77777777" w:rsidR="006E3B79" w:rsidRPr="00B10889" w:rsidRDefault="006E3B79" w:rsidP="006E3B79">
      <w:pPr>
        <w:pStyle w:val="af3"/>
        <w:numPr>
          <w:ilvl w:val="1"/>
          <w:numId w:val="1"/>
        </w:numPr>
        <w:ind w:left="0" w:firstLine="708"/>
        <w:jc w:val="both"/>
        <w:rPr>
          <w:rFonts w:ascii="Times New Roman" w:hAnsi="Times New Roman" w:cs="Times New Roman"/>
          <w:color w:val="000000" w:themeColor="text1"/>
          <w:sz w:val="22"/>
          <w:szCs w:val="22"/>
        </w:rPr>
      </w:pPr>
      <w:r w:rsidRPr="00B10889">
        <w:rPr>
          <w:rFonts w:ascii="Times New Roman" w:hAnsi="Times New Roman" w:cs="Times New Roman"/>
          <w:color w:val="000000" w:themeColor="text1"/>
          <w:sz w:val="22"/>
          <w:szCs w:val="22"/>
        </w:rPr>
        <w:t>Расположение по отношению к друг другу частей Объекта (комнат, помещений вспомогательного использования, лоджий/балконов), местоположение Объекта на этаже Многоквартирного дома отображено на «Плане объекта долевого строительства» (Приложение 1) являющемся неотъемлемой частью Договора.</w:t>
      </w:r>
    </w:p>
    <w:p w14:paraId="155156C7" w14:textId="6B944318" w:rsidR="006E3B79" w:rsidRPr="00B10889" w:rsidRDefault="006E3B79" w:rsidP="006E3B79">
      <w:pPr>
        <w:pStyle w:val="af3"/>
        <w:numPr>
          <w:ilvl w:val="1"/>
          <w:numId w:val="1"/>
        </w:numPr>
        <w:ind w:left="0" w:firstLine="708"/>
        <w:jc w:val="both"/>
        <w:rPr>
          <w:rFonts w:ascii="Times New Roman" w:hAnsi="Times New Roman" w:cs="Times New Roman"/>
          <w:color w:val="000000" w:themeColor="text1"/>
          <w:sz w:val="22"/>
          <w:szCs w:val="22"/>
        </w:rPr>
      </w:pPr>
      <w:r w:rsidRPr="00B10889">
        <w:rPr>
          <w:rFonts w:ascii="Times New Roman" w:hAnsi="Times New Roman" w:cs="Times New Roman"/>
          <w:color w:val="000000" w:themeColor="text1"/>
          <w:sz w:val="22"/>
          <w:szCs w:val="22"/>
        </w:rPr>
        <w:t>Характеристики внутренней отделки Объекта указаны в «Техническом описании Объекта долевого строительства», являющемся неотъемлем</w:t>
      </w:r>
      <w:r w:rsidR="0086249B" w:rsidRPr="00B10889">
        <w:rPr>
          <w:rFonts w:ascii="Times New Roman" w:hAnsi="Times New Roman" w:cs="Times New Roman"/>
          <w:color w:val="000000" w:themeColor="text1"/>
          <w:sz w:val="22"/>
          <w:szCs w:val="22"/>
        </w:rPr>
        <w:t xml:space="preserve">ой частью договора (Приложение </w:t>
      </w:r>
      <w:r w:rsidRPr="00B10889">
        <w:rPr>
          <w:rFonts w:ascii="Times New Roman" w:hAnsi="Times New Roman" w:cs="Times New Roman"/>
          <w:color w:val="000000" w:themeColor="text1"/>
          <w:sz w:val="22"/>
          <w:szCs w:val="22"/>
        </w:rPr>
        <w:t>2).</w:t>
      </w:r>
    </w:p>
    <w:p w14:paraId="0487598C" w14:textId="725DE73A" w:rsidR="002B708D" w:rsidRPr="00B10889" w:rsidRDefault="006E3B79" w:rsidP="00540730">
      <w:pPr>
        <w:ind w:firstLine="708"/>
        <w:jc w:val="both"/>
        <w:rPr>
          <w:rFonts w:ascii="Times New Roman" w:hAnsi="Times New Roman" w:cs="Times New Roman"/>
          <w:color w:val="auto"/>
          <w:sz w:val="22"/>
          <w:szCs w:val="22"/>
        </w:rPr>
      </w:pPr>
      <w:bookmarkStart w:id="0" w:name="_Hlk132620464"/>
      <w:r w:rsidRPr="00B10889">
        <w:rPr>
          <w:rFonts w:ascii="Times New Roman" w:hAnsi="Times New Roman" w:cs="Times New Roman"/>
          <w:color w:val="auto"/>
          <w:sz w:val="22"/>
          <w:szCs w:val="22"/>
        </w:rPr>
        <w:t xml:space="preserve">1.6.      </w:t>
      </w:r>
      <w:bookmarkEnd w:id="0"/>
      <w:r w:rsidR="002B708D" w:rsidRPr="00B10889">
        <w:rPr>
          <w:rFonts w:ascii="Times New Roman" w:hAnsi="Times New Roman" w:cs="Times New Roman"/>
          <w:color w:val="auto"/>
          <w:sz w:val="22"/>
          <w:szCs w:val="22"/>
        </w:rPr>
        <w:tab/>
        <w:t>Указанные в пунктах 1.2, 1,3 Договора площади в соответствии с проектной документацией в результате возникновения неизбежной погрешности при проведении строительно-монтажных работ могут отличаться от фактических площадей, определенных по данным замера технической инвентаризации после ввода Многоквартирного дома в эксплуатацию. Окончательные площади Объекта указываются в акте приема-передачи, подписываемом Сторонами при передаче Застройщиком Объекта Участнику долевого строительства.</w:t>
      </w:r>
      <w:r w:rsidR="00540730" w:rsidRPr="00B10889">
        <w:rPr>
          <w:rFonts w:ascii="Times New Roman" w:hAnsi="Times New Roman" w:cs="Times New Roman"/>
          <w:color w:val="auto"/>
          <w:sz w:val="22"/>
          <w:szCs w:val="22"/>
        </w:rPr>
        <w:t xml:space="preserve"> </w:t>
      </w:r>
      <w:r w:rsidR="002B708D" w:rsidRPr="00B10889">
        <w:rPr>
          <w:rFonts w:ascii="Times New Roman" w:hAnsi="Times New Roman" w:cs="Times New Roman"/>
          <w:color w:val="auto"/>
          <w:sz w:val="22"/>
          <w:szCs w:val="22"/>
        </w:rPr>
        <w:t>При этом, Стороны установили:</w:t>
      </w:r>
    </w:p>
    <w:p w14:paraId="5783000A" w14:textId="6317C682" w:rsidR="002B708D" w:rsidRPr="00B10889" w:rsidRDefault="002B708D" w:rsidP="002B708D">
      <w:pPr>
        <w:pStyle w:val="af3"/>
        <w:ind w:left="0" w:firstLine="709"/>
        <w:jc w:val="both"/>
        <w:rPr>
          <w:rFonts w:ascii="Times New Roman" w:hAnsi="Times New Roman" w:cs="Times New Roman"/>
          <w:color w:val="auto"/>
          <w:sz w:val="22"/>
          <w:szCs w:val="22"/>
        </w:rPr>
      </w:pPr>
      <w:r w:rsidRPr="00B10889">
        <w:rPr>
          <w:rFonts w:ascii="Times New Roman" w:hAnsi="Times New Roman" w:cs="Times New Roman"/>
          <w:color w:val="auto"/>
          <w:sz w:val="22"/>
          <w:szCs w:val="22"/>
        </w:rPr>
        <w:t>1.6.1. Допустимым изменением общей</w:t>
      </w:r>
      <w:r w:rsidR="00A53B9E" w:rsidRPr="00B10889">
        <w:rPr>
          <w:rFonts w:ascii="Times New Roman" w:hAnsi="Times New Roman" w:cs="Times New Roman"/>
          <w:color w:val="auto"/>
          <w:sz w:val="22"/>
          <w:szCs w:val="22"/>
        </w:rPr>
        <w:t xml:space="preserve"> приведенной площади Объекта-жилого помещения с у</w:t>
      </w:r>
      <w:r w:rsidR="00F91773" w:rsidRPr="00B10889">
        <w:rPr>
          <w:rFonts w:ascii="Times New Roman" w:hAnsi="Times New Roman" w:cs="Times New Roman"/>
          <w:color w:val="auto"/>
          <w:sz w:val="22"/>
          <w:szCs w:val="22"/>
        </w:rPr>
        <w:t xml:space="preserve">четом </w:t>
      </w:r>
      <w:r w:rsidR="00290BB3" w:rsidRPr="00B10889">
        <w:rPr>
          <w:rFonts w:ascii="Times New Roman" w:hAnsi="Times New Roman" w:cs="Times New Roman"/>
          <w:color w:val="auto"/>
          <w:sz w:val="22"/>
          <w:szCs w:val="22"/>
        </w:rPr>
        <w:t>площади балконов, лоджий</w:t>
      </w:r>
      <w:r w:rsidRPr="00B10889">
        <w:rPr>
          <w:rFonts w:ascii="Times New Roman" w:hAnsi="Times New Roman" w:cs="Times New Roman"/>
          <w:color w:val="auto"/>
          <w:sz w:val="22"/>
          <w:szCs w:val="22"/>
        </w:rPr>
        <w:t xml:space="preserve"> является увеличение или уменьшение не более чем на 1,00 (один) </w:t>
      </w:r>
      <w:proofErr w:type="spellStart"/>
      <w:r w:rsidRPr="00B10889">
        <w:rPr>
          <w:rFonts w:ascii="Times New Roman" w:hAnsi="Times New Roman" w:cs="Times New Roman"/>
          <w:color w:val="auto"/>
          <w:sz w:val="22"/>
          <w:szCs w:val="22"/>
        </w:rPr>
        <w:t>кв.м</w:t>
      </w:r>
      <w:proofErr w:type="spellEnd"/>
      <w:r w:rsidRPr="00B10889">
        <w:rPr>
          <w:rFonts w:ascii="Times New Roman" w:hAnsi="Times New Roman" w:cs="Times New Roman"/>
          <w:color w:val="auto"/>
          <w:sz w:val="22"/>
          <w:szCs w:val="22"/>
        </w:rPr>
        <w:t xml:space="preserve"> по данным технической инвентаризации по сравнению с данными, указанными в проектной документации Застройщика. </w:t>
      </w:r>
    </w:p>
    <w:p w14:paraId="57A5519A" w14:textId="5C6C9E75" w:rsidR="002B708D" w:rsidRPr="00B10889" w:rsidRDefault="002B708D" w:rsidP="002B708D">
      <w:pPr>
        <w:ind w:firstLine="709"/>
        <w:jc w:val="both"/>
        <w:rPr>
          <w:rFonts w:ascii="Times New Roman" w:hAnsi="Times New Roman" w:cs="Times New Roman"/>
          <w:color w:val="auto"/>
          <w:sz w:val="22"/>
          <w:szCs w:val="22"/>
        </w:rPr>
      </w:pPr>
      <w:r w:rsidRPr="00B10889">
        <w:rPr>
          <w:rFonts w:ascii="Times New Roman" w:hAnsi="Times New Roman" w:cs="Times New Roman"/>
          <w:color w:val="auto"/>
          <w:sz w:val="22"/>
          <w:szCs w:val="22"/>
        </w:rPr>
        <w:t xml:space="preserve">Изменение обшей площади </w:t>
      </w:r>
      <w:r w:rsidR="00A53B9E" w:rsidRPr="00B10889">
        <w:rPr>
          <w:rFonts w:ascii="Times New Roman" w:hAnsi="Times New Roman" w:cs="Times New Roman"/>
          <w:color w:val="auto"/>
          <w:sz w:val="22"/>
          <w:szCs w:val="22"/>
        </w:rPr>
        <w:t xml:space="preserve">Объекта-жилого помещения с учетом </w:t>
      </w:r>
      <w:r w:rsidR="00290BB3" w:rsidRPr="00B10889">
        <w:rPr>
          <w:rFonts w:ascii="Times New Roman" w:hAnsi="Times New Roman" w:cs="Times New Roman"/>
          <w:color w:val="auto"/>
          <w:sz w:val="22"/>
          <w:szCs w:val="22"/>
        </w:rPr>
        <w:t xml:space="preserve">площади балконов, лоджий </w:t>
      </w:r>
      <w:r w:rsidRPr="00B10889">
        <w:rPr>
          <w:rFonts w:ascii="Times New Roman" w:hAnsi="Times New Roman" w:cs="Times New Roman"/>
          <w:color w:val="auto"/>
          <w:sz w:val="22"/>
          <w:szCs w:val="22"/>
        </w:rPr>
        <w:t xml:space="preserve">в указанных в настоящем пункте пределах для расчетов не применяется и не является основанием для перерасчета цены Договора как в большую, так и в меньшую сторону. </w:t>
      </w:r>
    </w:p>
    <w:p w14:paraId="7C387634" w14:textId="5A4FB1CD" w:rsidR="002B708D" w:rsidRPr="00B10889" w:rsidRDefault="002B708D" w:rsidP="002B708D">
      <w:pPr>
        <w:ind w:firstLine="709"/>
        <w:jc w:val="both"/>
        <w:rPr>
          <w:rFonts w:ascii="Times New Roman" w:hAnsi="Times New Roman" w:cs="Times New Roman"/>
          <w:color w:val="auto"/>
          <w:sz w:val="22"/>
          <w:szCs w:val="22"/>
          <w:lang w:bidi="ar-SA"/>
        </w:rPr>
      </w:pPr>
      <w:r w:rsidRPr="00B10889">
        <w:rPr>
          <w:rFonts w:ascii="Times New Roman" w:hAnsi="Times New Roman" w:cs="Times New Roman"/>
          <w:color w:val="auto"/>
          <w:sz w:val="22"/>
          <w:szCs w:val="22"/>
        </w:rPr>
        <w:t xml:space="preserve">1.6.2. В случае уменьшения обшей </w:t>
      </w:r>
      <w:r w:rsidR="00A53B9E" w:rsidRPr="00B10889">
        <w:rPr>
          <w:rFonts w:ascii="Times New Roman" w:hAnsi="Times New Roman" w:cs="Times New Roman"/>
          <w:color w:val="auto"/>
          <w:sz w:val="22"/>
          <w:szCs w:val="22"/>
        </w:rPr>
        <w:t>Объекта-жилого помещения с у</w:t>
      </w:r>
      <w:r w:rsidR="00F91773" w:rsidRPr="00B10889">
        <w:rPr>
          <w:rFonts w:ascii="Times New Roman" w:hAnsi="Times New Roman" w:cs="Times New Roman"/>
          <w:color w:val="auto"/>
          <w:sz w:val="22"/>
          <w:szCs w:val="22"/>
        </w:rPr>
        <w:t>четом</w:t>
      </w:r>
      <w:r w:rsidR="00290BB3" w:rsidRPr="00B10889">
        <w:rPr>
          <w:rFonts w:ascii="Times New Roman" w:hAnsi="Times New Roman" w:cs="Times New Roman"/>
          <w:color w:val="auto"/>
          <w:sz w:val="22"/>
          <w:szCs w:val="22"/>
        </w:rPr>
        <w:t xml:space="preserve"> площади балконов, лоджий </w:t>
      </w:r>
      <w:r w:rsidRPr="00B10889">
        <w:rPr>
          <w:rFonts w:ascii="Times New Roman" w:hAnsi="Times New Roman" w:cs="Times New Roman"/>
          <w:color w:val="auto"/>
          <w:sz w:val="22"/>
          <w:szCs w:val="22"/>
        </w:rPr>
        <w:t xml:space="preserve">более чем на 1,00 (один) </w:t>
      </w:r>
      <w:proofErr w:type="spellStart"/>
      <w:r w:rsidRPr="00B10889">
        <w:rPr>
          <w:rFonts w:ascii="Times New Roman" w:hAnsi="Times New Roman" w:cs="Times New Roman"/>
          <w:color w:val="auto"/>
          <w:sz w:val="22"/>
          <w:szCs w:val="22"/>
        </w:rPr>
        <w:t>кв.м</w:t>
      </w:r>
      <w:proofErr w:type="spellEnd"/>
      <w:r w:rsidRPr="00B10889">
        <w:rPr>
          <w:rFonts w:ascii="Times New Roman" w:hAnsi="Times New Roman" w:cs="Times New Roman"/>
          <w:color w:val="auto"/>
          <w:sz w:val="22"/>
          <w:szCs w:val="22"/>
        </w:rPr>
        <w:t xml:space="preserve">. (по данным технической инвентаризации по сравнению с данными проектной документации) </w:t>
      </w:r>
      <w:r w:rsidRPr="00B10889">
        <w:rPr>
          <w:rFonts w:ascii="Times New Roman" w:hAnsi="Times New Roman" w:cs="Times New Roman"/>
          <w:color w:val="auto"/>
          <w:sz w:val="22"/>
          <w:szCs w:val="22"/>
          <w:lang w:bidi="ar-SA"/>
        </w:rPr>
        <w:t>Застройщик обязуется вернуть Участнику долевого строительства разницу, рассчитанную в соответствии с п. 1.6.4. настоящего Договора.</w:t>
      </w:r>
    </w:p>
    <w:p w14:paraId="1D1BB35C" w14:textId="3E22B9E2" w:rsidR="002B708D" w:rsidRPr="00B10889" w:rsidRDefault="002B708D" w:rsidP="002B708D">
      <w:pPr>
        <w:ind w:firstLine="709"/>
        <w:jc w:val="both"/>
        <w:rPr>
          <w:rFonts w:ascii="Times New Roman" w:hAnsi="Times New Roman" w:cs="Times New Roman"/>
          <w:color w:val="auto"/>
          <w:sz w:val="22"/>
          <w:szCs w:val="22"/>
          <w:lang w:bidi="ar-SA"/>
        </w:rPr>
      </w:pPr>
      <w:r w:rsidRPr="00B10889">
        <w:rPr>
          <w:rFonts w:ascii="Times New Roman" w:hAnsi="Times New Roman" w:cs="Times New Roman"/>
          <w:color w:val="auto"/>
          <w:sz w:val="22"/>
          <w:szCs w:val="22"/>
          <w:lang w:bidi="ar-SA"/>
        </w:rPr>
        <w:t xml:space="preserve">1.6.3. В случае увеличения </w:t>
      </w:r>
      <w:r w:rsidR="002C64D4" w:rsidRPr="00B10889">
        <w:rPr>
          <w:rFonts w:ascii="Times New Roman" w:hAnsi="Times New Roman" w:cs="Times New Roman"/>
          <w:color w:val="auto"/>
          <w:sz w:val="22"/>
          <w:szCs w:val="22"/>
          <w:lang w:bidi="ar-SA"/>
        </w:rPr>
        <w:t xml:space="preserve">обшей площади </w:t>
      </w:r>
      <w:r w:rsidR="00A53B9E" w:rsidRPr="00B10889">
        <w:rPr>
          <w:rFonts w:ascii="Times New Roman" w:hAnsi="Times New Roman" w:cs="Times New Roman"/>
          <w:color w:val="auto"/>
          <w:sz w:val="22"/>
          <w:szCs w:val="22"/>
          <w:lang w:bidi="ar-SA"/>
        </w:rPr>
        <w:t>Объекта-жилого помещения с у</w:t>
      </w:r>
      <w:r w:rsidR="00F91773" w:rsidRPr="00B10889">
        <w:rPr>
          <w:rFonts w:ascii="Times New Roman" w:hAnsi="Times New Roman" w:cs="Times New Roman"/>
          <w:color w:val="auto"/>
          <w:sz w:val="22"/>
          <w:szCs w:val="22"/>
          <w:lang w:bidi="ar-SA"/>
        </w:rPr>
        <w:t>четом</w:t>
      </w:r>
      <w:r w:rsidR="00290BB3" w:rsidRPr="00B10889">
        <w:rPr>
          <w:rFonts w:ascii="Times New Roman" w:hAnsi="Times New Roman" w:cs="Times New Roman"/>
          <w:color w:val="auto"/>
          <w:sz w:val="22"/>
          <w:szCs w:val="22"/>
          <w:lang w:bidi="ar-SA"/>
        </w:rPr>
        <w:t xml:space="preserve"> площади балконов, лоджий </w:t>
      </w:r>
      <w:r w:rsidRPr="00B10889">
        <w:rPr>
          <w:rFonts w:ascii="Times New Roman" w:hAnsi="Times New Roman" w:cs="Times New Roman"/>
          <w:color w:val="auto"/>
          <w:sz w:val="22"/>
          <w:szCs w:val="22"/>
          <w:lang w:bidi="ar-SA"/>
        </w:rPr>
        <w:t>более чем на 1 кв. м (по данным технической инвентаризации по сравнению с данными проектной документации) Участник долевого строительства обязуется уплатить Застройщику разницу, рассчитанную в соответствии с п. 1.6.4. настоящего Договора.</w:t>
      </w:r>
    </w:p>
    <w:p w14:paraId="4ABC9DAC" w14:textId="4C42A072" w:rsidR="002B708D" w:rsidRPr="00B10889" w:rsidRDefault="002B708D" w:rsidP="002B708D">
      <w:pPr>
        <w:jc w:val="both"/>
        <w:rPr>
          <w:rFonts w:ascii="Times New Roman" w:hAnsi="Times New Roman" w:cs="Times New Roman"/>
          <w:color w:val="auto"/>
          <w:sz w:val="22"/>
          <w:szCs w:val="22"/>
          <w:lang w:bidi="ar-SA"/>
        </w:rPr>
      </w:pPr>
      <w:r w:rsidRPr="00B10889">
        <w:rPr>
          <w:rFonts w:ascii="Times New Roman" w:hAnsi="Times New Roman" w:cs="Times New Roman"/>
          <w:color w:val="auto"/>
          <w:sz w:val="22"/>
          <w:szCs w:val="22"/>
          <w:lang w:bidi="ar-SA"/>
        </w:rPr>
        <w:t xml:space="preserve">             1.6.4. </w:t>
      </w:r>
      <w:r w:rsidR="00290BB3" w:rsidRPr="00B10889">
        <w:rPr>
          <w:rFonts w:ascii="Times New Roman" w:hAnsi="Times New Roman" w:cs="Times New Roman"/>
          <w:color w:val="auto"/>
          <w:sz w:val="22"/>
          <w:szCs w:val="22"/>
          <w:lang w:bidi="ar-SA"/>
        </w:rPr>
        <w:t xml:space="preserve">В случае уменьшения или увеличения обшей площади Объекта-жилого помещения с учетом площади балконов, лоджий расчет стоимости производится исходя из стоимости 1,00 (одного) </w:t>
      </w:r>
      <w:proofErr w:type="spellStart"/>
      <w:r w:rsidR="00290BB3" w:rsidRPr="00B10889">
        <w:rPr>
          <w:rFonts w:ascii="Times New Roman" w:hAnsi="Times New Roman" w:cs="Times New Roman"/>
          <w:color w:val="auto"/>
          <w:sz w:val="22"/>
          <w:szCs w:val="22"/>
          <w:lang w:bidi="ar-SA"/>
        </w:rPr>
        <w:t>кв.м</w:t>
      </w:r>
      <w:proofErr w:type="spellEnd"/>
      <w:r w:rsidR="00290BB3" w:rsidRPr="00B10889">
        <w:rPr>
          <w:rFonts w:ascii="Times New Roman" w:hAnsi="Times New Roman" w:cs="Times New Roman"/>
          <w:color w:val="auto"/>
          <w:sz w:val="22"/>
          <w:szCs w:val="22"/>
          <w:lang w:bidi="ar-SA"/>
        </w:rPr>
        <w:t>, рассчитанной как деление цены Договора, указанной в п. 2.1. настоящего Договора, на общую приведенную площадь Объекта жилого помещения, указанную в п. 1.2. настоящего Договора.</w:t>
      </w:r>
    </w:p>
    <w:p w14:paraId="2C722CA6" w14:textId="4970A256" w:rsidR="005557F4" w:rsidRPr="00B10889" w:rsidRDefault="005557F4" w:rsidP="002B708D">
      <w:pPr>
        <w:pStyle w:val="af3"/>
        <w:ind w:left="0" w:firstLine="709"/>
        <w:jc w:val="both"/>
        <w:rPr>
          <w:rFonts w:ascii="Times New Roman" w:hAnsi="Times New Roman" w:cs="Times New Roman"/>
          <w:color w:val="000000" w:themeColor="text1"/>
          <w:sz w:val="22"/>
          <w:szCs w:val="22"/>
        </w:rPr>
      </w:pPr>
      <w:r w:rsidRPr="00B10889">
        <w:rPr>
          <w:rFonts w:ascii="Times New Roman" w:hAnsi="Times New Roman" w:cs="Times New Roman"/>
          <w:color w:val="000000" w:themeColor="text1"/>
          <w:sz w:val="22"/>
          <w:szCs w:val="22"/>
        </w:rPr>
        <w:t>Участник долевого строительства вправе в судебном порядке потребовать расторжения Договора в случае существенного изменения проектной документации Многоквартирного дома, в состав которого входит Объект, в том числе превышения допустимого изменения обшей площади Объекта-жилого помещения в размере более 5 % (пяти процентов).</w:t>
      </w:r>
    </w:p>
    <w:p w14:paraId="7975D02B" w14:textId="582EF891" w:rsidR="006E3B79" w:rsidRPr="00B10889" w:rsidRDefault="006E3B79" w:rsidP="002B708D">
      <w:pPr>
        <w:pStyle w:val="af3"/>
        <w:ind w:left="0" w:firstLine="709"/>
        <w:jc w:val="both"/>
        <w:rPr>
          <w:rFonts w:ascii="Times New Roman" w:hAnsi="Times New Roman" w:cs="Times New Roman"/>
          <w:color w:val="000000" w:themeColor="text1"/>
          <w:sz w:val="22"/>
          <w:szCs w:val="22"/>
        </w:rPr>
      </w:pPr>
      <w:r w:rsidRPr="00B10889">
        <w:rPr>
          <w:rFonts w:ascii="Times New Roman" w:hAnsi="Times New Roman" w:cs="Times New Roman"/>
          <w:color w:val="000000" w:themeColor="text1"/>
          <w:sz w:val="22"/>
          <w:szCs w:val="22"/>
        </w:rPr>
        <w:t>Застройщик гарантирует отсутствие обременения Объекта какими-либо правами третьих лиц на дату заключения настоящего Договора.</w:t>
      </w:r>
    </w:p>
    <w:p w14:paraId="37BFE98C" w14:textId="77777777" w:rsidR="006E3B79" w:rsidRPr="00B10889" w:rsidRDefault="006E3B79" w:rsidP="006E3B79">
      <w:pPr>
        <w:pStyle w:val="af3"/>
        <w:numPr>
          <w:ilvl w:val="1"/>
          <w:numId w:val="16"/>
        </w:numPr>
        <w:ind w:left="0" w:firstLine="708"/>
        <w:jc w:val="both"/>
        <w:rPr>
          <w:rFonts w:ascii="Times New Roman" w:hAnsi="Times New Roman" w:cs="Times New Roman"/>
          <w:color w:val="000000" w:themeColor="text1"/>
          <w:sz w:val="22"/>
          <w:szCs w:val="22"/>
        </w:rPr>
      </w:pPr>
      <w:r w:rsidRPr="00B10889">
        <w:rPr>
          <w:rFonts w:ascii="Times New Roman" w:hAnsi="Times New Roman" w:cs="Times New Roman"/>
          <w:color w:val="000000" w:themeColor="text1"/>
          <w:sz w:val="22"/>
          <w:szCs w:val="22"/>
        </w:rPr>
        <w:t xml:space="preserve">Право собственности Участника долевого строительства на Объект возникает с момента государственной регистрации права в Едином государственном реестре недвижимости. У Участника долевого строительства при возникновении права собственности на Объект одновременно возникает право на долю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w:t>
      </w:r>
    </w:p>
    <w:p w14:paraId="586F774D" w14:textId="1579DEB1" w:rsidR="006E3B79" w:rsidRPr="00B10889" w:rsidRDefault="006E3B79" w:rsidP="006E3B79">
      <w:pPr>
        <w:pStyle w:val="af3"/>
        <w:numPr>
          <w:ilvl w:val="1"/>
          <w:numId w:val="16"/>
        </w:numPr>
        <w:ind w:left="0" w:firstLine="709"/>
        <w:jc w:val="both"/>
        <w:rPr>
          <w:rFonts w:ascii="Times New Roman" w:hAnsi="Times New Roman" w:cs="Times New Roman"/>
          <w:color w:val="000000" w:themeColor="text1"/>
          <w:sz w:val="22"/>
          <w:szCs w:val="22"/>
        </w:rPr>
      </w:pPr>
      <w:r w:rsidRPr="00B10889">
        <w:rPr>
          <w:rFonts w:ascii="Times New Roman" w:hAnsi="Times New Roman" w:cs="Times New Roman"/>
          <w:color w:val="000000" w:themeColor="text1"/>
          <w:sz w:val="22"/>
          <w:szCs w:val="22"/>
        </w:rPr>
        <w:t xml:space="preserve">Состав общего имущества Многоквартирного дома, на которое у Участника долевого </w:t>
      </w:r>
      <w:r w:rsidRPr="00B10889">
        <w:rPr>
          <w:rFonts w:ascii="Times New Roman" w:hAnsi="Times New Roman" w:cs="Times New Roman"/>
          <w:color w:val="000000" w:themeColor="text1"/>
          <w:sz w:val="22"/>
          <w:szCs w:val="22"/>
        </w:rPr>
        <w:lastRenderedPageBreak/>
        <w:t xml:space="preserve">строительства возникает право общей долевой собственности, указан в проектной декларации, размещенной на сайте </w:t>
      </w:r>
      <w:hyperlink r:id="rId8" w:history="1">
        <w:r w:rsidRPr="00B10889">
          <w:rPr>
            <w:rStyle w:val="afd"/>
            <w:rFonts w:ascii="Times New Roman" w:hAnsi="Times New Roman" w:cs="Times New Roman"/>
            <w:sz w:val="22"/>
            <w:szCs w:val="22"/>
          </w:rPr>
          <w:t>https://наш.дом.РФ</w:t>
        </w:r>
      </w:hyperlink>
      <w:r w:rsidRPr="00B10889">
        <w:rPr>
          <w:rFonts w:ascii="Times New Roman" w:hAnsi="Times New Roman" w:cs="Times New Roman"/>
          <w:color w:val="000000" w:themeColor="text1"/>
          <w:sz w:val="22"/>
          <w:szCs w:val="22"/>
        </w:rPr>
        <w:t>. Участник долевого строительства ознакомлен с проектной декларацией, размещенной на сайте</w:t>
      </w:r>
      <w:r w:rsidR="0086249B" w:rsidRPr="00B10889">
        <w:rPr>
          <w:rFonts w:ascii="Times New Roman" w:hAnsi="Times New Roman" w:cs="Times New Roman"/>
          <w:color w:val="000000" w:themeColor="text1"/>
          <w:sz w:val="22"/>
          <w:szCs w:val="22"/>
        </w:rPr>
        <w:t xml:space="preserve"> </w:t>
      </w:r>
      <w:hyperlink r:id="rId9" w:history="1">
        <w:r w:rsidR="0086249B" w:rsidRPr="00B10889">
          <w:rPr>
            <w:rStyle w:val="afd"/>
            <w:rFonts w:ascii="Times New Roman" w:hAnsi="Times New Roman" w:cs="Times New Roman"/>
            <w:sz w:val="22"/>
            <w:szCs w:val="22"/>
          </w:rPr>
          <w:t>https://наш.дом.РФ</w:t>
        </w:r>
      </w:hyperlink>
      <w:r w:rsidR="0086249B" w:rsidRPr="00B10889">
        <w:rPr>
          <w:rFonts w:ascii="Times New Roman" w:hAnsi="Times New Roman" w:cs="Times New Roman"/>
          <w:color w:val="000000" w:themeColor="text1"/>
          <w:sz w:val="22"/>
          <w:szCs w:val="22"/>
        </w:rPr>
        <w:t xml:space="preserve"> </w:t>
      </w:r>
    </w:p>
    <w:p w14:paraId="616C512B" w14:textId="77777777" w:rsidR="001E3A14" w:rsidRPr="00B10889" w:rsidRDefault="006E3B79" w:rsidP="001E3A14">
      <w:pPr>
        <w:pStyle w:val="af3"/>
        <w:numPr>
          <w:ilvl w:val="1"/>
          <w:numId w:val="16"/>
        </w:numPr>
        <w:ind w:left="0" w:firstLine="709"/>
        <w:jc w:val="both"/>
        <w:rPr>
          <w:rFonts w:ascii="Times New Roman" w:hAnsi="Times New Roman" w:cs="Times New Roman"/>
          <w:color w:val="000000" w:themeColor="text1"/>
          <w:sz w:val="22"/>
          <w:szCs w:val="22"/>
        </w:rPr>
      </w:pPr>
      <w:r w:rsidRPr="00B10889">
        <w:rPr>
          <w:rFonts w:ascii="Times New Roman" w:hAnsi="Times New Roman" w:cs="Times New Roman"/>
          <w:color w:val="000000" w:themeColor="text1"/>
          <w:sz w:val="22"/>
          <w:szCs w:val="22"/>
        </w:rPr>
        <w:t>Участник долевого строительства, являющийся субъектом персональных данных, свободно, своей волей и в своем интересе дает свое согласие Застройщику-Оператору персональных данных, на обработку его персональных данных, отраженных в Договоре, всеми закрепленными в Федеральном законе № 152-ФЗ «О персональных данных» способами в целях исполнения Сторонами обязательств по Договору, включая передачу персональных данных третьим лицам, в случаях, установленных действующим законодательством Российской Федерации. Настоящее согласие действует в течение всего срока действия Договора и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Федеральном законе № 152-ФЗ «О персональных данных».</w:t>
      </w:r>
    </w:p>
    <w:p w14:paraId="14F404EB" w14:textId="0933BD98" w:rsidR="006E3B79" w:rsidRPr="00B10889" w:rsidRDefault="006E3B79" w:rsidP="001E3A14">
      <w:pPr>
        <w:pStyle w:val="af3"/>
        <w:numPr>
          <w:ilvl w:val="1"/>
          <w:numId w:val="16"/>
        </w:numPr>
        <w:ind w:left="0" w:firstLine="709"/>
        <w:jc w:val="both"/>
        <w:rPr>
          <w:rFonts w:ascii="Times New Roman" w:hAnsi="Times New Roman" w:cs="Times New Roman"/>
          <w:color w:val="000000" w:themeColor="text1"/>
          <w:sz w:val="22"/>
          <w:szCs w:val="22"/>
        </w:rPr>
      </w:pPr>
      <w:r w:rsidRPr="00B10889">
        <w:rPr>
          <w:rFonts w:ascii="Times New Roman" w:hAnsi="Times New Roman" w:cs="Times New Roman"/>
          <w:sz w:val="22"/>
          <w:szCs w:val="22"/>
        </w:rPr>
        <w:t>Подписывая настоящий договор участия в долевом строительстве, Участник долевого строительства настоящим дает согласие застройщику на раздел земельного участка кадастровый номер</w:t>
      </w:r>
      <w:r w:rsidR="001E3A14" w:rsidRPr="00B10889">
        <w:rPr>
          <w:rFonts w:ascii="Times New Roman" w:hAnsi="Times New Roman" w:cs="Times New Roman"/>
          <w:sz w:val="22"/>
          <w:szCs w:val="22"/>
        </w:rPr>
        <w:t xml:space="preserve"> 23:07:0302000:130</w:t>
      </w:r>
      <w:r w:rsidR="00185EE4" w:rsidRPr="00B10889">
        <w:rPr>
          <w:rFonts w:ascii="Times New Roman" w:hAnsi="Times New Roman" w:cs="Times New Roman"/>
          <w:sz w:val="22"/>
          <w:szCs w:val="22"/>
        </w:rPr>
        <w:t>5</w:t>
      </w:r>
      <w:r w:rsidR="001E3A14" w:rsidRPr="00B10889">
        <w:rPr>
          <w:rFonts w:ascii="Times New Roman" w:hAnsi="Times New Roman" w:cs="Times New Roman"/>
          <w:sz w:val="22"/>
          <w:szCs w:val="22"/>
        </w:rPr>
        <w:t>, категория земель: Земли населенных пунктов, разрешенное использование: Многоквартирные жилые дома (секционные, галерейные, коридорные) расположенном по адресу: Краснодарский край, р-н Динской</w:t>
      </w:r>
      <w:r w:rsidRPr="00B10889">
        <w:rPr>
          <w:rFonts w:ascii="Times New Roman" w:hAnsi="Times New Roman" w:cs="Times New Roman"/>
          <w:sz w:val="22"/>
          <w:szCs w:val="22"/>
        </w:rPr>
        <w:t xml:space="preserve">, на котором осуществляется строительство Многоквартирного дома, указанного в п. 1.1. настоящего Договора, если нормами законодательства РФ в период действия настоящего Договора будет предусмотрено наличие согласия Участника долевого строительства (залогодержателя) при разделе земельного участка. </w:t>
      </w:r>
    </w:p>
    <w:p w14:paraId="706D6D9B" w14:textId="77777777" w:rsidR="006E3B79" w:rsidRPr="00B10889" w:rsidRDefault="006E3B79" w:rsidP="006E3B79">
      <w:pPr>
        <w:pStyle w:val="1"/>
        <w:ind w:firstLine="708"/>
        <w:jc w:val="center"/>
        <w:rPr>
          <w:rFonts w:ascii="Times New Roman" w:hAnsi="Times New Roman" w:cs="Times New Roman"/>
          <w:b/>
          <w:color w:val="000000" w:themeColor="text1"/>
          <w:sz w:val="22"/>
          <w:szCs w:val="22"/>
        </w:rPr>
      </w:pPr>
      <w:r w:rsidRPr="00B10889">
        <w:rPr>
          <w:rFonts w:ascii="Times New Roman" w:hAnsi="Times New Roman" w:cs="Times New Roman"/>
          <w:b/>
          <w:color w:val="000000" w:themeColor="text1"/>
          <w:sz w:val="22"/>
          <w:szCs w:val="22"/>
        </w:rPr>
        <w:t xml:space="preserve">2.  Цена договора, порядок оплаты </w:t>
      </w:r>
    </w:p>
    <w:p w14:paraId="3112C307" w14:textId="77777777" w:rsidR="006E3B79" w:rsidRPr="00B10889" w:rsidRDefault="006E3B79" w:rsidP="006E3B79">
      <w:pPr>
        <w:pStyle w:val="af3"/>
        <w:numPr>
          <w:ilvl w:val="0"/>
          <w:numId w:val="2"/>
        </w:numPr>
        <w:ind w:left="0" w:firstLine="708"/>
        <w:jc w:val="both"/>
        <w:rPr>
          <w:rFonts w:ascii="Times New Roman" w:hAnsi="Times New Roman" w:cs="Times New Roman"/>
          <w:vanish/>
          <w:color w:val="000000" w:themeColor="text1"/>
          <w:sz w:val="22"/>
          <w:szCs w:val="22"/>
        </w:rPr>
      </w:pPr>
    </w:p>
    <w:p w14:paraId="37D0B6CA" w14:textId="77777777" w:rsidR="006E3B79" w:rsidRPr="00B10889" w:rsidRDefault="006E3B79" w:rsidP="006E3B79">
      <w:pPr>
        <w:pStyle w:val="af3"/>
        <w:numPr>
          <w:ilvl w:val="0"/>
          <w:numId w:val="2"/>
        </w:numPr>
        <w:ind w:left="0" w:firstLine="708"/>
        <w:jc w:val="both"/>
        <w:rPr>
          <w:rFonts w:ascii="Times New Roman" w:hAnsi="Times New Roman" w:cs="Times New Roman"/>
          <w:vanish/>
          <w:color w:val="000000" w:themeColor="text1"/>
          <w:sz w:val="22"/>
          <w:szCs w:val="22"/>
        </w:rPr>
      </w:pPr>
    </w:p>
    <w:p w14:paraId="5D0135A7" w14:textId="77777777" w:rsidR="006E3B79" w:rsidRPr="00B10889" w:rsidRDefault="006E3B79" w:rsidP="006E3B79">
      <w:pPr>
        <w:ind w:firstLine="708"/>
        <w:jc w:val="both"/>
        <w:rPr>
          <w:rFonts w:ascii="Times New Roman" w:hAnsi="Times New Roman" w:cs="Times New Roman"/>
          <w:color w:val="000000" w:themeColor="text1"/>
          <w:sz w:val="22"/>
          <w:szCs w:val="22"/>
        </w:rPr>
      </w:pPr>
      <w:r w:rsidRPr="00B10889">
        <w:rPr>
          <w:rFonts w:ascii="Times New Roman" w:hAnsi="Times New Roman" w:cs="Times New Roman"/>
          <w:color w:val="000000" w:themeColor="text1"/>
          <w:sz w:val="22"/>
          <w:szCs w:val="22"/>
        </w:rPr>
        <w:t>2.1. Цена Договора - размер денежных средств, подлежащих уплате Участником долевого строительства для строительства Объекта. На момент заключения договора цена Договора установлена в размере ___ (_______)</w:t>
      </w:r>
      <w:r w:rsidRPr="00B10889">
        <w:rPr>
          <w:rFonts w:ascii="Times New Roman" w:hAnsi="Times New Roman" w:cs="Times New Roman"/>
          <w:b/>
          <w:color w:val="000000" w:themeColor="text1"/>
          <w:sz w:val="22"/>
          <w:szCs w:val="22"/>
        </w:rPr>
        <w:t xml:space="preserve"> рублей.</w:t>
      </w:r>
      <w:r w:rsidRPr="00B10889">
        <w:rPr>
          <w:rFonts w:ascii="Times New Roman" w:hAnsi="Times New Roman" w:cs="Times New Roman"/>
          <w:color w:val="000000" w:themeColor="text1"/>
          <w:sz w:val="22"/>
          <w:szCs w:val="22"/>
        </w:rPr>
        <w:t xml:space="preserve"> </w:t>
      </w:r>
    </w:p>
    <w:p w14:paraId="12743272" w14:textId="77777777" w:rsidR="006E3B79" w:rsidRPr="00B10889" w:rsidRDefault="006E3B79" w:rsidP="006E3B79">
      <w:pPr>
        <w:widowControl/>
        <w:suppressAutoHyphens w:val="0"/>
        <w:autoSpaceDE w:val="0"/>
        <w:autoSpaceDN w:val="0"/>
        <w:adjustRightInd w:val="0"/>
        <w:spacing w:line="240" w:lineRule="atLeast"/>
        <w:ind w:firstLine="540"/>
        <w:contextualSpacing/>
        <w:jc w:val="both"/>
        <w:rPr>
          <w:rFonts w:ascii="Times New Roman" w:hAnsi="Times New Roman" w:cs="Times New Roman"/>
          <w:color w:val="auto"/>
          <w:sz w:val="22"/>
          <w:szCs w:val="22"/>
          <w:lang w:bidi="ar-SA"/>
        </w:rPr>
      </w:pPr>
      <w:r w:rsidRPr="00B10889">
        <w:rPr>
          <w:rFonts w:ascii="Times New Roman" w:eastAsia="Times New Roman" w:hAnsi="Times New Roman" w:cs="Times New Roman"/>
          <w:bCs/>
          <w:color w:val="000000" w:themeColor="text1"/>
          <w:sz w:val="22"/>
          <w:szCs w:val="22"/>
          <w:lang w:bidi="ar-SA"/>
        </w:rPr>
        <w:t xml:space="preserve">   2.2.</w:t>
      </w:r>
      <w:r w:rsidRPr="00B10889">
        <w:rPr>
          <w:rFonts w:ascii="Times New Roman" w:eastAsia="Times New Roman" w:hAnsi="Times New Roman" w:cs="Times New Roman"/>
          <w:b/>
          <w:color w:val="000000" w:themeColor="text1"/>
          <w:sz w:val="22"/>
          <w:szCs w:val="22"/>
          <w:lang w:bidi="ar-SA"/>
        </w:rPr>
        <w:t xml:space="preserve"> </w:t>
      </w:r>
      <w:r w:rsidRPr="00B10889">
        <w:rPr>
          <w:rFonts w:ascii="Times New Roman" w:hAnsi="Times New Roman" w:cs="Times New Roman"/>
          <w:color w:val="auto"/>
          <w:sz w:val="22"/>
          <w:szCs w:val="22"/>
          <w:lang w:bidi="ar-SA"/>
        </w:rPr>
        <w:t xml:space="preserve">Участник долевого строительства оплачивает цену Договора путем внесения </w:t>
      </w:r>
      <w:r w:rsidRPr="00B10889">
        <w:rPr>
          <w:rFonts w:ascii="Times New Roman" w:eastAsia="Times New Roman" w:hAnsi="Times New Roman" w:cs="Times New Roman"/>
          <w:bCs/>
          <w:color w:val="auto"/>
          <w:sz w:val="22"/>
          <w:szCs w:val="22"/>
          <w:lang w:bidi="ar-SA"/>
        </w:rPr>
        <w:t>в течение 5 (пяти) рабочих дней с даты государственной регистрации настоящего Договора уполномоченным органом</w:t>
      </w:r>
      <w:r w:rsidRPr="00B10889">
        <w:rPr>
          <w:rFonts w:ascii="Times New Roman" w:hAnsi="Times New Roman" w:cs="Times New Roman"/>
          <w:color w:val="auto"/>
          <w:sz w:val="22"/>
          <w:szCs w:val="22"/>
          <w:lang w:bidi="ar-SA"/>
        </w:rPr>
        <w:t xml:space="preserve"> денежных средств (депонируемая сумма) на счет эскроу, открытый в </w:t>
      </w:r>
      <w:r w:rsidRPr="00B10889">
        <w:rPr>
          <w:rFonts w:ascii="Times New Roman" w:eastAsia="Times New Roman" w:hAnsi="Times New Roman" w:cs="Times New Roman"/>
          <w:bCs/>
          <w:color w:val="auto"/>
          <w:sz w:val="22"/>
          <w:szCs w:val="22"/>
          <w:lang w:bidi="ar-SA"/>
        </w:rPr>
        <w:t>Публичном акционерном обществе</w:t>
      </w:r>
      <w:r w:rsidRPr="00B10889">
        <w:rPr>
          <w:rFonts w:ascii="Times New Roman" w:hAnsi="Times New Roman" w:cs="Times New Roman"/>
          <w:color w:val="auto"/>
          <w:sz w:val="22"/>
          <w:szCs w:val="22"/>
          <w:lang w:bidi="ar-SA"/>
        </w:rPr>
        <w:t xml:space="preserve"> «Сбербанк России» – Эскроу-агент. </w:t>
      </w:r>
    </w:p>
    <w:p w14:paraId="64F8DBF4" w14:textId="40DFF4D8" w:rsidR="00280B80" w:rsidRPr="00B10889" w:rsidRDefault="006E3B79" w:rsidP="00D75624">
      <w:pPr>
        <w:widowControl/>
        <w:suppressAutoHyphens w:val="0"/>
        <w:autoSpaceDE w:val="0"/>
        <w:autoSpaceDN w:val="0"/>
        <w:adjustRightInd w:val="0"/>
        <w:spacing w:line="240" w:lineRule="atLeast"/>
        <w:ind w:firstLine="540"/>
        <w:contextualSpacing/>
        <w:jc w:val="both"/>
        <w:rPr>
          <w:rFonts w:ascii="Times New Roman" w:eastAsia="Times New Roman" w:hAnsi="Times New Roman" w:cs="Times New Roman"/>
          <w:bCs/>
          <w:color w:val="auto"/>
          <w:sz w:val="22"/>
          <w:szCs w:val="22"/>
          <w:lang w:bidi="ar-SA"/>
        </w:rPr>
      </w:pPr>
      <w:r w:rsidRPr="00B10889">
        <w:rPr>
          <w:rFonts w:ascii="Times New Roman" w:hAnsi="Times New Roman" w:cs="Times New Roman"/>
          <w:color w:val="FF0000"/>
          <w:sz w:val="22"/>
          <w:szCs w:val="22"/>
          <w:lang w:bidi="ar-SA"/>
        </w:rPr>
        <w:t xml:space="preserve">  </w:t>
      </w:r>
      <w:r w:rsidRPr="00B10889">
        <w:rPr>
          <w:rFonts w:ascii="Times New Roman" w:eastAsia="Times New Roman" w:hAnsi="Times New Roman" w:cs="Times New Roman"/>
          <w:bCs/>
          <w:color w:val="auto"/>
          <w:sz w:val="22"/>
          <w:szCs w:val="22"/>
          <w:lang w:bidi="ar-SA"/>
        </w:rPr>
        <w:t xml:space="preserve"> </w:t>
      </w:r>
      <w:r w:rsidR="00280B80" w:rsidRPr="00B10889">
        <w:rPr>
          <w:rFonts w:ascii="Times New Roman" w:eastAsia="Times New Roman" w:hAnsi="Times New Roman" w:cs="Times New Roman"/>
          <w:bCs/>
          <w:color w:val="auto"/>
          <w:sz w:val="22"/>
          <w:szCs w:val="22"/>
          <w:lang w:bidi="ar-SA"/>
        </w:rPr>
        <w:t>2.3.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3C14C4FD" w14:textId="3ABF3257" w:rsidR="00280B80" w:rsidRPr="00B10889" w:rsidRDefault="00280B80" w:rsidP="00D75624">
      <w:pPr>
        <w:ind w:firstLine="708"/>
        <w:jc w:val="both"/>
        <w:rPr>
          <w:rFonts w:ascii="Times New Roman" w:eastAsia="Times New Roman" w:hAnsi="Times New Roman" w:cs="Times New Roman"/>
          <w:bCs/>
          <w:color w:val="auto"/>
          <w:sz w:val="22"/>
          <w:szCs w:val="22"/>
          <w:lang w:bidi="ar-SA"/>
        </w:rPr>
      </w:pPr>
      <w:r w:rsidRPr="00B10889">
        <w:rPr>
          <w:rFonts w:ascii="Times New Roman" w:eastAsia="Times New Roman" w:hAnsi="Times New Roman" w:cs="Times New Roman"/>
          <w:bCs/>
          <w:color w:val="auto"/>
          <w:sz w:val="22"/>
          <w:szCs w:val="22"/>
          <w:lang w:bidi="ar-SA"/>
        </w:rPr>
        <w:t xml:space="preserve">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 (800) 555 55 </w:t>
      </w:r>
      <w:r w:rsidR="00D75624" w:rsidRPr="00B10889">
        <w:rPr>
          <w:rFonts w:ascii="Times New Roman" w:eastAsia="Times New Roman" w:hAnsi="Times New Roman" w:cs="Times New Roman"/>
          <w:bCs/>
          <w:color w:val="auto"/>
          <w:sz w:val="22"/>
          <w:szCs w:val="22"/>
          <w:lang w:bidi="ar-SA"/>
        </w:rPr>
        <w:t>50 – для мобильных и городских.</w:t>
      </w:r>
    </w:p>
    <w:p w14:paraId="03D5F08F" w14:textId="77777777" w:rsidR="00280B80" w:rsidRPr="00B10889" w:rsidRDefault="00280B80" w:rsidP="00280B80">
      <w:pPr>
        <w:ind w:firstLine="708"/>
        <w:jc w:val="both"/>
        <w:rPr>
          <w:rFonts w:ascii="Times New Roman" w:eastAsia="Times New Roman" w:hAnsi="Times New Roman" w:cs="Times New Roman"/>
          <w:bCs/>
          <w:color w:val="auto"/>
          <w:sz w:val="22"/>
          <w:szCs w:val="22"/>
          <w:lang w:bidi="ar-SA"/>
        </w:rPr>
      </w:pPr>
      <w:r w:rsidRPr="00B10889">
        <w:rPr>
          <w:rFonts w:ascii="Times New Roman" w:eastAsia="Times New Roman" w:hAnsi="Times New Roman" w:cs="Times New Roman"/>
          <w:bCs/>
          <w:color w:val="auto"/>
          <w:sz w:val="22"/>
          <w:szCs w:val="22"/>
          <w:lang w:bidi="ar-SA"/>
        </w:rPr>
        <w:t xml:space="preserve">Депонент: </w:t>
      </w:r>
      <w:proofErr w:type="gramStart"/>
      <w:r w:rsidRPr="00B10889">
        <w:rPr>
          <w:rFonts w:ascii="Times New Roman" w:eastAsia="Times New Roman" w:hAnsi="Times New Roman" w:cs="Times New Roman"/>
          <w:bCs/>
          <w:color w:val="auto"/>
          <w:sz w:val="22"/>
          <w:szCs w:val="22"/>
          <w:lang w:bidi="ar-SA"/>
        </w:rPr>
        <w:t>{ Покупатель</w:t>
      </w:r>
      <w:proofErr w:type="gramEnd"/>
      <w:r w:rsidRPr="00B10889">
        <w:rPr>
          <w:rFonts w:ascii="Times New Roman" w:eastAsia="Times New Roman" w:hAnsi="Times New Roman" w:cs="Times New Roman"/>
          <w:bCs/>
          <w:color w:val="auto"/>
          <w:sz w:val="22"/>
          <w:szCs w:val="22"/>
          <w:lang w:bidi="ar-SA"/>
        </w:rPr>
        <w:t xml:space="preserve"> ФИО }</w:t>
      </w:r>
    </w:p>
    <w:p w14:paraId="417A5ED6" w14:textId="77777777" w:rsidR="00280B80" w:rsidRPr="00B10889" w:rsidRDefault="00280B80" w:rsidP="00280B80">
      <w:pPr>
        <w:ind w:firstLine="708"/>
        <w:jc w:val="both"/>
        <w:rPr>
          <w:rFonts w:ascii="Times New Roman" w:eastAsia="Times New Roman" w:hAnsi="Times New Roman" w:cs="Times New Roman"/>
          <w:bCs/>
          <w:color w:val="auto"/>
          <w:sz w:val="22"/>
          <w:szCs w:val="22"/>
          <w:lang w:bidi="ar-SA"/>
        </w:rPr>
      </w:pPr>
      <w:r w:rsidRPr="00B10889">
        <w:rPr>
          <w:rFonts w:ascii="Times New Roman" w:eastAsia="Times New Roman" w:hAnsi="Times New Roman" w:cs="Times New Roman"/>
          <w:bCs/>
          <w:color w:val="auto"/>
          <w:sz w:val="22"/>
          <w:szCs w:val="22"/>
          <w:lang w:bidi="ar-SA"/>
        </w:rPr>
        <w:t>Бенефициар: {Наименование Бенефициара}</w:t>
      </w:r>
    </w:p>
    <w:p w14:paraId="78D2F419" w14:textId="675953C1" w:rsidR="006E3B79" w:rsidRPr="00B10889" w:rsidRDefault="00280B80" w:rsidP="000B6161">
      <w:pPr>
        <w:ind w:firstLine="708"/>
        <w:jc w:val="both"/>
        <w:rPr>
          <w:rFonts w:ascii="Times New Roman" w:eastAsia="Times New Roman" w:hAnsi="Times New Roman" w:cs="Times New Roman"/>
          <w:bCs/>
          <w:color w:val="auto"/>
          <w:sz w:val="22"/>
          <w:szCs w:val="22"/>
          <w:lang w:bidi="ar-SA"/>
        </w:rPr>
      </w:pPr>
      <w:r w:rsidRPr="00B10889">
        <w:rPr>
          <w:rFonts w:ascii="Times New Roman" w:eastAsia="Times New Roman" w:hAnsi="Times New Roman" w:cs="Times New Roman"/>
          <w:bCs/>
          <w:color w:val="auto"/>
          <w:sz w:val="22"/>
          <w:szCs w:val="22"/>
          <w:lang w:bidi="ar-SA"/>
        </w:rPr>
        <w:t>Депонируемая сумма: ___________ (_____________________________) рублей___ копеек.</w:t>
      </w:r>
    </w:p>
    <w:p w14:paraId="4FEB544C" w14:textId="4223C58D" w:rsidR="006E3B79" w:rsidRPr="00B10889" w:rsidRDefault="006E3B79" w:rsidP="006E3B79">
      <w:pPr>
        <w:widowControl/>
        <w:suppressAutoHyphens w:val="0"/>
        <w:autoSpaceDE w:val="0"/>
        <w:autoSpaceDN w:val="0"/>
        <w:adjustRightInd w:val="0"/>
        <w:spacing w:line="240" w:lineRule="atLeast"/>
        <w:ind w:firstLine="540"/>
        <w:contextualSpacing/>
        <w:jc w:val="both"/>
        <w:rPr>
          <w:rFonts w:ascii="Times New Roman" w:eastAsia="Times New Roman" w:hAnsi="Times New Roman" w:cs="Times New Roman"/>
          <w:bCs/>
          <w:color w:val="auto"/>
          <w:sz w:val="22"/>
          <w:szCs w:val="22"/>
          <w:lang w:bidi="ar-SA"/>
        </w:rPr>
      </w:pPr>
      <w:r w:rsidRPr="00B10889">
        <w:rPr>
          <w:rFonts w:ascii="Times New Roman" w:hAnsi="Times New Roman" w:cs="Times New Roman"/>
          <w:color w:val="auto"/>
          <w:sz w:val="22"/>
          <w:szCs w:val="22"/>
          <w:lang w:bidi="ar-SA"/>
        </w:rPr>
        <w:t xml:space="preserve">  </w:t>
      </w:r>
      <w:r w:rsidRPr="00B10889">
        <w:rPr>
          <w:rFonts w:ascii="Times New Roman" w:hAnsi="Times New Roman" w:cs="Times New Roman"/>
          <w:color w:val="auto"/>
          <w:sz w:val="22"/>
          <w:szCs w:val="22"/>
        </w:rPr>
        <w:t xml:space="preserve">2.4. </w:t>
      </w:r>
      <w:r w:rsidRPr="00B10889">
        <w:rPr>
          <w:rFonts w:ascii="Times New Roman" w:eastAsia="Times New Roman" w:hAnsi="Times New Roman" w:cs="Times New Roman"/>
          <w:bCs/>
          <w:color w:val="auto"/>
          <w:sz w:val="22"/>
          <w:szCs w:val="22"/>
          <w:lang w:bidi="ar-SA"/>
        </w:rPr>
        <w:t xml:space="preserve">Адрес электронной почты Банка – </w:t>
      </w:r>
      <w:hyperlink r:id="rId10" w:history="1">
        <w:r w:rsidRPr="00B10889">
          <w:rPr>
            <w:rStyle w:val="afd"/>
            <w:rFonts w:ascii="Times New Roman" w:hAnsi="Times New Roman" w:cs="Times New Roman"/>
            <w:sz w:val="22"/>
            <w:szCs w:val="22"/>
          </w:rPr>
          <w:t>Escrow_Sberbank@sberbank.ru</w:t>
        </w:r>
      </w:hyperlink>
      <w:r w:rsidRPr="00B10889">
        <w:rPr>
          <w:rFonts w:ascii="Times New Roman" w:hAnsi="Times New Roman" w:cs="Times New Roman"/>
          <w:color w:val="212121"/>
          <w:sz w:val="22"/>
          <w:szCs w:val="22"/>
        </w:rPr>
        <w:t xml:space="preserve">, </w:t>
      </w:r>
      <w:r w:rsidR="00413E5F" w:rsidRPr="00B10889">
        <w:rPr>
          <w:rFonts w:ascii="Times New Roman" w:eastAsia="Times New Roman" w:hAnsi="Times New Roman" w:cs="Times New Roman"/>
          <w:bCs/>
          <w:color w:val="auto"/>
          <w:sz w:val="22"/>
          <w:szCs w:val="22"/>
          <w:lang w:bidi="ar-SA"/>
        </w:rPr>
        <w:t>используется</w:t>
      </w:r>
      <w:r w:rsidRPr="00B10889">
        <w:rPr>
          <w:rFonts w:ascii="Times New Roman" w:eastAsia="Times New Roman" w:hAnsi="Times New Roman" w:cs="Times New Roman"/>
          <w:bCs/>
          <w:color w:val="auto"/>
          <w:sz w:val="22"/>
          <w:szCs w:val="22"/>
          <w:lang w:bidi="ar-SA"/>
        </w:rPr>
        <w:t xml:space="preserve"> для получения Банком уведомления из органа регистрации прав или от Застройщика в случае расторжения, прекращения или одностороннего отказа одной из сторон от исполнения Договора.</w:t>
      </w:r>
    </w:p>
    <w:p w14:paraId="120DD322" w14:textId="77777777" w:rsidR="006E3B79" w:rsidRPr="00B10889" w:rsidRDefault="006E3B79" w:rsidP="006E3B79">
      <w:pPr>
        <w:ind w:firstLine="708"/>
        <w:contextualSpacing/>
        <w:jc w:val="both"/>
        <w:rPr>
          <w:rFonts w:ascii="Times New Roman" w:eastAsia="Times New Roman" w:hAnsi="Times New Roman" w:cs="Times New Roman"/>
          <w:color w:val="000000" w:themeColor="text1"/>
          <w:sz w:val="22"/>
          <w:szCs w:val="22"/>
          <w:lang w:bidi="ar-SA"/>
        </w:rPr>
      </w:pPr>
      <w:r w:rsidRPr="00B10889">
        <w:rPr>
          <w:rFonts w:ascii="Times New Roman" w:eastAsia="Times New Roman" w:hAnsi="Times New Roman" w:cs="Times New Roman"/>
          <w:color w:val="auto"/>
          <w:sz w:val="22"/>
          <w:szCs w:val="22"/>
          <w:lang w:bidi="ar-SA"/>
        </w:rPr>
        <w:t xml:space="preserve">2.5. </w:t>
      </w:r>
      <w:r w:rsidRPr="00B10889">
        <w:rPr>
          <w:rFonts w:ascii="Times New Roman" w:eastAsia="Times New Roman" w:hAnsi="Times New Roman" w:cs="Times New Roman"/>
          <w:color w:val="000000" w:themeColor="text1"/>
          <w:sz w:val="22"/>
          <w:szCs w:val="22"/>
          <w:lang w:bidi="ar-SA"/>
        </w:rPr>
        <w:t xml:space="preserve">Информация об открытии счета эскроу и операциях по счету эскроу отражается в Личном кабинете Застройщика в СББОЛ или </w:t>
      </w:r>
      <w:r w:rsidRPr="00B10889">
        <w:rPr>
          <w:rFonts w:ascii="Times New Roman" w:eastAsia="Times New Roman" w:hAnsi="Times New Roman" w:cs="Times New Roman"/>
          <w:color w:val="000000" w:themeColor="text1"/>
          <w:sz w:val="22"/>
          <w:szCs w:val="22"/>
          <w:lang w:val="en-US" w:bidi="ar-SA"/>
        </w:rPr>
        <w:t>API</w:t>
      </w:r>
      <w:r w:rsidRPr="00B10889">
        <w:rPr>
          <w:rFonts w:ascii="Times New Roman" w:eastAsia="Times New Roman" w:hAnsi="Times New Roman" w:cs="Times New Roman"/>
          <w:color w:val="000000" w:themeColor="text1"/>
          <w:sz w:val="22"/>
          <w:szCs w:val="22"/>
          <w:lang w:bidi="ar-SA"/>
        </w:rPr>
        <w:t xml:space="preserve"> Эскроу. Прочие уведомления по счету </w:t>
      </w:r>
      <w:proofErr w:type="spellStart"/>
      <w:r w:rsidRPr="00B10889">
        <w:rPr>
          <w:rFonts w:ascii="Times New Roman" w:eastAsia="Times New Roman" w:hAnsi="Times New Roman" w:cs="Times New Roman"/>
          <w:color w:val="000000" w:themeColor="text1"/>
          <w:sz w:val="22"/>
          <w:szCs w:val="22"/>
          <w:lang w:bidi="ar-SA"/>
        </w:rPr>
        <w:t>эксроу</w:t>
      </w:r>
      <w:proofErr w:type="spellEnd"/>
      <w:r w:rsidRPr="00B10889">
        <w:rPr>
          <w:rFonts w:ascii="Times New Roman" w:eastAsia="Times New Roman" w:hAnsi="Times New Roman" w:cs="Times New Roman"/>
          <w:color w:val="000000" w:themeColor="text1"/>
          <w:sz w:val="22"/>
          <w:szCs w:val="22"/>
          <w:lang w:bidi="ar-SA"/>
        </w:rPr>
        <w:t>, не содержащие персональных данных Депонента и информации, содержащей банковскую тайну, могут быть направлены с использованием иных каналов связи, используемых между Банком и Застройщиком.</w:t>
      </w:r>
    </w:p>
    <w:p w14:paraId="37698BEE" w14:textId="77777777" w:rsidR="006E3B79" w:rsidRPr="00B10889" w:rsidRDefault="006E3B79" w:rsidP="006E3B79">
      <w:pPr>
        <w:ind w:firstLine="708"/>
        <w:contextualSpacing/>
        <w:jc w:val="both"/>
        <w:rPr>
          <w:rFonts w:ascii="Times New Roman" w:eastAsia="Times New Roman" w:hAnsi="Times New Roman" w:cs="Times New Roman"/>
          <w:bCs/>
          <w:color w:val="FF0000"/>
          <w:sz w:val="22"/>
          <w:szCs w:val="22"/>
          <w:lang w:bidi="ar-SA"/>
        </w:rPr>
      </w:pPr>
      <w:r w:rsidRPr="00B10889">
        <w:rPr>
          <w:rFonts w:ascii="Times New Roman" w:eastAsia="Times New Roman" w:hAnsi="Times New Roman" w:cs="Times New Roman"/>
          <w:bCs/>
          <w:color w:val="000000" w:themeColor="text1"/>
          <w:sz w:val="22"/>
          <w:szCs w:val="22"/>
          <w:lang w:bidi="ar-SA"/>
        </w:rPr>
        <w:t>2.6. При наступлении оснований для возврата Участнику долевого строительства денежных средств со счета эскроу (в том числе в случае расторжения/прекращения /отказа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настоящего договора и договора счета эскроу.</w:t>
      </w:r>
      <w:r w:rsidRPr="00B10889">
        <w:rPr>
          <w:rFonts w:ascii="Times New Roman" w:eastAsia="Times New Roman" w:hAnsi="Times New Roman" w:cs="Times New Roman"/>
          <w:bCs/>
          <w:color w:val="FF0000"/>
          <w:sz w:val="22"/>
          <w:szCs w:val="22"/>
          <w:lang w:bidi="ar-SA"/>
        </w:rPr>
        <w:t xml:space="preserve"> </w:t>
      </w:r>
    </w:p>
    <w:p w14:paraId="6729F55C" w14:textId="5501BE88" w:rsidR="006E3B79" w:rsidRPr="00B10889" w:rsidRDefault="006E3B79" w:rsidP="006E3B79">
      <w:pPr>
        <w:ind w:firstLine="708"/>
        <w:contextualSpacing/>
        <w:jc w:val="both"/>
        <w:rPr>
          <w:rFonts w:ascii="Times New Roman" w:eastAsia="Times New Roman" w:hAnsi="Times New Roman" w:cs="Times New Roman"/>
          <w:bCs/>
          <w:color w:val="auto"/>
          <w:sz w:val="22"/>
          <w:szCs w:val="22"/>
          <w:lang w:bidi="ar-SA"/>
        </w:rPr>
      </w:pPr>
      <w:r w:rsidRPr="00B10889">
        <w:rPr>
          <w:rFonts w:ascii="Times New Roman" w:eastAsia="Times New Roman" w:hAnsi="Times New Roman" w:cs="Times New Roman"/>
          <w:bCs/>
          <w:color w:val="auto"/>
          <w:sz w:val="22"/>
          <w:szCs w:val="22"/>
          <w:lang w:bidi="ar-SA"/>
        </w:rPr>
        <w:t>2.7. Документы, подтверждающие возникновение оснований для передачи Застройщику денежных средств, находящихся на счете эскроу, предоставляются в</w:t>
      </w:r>
      <w:r w:rsidR="00413E5F" w:rsidRPr="00B10889">
        <w:rPr>
          <w:rFonts w:ascii="Times New Roman" w:eastAsia="Times New Roman" w:hAnsi="Times New Roman" w:cs="Times New Roman"/>
          <w:bCs/>
          <w:color w:val="auto"/>
          <w:sz w:val="22"/>
          <w:szCs w:val="22"/>
          <w:lang w:bidi="ar-SA"/>
        </w:rPr>
        <w:t xml:space="preserve"> соответствии с</w:t>
      </w:r>
      <w:r w:rsidRPr="00B10889">
        <w:rPr>
          <w:rFonts w:ascii="Times New Roman" w:eastAsia="Times New Roman" w:hAnsi="Times New Roman" w:cs="Times New Roman"/>
          <w:bCs/>
          <w:color w:val="auto"/>
          <w:sz w:val="22"/>
          <w:szCs w:val="22"/>
          <w:lang w:bidi="ar-SA"/>
        </w:rPr>
        <w:t xml:space="preserve"> требованиями Закона 214-ФЗ в порядке, предусмотренном договором счета эскроу. </w:t>
      </w:r>
    </w:p>
    <w:p w14:paraId="4FB6CAB3" w14:textId="77777777" w:rsidR="006E3B79" w:rsidRPr="00B10889" w:rsidRDefault="006E3B79" w:rsidP="006E3B79">
      <w:pPr>
        <w:ind w:firstLine="708"/>
        <w:contextualSpacing/>
        <w:jc w:val="both"/>
        <w:rPr>
          <w:rFonts w:ascii="Times New Roman" w:hAnsi="Times New Roman" w:cs="Times New Roman"/>
          <w:color w:val="auto"/>
          <w:sz w:val="22"/>
          <w:szCs w:val="22"/>
          <w:lang w:bidi="ar-SA"/>
        </w:rPr>
      </w:pPr>
      <w:r w:rsidRPr="00B10889">
        <w:rPr>
          <w:rFonts w:ascii="Times New Roman" w:hAnsi="Times New Roman" w:cs="Times New Roman"/>
          <w:sz w:val="22"/>
          <w:szCs w:val="22"/>
        </w:rPr>
        <w:t xml:space="preserve">2.8. </w:t>
      </w:r>
      <w:r w:rsidRPr="00B10889">
        <w:rPr>
          <w:rFonts w:ascii="Times New Roman" w:eastAsia="Times New Roman" w:hAnsi="Times New Roman" w:cs="Times New Roman"/>
          <w:bCs/>
          <w:color w:val="auto"/>
          <w:sz w:val="22"/>
          <w:szCs w:val="22"/>
          <w:lang w:bidi="ar-SA"/>
        </w:rPr>
        <w:t>Ц</w:t>
      </w:r>
      <w:r w:rsidRPr="00B10889">
        <w:rPr>
          <w:rFonts w:ascii="Times New Roman" w:hAnsi="Times New Roman" w:cs="Times New Roman"/>
          <w:color w:val="auto"/>
          <w:sz w:val="22"/>
          <w:szCs w:val="22"/>
          <w:lang w:bidi="ar-SA"/>
        </w:rPr>
        <w:t xml:space="preserve">ена Договора является фиксированной и изменению не подлежит кроме случаев, указанных в п. </w:t>
      </w:r>
      <w:r w:rsidRPr="00B10889">
        <w:rPr>
          <w:rFonts w:ascii="Times New Roman" w:hAnsi="Times New Roman" w:cs="Times New Roman"/>
          <w:color w:val="auto"/>
          <w:sz w:val="22"/>
          <w:szCs w:val="22"/>
          <w:lang w:bidi="ar-SA"/>
        </w:rPr>
        <w:lastRenderedPageBreak/>
        <w:t xml:space="preserve">1.6.1. и 1.6.2. настоящего Договора. </w:t>
      </w:r>
    </w:p>
    <w:p w14:paraId="328B0DAB" w14:textId="77777777" w:rsidR="006E3B79" w:rsidRPr="00B10889" w:rsidRDefault="006E3B79" w:rsidP="006E3B79">
      <w:pPr>
        <w:ind w:firstLine="708"/>
        <w:jc w:val="both"/>
        <w:rPr>
          <w:rFonts w:ascii="Times New Roman" w:hAnsi="Times New Roman" w:cs="Times New Roman"/>
          <w:sz w:val="22"/>
          <w:szCs w:val="22"/>
        </w:rPr>
      </w:pPr>
      <w:r w:rsidRPr="00B10889">
        <w:rPr>
          <w:rFonts w:ascii="Times New Roman" w:hAnsi="Times New Roman" w:cs="Times New Roman"/>
          <w:sz w:val="22"/>
          <w:szCs w:val="22"/>
        </w:rPr>
        <w:t>2.9.</w:t>
      </w:r>
      <w:r w:rsidRPr="00B10889">
        <w:rPr>
          <w:rFonts w:ascii="Times New Roman" w:hAnsi="Times New Roman" w:cs="Times New Roman"/>
          <w:sz w:val="22"/>
          <w:szCs w:val="22"/>
        </w:rPr>
        <w:tab/>
        <w:t xml:space="preserve"> Просрочка Участником долевого строительства уплаты цены Договора в течение более чем два месяца является основанием для одностороннего отказа Застройщика от исполнения Договора в порядке, предусмотренном ст. 9 Закона 214-ФЗ. </w:t>
      </w:r>
    </w:p>
    <w:p w14:paraId="1B982E64" w14:textId="77777777" w:rsidR="006E3B79" w:rsidRPr="00B10889" w:rsidRDefault="006E3B79" w:rsidP="006E3B79">
      <w:pPr>
        <w:ind w:firstLine="708"/>
        <w:jc w:val="both"/>
        <w:rPr>
          <w:rFonts w:ascii="Times New Roman" w:hAnsi="Times New Roman" w:cs="Times New Roman"/>
          <w:sz w:val="22"/>
          <w:szCs w:val="22"/>
        </w:rPr>
      </w:pPr>
      <w:r w:rsidRPr="00B10889">
        <w:rPr>
          <w:rFonts w:ascii="Times New Roman" w:hAnsi="Times New Roman" w:cs="Times New Roman"/>
          <w:color w:val="auto"/>
          <w:sz w:val="22"/>
          <w:szCs w:val="22"/>
          <w:lang w:bidi="ar-SA"/>
        </w:rPr>
        <w:t xml:space="preserve">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r w:rsidRPr="00B10889">
        <w:rPr>
          <w:rFonts w:ascii="Times New Roman" w:hAnsi="Times New Roman" w:cs="Times New Roman"/>
          <w:sz w:val="22"/>
          <w:szCs w:val="22"/>
        </w:rPr>
        <w:t xml:space="preserve">ст. 9 Закона 214-ФЗ. </w:t>
      </w:r>
    </w:p>
    <w:p w14:paraId="383880EE" w14:textId="77777777" w:rsidR="006E3B79" w:rsidRPr="00B10889" w:rsidRDefault="006E3B79" w:rsidP="006E3B79">
      <w:pPr>
        <w:ind w:firstLine="708"/>
        <w:jc w:val="both"/>
        <w:rPr>
          <w:rFonts w:ascii="Times New Roman" w:hAnsi="Times New Roman" w:cs="Times New Roman"/>
          <w:sz w:val="22"/>
          <w:szCs w:val="22"/>
        </w:rPr>
      </w:pPr>
      <w:r w:rsidRPr="00B10889">
        <w:rPr>
          <w:rFonts w:ascii="Times New Roman" w:hAnsi="Times New Roman" w:cs="Times New Roman"/>
          <w:sz w:val="22"/>
          <w:szCs w:val="22"/>
        </w:rPr>
        <w:t>2.10.</w:t>
      </w:r>
      <w:r w:rsidRPr="00B10889">
        <w:rPr>
          <w:rFonts w:ascii="Times New Roman" w:hAnsi="Times New Roman" w:cs="Times New Roman"/>
          <w:sz w:val="22"/>
          <w:szCs w:val="22"/>
        </w:rPr>
        <w:tab/>
        <w:t xml:space="preserve"> Участник долевого строительства уплачивает государственную пошлину за государственную регистрацию Договора в размере, установленном законодательством о налогах и сборах. </w:t>
      </w:r>
      <w:r w:rsidRPr="00B10889">
        <w:rPr>
          <w:rFonts w:ascii="Times New Roman" w:hAnsi="Times New Roman" w:cs="Times New Roman"/>
          <w:color w:val="auto"/>
          <w:sz w:val="22"/>
          <w:szCs w:val="22"/>
        </w:rPr>
        <w:t xml:space="preserve">Участник долевого строительства за свой счет уплачивает расходы по государственной </w:t>
      </w:r>
      <w:r w:rsidRPr="00B10889">
        <w:rPr>
          <w:rFonts w:ascii="Times New Roman" w:hAnsi="Times New Roman" w:cs="Times New Roman"/>
          <w:sz w:val="22"/>
          <w:szCs w:val="22"/>
        </w:rPr>
        <w:t>регистрации права собственности на Объект. Указанные в настоящем пункте расходы не входят в цену Договора, уплачиваются Участником долевого строительства самостоятельно.</w:t>
      </w:r>
    </w:p>
    <w:p w14:paraId="6AB6F2B1" w14:textId="77777777" w:rsidR="006E3B79" w:rsidRPr="00B10889" w:rsidRDefault="006E3B79" w:rsidP="006E3B79">
      <w:pPr>
        <w:pStyle w:val="af3"/>
        <w:ind w:left="708"/>
        <w:jc w:val="both"/>
        <w:rPr>
          <w:rFonts w:ascii="Times New Roman" w:hAnsi="Times New Roman" w:cs="Times New Roman"/>
          <w:b/>
          <w:color w:val="000000" w:themeColor="text1"/>
          <w:sz w:val="22"/>
          <w:szCs w:val="22"/>
        </w:rPr>
      </w:pPr>
    </w:p>
    <w:p w14:paraId="07894E0A" w14:textId="77777777" w:rsidR="006E3B79" w:rsidRPr="00B10889" w:rsidRDefault="006E3B79" w:rsidP="006E3B79">
      <w:pPr>
        <w:pStyle w:val="af3"/>
        <w:ind w:left="708"/>
        <w:jc w:val="center"/>
        <w:rPr>
          <w:rFonts w:ascii="Times New Roman" w:hAnsi="Times New Roman" w:cs="Times New Roman"/>
          <w:b/>
          <w:color w:val="000000" w:themeColor="text1"/>
          <w:sz w:val="22"/>
          <w:szCs w:val="22"/>
        </w:rPr>
      </w:pPr>
      <w:r w:rsidRPr="00B10889">
        <w:rPr>
          <w:rFonts w:ascii="Times New Roman" w:hAnsi="Times New Roman" w:cs="Times New Roman"/>
          <w:b/>
          <w:color w:val="000000" w:themeColor="text1"/>
          <w:sz w:val="22"/>
          <w:szCs w:val="22"/>
        </w:rPr>
        <w:t>3. Срок и порядок передачи Объекта Участнику долевого строительства</w:t>
      </w:r>
    </w:p>
    <w:p w14:paraId="39839207" w14:textId="77777777" w:rsidR="006E3B79" w:rsidRPr="00B10889" w:rsidRDefault="006E3B79" w:rsidP="006E3B79">
      <w:pPr>
        <w:pStyle w:val="af3"/>
        <w:numPr>
          <w:ilvl w:val="0"/>
          <w:numId w:val="3"/>
        </w:numPr>
        <w:ind w:left="720" w:firstLine="708"/>
        <w:jc w:val="both"/>
        <w:rPr>
          <w:rFonts w:ascii="Times New Roman" w:hAnsi="Times New Roman" w:cs="Times New Roman"/>
          <w:vanish/>
          <w:color w:val="000000" w:themeColor="text1"/>
          <w:sz w:val="22"/>
          <w:szCs w:val="22"/>
        </w:rPr>
      </w:pPr>
    </w:p>
    <w:p w14:paraId="0785D975" w14:textId="77777777" w:rsidR="006E3B79" w:rsidRPr="00B10889" w:rsidRDefault="006E3B79" w:rsidP="006E3B79">
      <w:pPr>
        <w:ind w:firstLine="708"/>
        <w:jc w:val="both"/>
        <w:rPr>
          <w:rFonts w:ascii="Times New Roman" w:hAnsi="Times New Roman" w:cs="Times New Roman"/>
          <w:color w:val="000000" w:themeColor="text1"/>
          <w:sz w:val="22"/>
          <w:szCs w:val="22"/>
        </w:rPr>
      </w:pPr>
      <w:r w:rsidRPr="00B10889">
        <w:rPr>
          <w:rFonts w:ascii="Times New Roman" w:hAnsi="Times New Roman" w:cs="Times New Roman"/>
          <w:color w:val="000000" w:themeColor="text1"/>
          <w:sz w:val="22"/>
          <w:szCs w:val="22"/>
        </w:rPr>
        <w:t xml:space="preserve">3.1. Застройщик обязан передать Участнику долевого строительства Объект в срок, установленный Договором, но не ранее получения в установленном порядке разрешения на ввод Многоквартирного дома в эксплуатацию. </w:t>
      </w:r>
    </w:p>
    <w:p w14:paraId="34F418D9" w14:textId="2D053C6A" w:rsidR="006E3B79" w:rsidRPr="00B10889" w:rsidRDefault="006E3B79" w:rsidP="006E3B79">
      <w:pPr>
        <w:ind w:firstLine="708"/>
        <w:jc w:val="both"/>
        <w:rPr>
          <w:rFonts w:ascii="Times New Roman" w:hAnsi="Times New Roman" w:cs="Times New Roman"/>
          <w:b/>
          <w:color w:val="auto"/>
          <w:sz w:val="22"/>
          <w:szCs w:val="22"/>
        </w:rPr>
      </w:pPr>
      <w:r w:rsidRPr="00B10889">
        <w:rPr>
          <w:rFonts w:ascii="Times New Roman" w:hAnsi="Times New Roman" w:cs="Times New Roman"/>
          <w:color w:val="000000" w:themeColor="text1"/>
          <w:sz w:val="22"/>
          <w:szCs w:val="22"/>
        </w:rPr>
        <w:t xml:space="preserve">3.2. </w:t>
      </w:r>
      <w:r w:rsidRPr="00B10889">
        <w:rPr>
          <w:rFonts w:ascii="Times New Roman" w:hAnsi="Times New Roman" w:cs="Times New Roman"/>
          <w:color w:val="auto"/>
          <w:sz w:val="22"/>
          <w:szCs w:val="22"/>
        </w:rPr>
        <w:t xml:space="preserve">Срок получения разрешения на ввод Многоквартирного дома в эксплуатацию </w:t>
      </w:r>
      <w:r w:rsidRPr="00B10889">
        <w:rPr>
          <w:rFonts w:ascii="Times New Roman" w:hAnsi="Times New Roman" w:cs="Times New Roman"/>
          <w:b/>
          <w:color w:val="auto"/>
          <w:sz w:val="22"/>
          <w:szCs w:val="22"/>
        </w:rPr>
        <w:t xml:space="preserve">– </w:t>
      </w:r>
      <w:r w:rsidR="003A1540" w:rsidRPr="00B10889">
        <w:rPr>
          <w:rFonts w:ascii="Times New Roman" w:hAnsi="Times New Roman" w:cs="Times New Roman"/>
          <w:b/>
          <w:color w:val="auto"/>
          <w:sz w:val="22"/>
          <w:szCs w:val="22"/>
          <w:lang w:val="en-US"/>
        </w:rPr>
        <w:t>II</w:t>
      </w:r>
      <w:r w:rsidR="003A1540" w:rsidRPr="00B10889">
        <w:rPr>
          <w:rFonts w:ascii="Times New Roman" w:hAnsi="Times New Roman" w:cs="Times New Roman"/>
          <w:b/>
          <w:color w:val="auto"/>
          <w:sz w:val="22"/>
          <w:szCs w:val="22"/>
        </w:rPr>
        <w:t xml:space="preserve"> квартал 2025</w:t>
      </w:r>
      <w:r w:rsidRPr="00B10889">
        <w:rPr>
          <w:rFonts w:ascii="Times New Roman" w:hAnsi="Times New Roman" w:cs="Times New Roman"/>
          <w:b/>
          <w:color w:val="auto"/>
          <w:sz w:val="22"/>
          <w:szCs w:val="22"/>
        </w:rPr>
        <w:t>года.</w:t>
      </w:r>
    </w:p>
    <w:p w14:paraId="136A1147" w14:textId="0DCC3755" w:rsidR="006E3B79" w:rsidRPr="00B10889" w:rsidRDefault="006E3B79" w:rsidP="006E3B79">
      <w:pPr>
        <w:ind w:firstLine="708"/>
        <w:jc w:val="both"/>
        <w:rPr>
          <w:rFonts w:ascii="Times New Roman" w:hAnsi="Times New Roman" w:cs="Times New Roman"/>
          <w:color w:val="auto"/>
          <w:sz w:val="22"/>
          <w:szCs w:val="22"/>
        </w:rPr>
      </w:pPr>
      <w:r w:rsidRPr="00B10889">
        <w:rPr>
          <w:rFonts w:ascii="Times New Roman" w:hAnsi="Times New Roman" w:cs="Times New Roman"/>
          <w:color w:val="auto"/>
          <w:sz w:val="22"/>
          <w:szCs w:val="22"/>
        </w:rPr>
        <w:t xml:space="preserve">Срок передачи объекта Участнику долевого строительства – </w:t>
      </w:r>
      <w:r w:rsidR="003A1540" w:rsidRPr="00B10889">
        <w:rPr>
          <w:rFonts w:ascii="Times New Roman" w:hAnsi="Times New Roman" w:cs="Times New Roman"/>
          <w:b/>
          <w:bCs/>
          <w:color w:val="auto"/>
          <w:sz w:val="22"/>
          <w:szCs w:val="22"/>
          <w:lang w:val="en-US"/>
        </w:rPr>
        <w:t>III</w:t>
      </w:r>
      <w:r w:rsidR="003A1540" w:rsidRPr="00B10889">
        <w:rPr>
          <w:rFonts w:ascii="Times New Roman" w:hAnsi="Times New Roman" w:cs="Times New Roman"/>
          <w:b/>
          <w:bCs/>
          <w:color w:val="auto"/>
          <w:sz w:val="22"/>
          <w:szCs w:val="22"/>
        </w:rPr>
        <w:t xml:space="preserve"> квартал 2025 </w:t>
      </w:r>
      <w:r w:rsidR="00D65A3D" w:rsidRPr="00B10889">
        <w:rPr>
          <w:rFonts w:ascii="Times New Roman" w:hAnsi="Times New Roman" w:cs="Times New Roman"/>
          <w:b/>
          <w:bCs/>
          <w:color w:val="auto"/>
          <w:sz w:val="22"/>
          <w:szCs w:val="22"/>
        </w:rPr>
        <w:t>года.</w:t>
      </w:r>
    </w:p>
    <w:p w14:paraId="07B55D15" w14:textId="3BFEB9AA" w:rsidR="007B68F2" w:rsidRPr="00B10889" w:rsidRDefault="006E3B79" w:rsidP="007B68F2">
      <w:pPr>
        <w:ind w:firstLine="708"/>
        <w:jc w:val="both"/>
        <w:rPr>
          <w:rFonts w:ascii="Times New Roman" w:hAnsi="Times New Roman" w:cs="Times New Roman"/>
          <w:color w:val="000000" w:themeColor="text1"/>
          <w:sz w:val="22"/>
          <w:szCs w:val="22"/>
        </w:rPr>
      </w:pPr>
      <w:r w:rsidRPr="00B10889">
        <w:rPr>
          <w:rFonts w:ascii="Times New Roman" w:hAnsi="Times New Roman" w:cs="Times New Roman"/>
          <w:color w:val="000000" w:themeColor="text1"/>
          <w:sz w:val="22"/>
          <w:szCs w:val="22"/>
        </w:rPr>
        <w:t>3.3. В случае нарушения срока передачи Объекта, установленного пунктом 3.2 Договора, Застройщик уплачивает Участнику долевого строительства неустойку (пени) в размере одной трехсотой ставки рефинансирования Центрального банка РФ, действующей на день исполнения обязательства, от цены Договора за каждый день просрочки</w:t>
      </w:r>
      <w:r w:rsidR="007B68F2" w:rsidRPr="00B10889">
        <w:rPr>
          <w:rFonts w:ascii="Times New Roman" w:hAnsi="Times New Roman" w:cs="Times New Roman"/>
          <w:color w:val="000000" w:themeColor="text1"/>
          <w:sz w:val="22"/>
          <w:szCs w:val="22"/>
        </w:rPr>
        <w:t xml:space="preserve">. </w:t>
      </w:r>
      <w:r w:rsidRPr="00B10889">
        <w:rPr>
          <w:rFonts w:ascii="Times New Roman" w:hAnsi="Times New Roman" w:cs="Times New Roman"/>
          <w:color w:val="000000" w:themeColor="text1"/>
          <w:sz w:val="22"/>
          <w:szCs w:val="22"/>
        </w:rPr>
        <w:t>Если Участником долевого строительства является гражданин, указанная неустойка уплачивается Застройщиком в двойном размере. В случае нарушения срока передачи Участнику долевого строительства Объекта вследствие уклонения Участника от подписания передаточного акта Застройщик освобождается от уплаты Участнику неустойки (пени) при условии надлежащего исполнения Застройщиком своих обязательств по Договору.</w:t>
      </w:r>
    </w:p>
    <w:p w14:paraId="29638DCB" w14:textId="77777777" w:rsidR="006E3B79" w:rsidRPr="00B10889" w:rsidRDefault="006E3B79" w:rsidP="006E3B79">
      <w:pPr>
        <w:ind w:firstLine="708"/>
        <w:jc w:val="both"/>
        <w:rPr>
          <w:rFonts w:ascii="Times New Roman" w:hAnsi="Times New Roman" w:cs="Times New Roman"/>
          <w:color w:val="000000" w:themeColor="text1"/>
          <w:sz w:val="22"/>
          <w:szCs w:val="22"/>
        </w:rPr>
      </w:pPr>
      <w:r w:rsidRPr="00B10889">
        <w:rPr>
          <w:rFonts w:ascii="Times New Roman" w:hAnsi="Times New Roman" w:cs="Times New Roman"/>
          <w:color w:val="000000" w:themeColor="text1"/>
          <w:sz w:val="22"/>
          <w:szCs w:val="22"/>
        </w:rPr>
        <w:t>3.4. Застройщик имеет право досрочно исполнить обязательства по передаче Объекта Участнику долевого строительства.</w:t>
      </w:r>
    </w:p>
    <w:p w14:paraId="6B437E5C" w14:textId="77777777" w:rsidR="006E3B79" w:rsidRPr="00B10889" w:rsidRDefault="006E3B79" w:rsidP="006E3B79">
      <w:pPr>
        <w:ind w:firstLine="708"/>
        <w:jc w:val="both"/>
        <w:rPr>
          <w:rFonts w:ascii="Times New Roman" w:hAnsi="Times New Roman" w:cs="Times New Roman"/>
          <w:color w:val="000000" w:themeColor="text1"/>
          <w:sz w:val="22"/>
          <w:szCs w:val="22"/>
        </w:rPr>
      </w:pPr>
      <w:r w:rsidRPr="00B10889">
        <w:rPr>
          <w:rFonts w:ascii="Times New Roman" w:hAnsi="Times New Roman" w:cs="Times New Roman"/>
          <w:color w:val="000000" w:themeColor="text1"/>
          <w:sz w:val="22"/>
          <w:szCs w:val="22"/>
        </w:rPr>
        <w:t>3.5. Передача Объекта Застройщиком и принятие его Участником долевого строительства осуществляется по подписываемому Сторонами передаточному акту. В передаточном акте указываются дата передачи, основные характеристики Объекта, иная информация по усмотрению Сторон.</w:t>
      </w:r>
    </w:p>
    <w:p w14:paraId="1753728E" w14:textId="77777777" w:rsidR="006E3B79" w:rsidRDefault="006E3B79" w:rsidP="006E3B79">
      <w:pPr>
        <w:ind w:firstLine="708"/>
        <w:jc w:val="both"/>
        <w:rPr>
          <w:rFonts w:ascii="Times New Roman" w:hAnsi="Times New Roman" w:cs="Times New Roman"/>
          <w:color w:val="000000" w:themeColor="text1"/>
          <w:sz w:val="22"/>
          <w:szCs w:val="22"/>
        </w:rPr>
      </w:pPr>
      <w:r w:rsidRPr="00B10889">
        <w:rPr>
          <w:rFonts w:ascii="Times New Roman" w:hAnsi="Times New Roman" w:cs="Times New Roman"/>
          <w:color w:val="000000" w:themeColor="text1"/>
          <w:sz w:val="22"/>
          <w:szCs w:val="22"/>
        </w:rPr>
        <w:t xml:space="preserve">3.6. Застройщик не менее чем за месяц до наступления </w:t>
      </w:r>
      <w:r w:rsidRPr="00B10889">
        <w:rPr>
          <w:rFonts w:ascii="Times New Roman" w:hAnsi="Times New Roman" w:cs="Times New Roman"/>
          <w:color w:val="auto"/>
          <w:sz w:val="22"/>
          <w:szCs w:val="22"/>
          <w:lang w:bidi="ar-SA"/>
        </w:rPr>
        <w:t>установленного Договором срока передачи</w:t>
      </w:r>
      <w:bookmarkStart w:id="1" w:name="_GoBack"/>
      <w:bookmarkEnd w:id="1"/>
      <w:r>
        <w:rPr>
          <w:rFonts w:ascii="Times New Roman" w:hAnsi="Times New Roman" w:cs="Times New Roman"/>
          <w:color w:val="auto"/>
          <w:sz w:val="22"/>
          <w:szCs w:val="22"/>
          <w:lang w:bidi="ar-SA"/>
        </w:rPr>
        <w:t xml:space="preserve"> Объекта долевого строительства, </w:t>
      </w:r>
      <w:r>
        <w:rPr>
          <w:rFonts w:ascii="Times New Roman" w:hAnsi="Times New Roman" w:cs="Times New Roman"/>
          <w:color w:val="000000" w:themeColor="text1"/>
          <w:sz w:val="22"/>
          <w:szCs w:val="22"/>
        </w:rPr>
        <w:t>указанного в пункте 3.2 Договора,  обязан в установленном Законом 214-ФЗ порядке направить Участнику долевого строительства сообщение о завершении строительства Многоквартирного Дома и о готовности Объекта к передаче,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 предусмотренных Законом 214-ФЗ и Договором.</w:t>
      </w:r>
    </w:p>
    <w:p w14:paraId="775E710C" w14:textId="77777777" w:rsidR="006E3B79" w:rsidRDefault="006E3B79" w:rsidP="006E3B79">
      <w:pPr>
        <w:ind w:firstLine="708"/>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Участник долевого строительства обязан приступить к принятию Объекта в течение 7 (семи) рабочих дней со дня получения сообщения Застройщика о готовности Объекта к передаче.</w:t>
      </w:r>
    </w:p>
    <w:p w14:paraId="7D23D3CA" w14:textId="77777777" w:rsidR="006E3B79" w:rsidRDefault="006E3B79" w:rsidP="006E3B79">
      <w:pPr>
        <w:ind w:firstLine="708"/>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3.7.  При уклонении Участника долевого строительства от принятия Объекта в установленный пунктом 3.6 Договора срок или при отказе Участника долевого строительства от принятия Объекта (за исключением случая, указанного в ч.5 ст.8 Закона 214-ФЗ) </w:t>
      </w:r>
      <w:r w:rsidRPr="00490891">
        <w:rPr>
          <w:rFonts w:ascii="Times New Roman" w:hAnsi="Times New Roman" w:cs="Times New Roman"/>
          <w:color w:val="auto"/>
          <w:sz w:val="22"/>
          <w:szCs w:val="22"/>
        </w:rPr>
        <w:t xml:space="preserve">Застройщик по истечении двух месяцев </w:t>
      </w:r>
      <w:r>
        <w:rPr>
          <w:rFonts w:ascii="Times New Roman" w:hAnsi="Times New Roman" w:cs="Times New Roman"/>
          <w:color w:val="auto"/>
          <w:sz w:val="22"/>
          <w:szCs w:val="22"/>
          <w:lang w:bidi="ar-SA"/>
        </w:rPr>
        <w:t xml:space="preserve">со дня, предусмотренного Договором для передачи Объекта долевого строительства Участнику долевого строительства, </w:t>
      </w:r>
      <w:r>
        <w:rPr>
          <w:rFonts w:ascii="Times New Roman" w:hAnsi="Times New Roman" w:cs="Times New Roman"/>
          <w:color w:val="000000" w:themeColor="text1"/>
          <w:sz w:val="22"/>
          <w:szCs w:val="22"/>
        </w:rPr>
        <w:t>вправе составить односторонний акт о передаче Объекта (за исключением случая досрочной передачи Объекта). При этом риск случайной гибели Объекта признается перешедшим к Участнику долевого строительства со дня составления одностороннего акта о передаче Объекта.</w:t>
      </w:r>
    </w:p>
    <w:p w14:paraId="6280E517" w14:textId="77777777" w:rsidR="006E3B79" w:rsidRDefault="006E3B79" w:rsidP="006E3B79">
      <w:pPr>
        <w:ind w:firstLine="708"/>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3.8. При передаче Объекта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условиях эффективного и безопасного использования Объекта, сроке службы Объекта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w:t>
      </w:r>
    </w:p>
    <w:p w14:paraId="05E1952D" w14:textId="69906EE8" w:rsidR="006E3B79" w:rsidRDefault="006E3B79" w:rsidP="006E3B79">
      <w:pPr>
        <w:ind w:firstLine="708"/>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3.9. В случае, если строительство Многоквартирного дома не может быть завершено в установленный пунктом 3.2. Договора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Указанная информация направляется по почте заказным письмом с описью вложения и уведомлением о вручении либо вручается Участнику долевого строительства лично под расписку. Изменение </w:t>
      </w:r>
      <w:r>
        <w:rPr>
          <w:rFonts w:ascii="Times New Roman" w:hAnsi="Times New Roman" w:cs="Times New Roman"/>
          <w:color w:val="000000" w:themeColor="text1"/>
          <w:sz w:val="22"/>
          <w:szCs w:val="22"/>
        </w:rPr>
        <w:lastRenderedPageBreak/>
        <w:t>предусмотренного Договором срока передачи Застройщиком Объекта Участнику долевого строительства осуществляется в порядке, установленном Гражданским Кодексом РФ путем заключения дополнительного соглашения к Договору.</w:t>
      </w:r>
    </w:p>
    <w:p w14:paraId="2681ABFD" w14:textId="31ED38C3" w:rsidR="000E0E6D" w:rsidRDefault="00413E5F" w:rsidP="000E0E6D">
      <w:pPr>
        <w:ind w:firstLine="708"/>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3.10. Стороны </w:t>
      </w:r>
      <w:r w:rsidR="000E0E6D">
        <w:rPr>
          <w:rFonts w:ascii="Times New Roman" w:hAnsi="Times New Roman" w:cs="Times New Roman"/>
          <w:color w:val="000000" w:themeColor="text1"/>
          <w:sz w:val="22"/>
          <w:szCs w:val="22"/>
        </w:rPr>
        <w:t>при заключении Договора исходят из того, что свидетельством качества передаваемого Объекта, его соответствие требованиям технических регламентов, нормам и правилам, проектной документации, а также иным обязательным требованиям является Разрешение на ввод в эксплуатацию Многоквартирного дома, в котором находится Объект долевого строительства.</w:t>
      </w:r>
    </w:p>
    <w:p w14:paraId="3A248F74" w14:textId="77777777" w:rsidR="006E3B79" w:rsidRDefault="006E3B79" w:rsidP="006E3B79">
      <w:pPr>
        <w:pStyle w:val="1"/>
        <w:ind w:firstLine="708"/>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4. Гарантийный срок на Объект</w:t>
      </w:r>
    </w:p>
    <w:p w14:paraId="27A02025" w14:textId="77777777" w:rsidR="006E3B79" w:rsidRDefault="006E3B79" w:rsidP="006E3B79">
      <w:pPr>
        <w:pStyle w:val="af3"/>
        <w:numPr>
          <w:ilvl w:val="0"/>
          <w:numId w:val="4"/>
        </w:numPr>
        <w:ind w:left="720" w:firstLine="708"/>
        <w:jc w:val="both"/>
        <w:rPr>
          <w:rFonts w:ascii="Times New Roman" w:hAnsi="Times New Roman" w:cs="Times New Roman"/>
          <w:vanish/>
          <w:color w:val="000000" w:themeColor="text1"/>
          <w:sz w:val="22"/>
          <w:szCs w:val="22"/>
        </w:rPr>
      </w:pPr>
    </w:p>
    <w:p w14:paraId="44FDFE76" w14:textId="77777777" w:rsidR="006E3B79" w:rsidRDefault="006E3B79" w:rsidP="006E3B79">
      <w:pPr>
        <w:ind w:firstLine="708"/>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4.1. Гарантийный срок для Объекта, за исключением технологического и инженерного оборудования, входящего в состав Объекта, составляет 5 (пять) лет. Гарантийный срок исчисляется со дня передачи Объекта Участнику долевого строительства либо со дня составления Застройщиком одностороннего акта о передаче Объекта (п. 3.7 Договора).</w:t>
      </w:r>
    </w:p>
    <w:p w14:paraId="5F17D898" w14:textId="77777777" w:rsidR="006E3B79" w:rsidRDefault="006E3B79" w:rsidP="006E3B79">
      <w:pPr>
        <w:ind w:firstLine="708"/>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4.2. Гарантийный срок на технологическое и инженерное оборудование, входящее в состав Объекта, составляет 3 (три) года. Указанный гарантийный срок исчисляется со дня подписания первого передаточного акта. </w:t>
      </w:r>
    </w:p>
    <w:p w14:paraId="30DD365B" w14:textId="77777777" w:rsidR="006E3B79" w:rsidRDefault="006E3B79" w:rsidP="006E3B79">
      <w:pPr>
        <w:ind w:firstLine="708"/>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4.3. В случае, если Объект построен Застройщиком с отступлениями от условий Договора и (или) обязательных требований технических регламентов, проектной документации, градостроительных регламентов, иных обязательных требований, приведших к ухудшению качества Объекта, или с иными недостатками, которые делают Объект непригодным для предусмотренного Договором использования, Участник долевого строительства вправе потребовать от Застройщика: </w:t>
      </w:r>
    </w:p>
    <w:p w14:paraId="317B138E" w14:textId="77777777" w:rsidR="006E3B79" w:rsidRDefault="006E3B79" w:rsidP="006E3B79">
      <w:pPr>
        <w:ind w:firstLine="708"/>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безвозмездного устранения недостатков в разумный срок;</w:t>
      </w:r>
    </w:p>
    <w:p w14:paraId="59AA07E6" w14:textId="77777777" w:rsidR="006E3B79" w:rsidRDefault="006E3B79" w:rsidP="006E3B79">
      <w:pPr>
        <w:ind w:firstLine="708"/>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соразмерного уменьшения цены договора;</w:t>
      </w:r>
    </w:p>
    <w:p w14:paraId="6AFDF02C" w14:textId="77777777" w:rsidR="006E3B79" w:rsidRDefault="006E3B79" w:rsidP="006E3B79">
      <w:pPr>
        <w:ind w:firstLine="708"/>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возмещения своих расходов на устранение недостатков.</w:t>
      </w:r>
    </w:p>
    <w:p w14:paraId="2AF3BE39" w14:textId="77777777" w:rsidR="006E3B79" w:rsidRDefault="006E3B79" w:rsidP="006E3B79">
      <w:pPr>
        <w:ind w:firstLine="708"/>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4.4. Участник долевого строительства вправе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w:t>
      </w:r>
    </w:p>
    <w:p w14:paraId="63D55C75" w14:textId="5F4896B7" w:rsidR="006E3B79" w:rsidRDefault="006E3B79" w:rsidP="006E3B79">
      <w:pPr>
        <w:ind w:firstLine="708"/>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4.5. Застройщик обязан устранить недостатки (дефекты) Объекта в течение 2 (двух) месяцев со дня получения т</w:t>
      </w:r>
      <w:r>
        <w:rPr>
          <w:rFonts w:ascii="Times New Roman" w:hAnsi="Times New Roman" w:cs="Times New Roman"/>
          <w:color w:val="auto"/>
          <w:sz w:val="22"/>
          <w:szCs w:val="22"/>
          <w:lang w:bidi="ar-SA"/>
        </w:rPr>
        <w:t>ребования в связи с ненадлежащим качеством Объекта доле</w:t>
      </w:r>
      <w:r w:rsidR="00D75624">
        <w:rPr>
          <w:rFonts w:ascii="Times New Roman" w:hAnsi="Times New Roman" w:cs="Times New Roman"/>
          <w:color w:val="auto"/>
          <w:sz w:val="22"/>
          <w:szCs w:val="22"/>
          <w:lang w:bidi="ar-SA"/>
        </w:rPr>
        <w:t>вого строительства, содержащего</w:t>
      </w:r>
      <w:r>
        <w:rPr>
          <w:rFonts w:ascii="Times New Roman" w:hAnsi="Times New Roman" w:cs="Times New Roman"/>
          <w:color w:val="auto"/>
          <w:sz w:val="22"/>
          <w:szCs w:val="22"/>
          <w:lang w:bidi="ar-SA"/>
        </w:rPr>
        <w:t xml:space="preserve"> указание на выявленные недостатки (дефекты). </w:t>
      </w:r>
      <w:r>
        <w:rPr>
          <w:rFonts w:ascii="Times New Roman" w:hAnsi="Times New Roman" w:cs="Times New Roman"/>
          <w:color w:val="000000" w:themeColor="text1"/>
          <w:sz w:val="22"/>
          <w:szCs w:val="22"/>
        </w:rPr>
        <w:t>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требований в согласованный срок, Участник долевого строительства имеет право предъявить иск в суд.</w:t>
      </w:r>
    </w:p>
    <w:p w14:paraId="0B48E6D9" w14:textId="77777777" w:rsidR="006E3B79" w:rsidRDefault="006E3B79" w:rsidP="006E3B79">
      <w:pPr>
        <w:ind w:firstLine="708"/>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4.6. Застройщик не несет ответственности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
    <w:p w14:paraId="06CCCD5B" w14:textId="77777777" w:rsidR="006E3B79" w:rsidRDefault="006E3B79" w:rsidP="006E3B79">
      <w:pPr>
        <w:pStyle w:val="af3"/>
        <w:ind w:left="708"/>
        <w:jc w:val="both"/>
        <w:rPr>
          <w:rFonts w:ascii="Times New Roman" w:hAnsi="Times New Roman" w:cs="Times New Roman"/>
          <w:color w:val="000000" w:themeColor="text1"/>
          <w:sz w:val="22"/>
          <w:szCs w:val="22"/>
        </w:rPr>
      </w:pPr>
    </w:p>
    <w:p w14:paraId="79EECA36" w14:textId="77777777" w:rsidR="006E3B79" w:rsidRDefault="006E3B79" w:rsidP="006E3B79">
      <w:pPr>
        <w:ind w:firstLine="708"/>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5. Ответственность Сторон</w:t>
      </w:r>
    </w:p>
    <w:p w14:paraId="58D0759F" w14:textId="77777777" w:rsidR="006E3B79" w:rsidRDefault="006E3B79" w:rsidP="006E3B79">
      <w:pPr>
        <w:pStyle w:val="af3"/>
        <w:numPr>
          <w:ilvl w:val="0"/>
          <w:numId w:val="4"/>
        </w:numPr>
        <w:ind w:left="720" w:firstLine="708"/>
        <w:jc w:val="both"/>
        <w:rPr>
          <w:rFonts w:ascii="Times New Roman" w:hAnsi="Times New Roman" w:cs="Times New Roman"/>
          <w:vanish/>
          <w:color w:val="000000" w:themeColor="text1"/>
          <w:sz w:val="22"/>
          <w:szCs w:val="22"/>
        </w:rPr>
      </w:pPr>
    </w:p>
    <w:p w14:paraId="503D4647" w14:textId="77777777" w:rsidR="006E3B79" w:rsidRDefault="006E3B79" w:rsidP="006E3B79">
      <w:pPr>
        <w:ind w:firstLine="708"/>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5.1.  В случае неисполнения или ненадлежащего исполнения обязательств по Договору Сторона, не исполнившая свои обязательства или не надлежаще исполнившая свои обязательства, обязана уплатить другой Стороне предусмотренные Законом 214-ФЗ и Договором неустойки (штрафы, пени) и возместить в полном объеме причиненные убытки сверх неустойки.</w:t>
      </w:r>
    </w:p>
    <w:p w14:paraId="59BDF2C0" w14:textId="77777777" w:rsidR="006E3B79" w:rsidRDefault="006E3B79" w:rsidP="006E3B79">
      <w:pPr>
        <w:pStyle w:val="af3"/>
        <w:ind w:left="708"/>
        <w:jc w:val="both"/>
        <w:rPr>
          <w:rFonts w:ascii="Times New Roman" w:hAnsi="Times New Roman" w:cs="Times New Roman"/>
          <w:color w:val="000000" w:themeColor="text1"/>
          <w:sz w:val="22"/>
          <w:szCs w:val="22"/>
        </w:rPr>
      </w:pPr>
    </w:p>
    <w:p w14:paraId="67168B3C" w14:textId="09B2EE63" w:rsidR="006E3B79" w:rsidRPr="00F91773" w:rsidRDefault="006E3B79" w:rsidP="006E3B79">
      <w:pPr>
        <w:ind w:firstLine="708"/>
        <w:jc w:val="center"/>
        <w:rPr>
          <w:rFonts w:ascii="Times New Roman" w:hAnsi="Times New Roman" w:cs="Times New Roman"/>
          <w:b/>
          <w:color w:val="000000" w:themeColor="text1"/>
          <w:sz w:val="22"/>
          <w:szCs w:val="22"/>
        </w:rPr>
      </w:pPr>
      <w:r w:rsidRPr="00F91773">
        <w:rPr>
          <w:rFonts w:ascii="Times New Roman" w:hAnsi="Times New Roman" w:cs="Times New Roman"/>
          <w:b/>
          <w:color w:val="000000" w:themeColor="text1"/>
          <w:sz w:val="22"/>
          <w:szCs w:val="22"/>
        </w:rPr>
        <w:t xml:space="preserve">6. </w:t>
      </w:r>
      <w:r w:rsidR="004E5642" w:rsidRPr="00F91773">
        <w:rPr>
          <w:rFonts w:ascii="Times New Roman" w:hAnsi="Times New Roman" w:cs="Times New Roman"/>
          <w:b/>
          <w:color w:val="000000" w:themeColor="text1"/>
          <w:sz w:val="22"/>
          <w:szCs w:val="22"/>
        </w:rPr>
        <w:t>Дополнительные</w:t>
      </w:r>
      <w:r w:rsidRPr="00F91773">
        <w:rPr>
          <w:rFonts w:ascii="Times New Roman" w:hAnsi="Times New Roman" w:cs="Times New Roman"/>
          <w:b/>
          <w:color w:val="000000" w:themeColor="text1"/>
          <w:sz w:val="22"/>
          <w:szCs w:val="22"/>
        </w:rPr>
        <w:t xml:space="preserve"> условия</w:t>
      </w:r>
    </w:p>
    <w:p w14:paraId="6ADEDBBC" w14:textId="253D3EBC" w:rsidR="00421621" w:rsidRPr="00F91773" w:rsidRDefault="006E3B79" w:rsidP="00421621">
      <w:pPr>
        <w:ind w:firstLine="708"/>
        <w:jc w:val="both"/>
        <w:rPr>
          <w:rFonts w:ascii="Times New Roman" w:hAnsi="Times New Roman" w:cs="Times New Roman"/>
          <w:sz w:val="22"/>
          <w:szCs w:val="22"/>
        </w:rPr>
      </w:pPr>
      <w:r w:rsidRPr="00F91773">
        <w:rPr>
          <w:rFonts w:ascii="Times New Roman" w:hAnsi="Times New Roman" w:cs="Times New Roman"/>
          <w:sz w:val="22"/>
          <w:szCs w:val="22"/>
        </w:rPr>
        <w:t xml:space="preserve">6.1. </w:t>
      </w:r>
      <w:r w:rsidR="00421621" w:rsidRPr="00F91773">
        <w:rPr>
          <w:rFonts w:ascii="Times New Roman" w:hAnsi="Times New Roman" w:cs="Times New Roman"/>
          <w:sz w:val="22"/>
          <w:szCs w:val="22"/>
        </w:rPr>
        <w:t xml:space="preserve"> Обязательства Застройщика по Договору считаются исполненными с момента подписания Сторонами передаточного акта либо составления одностороннего акта в порядке, определенном Законом 214-ФЗ и Договором.</w:t>
      </w:r>
    </w:p>
    <w:p w14:paraId="02A0B8F5" w14:textId="77777777" w:rsidR="00421621" w:rsidRPr="00F91773" w:rsidRDefault="00421621" w:rsidP="00421621">
      <w:pPr>
        <w:ind w:firstLine="708"/>
        <w:jc w:val="both"/>
        <w:rPr>
          <w:rFonts w:ascii="Times New Roman" w:hAnsi="Times New Roman" w:cs="Times New Roman"/>
          <w:sz w:val="22"/>
          <w:szCs w:val="22"/>
        </w:rPr>
      </w:pPr>
      <w:r w:rsidRPr="00F91773">
        <w:rPr>
          <w:rFonts w:ascii="Times New Roman" w:hAnsi="Times New Roman" w:cs="Times New Roman"/>
          <w:sz w:val="22"/>
          <w:szCs w:val="22"/>
        </w:rPr>
        <w:t>6.2. Обязательства Участника долевого строительства по Договору считаются исполненными с момента уплаты в полном объеме цены Договора и подписания Сторонами передаточного акта.</w:t>
      </w:r>
    </w:p>
    <w:p w14:paraId="6AE433A4" w14:textId="77777777" w:rsidR="00421621" w:rsidRPr="00F91773" w:rsidRDefault="00421621" w:rsidP="00421621">
      <w:pPr>
        <w:ind w:firstLine="708"/>
        <w:jc w:val="both"/>
        <w:rPr>
          <w:rFonts w:ascii="Times New Roman" w:hAnsi="Times New Roman" w:cs="Times New Roman"/>
          <w:sz w:val="22"/>
          <w:szCs w:val="22"/>
        </w:rPr>
      </w:pPr>
      <w:r w:rsidRPr="00F91773">
        <w:rPr>
          <w:rFonts w:ascii="Times New Roman" w:hAnsi="Times New Roman" w:cs="Times New Roman"/>
          <w:sz w:val="22"/>
          <w:szCs w:val="22"/>
        </w:rPr>
        <w:t>6.3. Участник долевого строительства не вправе производить изменения планировки Объекта и фасада Многоквартирного дома, замены конструкций и назначения помещений до ввода Многоквартирного дома в эксплуатацию.</w:t>
      </w:r>
    </w:p>
    <w:p w14:paraId="4F9E13F7" w14:textId="77777777" w:rsidR="00421621" w:rsidRPr="00F91773" w:rsidRDefault="00421621" w:rsidP="00421621">
      <w:pPr>
        <w:ind w:firstLine="708"/>
        <w:jc w:val="both"/>
        <w:rPr>
          <w:rFonts w:ascii="Times New Roman" w:hAnsi="Times New Roman" w:cs="Times New Roman"/>
          <w:sz w:val="22"/>
          <w:szCs w:val="22"/>
        </w:rPr>
      </w:pPr>
      <w:r w:rsidRPr="00F91773">
        <w:rPr>
          <w:rFonts w:ascii="Times New Roman" w:hAnsi="Times New Roman" w:cs="Times New Roman"/>
          <w:sz w:val="22"/>
          <w:szCs w:val="22"/>
        </w:rPr>
        <w:t xml:space="preserve">6.4. Участник долевого строительства дает свое согласие Застройщику на изменение адреса </w:t>
      </w:r>
      <w:r w:rsidRPr="00F91773">
        <w:rPr>
          <w:rFonts w:ascii="Times New Roman" w:hAnsi="Times New Roman" w:cs="Times New Roman"/>
          <w:sz w:val="22"/>
          <w:szCs w:val="22"/>
        </w:rPr>
        <w:lastRenderedPageBreak/>
        <w:t>(местоположения) земельного участка, указанного в п. 1.1 настоящего договора. В случае изменения адреса земельного участка, новый адрес будет указываться в передаточном акте при передаче Объекта Участнику долевого строительства после ввода Многоквартирного дома в эксплуатацию.</w:t>
      </w:r>
    </w:p>
    <w:p w14:paraId="7E70BF2C" w14:textId="77777777" w:rsidR="00421621" w:rsidRPr="00F91773" w:rsidRDefault="00421621" w:rsidP="00421621">
      <w:pPr>
        <w:ind w:firstLine="708"/>
        <w:jc w:val="both"/>
        <w:rPr>
          <w:rFonts w:ascii="Times New Roman" w:hAnsi="Times New Roman" w:cs="Times New Roman"/>
          <w:sz w:val="22"/>
          <w:szCs w:val="22"/>
        </w:rPr>
      </w:pPr>
      <w:r w:rsidRPr="00F91773">
        <w:rPr>
          <w:rFonts w:ascii="Times New Roman" w:hAnsi="Times New Roman" w:cs="Times New Roman"/>
          <w:sz w:val="22"/>
          <w:szCs w:val="22"/>
        </w:rPr>
        <w:t>6.5. В случае, если по окончании строительства Многоквартирного дома в соответствии с проектной документацией и условиями Договора и взаиморасчетов между Сторонами в распоряжении Застройщика останутся излишние и/или неиспользованные средства (экономия Застройщика), таковые считаются в качестве дополнительного вознаграждения Застройщика.</w:t>
      </w:r>
    </w:p>
    <w:p w14:paraId="4662F006" w14:textId="77777777" w:rsidR="00421621" w:rsidRPr="00F91773" w:rsidRDefault="00421621" w:rsidP="00421621">
      <w:pPr>
        <w:ind w:firstLine="708"/>
        <w:jc w:val="both"/>
        <w:rPr>
          <w:rFonts w:ascii="Times New Roman" w:hAnsi="Times New Roman" w:cs="Times New Roman"/>
          <w:sz w:val="22"/>
          <w:szCs w:val="22"/>
        </w:rPr>
      </w:pPr>
      <w:r w:rsidRPr="00F91773">
        <w:rPr>
          <w:rFonts w:ascii="Times New Roman" w:hAnsi="Times New Roman" w:cs="Times New Roman"/>
          <w:sz w:val="22"/>
          <w:szCs w:val="22"/>
        </w:rPr>
        <w:t>6.6. Застройщик без доверенности ведет общие дела по строительству Многоквартирного дома и совершает все необходимые для осуществления строительства сделки с третьими лицами.</w:t>
      </w:r>
    </w:p>
    <w:p w14:paraId="5C9EE587" w14:textId="77777777" w:rsidR="00421621" w:rsidRPr="00F91773" w:rsidRDefault="00421621" w:rsidP="00421621">
      <w:pPr>
        <w:ind w:firstLine="708"/>
        <w:jc w:val="both"/>
        <w:rPr>
          <w:rFonts w:ascii="Times New Roman" w:hAnsi="Times New Roman" w:cs="Times New Roman"/>
          <w:sz w:val="22"/>
          <w:szCs w:val="22"/>
        </w:rPr>
      </w:pPr>
      <w:r w:rsidRPr="00F91773">
        <w:rPr>
          <w:rFonts w:ascii="Times New Roman" w:hAnsi="Times New Roman" w:cs="Times New Roman"/>
          <w:sz w:val="22"/>
          <w:szCs w:val="22"/>
        </w:rPr>
        <w:t>6.7. Участник долевого строительства дает свое согласие Застройщику на передачу в публичную собственность, собственность специализированных (эксплуатирующих) организаций, индивидуальных предпринимателей построенных (реконструированных) за счет средств участников долевого строительства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Многоквартирного дома к таким сетям, если их строительство (реконструкция) предусмотрено соответствующей проектной документацией.</w:t>
      </w:r>
    </w:p>
    <w:p w14:paraId="56D85398" w14:textId="77777777" w:rsidR="00421621" w:rsidRPr="00F91773" w:rsidRDefault="00421621" w:rsidP="00421621">
      <w:pPr>
        <w:ind w:firstLine="708"/>
        <w:jc w:val="both"/>
        <w:rPr>
          <w:rFonts w:ascii="Times New Roman" w:hAnsi="Times New Roman" w:cs="Times New Roman"/>
          <w:sz w:val="22"/>
          <w:szCs w:val="22"/>
        </w:rPr>
      </w:pPr>
      <w:r w:rsidRPr="00F91773">
        <w:rPr>
          <w:rFonts w:ascii="Times New Roman" w:hAnsi="Times New Roman" w:cs="Times New Roman"/>
          <w:sz w:val="22"/>
          <w:szCs w:val="22"/>
        </w:rPr>
        <w:t>6.8.</w:t>
      </w:r>
      <w:r w:rsidRPr="00F91773">
        <w:rPr>
          <w:rFonts w:ascii="Times New Roman" w:hAnsi="Times New Roman" w:cs="Times New Roman"/>
          <w:sz w:val="22"/>
          <w:szCs w:val="22"/>
        </w:rPr>
        <w:tab/>
        <w:t xml:space="preserve"> С момента передачи Объекта Участнику долевого строительства либо со дня составления Застройщиком одностороннего акта о передаче Объекта обязанность по оплате за содержание Объекта (в том числе коммунальных услуг, расходов по эксплуатации и техническому обслуживанию общего имущества Многоквартирного дома, пропорционально своей доле) переходят к Участнику долевого строительства.</w:t>
      </w:r>
    </w:p>
    <w:p w14:paraId="4C997F2C" w14:textId="399C731C" w:rsidR="006E3B79" w:rsidRDefault="00421621" w:rsidP="00421621">
      <w:pPr>
        <w:ind w:firstLine="708"/>
        <w:jc w:val="both"/>
        <w:rPr>
          <w:rFonts w:ascii="Times New Roman" w:hAnsi="Times New Roman" w:cs="Times New Roman"/>
          <w:sz w:val="22"/>
          <w:szCs w:val="22"/>
        </w:rPr>
      </w:pPr>
      <w:r w:rsidRPr="00F91773">
        <w:rPr>
          <w:rFonts w:ascii="Times New Roman" w:hAnsi="Times New Roman" w:cs="Times New Roman"/>
          <w:sz w:val="22"/>
          <w:szCs w:val="22"/>
        </w:rPr>
        <w:t>6.9.</w:t>
      </w:r>
      <w:r w:rsidRPr="00F91773">
        <w:rPr>
          <w:rFonts w:ascii="Times New Roman" w:hAnsi="Times New Roman" w:cs="Times New Roman"/>
          <w:sz w:val="22"/>
          <w:szCs w:val="22"/>
        </w:rPr>
        <w:tab/>
        <w:t xml:space="preserve"> В случае уклонения Участника долевого строительства от принятия Объекта в установленный пунктом 3.6 Договора срок или при отказе Участника долевого строительства от принятия Объекта (за исключением случая, указанного в ч.5 ст.8 Закона 214-ФЗ), Участник долевого строительства обязан оплатить (возместить Застройщику) все понесенные расходы по оплате затрат по обеспечению Объекта энергоресурсами и затрат по эксплуатации и по техническому обслуживанию Многоквартирного дома соразмерно его доле в праве собственности на общее имущество Многоквартирного дома за период с момента истечения срока, установленного Договором для подписания передаточного акта, до момента фактической передачи Объекта либо составления Застройщиком одностороннего акта</w:t>
      </w:r>
      <w:r w:rsidR="006E3B79" w:rsidRPr="00F91773">
        <w:rPr>
          <w:rFonts w:ascii="Times New Roman" w:hAnsi="Times New Roman" w:cs="Times New Roman"/>
          <w:sz w:val="22"/>
          <w:szCs w:val="22"/>
        </w:rPr>
        <w:t>, до момента фактической передачи Объекта либо составления Застройщиком одностороннего акта.</w:t>
      </w:r>
    </w:p>
    <w:p w14:paraId="37B08C95" w14:textId="77777777" w:rsidR="006E3B79" w:rsidRDefault="006E3B79" w:rsidP="006E3B79">
      <w:pPr>
        <w:pStyle w:val="af3"/>
        <w:numPr>
          <w:ilvl w:val="0"/>
          <w:numId w:val="4"/>
        </w:numPr>
        <w:ind w:left="720" w:firstLine="708"/>
        <w:jc w:val="both"/>
        <w:rPr>
          <w:rFonts w:ascii="Times New Roman" w:hAnsi="Times New Roman" w:cs="Times New Roman"/>
          <w:vanish/>
          <w:color w:val="000000" w:themeColor="text1"/>
          <w:sz w:val="22"/>
          <w:szCs w:val="22"/>
        </w:rPr>
      </w:pPr>
    </w:p>
    <w:p w14:paraId="0B0E028E" w14:textId="77777777" w:rsidR="006E3B79" w:rsidRDefault="006E3B79" w:rsidP="006E3B79">
      <w:pPr>
        <w:pStyle w:val="af3"/>
        <w:numPr>
          <w:ilvl w:val="0"/>
          <w:numId w:val="4"/>
        </w:numPr>
        <w:ind w:left="720" w:firstLine="708"/>
        <w:jc w:val="both"/>
        <w:rPr>
          <w:rFonts w:ascii="Times New Roman" w:hAnsi="Times New Roman" w:cs="Times New Roman"/>
          <w:vanish/>
          <w:color w:val="000000" w:themeColor="text1"/>
          <w:sz w:val="22"/>
          <w:szCs w:val="22"/>
        </w:rPr>
      </w:pPr>
    </w:p>
    <w:p w14:paraId="3384AD92" w14:textId="77777777" w:rsidR="006E3B79" w:rsidRPr="003C66B0" w:rsidRDefault="006E3B79" w:rsidP="006E3B79">
      <w:pPr>
        <w:pStyle w:val="1"/>
        <w:ind w:firstLine="708"/>
        <w:jc w:val="center"/>
        <w:rPr>
          <w:rFonts w:ascii="Times New Roman" w:hAnsi="Times New Roman" w:cs="Times New Roman"/>
          <w:b/>
          <w:color w:val="000000" w:themeColor="text1"/>
          <w:sz w:val="22"/>
          <w:szCs w:val="22"/>
        </w:rPr>
      </w:pPr>
      <w:r w:rsidRPr="003C66B0">
        <w:rPr>
          <w:rFonts w:ascii="Times New Roman" w:hAnsi="Times New Roman" w:cs="Times New Roman"/>
          <w:b/>
          <w:color w:val="000000" w:themeColor="text1"/>
          <w:sz w:val="22"/>
          <w:szCs w:val="22"/>
        </w:rPr>
        <w:t>7.  Расторжение Договора</w:t>
      </w:r>
    </w:p>
    <w:p w14:paraId="0403856C" w14:textId="77777777" w:rsidR="006E3B79" w:rsidRPr="003C66B0" w:rsidRDefault="006E3B79" w:rsidP="006E3B79">
      <w:pPr>
        <w:pStyle w:val="af3"/>
        <w:numPr>
          <w:ilvl w:val="0"/>
          <w:numId w:val="4"/>
        </w:numPr>
        <w:ind w:left="720" w:firstLine="708"/>
        <w:jc w:val="both"/>
        <w:rPr>
          <w:rFonts w:ascii="Times New Roman" w:hAnsi="Times New Roman" w:cs="Times New Roman"/>
          <w:vanish/>
          <w:color w:val="000000" w:themeColor="text1"/>
          <w:sz w:val="22"/>
          <w:szCs w:val="22"/>
        </w:rPr>
      </w:pPr>
    </w:p>
    <w:p w14:paraId="1622295F" w14:textId="77777777" w:rsidR="006E3B79" w:rsidRPr="003C66B0" w:rsidRDefault="006E3B79" w:rsidP="006E3B79">
      <w:pPr>
        <w:ind w:firstLine="708"/>
        <w:jc w:val="both"/>
        <w:rPr>
          <w:rFonts w:ascii="Times New Roman" w:hAnsi="Times New Roman" w:cs="Times New Roman"/>
          <w:color w:val="000000" w:themeColor="text1"/>
          <w:sz w:val="22"/>
          <w:szCs w:val="22"/>
        </w:rPr>
      </w:pPr>
      <w:r w:rsidRPr="003C66B0">
        <w:rPr>
          <w:rFonts w:ascii="Times New Roman" w:hAnsi="Times New Roman" w:cs="Times New Roman"/>
          <w:color w:val="000000" w:themeColor="text1"/>
          <w:sz w:val="22"/>
          <w:szCs w:val="22"/>
        </w:rPr>
        <w:t>7.1. Договор может быть расторгнут по соглашению Сторон либо по решению суда в случаях, определенных законодательством РФ.</w:t>
      </w:r>
    </w:p>
    <w:p w14:paraId="3799F0A3" w14:textId="77777777" w:rsidR="006E3B79" w:rsidRPr="003C66B0" w:rsidRDefault="006E3B79" w:rsidP="006E3B79">
      <w:pPr>
        <w:widowControl/>
        <w:ind w:firstLine="540"/>
        <w:jc w:val="both"/>
        <w:rPr>
          <w:rFonts w:ascii="Times New Roman" w:hAnsi="Times New Roman" w:cs="Times New Roman"/>
          <w:color w:val="000000" w:themeColor="text1"/>
          <w:sz w:val="22"/>
          <w:szCs w:val="22"/>
        </w:rPr>
      </w:pPr>
      <w:r w:rsidRPr="003C66B0">
        <w:rPr>
          <w:rFonts w:ascii="Times New Roman" w:hAnsi="Times New Roman" w:cs="Times New Roman"/>
          <w:color w:val="000000" w:themeColor="text1"/>
          <w:sz w:val="22"/>
          <w:szCs w:val="22"/>
        </w:rPr>
        <w:t xml:space="preserve">   7.2. Участник долевого строительства в одностороннем порядке вправе отказаться от исполнения Договора в случае: </w:t>
      </w:r>
    </w:p>
    <w:p w14:paraId="27B16FDD" w14:textId="77777777" w:rsidR="006E3B79" w:rsidRPr="003C66B0" w:rsidRDefault="006E3B79" w:rsidP="006E3B79">
      <w:pPr>
        <w:widowControl/>
        <w:ind w:firstLine="540"/>
        <w:jc w:val="both"/>
        <w:rPr>
          <w:rFonts w:ascii="Times New Roman" w:hAnsi="Times New Roman" w:cs="Times New Roman"/>
          <w:color w:val="000000" w:themeColor="text1"/>
          <w:sz w:val="22"/>
          <w:szCs w:val="22"/>
        </w:rPr>
      </w:pPr>
      <w:r w:rsidRPr="003C66B0">
        <w:rPr>
          <w:rFonts w:ascii="Times New Roman" w:hAnsi="Times New Roman" w:cs="Times New Roman"/>
          <w:color w:val="000000" w:themeColor="text1"/>
          <w:sz w:val="22"/>
          <w:szCs w:val="22"/>
        </w:rPr>
        <w:t xml:space="preserve">1) неисполнения Застройщиком обязательства по передаче Объекта в срок, превышающий установленный Договором срок передачи Объекта на два месяца; </w:t>
      </w:r>
    </w:p>
    <w:p w14:paraId="5D1D322C" w14:textId="77777777" w:rsidR="006E3B79" w:rsidRPr="003C66B0" w:rsidRDefault="006E3B79" w:rsidP="006E3B79">
      <w:pPr>
        <w:widowControl/>
        <w:ind w:firstLine="540"/>
        <w:jc w:val="both"/>
        <w:rPr>
          <w:rFonts w:ascii="Times New Roman" w:hAnsi="Times New Roman" w:cs="Times New Roman"/>
          <w:color w:val="000000" w:themeColor="text1"/>
          <w:sz w:val="22"/>
          <w:szCs w:val="22"/>
        </w:rPr>
      </w:pPr>
      <w:r w:rsidRPr="003C66B0">
        <w:rPr>
          <w:rFonts w:ascii="Times New Roman" w:hAnsi="Times New Roman" w:cs="Times New Roman"/>
          <w:color w:val="000000" w:themeColor="text1"/>
          <w:sz w:val="22"/>
          <w:szCs w:val="22"/>
        </w:rPr>
        <w:t xml:space="preserve">2) неисполнения Застройщиком обязанностей, предусмотренных пунктом </w:t>
      </w:r>
      <w:r>
        <w:rPr>
          <w:rFonts w:ascii="Times New Roman" w:hAnsi="Times New Roman" w:cs="Times New Roman"/>
          <w:color w:val="000000" w:themeColor="text1"/>
          <w:sz w:val="22"/>
          <w:szCs w:val="22"/>
        </w:rPr>
        <w:t>4.3.</w:t>
      </w:r>
      <w:r w:rsidRPr="003C66B0">
        <w:rPr>
          <w:rFonts w:ascii="Times New Roman" w:hAnsi="Times New Roman" w:cs="Times New Roman"/>
          <w:color w:val="000000" w:themeColor="text1"/>
          <w:sz w:val="22"/>
          <w:szCs w:val="22"/>
        </w:rPr>
        <w:t xml:space="preserve"> Договора; </w:t>
      </w:r>
    </w:p>
    <w:p w14:paraId="441AA75D" w14:textId="77777777" w:rsidR="006E3B79" w:rsidRPr="003C66B0" w:rsidRDefault="006E3B79" w:rsidP="006E3B79">
      <w:pPr>
        <w:widowControl/>
        <w:ind w:firstLine="540"/>
        <w:jc w:val="both"/>
        <w:rPr>
          <w:rFonts w:ascii="Times New Roman" w:hAnsi="Times New Roman" w:cs="Times New Roman"/>
          <w:color w:val="000000" w:themeColor="text1"/>
          <w:sz w:val="22"/>
          <w:szCs w:val="22"/>
        </w:rPr>
      </w:pPr>
      <w:r w:rsidRPr="003C66B0">
        <w:rPr>
          <w:rFonts w:ascii="Times New Roman" w:hAnsi="Times New Roman" w:cs="Times New Roman"/>
          <w:color w:val="000000" w:themeColor="text1"/>
          <w:sz w:val="22"/>
          <w:szCs w:val="22"/>
        </w:rPr>
        <w:t xml:space="preserve">3) существенного нарушения требований к качеству Объекта; </w:t>
      </w:r>
    </w:p>
    <w:p w14:paraId="4D936B68" w14:textId="77777777" w:rsidR="006E3B79" w:rsidRPr="003C66B0" w:rsidRDefault="006E3B79" w:rsidP="006E3B79">
      <w:pPr>
        <w:widowControl/>
        <w:ind w:firstLine="540"/>
        <w:jc w:val="both"/>
        <w:rPr>
          <w:rFonts w:ascii="Times New Roman" w:hAnsi="Times New Roman" w:cs="Times New Roman"/>
          <w:color w:val="auto"/>
          <w:sz w:val="22"/>
          <w:szCs w:val="22"/>
          <w:lang w:bidi="ar-SA"/>
        </w:rPr>
      </w:pPr>
      <w:r w:rsidRPr="003C66B0">
        <w:rPr>
          <w:rFonts w:ascii="Times New Roman" w:hAnsi="Times New Roman" w:cs="Times New Roman"/>
          <w:color w:val="000000" w:themeColor="text1"/>
          <w:sz w:val="22"/>
          <w:szCs w:val="22"/>
        </w:rPr>
        <w:t xml:space="preserve">4) </w:t>
      </w:r>
      <w:r w:rsidRPr="003C66B0">
        <w:rPr>
          <w:rFonts w:ascii="Times New Roman" w:hAnsi="Times New Roman" w:cs="Times New Roman"/>
          <w:color w:val="auto"/>
          <w:sz w:val="22"/>
          <w:szCs w:val="22"/>
          <w:lang w:bidi="ar-SA"/>
        </w:rPr>
        <w:t xml:space="preserve">наличия требования кредитора о досрочном исполнении Застройщиком обязательств по кредитному договору (договору займа) и об обращении взыскания на право аренды и строящиеся (создаваемых) на этом земельном участке многоквартирного дома и (или) иного объекта недвижимости, являющихся предметом залога (ипотеки), обеспечивающим исполнение Договора, в предусмотренных законом, кредитным договором (договором займа) и (или) договором залога (ипотеки) случаях; </w:t>
      </w:r>
    </w:p>
    <w:p w14:paraId="2B8C5FB5" w14:textId="77777777" w:rsidR="006E3B79" w:rsidRPr="003C66B0" w:rsidRDefault="006E3B79" w:rsidP="006E3B79">
      <w:pPr>
        <w:widowControl/>
        <w:ind w:firstLine="540"/>
        <w:jc w:val="both"/>
        <w:rPr>
          <w:rFonts w:ascii="Times New Roman" w:hAnsi="Times New Roman" w:cs="Times New Roman"/>
          <w:color w:val="auto"/>
          <w:sz w:val="22"/>
          <w:szCs w:val="22"/>
          <w:lang w:bidi="ar-SA"/>
        </w:rPr>
      </w:pPr>
      <w:r w:rsidRPr="003C66B0">
        <w:rPr>
          <w:rFonts w:ascii="Times New Roman" w:hAnsi="Times New Roman" w:cs="Times New Roman"/>
          <w:color w:val="auto"/>
          <w:sz w:val="22"/>
          <w:szCs w:val="22"/>
          <w:lang w:bidi="ar-SA"/>
        </w:rPr>
        <w:t xml:space="preserve">5) признания Застройщика банкротом и открытие конкурсного производства в соответствии с Федеральным </w:t>
      </w:r>
      <w:hyperlink r:id="rId11">
        <w:r w:rsidRPr="003C66B0">
          <w:rPr>
            <w:rFonts w:ascii="Times New Roman" w:hAnsi="Times New Roman" w:cs="Times New Roman"/>
            <w:color w:val="000000" w:themeColor="text1"/>
            <w:sz w:val="22"/>
            <w:szCs w:val="22"/>
            <w:lang w:bidi="ar-SA"/>
          </w:rPr>
          <w:t>законом</w:t>
        </w:r>
      </w:hyperlink>
      <w:r w:rsidRPr="003C66B0">
        <w:rPr>
          <w:rFonts w:ascii="Times New Roman" w:hAnsi="Times New Roman" w:cs="Times New Roman"/>
          <w:color w:val="000000" w:themeColor="text1"/>
          <w:sz w:val="22"/>
          <w:szCs w:val="22"/>
          <w:lang w:bidi="ar-SA"/>
        </w:rPr>
        <w:t xml:space="preserve"> </w:t>
      </w:r>
      <w:r w:rsidRPr="003C66B0">
        <w:rPr>
          <w:rFonts w:ascii="Times New Roman" w:hAnsi="Times New Roman" w:cs="Times New Roman"/>
          <w:color w:val="auto"/>
          <w:sz w:val="22"/>
          <w:szCs w:val="22"/>
          <w:lang w:bidi="ar-SA"/>
        </w:rPr>
        <w:t xml:space="preserve">от 26.10.2002 № 127-ФЗ «О несостоятельности (банкротстве)»; </w:t>
      </w:r>
    </w:p>
    <w:p w14:paraId="43405DF3" w14:textId="77777777" w:rsidR="006E3B79" w:rsidRPr="003C66B0" w:rsidRDefault="006E3B79" w:rsidP="006E3B79">
      <w:pPr>
        <w:widowControl/>
        <w:ind w:firstLine="540"/>
        <w:jc w:val="both"/>
        <w:rPr>
          <w:rFonts w:ascii="Times New Roman" w:hAnsi="Times New Roman" w:cs="Times New Roman"/>
          <w:color w:val="auto"/>
          <w:sz w:val="22"/>
          <w:szCs w:val="22"/>
          <w:lang w:bidi="ar-SA"/>
        </w:rPr>
      </w:pPr>
      <w:r w:rsidRPr="003C66B0">
        <w:rPr>
          <w:rFonts w:ascii="Times New Roman" w:hAnsi="Times New Roman" w:cs="Times New Roman"/>
          <w:color w:val="auto"/>
          <w:sz w:val="22"/>
          <w:szCs w:val="22"/>
          <w:lang w:bidi="ar-SA"/>
        </w:rPr>
        <w:t>6) вступления в силу решения арбитражного суда о ликвидации юридического лица – Застройщика;</w:t>
      </w:r>
    </w:p>
    <w:p w14:paraId="1760F9CA" w14:textId="77777777" w:rsidR="006E3B79" w:rsidRPr="003C66B0" w:rsidRDefault="006E3B79" w:rsidP="006E3B79">
      <w:pPr>
        <w:widowControl/>
        <w:ind w:firstLine="540"/>
        <w:jc w:val="both"/>
        <w:rPr>
          <w:rFonts w:ascii="Times New Roman" w:hAnsi="Times New Roman" w:cs="Times New Roman"/>
          <w:color w:val="auto"/>
          <w:sz w:val="22"/>
          <w:szCs w:val="22"/>
          <w:lang w:bidi="ar-SA"/>
        </w:rPr>
      </w:pPr>
      <w:r w:rsidRPr="003C66B0">
        <w:rPr>
          <w:rFonts w:ascii="Times New Roman" w:hAnsi="Times New Roman" w:cs="Times New Roman"/>
          <w:color w:val="000000" w:themeColor="text1"/>
          <w:sz w:val="22"/>
          <w:szCs w:val="22"/>
        </w:rPr>
        <w:t>7) в иных случаях, установленных федеральным законом или Договором.</w:t>
      </w:r>
    </w:p>
    <w:p w14:paraId="7E5B6AEF" w14:textId="77777777" w:rsidR="006E3B79" w:rsidRPr="003C66B0" w:rsidRDefault="006E3B79" w:rsidP="006E3B79">
      <w:pPr>
        <w:ind w:firstLine="708"/>
        <w:jc w:val="both"/>
        <w:rPr>
          <w:rFonts w:ascii="Times New Roman" w:hAnsi="Times New Roman" w:cs="Times New Roman"/>
          <w:color w:val="000000" w:themeColor="text1"/>
          <w:sz w:val="22"/>
          <w:szCs w:val="22"/>
        </w:rPr>
      </w:pPr>
      <w:r w:rsidRPr="003C66B0">
        <w:rPr>
          <w:rFonts w:ascii="Times New Roman" w:hAnsi="Times New Roman" w:cs="Times New Roman"/>
          <w:color w:val="000000" w:themeColor="text1"/>
          <w:sz w:val="22"/>
          <w:szCs w:val="22"/>
        </w:rPr>
        <w:t>7.3. 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142247A4" w14:textId="77777777" w:rsidR="006E3B79" w:rsidRPr="003C66B0" w:rsidRDefault="006E3B79" w:rsidP="006E3B79">
      <w:pPr>
        <w:ind w:firstLine="708"/>
        <w:jc w:val="both"/>
        <w:rPr>
          <w:rFonts w:ascii="Times New Roman" w:hAnsi="Times New Roman" w:cs="Times New Roman"/>
          <w:color w:val="000000" w:themeColor="text1"/>
          <w:sz w:val="22"/>
          <w:szCs w:val="22"/>
        </w:rPr>
      </w:pPr>
      <w:r w:rsidRPr="003C66B0">
        <w:rPr>
          <w:rFonts w:ascii="Times New Roman" w:hAnsi="Times New Roman" w:cs="Times New Roman"/>
          <w:color w:val="000000" w:themeColor="text1"/>
          <w:sz w:val="22"/>
          <w:szCs w:val="22"/>
        </w:rPr>
        <w:t>7.4. По требованию Участника долевого строительства Договор может быть расторгнут в судебном порядке в случаях, установленных Законом 214-ФЗ.</w:t>
      </w:r>
    </w:p>
    <w:p w14:paraId="022318F4" w14:textId="77777777" w:rsidR="006E3B79" w:rsidRPr="003C66B0" w:rsidRDefault="006E3B79" w:rsidP="006E3B79">
      <w:pPr>
        <w:ind w:firstLine="708"/>
        <w:jc w:val="both"/>
        <w:rPr>
          <w:rFonts w:ascii="Times New Roman" w:hAnsi="Times New Roman" w:cs="Times New Roman"/>
          <w:color w:val="auto"/>
          <w:sz w:val="22"/>
          <w:szCs w:val="22"/>
        </w:rPr>
      </w:pPr>
      <w:r w:rsidRPr="003C66B0">
        <w:rPr>
          <w:rFonts w:ascii="Times New Roman" w:hAnsi="Times New Roman" w:cs="Times New Roman"/>
          <w:color w:val="auto"/>
          <w:sz w:val="22"/>
          <w:szCs w:val="22"/>
        </w:rPr>
        <w:t>7.5. В случае расторжения Договора по основаниям, предусмотренным пунктами 7.2. и 7.4. Договора:</w:t>
      </w:r>
    </w:p>
    <w:p w14:paraId="1780E8DD" w14:textId="77777777" w:rsidR="006E3B79" w:rsidRPr="003C66B0" w:rsidRDefault="006E3B79" w:rsidP="006E3B79">
      <w:pPr>
        <w:ind w:firstLine="708"/>
        <w:jc w:val="both"/>
        <w:rPr>
          <w:rFonts w:ascii="Times New Roman" w:hAnsi="Times New Roman" w:cs="Times New Roman"/>
          <w:color w:val="auto"/>
          <w:sz w:val="22"/>
          <w:szCs w:val="22"/>
          <w:lang w:bidi="ar-SA"/>
        </w:rPr>
      </w:pPr>
      <w:r w:rsidRPr="003C66B0">
        <w:rPr>
          <w:rFonts w:ascii="Times New Roman" w:hAnsi="Times New Roman" w:cs="Times New Roman"/>
          <w:color w:val="auto"/>
          <w:sz w:val="22"/>
          <w:szCs w:val="22"/>
        </w:rPr>
        <w:t xml:space="preserve">– </w:t>
      </w:r>
      <w:r w:rsidRPr="003C66B0">
        <w:rPr>
          <w:rFonts w:ascii="Times New Roman" w:hAnsi="Times New Roman" w:cs="Times New Roman"/>
          <w:color w:val="auto"/>
          <w:sz w:val="22"/>
          <w:szCs w:val="22"/>
          <w:lang w:bidi="ar-SA"/>
        </w:rPr>
        <w:t xml:space="preserve">денежные средства подлежат возврату Участнику долевого строительства со счета эскроу на основании полученных Банком в соответствии с ч. 9 ст. 15.5 Закона 214-ФЗ сведений о погашении записи о государственной регистрации Договора, содержащихся в Едином государственном реестре недвижимости,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если такое условие предусмотрено договором, заключенным между Участником долевого </w:t>
      </w:r>
      <w:r w:rsidRPr="003C66B0">
        <w:rPr>
          <w:rFonts w:ascii="Times New Roman" w:hAnsi="Times New Roman" w:cs="Times New Roman"/>
          <w:color w:val="auto"/>
          <w:sz w:val="22"/>
          <w:szCs w:val="22"/>
          <w:lang w:bidi="ar-SA"/>
        </w:rPr>
        <w:lastRenderedPageBreak/>
        <w:t>строительства и кредитором;</w:t>
      </w:r>
    </w:p>
    <w:p w14:paraId="47721DCF" w14:textId="54F3D6F4" w:rsidR="006E3B79" w:rsidRPr="003C66B0" w:rsidRDefault="006E3B79" w:rsidP="006E3B79">
      <w:pPr>
        <w:widowControl/>
        <w:suppressAutoHyphens w:val="0"/>
        <w:autoSpaceDE w:val="0"/>
        <w:autoSpaceDN w:val="0"/>
        <w:adjustRightInd w:val="0"/>
        <w:ind w:firstLine="708"/>
        <w:jc w:val="both"/>
        <w:rPr>
          <w:rFonts w:ascii="Times New Roman" w:hAnsi="Times New Roman" w:cs="Times New Roman"/>
          <w:color w:val="auto"/>
          <w:sz w:val="22"/>
          <w:szCs w:val="22"/>
          <w:lang w:bidi="ar-SA"/>
        </w:rPr>
      </w:pPr>
      <w:r w:rsidRPr="003C66B0">
        <w:rPr>
          <w:rFonts w:ascii="Times New Roman" w:hAnsi="Times New Roman" w:cs="Times New Roman"/>
          <w:color w:val="auto"/>
          <w:sz w:val="22"/>
          <w:szCs w:val="22"/>
          <w:lang w:bidi="ar-SA"/>
        </w:rPr>
        <w:t>– если при заключении Договора использовались средства (часть средств) материнского (семейного) капитала, Банк на основании заявления Участника долевого ст</w:t>
      </w:r>
      <w:r w:rsidR="00B50315">
        <w:rPr>
          <w:rFonts w:ascii="Times New Roman" w:hAnsi="Times New Roman" w:cs="Times New Roman"/>
          <w:color w:val="auto"/>
          <w:sz w:val="22"/>
          <w:szCs w:val="22"/>
          <w:lang w:bidi="ar-SA"/>
        </w:rPr>
        <w:t xml:space="preserve">роительства направляет </w:t>
      </w:r>
      <w:r w:rsidR="00B50315" w:rsidRPr="00F91773">
        <w:rPr>
          <w:rFonts w:ascii="Times New Roman" w:hAnsi="Times New Roman" w:cs="Times New Roman"/>
          <w:color w:val="auto"/>
          <w:sz w:val="22"/>
          <w:szCs w:val="22"/>
          <w:lang w:bidi="ar-SA"/>
        </w:rPr>
        <w:t>в Фонд пенсионного и социального страхования Российской Федерации</w:t>
      </w:r>
      <w:r w:rsidR="00B50315">
        <w:rPr>
          <w:rFonts w:ascii="Times New Roman" w:hAnsi="Times New Roman" w:cs="Times New Roman"/>
          <w:color w:val="auto"/>
          <w:sz w:val="22"/>
          <w:szCs w:val="22"/>
          <w:lang w:bidi="ar-SA"/>
        </w:rPr>
        <w:t xml:space="preserve"> </w:t>
      </w:r>
      <w:r w:rsidRPr="003C66B0">
        <w:rPr>
          <w:rFonts w:ascii="Times New Roman" w:hAnsi="Times New Roman" w:cs="Times New Roman"/>
          <w:color w:val="auto"/>
          <w:sz w:val="22"/>
          <w:szCs w:val="22"/>
          <w:lang w:bidi="ar-SA"/>
        </w:rPr>
        <w:t>и его территориальные органы предусмотренный ч. 4 ст. 10.1 ФЗ от 29.12.2006 № 256-ФЗ "О дополнительных мерах государственной поддержки семей, имеющих детей" запрос. Возврат средств (части средств) материнского (семейного) капитала, использованных на приобретение (строительство) жилого помещения по Договору, осуществляется в порядке, предусмотренном указанным в настоящем абзаце ФЗ от 29.12.2006 № 256-ФЗ.</w:t>
      </w:r>
    </w:p>
    <w:p w14:paraId="7FEE6F87" w14:textId="7B5470D4" w:rsidR="006E3B79" w:rsidRPr="003C66B0" w:rsidRDefault="006E3B79" w:rsidP="006E3B79">
      <w:pPr>
        <w:ind w:firstLine="708"/>
        <w:jc w:val="both"/>
        <w:rPr>
          <w:rFonts w:ascii="Times New Roman" w:hAnsi="Times New Roman" w:cs="Times New Roman"/>
          <w:color w:val="000000" w:themeColor="text1"/>
          <w:sz w:val="22"/>
          <w:szCs w:val="22"/>
        </w:rPr>
      </w:pPr>
      <w:r w:rsidRPr="003C66B0">
        <w:rPr>
          <w:rFonts w:ascii="Times New Roman" w:hAnsi="Times New Roman" w:cs="Times New Roman"/>
          <w:color w:val="auto"/>
          <w:sz w:val="22"/>
          <w:szCs w:val="22"/>
        </w:rPr>
        <w:t xml:space="preserve">7.6. В случае наличия </w:t>
      </w:r>
      <w:r w:rsidRPr="00F91773">
        <w:rPr>
          <w:rFonts w:ascii="Times New Roman" w:hAnsi="Times New Roman" w:cs="Times New Roman"/>
          <w:color w:val="auto"/>
          <w:sz w:val="22"/>
          <w:szCs w:val="22"/>
        </w:rPr>
        <w:t xml:space="preserve">оснований для одностороннего </w:t>
      </w:r>
      <w:r w:rsidRPr="00F91773">
        <w:rPr>
          <w:rFonts w:ascii="Times New Roman" w:hAnsi="Times New Roman" w:cs="Times New Roman"/>
          <w:color w:val="000000" w:themeColor="text1"/>
          <w:sz w:val="22"/>
          <w:szCs w:val="22"/>
        </w:rPr>
        <w:t>отказа Застройщика от исполнения Договора, предусмотренных пунктом</w:t>
      </w:r>
      <w:r w:rsidR="00F91773" w:rsidRPr="00F91773">
        <w:rPr>
          <w:rFonts w:ascii="Times New Roman" w:hAnsi="Times New Roman" w:cs="Times New Roman"/>
          <w:color w:val="000000" w:themeColor="text1"/>
          <w:sz w:val="22"/>
          <w:szCs w:val="22"/>
        </w:rPr>
        <w:t xml:space="preserve"> 2.6 и</w:t>
      </w:r>
      <w:r w:rsidRPr="00F91773">
        <w:rPr>
          <w:rFonts w:ascii="Times New Roman" w:hAnsi="Times New Roman" w:cs="Times New Roman"/>
          <w:color w:val="000000" w:themeColor="text1"/>
          <w:sz w:val="22"/>
          <w:szCs w:val="22"/>
        </w:rPr>
        <w:t xml:space="preserve"> 2.</w:t>
      </w:r>
      <w:r w:rsidR="00DC2214" w:rsidRPr="00F91773">
        <w:rPr>
          <w:rFonts w:ascii="Times New Roman" w:hAnsi="Times New Roman" w:cs="Times New Roman"/>
          <w:color w:val="000000" w:themeColor="text1"/>
          <w:sz w:val="22"/>
          <w:szCs w:val="22"/>
        </w:rPr>
        <w:t>9</w:t>
      </w:r>
      <w:r w:rsidRPr="003C66B0">
        <w:rPr>
          <w:rFonts w:ascii="Times New Roman" w:hAnsi="Times New Roman" w:cs="Times New Roman"/>
          <w:color w:val="000000" w:themeColor="text1"/>
          <w:sz w:val="22"/>
          <w:szCs w:val="22"/>
        </w:rPr>
        <w:t xml:space="preserve">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ч. 4 ст. 8 Закона 214-ФЗ, предупреждения о необходимости погашения им задолженности по уплате цены Договора и о последствиях неисполнения такого требования. Указанное предупреждение должно быть направлено по почте заказным письмом с описью вложения и уведомлением о вручении или вручено Участнику долевого строительства лично под расписку.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адресу регистрации и почтовому адресу при заключении Договора, Застройщик имеет право в одностороннем порядке отказаться от исполнения Договора.</w:t>
      </w:r>
    </w:p>
    <w:p w14:paraId="79398C5E" w14:textId="71797F7B" w:rsidR="006E3B79" w:rsidRPr="003C66B0" w:rsidRDefault="006E3B79" w:rsidP="006E3B79">
      <w:pPr>
        <w:widowControl/>
        <w:ind w:firstLine="708"/>
        <w:jc w:val="both"/>
        <w:rPr>
          <w:rFonts w:ascii="Times New Roman" w:hAnsi="Times New Roman" w:cs="Times New Roman"/>
          <w:color w:val="auto"/>
          <w:sz w:val="22"/>
          <w:szCs w:val="22"/>
        </w:rPr>
      </w:pPr>
      <w:r w:rsidRPr="003C66B0">
        <w:rPr>
          <w:rFonts w:ascii="Times New Roman" w:hAnsi="Times New Roman" w:cs="Times New Roman"/>
          <w:color w:val="000000" w:themeColor="text1"/>
          <w:sz w:val="22"/>
          <w:szCs w:val="22"/>
        </w:rPr>
        <w:t xml:space="preserve">7.7. В случае одностороннего отказа Застройщика от исполнения Договора </w:t>
      </w:r>
      <w:r w:rsidRPr="00F91773">
        <w:rPr>
          <w:rFonts w:ascii="Times New Roman" w:hAnsi="Times New Roman" w:cs="Times New Roman"/>
          <w:color w:val="000000" w:themeColor="text1"/>
          <w:sz w:val="22"/>
          <w:szCs w:val="22"/>
        </w:rPr>
        <w:t xml:space="preserve">по основаниям, </w:t>
      </w:r>
      <w:r w:rsidR="00DC2214" w:rsidRPr="00F91773">
        <w:rPr>
          <w:rFonts w:ascii="Times New Roman" w:hAnsi="Times New Roman" w:cs="Times New Roman"/>
          <w:color w:val="auto"/>
          <w:sz w:val="22"/>
          <w:szCs w:val="22"/>
        </w:rPr>
        <w:t xml:space="preserve">предусмотренным пунктом </w:t>
      </w:r>
      <w:r w:rsidR="00F91773" w:rsidRPr="00F91773">
        <w:rPr>
          <w:rFonts w:ascii="Times New Roman" w:hAnsi="Times New Roman" w:cs="Times New Roman"/>
          <w:color w:val="auto"/>
          <w:sz w:val="22"/>
          <w:szCs w:val="22"/>
        </w:rPr>
        <w:t xml:space="preserve">2.6. и </w:t>
      </w:r>
      <w:r w:rsidR="00DC2214" w:rsidRPr="00F91773">
        <w:rPr>
          <w:rFonts w:ascii="Times New Roman" w:hAnsi="Times New Roman" w:cs="Times New Roman"/>
          <w:color w:val="auto"/>
          <w:sz w:val="22"/>
          <w:szCs w:val="22"/>
        </w:rPr>
        <w:t>2.</w:t>
      </w:r>
      <w:r w:rsidR="00DC2214">
        <w:rPr>
          <w:rFonts w:ascii="Times New Roman" w:hAnsi="Times New Roman" w:cs="Times New Roman"/>
          <w:color w:val="auto"/>
          <w:sz w:val="22"/>
          <w:szCs w:val="22"/>
        </w:rPr>
        <w:t>9</w:t>
      </w:r>
      <w:r w:rsidRPr="003C66B0">
        <w:rPr>
          <w:rFonts w:ascii="Times New Roman" w:hAnsi="Times New Roman" w:cs="Times New Roman"/>
          <w:color w:val="auto"/>
          <w:sz w:val="22"/>
          <w:szCs w:val="22"/>
        </w:rPr>
        <w:t xml:space="preserve"> Договора:</w:t>
      </w:r>
    </w:p>
    <w:p w14:paraId="2FCAFBF1" w14:textId="77777777" w:rsidR="006E3B79" w:rsidRPr="003C66B0" w:rsidRDefault="006E3B79" w:rsidP="006E3B79">
      <w:pPr>
        <w:ind w:firstLine="708"/>
        <w:jc w:val="both"/>
        <w:rPr>
          <w:rFonts w:ascii="Times New Roman" w:hAnsi="Times New Roman" w:cs="Times New Roman"/>
          <w:color w:val="auto"/>
          <w:sz w:val="22"/>
          <w:szCs w:val="22"/>
          <w:lang w:bidi="ar-SA"/>
        </w:rPr>
      </w:pPr>
      <w:r w:rsidRPr="003C66B0">
        <w:rPr>
          <w:rFonts w:ascii="Times New Roman" w:hAnsi="Times New Roman" w:cs="Times New Roman"/>
          <w:color w:val="auto"/>
          <w:sz w:val="22"/>
          <w:szCs w:val="22"/>
        </w:rPr>
        <w:t xml:space="preserve">– </w:t>
      </w:r>
      <w:r w:rsidRPr="003C66B0">
        <w:rPr>
          <w:rFonts w:ascii="Times New Roman" w:hAnsi="Times New Roman" w:cs="Times New Roman"/>
          <w:color w:val="auto"/>
          <w:sz w:val="22"/>
          <w:szCs w:val="22"/>
          <w:lang w:bidi="ar-SA"/>
        </w:rPr>
        <w:t>денежные средства подлежат возврату Участнику долевого строительства со счета эскроу на основании полученных Банком в соответствии с ч. 9 ст. 15.5 Закона 214-ФЗ сведений о погашении записи о государственной регистрации Договора, содержащихся в Едином государственном реестре недвижимости,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если такое условие предусмотрено договором, заключенным между Участником долевого строительства и кредитором;</w:t>
      </w:r>
    </w:p>
    <w:p w14:paraId="193027E4" w14:textId="291FD52E" w:rsidR="006E3B79" w:rsidRPr="003C66B0" w:rsidRDefault="006E3B79" w:rsidP="006E3B79">
      <w:pPr>
        <w:widowControl/>
        <w:suppressAutoHyphens w:val="0"/>
        <w:autoSpaceDE w:val="0"/>
        <w:autoSpaceDN w:val="0"/>
        <w:adjustRightInd w:val="0"/>
        <w:ind w:firstLine="708"/>
        <w:jc w:val="both"/>
        <w:rPr>
          <w:rFonts w:ascii="Times New Roman" w:hAnsi="Times New Roman" w:cs="Times New Roman"/>
          <w:color w:val="auto"/>
          <w:sz w:val="22"/>
          <w:szCs w:val="22"/>
          <w:lang w:bidi="ar-SA"/>
        </w:rPr>
      </w:pPr>
      <w:r w:rsidRPr="003C66B0">
        <w:rPr>
          <w:rFonts w:ascii="Times New Roman" w:hAnsi="Times New Roman" w:cs="Times New Roman"/>
          <w:color w:val="auto"/>
          <w:sz w:val="22"/>
          <w:szCs w:val="22"/>
          <w:lang w:bidi="ar-SA"/>
        </w:rPr>
        <w:t xml:space="preserve">– если при заключении Договора использовались средства (часть средств) материнского (семейного) капитала, Банк на основании заявления Участника долевого строительства направляет </w:t>
      </w:r>
      <w:r w:rsidRPr="00F91773">
        <w:rPr>
          <w:rFonts w:ascii="Times New Roman" w:hAnsi="Times New Roman" w:cs="Times New Roman"/>
          <w:color w:val="auto"/>
          <w:sz w:val="22"/>
          <w:szCs w:val="22"/>
          <w:lang w:bidi="ar-SA"/>
        </w:rPr>
        <w:t xml:space="preserve">в </w:t>
      </w:r>
      <w:r w:rsidR="005B605A" w:rsidRPr="00F91773">
        <w:rPr>
          <w:rFonts w:ascii="Times New Roman" w:hAnsi="Times New Roman" w:cs="Times New Roman"/>
          <w:color w:val="auto"/>
          <w:sz w:val="22"/>
          <w:szCs w:val="22"/>
          <w:lang w:bidi="ar-SA"/>
        </w:rPr>
        <w:t>Фонд пенсионного и социального страхования Российской Федерации</w:t>
      </w:r>
      <w:r w:rsidR="005B605A">
        <w:rPr>
          <w:rFonts w:ascii="Times New Roman" w:hAnsi="Times New Roman" w:cs="Times New Roman"/>
          <w:color w:val="auto"/>
          <w:sz w:val="22"/>
          <w:szCs w:val="22"/>
          <w:lang w:bidi="ar-SA"/>
        </w:rPr>
        <w:t xml:space="preserve"> </w:t>
      </w:r>
      <w:r w:rsidRPr="003C66B0">
        <w:rPr>
          <w:rFonts w:ascii="Times New Roman" w:hAnsi="Times New Roman" w:cs="Times New Roman"/>
          <w:color w:val="auto"/>
          <w:sz w:val="22"/>
          <w:szCs w:val="22"/>
          <w:lang w:bidi="ar-SA"/>
        </w:rPr>
        <w:t>и его территориальные органы предусмотренный ч. 4 ст. 10.1 ФЗ от 29.12.2006 № 256-ФЗ "О дополнительных мерах государственной поддержки семей, имеющих детей" запрос. Возврат средств (части средств) материнского (семейного) капитала, использованных на приобретение (строительство) жилого помещения по Договору, осуществляется в порядке, предусмотренном указанным в настоящем абзаце ФЗ от 29.12.2006 № 256-ФЗ.</w:t>
      </w:r>
    </w:p>
    <w:p w14:paraId="67771969" w14:textId="77777777" w:rsidR="006E3B79" w:rsidRPr="003C66B0" w:rsidRDefault="006E3B79" w:rsidP="006E3B79">
      <w:pPr>
        <w:widowControl/>
        <w:jc w:val="both"/>
        <w:rPr>
          <w:rFonts w:ascii="Times New Roman" w:hAnsi="Times New Roman" w:cs="Times New Roman"/>
          <w:color w:val="000000" w:themeColor="text1"/>
          <w:sz w:val="22"/>
          <w:szCs w:val="22"/>
        </w:rPr>
      </w:pPr>
      <w:r w:rsidRPr="003C66B0">
        <w:rPr>
          <w:rFonts w:ascii="Times New Roman" w:hAnsi="Times New Roman" w:cs="Times New Roman"/>
          <w:color w:val="auto"/>
          <w:sz w:val="22"/>
          <w:szCs w:val="22"/>
          <w:lang w:bidi="ar-SA"/>
        </w:rPr>
        <w:tab/>
      </w:r>
      <w:r w:rsidRPr="003C66B0">
        <w:rPr>
          <w:rFonts w:ascii="Times New Roman" w:hAnsi="Times New Roman" w:cs="Times New Roman"/>
          <w:color w:val="auto"/>
          <w:sz w:val="22"/>
          <w:szCs w:val="22"/>
        </w:rPr>
        <w:t xml:space="preserve">7.8. В случае одностороннего </w:t>
      </w:r>
      <w:r w:rsidRPr="003C66B0">
        <w:rPr>
          <w:rFonts w:ascii="Times New Roman" w:hAnsi="Times New Roman" w:cs="Times New Roman"/>
          <w:color w:val="000000" w:themeColor="text1"/>
          <w:sz w:val="22"/>
          <w:szCs w:val="22"/>
        </w:rPr>
        <w:t>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5F16CB33" w14:textId="77777777" w:rsidR="006E3B79" w:rsidRPr="00464FA6" w:rsidRDefault="006E3B79" w:rsidP="006E3B79">
      <w:pPr>
        <w:widowControl/>
        <w:jc w:val="both"/>
        <w:rPr>
          <w:rFonts w:ascii="Times New Roman" w:hAnsi="Times New Roman" w:cs="Times New Roman"/>
          <w:color w:val="auto"/>
          <w:sz w:val="22"/>
          <w:szCs w:val="22"/>
        </w:rPr>
      </w:pPr>
      <w:r w:rsidRPr="003C66B0">
        <w:rPr>
          <w:rFonts w:ascii="Times New Roman" w:hAnsi="Times New Roman" w:cs="Times New Roman"/>
          <w:color w:val="000000" w:themeColor="text1"/>
          <w:sz w:val="22"/>
          <w:szCs w:val="22"/>
        </w:rPr>
        <w:tab/>
      </w:r>
      <w:r w:rsidRPr="00464FA6">
        <w:rPr>
          <w:rFonts w:ascii="Times New Roman" w:hAnsi="Times New Roman" w:cs="Times New Roman"/>
          <w:color w:val="auto"/>
          <w:sz w:val="22"/>
          <w:szCs w:val="22"/>
        </w:rPr>
        <w:t>7.9. При расторжении Договора по основаниям согласно Закону 214-ФЗ, в том числе при одностороннем отказе одной из Сторон от исполнения Договора, денежные средства подлежат возврату на счет Депонента, указанный им в Договоре счета эс</w:t>
      </w:r>
      <w:r>
        <w:rPr>
          <w:rFonts w:ascii="Times New Roman" w:hAnsi="Times New Roman" w:cs="Times New Roman"/>
          <w:color w:val="auto"/>
          <w:sz w:val="22"/>
          <w:szCs w:val="22"/>
        </w:rPr>
        <w:t>к</w:t>
      </w:r>
      <w:r w:rsidRPr="00464FA6">
        <w:rPr>
          <w:rFonts w:ascii="Times New Roman" w:hAnsi="Times New Roman" w:cs="Times New Roman"/>
          <w:color w:val="auto"/>
          <w:sz w:val="22"/>
          <w:szCs w:val="22"/>
        </w:rPr>
        <w:t xml:space="preserve">роу. </w:t>
      </w:r>
    </w:p>
    <w:p w14:paraId="087E5F9D" w14:textId="77777777" w:rsidR="006E3B79" w:rsidRDefault="006E3B79" w:rsidP="006E3B79">
      <w:pPr>
        <w:ind w:firstLine="708"/>
        <w:jc w:val="both"/>
        <w:rPr>
          <w:rFonts w:ascii="Times New Roman" w:hAnsi="Times New Roman" w:cs="Times New Roman"/>
          <w:color w:val="auto"/>
          <w:sz w:val="22"/>
          <w:szCs w:val="22"/>
          <w:lang w:bidi="ar-SA"/>
        </w:rPr>
      </w:pPr>
      <w:r w:rsidRPr="003C66B0">
        <w:rPr>
          <w:rFonts w:ascii="Times New Roman" w:hAnsi="Times New Roman" w:cs="Times New Roman"/>
          <w:color w:val="auto"/>
          <w:sz w:val="22"/>
          <w:szCs w:val="22"/>
          <w:lang w:bidi="ar-SA"/>
        </w:rPr>
        <w:t xml:space="preserve">7.10. Участник долевого строительства обязуется при изменении реквизитов счета, указанного </w:t>
      </w:r>
      <w:r w:rsidRPr="00975249">
        <w:rPr>
          <w:rFonts w:ascii="Times New Roman" w:hAnsi="Times New Roman" w:cs="Times New Roman"/>
          <w:color w:val="auto"/>
          <w:sz w:val="22"/>
          <w:szCs w:val="22"/>
          <w:lang w:bidi="ar-SA"/>
        </w:rPr>
        <w:t>в п. 9.</w:t>
      </w:r>
      <w:r w:rsidRPr="003C66B0">
        <w:rPr>
          <w:rFonts w:ascii="Times New Roman" w:hAnsi="Times New Roman" w:cs="Times New Roman"/>
          <w:color w:val="auto"/>
          <w:sz w:val="22"/>
          <w:szCs w:val="22"/>
          <w:lang w:bidi="ar-SA"/>
        </w:rPr>
        <w:t xml:space="preserve"> настоящего Договора, письменно уведомить Застройщика в срок, установленный п. 8.7. Договора. </w:t>
      </w:r>
    </w:p>
    <w:p w14:paraId="7326B5B7" w14:textId="77777777" w:rsidR="006E3B79" w:rsidRPr="003C66B0" w:rsidRDefault="006E3B79" w:rsidP="006E3B79">
      <w:pPr>
        <w:pStyle w:val="1"/>
        <w:jc w:val="center"/>
        <w:rPr>
          <w:rFonts w:ascii="Times New Roman" w:hAnsi="Times New Roman" w:cs="Times New Roman"/>
          <w:b/>
          <w:color w:val="000000" w:themeColor="text1"/>
          <w:sz w:val="22"/>
          <w:szCs w:val="22"/>
        </w:rPr>
      </w:pPr>
      <w:r w:rsidRPr="003C66B0">
        <w:rPr>
          <w:rFonts w:ascii="Times New Roman" w:hAnsi="Times New Roman" w:cs="Times New Roman"/>
          <w:b/>
          <w:color w:val="000000" w:themeColor="text1"/>
          <w:sz w:val="22"/>
          <w:szCs w:val="22"/>
        </w:rPr>
        <w:t>8. Прочие условия</w:t>
      </w:r>
    </w:p>
    <w:p w14:paraId="2F1629B7" w14:textId="4E946EB6" w:rsidR="006E3B79" w:rsidRPr="003C66B0" w:rsidRDefault="006E3B79" w:rsidP="006E3B79">
      <w:pPr>
        <w:ind w:firstLine="708"/>
        <w:jc w:val="both"/>
        <w:rPr>
          <w:rFonts w:ascii="Times New Roman" w:hAnsi="Times New Roman" w:cs="Times New Roman"/>
          <w:sz w:val="22"/>
          <w:szCs w:val="22"/>
        </w:rPr>
      </w:pPr>
      <w:r w:rsidRPr="003C66B0">
        <w:rPr>
          <w:rFonts w:ascii="Times New Roman" w:hAnsi="Times New Roman" w:cs="Times New Roman"/>
          <w:sz w:val="22"/>
          <w:szCs w:val="22"/>
        </w:rPr>
        <w:t>8.1.</w:t>
      </w:r>
      <w:r w:rsidRPr="003C66B0">
        <w:rPr>
          <w:rFonts w:ascii="Times New Roman" w:hAnsi="Times New Roman" w:cs="Times New Roman"/>
          <w:sz w:val="22"/>
          <w:szCs w:val="22"/>
        </w:rPr>
        <w:tab/>
        <w:t xml:space="preserve"> Договор считается заключенным и вступает в силу с момента е</w:t>
      </w:r>
      <w:r w:rsidR="007B68F2">
        <w:rPr>
          <w:rFonts w:ascii="Times New Roman" w:hAnsi="Times New Roman" w:cs="Times New Roman"/>
          <w:sz w:val="22"/>
          <w:szCs w:val="22"/>
        </w:rPr>
        <w:t xml:space="preserve">го государственной регистрации </w:t>
      </w:r>
      <w:r w:rsidRPr="003C66B0">
        <w:rPr>
          <w:rFonts w:ascii="Times New Roman" w:hAnsi="Times New Roman" w:cs="Times New Roman"/>
          <w:sz w:val="22"/>
          <w:szCs w:val="22"/>
        </w:rPr>
        <w:t>и действует до полного исполнения Сторонами обязательств по Договору.</w:t>
      </w:r>
    </w:p>
    <w:p w14:paraId="004B0B41" w14:textId="77777777" w:rsidR="006E3B79" w:rsidRPr="003C66B0" w:rsidRDefault="006E3B79" w:rsidP="006E3B79">
      <w:pPr>
        <w:ind w:firstLine="708"/>
        <w:jc w:val="both"/>
        <w:rPr>
          <w:rFonts w:ascii="Times New Roman" w:hAnsi="Times New Roman" w:cs="Times New Roman"/>
          <w:sz w:val="22"/>
          <w:szCs w:val="22"/>
        </w:rPr>
      </w:pPr>
      <w:r w:rsidRPr="003C66B0">
        <w:rPr>
          <w:rFonts w:ascii="Times New Roman" w:hAnsi="Times New Roman" w:cs="Times New Roman"/>
          <w:sz w:val="22"/>
          <w:szCs w:val="22"/>
        </w:rPr>
        <w:t>8.2.</w:t>
      </w:r>
      <w:r w:rsidRPr="003C66B0">
        <w:rPr>
          <w:rFonts w:ascii="Times New Roman" w:hAnsi="Times New Roman" w:cs="Times New Roman"/>
          <w:sz w:val="22"/>
          <w:szCs w:val="22"/>
        </w:rPr>
        <w:tab/>
        <w:t xml:space="preserve"> Стороны обязаны осуществить подготовку и сдачу в уполномоченный регистрирующий орган всех документов, необходимых и достаточных для государственной регистрации Договора в течение </w:t>
      </w:r>
      <w:r>
        <w:rPr>
          <w:rFonts w:ascii="Times New Roman" w:hAnsi="Times New Roman" w:cs="Times New Roman"/>
          <w:sz w:val="22"/>
          <w:szCs w:val="22"/>
        </w:rPr>
        <w:t>10</w:t>
      </w:r>
      <w:r w:rsidRPr="003C66B0">
        <w:rPr>
          <w:rFonts w:ascii="Times New Roman" w:hAnsi="Times New Roman" w:cs="Times New Roman"/>
          <w:sz w:val="22"/>
          <w:szCs w:val="22"/>
        </w:rPr>
        <w:t xml:space="preserve"> (</w:t>
      </w:r>
      <w:r>
        <w:rPr>
          <w:rFonts w:ascii="Times New Roman" w:hAnsi="Times New Roman" w:cs="Times New Roman"/>
          <w:sz w:val="22"/>
          <w:szCs w:val="22"/>
        </w:rPr>
        <w:t>десяти)</w:t>
      </w:r>
      <w:r w:rsidRPr="003C66B0">
        <w:rPr>
          <w:rFonts w:ascii="Times New Roman" w:hAnsi="Times New Roman" w:cs="Times New Roman"/>
          <w:sz w:val="22"/>
          <w:szCs w:val="22"/>
        </w:rPr>
        <w:t xml:space="preserve"> рабочих дней с даты подписания Договора.</w:t>
      </w:r>
    </w:p>
    <w:p w14:paraId="59FB71D0" w14:textId="77777777" w:rsidR="006E3B79" w:rsidRPr="003C66B0" w:rsidRDefault="006E3B79" w:rsidP="006E3B79">
      <w:pPr>
        <w:ind w:firstLine="708"/>
        <w:jc w:val="both"/>
        <w:rPr>
          <w:rFonts w:ascii="Times New Roman" w:hAnsi="Times New Roman" w:cs="Times New Roman"/>
          <w:sz w:val="22"/>
          <w:szCs w:val="22"/>
        </w:rPr>
      </w:pPr>
      <w:r w:rsidRPr="003C66B0">
        <w:rPr>
          <w:rFonts w:ascii="Times New Roman" w:hAnsi="Times New Roman" w:cs="Times New Roman"/>
          <w:sz w:val="22"/>
          <w:szCs w:val="22"/>
        </w:rPr>
        <w:t>8.3.</w:t>
      </w:r>
      <w:r w:rsidRPr="003C66B0">
        <w:rPr>
          <w:rFonts w:ascii="Times New Roman" w:hAnsi="Times New Roman" w:cs="Times New Roman"/>
          <w:sz w:val="22"/>
          <w:szCs w:val="22"/>
        </w:rPr>
        <w:tab/>
        <w:t xml:space="preserve"> Все изменения и дополнения к Договору считаются действительными, если они оформлены в письменном виде, подписаны обеими Сторонами и зарегистрированы в установленном законом порядке.</w:t>
      </w:r>
    </w:p>
    <w:p w14:paraId="1E4A110F" w14:textId="77777777" w:rsidR="006E3B79" w:rsidRDefault="006E3B79" w:rsidP="006E3B79">
      <w:pPr>
        <w:ind w:firstLine="708"/>
        <w:jc w:val="both"/>
        <w:rPr>
          <w:rFonts w:ascii="Times New Roman" w:hAnsi="Times New Roman" w:cs="Times New Roman"/>
          <w:b/>
          <w:color w:val="auto"/>
          <w:sz w:val="22"/>
          <w:szCs w:val="22"/>
          <w:lang w:bidi="ar-SA"/>
        </w:rPr>
      </w:pPr>
      <w:r w:rsidRPr="003C66B0">
        <w:rPr>
          <w:rFonts w:ascii="Times New Roman" w:hAnsi="Times New Roman" w:cs="Times New Roman"/>
          <w:sz w:val="22"/>
          <w:szCs w:val="22"/>
        </w:rPr>
        <w:t>8.4.</w:t>
      </w:r>
      <w:r w:rsidRPr="003C66B0">
        <w:rPr>
          <w:rFonts w:ascii="Times New Roman" w:hAnsi="Times New Roman" w:cs="Times New Roman"/>
          <w:sz w:val="22"/>
          <w:szCs w:val="22"/>
        </w:rPr>
        <w:tab/>
        <w:t xml:space="preserve"> Уступка У</w:t>
      </w:r>
      <w:r w:rsidRPr="003C66B0">
        <w:rPr>
          <w:rFonts w:ascii="Times New Roman" w:hAnsi="Times New Roman" w:cs="Times New Roman"/>
          <w:color w:val="auto"/>
          <w:sz w:val="22"/>
          <w:szCs w:val="22"/>
          <w:lang w:bidi="ar-SA"/>
        </w:rPr>
        <w:t xml:space="preserve">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12" w:history="1">
        <w:r w:rsidRPr="003C66B0">
          <w:rPr>
            <w:rFonts w:ascii="Times New Roman" w:hAnsi="Times New Roman" w:cs="Times New Roman"/>
            <w:color w:val="auto"/>
            <w:sz w:val="22"/>
            <w:szCs w:val="22"/>
            <w:lang w:bidi="ar-SA"/>
          </w:rPr>
          <w:t>кодексом</w:t>
        </w:r>
      </w:hyperlink>
      <w:r w:rsidRPr="003C66B0">
        <w:rPr>
          <w:rFonts w:ascii="Times New Roman" w:hAnsi="Times New Roman" w:cs="Times New Roman"/>
          <w:color w:val="auto"/>
          <w:sz w:val="22"/>
          <w:szCs w:val="22"/>
          <w:lang w:bidi="ar-SA"/>
        </w:rPr>
        <w:t xml:space="preserve"> РФ, </w:t>
      </w:r>
      <w:r w:rsidRPr="00F26680">
        <w:rPr>
          <w:rFonts w:ascii="Times New Roman" w:hAnsi="Times New Roman" w:cs="Times New Roman"/>
          <w:b/>
          <w:color w:val="auto"/>
          <w:sz w:val="22"/>
          <w:szCs w:val="22"/>
          <w:lang w:bidi="ar-SA"/>
        </w:rPr>
        <w:t>с письменного согласия Застройщика.</w:t>
      </w:r>
    </w:p>
    <w:p w14:paraId="139594E2" w14:textId="092BD5C5" w:rsidR="008B0A59" w:rsidRPr="00540730" w:rsidRDefault="008B0A59" w:rsidP="006E3B79">
      <w:pPr>
        <w:ind w:firstLine="708"/>
        <w:jc w:val="both"/>
        <w:rPr>
          <w:rFonts w:ascii="Times New Roman" w:hAnsi="Times New Roman" w:cs="Times New Roman"/>
          <w:color w:val="auto"/>
          <w:sz w:val="22"/>
          <w:szCs w:val="22"/>
          <w:lang w:bidi="ar-SA"/>
        </w:rPr>
      </w:pPr>
      <w:r w:rsidRPr="00F91773">
        <w:rPr>
          <w:rFonts w:ascii="Times New Roman" w:hAnsi="Times New Roman" w:cs="Times New Roman"/>
          <w:color w:val="auto"/>
          <w:sz w:val="22"/>
          <w:szCs w:val="22"/>
          <w:lang w:bidi="ar-SA"/>
        </w:rPr>
        <w:t xml:space="preserve">Уступка Участником долевого строительства права требования об уплате неустойки на основании Закона № 214-ФЗ, Закона о защите прав потребителей и штрафа в соответствии с Законом о защите прав потребителей не </w:t>
      </w:r>
      <w:r w:rsidRPr="00540730">
        <w:rPr>
          <w:rFonts w:ascii="Times New Roman" w:hAnsi="Times New Roman" w:cs="Times New Roman"/>
          <w:color w:val="auto"/>
          <w:sz w:val="22"/>
          <w:szCs w:val="22"/>
          <w:lang w:bidi="ar-SA"/>
        </w:rPr>
        <w:t>допускается.</w:t>
      </w:r>
    </w:p>
    <w:p w14:paraId="1A7D1BCE" w14:textId="77777777" w:rsidR="006E3B79" w:rsidRPr="00540730" w:rsidRDefault="006E3B79" w:rsidP="006E3B79">
      <w:pPr>
        <w:ind w:firstLine="708"/>
        <w:jc w:val="both"/>
        <w:rPr>
          <w:rFonts w:ascii="Times New Roman" w:hAnsi="Times New Roman" w:cs="Times New Roman"/>
          <w:b/>
          <w:bCs/>
          <w:sz w:val="22"/>
          <w:szCs w:val="22"/>
        </w:rPr>
      </w:pPr>
      <w:r w:rsidRPr="00540730">
        <w:rPr>
          <w:rFonts w:ascii="Times New Roman" w:hAnsi="Times New Roman" w:cs="Times New Roman"/>
          <w:b/>
          <w:bCs/>
          <w:sz w:val="22"/>
          <w:szCs w:val="22"/>
        </w:rPr>
        <w:t xml:space="preserve">Участник долевого строительства обязан передать Застройщику 1 (один) экземпляр договора (соглашения) об уступке требования и переводе долга (при наличии) в течение 5 (пяти) рабочих дней со </w:t>
      </w:r>
      <w:r w:rsidRPr="00540730">
        <w:rPr>
          <w:rFonts w:ascii="Times New Roman" w:hAnsi="Times New Roman" w:cs="Times New Roman"/>
          <w:b/>
          <w:bCs/>
          <w:sz w:val="22"/>
          <w:szCs w:val="22"/>
        </w:rPr>
        <w:lastRenderedPageBreak/>
        <w:t xml:space="preserve">дня государственной регистрации такого договора (соглашения), с приложением выписки из ЕГРН.  </w:t>
      </w:r>
    </w:p>
    <w:p w14:paraId="57D06D19" w14:textId="5D1C854C" w:rsidR="00263260" w:rsidRPr="00263260" w:rsidRDefault="00F91773" w:rsidP="006E3B79">
      <w:pPr>
        <w:ind w:firstLine="708"/>
        <w:jc w:val="both"/>
        <w:rPr>
          <w:rFonts w:ascii="Times New Roman" w:hAnsi="Times New Roman" w:cs="Times New Roman"/>
          <w:bCs/>
          <w:sz w:val="22"/>
          <w:szCs w:val="22"/>
        </w:rPr>
      </w:pPr>
      <w:r w:rsidRPr="00540730">
        <w:rPr>
          <w:rFonts w:ascii="Times New Roman" w:hAnsi="Times New Roman" w:cs="Times New Roman"/>
          <w:bCs/>
          <w:sz w:val="22"/>
          <w:szCs w:val="22"/>
        </w:rPr>
        <w:t>У</w:t>
      </w:r>
      <w:r w:rsidR="00263260" w:rsidRPr="00540730">
        <w:rPr>
          <w:rFonts w:ascii="Times New Roman" w:hAnsi="Times New Roman" w:cs="Times New Roman"/>
          <w:bCs/>
          <w:sz w:val="22"/>
          <w:szCs w:val="22"/>
        </w:rPr>
        <w:t>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передаточного акта.</w:t>
      </w:r>
    </w:p>
    <w:p w14:paraId="4CA07FE2" w14:textId="77777777" w:rsidR="006E3B79" w:rsidRPr="003C66B0" w:rsidRDefault="006E3B79" w:rsidP="006E3B79">
      <w:pPr>
        <w:ind w:firstLine="708"/>
        <w:jc w:val="both"/>
        <w:rPr>
          <w:rFonts w:ascii="Times New Roman" w:hAnsi="Times New Roman" w:cs="Times New Roman"/>
          <w:sz w:val="22"/>
          <w:szCs w:val="22"/>
        </w:rPr>
      </w:pPr>
      <w:r w:rsidRPr="003C66B0">
        <w:rPr>
          <w:rFonts w:ascii="Times New Roman" w:hAnsi="Times New Roman" w:cs="Times New Roman"/>
          <w:sz w:val="22"/>
          <w:szCs w:val="22"/>
        </w:rPr>
        <w:t>8.5.</w:t>
      </w:r>
      <w:r w:rsidRPr="003C66B0">
        <w:rPr>
          <w:rFonts w:ascii="Times New Roman" w:hAnsi="Times New Roman" w:cs="Times New Roman"/>
          <w:sz w:val="22"/>
          <w:szCs w:val="22"/>
        </w:rPr>
        <w:tab/>
        <w:t xml:space="preserve">Подведомственность и подсудность спора определяется в соответствии с законодательством РФ. </w:t>
      </w:r>
    </w:p>
    <w:p w14:paraId="4456D6F8" w14:textId="77777777" w:rsidR="006E3B79" w:rsidRPr="003C66B0" w:rsidRDefault="006E3B79" w:rsidP="006E3B79">
      <w:pPr>
        <w:ind w:firstLine="708"/>
        <w:jc w:val="both"/>
        <w:rPr>
          <w:rFonts w:ascii="Times New Roman" w:hAnsi="Times New Roman" w:cs="Times New Roman"/>
          <w:sz w:val="22"/>
          <w:szCs w:val="22"/>
        </w:rPr>
      </w:pPr>
      <w:r w:rsidRPr="003C66B0">
        <w:rPr>
          <w:rFonts w:ascii="Times New Roman" w:hAnsi="Times New Roman" w:cs="Times New Roman"/>
          <w:sz w:val="22"/>
          <w:szCs w:val="22"/>
        </w:rPr>
        <w:t>8.6.</w:t>
      </w:r>
      <w:r w:rsidRPr="003C66B0">
        <w:rPr>
          <w:rFonts w:ascii="Times New Roman" w:hAnsi="Times New Roman" w:cs="Times New Roman"/>
          <w:sz w:val="22"/>
          <w:szCs w:val="22"/>
        </w:rPr>
        <w:tab/>
        <w:t xml:space="preserve"> Все уведомления, направляемые Сторонами друг другу в связи с заключением и исполнением Договора, должны быть направлены по адресу регистрации, почтовому адресу Стороны, указанным в Договоре, заказным письмом с описью вложения и уведомлением о вручении, либо вручены лично Стороне (либо ее уполномоченному представителю) под р</w:t>
      </w:r>
      <w:r>
        <w:rPr>
          <w:rFonts w:ascii="Times New Roman" w:hAnsi="Times New Roman" w:cs="Times New Roman"/>
          <w:sz w:val="22"/>
          <w:szCs w:val="22"/>
        </w:rPr>
        <w:t>оспись.</w:t>
      </w:r>
    </w:p>
    <w:p w14:paraId="5281C813" w14:textId="77777777" w:rsidR="006E3B79" w:rsidRPr="003C66B0" w:rsidRDefault="006E3B79" w:rsidP="006E3B79">
      <w:pPr>
        <w:ind w:firstLine="708"/>
        <w:jc w:val="both"/>
        <w:rPr>
          <w:rFonts w:ascii="Times New Roman" w:hAnsi="Times New Roman" w:cs="Times New Roman"/>
          <w:sz w:val="22"/>
          <w:szCs w:val="22"/>
        </w:rPr>
      </w:pPr>
      <w:r w:rsidRPr="003C66B0">
        <w:rPr>
          <w:rFonts w:ascii="Times New Roman" w:hAnsi="Times New Roman" w:cs="Times New Roman"/>
          <w:sz w:val="22"/>
          <w:szCs w:val="22"/>
        </w:rPr>
        <w:t>8.7.</w:t>
      </w:r>
      <w:r w:rsidRPr="003C66B0">
        <w:rPr>
          <w:rFonts w:ascii="Times New Roman" w:hAnsi="Times New Roman" w:cs="Times New Roman"/>
          <w:sz w:val="22"/>
          <w:szCs w:val="22"/>
        </w:rPr>
        <w:tab/>
        <w:t xml:space="preserve"> Участник долевого строительства, изменивший в период действия Договора почтовые, банковские реквизиты, иные сведения о Стороне, указанные в Договоре, обязан сообщить актуальные сведения Застройщику в письменном виде в течение трех рабочих дней с момента изменений. При невыполнении указанной обязанности Участник долевого строительства несет риск неблагоприятных последствий в случае неполучения корреспонденции, при этом извещения (уведомления), направленные Застройщиком по указанным в Договоре реквизитам, считаются надлежащими. Изменение какой-либо информации о Застройщике отражается Застройщиком на его официальном сайте в срок и порядке, установленном законодательством.</w:t>
      </w:r>
    </w:p>
    <w:p w14:paraId="57E574E4" w14:textId="77777777" w:rsidR="006E3B79" w:rsidRPr="003C66B0" w:rsidRDefault="006E3B79" w:rsidP="006E3B79">
      <w:pPr>
        <w:ind w:firstLine="708"/>
        <w:jc w:val="both"/>
        <w:rPr>
          <w:rFonts w:ascii="Times New Roman" w:hAnsi="Times New Roman" w:cs="Times New Roman"/>
          <w:sz w:val="22"/>
          <w:szCs w:val="22"/>
        </w:rPr>
      </w:pPr>
      <w:r w:rsidRPr="003C66B0">
        <w:rPr>
          <w:rFonts w:ascii="Times New Roman" w:hAnsi="Times New Roman" w:cs="Times New Roman"/>
          <w:sz w:val="22"/>
          <w:szCs w:val="22"/>
        </w:rPr>
        <w:t>8.8.</w:t>
      </w:r>
      <w:r w:rsidRPr="003C66B0">
        <w:rPr>
          <w:rFonts w:ascii="Times New Roman" w:hAnsi="Times New Roman" w:cs="Times New Roman"/>
          <w:sz w:val="22"/>
          <w:szCs w:val="22"/>
        </w:rPr>
        <w:tab/>
        <w:t xml:space="preserve"> Участник долевого строительства подтверждает, что указанный в Договоре адрес регистрации/почтовый адрес является актуальным и надлежащим адресом для отправления корреспонденции Застройщиком Участнику долевого строительства в необходимых случаях. Участник долевого строительства обязуется сообщить Застройщику об изменении адреса, указанного в Договоре, в течение трех рабочих дней с момента такого изменения, и несет риск наступления неблагоприятных последствий, вызванных неисполнением Участником долевого строительства данного обязательства.</w:t>
      </w:r>
    </w:p>
    <w:p w14:paraId="18C22F90" w14:textId="77777777" w:rsidR="006E3B79" w:rsidRPr="003C66B0" w:rsidRDefault="006E3B79" w:rsidP="006E3B79">
      <w:pPr>
        <w:ind w:firstLine="708"/>
        <w:jc w:val="both"/>
        <w:rPr>
          <w:rFonts w:ascii="Times New Roman" w:hAnsi="Times New Roman" w:cs="Times New Roman"/>
          <w:sz w:val="22"/>
          <w:szCs w:val="22"/>
        </w:rPr>
      </w:pPr>
      <w:r w:rsidRPr="003C66B0">
        <w:rPr>
          <w:rFonts w:ascii="Times New Roman" w:hAnsi="Times New Roman" w:cs="Times New Roman"/>
          <w:sz w:val="22"/>
          <w:szCs w:val="22"/>
        </w:rPr>
        <w:t>8.9.</w:t>
      </w:r>
      <w:r w:rsidRPr="003C66B0">
        <w:rPr>
          <w:rFonts w:ascii="Times New Roman" w:hAnsi="Times New Roman" w:cs="Times New Roman"/>
          <w:sz w:val="22"/>
          <w:szCs w:val="22"/>
        </w:rPr>
        <w:tab/>
        <w:t xml:space="preserve"> По вопросам, не урегулированным Договором, Стороны руководствуются нормами действующего законодательства РФ.</w:t>
      </w:r>
    </w:p>
    <w:p w14:paraId="6CA76DE4" w14:textId="77777777" w:rsidR="006E3B79" w:rsidRDefault="006E3B79" w:rsidP="006E3B79">
      <w:pPr>
        <w:ind w:firstLine="708"/>
        <w:jc w:val="both"/>
        <w:rPr>
          <w:rFonts w:ascii="Times New Roman" w:hAnsi="Times New Roman" w:cs="Times New Roman"/>
          <w:sz w:val="22"/>
          <w:szCs w:val="22"/>
        </w:rPr>
      </w:pPr>
      <w:r w:rsidRPr="003C66B0">
        <w:rPr>
          <w:rFonts w:ascii="Times New Roman" w:hAnsi="Times New Roman" w:cs="Times New Roman"/>
          <w:sz w:val="22"/>
          <w:szCs w:val="22"/>
        </w:rPr>
        <w:t>8.10.</w:t>
      </w:r>
      <w:r w:rsidRPr="003C66B0">
        <w:rPr>
          <w:rFonts w:ascii="Times New Roman" w:hAnsi="Times New Roman" w:cs="Times New Roman"/>
          <w:sz w:val="22"/>
          <w:szCs w:val="22"/>
        </w:rPr>
        <w:tab/>
        <w:t xml:space="preserve"> Участник долевого строительства подтверждает, что Договор при подписании им прочитан и изучен, все условия Договора ему понятны, содержание норм законодательства РФ, на которые сделаны ссылки в Договоре, Участнику долевого строительства известно. Участник долевого строительства подтверждает, что при подписании Договора обладает дееспособностью в полном объеме, способен понимать значение своих действий и руководить ими, Договор не является для него сделкой, совершенной под влиянием заблуждения, насилия, угрозы или обмана, Договор не является для Участника долевого строительства кабальной сделкой, вынужденно совершенной на крайне невыгодных условиях вследствие стечения тяжелых обстоятельств.</w:t>
      </w:r>
    </w:p>
    <w:p w14:paraId="6E2FC813" w14:textId="77777777" w:rsidR="006E3B79" w:rsidRDefault="006E3B79" w:rsidP="006E3B79">
      <w:pPr>
        <w:ind w:firstLine="708"/>
        <w:jc w:val="both"/>
        <w:rPr>
          <w:rFonts w:ascii="Times New Roman" w:hAnsi="Times New Roman" w:cs="Times New Roman"/>
          <w:color w:val="auto"/>
          <w:sz w:val="22"/>
          <w:szCs w:val="22"/>
          <w:lang w:bidi="ar-SA"/>
        </w:rPr>
      </w:pPr>
      <w:r w:rsidRPr="003C66B0">
        <w:rPr>
          <w:rFonts w:ascii="Times New Roman" w:eastAsia="Times New Roman" w:hAnsi="Times New Roman" w:cs="Times New Roman"/>
          <w:color w:val="000000" w:themeColor="text1"/>
          <w:sz w:val="22"/>
          <w:szCs w:val="22"/>
        </w:rPr>
        <w:t>8.1</w:t>
      </w:r>
      <w:r>
        <w:rPr>
          <w:rFonts w:ascii="Times New Roman" w:eastAsia="Times New Roman" w:hAnsi="Times New Roman" w:cs="Times New Roman"/>
          <w:color w:val="000000" w:themeColor="text1"/>
          <w:sz w:val="22"/>
          <w:szCs w:val="22"/>
        </w:rPr>
        <w:t>1</w:t>
      </w:r>
      <w:r w:rsidRPr="003C66B0">
        <w:rPr>
          <w:rFonts w:ascii="Times New Roman" w:eastAsia="Times New Roman" w:hAnsi="Times New Roman" w:cs="Times New Roman"/>
          <w:color w:val="000000" w:themeColor="text1"/>
          <w:sz w:val="22"/>
          <w:szCs w:val="22"/>
        </w:rPr>
        <w:t xml:space="preserve">. Настоящий договор составлен </w:t>
      </w:r>
      <w:r w:rsidRPr="003C66B0">
        <w:rPr>
          <w:rFonts w:ascii="Times New Roman" w:hAnsi="Times New Roman" w:cs="Times New Roman"/>
          <w:color w:val="auto"/>
          <w:sz w:val="22"/>
          <w:szCs w:val="22"/>
          <w:lang w:bidi="ar-SA"/>
        </w:rPr>
        <w:t xml:space="preserve">в </w:t>
      </w:r>
      <w:r>
        <w:rPr>
          <w:rFonts w:ascii="Times New Roman" w:hAnsi="Times New Roman" w:cs="Times New Roman"/>
          <w:color w:val="auto"/>
          <w:sz w:val="22"/>
          <w:szCs w:val="22"/>
          <w:lang w:bidi="ar-SA"/>
        </w:rPr>
        <w:t>2</w:t>
      </w:r>
      <w:r w:rsidRPr="003C66B0">
        <w:rPr>
          <w:rFonts w:ascii="Times New Roman" w:hAnsi="Times New Roman" w:cs="Times New Roman"/>
          <w:color w:val="auto"/>
          <w:sz w:val="22"/>
          <w:szCs w:val="22"/>
          <w:lang w:bidi="ar-SA"/>
        </w:rPr>
        <w:t xml:space="preserve"> (</w:t>
      </w:r>
      <w:proofErr w:type="gramStart"/>
      <w:r>
        <w:rPr>
          <w:rFonts w:ascii="Times New Roman" w:hAnsi="Times New Roman" w:cs="Times New Roman"/>
          <w:color w:val="auto"/>
          <w:sz w:val="22"/>
          <w:szCs w:val="22"/>
          <w:lang w:bidi="ar-SA"/>
        </w:rPr>
        <w:t>двух</w:t>
      </w:r>
      <w:r w:rsidRPr="003C66B0">
        <w:rPr>
          <w:rFonts w:ascii="Times New Roman" w:hAnsi="Times New Roman" w:cs="Times New Roman"/>
          <w:color w:val="auto"/>
          <w:sz w:val="22"/>
          <w:szCs w:val="22"/>
          <w:lang w:bidi="ar-SA"/>
        </w:rPr>
        <w:t>)  экземплярах</w:t>
      </w:r>
      <w:proofErr w:type="gramEnd"/>
      <w:r w:rsidRPr="003C66B0">
        <w:rPr>
          <w:rFonts w:ascii="Times New Roman" w:hAnsi="Times New Roman" w:cs="Times New Roman"/>
          <w:color w:val="auto"/>
          <w:sz w:val="22"/>
          <w:szCs w:val="22"/>
          <w:lang w:bidi="ar-SA"/>
        </w:rPr>
        <w:t xml:space="preserve">, имеющих одинаковую юридическую силу, </w:t>
      </w:r>
      <w:r>
        <w:rPr>
          <w:rFonts w:ascii="Times New Roman" w:hAnsi="Times New Roman" w:cs="Times New Roman"/>
          <w:color w:val="auto"/>
          <w:sz w:val="22"/>
          <w:szCs w:val="22"/>
          <w:lang w:bidi="ar-SA"/>
        </w:rPr>
        <w:t>по одному для каждой из Сторон.</w:t>
      </w:r>
    </w:p>
    <w:p w14:paraId="613C8477" w14:textId="77777777" w:rsidR="006E3B79" w:rsidRPr="003C66B0" w:rsidRDefault="006E3B79" w:rsidP="006E3B79">
      <w:pPr>
        <w:ind w:firstLine="708"/>
        <w:jc w:val="both"/>
        <w:rPr>
          <w:rFonts w:ascii="Times New Roman" w:hAnsi="Times New Roman" w:cs="Times New Roman"/>
          <w:color w:val="000000" w:themeColor="text1"/>
          <w:sz w:val="22"/>
          <w:szCs w:val="22"/>
        </w:rPr>
      </w:pPr>
      <w:r w:rsidRPr="003C66B0">
        <w:rPr>
          <w:rFonts w:ascii="Times New Roman" w:hAnsi="Times New Roman" w:cs="Times New Roman"/>
          <w:color w:val="000000" w:themeColor="text1"/>
          <w:sz w:val="22"/>
          <w:szCs w:val="22"/>
        </w:rPr>
        <w:t>8.1</w:t>
      </w:r>
      <w:r>
        <w:rPr>
          <w:rFonts w:ascii="Times New Roman" w:hAnsi="Times New Roman" w:cs="Times New Roman"/>
          <w:color w:val="000000" w:themeColor="text1"/>
          <w:sz w:val="22"/>
          <w:szCs w:val="22"/>
        </w:rPr>
        <w:t>2</w:t>
      </w:r>
      <w:r w:rsidRPr="003C66B0">
        <w:rPr>
          <w:rFonts w:ascii="Times New Roman" w:hAnsi="Times New Roman" w:cs="Times New Roman"/>
          <w:color w:val="000000" w:themeColor="text1"/>
          <w:sz w:val="22"/>
          <w:szCs w:val="22"/>
        </w:rPr>
        <w:t>. К Договору прилагаются и являются его неотъемлемой частью:</w:t>
      </w:r>
    </w:p>
    <w:p w14:paraId="69B2B93F" w14:textId="77777777" w:rsidR="006E3B79" w:rsidRPr="003C66B0" w:rsidRDefault="006E3B79" w:rsidP="006E3B79">
      <w:pPr>
        <w:ind w:firstLine="708"/>
        <w:jc w:val="both"/>
        <w:rPr>
          <w:rFonts w:ascii="Times New Roman" w:hAnsi="Times New Roman" w:cs="Times New Roman"/>
          <w:color w:val="000000" w:themeColor="text1"/>
          <w:sz w:val="22"/>
          <w:szCs w:val="22"/>
        </w:rPr>
      </w:pPr>
      <w:r w:rsidRPr="003C66B0">
        <w:rPr>
          <w:rFonts w:ascii="Times New Roman" w:hAnsi="Times New Roman" w:cs="Times New Roman"/>
          <w:color w:val="000000" w:themeColor="text1"/>
          <w:sz w:val="22"/>
          <w:szCs w:val="22"/>
        </w:rPr>
        <w:t xml:space="preserve">– Приложение   1 – План объекта долевого строительства, </w:t>
      </w:r>
    </w:p>
    <w:p w14:paraId="3B534FA5" w14:textId="0A65AD45" w:rsidR="006E3B79" w:rsidRPr="00540730" w:rsidRDefault="006E3B79" w:rsidP="00540730">
      <w:pPr>
        <w:ind w:firstLine="708"/>
        <w:jc w:val="both"/>
        <w:rPr>
          <w:rFonts w:ascii="Times New Roman" w:hAnsi="Times New Roman" w:cs="Times New Roman"/>
          <w:color w:val="000000" w:themeColor="text1"/>
          <w:sz w:val="22"/>
          <w:szCs w:val="22"/>
        </w:rPr>
      </w:pPr>
      <w:r w:rsidRPr="003C66B0">
        <w:rPr>
          <w:rFonts w:ascii="Times New Roman" w:hAnsi="Times New Roman" w:cs="Times New Roman"/>
          <w:color w:val="000000" w:themeColor="text1"/>
          <w:sz w:val="22"/>
          <w:szCs w:val="22"/>
        </w:rPr>
        <w:t xml:space="preserve">– </w:t>
      </w:r>
      <w:proofErr w:type="gramStart"/>
      <w:r w:rsidRPr="003C66B0">
        <w:rPr>
          <w:rFonts w:ascii="Times New Roman" w:hAnsi="Times New Roman" w:cs="Times New Roman"/>
          <w:color w:val="000000" w:themeColor="text1"/>
          <w:sz w:val="22"/>
          <w:szCs w:val="22"/>
        </w:rPr>
        <w:t xml:space="preserve">Приложение  </w:t>
      </w:r>
      <w:r>
        <w:rPr>
          <w:rFonts w:ascii="Times New Roman" w:hAnsi="Times New Roman" w:cs="Times New Roman"/>
          <w:color w:val="000000" w:themeColor="text1"/>
          <w:sz w:val="22"/>
          <w:szCs w:val="22"/>
        </w:rPr>
        <w:t>2</w:t>
      </w:r>
      <w:proofErr w:type="gramEnd"/>
      <w:r w:rsidRPr="003C66B0">
        <w:rPr>
          <w:rFonts w:ascii="Times New Roman" w:hAnsi="Times New Roman" w:cs="Times New Roman"/>
          <w:color w:val="000000" w:themeColor="text1"/>
          <w:sz w:val="22"/>
          <w:szCs w:val="22"/>
        </w:rPr>
        <w:t xml:space="preserve"> – Техническое описание Объекта долевого строительства</w:t>
      </w:r>
      <w:r>
        <w:rPr>
          <w:rFonts w:ascii="Times New Roman" w:hAnsi="Times New Roman" w:cs="Times New Roman"/>
          <w:color w:val="000000" w:themeColor="text1"/>
          <w:sz w:val="22"/>
          <w:szCs w:val="22"/>
        </w:rPr>
        <w:t>.</w:t>
      </w:r>
    </w:p>
    <w:p w14:paraId="30DE5DDC" w14:textId="1A7E94BC" w:rsidR="000F5B7E" w:rsidRDefault="006E3B79" w:rsidP="000F5B7E">
      <w:pPr>
        <w:pStyle w:val="af3"/>
        <w:numPr>
          <w:ilvl w:val="0"/>
          <w:numId w:val="4"/>
        </w:numPr>
        <w:jc w:val="center"/>
        <w:rPr>
          <w:rFonts w:ascii="Times New Roman" w:hAnsi="Times New Roman" w:cs="Times New Roman"/>
          <w:b/>
          <w:color w:val="000000" w:themeColor="text1"/>
          <w:sz w:val="22"/>
          <w:szCs w:val="22"/>
        </w:rPr>
      </w:pPr>
      <w:r w:rsidRPr="000F5B7E">
        <w:rPr>
          <w:rFonts w:ascii="Times New Roman" w:hAnsi="Times New Roman" w:cs="Times New Roman"/>
          <w:b/>
          <w:color w:val="000000" w:themeColor="text1"/>
          <w:sz w:val="22"/>
          <w:szCs w:val="22"/>
        </w:rPr>
        <w:t>Адр</w:t>
      </w:r>
      <w:r w:rsidR="004D152A" w:rsidRPr="000F5B7E">
        <w:rPr>
          <w:rFonts w:ascii="Times New Roman" w:hAnsi="Times New Roman" w:cs="Times New Roman"/>
          <w:b/>
          <w:color w:val="000000" w:themeColor="text1"/>
          <w:sz w:val="22"/>
          <w:szCs w:val="22"/>
        </w:rPr>
        <w:t>еса, реквизиты и подписи Сторон</w:t>
      </w:r>
    </w:p>
    <w:p w14:paraId="33A8D459" w14:textId="77777777" w:rsidR="00540730" w:rsidRDefault="00540730" w:rsidP="00540730">
      <w:pPr>
        <w:jc w:val="center"/>
        <w:rPr>
          <w:rFonts w:ascii="Times New Roman" w:hAnsi="Times New Roman" w:cs="Times New Roman"/>
          <w:b/>
          <w:color w:val="000000" w:themeColor="text1"/>
          <w:sz w:val="22"/>
          <w:szCs w:val="22"/>
        </w:rPr>
      </w:pPr>
    </w:p>
    <w:tbl>
      <w:tblPr>
        <w:tblStyle w:val="afc"/>
        <w:tblW w:w="0" w:type="auto"/>
        <w:tblLook w:val="04A0" w:firstRow="1" w:lastRow="0" w:firstColumn="1" w:lastColumn="0" w:noHBand="0" w:noVBand="1"/>
      </w:tblPr>
      <w:tblGrid>
        <w:gridCol w:w="5168"/>
        <w:gridCol w:w="5169"/>
      </w:tblGrid>
      <w:tr w:rsidR="00540730" w14:paraId="4B0677EF" w14:textId="77777777" w:rsidTr="00540730">
        <w:tc>
          <w:tcPr>
            <w:tcW w:w="5168" w:type="dxa"/>
          </w:tcPr>
          <w:p w14:paraId="7152CA0E" w14:textId="77777777" w:rsidR="00540730" w:rsidRPr="00D20E0F" w:rsidRDefault="00540730" w:rsidP="00540730">
            <w:pPr>
              <w:tabs>
                <w:tab w:val="left" w:pos="390"/>
              </w:tabs>
              <w:rPr>
                <w:rFonts w:ascii="Times New Roman" w:hAnsi="Times New Roman" w:cs="Times New Roman"/>
                <w:b/>
                <w:sz w:val="16"/>
                <w:szCs w:val="16"/>
              </w:rPr>
            </w:pPr>
            <w:r w:rsidRPr="00D20E0F">
              <w:rPr>
                <w:rFonts w:ascii="Times New Roman" w:hAnsi="Times New Roman" w:cs="Times New Roman"/>
                <w:sz w:val="16"/>
                <w:szCs w:val="16"/>
              </w:rPr>
              <w:t>Застройщик:</w:t>
            </w:r>
            <w:r w:rsidRPr="00D20E0F">
              <w:rPr>
                <w:rFonts w:ascii="Times New Roman" w:hAnsi="Times New Roman" w:cs="Times New Roman"/>
                <w:b/>
                <w:sz w:val="16"/>
                <w:szCs w:val="16"/>
              </w:rPr>
              <w:t xml:space="preserve"> ООО СПЕЦИАЛИЗИРОВАННЫЙ ЗАСТРОЙЩИК «КУБАНЬНОВСТРОЙ»</w:t>
            </w:r>
          </w:p>
          <w:p w14:paraId="190888AD" w14:textId="77777777" w:rsidR="00540730" w:rsidRPr="00D20E0F" w:rsidRDefault="00540730" w:rsidP="00540730">
            <w:pPr>
              <w:tabs>
                <w:tab w:val="left" w:pos="390"/>
              </w:tabs>
              <w:rPr>
                <w:rFonts w:ascii="Times New Roman" w:hAnsi="Times New Roman" w:cs="Times New Roman"/>
                <w:b/>
                <w:sz w:val="16"/>
                <w:szCs w:val="16"/>
              </w:rPr>
            </w:pPr>
            <w:r w:rsidRPr="00D20E0F">
              <w:rPr>
                <w:rFonts w:ascii="Times New Roman" w:hAnsi="Times New Roman" w:cs="Times New Roman"/>
                <w:b/>
                <w:sz w:val="16"/>
                <w:szCs w:val="16"/>
              </w:rPr>
              <w:t>Юридический адрес: 350000, РОССИЯ, КРАСНОДАРСКИЙ КРАЙ, ГОРОД КРАСНОДАР Г.О., КРАСНОДАР Г., КРАСНОДАР Г., ИМ. БУДЕННОГО УЛ., Д. 129, ПОМЕЩ. 264</w:t>
            </w:r>
          </w:p>
          <w:p w14:paraId="77702731" w14:textId="10F6857A" w:rsidR="00540730" w:rsidRPr="00D20E0F" w:rsidRDefault="00540730" w:rsidP="00540730">
            <w:pPr>
              <w:tabs>
                <w:tab w:val="left" w:pos="390"/>
              </w:tabs>
              <w:rPr>
                <w:rFonts w:ascii="Times New Roman" w:hAnsi="Times New Roman" w:cs="Times New Roman"/>
                <w:b/>
                <w:sz w:val="16"/>
                <w:szCs w:val="16"/>
              </w:rPr>
            </w:pPr>
            <w:r w:rsidRPr="00D20E0F">
              <w:rPr>
                <w:rFonts w:ascii="Times New Roman" w:hAnsi="Times New Roman" w:cs="Times New Roman"/>
                <w:b/>
                <w:sz w:val="16"/>
                <w:szCs w:val="16"/>
              </w:rPr>
              <w:t>Почтовый адрес: 350000, Г. КРАСНОДАР, УЛ.ИМ. БУДЕННОГО УЛ., Д. 129, ПОМЕЩ. 264</w:t>
            </w:r>
          </w:p>
          <w:p w14:paraId="249C748B" w14:textId="1AEB343E" w:rsidR="00540730" w:rsidRDefault="00540730" w:rsidP="00540730">
            <w:pPr>
              <w:tabs>
                <w:tab w:val="left" w:pos="390"/>
              </w:tabs>
              <w:rPr>
                <w:rFonts w:ascii="Times New Roman" w:hAnsi="Times New Roman" w:cs="Times New Roman"/>
                <w:b/>
                <w:sz w:val="16"/>
                <w:szCs w:val="16"/>
              </w:rPr>
            </w:pPr>
            <w:r w:rsidRPr="00D20E0F">
              <w:rPr>
                <w:rFonts w:ascii="Times New Roman" w:hAnsi="Times New Roman" w:cs="Times New Roman"/>
                <w:b/>
                <w:sz w:val="16"/>
                <w:szCs w:val="16"/>
              </w:rPr>
              <w:t xml:space="preserve">Фактический </w:t>
            </w:r>
            <w:proofErr w:type="gramStart"/>
            <w:r w:rsidRPr="00D20E0F">
              <w:rPr>
                <w:rFonts w:ascii="Times New Roman" w:hAnsi="Times New Roman" w:cs="Times New Roman"/>
                <w:b/>
                <w:sz w:val="16"/>
                <w:szCs w:val="16"/>
              </w:rPr>
              <w:t xml:space="preserve">адрес:  </w:t>
            </w:r>
            <w:r w:rsidRPr="00540730">
              <w:rPr>
                <w:rFonts w:ascii="Times New Roman" w:hAnsi="Times New Roman" w:cs="Times New Roman"/>
                <w:b/>
                <w:sz w:val="16"/>
                <w:szCs w:val="16"/>
              </w:rPr>
              <w:t>350000</w:t>
            </w:r>
            <w:proofErr w:type="gramEnd"/>
            <w:r w:rsidRPr="00540730">
              <w:rPr>
                <w:rFonts w:ascii="Times New Roman" w:hAnsi="Times New Roman" w:cs="Times New Roman"/>
                <w:b/>
                <w:sz w:val="16"/>
                <w:szCs w:val="16"/>
              </w:rPr>
              <w:t>, Г. КРАСНОДАР, УЛ.ИМ. БУДЕННОГО УЛ., Д. 129, ПОМЕЩ. 264</w:t>
            </w:r>
          </w:p>
          <w:p w14:paraId="4716812D" w14:textId="77777777" w:rsidR="00D20E0F" w:rsidRPr="00D20E0F" w:rsidRDefault="00D20E0F" w:rsidP="00D20E0F">
            <w:pPr>
              <w:tabs>
                <w:tab w:val="left" w:pos="390"/>
              </w:tabs>
              <w:rPr>
                <w:rFonts w:ascii="Times New Roman" w:hAnsi="Times New Roman" w:cs="Times New Roman"/>
                <w:b/>
                <w:sz w:val="16"/>
                <w:szCs w:val="16"/>
              </w:rPr>
            </w:pPr>
            <w:r w:rsidRPr="00D20E0F">
              <w:rPr>
                <w:rFonts w:ascii="Times New Roman" w:hAnsi="Times New Roman" w:cs="Times New Roman"/>
                <w:b/>
                <w:sz w:val="16"/>
                <w:szCs w:val="16"/>
              </w:rPr>
              <w:t xml:space="preserve">ИНН: 2308109702  </w:t>
            </w:r>
          </w:p>
          <w:p w14:paraId="45666E85" w14:textId="77777777" w:rsidR="00D20E0F" w:rsidRPr="00D20E0F" w:rsidRDefault="00D20E0F" w:rsidP="00D20E0F">
            <w:pPr>
              <w:tabs>
                <w:tab w:val="left" w:pos="390"/>
              </w:tabs>
              <w:rPr>
                <w:rFonts w:ascii="Times New Roman" w:hAnsi="Times New Roman" w:cs="Times New Roman"/>
                <w:b/>
                <w:sz w:val="16"/>
                <w:szCs w:val="16"/>
              </w:rPr>
            </w:pPr>
            <w:r w:rsidRPr="00D20E0F">
              <w:rPr>
                <w:rFonts w:ascii="Times New Roman" w:hAnsi="Times New Roman" w:cs="Times New Roman"/>
                <w:b/>
                <w:sz w:val="16"/>
                <w:szCs w:val="16"/>
              </w:rPr>
              <w:t>КПП: 230801001</w:t>
            </w:r>
          </w:p>
          <w:p w14:paraId="05AAAFA0" w14:textId="77777777" w:rsidR="00D20E0F" w:rsidRPr="00D20E0F" w:rsidRDefault="00D20E0F" w:rsidP="00D20E0F">
            <w:pPr>
              <w:tabs>
                <w:tab w:val="left" w:pos="390"/>
              </w:tabs>
              <w:rPr>
                <w:rFonts w:ascii="Times New Roman" w:hAnsi="Times New Roman" w:cs="Times New Roman"/>
                <w:b/>
                <w:sz w:val="16"/>
                <w:szCs w:val="16"/>
              </w:rPr>
            </w:pPr>
            <w:r w:rsidRPr="00D20E0F">
              <w:rPr>
                <w:rFonts w:ascii="Times New Roman" w:hAnsi="Times New Roman" w:cs="Times New Roman"/>
                <w:b/>
                <w:sz w:val="16"/>
                <w:szCs w:val="16"/>
              </w:rPr>
              <w:t>ОГРН: 1052303689900</w:t>
            </w:r>
          </w:p>
          <w:p w14:paraId="00202F4C" w14:textId="2A20B91B" w:rsidR="00D20E0F" w:rsidRPr="00D20E0F" w:rsidRDefault="00D20E0F" w:rsidP="00D20E0F">
            <w:pPr>
              <w:tabs>
                <w:tab w:val="left" w:pos="390"/>
              </w:tabs>
              <w:rPr>
                <w:rFonts w:ascii="Times New Roman" w:hAnsi="Times New Roman" w:cs="Times New Roman"/>
                <w:b/>
                <w:sz w:val="16"/>
                <w:szCs w:val="16"/>
              </w:rPr>
            </w:pPr>
            <w:r>
              <w:rPr>
                <w:rFonts w:ascii="Times New Roman" w:hAnsi="Times New Roman" w:cs="Times New Roman"/>
                <w:b/>
                <w:sz w:val="16"/>
                <w:szCs w:val="16"/>
              </w:rPr>
              <w:t xml:space="preserve">Банковские реквизиты: </w:t>
            </w:r>
          </w:p>
          <w:p w14:paraId="6DC3237D" w14:textId="77777777" w:rsidR="00D20E0F" w:rsidRPr="00D20E0F" w:rsidRDefault="00D20E0F" w:rsidP="00D20E0F">
            <w:pPr>
              <w:tabs>
                <w:tab w:val="left" w:pos="390"/>
              </w:tabs>
              <w:rPr>
                <w:rFonts w:ascii="Times New Roman" w:hAnsi="Times New Roman" w:cs="Times New Roman"/>
                <w:b/>
                <w:sz w:val="16"/>
                <w:szCs w:val="16"/>
              </w:rPr>
            </w:pPr>
            <w:r w:rsidRPr="00D20E0F">
              <w:rPr>
                <w:rFonts w:ascii="Times New Roman" w:hAnsi="Times New Roman" w:cs="Times New Roman"/>
                <w:b/>
                <w:sz w:val="16"/>
                <w:szCs w:val="16"/>
              </w:rPr>
              <w:t>КРАСНОДАРСКОЕ ОТДЕЛЕНИЕ N8619 ПАО СБЕРБАНК</w:t>
            </w:r>
          </w:p>
          <w:p w14:paraId="72356B0B" w14:textId="77777777" w:rsidR="00D20E0F" w:rsidRPr="00D20E0F" w:rsidRDefault="00D20E0F" w:rsidP="00D20E0F">
            <w:pPr>
              <w:tabs>
                <w:tab w:val="left" w:pos="390"/>
              </w:tabs>
              <w:rPr>
                <w:rFonts w:ascii="Times New Roman" w:hAnsi="Times New Roman" w:cs="Times New Roman"/>
                <w:b/>
                <w:sz w:val="16"/>
                <w:szCs w:val="16"/>
              </w:rPr>
            </w:pPr>
            <w:r w:rsidRPr="00D20E0F">
              <w:rPr>
                <w:rFonts w:ascii="Times New Roman" w:hAnsi="Times New Roman" w:cs="Times New Roman"/>
                <w:b/>
                <w:sz w:val="16"/>
                <w:szCs w:val="16"/>
              </w:rPr>
              <w:t xml:space="preserve">Р/С: 40702810630000039195 </w:t>
            </w:r>
          </w:p>
          <w:p w14:paraId="06587E29" w14:textId="77777777" w:rsidR="00D20E0F" w:rsidRPr="00D20E0F" w:rsidRDefault="00D20E0F" w:rsidP="00D20E0F">
            <w:pPr>
              <w:tabs>
                <w:tab w:val="left" w:pos="390"/>
              </w:tabs>
              <w:rPr>
                <w:rFonts w:ascii="Times New Roman" w:hAnsi="Times New Roman" w:cs="Times New Roman"/>
                <w:b/>
                <w:sz w:val="16"/>
                <w:szCs w:val="16"/>
              </w:rPr>
            </w:pPr>
            <w:r w:rsidRPr="00D20E0F">
              <w:rPr>
                <w:rFonts w:ascii="Times New Roman" w:hAnsi="Times New Roman" w:cs="Times New Roman"/>
                <w:b/>
                <w:sz w:val="16"/>
                <w:szCs w:val="16"/>
              </w:rPr>
              <w:t>БИК: 040349602</w:t>
            </w:r>
          </w:p>
          <w:p w14:paraId="0BEC936F" w14:textId="77777777" w:rsidR="00D20E0F" w:rsidRPr="00D20E0F" w:rsidRDefault="00D20E0F" w:rsidP="00D20E0F">
            <w:pPr>
              <w:tabs>
                <w:tab w:val="left" w:pos="390"/>
              </w:tabs>
              <w:rPr>
                <w:rFonts w:ascii="Times New Roman" w:hAnsi="Times New Roman" w:cs="Times New Roman"/>
                <w:b/>
                <w:sz w:val="16"/>
                <w:szCs w:val="16"/>
              </w:rPr>
            </w:pPr>
            <w:r w:rsidRPr="00D20E0F">
              <w:rPr>
                <w:rFonts w:ascii="Times New Roman" w:hAnsi="Times New Roman" w:cs="Times New Roman"/>
                <w:b/>
                <w:sz w:val="16"/>
                <w:szCs w:val="16"/>
              </w:rPr>
              <w:t>Корр. счет: 30101810100000000602</w:t>
            </w:r>
          </w:p>
          <w:p w14:paraId="0DE0C712" w14:textId="77777777" w:rsidR="00D20E0F" w:rsidRPr="00D20E0F" w:rsidRDefault="00D20E0F" w:rsidP="00D20E0F">
            <w:pPr>
              <w:tabs>
                <w:tab w:val="left" w:pos="390"/>
              </w:tabs>
              <w:rPr>
                <w:rFonts w:ascii="Times New Roman" w:hAnsi="Times New Roman" w:cs="Times New Roman"/>
                <w:b/>
                <w:sz w:val="16"/>
                <w:szCs w:val="16"/>
              </w:rPr>
            </w:pPr>
            <w:r w:rsidRPr="00D20E0F">
              <w:rPr>
                <w:rFonts w:ascii="Times New Roman" w:hAnsi="Times New Roman" w:cs="Times New Roman"/>
                <w:b/>
                <w:sz w:val="16"/>
                <w:szCs w:val="16"/>
              </w:rPr>
              <w:t>Электронная почта oooszkns@mail.ru</w:t>
            </w:r>
          </w:p>
          <w:p w14:paraId="734ED4A8" w14:textId="77777777" w:rsidR="00D20E0F" w:rsidRPr="00540730" w:rsidRDefault="00D20E0F" w:rsidP="00540730">
            <w:pPr>
              <w:tabs>
                <w:tab w:val="left" w:pos="390"/>
              </w:tabs>
              <w:rPr>
                <w:rFonts w:ascii="Times New Roman" w:hAnsi="Times New Roman" w:cs="Times New Roman"/>
                <w:b/>
                <w:sz w:val="16"/>
                <w:szCs w:val="16"/>
                <w:highlight w:val="yellow"/>
              </w:rPr>
            </w:pPr>
          </w:p>
          <w:p w14:paraId="699C0D1D" w14:textId="77777777" w:rsidR="00540730" w:rsidRPr="00540730" w:rsidRDefault="00540730" w:rsidP="00540730">
            <w:pPr>
              <w:tabs>
                <w:tab w:val="left" w:pos="390"/>
              </w:tabs>
              <w:rPr>
                <w:rFonts w:ascii="Times New Roman" w:hAnsi="Times New Roman" w:cs="Times New Roman"/>
                <w:b/>
                <w:sz w:val="16"/>
                <w:szCs w:val="16"/>
              </w:rPr>
            </w:pPr>
            <w:r w:rsidRPr="00540730">
              <w:rPr>
                <w:rFonts w:ascii="Times New Roman" w:hAnsi="Times New Roman" w:cs="Times New Roman"/>
                <w:b/>
                <w:sz w:val="16"/>
                <w:szCs w:val="16"/>
              </w:rPr>
              <w:t xml:space="preserve">Директор </w:t>
            </w:r>
          </w:p>
          <w:p w14:paraId="34B59F96" w14:textId="22B00C7F" w:rsidR="00540730" w:rsidRDefault="00540730" w:rsidP="00540730">
            <w:pPr>
              <w:tabs>
                <w:tab w:val="left" w:pos="390"/>
              </w:tabs>
              <w:rPr>
                <w:rFonts w:ascii="Times New Roman" w:hAnsi="Times New Roman" w:cs="Times New Roman"/>
                <w:b/>
                <w:sz w:val="16"/>
                <w:szCs w:val="16"/>
              </w:rPr>
            </w:pPr>
            <w:r w:rsidRPr="00540730">
              <w:rPr>
                <w:rFonts w:ascii="Times New Roman" w:hAnsi="Times New Roman" w:cs="Times New Roman"/>
                <w:b/>
                <w:sz w:val="16"/>
                <w:szCs w:val="16"/>
              </w:rPr>
              <w:t xml:space="preserve">___________________________ Н.А. Гордовская  </w:t>
            </w:r>
          </w:p>
          <w:p w14:paraId="40B39DC4" w14:textId="2F692F92" w:rsidR="00540730" w:rsidRDefault="00540730" w:rsidP="00540730">
            <w:pPr>
              <w:tabs>
                <w:tab w:val="left" w:pos="390"/>
              </w:tabs>
              <w:rPr>
                <w:rFonts w:ascii="Times New Roman" w:hAnsi="Times New Roman" w:cs="Times New Roman"/>
                <w:b/>
                <w:color w:val="000000" w:themeColor="text1"/>
                <w:sz w:val="22"/>
                <w:szCs w:val="22"/>
              </w:rPr>
            </w:pPr>
          </w:p>
        </w:tc>
        <w:tc>
          <w:tcPr>
            <w:tcW w:w="5169" w:type="dxa"/>
          </w:tcPr>
          <w:p w14:paraId="4B39D65D" w14:textId="77777777" w:rsidR="00540730" w:rsidRDefault="00540730" w:rsidP="00540730">
            <w:pPr>
              <w:jc w:val="both"/>
            </w:pPr>
            <w:r>
              <w:rPr>
                <w:rFonts w:ascii="Times New Roman" w:hAnsi="Times New Roman" w:cs="Times New Roman"/>
                <w:sz w:val="16"/>
                <w:szCs w:val="16"/>
              </w:rPr>
              <w:t>Участник долевого строительства, Депонент:</w:t>
            </w:r>
            <w:r>
              <w:t xml:space="preserve"> </w:t>
            </w:r>
          </w:p>
          <w:p w14:paraId="1474F143" w14:textId="04E183F5" w:rsidR="00540730" w:rsidRPr="00540730" w:rsidRDefault="00540730" w:rsidP="00540730">
            <w:pPr>
              <w:jc w:val="both"/>
              <w:rPr>
                <w:rFonts w:ascii="Times New Roman" w:hAnsi="Times New Roman" w:cs="Times New Roman"/>
                <w:sz w:val="16"/>
                <w:szCs w:val="16"/>
              </w:rPr>
            </w:pPr>
            <w:r w:rsidRPr="00540730">
              <w:rPr>
                <w:rFonts w:ascii="Times New Roman" w:hAnsi="Times New Roman" w:cs="Times New Roman"/>
                <w:sz w:val="16"/>
                <w:szCs w:val="16"/>
              </w:rPr>
              <w:t>Реквизиты</w:t>
            </w:r>
          </w:p>
          <w:p w14:paraId="65584545" w14:textId="77777777" w:rsidR="00540730" w:rsidRPr="00540730" w:rsidRDefault="00540730" w:rsidP="00540730">
            <w:pPr>
              <w:jc w:val="both"/>
              <w:rPr>
                <w:rFonts w:ascii="Times New Roman" w:hAnsi="Times New Roman" w:cs="Times New Roman"/>
                <w:sz w:val="16"/>
                <w:szCs w:val="16"/>
              </w:rPr>
            </w:pPr>
            <w:r w:rsidRPr="00540730">
              <w:rPr>
                <w:rFonts w:ascii="Times New Roman" w:hAnsi="Times New Roman" w:cs="Times New Roman"/>
                <w:sz w:val="16"/>
                <w:szCs w:val="16"/>
              </w:rPr>
              <w:t>__________________________________________________________</w:t>
            </w:r>
          </w:p>
          <w:p w14:paraId="06664F2C" w14:textId="77777777" w:rsidR="00540730" w:rsidRPr="00540730" w:rsidRDefault="00540730" w:rsidP="00540730">
            <w:pPr>
              <w:jc w:val="both"/>
              <w:rPr>
                <w:rFonts w:ascii="Times New Roman" w:hAnsi="Times New Roman" w:cs="Times New Roman"/>
                <w:sz w:val="16"/>
                <w:szCs w:val="16"/>
              </w:rPr>
            </w:pPr>
            <w:proofErr w:type="spellStart"/>
            <w:r w:rsidRPr="00540730">
              <w:rPr>
                <w:rFonts w:ascii="Times New Roman" w:hAnsi="Times New Roman" w:cs="Times New Roman"/>
                <w:sz w:val="16"/>
                <w:szCs w:val="16"/>
              </w:rPr>
              <w:t>Ф.и.о.</w:t>
            </w:r>
            <w:proofErr w:type="spellEnd"/>
          </w:p>
          <w:p w14:paraId="1DF7FC11" w14:textId="77777777" w:rsidR="00540730" w:rsidRPr="00540730" w:rsidRDefault="00540730" w:rsidP="00540730">
            <w:pPr>
              <w:jc w:val="both"/>
              <w:rPr>
                <w:rFonts w:ascii="Times New Roman" w:hAnsi="Times New Roman" w:cs="Times New Roman"/>
                <w:sz w:val="16"/>
                <w:szCs w:val="16"/>
              </w:rPr>
            </w:pPr>
            <w:r w:rsidRPr="00540730">
              <w:rPr>
                <w:rFonts w:ascii="Times New Roman" w:hAnsi="Times New Roman" w:cs="Times New Roman"/>
                <w:sz w:val="16"/>
                <w:szCs w:val="16"/>
              </w:rPr>
              <w:t>паспорт ______, выдан ____________________________________</w:t>
            </w:r>
          </w:p>
          <w:p w14:paraId="4D8DCAAD" w14:textId="77777777" w:rsidR="00540730" w:rsidRPr="00540730" w:rsidRDefault="00540730" w:rsidP="00540730">
            <w:pPr>
              <w:jc w:val="both"/>
              <w:rPr>
                <w:rFonts w:ascii="Times New Roman" w:hAnsi="Times New Roman" w:cs="Times New Roman"/>
                <w:sz w:val="16"/>
                <w:szCs w:val="16"/>
              </w:rPr>
            </w:pPr>
            <w:r w:rsidRPr="00540730">
              <w:rPr>
                <w:rFonts w:ascii="Times New Roman" w:hAnsi="Times New Roman" w:cs="Times New Roman"/>
                <w:sz w:val="16"/>
                <w:szCs w:val="16"/>
              </w:rPr>
              <w:t>«_</w:t>
            </w:r>
            <w:proofErr w:type="gramStart"/>
            <w:r w:rsidRPr="00540730">
              <w:rPr>
                <w:rFonts w:ascii="Times New Roman" w:hAnsi="Times New Roman" w:cs="Times New Roman"/>
                <w:sz w:val="16"/>
                <w:szCs w:val="16"/>
              </w:rPr>
              <w:t>_»_</w:t>
            </w:r>
            <w:proofErr w:type="gramEnd"/>
            <w:r w:rsidRPr="00540730">
              <w:rPr>
                <w:rFonts w:ascii="Times New Roman" w:hAnsi="Times New Roman" w:cs="Times New Roman"/>
                <w:sz w:val="16"/>
                <w:szCs w:val="16"/>
              </w:rPr>
              <w:t xml:space="preserve">_______г., код подразделения ___–___, </w:t>
            </w:r>
          </w:p>
          <w:p w14:paraId="53A53905" w14:textId="77777777" w:rsidR="00540730" w:rsidRPr="00540730" w:rsidRDefault="00540730" w:rsidP="00540730">
            <w:pPr>
              <w:jc w:val="both"/>
              <w:rPr>
                <w:rFonts w:ascii="Times New Roman" w:hAnsi="Times New Roman" w:cs="Times New Roman"/>
                <w:sz w:val="16"/>
                <w:szCs w:val="16"/>
              </w:rPr>
            </w:pPr>
            <w:r w:rsidRPr="00540730">
              <w:rPr>
                <w:rFonts w:ascii="Times New Roman" w:hAnsi="Times New Roman" w:cs="Times New Roman"/>
                <w:sz w:val="16"/>
                <w:szCs w:val="16"/>
              </w:rPr>
              <w:t>зарегистрирован(а) по адресу: ______________________________</w:t>
            </w:r>
          </w:p>
          <w:p w14:paraId="04895D6C" w14:textId="77777777" w:rsidR="00540730" w:rsidRPr="00540730" w:rsidRDefault="00540730" w:rsidP="00540730">
            <w:pPr>
              <w:jc w:val="both"/>
              <w:rPr>
                <w:rFonts w:ascii="Times New Roman" w:hAnsi="Times New Roman" w:cs="Times New Roman"/>
                <w:sz w:val="16"/>
                <w:szCs w:val="16"/>
              </w:rPr>
            </w:pPr>
            <w:r w:rsidRPr="00540730">
              <w:rPr>
                <w:rFonts w:ascii="Times New Roman" w:hAnsi="Times New Roman" w:cs="Times New Roman"/>
                <w:sz w:val="16"/>
                <w:szCs w:val="16"/>
              </w:rPr>
              <w:t>________________________________________________________</w:t>
            </w:r>
          </w:p>
          <w:p w14:paraId="24D19B3A" w14:textId="77777777" w:rsidR="00540730" w:rsidRPr="00540730" w:rsidRDefault="00540730" w:rsidP="00540730">
            <w:pPr>
              <w:jc w:val="both"/>
              <w:rPr>
                <w:rFonts w:ascii="Times New Roman" w:hAnsi="Times New Roman" w:cs="Times New Roman"/>
                <w:sz w:val="16"/>
                <w:szCs w:val="16"/>
              </w:rPr>
            </w:pPr>
            <w:r w:rsidRPr="00540730">
              <w:rPr>
                <w:rFonts w:ascii="Times New Roman" w:hAnsi="Times New Roman" w:cs="Times New Roman"/>
                <w:sz w:val="16"/>
                <w:szCs w:val="16"/>
              </w:rPr>
              <w:t xml:space="preserve">Реквизиты счета эскроу: </w:t>
            </w:r>
          </w:p>
          <w:p w14:paraId="183CD33E" w14:textId="77777777" w:rsidR="00540730" w:rsidRPr="00540730" w:rsidRDefault="00540730" w:rsidP="00540730">
            <w:pPr>
              <w:jc w:val="both"/>
              <w:rPr>
                <w:rFonts w:ascii="Times New Roman" w:hAnsi="Times New Roman" w:cs="Times New Roman"/>
                <w:sz w:val="16"/>
                <w:szCs w:val="16"/>
              </w:rPr>
            </w:pPr>
            <w:r w:rsidRPr="00540730">
              <w:rPr>
                <w:rFonts w:ascii="Times New Roman" w:hAnsi="Times New Roman" w:cs="Times New Roman"/>
                <w:sz w:val="16"/>
                <w:szCs w:val="16"/>
              </w:rPr>
              <w:t>Счет _____________________</w:t>
            </w:r>
          </w:p>
          <w:p w14:paraId="7080BCD3" w14:textId="77777777" w:rsidR="00540730" w:rsidRPr="00540730" w:rsidRDefault="00540730" w:rsidP="00540730">
            <w:pPr>
              <w:jc w:val="both"/>
              <w:rPr>
                <w:rFonts w:ascii="Times New Roman" w:hAnsi="Times New Roman" w:cs="Times New Roman"/>
                <w:sz w:val="16"/>
                <w:szCs w:val="16"/>
              </w:rPr>
            </w:pPr>
            <w:r w:rsidRPr="00540730">
              <w:rPr>
                <w:rFonts w:ascii="Times New Roman" w:hAnsi="Times New Roman" w:cs="Times New Roman"/>
                <w:sz w:val="16"/>
                <w:szCs w:val="16"/>
              </w:rPr>
              <w:t>Банк</w:t>
            </w:r>
          </w:p>
          <w:p w14:paraId="15D8D98D" w14:textId="77777777" w:rsidR="00540730" w:rsidRPr="00540730" w:rsidRDefault="00540730" w:rsidP="00540730">
            <w:pPr>
              <w:jc w:val="both"/>
              <w:rPr>
                <w:rFonts w:ascii="Times New Roman" w:hAnsi="Times New Roman" w:cs="Times New Roman"/>
                <w:sz w:val="16"/>
                <w:szCs w:val="16"/>
              </w:rPr>
            </w:pPr>
          </w:p>
          <w:p w14:paraId="3B1EA31B" w14:textId="77777777" w:rsidR="00540730" w:rsidRPr="00540730" w:rsidRDefault="00540730" w:rsidP="00540730">
            <w:pPr>
              <w:jc w:val="both"/>
              <w:rPr>
                <w:rFonts w:ascii="Times New Roman" w:hAnsi="Times New Roman" w:cs="Times New Roman"/>
                <w:sz w:val="16"/>
                <w:szCs w:val="16"/>
              </w:rPr>
            </w:pPr>
          </w:p>
          <w:p w14:paraId="21641515" w14:textId="77777777" w:rsidR="00540730" w:rsidRPr="00540730" w:rsidRDefault="00540730" w:rsidP="00540730">
            <w:pPr>
              <w:jc w:val="both"/>
              <w:rPr>
                <w:rFonts w:ascii="Times New Roman" w:hAnsi="Times New Roman" w:cs="Times New Roman"/>
                <w:sz w:val="16"/>
                <w:szCs w:val="16"/>
              </w:rPr>
            </w:pPr>
          </w:p>
          <w:p w14:paraId="0A34B4A5" w14:textId="17898B0B" w:rsidR="00540730" w:rsidRDefault="00540730" w:rsidP="00540730">
            <w:pPr>
              <w:jc w:val="both"/>
              <w:rPr>
                <w:rFonts w:ascii="Times New Roman" w:hAnsi="Times New Roman" w:cs="Times New Roman"/>
                <w:sz w:val="16"/>
                <w:szCs w:val="16"/>
              </w:rPr>
            </w:pPr>
            <w:r w:rsidRPr="00540730">
              <w:rPr>
                <w:rFonts w:ascii="Times New Roman" w:hAnsi="Times New Roman" w:cs="Times New Roman"/>
                <w:sz w:val="16"/>
                <w:szCs w:val="16"/>
              </w:rPr>
              <w:t>________________________________ ___________________</w:t>
            </w:r>
          </w:p>
          <w:p w14:paraId="63BE841B" w14:textId="77777777" w:rsidR="00540730" w:rsidRDefault="00540730" w:rsidP="00540730">
            <w:pPr>
              <w:jc w:val="both"/>
            </w:pPr>
          </w:p>
          <w:p w14:paraId="45518740" w14:textId="77777777" w:rsidR="00540730" w:rsidRDefault="00540730" w:rsidP="00540730">
            <w:pPr>
              <w:jc w:val="center"/>
              <w:rPr>
                <w:rFonts w:ascii="Times New Roman" w:hAnsi="Times New Roman" w:cs="Times New Roman"/>
                <w:b/>
                <w:color w:val="000000" w:themeColor="text1"/>
                <w:sz w:val="22"/>
                <w:szCs w:val="22"/>
              </w:rPr>
            </w:pPr>
          </w:p>
          <w:p w14:paraId="45B850F4" w14:textId="77777777" w:rsidR="00540730" w:rsidRDefault="00540730" w:rsidP="00540730">
            <w:pPr>
              <w:jc w:val="center"/>
              <w:rPr>
                <w:rFonts w:ascii="Times New Roman" w:hAnsi="Times New Roman" w:cs="Times New Roman"/>
                <w:b/>
                <w:color w:val="000000" w:themeColor="text1"/>
                <w:sz w:val="22"/>
                <w:szCs w:val="22"/>
              </w:rPr>
            </w:pPr>
          </w:p>
        </w:tc>
      </w:tr>
    </w:tbl>
    <w:p w14:paraId="7113F83F" w14:textId="77777777" w:rsidR="00540730" w:rsidRPr="00540730" w:rsidRDefault="00540730" w:rsidP="00540730">
      <w:pPr>
        <w:jc w:val="center"/>
        <w:rPr>
          <w:rFonts w:ascii="Times New Roman" w:hAnsi="Times New Roman" w:cs="Times New Roman"/>
          <w:b/>
          <w:color w:val="000000" w:themeColor="text1"/>
          <w:sz w:val="22"/>
          <w:szCs w:val="22"/>
        </w:rPr>
      </w:pPr>
    </w:p>
    <w:p w14:paraId="031BC2BA" w14:textId="77777777" w:rsidR="006E3B79" w:rsidRDefault="006E3B79" w:rsidP="006E3B79">
      <w:pPr>
        <w:jc w:val="right"/>
        <w:rPr>
          <w:rFonts w:ascii="Times New Roman" w:hAnsi="Times New Roman" w:cs="Times New Roman"/>
          <w:sz w:val="20"/>
          <w:szCs w:val="20"/>
        </w:rPr>
      </w:pPr>
    </w:p>
    <w:p w14:paraId="7CE4F369" w14:textId="397A9F36" w:rsidR="006E3B79" w:rsidRPr="00BA4525" w:rsidRDefault="004D152A" w:rsidP="006E3B79">
      <w:pPr>
        <w:jc w:val="right"/>
        <w:rPr>
          <w:rFonts w:ascii="Times New Roman" w:hAnsi="Times New Roman" w:cs="Times New Roman"/>
          <w:sz w:val="22"/>
          <w:szCs w:val="22"/>
        </w:rPr>
      </w:pPr>
      <w:r w:rsidRPr="00BA4525">
        <w:rPr>
          <w:rFonts w:ascii="Times New Roman" w:hAnsi="Times New Roman" w:cs="Times New Roman"/>
          <w:sz w:val="22"/>
          <w:szCs w:val="22"/>
        </w:rPr>
        <w:t>Пр</w:t>
      </w:r>
      <w:r w:rsidR="006E3B79" w:rsidRPr="00BA4525">
        <w:rPr>
          <w:rFonts w:ascii="Times New Roman" w:hAnsi="Times New Roman" w:cs="Times New Roman"/>
          <w:sz w:val="22"/>
          <w:szCs w:val="22"/>
        </w:rPr>
        <w:t>иложение № 1</w:t>
      </w:r>
    </w:p>
    <w:p w14:paraId="765AEEE3" w14:textId="740232D6" w:rsidR="006E3B79" w:rsidRPr="00BA4525" w:rsidRDefault="006E3B79" w:rsidP="006E3B79">
      <w:pPr>
        <w:jc w:val="right"/>
        <w:rPr>
          <w:rFonts w:ascii="Times New Roman" w:hAnsi="Times New Roman" w:cs="Times New Roman"/>
          <w:sz w:val="22"/>
          <w:szCs w:val="22"/>
        </w:rPr>
      </w:pPr>
      <w:r w:rsidRPr="00BA4525">
        <w:rPr>
          <w:rFonts w:ascii="Times New Roman" w:hAnsi="Times New Roman" w:cs="Times New Roman"/>
          <w:sz w:val="22"/>
          <w:szCs w:val="22"/>
        </w:rPr>
        <w:t xml:space="preserve">К Договору участия в долевом строительстве </w:t>
      </w:r>
      <w:r w:rsidR="00AC0EF0" w:rsidRPr="00BA4525">
        <w:rPr>
          <w:rFonts w:ascii="Times New Roman" w:hAnsi="Times New Roman" w:cs="Times New Roman"/>
          <w:sz w:val="22"/>
          <w:szCs w:val="22"/>
        </w:rPr>
        <w:t xml:space="preserve">№ </w:t>
      </w:r>
    </w:p>
    <w:p w14:paraId="198B8276" w14:textId="77777777" w:rsidR="006E3B79" w:rsidRPr="00BA4525" w:rsidRDefault="006E3B79" w:rsidP="006E3B79">
      <w:pPr>
        <w:jc w:val="right"/>
        <w:rPr>
          <w:sz w:val="22"/>
          <w:szCs w:val="22"/>
        </w:rPr>
      </w:pPr>
      <w:r w:rsidRPr="00BA4525">
        <w:rPr>
          <w:rFonts w:ascii="Times New Roman" w:hAnsi="Times New Roman" w:cs="Times New Roman"/>
          <w:color w:val="000000" w:themeColor="text1"/>
          <w:sz w:val="22"/>
          <w:szCs w:val="22"/>
        </w:rPr>
        <w:lastRenderedPageBreak/>
        <w:t>от __</w:t>
      </w:r>
      <w:proofErr w:type="gramStart"/>
      <w:r w:rsidRPr="00BA4525">
        <w:rPr>
          <w:rFonts w:ascii="Times New Roman" w:hAnsi="Times New Roman" w:cs="Times New Roman"/>
          <w:color w:val="000000" w:themeColor="text1"/>
          <w:sz w:val="22"/>
          <w:szCs w:val="22"/>
        </w:rPr>
        <w:t>_._</w:t>
      </w:r>
      <w:proofErr w:type="gramEnd"/>
      <w:r w:rsidRPr="00BA4525">
        <w:rPr>
          <w:rFonts w:ascii="Times New Roman" w:hAnsi="Times New Roman" w:cs="Times New Roman"/>
          <w:color w:val="000000" w:themeColor="text1"/>
          <w:sz w:val="22"/>
          <w:szCs w:val="22"/>
        </w:rPr>
        <w:t>___.202__ г.</w:t>
      </w:r>
    </w:p>
    <w:p w14:paraId="1818B66C" w14:textId="77777777" w:rsidR="006E3B79" w:rsidRDefault="006E3B79" w:rsidP="006E3B79">
      <w:pPr>
        <w:jc w:val="right"/>
        <w:rPr>
          <w:rFonts w:ascii="Times New Roman" w:eastAsia="Times New Roman" w:hAnsi="Times New Roman" w:cs="Times New Roman"/>
          <w:sz w:val="20"/>
          <w:szCs w:val="20"/>
        </w:rPr>
      </w:pPr>
    </w:p>
    <w:p w14:paraId="071B00A4" w14:textId="77777777" w:rsidR="006E3B79" w:rsidRDefault="006E3B79" w:rsidP="006E3B79">
      <w:pPr>
        <w:jc w:val="center"/>
        <w:rPr>
          <w:rFonts w:ascii="Times New Roman" w:hAnsi="Times New Roman" w:cs="Times New Roman"/>
          <w:sz w:val="20"/>
          <w:szCs w:val="20"/>
        </w:rPr>
      </w:pPr>
    </w:p>
    <w:p w14:paraId="31F437EB" w14:textId="77777777" w:rsidR="006E3B79" w:rsidRDefault="006E3B79" w:rsidP="006E3B79">
      <w:pPr>
        <w:jc w:val="center"/>
        <w:rPr>
          <w:rFonts w:ascii="Times New Roman" w:hAnsi="Times New Roman" w:cs="Times New Roman"/>
          <w:sz w:val="20"/>
          <w:szCs w:val="20"/>
        </w:rPr>
      </w:pPr>
    </w:p>
    <w:p w14:paraId="01120FE3" w14:textId="77777777" w:rsidR="006E3B79" w:rsidRDefault="006E3B79" w:rsidP="006E3B79">
      <w:pPr>
        <w:jc w:val="center"/>
        <w:rPr>
          <w:rFonts w:ascii="Times New Roman" w:hAnsi="Times New Roman" w:cs="Times New Roman"/>
          <w:sz w:val="20"/>
          <w:szCs w:val="20"/>
        </w:rPr>
      </w:pPr>
    </w:p>
    <w:p w14:paraId="2CF81EF4" w14:textId="77777777" w:rsidR="006E3B79" w:rsidRDefault="006E3B79" w:rsidP="006E3B79">
      <w:pPr>
        <w:jc w:val="center"/>
        <w:rPr>
          <w:rFonts w:ascii="Times New Roman" w:hAnsi="Times New Roman" w:cs="Times New Roman"/>
          <w:sz w:val="20"/>
          <w:szCs w:val="20"/>
        </w:rPr>
      </w:pPr>
      <w:r>
        <w:rPr>
          <w:rFonts w:ascii="Times New Roman" w:hAnsi="Times New Roman" w:cs="Times New Roman"/>
          <w:sz w:val="20"/>
          <w:szCs w:val="20"/>
        </w:rPr>
        <w:t>План объекта долевого строительства</w:t>
      </w:r>
    </w:p>
    <w:p w14:paraId="45C845EA" w14:textId="77777777" w:rsidR="006E3B79" w:rsidRDefault="006E3B79" w:rsidP="006E3B79">
      <w:pPr>
        <w:jc w:val="center"/>
      </w:pPr>
      <w:r>
        <w:rPr>
          <w:rFonts w:ascii="Times New Roman" w:hAnsi="Times New Roman" w:cs="Times New Roman"/>
          <w:sz w:val="20"/>
          <w:szCs w:val="20"/>
        </w:rPr>
        <w:t>(план этажа, расположение квартиры на этаже)</w:t>
      </w:r>
    </w:p>
    <w:p w14:paraId="2F2F0E18" w14:textId="77777777" w:rsidR="006E3B79" w:rsidRDefault="006E3B79" w:rsidP="006E3B79">
      <w:pPr>
        <w:jc w:val="center"/>
        <w:rPr>
          <w:noProof/>
        </w:rPr>
      </w:pPr>
    </w:p>
    <w:tbl>
      <w:tblPr>
        <w:tblStyle w:val="afc"/>
        <w:tblW w:w="10343" w:type="dxa"/>
        <w:tblLook w:val="04A0" w:firstRow="1" w:lastRow="0" w:firstColumn="1" w:lastColumn="0" w:noHBand="0" w:noVBand="1"/>
      </w:tblPr>
      <w:tblGrid>
        <w:gridCol w:w="10343"/>
      </w:tblGrid>
      <w:tr w:rsidR="006E3B79" w14:paraId="76E1E255" w14:textId="77777777" w:rsidTr="00BA4525">
        <w:tc>
          <w:tcPr>
            <w:tcW w:w="10343" w:type="dxa"/>
          </w:tcPr>
          <w:p w14:paraId="3B3C760D" w14:textId="77777777" w:rsidR="006E3B79" w:rsidRDefault="006E3B79" w:rsidP="00EA0705">
            <w:pPr>
              <w:jc w:val="center"/>
            </w:pPr>
          </w:p>
          <w:p w14:paraId="1989A791" w14:textId="77777777" w:rsidR="006E3B79" w:rsidRDefault="006E3B79" w:rsidP="00EA0705">
            <w:pPr>
              <w:jc w:val="center"/>
            </w:pPr>
          </w:p>
          <w:p w14:paraId="50EE2D28" w14:textId="77777777" w:rsidR="006E3B79" w:rsidRDefault="006E3B79" w:rsidP="00EA0705">
            <w:pPr>
              <w:jc w:val="center"/>
            </w:pPr>
          </w:p>
          <w:p w14:paraId="5C473C4F" w14:textId="77777777" w:rsidR="006E3B79" w:rsidRDefault="006E3B79" w:rsidP="00EA0705">
            <w:pPr>
              <w:jc w:val="center"/>
            </w:pPr>
          </w:p>
          <w:p w14:paraId="33E1884E" w14:textId="77777777" w:rsidR="006E3B79" w:rsidRDefault="006E3B79" w:rsidP="00EA0705">
            <w:pPr>
              <w:jc w:val="center"/>
            </w:pPr>
          </w:p>
          <w:p w14:paraId="6E36D77F" w14:textId="77777777" w:rsidR="006E3B79" w:rsidRDefault="006E3B79" w:rsidP="00EA0705">
            <w:pPr>
              <w:jc w:val="center"/>
            </w:pPr>
          </w:p>
          <w:p w14:paraId="48F6280F" w14:textId="77777777" w:rsidR="006E3B79" w:rsidRDefault="006E3B79" w:rsidP="00EA0705">
            <w:pPr>
              <w:jc w:val="center"/>
            </w:pPr>
          </w:p>
          <w:p w14:paraId="266BAA48" w14:textId="77777777" w:rsidR="006E3B79" w:rsidRDefault="006E3B79" w:rsidP="00EA0705">
            <w:pPr>
              <w:jc w:val="center"/>
            </w:pPr>
          </w:p>
          <w:p w14:paraId="0B70560A" w14:textId="77777777" w:rsidR="006E3B79" w:rsidRDefault="006E3B79" w:rsidP="00EA0705">
            <w:pPr>
              <w:jc w:val="center"/>
            </w:pPr>
          </w:p>
          <w:p w14:paraId="6FA174DA" w14:textId="77777777" w:rsidR="006E3B79" w:rsidRDefault="006E3B79" w:rsidP="00EA0705">
            <w:pPr>
              <w:jc w:val="center"/>
            </w:pPr>
          </w:p>
          <w:p w14:paraId="200CCA61" w14:textId="77777777" w:rsidR="006E3B79" w:rsidRDefault="006E3B79" w:rsidP="00EA0705">
            <w:pPr>
              <w:jc w:val="center"/>
            </w:pPr>
          </w:p>
          <w:p w14:paraId="25BCB665" w14:textId="77777777" w:rsidR="006E3B79" w:rsidRDefault="006E3B79" w:rsidP="00EA0705">
            <w:pPr>
              <w:jc w:val="center"/>
            </w:pPr>
          </w:p>
          <w:p w14:paraId="53ADFB49" w14:textId="77777777" w:rsidR="006E3B79" w:rsidRDefault="006E3B79" w:rsidP="00EA0705">
            <w:pPr>
              <w:jc w:val="center"/>
            </w:pPr>
          </w:p>
          <w:p w14:paraId="548DFB02" w14:textId="77777777" w:rsidR="006E3B79" w:rsidRDefault="006E3B79" w:rsidP="00EA0705">
            <w:pPr>
              <w:jc w:val="center"/>
            </w:pPr>
          </w:p>
          <w:p w14:paraId="65E34D3F" w14:textId="77777777" w:rsidR="006E3B79" w:rsidRDefault="006E3B79" w:rsidP="00EA0705">
            <w:pPr>
              <w:jc w:val="center"/>
            </w:pPr>
          </w:p>
          <w:p w14:paraId="5C175BB4" w14:textId="77777777" w:rsidR="006E3B79" w:rsidRDefault="006E3B79" w:rsidP="00EA0705">
            <w:pPr>
              <w:jc w:val="center"/>
            </w:pPr>
          </w:p>
          <w:p w14:paraId="0725DEDD" w14:textId="77777777" w:rsidR="006E3B79" w:rsidRDefault="006E3B79" w:rsidP="00EA0705">
            <w:pPr>
              <w:jc w:val="center"/>
            </w:pPr>
          </w:p>
          <w:p w14:paraId="52E368ED" w14:textId="77777777" w:rsidR="006E3B79" w:rsidRDefault="006E3B79" w:rsidP="00EA0705">
            <w:pPr>
              <w:jc w:val="center"/>
            </w:pPr>
          </w:p>
          <w:p w14:paraId="793D1F1D" w14:textId="77777777" w:rsidR="006E3B79" w:rsidRDefault="006E3B79" w:rsidP="00EA0705">
            <w:pPr>
              <w:jc w:val="center"/>
            </w:pPr>
          </w:p>
          <w:p w14:paraId="38DFA5A1" w14:textId="77777777" w:rsidR="006E3B79" w:rsidRDefault="006E3B79" w:rsidP="00EA0705">
            <w:pPr>
              <w:jc w:val="center"/>
            </w:pPr>
          </w:p>
        </w:tc>
      </w:tr>
    </w:tbl>
    <w:p w14:paraId="52B4D6B5" w14:textId="77777777" w:rsidR="006E3B79" w:rsidRDefault="006E3B79" w:rsidP="006E3B79">
      <w:pPr>
        <w:jc w:val="center"/>
      </w:pPr>
    </w:p>
    <w:tbl>
      <w:tblPr>
        <w:tblStyle w:val="afc"/>
        <w:tblW w:w="0" w:type="auto"/>
        <w:tblLook w:val="04A0" w:firstRow="1" w:lastRow="0" w:firstColumn="1" w:lastColumn="0" w:noHBand="0" w:noVBand="1"/>
      </w:tblPr>
      <w:tblGrid>
        <w:gridCol w:w="5168"/>
        <w:gridCol w:w="5169"/>
      </w:tblGrid>
      <w:tr w:rsidR="00BA4525" w14:paraId="43896A30" w14:textId="77777777" w:rsidTr="00493F83">
        <w:tc>
          <w:tcPr>
            <w:tcW w:w="5168" w:type="dxa"/>
          </w:tcPr>
          <w:p w14:paraId="3B653F5B" w14:textId="77777777" w:rsidR="00D20E0F" w:rsidRPr="00D20E0F" w:rsidRDefault="00D20E0F" w:rsidP="00D20E0F">
            <w:pPr>
              <w:tabs>
                <w:tab w:val="left" w:pos="390"/>
              </w:tabs>
              <w:rPr>
                <w:rFonts w:ascii="Times New Roman" w:hAnsi="Times New Roman" w:cs="Times New Roman"/>
                <w:b/>
                <w:sz w:val="16"/>
                <w:szCs w:val="16"/>
              </w:rPr>
            </w:pPr>
            <w:r w:rsidRPr="00D20E0F">
              <w:rPr>
                <w:rFonts w:ascii="Times New Roman" w:hAnsi="Times New Roman" w:cs="Times New Roman"/>
                <w:sz w:val="16"/>
                <w:szCs w:val="16"/>
              </w:rPr>
              <w:t>Застройщик:</w:t>
            </w:r>
            <w:r w:rsidRPr="00D20E0F">
              <w:rPr>
                <w:rFonts w:ascii="Times New Roman" w:hAnsi="Times New Roman" w:cs="Times New Roman"/>
                <w:b/>
                <w:sz w:val="16"/>
                <w:szCs w:val="16"/>
              </w:rPr>
              <w:t xml:space="preserve"> ООО СПЕЦИАЛИЗИРОВАННЫЙ ЗАСТРОЙЩИК «КУБАНЬНОВСТРОЙ»</w:t>
            </w:r>
          </w:p>
          <w:p w14:paraId="363C5BB4" w14:textId="77777777" w:rsidR="00D20E0F" w:rsidRPr="00D20E0F" w:rsidRDefault="00D20E0F" w:rsidP="00D20E0F">
            <w:pPr>
              <w:tabs>
                <w:tab w:val="left" w:pos="390"/>
              </w:tabs>
              <w:rPr>
                <w:rFonts w:ascii="Times New Roman" w:hAnsi="Times New Roman" w:cs="Times New Roman"/>
                <w:b/>
                <w:sz w:val="16"/>
                <w:szCs w:val="16"/>
              </w:rPr>
            </w:pPr>
            <w:r w:rsidRPr="00D20E0F">
              <w:rPr>
                <w:rFonts w:ascii="Times New Roman" w:hAnsi="Times New Roman" w:cs="Times New Roman"/>
                <w:b/>
                <w:sz w:val="16"/>
                <w:szCs w:val="16"/>
              </w:rPr>
              <w:t>Юридический адрес: 350000, РОССИЯ, КРАСНОДАРСКИЙ КРАЙ, ГОРОД КРАСНОДАР Г.О., КРАСНОДАР Г., КРАСНОДАР Г., ИМ. БУДЕННОГО УЛ., Д. 129, ПОМЕЩ. 264</w:t>
            </w:r>
          </w:p>
          <w:p w14:paraId="4496D378" w14:textId="77777777" w:rsidR="00D20E0F" w:rsidRPr="00D20E0F" w:rsidRDefault="00D20E0F" w:rsidP="00D20E0F">
            <w:pPr>
              <w:tabs>
                <w:tab w:val="left" w:pos="390"/>
              </w:tabs>
              <w:rPr>
                <w:rFonts w:ascii="Times New Roman" w:hAnsi="Times New Roman" w:cs="Times New Roman"/>
                <w:b/>
                <w:sz w:val="16"/>
                <w:szCs w:val="16"/>
              </w:rPr>
            </w:pPr>
            <w:r w:rsidRPr="00D20E0F">
              <w:rPr>
                <w:rFonts w:ascii="Times New Roman" w:hAnsi="Times New Roman" w:cs="Times New Roman"/>
                <w:b/>
                <w:sz w:val="16"/>
                <w:szCs w:val="16"/>
              </w:rPr>
              <w:t>Почтовый адрес: 350000, Г. КРАСНОДАР, УЛ.ИМ. БУДЕННОГО УЛ., Д. 129, ПОМЕЩ. 264</w:t>
            </w:r>
          </w:p>
          <w:p w14:paraId="693B7C95" w14:textId="77777777" w:rsidR="00D20E0F" w:rsidRDefault="00D20E0F" w:rsidP="00D20E0F">
            <w:pPr>
              <w:tabs>
                <w:tab w:val="left" w:pos="390"/>
              </w:tabs>
              <w:rPr>
                <w:rFonts w:ascii="Times New Roman" w:hAnsi="Times New Roman" w:cs="Times New Roman"/>
                <w:b/>
                <w:sz w:val="16"/>
                <w:szCs w:val="16"/>
              </w:rPr>
            </w:pPr>
            <w:r w:rsidRPr="00D20E0F">
              <w:rPr>
                <w:rFonts w:ascii="Times New Roman" w:hAnsi="Times New Roman" w:cs="Times New Roman"/>
                <w:b/>
                <w:sz w:val="16"/>
                <w:szCs w:val="16"/>
              </w:rPr>
              <w:t xml:space="preserve">Фактический </w:t>
            </w:r>
            <w:proofErr w:type="gramStart"/>
            <w:r w:rsidRPr="00D20E0F">
              <w:rPr>
                <w:rFonts w:ascii="Times New Roman" w:hAnsi="Times New Roman" w:cs="Times New Roman"/>
                <w:b/>
                <w:sz w:val="16"/>
                <w:szCs w:val="16"/>
              </w:rPr>
              <w:t xml:space="preserve">адрес:  </w:t>
            </w:r>
            <w:r w:rsidRPr="00540730">
              <w:rPr>
                <w:rFonts w:ascii="Times New Roman" w:hAnsi="Times New Roman" w:cs="Times New Roman"/>
                <w:b/>
                <w:sz w:val="16"/>
                <w:szCs w:val="16"/>
              </w:rPr>
              <w:t>350000</w:t>
            </w:r>
            <w:proofErr w:type="gramEnd"/>
            <w:r w:rsidRPr="00540730">
              <w:rPr>
                <w:rFonts w:ascii="Times New Roman" w:hAnsi="Times New Roman" w:cs="Times New Roman"/>
                <w:b/>
                <w:sz w:val="16"/>
                <w:szCs w:val="16"/>
              </w:rPr>
              <w:t>, Г. КРАСНОДАР, УЛ.ИМ. БУДЕННОГО УЛ., Д. 129, ПОМЕЩ. 264</w:t>
            </w:r>
          </w:p>
          <w:p w14:paraId="2A273FBD" w14:textId="77777777" w:rsidR="00D20E0F" w:rsidRPr="00D20E0F" w:rsidRDefault="00D20E0F" w:rsidP="00D20E0F">
            <w:pPr>
              <w:tabs>
                <w:tab w:val="left" w:pos="390"/>
              </w:tabs>
              <w:rPr>
                <w:rFonts w:ascii="Times New Roman" w:hAnsi="Times New Roman" w:cs="Times New Roman"/>
                <w:b/>
                <w:sz w:val="16"/>
                <w:szCs w:val="16"/>
              </w:rPr>
            </w:pPr>
            <w:r w:rsidRPr="00D20E0F">
              <w:rPr>
                <w:rFonts w:ascii="Times New Roman" w:hAnsi="Times New Roman" w:cs="Times New Roman"/>
                <w:b/>
                <w:sz w:val="16"/>
                <w:szCs w:val="16"/>
              </w:rPr>
              <w:t xml:space="preserve">ИНН: 2308109702  </w:t>
            </w:r>
          </w:p>
          <w:p w14:paraId="3EC506CF" w14:textId="77777777" w:rsidR="00D20E0F" w:rsidRPr="00D20E0F" w:rsidRDefault="00D20E0F" w:rsidP="00D20E0F">
            <w:pPr>
              <w:tabs>
                <w:tab w:val="left" w:pos="390"/>
              </w:tabs>
              <w:rPr>
                <w:rFonts w:ascii="Times New Roman" w:hAnsi="Times New Roman" w:cs="Times New Roman"/>
                <w:b/>
                <w:sz w:val="16"/>
                <w:szCs w:val="16"/>
              </w:rPr>
            </w:pPr>
            <w:r w:rsidRPr="00D20E0F">
              <w:rPr>
                <w:rFonts w:ascii="Times New Roman" w:hAnsi="Times New Roman" w:cs="Times New Roman"/>
                <w:b/>
                <w:sz w:val="16"/>
                <w:szCs w:val="16"/>
              </w:rPr>
              <w:t>КПП: 230801001</w:t>
            </w:r>
          </w:p>
          <w:p w14:paraId="27A3022D" w14:textId="77777777" w:rsidR="00D20E0F" w:rsidRPr="00D20E0F" w:rsidRDefault="00D20E0F" w:rsidP="00D20E0F">
            <w:pPr>
              <w:tabs>
                <w:tab w:val="left" w:pos="390"/>
              </w:tabs>
              <w:rPr>
                <w:rFonts w:ascii="Times New Roman" w:hAnsi="Times New Roman" w:cs="Times New Roman"/>
                <w:b/>
                <w:sz w:val="16"/>
                <w:szCs w:val="16"/>
              </w:rPr>
            </w:pPr>
            <w:r w:rsidRPr="00D20E0F">
              <w:rPr>
                <w:rFonts w:ascii="Times New Roman" w:hAnsi="Times New Roman" w:cs="Times New Roman"/>
                <w:b/>
                <w:sz w:val="16"/>
                <w:szCs w:val="16"/>
              </w:rPr>
              <w:t>ОГРН: 1052303689900</w:t>
            </w:r>
          </w:p>
          <w:p w14:paraId="33973D0F" w14:textId="77777777" w:rsidR="00D20E0F" w:rsidRPr="00D20E0F" w:rsidRDefault="00D20E0F" w:rsidP="00D20E0F">
            <w:pPr>
              <w:tabs>
                <w:tab w:val="left" w:pos="390"/>
              </w:tabs>
              <w:rPr>
                <w:rFonts w:ascii="Times New Roman" w:hAnsi="Times New Roman" w:cs="Times New Roman"/>
                <w:b/>
                <w:sz w:val="16"/>
                <w:szCs w:val="16"/>
              </w:rPr>
            </w:pPr>
            <w:r>
              <w:rPr>
                <w:rFonts w:ascii="Times New Roman" w:hAnsi="Times New Roman" w:cs="Times New Roman"/>
                <w:b/>
                <w:sz w:val="16"/>
                <w:szCs w:val="16"/>
              </w:rPr>
              <w:t xml:space="preserve">Банковские реквизиты: </w:t>
            </w:r>
          </w:p>
          <w:p w14:paraId="4C0E3194" w14:textId="77777777" w:rsidR="00D20E0F" w:rsidRPr="00D20E0F" w:rsidRDefault="00D20E0F" w:rsidP="00D20E0F">
            <w:pPr>
              <w:tabs>
                <w:tab w:val="left" w:pos="390"/>
              </w:tabs>
              <w:rPr>
                <w:rFonts w:ascii="Times New Roman" w:hAnsi="Times New Roman" w:cs="Times New Roman"/>
                <w:b/>
                <w:sz w:val="16"/>
                <w:szCs w:val="16"/>
              </w:rPr>
            </w:pPr>
            <w:r w:rsidRPr="00D20E0F">
              <w:rPr>
                <w:rFonts w:ascii="Times New Roman" w:hAnsi="Times New Roman" w:cs="Times New Roman"/>
                <w:b/>
                <w:sz w:val="16"/>
                <w:szCs w:val="16"/>
              </w:rPr>
              <w:t>КРАСНОДАРСКОЕ ОТДЕЛЕНИЕ N8619 ПАО СБЕРБАНК</w:t>
            </w:r>
          </w:p>
          <w:p w14:paraId="5790DF65" w14:textId="77777777" w:rsidR="00D20E0F" w:rsidRPr="00D20E0F" w:rsidRDefault="00D20E0F" w:rsidP="00D20E0F">
            <w:pPr>
              <w:tabs>
                <w:tab w:val="left" w:pos="390"/>
              </w:tabs>
              <w:rPr>
                <w:rFonts w:ascii="Times New Roman" w:hAnsi="Times New Roman" w:cs="Times New Roman"/>
                <w:b/>
                <w:sz w:val="16"/>
                <w:szCs w:val="16"/>
              </w:rPr>
            </w:pPr>
            <w:r w:rsidRPr="00D20E0F">
              <w:rPr>
                <w:rFonts w:ascii="Times New Roman" w:hAnsi="Times New Roman" w:cs="Times New Roman"/>
                <w:b/>
                <w:sz w:val="16"/>
                <w:szCs w:val="16"/>
              </w:rPr>
              <w:t xml:space="preserve">Р/С: 40702810630000039195 </w:t>
            </w:r>
          </w:p>
          <w:p w14:paraId="6BD6FD5B" w14:textId="77777777" w:rsidR="00D20E0F" w:rsidRPr="00D20E0F" w:rsidRDefault="00D20E0F" w:rsidP="00D20E0F">
            <w:pPr>
              <w:tabs>
                <w:tab w:val="left" w:pos="390"/>
              </w:tabs>
              <w:rPr>
                <w:rFonts w:ascii="Times New Roman" w:hAnsi="Times New Roman" w:cs="Times New Roman"/>
                <w:b/>
                <w:sz w:val="16"/>
                <w:szCs w:val="16"/>
              </w:rPr>
            </w:pPr>
            <w:r w:rsidRPr="00D20E0F">
              <w:rPr>
                <w:rFonts w:ascii="Times New Roman" w:hAnsi="Times New Roman" w:cs="Times New Roman"/>
                <w:b/>
                <w:sz w:val="16"/>
                <w:szCs w:val="16"/>
              </w:rPr>
              <w:t>БИК: 040349602</w:t>
            </w:r>
          </w:p>
          <w:p w14:paraId="31C279D4" w14:textId="77777777" w:rsidR="00D20E0F" w:rsidRPr="00D20E0F" w:rsidRDefault="00D20E0F" w:rsidP="00D20E0F">
            <w:pPr>
              <w:tabs>
                <w:tab w:val="left" w:pos="390"/>
              </w:tabs>
              <w:rPr>
                <w:rFonts w:ascii="Times New Roman" w:hAnsi="Times New Roman" w:cs="Times New Roman"/>
                <w:b/>
                <w:sz w:val="16"/>
                <w:szCs w:val="16"/>
              </w:rPr>
            </w:pPr>
            <w:r w:rsidRPr="00D20E0F">
              <w:rPr>
                <w:rFonts w:ascii="Times New Roman" w:hAnsi="Times New Roman" w:cs="Times New Roman"/>
                <w:b/>
                <w:sz w:val="16"/>
                <w:szCs w:val="16"/>
              </w:rPr>
              <w:t>Корр. счет: 30101810100000000602</w:t>
            </w:r>
          </w:p>
          <w:p w14:paraId="0CC897E7" w14:textId="77777777" w:rsidR="00D20E0F" w:rsidRPr="00D20E0F" w:rsidRDefault="00D20E0F" w:rsidP="00D20E0F">
            <w:pPr>
              <w:tabs>
                <w:tab w:val="left" w:pos="390"/>
              </w:tabs>
              <w:rPr>
                <w:rFonts w:ascii="Times New Roman" w:hAnsi="Times New Roman" w:cs="Times New Roman"/>
                <w:b/>
                <w:sz w:val="16"/>
                <w:szCs w:val="16"/>
              </w:rPr>
            </w:pPr>
            <w:r w:rsidRPr="00D20E0F">
              <w:rPr>
                <w:rFonts w:ascii="Times New Roman" w:hAnsi="Times New Roman" w:cs="Times New Roman"/>
                <w:b/>
                <w:sz w:val="16"/>
                <w:szCs w:val="16"/>
              </w:rPr>
              <w:t>Электронная почта oooszkns@mail.ru</w:t>
            </w:r>
          </w:p>
          <w:p w14:paraId="06784340" w14:textId="77777777" w:rsidR="00D20E0F" w:rsidRPr="00540730" w:rsidRDefault="00D20E0F" w:rsidP="00D20E0F">
            <w:pPr>
              <w:tabs>
                <w:tab w:val="left" w:pos="390"/>
              </w:tabs>
              <w:rPr>
                <w:rFonts w:ascii="Times New Roman" w:hAnsi="Times New Roman" w:cs="Times New Roman"/>
                <w:b/>
                <w:sz w:val="16"/>
                <w:szCs w:val="16"/>
                <w:highlight w:val="yellow"/>
              </w:rPr>
            </w:pPr>
          </w:p>
          <w:p w14:paraId="4EB8A8EB" w14:textId="77777777" w:rsidR="00D20E0F" w:rsidRPr="00540730" w:rsidRDefault="00D20E0F" w:rsidP="00D20E0F">
            <w:pPr>
              <w:tabs>
                <w:tab w:val="left" w:pos="390"/>
              </w:tabs>
              <w:rPr>
                <w:rFonts w:ascii="Times New Roman" w:hAnsi="Times New Roman" w:cs="Times New Roman"/>
                <w:b/>
                <w:sz w:val="16"/>
                <w:szCs w:val="16"/>
              </w:rPr>
            </w:pPr>
            <w:r w:rsidRPr="00540730">
              <w:rPr>
                <w:rFonts w:ascii="Times New Roman" w:hAnsi="Times New Roman" w:cs="Times New Roman"/>
                <w:b/>
                <w:sz w:val="16"/>
                <w:szCs w:val="16"/>
              </w:rPr>
              <w:t xml:space="preserve">Директор </w:t>
            </w:r>
          </w:p>
          <w:p w14:paraId="1D3521D4" w14:textId="77777777" w:rsidR="00D20E0F" w:rsidRDefault="00D20E0F" w:rsidP="00D20E0F">
            <w:pPr>
              <w:tabs>
                <w:tab w:val="left" w:pos="390"/>
              </w:tabs>
              <w:rPr>
                <w:rFonts w:ascii="Times New Roman" w:hAnsi="Times New Roman" w:cs="Times New Roman"/>
                <w:b/>
                <w:sz w:val="16"/>
                <w:szCs w:val="16"/>
              </w:rPr>
            </w:pPr>
            <w:r w:rsidRPr="00540730">
              <w:rPr>
                <w:rFonts w:ascii="Times New Roman" w:hAnsi="Times New Roman" w:cs="Times New Roman"/>
                <w:b/>
                <w:sz w:val="16"/>
                <w:szCs w:val="16"/>
              </w:rPr>
              <w:t xml:space="preserve">___________________________ Н.А. Гордовская  </w:t>
            </w:r>
          </w:p>
          <w:p w14:paraId="1FA0C2EB" w14:textId="77777777" w:rsidR="00BA4525" w:rsidRDefault="00BA4525" w:rsidP="00D20E0F">
            <w:pPr>
              <w:tabs>
                <w:tab w:val="left" w:pos="390"/>
              </w:tabs>
              <w:rPr>
                <w:rFonts w:ascii="Times New Roman" w:hAnsi="Times New Roman" w:cs="Times New Roman"/>
                <w:b/>
                <w:color w:val="000000" w:themeColor="text1"/>
                <w:sz w:val="22"/>
                <w:szCs w:val="22"/>
              </w:rPr>
            </w:pPr>
          </w:p>
        </w:tc>
        <w:tc>
          <w:tcPr>
            <w:tcW w:w="5169" w:type="dxa"/>
          </w:tcPr>
          <w:p w14:paraId="75628151" w14:textId="77777777" w:rsidR="00BA4525" w:rsidRDefault="00BA4525" w:rsidP="00493F83">
            <w:pPr>
              <w:jc w:val="both"/>
            </w:pPr>
            <w:r>
              <w:rPr>
                <w:rFonts w:ascii="Times New Roman" w:hAnsi="Times New Roman" w:cs="Times New Roman"/>
                <w:sz w:val="16"/>
                <w:szCs w:val="16"/>
              </w:rPr>
              <w:t>Участник долевого строительства, Депонент:</w:t>
            </w:r>
            <w:r>
              <w:t xml:space="preserve"> </w:t>
            </w:r>
          </w:p>
          <w:p w14:paraId="5F07F95C" w14:textId="77777777" w:rsidR="00BA4525" w:rsidRPr="00540730" w:rsidRDefault="00BA4525" w:rsidP="00493F83">
            <w:pPr>
              <w:jc w:val="both"/>
              <w:rPr>
                <w:rFonts w:ascii="Times New Roman" w:hAnsi="Times New Roman" w:cs="Times New Roman"/>
                <w:sz w:val="16"/>
                <w:szCs w:val="16"/>
              </w:rPr>
            </w:pPr>
            <w:r w:rsidRPr="00540730">
              <w:rPr>
                <w:rFonts w:ascii="Times New Roman" w:hAnsi="Times New Roman" w:cs="Times New Roman"/>
                <w:sz w:val="16"/>
                <w:szCs w:val="16"/>
              </w:rPr>
              <w:t>Реквизиты</w:t>
            </w:r>
          </w:p>
          <w:p w14:paraId="4FF61EDB" w14:textId="77777777" w:rsidR="00BA4525" w:rsidRPr="00540730" w:rsidRDefault="00BA4525" w:rsidP="00493F83">
            <w:pPr>
              <w:jc w:val="both"/>
              <w:rPr>
                <w:rFonts w:ascii="Times New Roman" w:hAnsi="Times New Roman" w:cs="Times New Roman"/>
                <w:sz w:val="16"/>
                <w:szCs w:val="16"/>
              </w:rPr>
            </w:pPr>
            <w:r w:rsidRPr="00540730">
              <w:rPr>
                <w:rFonts w:ascii="Times New Roman" w:hAnsi="Times New Roman" w:cs="Times New Roman"/>
                <w:sz w:val="16"/>
                <w:szCs w:val="16"/>
              </w:rPr>
              <w:t>__________________________________________________________</w:t>
            </w:r>
          </w:p>
          <w:p w14:paraId="300A88A2" w14:textId="77777777" w:rsidR="00BA4525" w:rsidRPr="00540730" w:rsidRDefault="00BA4525" w:rsidP="00493F83">
            <w:pPr>
              <w:jc w:val="both"/>
              <w:rPr>
                <w:rFonts w:ascii="Times New Roman" w:hAnsi="Times New Roman" w:cs="Times New Roman"/>
                <w:sz w:val="16"/>
                <w:szCs w:val="16"/>
              </w:rPr>
            </w:pPr>
            <w:proofErr w:type="spellStart"/>
            <w:r w:rsidRPr="00540730">
              <w:rPr>
                <w:rFonts w:ascii="Times New Roman" w:hAnsi="Times New Roman" w:cs="Times New Roman"/>
                <w:sz w:val="16"/>
                <w:szCs w:val="16"/>
              </w:rPr>
              <w:t>Ф.и.о.</w:t>
            </w:r>
            <w:proofErr w:type="spellEnd"/>
          </w:p>
          <w:p w14:paraId="1F2876DC" w14:textId="77777777" w:rsidR="00BA4525" w:rsidRPr="00540730" w:rsidRDefault="00BA4525" w:rsidP="00493F83">
            <w:pPr>
              <w:jc w:val="both"/>
              <w:rPr>
                <w:rFonts w:ascii="Times New Roman" w:hAnsi="Times New Roman" w:cs="Times New Roman"/>
                <w:sz w:val="16"/>
                <w:szCs w:val="16"/>
              </w:rPr>
            </w:pPr>
            <w:r w:rsidRPr="00540730">
              <w:rPr>
                <w:rFonts w:ascii="Times New Roman" w:hAnsi="Times New Roman" w:cs="Times New Roman"/>
                <w:sz w:val="16"/>
                <w:szCs w:val="16"/>
              </w:rPr>
              <w:t>паспорт ______, выдан ____________________________________</w:t>
            </w:r>
          </w:p>
          <w:p w14:paraId="6E649EC0" w14:textId="77777777" w:rsidR="00BA4525" w:rsidRPr="00540730" w:rsidRDefault="00BA4525" w:rsidP="00493F83">
            <w:pPr>
              <w:jc w:val="both"/>
              <w:rPr>
                <w:rFonts w:ascii="Times New Roman" w:hAnsi="Times New Roman" w:cs="Times New Roman"/>
                <w:sz w:val="16"/>
                <w:szCs w:val="16"/>
              </w:rPr>
            </w:pPr>
            <w:r w:rsidRPr="00540730">
              <w:rPr>
                <w:rFonts w:ascii="Times New Roman" w:hAnsi="Times New Roman" w:cs="Times New Roman"/>
                <w:sz w:val="16"/>
                <w:szCs w:val="16"/>
              </w:rPr>
              <w:t>«_</w:t>
            </w:r>
            <w:proofErr w:type="gramStart"/>
            <w:r w:rsidRPr="00540730">
              <w:rPr>
                <w:rFonts w:ascii="Times New Roman" w:hAnsi="Times New Roman" w:cs="Times New Roman"/>
                <w:sz w:val="16"/>
                <w:szCs w:val="16"/>
              </w:rPr>
              <w:t>_»_</w:t>
            </w:r>
            <w:proofErr w:type="gramEnd"/>
            <w:r w:rsidRPr="00540730">
              <w:rPr>
                <w:rFonts w:ascii="Times New Roman" w:hAnsi="Times New Roman" w:cs="Times New Roman"/>
                <w:sz w:val="16"/>
                <w:szCs w:val="16"/>
              </w:rPr>
              <w:t xml:space="preserve">_______г., код подразделения ___–___, </w:t>
            </w:r>
          </w:p>
          <w:p w14:paraId="252B1ADF" w14:textId="77777777" w:rsidR="00BA4525" w:rsidRPr="00540730" w:rsidRDefault="00BA4525" w:rsidP="00493F83">
            <w:pPr>
              <w:jc w:val="both"/>
              <w:rPr>
                <w:rFonts w:ascii="Times New Roman" w:hAnsi="Times New Roman" w:cs="Times New Roman"/>
                <w:sz w:val="16"/>
                <w:szCs w:val="16"/>
              </w:rPr>
            </w:pPr>
            <w:r w:rsidRPr="00540730">
              <w:rPr>
                <w:rFonts w:ascii="Times New Roman" w:hAnsi="Times New Roman" w:cs="Times New Roman"/>
                <w:sz w:val="16"/>
                <w:szCs w:val="16"/>
              </w:rPr>
              <w:t>зарегистрирован(а) по адресу: ______________________________</w:t>
            </w:r>
          </w:p>
          <w:p w14:paraId="01B29EE1" w14:textId="77777777" w:rsidR="00BA4525" w:rsidRPr="00540730" w:rsidRDefault="00BA4525" w:rsidP="00493F83">
            <w:pPr>
              <w:jc w:val="both"/>
              <w:rPr>
                <w:rFonts w:ascii="Times New Roman" w:hAnsi="Times New Roman" w:cs="Times New Roman"/>
                <w:sz w:val="16"/>
                <w:szCs w:val="16"/>
              </w:rPr>
            </w:pPr>
            <w:r w:rsidRPr="00540730">
              <w:rPr>
                <w:rFonts w:ascii="Times New Roman" w:hAnsi="Times New Roman" w:cs="Times New Roman"/>
                <w:sz w:val="16"/>
                <w:szCs w:val="16"/>
              </w:rPr>
              <w:t>________________________________________________________</w:t>
            </w:r>
          </w:p>
          <w:p w14:paraId="3C85C441" w14:textId="77777777" w:rsidR="00BA4525" w:rsidRPr="00540730" w:rsidRDefault="00BA4525" w:rsidP="00493F83">
            <w:pPr>
              <w:jc w:val="both"/>
              <w:rPr>
                <w:rFonts w:ascii="Times New Roman" w:hAnsi="Times New Roman" w:cs="Times New Roman"/>
                <w:sz w:val="16"/>
                <w:szCs w:val="16"/>
              </w:rPr>
            </w:pPr>
            <w:r w:rsidRPr="00540730">
              <w:rPr>
                <w:rFonts w:ascii="Times New Roman" w:hAnsi="Times New Roman" w:cs="Times New Roman"/>
                <w:sz w:val="16"/>
                <w:szCs w:val="16"/>
              </w:rPr>
              <w:t xml:space="preserve">Реквизиты счета эскроу: </w:t>
            </w:r>
          </w:p>
          <w:p w14:paraId="72C6B306" w14:textId="77777777" w:rsidR="00BA4525" w:rsidRPr="00540730" w:rsidRDefault="00BA4525" w:rsidP="00493F83">
            <w:pPr>
              <w:jc w:val="both"/>
              <w:rPr>
                <w:rFonts w:ascii="Times New Roman" w:hAnsi="Times New Roman" w:cs="Times New Roman"/>
                <w:sz w:val="16"/>
                <w:szCs w:val="16"/>
              </w:rPr>
            </w:pPr>
            <w:r w:rsidRPr="00540730">
              <w:rPr>
                <w:rFonts w:ascii="Times New Roman" w:hAnsi="Times New Roman" w:cs="Times New Roman"/>
                <w:sz w:val="16"/>
                <w:szCs w:val="16"/>
              </w:rPr>
              <w:t>Счет _____________________</w:t>
            </w:r>
          </w:p>
          <w:p w14:paraId="4BCEF3FA" w14:textId="77777777" w:rsidR="00BA4525" w:rsidRPr="00540730" w:rsidRDefault="00BA4525" w:rsidP="00493F83">
            <w:pPr>
              <w:jc w:val="both"/>
              <w:rPr>
                <w:rFonts w:ascii="Times New Roman" w:hAnsi="Times New Roman" w:cs="Times New Roman"/>
                <w:sz w:val="16"/>
                <w:szCs w:val="16"/>
              </w:rPr>
            </w:pPr>
            <w:r w:rsidRPr="00540730">
              <w:rPr>
                <w:rFonts w:ascii="Times New Roman" w:hAnsi="Times New Roman" w:cs="Times New Roman"/>
                <w:sz w:val="16"/>
                <w:szCs w:val="16"/>
              </w:rPr>
              <w:t>Банк</w:t>
            </w:r>
          </w:p>
          <w:p w14:paraId="5D728EF7" w14:textId="77777777" w:rsidR="00BA4525" w:rsidRPr="00540730" w:rsidRDefault="00BA4525" w:rsidP="00493F83">
            <w:pPr>
              <w:jc w:val="both"/>
              <w:rPr>
                <w:rFonts w:ascii="Times New Roman" w:hAnsi="Times New Roman" w:cs="Times New Roman"/>
                <w:sz w:val="16"/>
                <w:szCs w:val="16"/>
              </w:rPr>
            </w:pPr>
          </w:p>
          <w:p w14:paraId="0EE38F12" w14:textId="77777777" w:rsidR="00BA4525" w:rsidRPr="00540730" w:rsidRDefault="00BA4525" w:rsidP="00493F83">
            <w:pPr>
              <w:jc w:val="both"/>
              <w:rPr>
                <w:rFonts w:ascii="Times New Roman" w:hAnsi="Times New Roman" w:cs="Times New Roman"/>
                <w:sz w:val="16"/>
                <w:szCs w:val="16"/>
              </w:rPr>
            </w:pPr>
          </w:p>
          <w:p w14:paraId="4AF46A3F" w14:textId="77777777" w:rsidR="00BA4525" w:rsidRPr="00540730" w:rsidRDefault="00BA4525" w:rsidP="00493F83">
            <w:pPr>
              <w:jc w:val="both"/>
              <w:rPr>
                <w:rFonts w:ascii="Times New Roman" w:hAnsi="Times New Roman" w:cs="Times New Roman"/>
                <w:sz w:val="16"/>
                <w:szCs w:val="16"/>
              </w:rPr>
            </w:pPr>
          </w:p>
          <w:p w14:paraId="1D9CE262" w14:textId="77777777" w:rsidR="00BA4525" w:rsidRDefault="00BA4525" w:rsidP="00493F83">
            <w:pPr>
              <w:jc w:val="both"/>
              <w:rPr>
                <w:rFonts w:ascii="Times New Roman" w:hAnsi="Times New Roman" w:cs="Times New Roman"/>
                <w:sz w:val="16"/>
                <w:szCs w:val="16"/>
              </w:rPr>
            </w:pPr>
            <w:r w:rsidRPr="00540730">
              <w:rPr>
                <w:rFonts w:ascii="Times New Roman" w:hAnsi="Times New Roman" w:cs="Times New Roman"/>
                <w:sz w:val="16"/>
                <w:szCs w:val="16"/>
              </w:rPr>
              <w:t>________________________________ ___________________</w:t>
            </w:r>
          </w:p>
          <w:p w14:paraId="26A587DE" w14:textId="77777777" w:rsidR="00BA4525" w:rsidRDefault="00BA4525" w:rsidP="00493F83">
            <w:pPr>
              <w:jc w:val="both"/>
            </w:pPr>
          </w:p>
          <w:p w14:paraId="375A2751" w14:textId="77777777" w:rsidR="00BA4525" w:rsidRDefault="00BA4525" w:rsidP="00493F83">
            <w:pPr>
              <w:jc w:val="center"/>
              <w:rPr>
                <w:rFonts w:ascii="Times New Roman" w:hAnsi="Times New Roman" w:cs="Times New Roman"/>
                <w:b/>
                <w:color w:val="000000" w:themeColor="text1"/>
                <w:sz w:val="22"/>
                <w:szCs w:val="22"/>
              </w:rPr>
            </w:pPr>
          </w:p>
          <w:p w14:paraId="18A315D6" w14:textId="77777777" w:rsidR="00BA4525" w:rsidRDefault="00BA4525" w:rsidP="00493F83">
            <w:pPr>
              <w:jc w:val="center"/>
              <w:rPr>
                <w:rFonts w:ascii="Times New Roman" w:hAnsi="Times New Roman" w:cs="Times New Roman"/>
                <w:b/>
                <w:color w:val="000000" w:themeColor="text1"/>
                <w:sz w:val="22"/>
                <w:szCs w:val="22"/>
              </w:rPr>
            </w:pPr>
          </w:p>
        </w:tc>
      </w:tr>
    </w:tbl>
    <w:p w14:paraId="7E9DB318" w14:textId="77777777" w:rsidR="006E3B79" w:rsidRDefault="006E3B79" w:rsidP="006E3B79">
      <w:pPr>
        <w:jc w:val="right"/>
      </w:pPr>
    </w:p>
    <w:p w14:paraId="5E95CDA8" w14:textId="77777777" w:rsidR="00F01DCB" w:rsidRDefault="00F01DCB" w:rsidP="006E3B79">
      <w:pPr>
        <w:jc w:val="right"/>
        <w:rPr>
          <w:rFonts w:ascii="Times New Roman" w:hAnsi="Times New Roman" w:cs="Times New Roman"/>
          <w:sz w:val="22"/>
          <w:szCs w:val="22"/>
        </w:rPr>
      </w:pPr>
    </w:p>
    <w:p w14:paraId="09BB9D2A" w14:textId="77777777" w:rsidR="00BA4525" w:rsidRDefault="00BA4525" w:rsidP="006E3B79">
      <w:pPr>
        <w:jc w:val="right"/>
        <w:rPr>
          <w:rFonts w:ascii="Times New Roman" w:hAnsi="Times New Roman" w:cs="Times New Roman"/>
          <w:sz w:val="22"/>
          <w:szCs w:val="22"/>
        </w:rPr>
      </w:pPr>
    </w:p>
    <w:p w14:paraId="7D89130B" w14:textId="77777777" w:rsidR="00BA4525" w:rsidRDefault="00BA4525" w:rsidP="006E3B79">
      <w:pPr>
        <w:jc w:val="right"/>
        <w:rPr>
          <w:rFonts w:ascii="Times New Roman" w:hAnsi="Times New Roman" w:cs="Times New Roman"/>
          <w:sz w:val="22"/>
          <w:szCs w:val="22"/>
        </w:rPr>
      </w:pPr>
    </w:p>
    <w:p w14:paraId="0EAC9572" w14:textId="77777777" w:rsidR="00BA4525" w:rsidRDefault="00BA4525" w:rsidP="006E3B79">
      <w:pPr>
        <w:jc w:val="right"/>
        <w:rPr>
          <w:rFonts w:ascii="Times New Roman" w:hAnsi="Times New Roman" w:cs="Times New Roman"/>
          <w:sz w:val="22"/>
          <w:szCs w:val="22"/>
        </w:rPr>
      </w:pPr>
    </w:p>
    <w:p w14:paraId="0DEDE10D" w14:textId="77777777" w:rsidR="00BA4525" w:rsidRDefault="00BA4525" w:rsidP="006E3B79">
      <w:pPr>
        <w:jc w:val="right"/>
        <w:rPr>
          <w:rFonts w:ascii="Times New Roman" w:hAnsi="Times New Roman" w:cs="Times New Roman"/>
          <w:sz w:val="22"/>
          <w:szCs w:val="22"/>
        </w:rPr>
      </w:pPr>
    </w:p>
    <w:p w14:paraId="79DF70C2" w14:textId="77777777" w:rsidR="00BA4525" w:rsidRDefault="00BA4525" w:rsidP="006E3B79">
      <w:pPr>
        <w:jc w:val="right"/>
        <w:rPr>
          <w:rFonts w:ascii="Times New Roman" w:hAnsi="Times New Roman" w:cs="Times New Roman"/>
          <w:sz w:val="22"/>
          <w:szCs w:val="22"/>
        </w:rPr>
      </w:pPr>
    </w:p>
    <w:p w14:paraId="0BF5B5CB" w14:textId="77777777" w:rsidR="00BA4525" w:rsidRDefault="00BA4525" w:rsidP="006E3B79">
      <w:pPr>
        <w:jc w:val="right"/>
        <w:rPr>
          <w:rFonts w:ascii="Times New Roman" w:hAnsi="Times New Roman" w:cs="Times New Roman"/>
          <w:sz w:val="22"/>
          <w:szCs w:val="22"/>
        </w:rPr>
      </w:pPr>
    </w:p>
    <w:p w14:paraId="6C4BF533" w14:textId="77777777" w:rsidR="00BA4525" w:rsidRDefault="00BA4525" w:rsidP="006E3B79">
      <w:pPr>
        <w:jc w:val="right"/>
        <w:rPr>
          <w:rFonts w:ascii="Times New Roman" w:hAnsi="Times New Roman" w:cs="Times New Roman"/>
          <w:sz w:val="22"/>
          <w:szCs w:val="22"/>
        </w:rPr>
      </w:pPr>
    </w:p>
    <w:p w14:paraId="390A982B" w14:textId="77777777" w:rsidR="00BA4525" w:rsidRDefault="00BA4525" w:rsidP="006E3B79">
      <w:pPr>
        <w:jc w:val="right"/>
        <w:rPr>
          <w:rFonts w:ascii="Times New Roman" w:hAnsi="Times New Roman" w:cs="Times New Roman"/>
          <w:sz w:val="22"/>
          <w:szCs w:val="22"/>
        </w:rPr>
      </w:pPr>
    </w:p>
    <w:p w14:paraId="667C8029" w14:textId="77777777" w:rsidR="00BA4525" w:rsidRDefault="00BA4525" w:rsidP="006E3B79">
      <w:pPr>
        <w:jc w:val="right"/>
        <w:rPr>
          <w:rFonts w:ascii="Times New Roman" w:hAnsi="Times New Roman" w:cs="Times New Roman"/>
          <w:sz w:val="22"/>
          <w:szCs w:val="22"/>
        </w:rPr>
      </w:pPr>
    </w:p>
    <w:p w14:paraId="514D9D3B" w14:textId="77777777" w:rsidR="00BA4525" w:rsidRDefault="00BA4525" w:rsidP="006E3B79">
      <w:pPr>
        <w:jc w:val="right"/>
        <w:rPr>
          <w:rFonts w:ascii="Times New Roman" w:hAnsi="Times New Roman" w:cs="Times New Roman"/>
          <w:sz w:val="22"/>
          <w:szCs w:val="22"/>
        </w:rPr>
      </w:pPr>
    </w:p>
    <w:p w14:paraId="69748950" w14:textId="77777777" w:rsidR="00BA4525" w:rsidRDefault="00492089" w:rsidP="006E3B79">
      <w:pPr>
        <w:jc w:val="right"/>
        <w:rPr>
          <w:rFonts w:ascii="Times New Roman" w:hAnsi="Times New Roman" w:cs="Times New Roman"/>
          <w:sz w:val="22"/>
          <w:szCs w:val="22"/>
        </w:rPr>
      </w:pPr>
      <w:proofErr w:type="gramStart"/>
      <w:r>
        <w:rPr>
          <w:rFonts w:ascii="Times New Roman" w:hAnsi="Times New Roman" w:cs="Times New Roman"/>
          <w:sz w:val="22"/>
          <w:szCs w:val="22"/>
        </w:rPr>
        <w:t>Пр</w:t>
      </w:r>
      <w:r w:rsidR="006E3B79">
        <w:rPr>
          <w:rFonts w:ascii="Times New Roman" w:hAnsi="Times New Roman" w:cs="Times New Roman"/>
          <w:sz w:val="22"/>
          <w:szCs w:val="22"/>
        </w:rPr>
        <w:t>иложение  2</w:t>
      </w:r>
      <w:proofErr w:type="gramEnd"/>
    </w:p>
    <w:p w14:paraId="6F7D3BD8" w14:textId="36C4C018" w:rsidR="006E3B79" w:rsidRDefault="006E3B79" w:rsidP="006E3B79">
      <w:pPr>
        <w:jc w:val="right"/>
        <w:rPr>
          <w:rFonts w:ascii="Times New Roman" w:hAnsi="Times New Roman" w:cs="Times New Roman"/>
          <w:sz w:val="22"/>
          <w:szCs w:val="22"/>
        </w:rPr>
      </w:pPr>
      <w:r>
        <w:rPr>
          <w:rFonts w:ascii="Times New Roman" w:hAnsi="Times New Roman" w:cs="Times New Roman"/>
          <w:sz w:val="22"/>
          <w:szCs w:val="22"/>
        </w:rPr>
        <w:t xml:space="preserve"> к Договору участия в долевом </w:t>
      </w:r>
    </w:p>
    <w:p w14:paraId="326DD17E" w14:textId="37EC267E" w:rsidR="006E3B79" w:rsidRDefault="00AC0EF0" w:rsidP="006E3B79">
      <w:pPr>
        <w:jc w:val="right"/>
        <w:rPr>
          <w:rFonts w:ascii="Times New Roman" w:hAnsi="Times New Roman" w:cs="Times New Roman"/>
          <w:sz w:val="22"/>
          <w:szCs w:val="22"/>
        </w:rPr>
      </w:pPr>
      <w:r>
        <w:rPr>
          <w:rFonts w:ascii="Times New Roman" w:hAnsi="Times New Roman" w:cs="Times New Roman"/>
          <w:sz w:val="22"/>
          <w:szCs w:val="22"/>
        </w:rPr>
        <w:lastRenderedPageBreak/>
        <w:t>строительстве №_______</w:t>
      </w:r>
      <w:r w:rsidR="006E3B79">
        <w:rPr>
          <w:rFonts w:ascii="Times New Roman" w:hAnsi="Times New Roman" w:cs="Times New Roman"/>
          <w:sz w:val="22"/>
          <w:szCs w:val="22"/>
        </w:rPr>
        <w:t>_ от _</w:t>
      </w:r>
      <w:proofErr w:type="gramStart"/>
      <w:r w:rsidR="006E3B79">
        <w:rPr>
          <w:rFonts w:ascii="Times New Roman" w:hAnsi="Times New Roman" w:cs="Times New Roman"/>
          <w:sz w:val="22"/>
          <w:szCs w:val="22"/>
        </w:rPr>
        <w:t>_._</w:t>
      </w:r>
      <w:proofErr w:type="gramEnd"/>
      <w:r w:rsidR="006E3B79">
        <w:rPr>
          <w:rFonts w:ascii="Times New Roman" w:hAnsi="Times New Roman" w:cs="Times New Roman"/>
          <w:sz w:val="22"/>
          <w:szCs w:val="22"/>
        </w:rPr>
        <w:t>_.202__г.</w:t>
      </w:r>
    </w:p>
    <w:p w14:paraId="3A0AAAB6" w14:textId="77777777" w:rsidR="006E3B79" w:rsidRDefault="006E3B79" w:rsidP="006E3B79">
      <w:pPr>
        <w:jc w:val="right"/>
        <w:rPr>
          <w:rFonts w:ascii="Times New Roman" w:hAnsi="Times New Roman" w:cs="Times New Roman"/>
          <w:sz w:val="22"/>
          <w:szCs w:val="22"/>
        </w:rPr>
      </w:pPr>
    </w:p>
    <w:p w14:paraId="4643DD16" w14:textId="77777777" w:rsidR="006E3B79" w:rsidRDefault="006E3B79" w:rsidP="006E3B79">
      <w:pPr>
        <w:jc w:val="right"/>
        <w:rPr>
          <w:rFonts w:ascii="Times New Roman" w:hAnsi="Times New Roman" w:cs="Times New Roman"/>
          <w:sz w:val="22"/>
          <w:szCs w:val="22"/>
        </w:rPr>
      </w:pPr>
    </w:p>
    <w:p w14:paraId="34856E15" w14:textId="77777777" w:rsidR="006E3B79" w:rsidRDefault="006E3B79" w:rsidP="006E3B79">
      <w:pPr>
        <w:jc w:val="right"/>
        <w:rPr>
          <w:rFonts w:ascii="Times New Roman" w:hAnsi="Times New Roman" w:cs="Times New Roman"/>
          <w:sz w:val="22"/>
          <w:szCs w:val="22"/>
        </w:rPr>
      </w:pPr>
    </w:p>
    <w:p w14:paraId="66E039C6" w14:textId="77777777" w:rsidR="006A581C" w:rsidRDefault="006A581C" w:rsidP="006A581C">
      <w:pPr>
        <w:autoSpaceDE w:val="0"/>
        <w:autoSpaceDN w:val="0"/>
        <w:adjustRightInd w:val="0"/>
        <w:contextualSpacing/>
        <w:jc w:val="center"/>
        <w:rPr>
          <w:rFonts w:ascii="Times New Roman" w:hAnsi="Times New Roman"/>
          <w:b/>
          <w:bCs/>
          <w:color w:val="auto"/>
        </w:rPr>
      </w:pPr>
      <w:r>
        <w:rPr>
          <w:rFonts w:ascii="Times New Roman" w:hAnsi="Times New Roman"/>
          <w:b/>
          <w:bCs/>
        </w:rPr>
        <w:t>Техническое описание Объекта долевого строительства</w:t>
      </w:r>
    </w:p>
    <w:p w14:paraId="43154389" w14:textId="77777777" w:rsidR="006A581C" w:rsidRDefault="006A581C" w:rsidP="006A581C">
      <w:pPr>
        <w:spacing w:after="60"/>
        <w:contextualSpacing/>
        <w:jc w:val="center"/>
        <w:rPr>
          <w:rFonts w:ascii="Times New Roman" w:hAnsi="Times New Roman"/>
        </w:rPr>
      </w:pPr>
      <w:r>
        <w:rPr>
          <w:rFonts w:ascii="Times New Roman" w:hAnsi="Times New Roman"/>
          <w:b/>
        </w:rPr>
        <w:t>Виды работ, выполняемые застройщиком в квартире</w:t>
      </w:r>
      <w:r>
        <w:rPr>
          <w:rFonts w:ascii="Times New Roman" w:hAnsi="Times New Roman"/>
        </w:rPr>
        <w:t>:</w:t>
      </w:r>
    </w:p>
    <w:p w14:paraId="21CCBA1C" w14:textId="77777777" w:rsidR="006A581C" w:rsidRDefault="006A581C" w:rsidP="006A581C">
      <w:pPr>
        <w:spacing w:after="60"/>
        <w:ind w:left="720"/>
        <w:contextualSpacing/>
        <w:rPr>
          <w:rFonts w:ascii="Times New Roman" w:hAnsi="Times New Roma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2151"/>
        <w:gridCol w:w="6324"/>
      </w:tblGrid>
      <w:tr w:rsidR="006A581C" w14:paraId="1CCE9D71" w14:textId="77777777" w:rsidTr="006A581C">
        <w:tc>
          <w:tcPr>
            <w:tcW w:w="796" w:type="dxa"/>
            <w:tcBorders>
              <w:top w:val="single" w:sz="4" w:space="0" w:color="auto"/>
              <w:left w:val="single" w:sz="4" w:space="0" w:color="auto"/>
              <w:bottom w:val="single" w:sz="4" w:space="0" w:color="auto"/>
              <w:right w:val="single" w:sz="4" w:space="0" w:color="auto"/>
            </w:tcBorders>
            <w:hideMark/>
          </w:tcPr>
          <w:p w14:paraId="460C87C2" w14:textId="77777777" w:rsidR="006A581C" w:rsidRDefault="006A581C">
            <w:pPr>
              <w:tabs>
                <w:tab w:val="left" w:pos="360"/>
              </w:tabs>
              <w:spacing w:after="60"/>
              <w:contextualSpacing/>
              <w:jc w:val="both"/>
              <w:rPr>
                <w:rFonts w:ascii="Times New Roman" w:hAnsi="Times New Roman"/>
              </w:rPr>
            </w:pPr>
            <w:r>
              <w:rPr>
                <w:rFonts w:ascii="Times New Roman" w:hAnsi="Times New Roman"/>
              </w:rPr>
              <w:t>№</w:t>
            </w:r>
          </w:p>
        </w:tc>
        <w:tc>
          <w:tcPr>
            <w:tcW w:w="2112" w:type="dxa"/>
            <w:tcBorders>
              <w:top w:val="single" w:sz="4" w:space="0" w:color="auto"/>
              <w:left w:val="single" w:sz="4" w:space="0" w:color="auto"/>
              <w:bottom w:val="single" w:sz="4" w:space="0" w:color="auto"/>
              <w:right w:val="single" w:sz="4" w:space="0" w:color="auto"/>
            </w:tcBorders>
            <w:hideMark/>
          </w:tcPr>
          <w:p w14:paraId="69C0F12B" w14:textId="77777777" w:rsidR="006A581C" w:rsidRDefault="006A581C">
            <w:pPr>
              <w:tabs>
                <w:tab w:val="left" w:pos="360"/>
              </w:tabs>
              <w:spacing w:after="60"/>
              <w:contextualSpacing/>
              <w:jc w:val="center"/>
              <w:rPr>
                <w:rFonts w:ascii="Times New Roman" w:hAnsi="Times New Roman"/>
              </w:rPr>
            </w:pPr>
            <w:r>
              <w:rPr>
                <w:rFonts w:ascii="Times New Roman" w:hAnsi="Times New Roman"/>
              </w:rPr>
              <w:t>Виды работ</w:t>
            </w:r>
          </w:p>
        </w:tc>
        <w:tc>
          <w:tcPr>
            <w:tcW w:w="6324" w:type="dxa"/>
            <w:tcBorders>
              <w:top w:val="single" w:sz="4" w:space="0" w:color="auto"/>
              <w:left w:val="single" w:sz="4" w:space="0" w:color="auto"/>
              <w:bottom w:val="single" w:sz="4" w:space="0" w:color="auto"/>
              <w:right w:val="single" w:sz="4" w:space="0" w:color="auto"/>
            </w:tcBorders>
            <w:hideMark/>
          </w:tcPr>
          <w:p w14:paraId="29F0FAB4" w14:textId="77777777" w:rsidR="006A581C" w:rsidRDefault="006A581C">
            <w:pPr>
              <w:tabs>
                <w:tab w:val="left" w:pos="360"/>
              </w:tabs>
              <w:spacing w:after="60"/>
              <w:contextualSpacing/>
              <w:jc w:val="center"/>
              <w:rPr>
                <w:rFonts w:ascii="Times New Roman" w:hAnsi="Times New Roman"/>
              </w:rPr>
            </w:pPr>
            <w:r>
              <w:rPr>
                <w:rFonts w:ascii="Times New Roman" w:hAnsi="Times New Roman"/>
              </w:rPr>
              <w:t>Качество отделки</w:t>
            </w:r>
          </w:p>
        </w:tc>
      </w:tr>
      <w:tr w:rsidR="006A581C" w14:paraId="650C727D" w14:textId="77777777" w:rsidTr="006A581C">
        <w:tc>
          <w:tcPr>
            <w:tcW w:w="796" w:type="dxa"/>
            <w:tcBorders>
              <w:top w:val="single" w:sz="4" w:space="0" w:color="auto"/>
              <w:left w:val="single" w:sz="4" w:space="0" w:color="auto"/>
              <w:bottom w:val="single" w:sz="4" w:space="0" w:color="auto"/>
              <w:right w:val="single" w:sz="4" w:space="0" w:color="auto"/>
            </w:tcBorders>
            <w:hideMark/>
          </w:tcPr>
          <w:p w14:paraId="3D7AA78E" w14:textId="77777777" w:rsidR="006A581C" w:rsidRDefault="006A581C">
            <w:pPr>
              <w:tabs>
                <w:tab w:val="left" w:pos="360"/>
              </w:tabs>
              <w:spacing w:after="60"/>
              <w:contextualSpacing/>
              <w:jc w:val="both"/>
              <w:rPr>
                <w:rFonts w:ascii="Times New Roman" w:hAnsi="Times New Roman"/>
              </w:rPr>
            </w:pPr>
            <w:r>
              <w:rPr>
                <w:rFonts w:ascii="Times New Roman" w:hAnsi="Times New Roman"/>
              </w:rPr>
              <w:t>1</w:t>
            </w:r>
          </w:p>
        </w:tc>
        <w:tc>
          <w:tcPr>
            <w:tcW w:w="2112" w:type="dxa"/>
            <w:tcBorders>
              <w:top w:val="single" w:sz="4" w:space="0" w:color="auto"/>
              <w:left w:val="single" w:sz="4" w:space="0" w:color="auto"/>
              <w:bottom w:val="single" w:sz="4" w:space="0" w:color="auto"/>
              <w:right w:val="single" w:sz="4" w:space="0" w:color="auto"/>
            </w:tcBorders>
            <w:hideMark/>
          </w:tcPr>
          <w:p w14:paraId="257AD292" w14:textId="77777777" w:rsidR="006A581C" w:rsidRDefault="006A581C">
            <w:pPr>
              <w:tabs>
                <w:tab w:val="left" w:pos="360"/>
              </w:tabs>
              <w:spacing w:after="60"/>
              <w:contextualSpacing/>
              <w:jc w:val="both"/>
              <w:rPr>
                <w:rFonts w:ascii="Times New Roman" w:hAnsi="Times New Roman"/>
              </w:rPr>
            </w:pPr>
            <w:r>
              <w:rPr>
                <w:rFonts w:ascii="Times New Roman" w:hAnsi="Times New Roman"/>
              </w:rPr>
              <w:t>Установка входной квартирной двери</w:t>
            </w:r>
          </w:p>
        </w:tc>
        <w:tc>
          <w:tcPr>
            <w:tcW w:w="6324" w:type="dxa"/>
            <w:tcBorders>
              <w:top w:val="single" w:sz="4" w:space="0" w:color="auto"/>
              <w:left w:val="single" w:sz="4" w:space="0" w:color="auto"/>
              <w:bottom w:val="single" w:sz="4" w:space="0" w:color="auto"/>
              <w:right w:val="single" w:sz="4" w:space="0" w:color="auto"/>
            </w:tcBorders>
            <w:hideMark/>
          </w:tcPr>
          <w:p w14:paraId="73ECF8A9" w14:textId="77777777" w:rsidR="006A581C" w:rsidRDefault="006A581C">
            <w:pPr>
              <w:tabs>
                <w:tab w:val="left" w:pos="360"/>
              </w:tabs>
              <w:spacing w:after="60"/>
              <w:contextualSpacing/>
              <w:jc w:val="both"/>
              <w:rPr>
                <w:rFonts w:ascii="Times New Roman" w:hAnsi="Times New Roman"/>
              </w:rPr>
            </w:pPr>
            <w:r>
              <w:rPr>
                <w:rFonts w:ascii="Times New Roman" w:hAnsi="Times New Roman"/>
              </w:rPr>
              <w:t>Металлическая, толщина металла не менее 1,5 мм с фурнитурой (в соответствие с проектом, получившим положительное заключение экспертизы).</w:t>
            </w:r>
          </w:p>
        </w:tc>
      </w:tr>
      <w:tr w:rsidR="006A581C" w14:paraId="1B7C6BC3" w14:textId="77777777" w:rsidTr="006A581C">
        <w:tc>
          <w:tcPr>
            <w:tcW w:w="796" w:type="dxa"/>
            <w:tcBorders>
              <w:top w:val="single" w:sz="4" w:space="0" w:color="auto"/>
              <w:left w:val="single" w:sz="4" w:space="0" w:color="auto"/>
              <w:bottom w:val="single" w:sz="4" w:space="0" w:color="auto"/>
              <w:right w:val="single" w:sz="4" w:space="0" w:color="auto"/>
            </w:tcBorders>
            <w:hideMark/>
          </w:tcPr>
          <w:p w14:paraId="2991126F" w14:textId="77777777" w:rsidR="006A581C" w:rsidRDefault="006A581C">
            <w:pPr>
              <w:tabs>
                <w:tab w:val="left" w:pos="360"/>
              </w:tabs>
              <w:spacing w:after="60"/>
              <w:contextualSpacing/>
              <w:jc w:val="both"/>
              <w:rPr>
                <w:rFonts w:ascii="Times New Roman" w:hAnsi="Times New Roman"/>
              </w:rPr>
            </w:pPr>
            <w:r>
              <w:rPr>
                <w:rFonts w:ascii="Times New Roman" w:hAnsi="Times New Roman"/>
              </w:rPr>
              <w:t>2</w:t>
            </w:r>
          </w:p>
        </w:tc>
        <w:tc>
          <w:tcPr>
            <w:tcW w:w="2112" w:type="dxa"/>
            <w:tcBorders>
              <w:top w:val="single" w:sz="4" w:space="0" w:color="auto"/>
              <w:left w:val="single" w:sz="4" w:space="0" w:color="auto"/>
              <w:bottom w:val="single" w:sz="4" w:space="0" w:color="auto"/>
              <w:right w:val="single" w:sz="4" w:space="0" w:color="auto"/>
            </w:tcBorders>
            <w:hideMark/>
          </w:tcPr>
          <w:p w14:paraId="3D7CEAD1" w14:textId="77777777" w:rsidR="006A581C" w:rsidRDefault="006A581C">
            <w:pPr>
              <w:tabs>
                <w:tab w:val="left" w:pos="360"/>
              </w:tabs>
              <w:spacing w:after="60"/>
              <w:contextualSpacing/>
              <w:jc w:val="both"/>
              <w:rPr>
                <w:rFonts w:ascii="Times New Roman" w:hAnsi="Times New Roman"/>
              </w:rPr>
            </w:pPr>
            <w:r>
              <w:rPr>
                <w:rFonts w:ascii="Times New Roman" w:hAnsi="Times New Roman"/>
              </w:rPr>
              <w:t>Установка оконных блоков</w:t>
            </w:r>
          </w:p>
        </w:tc>
        <w:tc>
          <w:tcPr>
            <w:tcW w:w="6324" w:type="dxa"/>
            <w:tcBorders>
              <w:top w:val="single" w:sz="4" w:space="0" w:color="auto"/>
              <w:left w:val="single" w:sz="4" w:space="0" w:color="auto"/>
              <w:bottom w:val="single" w:sz="4" w:space="0" w:color="auto"/>
              <w:right w:val="single" w:sz="4" w:space="0" w:color="auto"/>
            </w:tcBorders>
            <w:hideMark/>
          </w:tcPr>
          <w:p w14:paraId="7C491A21" w14:textId="77777777" w:rsidR="006A581C" w:rsidRDefault="006A581C">
            <w:pPr>
              <w:tabs>
                <w:tab w:val="left" w:pos="360"/>
              </w:tabs>
              <w:spacing w:after="60"/>
              <w:contextualSpacing/>
              <w:jc w:val="both"/>
              <w:rPr>
                <w:rFonts w:ascii="Times New Roman" w:hAnsi="Times New Roman"/>
              </w:rPr>
            </w:pPr>
            <w:r>
              <w:rPr>
                <w:rFonts w:ascii="Times New Roman" w:hAnsi="Times New Roman"/>
              </w:rPr>
              <w:t>Металлопластиковые, с фурнитурой (в соответствии с проектом, получившим положительное заключение экспертизы).</w:t>
            </w:r>
          </w:p>
        </w:tc>
      </w:tr>
      <w:tr w:rsidR="006A581C" w14:paraId="7146CA0B" w14:textId="77777777" w:rsidTr="006A581C">
        <w:trPr>
          <w:trHeight w:val="1365"/>
        </w:trPr>
        <w:tc>
          <w:tcPr>
            <w:tcW w:w="796" w:type="dxa"/>
            <w:tcBorders>
              <w:top w:val="single" w:sz="4" w:space="0" w:color="auto"/>
              <w:left w:val="single" w:sz="4" w:space="0" w:color="auto"/>
              <w:bottom w:val="single" w:sz="4" w:space="0" w:color="auto"/>
              <w:right w:val="single" w:sz="4" w:space="0" w:color="auto"/>
            </w:tcBorders>
            <w:hideMark/>
          </w:tcPr>
          <w:p w14:paraId="0F3ED06A" w14:textId="77777777" w:rsidR="006A581C" w:rsidRDefault="006A581C">
            <w:pPr>
              <w:tabs>
                <w:tab w:val="left" w:pos="360"/>
              </w:tabs>
              <w:spacing w:after="60"/>
              <w:contextualSpacing/>
              <w:jc w:val="both"/>
              <w:rPr>
                <w:rFonts w:ascii="Times New Roman" w:hAnsi="Times New Roman"/>
              </w:rPr>
            </w:pPr>
            <w:r>
              <w:rPr>
                <w:rFonts w:ascii="Times New Roman" w:hAnsi="Times New Roman"/>
              </w:rPr>
              <w:t>3</w:t>
            </w:r>
          </w:p>
        </w:tc>
        <w:tc>
          <w:tcPr>
            <w:tcW w:w="2112" w:type="dxa"/>
            <w:tcBorders>
              <w:top w:val="single" w:sz="4" w:space="0" w:color="auto"/>
              <w:left w:val="single" w:sz="4" w:space="0" w:color="auto"/>
              <w:bottom w:val="single" w:sz="4" w:space="0" w:color="auto"/>
              <w:right w:val="single" w:sz="4" w:space="0" w:color="auto"/>
            </w:tcBorders>
            <w:hideMark/>
          </w:tcPr>
          <w:p w14:paraId="77CE2B4D" w14:textId="77777777" w:rsidR="006A581C" w:rsidRDefault="006A581C">
            <w:pPr>
              <w:tabs>
                <w:tab w:val="left" w:pos="360"/>
              </w:tabs>
              <w:spacing w:after="60"/>
              <w:contextualSpacing/>
              <w:rPr>
                <w:rFonts w:ascii="Times New Roman" w:hAnsi="Times New Roman"/>
              </w:rPr>
            </w:pPr>
            <w:r>
              <w:rPr>
                <w:rFonts w:ascii="Times New Roman" w:hAnsi="Times New Roman"/>
              </w:rPr>
              <w:t>Установка витражных оконных блоков на балконах и лоджиях</w:t>
            </w:r>
          </w:p>
        </w:tc>
        <w:tc>
          <w:tcPr>
            <w:tcW w:w="6324" w:type="dxa"/>
            <w:tcBorders>
              <w:top w:val="single" w:sz="4" w:space="0" w:color="auto"/>
              <w:left w:val="single" w:sz="4" w:space="0" w:color="auto"/>
              <w:bottom w:val="single" w:sz="4" w:space="0" w:color="auto"/>
              <w:right w:val="single" w:sz="4" w:space="0" w:color="auto"/>
            </w:tcBorders>
            <w:hideMark/>
          </w:tcPr>
          <w:p w14:paraId="3B601D0A" w14:textId="77777777" w:rsidR="006A581C" w:rsidRDefault="006A581C">
            <w:pPr>
              <w:rPr>
                <w:rFonts w:ascii="Times New Roman" w:hAnsi="Times New Roman"/>
              </w:rPr>
            </w:pPr>
            <w:r>
              <w:rPr>
                <w:rFonts w:ascii="Times New Roman" w:hAnsi="Times New Roman"/>
              </w:rPr>
              <w:t>Металлопластиковые, с фурнитурой (в соответствие с проектом, получившим положительное заключение экспертизы).</w:t>
            </w:r>
          </w:p>
        </w:tc>
      </w:tr>
      <w:tr w:rsidR="006A581C" w14:paraId="131FA032" w14:textId="77777777" w:rsidTr="006A581C">
        <w:trPr>
          <w:trHeight w:val="713"/>
        </w:trPr>
        <w:tc>
          <w:tcPr>
            <w:tcW w:w="796" w:type="dxa"/>
            <w:tcBorders>
              <w:top w:val="single" w:sz="4" w:space="0" w:color="auto"/>
              <w:left w:val="single" w:sz="4" w:space="0" w:color="auto"/>
              <w:bottom w:val="single" w:sz="4" w:space="0" w:color="auto"/>
              <w:right w:val="single" w:sz="4" w:space="0" w:color="auto"/>
            </w:tcBorders>
            <w:hideMark/>
          </w:tcPr>
          <w:p w14:paraId="43C1F7CA" w14:textId="77777777" w:rsidR="006A581C" w:rsidRDefault="006A581C">
            <w:pPr>
              <w:tabs>
                <w:tab w:val="left" w:pos="360"/>
              </w:tabs>
              <w:spacing w:after="60"/>
              <w:contextualSpacing/>
              <w:jc w:val="both"/>
              <w:rPr>
                <w:rFonts w:ascii="Times New Roman" w:hAnsi="Times New Roman"/>
              </w:rPr>
            </w:pPr>
            <w:r>
              <w:rPr>
                <w:rFonts w:ascii="Times New Roman" w:hAnsi="Times New Roman"/>
              </w:rPr>
              <w:t>4</w:t>
            </w:r>
          </w:p>
        </w:tc>
        <w:tc>
          <w:tcPr>
            <w:tcW w:w="2112" w:type="dxa"/>
            <w:tcBorders>
              <w:top w:val="single" w:sz="4" w:space="0" w:color="auto"/>
              <w:left w:val="single" w:sz="4" w:space="0" w:color="auto"/>
              <w:bottom w:val="single" w:sz="4" w:space="0" w:color="auto"/>
              <w:right w:val="single" w:sz="4" w:space="0" w:color="auto"/>
            </w:tcBorders>
            <w:hideMark/>
          </w:tcPr>
          <w:p w14:paraId="034BDA87" w14:textId="77777777" w:rsidR="006A581C" w:rsidRDefault="006A581C">
            <w:pPr>
              <w:tabs>
                <w:tab w:val="left" w:pos="360"/>
              </w:tabs>
              <w:spacing w:after="60"/>
              <w:contextualSpacing/>
              <w:jc w:val="both"/>
              <w:rPr>
                <w:rFonts w:ascii="Times New Roman" w:hAnsi="Times New Roman"/>
              </w:rPr>
            </w:pPr>
            <w:r>
              <w:rPr>
                <w:rFonts w:ascii="Times New Roman" w:hAnsi="Times New Roman"/>
              </w:rPr>
              <w:t>Монтаж системы водоснабжения</w:t>
            </w:r>
          </w:p>
        </w:tc>
        <w:tc>
          <w:tcPr>
            <w:tcW w:w="6324" w:type="dxa"/>
            <w:tcBorders>
              <w:top w:val="single" w:sz="4" w:space="0" w:color="auto"/>
              <w:left w:val="single" w:sz="4" w:space="0" w:color="auto"/>
              <w:bottom w:val="single" w:sz="4" w:space="0" w:color="auto"/>
              <w:right w:val="single" w:sz="4" w:space="0" w:color="auto"/>
            </w:tcBorders>
            <w:hideMark/>
          </w:tcPr>
          <w:p w14:paraId="100B0DDD" w14:textId="77777777" w:rsidR="006A581C" w:rsidRDefault="006A581C">
            <w:pPr>
              <w:rPr>
                <w:rFonts w:ascii="Times New Roman" w:hAnsi="Times New Roman"/>
              </w:rPr>
            </w:pPr>
            <w:r>
              <w:rPr>
                <w:rFonts w:ascii="Times New Roman" w:hAnsi="Times New Roman"/>
              </w:rPr>
              <w:t>Ввод в жилое помещение трубопроводов горячей и холодной воды в стяжке. Внутриквартирную разводку сетей водоснабжения выполняет собственник. Приборы учета устанавливаются Застройщиком (в соответствии с проектом, получившим положительное заключение экспертизы).</w:t>
            </w:r>
          </w:p>
        </w:tc>
      </w:tr>
      <w:tr w:rsidR="006A581C" w14:paraId="4BFDD6AE" w14:textId="77777777" w:rsidTr="006A581C">
        <w:trPr>
          <w:trHeight w:val="682"/>
        </w:trPr>
        <w:tc>
          <w:tcPr>
            <w:tcW w:w="796" w:type="dxa"/>
            <w:tcBorders>
              <w:top w:val="single" w:sz="4" w:space="0" w:color="auto"/>
              <w:left w:val="single" w:sz="4" w:space="0" w:color="auto"/>
              <w:bottom w:val="single" w:sz="4" w:space="0" w:color="auto"/>
              <w:right w:val="single" w:sz="4" w:space="0" w:color="auto"/>
            </w:tcBorders>
            <w:hideMark/>
          </w:tcPr>
          <w:p w14:paraId="3F515E87" w14:textId="77777777" w:rsidR="006A581C" w:rsidRDefault="006A581C">
            <w:pPr>
              <w:tabs>
                <w:tab w:val="left" w:pos="360"/>
              </w:tabs>
              <w:spacing w:after="60"/>
              <w:contextualSpacing/>
              <w:jc w:val="both"/>
              <w:rPr>
                <w:rFonts w:ascii="Times New Roman" w:hAnsi="Times New Roman"/>
              </w:rPr>
            </w:pPr>
            <w:r>
              <w:rPr>
                <w:rFonts w:ascii="Times New Roman" w:hAnsi="Times New Roman"/>
              </w:rPr>
              <w:t>5</w:t>
            </w:r>
          </w:p>
        </w:tc>
        <w:tc>
          <w:tcPr>
            <w:tcW w:w="2112" w:type="dxa"/>
            <w:tcBorders>
              <w:top w:val="single" w:sz="4" w:space="0" w:color="auto"/>
              <w:left w:val="single" w:sz="4" w:space="0" w:color="auto"/>
              <w:bottom w:val="single" w:sz="4" w:space="0" w:color="auto"/>
              <w:right w:val="single" w:sz="4" w:space="0" w:color="auto"/>
            </w:tcBorders>
            <w:hideMark/>
          </w:tcPr>
          <w:p w14:paraId="2FA43C02" w14:textId="77777777" w:rsidR="006A581C" w:rsidRDefault="006A581C">
            <w:pPr>
              <w:tabs>
                <w:tab w:val="left" w:pos="360"/>
              </w:tabs>
              <w:spacing w:after="60"/>
              <w:contextualSpacing/>
              <w:jc w:val="both"/>
              <w:rPr>
                <w:rFonts w:ascii="Times New Roman" w:hAnsi="Times New Roman"/>
              </w:rPr>
            </w:pPr>
            <w:r>
              <w:rPr>
                <w:rFonts w:ascii="Times New Roman" w:hAnsi="Times New Roman"/>
              </w:rPr>
              <w:t>Монтаж стояков канализации</w:t>
            </w:r>
          </w:p>
        </w:tc>
        <w:tc>
          <w:tcPr>
            <w:tcW w:w="6324" w:type="dxa"/>
            <w:tcBorders>
              <w:top w:val="single" w:sz="4" w:space="0" w:color="auto"/>
              <w:left w:val="single" w:sz="4" w:space="0" w:color="auto"/>
              <w:bottom w:val="single" w:sz="4" w:space="0" w:color="auto"/>
              <w:right w:val="single" w:sz="4" w:space="0" w:color="auto"/>
            </w:tcBorders>
            <w:hideMark/>
          </w:tcPr>
          <w:p w14:paraId="4A9EDFD5" w14:textId="77777777" w:rsidR="006A581C" w:rsidRDefault="006A581C">
            <w:pPr>
              <w:rPr>
                <w:rFonts w:ascii="Times New Roman" w:hAnsi="Times New Roman"/>
              </w:rPr>
            </w:pPr>
            <w:r>
              <w:rPr>
                <w:rFonts w:ascii="Times New Roman" w:hAnsi="Times New Roman"/>
              </w:rPr>
              <w:t>Ввод в жилое помещение труб. Внутриквартирную разводку сетей канализации выполняет собственник.</w:t>
            </w:r>
          </w:p>
        </w:tc>
      </w:tr>
      <w:tr w:rsidR="006A581C" w14:paraId="7982C1A9" w14:textId="77777777" w:rsidTr="006A581C">
        <w:trPr>
          <w:trHeight w:val="255"/>
        </w:trPr>
        <w:tc>
          <w:tcPr>
            <w:tcW w:w="796" w:type="dxa"/>
            <w:tcBorders>
              <w:top w:val="single" w:sz="4" w:space="0" w:color="auto"/>
              <w:left w:val="single" w:sz="4" w:space="0" w:color="auto"/>
              <w:bottom w:val="single" w:sz="4" w:space="0" w:color="auto"/>
              <w:right w:val="single" w:sz="4" w:space="0" w:color="auto"/>
            </w:tcBorders>
          </w:tcPr>
          <w:p w14:paraId="6421A50E" w14:textId="77777777" w:rsidR="006A581C" w:rsidRDefault="006A581C">
            <w:pPr>
              <w:tabs>
                <w:tab w:val="left" w:pos="360"/>
              </w:tabs>
              <w:spacing w:after="60"/>
              <w:contextualSpacing/>
              <w:jc w:val="both"/>
              <w:rPr>
                <w:rFonts w:ascii="Times New Roman" w:hAnsi="Times New Roman"/>
              </w:rPr>
            </w:pPr>
            <w:r>
              <w:rPr>
                <w:rFonts w:ascii="Times New Roman" w:hAnsi="Times New Roman"/>
              </w:rPr>
              <w:t>6</w:t>
            </w:r>
          </w:p>
          <w:p w14:paraId="79C5EDBD" w14:textId="77777777" w:rsidR="006A581C" w:rsidRDefault="006A581C">
            <w:pPr>
              <w:tabs>
                <w:tab w:val="left" w:pos="360"/>
              </w:tabs>
              <w:spacing w:after="60"/>
              <w:contextualSpacing/>
              <w:jc w:val="both"/>
              <w:rPr>
                <w:rFonts w:ascii="Times New Roman" w:hAnsi="Times New Roman"/>
              </w:rPr>
            </w:pPr>
          </w:p>
        </w:tc>
        <w:tc>
          <w:tcPr>
            <w:tcW w:w="2112" w:type="dxa"/>
            <w:tcBorders>
              <w:top w:val="single" w:sz="4" w:space="0" w:color="auto"/>
              <w:left w:val="single" w:sz="4" w:space="0" w:color="auto"/>
              <w:bottom w:val="single" w:sz="4" w:space="0" w:color="auto"/>
              <w:right w:val="single" w:sz="4" w:space="0" w:color="auto"/>
            </w:tcBorders>
            <w:hideMark/>
          </w:tcPr>
          <w:p w14:paraId="393E5BD4" w14:textId="77777777" w:rsidR="006A581C" w:rsidRDefault="006A581C">
            <w:pPr>
              <w:tabs>
                <w:tab w:val="left" w:pos="360"/>
              </w:tabs>
              <w:spacing w:after="60"/>
              <w:contextualSpacing/>
              <w:jc w:val="both"/>
              <w:rPr>
                <w:rFonts w:ascii="Times New Roman" w:hAnsi="Times New Roman"/>
              </w:rPr>
            </w:pPr>
            <w:r>
              <w:rPr>
                <w:rFonts w:ascii="Times New Roman" w:hAnsi="Times New Roman"/>
              </w:rPr>
              <w:t>Монтаж системы электроснабжения</w:t>
            </w:r>
          </w:p>
        </w:tc>
        <w:tc>
          <w:tcPr>
            <w:tcW w:w="6324" w:type="dxa"/>
            <w:tcBorders>
              <w:top w:val="single" w:sz="4" w:space="0" w:color="auto"/>
              <w:left w:val="single" w:sz="4" w:space="0" w:color="auto"/>
              <w:bottom w:val="single" w:sz="4" w:space="0" w:color="auto"/>
              <w:right w:val="single" w:sz="4" w:space="0" w:color="auto"/>
            </w:tcBorders>
            <w:vAlign w:val="center"/>
            <w:hideMark/>
          </w:tcPr>
          <w:p w14:paraId="2855AAB6" w14:textId="77777777" w:rsidR="006A581C" w:rsidRDefault="006A581C">
            <w:pPr>
              <w:rPr>
                <w:rFonts w:ascii="Times New Roman" w:hAnsi="Times New Roman"/>
              </w:rPr>
            </w:pPr>
            <w:r>
              <w:rPr>
                <w:rFonts w:ascii="Times New Roman" w:hAnsi="Times New Roman"/>
              </w:rPr>
              <w:t>Ввод питающего кабеля в помещение (квартиру), разводку по помещению (квартире) выполняет собственник. Приборы учета устанавливаются Застройщиком (в соответствии с проектом, получившим положительное заключение экспертизы).</w:t>
            </w:r>
          </w:p>
        </w:tc>
      </w:tr>
      <w:tr w:rsidR="006A581C" w14:paraId="73B42C91" w14:textId="77777777" w:rsidTr="006A581C">
        <w:tc>
          <w:tcPr>
            <w:tcW w:w="796" w:type="dxa"/>
            <w:tcBorders>
              <w:top w:val="single" w:sz="4" w:space="0" w:color="auto"/>
              <w:left w:val="single" w:sz="4" w:space="0" w:color="auto"/>
              <w:bottom w:val="single" w:sz="4" w:space="0" w:color="auto"/>
              <w:right w:val="single" w:sz="4" w:space="0" w:color="auto"/>
            </w:tcBorders>
            <w:hideMark/>
          </w:tcPr>
          <w:p w14:paraId="284C5D6B" w14:textId="77777777" w:rsidR="006A581C" w:rsidRDefault="006A581C">
            <w:pPr>
              <w:tabs>
                <w:tab w:val="left" w:pos="360"/>
              </w:tabs>
              <w:spacing w:after="60"/>
              <w:contextualSpacing/>
              <w:jc w:val="both"/>
              <w:rPr>
                <w:rFonts w:ascii="Times New Roman" w:hAnsi="Times New Roman"/>
              </w:rPr>
            </w:pPr>
            <w:r>
              <w:rPr>
                <w:rFonts w:ascii="Times New Roman" w:hAnsi="Times New Roman"/>
              </w:rPr>
              <w:t>7</w:t>
            </w:r>
          </w:p>
        </w:tc>
        <w:tc>
          <w:tcPr>
            <w:tcW w:w="2112" w:type="dxa"/>
            <w:tcBorders>
              <w:top w:val="single" w:sz="4" w:space="0" w:color="auto"/>
              <w:left w:val="single" w:sz="4" w:space="0" w:color="auto"/>
              <w:bottom w:val="single" w:sz="4" w:space="0" w:color="auto"/>
              <w:right w:val="single" w:sz="4" w:space="0" w:color="auto"/>
            </w:tcBorders>
            <w:hideMark/>
          </w:tcPr>
          <w:p w14:paraId="14A89070" w14:textId="77777777" w:rsidR="006A581C" w:rsidRDefault="006A581C">
            <w:pPr>
              <w:tabs>
                <w:tab w:val="left" w:pos="360"/>
              </w:tabs>
              <w:spacing w:after="60"/>
              <w:contextualSpacing/>
              <w:jc w:val="both"/>
              <w:rPr>
                <w:rFonts w:ascii="Times New Roman" w:hAnsi="Times New Roman"/>
              </w:rPr>
            </w:pPr>
            <w:r>
              <w:rPr>
                <w:rFonts w:ascii="Times New Roman" w:hAnsi="Times New Roman"/>
              </w:rPr>
              <w:t>Монтаж системы отопления</w:t>
            </w:r>
          </w:p>
        </w:tc>
        <w:tc>
          <w:tcPr>
            <w:tcW w:w="6324" w:type="dxa"/>
            <w:tcBorders>
              <w:top w:val="single" w:sz="4" w:space="0" w:color="auto"/>
              <w:left w:val="single" w:sz="4" w:space="0" w:color="auto"/>
              <w:bottom w:val="single" w:sz="4" w:space="0" w:color="auto"/>
              <w:right w:val="single" w:sz="4" w:space="0" w:color="auto"/>
            </w:tcBorders>
            <w:hideMark/>
          </w:tcPr>
          <w:p w14:paraId="21B9E5DE" w14:textId="77777777" w:rsidR="006A581C" w:rsidRDefault="006A581C">
            <w:pPr>
              <w:rPr>
                <w:rFonts w:ascii="Times New Roman" w:hAnsi="Times New Roman"/>
              </w:rPr>
            </w:pPr>
            <w:r>
              <w:rPr>
                <w:rFonts w:ascii="Times New Roman" w:hAnsi="Times New Roman"/>
              </w:rPr>
              <w:t>Горизонтальная поквартирная разводка (в стяжке), установка стальных панельных радиаторов. Приборы учета устанавливаются Застройщиком (в соответствии с проектом, получившим положительное заключение экспертизы).</w:t>
            </w:r>
          </w:p>
        </w:tc>
      </w:tr>
      <w:tr w:rsidR="006A581C" w14:paraId="77DC74CB" w14:textId="77777777" w:rsidTr="006A581C">
        <w:tc>
          <w:tcPr>
            <w:tcW w:w="796" w:type="dxa"/>
            <w:tcBorders>
              <w:top w:val="single" w:sz="4" w:space="0" w:color="auto"/>
              <w:left w:val="single" w:sz="4" w:space="0" w:color="auto"/>
              <w:bottom w:val="single" w:sz="4" w:space="0" w:color="auto"/>
              <w:right w:val="single" w:sz="4" w:space="0" w:color="auto"/>
            </w:tcBorders>
            <w:hideMark/>
          </w:tcPr>
          <w:p w14:paraId="621EBC59" w14:textId="77777777" w:rsidR="006A581C" w:rsidRDefault="006A581C">
            <w:pPr>
              <w:tabs>
                <w:tab w:val="left" w:pos="360"/>
              </w:tabs>
              <w:spacing w:after="60"/>
              <w:contextualSpacing/>
              <w:jc w:val="both"/>
              <w:rPr>
                <w:rFonts w:ascii="Times New Roman" w:hAnsi="Times New Roman"/>
              </w:rPr>
            </w:pPr>
            <w:r>
              <w:rPr>
                <w:rFonts w:ascii="Times New Roman" w:hAnsi="Times New Roman"/>
              </w:rPr>
              <w:t>8</w:t>
            </w:r>
          </w:p>
        </w:tc>
        <w:tc>
          <w:tcPr>
            <w:tcW w:w="2112" w:type="dxa"/>
            <w:tcBorders>
              <w:top w:val="single" w:sz="4" w:space="0" w:color="auto"/>
              <w:left w:val="single" w:sz="4" w:space="0" w:color="auto"/>
              <w:bottom w:val="single" w:sz="4" w:space="0" w:color="auto"/>
              <w:right w:val="single" w:sz="4" w:space="0" w:color="auto"/>
            </w:tcBorders>
            <w:hideMark/>
          </w:tcPr>
          <w:p w14:paraId="502C7DF8" w14:textId="77777777" w:rsidR="006A581C" w:rsidRDefault="006A581C">
            <w:pPr>
              <w:tabs>
                <w:tab w:val="left" w:pos="360"/>
              </w:tabs>
              <w:spacing w:after="60"/>
              <w:contextualSpacing/>
              <w:jc w:val="both"/>
              <w:rPr>
                <w:rFonts w:ascii="Times New Roman" w:hAnsi="Times New Roman"/>
              </w:rPr>
            </w:pPr>
            <w:r>
              <w:rPr>
                <w:rFonts w:ascii="Times New Roman" w:hAnsi="Times New Roman"/>
              </w:rPr>
              <w:t>Покрытие пола</w:t>
            </w:r>
          </w:p>
        </w:tc>
        <w:tc>
          <w:tcPr>
            <w:tcW w:w="6324" w:type="dxa"/>
            <w:tcBorders>
              <w:top w:val="single" w:sz="4" w:space="0" w:color="auto"/>
              <w:left w:val="single" w:sz="4" w:space="0" w:color="auto"/>
              <w:bottom w:val="single" w:sz="4" w:space="0" w:color="auto"/>
              <w:right w:val="single" w:sz="4" w:space="0" w:color="auto"/>
            </w:tcBorders>
            <w:hideMark/>
          </w:tcPr>
          <w:p w14:paraId="55E9728D" w14:textId="77777777" w:rsidR="006A581C" w:rsidRDefault="006A581C">
            <w:pPr>
              <w:rPr>
                <w:rFonts w:ascii="Times New Roman" w:hAnsi="Times New Roman"/>
              </w:rPr>
            </w:pPr>
            <w:r>
              <w:rPr>
                <w:rFonts w:ascii="Times New Roman" w:hAnsi="Times New Roman"/>
              </w:rPr>
              <w:t>Устройство стяжки из цементно-песчаного раствор</w:t>
            </w:r>
          </w:p>
        </w:tc>
      </w:tr>
      <w:tr w:rsidR="006A581C" w14:paraId="41DCEC40" w14:textId="77777777" w:rsidTr="006A581C">
        <w:tc>
          <w:tcPr>
            <w:tcW w:w="796" w:type="dxa"/>
            <w:tcBorders>
              <w:top w:val="single" w:sz="4" w:space="0" w:color="auto"/>
              <w:left w:val="single" w:sz="4" w:space="0" w:color="auto"/>
              <w:bottom w:val="single" w:sz="4" w:space="0" w:color="auto"/>
              <w:right w:val="single" w:sz="4" w:space="0" w:color="auto"/>
            </w:tcBorders>
            <w:hideMark/>
          </w:tcPr>
          <w:p w14:paraId="5F798D53" w14:textId="77777777" w:rsidR="006A581C" w:rsidRDefault="006A581C">
            <w:pPr>
              <w:tabs>
                <w:tab w:val="left" w:pos="360"/>
              </w:tabs>
              <w:spacing w:after="60"/>
              <w:contextualSpacing/>
              <w:jc w:val="both"/>
              <w:rPr>
                <w:rFonts w:ascii="Times New Roman" w:hAnsi="Times New Roman"/>
              </w:rPr>
            </w:pPr>
            <w:r>
              <w:rPr>
                <w:rFonts w:ascii="Times New Roman" w:hAnsi="Times New Roman"/>
              </w:rPr>
              <w:t>9</w:t>
            </w:r>
          </w:p>
        </w:tc>
        <w:tc>
          <w:tcPr>
            <w:tcW w:w="2112" w:type="dxa"/>
            <w:tcBorders>
              <w:top w:val="single" w:sz="4" w:space="0" w:color="auto"/>
              <w:left w:val="single" w:sz="4" w:space="0" w:color="auto"/>
              <w:bottom w:val="single" w:sz="4" w:space="0" w:color="auto"/>
              <w:right w:val="single" w:sz="4" w:space="0" w:color="auto"/>
            </w:tcBorders>
            <w:hideMark/>
          </w:tcPr>
          <w:p w14:paraId="552F937A" w14:textId="77777777" w:rsidR="006A581C" w:rsidRDefault="006A581C">
            <w:pPr>
              <w:tabs>
                <w:tab w:val="left" w:pos="360"/>
              </w:tabs>
              <w:spacing w:after="60"/>
              <w:contextualSpacing/>
              <w:jc w:val="both"/>
              <w:rPr>
                <w:rFonts w:ascii="Times New Roman" w:hAnsi="Times New Roman"/>
              </w:rPr>
            </w:pPr>
            <w:r>
              <w:rPr>
                <w:rFonts w:ascii="Times New Roman" w:hAnsi="Times New Roman"/>
              </w:rPr>
              <w:t>Отделка стен и внутриквартирных перегородок</w:t>
            </w:r>
          </w:p>
        </w:tc>
        <w:tc>
          <w:tcPr>
            <w:tcW w:w="6324" w:type="dxa"/>
            <w:tcBorders>
              <w:top w:val="single" w:sz="4" w:space="0" w:color="auto"/>
              <w:left w:val="single" w:sz="4" w:space="0" w:color="auto"/>
              <w:bottom w:val="single" w:sz="4" w:space="0" w:color="auto"/>
              <w:right w:val="single" w:sz="4" w:space="0" w:color="auto"/>
            </w:tcBorders>
            <w:vAlign w:val="center"/>
            <w:hideMark/>
          </w:tcPr>
          <w:p w14:paraId="1D397F7F" w14:textId="77777777" w:rsidR="006A581C" w:rsidRDefault="006A581C">
            <w:pPr>
              <w:rPr>
                <w:rFonts w:ascii="Times New Roman" w:hAnsi="Times New Roman"/>
              </w:rPr>
            </w:pPr>
            <w:r>
              <w:rPr>
                <w:rFonts w:ascii="Times New Roman" w:hAnsi="Times New Roman"/>
              </w:rPr>
              <w:t xml:space="preserve">Без отделки </w:t>
            </w:r>
          </w:p>
        </w:tc>
      </w:tr>
      <w:tr w:rsidR="006A581C" w14:paraId="53B05508" w14:textId="77777777" w:rsidTr="006A581C">
        <w:tc>
          <w:tcPr>
            <w:tcW w:w="796" w:type="dxa"/>
            <w:tcBorders>
              <w:top w:val="single" w:sz="4" w:space="0" w:color="auto"/>
              <w:left w:val="single" w:sz="4" w:space="0" w:color="auto"/>
              <w:bottom w:val="single" w:sz="4" w:space="0" w:color="auto"/>
              <w:right w:val="single" w:sz="4" w:space="0" w:color="auto"/>
            </w:tcBorders>
            <w:hideMark/>
          </w:tcPr>
          <w:p w14:paraId="5360272B" w14:textId="77777777" w:rsidR="006A581C" w:rsidRDefault="006A581C">
            <w:pPr>
              <w:tabs>
                <w:tab w:val="left" w:pos="360"/>
              </w:tabs>
              <w:spacing w:after="60"/>
              <w:contextualSpacing/>
              <w:jc w:val="both"/>
              <w:rPr>
                <w:rFonts w:ascii="Times New Roman" w:hAnsi="Times New Roman"/>
              </w:rPr>
            </w:pPr>
            <w:r>
              <w:rPr>
                <w:rFonts w:ascii="Times New Roman" w:hAnsi="Times New Roman"/>
              </w:rPr>
              <w:t xml:space="preserve">10 </w:t>
            </w:r>
          </w:p>
        </w:tc>
        <w:tc>
          <w:tcPr>
            <w:tcW w:w="2112" w:type="dxa"/>
            <w:tcBorders>
              <w:top w:val="single" w:sz="4" w:space="0" w:color="auto"/>
              <w:left w:val="single" w:sz="4" w:space="0" w:color="auto"/>
              <w:bottom w:val="single" w:sz="4" w:space="0" w:color="auto"/>
              <w:right w:val="single" w:sz="4" w:space="0" w:color="auto"/>
            </w:tcBorders>
            <w:hideMark/>
          </w:tcPr>
          <w:p w14:paraId="2ACB873F" w14:textId="77777777" w:rsidR="006A581C" w:rsidRDefault="006A581C">
            <w:pPr>
              <w:tabs>
                <w:tab w:val="left" w:pos="360"/>
              </w:tabs>
              <w:spacing w:after="60"/>
              <w:contextualSpacing/>
              <w:jc w:val="both"/>
              <w:rPr>
                <w:rFonts w:ascii="Times New Roman" w:hAnsi="Times New Roman"/>
              </w:rPr>
            </w:pPr>
            <w:r>
              <w:rPr>
                <w:rFonts w:ascii="Times New Roman" w:hAnsi="Times New Roman"/>
              </w:rPr>
              <w:t>Отделка потолков</w:t>
            </w:r>
          </w:p>
        </w:tc>
        <w:tc>
          <w:tcPr>
            <w:tcW w:w="6324" w:type="dxa"/>
            <w:tcBorders>
              <w:top w:val="single" w:sz="4" w:space="0" w:color="auto"/>
              <w:left w:val="single" w:sz="4" w:space="0" w:color="auto"/>
              <w:bottom w:val="single" w:sz="4" w:space="0" w:color="auto"/>
              <w:right w:val="single" w:sz="4" w:space="0" w:color="auto"/>
            </w:tcBorders>
            <w:hideMark/>
          </w:tcPr>
          <w:p w14:paraId="5D104192" w14:textId="77777777" w:rsidR="006A581C" w:rsidRDefault="006A581C">
            <w:pPr>
              <w:rPr>
                <w:rFonts w:ascii="Times New Roman" w:hAnsi="Times New Roman"/>
              </w:rPr>
            </w:pPr>
            <w:r>
              <w:rPr>
                <w:rFonts w:ascii="Times New Roman" w:hAnsi="Times New Roman"/>
              </w:rPr>
              <w:t>Без отделки.</w:t>
            </w:r>
          </w:p>
        </w:tc>
      </w:tr>
      <w:tr w:rsidR="006A581C" w14:paraId="6F679C5D" w14:textId="77777777" w:rsidTr="006A581C">
        <w:tc>
          <w:tcPr>
            <w:tcW w:w="796" w:type="dxa"/>
            <w:tcBorders>
              <w:top w:val="single" w:sz="4" w:space="0" w:color="auto"/>
              <w:left w:val="single" w:sz="4" w:space="0" w:color="auto"/>
              <w:bottom w:val="single" w:sz="4" w:space="0" w:color="auto"/>
              <w:right w:val="single" w:sz="4" w:space="0" w:color="auto"/>
            </w:tcBorders>
            <w:hideMark/>
          </w:tcPr>
          <w:p w14:paraId="2EBAE953" w14:textId="77777777" w:rsidR="006A581C" w:rsidRDefault="006A581C">
            <w:pPr>
              <w:tabs>
                <w:tab w:val="left" w:pos="360"/>
              </w:tabs>
              <w:spacing w:after="60"/>
              <w:contextualSpacing/>
              <w:jc w:val="both"/>
              <w:rPr>
                <w:rFonts w:ascii="Times New Roman" w:hAnsi="Times New Roman"/>
              </w:rPr>
            </w:pPr>
            <w:r>
              <w:rPr>
                <w:rFonts w:ascii="Times New Roman" w:hAnsi="Times New Roman"/>
              </w:rPr>
              <w:t xml:space="preserve">11 </w:t>
            </w:r>
          </w:p>
        </w:tc>
        <w:tc>
          <w:tcPr>
            <w:tcW w:w="2112" w:type="dxa"/>
            <w:tcBorders>
              <w:top w:val="single" w:sz="4" w:space="0" w:color="auto"/>
              <w:left w:val="single" w:sz="4" w:space="0" w:color="auto"/>
              <w:bottom w:val="single" w:sz="4" w:space="0" w:color="auto"/>
              <w:right w:val="single" w:sz="4" w:space="0" w:color="auto"/>
            </w:tcBorders>
            <w:hideMark/>
          </w:tcPr>
          <w:p w14:paraId="5395F1B0" w14:textId="77777777" w:rsidR="006A581C" w:rsidRDefault="006A581C">
            <w:pPr>
              <w:tabs>
                <w:tab w:val="left" w:pos="360"/>
              </w:tabs>
              <w:spacing w:after="60"/>
              <w:contextualSpacing/>
              <w:jc w:val="both"/>
              <w:rPr>
                <w:rFonts w:ascii="Times New Roman" w:hAnsi="Times New Roman"/>
              </w:rPr>
            </w:pPr>
            <w:r>
              <w:rPr>
                <w:rFonts w:ascii="Times New Roman" w:hAnsi="Times New Roman"/>
              </w:rPr>
              <w:t>Санитарные узлы</w:t>
            </w:r>
          </w:p>
        </w:tc>
        <w:tc>
          <w:tcPr>
            <w:tcW w:w="6324" w:type="dxa"/>
            <w:tcBorders>
              <w:top w:val="single" w:sz="4" w:space="0" w:color="auto"/>
              <w:left w:val="single" w:sz="4" w:space="0" w:color="auto"/>
              <w:bottom w:val="single" w:sz="4" w:space="0" w:color="auto"/>
              <w:right w:val="single" w:sz="4" w:space="0" w:color="auto"/>
            </w:tcBorders>
            <w:hideMark/>
          </w:tcPr>
          <w:p w14:paraId="3A65D34A" w14:textId="77777777" w:rsidR="006A581C" w:rsidRDefault="006A581C">
            <w:pPr>
              <w:rPr>
                <w:rFonts w:ascii="Times New Roman" w:hAnsi="Times New Roman"/>
              </w:rPr>
            </w:pPr>
            <w:r>
              <w:rPr>
                <w:rFonts w:ascii="Times New Roman" w:hAnsi="Times New Roman"/>
              </w:rPr>
              <w:t>Устройство гидроизоляции (без стяжки).</w:t>
            </w:r>
          </w:p>
        </w:tc>
      </w:tr>
    </w:tbl>
    <w:p w14:paraId="7D46831E" w14:textId="77777777" w:rsidR="00B36361" w:rsidRDefault="00B36361" w:rsidP="006E3B79">
      <w:pPr>
        <w:jc w:val="both"/>
        <w:rPr>
          <w:rFonts w:ascii="Times New Roman" w:hAnsi="Times New Roman"/>
          <w:color w:val="auto"/>
        </w:rPr>
      </w:pPr>
    </w:p>
    <w:tbl>
      <w:tblPr>
        <w:tblStyle w:val="afc"/>
        <w:tblW w:w="0" w:type="auto"/>
        <w:tblLook w:val="04A0" w:firstRow="1" w:lastRow="0" w:firstColumn="1" w:lastColumn="0" w:noHBand="0" w:noVBand="1"/>
      </w:tblPr>
      <w:tblGrid>
        <w:gridCol w:w="5168"/>
        <w:gridCol w:w="5169"/>
      </w:tblGrid>
      <w:tr w:rsidR="00BA4525" w14:paraId="332DA5D9" w14:textId="77777777" w:rsidTr="00493F83">
        <w:tc>
          <w:tcPr>
            <w:tcW w:w="5168" w:type="dxa"/>
          </w:tcPr>
          <w:p w14:paraId="1A5F8F6B" w14:textId="77777777" w:rsidR="00D20E0F" w:rsidRPr="00D20E0F" w:rsidRDefault="00D20E0F" w:rsidP="00D20E0F">
            <w:pPr>
              <w:tabs>
                <w:tab w:val="left" w:pos="390"/>
              </w:tabs>
              <w:rPr>
                <w:rFonts w:ascii="Times New Roman" w:hAnsi="Times New Roman" w:cs="Times New Roman"/>
                <w:b/>
                <w:sz w:val="16"/>
                <w:szCs w:val="16"/>
              </w:rPr>
            </w:pPr>
            <w:r w:rsidRPr="00D20E0F">
              <w:rPr>
                <w:rFonts w:ascii="Times New Roman" w:hAnsi="Times New Roman" w:cs="Times New Roman"/>
                <w:sz w:val="16"/>
                <w:szCs w:val="16"/>
              </w:rPr>
              <w:t>Застройщик:</w:t>
            </w:r>
            <w:r w:rsidRPr="00D20E0F">
              <w:rPr>
                <w:rFonts w:ascii="Times New Roman" w:hAnsi="Times New Roman" w:cs="Times New Roman"/>
                <w:b/>
                <w:sz w:val="16"/>
                <w:szCs w:val="16"/>
              </w:rPr>
              <w:t xml:space="preserve"> ООО СПЕЦИАЛИЗИРОВАННЫЙ ЗАСТРОЙЩИК «КУБАНЬНОВСТРОЙ»</w:t>
            </w:r>
          </w:p>
          <w:p w14:paraId="5F0DC7B2" w14:textId="77777777" w:rsidR="00D20E0F" w:rsidRPr="00D20E0F" w:rsidRDefault="00D20E0F" w:rsidP="00D20E0F">
            <w:pPr>
              <w:tabs>
                <w:tab w:val="left" w:pos="390"/>
              </w:tabs>
              <w:rPr>
                <w:rFonts w:ascii="Times New Roman" w:hAnsi="Times New Roman" w:cs="Times New Roman"/>
                <w:b/>
                <w:sz w:val="16"/>
                <w:szCs w:val="16"/>
              </w:rPr>
            </w:pPr>
            <w:r w:rsidRPr="00D20E0F">
              <w:rPr>
                <w:rFonts w:ascii="Times New Roman" w:hAnsi="Times New Roman" w:cs="Times New Roman"/>
                <w:b/>
                <w:sz w:val="16"/>
                <w:szCs w:val="16"/>
              </w:rPr>
              <w:t>Юридический адрес: 350000, РОССИЯ, КРАСНОДАРСКИЙ КРАЙ, ГОРОД КРАСНОДАР Г.О., КРАСНОДАР Г., КРАСНОДАР Г., ИМ. БУДЕННОГО УЛ., Д. 129, ПОМЕЩ. 264</w:t>
            </w:r>
          </w:p>
          <w:p w14:paraId="2EB2F0F9" w14:textId="77777777" w:rsidR="00D20E0F" w:rsidRPr="00D20E0F" w:rsidRDefault="00D20E0F" w:rsidP="00D20E0F">
            <w:pPr>
              <w:tabs>
                <w:tab w:val="left" w:pos="390"/>
              </w:tabs>
              <w:rPr>
                <w:rFonts w:ascii="Times New Roman" w:hAnsi="Times New Roman" w:cs="Times New Roman"/>
                <w:b/>
                <w:sz w:val="16"/>
                <w:szCs w:val="16"/>
              </w:rPr>
            </w:pPr>
            <w:r w:rsidRPr="00D20E0F">
              <w:rPr>
                <w:rFonts w:ascii="Times New Roman" w:hAnsi="Times New Roman" w:cs="Times New Roman"/>
                <w:b/>
                <w:sz w:val="16"/>
                <w:szCs w:val="16"/>
              </w:rPr>
              <w:t>Почтовый адрес: 350000, Г. КРАСНОДАР, УЛ.ИМ. БУДЕННОГО УЛ., Д. 129, ПОМЕЩ. 264</w:t>
            </w:r>
          </w:p>
          <w:p w14:paraId="21D35D38" w14:textId="77777777" w:rsidR="00D20E0F" w:rsidRDefault="00D20E0F" w:rsidP="00D20E0F">
            <w:pPr>
              <w:tabs>
                <w:tab w:val="left" w:pos="390"/>
              </w:tabs>
              <w:rPr>
                <w:rFonts w:ascii="Times New Roman" w:hAnsi="Times New Roman" w:cs="Times New Roman"/>
                <w:b/>
                <w:sz w:val="16"/>
                <w:szCs w:val="16"/>
              </w:rPr>
            </w:pPr>
            <w:r w:rsidRPr="00D20E0F">
              <w:rPr>
                <w:rFonts w:ascii="Times New Roman" w:hAnsi="Times New Roman" w:cs="Times New Roman"/>
                <w:b/>
                <w:sz w:val="16"/>
                <w:szCs w:val="16"/>
              </w:rPr>
              <w:t xml:space="preserve">Фактический </w:t>
            </w:r>
            <w:proofErr w:type="gramStart"/>
            <w:r w:rsidRPr="00D20E0F">
              <w:rPr>
                <w:rFonts w:ascii="Times New Roman" w:hAnsi="Times New Roman" w:cs="Times New Roman"/>
                <w:b/>
                <w:sz w:val="16"/>
                <w:szCs w:val="16"/>
              </w:rPr>
              <w:t xml:space="preserve">адрес:  </w:t>
            </w:r>
            <w:r w:rsidRPr="00540730">
              <w:rPr>
                <w:rFonts w:ascii="Times New Roman" w:hAnsi="Times New Roman" w:cs="Times New Roman"/>
                <w:b/>
                <w:sz w:val="16"/>
                <w:szCs w:val="16"/>
              </w:rPr>
              <w:t>350000</w:t>
            </w:r>
            <w:proofErr w:type="gramEnd"/>
            <w:r w:rsidRPr="00540730">
              <w:rPr>
                <w:rFonts w:ascii="Times New Roman" w:hAnsi="Times New Roman" w:cs="Times New Roman"/>
                <w:b/>
                <w:sz w:val="16"/>
                <w:szCs w:val="16"/>
              </w:rPr>
              <w:t>, Г. КРАСНОДАР, УЛ.ИМ. БУДЕННОГО УЛ., Д. 129, ПОМЕЩ. 264</w:t>
            </w:r>
          </w:p>
          <w:p w14:paraId="44AC023D" w14:textId="77777777" w:rsidR="00D20E0F" w:rsidRPr="00D20E0F" w:rsidRDefault="00D20E0F" w:rsidP="00D20E0F">
            <w:pPr>
              <w:tabs>
                <w:tab w:val="left" w:pos="390"/>
              </w:tabs>
              <w:rPr>
                <w:rFonts w:ascii="Times New Roman" w:hAnsi="Times New Roman" w:cs="Times New Roman"/>
                <w:b/>
                <w:sz w:val="16"/>
                <w:szCs w:val="16"/>
              </w:rPr>
            </w:pPr>
            <w:r w:rsidRPr="00D20E0F">
              <w:rPr>
                <w:rFonts w:ascii="Times New Roman" w:hAnsi="Times New Roman" w:cs="Times New Roman"/>
                <w:b/>
                <w:sz w:val="16"/>
                <w:szCs w:val="16"/>
              </w:rPr>
              <w:t xml:space="preserve">ИНН: 2308109702  </w:t>
            </w:r>
          </w:p>
          <w:p w14:paraId="15DEB049" w14:textId="77777777" w:rsidR="00D20E0F" w:rsidRPr="00D20E0F" w:rsidRDefault="00D20E0F" w:rsidP="00D20E0F">
            <w:pPr>
              <w:tabs>
                <w:tab w:val="left" w:pos="390"/>
              </w:tabs>
              <w:rPr>
                <w:rFonts w:ascii="Times New Roman" w:hAnsi="Times New Roman" w:cs="Times New Roman"/>
                <w:b/>
                <w:sz w:val="16"/>
                <w:szCs w:val="16"/>
              </w:rPr>
            </w:pPr>
            <w:r w:rsidRPr="00D20E0F">
              <w:rPr>
                <w:rFonts w:ascii="Times New Roman" w:hAnsi="Times New Roman" w:cs="Times New Roman"/>
                <w:b/>
                <w:sz w:val="16"/>
                <w:szCs w:val="16"/>
              </w:rPr>
              <w:t>КПП: 230801001</w:t>
            </w:r>
          </w:p>
          <w:p w14:paraId="1B1D96FF" w14:textId="77777777" w:rsidR="00D20E0F" w:rsidRPr="00D20E0F" w:rsidRDefault="00D20E0F" w:rsidP="00D20E0F">
            <w:pPr>
              <w:tabs>
                <w:tab w:val="left" w:pos="390"/>
              </w:tabs>
              <w:rPr>
                <w:rFonts w:ascii="Times New Roman" w:hAnsi="Times New Roman" w:cs="Times New Roman"/>
                <w:b/>
                <w:sz w:val="16"/>
                <w:szCs w:val="16"/>
              </w:rPr>
            </w:pPr>
            <w:r w:rsidRPr="00D20E0F">
              <w:rPr>
                <w:rFonts w:ascii="Times New Roman" w:hAnsi="Times New Roman" w:cs="Times New Roman"/>
                <w:b/>
                <w:sz w:val="16"/>
                <w:szCs w:val="16"/>
              </w:rPr>
              <w:t>ОГРН: 1052303689900</w:t>
            </w:r>
          </w:p>
          <w:p w14:paraId="59366A22" w14:textId="77777777" w:rsidR="00D20E0F" w:rsidRPr="00D20E0F" w:rsidRDefault="00D20E0F" w:rsidP="00D20E0F">
            <w:pPr>
              <w:tabs>
                <w:tab w:val="left" w:pos="390"/>
              </w:tabs>
              <w:rPr>
                <w:rFonts w:ascii="Times New Roman" w:hAnsi="Times New Roman" w:cs="Times New Roman"/>
                <w:b/>
                <w:sz w:val="16"/>
                <w:szCs w:val="16"/>
              </w:rPr>
            </w:pPr>
            <w:r>
              <w:rPr>
                <w:rFonts w:ascii="Times New Roman" w:hAnsi="Times New Roman" w:cs="Times New Roman"/>
                <w:b/>
                <w:sz w:val="16"/>
                <w:szCs w:val="16"/>
              </w:rPr>
              <w:t xml:space="preserve">Банковские реквизиты: </w:t>
            </w:r>
          </w:p>
          <w:p w14:paraId="17928EB8" w14:textId="77777777" w:rsidR="00D20E0F" w:rsidRPr="00D20E0F" w:rsidRDefault="00D20E0F" w:rsidP="00D20E0F">
            <w:pPr>
              <w:tabs>
                <w:tab w:val="left" w:pos="390"/>
              </w:tabs>
              <w:rPr>
                <w:rFonts w:ascii="Times New Roman" w:hAnsi="Times New Roman" w:cs="Times New Roman"/>
                <w:b/>
                <w:sz w:val="16"/>
                <w:szCs w:val="16"/>
              </w:rPr>
            </w:pPr>
            <w:r w:rsidRPr="00D20E0F">
              <w:rPr>
                <w:rFonts w:ascii="Times New Roman" w:hAnsi="Times New Roman" w:cs="Times New Roman"/>
                <w:b/>
                <w:sz w:val="16"/>
                <w:szCs w:val="16"/>
              </w:rPr>
              <w:t>КРАСНОДАРСКОЕ ОТДЕЛЕНИЕ N8619 ПАО СБЕРБАНК</w:t>
            </w:r>
          </w:p>
          <w:p w14:paraId="6C79DFB0" w14:textId="77777777" w:rsidR="00D20E0F" w:rsidRPr="00D20E0F" w:rsidRDefault="00D20E0F" w:rsidP="00D20E0F">
            <w:pPr>
              <w:tabs>
                <w:tab w:val="left" w:pos="390"/>
              </w:tabs>
              <w:rPr>
                <w:rFonts w:ascii="Times New Roman" w:hAnsi="Times New Roman" w:cs="Times New Roman"/>
                <w:b/>
                <w:sz w:val="16"/>
                <w:szCs w:val="16"/>
              </w:rPr>
            </w:pPr>
            <w:r w:rsidRPr="00D20E0F">
              <w:rPr>
                <w:rFonts w:ascii="Times New Roman" w:hAnsi="Times New Roman" w:cs="Times New Roman"/>
                <w:b/>
                <w:sz w:val="16"/>
                <w:szCs w:val="16"/>
              </w:rPr>
              <w:t xml:space="preserve">Р/С: 40702810630000039195 </w:t>
            </w:r>
          </w:p>
          <w:p w14:paraId="1A8761A5" w14:textId="77777777" w:rsidR="00D20E0F" w:rsidRPr="00D20E0F" w:rsidRDefault="00D20E0F" w:rsidP="00D20E0F">
            <w:pPr>
              <w:tabs>
                <w:tab w:val="left" w:pos="390"/>
              </w:tabs>
              <w:rPr>
                <w:rFonts w:ascii="Times New Roman" w:hAnsi="Times New Roman" w:cs="Times New Roman"/>
                <w:b/>
                <w:sz w:val="16"/>
                <w:szCs w:val="16"/>
              </w:rPr>
            </w:pPr>
            <w:r w:rsidRPr="00D20E0F">
              <w:rPr>
                <w:rFonts w:ascii="Times New Roman" w:hAnsi="Times New Roman" w:cs="Times New Roman"/>
                <w:b/>
                <w:sz w:val="16"/>
                <w:szCs w:val="16"/>
              </w:rPr>
              <w:t>БИК: 040349602</w:t>
            </w:r>
          </w:p>
          <w:p w14:paraId="56B9B069" w14:textId="77777777" w:rsidR="00D20E0F" w:rsidRPr="00D20E0F" w:rsidRDefault="00D20E0F" w:rsidP="00D20E0F">
            <w:pPr>
              <w:tabs>
                <w:tab w:val="left" w:pos="390"/>
              </w:tabs>
              <w:rPr>
                <w:rFonts w:ascii="Times New Roman" w:hAnsi="Times New Roman" w:cs="Times New Roman"/>
                <w:b/>
                <w:sz w:val="16"/>
                <w:szCs w:val="16"/>
              </w:rPr>
            </w:pPr>
            <w:r w:rsidRPr="00D20E0F">
              <w:rPr>
                <w:rFonts w:ascii="Times New Roman" w:hAnsi="Times New Roman" w:cs="Times New Roman"/>
                <w:b/>
                <w:sz w:val="16"/>
                <w:szCs w:val="16"/>
              </w:rPr>
              <w:lastRenderedPageBreak/>
              <w:t>Корр. счет: 30101810100000000602</w:t>
            </w:r>
          </w:p>
          <w:p w14:paraId="2CB19233" w14:textId="77777777" w:rsidR="00D20E0F" w:rsidRPr="00D20E0F" w:rsidRDefault="00D20E0F" w:rsidP="00D20E0F">
            <w:pPr>
              <w:tabs>
                <w:tab w:val="left" w:pos="390"/>
              </w:tabs>
              <w:rPr>
                <w:rFonts w:ascii="Times New Roman" w:hAnsi="Times New Roman" w:cs="Times New Roman"/>
                <w:b/>
                <w:sz w:val="16"/>
                <w:szCs w:val="16"/>
              </w:rPr>
            </w:pPr>
            <w:r w:rsidRPr="00D20E0F">
              <w:rPr>
                <w:rFonts w:ascii="Times New Roman" w:hAnsi="Times New Roman" w:cs="Times New Roman"/>
                <w:b/>
                <w:sz w:val="16"/>
                <w:szCs w:val="16"/>
              </w:rPr>
              <w:t>Электронная почта oooszkns@mail.ru</w:t>
            </w:r>
          </w:p>
          <w:p w14:paraId="33427124" w14:textId="77777777" w:rsidR="00D20E0F" w:rsidRPr="00540730" w:rsidRDefault="00D20E0F" w:rsidP="00D20E0F">
            <w:pPr>
              <w:tabs>
                <w:tab w:val="left" w:pos="390"/>
              </w:tabs>
              <w:rPr>
                <w:rFonts w:ascii="Times New Roman" w:hAnsi="Times New Roman" w:cs="Times New Roman"/>
                <w:b/>
                <w:sz w:val="16"/>
                <w:szCs w:val="16"/>
                <w:highlight w:val="yellow"/>
              </w:rPr>
            </w:pPr>
          </w:p>
          <w:p w14:paraId="16FB37EA" w14:textId="77777777" w:rsidR="00D20E0F" w:rsidRPr="00540730" w:rsidRDefault="00D20E0F" w:rsidP="00D20E0F">
            <w:pPr>
              <w:tabs>
                <w:tab w:val="left" w:pos="390"/>
              </w:tabs>
              <w:rPr>
                <w:rFonts w:ascii="Times New Roman" w:hAnsi="Times New Roman" w:cs="Times New Roman"/>
                <w:b/>
                <w:sz w:val="16"/>
                <w:szCs w:val="16"/>
              </w:rPr>
            </w:pPr>
            <w:r w:rsidRPr="00540730">
              <w:rPr>
                <w:rFonts w:ascii="Times New Roman" w:hAnsi="Times New Roman" w:cs="Times New Roman"/>
                <w:b/>
                <w:sz w:val="16"/>
                <w:szCs w:val="16"/>
              </w:rPr>
              <w:t xml:space="preserve">Директор </w:t>
            </w:r>
          </w:p>
          <w:p w14:paraId="3E9CCA93" w14:textId="77777777" w:rsidR="00D20E0F" w:rsidRDefault="00D20E0F" w:rsidP="00D20E0F">
            <w:pPr>
              <w:tabs>
                <w:tab w:val="left" w:pos="390"/>
              </w:tabs>
              <w:rPr>
                <w:rFonts w:ascii="Times New Roman" w:hAnsi="Times New Roman" w:cs="Times New Roman"/>
                <w:b/>
                <w:sz w:val="16"/>
                <w:szCs w:val="16"/>
              </w:rPr>
            </w:pPr>
            <w:r w:rsidRPr="00540730">
              <w:rPr>
                <w:rFonts w:ascii="Times New Roman" w:hAnsi="Times New Roman" w:cs="Times New Roman"/>
                <w:b/>
                <w:sz w:val="16"/>
                <w:szCs w:val="16"/>
              </w:rPr>
              <w:t xml:space="preserve">___________________________ Н.А. Гордовская  </w:t>
            </w:r>
          </w:p>
          <w:p w14:paraId="65BBE464" w14:textId="77777777" w:rsidR="00BA4525" w:rsidRDefault="00BA4525" w:rsidP="00D20E0F">
            <w:pPr>
              <w:tabs>
                <w:tab w:val="left" w:pos="390"/>
              </w:tabs>
              <w:rPr>
                <w:rFonts w:ascii="Times New Roman" w:hAnsi="Times New Roman" w:cs="Times New Roman"/>
                <w:b/>
                <w:color w:val="000000" w:themeColor="text1"/>
                <w:sz w:val="22"/>
                <w:szCs w:val="22"/>
              </w:rPr>
            </w:pPr>
          </w:p>
        </w:tc>
        <w:tc>
          <w:tcPr>
            <w:tcW w:w="5169" w:type="dxa"/>
          </w:tcPr>
          <w:p w14:paraId="7435C883" w14:textId="77777777" w:rsidR="00BA4525" w:rsidRDefault="00BA4525" w:rsidP="00493F83">
            <w:pPr>
              <w:jc w:val="both"/>
            </w:pPr>
            <w:r>
              <w:rPr>
                <w:rFonts w:ascii="Times New Roman" w:hAnsi="Times New Roman" w:cs="Times New Roman"/>
                <w:sz w:val="16"/>
                <w:szCs w:val="16"/>
              </w:rPr>
              <w:lastRenderedPageBreak/>
              <w:t>Участник долевого строительства, Депонент:</w:t>
            </w:r>
            <w:r>
              <w:t xml:space="preserve"> </w:t>
            </w:r>
          </w:p>
          <w:p w14:paraId="4E5A30EA" w14:textId="77777777" w:rsidR="00BA4525" w:rsidRPr="00540730" w:rsidRDefault="00BA4525" w:rsidP="00493F83">
            <w:pPr>
              <w:jc w:val="both"/>
              <w:rPr>
                <w:rFonts w:ascii="Times New Roman" w:hAnsi="Times New Roman" w:cs="Times New Roman"/>
                <w:sz w:val="16"/>
                <w:szCs w:val="16"/>
              </w:rPr>
            </w:pPr>
            <w:r w:rsidRPr="00540730">
              <w:rPr>
                <w:rFonts w:ascii="Times New Roman" w:hAnsi="Times New Roman" w:cs="Times New Roman"/>
                <w:sz w:val="16"/>
                <w:szCs w:val="16"/>
              </w:rPr>
              <w:t>Реквизиты</w:t>
            </w:r>
          </w:p>
          <w:p w14:paraId="75136D6D" w14:textId="77777777" w:rsidR="00BA4525" w:rsidRPr="00540730" w:rsidRDefault="00BA4525" w:rsidP="00493F83">
            <w:pPr>
              <w:jc w:val="both"/>
              <w:rPr>
                <w:rFonts w:ascii="Times New Roman" w:hAnsi="Times New Roman" w:cs="Times New Roman"/>
                <w:sz w:val="16"/>
                <w:szCs w:val="16"/>
              </w:rPr>
            </w:pPr>
            <w:r w:rsidRPr="00540730">
              <w:rPr>
                <w:rFonts w:ascii="Times New Roman" w:hAnsi="Times New Roman" w:cs="Times New Roman"/>
                <w:sz w:val="16"/>
                <w:szCs w:val="16"/>
              </w:rPr>
              <w:t>__________________________________________________________</w:t>
            </w:r>
          </w:p>
          <w:p w14:paraId="0559E86F" w14:textId="77777777" w:rsidR="00BA4525" w:rsidRPr="00540730" w:rsidRDefault="00BA4525" w:rsidP="00493F83">
            <w:pPr>
              <w:jc w:val="both"/>
              <w:rPr>
                <w:rFonts w:ascii="Times New Roman" w:hAnsi="Times New Roman" w:cs="Times New Roman"/>
                <w:sz w:val="16"/>
                <w:szCs w:val="16"/>
              </w:rPr>
            </w:pPr>
            <w:proofErr w:type="spellStart"/>
            <w:r w:rsidRPr="00540730">
              <w:rPr>
                <w:rFonts w:ascii="Times New Roman" w:hAnsi="Times New Roman" w:cs="Times New Roman"/>
                <w:sz w:val="16"/>
                <w:szCs w:val="16"/>
              </w:rPr>
              <w:t>Ф.и.о.</w:t>
            </w:r>
            <w:proofErr w:type="spellEnd"/>
          </w:p>
          <w:p w14:paraId="6536AB49" w14:textId="77777777" w:rsidR="00BA4525" w:rsidRPr="00540730" w:rsidRDefault="00BA4525" w:rsidP="00493F83">
            <w:pPr>
              <w:jc w:val="both"/>
              <w:rPr>
                <w:rFonts w:ascii="Times New Roman" w:hAnsi="Times New Roman" w:cs="Times New Roman"/>
                <w:sz w:val="16"/>
                <w:szCs w:val="16"/>
              </w:rPr>
            </w:pPr>
            <w:r w:rsidRPr="00540730">
              <w:rPr>
                <w:rFonts w:ascii="Times New Roman" w:hAnsi="Times New Roman" w:cs="Times New Roman"/>
                <w:sz w:val="16"/>
                <w:szCs w:val="16"/>
              </w:rPr>
              <w:t>паспорт ______, выдан ____________________________________</w:t>
            </w:r>
          </w:p>
          <w:p w14:paraId="7D55FBDD" w14:textId="77777777" w:rsidR="00BA4525" w:rsidRPr="00540730" w:rsidRDefault="00BA4525" w:rsidP="00493F83">
            <w:pPr>
              <w:jc w:val="both"/>
              <w:rPr>
                <w:rFonts w:ascii="Times New Roman" w:hAnsi="Times New Roman" w:cs="Times New Roman"/>
                <w:sz w:val="16"/>
                <w:szCs w:val="16"/>
              </w:rPr>
            </w:pPr>
            <w:r w:rsidRPr="00540730">
              <w:rPr>
                <w:rFonts w:ascii="Times New Roman" w:hAnsi="Times New Roman" w:cs="Times New Roman"/>
                <w:sz w:val="16"/>
                <w:szCs w:val="16"/>
              </w:rPr>
              <w:t>«_</w:t>
            </w:r>
            <w:proofErr w:type="gramStart"/>
            <w:r w:rsidRPr="00540730">
              <w:rPr>
                <w:rFonts w:ascii="Times New Roman" w:hAnsi="Times New Roman" w:cs="Times New Roman"/>
                <w:sz w:val="16"/>
                <w:szCs w:val="16"/>
              </w:rPr>
              <w:t>_»_</w:t>
            </w:r>
            <w:proofErr w:type="gramEnd"/>
            <w:r w:rsidRPr="00540730">
              <w:rPr>
                <w:rFonts w:ascii="Times New Roman" w:hAnsi="Times New Roman" w:cs="Times New Roman"/>
                <w:sz w:val="16"/>
                <w:szCs w:val="16"/>
              </w:rPr>
              <w:t xml:space="preserve">_______г., код подразделения ___–___, </w:t>
            </w:r>
          </w:p>
          <w:p w14:paraId="66AC4026" w14:textId="77777777" w:rsidR="00BA4525" w:rsidRPr="00540730" w:rsidRDefault="00BA4525" w:rsidP="00493F83">
            <w:pPr>
              <w:jc w:val="both"/>
              <w:rPr>
                <w:rFonts w:ascii="Times New Roman" w:hAnsi="Times New Roman" w:cs="Times New Roman"/>
                <w:sz w:val="16"/>
                <w:szCs w:val="16"/>
              </w:rPr>
            </w:pPr>
            <w:r w:rsidRPr="00540730">
              <w:rPr>
                <w:rFonts w:ascii="Times New Roman" w:hAnsi="Times New Roman" w:cs="Times New Roman"/>
                <w:sz w:val="16"/>
                <w:szCs w:val="16"/>
              </w:rPr>
              <w:t>зарегистрирован(а) по адресу: ______________________________</w:t>
            </w:r>
          </w:p>
          <w:p w14:paraId="7925DD2C" w14:textId="77777777" w:rsidR="00BA4525" w:rsidRPr="00540730" w:rsidRDefault="00BA4525" w:rsidP="00493F83">
            <w:pPr>
              <w:jc w:val="both"/>
              <w:rPr>
                <w:rFonts w:ascii="Times New Roman" w:hAnsi="Times New Roman" w:cs="Times New Roman"/>
                <w:sz w:val="16"/>
                <w:szCs w:val="16"/>
              </w:rPr>
            </w:pPr>
            <w:r w:rsidRPr="00540730">
              <w:rPr>
                <w:rFonts w:ascii="Times New Roman" w:hAnsi="Times New Roman" w:cs="Times New Roman"/>
                <w:sz w:val="16"/>
                <w:szCs w:val="16"/>
              </w:rPr>
              <w:t>________________________________________________________</w:t>
            </w:r>
          </w:p>
          <w:p w14:paraId="3CA2EC5A" w14:textId="77777777" w:rsidR="00BA4525" w:rsidRPr="00540730" w:rsidRDefault="00BA4525" w:rsidP="00493F83">
            <w:pPr>
              <w:jc w:val="both"/>
              <w:rPr>
                <w:rFonts w:ascii="Times New Roman" w:hAnsi="Times New Roman" w:cs="Times New Roman"/>
                <w:sz w:val="16"/>
                <w:szCs w:val="16"/>
              </w:rPr>
            </w:pPr>
            <w:r w:rsidRPr="00540730">
              <w:rPr>
                <w:rFonts w:ascii="Times New Roman" w:hAnsi="Times New Roman" w:cs="Times New Roman"/>
                <w:sz w:val="16"/>
                <w:szCs w:val="16"/>
              </w:rPr>
              <w:t xml:space="preserve">Реквизиты счета эскроу: </w:t>
            </w:r>
          </w:p>
          <w:p w14:paraId="51520CD7" w14:textId="77777777" w:rsidR="00BA4525" w:rsidRPr="00540730" w:rsidRDefault="00BA4525" w:rsidP="00493F83">
            <w:pPr>
              <w:jc w:val="both"/>
              <w:rPr>
                <w:rFonts w:ascii="Times New Roman" w:hAnsi="Times New Roman" w:cs="Times New Roman"/>
                <w:sz w:val="16"/>
                <w:szCs w:val="16"/>
              </w:rPr>
            </w:pPr>
            <w:r w:rsidRPr="00540730">
              <w:rPr>
                <w:rFonts w:ascii="Times New Roman" w:hAnsi="Times New Roman" w:cs="Times New Roman"/>
                <w:sz w:val="16"/>
                <w:szCs w:val="16"/>
              </w:rPr>
              <w:t>Счет _____________________</w:t>
            </w:r>
          </w:p>
          <w:p w14:paraId="53C36D45" w14:textId="77777777" w:rsidR="00BA4525" w:rsidRPr="00540730" w:rsidRDefault="00BA4525" w:rsidP="00493F83">
            <w:pPr>
              <w:jc w:val="both"/>
              <w:rPr>
                <w:rFonts w:ascii="Times New Roman" w:hAnsi="Times New Roman" w:cs="Times New Roman"/>
                <w:sz w:val="16"/>
                <w:szCs w:val="16"/>
              </w:rPr>
            </w:pPr>
            <w:r w:rsidRPr="00540730">
              <w:rPr>
                <w:rFonts w:ascii="Times New Roman" w:hAnsi="Times New Roman" w:cs="Times New Roman"/>
                <w:sz w:val="16"/>
                <w:szCs w:val="16"/>
              </w:rPr>
              <w:t>Банк</w:t>
            </w:r>
          </w:p>
          <w:p w14:paraId="0B43CFC1" w14:textId="77777777" w:rsidR="00BA4525" w:rsidRPr="00540730" w:rsidRDefault="00BA4525" w:rsidP="00493F83">
            <w:pPr>
              <w:jc w:val="both"/>
              <w:rPr>
                <w:rFonts w:ascii="Times New Roman" w:hAnsi="Times New Roman" w:cs="Times New Roman"/>
                <w:sz w:val="16"/>
                <w:szCs w:val="16"/>
              </w:rPr>
            </w:pPr>
          </w:p>
          <w:p w14:paraId="4385D0DE" w14:textId="77777777" w:rsidR="00BA4525" w:rsidRPr="00540730" w:rsidRDefault="00BA4525" w:rsidP="00493F83">
            <w:pPr>
              <w:jc w:val="both"/>
              <w:rPr>
                <w:rFonts w:ascii="Times New Roman" w:hAnsi="Times New Roman" w:cs="Times New Roman"/>
                <w:sz w:val="16"/>
                <w:szCs w:val="16"/>
              </w:rPr>
            </w:pPr>
          </w:p>
          <w:p w14:paraId="7FAA9F80" w14:textId="77777777" w:rsidR="00BA4525" w:rsidRPr="00540730" w:rsidRDefault="00BA4525" w:rsidP="00493F83">
            <w:pPr>
              <w:jc w:val="both"/>
              <w:rPr>
                <w:rFonts w:ascii="Times New Roman" w:hAnsi="Times New Roman" w:cs="Times New Roman"/>
                <w:sz w:val="16"/>
                <w:szCs w:val="16"/>
              </w:rPr>
            </w:pPr>
          </w:p>
          <w:p w14:paraId="4FB5DCF2" w14:textId="77777777" w:rsidR="00BA4525" w:rsidRDefault="00BA4525" w:rsidP="00493F83">
            <w:pPr>
              <w:jc w:val="both"/>
              <w:rPr>
                <w:rFonts w:ascii="Times New Roman" w:hAnsi="Times New Roman" w:cs="Times New Roman"/>
                <w:sz w:val="16"/>
                <w:szCs w:val="16"/>
              </w:rPr>
            </w:pPr>
            <w:r w:rsidRPr="00540730">
              <w:rPr>
                <w:rFonts w:ascii="Times New Roman" w:hAnsi="Times New Roman" w:cs="Times New Roman"/>
                <w:sz w:val="16"/>
                <w:szCs w:val="16"/>
              </w:rPr>
              <w:t>________________________________ ___________________</w:t>
            </w:r>
          </w:p>
          <w:p w14:paraId="0EEA1C0A" w14:textId="77777777" w:rsidR="00BA4525" w:rsidRDefault="00BA4525" w:rsidP="00493F83">
            <w:pPr>
              <w:jc w:val="both"/>
            </w:pPr>
          </w:p>
          <w:p w14:paraId="4642633B" w14:textId="77777777" w:rsidR="00BA4525" w:rsidRDefault="00BA4525" w:rsidP="00493F83">
            <w:pPr>
              <w:jc w:val="center"/>
              <w:rPr>
                <w:rFonts w:ascii="Times New Roman" w:hAnsi="Times New Roman" w:cs="Times New Roman"/>
                <w:b/>
                <w:color w:val="000000" w:themeColor="text1"/>
                <w:sz w:val="22"/>
                <w:szCs w:val="22"/>
              </w:rPr>
            </w:pPr>
          </w:p>
          <w:p w14:paraId="7BE59FBA" w14:textId="77777777" w:rsidR="00BA4525" w:rsidRDefault="00BA4525" w:rsidP="00493F83">
            <w:pPr>
              <w:jc w:val="center"/>
              <w:rPr>
                <w:rFonts w:ascii="Times New Roman" w:hAnsi="Times New Roman" w:cs="Times New Roman"/>
                <w:b/>
                <w:color w:val="000000" w:themeColor="text1"/>
                <w:sz w:val="22"/>
                <w:szCs w:val="22"/>
              </w:rPr>
            </w:pPr>
          </w:p>
        </w:tc>
      </w:tr>
    </w:tbl>
    <w:p w14:paraId="4112317D" w14:textId="77777777" w:rsidR="006E3B79" w:rsidRDefault="006E3B79" w:rsidP="006E3B79">
      <w:pPr>
        <w:jc w:val="both"/>
        <w:rPr>
          <w:rFonts w:ascii="Times New Roman" w:hAnsi="Times New Roman"/>
          <w:color w:val="auto"/>
        </w:rPr>
      </w:pPr>
    </w:p>
    <w:sectPr w:rsidR="006E3B79" w:rsidSect="00445D60">
      <w:footerReference w:type="even" r:id="rId13"/>
      <w:footerReference w:type="default" r:id="rId14"/>
      <w:pgSz w:w="11906" w:h="16838"/>
      <w:pgMar w:top="680" w:right="566" w:bottom="709" w:left="993" w:header="0" w:footer="6"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3590A" w14:textId="77777777" w:rsidR="00B64CA5" w:rsidRDefault="00B64CA5">
      <w:r>
        <w:separator/>
      </w:r>
    </w:p>
  </w:endnote>
  <w:endnote w:type="continuationSeparator" w:id="0">
    <w:p w14:paraId="44F59557" w14:textId="77777777" w:rsidR="00B64CA5" w:rsidRDefault="00B6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604312"/>
      <w:docPartObj>
        <w:docPartGallery w:val="Page Numbers (Bottom of Page)"/>
        <w:docPartUnique/>
      </w:docPartObj>
    </w:sdtPr>
    <w:sdtEndPr/>
    <w:sdtContent>
      <w:p w14:paraId="540E24FB" w14:textId="77777777" w:rsidR="00EA0705" w:rsidRDefault="00EA0705">
        <w:pPr>
          <w:pStyle w:val="af8"/>
          <w:jc w:val="right"/>
          <w:rPr>
            <w:sz w:val="22"/>
          </w:rPr>
        </w:pPr>
        <w:r>
          <w:rPr>
            <w:rFonts w:ascii="Times New Roman" w:hAnsi="Times New Roman" w:cs="Times New Roman"/>
            <w:sz w:val="22"/>
          </w:rPr>
          <w:fldChar w:fldCharType="begin"/>
        </w:r>
        <w:r>
          <w:rPr>
            <w:rFonts w:ascii="Times New Roman" w:hAnsi="Times New Roman" w:cs="Times New Roman"/>
            <w:sz w:val="22"/>
          </w:rPr>
          <w:instrText>PAGE</w:instrText>
        </w:r>
        <w:r>
          <w:rPr>
            <w:rFonts w:ascii="Times New Roman" w:hAnsi="Times New Roman" w:cs="Times New Roman"/>
            <w:sz w:val="22"/>
          </w:rPr>
          <w:fldChar w:fldCharType="separate"/>
        </w:r>
        <w:r w:rsidR="00B10889">
          <w:rPr>
            <w:rFonts w:ascii="Times New Roman" w:hAnsi="Times New Roman" w:cs="Times New Roman"/>
            <w:noProof/>
            <w:sz w:val="22"/>
          </w:rPr>
          <w:t>10</w:t>
        </w:r>
        <w:r>
          <w:rPr>
            <w:rFonts w:ascii="Times New Roman" w:hAnsi="Times New Roman" w:cs="Times New Roman"/>
            <w:sz w:val="22"/>
          </w:rPr>
          <w:fldChar w:fldCharType="end"/>
        </w:r>
      </w:p>
      <w:p w14:paraId="3DADA03A" w14:textId="77777777" w:rsidR="00EA0705" w:rsidRDefault="00B10889">
        <w:pPr>
          <w:pStyle w:val="af8"/>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916064"/>
      <w:docPartObj>
        <w:docPartGallery w:val="Page Numbers (Bottom of Page)"/>
        <w:docPartUnique/>
      </w:docPartObj>
    </w:sdtPr>
    <w:sdtEndPr/>
    <w:sdtContent>
      <w:p w14:paraId="220B31A5" w14:textId="77777777" w:rsidR="00EA0705" w:rsidRDefault="00EA0705">
        <w:pPr>
          <w:pStyle w:val="af8"/>
          <w:jc w:val="right"/>
          <w:rPr>
            <w:rFonts w:ascii="Times New Roman" w:hAnsi="Times New Roman" w:cs="Times New Roman"/>
            <w:sz w:val="22"/>
          </w:rPr>
        </w:pPr>
        <w:r>
          <w:rPr>
            <w:rFonts w:ascii="Times New Roman" w:hAnsi="Times New Roman" w:cs="Times New Roman"/>
            <w:sz w:val="22"/>
          </w:rPr>
          <w:fldChar w:fldCharType="begin"/>
        </w:r>
        <w:r>
          <w:rPr>
            <w:rFonts w:ascii="Times New Roman" w:hAnsi="Times New Roman" w:cs="Times New Roman"/>
            <w:sz w:val="22"/>
          </w:rPr>
          <w:instrText>PAGE</w:instrText>
        </w:r>
        <w:r>
          <w:rPr>
            <w:rFonts w:ascii="Times New Roman" w:hAnsi="Times New Roman" w:cs="Times New Roman"/>
            <w:sz w:val="22"/>
          </w:rPr>
          <w:fldChar w:fldCharType="separate"/>
        </w:r>
        <w:r w:rsidR="00B10889">
          <w:rPr>
            <w:rFonts w:ascii="Times New Roman" w:hAnsi="Times New Roman" w:cs="Times New Roman"/>
            <w:noProof/>
            <w:sz w:val="22"/>
          </w:rPr>
          <w:t>11</w:t>
        </w:r>
        <w:r>
          <w:rPr>
            <w:rFonts w:ascii="Times New Roman" w:hAnsi="Times New Roman" w:cs="Times New Roman"/>
            <w:sz w:val="22"/>
          </w:rPr>
          <w:fldChar w:fldCharType="end"/>
        </w:r>
      </w:p>
    </w:sdtContent>
  </w:sdt>
  <w:p w14:paraId="227C4C1A" w14:textId="77777777" w:rsidR="00EA0705" w:rsidRDefault="00EA0705">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E03E4" w14:textId="77777777" w:rsidR="00B64CA5" w:rsidRDefault="00B64CA5">
      <w:r>
        <w:separator/>
      </w:r>
    </w:p>
  </w:footnote>
  <w:footnote w:type="continuationSeparator" w:id="0">
    <w:p w14:paraId="574F1854" w14:textId="77777777" w:rsidR="00B64CA5" w:rsidRDefault="00B64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419E"/>
    <w:multiLevelType w:val="multilevel"/>
    <w:tmpl w:val="54721EE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323FEB"/>
    <w:multiLevelType w:val="hybridMultilevel"/>
    <w:tmpl w:val="A9048090"/>
    <w:lvl w:ilvl="0" w:tplc="1166B3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A11C1F"/>
    <w:multiLevelType w:val="hybridMultilevel"/>
    <w:tmpl w:val="EBE43D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4DB5558"/>
    <w:multiLevelType w:val="multilevel"/>
    <w:tmpl w:val="9B7EB0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F56550E"/>
    <w:multiLevelType w:val="hybridMultilevel"/>
    <w:tmpl w:val="ADB23B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71B0032"/>
    <w:multiLevelType w:val="multilevel"/>
    <w:tmpl w:val="E2D2521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C8F1C5B"/>
    <w:multiLevelType w:val="hybridMultilevel"/>
    <w:tmpl w:val="266ECF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3F0E3B8D"/>
    <w:multiLevelType w:val="hybridMultilevel"/>
    <w:tmpl w:val="6360D9AC"/>
    <w:lvl w:ilvl="0" w:tplc="2264B61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8" w15:restartNumberingAfterBreak="0">
    <w:nsid w:val="4E280A67"/>
    <w:multiLevelType w:val="multilevel"/>
    <w:tmpl w:val="73F6230C"/>
    <w:lvl w:ilvl="0">
      <w:start w:val="2"/>
      <w:numFmt w:val="decimal"/>
      <w:lvlText w:val="%1."/>
      <w:lvlJc w:val="left"/>
      <w:pPr>
        <w:ind w:left="360" w:hanging="360"/>
      </w:pPr>
    </w:lvl>
    <w:lvl w:ilvl="1">
      <w:start w:val="4"/>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9" w15:restartNumberingAfterBreak="0">
    <w:nsid w:val="577F784F"/>
    <w:multiLevelType w:val="multilevel"/>
    <w:tmpl w:val="4EA696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rPr>
    </w:lvl>
    <w:lvl w:ilvl="2">
      <w:start w:val="1"/>
      <w:numFmt w:val="decimal"/>
      <w:lvlText w:val="%1.%2.%3."/>
      <w:lvlJc w:val="left"/>
      <w:pPr>
        <w:tabs>
          <w:tab w:val="num" w:pos="1429"/>
        </w:tabs>
        <w:ind w:left="1213"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984625E"/>
    <w:multiLevelType w:val="multilevel"/>
    <w:tmpl w:val="DA9C34E0"/>
    <w:lvl w:ilvl="0">
      <w:start w:val="1"/>
      <w:numFmt w:val="decimal"/>
      <w:lvlText w:val="%1."/>
      <w:lvlJc w:val="left"/>
      <w:pPr>
        <w:ind w:left="405" w:hanging="405"/>
      </w:pPr>
      <w:rPr>
        <w:color w:val="000000"/>
      </w:rPr>
    </w:lvl>
    <w:lvl w:ilvl="1">
      <w:start w:val="1"/>
      <w:numFmt w:val="decimal"/>
      <w:lvlText w:val="%1.%2."/>
      <w:lvlJc w:val="left"/>
      <w:pPr>
        <w:ind w:left="1823" w:hanging="405"/>
      </w:pPr>
      <w:rPr>
        <w:color w:val="000000"/>
      </w:rPr>
    </w:lvl>
    <w:lvl w:ilvl="2">
      <w:start w:val="1"/>
      <w:numFmt w:val="decimal"/>
      <w:lvlText w:val="%1.%2.%3."/>
      <w:lvlJc w:val="left"/>
      <w:pPr>
        <w:ind w:left="2136" w:hanging="720"/>
      </w:pPr>
      <w:rPr>
        <w:color w:val="000000"/>
      </w:rPr>
    </w:lvl>
    <w:lvl w:ilvl="3">
      <w:start w:val="1"/>
      <w:numFmt w:val="decimal"/>
      <w:lvlText w:val="%1.%2.%3.%4."/>
      <w:lvlJc w:val="left"/>
      <w:pPr>
        <w:ind w:left="2844" w:hanging="720"/>
      </w:pPr>
      <w:rPr>
        <w:color w:val="000000"/>
      </w:rPr>
    </w:lvl>
    <w:lvl w:ilvl="4">
      <w:start w:val="1"/>
      <w:numFmt w:val="decimal"/>
      <w:lvlText w:val="%1.%2.%3.%4.%5."/>
      <w:lvlJc w:val="left"/>
      <w:pPr>
        <w:ind w:left="3912" w:hanging="1080"/>
      </w:pPr>
      <w:rPr>
        <w:color w:val="000000"/>
      </w:rPr>
    </w:lvl>
    <w:lvl w:ilvl="5">
      <w:start w:val="1"/>
      <w:numFmt w:val="decimal"/>
      <w:lvlText w:val="%1.%2.%3.%4.%5.%6."/>
      <w:lvlJc w:val="left"/>
      <w:pPr>
        <w:ind w:left="4620" w:hanging="1080"/>
      </w:pPr>
      <w:rPr>
        <w:color w:val="000000"/>
      </w:rPr>
    </w:lvl>
    <w:lvl w:ilvl="6">
      <w:start w:val="1"/>
      <w:numFmt w:val="decimal"/>
      <w:lvlText w:val="%1.%2.%3.%4.%5.%6.%7."/>
      <w:lvlJc w:val="left"/>
      <w:pPr>
        <w:ind w:left="5688" w:hanging="1440"/>
      </w:pPr>
      <w:rPr>
        <w:color w:val="000000"/>
      </w:rPr>
    </w:lvl>
    <w:lvl w:ilvl="7">
      <w:start w:val="1"/>
      <w:numFmt w:val="decimal"/>
      <w:lvlText w:val="%1.%2.%3.%4.%5.%6.%7.%8."/>
      <w:lvlJc w:val="left"/>
      <w:pPr>
        <w:ind w:left="6396" w:hanging="1440"/>
      </w:pPr>
      <w:rPr>
        <w:color w:val="000000"/>
      </w:rPr>
    </w:lvl>
    <w:lvl w:ilvl="8">
      <w:start w:val="1"/>
      <w:numFmt w:val="decimal"/>
      <w:lvlText w:val="%1.%2.%3.%4.%5.%6.%7.%8.%9."/>
      <w:lvlJc w:val="left"/>
      <w:pPr>
        <w:ind w:left="7464" w:hanging="1800"/>
      </w:pPr>
      <w:rPr>
        <w:color w:val="000000"/>
      </w:rPr>
    </w:lvl>
  </w:abstractNum>
  <w:abstractNum w:abstractNumId="11" w15:restartNumberingAfterBreak="0">
    <w:nsid w:val="5F5519CB"/>
    <w:multiLevelType w:val="multilevel"/>
    <w:tmpl w:val="11B80282"/>
    <w:lvl w:ilvl="0">
      <w:start w:val="5"/>
      <w:numFmt w:val="decimal"/>
      <w:lvlText w:val="%1."/>
      <w:lvlJc w:val="left"/>
      <w:pPr>
        <w:ind w:left="360" w:hanging="360"/>
      </w:pPr>
      <w:rPr>
        <w:rFonts w:hint="default"/>
        <w:b/>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4B8400A"/>
    <w:multiLevelType w:val="hybridMultilevel"/>
    <w:tmpl w:val="ED22D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9970928"/>
    <w:multiLevelType w:val="hybridMultilevel"/>
    <w:tmpl w:val="E7E25E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6FCB10C0"/>
    <w:multiLevelType w:val="multilevel"/>
    <w:tmpl w:val="20AE38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06111F1"/>
    <w:multiLevelType w:val="multilevel"/>
    <w:tmpl w:val="F7E4836C"/>
    <w:lvl w:ilvl="0">
      <w:start w:val="3"/>
      <w:numFmt w:val="decimal"/>
      <w:lvlText w:val="%1."/>
      <w:lvlJc w:val="left"/>
      <w:pPr>
        <w:ind w:left="360" w:hanging="360"/>
      </w:pPr>
    </w:lvl>
    <w:lvl w:ilvl="1">
      <w:start w:val="1"/>
      <w:numFmt w:val="decimal"/>
      <w:lvlText w:val="%1.%2."/>
      <w:lvlJc w:val="left"/>
      <w:pPr>
        <w:ind w:left="1352"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6" w15:restartNumberingAfterBreak="0">
    <w:nsid w:val="77E9663A"/>
    <w:multiLevelType w:val="multilevel"/>
    <w:tmpl w:val="FA9A7F36"/>
    <w:lvl w:ilvl="0">
      <w:start w:val="1"/>
      <w:numFmt w:val="decimal"/>
      <w:lvlText w:val="%1."/>
      <w:lvlJc w:val="left"/>
      <w:pPr>
        <w:ind w:left="360" w:hanging="360"/>
      </w:pPr>
    </w:lvl>
    <w:lvl w:ilvl="1">
      <w:start w:val="1"/>
      <w:numFmt w:val="decimal"/>
      <w:lvlText w:val="%1.%2."/>
      <w:lvlJc w:val="left"/>
      <w:pPr>
        <w:ind w:left="142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2130E5"/>
    <w:multiLevelType w:val="hybridMultilevel"/>
    <w:tmpl w:val="1332C24A"/>
    <w:lvl w:ilvl="0" w:tplc="1166B3D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15:restartNumberingAfterBreak="0">
    <w:nsid w:val="7C5646B0"/>
    <w:multiLevelType w:val="multilevel"/>
    <w:tmpl w:val="3E12B6F2"/>
    <w:lvl w:ilvl="0">
      <w:start w:val="1"/>
      <w:numFmt w:val="decimal"/>
      <w:lvlText w:val="%1."/>
      <w:lvlJc w:val="left"/>
      <w:pPr>
        <w:ind w:left="360" w:hanging="360"/>
      </w:pPr>
      <w:rPr>
        <w:rFonts w:hint="default"/>
      </w:rPr>
    </w:lvl>
    <w:lvl w:ilvl="1">
      <w:start w:val="7"/>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10"/>
  </w:num>
  <w:num w:numId="2">
    <w:abstractNumId w:val="16"/>
  </w:num>
  <w:num w:numId="3">
    <w:abstractNumId w:val="8"/>
  </w:num>
  <w:num w:numId="4">
    <w:abstractNumId w:val="15"/>
  </w:num>
  <w:num w:numId="5">
    <w:abstractNumId w:val="3"/>
  </w:num>
  <w:num w:numId="6">
    <w:abstractNumId w:val="9"/>
  </w:num>
  <w:num w:numId="7">
    <w:abstractNumId w:val="12"/>
  </w:num>
  <w:num w:numId="8">
    <w:abstractNumId w:val="13"/>
  </w:num>
  <w:num w:numId="9">
    <w:abstractNumId w:val="5"/>
  </w:num>
  <w:num w:numId="10">
    <w:abstractNumId w:val="1"/>
  </w:num>
  <w:num w:numId="11">
    <w:abstractNumId w:val="17"/>
  </w:num>
  <w:num w:numId="12">
    <w:abstractNumId w:val="7"/>
  </w:num>
  <w:num w:numId="13">
    <w:abstractNumId w:val="14"/>
  </w:num>
  <w:num w:numId="14">
    <w:abstractNumId w:val="11"/>
  </w:num>
  <w:num w:numId="15">
    <w:abstractNumId w:val="0"/>
  </w:num>
  <w:num w:numId="16">
    <w:abstractNumId w:val="18"/>
  </w:num>
  <w:num w:numId="17">
    <w:abstractNumId w:val="6"/>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evenAndOddHeaders/>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68"/>
    <w:rsid w:val="000027CC"/>
    <w:rsid w:val="0002024D"/>
    <w:rsid w:val="00021A92"/>
    <w:rsid w:val="00031465"/>
    <w:rsid w:val="00061091"/>
    <w:rsid w:val="00084384"/>
    <w:rsid w:val="00093A1D"/>
    <w:rsid w:val="000B3C1D"/>
    <w:rsid w:val="000B6161"/>
    <w:rsid w:val="000B6B39"/>
    <w:rsid w:val="000C013E"/>
    <w:rsid w:val="000E0B35"/>
    <w:rsid w:val="000E0E6D"/>
    <w:rsid w:val="000E1A9E"/>
    <w:rsid w:val="000E5355"/>
    <w:rsid w:val="000F090E"/>
    <w:rsid w:val="000F5B7E"/>
    <w:rsid w:val="000F68A7"/>
    <w:rsid w:val="00106303"/>
    <w:rsid w:val="00106636"/>
    <w:rsid w:val="00107438"/>
    <w:rsid w:val="0011303F"/>
    <w:rsid w:val="00114D92"/>
    <w:rsid w:val="00121824"/>
    <w:rsid w:val="00122920"/>
    <w:rsid w:val="001268F2"/>
    <w:rsid w:val="00130A44"/>
    <w:rsid w:val="001317A8"/>
    <w:rsid w:val="00144860"/>
    <w:rsid w:val="001479E9"/>
    <w:rsid w:val="00150A0C"/>
    <w:rsid w:val="00166967"/>
    <w:rsid w:val="00167060"/>
    <w:rsid w:val="00170C27"/>
    <w:rsid w:val="001735D7"/>
    <w:rsid w:val="00185EE4"/>
    <w:rsid w:val="001868DC"/>
    <w:rsid w:val="0019074D"/>
    <w:rsid w:val="001A132A"/>
    <w:rsid w:val="001A25CB"/>
    <w:rsid w:val="001A46D5"/>
    <w:rsid w:val="001A7192"/>
    <w:rsid w:val="001B1286"/>
    <w:rsid w:val="001B7B5F"/>
    <w:rsid w:val="001C1162"/>
    <w:rsid w:val="001D03F7"/>
    <w:rsid w:val="001D4E10"/>
    <w:rsid w:val="001E08A5"/>
    <w:rsid w:val="001E1023"/>
    <w:rsid w:val="001E3A14"/>
    <w:rsid w:val="00204D6E"/>
    <w:rsid w:val="00210302"/>
    <w:rsid w:val="00212336"/>
    <w:rsid w:val="00213C0D"/>
    <w:rsid w:val="002178C4"/>
    <w:rsid w:val="00237D3B"/>
    <w:rsid w:val="00242337"/>
    <w:rsid w:val="00242809"/>
    <w:rsid w:val="0025143E"/>
    <w:rsid w:val="00256F52"/>
    <w:rsid w:val="00263260"/>
    <w:rsid w:val="00274079"/>
    <w:rsid w:val="00280B80"/>
    <w:rsid w:val="00290BB3"/>
    <w:rsid w:val="00293AC9"/>
    <w:rsid w:val="00296202"/>
    <w:rsid w:val="002A22E2"/>
    <w:rsid w:val="002A444A"/>
    <w:rsid w:val="002A59E6"/>
    <w:rsid w:val="002B5F5F"/>
    <w:rsid w:val="002B682A"/>
    <w:rsid w:val="002B708D"/>
    <w:rsid w:val="002C3F1C"/>
    <w:rsid w:val="002C64D4"/>
    <w:rsid w:val="002D0278"/>
    <w:rsid w:val="00305941"/>
    <w:rsid w:val="003144AD"/>
    <w:rsid w:val="00314B0F"/>
    <w:rsid w:val="00314B76"/>
    <w:rsid w:val="0031522B"/>
    <w:rsid w:val="00315E7B"/>
    <w:rsid w:val="00335DF9"/>
    <w:rsid w:val="00336B6E"/>
    <w:rsid w:val="0034325A"/>
    <w:rsid w:val="003444ED"/>
    <w:rsid w:val="0034455D"/>
    <w:rsid w:val="0036098E"/>
    <w:rsid w:val="003620F0"/>
    <w:rsid w:val="003727C0"/>
    <w:rsid w:val="00381083"/>
    <w:rsid w:val="00386E57"/>
    <w:rsid w:val="00390348"/>
    <w:rsid w:val="003932FD"/>
    <w:rsid w:val="00394AC3"/>
    <w:rsid w:val="003A1540"/>
    <w:rsid w:val="003A63E0"/>
    <w:rsid w:val="003A6E05"/>
    <w:rsid w:val="003B4CC1"/>
    <w:rsid w:val="003C07C5"/>
    <w:rsid w:val="003C19DD"/>
    <w:rsid w:val="003E5F2A"/>
    <w:rsid w:val="003E686F"/>
    <w:rsid w:val="003F5615"/>
    <w:rsid w:val="003F5DB4"/>
    <w:rsid w:val="004024D9"/>
    <w:rsid w:val="004037DA"/>
    <w:rsid w:val="00406786"/>
    <w:rsid w:val="00413E5F"/>
    <w:rsid w:val="00421621"/>
    <w:rsid w:val="004233AC"/>
    <w:rsid w:val="00434F1C"/>
    <w:rsid w:val="00441480"/>
    <w:rsid w:val="00445D60"/>
    <w:rsid w:val="00450BE6"/>
    <w:rsid w:val="00464FA6"/>
    <w:rsid w:val="00470FA3"/>
    <w:rsid w:val="00475D68"/>
    <w:rsid w:val="00486165"/>
    <w:rsid w:val="00487BF4"/>
    <w:rsid w:val="004906DA"/>
    <w:rsid w:val="00490891"/>
    <w:rsid w:val="0049158B"/>
    <w:rsid w:val="00491774"/>
    <w:rsid w:val="00492089"/>
    <w:rsid w:val="00493385"/>
    <w:rsid w:val="00495206"/>
    <w:rsid w:val="004969E0"/>
    <w:rsid w:val="00497315"/>
    <w:rsid w:val="004A2101"/>
    <w:rsid w:val="004D152A"/>
    <w:rsid w:val="004E5399"/>
    <w:rsid w:val="004E53E6"/>
    <w:rsid w:val="004E5642"/>
    <w:rsid w:val="004E633B"/>
    <w:rsid w:val="004E653D"/>
    <w:rsid w:val="004F141A"/>
    <w:rsid w:val="004F6D6C"/>
    <w:rsid w:val="0050091D"/>
    <w:rsid w:val="00500C69"/>
    <w:rsid w:val="005055BC"/>
    <w:rsid w:val="0050799B"/>
    <w:rsid w:val="00512818"/>
    <w:rsid w:val="00512E57"/>
    <w:rsid w:val="00514958"/>
    <w:rsid w:val="00514F9B"/>
    <w:rsid w:val="00525DED"/>
    <w:rsid w:val="00532B9D"/>
    <w:rsid w:val="0053619E"/>
    <w:rsid w:val="00536FBC"/>
    <w:rsid w:val="00540730"/>
    <w:rsid w:val="00541175"/>
    <w:rsid w:val="00550358"/>
    <w:rsid w:val="005557F4"/>
    <w:rsid w:val="005564B8"/>
    <w:rsid w:val="00557B74"/>
    <w:rsid w:val="00557C05"/>
    <w:rsid w:val="00562881"/>
    <w:rsid w:val="00564F10"/>
    <w:rsid w:val="00565E28"/>
    <w:rsid w:val="00567345"/>
    <w:rsid w:val="0056778D"/>
    <w:rsid w:val="005757D0"/>
    <w:rsid w:val="00594472"/>
    <w:rsid w:val="00596476"/>
    <w:rsid w:val="00596A98"/>
    <w:rsid w:val="005A01A2"/>
    <w:rsid w:val="005A5B4D"/>
    <w:rsid w:val="005B0D28"/>
    <w:rsid w:val="005B5245"/>
    <w:rsid w:val="005B55A8"/>
    <w:rsid w:val="005B605A"/>
    <w:rsid w:val="005B7DB1"/>
    <w:rsid w:val="005D2221"/>
    <w:rsid w:val="005E1424"/>
    <w:rsid w:val="005E7CBB"/>
    <w:rsid w:val="005F1734"/>
    <w:rsid w:val="005F512D"/>
    <w:rsid w:val="005F57BC"/>
    <w:rsid w:val="00603363"/>
    <w:rsid w:val="00604C5C"/>
    <w:rsid w:val="00605411"/>
    <w:rsid w:val="00606732"/>
    <w:rsid w:val="006068CE"/>
    <w:rsid w:val="0061337B"/>
    <w:rsid w:val="00623F77"/>
    <w:rsid w:val="006502E9"/>
    <w:rsid w:val="006641A7"/>
    <w:rsid w:val="006835CD"/>
    <w:rsid w:val="006853D5"/>
    <w:rsid w:val="00693FEA"/>
    <w:rsid w:val="006A1692"/>
    <w:rsid w:val="006A2DFE"/>
    <w:rsid w:val="006A36D9"/>
    <w:rsid w:val="006A581C"/>
    <w:rsid w:val="006B007E"/>
    <w:rsid w:val="006B2DE4"/>
    <w:rsid w:val="006C3A5D"/>
    <w:rsid w:val="006D0027"/>
    <w:rsid w:val="006D1FBA"/>
    <w:rsid w:val="006D3C80"/>
    <w:rsid w:val="006D5716"/>
    <w:rsid w:val="006E3B79"/>
    <w:rsid w:val="006F3B21"/>
    <w:rsid w:val="006F7975"/>
    <w:rsid w:val="0070263F"/>
    <w:rsid w:val="00702A0A"/>
    <w:rsid w:val="00712AEE"/>
    <w:rsid w:val="00712CD5"/>
    <w:rsid w:val="00726753"/>
    <w:rsid w:val="007333FE"/>
    <w:rsid w:val="007405A4"/>
    <w:rsid w:val="00742BE2"/>
    <w:rsid w:val="0077299E"/>
    <w:rsid w:val="00784CF8"/>
    <w:rsid w:val="00786A9E"/>
    <w:rsid w:val="00792C2D"/>
    <w:rsid w:val="00795188"/>
    <w:rsid w:val="007957FC"/>
    <w:rsid w:val="007A18C4"/>
    <w:rsid w:val="007A2F78"/>
    <w:rsid w:val="007B68F2"/>
    <w:rsid w:val="007B7FBD"/>
    <w:rsid w:val="007D44EB"/>
    <w:rsid w:val="007E1821"/>
    <w:rsid w:val="007E23FC"/>
    <w:rsid w:val="007E4370"/>
    <w:rsid w:val="007E7049"/>
    <w:rsid w:val="007E76FF"/>
    <w:rsid w:val="00817206"/>
    <w:rsid w:val="008177C5"/>
    <w:rsid w:val="00823165"/>
    <w:rsid w:val="008335F5"/>
    <w:rsid w:val="00840E71"/>
    <w:rsid w:val="0084145F"/>
    <w:rsid w:val="00854D8D"/>
    <w:rsid w:val="008568D8"/>
    <w:rsid w:val="0086249B"/>
    <w:rsid w:val="0086266D"/>
    <w:rsid w:val="00865857"/>
    <w:rsid w:val="00870245"/>
    <w:rsid w:val="008713F1"/>
    <w:rsid w:val="008719AB"/>
    <w:rsid w:val="008801F0"/>
    <w:rsid w:val="008A6F55"/>
    <w:rsid w:val="008B0A59"/>
    <w:rsid w:val="008B2084"/>
    <w:rsid w:val="008B4D97"/>
    <w:rsid w:val="008B6337"/>
    <w:rsid w:val="008C7A0B"/>
    <w:rsid w:val="008D788C"/>
    <w:rsid w:val="008E00B8"/>
    <w:rsid w:val="008F21C9"/>
    <w:rsid w:val="008F2D3C"/>
    <w:rsid w:val="00904EBB"/>
    <w:rsid w:val="00910FD4"/>
    <w:rsid w:val="00916DAA"/>
    <w:rsid w:val="00931EAB"/>
    <w:rsid w:val="009335D5"/>
    <w:rsid w:val="00940087"/>
    <w:rsid w:val="0095557A"/>
    <w:rsid w:val="00961990"/>
    <w:rsid w:val="00966856"/>
    <w:rsid w:val="00973861"/>
    <w:rsid w:val="00975249"/>
    <w:rsid w:val="00975ACF"/>
    <w:rsid w:val="00975D82"/>
    <w:rsid w:val="00980909"/>
    <w:rsid w:val="00983243"/>
    <w:rsid w:val="00983CC6"/>
    <w:rsid w:val="009A0AAE"/>
    <w:rsid w:val="009A11BA"/>
    <w:rsid w:val="009B5E64"/>
    <w:rsid w:val="009C3779"/>
    <w:rsid w:val="009C3C39"/>
    <w:rsid w:val="009D24B5"/>
    <w:rsid w:val="009F419D"/>
    <w:rsid w:val="00A043FB"/>
    <w:rsid w:val="00A12D46"/>
    <w:rsid w:val="00A16041"/>
    <w:rsid w:val="00A17A1A"/>
    <w:rsid w:val="00A32D48"/>
    <w:rsid w:val="00A41980"/>
    <w:rsid w:val="00A42006"/>
    <w:rsid w:val="00A4527B"/>
    <w:rsid w:val="00A46E54"/>
    <w:rsid w:val="00A47DDE"/>
    <w:rsid w:val="00A52E40"/>
    <w:rsid w:val="00A53B9E"/>
    <w:rsid w:val="00A80BED"/>
    <w:rsid w:val="00A82D9C"/>
    <w:rsid w:val="00A86781"/>
    <w:rsid w:val="00A86EB0"/>
    <w:rsid w:val="00AB12B6"/>
    <w:rsid w:val="00AC0EF0"/>
    <w:rsid w:val="00AD35C6"/>
    <w:rsid w:val="00AE6A1B"/>
    <w:rsid w:val="00AF280B"/>
    <w:rsid w:val="00AF430F"/>
    <w:rsid w:val="00B10889"/>
    <w:rsid w:val="00B20D53"/>
    <w:rsid w:val="00B34B54"/>
    <w:rsid w:val="00B36361"/>
    <w:rsid w:val="00B50315"/>
    <w:rsid w:val="00B528B1"/>
    <w:rsid w:val="00B52F29"/>
    <w:rsid w:val="00B57675"/>
    <w:rsid w:val="00B60C0C"/>
    <w:rsid w:val="00B64CA5"/>
    <w:rsid w:val="00B70480"/>
    <w:rsid w:val="00B72D87"/>
    <w:rsid w:val="00B75170"/>
    <w:rsid w:val="00B757E0"/>
    <w:rsid w:val="00B833EA"/>
    <w:rsid w:val="00B8354A"/>
    <w:rsid w:val="00B84862"/>
    <w:rsid w:val="00B8622B"/>
    <w:rsid w:val="00B86D61"/>
    <w:rsid w:val="00BA0F90"/>
    <w:rsid w:val="00BA4525"/>
    <w:rsid w:val="00BB0F01"/>
    <w:rsid w:val="00BC2F37"/>
    <w:rsid w:val="00BC7B68"/>
    <w:rsid w:val="00BD4ADB"/>
    <w:rsid w:val="00BD4CF3"/>
    <w:rsid w:val="00BE2198"/>
    <w:rsid w:val="00BE34C6"/>
    <w:rsid w:val="00BE6B56"/>
    <w:rsid w:val="00BF3488"/>
    <w:rsid w:val="00BF7EAB"/>
    <w:rsid w:val="00C02C79"/>
    <w:rsid w:val="00C11FA3"/>
    <w:rsid w:val="00C15524"/>
    <w:rsid w:val="00C313CF"/>
    <w:rsid w:val="00C32903"/>
    <w:rsid w:val="00C41454"/>
    <w:rsid w:val="00C41505"/>
    <w:rsid w:val="00C43783"/>
    <w:rsid w:val="00C45DE2"/>
    <w:rsid w:val="00C46663"/>
    <w:rsid w:val="00C473A1"/>
    <w:rsid w:val="00C83620"/>
    <w:rsid w:val="00C8555B"/>
    <w:rsid w:val="00C948C7"/>
    <w:rsid w:val="00C955B1"/>
    <w:rsid w:val="00CA34AB"/>
    <w:rsid w:val="00CA55C7"/>
    <w:rsid w:val="00CB0AC8"/>
    <w:rsid w:val="00CB5039"/>
    <w:rsid w:val="00CB7751"/>
    <w:rsid w:val="00CC0CB8"/>
    <w:rsid w:val="00CC4819"/>
    <w:rsid w:val="00CD0FD4"/>
    <w:rsid w:val="00CD34D3"/>
    <w:rsid w:val="00CF110E"/>
    <w:rsid w:val="00CF7D91"/>
    <w:rsid w:val="00D0337E"/>
    <w:rsid w:val="00D15EA9"/>
    <w:rsid w:val="00D15F1D"/>
    <w:rsid w:val="00D20E0F"/>
    <w:rsid w:val="00D21CC5"/>
    <w:rsid w:val="00D2523D"/>
    <w:rsid w:val="00D252AA"/>
    <w:rsid w:val="00D26F96"/>
    <w:rsid w:val="00D31E3D"/>
    <w:rsid w:val="00D332E9"/>
    <w:rsid w:val="00D65A3D"/>
    <w:rsid w:val="00D72261"/>
    <w:rsid w:val="00D75624"/>
    <w:rsid w:val="00D779A4"/>
    <w:rsid w:val="00D82822"/>
    <w:rsid w:val="00D82D42"/>
    <w:rsid w:val="00D85794"/>
    <w:rsid w:val="00D90ADB"/>
    <w:rsid w:val="00DC0D8D"/>
    <w:rsid w:val="00DC2214"/>
    <w:rsid w:val="00DC2FA1"/>
    <w:rsid w:val="00DC7740"/>
    <w:rsid w:val="00DD7317"/>
    <w:rsid w:val="00DE4AD0"/>
    <w:rsid w:val="00DE7491"/>
    <w:rsid w:val="00DF289E"/>
    <w:rsid w:val="00DF4383"/>
    <w:rsid w:val="00E000FD"/>
    <w:rsid w:val="00E028DE"/>
    <w:rsid w:val="00E02AB5"/>
    <w:rsid w:val="00E07FB4"/>
    <w:rsid w:val="00E20F50"/>
    <w:rsid w:val="00E23AA6"/>
    <w:rsid w:val="00E32888"/>
    <w:rsid w:val="00E34DDB"/>
    <w:rsid w:val="00E3520C"/>
    <w:rsid w:val="00E40E6A"/>
    <w:rsid w:val="00E412AC"/>
    <w:rsid w:val="00E44CF9"/>
    <w:rsid w:val="00E4583B"/>
    <w:rsid w:val="00E4781A"/>
    <w:rsid w:val="00E5274E"/>
    <w:rsid w:val="00E54A27"/>
    <w:rsid w:val="00E57A9E"/>
    <w:rsid w:val="00E601D2"/>
    <w:rsid w:val="00E61B4E"/>
    <w:rsid w:val="00E61D27"/>
    <w:rsid w:val="00E62B80"/>
    <w:rsid w:val="00E63EDA"/>
    <w:rsid w:val="00E64DE7"/>
    <w:rsid w:val="00E96D82"/>
    <w:rsid w:val="00EA0705"/>
    <w:rsid w:val="00EA74DF"/>
    <w:rsid w:val="00EB0DE4"/>
    <w:rsid w:val="00EB708D"/>
    <w:rsid w:val="00EC4515"/>
    <w:rsid w:val="00ED604B"/>
    <w:rsid w:val="00EE47F5"/>
    <w:rsid w:val="00EF0C71"/>
    <w:rsid w:val="00F01DCB"/>
    <w:rsid w:val="00F05354"/>
    <w:rsid w:val="00F11171"/>
    <w:rsid w:val="00F11879"/>
    <w:rsid w:val="00F147A1"/>
    <w:rsid w:val="00F26680"/>
    <w:rsid w:val="00F32D3A"/>
    <w:rsid w:val="00F33D8B"/>
    <w:rsid w:val="00F53DBC"/>
    <w:rsid w:val="00F5421B"/>
    <w:rsid w:val="00F62E04"/>
    <w:rsid w:val="00F674B4"/>
    <w:rsid w:val="00F7297F"/>
    <w:rsid w:val="00F732EF"/>
    <w:rsid w:val="00F77066"/>
    <w:rsid w:val="00F91773"/>
    <w:rsid w:val="00F93548"/>
    <w:rsid w:val="00FA4062"/>
    <w:rsid w:val="00FA65E9"/>
    <w:rsid w:val="00FB7B7C"/>
    <w:rsid w:val="00FC0475"/>
    <w:rsid w:val="00FC3AE2"/>
    <w:rsid w:val="00FC3D9A"/>
    <w:rsid w:val="00FC723E"/>
    <w:rsid w:val="00FD73AA"/>
    <w:rsid w:val="00FE74E2"/>
    <w:rsid w:val="00FF0A7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3D126"/>
  <w15:docId w15:val="{93C10B5C-3EC3-406C-A0AD-F88D9402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E0F"/>
    <w:pPr>
      <w:widowControl w:val="0"/>
    </w:pPr>
    <w:rPr>
      <w:color w:val="000000"/>
    </w:rPr>
  </w:style>
  <w:style w:type="paragraph" w:styleId="1">
    <w:name w:val="heading 1"/>
    <w:basedOn w:val="a"/>
    <w:next w:val="a"/>
    <w:link w:val="11"/>
    <w:uiPriority w:val="9"/>
    <w:qFormat/>
    <w:rsid w:val="007B220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Pr>
      <w:color w:val="0066CC"/>
      <w:u w:val="single"/>
    </w:rPr>
  </w:style>
  <w:style w:type="character" w:customStyle="1" w:styleId="2">
    <w:name w:val="Основной текст (2)_"/>
    <w:basedOn w:val="a0"/>
    <w:link w:val="20"/>
    <w:qFormat/>
    <w:rPr>
      <w:rFonts w:ascii="Times New Roman" w:eastAsia="Times New Roman" w:hAnsi="Times New Roman" w:cs="Times New Roman"/>
      <w:b/>
      <w:bCs/>
      <w:i w:val="0"/>
      <w:iCs w:val="0"/>
      <w:caps w:val="0"/>
      <w:smallCaps w:val="0"/>
      <w:strike w:val="0"/>
      <w:dstrike w:val="0"/>
      <w:spacing w:val="8"/>
      <w:sz w:val="16"/>
      <w:szCs w:val="16"/>
      <w:u w:val="none"/>
    </w:rPr>
  </w:style>
  <w:style w:type="character" w:customStyle="1" w:styleId="a3">
    <w:name w:val="Основной текст_"/>
    <w:basedOn w:val="a0"/>
    <w:qFormat/>
    <w:rPr>
      <w:rFonts w:ascii="Times New Roman" w:eastAsia="Times New Roman" w:hAnsi="Times New Roman" w:cs="Times New Roman"/>
      <w:b w:val="0"/>
      <w:bCs w:val="0"/>
      <w:i w:val="0"/>
      <w:iCs w:val="0"/>
      <w:caps w:val="0"/>
      <w:smallCaps w:val="0"/>
      <w:strike w:val="0"/>
      <w:dstrike w:val="0"/>
      <w:spacing w:val="7"/>
      <w:sz w:val="16"/>
      <w:szCs w:val="16"/>
      <w:u w:val="none"/>
    </w:rPr>
  </w:style>
  <w:style w:type="character" w:customStyle="1" w:styleId="6pt1pt">
    <w:name w:val="Основной текст + 6 pt;Курсив;Интервал 1 pt"/>
    <w:basedOn w:val="a3"/>
    <w:qFormat/>
    <w:rPr>
      <w:rFonts w:ascii="Times New Roman" w:eastAsia="Times New Roman" w:hAnsi="Times New Roman" w:cs="Times New Roman"/>
      <w:b w:val="0"/>
      <w:bCs w:val="0"/>
      <w:i/>
      <w:iCs/>
      <w:caps w:val="0"/>
      <w:smallCaps w:val="0"/>
      <w:strike w:val="0"/>
      <w:dstrike w:val="0"/>
      <w:color w:val="000000"/>
      <w:spacing w:val="31"/>
      <w:w w:val="100"/>
      <w:sz w:val="12"/>
      <w:szCs w:val="12"/>
      <w:u w:val="none"/>
      <w:lang w:val="ru-RU" w:eastAsia="ru-RU" w:bidi="ru-RU"/>
    </w:rPr>
  </w:style>
  <w:style w:type="character" w:customStyle="1" w:styleId="11">
    <w:name w:val="Заголовок 1 Знак1"/>
    <w:basedOn w:val="a3"/>
    <w:link w:val="1"/>
    <w:qFormat/>
    <w:rPr>
      <w:rFonts w:ascii="Times New Roman" w:eastAsia="Times New Roman" w:hAnsi="Times New Roman" w:cs="Times New Roman"/>
      <w:b w:val="0"/>
      <w:bCs w:val="0"/>
      <w:i w:val="0"/>
      <w:iCs w:val="0"/>
      <w:caps w:val="0"/>
      <w:smallCaps w:val="0"/>
      <w:strike w:val="0"/>
      <w:dstrike w:val="0"/>
      <w:color w:val="000000"/>
      <w:spacing w:val="7"/>
      <w:w w:val="100"/>
      <w:sz w:val="16"/>
      <w:szCs w:val="16"/>
      <w:u w:val="none"/>
      <w:lang w:val="ru-RU" w:eastAsia="ru-RU" w:bidi="ru-RU"/>
    </w:rPr>
  </w:style>
  <w:style w:type="character" w:customStyle="1" w:styleId="3">
    <w:name w:val="Основной текст (3)_"/>
    <w:basedOn w:val="a0"/>
    <w:link w:val="30"/>
    <w:qFormat/>
    <w:rPr>
      <w:rFonts w:ascii="Times New Roman" w:eastAsia="Times New Roman" w:hAnsi="Times New Roman" w:cs="Times New Roman"/>
      <w:b w:val="0"/>
      <w:bCs w:val="0"/>
      <w:i w:val="0"/>
      <w:iCs w:val="0"/>
      <w:caps w:val="0"/>
      <w:smallCaps w:val="0"/>
      <w:strike w:val="0"/>
      <w:dstrike w:val="0"/>
      <w:sz w:val="9"/>
      <w:szCs w:val="9"/>
      <w:u w:val="none"/>
    </w:rPr>
  </w:style>
  <w:style w:type="character" w:customStyle="1" w:styleId="a4">
    <w:name w:val="Подпись к таблице_"/>
    <w:basedOn w:val="a0"/>
    <w:qFormat/>
    <w:rPr>
      <w:rFonts w:ascii="Times New Roman" w:eastAsia="Times New Roman" w:hAnsi="Times New Roman" w:cs="Times New Roman"/>
      <w:b w:val="0"/>
      <w:bCs w:val="0"/>
      <w:i w:val="0"/>
      <w:iCs w:val="0"/>
      <w:caps w:val="0"/>
      <w:smallCaps w:val="0"/>
      <w:strike w:val="0"/>
      <w:dstrike w:val="0"/>
      <w:spacing w:val="7"/>
      <w:sz w:val="16"/>
      <w:szCs w:val="16"/>
      <w:u w:val="none"/>
    </w:rPr>
  </w:style>
  <w:style w:type="character" w:customStyle="1" w:styleId="a5">
    <w:name w:val="Подпись к таблице"/>
    <w:basedOn w:val="a4"/>
    <w:qFormat/>
    <w:rPr>
      <w:rFonts w:ascii="Times New Roman" w:eastAsia="Times New Roman" w:hAnsi="Times New Roman" w:cs="Times New Roman"/>
      <w:b w:val="0"/>
      <w:bCs w:val="0"/>
      <w:i w:val="0"/>
      <w:iCs w:val="0"/>
      <w:caps w:val="0"/>
      <w:smallCaps w:val="0"/>
      <w:strike w:val="0"/>
      <w:dstrike w:val="0"/>
      <w:color w:val="000000"/>
      <w:spacing w:val="7"/>
      <w:w w:val="100"/>
      <w:sz w:val="16"/>
      <w:szCs w:val="16"/>
      <w:u w:val="single"/>
      <w:lang w:val="ru-RU" w:eastAsia="ru-RU" w:bidi="ru-RU"/>
    </w:rPr>
  </w:style>
  <w:style w:type="character" w:customStyle="1" w:styleId="21">
    <w:name w:val="Основной текст2"/>
    <w:basedOn w:val="a3"/>
    <w:qFormat/>
    <w:rPr>
      <w:rFonts w:ascii="Times New Roman" w:eastAsia="Times New Roman" w:hAnsi="Times New Roman" w:cs="Times New Roman"/>
      <w:b w:val="0"/>
      <w:bCs w:val="0"/>
      <w:i w:val="0"/>
      <w:iCs w:val="0"/>
      <w:caps w:val="0"/>
      <w:smallCaps w:val="0"/>
      <w:strike w:val="0"/>
      <w:dstrike w:val="0"/>
      <w:color w:val="000000"/>
      <w:spacing w:val="7"/>
      <w:w w:val="100"/>
      <w:sz w:val="16"/>
      <w:szCs w:val="16"/>
      <w:u w:val="none"/>
      <w:lang w:val="ru-RU" w:eastAsia="ru-RU" w:bidi="ru-RU"/>
    </w:rPr>
  </w:style>
  <w:style w:type="character" w:customStyle="1" w:styleId="a6">
    <w:name w:val="Оглавление_"/>
    <w:basedOn w:val="a0"/>
    <w:qFormat/>
    <w:rPr>
      <w:rFonts w:ascii="Times New Roman" w:eastAsia="Times New Roman" w:hAnsi="Times New Roman" w:cs="Times New Roman"/>
      <w:b w:val="0"/>
      <w:bCs w:val="0"/>
      <w:i w:val="0"/>
      <w:iCs w:val="0"/>
      <w:caps w:val="0"/>
      <w:smallCaps w:val="0"/>
      <w:strike w:val="0"/>
      <w:dstrike w:val="0"/>
      <w:spacing w:val="7"/>
      <w:sz w:val="16"/>
      <w:szCs w:val="16"/>
      <w:u w:val="none"/>
    </w:rPr>
  </w:style>
  <w:style w:type="character" w:customStyle="1" w:styleId="a7">
    <w:name w:val="Текст выноски Знак"/>
    <w:basedOn w:val="a0"/>
    <w:uiPriority w:val="99"/>
    <w:semiHidden/>
    <w:qFormat/>
    <w:rsid w:val="009B38EB"/>
    <w:rPr>
      <w:rFonts w:ascii="Segoe UI" w:hAnsi="Segoe UI" w:cs="Segoe UI"/>
      <w:color w:val="000000"/>
      <w:sz w:val="18"/>
      <w:szCs w:val="18"/>
    </w:rPr>
  </w:style>
  <w:style w:type="character" w:customStyle="1" w:styleId="a8">
    <w:name w:val="Верхний колонтитул Знак"/>
    <w:basedOn w:val="a0"/>
    <w:uiPriority w:val="99"/>
    <w:qFormat/>
    <w:rsid w:val="00AF0082"/>
    <w:rPr>
      <w:color w:val="000000"/>
    </w:rPr>
  </w:style>
  <w:style w:type="character" w:customStyle="1" w:styleId="a9">
    <w:name w:val="Нижний колонтитул Знак"/>
    <w:basedOn w:val="a0"/>
    <w:uiPriority w:val="99"/>
    <w:qFormat/>
    <w:rsid w:val="00AF0082"/>
    <w:rPr>
      <w:color w:val="000000"/>
    </w:rPr>
  </w:style>
  <w:style w:type="character" w:customStyle="1" w:styleId="10">
    <w:name w:val="Заголовок 1 Знак"/>
    <w:basedOn w:val="a0"/>
    <w:uiPriority w:val="9"/>
    <w:qFormat/>
    <w:rsid w:val="007B220E"/>
    <w:rPr>
      <w:rFonts w:asciiTheme="majorHAnsi" w:eastAsiaTheme="majorEastAsia" w:hAnsiTheme="majorHAnsi" w:cstheme="majorBidi"/>
      <w:color w:val="2E74B5" w:themeColor="accent1" w:themeShade="BF"/>
      <w:sz w:val="32"/>
      <w:szCs w:val="32"/>
    </w:rPr>
  </w:style>
  <w:style w:type="character" w:styleId="aa">
    <w:name w:val="annotation reference"/>
    <w:basedOn w:val="a0"/>
    <w:uiPriority w:val="99"/>
    <w:semiHidden/>
    <w:unhideWhenUsed/>
    <w:qFormat/>
    <w:rsid w:val="00B87B35"/>
    <w:rPr>
      <w:sz w:val="16"/>
      <w:szCs w:val="16"/>
    </w:rPr>
  </w:style>
  <w:style w:type="character" w:customStyle="1" w:styleId="ab">
    <w:name w:val="Текст примечания Знак"/>
    <w:basedOn w:val="a0"/>
    <w:uiPriority w:val="99"/>
    <w:semiHidden/>
    <w:qFormat/>
    <w:rPr>
      <w:color w:val="000000"/>
      <w:sz w:val="20"/>
      <w:szCs w:val="20"/>
    </w:rPr>
  </w:style>
  <w:style w:type="character" w:customStyle="1" w:styleId="ac">
    <w:name w:val="Тема примечания Знак"/>
    <w:basedOn w:val="ab"/>
    <w:uiPriority w:val="99"/>
    <w:semiHidden/>
    <w:qFormat/>
    <w:rsid w:val="004667E2"/>
    <w:rPr>
      <w:b/>
      <w:bCs/>
      <w:color w:val="000000"/>
      <w:sz w:val="20"/>
      <w:szCs w:val="20"/>
    </w:rPr>
  </w:style>
  <w:style w:type="paragraph" w:customStyle="1" w:styleId="12">
    <w:name w:val="Заголовок1"/>
    <w:basedOn w:val="a"/>
    <w:next w:val="ad"/>
    <w:qFormat/>
    <w:pPr>
      <w:keepNext/>
      <w:spacing w:before="240" w:after="120"/>
    </w:pPr>
    <w:rPr>
      <w:rFonts w:ascii="Liberation Sans" w:eastAsia="Microsoft YaHei" w:hAnsi="Liberation Sans" w:cs="Mangal"/>
      <w:sz w:val="28"/>
      <w:szCs w:val="28"/>
    </w:rPr>
  </w:style>
  <w:style w:type="paragraph" w:styleId="ad">
    <w:name w:val="Body Text"/>
    <w:basedOn w:val="a"/>
    <w:pPr>
      <w:spacing w:after="140" w:line="276" w:lineRule="auto"/>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rPr>
  </w:style>
  <w:style w:type="paragraph" w:styleId="af0">
    <w:name w:val="index heading"/>
    <w:basedOn w:val="a"/>
    <w:qFormat/>
    <w:pPr>
      <w:suppressLineNumbers/>
    </w:pPr>
    <w:rPr>
      <w:rFonts w:cs="Mangal"/>
    </w:rPr>
  </w:style>
  <w:style w:type="paragraph" w:customStyle="1" w:styleId="20">
    <w:name w:val="Основной текст (2)"/>
    <w:basedOn w:val="a"/>
    <w:link w:val="2"/>
    <w:qFormat/>
    <w:pPr>
      <w:shd w:val="clear" w:color="auto" w:fill="FFFFFF"/>
      <w:spacing w:after="240"/>
    </w:pPr>
    <w:rPr>
      <w:rFonts w:ascii="Times New Roman" w:eastAsia="Times New Roman" w:hAnsi="Times New Roman" w:cs="Times New Roman"/>
      <w:b/>
      <w:bCs/>
      <w:spacing w:val="8"/>
      <w:sz w:val="16"/>
      <w:szCs w:val="16"/>
    </w:rPr>
  </w:style>
  <w:style w:type="paragraph" w:customStyle="1" w:styleId="30">
    <w:name w:val="Основной текст3"/>
    <w:basedOn w:val="a"/>
    <w:link w:val="3"/>
    <w:qFormat/>
    <w:pPr>
      <w:shd w:val="clear" w:color="auto" w:fill="FFFFFF"/>
      <w:spacing w:before="240" w:after="240"/>
      <w:jc w:val="both"/>
    </w:pPr>
    <w:rPr>
      <w:rFonts w:ascii="Times New Roman" w:eastAsia="Times New Roman" w:hAnsi="Times New Roman" w:cs="Times New Roman"/>
      <w:spacing w:val="7"/>
      <w:sz w:val="16"/>
      <w:szCs w:val="16"/>
    </w:rPr>
  </w:style>
  <w:style w:type="paragraph" w:customStyle="1" w:styleId="31">
    <w:name w:val="Основной текст (3)"/>
    <w:basedOn w:val="a"/>
    <w:qFormat/>
    <w:pPr>
      <w:shd w:val="clear" w:color="auto" w:fill="FFFFFF"/>
      <w:spacing w:after="60"/>
    </w:pPr>
    <w:rPr>
      <w:rFonts w:ascii="Times New Roman" w:eastAsia="Times New Roman" w:hAnsi="Times New Roman" w:cs="Times New Roman"/>
      <w:sz w:val="9"/>
      <w:szCs w:val="9"/>
    </w:rPr>
  </w:style>
  <w:style w:type="paragraph" w:customStyle="1" w:styleId="af1">
    <w:name w:val="Подпись к таблице"/>
    <w:basedOn w:val="a"/>
    <w:qFormat/>
    <w:pPr>
      <w:shd w:val="clear" w:color="auto" w:fill="FFFFFF"/>
      <w:spacing w:line="226" w:lineRule="exact"/>
      <w:ind w:firstLine="720"/>
    </w:pPr>
    <w:rPr>
      <w:rFonts w:ascii="Times New Roman" w:eastAsia="Times New Roman" w:hAnsi="Times New Roman" w:cs="Times New Roman"/>
      <w:spacing w:val="7"/>
      <w:sz w:val="16"/>
      <w:szCs w:val="16"/>
    </w:rPr>
  </w:style>
  <w:style w:type="paragraph" w:customStyle="1" w:styleId="af2">
    <w:name w:val="Оглавление"/>
    <w:basedOn w:val="a"/>
    <w:qFormat/>
    <w:pPr>
      <w:shd w:val="clear" w:color="auto" w:fill="FFFFFF"/>
      <w:spacing w:line="226" w:lineRule="exact"/>
      <w:ind w:firstLine="720"/>
      <w:jc w:val="both"/>
    </w:pPr>
    <w:rPr>
      <w:rFonts w:ascii="Times New Roman" w:eastAsia="Times New Roman" w:hAnsi="Times New Roman" w:cs="Times New Roman"/>
      <w:spacing w:val="7"/>
      <w:sz w:val="16"/>
      <w:szCs w:val="16"/>
    </w:rPr>
  </w:style>
  <w:style w:type="paragraph" w:styleId="af3">
    <w:name w:val="List Paragraph"/>
    <w:aliases w:val="Нумерованый список,List Paragraph1"/>
    <w:basedOn w:val="a"/>
    <w:link w:val="af4"/>
    <w:uiPriority w:val="34"/>
    <w:qFormat/>
    <w:rsid w:val="00573CD0"/>
    <w:pPr>
      <w:ind w:left="720"/>
      <w:contextualSpacing/>
    </w:pPr>
  </w:style>
  <w:style w:type="paragraph" w:styleId="af5">
    <w:name w:val="Balloon Text"/>
    <w:basedOn w:val="a"/>
    <w:uiPriority w:val="99"/>
    <w:semiHidden/>
    <w:unhideWhenUsed/>
    <w:qFormat/>
    <w:rsid w:val="009B38EB"/>
    <w:rPr>
      <w:rFonts w:ascii="Segoe UI" w:hAnsi="Segoe UI" w:cs="Segoe UI"/>
      <w:sz w:val="18"/>
      <w:szCs w:val="18"/>
    </w:rPr>
  </w:style>
  <w:style w:type="paragraph" w:customStyle="1" w:styleId="af6">
    <w:name w:val="Верхний и нижний колонтитулы"/>
    <w:basedOn w:val="a"/>
    <w:qFormat/>
  </w:style>
  <w:style w:type="paragraph" w:styleId="af7">
    <w:name w:val="header"/>
    <w:basedOn w:val="a"/>
    <w:uiPriority w:val="99"/>
    <w:unhideWhenUsed/>
    <w:rsid w:val="00AF0082"/>
    <w:pPr>
      <w:tabs>
        <w:tab w:val="center" w:pos="4677"/>
        <w:tab w:val="right" w:pos="9355"/>
      </w:tabs>
    </w:pPr>
  </w:style>
  <w:style w:type="paragraph" w:styleId="af8">
    <w:name w:val="footer"/>
    <w:basedOn w:val="a"/>
    <w:uiPriority w:val="99"/>
    <w:unhideWhenUsed/>
    <w:rsid w:val="00AF0082"/>
    <w:pPr>
      <w:tabs>
        <w:tab w:val="center" w:pos="4677"/>
        <w:tab w:val="right" w:pos="9355"/>
      </w:tabs>
    </w:pPr>
  </w:style>
  <w:style w:type="paragraph" w:customStyle="1" w:styleId="Iiiaeuiue">
    <w:name w:val="Обычный.Ii?iaeuiue"/>
    <w:uiPriority w:val="99"/>
    <w:qFormat/>
    <w:rsid w:val="00D60E73"/>
    <w:rPr>
      <w:rFonts w:ascii="Times New Roman" w:eastAsia="Times New Roman" w:hAnsi="Times New Roman" w:cs="Times New Roman"/>
      <w:sz w:val="20"/>
      <w:szCs w:val="20"/>
      <w:lang w:bidi="ar-SA"/>
    </w:rPr>
  </w:style>
  <w:style w:type="paragraph" w:styleId="af9">
    <w:name w:val="No Spacing"/>
    <w:uiPriority w:val="1"/>
    <w:qFormat/>
    <w:rsid w:val="00183232"/>
    <w:rPr>
      <w:rFonts w:ascii="Calibri" w:eastAsia="Times New Roman" w:hAnsi="Calibri" w:cs="Times New Roman"/>
      <w:sz w:val="22"/>
      <w:szCs w:val="22"/>
      <w:lang w:bidi="ar-SA"/>
    </w:rPr>
  </w:style>
  <w:style w:type="paragraph" w:customStyle="1" w:styleId="13">
    <w:name w:val="Без интервала1"/>
    <w:qFormat/>
    <w:rsid w:val="00183232"/>
    <w:pPr>
      <w:spacing w:line="100" w:lineRule="atLeast"/>
    </w:pPr>
    <w:rPr>
      <w:rFonts w:ascii="Times New Roman" w:eastAsia="SimSun" w:hAnsi="Times New Roman" w:cs="Arial Unicode MS"/>
      <w:kern w:val="2"/>
      <w:lang w:eastAsia="hi-IN" w:bidi="hi-IN"/>
    </w:rPr>
  </w:style>
  <w:style w:type="paragraph" w:customStyle="1" w:styleId="Textbody">
    <w:name w:val="Text body"/>
    <w:basedOn w:val="a"/>
    <w:qFormat/>
    <w:rsid w:val="00183232"/>
    <w:pPr>
      <w:spacing w:after="120"/>
      <w:textAlignment w:val="baseline"/>
    </w:pPr>
    <w:rPr>
      <w:rFonts w:ascii="Times New Roman" w:eastAsia="SimSun" w:hAnsi="Times New Roman" w:cs="Mangal"/>
      <w:color w:val="auto"/>
      <w:kern w:val="2"/>
      <w:lang w:eastAsia="zh-CN" w:bidi="hi-IN"/>
    </w:rPr>
  </w:style>
  <w:style w:type="paragraph" w:styleId="afa">
    <w:name w:val="annotation text"/>
    <w:basedOn w:val="a"/>
    <w:uiPriority w:val="99"/>
    <w:semiHidden/>
    <w:unhideWhenUsed/>
    <w:qFormat/>
    <w:rPr>
      <w:sz w:val="20"/>
      <w:szCs w:val="20"/>
    </w:rPr>
  </w:style>
  <w:style w:type="paragraph" w:customStyle="1" w:styleId="ConsPlusNonformat">
    <w:name w:val="ConsPlusNonformat"/>
    <w:uiPriority w:val="99"/>
    <w:qFormat/>
    <w:rsid w:val="00B053CA"/>
    <w:pPr>
      <w:widowControl w:val="0"/>
    </w:pPr>
    <w:rPr>
      <w:rFonts w:eastAsia="Times New Roman"/>
      <w:sz w:val="20"/>
      <w:szCs w:val="20"/>
      <w:lang w:bidi="ar-SA"/>
    </w:rPr>
  </w:style>
  <w:style w:type="paragraph" w:styleId="afb">
    <w:name w:val="annotation subject"/>
    <w:basedOn w:val="afa"/>
    <w:next w:val="afa"/>
    <w:uiPriority w:val="99"/>
    <w:semiHidden/>
    <w:unhideWhenUsed/>
    <w:qFormat/>
    <w:rsid w:val="004667E2"/>
    <w:rPr>
      <w:b/>
      <w:bCs/>
    </w:rPr>
  </w:style>
  <w:style w:type="numbering" w:customStyle="1" w:styleId="14">
    <w:name w:val="Стиль1"/>
    <w:uiPriority w:val="99"/>
    <w:qFormat/>
    <w:rsid w:val="007B220E"/>
  </w:style>
  <w:style w:type="table" w:styleId="afc">
    <w:name w:val="Table Grid"/>
    <w:basedOn w:val="a1"/>
    <w:uiPriority w:val="39"/>
    <w:rsid w:val="007D5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uiPriority w:val="99"/>
    <w:rsid w:val="002178C4"/>
    <w:rPr>
      <w:color w:val="0000FF"/>
      <w:u w:val="single"/>
    </w:rPr>
  </w:style>
  <w:style w:type="paragraph" w:styleId="afe">
    <w:name w:val="footnote text"/>
    <w:basedOn w:val="a"/>
    <w:link w:val="aff"/>
    <w:semiHidden/>
    <w:rsid w:val="00931EAB"/>
    <w:pPr>
      <w:widowControl/>
      <w:suppressAutoHyphens w:val="0"/>
    </w:pPr>
    <w:rPr>
      <w:rFonts w:ascii="Times New Roman" w:eastAsia="Times New Roman" w:hAnsi="Times New Roman" w:cs="Times New Roman"/>
      <w:color w:val="auto"/>
      <w:sz w:val="20"/>
      <w:szCs w:val="20"/>
      <w:lang w:bidi="ar-SA"/>
    </w:rPr>
  </w:style>
  <w:style w:type="character" w:customStyle="1" w:styleId="aff">
    <w:name w:val="Текст сноски Знак"/>
    <w:basedOn w:val="a0"/>
    <w:link w:val="afe"/>
    <w:semiHidden/>
    <w:rsid w:val="00931EAB"/>
    <w:rPr>
      <w:rFonts w:ascii="Times New Roman" w:eastAsia="Times New Roman" w:hAnsi="Times New Roman" w:cs="Times New Roman"/>
      <w:sz w:val="20"/>
      <w:szCs w:val="20"/>
      <w:lang w:bidi="ar-SA"/>
    </w:rPr>
  </w:style>
  <w:style w:type="character" w:styleId="aff0">
    <w:name w:val="footnote reference"/>
    <w:uiPriority w:val="99"/>
    <w:semiHidden/>
    <w:rsid w:val="00931EAB"/>
    <w:rPr>
      <w:vertAlign w:val="superscript"/>
    </w:rPr>
  </w:style>
  <w:style w:type="character" w:customStyle="1" w:styleId="af4">
    <w:name w:val="Абзац списка Знак"/>
    <w:aliases w:val="Нумерованый список Знак,List Paragraph1 Знак"/>
    <w:basedOn w:val="a0"/>
    <w:link w:val="af3"/>
    <w:uiPriority w:val="34"/>
    <w:locked/>
    <w:rsid w:val="006B2DE4"/>
    <w:rPr>
      <w:color w:val="000000"/>
    </w:rPr>
  </w:style>
  <w:style w:type="character" w:customStyle="1" w:styleId="UnresolvedMention">
    <w:name w:val="Unresolved Mention"/>
    <w:basedOn w:val="a0"/>
    <w:uiPriority w:val="99"/>
    <w:semiHidden/>
    <w:unhideWhenUsed/>
    <w:rsid w:val="00512818"/>
    <w:rPr>
      <w:color w:val="605E5C"/>
      <w:shd w:val="clear" w:color="auto" w:fill="E1DFDD"/>
    </w:rPr>
  </w:style>
  <w:style w:type="paragraph" w:customStyle="1" w:styleId="ConsPlusNormal">
    <w:name w:val="ConsPlusNormal"/>
    <w:uiPriority w:val="99"/>
    <w:rsid w:val="00BE34C6"/>
    <w:pPr>
      <w:widowControl w:val="0"/>
      <w:suppressAutoHyphens w:val="0"/>
      <w:autoSpaceDE w:val="0"/>
      <w:autoSpaceDN w:val="0"/>
      <w:adjustRightInd w:val="0"/>
      <w:ind w:firstLine="720"/>
    </w:pPr>
    <w:rPr>
      <w:rFonts w:ascii="Arial" w:eastAsia="Times New Roman" w:hAnsi="Arial" w:cs="Arial"/>
      <w:sz w:val="20"/>
      <w:szCs w:val="20"/>
      <w:lang w:bidi="ar-SA"/>
    </w:rPr>
  </w:style>
  <w:style w:type="paragraph" w:customStyle="1" w:styleId="aff1">
    <w:name w:val="Содержимое таблицы"/>
    <w:basedOn w:val="a"/>
    <w:rsid w:val="00B57675"/>
    <w:pPr>
      <w:suppressLineNumbers/>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60789">
      <w:bodyDiv w:val="1"/>
      <w:marLeft w:val="0"/>
      <w:marRight w:val="0"/>
      <w:marTop w:val="0"/>
      <w:marBottom w:val="0"/>
      <w:divBdr>
        <w:top w:val="none" w:sz="0" w:space="0" w:color="auto"/>
        <w:left w:val="none" w:sz="0" w:space="0" w:color="auto"/>
        <w:bottom w:val="none" w:sz="0" w:space="0" w:color="auto"/>
        <w:right w:val="none" w:sz="0" w:space="0" w:color="auto"/>
      </w:divBdr>
    </w:div>
    <w:div w:id="309142438">
      <w:bodyDiv w:val="1"/>
      <w:marLeft w:val="0"/>
      <w:marRight w:val="0"/>
      <w:marTop w:val="0"/>
      <w:marBottom w:val="0"/>
      <w:divBdr>
        <w:top w:val="none" w:sz="0" w:space="0" w:color="auto"/>
        <w:left w:val="none" w:sz="0" w:space="0" w:color="auto"/>
        <w:bottom w:val="none" w:sz="0" w:space="0" w:color="auto"/>
        <w:right w:val="none" w:sz="0" w:space="0" w:color="auto"/>
      </w:divBdr>
    </w:div>
    <w:div w:id="445541392">
      <w:bodyDiv w:val="1"/>
      <w:marLeft w:val="0"/>
      <w:marRight w:val="0"/>
      <w:marTop w:val="0"/>
      <w:marBottom w:val="0"/>
      <w:divBdr>
        <w:top w:val="none" w:sz="0" w:space="0" w:color="auto"/>
        <w:left w:val="none" w:sz="0" w:space="0" w:color="auto"/>
        <w:bottom w:val="none" w:sz="0" w:space="0" w:color="auto"/>
        <w:right w:val="none" w:sz="0" w:space="0" w:color="auto"/>
      </w:divBdr>
    </w:div>
    <w:div w:id="762991365">
      <w:bodyDiv w:val="1"/>
      <w:marLeft w:val="0"/>
      <w:marRight w:val="0"/>
      <w:marTop w:val="0"/>
      <w:marBottom w:val="0"/>
      <w:divBdr>
        <w:top w:val="none" w:sz="0" w:space="0" w:color="auto"/>
        <w:left w:val="none" w:sz="0" w:space="0" w:color="auto"/>
        <w:bottom w:val="none" w:sz="0" w:space="0" w:color="auto"/>
        <w:right w:val="none" w:sz="0" w:space="0" w:color="auto"/>
      </w:divBdr>
    </w:div>
    <w:div w:id="909267937">
      <w:bodyDiv w:val="1"/>
      <w:marLeft w:val="0"/>
      <w:marRight w:val="0"/>
      <w:marTop w:val="0"/>
      <w:marBottom w:val="0"/>
      <w:divBdr>
        <w:top w:val="none" w:sz="0" w:space="0" w:color="auto"/>
        <w:left w:val="none" w:sz="0" w:space="0" w:color="auto"/>
        <w:bottom w:val="none" w:sz="0" w:space="0" w:color="auto"/>
        <w:right w:val="none" w:sz="0" w:space="0" w:color="auto"/>
      </w:divBdr>
    </w:div>
    <w:div w:id="1475947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56;&#106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1877D49FC4B6F07B7B6C6B1C0EC6C6B1D32E093AF09065F284C31E0DD4DE1371E5BAA701CA81FE7C50AA3C27FCFBA89549E4905C26E058A51n7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18A87CD8CE7971514A3E21B4A676A566F50B348C59E5D7125663FAB7F15EEB581D556B0BC24F04C1578089A9BFd2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crow_Sberbank@sberbank.ru" TargetMode="External"/><Relationship Id="rId4" Type="http://schemas.openxmlformats.org/officeDocument/2006/relationships/settings" Target="settings.xml"/><Relationship Id="rId9" Type="http://schemas.openxmlformats.org/officeDocument/2006/relationships/hyperlink" Target="https://&#1085;&#1072;&#1096;.&#1076;&#1086;&#1084;.&#1056;&#106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0A0E6-4ECF-4919-BA82-3CB8EF610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11</Pages>
  <Words>6292</Words>
  <Characters>35871</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Automatically generated PDF from existing images.</vt:lpstr>
    </vt:vector>
  </TitlesOfParts>
  <Company>ПАО "БАНК УРАЛСИБ"</Company>
  <LinksUpToDate>false</LinksUpToDate>
  <CharactersWithSpaces>42079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Automatically generated PDF from existing images.</dc:title>
  <dc:subject>Images converted to PDF format.</dc:subject>
  <dc:creator>Высоцкая Екатерина Валерьевна</dc:creator>
  <cp:keywords>MRV55CE.jpg MRV55CE1.jpg MRV55CE2.jpg MRV55CE3.jpg MRV55CE4.jpg MRV55CE5.jpg MRV55CE6.jpg</cp:keywords>
  <dc:description/>
  <cp:lastModifiedBy>Ивайловская Ирина Николаевна</cp:lastModifiedBy>
  <cp:revision>68</cp:revision>
  <cp:lastPrinted>2024-01-29T12:35:00Z</cp:lastPrinted>
  <dcterms:created xsi:type="dcterms:W3CDTF">2024-03-06T09:20:00Z</dcterms:created>
  <dcterms:modified xsi:type="dcterms:W3CDTF">2024-04-23T07:55:00Z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ПАО "БАНК УРАЛСИБ"</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