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B067" w14:textId="77777777" w:rsidR="00E01996" w:rsidRPr="0017469C" w:rsidRDefault="00E01996" w:rsidP="00E01996">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ДОГОВОР №</w:t>
      </w:r>
      <w:r>
        <w:rPr>
          <w:b/>
          <w:color w:val="auto"/>
          <w:szCs w:val="20"/>
        </w:rPr>
        <w:t xml:space="preserve"> </w:t>
      </w:r>
      <w:r w:rsidR="007F363F">
        <w:rPr>
          <w:b/>
          <w:color w:val="auto"/>
          <w:szCs w:val="20"/>
        </w:rPr>
        <w:t>_____</w:t>
      </w:r>
    </w:p>
    <w:p w14:paraId="0D114267" w14:textId="77777777" w:rsidR="00E01996" w:rsidRDefault="00E01996" w:rsidP="00E01996">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участия в долевом строительстве</w:t>
      </w:r>
    </w:p>
    <w:p w14:paraId="6A2D1AF1" w14:textId="77777777" w:rsidR="00E01996" w:rsidRPr="00584A99" w:rsidRDefault="00E01996" w:rsidP="007F363F">
      <w:pPr>
        <w:overflowPunct w:val="0"/>
        <w:autoSpaceDE w:val="0"/>
        <w:autoSpaceDN w:val="0"/>
        <w:adjustRightInd w:val="0"/>
        <w:spacing w:after="0" w:line="200" w:lineRule="exact"/>
        <w:ind w:left="0" w:firstLine="0"/>
        <w:jc w:val="center"/>
        <w:textAlignment w:val="baseline"/>
        <w:rPr>
          <w:b/>
          <w:color w:val="auto"/>
          <w:szCs w:val="20"/>
        </w:rPr>
      </w:pPr>
      <w:r w:rsidRPr="00CC6A83">
        <w:rPr>
          <w:b/>
          <w:color w:val="auto"/>
          <w:szCs w:val="20"/>
        </w:rPr>
        <w:t>«</w:t>
      </w:r>
      <w:r w:rsidR="007F363F">
        <w:rPr>
          <w:b/>
          <w:color w:val="auto"/>
          <w:szCs w:val="20"/>
        </w:rPr>
        <w:t xml:space="preserve">Жилой комплекс в 37 </w:t>
      </w:r>
      <w:proofErr w:type="gramStart"/>
      <w:r w:rsidR="007F363F">
        <w:rPr>
          <w:b/>
          <w:color w:val="auto"/>
          <w:szCs w:val="20"/>
        </w:rPr>
        <w:t xml:space="preserve">квартале </w:t>
      </w:r>
      <w:r w:rsidRPr="00EB31A7">
        <w:rPr>
          <w:b/>
          <w:color w:val="auto"/>
          <w:szCs w:val="20"/>
        </w:rPr>
        <w:t xml:space="preserve"> г.</w:t>
      </w:r>
      <w:proofErr w:type="gramEnd"/>
      <w:r w:rsidRPr="00EB31A7">
        <w:rPr>
          <w:b/>
          <w:color w:val="auto"/>
          <w:szCs w:val="20"/>
        </w:rPr>
        <w:t xml:space="preserve"> Якутска</w:t>
      </w:r>
      <w:r w:rsidR="007F363F">
        <w:rPr>
          <w:b/>
          <w:color w:val="auto"/>
          <w:szCs w:val="20"/>
        </w:rPr>
        <w:t>. Многоквартирный жилой дом № 1. Многоквартирный жилой дом № 2</w:t>
      </w:r>
      <w:r w:rsidRPr="00CC6A83">
        <w:rPr>
          <w:b/>
          <w:color w:val="auto"/>
          <w:szCs w:val="20"/>
        </w:rPr>
        <w:t>»</w:t>
      </w:r>
    </w:p>
    <w:p w14:paraId="5F6F9239" w14:textId="77777777" w:rsidR="00E01996" w:rsidRPr="00070570" w:rsidRDefault="00E01996" w:rsidP="00E01996">
      <w:pPr>
        <w:spacing w:after="0" w:line="240" w:lineRule="auto"/>
        <w:ind w:left="0" w:firstLine="0"/>
        <w:rPr>
          <w:rFonts w:eastAsia="Calibri"/>
          <w:color w:val="auto"/>
          <w:szCs w:val="20"/>
          <w:lang w:eastAsia="en-US"/>
        </w:rPr>
      </w:pP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p>
    <w:p w14:paraId="56498C84" w14:textId="77777777" w:rsidR="00E01996" w:rsidRDefault="00E01996" w:rsidP="00E01996">
      <w:pPr>
        <w:spacing w:after="0" w:line="240" w:lineRule="auto"/>
        <w:ind w:left="0" w:firstLine="0"/>
        <w:rPr>
          <w:rFonts w:eastAsia="Calibri"/>
          <w:color w:val="auto"/>
          <w:szCs w:val="20"/>
          <w:lang w:eastAsia="en-US"/>
        </w:rPr>
      </w:pPr>
      <w:r w:rsidRPr="00070570">
        <w:rPr>
          <w:rFonts w:eastAsia="Calibri"/>
          <w:color w:val="auto"/>
          <w:szCs w:val="20"/>
          <w:lang w:eastAsia="en-US"/>
        </w:rPr>
        <w:t xml:space="preserve">г. </w:t>
      </w:r>
      <w:proofErr w:type="gramStart"/>
      <w:r w:rsidRPr="00070570">
        <w:rPr>
          <w:rFonts w:eastAsia="Calibri"/>
          <w:color w:val="auto"/>
          <w:szCs w:val="20"/>
          <w:lang w:eastAsia="en-US"/>
        </w:rPr>
        <w:t xml:space="preserve">Якутск  </w:t>
      </w:r>
      <w:r w:rsidRPr="00070570">
        <w:rPr>
          <w:rFonts w:eastAsia="Calibri"/>
          <w:color w:val="auto"/>
          <w:szCs w:val="20"/>
          <w:lang w:eastAsia="en-US"/>
        </w:rPr>
        <w:tab/>
      </w:r>
      <w:proofErr w:type="gramEnd"/>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r>
      <w:r w:rsidRPr="00070570">
        <w:rPr>
          <w:rFonts w:eastAsia="Calibri"/>
          <w:color w:val="auto"/>
          <w:szCs w:val="20"/>
          <w:lang w:eastAsia="en-US"/>
        </w:rPr>
        <w:tab/>
        <w:t xml:space="preserve"> «</w:t>
      </w:r>
      <w:r w:rsidR="0086327B">
        <w:rPr>
          <w:rFonts w:eastAsia="Calibri"/>
          <w:color w:val="auto"/>
          <w:szCs w:val="20"/>
          <w:lang w:eastAsia="en-US"/>
        </w:rPr>
        <w:t>____</w:t>
      </w:r>
      <w:r w:rsidRPr="00070570">
        <w:rPr>
          <w:rFonts w:eastAsia="Calibri"/>
          <w:color w:val="auto"/>
          <w:szCs w:val="20"/>
          <w:lang w:eastAsia="en-US"/>
        </w:rPr>
        <w:t>»</w:t>
      </w:r>
      <w:r w:rsidR="0086327B">
        <w:rPr>
          <w:rFonts w:eastAsia="Calibri"/>
          <w:color w:val="auto"/>
          <w:szCs w:val="20"/>
          <w:lang w:eastAsia="en-US"/>
        </w:rPr>
        <w:t>_________</w:t>
      </w:r>
      <w:r>
        <w:rPr>
          <w:rFonts w:eastAsia="Calibri"/>
          <w:color w:val="auto"/>
          <w:szCs w:val="20"/>
          <w:lang w:eastAsia="en-US"/>
        </w:rPr>
        <w:t>2024</w:t>
      </w:r>
      <w:r w:rsidRPr="00070570">
        <w:rPr>
          <w:rFonts w:eastAsia="Calibri"/>
          <w:color w:val="auto"/>
          <w:szCs w:val="20"/>
          <w:lang w:eastAsia="en-US"/>
        </w:rPr>
        <w:t> г.</w:t>
      </w:r>
    </w:p>
    <w:p w14:paraId="5EA08ECD" w14:textId="77777777" w:rsidR="00A40799" w:rsidRPr="00277971" w:rsidRDefault="00A40799" w:rsidP="00A40799">
      <w:pPr>
        <w:spacing w:after="0" w:line="240" w:lineRule="auto"/>
        <w:ind w:left="0" w:firstLine="0"/>
        <w:rPr>
          <w:rFonts w:eastAsia="Calibri"/>
          <w:color w:val="auto"/>
          <w:szCs w:val="20"/>
          <w:lang w:eastAsia="en-US"/>
        </w:rPr>
      </w:pPr>
    </w:p>
    <w:p w14:paraId="5093290F" w14:textId="77777777" w:rsidR="000A5625" w:rsidRDefault="00E01996" w:rsidP="00E01996">
      <w:pPr>
        <w:rPr>
          <w:b/>
          <w:bCs/>
          <w:color w:val="auto"/>
          <w:szCs w:val="20"/>
        </w:rPr>
      </w:pPr>
      <w:bookmarkStart w:id="0" w:name="_Hlk152327758"/>
      <w:r w:rsidRPr="00920E4C">
        <w:rPr>
          <w:b/>
          <w:noProof/>
          <w:color w:val="auto"/>
          <w:szCs w:val="20"/>
        </w:rPr>
        <w:t xml:space="preserve">Акционерное общество специализированный застройщик «Якутпромстрой» </w:t>
      </w:r>
      <w:r w:rsidRPr="00920E4C">
        <w:rPr>
          <w:bCs/>
          <w:noProof/>
          <w:color w:val="auto"/>
          <w:szCs w:val="20"/>
        </w:rPr>
        <w:t xml:space="preserve">(сокращенно – АО СЗ «Якутпромстрой»), именуемое в дальнейшем - Застройщик, </w:t>
      </w:r>
      <w:r w:rsidRPr="00920E4C">
        <w:rPr>
          <w:noProof/>
          <w:szCs w:val="20"/>
        </w:rPr>
        <w:t xml:space="preserve">в лице </w:t>
      </w:r>
      <w:r w:rsidR="005672F8">
        <w:rPr>
          <w:noProof/>
          <w:szCs w:val="20"/>
        </w:rPr>
        <w:t>________________</w:t>
      </w:r>
      <w:r w:rsidRPr="00920E4C">
        <w:rPr>
          <w:noProof/>
          <w:szCs w:val="20"/>
        </w:rPr>
        <w:t xml:space="preserve">, действующего на основании </w:t>
      </w:r>
      <w:bookmarkEnd w:id="0"/>
      <w:r w:rsidR="005672F8">
        <w:rPr>
          <w:noProof/>
          <w:szCs w:val="20"/>
        </w:rPr>
        <w:t>_____________________</w:t>
      </w:r>
      <w:r w:rsidRPr="00920E4C">
        <w:rPr>
          <w:bCs/>
          <w:noProof/>
          <w:color w:val="auto"/>
          <w:szCs w:val="20"/>
        </w:rPr>
        <w:t xml:space="preserve">, </w:t>
      </w:r>
      <w:r w:rsidRPr="00920E4C">
        <w:rPr>
          <w:noProof/>
          <w:color w:val="auto"/>
          <w:szCs w:val="20"/>
        </w:rPr>
        <w:t>с одной стороны</w:t>
      </w:r>
      <w:r w:rsidRPr="0017469C">
        <w:rPr>
          <w:noProof/>
          <w:color w:val="auto"/>
          <w:szCs w:val="20"/>
        </w:rPr>
        <w:t xml:space="preserve">, </w:t>
      </w:r>
      <w:r w:rsidRPr="0017469C">
        <w:rPr>
          <w:rFonts w:eastAsia="Calibri"/>
          <w:color w:val="auto"/>
          <w:szCs w:val="20"/>
          <w:lang w:eastAsia="en-US"/>
        </w:rPr>
        <w:t xml:space="preserve">и </w:t>
      </w:r>
    </w:p>
    <w:p w14:paraId="389B1571" w14:textId="77777777" w:rsidR="00E01996" w:rsidRPr="0017469C" w:rsidRDefault="000A5625" w:rsidP="00E01996">
      <w:pPr>
        <w:rPr>
          <w:szCs w:val="20"/>
        </w:rPr>
      </w:pPr>
      <w:r>
        <w:rPr>
          <w:b/>
          <w:noProof/>
          <w:color w:val="auto"/>
          <w:szCs w:val="20"/>
        </w:rPr>
        <w:t>Гр. __________________________________________________________________________________</w:t>
      </w:r>
      <w:r w:rsidR="00E01996">
        <w:rPr>
          <w:rFonts w:eastAsia="Calibri"/>
          <w:szCs w:val="20"/>
          <w:lang w:eastAsia="en-US"/>
        </w:rPr>
        <w:t>,</w:t>
      </w:r>
      <w:r w:rsidR="00E01996" w:rsidRPr="00D20C7F">
        <w:rPr>
          <w:rFonts w:eastAsia="Calibri"/>
          <w:szCs w:val="20"/>
          <w:lang w:eastAsia="en-US"/>
        </w:rPr>
        <w:t xml:space="preserve"> именуемы</w:t>
      </w:r>
      <w:r>
        <w:rPr>
          <w:rFonts w:eastAsia="Calibri"/>
          <w:szCs w:val="20"/>
          <w:lang w:eastAsia="en-US"/>
        </w:rPr>
        <w:t>й(</w:t>
      </w:r>
      <w:proofErr w:type="spellStart"/>
      <w:r>
        <w:rPr>
          <w:rFonts w:eastAsia="Calibri"/>
          <w:szCs w:val="20"/>
          <w:lang w:eastAsia="en-US"/>
        </w:rPr>
        <w:t>ые</w:t>
      </w:r>
      <w:proofErr w:type="spellEnd"/>
      <w:r>
        <w:rPr>
          <w:rFonts w:eastAsia="Calibri"/>
          <w:szCs w:val="20"/>
          <w:lang w:eastAsia="en-US"/>
        </w:rPr>
        <w:t>)</w:t>
      </w:r>
      <w:r w:rsidR="00E01996" w:rsidRPr="00D20C7F">
        <w:rPr>
          <w:rFonts w:eastAsia="Calibri"/>
          <w:szCs w:val="20"/>
          <w:lang w:eastAsia="en-US"/>
        </w:rPr>
        <w:t xml:space="preserve"> в дальнейшем</w:t>
      </w:r>
      <w:r w:rsidR="00E01996" w:rsidRPr="0017469C">
        <w:rPr>
          <w:rFonts w:eastAsia="Calibri"/>
          <w:szCs w:val="20"/>
          <w:lang w:eastAsia="en-US"/>
        </w:rPr>
        <w:t xml:space="preserve"> - </w:t>
      </w:r>
      <w:r w:rsidR="00E01996" w:rsidRPr="0017469C">
        <w:rPr>
          <w:b/>
          <w:szCs w:val="20"/>
        </w:rPr>
        <w:t>Участник долевого строительства</w:t>
      </w:r>
      <w:r w:rsidR="00E01996" w:rsidRPr="0017469C">
        <w:rPr>
          <w:rFonts w:eastAsia="Calibri"/>
          <w:szCs w:val="20"/>
          <w:lang w:eastAsia="en-US"/>
        </w:rPr>
        <w:t xml:space="preserve">, с другой стороны, </w:t>
      </w:r>
      <w:r w:rsidR="00E01996" w:rsidRPr="0017469C">
        <w:rPr>
          <w:szCs w:val="20"/>
        </w:rPr>
        <w:t xml:space="preserve">совместно именуемые </w:t>
      </w:r>
      <w:r w:rsidR="00E01996" w:rsidRPr="0017469C">
        <w:rPr>
          <w:b/>
          <w:szCs w:val="20"/>
        </w:rPr>
        <w:t>«Стороны»</w:t>
      </w:r>
      <w:r w:rsidR="00E01996" w:rsidRPr="0017469C">
        <w:rPr>
          <w:szCs w:val="20"/>
        </w:rPr>
        <w:t>, заключили настоящий договор о нижеследующем:</w:t>
      </w:r>
    </w:p>
    <w:p w14:paraId="30926698" w14:textId="77777777" w:rsidR="00942650" w:rsidRPr="00070570" w:rsidRDefault="00942650" w:rsidP="00AC134F">
      <w:pPr>
        <w:spacing w:after="0" w:line="240" w:lineRule="auto"/>
        <w:ind w:left="0" w:firstLine="0"/>
      </w:pPr>
    </w:p>
    <w:p w14:paraId="7B76A730" w14:textId="77777777" w:rsidR="00584A99" w:rsidRPr="0011727C" w:rsidRDefault="00584A99" w:rsidP="00584A99">
      <w:pPr>
        <w:pStyle w:val="ab"/>
        <w:jc w:val="center"/>
        <w:rPr>
          <w:b/>
          <w:bCs/>
        </w:rPr>
      </w:pPr>
      <w:r w:rsidRPr="0011727C">
        <w:rPr>
          <w:b/>
          <w:bCs/>
        </w:rPr>
        <w:t>1. Общие положения</w:t>
      </w:r>
    </w:p>
    <w:p w14:paraId="11F8D1B4" w14:textId="77777777" w:rsidR="00584A99" w:rsidRPr="00CC6A83" w:rsidRDefault="00584A99" w:rsidP="00584A99">
      <w:pPr>
        <w:pStyle w:val="ab"/>
        <w:ind w:left="0"/>
      </w:pPr>
      <w:r w:rsidRPr="00CC6A83">
        <w:t>1.1. В Договоре используются следующие основные понятия:</w:t>
      </w:r>
    </w:p>
    <w:p w14:paraId="1191A436" w14:textId="77777777" w:rsidR="00584A99" w:rsidRPr="00CC6A83" w:rsidRDefault="00584A99" w:rsidP="00584A99">
      <w:pPr>
        <w:spacing w:after="0" w:line="240" w:lineRule="auto"/>
        <w:ind w:left="0" w:firstLine="0"/>
        <w:rPr>
          <w:color w:val="auto"/>
          <w:szCs w:val="20"/>
        </w:rPr>
      </w:pPr>
      <w:r w:rsidRPr="00CC6A83">
        <w:rPr>
          <w:b/>
          <w:bCs/>
          <w:color w:val="auto"/>
          <w:szCs w:val="20"/>
        </w:rPr>
        <w:t>Застройщик</w:t>
      </w:r>
      <w:r w:rsidRPr="00CC6A83">
        <w:rPr>
          <w:color w:val="auto"/>
          <w:szCs w:val="20"/>
        </w:rPr>
        <w:t xml:space="preserve"> — хозяйственное общество, 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 которое имеет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1B55597A" w14:textId="77777777" w:rsidR="00584A99" w:rsidRPr="00CC6A83" w:rsidRDefault="00584A99" w:rsidP="00584A99">
      <w:pPr>
        <w:overflowPunct w:val="0"/>
        <w:autoSpaceDE w:val="0"/>
        <w:autoSpaceDN w:val="0"/>
        <w:adjustRightInd w:val="0"/>
        <w:spacing w:after="35" w:line="240" w:lineRule="auto"/>
        <w:ind w:left="0" w:right="14" w:firstLine="0"/>
        <w:textAlignment w:val="baseline"/>
        <w:rPr>
          <w:color w:val="auto"/>
          <w:szCs w:val="20"/>
        </w:rPr>
      </w:pPr>
      <w:r w:rsidRPr="00CC6A83">
        <w:rPr>
          <w:b/>
          <w:color w:val="auto"/>
          <w:szCs w:val="20"/>
        </w:rPr>
        <w:t>Участник(и) долевого строительства</w:t>
      </w:r>
      <w:r w:rsidRPr="00CC6A83">
        <w:rPr>
          <w:color w:val="auto"/>
          <w:szCs w:val="20"/>
        </w:rPr>
        <w:t xml:space="preserve"> – физическое(</w:t>
      </w:r>
      <w:proofErr w:type="spellStart"/>
      <w:r w:rsidRPr="00CC6A83">
        <w:rPr>
          <w:color w:val="auto"/>
          <w:szCs w:val="20"/>
        </w:rPr>
        <w:t>ие</w:t>
      </w:r>
      <w:proofErr w:type="spellEnd"/>
      <w:r w:rsidRPr="00CC6A83">
        <w:rPr>
          <w:color w:val="auto"/>
          <w:szCs w:val="20"/>
        </w:rPr>
        <w:t>) и юридические лицо(а), которое(</w:t>
      </w:r>
      <w:proofErr w:type="spellStart"/>
      <w:r w:rsidRPr="00CC6A83">
        <w:rPr>
          <w:color w:val="auto"/>
          <w:szCs w:val="20"/>
        </w:rPr>
        <w:t>ые</w:t>
      </w:r>
      <w:proofErr w:type="spellEnd"/>
      <w:r w:rsidRPr="00CC6A83">
        <w:rPr>
          <w:color w:val="auto"/>
          <w:szCs w:val="20"/>
        </w:rPr>
        <w:t>) в соответствии с условиями Договора направляет(ют) денежные средства на создание Объекта с целью возникновения у него(них) права собственности на Объект долевого строительства.</w:t>
      </w:r>
    </w:p>
    <w:p w14:paraId="34565717"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b/>
          <w:color w:val="auto"/>
          <w:szCs w:val="20"/>
        </w:rPr>
        <w:t>Объект</w:t>
      </w:r>
      <w:r w:rsidRPr="00CC6A83">
        <w:rPr>
          <w:color w:val="auto"/>
          <w:szCs w:val="20"/>
        </w:rPr>
        <w:t xml:space="preserve"> —</w:t>
      </w:r>
      <w:r w:rsidR="00210C77" w:rsidRPr="00210C77">
        <w:rPr>
          <w:color w:val="auto"/>
          <w:szCs w:val="20"/>
        </w:rPr>
        <w:t xml:space="preserve"> </w:t>
      </w:r>
      <w:r w:rsidR="00210C77" w:rsidRPr="005C457A">
        <w:rPr>
          <w:color w:val="auto"/>
          <w:szCs w:val="20"/>
        </w:rPr>
        <w:t xml:space="preserve">Жилой комплекс в 37 </w:t>
      </w:r>
      <w:proofErr w:type="gramStart"/>
      <w:r w:rsidR="00210C77" w:rsidRPr="005C457A">
        <w:rPr>
          <w:color w:val="auto"/>
          <w:szCs w:val="20"/>
        </w:rPr>
        <w:t>квартале  г.</w:t>
      </w:r>
      <w:proofErr w:type="gramEnd"/>
      <w:r w:rsidR="00210C77" w:rsidRPr="005C457A">
        <w:rPr>
          <w:color w:val="auto"/>
          <w:szCs w:val="20"/>
        </w:rPr>
        <w:t xml:space="preserve"> Якутска. Многоквартирный жилой дом № 1. Многоквартирный жилой дом № 2</w:t>
      </w:r>
      <w:r w:rsidR="00210C77" w:rsidRPr="00CC6A83">
        <w:rPr>
          <w:color w:val="auto"/>
          <w:szCs w:val="20"/>
        </w:rPr>
        <w:t xml:space="preserve">, расположенный по строительному адресу: Республика Саха (Якутия): г. Якутск, </w:t>
      </w:r>
      <w:r w:rsidR="00210C77">
        <w:rPr>
          <w:color w:val="auto"/>
          <w:szCs w:val="20"/>
        </w:rPr>
        <w:t xml:space="preserve">Автодорожный </w:t>
      </w:r>
      <w:r w:rsidR="00210C77" w:rsidRPr="000F1298">
        <w:rPr>
          <w:color w:val="auto"/>
          <w:szCs w:val="20"/>
        </w:rPr>
        <w:t xml:space="preserve">округ, квартал </w:t>
      </w:r>
      <w:r w:rsidR="00210C77">
        <w:rPr>
          <w:color w:val="auto"/>
          <w:szCs w:val="20"/>
        </w:rPr>
        <w:t>37</w:t>
      </w:r>
      <w:r w:rsidR="00210C77" w:rsidRPr="00CC6A83">
        <w:rPr>
          <w:color w:val="auto"/>
          <w:szCs w:val="20"/>
        </w:rPr>
        <w:t>, ул.</w:t>
      </w:r>
      <w:r w:rsidR="00210C77">
        <w:rPr>
          <w:color w:val="auto"/>
          <w:szCs w:val="20"/>
        </w:rPr>
        <w:t xml:space="preserve"> </w:t>
      </w:r>
      <w:proofErr w:type="spellStart"/>
      <w:r w:rsidR="00210C77">
        <w:rPr>
          <w:color w:val="auto"/>
          <w:szCs w:val="20"/>
        </w:rPr>
        <w:t>Строда</w:t>
      </w:r>
      <w:proofErr w:type="spellEnd"/>
      <w:r w:rsidR="00210C77">
        <w:rPr>
          <w:color w:val="auto"/>
          <w:szCs w:val="20"/>
        </w:rPr>
        <w:t xml:space="preserve"> 39</w:t>
      </w:r>
      <w:r w:rsidRPr="00CC6A83">
        <w:rPr>
          <w:color w:val="auto"/>
          <w:szCs w:val="20"/>
        </w:rPr>
        <w:t>.</w:t>
      </w:r>
    </w:p>
    <w:p w14:paraId="6F57E8EA"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color w:val="auto"/>
          <w:szCs w:val="20"/>
        </w:rPr>
        <w:t>Строительство Объекта осуществляется на земельн</w:t>
      </w:r>
      <w:r w:rsidR="008657B4">
        <w:rPr>
          <w:color w:val="auto"/>
          <w:szCs w:val="20"/>
        </w:rPr>
        <w:t>ом</w:t>
      </w:r>
      <w:r w:rsidRPr="00CC6A83">
        <w:rPr>
          <w:color w:val="auto"/>
          <w:szCs w:val="20"/>
        </w:rPr>
        <w:t xml:space="preserve"> участк</w:t>
      </w:r>
      <w:r w:rsidR="008657B4">
        <w:rPr>
          <w:color w:val="auto"/>
          <w:szCs w:val="20"/>
        </w:rPr>
        <w:t>е</w:t>
      </w:r>
      <w:r w:rsidRPr="00CC6A83">
        <w:rPr>
          <w:color w:val="auto"/>
          <w:szCs w:val="20"/>
        </w:rPr>
        <w:t>:</w:t>
      </w:r>
    </w:p>
    <w:p w14:paraId="1A8F57DD" w14:textId="62623BE0" w:rsidR="00584A99" w:rsidRDefault="00584A99" w:rsidP="00584A99">
      <w:pPr>
        <w:tabs>
          <w:tab w:val="num" w:pos="1288"/>
        </w:tabs>
        <w:overflowPunct w:val="0"/>
        <w:autoSpaceDE w:val="0"/>
        <w:autoSpaceDN w:val="0"/>
        <w:adjustRightInd w:val="0"/>
        <w:spacing w:after="0" w:line="240" w:lineRule="auto"/>
        <w:ind w:left="0" w:firstLine="0"/>
        <w:textAlignment w:val="baseline"/>
        <w:rPr>
          <w:color w:val="auto"/>
          <w:szCs w:val="20"/>
        </w:rPr>
      </w:pPr>
      <w:bookmarkStart w:id="1" w:name="_Hlk489610668"/>
      <w:r w:rsidRPr="00CC6A83">
        <w:rPr>
          <w:color w:val="auto"/>
          <w:szCs w:val="20"/>
        </w:rPr>
        <w:t>- Земельный участок под кадастровым номером</w:t>
      </w:r>
      <w:r w:rsidR="00696DC0">
        <w:rPr>
          <w:color w:val="auto"/>
          <w:szCs w:val="20"/>
        </w:rPr>
        <w:t xml:space="preserve"> </w:t>
      </w:r>
      <w:r w:rsidRPr="00CC6A83">
        <w:rPr>
          <w:color w:val="auto"/>
          <w:szCs w:val="20"/>
        </w:rPr>
        <w:t xml:space="preserve">площадью </w:t>
      </w:r>
      <w:r w:rsidR="008657B4">
        <w:t xml:space="preserve">14:36:107012:998, площадью 5 074 </w:t>
      </w:r>
      <w:r w:rsidRPr="00CC6A83">
        <w:rPr>
          <w:color w:val="auto"/>
          <w:szCs w:val="20"/>
        </w:rPr>
        <w:t xml:space="preserve">кв.м., закрепленный за Застройщиком на праве </w:t>
      </w:r>
      <w:r w:rsidR="00A87DEE">
        <w:rPr>
          <w:color w:val="auto"/>
          <w:szCs w:val="20"/>
        </w:rPr>
        <w:t>собственности</w:t>
      </w:r>
      <w:r w:rsidRPr="00CC6A83">
        <w:rPr>
          <w:color w:val="auto"/>
          <w:szCs w:val="20"/>
        </w:rPr>
        <w:t xml:space="preserve">, </w:t>
      </w:r>
      <w:proofErr w:type="gramStart"/>
      <w:r w:rsidRPr="00CC6A83">
        <w:rPr>
          <w:color w:val="auto"/>
          <w:szCs w:val="20"/>
        </w:rPr>
        <w:t>зарегистрированном</w:t>
      </w:r>
      <w:r w:rsidR="004F4BB5">
        <w:rPr>
          <w:color w:val="auto"/>
          <w:szCs w:val="20"/>
        </w:rPr>
        <w:t xml:space="preserve"> </w:t>
      </w:r>
      <w:r w:rsidR="00025C23">
        <w:rPr>
          <w:color w:val="auto"/>
          <w:szCs w:val="20"/>
        </w:rPr>
        <w:t xml:space="preserve"> </w:t>
      </w:r>
      <w:r w:rsidRPr="00CC6A83">
        <w:rPr>
          <w:color w:val="auto"/>
          <w:szCs w:val="20"/>
        </w:rPr>
        <w:t>в</w:t>
      </w:r>
      <w:proofErr w:type="gramEnd"/>
      <w:r w:rsidRPr="00CC6A83">
        <w:rPr>
          <w:color w:val="auto"/>
          <w:szCs w:val="20"/>
        </w:rPr>
        <w:t xml:space="preserve"> Росреестре по РС (Я)</w:t>
      </w:r>
      <w:r w:rsidR="00A87DEE">
        <w:rPr>
          <w:color w:val="auto"/>
          <w:szCs w:val="20"/>
        </w:rPr>
        <w:t xml:space="preserve">, </w:t>
      </w:r>
      <w:r w:rsidRPr="00CC6A83">
        <w:rPr>
          <w:color w:val="auto"/>
          <w:szCs w:val="20"/>
        </w:rPr>
        <w:t xml:space="preserve">номер регистрации </w:t>
      </w:r>
      <w:bookmarkStart w:id="2" w:name="_Hlk164064346"/>
      <w:r w:rsidR="009B0298" w:rsidRPr="00795E0B">
        <w:t>14:36:107012:998-14/115/2023-1</w:t>
      </w:r>
      <w:r w:rsidR="009B0298" w:rsidRPr="00795E0B">
        <w:t xml:space="preserve"> от 24.07.2023 г</w:t>
      </w:r>
      <w:r w:rsidR="00A36BDE" w:rsidRPr="00795E0B">
        <w:rPr>
          <w:color w:val="auto"/>
          <w:szCs w:val="20"/>
        </w:rPr>
        <w:t>.</w:t>
      </w:r>
    </w:p>
    <w:bookmarkEnd w:id="1"/>
    <w:bookmarkEnd w:id="2"/>
    <w:p w14:paraId="082A80B2" w14:textId="77777777" w:rsidR="00584A99" w:rsidRPr="00CC6A83" w:rsidRDefault="00584A99" w:rsidP="00584A99">
      <w:pPr>
        <w:spacing w:after="45" w:line="248" w:lineRule="auto"/>
        <w:ind w:left="0" w:right="14" w:firstLine="0"/>
        <w:rPr>
          <w:szCs w:val="20"/>
        </w:rPr>
      </w:pPr>
      <w:r w:rsidRPr="00CC6A83">
        <w:rPr>
          <w:b/>
          <w:szCs w:val="20"/>
        </w:rPr>
        <w:t>Объект долевого строительства</w:t>
      </w:r>
      <w:r w:rsidRPr="00CC6A83">
        <w:rPr>
          <w:szCs w:val="20"/>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6197E41C" w14:textId="77777777" w:rsidR="00584A99" w:rsidRPr="00CC6A83" w:rsidRDefault="00584A99" w:rsidP="00584A99">
      <w:pPr>
        <w:spacing w:line="248" w:lineRule="auto"/>
        <w:ind w:left="0" w:right="14" w:firstLine="0"/>
        <w:rPr>
          <w:b/>
          <w:szCs w:val="20"/>
        </w:rPr>
      </w:pPr>
      <w:r w:rsidRPr="00CC6A83">
        <w:rPr>
          <w:b/>
          <w:szCs w:val="20"/>
        </w:rPr>
        <w:t xml:space="preserve">Квартира </w:t>
      </w:r>
      <w:r w:rsidRPr="00CC6A83">
        <w:rPr>
          <w:bCs/>
          <w:szCs w:val="20"/>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1B16EFE6" w14:textId="77777777" w:rsidR="00584A99" w:rsidRPr="00CC6A83" w:rsidRDefault="00584A99" w:rsidP="00584A99">
      <w:pPr>
        <w:spacing w:line="248" w:lineRule="auto"/>
        <w:ind w:left="0" w:right="14" w:firstLine="0"/>
        <w:rPr>
          <w:szCs w:val="20"/>
        </w:rPr>
      </w:pPr>
      <w:r w:rsidRPr="00CC6A83">
        <w:rPr>
          <w:b/>
          <w:szCs w:val="20"/>
        </w:rPr>
        <w:t>Общее имущество Объекта</w:t>
      </w:r>
      <w:r w:rsidRPr="00CC6A83">
        <w:rPr>
          <w:szCs w:val="20"/>
        </w:rPr>
        <w:t xml:space="preserve"> - 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 собственности на Объект долевого строительства у Участника(</w:t>
      </w:r>
      <w:proofErr w:type="spellStart"/>
      <w:r w:rsidRPr="00CC6A83">
        <w:rPr>
          <w:szCs w:val="20"/>
        </w:rPr>
        <w:t>ов</w:t>
      </w:r>
      <w:proofErr w:type="spellEnd"/>
      <w:r w:rsidRPr="00CC6A83">
        <w:rPr>
          <w:szCs w:val="20"/>
        </w:rPr>
        <w:t>)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 права общей долевой собственности на общее имущество.</w:t>
      </w:r>
    </w:p>
    <w:p w14:paraId="59FE0958" w14:textId="77777777" w:rsidR="00584A99" w:rsidRPr="00CC6A83" w:rsidRDefault="00584A99" w:rsidP="00584A99">
      <w:pPr>
        <w:spacing w:line="248" w:lineRule="auto"/>
        <w:ind w:left="0" w:right="14" w:firstLine="0"/>
        <w:rPr>
          <w:szCs w:val="20"/>
        </w:rPr>
      </w:pPr>
      <w:r w:rsidRPr="00CC6A83">
        <w:rPr>
          <w:b/>
          <w:szCs w:val="20"/>
        </w:rPr>
        <w:t>Федеральный закон №214-ФЗ</w:t>
      </w:r>
      <w:r w:rsidRPr="00CC6A83">
        <w:rPr>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некоторых законодательные акты РФ».</w:t>
      </w:r>
    </w:p>
    <w:p w14:paraId="01B9570E" w14:textId="77777777" w:rsidR="00584A99" w:rsidRPr="00CC6A83" w:rsidRDefault="00584A99" w:rsidP="00584A99">
      <w:pPr>
        <w:spacing w:line="248" w:lineRule="auto"/>
        <w:ind w:left="0" w:right="14" w:firstLine="0"/>
        <w:rPr>
          <w:szCs w:val="20"/>
        </w:rPr>
      </w:pPr>
      <w:r w:rsidRPr="00CC6A83">
        <w:rPr>
          <w:b/>
          <w:szCs w:val="20"/>
        </w:rPr>
        <w:lastRenderedPageBreak/>
        <w:t>Технический план</w:t>
      </w:r>
      <w:r w:rsidRPr="00CC6A83">
        <w:rPr>
          <w:szCs w:val="20"/>
        </w:rPr>
        <w:t xml:space="preserve"> — документ, подготовленный в соответствии с законодательством о государственном кадастровом учете недвижимого имущества, в котором указаны сведения о многоквартирном доме, помещения (жилых и нежилых), помещениях, составляющих общее имущество в таком многоквартирном доме, в том числе характеристики помещений, необходимые для постановки на кадастровый учет такого объекта недвижимости.</w:t>
      </w:r>
    </w:p>
    <w:p w14:paraId="3E4D5EA5" w14:textId="77777777" w:rsidR="00584A99" w:rsidRPr="00CC6A83" w:rsidRDefault="0065692A" w:rsidP="00052C83">
      <w:pPr>
        <w:spacing w:line="248" w:lineRule="auto"/>
        <w:ind w:left="0" w:right="14" w:firstLine="0"/>
        <w:rPr>
          <w:szCs w:val="20"/>
        </w:rPr>
      </w:pPr>
      <w:r w:rsidRPr="0065692A">
        <w:rPr>
          <w:b/>
          <w:szCs w:val="20"/>
        </w:rPr>
        <w:t xml:space="preserve">Общая приведенная площадь Объекта долевого строительства </w:t>
      </w:r>
      <w:r>
        <w:rPr>
          <w:b/>
          <w:szCs w:val="20"/>
        </w:rPr>
        <w:t xml:space="preserve">- </w:t>
      </w:r>
      <w:r w:rsidRPr="0065692A">
        <w:rPr>
          <w:szCs w:val="20"/>
        </w:rPr>
        <w:t xml:space="preserve">площадь Квартиры,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Федерального закона № 214-ФЗ </w:t>
      </w:r>
      <w:r w:rsidR="00052C83">
        <w:rPr>
          <w:szCs w:val="20"/>
        </w:rPr>
        <w:t>(П</w:t>
      </w:r>
      <w:r w:rsidR="00052C83" w:rsidRPr="00052C83">
        <w:rPr>
          <w:szCs w:val="20"/>
        </w:rPr>
        <w:t xml:space="preserve">риказ Министерства </w:t>
      </w:r>
      <w:proofErr w:type="spellStart"/>
      <w:r w:rsidR="00052C83" w:rsidRPr="00052C83">
        <w:rPr>
          <w:szCs w:val="20"/>
        </w:rPr>
        <w:t>строительстваи</w:t>
      </w:r>
      <w:proofErr w:type="spellEnd"/>
      <w:r w:rsidR="00052C83" w:rsidRPr="00052C83">
        <w:rPr>
          <w:szCs w:val="20"/>
        </w:rPr>
        <w:t xml:space="preserve"> жилищно-коммунального </w:t>
      </w:r>
      <w:proofErr w:type="spellStart"/>
      <w:r w:rsidR="00052C83" w:rsidRPr="00052C83">
        <w:rPr>
          <w:szCs w:val="20"/>
        </w:rPr>
        <w:t>хозяйстваРоссийской</w:t>
      </w:r>
      <w:proofErr w:type="spellEnd"/>
      <w:r w:rsidR="00052C83" w:rsidRPr="00052C83">
        <w:rPr>
          <w:szCs w:val="20"/>
        </w:rPr>
        <w:t xml:space="preserve"> </w:t>
      </w:r>
      <w:proofErr w:type="spellStart"/>
      <w:r w:rsidR="00052C83" w:rsidRPr="00052C83">
        <w:rPr>
          <w:szCs w:val="20"/>
        </w:rPr>
        <w:t>Федерацииот</w:t>
      </w:r>
      <w:proofErr w:type="spellEnd"/>
      <w:r w:rsidR="00052C83" w:rsidRPr="00052C83">
        <w:rPr>
          <w:szCs w:val="20"/>
        </w:rPr>
        <w:t xml:space="preserve"> 25 ноября 2016 г. </w:t>
      </w:r>
      <w:r w:rsidR="00011D55">
        <w:rPr>
          <w:szCs w:val="20"/>
        </w:rPr>
        <w:t>№</w:t>
      </w:r>
      <w:r w:rsidR="00052C83" w:rsidRPr="00052C83">
        <w:rPr>
          <w:szCs w:val="20"/>
        </w:rPr>
        <w:t xml:space="preserve"> 854/</w:t>
      </w:r>
      <w:proofErr w:type="spellStart"/>
      <w:r w:rsidR="00052C83" w:rsidRPr="00052C83">
        <w:rPr>
          <w:szCs w:val="20"/>
        </w:rPr>
        <w:t>пр</w:t>
      </w:r>
      <w:proofErr w:type="spellEnd"/>
      <w:r w:rsidR="00052C83">
        <w:rPr>
          <w:szCs w:val="20"/>
        </w:rPr>
        <w:t>)</w:t>
      </w:r>
      <w:r w:rsidR="00584A99" w:rsidRPr="0065692A">
        <w:rPr>
          <w:szCs w:val="20"/>
        </w:rPr>
        <w:t>и</w:t>
      </w:r>
      <w:r w:rsidR="00584A99" w:rsidRPr="00CC6A83">
        <w:rPr>
          <w:szCs w:val="20"/>
        </w:rPr>
        <w:t xml:space="preserve"> указанная в Приложении № 1 к Договору.</w:t>
      </w:r>
    </w:p>
    <w:p w14:paraId="3934C061" w14:textId="77777777" w:rsidR="00584A99" w:rsidRPr="00CC6A83" w:rsidRDefault="00584A99" w:rsidP="00584A99">
      <w:pPr>
        <w:spacing w:line="248" w:lineRule="auto"/>
        <w:ind w:left="0" w:right="14" w:firstLine="0"/>
        <w:rPr>
          <w:szCs w:val="20"/>
        </w:rPr>
      </w:pPr>
      <w:r w:rsidRPr="00CC6A83">
        <w:rPr>
          <w:szCs w:val="20"/>
        </w:rPr>
        <w:t xml:space="preserve">Таким образом, для понимания Сторон </w:t>
      </w:r>
      <w:r w:rsidR="00234465">
        <w:rPr>
          <w:szCs w:val="20"/>
        </w:rPr>
        <w:t>общая п</w:t>
      </w:r>
      <w:r w:rsidRPr="00CC6A83">
        <w:rPr>
          <w:szCs w:val="20"/>
        </w:rPr>
        <w:t>риведенная площадь Объекта долевого строительства складывается из:</w:t>
      </w:r>
    </w:p>
    <w:p w14:paraId="37C50AF4" w14:textId="77777777" w:rsidR="00584A99" w:rsidRPr="00CC6A83" w:rsidRDefault="00584A99" w:rsidP="00584A99">
      <w:pPr>
        <w:spacing w:line="248" w:lineRule="auto"/>
        <w:ind w:left="0" w:right="14" w:firstLine="0"/>
        <w:rPr>
          <w:szCs w:val="20"/>
        </w:rPr>
      </w:pPr>
      <w:r w:rsidRPr="00CC6A83">
        <w:rPr>
          <w:szCs w:val="20"/>
        </w:rPr>
        <w:t>- Общей площади жилого помещения (Квартиры) - Объекта долевого строительства, определяемой соответствии с проектной документацией и соответствующей содержанию ч. 5 ст. 15 Жилищного кодекса РФ (</w:t>
      </w:r>
      <w:r w:rsidR="003832F2">
        <w:rPr>
          <w:szCs w:val="20"/>
        </w:rPr>
        <w:t>о</w:t>
      </w:r>
      <w:r w:rsidR="003832F2" w:rsidRPr="003832F2">
        <w:rPr>
          <w:szCs w:val="20"/>
        </w:rPr>
        <w:t>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Pr="00CC6A83">
        <w:rPr>
          <w:szCs w:val="20"/>
        </w:rPr>
        <w:t>), далее Общая площадь жилого помещения — Объекта долевого строительства;</w:t>
      </w:r>
    </w:p>
    <w:p w14:paraId="1D41F195" w14:textId="77777777" w:rsidR="00584A99" w:rsidRPr="00CC6A83" w:rsidRDefault="00584A99" w:rsidP="00584A99">
      <w:pPr>
        <w:spacing w:line="248" w:lineRule="auto"/>
        <w:ind w:left="0" w:right="14" w:firstLine="0"/>
        <w:rPr>
          <w:szCs w:val="20"/>
        </w:rPr>
      </w:pPr>
      <w:r w:rsidRPr="00CC6A83">
        <w:rPr>
          <w:szCs w:val="20"/>
        </w:rPr>
        <w:t xml:space="preserve">- площади балконов, лоджий, веранд и террас с понижающим коэффициентом, </w:t>
      </w:r>
      <w:r w:rsidR="00FD26A4" w:rsidRPr="00FD26A4">
        <w:rPr>
          <w:szCs w:val="20"/>
        </w:rPr>
        <w:t>установленным федеральным органом исполнительной власти, указанным в части 1 статьи 23 Федерального закона № 214-ФЗ</w:t>
      </w:r>
      <w:r w:rsidR="00052C83">
        <w:t>(</w:t>
      </w:r>
      <w:r w:rsidR="00052C83" w:rsidRPr="00052C83">
        <w:rPr>
          <w:szCs w:val="20"/>
        </w:rPr>
        <w:t xml:space="preserve">Приказ Министерства строительства и жилищно-коммунального хозяйства Российской Федерации от 25 ноября 2016 г. </w:t>
      </w:r>
      <w:r w:rsidR="00011D55">
        <w:rPr>
          <w:szCs w:val="20"/>
        </w:rPr>
        <w:t>№</w:t>
      </w:r>
      <w:r w:rsidR="00052C83" w:rsidRPr="00052C83">
        <w:rPr>
          <w:szCs w:val="20"/>
        </w:rPr>
        <w:t xml:space="preserve"> 854/</w:t>
      </w:r>
      <w:proofErr w:type="spellStart"/>
      <w:r w:rsidR="00052C83" w:rsidRPr="00052C83">
        <w:rPr>
          <w:szCs w:val="20"/>
        </w:rPr>
        <w:t>пр</w:t>
      </w:r>
      <w:proofErr w:type="spellEnd"/>
      <w:r w:rsidR="00052C83">
        <w:rPr>
          <w:szCs w:val="20"/>
        </w:rPr>
        <w:t>)</w:t>
      </w:r>
      <w:r w:rsidRPr="00CC6A83">
        <w:rPr>
          <w:szCs w:val="20"/>
        </w:rPr>
        <w:t>.</w:t>
      </w:r>
    </w:p>
    <w:p w14:paraId="05DDAACA"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b/>
          <w:bCs/>
          <w:color w:val="auto"/>
          <w:szCs w:val="20"/>
        </w:rPr>
        <w:t>Исполнение обязательств Застройщика по передаче жилого помещения</w:t>
      </w:r>
      <w:r w:rsidRPr="00CC6A83">
        <w:rPr>
          <w:color w:val="auto"/>
          <w:szCs w:val="20"/>
        </w:rPr>
        <w:t xml:space="preserve"> участнику долевого строительства обеспечивается страхованием денежных средств, размещенных на счете эскроу, открытом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 </w:t>
      </w:r>
    </w:p>
    <w:p w14:paraId="23EDA9B4" w14:textId="77777777" w:rsidR="00584A99" w:rsidRPr="00CC6A83" w:rsidRDefault="00584A99" w:rsidP="00584A99">
      <w:pPr>
        <w:overflowPunct w:val="0"/>
        <w:autoSpaceDE w:val="0"/>
        <w:autoSpaceDN w:val="0"/>
        <w:adjustRightInd w:val="0"/>
        <w:spacing w:after="0" w:line="240" w:lineRule="auto"/>
        <w:ind w:left="0" w:right="14" w:firstLine="0"/>
        <w:textAlignment w:val="baseline"/>
        <w:rPr>
          <w:color w:val="auto"/>
          <w:szCs w:val="20"/>
        </w:rPr>
      </w:pPr>
      <w:r w:rsidRPr="00CC6A83">
        <w:rPr>
          <w:color w:val="auto"/>
          <w:szCs w:val="20"/>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w:t>
      </w:r>
    </w:p>
    <w:p w14:paraId="6F941935" w14:textId="77777777" w:rsidR="00584A99" w:rsidRPr="00CC6A83" w:rsidRDefault="00584A99" w:rsidP="00584A99">
      <w:pPr>
        <w:overflowPunct w:val="0"/>
        <w:autoSpaceDE w:val="0"/>
        <w:autoSpaceDN w:val="0"/>
        <w:adjustRightInd w:val="0"/>
        <w:spacing w:after="0" w:line="240" w:lineRule="auto"/>
        <w:ind w:left="0" w:right="14" w:firstLine="0"/>
        <w:jc w:val="left"/>
        <w:textAlignment w:val="baseline"/>
        <w:rPr>
          <w:color w:val="auto"/>
          <w:szCs w:val="20"/>
        </w:rPr>
      </w:pPr>
      <w:r w:rsidRPr="00CC6A83">
        <w:rPr>
          <w:color w:val="auto"/>
          <w:szCs w:val="20"/>
        </w:rPr>
        <w:t>1.2. Строительство Объекта ведется на основании Разрешени</w:t>
      </w:r>
      <w:r w:rsidR="003F2E74">
        <w:rPr>
          <w:color w:val="auto"/>
          <w:szCs w:val="20"/>
        </w:rPr>
        <w:t>й</w:t>
      </w:r>
      <w:r w:rsidRPr="00CC6A83">
        <w:rPr>
          <w:color w:val="auto"/>
          <w:szCs w:val="20"/>
        </w:rPr>
        <w:t xml:space="preserve"> на строительство № </w:t>
      </w:r>
      <w:r w:rsidR="00466239">
        <w:rPr>
          <w:color w:val="auto"/>
          <w:szCs w:val="20"/>
        </w:rPr>
        <w:t>14-36-16-2024 от 30.01.2024г.</w:t>
      </w:r>
    </w:p>
    <w:p w14:paraId="1F97F6A6" w14:textId="77777777" w:rsidR="00584A99" w:rsidRPr="00CC6A83" w:rsidRDefault="00584A99" w:rsidP="00584A99">
      <w:pPr>
        <w:tabs>
          <w:tab w:val="num" w:pos="644"/>
        </w:tabs>
        <w:overflowPunct w:val="0"/>
        <w:autoSpaceDE w:val="0"/>
        <w:autoSpaceDN w:val="0"/>
        <w:adjustRightInd w:val="0"/>
        <w:spacing w:after="0" w:line="240" w:lineRule="auto"/>
        <w:ind w:left="0" w:firstLine="0"/>
        <w:textAlignment w:val="baseline"/>
        <w:rPr>
          <w:rFonts w:eastAsia="Calibri"/>
          <w:color w:val="auto"/>
          <w:szCs w:val="20"/>
          <w:lang w:eastAsia="en-US"/>
        </w:rPr>
      </w:pPr>
      <w:r w:rsidRPr="00CC6A83">
        <w:rPr>
          <w:color w:val="auto"/>
          <w:szCs w:val="20"/>
        </w:rPr>
        <w:t xml:space="preserve">1.3. Информация о строительстве и проектной декларации размещена на сайте </w:t>
      </w:r>
      <w:hyperlink r:id="rId8" w:history="1">
        <w:r w:rsidRPr="00CC6A83">
          <w:rPr>
            <w:color w:val="0000FF"/>
            <w:szCs w:val="20"/>
            <w:u w:val="single"/>
            <w:lang w:val="en-US"/>
          </w:rPr>
          <w:t>http</w:t>
        </w:r>
        <w:r w:rsidRPr="00CC6A83">
          <w:rPr>
            <w:color w:val="0000FF"/>
            <w:szCs w:val="20"/>
            <w:u w:val="single"/>
          </w:rPr>
          <w:t>://якутпромстрой.рф/</w:t>
        </w:r>
      </w:hyperlink>
      <w:r w:rsidRPr="00CC6A83">
        <w:rPr>
          <w:color w:val="auto"/>
          <w:szCs w:val="20"/>
        </w:rPr>
        <w:t xml:space="preserve"> и </w:t>
      </w:r>
      <w:hyperlink r:id="rId9" w:history="1">
        <w:r w:rsidRPr="00CC6A83">
          <w:rPr>
            <w:color w:val="0000FF"/>
            <w:szCs w:val="20"/>
            <w:u w:val="single"/>
            <w:lang w:val="en-US"/>
          </w:rPr>
          <w:t>http</w:t>
        </w:r>
        <w:r w:rsidRPr="00CC6A83">
          <w:rPr>
            <w:color w:val="0000FF"/>
            <w:szCs w:val="20"/>
            <w:u w:val="single"/>
          </w:rPr>
          <w:t>://</w:t>
        </w:r>
        <w:proofErr w:type="spellStart"/>
        <w:r w:rsidRPr="00CC6A83">
          <w:rPr>
            <w:color w:val="0000FF"/>
            <w:szCs w:val="20"/>
            <w:u w:val="single"/>
          </w:rPr>
          <w:t>наш.дом.рф</w:t>
        </w:r>
        <w:proofErr w:type="spellEnd"/>
        <w:r w:rsidRPr="00CC6A83">
          <w:rPr>
            <w:color w:val="0000FF"/>
            <w:szCs w:val="20"/>
            <w:u w:val="single"/>
          </w:rPr>
          <w:t>/</w:t>
        </w:r>
      </w:hyperlink>
      <w:r w:rsidRPr="00CC6A83">
        <w:rPr>
          <w:color w:val="auto"/>
          <w:szCs w:val="20"/>
        </w:rPr>
        <w:t xml:space="preserve"> «</w:t>
      </w:r>
      <w:r w:rsidR="00466239">
        <w:rPr>
          <w:color w:val="auto"/>
          <w:szCs w:val="20"/>
        </w:rPr>
        <w:t>13</w:t>
      </w:r>
      <w:r w:rsidRPr="00CC6A83">
        <w:rPr>
          <w:color w:val="auto"/>
          <w:szCs w:val="20"/>
        </w:rPr>
        <w:t>»</w:t>
      </w:r>
      <w:r w:rsidR="00466239">
        <w:rPr>
          <w:color w:val="auto"/>
          <w:szCs w:val="20"/>
        </w:rPr>
        <w:t xml:space="preserve"> марта 2024</w:t>
      </w:r>
      <w:r w:rsidR="00986299">
        <w:rPr>
          <w:color w:val="auto"/>
          <w:szCs w:val="20"/>
        </w:rPr>
        <w:t xml:space="preserve"> г</w:t>
      </w:r>
      <w:r w:rsidRPr="00CC6A83">
        <w:rPr>
          <w:color w:val="auto"/>
          <w:szCs w:val="20"/>
        </w:rPr>
        <w:t xml:space="preserve"> Участник долевого строительства </w:t>
      </w:r>
      <w:r w:rsidRPr="00CC6A83">
        <w:rPr>
          <w:rFonts w:eastAsia="Calibri"/>
          <w:color w:val="auto"/>
          <w:szCs w:val="20"/>
          <w:lang w:eastAsia="en-US"/>
        </w:rPr>
        <w:t>ознакомлен с проектной декларацией до подписания настоящего Договора.</w:t>
      </w:r>
    </w:p>
    <w:p w14:paraId="23DE0377" w14:textId="77777777" w:rsidR="00584A99" w:rsidRDefault="00584A99" w:rsidP="00584A99">
      <w:pPr>
        <w:widowControl w:val="0"/>
        <w:spacing w:after="0" w:line="240" w:lineRule="auto"/>
        <w:ind w:left="0" w:firstLine="0"/>
        <w:rPr>
          <w:rFonts w:eastAsia="Calibri"/>
          <w:color w:val="auto"/>
          <w:spacing w:val="-4"/>
          <w:szCs w:val="20"/>
          <w:lang w:eastAsia="en-US"/>
        </w:rPr>
      </w:pPr>
      <w:r w:rsidRPr="00CC6A83">
        <w:rPr>
          <w:rFonts w:eastAsia="Calibri"/>
          <w:color w:val="auto"/>
          <w:spacing w:val="-4"/>
          <w:szCs w:val="20"/>
          <w:lang w:eastAsia="en-US"/>
        </w:rPr>
        <w:t>1.4. Объект долевого строительства в соответствии с Договором участия в долевом строительстве может быть оформлен только либо в индивидуальную собственность участника долевого строительства, либо в общую совместную собственность участника долевого строительства и его законного супруга.</w:t>
      </w:r>
    </w:p>
    <w:p w14:paraId="1737B8CF" w14:textId="77777777" w:rsidR="003A06B7" w:rsidRDefault="003A06B7" w:rsidP="00584A99">
      <w:pPr>
        <w:widowControl w:val="0"/>
        <w:spacing w:after="0" w:line="240" w:lineRule="auto"/>
        <w:ind w:left="0" w:firstLine="0"/>
        <w:rPr>
          <w:rFonts w:eastAsia="Calibri"/>
          <w:color w:val="auto"/>
          <w:spacing w:val="-4"/>
          <w:szCs w:val="20"/>
          <w:lang w:eastAsia="en-US"/>
        </w:rPr>
      </w:pPr>
    </w:p>
    <w:p w14:paraId="4FB9A91A" w14:textId="77777777" w:rsidR="00B0648A" w:rsidRDefault="00B0648A" w:rsidP="00B0648A">
      <w:pPr>
        <w:pStyle w:val="1"/>
        <w:ind w:left="325" w:right="371"/>
      </w:pPr>
      <w:r>
        <w:t xml:space="preserve">2. Предмет договора </w:t>
      </w:r>
    </w:p>
    <w:p w14:paraId="2099245D" w14:textId="77777777" w:rsidR="00B0648A" w:rsidRPr="0086745F" w:rsidRDefault="00B0648A" w:rsidP="00B0648A">
      <w:pPr>
        <w:overflowPunct w:val="0"/>
        <w:autoSpaceDE w:val="0"/>
        <w:autoSpaceDN w:val="0"/>
        <w:adjustRightInd w:val="0"/>
        <w:spacing w:after="0" w:line="240" w:lineRule="auto"/>
        <w:ind w:left="0" w:firstLine="0"/>
        <w:textAlignment w:val="baseline"/>
        <w:rPr>
          <w:szCs w:val="20"/>
        </w:rPr>
      </w:pPr>
      <w:r w:rsidRPr="0086745F">
        <w:rPr>
          <w:color w:val="auto"/>
          <w:szCs w:val="20"/>
        </w:rPr>
        <w:t xml:space="preserve">2.1. </w:t>
      </w:r>
      <w:r w:rsidRPr="0086745F">
        <w:rPr>
          <w:szCs w:val="20"/>
        </w:rPr>
        <w:t>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w:t>
      </w:r>
      <w:proofErr w:type="spellStart"/>
      <w:r w:rsidRPr="0086745F">
        <w:rPr>
          <w:szCs w:val="20"/>
        </w:rPr>
        <w:t>ам</w:t>
      </w:r>
      <w:proofErr w:type="spellEnd"/>
      <w:r w:rsidRPr="0086745F">
        <w:rPr>
          <w:szCs w:val="20"/>
        </w:rPr>
        <w:t>) долевого строительства соответствующий Объект долевого строительства, а Участник(и)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Объекта.</w:t>
      </w:r>
    </w:p>
    <w:p w14:paraId="2E14B610"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2.2. Основные характеристики Объекта (многоквартирного жилого дома:</w:t>
      </w:r>
    </w:p>
    <w:tbl>
      <w:tblPr>
        <w:tblStyle w:val="ac"/>
        <w:tblW w:w="0" w:type="auto"/>
        <w:tblLook w:val="04A0" w:firstRow="1" w:lastRow="0" w:firstColumn="1" w:lastColumn="0" w:noHBand="0" w:noVBand="1"/>
      </w:tblPr>
      <w:tblGrid>
        <w:gridCol w:w="4669"/>
        <w:gridCol w:w="4670"/>
      </w:tblGrid>
      <w:tr w:rsidR="00B0648A" w:rsidRPr="007467D2" w14:paraId="673524BD" w14:textId="77777777" w:rsidTr="00D02DB1">
        <w:tc>
          <w:tcPr>
            <w:tcW w:w="4669" w:type="dxa"/>
          </w:tcPr>
          <w:p w14:paraId="6B995914"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Вид Объекта:</w:t>
            </w:r>
          </w:p>
        </w:tc>
        <w:tc>
          <w:tcPr>
            <w:tcW w:w="4670" w:type="dxa"/>
          </w:tcPr>
          <w:p w14:paraId="74FB493A"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Многоквартирный дом</w:t>
            </w:r>
          </w:p>
        </w:tc>
      </w:tr>
      <w:tr w:rsidR="00B0648A" w:rsidRPr="007467D2" w14:paraId="5AD51569" w14:textId="77777777" w:rsidTr="00D02DB1">
        <w:tc>
          <w:tcPr>
            <w:tcW w:w="4669" w:type="dxa"/>
          </w:tcPr>
          <w:p w14:paraId="7CCF4B6F"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Назначение Объекта:</w:t>
            </w:r>
          </w:p>
        </w:tc>
        <w:tc>
          <w:tcPr>
            <w:tcW w:w="4670" w:type="dxa"/>
          </w:tcPr>
          <w:p w14:paraId="378DED4B"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Жилой</w:t>
            </w:r>
          </w:p>
        </w:tc>
      </w:tr>
      <w:tr w:rsidR="00B0648A" w:rsidRPr="007467D2" w14:paraId="3DEAD3D8" w14:textId="77777777" w:rsidTr="00D02DB1">
        <w:tc>
          <w:tcPr>
            <w:tcW w:w="4669" w:type="dxa"/>
          </w:tcPr>
          <w:p w14:paraId="3BA33BB4"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Этажность Объекта:</w:t>
            </w:r>
          </w:p>
        </w:tc>
        <w:tc>
          <w:tcPr>
            <w:tcW w:w="4670" w:type="dxa"/>
          </w:tcPr>
          <w:p w14:paraId="00364B13" w14:textId="77777777" w:rsidR="00B0648A" w:rsidRPr="007467D2" w:rsidRDefault="00CD3217" w:rsidP="00D02DB1">
            <w:pPr>
              <w:tabs>
                <w:tab w:val="num" w:pos="0"/>
              </w:tabs>
              <w:overflowPunct w:val="0"/>
              <w:autoSpaceDE w:val="0"/>
              <w:autoSpaceDN w:val="0"/>
              <w:adjustRightInd w:val="0"/>
              <w:spacing w:after="0" w:line="240" w:lineRule="auto"/>
              <w:ind w:left="0" w:firstLine="0"/>
              <w:textAlignment w:val="baseline"/>
              <w:rPr>
                <w:szCs w:val="20"/>
              </w:rPr>
            </w:pPr>
            <w:r>
              <w:rPr>
                <w:szCs w:val="20"/>
              </w:rPr>
              <w:t>12</w:t>
            </w:r>
          </w:p>
        </w:tc>
      </w:tr>
      <w:tr w:rsidR="00B0648A" w:rsidRPr="007467D2" w14:paraId="1E714ABB" w14:textId="77777777" w:rsidTr="00D02DB1">
        <w:tc>
          <w:tcPr>
            <w:tcW w:w="4669" w:type="dxa"/>
          </w:tcPr>
          <w:p w14:paraId="74CDEB4B"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color w:val="auto"/>
                <w:szCs w:val="20"/>
              </w:rPr>
              <w:t>Общая площадь Объекта:</w:t>
            </w:r>
          </w:p>
        </w:tc>
        <w:tc>
          <w:tcPr>
            <w:tcW w:w="4670" w:type="dxa"/>
          </w:tcPr>
          <w:p w14:paraId="1AC8A511" w14:textId="77777777" w:rsidR="00B0648A" w:rsidRPr="007467D2" w:rsidRDefault="00CD3217" w:rsidP="00D02DB1">
            <w:pPr>
              <w:tabs>
                <w:tab w:val="num" w:pos="0"/>
              </w:tabs>
              <w:overflowPunct w:val="0"/>
              <w:autoSpaceDE w:val="0"/>
              <w:autoSpaceDN w:val="0"/>
              <w:adjustRightInd w:val="0"/>
              <w:spacing w:after="0" w:line="240" w:lineRule="auto"/>
              <w:ind w:left="0" w:firstLine="0"/>
              <w:textAlignment w:val="baseline"/>
              <w:rPr>
                <w:szCs w:val="20"/>
              </w:rPr>
            </w:pPr>
            <w:r>
              <w:t xml:space="preserve">8 576,02 </w:t>
            </w:r>
            <w:r w:rsidR="00B0648A" w:rsidRPr="007467D2">
              <w:rPr>
                <w:szCs w:val="20"/>
              </w:rPr>
              <w:t>кв.м.</w:t>
            </w:r>
          </w:p>
        </w:tc>
      </w:tr>
      <w:tr w:rsidR="00B0648A" w:rsidRPr="007467D2" w14:paraId="45C7AD80" w14:textId="77777777" w:rsidTr="00D02DB1">
        <w:tc>
          <w:tcPr>
            <w:tcW w:w="4669" w:type="dxa"/>
          </w:tcPr>
          <w:p w14:paraId="7B4C9B55"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Материал наружных стен и поэтажных перекрытий Объекта:</w:t>
            </w:r>
          </w:p>
        </w:tc>
        <w:tc>
          <w:tcPr>
            <w:tcW w:w="4670" w:type="dxa"/>
          </w:tcPr>
          <w:p w14:paraId="44EFFCF2"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монолитный железобетонный каркас и стены из мелкоштучных каменных материалов (кирпич, блоки и др.), монолитные железобетонные перекрытия</w:t>
            </w:r>
          </w:p>
        </w:tc>
      </w:tr>
      <w:tr w:rsidR="00B0648A" w:rsidRPr="007467D2" w14:paraId="4AACFE82" w14:textId="77777777" w:rsidTr="00D02DB1">
        <w:tc>
          <w:tcPr>
            <w:tcW w:w="4669" w:type="dxa"/>
          </w:tcPr>
          <w:p w14:paraId="1857DC52"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Класс энергоэффективности Объекта:</w:t>
            </w:r>
          </w:p>
        </w:tc>
        <w:tc>
          <w:tcPr>
            <w:tcW w:w="4670" w:type="dxa"/>
          </w:tcPr>
          <w:p w14:paraId="7DAC00F0" w14:textId="77777777" w:rsidR="00B0648A" w:rsidRPr="00D37BDB" w:rsidRDefault="00D37BDB" w:rsidP="00D02DB1">
            <w:pPr>
              <w:tabs>
                <w:tab w:val="num" w:pos="0"/>
              </w:tabs>
              <w:overflowPunct w:val="0"/>
              <w:autoSpaceDE w:val="0"/>
              <w:autoSpaceDN w:val="0"/>
              <w:adjustRightInd w:val="0"/>
              <w:spacing w:after="0" w:line="240" w:lineRule="auto"/>
              <w:ind w:left="0" w:firstLine="0"/>
              <w:textAlignment w:val="baseline"/>
              <w:rPr>
                <w:szCs w:val="20"/>
                <w:lang w:val="en-US"/>
              </w:rPr>
            </w:pPr>
            <w:r>
              <w:rPr>
                <w:szCs w:val="20"/>
                <w:lang w:val="en-US"/>
              </w:rPr>
              <w:t>C</w:t>
            </w:r>
          </w:p>
        </w:tc>
      </w:tr>
      <w:tr w:rsidR="00B0648A" w:rsidRPr="007467D2" w14:paraId="1A1EC79A" w14:textId="77777777" w:rsidTr="00D02DB1">
        <w:tc>
          <w:tcPr>
            <w:tcW w:w="4669" w:type="dxa"/>
          </w:tcPr>
          <w:p w14:paraId="69AC9CDD"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Сейсмостойкость Объекта:</w:t>
            </w:r>
          </w:p>
        </w:tc>
        <w:tc>
          <w:tcPr>
            <w:tcW w:w="4670" w:type="dxa"/>
          </w:tcPr>
          <w:p w14:paraId="1E0AA9BF"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szCs w:val="20"/>
              </w:rPr>
            </w:pPr>
            <w:r w:rsidRPr="007467D2">
              <w:rPr>
                <w:szCs w:val="20"/>
              </w:rPr>
              <w:t>6 баллов</w:t>
            </w:r>
          </w:p>
        </w:tc>
      </w:tr>
    </w:tbl>
    <w:p w14:paraId="29DC0FCD"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szCs w:val="20"/>
        </w:rPr>
      </w:pPr>
    </w:p>
    <w:p w14:paraId="7A56EF6E" w14:textId="77777777" w:rsidR="00B0648A" w:rsidRPr="007467D2" w:rsidRDefault="00B0648A" w:rsidP="00B0648A">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 xml:space="preserve">Участник долевого строительства инвестирует </w:t>
      </w:r>
      <w:r w:rsidR="002929A6">
        <w:rPr>
          <w:color w:val="auto"/>
          <w:szCs w:val="20"/>
        </w:rPr>
        <w:t xml:space="preserve">Многоквартирный жилой дом № 1 жилого комплекса в 37 </w:t>
      </w:r>
      <w:proofErr w:type="gramStart"/>
      <w:r w:rsidR="002929A6">
        <w:rPr>
          <w:color w:val="auto"/>
          <w:szCs w:val="20"/>
        </w:rPr>
        <w:t>квартале  г.</w:t>
      </w:r>
      <w:proofErr w:type="gramEnd"/>
      <w:r w:rsidR="002929A6">
        <w:rPr>
          <w:color w:val="auto"/>
          <w:szCs w:val="20"/>
        </w:rPr>
        <w:t xml:space="preserve"> Якутска</w:t>
      </w:r>
      <w:r w:rsidRPr="007467D2">
        <w:rPr>
          <w:color w:val="auto"/>
          <w:szCs w:val="20"/>
        </w:rPr>
        <w:t>, в части</w:t>
      </w:r>
      <w:r w:rsidR="002929A6">
        <w:rPr>
          <w:color w:val="auto"/>
          <w:szCs w:val="20"/>
        </w:rPr>
        <w:t xml:space="preserve"> </w:t>
      </w:r>
      <w:r w:rsidRPr="007467D2">
        <w:rPr>
          <w:color w:val="auto"/>
          <w:szCs w:val="20"/>
        </w:rPr>
        <w:t>Объекта долевого строительства:</w:t>
      </w:r>
    </w:p>
    <w:tbl>
      <w:tblPr>
        <w:tblStyle w:val="ac"/>
        <w:tblW w:w="0" w:type="auto"/>
        <w:tblLook w:val="04A0" w:firstRow="1" w:lastRow="0" w:firstColumn="1" w:lastColumn="0" w:noHBand="0" w:noVBand="1"/>
      </w:tblPr>
      <w:tblGrid>
        <w:gridCol w:w="4669"/>
        <w:gridCol w:w="4670"/>
      </w:tblGrid>
      <w:tr w:rsidR="00B0648A" w:rsidRPr="007467D2" w14:paraId="13F11AC6" w14:textId="77777777" w:rsidTr="00D02DB1">
        <w:tc>
          <w:tcPr>
            <w:tcW w:w="4669" w:type="dxa"/>
          </w:tcPr>
          <w:p w14:paraId="742C457F"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lastRenderedPageBreak/>
              <w:t>Назначение:</w:t>
            </w:r>
          </w:p>
        </w:tc>
        <w:tc>
          <w:tcPr>
            <w:tcW w:w="4670" w:type="dxa"/>
          </w:tcPr>
          <w:p w14:paraId="617300C3" w14:textId="77777777" w:rsidR="00B0648A" w:rsidRPr="007467D2" w:rsidRDefault="00B0648A" w:rsidP="00D02DB1">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Жилое</w:t>
            </w:r>
          </w:p>
        </w:tc>
      </w:tr>
      <w:tr w:rsidR="00E01996" w:rsidRPr="007467D2" w14:paraId="02165EE7" w14:textId="77777777" w:rsidTr="00D02DB1">
        <w:tc>
          <w:tcPr>
            <w:tcW w:w="4669" w:type="dxa"/>
          </w:tcPr>
          <w:p w14:paraId="239CE0E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Подъезд:</w:t>
            </w:r>
          </w:p>
        </w:tc>
        <w:tc>
          <w:tcPr>
            <w:tcW w:w="4670" w:type="dxa"/>
          </w:tcPr>
          <w:p w14:paraId="546D59AF"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46B262EC" w14:textId="77777777" w:rsidTr="00D02DB1">
        <w:tc>
          <w:tcPr>
            <w:tcW w:w="4669" w:type="dxa"/>
          </w:tcPr>
          <w:p w14:paraId="2F436C9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Этаж:</w:t>
            </w:r>
          </w:p>
        </w:tc>
        <w:tc>
          <w:tcPr>
            <w:tcW w:w="4670" w:type="dxa"/>
          </w:tcPr>
          <w:p w14:paraId="48AA41FD"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3124353B" w14:textId="77777777" w:rsidTr="00D02DB1">
        <w:tc>
          <w:tcPr>
            <w:tcW w:w="4669" w:type="dxa"/>
          </w:tcPr>
          <w:p w14:paraId="4489D3AC"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Условный номер Квартиры:</w:t>
            </w:r>
          </w:p>
        </w:tc>
        <w:tc>
          <w:tcPr>
            <w:tcW w:w="4670" w:type="dxa"/>
          </w:tcPr>
          <w:p w14:paraId="768A4273"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253AA95E" w14:textId="77777777" w:rsidTr="00D02DB1">
        <w:tc>
          <w:tcPr>
            <w:tcW w:w="4669" w:type="dxa"/>
          </w:tcPr>
          <w:p w14:paraId="551AF139"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Количество комнат:</w:t>
            </w:r>
          </w:p>
        </w:tc>
        <w:tc>
          <w:tcPr>
            <w:tcW w:w="4670" w:type="dxa"/>
          </w:tcPr>
          <w:p w14:paraId="05A4FAEA"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6D35FF1E" w14:textId="77777777" w:rsidTr="00D02DB1">
        <w:tc>
          <w:tcPr>
            <w:tcW w:w="4669" w:type="dxa"/>
          </w:tcPr>
          <w:p w14:paraId="56804421"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комнат:</w:t>
            </w:r>
          </w:p>
        </w:tc>
        <w:tc>
          <w:tcPr>
            <w:tcW w:w="4670" w:type="dxa"/>
          </w:tcPr>
          <w:p w14:paraId="11C27CAF"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0FAC8127" w14:textId="77777777" w:rsidTr="00D02DB1">
        <w:tc>
          <w:tcPr>
            <w:tcW w:w="4669" w:type="dxa"/>
          </w:tcPr>
          <w:p w14:paraId="4B890EE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помещений вспомогательного использования:</w:t>
            </w:r>
          </w:p>
        </w:tc>
        <w:tc>
          <w:tcPr>
            <w:tcW w:w="4670" w:type="dxa"/>
          </w:tcPr>
          <w:p w14:paraId="640E324C"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68658E65" w14:textId="77777777" w:rsidTr="00D02DB1">
        <w:tc>
          <w:tcPr>
            <w:tcW w:w="4669" w:type="dxa"/>
          </w:tcPr>
          <w:p w14:paraId="67E36C17"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Общая площадь без учета лоджии:</w:t>
            </w:r>
          </w:p>
        </w:tc>
        <w:tc>
          <w:tcPr>
            <w:tcW w:w="4670" w:type="dxa"/>
          </w:tcPr>
          <w:p w14:paraId="1AB68DAB"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13430775" w14:textId="77777777" w:rsidTr="00D02DB1">
        <w:tc>
          <w:tcPr>
            <w:tcW w:w="4669" w:type="dxa"/>
          </w:tcPr>
          <w:p w14:paraId="1B149827"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Площадь лоджии:</w:t>
            </w:r>
          </w:p>
        </w:tc>
        <w:tc>
          <w:tcPr>
            <w:tcW w:w="4670" w:type="dxa"/>
          </w:tcPr>
          <w:p w14:paraId="001DD362"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p>
        </w:tc>
      </w:tr>
      <w:tr w:rsidR="00E01996" w:rsidRPr="007467D2" w14:paraId="63904618" w14:textId="77777777" w:rsidTr="00D02DB1">
        <w:tc>
          <w:tcPr>
            <w:tcW w:w="4669" w:type="dxa"/>
          </w:tcPr>
          <w:p w14:paraId="0D81D778" w14:textId="77777777" w:rsidR="00E01996" w:rsidRPr="007467D2" w:rsidRDefault="00E01996" w:rsidP="00E01996">
            <w:pPr>
              <w:tabs>
                <w:tab w:val="num" w:pos="0"/>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Общая площадь с учетом лоджии (к=0,5)</w:t>
            </w:r>
          </w:p>
        </w:tc>
        <w:tc>
          <w:tcPr>
            <w:tcW w:w="4670" w:type="dxa"/>
          </w:tcPr>
          <w:p w14:paraId="4933CEC5" w14:textId="77777777" w:rsidR="00E01996" w:rsidRPr="007467D2" w:rsidRDefault="00297323" w:rsidP="00E01996">
            <w:pPr>
              <w:tabs>
                <w:tab w:val="num" w:pos="0"/>
              </w:tabs>
              <w:overflowPunct w:val="0"/>
              <w:autoSpaceDE w:val="0"/>
              <w:autoSpaceDN w:val="0"/>
              <w:adjustRightInd w:val="0"/>
              <w:spacing w:after="0" w:line="240" w:lineRule="auto"/>
              <w:ind w:left="0" w:firstLine="0"/>
              <w:textAlignment w:val="baseline"/>
              <w:rPr>
                <w:color w:val="auto"/>
                <w:szCs w:val="20"/>
              </w:rPr>
            </w:pPr>
            <w:r>
              <w:rPr>
                <w:b/>
                <w:bCs/>
                <w:color w:val="auto"/>
                <w:szCs w:val="20"/>
              </w:rPr>
              <w:t>___________</w:t>
            </w:r>
            <w:r w:rsidR="00E01996">
              <w:rPr>
                <w:b/>
                <w:bCs/>
                <w:color w:val="auto"/>
                <w:szCs w:val="20"/>
              </w:rPr>
              <w:t xml:space="preserve"> кв.м. </w:t>
            </w:r>
            <w:r w:rsidR="00E01996" w:rsidRPr="007467D2">
              <w:rPr>
                <w:color w:val="auto"/>
                <w:szCs w:val="20"/>
              </w:rPr>
              <w:t>(далее Квартира);</w:t>
            </w:r>
          </w:p>
        </w:tc>
      </w:tr>
    </w:tbl>
    <w:p w14:paraId="30DDF3AA" w14:textId="77777777" w:rsidR="00B0648A" w:rsidRPr="007467D2" w:rsidRDefault="00B0648A" w:rsidP="00B0648A">
      <w:pPr>
        <w:tabs>
          <w:tab w:val="num" w:pos="0"/>
        </w:tabs>
        <w:spacing w:after="0" w:line="240" w:lineRule="auto"/>
        <w:ind w:left="0" w:firstLine="0"/>
        <w:rPr>
          <w:color w:val="auto"/>
          <w:szCs w:val="20"/>
        </w:rPr>
      </w:pPr>
      <w:r w:rsidRPr="007467D2">
        <w:rPr>
          <w:szCs w:val="20"/>
        </w:rPr>
        <w:t>План,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Договору.</w:t>
      </w:r>
    </w:p>
    <w:p w14:paraId="4DD99EA4" w14:textId="77777777" w:rsidR="00B0648A" w:rsidRPr="007467D2" w:rsidRDefault="00B0648A" w:rsidP="00B0648A">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2.3. Права требования на получение Объекта долевого строительства возникают у Участника(</w:t>
      </w:r>
      <w:proofErr w:type="spellStart"/>
      <w:r w:rsidRPr="007467D2">
        <w:rPr>
          <w:color w:val="auto"/>
          <w:szCs w:val="20"/>
        </w:rPr>
        <w:t>ов</w:t>
      </w:r>
      <w:proofErr w:type="spellEnd"/>
      <w:r w:rsidRPr="007467D2">
        <w:rPr>
          <w:color w:val="auto"/>
          <w:szCs w:val="20"/>
        </w:rPr>
        <w:t>) долевого строительства с момента полного исполнения им(и) денежного обязательства по оплате Цены настоящего Договора в соответствии с его условиями, а также при выполнении Участником(</w:t>
      </w:r>
      <w:proofErr w:type="spellStart"/>
      <w:r w:rsidRPr="007467D2">
        <w:rPr>
          <w:color w:val="auto"/>
          <w:szCs w:val="20"/>
        </w:rPr>
        <w:t>ами</w:t>
      </w:r>
      <w:proofErr w:type="spellEnd"/>
      <w:r w:rsidRPr="007467D2">
        <w:rPr>
          <w:color w:val="auto"/>
          <w:szCs w:val="20"/>
        </w:rPr>
        <w:t>) долевого строительства условий, установленных законодательством Российской Федерации.</w:t>
      </w:r>
    </w:p>
    <w:p w14:paraId="30A7EA46" w14:textId="77777777" w:rsidR="00B0648A" w:rsidRPr="007467D2" w:rsidRDefault="00B0648A" w:rsidP="00B0648A">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7467D2">
        <w:rPr>
          <w:color w:val="auto"/>
          <w:szCs w:val="20"/>
        </w:rPr>
        <w:t>2.4. Квартира передается Участнику(</w:t>
      </w:r>
      <w:proofErr w:type="spellStart"/>
      <w:r w:rsidRPr="007467D2">
        <w:rPr>
          <w:color w:val="auto"/>
          <w:szCs w:val="20"/>
        </w:rPr>
        <w:t>ам</w:t>
      </w:r>
      <w:proofErr w:type="spellEnd"/>
      <w:r w:rsidRPr="007467D2">
        <w:rPr>
          <w:color w:val="auto"/>
          <w:szCs w:val="20"/>
        </w:rPr>
        <w:t xml:space="preserve">) долевого строительства без чистовой отделки стен, пола, потолков, без </w:t>
      </w:r>
      <w:proofErr w:type="gramStart"/>
      <w:r w:rsidRPr="007467D2">
        <w:rPr>
          <w:color w:val="auto"/>
          <w:szCs w:val="20"/>
        </w:rPr>
        <w:t>сантехники,  плиты</w:t>
      </w:r>
      <w:proofErr w:type="gramEnd"/>
      <w:r w:rsidRPr="007467D2">
        <w:rPr>
          <w:color w:val="auto"/>
          <w:szCs w:val="20"/>
        </w:rPr>
        <w:t>, межкомнатных дверей. Степень готовности Квартиры определена в Приложении № 1 к настоящему Договору.</w:t>
      </w:r>
    </w:p>
    <w:p w14:paraId="34D33A19" w14:textId="77777777" w:rsidR="00B0648A" w:rsidRDefault="00B0648A" w:rsidP="00B0648A">
      <w:pPr>
        <w:tabs>
          <w:tab w:val="num" w:pos="0"/>
          <w:tab w:val="num" w:pos="567"/>
        </w:tabs>
        <w:overflowPunct w:val="0"/>
        <w:autoSpaceDE w:val="0"/>
        <w:autoSpaceDN w:val="0"/>
        <w:adjustRightInd w:val="0"/>
        <w:spacing w:after="160" w:line="259" w:lineRule="auto"/>
        <w:ind w:left="0" w:firstLine="0"/>
        <w:textAlignment w:val="baseline"/>
      </w:pPr>
      <w:r w:rsidRPr="007467D2">
        <w:rPr>
          <w:rFonts w:eastAsia="Calibri"/>
          <w:color w:val="auto"/>
          <w:szCs w:val="20"/>
          <w:lang w:eastAsia="en-US"/>
        </w:rPr>
        <w:t>2.5. Застройщик гарантирует Участнику(</w:t>
      </w:r>
      <w:proofErr w:type="spellStart"/>
      <w:r w:rsidRPr="007467D2">
        <w:rPr>
          <w:rFonts w:eastAsia="Calibri"/>
          <w:color w:val="auto"/>
          <w:szCs w:val="20"/>
          <w:lang w:eastAsia="en-US"/>
        </w:rPr>
        <w:t>ам</w:t>
      </w:r>
      <w:proofErr w:type="spellEnd"/>
      <w:r w:rsidRPr="007467D2">
        <w:rPr>
          <w:rFonts w:eastAsia="Calibri"/>
          <w:color w:val="auto"/>
          <w:szCs w:val="20"/>
          <w:lang w:eastAsia="en-US"/>
        </w:rPr>
        <w:t>)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2668B38A"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3. Обязательства Застройщика</w:t>
      </w:r>
    </w:p>
    <w:p w14:paraId="19BC8289"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3.1. Застройщик обязуется построить Объект, указанный в п.2.2. настоящего договора,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 не позднее </w:t>
      </w:r>
      <w:r w:rsidR="0083367E" w:rsidRPr="0083367E">
        <w:rPr>
          <w:color w:val="auto"/>
          <w:szCs w:val="20"/>
        </w:rPr>
        <w:t xml:space="preserve">30 </w:t>
      </w:r>
      <w:r w:rsidR="0083367E">
        <w:rPr>
          <w:color w:val="auto"/>
          <w:szCs w:val="20"/>
        </w:rPr>
        <w:t>сентября 2026</w:t>
      </w:r>
      <w:r w:rsidRPr="00CC6A83">
        <w:rPr>
          <w:color w:val="auto"/>
          <w:szCs w:val="20"/>
        </w:rPr>
        <w:t>г., и передать Квартиру Участнику долевого строительства в течение 3 (Трех) месяцев со дня получения разрешения на ввод объекта в эксплуатацию. Стороны соглашаются, что допускается досрочное исполнение Застройщиком обязательства по передаче Объекта долевого строительства.</w:t>
      </w:r>
    </w:p>
    <w:p w14:paraId="6FE88D98"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3.2. Застройщик использует денежные средства, полученные от Участника(</w:t>
      </w:r>
      <w:proofErr w:type="spellStart"/>
      <w:r w:rsidRPr="00CC6A83">
        <w:rPr>
          <w:color w:val="auto"/>
          <w:szCs w:val="20"/>
        </w:rPr>
        <w:t>ов</w:t>
      </w:r>
      <w:proofErr w:type="spellEnd"/>
      <w:r w:rsidRPr="00CC6A83">
        <w:rPr>
          <w:color w:val="auto"/>
          <w:szCs w:val="20"/>
        </w:rPr>
        <w:t xml:space="preserve">) долевого строительства, по целевому назначению – на строительство Объекта долевого строительства, являющегося предметом настоящего Договора. Застройщик использует целевое финансирование по настоящему Договору на строительство в целом Объекта, частью которого является Объект долевого строительства (квартира), в том числе на строительство тепло, водо-, электросетей, </w:t>
      </w:r>
      <w:proofErr w:type="spellStart"/>
      <w:r w:rsidR="000D6814">
        <w:rPr>
          <w:color w:val="auto"/>
          <w:szCs w:val="20"/>
        </w:rPr>
        <w:t>слаботочек</w:t>
      </w:r>
      <w:proofErr w:type="spellEnd"/>
      <w:r w:rsidR="00985E4D">
        <w:rPr>
          <w:color w:val="auto"/>
          <w:szCs w:val="20"/>
        </w:rPr>
        <w:t xml:space="preserve">, </w:t>
      </w:r>
      <w:r w:rsidRPr="00CC6A83">
        <w:rPr>
          <w:color w:val="auto"/>
          <w:szCs w:val="20"/>
        </w:rPr>
        <w:t xml:space="preserve">строительство инженерной инфраструктуры, объектов внешнего благоустройства, оплату </w:t>
      </w:r>
      <w:r w:rsidR="000D6814">
        <w:rPr>
          <w:color w:val="auto"/>
          <w:szCs w:val="20"/>
        </w:rPr>
        <w:t xml:space="preserve">обязательных </w:t>
      </w:r>
      <w:r w:rsidRPr="00CC6A83">
        <w:rPr>
          <w:color w:val="auto"/>
          <w:szCs w:val="20"/>
        </w:rPr>
        <w:t xml:space="preserve">платежей (налогов) за земельный участок, оплату </w:t>
      </w:r>
      <w:proofErr w:type="gramStart"/>
      <w:r w:rsidRPr="00CC6A83">
        <w:rPr>
          <w:color w:val="auto"/>
          <w:szCs w:val="20"/>
        </w:rPr>
        <w:t>расходов</w:t>
      </w:r>
      <w:proofErr w:type="gramEnd"/>
      <w:r w:rsidRPr="00CC6A83">
        <w:rPr>
          <w:color w:val="auto"/>
          <w:szCs w:val="20"/>
        </w:rPr>
        <w:t xml:space="preserve"> связанных со строительством Объекта долевого строительства.</w:t>
      </w:r>
    </w:p>
    <w:p w14:paraId="478CF987" w14:textId="77777777" w:rsidR="00584A99" w:rsidRPr="00CC6A83" w:rsidRDefault="00584A99" w:rsidP="00584A99">
      <w:pPr>
        <w:tabs>
          <w:tab w:val="num" w:pos="0"/>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3.3. В случае если строительство Объекта, указанного п.2.2. настоящего договора, не может быть завершено в предусмотренный настоящим договором срок, срок сдачи Объекта может быть продлен, но не более чем на 1 квартал и один раз в течение срока действия настоящего договора, в этом случае Застройщик не позднее, чем за 2 месяца до истечения срока, указанного в п. 3.1. договора, обязано направить Участнику(</w:t>
      </w:r>
      <w:proofErr w:type="spellStart"/>
      <w:r w:rsidRPr="00CC6A83">
        <w:rPr>
          <w:color w:val="auto"/>
          <w:szCs w:val="20"/>
        </w:rPr>
        <w:t>ам</w:t>
      </w:r>
      <w:proofErr w:type="spellEnd"/>
      <w:r w:rsidRPr="00CC6A83">
        <w:rPr>
          <w:color w:val="auto"/>
          <w:szCs w:val="20"/>
        </w:rPr>
        <w:t xml:space="preserve">) долевого строительства соответствующую информацию и предложение об изменение Договора. </w:t>
      </w:r>
    </w:p>
    <w:p w14:paraId="064D8CE2"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 Застройщик гарантирует, что:</w:t>
      </w:r>
    </w:p>
    <w:p w14:paraId="68226F99"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3.4.1. Квартира, указанная в п.2.2. настоящего договора, относится к доле(ям) Участника(</w:t>
      </w:r>
      <w:proofErr w:type="spellStart"/>
      <w:r w:rsidRPr="00CC6A83">
        <w:rPr>
          <w:color w:val="auto"/>
          <w:szCs w:val="20"/>
        </w:rPr>
        <w:t>ов</w:t>
      </w:r>
      <w:proofErr w:type="spellEnd"/>
      <w:r w:rsidRPr="00CC6A83">
        <w:rPr>
          <w:color w:val="auto"/>
          <w:szCs w:val="20"/>
        </w:rPr>
        <w:t>) долевого строительства.</w:t>
      </w:r>
    </w:p>
    <w:p w14:paraId="0C2034F3"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3.4.2. Право на вышеназванную долю на дату подписания настоящего договора и на момент государственной регистрации не заложено, в споре и под арестом или запрещением не состоит.</w:t>
      </w:r>
    </w:p>
    <w:p w14:paraId="4A9C0520" w14:textId="77777777" w:rsidR="00584A99" w:rsidRPr="00CC6A83" w:rsidRDefault="00584A99" w:rsidP="00584A99">
      <w:pPr>
        <w:tabs>
          <w:tab w:val="num" w:pos="0"/>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3.5. Экономия денежных средств, полученная в результате реализации настоящего договора</w:t>
      </w:r>
      <w:r w:rsidR="00235E18">
        <w:rPr>
          <w:color w:val="auto"/>
          <w:szCs w:val="20"/>
        </w:rPr>
        <w:t>,</w:t>
      </w:r>
      <w:r w:rsidRPr="00CC6A83">
        <w:rPr>
          <w:color w:val="auto"/>
          <w:szCs w:val="20"/>
        </w:rPr>
        <w:t xml:space="preserve"> остается в распоряжении Застройщика. </w:t>
      </w:r>
    </w:p>
    <w:p w14:paraId="5E7D74F7"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3.6. Обязательства Застройщика считаются исполненными с момента подписания сторонами акта приема-передачи Квартиры.</w:t>
      </w:r>
    </w:p>
    <w:p w14:paraId="0DFD077E"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3.7. Застройщик вправе не передавать (удерживать) Объект долевого строительства до момента выполнения Участником(</w:t>
      </w:r>
      <w:proofErr w:type="spellStart"/>
      <w:r w:rsidRPr="00CC6A83">
        <w:rPr>
          <w:color w:val="auto"/>
          <w:szCs w:val="20"/>
        </w:rPr>
        <w:t>ами</w:t>
      </w:r>
      <w:proofErr w:type="spellEnd"/>
      <w:r w:rsidRPr="00CC6A83">
        <w:rPr>
          <w:color w:val="auto"/>
          <w:szCs w:val="20"/>
        </w:rPr>
        <w:t xml:space="preserve">) долевого строительства денежных обязательств перед Застройщиком, предусмотренных Договором и/или действующим законодательством РФ. </w:t>
      </w:r>
    </w:p>
    <w:p w14:paraId="3F15257F"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3.8. 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w:t>
      </w:r>
      <w:r w:rsidRPr="00CC6A83">
        <w:rPr>
          <w:color w:val="auto"/>
          <w:szCs w:val="20"/>
        </w:rPr>
        <w:lastRenderedPageBreak/>
        <w:t>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r w:rsidRPr="00CC6A83">
        <w:rPr>
          <w:color w:val="auto"/>
          <w:szCs w:val="20"/>
        </w:rPr>
        <w:tab/>
      </w:r>
    </w:p>
    <w:p w14:paraId="294C3FDF"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3.9. 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Участником(</w:t>
      </w:r>
      <w:proofErr w:type="spellStart"/>
      <w:r w:rsidRPr="00CC6A83">
        <w:rPr>
          <w:color w:val="auto"/>
          <w:szCs w:val="20"/>
        </w:rPr>
        <w:t>ами</w:t>
      </w:r>
      <w:proofErr w:type="spellEnd"/>
      <w:r w:rsidRPr="00CC6A83">
        <w:rPr>
          <w:color w:val="auto"/>
          <w:szCs w:val="20"/>
        </w:rPr>
        <w:t>) долевого строительства денежных обязательств по настоящему Договору.</w:t>
      </w:r>
    </w:p>
    <w:p w14:paraId="6D3B1378" w14:textId="77777777" w:rsidR="00CC4AEE" w:rsidRDefault="00CC4AEE" w:rsidP="00CC4AEE">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3.10. </w:t>
      </w:r>
      <w:r w:rsidRPr="004D3F39">
        <w:rPr>
          <w:color w:val="auto"/>
          <w:szCs w:val="20"/>
        </w:rPr>
        <w:t>В случае изменения элементов проекта строительства, повлекшего изменение расположени</w:t>
      </w:r>
      <w:r>
        <w:rPr>
          <w:color w:val="auto"/>
          <w:szCs w:val="20"/>
        </w:rPr>
        <w:t>я</w:t>
      </w:r>
      <w:r w:rsidRPr="004D3F39">
        <w:rPr>
          <w:color w:val="auto"/>
          <w:szCs w:val="20"/>
        </w:rPr>
        <w:t xml:space="preserve"> в Квартире инженерного </w:t>
      </w:r>
      <w:r>
        <w:rPr>
          <w:color w:val="auto"/>
          <w:szCs w:val="20"/>
        </w:rPr>
        <w:t xml:space="preserve">и иного </w:t>
      </w:r>
      <w:r w:rsidRPr="004D3F39">
        <w:rPr>
          <w:color w:val="auto"/>
          <w:szCs w:val="20"/>
        </w:rPr>
        <w:t xml:space="preserve">оборудования,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 1.2 Договора, изменится не более, чем на </w:t>
      </w:r>
      <w:r>
        <w:rPr>
          <w:color w:val="auto"/>
          <w:szCs w:val="20"/>
        </w:rPr>
        <w:t>1 кв.м.</w:t>
      </w:r>
      <w:r w:rsidRPr="004D3F39">
        <w:rPr>
          <w:color w:val="auto"/>
          <w:szCs w:val="20"/>
        </w:rPr>
        <w:t xml:space="preserve"> от общей площади Квартиры, установленной на момент подписания Договора.</w:t>
      </w:r>
    </w:p>
    <w:p w14:paraId="0E66CB0C" w14:textId="77777777" w:rsidR="00CC4AEE" w:rsidRDefault="00CC4AEE" w:rsidP="00CC4AEE">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Pr>
          <w:color w:val="auto"/>
          <w:szCs w:val="20"/>
        </w:rPr>
        <w:t xml:space="preserve">3.11. </w:t>
      </w:r>
      <w:r w:rsidRPr="00CC6A83">
        <w:rPr>
          <w:color w:val="auto"/>
          <w:szCs w:val="20"/>
        </w:rPr>
        <w:t>Застройщик обязуется не вносить в проектную декларацию по дому изменения, касающиеся изменения уполномоченного банка, в котором должны открываться счета эскроу для расчетов по настоящему Договору</w:t>
      </w:r>
      <w:r>
        <w:rPr>
          <w:color w:val="auto"/>
          <w:szCs w:val="20"/>
        </w:rPr>
        <w:t>.</w:t>
      </w:r>
    </w:p>
    <w:p w14:paraId="188846EE" w14:textId="77777777" w:rsidR="007F6AFD" w:rsidRPr="007F6AFD" w:rsidRDefault="007F6AFD" w:rsidP="007F6AFD">
      <w:pPr>
        <w:tabs>
          <w:tab w:val="num" w:pos="0"/>
          <w:tab w:val="num" w:pos="764"/>
        </w:tabs>
        <w:overflowPunct w:val="0"/>
        <w:autoSpaceDE w:val="0"/>
        <w:autoSpaceDN w:val="0"/>
        <w:adjustRightInd w:val="0"/>
        <w:spacing w:after="0" w:line="240" w:lineRule="auto"/>
        <w:ind w:left="0" w:firstLine="0"/>
        <w:textAlignment w:val="baseline"/>
        <w:rPr>
          <w:color w:val="auto"/>
          <w:szCs w:val="20"/>
        </w:rPr>
      </w:pPr>
      <w:r w:rsidRPr="00297323">
        <w:rPr>
          <w:color w:val="auto"/>
          <w:szCs w:val="20"/>
        </w:rPr>
        <w:t>3.12. В случае изменения, касающегося условий оплаты или срока ввода в эксплуатацию, или расторжения настоящего Договора предварительно представлять Банку (Кредитору) проекты соответствующих изменений в настоящий Договор и сообщать о расторжении настоящего Договора не позднее, чем за 10 (десять) рабочих дней до даты соответственно изменения и расторжения настоящего Договора.</w:t>
      </w:r>
    </w:p>
    <w:p w14:paraId="3F15DB72" w14:textId="77777777" w:rsidR="007F6AFD" w:rsidRDefault="007F6AFD" w:rsidP="00584A99">
      <w:pPr>
        <w:tabs>
          <w:tab w:val="num" w:pos="0"/>
          <w:tab w:val="num" w:pos="764"/>
        </w:tabs>
        <w:overflowPunct w:val="0"/>
        <w:autoSpaceDE w:val="0"/>
        <w:autoSpaceDN w:val="0"/>
        <w:adjustRightInd w:val="0"/>
        <w:spacing w:after="0" w:line="240" w:lineRule="auto"/>
        <w:ind w:left="0" w:firstLine="0"/>
        <w:jc w:val="center"/>
        <w:textAlignment w:val="baseline"/>
        <w:rPr>
          <w:b/>
          <w:color w:val="auto"/>
          <w:szCs w:val="20"/>
        </w:rPr>
      </w:pPr>
    </w:p>
    <w:p w14:paraId="44908D17" w14:textId="77777777" w:rsidR="00584A99" w:rsidRPr="00CC6A83" w:rsidRDefault="00584A99" w:rsidP="00584A99">
      <w:pPr>
        <w:tabs>
          <w:tab w:val="num" w:pos="0"/>
          <w:tab w:val="num" w:pos="764"/>
        </w:tabs>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4. Обязательства Участника(</w:t>
      </w:r>
      <w:proofErr w:type="spellStart"/>
      <w:r w:rsidRPr="00CC6A83">
        <w:rPr>
          <w:b/>
          <w:color w:val="auto"/>
          <w:szCs w:val="20"/>
        </w:rPr>
        <w:t>ов</w:t>
      </w:r>
      <w:proofErr w:type="spellEnd"/>
      <w:r w:rsidRPr="00CC6A83">
        <w:rPr>
          <w:b/>
          <w:color w:val="auto"/>
          <w:szCs w:val="20"/>
        </w:rPr>
        <w:t>) долевого строительства</w:t>
      </w:r>
    </w:p>
    <w:p w14:paraId="78817BAD"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Обязуется исполнять свои обязательства по оплате цены Договора в полном объеме, указанном в п. 5.1 настоящего Договора, в порядке и сроки, установленные разделом настоящим Договором.</w:t>
      </w:r>
    </w:p>
    <w:p w14:paraId="1A729143"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proofErr w:type="spellStart"/>
      <w:r w:rsidRPr="00CC6A83">
        <w:rPr>
          <w:color w:val="auto"/>
          <w:szCs w:val="20"/>
        </w:rPr>
        <w:t>Несе</w:t>
      </w:r>
      <w:proofErr w:type="spellEnd"/>
      <w:r w:rsidRPr="00CC6A83">
        <w:rPr>
          <w:color w:val="auto"/>
          <w:szCs w:val="20"/>
        </w:rPr>
        <w:t>(у)т в полном объеме все расходы, связанные с:</w:t>
      </w:r>
    </w:p>
    <w:p w14:paraId="383B8318"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регистрацией либо расторжением настоящего договора (дополнительных соглашений к нему), в том числе Онлайн-регистрации</w:t>
      </w:r>
    </w:p>
    <w:p w14:paraId="5E20FBB2" w14:textId="77777777" w:rsidR="00584A99" w:rsidRPr="00CC6A83" w:rsidRDefault="00584A99" w:rsidP="00584A99">
      <w:pPr>
        <w:numPr>
          <w:ilvl w:val="0"/>
          <w:numId w:val="11"/>
        </w:numPr>
        <w:tabs>
          <w:tab w:val="num" w:pos="142"/>
          <w:tab w:val="num" w:pos="764"/>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оформлением технического и кадастрового паспорта на Квартиру в органе технической инвентаризации,</w:t>
      </w:r>
    </w:p>
    <w:p w14:paraId="3264BC8C"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регистрацией права собственности на Квартиру в Управлении Росреестра по РС(Я), </w:t>
      </w:r>
    </w:p>
    <w:p w14:paraId="5DA21B61" w14:textId="77777777" w:rsidR="00584A99" w:rsidRPr="00CC6A83" w:rsidRDefault="00584A99" w:rsidP="00584A99">
      <w:pPr>
        <w:numPr>
          <w:ilvl w:val="0"/>
          <w:numId w:val="11"/>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bCs/>
          <w:color w:val="auto"/>
          <w:szCs w:val="20"/>
        </w:rPr>
        <w:t xml:space="preserve">уступкой прав требования по договору. </w:t>
      </w:r>
    </w:p>
    <w:p w14:paraId="2F012DE2" w14:textId="77777777" w:rsidR="00584A99" w:rsidRPr="00CC6A83" w:rsidRDefault="00584A99" w:rsidP="00584A99">
      <w:pPr>
        <w:numPr>
          <w:ilvl w:val="1"/>
          <w:numId w:val="12"/>
        </w:num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С момента подписания Акта приема-передачи Объекта долевого строительства (либо при составлении такого Акта в одностороннем порядке в случаях, предусмотренных законом или договором) принять на себя бремя содержания Объекта долевого строительства и общего имущества в доме пропорционально своей доли, оплачивать коммунальные услуги согласно действующим муниципальным тарифам и иные предусмотренные законом услуги по содержанию (эксплуатации) многоквартирного дома.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на управление многоквартирного дома. Оплата указанных услуг осуществляется в течение пяти рабочих дней со дня получения соответствующего счета.</w:t>
      </w:r>
    </w:p>
    <w:p w14:paraId="5B4A022E"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Уклонение Участника(</w:t>
      </w:r>
      <w:proofErr w:type="spellStart"/>
      <w:r w:rsidRPr="00CC6A83">
        <w:rPr>
          <w:color w:val="auto"/>
          <w:szCs w:val="20"/>
        </w:rPr>
        <w:t>ов</w:t>
      </w:r>
      <w:proofErr w:type="spellEnd"/>
      <w:r w:rsidRPr="00CC6A83">
        <w:rPr>
          <w:color w:val="auto"/>
          <w:szCs w:val="20"/>
        </w:rPr>
        <w:t>) долевого строительства от заключения с управляющей компанией договора управления не освобождает Участников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даты подписания Акта приема-передачи или составления Застройщиком одностороннего акта.</w:t>
      </w:r>
    </w:p>
    <w:p w14:paraId="414278B3"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4.4. В случае если Участник(и) долевого строительства не выполнили свои обязательства по приемке Объекта долевого строительства в 2-х</w:t>
      </w:r>
      <w:r w:rsidRPr="00CC6A83">
        <w:rPr>
          <w:color w:val="auto"/>
          <w:spacing w:val="-4"/>
          <w:szCs w:val="20"/>
        </w:rPr>
        <w:t xml:space="preserve">месячный срок с момента получения уведомления о </w:t>
      </w:r>
      <w:r w:rsidRPr="00CC6A83">
        <w:rPr>
          <w:color w:val="auto"/>
          <w:spacing w:val="3"/>
          <w:szCs w:val="20"/>
        </w:rPr>
        <w:t xml:space="preserve">готовности </w:t>
      </w:r>
      <w:r w:rsidRPr="00CC6A83">
        <w:rPr>
          <w:color w:val="auto"/>
          <w:szCs w:val="20"/>
        </w:rPr>
        <w:t>Застройщика</w:t>
      </w:r>
      <w:r w:rsidRPr="00CC6A83">
        <w:rPr>
          <w:color w:val="auto"/>
          <w:spacing w:val="3"/>
          <w:szCs w:val="20"/>
        </w:rPr>
        <w:t xml:space="preserve"> передать объект долевого строительства</w:t>
      </w:r>
      <w:r w:rsidRPr="00CC6A83">
        <w:rPr>
          <w:color w:val="auto"/>
          <w:szCs w:val="20"/>
        </w:rPr>
        <w:t xml:space="preserve">, бремя оплаты стоимости коммунальных, эксплуатационных и иных услуг, связанных с содержанием Объекта долевого строительств и общего имущества Объекта (пропорционально площади Объекта долевого строительства в общем имуществе) со следующего дня истечения 2-хмесячного срока просрочки в принятии Объекта долевого строительства несет Участник(и) долевого строительства. </w:t>
      </w:r>
    </w:p>
    <w:p w14:paraId="2E1D4AA3"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4.5. Осуществлять ремонтные работы в Квартире до оформления разрешения на ввод Объекта в эксплуатацию только после заключения с Застройщиком договора, регламентирующего оплату за коммунальные и прочие услуги и проведение отделочных работ. С момента подписания указанного договора риск случайной порчи или гибели Квартиры переходит к </w:t>
      </w:r>
      <w:r w:rsidRPr="00CC6A83">
        <w:rPr>
          <w:color w:val="auto"/>
          <w:spacing w:val="4"/>
          <w:szCs w:val="20"/>
        </w:rPr>
        <w:t>Участнику(</w:t>
      </w:r>
      <w:proofErr w:type="spellStart"/>
      <w:r w:rsidRPr="00CC6A83">
        <w:rPr>
          <w:color w:val="auto"/>
          <w:spacing w:val="4"/>
          <w:szCs w:val="20"/>
        </w:rPr>
        <w:t>ам</w:t>
      </w:r>
      <w:proofErr w:type="spellEnd"/>
      <w:r w:rsidRPr="00CC6A83">
        <w:rPr>
          <w:color w:val="auto"/>
          <w:spacing w:val="4"/>
          <w:szCs w:val="20"/>
        </w:rPr>
        <w:t>) долевого строительства.</w:t>
      </w:r>
    </w:p>
    <w:p w14:paraId="34C5205D"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4.6. В случае осуществления ремонтных работ, предполагающих перепланировку или переустройство Квартиры, Участники долевого строительства обязаны произвести соответствующие согласования в уполномоченных государственных органах. При отсутствии необходимых согласований Участник(и) долевого строительства не имеют права производить перепланировку или переустройство Квартиры, в противном случае они самостоятельно несут негативные последствия, связанные с этим. </w:t>
      </w:r>
    </w:p>
    <w:p w14:paraId="09775EC3"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lastRenderedPageBreak/>
        <w:t>Самовольная перепланировка Квартиры, выполненная Участником(</w:t>
      </w:r>
      <w:proofErr w:type="spellStart"/>
      <w:r w:rsidRPr="00CC6A83">
        <w:rPr>
          <w:color w:val="auto"/>
          <w:szCs w:val="20"/>
        </w:rPr>
        <w:t>ами</w:t>
      </w:r>
      <w:proofErr w:type="spellEnd"/>
      <w:r w:rsidRPr="00CC6A83">
        <w:rPr>
          <w:color w:val="auto"/>
          <w:szCs w:val="20"/>
        </w:rPr>
        <w:t>) долевого строительства до сдачи Объекта в эксплуатацию, является основанием для одностороннего отказа Застройщика от настоящего договора и его расторжения в одностороннем внесудебном порядке. В этом случае Застройщик вправе удержать с Участника(</w:t>
      </w:r>
      <w:proofErr w:type="spellStart"/>
      <w:r w:rsidRPr="00CC6A83">
        <w:rPr>
          <w:color w:val="auto"/>
          <w:szCs w:val="20"/>
        </w:rPr>
        <w:t>ов</w:t>
      </w:r>
      <w:proofErr w:type="spellEnd"/>
      <w:r w:rsidRPr="00CC6A83">
        <w:rPr>
          <w:color w:val="auto"/>
          <w:szCs w:val="20"/>
        </w:rPr>
        <w:t>) долевого строительства денежные средства, необходимые для приведения Квартиры в проектное состояние.</w:t>
      </w:r>
    </w:p>
    <w:p w14:paraId="437B238D"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4.7.  До государственной регистрации права собственности на Квартиру не производить в ней работы, влекущие изменение фасада жилого дома без согласования с Застройщиком. В случае производства таких работ без согласования, Застройщик вправе ограничить Участника(</w:t>
      </w:r>
      <w:proofErr w:type="spellStart"/>
      <w:r w:rsidRPr="00CC6A83">
        <w:rPr>
          <w:color w:val="auto"/>
          <w:szCs w:val="20"/>
        </w:rPr>
        <w:t>ов</w:t>
      </w:r>
      <w:proofErr w:type="spellEnd"/>
      <w:r w:rsidRPr="00CC6A83">
        <w:rPr>
          <w:color w:val="auto"/>
          <w:szCs w:val="20"/>
        </w:rPr>
        <w:t>) долевого строительства свободный доступ в Квартиру. При этом Застройщик вправе взыскать с Участника(</w:t>
      </w:r>
      <w:proofErr w:type="spellStart"/>
      <w:r w:rsidRPr="00CC6A83">
        <w:rPr>
          <w:color w:val="auto"/>
          <w:szCs w:val="20"/>
        </w:rPr>
        <w:t>ов</w:t>
      </w:r>
      <w:proofErr w:type="spellEnd"/>
      <w:r w:rsidRPr="00CC6A83">
        <w:rPr>
          <w:color w:val="auto"/>
          <w:szCs w:val="20"/>
        </w:rPr>
        <w:t>) сумму денежных средств, необходимую для приведения фасада жилого дома в первоначальное состояние, предусмотренное проектом.</w:t>
      </w:r>
    </w:p>
    <w:p w14:paraId="660FA15A"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4.8. Принять лично или через представителя, полномочия которого подтверждаются нотариально </w:t>
      </w:r>
      <w:r w:rsidRPr="00CC6A83">
        <w:rPr>
          <w:color w:val="auto"/>
          <w:spacing w:val="4"/>
          <w:szCs w:val="20"/>
        </w:rPr>
        <w:t xml:space="preserve">заверенной доверенностью по </w:t>
      </w:r>
      <w:r w:rsidRPr="00CC6A83">
        <w:rPr>
          <w:color w:val="auto"/>
          <w:szCs w:val="20"/>
        </w:rPr>
        <w:t>акту приема-передачи Квартиру</w:t>
      </w:r>
      <w:r w:rsidRPr="00CC6A83">
        <w:rPr>
          <w:color w:val="auto"/>
          <w:spacing w:val="4"/>
          <w:szCs w:val="20"/>
        </w:rPr>
        <w:t xml:space="preserve"> в течение </w:t>
      </w:r>
      <w:r w:rsidRPr="00CC6A83">
        <w:rPr>
          <w:color w:val="auto"/>
          <w:spacing w:val="-1"/>
          <w:szCs w:val="20"/>
        </w:rPr>
        <w:t xml:space="preserve">7 (семи) рабочих дней с момента получения уведомления </w:t>
      </w:r>
      <w:r w:rsidRPr="00CC6A83">
        <w:rPr>
          <w:color w:val="auto"/>
          <w:szCs w:val="20"/>
        </w:rPr>
        <w:t>Застройщика</w:t>
      </w:r>
      <w:r w:rsidRPr="00CC6A83">
        <w:rPr>
          <w:color w:val="auto"/>
          <w:spacing w:val="-1"/>
          <w:szCs w:val="20"/>
        </w:rPr>
        <w:t xml:space="preserve"> о вводе дома в эксплуатацию и заключить договор с обслуживающей Объект организацией. Наличие каких-</w:t>
      </w:r>
      <w:r w:rsidRPr="00CC6A83">
        <w:rPr>
          <w:color w:val="auto"/>
          <w:spacing w:val="4"/>
          <w:szCs w:val="20"/>
        </w:rPr>
        <w:t>либо замечаний от Участника(</w:t>
      </w:r>
      <w:proofErr w:type="spellStart"/>
      <w:r w:rsidRPr="00CC6A83">
        <w:rPr>
          <w:color w:val="auto"/>
          <w:spacing w:val="4"/>
          <w:szCs w:val="20"/>
        </w:rPr>
        <w:t>ов</w:t>
      </w:r>
      <w:proofErr w:type="spellEnd"/>
      <w:r w:rsidRPr="00CC6A83">
        <w:rPr>
          <w:color w:val="auto"/>
          <w:spacing w:val="4"/>
          <w:szCs w:val="20"/>
        </w:rPr>
        <w:t xml:space="preserve">) долевого строительства при приемке </w:t>
      </w:r>
      <w:r w:rsidRPr="00CC6A83">
        <w:rPr>
          <w:color w:val="auto"/>
          <w:szCs w:val="20"/>
        </w:rPr>
        <w:t>Квартиры</w:t>
      </w:r>
      <w:r w:rsidRPr="00CC6A83">
        <w:rPr>
          <w:color w:val="auto"/>
          <w:spacing w:val="4"/>
          <w:szCs w:val="20"/>
        </w:rPr>
        <w:t xml:space="preserve"> не является основанием для </w:t>
      </w:r>
      <w:r w:rsidRPr="00CC6A83">
        <w:rPr>
          <w:color w:val="auto"/>
          <w:spacing w:val="2"/>
          <w:szCs w:val="20"/>
        </w:rPr>
        <w:t>отказа Участника(</w:t>
      </w:r>
      <w:proofErr w:type="spellStart"/>
      <w:r w:rsidRPr="00CC6A83">
        <w:rPr>
          <w:color w:val="auto"/>
          <w:spacing w:val="2"/>
          <w:szCs w:val="20"/>
        </w:rPr>
        <w:t>ов</w:t>
      </w:r>
      <w:proofErr w:type="spellEnd"/>
      <w:r w:rsidRPr="00CC6A83">
        <w:rPr>
          <w:color w:val="auto"/>
          <w:spacing w:val="2"/>
          <w:szCs w:val="20"/>
        </w:rPr>
        <w:t xml:space="preserve">) долевого строительства от приемки, за исключением наличия неустранимых недостатков, </w:t>
      </w:r>
      <w:r w:rsidRPr="00CC6A83">
        <w:rPr>
          <w:color w:val="auto"/>
          <w:spacing w:val="3"/>
          <w:szCs w:val="20"/>
        </w:rPr>
        <w:t xml:space="preserve">препятствующих использованию квартиры как жилого помещения. При наличии устранимых недостатков </w:t>
      </w:r>
      <w:r w:rsidRPr="00CC6A83">
        <w:rPr>
          <w:color w:val="auto"/>
          <w:szCs w:val="20"/>
        </w:rPr>
        <w:t>сторонами подписывается акт приема-передачи Квартиры с перечнем недостатков и сроков их устранения.</w:t>
      </w:r>
    </w:p>
    <w:p w14:paraId="00ADDE54"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pacing w:val="-1"/>
          <w:szCs w:val="20"/>
        </w:rPr>
        <w:t>4.9. Участник(и) долевого строительства несет(</w:t>
      </w:r>
      <w:proofErr w:type="spellStart"/>
      <w:r w:rsidRPr="00CC6A83">
        <w:rPr>
          <w:color w:val="auto"/>
          <w:spacing w:val="-1"/>
          <w:szCs w:val="20"/>
        </w:rPr>
        <w:t>ут</w:t>
      </w:r>
      <w:proofErr w:type="spellEnd"/>
      <w:r w:rsidRPr="00CC6A83">
        <w:rPr>
          <w:color w:val="auto"/>
          <w:spacing w:val="-1"/>
          <w:szCs w:val="20"/>
        </w:rPr>
        <w:t xml:space="preserve">) все имущественные риски, в том числе связанные с гибелью или порчей </w:t>
      </w:r>
      <w:r w:rsidRPr="00CC6A83">
        <w:rPr>
          <w:color w:val="auto"/>
          <w:szCs w:val="20"/>
        </w:rPr>
        <w:t xml:space="preserve">Квартиры </w:t>
      </w:r>
      <w:r w:rsidRPr="00CC6A83">
        <w:rPr>
          <w:color w:val="auto"/>
          <w:spacing w:val="-1"/>
          <w:szCs w:val="20"/>
        </w:rPr>
        <w:t xml:space="preserve">и общего </w:t>
      </w:r>
      <w:r w:rsidRPr="00CC6A83">
        <w:rPr>
          <w:color w:val="auto"/>
          <w:szCs w:val="20"/>
        </w:rPr>
        <w:t>имущества с момента подписания акта приема-передачи Квартиры. В случае неправомерного отказа Участником(</w:t>
      </w:r>
      <w:proofErr w:type="spellStart"/>
      <w:r w:rsidRPr="00CC6A83">
        <w:rPr>
          <w:color w:val="auto"/>
          <w:szCs w:val="20"/>
        </w:rPr>
        <w:t>ами</w:t>
      </w:r>
      <w:proofErr w:type="spellEnd"/>
      <w:r w:rsidRPr="00CC6A83">
        <w:rPr>
          <w:color w:val="auto"/>
          <w:szCs w:val="20"/>
        </w:rPr>
        <w:t xml:space="preserve">) долевого строительства от </w:t>
      </w:r>
      <w:r w:rsidRPr="00CC6A83">
        <w:rPr>
          <w:color w:val="auto"/>
          <w:spacing w:val="-4"/>
          <w:szCs w:val="20"/>
        </w:rPr>
        <w:t xml:space="preserve">подписания </w:t>
      </w:r>
      <w:r w:rsidRPr="00CC6A83">
        <w:rPr>
          <w:color w:val="auto"/>
          <w:szCs w:val="20"/>
        </w:rPr>
        <w:t>передаточного акта п</w:t>
      </w:r>
      <w:r w:rsidRPr="00CC6A83">
        <w:rPr>
          <w:color w:val="auto"/>
          <w:spacing w:val="-4"/>
          <w:szCs w:val="20"/>
        </w:rPr>
        <w:t xml:space="preserve">о истечению 2 (двух)месяцев   с   момента   уведомления   о </w:t>
      </w:r>
      <w:r w:rsidRPr="00CC6A83">
        <w:rPr>
          <w:color w:val="auto"/>
          <w:spacing w:val="3"/>
          <w:szCs w:val="20"/>
        </w:rPr>
        <w:t xml:space="preserve">готовности </w:t>
      </w:r>
      <w:r w:rsidRPr="00CC6A83">
        <w:rPr>
          <w:color w:val="auto"/>
          <w:szCs w:val="20"/>
        </w:rPr>
        <w:t>Застройщика</w:t>
      </w:r>
      <w:r w:rsidRPr="00CC6A83">
        <w:rPr>
          <w:color w:val="auto"/>
          <w:spacing w:val="3"/>
          <w:szCs w:val="20"/>
        </w:rPr>
        <w:t xml:space="preserve"> передать объект долевого строительства, </w:t>
      </w:r>
      <w:r w:rsidRPr="00CC6A83">
        <w:rPr>
          <w:color w:val="auto"/>
          <w:spacing w:val="4"/>
          <w:szCs w:val="20"/>
        </w:rPr>
        <w:t xml:space="preserve">Квартира </w:t>
      </w:r>
      <w:r w:rsidRPr="00CC6A83">
        <w:rPr>
          <w:color w:val="auto"/>
          <w:spacing w:val="3"/>
          <w:szCs w:val="20"/>
        </w:rPr>
        <w:t>считается переданной по акту приема-передачи</w:t>
      </w:r>
      <w:r w:rsidRPr="00CC6A83">
        <w:rPr>
          <w:color w:val="auto"/>
          <w:spacing w:val="1"/>
          <w:szCs w:val="20"/>
        </w:rPr>
        <w:t xml:space="preserve"> и на Участника(</w:t>
      </w:r>
      <w:proofErr w:type="spellStart"/>
      <w:r w:rsidRPr="00CC6A83">
        <w:rPr>
          <w:color w:val="auto"/>
          <w:spacing w:val="1"/>
          <w:szCs w:val="20"/>
        </w:rPr>
        <w:t>ов</w:t>
      </w:r>
      <w:proofErr w:type="spellEnd"/>
      <w:r w:rsidRPr="00CC6A83">
        <w:rPr>
          <w:color w:val="auto"/>
          <w:spacing w:val="1"/>
          <w:szCs w:val="20"/>
        </w:rPr>
        <w:t xml:space="preserve">) долевого строительства возлагается обязанность нести все имущественные </w:t>
      </w:r>
      <w:r w:rsidRPr="00CC6A83">
        <w:rPr>
          <w:color w:val="auto"/>
          <w:szCs w:val="20"/>
        </w:rPr>
        <w:t>риски, в том числе связанные с гибелью и порчей Квартиры, общего имущества.</w:t>
      </w:r>
    </w:p>
    <w:p w14:paraId="2936EDD2"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bCs/>
          <w:color w:val="auto"/>
          <w:spacing w:val="-1"/>
          <w:szCs w:val="20"/>
        </w:rPr>
      </w:pPr>
      <w:r w:rsidRPr="00CC6A83">
        <w:rPr>
          <w:color w:val="auto"/>
          <w:szCs w:val="20"/>
        </w:rPr>
        <w:t xml:space="preserve">4.10. </w:t>
      </w:r>
      <w:r w:rsidRPr="00CC6A83">
        <w:rPr>
          <w:bCs/>
          <w:color w:val="auto"/>
          <w:spacing w:val="5"/>
          <w:szCs w:val="20"/>
        </w:rPr>
        <w:t>Обязательства Участника(</w:t>
      </w:r>
      <w:proofErr w:type="spellStart"/>
      <w:r w:rsidRPr="00CC6A83">
        <w:rPr>
          <w:bCs/>
          <w:color w:val="auto"/>
          <w:spacing w:val="5"/>
          <w:szCs w:val="20"/>
        </w:rPr>
        <w:t>ов</w:t>
      </w:r>
      <w:proofErr w:type="spellEnd"/>
      <w:r w:rsidRPr="00CC6A83">
        <w:rPr>
          <w:bCs/>
          <w:color w:val="auto"/>
          <w:spacing w:val="5"/>
          <w:szCs w:val="20"/>
        </w:rPr>
        <w:t xml:space="preserve">) долевого строительства считаются исполненными с даты уплаты в </w:t>
      </w:r>
      <w:r w:rsidRPr="00CC6A83">
        <w:rPr>
          <w:bCs/>
          <w:color w:val="auto"/>
          <w:spacing w:val="4"/>
          <w:szCs w:val="20"/>
        </w:rPr>
        <w:t>полном объеме денежных средств, в соответствии с разделом 5 договора, и подписания сторонами акта приема-передачи Квартиры</w:t>
      </w:r>
      <w:r w:rsidRPr="00CC6A83">
        <w:rPr>
          <w:bCs/>
          <w:color w:val="auto"/>
          <w:spacing w:val="-1"/>
          <w:szCs w:val="20"/>
        </w:rPr>
        <w:t xml:space="preserve">. Снижение рыночной стоимости Объекта долевого строительства не является основанием для одностороннего отказа </w:t>
      </w:r>
      <w:r w:rsidRPr="00CC6A83">
        <w:rPr>
          <w:color w:val="auto"/>
          <w:szCs w:val="20"/>
        </w:rPr>
        <w:t>Участника(</w:t>
      </w:r>
      <w:proofErr w:type="spellStart"/>
      <w:r w:rsidRPr="00CC6A83">
        <w:rPr>
          <w:color w:val="auto"/>
          <w:szCs w:val="20"/>
        </w:rPr>
        <w:t>ов</w:t>
      </w:r>
      <w:proofErr w:type="spellEnd"/>
      <w:r w:rsidRPr="00CC6A83">
        <w:rPr>
          <w:color w:val="auto"/>
          <w:szCs w:val="20"/>
        </w:rPr>
        <w:t>) долевого строительства</w:t>
      </w:r>
    </w:p>
    <w:p w14:paraId="3B4E58B3"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bCs/>
          <w:color w:val="auto"/>
          <w:spacing w:val="-1"/>
          <w:szCs w:val="20"/>
        </w:rPr>
        <w:t xml:space="preserve">4.11. </w:t>
      </w:r>
      <w:r w:rsidRPr="00CC6A83">
        <w:rPr>
          <w:color w:val="auto"/>
          <w:szCs w:val="20"/>
        </w:rPr>
        <w:t xml:space="preserve">Участник(и) долевого строительства одновременно с приобретением в собственность Квартиры </w:t>
      </w:r>
      <w:proofErr w:type="spellStart"/>
      <w:r w:rsidRPr="00CC6A83">
        <w:rPr>
          <w:color w:val="auto"/>
          <w:szCs w:val="20"/>
        </w:rPr>
        <w:t>приобретае</w:t>
      </w:r>
      <w:proofErr w:type="spellEnd"/>
      <w:r w:rsidRPr="00CC6A83">
        <w:rPr>
          <w:color w:val="auto"/>
          <w:szCs w:val="20"/>
        </w:rPr>
        <w:t>(ю)т долю в праве общей собственности на отведенный под строительство Объекта земельный участок. Доля в праве общей собственности на общее имущество Объекта Участника(</w:t>
      </w:r>
      <w:proofErr w:type="spellStart"/>
      <w:r w:rsidRPr="00CC6A83">
        <w:rPr>
          <w:color w:val="auto"/>
          <w:szCs w:val="20"/>
        </w:rPr>
        <w:t>ов</w:t>
      </w:r>
      <w:proofErr w:type="spellEnd"/>
      <w:r w:rsidRPr="00CC6A83">
        <w:rPr>
          <w:color w:val="auto"/>
          <w:szCs w:val="20"/>
        </w:rPr>
        <w:t>) долевого строительства пропорциональна размеру общей площади Квартиры. При этом доля в праве на общее имущество Объекта, включая указанный земельный участок, не подлежит отдельной государственной регистрации. (ч.2 ст. 36 Земельного кодекса РФ, ст. 37, 38 Жилищного кодекса РФ).</w:t>
      </w:r>
    </w:p>
    <w:p w14:paraId="47AD8DFA"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4.12. Участник(и) долевого строительства обязан(ы) представить Застройщику действительный паспорт (его нотариально заверенный перевод в случае необходимости). </w:t>
      </w:r>
    </w:p>
    <w:p w14:paraId="682C81CA"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4.13. В случаях, предусмотренных Договором, при получении соответствующего уведомления, обязуются прибыть в течение 10 рабочих дней в офис Застройщика для оформления необходимых дополнительных соглашений к Договору. </w:t>
      </w:r>
    </w:p>
    <w:p w14:paraId="0E7C17A6"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4.14. В случае обнаружения при осмотре квартиры дефектов и/или недоделок Участник(и) долевого строительства отмечает перечень дефектов, недоделок в смотровом листе, который подписывается Участником(</w:t>
      </w:r>
      <w:proofErr w:type="spellStart"/>
      <w:r w:rsidRPr="00CC6A83">
        <w:rPr>
          <w:color w:val="auto"/>
          <w:szCs w:val="20"/>
        </w:rPr>
        <w:t>ами</w:t>
      </w:r>
      <w:proofErr w:type="spellEnd"/>
      <w:r w:rsidRPr="00CC6A83">
        <w:rPr>
          <w:color w:val="auto"/>
          <w:szCs w:val="20"/>
        </w:rPr>
        <w:t>) долевого строительства и представителем Застройщика. Застройщик обязан устранить безвозмездно дефекты и/или недоделки в случае безусловной вины Застройщика. В случае предъявления Участником(</w:t>
      </w:r>
      <w:proofErr w:type="spellStart"/>
      <w:r w:rsidRPr="00CC6A83">
        <w:rPr>
          <w:color w:val="auto"/>
          <w:szCs w:val="20"/>
        </w:rPr>
        <w:t>ами</w:t>
      </w:r>
      <w:proofErr w:type="spellEnd"/>
      <w:r w:rsidRPr="00CC6A83">
        <w:rPr>
          <w:color w:val="auto"/>
          <w:szCs w:val="20"/>
        </w:rPr>
        <w:t>) долевого строительства претензий, по мнению Застройщика, необоснованных, Участник(и) долевого строительства за свой счет проводит независимую экспертизу и, в случае установления вины Застройщика, Застройщик обязуется безвозмездно устранить строительные недостатки. В течение двух рабочих дней с момента устранения недостатков Участник(и) долевого строительства обязуется подписать Передаточный акт.</w:t>
      </w:r>
      <w:r w:rsidRPr="00CC6A83">
        <w:rPr>
          <w:color w:val="auto"/>
          <w:szCs w:val="20"/>
        </w:rPr>
        <w:tab/>
      </w:r>
    </w:p>
    <w:p w14:paraId="49A3F90C"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4.15. Обязуются участвовать или обеспечить явку представителя на собрании Участников долевого строительства Объекта по вопросу выбора способа управления многоквартирным домом.</w:t>
      </w:r>
    </w:p>
    <w:p w14:paraId="32960E9D" w14:textId="77777777" w:rsidR="00584A99" w:rsidRPr="00CC6A83" w:rsidRDefault="00584A99" w:rsidP="00584A99">
      <w:pPr>
        <w:tabs>
          <w:tab w:val="num" w:pos="142"/>
        </w:tabs>
        <w:overflowPunct w:val="0"/>
        <w:autoSpaceDE w:val="0"/>
        <w:autoSpaceDN w:val="0"/>
        <w:adjustRightInd w:val="0"/>
        <w:spacing w:after="0" w:line="240" w:lineRule="auto"/>
        <w:ind w:left="0" w:firstLine="0"/>
        <w:textAlignment w:val="baseline"/>
        <w:rPr>
          <w:rFonts w:eastAsia="Calibri"/>
          <w:color w:val="auto"/>
          <w:szCs w:val="20"/>
          <w:lang w:eastAsia="en-US"/>
        </w:rPr>
      </w:pPr>
      <w:r w:rsidRPr="00CC6A83">
        <w:rPr>
          <w:color w:val="auto"/>
          <w:szCs w:val="20"/>
        </w:rPr>
        <w:t xml:space="preserve">4.16. </w:t>
      </w:r>
      <w:r w:rsidRPr="00CC6A83">
        <w:rPr>
          <w:rFonts w:eastAsia="Calibri"/>
          <w:color w:val="auto"/>
          <w:szCs w:val="20"/>
          <w:lang w:eastAsia="en-US"/>
        </w:rPr>
        <w:t xml:space="preserve">Участник(и) долевого строительства </w:t>
      </w:r>
      <w:proofErr w:type="spellStart"/>
      <w:r w:rsidRPr="00CC6A83">
        <w:rPr>
          <w:rFonts w:eastAsia="Calibri"/>
          <w:color w:val="auto"/>
          <w:szCs w:val="20"/>
          <w:lang w:eastAsia="en-US"/>
        </w:rPr>
        <w:t>выражае</w:t>
      </w:r>
      <w:proofErr w:type="spellEnd"/>
      <w:r w:rsidRPr="00CC6A83">
        <w:rPr>
          <w:rFonts w:eastAsia="Calibri"/>
          <w:color w:val="auto"/>
          <w:szCs w:val="20"/>
          <w:lang w:eastAsia="en-US"/>
        </w:rPr>
        <w:t>(ю)т свое согласие на:</w:t>
      </w:r>
    </w:p>
    <w:p w14:paraId="41BB5AED"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 xml:space="preserve">межевание земельного участка либо предоставление нотариального согласия на межевание земельного согласия; </w:t>
      </w:r>
    </w:p>
    <w:p w14:paraId="4B9C1149"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 xml:space="preserve">уменьшение (увеличение) земельного участка, обременяемого настоящим договором, в том числе до границ </w:t>
      </w:r>
      <w:proofErr w:type="gramStart"/>
      <w:r w:rsidRPr="00CC6A83">
        <w:rPr>
          <w:rFonts w:eastAsia="Calibri"/>
          <w:color w:val="auto"/>
          <w:szCs w:val="20"/>
          <w:lang w:eastAsia="en-US"/>
        </w:rPr>
        <w:t>земельного участка</w:t>
      </w:r>
      <w:proofErr w:type="gramEnd"/>
      <w:r w:rsidRPr="00CC6A83">
        <w:rPr>
          <w:rFonts w:eastAsia="Calibri"/>
          <w:color w:val="auto"/>
          <w:szCs w:val="20"/>
          <w:lang w:eastAsia="en-US"/>
        </w:rPr>
        <w:t xml:space="preserve">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14:paraId="3D4FF988"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прекращение права залога на участки, возникающие в процессе выделения, разделения, прирезки и т.д. земельного участка, обременяемого настоящим договором, за исключением залога земельного участка, на котором возводится (расположен) Объект;</w:t>
      </w:r>
    </w:p>
    <w:p w14:paraId="4024B258"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 xml:space="preserve">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w:t>
      </w:r>
      <w:r w:rsidRPr="00CC6A83">
        <w:rPr>
          <w:rFonts w:eastAsia="Calibri"/>
          <w:color w:val="auto"/>
          <w:szCs w:val="20"/>
          <w:lang w:eastAsia="en-US"/>
        </w:rPr>
        <w:lastRenderedPageBreak/>
        <w:t>выделения земельного участка, обременяемого настоящим договором, за исключением земельного участка, на котором возводится (расположен) Объект;</w:t>
      </w:r>
    </w:p>
    <w:p w14:paraId="5ADAAEF0"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последующий залог земельного участка, на котором осуществляется строительство (расположен) Объект;</w:t>
      </w:r>
    </w:p>
    <w:p w14:paraId="12760648" w14:textId="77777777" w:rsidR="00584A99" w:rsidRPr="00CC6A83"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CC6A83">
        <w:rPr>
          <w:rFonts w:eastAsia="Calibri"/>
          <w:color w:val="auto"/>
          <w:szCs w:val="20"/>
          <w:lang w:eastAsia="en-US"/>
        </w:rPr>
        <w:t>смену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 коммуникации) и внутриквартальных дорог</w:t>
      </w:r>
    </w:p>
    <w:p w14:paraId="54DBAA82" w14:textId="77777777" w:rsidR="00CC4AEE" w:rsidRDefault="00584A99" w:rsidP="00584A99">
      <w:pPr>
        <w:numPr>
          <w:ilvl w:val="0"/>
          <w:numId w:val="10"/>
        </w:numPr>
        <w:tabs>
          <w:tab w:val="num" w:pos="142"/>
        </w:tabs>
        <w:spacing w:after="0" w:line="240" w:lineRule="auto"/>
        <w:ind w:left="0" w:firstLine="0"/>
        <w:contextualSpacing/>
        <w:rPr>
          <w:rFonts w:eastAsia="Calibri"/>
          <w:color w:val="auto"/>
          <w:szCs w:val="20"/>
          <w:lang w:eastAsia="en-US"/>
        </w:rPr>
      </w:pPr>
      <w:r w:rsidRPr="00B80A56">
        <w:rPr>
          <w:rFonts w:eastAsia="Calibri"/>
          <w:color w:val="auto"/>
          <w:szCs w:val="20"/>
          <w:lang w:eastAsia="en-US"/>
        </w:rPr>
        <w:t>стороны договорились, что изменение площади земельного участка, на котором расположен Объект не влечет изменения цены договора.</w:t>
      </w:r>
    </w:p>
    <w:p w14:paraId="0A291978" w14:textId="77777777" w:rsidR="00CC4AEE" w:rsidRPr="00CC4AEE" w:rsidRDefault="00CC4AEE" w:rsidP="00CC4AEE">
      <w:pPr>
        <w:spacing w:after="0" w:line="240" w:lineRule="auto"/>
        <w:rPr>
          <w:rFonts w:eastAsia="Calibri"/>
          <w:color w:val="auto"/>
          <w:szCs w:val="20"/>
          <w:lang w:eastAsia="en-US"/>
        </w:rPr>
      </w:pPr>
      <w:r w:rsidRPr="00CC4AEE">
        <w:rPr>
          <w:rFonts w:eastAsia="Calibri"/>
          <w:color w:val="auto"/>
          <w:szCs w:val="20"/>
          <w:lang w:eastAsia="en-US"/>
        </w:rPr>
        <w:t>4.17. В случае необходимости нотариального оформления документов Участника(</w:t>
      </w:r>
      <w:proofErr w:type="spellStart"/>
      <w:r w:rsidRPr="00CC4AEE">
        <w:rPr>
          <w:rFonts w:eastAsia="Calibri"/>
          <w:color w:val="auto"/>
          <w:szCs w:val="20"/>
          <w:lang w:eastAsia="en-US"/>
        </w:rPr>
        <w:t>ов</w:t>
      </w:r>
      <w:proofErr w:type="spellEnd"/>
      <w:r w:rsidRPr="00CC4AEE">
        <w:rPr>
          <w:rFonts w:eastAsia="Calibri"/>
          <w:color w:val="auto"/>
          <w:szCs w:val="20"/>
          <w:lang w:eastAsia="en-US"/>
        </w:rPr>
        <w:t>) долевого строительства для заключения настоящего Договора, указанное оформление производится за счет средств Участника(</w:t>
      </w:r>
      <w:proofErr w:type="spellStart"/>
      <w:r w:rsidRPr="00CC4AEE">
        <w:rPr>
          <w:rFonts w:eastAsia="Calibri"/>
          <w:color w:val="auto"/>
          <w:szCs w:val="20"/>
          <w:lang w:eastAsia="en-US"/>
        </w:rPr>
        <w:t>ов</w:t>
      </w:r>
      <w:proofErr w:type="spellEnd"/>
      <w:r w:rsidRPr="00CC4AEE">
        <w:rPr>
          <w:rFonts w:eastAsia="Calibri"/>
          <w:color w:val="auto"/>
          <w:szCs w:val="20"/>
          <w:lang w:eastAsia="en-US"/>
        </w:rPr>
        <w:t>) долевого строительства.</w:t>
      </w:r>
    </w:p>
    <w:p w14:paraId="65C2B4B5" w14:textId="77777777" w:rsidR="005D680A" w:rsidRPr="007F6AFD" w:rsidRDefault="007F6AFD" w:rsidP="007F6AFD">
      <w:pPr>
        <w:spacing w:after="0" w:line="240" w:lineRule="auto"/>
        <w:ind w:left="0" w:firstLine="0"/>
        <w:contextualSpacing/>
        <w:rPr>
          <w:rFonts w:eastAsia="Calibri"/>
          <w:color w:val="auto"/>
          <w:szCs w:val="20"/>
          <w:lang w:eastAsia="en-US"/>
        </w:rPr>
      </w:pPr>
      <w:r w:rsidRPr="00297323">
        <w:rPr>
          <w:rFonts w:eastAsia="Calibri"/>
          <w:color w:val="auto"/>
          <w:szCs w:val="20"/>
          <w:lang w:eastAsia="en-US"/>
        </w:rPr>
        <w:t xml:space="preserve">4.18. </w:t>
      </w:r>
      <w:r w:rsidR="005D680A" w:rsidRPr="00297323">
        <w:rPr>
          <w:rFonts w:eastAsia="Calibri"/>
          <w:color w:val="auto"/>
          <w:szCs w:val="20"/>
          <w:lang w:eastAsia="en-US"/>
        </w:rPr>
        <w:t>Не позднее одного рабочего дня с даты государственной регистрации настоящего Договора представить его копию в Банк.</w:t>
      </w:r>
    </w:p>
    <w:p w14:paraId="799B72B8" w14:textId="77777777" w:rsidR="00856146" w:rsidRPr="00856146" w:rsidRDefault="00856146" w:rsidP="00856146">
      <w:pPr>
        <w:spacing w:after="0" w:line="240" w:lineRule="auto"/>
        <w:ind w:left="0" w:firstLine="0"/>
        <w:contextualSpacing/>
        <w:rPr>
          <w:rFonts w:eastAsia="Calibri"/>
          <w:color w:val="auto"/>
          <w:szCs w:val="20"/>
          <w:lang w:eastAsia="en-US"/>
        </w:rPr>
      </w:pPr>
      <w:r>
        <w:rPr>
          <w:rFonts w:eastAsia="Calibri"/>
          <w:color w:val="auto"/>
          <w:szCs w:val="20"/>
          <w:lang w:eastAsia="en-US"/>
        </w:rPr>
        <w:t xml:space="preserve">4.19. </w:t>
      </w:r>
      <w:r w:rsidRPr="00856146">
        <w:rPr>
          <w:rFonts w:eastAsia="Calibri"/>
          <w:color w:val="auto"/>
          <w:szCs w:val="20"/>
          <w:lang w:eastAsia="en-US"/>
        </w:rPr>
        <w:t>Стороны обязуются уведомить Банк обо всех изменениях, вносимых в Договор участия в долевом строительстве, в письменном виде в срок не позднее 5 рабочих дней до даты их внесения с направлением в адрес Банка соответствующего письма с уведомлением о вручении.</w:t>
      </w:r>
    </w:p>
    <w:p w14:paraId="5B8CFD6B" w14:textId="77777777" w:rsidR="00584A99" w:rsidRDefault="00584A99" w:rsidP="007F6AFD">
      <w:pPr>
        <w:spacing w:after="0" w:line="240" w:lineRule="auto"/>
        <w:ind w:left="0" w:firstLine="0"/>
        <w:contextualSpacing/>
        <w:rPr>
          <w:rFonts w:eastAsia="Calibri"/>
          <w:color w:val="auto"/>
          <w:szCs w:val="20"/>
          <w:lang w:eastAsia="en-US"/>
        </w:rPr>
      </w:pPr>
      <w:r w:rsidRPr="00B80A56">
        <w:rPr>
          <w:rFonts w:eastAsia="Calibri"/>
          <w:color w:val="auto"/>
          <w:szCs w:val="20"/>
          <w:lang w:eastAsia="en-US"/>
        </w:rPr>
        <w:tab/>
      </w:r>
    </w:p>
    <w:p w14:paraId="4AE2E662" w14:textId="77777777" w:rsidR="00584A99" w:rsidRPr="00CC6A83" w:rsidRDefault="00584A99" w:rsidP="00584A99">
      <w:pPr>
        <w:spacing w:after="0" w:line="240" w:lineRule="auto"/>
        <w:ind w:left="0" w:firstLine="0"/>
        <w:contextualSpacing/>
        <w:jc w:val="center"/>
        <w:rPr>
          <w:rFonts w:eastAsia="Calibri"/>
          <w:b/>
          <w:color w:val="auto"/>
          <w:szCs w:val="20"/>
          <w:lang w:eastAsia="en-US"/>
        </w:rPr>
      </w:pPr>
      <w:r w:rsidRPr="00CC6A83">
        <w:rPr>
          <w:rFonts w:eastAsia="Calibri"/>
          <w:b/>
          <w:color w:val="auto"/>
          <w:szCs w:val="20"/>
          <w:lang w:eastAsia="en-US"/>
        </w:rPr>
        <w:t>5. Цена договора</w:t>
      </w:r>
    </w:p>
    <w:p w14:paraId="7DAD28BF"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w:t>
      </w:r>
      <w:proofErr w:type="gramStart"/>
      <w:r w:rsidRPr="00CC6A83">
        <w:rPr>
          <w:rFonts w:eastAsia="Calibri"/>
          <w:color w:val="auto"/>
          <w:szCs w:val="20"/>
          <w:lang w:eastAsia="en-US"/>
        </w:rPr>
        <w:t>1.Цена</w:t>
      </w:r>
      <w:proofErr w:type="gramEnd"/>
      <w:r w:rsidRPr="00CC6A83">
        <w:rPr>
          <w:rFonts w:eastAsia="Calibri"/>
          <w:color w:val="auto"/>
          <w:szCs w:val="20"/>
          <w:lang w:eastAsia="en-US"/>
        </w:rPr>
        <w:t xml:space="preserve"> Договора, то есть размер денежных средств, подлежащих оплате Участником(</w:t>
      </w:r>
      <w:proofErr w:type="spellStart"/>
      <w:r w:rsidRPr="00CC6A83">
        <w:rPr>
          <w:rFonts w:eastAsia="Calibri"/>
          <w:color w:val="auto"/>
          <w:szCs w:val="20"/>
          <w:lang w:eastAsia="en-US"/>
        </w:rPr>
        <w:t>ами</w:t>
      </w:r>
      <w:proofErr w:type="spellEnd"/>
      <w:r w:rsidRPr="00CC6A83">
        <w:rPr>
          <w:rFonts w:eastAsia="Calibri"/>
          <w:color w:val="auto"/>
          <w:szCs w:val="20"/>
          <w:lang w:eastAsia="en-US"/>
        </w:rPr>
        <w:t>) долевого строительства для строительства (создания) Объекта долевого строительства (цена договора), составляет</w:t>
      </w:r>
      <w:r w:rsidR="00297323">
        <w:rPr>
          <w:rFonts w:eastAsia="Calibri"/>
          <w:color w:val="auto"/>
          <w:szCs w:val="20"/>
          <w:lang w:eastAsia="en-US"/>
        </w:rPr>
        <w:t xml:space="preserve"> _______________ (_______________) руб.</w:t>
      </w:r>
      <w:r w:rsidRPr="00BC0CF8">
        <w:rPr>
          <w:rFonts w:eastAsia="Calibri"/>
          <w:b/>
          <w:bCs/>
          <w:color w:val="auto"/>
          <w:szCs w:val="20"/>
          <w:lang w:eastAsia="en-US"/>
        </w:rPr>
        <w:t>,</w:t>
      </w:r>
      <w:r w:rsidRPr="00CC6A83">
        <w:rPr>
          <w:rFonts w:eastAsia="Calibri"/>
          <w:color w:val="auto"/>
          <w:szCs w:val="20"/>
          <w:lang w:eastAsia="en-US"/>
        </w:rPr>
        <w:t xml:space="preserve"> НДС не предусмотрен.</w:t>
      </w:r>
    </w:p>
    <w:p w14:paraId="77011DD8"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5.2. Участник(и) долевого строительства </w:t>
      </w:r>
      <w:proofErr w:type="spellStart"/>
      <w:r w:rsidRPr="00CC6A83">
        <w:rPr>
          <w:rFonts w:eastAsia="Calibri"/>
          <w:color w:val="auto"/>
          <w:szCs w:val="20"/>
          <w:lang w:eastAsia="en-US"/>
        </w:rPr>
        <w:t>обязуе</w:t>
      </w:r>
      <w:proofErr w:type="spellEnd"/>
      <w:r w:rsidRPr="00CC6A83">
        <w:rPr>
          <w:rFonts w:eastAsia="Calibri"/>
          <w:color w:val="auto"/>
          <w:szCs w:val="20"/>
          <w:lang w:eastAsia="en-US"/>
        </w:rPr>
        <w:t>(ю)</w:t>
      </w:r>
      <w:proofErr w:type="spellStart"/>
      <w:r w:rsidRPr="00CC6A83">
        <w:rPr>
          <w:rFonts w:eastAsia="Calibri"/>
          <w:color w:val="auto"/>
          <w:szCs w:val="20"/>
          <w:lang w:eastAsia="en-US"/>
        </w:rPr>
        <w:t>тся</w:t>
      </w:r>
      <w:proofErr w:type="spellEnd"/>
      <w:r w:rsidRPr="00CC6A83">
        <w:rPr>
          <w:rFonts w:eastAsia="Calibri"/>
          <w:color w:val="auto"/>
          <w:szCs w:val="20"/>
          <w:lang w:eastAsia="en-US"/>
        </w:rPr>
        <w:t xml:space="preserve"> внести денежные средства в следующем порядке:</w:t>
      </w:r>
    </w:p>
    <w:p w14:paraId="00E2EE6B" w14:textId="77777777" w:rsidR="00CA2AAC" w:rsidRPr="00CA2AAC" w:rsidRDefault="00584A99" w:rsidP="00D31A1F">
      <w:pPr>
        <w:spacing w:after="0" w:line="240" w:lineRule="auto"/>
        <w:rPr>
          <w:rFonts w:eastAsia="Calibri"/>
          <w:color w:val="auto"/>
          <w:szCs w:val="20"/>
          <w:lang w:eastAsia="en-US"/>
        </w:rPr>
      </w:pPr>
      <w:r w:rsidRPr="00CC6A83">
        <w:rPr>
          <w:rFonts w:eastAsia="Calibri"/>
          <w:color w:val="auto"/>
          <w:szCs w:val="20"/>
          <w:lang w:eastAsia="en-US"/>
        </w:rPr>
        <w:t xml:space="preserve">5.2.1. </w:t>
      </w:r>
      <w:r w:rsidR="00EF52C2">
        <w:rPr>
          <w:rFonts w:eastAsia="Calibri"/>
          <w:color w:val="auto"/>
          <w:szCs w:val="20"/>
          <w:lang w:eastAsia="en-US"/>
        </w:rPr>
        <w:t xml:space="preserve">за счет собственных </w:t>
      </w:r>
      <w:proofErr w:type="spellStart"/>
      <w:r w:rsidR="00EF52C2">
        <w:rPr>
          <w:rFonts w:eastAsia="Calibri"/>
          <w:color w:val="auto"/>
          <w:szCs w:val="20"/>
          <w:lang w:eastAsia="en-US"/>
        </w:rPr>
        <w:t>средств</w:t>
      </w:r>
      <w:r w:rsidR="00CA2AAC" w:rsidRPr="00CA2AAC">
        <w:rPr>
          <w:rFonts w:eastAsia="Calibri"/>
          <w:color w:val="auto"/>
          <w:szCs w:val="20"/>
          <w:lang w:eastAsia="en-US"/>
        </w:rPr>
        <w:t>в</w:t>
      </w:r>
      <w:proofErr w:type="spellEnd"/>
      <w:r w:rsidR="00CA2AAC" w:rsidRPr="00CA2AAC">
        <w:rPr>
          <w:rFonts w:eastAsia="Calibri"/>
          <w:color w:val="auto"/>
          <w:szCs w:val="20"/>
          <w:lang w:eastAsia="en-US"/>
        </w:rPr>
        <w:t xml:space="preserve"> размере </w:t>
      </w:r>
      <w:r w:rsidR="00297323">
        <w:rPr>
          <w:rFonts w:eastAsia="Calibri"/>
          <w:b/>
          <w:bCs/>
          <w:color w:val="auto"/>
          <w:szCs w:val="20"/>
          <w:lang w:eastAsia="en-US"/>
        </w:rPr>
        <w:t>____________________</w:t>
      </w:r>
      <w:r w:rsidR="00E01996" w:rsidRPr="00243E62">
        <w:rPr>
          <w:rFonts w:eastAsia="Calibri"/>
          <w:b/>
          <w:bCs/>
          <w:color w:val="auto"/>
          <w:szCs w:val="20"/>
          <w:lang w:eastAsia="en-US"/>
        </w:rPr>
        <w:t>руб</w:t>
      </w:r>
      <w:r w:rsidR="00E01996">
        <w:rPr>
          <w:rFonts w:eastAsia="Calibri"/>
          <w:b/>
          <w:bCs/>
          <w:color w:val="auto"/>
          <w:szCs w:val="20"/>
          <w:lang w:eastAsia="en-US"/>
        </w:rPr>
        <w:t>.</w:t>
      </w:r>
      <w:r w:rsidR="00CA2AAC" w:rsidRPr="00CA2AAC">
        <w:rPr>
          <w:rFonts w:eastAsia="Calibri"/>
          <w:color w:val="auto"/>
          <w:szCs w:val="20"/>
          <w:lang w:eastAsia="en-US"/>
        </w:rPr>
        <w:t>- в течение 3 (три) календарн</w:t>
      </w:r>
      <w:r w:rsidR="00D71C45">
        <w:rPr>
          <w:rFonts w:eastAsia="Calibri"/>
          <w:color w:val="auto"/>
          <w:szCs w:val="20"/>
          <w:lang w:eastAsia="en-US"/>
        </w:rPr>
        <w:t>ых</w:t>
      </w:r>
      <w:r w:rsidR="00CA2AAC" w:rsidRPr="00CA2AAC">
        <w:rPr>
          <w:rFonts w:eastAsia="Calibri"/>
          <w:color w:val="auto"/>
          <w:szCs w:val="20"/>
          <w:lang w:eastAsia="en-US"/>
        </w:rPr>
        <w:t xml:space="preserve"> дн</w:t>
      </w:r>
      <w:r w:rsidR="00D71C45">
        <w:rPr>
          <w:rFonts w:eastAsia="Calibri"/>
          <w:color w:val="auto"/>
          <w:szCs w:val="20"/>
          <w:lang w:eastAsia="en-US"/>
        </w:rPr>
        <w:t>ей</w:t>
      </w:r>
      <w:r w:rsidR="00CA2AAC" w:rsidRPr="00CA2AAC">
        <w:rPr>
          <w:rFonts w:eastAsia="Calibri"/>
          <w:color w:val="auto"/>
          <w:szCs w:val="20"/>
          <w:lang w:eastAsia="en-US"/>
        </w:rPr>
        <w:t xml:space="preserve"> с момента регистрации настоящего договора в Управлении Росреестра по РС(Я);</w:t>
      </w:r>
    </w:p>
    <w:p w14:paraId="1CE13798" w14:textId="77777777" w:rsidR="00A63198" w:rsidRPr="00243E62" w:rsidRDefault="007D74A5" w:rsidP="00D05023">
      <w:pPr>
        <w:spacing w:after="0" w:line="240" w:lineRule="auto"/>
        <w:ind w:left="0" w:firstLine="0"/>
        <w:rPr>
          <w:rFonts w:eastAsia="Calibri"/>
          <w:color w:val="auto"/>
          <w:szCs w:val="20"/>
          <w:lang w:eastAsia="en-US"/>
        </w:rPr>
      </w:pPr>
      <w:r>
        <w:rPr>
          <w:rFonts w:eastAsia="Calibri"/>
          <w:color w:val="auto"/>
          <w:szCs w:val="20"/>
          <w:lang w:eastAsia="en-US"/>
        </w:rPr>
        <w:t xml:space="preserve">5.2.2. </w:t>
      </w:r>
      <w:r w:rsidR="00DD6D10" w:rsidRPr="00297323">
        <w:rPr>
          <w:rFonts w:eastAsia="Calibri"/>
          <w:color w:val="auto"/>
          <w:szCs w:val="20"/>
          <w:lang w:eastAsia="en-US"/>
        </w:rPr>
        <w:t>С</w:t>
      </w:r>
      <w:r w:rsidR="005B6F32" w:rsidRPr="00297323">
        <w:t xml:space="preserve">умму в размере </w:t>
      </w:r>
      <w:r w:rsidR="00297323" w:rsidRPr="00297323">
        <w:rPr>
          <w:rFonts w:eastAsia="Calibri"/>
          <w:b/>
          <w:bCs/>
          <w:color w:val="auto"/>
          <w:szCs w:val="20"/>
          <w:lang w:eastAsia="en-US"/>
        </w:rPr>
        <w:t>_______________________ руб. за</w:t>
      </w:r>
      <w:r w:rsidR="00DD6D10" w:rsidRPr="00297323">
        <w:rPr>
          <w:rFonts w:eastAsia="Calibri"/>
          <w:color w:val="auto"/>
          <w:szCs w:val="20"/>
          <w:lang w:eastAsia="en-US"/>
        </w:rPr>
        <w:t xml:space="preserve"> счет кредитных средств,</w:t>
      </w:r>
      <w:r w:rsidR="00DD6D10" w:rsidRPr="00297323">
        <w:rPr>
          <w:rFonts w:eastAsia="Calibri"/>
          <w:szCs w:val="20"/>
          <w:lang w:eastAsia="en-US"/>
        </w:rPr>
        <w:t xml:space="preserve"> предоставляемых Участнику долевого строительства – </w:t>
      </w:r>
      <w:r w:rsidR="00297323" w:rsidRPr="00297323">
        <w:rPr>
          <w:rFonts w:eastAsia="Calibri"/>
          <w:szCs w:val="20"/>
          <w:lang w:eastAsia="en-US"/>
        </w:rPr>
        <w:t>________________________________</w:t>
      </w:r>
      <w:r w:rsidR="00DD6D10" w:rsidRPr="00297323">
        <w:rPr>
          <w:rFonts w:eastAsia="Calibri"/>
          <w:szCs w:val="20"/>
          <w:lang w:eastAsia="en-US"/>
        </w:rPr>
        <w:t>, являющееся кредитной организацией по законодательству (именуемый далее «Банк»), согласно Кредитному договору</w:t>
      </w:r>
      <w:r w:rsidR="00D05023">
        <w:rPr>
          <w:rFonts w:eastAsia="Calibri"/>
          <w:szCs w:val="20"/>
          <w:lang w:eastAsia="en-US"/>
        </w:rPr>
        <w:t xml:space="preserve"> в</w:t>
      </w:r>
      <w:r w:rsidR="00D05023" w:rsidRPr="00694648">
        <w:t xml:space="preserve"> течение 3 (трех) банковских дней с даты фактического получения Участником(</w:t>
      </w:r>
      <w:proofErr w:type="spellStart"/>
      <w:r w:rsidR="00D05023" w:rsidRPr="00694648">
        <w:t>ами</w:t>
      </w:r>
      <w:proofErr w:type="spellEnd"/>
      <w:r w:rsidR="00D05023" w:rsidRPr="00694648">
        <w:t>) долевого строительства кредита</w:t>
      </w:r>
      <w:r w:rsidR="00D05023">
        <w:t>.</w:t>
      </w:r>
      <w:r w:rsidR="00D05023">
        <w:rPr>
          <w:rFonts w:eastAsia="Calibri"/>
          <w:color w:val="auto"/>
          <w:szCs w:val="20"/>
          <w:lang w:eastAsia="en-US"/>
        </w:rPr>
        <w:t xml:space="preserve"> </w:t>
      </w:r>
      <w:r w:rsidR="007D789C">
        <w:rPr>
          <w:rFonts w:eastAsia="Calibri"/>
          <w:color w:val="auto"/>
          <w:szCs w:val="20"/>
          <w:lang w:eastAsia="en-US"/>
        </w:rPr>
        <w:t xml:space="preserve">Оплата по договору осуществляется </w:t>
      </w:r>
      <w:r w:rsidR="00A63198" w:rsidRPr="00243E62">
        <w:rPr>
          <w:rFonts w:eastAsia="Calibri"/>
          <w:color w:val="auto"/>
          <w:szCs w:val="20"/>
          <w:lang w:eastAsia="en-US"/>
        </w:rPr>
        <w:t xml:space="preserve">на специальный эскроу-счет, открываемый в </w:t>
      </w:r>
      <w:r w:rsidR="00297323">
        <w:rPr>
          <w:rFonts w:eastAsia="Calibri"/>
          <w:color w:val="auto"/>
          <w:szCs w:val="20"/>
          <w:lang w:eastAsia="en-US"/>
        </w:rPr>
        <w:t>_______________-</w:t>
      </w:r>
      <w:r w:rsidR="00A63198" w:rsidRPr="00243E62">
        <w:rPr>
          <w:rFonts w:eastAsia="Calibri"/>
          <w:color w:val="auto"/>
          <w:szCs w:val="20"/>
          <w:lang w:eastAsia="en-US"/>
        </w:rPr>
        <w:t xml:space="preserve"> </w:t>
      </w:r>
      <w:r w:rsidR="00A63198" w:rsidRPr="00243E62">
        <w:rPr>
          <w:rFonts w:eastAsia="Calibri"/>
          <w:color w:val="auto"/>
          <w:szCs w:val="20"/>
          <w:u w:val="single"/>
          <w:lang w:eastAsia="en-US"/>
        </w:rPr>
        <w:t>Эскроу-агент</w:t>
      </w:r>
      <w:r w:rsidR="00A63198" w:rsidRPr="00243E62">
        <w:rPr>
          <w:rFonts w:eastAsia="Calibri"/>
          <w:color w:val="auto"/>
          <w:szCs w:val="20"/>
          <w:lang w:eastAsia="en-US"/>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071E88F5" w14:textId="77777777" w:rsidR="00A63198" w:rsidRPr="00243E62" w:rsidRDefault="00A63198" w:rsidP="00A63198">
      <w:pPr>
        <w:spacing w:after="0" w:line="240" w:lineRule="auto"/>
        <w:ind w:left="0" w:firstLine="0"/>
        <w:rPr>
          <w:rFonts w:eastAsia="Calibri"/>
          <w:color w:val="auto"/>
          <w:szCs w:val="20"/>
          <w:lang w:eastAsia="en-US"/>
        </w:rPr>
      </w:pPr>
      <w:r w:rsidRPr="00243E62">
        <w:rPr>
          <w:rFonts w:eastAsia="Calibri"/>
          <w:b/>
          <w:color w:val="auto"/>
          <w:szCs w:val="20"/>
          <w:lang w:eastAsia="en-US"/>
        </w:rPr>
        <w:t xml:space="preserve">Эскроу-агент: </w:t>
      </w:r>
      <w:r w:rsidR="00297323">
        <w:rPr>
          <w:rFonts w:eastAsia="Calibri"/>
          <w:color w:val="auto"/>
          <w:szCs w:val="20"/>
          <w:lang w:eastAsia="en-US"/>
        </w:rPr>
        <w:t>________________</w:t>
      </w:r>
      <w:r w:rsidRPr="00243E62">
        <w:rPr>
          <w:rFonts w:eastAsia="Calibri"/>
          <w:color w:val="auto"/>
          <w:szCs w:val="20"/>
          <w:lang w:eastAsia="en-US"/>
        </w:rPr>
        <w:t>.</w:t>
      </w:r>
    </w:p>
    <w:p w14:paraId="3978C99A" w14:textId="77777777" w:rsidR="00E01996" w:rsidRPr="00347F3B" w:rsidRDefault="00E01996" w:rsidP="00E01996">
      <w:pPr>
        <w:rPr>
          <w:b/>
          <w:szCs w:val="20"/>
        </w:rPr>
      </w:pPr>
      <w:r w:rsidRPr="00347F3B">
        <w:rPr>
          <w:rFonts w:eastAsia="Calibri"/>
          <w:b/>
          <w:color w:val="auto"/>
          <w:szCs w:val="20"/>
          <w:lang w:eastAsia="en-US"/>
        </w:rPr>
        <w:t xml:space="preserve">Депонент: </w:t>
      </w:r>
      <w:r w:rsidR="00297323">
        <w:rPr>
          <w:b/>
          <w:bCs/>
          <w:color w:val="auto"/>
          <w:szCs w:val="20"/>
        </w:rPr>
        <w:t>__________________</w:t>
      </w:r>
    </w:p>
    <w:p w14:paraId="69DAE9AE" w14:textId="77777777" w:rsidR="00E01996" w:rsidRPr="00347F3B" w:rsidRDefault="00E01996" w:rsidP="00E01996">
      <w:pPr>
        <w:spacing w:after="0" w:line="240" w:lineRule="auto"/>
        <w:ind w:left="0" w:firstLine="0"/>
        <w:jc w:val="left"/>
        <w:rPr>
          <w:b/>
          <w:color w:val="auto"/>
          <w:szCs w:val="20"/>
        </w:rPr>
      </w:pPr>
      <w:r w:rsidRPr="00347F3B">
        <w:rPr>
          <w:rFonts w:eastAsia="Calibri"/>
          <w:b/>
          <w:color w:val="auto"/>
          <w:szCs w:val="20"/>
          <w:lang w:eastAsia="en-US"/>
        </w:rPr>
        <w:t xml:space="preserve">Бенефициар: </w:t>
      </w:r>
      <w:r w:rsidRPr="00347F3B">
        <w:rPr>
          <w:b/>
          <w:color w:val="auto"/>
          <w:szCs w:val="20"/>
        </w:rPr>
        <w:t>Акционерное общество СЗ «Якутпромстрой»</w:t>
      </w:r>
    </w:p>
    <w:p w14:paraId="0E439A5F" w14:textId="77777777" w:rsidR="00E01996" w:rsidRPr="00347F3B" w:rsidRDefault="00E01996" w:rsidP="00E01996">
      <w:pPr>
        <w:spacing w:after="0" w:line="240" w:lineRule="auto"/>
        <w:ind w:left="0" w:firstLine="0"/>
        <w:rPr>
          <w:rFonts w:eastAsia="Calibri"/>
          <w:color w:val="auto"/>
          <w:szCs w:val="20"/>
          <w:lang w:eastAsia="en-US"/>
        </w:rPr>
      </w:pPr>
      <w:r w:rsidRPr="00347F3B">
        <w:rPr>
          <w:rFonts w:eastAsia="Calibri"/>
          <w:b/>
          <w:color w:val="auto"/>
          <w:szCs w:val="20"/>
          <w:lang w:eastAsia="en-US"/>
        </w:rPr>
        <w:t xml:space="preserve">Депонируемая сумма: </w:t>
      </w:r>
      <w:r w:rsidR="00297323">
        <w:rPr>
          <w:rFonts w:eastAsia="Calibri"/>
          <w:b/>
          <w:bCs/>
          <w:color w:val="auto"/>
          <w:szCs w:val="20"/>
          <w:lang w:eastAsia="en-US"/>
        </w:rPr>
        <w:t>__________________</w:t>
      </w:r>
      <w:r>
        <w:rPr>
          <w:rFonts w:eastAsia="Calibri"/>
          <w:b/>
          <w:bCs/>
          <w:color w:val="auto"/>
          <w:szCs w:val="20"/>
          <w:lang w:eastAsia="en-US"/>
        </w:rPr>
        <w:t xml:space="preserve"> </w:t>
      </w:r>
      <w:r w:rsidRPr="00347F3B">
        <w:rPr>
          <w:rFonts w:eastAsia="Calibri"/>
          <w:b/>
          <w:bCs/>
          <w:color w:val="auto"/>
          <w:szCs w:val="20"/>
          <w:lang w:eastAsia="en-US"/>
        </w:rPr>
        <w:t>руб</w:t>
      </w:r>
      <w:r w:rsidRPr="00347F3B">
        <w:rPr>
          <w:rFonts w:eastAsia="Calibri"/>
          <w:b/>
          <w:color w:val="auto"/>
          <w:szCs w:val="20"/>
          <w:lang w:eastAsia="en-US"/>
        </w:rPr>
        <w:t>. 00 коп</w:t>
      </w:r>
      <w:r w:rsidRPr="00347F3B">
        <w:rPr>
          <w:rFonts w:eastAsia="Calibri"/>
          <w:b/>
          <w:bCs/>
          <w:color w:val="auto"/>
          <w:szCs w:val="20"/>
          <w:lang w:eastAsia="en-US"/>
        </w:rPr>
        <w:t>. НДС не предусмотрен.</w:t>
      </w:r>
    </w:p>
    <w:p w14:paraId="5285E00A"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
          <w:color w:val="auto"/>
          <w:szCs w:val="20"/>
          <w:lang w:eastAsia="en-US"/>
        </w:rPr>
        <w:t>Срок внесения Депонентом Депонируемой суммы на счет эскроу</w:t>
      </w:r>
      <w:r w:rsidRPr="00CC6A83">
        <w:rPr>
          <w:rFonts w:eastAsia="Calibri"/>
          <w:color w:val="auto"/>
          <w:szCs w:val="20"/>
          <w:lang w:eastAsia="en-US"/>
        </w:rPr>
        <w:t xml:space="preserve">: в порядке, предусмотренном графиком платежей (Приложение №2) настоящего Договора об участии в долевом строительстве. </w:t>
      </w:r>
      <w:r w:rsidRPr="00CC6A83">
        <w:rPr>
          <w:rFonts w:eastAsia="Calibri"/>
          <w:color w:val="auto"/>
          <w:szCs w:val="20"/>
          <w:lang w:eastAsia="en-US"/>
        </w:rPr>
        <w:tab/>
      </w:r>
    </w:p>
    <w:p w14:paraId="74F0BBF1"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
          <w:bCs/>
          <w:color w:val="auto"/>
          <w:szCs w:val="20"/>
          <w:lang w:eastAsia="en-US"/>
        </w:rPr>
        <w:t>Срок условного депонирования денежных средств</w:t>
      </w:r>
      <w:r w:rsidRPr="00CC6A83">
        <w:rPr>
          <w:rFonts w:eastAsia="Calibri"/>
          <w:color w:val="auto"/>
          <w:szCs w:val="20"/>
          <w:lang w:eastAsia="en-US"/>
        </w:rPr>
        <w:t xml:space="preserve"> - не позднее </w:t>
      </w:r>
      <w:r w:rsidR="00297323">
        <w:rPr>
          <w:rFonts w:eastAsia="Calibri"/>
          <w:color w:val="auto"/>
          <w:szCs w:val="20"/>
          <w:lang w:eastAsia="en-US"/>
        </w:rPr>
        <w:t>____________</w:t>
      </w:r>
      <w:r w:rsidR="00A4257E">
        <w:rPr>
          <w:rFonts w:eastAsia="Calibri"/>
          <w:color w:val="auto"/>
          <w:szCs w:val="20"/>
          <w:lang w:eastAsia="en-US"/>
        </w:rPr>
        <w:t xml:space="preserve"> </w:t>
      </w:r>
      <w:r w:rsidRPr="00CC6A83">
        <w:rPr>
          <w:rFonts w:eastAsia="Calibri"/>
          <w:color w:val="auto"/>
          <w:szCs w:val="20"/>
          <w:lang w:eastAsia="en-US"/>
        </w:rPr>
        <w:t>г.</w:t>
      </w:r>
    </w:p>
    <w:p w14:paraId="5267045C"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(Согласно требованиям ФЗ № 214-ФЗ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p>
    <w:p w14:paraId="551F2858"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5.3. Участник(и) долевого строительства </w:t>
      </w:r>
      <w:proofErr w:type="spellStart"/>
      <w:r w:rsidRPr="00CC6A83">
        <w:rPr>
          <w:rFonts w:eastAsia="Calibri"/>
          <w:color w:val="auto"/>
          <w:szCs w:val="20"/>
          <w:lang w:eastAsia="en-US"/>
        </w:rPr>
        <w:t>име</w:t>
      </w:r>
      <w:proofErr w:type="spellEnd"/>
      <w:r w:rsidRPr="00CC6A83">
        <w:rPr>
          <w:rFonts w:eastAsia="Calibri"/>
          <w:color w:val="auto"/>
          <w:szCs w:val="20"/>
          <w:lang w:eastAsia="en-US"/>
        </w:rPr>
        <w:t>(ю)</w:t>
      </w:r>
      <w:proofErr w:type="spellStart"/>
      <w:r w:rsidRPr="00CC6A83">
        <w:rPr>
          <w:rFonts w:eastAsia="Calibri"/>
          <w:color w:val="auto"/>
          <w:szCs w:val="20"/>
          <w:lang w:eastAsia="en-US"/>
        </w:rPr>
        <w:t>ет</w:t>
      </w:r>
      <w:proofErr w:type="spellEnd"/>
      <w:r w:rsidRPr="00CC6A83">
        <w:rPr>
          <w:rFonts w:eastAsia="Calibri"/>
          <w:color w:val="auto"/>
          <w:szCs w:val="20"/>
          <w:lang w:eastAsia="en-US"/>
        </w:rPr>
        <w:t xml:space="preserve"> право оплатить стоимость Квартиры в более ранний срок, чем указано в Приложении №2, но не позднее даты, </w:t>
      </w:r>
      <w:proofErr w:type="gramStart"/>
      <w:r w:rsidRPr="00CC6A83">
        <w:rPr>
          <w:rFonts w:eastAsia="Calibri"/>
          <w:color w:val="auto"/>
          <w:szCs w:val="20"/>
          <w:lang w:eastAsia="en-US"/>
        </w:rPr>
        <w:t>оговоренной  настоящим</w:t>
      </w:r>
      <w:proofErr w:type="gramEnd"/>
      <w:r w:rsidRPr="00CC6A83">
        <w:rPr>
          <w:rFonts w:eastAsia="Calibri"/>
          <w:color w:val="auto"/>
          <w:szCs w:val="20"/>
          <w:lang w:eastAsia="en-US"/>
        </w:rPr>
        <w:t xml:space="preserve"> Договором. Оплата по Договору производится   путем внесения денежных средств на счет эскроу, открытый у Эскроу-агента.</w:t>
      </w:r>
    </w:p>
    <w:p w14:paraId="275B9987"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w:t>
      </w:r>
      <w:proofErr w:type="gramStart"/>
      <w:r w:rsidRPr="00CC6A83">
        <w:rPr>
          <w:rFonts w:eastAsia="Calibri"/>
          <w:color w:val="auto"/>
          <w:szCs w:val="20"/>
          <w:lang w:eastAsia="en-US"/>
        </w:rPr>
        <w:t>4.При</w:t>
      </w:r>
      <w:proofErr w:type="gramEnd"/>
      <w:r w:rsidRPr="00CC6A83">
        <w:rPr>
          <w:rFonts w:eastAsia="Calibri"/>
          <w:color w:val="auto"/>
          <w:szCs w:val="20"/>
          <w:lang w:eastAsia="en-US"/>
        </w:rPr>
        <w:t xml:space="preserve"> просрочке более чем на два месяца внесения платежа, предусмотренного п.5.2., в том числе в случае невнесения платежа в полном объеме более двух месяцев по истечении установленного срока, Застройщик имеет право на односторонний отказ от исполнения настоящего Договора полностью и на одностороннее  </w:t>
      </w:r>
      <w:proofErr w:type="spellStart"/>
      <w:r w:rsidR="00E67E4D">
        <w:rPr>
          <w:rFonts w:eastAsia="Calibri"/>
          <w:color w:val="auto"/>
          <w:szCs w:val="20"/>
          <w:lang w:eastAsia="en-US"/>
        </w:rPr>
        <w:t>внесудебное</w:t>
      </w:r>
      <w:r w:rsidRPr="00CC6A83">
        <w:rPr>
          <w:rFonts w:eastAsia="Calibri"/>
          <w:color w:val="auto"/>
          <w:szCs w:val="20"/>
          <w:lang w:eastAsia="en-US"/>
        </w:rPr>
        <w:t>расторжение</w:t>
      </w:r>
      <w:proofErr w:type="spellEnd"/>
      <w:r w:rsidRPr="00CC6A83">
        <w:rPr>
          <w:rFonts w:eastAsia="Calibri"/>
          <w:color w:val="auto"/>
          <w:szCs w:val="20"/>
          <w:lang w:eastAsia="en-US"/>
        </w:rPr>
        <w:t xml:space="preserve"> Договора. Об этом он извещает Участника (</w:t>
      </w:r>
      <w:proofErr w:type="spellStart"/>
      <w:r w:rsidRPr="00CC6A83">
        <w:rPr>
          <w:rFonts w:eastAsia="Calibri"/>
          <w:color w:val="auto"/>
          <w:szCs w:val="20"/>
          <w:lang w:eastAsia="en-US"/>
        </w:rPr>
        <w:t>ов</w:t>
      </w:r>
      <w:proofErr w:type="spellEnd"/>
      <w:r w:rsidRPr="00CC6A83">
        <w:rPr>
          <w:rFonts w:eastAsia="Calibri"/>
          <w:color w:val="auto"/>
          <w:szCs w:val="20"/>
          <w:lang w:eastAsia="en-US"/>
        </w:rPr>
        <w:t>) долевого строительства заказным письмом с описью вложения в порядке, предусмотренном ч. 4 ст. 8 и ч. 3 ст. 9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w:t>
      </w:r>
    </w:p>
    <w:p w14:paraId="001D968E"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 Общая проектная площадь Квартиры указана в соответствии с проектной планировкой типового этажа, и после проведения паспортизации дома органами технической инвентаризации (далее ОТИ) может иметь отклонения, как в большую, так и в меньшую стороны, что влечет за собой соответствующее уточнение Цены Договора в следующем порядке:</w:t>
      </w:r>
    </w:p>
    <w:p w14:paraId="0A257625"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5.5.1. Если общая фактическая площадь Квартиры, определенная путём суммирования всех площадей по данным ОТИ, будет меньше общей проектной площади Квартиры, указанной в п. 2.2. настоящего Договора </w:t>
      </w:r>
      <w:r w:rsidRPr="00CC6A83">
        <w:rPr>
          <w:rFonts w:eastAsia="Calibri"/>
          <w:color w:val="auto"/>
          <w:szCs w:val="20"/>
          <w:lang w:eastAsia="en-US"/>
        </w:rPr>
        <w:lastRenderedPageBreak/>
        <w:t xml:space="preserve">более чем на 1 кв.м., то </w:t>
      </w:r>
      <w:r w:rsidR="009F4CCD">
        <w:rPr>
          <w:rFonts w:eastAsia="Calibri"/>
          <w:color w:val="auto"/>
          <w:szCs w:val="20"/>
          <w:lang w:eastAsia="en-US"/>
        </w:rPr>
        <w:t>Застройщик</w:t>
      </w:r>
      <w:r w:rsidRPr="00CC6A83">
        <w:rPr>
          <w:rFonts w:eastAsia="Calibri"/>
          <w:color w:val="auto"/>
          <w:szCs w:val="20"/>
          <w:lang w:eastAsia="en-US"/>
        </w:rPr>
        <w:t xml:space="preserve"> возвращает Участнику(</w:t>
      </w:r>
      <w:proofErr w:type="spellStart"/>
      <w:r w:rsidRPr="00CC6A83">
        <w:rPr>
          <w:rFonts w:eastAsia="Calibri"/>
          <w:color w:val="auto"/>
          <w:szCs w:val="20"/>
          <w:lang w:eastAsia="en-US"/>
        </w:rPr>
        <w:t>ам</w:t>
      </w:r>
      <w:proofErr w:type="spellEnd"/>
      <w:r w:rsidRPr="00CC6A83">
        <w:rPr>
          <w:rFonts w:eastAsia="Calibri"/>
          <w:color w:val="auto"/>
          <w:szCs w:val="20"/>
          <w:lang w:eastAsia="en-US"/>
        </w:rPr>
        <w:t>) долевого строительства излишне перечисленные денежные средства.</w:t>
      </w:r>
    </w:p>
    <w:p w14:paraId="5A321187"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5.5.2.</w:t>
      </w:r>
      <w:r w:rsidRPr="00CC6A83">
        <w:rPr>
          <w:rFonts w:eastAsia="Calibri"/>
          <w:color w:val="auto"/>
          <w:szCs w:val="20"/>
          <w:lang w:eastAsia="en-US"/>
        </w:rPr>
        <w:tab/>
        <w:t>Если общая фактическая площадь Квартиры, определенная путём суммирования всех площадей по данным ОТИ, будет больше общей проектной площади Квартиры, указанной в п. 2.2. настоящего Договора более чем на 1 кв.м., то Участник(и) долевого строительства производят доплату за превышение площади. Указанную в настоящем подпункте доплату Участник(и) долевого строительства обязан(ы) произвести до подписания Сторонами приема-передачи Квартиры, либо, в случае составления Одностороннего акта о передаче Объекта долевого строительства, до подписания Акта о взаиморасчетах.</w:t>
      </w:r>
    </w:p>
    <w:p w14:paraId="4DD75714"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5.5.3. Расчеты между Участником долевого строительства и Застройщиком, в случаях, предусмотренных подпунктами 5.5.1. и 5.5.2. производятся исходя из цены 1 (одного) кв. м., по которой Участник долевого строительства оплачивали цену Договора.</w:t>
      </w:r>
    </w:p>
    <w:p w14:paraId="59346C29" w14:textId="77777777" w:rsidR="00797B31" w:rsidRPr="00E84EBB" w:rsidRDefault="00132979" w:rsidP="00797B31">
      <w:pPr>
        <w:ind w:left="14" w:right="54"/>
      </w:pPr>
      <w:r>
        <w:t xml:space="preserve">5.6. </w:t>
      </w:r>
      <w:r w:rsidR="00797B31" w:rsidRPr="00E84EBB">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 Залогодержателем по данному залогу будет являться Банк, а залогодателем – Участник долевого строительства.</w:t>
      </w:r>
    </w:p>
    <w:p w14:paraId="4B264F30" w14:textId="77777777" w:rsidR="00797B31" w:rsidRPr="00E84EBB" w:rsidRDefault="00797B31" w:rsidP="00797B31">
      <w:pPr>
        <w:ind w:left="14" w:right="54"/>
      </w:pPr>
      <w:r w:rsidRPr="00E84EBB">
        <w:t>На основании ст. 58 Закона Российской Федерации от 29.05.1992 № 2872-1 «О залоге» и ст.77, 77.2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(Заемщика) на Квартиру, завершенную строительством, Квартира считается находящейся в залоге (ипотеке) у Банка. При регистрации права собственности Участника долевого строительства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Банк, залогодателем – Участник долевого строительства.</w:t>
      </w:r>
    </w:p>
    <w:p w14:paraId="17B8CCAA" w14:textId="77777777" w:rsidR="00132979" w:rsidRPr="00E84EBB" w:rsidRDefault="00797B31" w:rsidP="00797B31">
      <w:pPr>
        <w:ind w:left="14" w:right="54"/>
      </w:pPr>
      <w:r w:rsidRPr="00E84EBB">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279062A3" w14:textId="77777777" w:rsidR="00856146" w:rsidRDefault="00856146" w:rsidP="00797B31">
      <w:pPr>
        <w:ind w:left="14" w:right="54"/>
        <w:rPr>
          <w:rFonts w:eastAsia="Calibri"/>
          <w:szCs w:val="20"/>
        </w:rPr>
      </w:pPr>
      <w:r w:rsidRPr="00E84EBB">
        <w:rPr>
          <w:rFonts w:eastAsia="Calibri"/>
          <w:szCs w:val="20"/>
        </w:rPr>
        <w:t xml:space="preserve">5.7. Любые суммы, подлежащие удержанию в соответствии с условиями настоящего Договора, не распространяется на сумму кредитных средств, предоставляемых Участнику долевого строительства Банком </w:t>
      </w:r>
      <w:proofErr w:type="gramStart"/>
      <w:r w:rsidRPr="00E84EBB">
        <w:rPr>
          <w:rFonts w:eastAsia="Calibri"/>
          <w:szCs w:val="20"/>
        </w:rPr>
        <w:t>по Кредитному договору</w:t>
      </w:r>
      <w:proofErr w:type="gramEnd"/>
      <w:r w:rsidRPr="00E84EBB">
        <w:rPr>
          <w:rFonts w:eastAsia="Calibri"/>
          <w:szCs w:val="20"/>
        </w:rPr>
        <w:t xml:space="preserve"> и не могут быть удержаны.</w:t>
      </w:r>
    </w:p>
    <w:p w14:paraId="6924C8A0" w14:textId="77777777" w:rsidR="00E84EBB" w:rsidRPr="00CC6A83" w:rsidRDefault="00E84EBB" w:rsidP="00797B31">
      <w:pPr>
        <w:ind w:left="14" w:right="54"/>
        <w:rPr>
          <w:rFonts w:eastAsia="Calibri"/>
          <w:szCs w:val="20"/>
        </w:rPr>
      </w:pPr>
    </w:p>
    <w:p w14:paraId="433191EB" w14:textId="77777777" w:rsidR="00584A99" w:rsidRPr="00CC6A83" w:rsidRDefault="00584A99" w:rsidP="00584A99">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6. Ответственность Сторон.</w:t>
      </w:r>
    </w:p>
    <w:p w14:paraId="5FB7BE82"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6.1.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14:paraId="27146EC6"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6.2. В случае нарушения установленного настоящим договором срока внесения платежа Участник(и) долевого строительства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5EA6AD5"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6.3. В случае нарушения Застройщиком, предусмотренного договором срока передачи Участнику(</w:t>
      </w:r>
      <w:proofErr w:type="spellStart"/>
      <w:r w:rsidRPr="00CC6A83">
        <w:rPr>
          <w:rFonts w:eastAsia="Calibri"/>
          <w:bCs/>
          <w:color w:val="auto"/>
          <w:szCs w:val="20"/>
          <w:lang w:eastAsia="en-US"/>
        </w:rPr>
        <w:t>ам</w:t>
      </w:r>
      <w:proofErr w:type="spellEnd"/>
      <w:r w:rsidRPr="00CC6A83">
        <w:rPr>
          <w:rFonts w:eastAsia="Calibri"/>
          <w:bCs/>
          <w:color w:val="auto"/>
          <w:szCs w:val="20"/>
          <w:lang w:eastAsia="en-US"/>
        </w:rPr>
        <w:t xml:space="preserve">) долевого строительства Объекта, Застройщик уплачивает </w:t>
      </w:r>
      <w:bookmarkStart w:id="3" w:name="_Hlk43805879"/>
      <w:r w:rsidRPr="00CC6A83">
        <w:rPr>
          <w:rFonts w:eastAsia="Calibri"/>
          <w:bCs/>
          <w:color w:val="auto"/>
          <w:szCs w:val="20"/>
          <w:lang w:eastAsia="en-US"/>
        </w:rPr>
        <w:t>Участнику(</w:t>
      </w:r>
      <w:proofErr w:type="spellStart"/>
      <w:r w:rsidRPr="00CC6A83">
        <w:rPr>
          <w:rFonts w:eastAsia="Calibri"/>
          <w:bCs/>
          <w:color w:val="auto"/>
          <w:szCs w:val="20"/>
          <w:lang w:eastAsia="en-US"/>
        </w:rPr>
        <w:t>ам</w:t>
      </w:r>
      <w:proofErr w:type="spellEnd"/>
      <w:r w:rsidRPr="00CC6A83">
        <w:rPr>
          <w:rFonts w:eastAsia="Calibri"/>
          <w:bCs/>
          <w:color w:val="auto"/>
          <w:szCs w:val="20"/>
          <w:lang w:eastAsia="en-US"/>
        </w:rPr>
        <w:t xml:space="preserve">) долевого строительства </w:t>
      </w:r>
      <w:bookmarkEnd w:id="3"/>
      <w:r w:rsidRPr="00CC6A83">
        <w:rPr>
          <w:rFonts w:eastAsia="Calibri"/>
          <w:bCs/>
          <w:color w:val="auto"/>
          <w:szCs w:val="20"/>
          <w:lang w:eastAsia="en-US"/>
        </w:rPr>
        <w:t>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D116378" w14:textId="77777777" w:rsidR="00F3480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6.4. Застройщик не несет ответственность по обязательствам Участника(</w:t>
      </w:r>
      <w:proofErr w:type="spellStart"/>
      <w:r w:rsidRPr="00CC6A83">
        <w:rPr>
          <w:rFonts w:eastAsia="Calibri"/>
          <w:bCs/>
          <w:color w:val="auto"/>
          <w:szCs w:val="20"/>
          <w:lang w:eastAsia="en-US"/>
        </w:rPr>
        <w:t>ов</w:t>
      </w:r>
      <w:proofErr w:type="spellEnd"/>
      <w:r w:rsidRPr="00CC6A83">
        <w:rPr>
          <w:rFonts w:eastAsia="Calibri"/>
          <w:bCs/>
          <w:color w:val="auto"/>
          <w:szCs w:val="20"/>
          <w:lang w:eastAsia="en-US"/>
        </w:rPr>
        <w:t xml:space="preserve">) долевого строительства перед третьими лицами. </w:t>
      </w:r>
      <w:r w:rsidR="00F34803" w:rsidRPr="00F34803">
        <w:rPr>
          <w:rFonts w:eastAsia="Calibri"/>
          <w:bCs/>
          <w:color w:val="auto"/>
          <w:szCs w:val="20"/>
          <w:lang w:eastAsia="en-US"/>
        </w:rPr>
        <w:t>Участник(и) долевого строительства вправе уступить свои права по настоящему Договору только после уплаты им(ими) 100% цены договора или одновременно с переводом долга на нового Участника(</w:t>
      </w:r>
      <w:proofErr w:type="spellStart"/>
      <w:r w:rsidR="00F34803" w:rsidRPr="00F34803">
        <w:rPr>
          <w:rFonts w:eastAsia="Calibri"/>
          <w:bCs/>
          <w:color w:val="auto"/>
          <w:szCs w:val="20"/>
          <w:lang w:eastAsia="en-US"/>
        </w:rPr>
        <w:t>ов</w:t>
      </w:r>
      <w:proofErr w:type="spellEnd"/>
      <w:r w:rsidR="00F34803" w:rsidRPr="00F34803">
        <w:rPr>
          <w:rFonts w:eastAsia="Calibri"/>
          <w:bCs/>
          <w:color w:val="auto"/>
          <w:szCs w:val="20"/>
          <w:lang w:eastAsia="en-US"/>
        </w:rPr>
        <w:t>) долевого строительства в порядке, предусмотренном ГК РФ.  Уступка Участником(</w:t>
      </w:r>
      <w:proofErr w:type="spellStart"/>
      <w:r w:rsidR="00F34803" w:rsidRPr="00F34803">
        <w:rPr>
          <w:rFonts w:eastAsia="Calibri"/>
          <w:bCs/>
          <w:color w:val="auto"/>
          <w:szCs w:val="20"/>
          <w:lang w:eastAsia="en-US"/>
        </w:rPr>
        <w:t>ами</w:t>
      </w:r>
      <w:proofErr w:type="spellEnd"/>
      <w:r w:rsidR="00F34803" w:rsidRPr="00F34803">
        <w:rPr>
          <w:rFonts w:eastAsia="Calibri"/>
          <w:bCs/>
          <w:color w:val="auto"/>
          <w:szCs w:val="20"/>
          <w:lang w:eastAsia="en-US"/>
        </w:rPr>
        <w:t xml:space="preserve">) долевого строительства права требования по договору допускается только с письменного согласия Застройщика до момента подписания сторонами акта приема-передачи Квартиры. </w:t>
      </w:r>
    </w:p>
    <w:p w14:paraId="3F21B043" w14:textId="77777777" w:rsidR="00584A99" w:rsidRPr="00CC6A83" w:rsidRDefault="003E1300" w:rsidP="00584A99">
      <w:pPr>
        <w:tabs>
          <w:tab w:val="left" w:pos="0"/>
        </w:tabs>
        <w:spacing w:after="0" w:line="240" w:lineRule="auto"/>
        <w:ind w:left="0" w:firstLine="0"/>
        <w:rPr>
          <w:rFonts w:eastAsia="Calibri"/>
          <w:bCs/>
          <w:color w:val="auto"/>
          <w:szCs w:val="20"/>
          <w:lang w:eastAsia="en-US"/>
        </w:rPr>
      </w:pPr>
      <w:r w:rsidRPr="00E84EBB">
        <w:rPr>
          <w:rFonts w:eastAsia="Calibri"/>
          <w:bCs/>
          <w:color w:val="auto"/>
          <w:szCs w:val="20"/>
          <w:lang w:eastAsia="en-US"/>
        </w:rPr>
        <w:t>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0A73C0A0"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lastRenderedPageBreak/>
        <w:t>6.5. Участник(и) долевого строительства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Участнику(</w:t>
      </w:r>
      <w:proofErr w:type="spellStart"/>
      <w:r w:rsidRPr="00CC6A83">
        <w:rPr>
          <w:rFonts w:eastAsia="Calibri"/>
          <w:bCs/>
          <w:color w:val="auto"/>
          <w:szCs w:val="20"/>
          <w:lang w:eastAsia="en-US"/>
        </w:rPr>
        <w:t>ам</w:t>
      </w:r>
      <w:proofErr w:type="spellEnd"/>
      <w:r w:rsidRPr="00CC6A83">
        <w:rPr>
          <w:rFonts w:eastAsia="Calibri"/>
          <w:bCs/>
          <w:color w:val="auto"/>
          <w:szCs w:val="20"/>
          <w:lang w:eastAsia="en-US"/>
        </w:rPr>
        <w:t>) долевого строительства Застройщик осуществляет только после подачи Участником(</w:t>
      </w:r>
      <w:proofErr w:type="spellStart"/>
      <w:r w:rsidRPr="00CC6A83">
        <w:rPr>
          <w:rFonts w:eastAsia="Calibri"/>
          <w:bCs/>
          <w:color w:val="auto"/>
          <w:szCs w:val="20"/>
          <w:lang w:eastAsia="en-US"/>
        </w:rPr>
        <w:t>ами</w:t>
      </w:r>
      <w:proofErr w:type="spellEnd"/>
      <w:r w:rsidRPr="00CC6A83">
        <w:rPr>
          <w:rFonts w:eastAsia="Calibri"/>
          <w:bCs/>
          <w:color w:val="auto"/>
          <w:szCs w:val="20"/>
          <w:lang w:eastAsia="en-US"/>
        </w:rPr>
        <w:t xml:space="preserve">) долевого строительства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 </w:t>
      </w:r>
    </w:p>
    <w:p w14:paraId="15B17C24"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6.6. 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При прекращении настоящего Договора в случае, предусмотренном настоящим пунктом, возврат уплаченных Участником(</w:t>
      </w:r>
      <w:proofErr w:type="spellStart"/>
      <w:r w:rsidRPr="00CC6A83">
        <w:rPr>
          <w:rFonts w:eastAsia="Calibri"/>
          <w:bCs/>
          <w:color w:val="auto"/>
          <w:szCs w:val="20"/>
          <w:lang w:eastAsia="en-US"/>
        </w:rPr>
        <w:t>ами</w:t>
      </w:r>
      <w:proofErr w:type="spellEnd"/>
      <w:r w:rsidRPr="00CC6A83">
        <w:rPr>
          <w:rFonts w:eastAsia="Calibri"/>
          <w:bCs/>
          <w:color w:val="auto"/>
          <w:szCs w:val="20"/>
          <w:lang w:eastAsia="en-US"/>
        </w:rPr>
        <w:t>) долевого строительства денежных средств осуществляется в течении 3 (трех) месяцев с даты регистрации Соглашения о расторжении Договора и предоставлении подлинника соглашения о расторжении с отметкой о регистрации.</w:t>
      </w:r>
    </w:p>
    <w:p w14:paraId="54F42587"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6.7. Все возвраты денежных средств от Застройщика Участнику(</w:t>
      </w:r>
      <w:proofErr w:type="spellStart"/>
      <w:r w:rsidRPr="00CC6A83">
        <w:rPr>
          <w:rFonts w:eastAsia="Calibri"/>
          <w:bCs/>
          <w:color w:val="auto"/>
          <w:szCs w:val="20"/>
          <w:lang w:eastAsia="en-US"/>
        </w:rPr>
        <w:t>ам</w:t>
      </w:r>
      <w:proofErr w:type="spellEnd"/>
      <w:r w:rsidRPr="00CC6A83">
        <w:rPr>
          <w:rFonts w:eastAsia="Calibri"/>
          <w:bCs/>
          <w:color w:val="auto"/>
          <w:szCs w:val="20"/>
          <w:lang w:eastAsia="en-US"/>
        </w:rPr>
        <w:t xml:space="preserve">) долевого строительства, предусмотренные настоящим Договором, осуществляются Застройщиком только путем перечисления денежных средств на </w:t>
      </w:r>
      <w:r w:rsidR="00EA78D5">
        <w:rPr>
          <w:rFonts w:eastAsia="Calibri"/>
          <w:bCs/>
          <w:color w:val="auto"/>
          <w:szCs w:val="20"/>
          <w:lang w:eastAsia="en-US"/>
        </w:rPr>
        <w:t xml:space="preserve">эскроу </w:t>
      </w:r>
      <w:r w:rsidRPr="00CC6A83">
        <w:rPr>
          <w:rFonts w:eastAsia="Calibri"/>
          <w:bCs/>
          <w:color w:val="auto"/>
          <w:szCs w:val="20"/>
          <w:lang w:eastAsia="en-US"/>
        </w:rPr>
        <w:t>счет Участника(</w:t>
      </w:r>
      <w:proofErr w:type="spellStart"/>
      <w:r w:rsidRPr="00CC6A83">
        <w:rPr>
          <w:rFonts w:eastAsia="Calibri"/>
          <w:bCs/>
          <w:color w:val="auto"/>
          <w:szCs w:val="20"/>
          <w:lang w:eastAsia="en-US"/>
        </w:rPr>
        <w:t>ов</w:t>
      </w:r>
      <w:proofErr w:type="spellEnd"/>
      <w:r w:rsidRPr="00CC6A83">
        <w:rPr>
          <w:rFonts w:eastAsia="Calibri"/>
          <w:bCs/>
          <w:color w:val="auto"/>
          <w:szCs w:val="20"/>
          <w:lang w:eastAsia="en-US"/>
        </w:rPr>
        <w:t xml:space="preserve">) долевого строительства. Реквизиты </w:t>
      </w:r>
      <w:r w:rsidR="00EA78D5">
        <w:rPr>
          <w:rFonts w:eastAsia="Calibri"/>
          <w:bCs/>
          <w:color w:val="auto"/>
          <w:szCs w:val="20"/>
          <w:lang w:eastAsia="en-US"/>
        </w:rPr>
        <w:t>эскроу</w:t>
      </w:r>
      <w:r w:rsidRPr="00CC6A83">
        <w:rPr>
          <w:rFonts w:eastAsia="Calibri"/>
          <w:bCs/>
          <w:color w:val="auto"/>
          <w:szCs w:val="20"/>
          <w:lang w:eastAsia="en-US"/>
        </w:rPr>
        <w:t xml:space="preserve"> </w:t>
      </w:r>
      <w:proofErr w:type="spellStart"/>
      <w:r w:rsidRPr="00CC6A83">
        <w:rPr>
          <w:rFonts w:eastAsia="Calibri"/>
          <w:bCs/>
          <w:color w:val="auto"/>
          <w:szCs w:val="20"/>
          <w:lang w:eastAsia="en-US"/>
        </w:rPr>
        <w:t>счетаУчастник</w:t>
      </w:r>
      <w:proofErr w:type="spellEnd"/>
      <w:r w:rsidRPr="00CC6A83">
        <w:rPr>
          <w:rFonts w:eastAsia="Calibri"/>
          <w:bCs/>
          <w:color w:val="auto"/>
          <w:szCs w:val="20"/>
          <w:lang w:eastAsia="en-US"/>
        </w:rPr>
        <w:t>(и) долевого строительства обязан(ы) предоставить Застройщику в письменном виде, о чем Застройщик ставит отметку о получении, Застройщик вправе не осуществлять возврат денежных средств до получения реквизитов Участника(</w:t>
      </w:r>
      <w:proofErr w:type="spellStart"/>
      <w:r w:rsidRPr="00CC6A83">
        <w:rPr>
          <w:rFonts w:eastAsia="Calibri"/>
          <w:bCs/>
          <w:color w:val="auto"/>
          <w:szCs w:val="20"/>
          <w:lang w:eastAsia="en-US"/>
        </w:rPr>
        <w:t>ов</w:t>
      </w:r>
      <w:proofErr w:type="spellEnd"/>
      <w:r w:rsidRPr="00CC6A83">
        <w:rPr>
          <w:rFonts w:eastAsia="Calibri"/>
          <w:bCs/>
          <w:color w:val="auto"/>
          <w:szCs w:val="20"/>
          <w:lang w:eastAsia="en-US"/>
        </w:rPr>
        <w:t>) долевого строительства.</w:t>
      </w:r>
      <w:r w:rsidRPr="00CC6A83">
        <w:rPr>
          <w:rFonts w:eastAsia="Calibri"/>
          <w:bCs/>
          <w:color w:val="auto"/>
          <w:szCs w:val="20"/>
          <w:lang w:eastAsia="en-US"/>
        </w:rPr>
        <w:tab/>
      </w:r>
    </w:p>
    <w:p w14:paraId="35508B94"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6.8. 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14:paraId="6E0776F1"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6.9. Обязательства Участника(</w:t>
      </w:r>
      <w:proofErr w:type="spellStart"/>
      <w:r w:rsidRPr="00CC6A83">
        <w:rPr>
          <w:rFonts w:eastAsia="Calibri"/>
          <w:bCs/>
          <w:color w:val="auto"/>
          <w:szCs w:val="20"/>
          <w:lang w:eastAsia="en-US"/>
        </w:rPr>
        <w:t>ов</w:t>
      </w:r>
      <w:proofErr w:type="spellEnd"/>
      <w:r w:rsidRPr="00CC6A83">
        <w:rPr>
          <w:rFonts w:eastAsia="Calibri"/>
          <w:bCs/>
          <w:color w:val="auto"/>
          <w:szCs w:val="20"/>
          <w:lang w:eastAsia="en-US"/>
        </w:rPr>
        <w:t>) долевого строительства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14:paraId="2F6AF503"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6.10. При неисполнении или ненадлежащем исполнении Участником(</w:t>
      </w:r>
      <w:proofErr w:type="spellStart"/>
      <w:r w:rsidRPr="00CC6A83">
        <w:rPr>
          <w:rFonts w:eastAsia="Calibri"/>
          <w:bCs/>
          <w:color w:val="auto"/>
          <w:szCs w:val="20"/>
          <w:lang w:eastAsia="en-US"/>
        </w:rPr>
        <w:t>ами</w:t>
      </w:r>
      <w:proofErr w:type="spellEnd"/>
      <w:r w:rsidRPr="00CC6A83">
        <w:rPr>
          <w:rFonts w:eastAsia="Calibri"/>
          <w:bCs/>
          <w:color w:val="auto"/>
          <w:szCs w:val="20"/>
          <w:lang w:eastAsia="en-US"/>
        </w:rPr>
        <w:t>) долевого строительства обязательств по Договору, считается, что Участник(и) долевого строительства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14:paraId="35463880"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6.11. По письменному заявлению Участника(</w:t>
      </w:r>
      <w:proofErr w:type="spellStart"/>
      <w:r w:rsidRPr="00CC6A83">
        <w:rPr>
          <w:rFonts w:eastAsia="Calibri"/>
          <w:bCs/>
          <w:color w:val="auto"/>
          <w:szCs w:val="20"/>
          <w:lang w:eastAsia="en-US"/>
        </w:rPr>
        <w:t>ов</w:t>
      </w:r>
      <w:proofErr w:type="spellEnd"/>
      <w:r w:rsidRPr="00CC6A83">
        <w:rPr>
          <w:rFonts w:eastAsia="Calibri"/>
          <w:bCs/>
          <w:color w:val="auto"/>
          <w:szCs w:val="20"/>
          <w:lang w:eastAsia="en-US"/>
        </w:rPr>
        <w:t>) долевого строительства Застройщик, при условии окончания строительно-монтажных работ и исполнения Участником(</w:t>
      </w:r>
      <w:proofErr w:type="spellStart"/>
      <w:r w:rsidRPr="00CC6A83">
        <w:rPr>
          <w:rFonts w:eastAsia="Calibri"/>
          <w:bCs/>
          <w:color w:val="auto"/>
          <w:szCs w:val="20"/>
          <w:lang w:eastAsia="en-US"/>
        </w:rPr>
        <w:t>ами</w:t>
      </w:r>
      <w:proofErr w:type="spellEnd"/>
      <w:r w:rsidRPr="00CC6A83">
        <w:rPr>
          <w:rFonts w:eastAsia="Calibri"/>
          <w:bCs/>
          <w:color w:val="auto"/>
          <w:szCs w:val="20"/>
          <w:lang w:eastAsia="en-US"/>
        </w:rPr>
        <w:t>) долевого строительства всех обязательств по Договору, вправе передать ключи от Квартиры для производства ремонтных работ до подписания Акта о вводе Объекта в эксплуатацию. Обязательство Застройщика по соблюдению срока передачи Квартиры считается исполненным с момента подписания Сторонами такого Передаточного акта.</w:t>
      </w:r>
    </w:p>
    <w:p w14:paraId="61F25A1E"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6.12. Благоустройство, озеленение территории выполняется Застройщиком с учетом климатических условий региона.</w:t>
      </w:r>
    </w:p>
    <w:p w14:paraId="29782603"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6.13. Застройщик обязан передать Участнику(</w:t>
      </w:r>
      <w:proofErr w:type="spellStart"/>
      <w:r w:rsidRPr="00CC6A83">
        <w:rPr>
          <w:rFonts w:eastAsia="Calibri"/>
          <w:bCs/>
          <w:color w:val="auto"/>
          <w:szCs w:val="20"/>
          <w:lang w:eastAsia="en-US"/>
        </w:rPr>
        <w:t>ам</w:t>
      </w:r>
      <w:proofErr w:type="spellEnd"/>
      <w:r w:rsidRPr="00CC6A83">
        <w:rPr>
          <w:rFonts w:eastAsia="Calibri"/>
          <w:bCs/>
          <w:color w:val="auto"/>
          <w:szCs w:val="20"/>
          <w:lang w:eastAsia="en-US"/>
        </w:rPr>
        <w:t>) долевого строительства Квартиру, качество которой соответствует условиям настоящего Договора, проектной документации, а также иным обязательным требованиям.</w:t>
      </w:r>
    </w:p>
    <w:p w14:paraId="01571743" w14:textId="77777777" w:rsidR="00584A99" w:rsidRPr="00CC6A83" w:rsidRDefault="00584A99" w:rsidP="00584A99">
      <w:pPr>
        <w:tabs>
          <w:tab w:val="left" w:pos="0"/>
        </w:tabs>
        <w:spacing w:after="0" w:line="240" w:lineRule="auto"/>
        <w:ind w:left="0" w:firstLine="0"/>
        <w:rPr>
          <w:rFonts w:eastAsia="Calibri"/>
          <w:bCs/>
          <w:color w:val="auto"/>
          <w:szCs w:val="20"/>
          <w:lang w:eastAsia="en-US"/>
        </w:rPr>
      </w:pPr>
      <w:r w:rsidRPr="00CC6A83">
        <w:rPr>
          <w:rFonts w:eastAsia="Calibri"/>
          <w:bCs/>
          <w:color w:val="auto"/>
          <w:szCs w:val="20"/>
          <w:lang w:eastAsia="en-US"/>
        </w:rPr>
        <w:t>6.14.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14:paraId="05241479" w14:textId="77777777" w:rsidR="00584A99" w:rsidRPr="00CC6A83" w:rsidRDefault="00584A99" w:rsidP="00584A99">
      <w:pPr>
        <w:tabs>
          <w:tab w:val="left" w:pos="0"/>
        </w:tabs>
        <w:spacing w:after="0" w:line="240" w:lineRule="auto"/>
        <w:ind w:left="0" w:firstLine="0"/>
        <w:rPr>
          <w:b/>
          <w:color w:val="auto"/>
          <w:szCs w:val="20"/>
        </w:rPr>
      </w:pPr>
      <w:r w:rsidRPr="00CC6A83">
        <w:rPr>
          <w:rFonts w:eastAsia="Calibri"/>
          <w:color w:val="auto"/>
          <w:szCs w:val="20"/>
          <w:lang w:eastAsia="en-US"/>
        </w:rPr>
        <w:tab/>
      </w:r>
    </w:p>
    <w:p w14:paraId="54322319" w14:textId="77777777" w:rsidR="00584A99" w:rsidRPr="00CC6A83" w:rsidRDefault="00584A99" w:rsidP="00584A99">
      <w:pPr>
        <w:tabs>
          <w:tab w:val="num" w:pos="567"/>
        </w:tabs>
        <w:overflowPunct w:val="0"/>
        <w:autoSpaceDE w:val="0"/>
        <w:autoSpaceDN w:val="0"/>
        <w:adjustRightInd w:val="0"/>
        <w:spacing w:after="0" w:line="240" w:lineRule="auto"/>
        <w:ind w:left="284" w:firstLine="0"/>
        <w:jc w:val="center"/>
        <w:textAlignment w:val="baseline"/>
        <w:rPr>
          <w:b/>
          <w:color w:val="auto"/>
          <w:szCs w:val="20"/>
        </w:rPr>
      </w:pPr>
      <w:r w:rsidRPr="00CC6A83">
        <w:rPr>
          <w:b/>
          <w:color w:val="auto"/>
          <w:szCs w:val="20"/>
        </w:rPr>
        <w:t>7. Гарантии качества</w:t>
      </w:r>
    </w:p>
    <w:p w14:paraId="227963D0"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25F6E21B"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Участник(и) долевого строительства вправе требовать от Застройщика устранения недостатков в разумный срок.</w:t>
      </w:r>
    </w:p>
    <w:p w14:paraId="0B4CDA7D"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7.3.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1E669520"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 - гарантийный срок для технологического и инженерного оборудования, входящего в состав Объекта долевого строительства составляет 3(Три) года со дня подписания первого акта приема-передачи или иного документа о передаче помещения в Объекте;  </w:t>
      </w:r>
    </w:p>
    <w:p w14:paraId="6073AA70" w14:textId="77777777" w:rsidR="00584A99"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Pr>
          <w:color w:val="auto"/>
          <w:szCs w:val="20"/>
        </w:rPr>
        <w:t xml:space="preserve">. Регулировка оконных и балконных блоков производится на момент передачи объекта </w:t>
      </w:r>
      <w:r>
        <w:rPr>
          <w:color w:val="auto"/>
          <w:szCs w:val="20"/>
        </w:rPr>
        <w:lastRenderedPageBreak/>
        <w:t xml:space="preserve">долевого строительства участнику-дольщику. В последующем неисправности </w:t>
      </w:r>
      <w:r w:rsidRPr="00201292">
        <w:rPr>
          <w:color w:val="auto"/>
          <w:szCs w:val="20"/>
        </w:rPr>
        <w:t>оконных и балконных блоков</w:t>
      </w:r>
      <w:r>
        <w:rPr>
          <w:color w:val="auto"/>
          <w:szCs w:val="20"/>
        </w:rPr>
        <w:t xml:space="preserve"> не признаются гарантийным случаем, т.е. Застройщик не несет ответственность</w:t>
      </w:r>
      <w:r w:rsidRPr="00CC6A83">
        <w:rPr>
          <w:color w:val="auto"/>
          <w:szCs w:val="20"/>
        </w:rPr>
        <w:t>;</w:t>
      </w:r>
    </w:p>
    <w:p w14:paraId="505E8545" w14:textId="77777777" w:rsidR="00B0110F" w:rsidRPr="00CC6A83" w:rsidRDefault="003A5602"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3A5602">
        <w:rPr>
          <w:color w:val="auto"/>
          <w:szCs w:val="20"/>
        </w:rPr>
        <w:t>Стороны согласовали,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полученное Застройщиком в установленном порядке.</w:t>
      </w:r>
    </w:p>
    <w:p w14:paraId="552B8833" w14:textId="77777777" w:rsidR="00584A99" w:rsidRPr="00CC6A83" w:rsidRDefault="00584A99" w:rsidP="009F4CCD">
      <w:pPr>
        <w:spacing w:after="0" w:line="240" w:lineRule="auto"/>
        <w:ind w:left="0" w:hanging="10"/>
        <w:rPr>
          <w:color w:val="auto"/>
          <w:szCs w:val="20"/>
        </w:rPr>
      </w:pPr>
      <w:r w:rsidRPr="00CC6A83">
        <w:rPr>
          <w:color w:val="auto"/>
          <w:szCs w:val="20"/>
        </w:rPr>
        <w:t>7.4.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Участником(</w:t>
      </w:r>
      <w:proofErr w:type="spellStart"/>
      <w:r w:rsidRPr="00CC6A83">
        <w:rPr>
          <w:color w:val="auto"/>
          <w:szCs w:val="20"/>
        </w:rPr>
        <w:t>ами</w:t>
      </w:r>
      <w:proofErr w:type="spellEnd"/>
      <w:r w:rsidRPr="00CC6A83">
        <w:rPr>
          <w:color w:val="auto"/>
          <w:szCs w:val="20"/>
        </w:rPr>
        <w:t>)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w:t>
      </w:r>
      <w:proofErr w:type="spellStart"/>
      <w:r w:rsidRPr="00CC6A83">
        <w:rPr>
          <w:color w:val="auto"/>
          <w:szCs w:val="20"/>
        </w:rPr>
        <w:t>ам</w:t>
      </w:r>
      <w:proofErr w:type="spellEnd"/>
      <w:r w:rsidRPr="00CC6A83">
        <w:rPr>
          <w:color w:val="auto"/>
          <w:szCs w:val="20"/>
        </w:rPr>
        <w:t>)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14E818"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szCs w:val="20"/>
        </w:rPr>
        <w:t>7.5. При приемке</w:t>
      </w:r>
      <w:r w:rsidRPr="00CC6A83">
        <w:rPr>
          <w:color w:val="auto"/>
          <w:szCs w:val="20"/>
        </w:rPr>
        <w:t xml:space="preserve"> Объекта долевого строительства</w:t>
      </w:r>
      <w:r w:rsidRPr="00CC6A83">
        <w:rPr>
          <w:szCs w:val="20"/>
        </w:rPr>
        <w:t xml:space="preserve"> Участник(и)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сроки </w:t>
      </w:r>
      <w:r w:rsidRPr="00CC6A83">
        <w:rPr>
          <w:color w:val="auto"/>
          <w:szCs w:val="20"/>
        </w:rPr>
        <w:t xml:space="preserve">устранения выявленных недостатков  </w:t>
      </w:r>
      <w:r w:rsidRPr="00CC6A83">
        <w:rPr>
          <w:szCs w:val="20"/>
        </w:rPr>
        <w:t xml:space="preserve">и отказаться от подписания акта приема-передачи до исполнения Застройщиком обязательств по устранению существенных недостатков, </w:t>
      </w:r>
      <w:r w:rsidRPr="00CC6A83">
        <w:rPr>
          <w:color w:val="auto"/>
          <w:szCs w:val="20"/>
        </w:rPr>
        <w:t>делающими его непригодным для предусмотренного Договором использования.</w:t>
      </w:r>
    </w:p>
    <w:p w14:paraId="771892D8" w14:textId="77777777" w:rsidR="00584A99" w:rsidRPr="00CC6A83" w:rsidRDefault="00584A99" w:rsidP="00584A99">
      <w:pPr>
        <w:tabs>
          <w:tab w:val="num" w:pos="567"/>
        </w:tabs>
        <w:overflowPunct w:val="0"/>
        <w:autoSpaceDE w:val="0"/>
        <w:autoSpaceDN w:val="0"/>
        <w:adjustRightInd w:val="0"/>
        <w:spacing w:after="0" w:line="240" w:lineRule="auto"/>
        <w:ind w:left="0" w:firstLine="0"/>
        <w:textAlignment w:val="baseline"/>
        <w:rPr>
          <w:color w:val="auto"/>
          <w:szCs w:val="20"/>
        </w:rPr>
      </w:pPr>
      <w:r w:rsidRPr="00CC6A83">
        <w:rPr>
          <w:color w:val="auto"/>
          <w:szCs w:val="20"/>
        </w:rPr>
        <w:t>7.6. В случае наличия спора между Участником(</w:t>
      </w:r>
      <w:proofErr w:type="spellStart"/>
      <w:r w:rsidRPr="00CC6A83">
        <w:rPr>
          <w:color w:val="auto"/>
          <w:szCs w:val="20"/>
        </w:rPr>
        <w:t>ами</w:t>
      </w:r>
      <w:proofErr w:type="spellEnd"/>
      <w:r w:rsidRPr="00CC6A83">
        <w:rPr>
          <w:color w:val="auto"/>
          <w:szCs w:val="20"/>
        </w:rPr>
        <w:t>) долевого строительства и Застройщиком по качеству объекта долевого строительства по требованию Застройщика или Участника(</w:t>
      </w:r>
      <w:proofErr w:type="spellStart"/>
      <w:r w:rsidRPr="00CC6A83">
        <w:rPr>
          <w:color w:val="auto"/>
          <w:szCs w:val="20"/>
        </w:rPr>
        <w:t>ов</w:t>
      </w:r>
      <w:proofErr w:type="spellEnd"/>
      <w:r w:rsidRPr="00CC6A83">
        <w:rPr>
          <w:color w:val="auto"/>
          <w:szCs w:val="20"/>
        </w:rPr>
        <w:t>) долевого строительства может быть создана комиссия с участием Участника(</w:t>
      </w:r>
      <w:proofErr w:type="spellStart"/>
      <w:r w:rsidRPr="00CC6A83">
        <w:rPr>
          <w:color w:val="auto"/>
          <w:szCs w:val="20"/>
        </w:rPr>
        <w:t>ов</w:t>
      </w:r>
      <w:proofErr w:type="spellEnd"/>
      <w:r w:rsidRPr="00CC6A83">
        <w:rPr>
          <w:color w:val="auto"/>
          <w:szCs w:val="20"/>
        </w:rPr>
        <w:t>) долевого строительства, Застройщика, подрядной организации и Управляющей организации.  В случае непринятия Участником(</w:t>
      </w:r>
      <w:proofErr w:type="spellStart"/>
      <w:r w:rsidRPr="00CC6A83">
        <w:rPr>
          <w:color w:val="auto"/>
          <w:szCs w:val="20"/>
        </w:rPr>
        <w:t>ами</w:t>
      </w:r>
      <w:proofErr w:type="spellEnd"/>
      <w:r w:rsidRPr="00CC6A83">
        <w:rPr>
          <w:color w:val="auto"/>
          <w:szCs w:val="20"/>
        </w:rPr>
        <w:t xml:space="preserve">)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w:t>
      </w:r>
      <w:proofErr w:type="gramStart"/>
      <w:r w:rsidRPr="00CC6A83">
        <w:rPr>
          <w:color w:val="auto"/>
          <w:szCs w:val="20"/>
        </w:rPr>
        <w:t>указанных  п.</w:t>
      </w:r>
      <w:proofErr w:type="gramEnd"/>
      <w:r w:rsidRPr="00CC6A83">
        <w:rPr>
          <w:color w:val="auto"/>
          <w:szCs w:val="20"/>
        </w:rPr>
        <w:t xml:space="preserve"> 7.4. Договора.</w:t>
      </w:r>
    </w:p>
    <w:p w14:paraId="04C6562C" w14:textId="77777777" w:rsidR="00584A99" w:rsidRPr="000A192F"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7.</w:t>
      </w:r>
      <w:proofErr w:type="gramStart"/>
      <w:r w:rsidRPr="00CC6A83">
        <w:rPr>
          <w:rFonts w:eastAsia="Calibri"/>
          <w:bCs/>
          <w:color w:val="auto"/>
          <w:szCs w:val="20"/>
          <w:lang w:eastAsia="en-US"/>
        </w:rPr>
        <w:t>7.</w:t>
      </w:r>
      <w:r w:rsidRPr="000A192F">
        <w:rPr>
          <w:rFonts w:eastAsia="Calibri"/>
          <w:bCs/>
          <w:color w:val="auto"/>
          <w:szCs w:val="20"/>
          <w:lang w:eastAsia="en-US"/>
        </w:rPr>
        <w:t>Гарантия</w:t>
      </w:r>
      <w:proofErr w:type="gramEnd"/>
      <w:r w:rsidRPr="000A192F">
        <w:rPr>
          <w:rFonts w:eastAsia="Calibri"/>
          <w:bCs/>
          <w:color w:val="auto"/>
          <w:szCs w:val="20"/>
          <w:lang w:eastAsia="en-US"/>
        </w:rPr>
        <w:t xml:space="preserve"> не распространяется/прекращается:</w:t>
      </w:r>
    </w:p>
    <w:p w14:paraId="47E4772D" w14:textId="77777777" w:rsidR="00584A99" w:rsidRDefault="00584A99" w:rsidP="00584A99">
      <w:pPr>
        <w:spacing w:after="0" w:line="240" w:lineRule="auto"/>
        <w:ind w:left="0" w:firstLine="0"/>
        <w:rPr>
          <w:rFonts w:eastAsia="Calibri"/>
          <w:bCs/>
          <w:color w:val="auto"/>
          <w:szCs w:val="20"/>
          <w:lang w:eastAsia="en-US"/>
        </w:rPr>
      </w:pPr>
      <w:r w:rsidRPr="000A192F">
        <w:rPr>
          <w:rFonts w:eastAsia="Calibri"/>
          <w:bCs/>
          <w:color w:val="auto"/>
          <w:szCs w:val="20"/>
          <w:lang w:eastAsia="en-US"/>
        </w:rPr>
        <w:t>-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w:t>
      </w:r>
    </w:p>
    <w:p w14:paraId="22BCE519"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Гарантийные обязательства Застройщика прекращаются досрочно в случаях:</w:t>
      </w:r>
    </w:p>
    <w:p w14:paraId="43ADAB33"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проведения Участником(</w:t>
      </w:r>
      <w:proofErr w:type="spellStart"/>
      <w:r w:rsidRPr="00CC6A83">
        <w:rPr>
          <w:rFonts w:eastAsia="Calibri"/>
          <w:color w:val="auto"/>
          <w:szCs w:val="20"/>
          <w:lang w:eastAsia="en-US"/>
        </w:rPr>
        <w:t>ами</w:t>
      </w:r>
      <w:proofErr w:type="spellEnd"/>
      <w:r w:rsidRPr="00CC6A83">
        <w:rPr>
          <w:rFonts w:eastAsia="Calibri"/>
          <w:color w:val="auto"/>
          <w:szCs w:val="20"/>
          <w:lang w:eastAsia="en-US"/>
        </w:rPr>
        <w:t>) долевого строительства работ по изменению фасада Объекта;</w:t>
      </w:r>
    </w:p>
    <w:p w14:paraId="788DA96D"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 проведения </w:t>
      </w:r>
      <w:r w:rsidRPr="00CC6A83">
        <w:rPr>
          <w:color w:val="auto"/>
          <w:szCs w:val="20"/>
        </w:rPr>
        <w:t>Участником(</w:t>
      </w:r>
      <w:proofErr w:type="spellStart"/>
      <w:r w:rsidRPr="00CC6A83">
        <w:rPr>
          <w:color w:val="auto"/>
          <w:szCs w:val="20"/>
        </w:rPr>
        <w:t>ами</w:t>
      </w:r>
      <w:proofErr w:type="spellEnd"/>
      <w:r w:rsidRPr="00CC6A83">
        <w:rPr>
          <w:color w:val="auto"/>
          <w:szCs w:val="20"/>
        </w:rPr>
        <w:t xml:space="preserve">) долевого строительства </w:t>
      </w:r>
      <w:r w:rsidRPr="00CC6A83">
        <w:rPr>
          <w:rFonts w:eastAsia="Calibri"/>
          <w:color w:val="auto"/>
          <w:szCs w:val="20"/>
          <w:lang w:eastAsia="en-US"/>
        </w:rPr>
        <w:t>несанкционированных переустройств, перепланировок Квартиры;</w:t>
      </w:r>
    </w:p>
    <w:p w14:paraId="6DA9BBFF"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 ненадлежащего обслуживания и эксплуатации Квартиры, в том числе инженерных систем коммуникаций и оборудования.</w:t>
      </w:r>
    </w:p>
    <w:p w14:paraId="239E1A27"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7.8. Участник (и) долевого строительства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14:paraId="035E0F08"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xml:space="preserve">7.9. Не является нарушением требований о качестве Квартиры и не считается существенным изменением проектной документации по строительству Объекта, </w:t>
      </w:r>
      <w:proofErr w:type="gramStart"/>
      <w:r w:rsidRPr="00CC6A83">
        <w:rPr>
          <w:rFonts w:eastAsia="Calibri"/>
          <w:bCs/>
          <w:color w:val="auto"/>
          <w:szCs w:val="20"/>
          <w:lang w:eastAsia="en-US"/>
        </w:rPr>
        <w:t>а следовательно</w:t>
      </w:r>
      <w:proofErr w:type="gramEnd"/>
      <w:r w:rsidRPr="00CC6A83">
        <w:rPr>
          <w:rFonts w:eastAsia="Calibri"/>
          <w:bCs/>
          <w:color w:val="auto"/>
          <w:szCs w:val="20"/>
          <w:lang w:eastAsia="en-US"/>
        </w:rPr>
        <w:t xml:space="preserve"> и нарушением Договора, следующие изменения, проводимые без согласования с Участником(</w:t>
      </w:r>
      <w:proofErr w:type="spellStart"/>
      <w:r w:rsidRPr="00CC6A83">
        <w:rPr>
          <w:rFonts w:eastAsia="Calibri"/>
          <w:bCs/>
          <w:color w:val="auto"/>
          <w:szCs w:val="20"/>
          <w:lang w:eastAsia="en-US"/>
        </w:rPr>
        <w:t>ами</w:t>
      </w:r>
      <w:proofErr w:type="spellEnd"/>
      <w:r w:rsidRPr="00CC6A83">
        <w:rPr>
          <w:rFonts w:eastAsia="Calibri"/>
          <w:bCs/>
          <w:color w:val="auto"/>
          <w:szCs w:val="20"/>
          <w:lang w:eastAsia="en-US"/>
        </w:rPr>
        <w:t>) долевого строительства:</w:t>
      </w:r>
    </w:p>
    <w:p w14:paraId="4A73569C"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видов и типов оконных стеклопакетов, изменение проекта в части остекления балконов (лоджий);</w:t>
      </w:r>
    </w:p>
    <w:p w14:paraId="45CE7B0F"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входной двери;</w:t>
      </w:r>
    </w:p>
    <w:p w14:paraId="1D53C6DE"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квартирного счетчика, электрического щитка;</w:t>
      </w:r>
    </w:p>
    <w:p w14:paraId="3200F303"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замена вида и типа отопительных приборов;</w:t>
      </w:r>
    </w:p>
    <w:p w14:paraId="6977950D" w14:textId="77777777" w:rsidR="00584A99" w:rsidRPr="00CC6A83" w:rsidRDefault="00584A99" w:rsidP="00584A99">
      <w:pPr>
        <w:spacing w:after="0" w:line="240" w:lineRule="auto"/>
        <w:ind w:left="0" w:firstLine="0"/>
        <w:rPr>
          <w:rFonts w:eastAsia="Calibri"/>
          <w:bCs/>
          <w:color w:val="auto"/>
          <w:szCs w:val="20"/>
          <w:lang w:eastAsia="en-US"/>
        </w:rPr>
      </w:pPr>
      <w:r w:rsidRPr="00CC6A83">
        <w:rPr>
          <w:rFonts w:eastAsia="Calibri"/>
          <w:bCs/>
          <w:color w:val="auto"/>
          <w:szCs w:val="20"/>
          <w:lang w:eastAsia="en-US"/>
        </w:rPr>
        <w:t>- изменение цвета, материала наружной отделки фасадов Дома, элементов фасадной отделки и декора;</w:t>
      </w:r>
    </w:p>
    <w:p w14:paraId="2B9E0132"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bCs/>
          <w:color w:val="auto"/>
          <w:szCs w:val="20"/>
          <w:lang w:eastAsia="en-US"/>
        </w:rPr>
        <w:t>- изменение проекта благоустройства прилегающей территории.</w:t>
      </w:r>
      <w:r w:rsidRPr="00CC6A83">
        <w:rPr>
          <w:rFonts w:eastAsia="Calibri"/>
          <w:bCs/>
          <w:color w:val="auto"/>
          <w:szCs w:val="20"/>
          <w:lang w:eastAsia="en-US"/>
        </w:rPr>
        <w:tab/>
      </w:r>
      <w:r w:rsidRPr="00CC6A83">
        <w:rPr>
          <w:rFonts w:eastAsia="Calibri"/>
          <w:bCs/>
          <w:color w:val="auto"/>
          <w:szCs w:val="20"/>
          <w:lang w:eastAsia="en-US"/>
        </w:rPr>
        <w:tab/>
      </w:r>
    </w:p>
    <w:p w14:paraId="67A09D19" w14:textId="77777777" w:rsidR="00FA212B" w:rsidRDefault="00FA212B" w:rsidP="00584A99">
      <w:pPr>
        <w:overflowPunct w:val="0"/>
        <w:autoSpaceDE w:val="0"/>
        <w:autoSpaceDN w:val="0"/>
        <w:adjustRightInd w:val="0"/>
        <w:spacing w:after="0" w:line="240" w:lineRule="auto"/>
        <w:ind w:left="0" w:firstLine="0"/>
        <w:jc w:val="center"/>
        <w:textAlignment w:val="baseline"/>
        <w:rPr>
          <w:b/>
          <w:color w:val="auto"/>
          <w:szCs w:val="20"/>
        </w:rPr>
      </w:pPr>
    </w:p>
    <w:p w14:paraId="17B7C24B" w14:textId="77777777" w:rsidR="00584A99" w:rsidRPr="00CC6A83" w:rsidRDefault="00584A99" w:rsidP="00584A99">
      <w:pPr>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8. Обстоятельства непреодолимой силы</w:t>
      </w:r>
    </w:p>
    <w:p w14:paraId="7FA57489"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09749BF1"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598F1CE1"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lastRenderedPageBreak/>
        <w:t>8.3. Сторона, для которой создалась невозможность исполнения обязательства по настоящему договору, обязана не позднее 5(пяти) дней сообщить другой Стороне в письменной форме (любыми средствами связи) о наступлении, предполагаемом сроке действия и прекращения действия вышеуказанных обстоятельств.</w:t>
      </w:r>
    </w:p>
    <w:p w14:paraId="6253C3A5" w14:textId="77777777" w:rsidR="00584A99"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8.4. 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42857DF6" w14:textId="77777777" w:rsidR="00A63198" w:rsidRDefault="00A63198" w:rsidP="00584A99">
      <w:pPr>
        <w:overflowPunct w:val="0"/>
        <w:autoSpaceDE w:val="0"/>
        <w:autoSpaceDN w:val="0"/>
        <w:adjustRightInd w:val="0"/>
        <w:spacing w:after="0" w:line="240" w:lineRule="auto"/>
        <w:ind w:left="360" w:firstLine="0"/>
        <w:jc w:val="center"/>
        <w:textAlignment w:val="baseline"/>
        <w:rPr>
          <w:b/>
          <w:color w:val="auto"/>
          <w:szCs w:val="20"/>
        </w:rPr>
      </w:pPr>
    </w:p>
    <w:p w14:paraId="163E2B39" w14:textId="77777777" w:rsidR="00584A99" w:rsidRPr="00CC6A83" w:rsidRDefault="00584A99" w:rsidP="00584A99">
      <w:pPr>
        <w:overflowPunct w:val="0"/>
        <w:autoSpaceDE w:val="0"/>
        <w:autoSpaceDN w:val="0"/>
        <w:adjustRightInd w:val="0"/>
        <w:spacing w:after="0" w:line="240" w:lineRule="auto"/>
        <w:ind w:left="360" w:firstLine="0"/>
        <w:jc w:val="center"/>
        <w:textAlignment w:val="baseline"/>
        <w:rPr>
          <w:b/>
          <w:color w:val="auto"/>
          <w:szCs w:val="20"/>
        </w:rPr>
      </w:pPr>
      <w:r w:rsidRPr="00CC6A83">
        <w:rPr>
          <w:b/>
          <w:color w:val="auto"/>
          <w:szCs w:val="20"/>
        </w:rPr>
        <w:t>9. Срок действия договора</w:t>
      </w:r>
    </w:p>
    <w:p w14:paraId="6A0CEFEA"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9.1. Договор вступает в силу с момента его государственной регистрации и действует до государственной регистрации прав на результаты долевого строительства.</w:t>
      </w:r>
    </w:p>
    <w:p w14:paraId="0D5CC56B"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B0E5271" w14:textId="77777777" w:rsidR="00584A99" w:rsidRPr="00CC6A83" w:rsidRDefault="00584A99" w:rsidP="00584A99">
      <w:pPr>
        <w:overflowPunct w:val="0"/>
        <w:autoSpaceDE w:val="0"/>
        <w:autoSpaceDN w:val="0"/>
        <w:adjustRightInd w:val="0"/>
        <w:spacing w:after="0" w:line="240" w:lineRule="auto"/>
        <w:ind w:left="142" w:firstLine="0"/>
        <w:textAlignment w:val="baseline"/>
        <w:rPr>
          <w:b/>
          <w:color w:val="auto"/>
          <w:szCs w:val="20"/>
        </w:rPr>
      </w:pPr>
    </w:p>
    <w:p w14:paraId="2F7D9836" w14:textId="77777777" w:rsidR="00584A99" w:rsidRPr="00CC6A83" w:rsidRDefault="00584A99" w:rsidP="00584A99">
      <w:pPr>
        <w:overflowPunct w:val="0"/>
        <w:autoSpaceDE w:val="0"/>
        <w:autoSpaceDN w:val="0"/>
        <w:adjustRightInd w:val="0"/>
        <w:spacing w:after="0" w:line="240" w:lineRule="auto"/>
        <w:ind w:left="0" w:firstLine="0"/>
        <w:jc w:val="center"/>
        <w:textAlignment w:val="baseline"/>
        <w:rPr>
          <w:b/>
          <w:color w:val="auto"/>
          <w:szCs w:val="20"/>
        </w:rPr>
      </w:pPr>
      <w:r w:rsidRPr="00CC6A83">
        <w:rPr>
          <w:b/>
          <w:color w:val="auto"/>
          <w:szCs w:val="20"/>
        </w:rPr>
        <w:t>10. Заключительные положения</w:t>
      </w:r>
    </w:p>
    <w:p w14:paraId="00451D52"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 При изменении реквизитов (как-то: адрес, № р/счета, телефонов и т.п.) одной из сторон, данная сторона обязана в течение 7 (семи) дней известить в письменной форме другую сторону о происшедших изменениях и сообщить новые реквизиты.  Сторона, не выполнившая этого условия, несет риски, связанные с неполучением возможного уведомления (акта). Стороны несут ответственность за указанный в настоящем договоре почтовый адрес и иные реквизиты сторон. Все возможные уведомления, предусмотренные настоящим договором, направляются по указанному в настоящем договоре адресу.</w:t>
      </w:r>
    </w:p>
    <w:p w14:paraId="76829420"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10.2. Все споры, разногласия или требования, возникающие из настоящего договора или в связи с ним, будут решаться Сторонами путем переговоров. Стороны также установили претензионный порядок урегулирования спора с обязательным направлением претензии, срок рассмотрения которой не должен превышать 15 (пятнадцати) рабочих дней с момента ее получения.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общей юрисдикции в соответствии с гражданско-процессуальным законодательством РФ.</w:t>
      </w:r>
    </w:p>
    <w:p w14:paraId="0A797874"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10.3. Застройщик гарантирует передачу квартиры при полном исполнении обязательств со стороны Участника(</w:t>
      </w:r>
      <w:proofErr w:type="spellStart"/>
      <w:r w:rsidRPr="00CC6A83">
        <w:rPr>
          <w:color w:val="auto"/>
          <w:szCs w:val="20"/>
        </w:rPr>
        <w:t>ов</w:t>
      </w:r>
      <w:proofErr w:type="spellEnd"/>
      <w:r w:rsidRPr="00CC6A83">
        <w:rPr>
          <w:color w:val="auto"/>
          <w:szCs w:val="20"/>
        </w:rPr>
        <w:t>) долевого строительства. В случае нарушения Участником(</w:t>
      </w:r>
      <w:proofErr w:type="spellStart"/>
      <w:r w:rsidRPr="00CC6A83">
        <w:rPr>
          <w:color w:val="auto"/>
          <w:szCs w:val="20"/>
        </w:rPr>
        <w:t>ами</w:t>
      </w:r>
      <w:proofErr w:type="spellEnd"/>
      <w:r w:rsidRPr="00CC6A83">
        <w:rPr>
          <w:color w:val="auto"/>
          <w:szCs w:val="20"/>
        </w:rPr>
        <w:t>) долевого строительства договорных условий Застройщик вправе приостановить исполнение обязательств по передаче квартиры до исполнения Участником(</w:t>
      </w:r>
      <w:proofErr w:type="spellStart"/>
      <w:r w:rsidRPr="00CC6A83">
        <w:rPr>
          <w:color w:val="auto"/>
          <w:szCs w:val="20"/>
        </w:rPr>
        <w:t>ами</w:t>
      </w:r>
      <w:proofErr w:type="spellEnd"/>
      <w:r w:rsidRPr="00CC6A83">
        <w:rPr>
          <w:color w:val="auto"/>
          <w:szCs w:val="20"/>
        </w:rPr>
        <w:t>) долевого строительства своих обязательств, либо расторгнуть договор в одностороннем порядке в соответствии с условиями настоящего договора.</w:t>
      </w:r>
    </w:p>
    <w:p w14:paraId="710EC07F"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10.4. Застройщик</w:t>
      </w:r>
      <w:r w:rsidRPr="00CC6A83">
        <w:rPr>
          <w:szCs w:val="20"/>
        </w:rPr>
        <w:t xml:space="preserve"> несет риск случайной гибели или повреждения Квартиры, а также риск ухудшения качественного состояния и характеристик Квартиры до момента подписания акта приема-передачи Квартиры с учетом п.4.5. настоящего договора, но не дольше 2 (двух) месяцев с момента ввода объекта в эксплуатацию. После истечения 2 (двух) месяцев с момента ввода  Объекта в эксплуатацию риск случайной гибели или повреждения Квартиры, а так же риск ухудшения качественного состояния и характеристик Квартиры автоматически переходит на Участника(</w:t>
      </w:r>
      <w:proofErr w:type="spellStart"/>
      <w:r w:rsidRPr="00CC6A83">
        <w:rPr>
          <w:szCs w:val="20"/>
        </w:rPr>
        <w:t>ов</w:t>
      </w:r>
      <w:proofErr w:type="spellEnd"/>
      <w:r w:rsidRPr="00CC6A83">
        <w:rPr>
          <w:szCs w:val="20"/>
        </w:rPr>
        <w:t xml:space="preserve">) долевого строительства, при условии соблюдения требований </w:t>
      </w:r>
      <w:hyperlink r:id="rId10" w:history="1">
        <w:r w:rsidRPr="00CC6A83">
          <w:rPr>
            <w:color w:val="0000FF"/>
            <w:szCs w:val="20"/>
          </w:rPr>
          <w:t>ст. 8</w:t>
        </w:r>
      </w:hyperlink>
      <w:r w:rsidRPr="00CC6A83">
        <w:rPr>
          <w:color w:val="auto"/>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FBB77B"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10.6.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 и не приводят к изменению цены Договора за исключением случаев, предусмотренных Договором.</w:t>
      </w:r>
    </w:p>
    <w:p w14:paraId="1CBAC087"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10.7. Если Сторона в связи с исполнением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согласно ст. 139 Гражданского кодекса РФ, Сторона, получившая такую информацию, не вправе сообщать ее третьим лицам без согласия другой Стороны.</w:t>
      </w:r>
    </w:p>
    <w:p w14:paraId="4378C286" w14:textId="77777777" w:rsidR="00584A99" w:rsidRPr="00CC6A83" w:rsidRDefault="00584A99" w:rsidP="00584A99">
      <w:pPr>
        <w:overflowPunct w:val="0"/>
        <w:autoSpaceDE w:val="0"/>
        <w:autoSpaceDN w:val="0"/>
        <w:adjustRightInd w:val="0"/>
        <w:spacing w:after="0" w:line="240" w:lineRule="auto"/>
        <w:ind w:left="0" w:right="14" w:firstLine="5"/>
        <w:textAlignment w:val="baseline"/>
        <w:rPr>
          <w:szCs w:val="20"/>
        </w:rPr>
      </w:pPr>
      <w:r w:rsidRPr="00CC6A83">
        <w:rPr>
          <w:color w:val="auto"/>
          <w:szCs w:val="20"/>
        </w:rPr>
        <w:t xml:space="preserve">10.8. На основании Федерального закона от 27.07.2006 N 152-ФЗ (ред. от 03.07.2016) "О персональных данных" Участник(и) долевого строительства дает(ют) свое согласие на обработку своих персональных данных (Ф.И.О, паспортные данные, место регистрации/жительства и т.д.), подлежащих включению в настоящий Договор. В случае </w:t>
      </w:r>
      <w:r w:rsidRPr="00CC6A83">
        <w:rPr>
          <w:noProof/>
          <w:szCs w:val="20"/>
        </w:rPr>
        <w:t>уст</w:t>
      </w:r>
      <w:r w:rsidRPr="00CC6A83">
        <w:rPr>
          <w:szCs w:val="20"/>
        </w:rPr>
        <w:t>упки Участником(</w:t>
      </w:r>
      <w:proofErr w:type="spellStart"/>
      <w:r w:rsidRPr="00CC6A83">
        <w:rPr>
          <w:szCs w:val="20"/>
        </w:rPr>
        <w:t>ами</w:t>
      </w:r>
      <w:proofErr w:type="spellEnd"/>
      <w:r w:rsidRPr="00CC6A83">
        <w:rPr>
          <w:szCs w:val="20"/>
        </w:rPr>
        <w:t xml:space="preserve">)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w:t>
      </w:r>
      <w:r w:rsidRPr="00CC6A83">
        <w:rPr>
          <w:noProof/>
          <w:szCs w:val="20"/>
        </w:rPr>
        <w:t>выданным новым Участником(ам)</w:t>
      </w:r>
      <w:r w:rsidRPr="00CC6A83">
        <w:rPr>
          <w:szCs w:val="20"/>
        </w:rPr>
        <w:t xml:space="preserve"> долевого строительства.</w:t>
      </w:r>
    </w:p>
    <w:p w14:paraId="0ACB7376" w14:textId="77777777" w:rsidR="00584A99" w:rsidRPr="00CC6A83" w:rsidRDefault="00584A99" w:rsidP="00584A99">
      <w:pPr>
        <w:overflowPunct w:val="0"/>
        <w:autoSpaceDE w:val="0"/>
        <w:autoSpaceDN w:val="0"/>
        <w:adjustRightInd w:val="0"/>
        <w:spacing w:after="0" w:line="240" w:lineRule="auto"/>
        <w:ind w:left="0" w:right="14" w:firstLine="5"/>
        <w:textAlignment w:val="baseline"/>
        <w:rPr>
          <w:szCs w:val="20"/>
        </w:rPr>
      </w:pPr>
      <w:r w:rsidRPr="00CC6A83">
        <w:rPr>
          <w:szCs w:val="20"/>
        </w:rPr>
        <w:t xml:space="preserve">10.9. </w:t>
      </w:r>
      <w:r w:rsidRPr="00CC6A83">
        <w:rPr>
          <w:color w:val="auto"/>
          <w:szCs w:val="20"/>
        </w:rPr>
        <w:t>Участник(и) долевого строительства подтверждает(ют)</w:t>
      </w:r>
      <w:r w:rsidRPr="00CC6A83">
        <w:rPr>
          <w:szCs w:val="20"/>
        </w:rPr>
        <w:t xml:space="preserve">, что все условия настоящего Договора и приложений внимательно прочитаны перед подписанием и понятны. Участник(и) долевого строительства подтверждает(ют), </w:t>
      </w:r>
      <w:r w:rsidRPr="00CC6A83">
        <w:rPr>
          <w:noProof/>
          <w:szCs w:val="20"/>
        </w:rPr>
        <w:drawing>
          <wp:inline distT="0" distB="0" distL="0" distR="0" wp14:anchorId="2D014E3C" wp14:editId="2623139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6A83">
        <w:rPr>
          <w:szCs w:val="20"/>
        </w:rPr>
        <w:t xml:space="preserve">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Участник(и) долевого строительства подтверждает(ют), что он(они) в дееспособности не ограничен(ы), по состоянию здоровья может(гут) самостоятельно </w:t>
      </w:r>
      <w:r w:rsidRPr="00CC6A83">
        <w:rPr>
          <w:noProof/>
          <w:szCs w:val="20"/>
        </w:rPr>
        <w:t>осуществлять и защищать</w:t>
      </w:r>
      <w:r w:rsidRPr="00CC6A83">
        <w:rPr>
          <w:szCs w:val="20"/>
        </w:rPr>
        <w:t xml:space="preserve"> свои права и исполнять свои обязанности по Договору, не страдает(ют) заболеваниями, препятствующие осознавать суть подписываемого Договора и обстоятельств его заключения, что у </w:t>
      </w:r>
      <w:r w:rsidRPr="00CC6A83">
        <w:rPr>
          <w:szCs w:val="20"/>
        </w:rPr>
        <w:lastRenderedPageBreak/>
        <w:t>него(них) отсутствует(ют) причины заключить Договор на крайне невыгодных для себя условиях (кабальная сделка).</w:t>
      </w:r>
    </w:p>
    <w:p w14:paraId="3A19351B"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10.10.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74173255" w14:textId="77777777" w:rsidR="0091764A"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 xml:space="preserve">10.11. </w:t>
      </w:r>
      <w:r w:rsidR="0091764A" w:rsidRPr="0091764A">
        <w:rPr>
          <w:color w:val="auto"/>
          <w:szCs w:val="20"/>
        </w:rPr>
        <w:t xml:space="preserve">В случае если по окончании строительства </w:t>
      </w:r>
      <w:r w:rsidR="00D11232">
        <w:rPr>
          <w:color w:val="auto"/>
          <w:szCs w:val="20"/>
        </w:rPr>
        <w:t>д</w:t>
      </w:r>
      <w:r w:rsidR="0091764A" w:rsidRPr="0091764A">
        <w:rPr>
          <w:color w:val="auto"/>
          <w:szCs w:val="20"/>
        </w:rPr>
        <w:t>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14:paraId="38F2EBCD" w14:textId="77777777" w:rsidR="00584A99" w:rsidRPr="00CC6A83" w:rsidRDefault="004B567F" w:rsidP="00584A99">
      <w:pPr>
        <w:overflowPunct w:val="0"/>
        <w:autoSpaceDE w:val="0"/>
        <w:autoSpaceDN w:val="0"/>
        <w:adjustRightInd w:val="0"/>
        <w:spacing w:after="0" w:line="240" w:lineRule="auto"/>
        <w:ind w:left="0" w:firstLine="0"/>
        <w:textAlignment w:val="baseline"/>
        <w:rPr>
          <w:color w:val="auto"/>
          <w:szCs w:val="20"/>
        </w:rPr>
      </w:pPr>
      <w:r>
        <w:rPr>
          <w:color w:val="auto"/>
          <w:szCs w:val="20"/>
        </w:rPr>
        <w:t xml:space="preserve">10.12. </w:t>
      </w:r>
      <w:r w:rsidR="00584A99" w:rsidRPr="00CC6A83">
        <w:rPr>
          <w:color w:val="auto"/>
          <w:szCs w:val="20"/>
        </w:rPr>
        <w:t>Недействительность какого-либо условия настоящего договора не влечет за собой недействительность прочих его условий.</w:t>
      </w:r>
    </w:p>
    <w:p w14:paraId="5A4CFA4D"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3</w:t>
      </w:r>
      <w:r w:rsidRPr="00CC6A83">
        <w:rPr>
          <w:color w:val="auto"/>
          <w:szCs w:val="20"/>
        </w:rPr>
        <w:t>.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562B4C37"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4</w:t>
      </w:r>
      <w:r w:rsidRPr="00CC6A83">
        <w:rPr>
          <w:color w:val="auto"/>
          <w:szCs w:val="20"/>
        </w:rPr>
        <w:t>. По вопросам, не нашедшим отражения в настоящем договоре, стороны руководствуются действующим законодательством РФ.</w:t>
      </w:r>
    </w:p>
    <w:p w14:paraId="5617B791" w14:textId="77777777" w:rsidR="00584A99" w:rsidRPr="00CC6A83"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5</w:t>
      </w:r>
      <w:r w:rsidRPr="00CC6A83">
        <w:rPr>
          <w:color w:val="auto"/>
          <w:szCs w:val="20"/>
        </w:rPr>
        <w:t>. Настоящий Договор содержит следующие приложения, являющиеся его неотъемлемой составной частью:</w:t>
      </w:r>
    </w:p>
    <w:p w14:paraId="66EA0A7E" w14:textId="77777777" w:rsidR="009541E4" w:rsidRPr="00A53879" w:rsidRDefault="009541E4" w:rsidP="009541E4">
      <w:pPr>
        <w:numPr>
          <w:ilvl w:val="0"/>
          <w:numId w:val="13"/>
        </w:numPr>
        <w:tabs>
          <w:tab w:val="num" w:pos="284"/>
        </w:tabs>
        <w:overflowPunct w:val="0"/>
        <w:autoSpaceDE w:val="0"/>
        <w:autoSpaceDN w:val="0"/>
        <w:adjustRightInd w:val="0"/>
        <w:spacing w:after="0" w:line="240" w:lineRule="auto"/>
        <w:ind w:left="0" w:firstLine="0"/>
        <w:textAlignment w:val="baseline"/>
        <w:rPr>
          <w:color w:val="auto"/>
          <w:szCs w:val="20"/>
        </w:rPr>
      </w:pPr>
      <w:r w:rsidRPr="00A53879">
        <w:rPr>
          <w:color w:val="auto"/>
          <w:szCs w:val="20"/>
        </w:rPr>
        <w:t>Приложение №1 «Характеристика и план (схема, чертеж) объекта долевого строительства (Квартиры) и местоположение объекта долевого строительства на этаже».</w:t>
      </w:r>
    </w:p>
    <w:p w14:paraId="3BA1754A" w14:textId="77777777" w:rsidR="00584A99" w:rsidRPr="00CC6A83" w:rsidRDefault="00584A99" w:rsidP="00584A99">
      <w:pPr>
        <w:numPr>
          <w:ilvl w:val="0"/>
          <w:numId w:val="13"/>
        </w:numPr>
        <w:tabs>
          <w:tab w:val="num" w:pos="284"/>
        </w:tabs>
        <w:overflowPunct w:val="0"/>
        <w:autoSpaceDE w:val="0"/>
        <w:autoSpaceDN w:val="0"/>
        <w:adjustRightInd w:val="0"/>
        <w:spacing w:after="0" w:line="240" w:lineRule="auto"/>
        <w:ind w:left="0" w:firstLine="0"/>
        <w:jc w:val="left"/>
        <w:textAlignment w:val="baseline"/>
        <w:rPr>
          <w:color w:val="auto"/>
          <w:szCs w:val="20"/>
        </w:rPr>
      </w:pPr>
      <w:r w:rsidRPr="00CC6A83">
        <w:rPr>
          <w:color w:val="auto"/>
          <w:szCs w:val="20"/>
        </w:rPr>
        <w:t>Приложение №2 «График платежей».</w:t>
      </w:r>
      <w:r w:rsidRPr="00CC6A83">
        <w:rPr>
          <w:color w:val="auto"/>
          <w:szCs w:val="20"/>
        </w:rPr>
        <w:tab/>
      </w:r>
    </w:p>
    <w:p w14:paraId="3C1D78D7" w14:textId="77777777" w:rsidR="00584A99" w:rsidRDefault="00584A99" w:rsidP="00584A99">
      <w:pPr>
        <w:overflowPunct w:val="0"/>
        <w:autoSpaceDE w:val="0"/>
        <w:autoSpaceDN w:val="0"/>
        <w:adjustRightInd w:val="0"/>
        <w:spacing w:after="0" w:line="240" w:lineRule="auto"/>
        <w:ind w:left="0" w:firstLine="0"/>
        <w:textAlignment w:val="baseline"/>
        <w:rPr>
          <w:color w:val="auto"/>
          <w:szCs w:val="20"/>
        </w:rPr>
      </w:pPr>
      <w:r w:rsidRPr="00CC6A83">
        <w:rPr>
          <w:color w:val="auto"/>
          <w:szCs w:val="20"/>
        </w:rPr>
        <w:t>10.1</w:t>
      </w:r>
      <w:r w:rsidR="004B567F">
        <w:rPr>
          <w:color w:val="auto"/>
          <w:szCs w:val="20"/>
        </w:rPr>
        <w:t>6</w:t>
      </w:r>
      <w:r w:rsidRPr="00CC6A83">
        <w:rPr>
          <w:color w:val="auto"/>
          <w:szCs w:val="20"/>
        </w:rPr>
        <w:t xml:space="preserve">. Настоящий договор составлен в </w:t>
      </w:r>
      <w:r>
        <w:rPr>
          <w:color w:val="auto"/>
          <w:szCs w:val="20"/>
        </w:rPr>
        <w:t>двух</w:t>
      </w:r>
      <w:r w:rsidRPr="00CC6A83">
        <w:rPr>
          <w:color w:val="auto"/>
          <w:szCs w:val="20"/>
        </w:rPr>
        <w:t xml:space="preserve"> подлинных экземплярах, по одному для каждой Стороны. Все экземпляры имеют равную юридическую силу.</w:t>
      </w:r>
    </w:p>
    <w:p w14:paraId="51B1AB98" w14:textId="77777777" w:rsidR="00584A99" w:rsidRPr="00CC6A83" w:rsidRDefault="00584A99" w:rsidP="00584A99">
      <w:pPr>
        <w:overflowPunct w:val="0"/>
        <w:autoSpaceDE w:val="0"/>
        <w:autoSpaceDN w:val="0"/>
        <w:adjustRightInd w:val="0"/>
        <w:spacing w:after="0" w:line="240" w:lineRule="auto"/>
        <w:ind w:left="360" w:firstLine="0"/>
        <w:jc w:val="center"/>
        <w:textAlignment w:val="baseline"/>
        <w:rPr>
          <w:b/>
          <w:color w:val="auto"/>
          <w:szCs w:val="20"/>
        </w:rPr>
      </w:pPr>
      <w:r w:rsidRPr="00CC6A83">
        <w:rPr>
          <w:b/>
          <w:color w:val="auto"/>
          <w:szCs w:val="20"/>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17"/>
      </w:tblGrid>
      <w:tr w:rsidR="00584A99" w:rsidRPr="00CC6A83" w14:paraId="587BF5FB" w14:textId="77777777" w:rsidTr="008A7187">
        <w:trPr>
          <w:trHeight w:val="3818"/>
        </w:trPr>
        <w:tc>
          <w:tcPr>
            <w:tcW w:w="4469" w:type="dxa"/>
            <w:shd w:val="clear" w:color="auto" w:fill="auto"/>
          </w:tcPr>
          <w:p w14:paraId="2810B7BE" w14:textId="77777777" w:rsidR="00BD6CF1" w:rsidRPr="005F6291" w:rsidRDefault="00BD6CF1" w:rsidP="00BD6CF1">
            <w:pPr>
              <w:overflowPunct w:val="0"/>
              <w:autoSpaceDE w:val="0"/>
              <w:autoSpaceDN w:val="0"/>
              <w:adjustRightInd w:val="0"/>
              <w:spacing w:after="0" w:line="240" w:lineRule="auto"/>
              <w:ind w:left="22" w:firstLine="0"/>
              <w:textAlignment w:val="baseline"/>
              <w:rPr>
                <w:b/>
                <w:color w:val="auto"/>
                <w:szCs w:val="20"/>
                <w:u w:val="single"/>
              </w:rPr>
            </w:pPr>
            <w:r w:rsidRPr="005F6291">
              <w:rPr>
                <w:b/>
                <w:color w:val="auto"/>
                <w:szCs w:val="20"/>
                <w:u w:val="single"/>
              </w:rPr>
              <w:t>Застройщик</w:t>
            </w:r>
          </w:p>
          <w:p w14:paraId="2465BF7A" w14:textId="77777777" w:rsidR="00BD6CF1" w:rsidRPr="00054A8A" w:rsidRDefault="00BD6CF1" w:rsidP="00BD6CF1">
            <w:pPr>
              <w:tabs>
                <w:tab w:val="left" w:pos="33"/>
              </w:tabs>
              <w:overflowPunct w:val="0"/>
              <w:autoSpaceDE w:val="0"/>
              <w:autoSpaceDN w:val="0"/>
              <w:adjustRightInd w:val="0"/>
              <w:spacing w:after="0" w:line="240" w:lineRule="auto"/>
              <w:ind w:left="22" w:firstLine="0"/>
              <w:jc w:val="left"/>
              <w:textAlignment w:val="baseline"/>
              <w:rPr>
                <w:b/>
                <w:color w:val="auto"/>
                <w:szCs w:val="20"/>
              </w:rPr>
            </w:pPr>
            <w:r w:rsidRPr="00054A8A">
              <w:rPr>
                <w:b/>
                <w:color w:val="auto"/>
                <w:szCs w:val="20"/>
              </w:rPr>
              <w:t>АО СЗ "Якутпромстрой"</w:t>
            </w:r>
          </w:p>
          <w:p w14:paraId="6E6F81C9" w14:textId="77777777" w:rsidR="00DB4F48" w:rsidRPr="00210C77" w:rsidRDefault="00DB4F48" w:rsidP="00DB4F48">
            <w:pPr>
              <w:tabs>
                <w:tab w:val="left" w:pos="33"/>
              </w:tabs>
              <w:overflowPunct w:val="0"/>
              <w:autoSpaceDE w:val="0"/>
              <w:autoSpaceDN w:val="0"/>
              <w:adjustRightInd w:val="0"/>
              <w:spacing w:after="0" w:line="240" w:lineRule="auto"/>
              <w:ind w:left="22" w:firstLine="0"/>
              <w:jc w:val="left"/>
              <w:textAlignment w:val="baseline"/>
              <w:rPr>
                <w:bCs/>
                <w:color w:val="auto"/>
                <w:szCs w:val="20"/>
              </w:rPr>
            </w:pPr>
            <w:r w:rsidRPr="00DB4F48">
              <w:rPr>
                <w:bCs/>
                <w:color w:val="auto"/>
                <w:szCs w:val="20"/>
                <w:lang w:val="en-US"/>
              </w:rPr>
              <w:t>e</w:t>
            </w:r>
            <w:r w:rsidRPr="00210C77">
              <w:rPr>
                <w:bCs/>
                <w:color w:val="auto"/>
                <w:szCs w:val="20"/>
              </w:rPr>
              <w:t>-</w:t>
            </w:r>
            <w:r w:rsidRPr="00DB4F48">
              <w:rPr>
                <w:bCs/>
                <w:color w:val="auto"/>
                <w:szCs w:val="20"/>
                <w:lang w:val="en-US"/>
              </w:rPr>
              <w:t>mail</w:t>
            </w:r>
            <w:r w:rsidRPr="00210C77">
              <w:rPr>
                <w:bCs/>
                <w:color w:val="auto"/>
                <w:szCs w:val="20"/>
              </w:rPr>
              <w:t xml:space="preserve">: </w:t>
            </w:r>
            <w:hyperlink r:id="rId12" w:history="1">
              <w:r w:rsidRPr="00DB4F48">
                <w:rPr>
                  <w:rStyle w:val="a3"/>
                  <w:bCs/>
                  <w:szCs w:val="20"/>
                  <w:lang w:val="en-US"/>
                </w:rPr>
                <w:t>zaoyps</w:t>
              </w:r>
              <w:r w:rsidRPr="00210C77">
                <w:rPr>
                  <w:rStyle w:val="a3"/>
                  <w:bCs/>
                  <w:szCs w:val="20"/>
                </w:rPr>
                <w:t>2001@</w:t>
              </w:r>
              <w:r w:rsidRPr="00DB4F48">
                <w:rPr>
                  <w:rStyle w:val="a3"/>
                  <w:bCs/>
                  <w:szCs w:val="20"/>
                  <w:lang w:val="en-US"/>
                </w:rPr>
                <w:t>mail</w:t>
              </w:r>
              <w:r w:rsidRPr="00210C77">
                <w:rPr>
                  <w:rStyle w:val="a3"/>
                  <w:bCs/>
                  <w:szCs w:val="20"/>
                </w:rPr>
                <w:t>.</w:t>
              </w:r>
              <w:proofErr w:type="spellStart"/>
              <w:r w:rsidRPr="00DB4F48">
                <w:rPr>
                  <w:rStyle w:val="a3"/>
                  <w:bCs/>
                  <w:szCs w:val="20"/>
                  <w:lang w:val="en-US"/>
                </w:rPr>
                <w:t>ru</w:t>
              </w:r>
              <w:proofErr w:type="spellEnd"/>
            </w:hyperlink>
          </w:p>
          <w:p w14:paraId="46D2ED63" w14:textId="77777777" w:rsidR="00154FF8" w:rsidRPr="00210C77" w:rsidRDefault="00154FF8"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rPr>
            </w:pPr>
          </w:p>
          <w:p w14:paraId="24E9C210" w14:textId="77777777" w:rsidR="00522734" w:rsidRPr="00210C77" w:rsidRDefault="00522734"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rPr>
            </w:pPr>
          </w:p>
          <w:p w14:paraId="36C6A426" w14:textId="77777777" w:rsidR="00522734" w:rsidRPr="006B0DE9" w:rsidRDefault="00522734" w:rsidP="006B0DE9">
            <w:pPr>
              <w:tabs>
                <w:tab w:val="left" w:pos="33"/>
              </w:tabs>
              <w:overflowPunct w:val="0"/>
              <w:autoSpaceDE w:val="0"/>
              <w:autoSpaceDN w:val="0"/>
              <w:adjustRightInd w:val="0"/>
              <w:spacing w:after="0" w:line="240" w:lineRule="auto"/>
              <w:ind w:left="22" w:firstLine="0"/>
              <w:jc w:val="left"/>
              <w:textAlignment w:val="baseline"/>
              <w:rPr>
                <w:bCs/>
                <w:color w:val="auto"/>
                <w:szCs w:val="20"/>
                <w:lang w:val="en-US"/>
              </w:rPr>
            </w:pPr>
            <w:r w:rsidRPr="006B0DE9">
              <w:rPr>
                <w:b/>
                <w:color w:val="auto"/>
                <w:szCs w:val="20"/>
                <w:lang w:val="en-US"/>
              </w:rPr>
              <w:t>______________________/</w:t>
            </w:r>
            <w:r w:rsidR="006B0DE9" w:rsidRPr="006B0DE9">
              <w:rPr>
                <w:b/>
                <w:color w:val="auto"/>
                <w:szCs w:val="20"/>
                <w:lang w:val="en-US"/>
              </w:rPr>
              <w:t>__________</w:t>
            </w:r>
          </w:p>
          <w:p w14:paraId="7D941274" w14:textId="77777777" w:rsidR="00522734" w:rsidRPr="006B0DE9" w:rsidRDefault="00522734" w:rsidP="00522734">
            <w:pPr>
              <w:tabs>
                <w:tab w:val="left" w:pos="33"/>
              </w:tabs>
              <w:overflowPunct w:val="0"/>
              <w:autoSpaceDE w:val="0"/>
              <w:autoSpaceDN w:val="0"/>
              <w:adjustRightInd w:val="0"/>
              <w:spacing w:after="0" w:line="240" w:lineRule="auto"/>
              <w:ind w:left="22" w:firstLine="0"/>
              <w:jc w:val="left"/>
              <w:textAlignment w:val="baseline"/>
              <w:rPr>
                <w:b/>
                <w:color w:val="auto"/>
                <w:szCs w:val="20"/>
                <w:u w:val="single"/>
                <w:lang w:val="en-US"/>
              </w:rPr>
            </w:pPr>
          </w:p>
        </w:tc>
        <w:tc>
          <w:tcPr>
            <w:tcW w:w="5158" w:type="dxa"/>
            <w:shd w:val="clear" w:color="auto" w:fill="auto"/>
          </w:tcPr>
          <w:p w14:paraId="3494E560" w14:textId="77777777" w:rsidR="00584A99" w:rsidRPr="00CC6A83" w:rsidRDefault="00584A99" w:rsidP="00326F1E">
            <w:pPr>
              <w:overflowPunct w:val="0"/>
              <w:autoSpaceDE w:val="0"/>
              <w:autoSpaceDN w:val="0"/>
              <w:adjustRightInd w:val="0"/>
              <w:spacing w:after="0" w:line="240" w:lineRule="auto"/>
              <w:textAlignment w:val="baseline"/>
              <w:rPr>
                <w:b/>
                <w:szCs w:val="20"/>
                <w:u w:val="single"/>
              </w:rPr>
            </w:pPr>
            <w:r w:rsidRPr="00CC6A83">
              <w:rPr>
                <w:b/>
                <w:szCs w:val="20"/>
                <w:u w:val="single"/>
              </w:rPr>
              <w:t>Участник(и) долевого строительства:</w:t>
            </w:r>
          </w:p>
          <w:p w14:paraId="4F3069D1" w14:textId="77777777" w:rsidR="00E01996" w:rsidRDefault="006B0DE9" w:rsidP="00E01996">
            <w:pPr>
              <w:jc w:val="left"/>
              <w:rPr>
                <w:szCs w:val="20"/>
                <w:shd w:val="clear" w:color="auto" w:fill="FFFFFF"/>
              </w:rPr>
            </w:pPr>
            <w:r>
              <w:rPr>
                <w:b/>
                <w:bCs/>
                <w:color w:val="auto"/>
                <w:szCs w:val="20"/>
              </w:rPr>
              <w:t>Гр____________________________</w:t>
            </w:r>
          </w:p>
          <w:p w14:paraId="0F585DE1" w14:textId="77777777" w:rsidR="00E01996" w:rsidRPr="007C621C" w:rsidRDefault="00E01996" w:rsidP="00E01996">
            <w:pPr>
              <w:jc w:val="left"/>
              <w:rPr>
                <w:szCs w:val="20"/>
                <w:shd w:val="clear" w:color="auto" w:fill="FFFFFF"/>
              </w:rPr>
            </w:pPr>
            <w:r w:rsidRPr="007C621C">
              <w:rPr>
                <w:szCs w:val="20"/>
                <w:shd w:val="clear" w:color="auto" w:fill="FFFFFF"/>
              </w:rPr>
              <w:t xml:space="preserve">Адрес для </w:t>
            </w:r>
            <w:proofErr w:type="gramStart"/>
            <w:r w:rsidRPr="007C621C">
              <w:rPr>
                <w:szCs w:val="20"/>
                <w:shd w:val="clear" w:color="auto" w:fill="FFFFFF"/>
              </w:rPr>
              <w:t>корреспонденции:</w:t>
            </w:r>
            <w:r w:rsidR="006B0DE9">
              <w:rPr>
                <w:rFonts w:eastAsia="Calibri"/>
                <w:szCs w:val="20"/>
                <w:lang w:eastAsia="en-US"/>
              </w:rPr>
              <w:t>_</w:t>
            </w:r>
            <w:proofErr w:type="gramEnd"/>
            <w:r w:rsidR="006B0DE9">
              <w:rPr>
                <w:rFonts w:eastAsia="Calibri"/>
                <w:szCs w:val="20"/>
                <w:lang w:eastAsia="en-US"/>
              </w:rPr>
              <w:t>__________</w:t>
            </w:r>
          </w:p>
          <w:p w14:paraId="4C164A3E" w14:textId="77777777" w:rsidR="00E01996" w:rsidRPr="007C621C" w:rsidRDefault="00E01996" w:rsidP="00E01996">
            <w:pPr>
              <w:jc w:val="left"/>
              <w:rPr>
                <w:szCs w:val="20"/>
                <w:shd w:val="clear" w:color="auto" w:fill="FFFFFF"/>
              </w:rPr>
            </w:pPr>
            <w:proofErr w:type="spellStart"/>
            <w:r w:rsidRPr="007C621C">
              <w:rPr>
                <w:szCs w:val="20"/>
                <w:shd w:val="clear" w:color="auto" w:fill="FFFFFF"/>
              </w:rPr>
              <w:t>Конт.тел</w:t>
            </w:r>
            <w:proofErr w:type="spellEnd"/>
            <w:r w:rsidRPr="007C621C">
              <w:rPr>
                <w:szCs w:val="20"/>
                <w:shd w:val="clear" w:color="auto" w:fill="FFFFFF"/>
              </w:rPr>
              <w:t xml:space="preserve">.: </w:t>
            </w:r>
            <w:r w:rsidR="006B0DE9">
              <w:rPr>
                <w:szCs w:val="20"/>
                <w:shd w:val="clear" w:color="auto" w:fill="FFFFFF"/>
              </w:rPr>
              <w:t>_________________</w:t>
            </w:r>
          </w:p>
          <w:p w14:paraId="0E2B0DA2" w14:textId="77777777" w:rsidR="00E01996" w:rsidRPr="007C621C" w:rsidRDefault="00E01996" w:rsidP="00E01996">
            <w:pPr>
              <w:jc w:val="left"/>
              <w:rPr>
                <w:szCs w:val="20"/>
                <w:shd w:val="clear" w:color="auto" w:fill="FFFFFF"/>
              </w:rPr>
            </w:pPr>
          </w:p>
          <w:p w14:paraId="24B6C2EA" w14:textId="77777777" w:rsidR="00E01996" w:rsidRPr="007C621C" w:rsidRDefault="00E01996" w:rsidP="00E01996">
            <w:pPr>
              <w:jc w:val="left"/>
              <w:rPr>
                <w:b/>
                <w:bCs/>
                <w:szCs w:val="20"/>
                <w:shd w:val="clear" w:color="auto" w:fill="FFFFFF"/>
              </w:rPr>
            </w:pPr>
            <w:r w:rsidRPr="007C621C">
              <w:rPr>
                <w:b/>
                <w:bCs/>
                <w:szCs w:val="20"/>
                <w:shd w:val="clear" w:color="auto" w:fill="FFFFFF"/>
              </w:rPr>
              <w:t>__________________/</w:t>
            </w:r>
          </w:p>
          <w:p w14:paraId="1260544A" w14:textId="77777777" w:rsidR="00E01996" w:rsidRDefault="00E01996" w:rsidP="00E01996">
            <w:pPr>
              <w:jc w:val="left"/>
              <w:rPr>
                <w:b/>
                <w:szCs w:val="20"/>
                <w:shd w:val="clear" w:color="auto" w:fill="FFFFFF"/>
              </w:rPr>
            </w:pPr>
          </w:p>
          <w:p w14:paraId="148E6716" w14:textId="77777777" w:rsidR="00E01996" w:rsidRDefault="00E01996" w:rsidP="00E01996">
            <w:pPr>
              <w:jc w:val="left"/>
              <w:rPr>
                <w:b/>
                <w:szCs w:val="20"/>
                <w:shd w:val="clear" w:color="auto" w:fill="FFFFFF"/>
              </w:rPr>
            </w:pPr>
          </w:p>
          <w:p w14:paraId="3615866B" w14:textId="77777777" w:rsidR="00E01996" w:rsidRPr="007C621C" w:rsidRDefault="00E01996" w:rsidP="00E01996">
            <w:pPr>
              <w:jc w:val="left"/>
              <w:rPr>
                <w:b/>
                <w:bCs/>
                <w:szCs w:val="20"/>
                <w:shd w:val="clear" w:color="auto" w:fill="FFFFFF"/>
              </w:rPr>
            </w:pPr>
            <w:r w:rsidRPr="007C621C">
              <w:rPr>
                <w:b/>
                <w:bCs/>
                <w:szCs w:val="20"/>
                <w:shd w:val="clear" w:color="auto" w:fill="FFFFFF"/>
              </w:rPr>
              <w:t>__________________/</w:t>
            </w:r>
          </w:p>
          <w:p w14:paraId="72D27F06" w14:textId="77777777" w:rsidR="00F14F34" w:rsidRDefault="00F14F34" w:rsidP="00A40799">
            <w:pPr>
              <w:tabs>
                <w:tab w:val="left" w:pos="1397"/>
              </w:tabs>
              <w:jc w:val="left"/>
              <w:rPr>
                <w:rFonts w:eastAsia="Calibri"/>
                <w:b/>
                <w:bCs/>
                <w:color w:val="auto"/>
                <w:szCs w:val="20"/>
                <w:lang w:eastAsia="en-US"/>
              </w:rPr>
            </w:pPr>
          </w:p>
          <w:p w14:paraId="10600650" w14:textId="77777777" w:rsidR="00F14F34" w:rsidRDefault="00F14F34" w:rsidP="00A40799">
            <w:pPr>
              <w:tabs>
                <w:tab w:val="left" w:pos="1397"/>
              </w:tabs>
              <w:jc w:val="left"/>
              <w:rPr>
                <w:szCs w:val="20"/>
                <w:shd w:val="clear" w:color="auto" w:fill="FFFFFF"/>
              </w:rPr>
            </w:pPr>
          </w:p>
          <w:p w14:paraId="4EDEEBBA" w14:textId="77777777" w:rsidR="00F14F34" w:rsidRPr="00277971" w:rsidRDefault="00F14F34" w:rsidP="00A40799">
            <w:pPr>
              <w:tabs>
                <w:tab w:val="left" w:pos="1397"/>
              </w:tabs>
              <w:jc w:val="left"/>
              <w:rPr>
                <w:szCs w:val="20"/>
                <w:shd w:val="clear" w:color="auto" w:fill="FFFFFF"/>
              </w:rPr>
            </w:pPr>
          </w:p>
          <w:p w14:paraId="59060F0B" w14:textId="77777777" w:rsidR="00A069D1" w:rsidRPr="002E2439" w:rsidRDefault="00A069D1" w:rsidP="00596808">
            <w:pPr>
              <w:jc w:val="left"/>
              <w:rPr>
                <w:szCs w:val="20"/>
                <w:shd w:val="clear" w:color="auto" w:fill="FFFFFF"/>
              </w:rPr>
            </w:pPr>
          </w:p>
        </w:tc>
      </w:tr>
    </w:tbl>
    <w:p w14:paraId="269887FC" w14:textId="77777777" w:rsidR="00A069D1" w:rsidRDefault="00A069D1" w:rsidP="00584A99">
      <w:pPr>
        <w:overflowPunct w:val="0"/>
        <w:autoSpaceDE w:val="0"/>
        <w:autoSpaceDN w:val="0"/>
        <w:adjustRightInd w:val="0"/>
        <w:spacing w:after="0" w:line="240" w:lineRule="auto"/>
        <w:ind w:left="0" w:firstLine="5040"/>
        <w:jc w:val="right"/>
        <w:textAlignment w:val="baseline"/>
        <w:rPr>
          <w:color w:val="auto"/>
          <w:szCs w:val="20"/>
        </w:rPr>
      </w:pPr>
    </w:p>
    <w:p w14:paraId="44A5944E" w14:textId="77777777" w:rsidR="00A069D1" w:rsidRDefault="00A069D1" w:rsidP="00584A99">
      <w:pPr>
        <w:overflowPunct w:val="0"/>
        <w:autoSpaceDE w:val="0"/>
        <w:autoSpaceDN w:val="0"/>
        <w:adjustRightInd w:val="0"/>
        <w:spacing w:after="0" w:line="240" w:lineRule="auto"/>
        <w:ind w:left="0" w:firstLine="5040"/>
        <w:jc w:val="right"/>
        <w:textAlignment w:val="baseline"/>
        <w:rPr>
          <w:color w:val="auto"/>
          <w:szCs w:val="20"/>
        </w:rPr>
      </w:pPr>
    </w:p>
    <w:p w14:paraId="1F37524C"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285CFEE9"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12ABE732"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67D125A1"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5D9D81BB"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7E86C084"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12948323"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6677A0DE"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1663459C"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797226CB"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2B4731A2" w14:textId="77777777" w:rsidR="0089575D" w:rsidRDefault="0089575D" w:rsidP="00584A99">
      <w:pPr>
        <w:overflowPunct w:val="0"/>
        <w:autoSpaceDE w:val="0"/>
        <w:autoSpaceDN w:val="0"/>
        <w:adjustRightInd w:val="0"/>
        <w:spacing w:after="0" w:line="240" w:lineRule="auto"/>
        <w:ind w:left="0" w:firstLine="5040"/>
        <w:jc w:val="right"/>
        <w:textAlignment w:val="baseline"/>
        <w:rPr>
          <w:color w:val="auto"/>
          <w:szCs w:val="20"/>
        </w:rPr>
      </w:pPr>
    </w:p>
    <w:p w14:paraId="6547DF4D"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114E89CE"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0D096ED8"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3DEE0120"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6EAE0C5A"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261CCFD5" w14:textId="77777777" w:rsidR="00E01996" w:rsidRDefault="00E01996" w:rsidP="00584A99">
      <w:pPr>
        <w:overflowPunct w:val="0"/>
        <w:autoSpaceDE w:val="0"/>
        <w:autoSpaceDN w:val="0"/>
        <w:adjustRightInd w:val="0"/>
        <w:spacing w:after="0" w:line="240" w:lineRule="auto"/>
        <w:ind w:left="0" w:firstLine="5040"/>
        <w:jc w:val="right"/>
        <w:textAlignment w:val="baseline"/>
        <w:rPr>
          <w:color w:val="auto"/>
          <w:szCs w:val="20"/>
        </w:rPr>
      </w:pPr>
    </w:p>
    <w:p w14:paraId="3A5DF107"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40F45A6E"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793E1356"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5D78C13A" w14:textId="77777777" w:rsidR="00C410BC" w:rsidRDefault="00C410BC" w:rsidP="00584A99">
      <w:pPr>
        <w:overflowPunct w:val="0"/>
        <w:autoSpaceDE w:val="0"/>
        <w:autoSpaceDN w:val="0"/>
        <w:adjustRightInd w:val="0"/>
        <w:spacing w:after="0" w:line="240" w:lineRule="auto"/>
        <w:ind w:left="0" w:firstLine="5040"/>
        <w:jc w:val="right"/>
        <w:textAlignment w:val="baseline"/>
        <w:rPr>
          <w:color w:val="auto"/>
          <w:szCs w:val="20"/>
        </w:rPr>
      </w:pPr>
    </w:p>
    <w:p w14:paraId="7C99B8FD" w14:textId="77777777" w:rsidR="00E01996" w:rsidRPr="00CC6A83"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CC6A83">
        <w:rPr>
          <w:color w:val="auto"/>
          <w:szCs w:val="20"/>
        </w:rPr>
        <w:lastRenderedPageBreak/>
        <w:t>Приложение №1</w:t>
      </w:r>
    </w:p>
    <w:p w14:paraId="305AC9D5" w14:textId="77777777" w:rsidR="00E01996" w:rsidRPr="00626E4B"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CC6A83">
        <w:rPr>
          <w:color w:val="auto"/>
          <w:szCs w:val="20"/>
        </w:rPr>
        <w:t xml:space="preserve">К договору </w:t>
      </w:r>
      <w:r>
        <w:rPr>
          <w:color w:val="auto"/>
          <w:szCs w:val="20"/>
        </w:rPr>
        <w:t xml:space="preserve">№ </w:t>
      </w:r>
      <w:r w:rsidR="006B0DE9">
        <w:rPr>
          <w:b/>
          <w:color w:val="auto"/>
          <w:szCs w:val="20"/>
        </w:rPr>
        <w:t>__________</w:t>
      </w:r>
      <w:r w:rsidRPr="00626E4B">
        <w:rPr>
          <w:color w:val="auto"/>
          <w:szCs w:val="20"/>
        </w:rPr>
        <w:t xml:space="preserve">об участии </w:t>
      </w:r>
    </w:p>
    <w:p w14:paraId="25FDB70A" w14:textId="77777777" w:rsidR="00E01996" w:rsidRPr="00CC6A83" w:rsidRDefault="00E01996" w:rsidP="00E01996">
      <w:pPr>
        <w:overflowPunct w:val="0"/>
        <w:autoSpaceDE w:val="0"/>
        <w:autoSpaceDN w:val="0"/>
        <w:adjustRightInd w:val="0"/>
        <w:spacing w:after="0" w:line="240" w:lineRule="auto"/>
        <w:ind w:left="0" w:firstLine="5040"/>
        <w:jc w:val="right"/>
        <w:textAlignment w:val="baseline"/>
        <w:rPr>
          <w:color w:val="auto"/>
          <w:szCs w:val="20"/>
        </w:rPr>
      </w:pPr>
      <w:r w:rsidRPr="00626E4B">
        <w:rPr>
          <w:color w:val="auto"/>
          <w:szCs w:val="20"/>
        </w:rPr>
        <w:t>в долевом строительстве</w:t>
      </w:r>
      <w:r w:rsidR="006B0DE9">
        <w:rPr>
          <w:color w:val="auto"/>
          <w:szCs w:val="20"/>
        </w:rPr>
        <w:t xml:space="preserve"> </w:t>
      </w:r>
      <w:proofErr w:type="gramStart"/>
      <w:r w:rsidRPr="00CC6A83">
        <w:rPr>
          <w:color w:val="auto"/>
          <w:szCs w:val="20"/>
        </w:rPr>
        <w:t xml:space="preserve">от </w:t>
      </w:r>
      <w:r>
        <w:rPr>
          <w:color w:val="auto"/>
          <w:szCs w:val="20"/>
        </w:rPr>
        <w:t xml:space="preserve"> .</w:t>
      </w:r>
      <w:proofErr w:type="gramEnd"/>
      <w:r w:rsidR="006B0DE9">
        <w:rPr>
          <w:color w:val="auto"/>
          <w:szCs w:val="20"/>
        </w:rPr>
        <w:t>___________</w:t>
      </w:r>
      <w:r>
        <w:rPr>
          <w:color w:val="auto"/>
          <w:szCs w:val="20"/>
        </w:rPr>
        <w:t>2024</w:t>
      </w:r>
      <w:r w:rsidRPr="00CC6A83">
        <w:rPr>
          <w:color w:val="auto"/>
          <w:szCs w:val="20"/>
        </w:rPr>
        <w:t>г.</w:t>
      </w:r>
    </w:p>
    <w:p w14:paraId="1163B920" w14:textId="77777777" w:rsidR="00584A99" w:rsidRPr="00CC6A83" w:rsidRDefault="00584A99" w:rsidP="00584A99">
      <w:pPr>
        <w:overflowPunct w:val="0"/>
        <w:autoSpaceDE w:val="0"/>
        <w:autoSpaceDN w:val="0"/>
        <w:adjustRightInd w:val="0"/>
        <w:spacing w:after="0" w:line="240" w:lineRule="auto"/>
        <w:ind w:left="0" w:firstLine="0"/>
        <w:jc w:val="left"/>
        <w:textAlignment w:val="baseline"/>
        <w:rPr>
          <w:color w:val="auto"/>
          <w:szCs w:val="20"/>
        </w:rPr>
      </w:pPr>
    </w:p>
    <w:p w14:paraId="39C1C6D5"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b/>
          <w:color w:val="auto"/>
          <w:szCs w:val="20"/>
          <w:u w:val="single"/>
        </w:rPr>
        <w:t>Характеристика и план (схема, чертеж) объекта долевого строительства (Квартиры) и местоположение объекта долевого строительства на этаже</w:t>
      </w:r>
    </w:p>
    <w:p w14:paraId="59F5BAC9"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p>
    <w:tbl>
      <w:tblPr>
        <w:tblStyle w:val="ac"/>
        <w:tblW w:w="0" w:type="auto"/>
        <w:tblInd w:w="2" w:type="dxa"/>
        <w:tblLook w:val="04A0" w:firstRow="1" w:lastRow="0" w:firstColumn="1" w:lastColumn="0" w:noHBand="0" w:noVBand="1"/>
      </w:tblPr>
      <w:tblGrid>
        <w:gridCol w:w="4669"/>
        <w:gridCol w:w="4670"/>
      </w:tblGrid>
      <w:tr w:rsidR="00F65495" w:rsidRPr="00A53879" w14:paraId="3041202D"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430B8FF4"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sz w:val="18"/>
              </w:rPr>
              <w:t>Наименование</w:t>
            </w:r>
          </w:p>
        </w:tc>
        <w:tc>
          <w:tcPr>
            <w:tcW w:w="4670" w:type="dxa"/>
            <w:tcBorders>
              <w:top w:val="single" w:sz="2" w:space="0" w:color="000000"/>
              <w:left w:val="single" w:sz="2" w:space="0" w:color="000000"/>
              <w:bottom w:val="single" w:sz="2" w:space="0" w:color="000000"/>
              <w:right w:val="single" w:sz="2" w:space="0" w:color="000000"/>
            </w:tcBorders>
            <w:vAlign w:val="center"/>
          </w:tcPr>
          <w:p w14:paraId="2D9E62CD"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u w:val="single"/>
              </w:rPr>
            </w:pPr>
            <w:r w:rsidRPr="00A53879">
              <w:rPr>
                <w:sz w:val="18"/>
              </w:rPr>
              <w:t>Описание</w:t>
            </w:r>
          </w:p>
        </w:tc>
      </w:tr>
      <w:tr w:rsidR="00F65495" w:rsidRPr="00A53879" w14:paraId="2DD86566" w14:textId="77777777" w:rsidTr="00D02DB1">
        <w:tc>
          <w:tcPr>
            <w:tcW w:w="9339" w:type="dxa"/>
            <w:gridSpan w:val="2"/>
          </w:tcPr>
          <w:p w14:paraId="4D7C1FAF"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rPr>
            </w:pPr>
            <w:r w:rsidRPr="00A53879">
              <w:rPr>
                <w:b/>
                <w:color w:val="auto"/>
                <w:szCs w:val="20"/>
              </w:rPr>
              <w:t>Чистовая отделка стен, пола, потолков, сантехника, электрическая плита, межкомнатные двери - не предусмотрены;</w:t>
            </w:r>
          </w:p>
        </w:tc>
      </w:tr>
      <w:tr w:rsidR="00F65495" w:rsidRPr="00A53879" w14:paraId="03E6643A" w14:textId="77777777" w:rsidTr="00D02DB1">
        <w:tc>
          <w:tcPr>
            <w:tcW w:w="4669" w:type="dxa"/>
          </w:tcPr>
          <w:p w14:paraId="61B6D850"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Стены:</w:t>
            </w:r>
          </w:p>
        </w:tc>
        <w:tc>
          <w:tcPr>
            <w:tcW w:w="4670" w:type="dxa"/>
          </w:tcPr>
          <w:p w14:paraId="3E95623C" w14:textId="77777777" w:rsidR="00F65495" w:rsidRPr="00A53879" w:rsidRDefault="00F65495" w:rsidP="00D02DB1">
            <w:pPr>
              <w:spacing w:after="0" w:line="240" w:lineRule="auto"/>
              <w:ind w:left="0" w:firstLine="0"/>
              <w:rPr>
                <w:b/>
                <w:color w:val="auto"/>
                <w:szCs w:val="20"/>
                <w:u w:val="single"/>
              </w:rPr>
            </w:pPr>
          </w:p>
        </w:tc>
      </w:tr>
      <w:tr w:rsidR="00F65495" w:rsidRPr="00A53879" w14:paraId="7171B77C" w14:textId="77777777" w:rsidTr="00D02DB1">
        <w:tc>
          <w:tcPr>
            <w:tcW w:w="4669" w:type="dxa"/>
          </w:tcPr>
          <w:p w14:paraId="389FC309"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Потолки</w:t>
            </w:r>
          </w:p>
        </w:tc>
        <w:tc>
          <w:tcPr>
            <w:tcW w:w="4670" w:type="dxa"/>
          </w:tcPr>
          <w:p w14:paraId="640A126C" w14:textId="77777777" w:rsidR="00F65495" w:rsidRPr="00A53879" w:rsidRDefault="00F65495" w:rsidP="00D02DB1">
            <w:pPr>
              <w:overflowPunct w:val="0"/>
              <w:autoSpaceDE w:val="0"/>
              <w:autoSpaceDN w:val="0"/>
              <w:adjustRightInd w:val="0"/>
              <w:spacing w:after="0" w:line="240" w:lineRule="auto"/>
              <w:ind w:left="0" w:hanging="6"/>
              <w:textAlignment w:val="baseline"/>
              <w:rPr>
                <w:b/>
                <w:color w:val="auto"/>
                <w:szCs w:val="20"/>
                <w:u w:val="single"/>
              </w:rPr>
            </w:pPr>
          </w:p>
        </w:tc>
      </w:tr>
      <w:tr w:rsidR="00F65495" w:rsidRPr="00A53879" w14:paraId="27D53584" w14:textId="77777777" w:rsidTr="00D02DB1">
        <w:tc>
          <w:tcPr>
            <w:tcW w:w="4669" w:type="dxa"/>
          </w:tcPr>
          <w:p w14:paraId="329912B9"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Полы</w:t>
            </w:r>
          </w:p>
        </w:tc>
        <w:tc>
          <w:tcPr>
            <w:tcW w:w="4670" w:type="dxa"/>
          </w:tcPr>
          <w:p w14:paraId="357014A8"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p>
        </w:tc>
      </w:tr>
      <w:tr w:rsidR="00F65495" w:rsidRPr="00A53879" w14:paraId="3DADA02B" w14:textId="77777777" w:rsidTr="00D02DB1">
        <w:tc>
          <w:tcPr>
            <w:tcW w:w="4669" w:type="dxa"/>
          </w:tcPr>
          <w:p w14:paraId="3972E38B" w14:textId="77777777" w:rsidR="00F65495" w:rsidRPr="00A53879" w:rsidRDefault="00F65495" w:rsidP="00D02DB1">
            <w:pPr>
              <w:overflowPunct w:val="0"/>
              <w:autoSpaceDE w:val="0"/>
              <w:autoSpaceDN w:val="0"/>
              <w:adjustRightInd w:val="0"/>
              <w:spacing w:after="0" w:line="240" w:lineRule="auto"/>
              <w:ind w:left="0" w:firstLine="0"/>
              <w:jc w:val="left"/>
              <w:textAlignment w:val="baseline"/>
              <w:rPr>
                <w:bCs/>
                <w:color w:val="auto"/>
                <w:szCs w:val="20"/>
              </w:rPr>
            </w:pPr>
            <w:r w:rsidRPr="00A53879">
              <w:rPr>
                <w:bCs/>
                <w:color w:val="auto"/>
                <w:szCs w:val="20"/>
              </w:rPr>
              <w:t>Двери</w:t>
            </w:r>
          </w:p>
        </w:tc>
        <w:tc>
          <w:tcPr>
            <w:tcW w:w="4670" w:type="dxa"/>
          </w:tcPr>
          <w:p w14:paraId="07901621"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703D9C00" w14:textId="77777777" w:rsidTr="00D02DB1">
        <w:tc>
          <w:tcPr>
            <w:tcW w:w="4669" w:type="dxa"/>
          </w:tcPr>
          <w:p w14:paraId="48E66398"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Окна</w:t>
            </w:r>
          </w:p>
        </w:tc>
        <w:tc>
          <w:tcPr>
            <w:tcW w:w="4670" w:type="dxa"/>
          </w:tcPr>
          <w:p w14:paraId="49878D1E"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p>
        </w:tc>
      </w:tr>
      <w:tr w:rsidR="00F65495" w:rsidRPr="00A53879" w14:paraId="5FDD87F1" w14:textId="77777777" w:rsidTr="00D02DB1">
        <w:tc>
          <w:tcPr>
            <w:tcW w:w="4669" w:type="dxa"/>
          </w:tcPr>
          <w:p w14:paraId="06969F9E" w14:textId="77777777" w:rsidR="00F65495" w:rsidRPr="00A53879" w:rsidRDefault="00F65495" w:rsidP="00D02DB1">
            <w:pPr>
              <w:overflowPunct w:val="0"/>
              <w:autoSpaceDE w:val="0"/>
              <w:autoSpaceDN w:val="0"/>
              <w:adjustRightInd w:val="0"/>
              <w:spacing w:after="0" w:line="240" w:lineRule="auto"/>
              <w:ind w:left="0" w:firstLine="0"/>
              <w:textAlignment w:val="baseline"/>
              <w:rPr>
                <w:bCs/>
                <w:color w:val="auto"/>
                <w:szCs w:val="20"/>
              </w:rPr>
            </w:pPr>
            <w:r w:rsidRPr="00A53879">
              <w:rPr>
                <w:bCs/>
                <w:color w:val="auto"/>
                <w:szCs w:val="20"/>
              </w:rPr>
              <w:t>Остекление балконов и лоджий (при наличии)</w:t>
            </w:r>
          </w:p>
        </w:tc>
        <w:tc>
          <w:tcPr>
            <w:tcW w:w="4670" w:type="dxa"/>
          </w:tcPr>
          <w:p w14:paraId="5B762E5D"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4ADECB5D" w14:textId="77777777" w:rsidTr="00D02DB1">
        <w:tc>
          <w:tcPr>
            <w:tcW w:w="9339" w:type="dxa"/>
            <w:gridSpan w:val="2"/>
          </w:tcPr>
          <w:p w14:paraId="50B50071" w14:textId="77777777" w:rsidR="00F65495" w:rsidRPr="00A53879" w:rsidRDefault="00F65495" w:rsidP="00D02DB1">
            <w:pPr>
              <w:overflowPunct w:val="0"/>
              <w:autoSpaceDE w:val="0"/>
              <w:autoSpaceDN w:val="0"/>
              <w:adjustRightInd w:val="0"/>
              <w:spacing w:after="0" w:line="240" w:lineRule="auto"/>
              <w:ind w:left="0" w:firstLine="0"/>
              <w:jc w:val="center"/>
              <w:textAlignment w:val="baseline"/>
              <w:rPr>
                <w:b/>
                <w:color w:val="auto"/>
                <w:szCs w:val="20"/>
              </w:rPr>
            </w:pPr>
            <w:r w:rsidRPr="00A53879">
              <w:rPr>
                <w:b/>
                <w:color w:val="auto"/>
                <w:szCs w:val="20"/>
              </w:rPr>
              <w:t>Инженерное обеспечение</w:t>
            </w:r>
          </w:p>
        </w:tc>
      </w:tr>
      <w:tr w:rsidR="00F65495" w:rsidRPr="00A53879" w14:paraId="0A3B9EC0"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602C803B"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Слаботочные системы</w:t>
            </w:r>
          </w:p>
        </w:tc>
        <w:tc>
          <w:tcPr>
            <w:tcW w:w="4670" w:type="dxa"/>
            <w:tcBorders>
              <w:top w:val="single" w:sz="2" w:space="0" w:color="000000"/>
              <w:left w:val="single" w:sz="2" w:space="0" w:color="000000"/>
              <w:bottom w:val="single" w:sz="2" w:space="0" w:color="000000"/>
              <w:right w:val="single" w:sz="2" w:space="0" w:color="000000"/>
            </w:tcBorders>
          </w:tcPr>
          <w:p w14:paraId="26404249" w14:textId="77777777" w:rsidR="00F65495" w:rsidRPr="00A53879" w:rsidRDefault="00F65495" w:rsidP="00D02DB1">
            <w:pPr>
              <w:spacing w:after="0" w:line="240" w:lineRule="auto"/>
              <w:ind w:left="0"/>
              <w:rPr>
                <w:b/>
                <w:color w:val="auto"/>
                <w:szCs w:val="20"/>
                <w:u w:val="single"/>
              </w:rPr>
            </w:pPr>
          </w:p>
        </w:tc>
      </w:tr>
      <w:tr w:rsidR="00F65495" w:rsidRPr="00A53879" w14:paraId="6AEEAB9B"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2C45D004"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Отопление</w:t>
            </w:r>
          </w:p>
        </w:tc>
        <w:tc>
          <w:tcPr>
            <w:tcW w:w="4670" w:type="dxa"/>
            <w:tcBorders>
              <w:top w:val="single" w:sz="2" w:space="0" w:color="000000"/>
              <w:left w:val="single" w:sz="2" w:space="0" w:color="000000"/>
              <w:bottom w:val="single" w:sz="2" w:space="0" w:color="000000"/>
              <w:right w:val="single" w:sz="2" w:space="0" w:color="000000"/>
            </w:tcBorders>
            <w:vAlign w:val="center"/>
          </w:tcPr>
          <w:p w14:paraId="0D4A0000"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34520790"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613A4E92"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Водоснабжение и водоотведение</w:t>
            </w:r>
          </w:p>
        </w:tc>
        <w:tc>
          <w:tcPr>
            <w:tcW w:w="4670" w:type="dxa"/>
            <w:tcBorders>
              <w:top w:val="single" w:sz="2" w:space="0" w:color="000000"/>
              <w:left w:val="single" w:sz="2" w:space="0" w:color="000000"/>
              <w:bottom w:val="single" w:sz="2" w:space="0" w:color="000000"/>
              <w:right w:val="single" w:sz="2" w:space="0" w:color="000000"/>
            </w:tcBorders>
          </w:tcPr>
          <w:p w14:paraId="14E51B39"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1075B650"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49F8FF72"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Электрика</w:t>
            </w:r>
          </w:p>
        </w:tc>
        <w:tc>
          <w:tcPr>
            <w:tcW w:w="4670" w:type="dxa"/>
            <w:tcBorders>
              <w:top w:val="single" w:sz="2" w:space="0" w:color="000000"/>
              <w:left w:val="single" w:sz="2" w:space="0" w:color="000000"/>
              <w:bottom w:val="single" w:sz="2" w:space="0" w:color="000000"/>
              <w:right w:val="single" w:sz="2" w:space="0" w:color="000000"/>
            </w:tcBorders>
          </w:tcPr>
          <w:p w14:paraId="706C93F9"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p>
        </w:tc>
      </w:tr>
      <w:tr w:rsidR="00F65495" w:rsidRPr="00A53879" w14:paraId="1F29A025" w14:textId="77777777" w:rsidTr="00D02DB1">
        <w:tc>
          <w:tcPr>
            <w:tcW w:w="4669" w:type="dxa"/>
            <w:tcBorders>
              <w:top w:val="single" w:sz="2" w:space="0" w:color="000000"/>
              <w:left w:val="single" w:sz="2" w:space="0" w:color="000000"/>
              <w:bottom w:val="single" w:sz="2" w:space="0" w:color="000000"/>
              <w:right w:val="single" w:sz="2" w:space="0" w:color="000000"/>
            </w:tcBorders>
            <w:vAlign w:val="center"/>
          </w:tcPr>
          <w:p w14:paraId="0EDFE279" w14:textId="77777777" w:rsidR="00F65495" w:rsidRPr="00A53879" w:rsidRDefault="00F65495" w:rsidP="00D02DB1">
            <w:pPr>
              <w:overflowPunct w:val="0"/>
              <w:autoSpaceDE w:val="0"/>
              <w:autoSpaceDN w:val="0"/>
              <w:adjustRightInd w:val="0"/>
              <w:spacing w:after="0" w:line="240" w:lineRule="auto"/>
              <w:ind w:left="0" w:firstLine="0"/>
              <w:textAlignment w:val="baseline"/>
              <w:rPr>
                <w:b/>
                <w:color w:val="auto"/>
                <w:szCs w:val="20"/>
                <w:u w:val="single"/>
              </w:rPr>
            </w:pPr>
            <w:r w:rsidRPr="00A53879">
              <w:rPr>
                <w:sz w:val="18"/>
              </w:rPr>
              <w:t>Вентиляция</w:t>
            </w:r>
          </w:p>
        </w:tc>
        <w:tc>
          <w:tcPr>
            <w:tcW w:w="4670" w:type="dxa"/>
            <w:tcBorders>
              <w:top w:val="single" w:sz="2" w:space="0" w:color="000000"/>
              <w:left w:val="single" w:sz="2" w:space="0" w:color="000000"/>
              <w:bottom w:val="single" w:sz="2" w:space="0" w:color="000000"/>
              <w:right w:val="single" w:sz="2" w:space="0" w:color="000000"/>
            </w:tcBorders>
          </w:tcPr>
          <w:p w14:paraId="3DFFF368" w14:textId="77777777" w:rsidR="00F65495" w:rsidRPr="00A53879" w:rsidRDefault="00F65495" w:rsidP="00D02DB1">
            <w:pPr>
              <w:spacing w:after="0" w:line="240" w:lineRule="auto"/>
              <w:ind w:left="6" w:firstLine="0"/>
              <w:rPr>
                <w:b/>
                <w:color w:val="auto"/>
                <w:szCs w:val="20"/>
                <w:u w:val="single"/>
              </w:rPr>
            </w:pPr>
          </w:p>
        </w:tc>
      </w:tr>
    </w:tbl>
    <w:p w14:paraId="1AF16A3C" w14:textId="77777777" w:rsidR="00F65495" w:rsidRPr="00A53879" w:rsidRDefault="00F65495" w:rsidP="00F65495">
      <w:pPr>
        <w:overflowPunct w:val="0"/>
        <w:autoSpaceDE w:val="0"/>
        <w:autoSpaceDN w:val="0"/>
        <w:adjustRightInd w:val="0"/>
        <w:spacing w:after="0" w:line="240" w:lineRule="auto"/>
        <w:ind w:left="0" w:firstLine="0"/>
        <w:jc w:val="center"/>
        <w:textAlignment w:val="baseline"/>
        <w:rPr>
          <w:b/>
          <w:color w:val="auto"/>
          <w:szCs w:val="20"/>
          <w:u w:val="single"/>
        </w:rPr>
      </w:pPr>
    </w:p>
    <w:p w14:paraId="3A853B84" w14:textId="77777777" w:rsidR="00F65495" w:rsidRDefault="00F65495" w:rsidP="00596808">
      <w:pPr>
        <w:spacing w:after="211"/>
        <w:ind w:left="28" w:right="303" w:firstLine="557"/>
        <w:rPr>
          <w:color w:val="auto"/>
          <w:szCs w:val="20"/>
        </w:rPr>
      </w:pPr>
      <w:r w:rsidRPr="00A53879">
        <w:rPr>
          <w:noProof/>
          <w:szCs w:val="20"/>
        </w:rPr>
        <w:drawing>
          <wp:anchor distT="0" distB="0" distL="114300" distR="114300" simplePos="0" relativeHeight="251659264" behindDoc="0" locked="0" layoutInCell="1" allowOverlap="0" wp14:anchorId="2AB244E5" wp14:editId="1409C6E8">
            <wp:simplePos x="0" y="0"/>
            <wp:positionH relativeFrom="page">
              <wp:posOffset>216498</wp:posOffset>
            </wp:positionH>
            <wp:positionV relativeFrom="page">
              <wp:posOffset>1624584</wp:posOffset>
            </wp:positionV>
            <wp:extent cx="6099" cy="3048"/>
            <wp:effectExtent l="0" t="0" r="0" b="0"/>
            <wp:wrapTopAndBottom/>
            <wp:docPr id="39383" name="Picture 39383"/>
            <wp:cNvGraphicFramePr/>
            <a:graphic xmlns:a="http://schemas.openxmlformats.org/drawingml/2006/main">
              <a:graphicData uri="http://schemas.openxmlformats.org/drawingml/2006/picture">
                <pic:pic xmlns:pic="http://schemas.openxmlformats.org/drawingml/2006/picture">
                  <pic:nvPicPr>
                    <pic:cNvPr id="39383" name="Picture 39383"/>
                    <pic:cNvPicPr/>
                  </pic:nvPicPr>
                  <pic:blipFill>
                    <a:blip r:embed="rId13"/>
                    <a:stretch>
                      <a:fillRect/>
                    </a:stretch>
                  </pic:blipFill>
                  <pic:spPr>
                    <a:xfrm>
                      <a:off x="0" y="0"/>
                      <a:ext cx="6099" cy="3048"/>
                    </a:xfrm>
                    <a:prstGeom prst="rect">
                      <a:avLst/>
                    </a:prstGeom>
                  </pic:spPr>
                </pic:pic>
              </a:graphicData>
            </a:graphic>
          </wp:anchor>
        </w:drawing>
      </w:r>
      <w:r w:rsidRPr="00A53879">
        <w:rPr>
          <w:szCs w:val="20"/>
        </w:rPr>
        <w:t>Стороны пришли к соглашению, что описание отделки, марка (производитель) материалов и изделий, включая оборудование, окна, входная дверь, покрытия стен, потолка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244907E1" w14:textId="77777777" w:rsidR="00584A99" w:rsidRDefault="00584A99" w:rsidP="00584A99">
      <w:pPr>
        <w:overflowPunct w:val="0"/>
        <w:autoSpaceDE w:val="0"/>
        <w:autoSpaceDN w:val="0"/>
        <w:adjustRightInd w:val="0"/>
        <w:spacing w:after="0" w:line="240" w:lineRule="auto"/>
        <w:jc w:val="left"/>
        <w:textAlignment w:val="baseline"/>
        <w:rPr>
          <w:szCs w:val="20"/>
        </w:rPr>
      </w:pPr>
      <w:r w:rsidRPr="00FC28F1">
        <w:rPr>
          <w:color w:val="auto"/>
          <w:szCs w:val="20"/>
        </w:rPr>
        <w:t>2. План (схема, чертеж) объекта долевого</w:t>
      </w:r>
      <w:r>
        <w:rPr>
          <w:color w:val="auto"/>
          <w:szCs w:val="20"/>
        </w:rPr>
        <w:tab/>
        <w:t>3</w:t>
      </w:r>
      <w:r w:rsidRPr="00FC28F1">
        <w:rPr>
          <w:szCs w:val="20"/>
        </w:rPr>
        <w:t>. План (схема, чертеж) этажа, на котором расположен объект</w:t>
      </w:r>
      <w:r w:rsidRPr="00FC28F1">
        <w:rPr>
          <w:color w:val="auto"/>
          <w:szCs w:val="20"/>
        </w:rPr>
        <w:t xml:space="preserve"> строительства:</w:t>
      </w:r>
      <w:r>
        <w:rPr>
          <w:szCs w:val="20"/>
        </w:rPr>
        <w:tab/>
      </w:r>
      <w:r>
        <w:rPr>
          <w:szCs w:val="20"/>
        </w:rPr>
        <w:tab/>
      </w:r>
      <w:r>
        <w:rPr>
          <w:szCs w:val="20"/>
        </w:rPr>
        <w:tab/>
      </w:r>
      <w:r>
        <w:rPr>
          <w:szCs w:val="20"/>
        </w:rPr>
        <w:tab/>
      </w:r>
      <w:r w:rsidRPr="00FC28F1">
        <w:rPr>
          <w:szCs w:val="20"/>
        </w:rPr>
        <w:t>долевого строительства:</w:t>
      </w:r>
    </w:p>
    <w:p w14:paraId="20BFFCCF" w14:textId="77777777" w:rsidR="00584A99" w:rsidRPr="00FC28F1" w:rsidRDefault="00584A99" w:rsidP="00584A99">
      <w:pPr>
        <w:overflowPunct w:val="0"/>
        <w:autoSpaceDE w:val="0"/>
        <w:autoSpaceDN w:val="0"/>
        <w:adjustRightInd w:val="0"/>
        <w:spacing w:after="0" w:line="240" w:lineRule="auto"/>
        <w:jc w:val="left"/>
        <w:textAlignment w:val="baseline"/>
        <w:rPr>
          <w:color w:val="auto"/>
          <w:szCs w:val="20"/>
        </w:rPr>
      </w:pPr>
    </w:p>
    <w:p w14:paraId="00526247" w14:textId="77777777" w:rsidR="00584A99" w:rsidRDefault="00EF3B93" w:rsidP="001D268A">
      <w:pPr>
        <w:overflowPunct w:val="0"/>
        <w:autoSpaceDE w:val="0"/>
        <w:autoSpaceDN w:val="0"/>
        <w:adjustRightInd w:val="0"/>
        <w:spacing w:after="0" w:line="240" w:lineRule="auto"/>
        <w:jc w:val="left"/>
        <w:textAlignment w:val="baseline"/>
        <w:rPr>
          <w:noProof/>
          <w:color w:val="auto"/>
          <w:szCs w:val="20"/>
          <w:u w:val="single"/>
        </w:rPr>
      </w:pPr>
      <w:r>
        <w:rPr>
          <w:noProof/>
          <w:color w:val="auto"/>
          <w:szCs w:val="20"/>
          <w:u w:val="single"/>
        </w:rPr>
        <w:tab/>
      </w:r>
    </w:p>
    <w:p w14:paraId="7390DF6F" w14:textId="77777777" w:rsidR="0012663E" w:rsidRDefault="0012663E" w:rsidP="001D268A">
      <w:pPr>
        <w:overflowPunct w:val="0"/>
        <w:autoSpaceDE w:val="0"/>
        <w:autoSpaceDN w:val="0"/>
        <w:adjustRightInd w:val="0"/>
        <w:spacing w:after="0" w:line="240" w:lineRule="auto"/>
        <w:jc w:val="left"/>
        <w:textAlignment w:val="baseline"/>
        <w:rPr>
          <w:noProof/>
          <w:color w:val="auto"/>
          <w:szCs w:val="20"/>
          <w:u w:val="single"/>
        </w:rPr>
      </w:pPr>
    </w:p>
    <w:p w14:paraId="17D89486" w14:textId="77777777" w:rsidR="0012663E" w:rsidRDefault="0012663E" w:rsidP="001D268A">
      <w:pPr>
        <w:overflowPunct w:val="0"/>
        <w:autoSpaceDE w:val="0"/>
        <w:autoSpaceDN w:val="0"/>
        <w:adjustRightInd w:val="0"/>
        <w:spacing w:after="0" w:line="240" w:lineRule="auto"/>
        <w:jc w:val="left"/>
        <w:textAlignment w:val="baseline"/>
        <w:rPr>
          <w:color w:val="auto"/>
          <w:szCs w:val="20"/>
          <w:u w:val="single"/>
        </w:rPr>
      </w:pPr>
    </w:p>
    <w:tbl>
      <w:tblPr>
        <w:tblW w:w="4961" w:type="pct"/>
        <w:tblLook w:val="0000" w:firstRow="0" w:lastRow="0" w:firstColumn="0" w:lastColumn="0" w:noHBand="0" w:noVBand="0"/>
      </w:tblPr>
      <w:tblGrid>
        <w:gridCol w:w="4745"/>
        <w:gridCol w:w="4745"/>
      </w:tblGrid>
      <w:tr w:rsidR="00584A99" w:rsidRPr="009D4225" w14:paraId="5A38C146" w14:textId="77777777" w:rsidTr="00326F1E">
        <w:trPr>
          <w:trHeight w:val="1179"/>
        </w:trPr>
        <w:tc>
          <w:tcPr>
            <w:tcW w:w="2500" w:type="pct"/>
          </w:tcPr>
          <w:p w14:paraId="6AC68975" w14:textId="77777777" w:rsidR="00584A99" w:rsidRPr="009D4225" w:rsidRDefault="002F1F2E" w:rsidP="00326F1E">
            <w:pPr>
              <w:overflowPunct w:val="0"/>
              <w:autoSpaceDE w:val="0"/>
              <w:autoSpaceDN w:val="0"/>
              <w:adjustRightInd w:val="0"/>
              <w:spacing w:after="0" w:line="240" w:lineRule="auto"/>
              <w:ind w:left="0" w:firstLine="0"/>
              <w:textAlignment w:val="baseline"/>
              <w:rPr>
                <w:b/>
                <w:color w:val="auto"/>
                <w:szCs w:val="20"/>
                <w:u w:val="single"/>
              </w:rPr>
            </w:pPr>
            <w:bookmarkStart w:id="4" w:name="_Hlk43808955"/>
            <w:r>
              <w:rPr>
                <w:b/>
                <w:color w:val="auto"/>
                <w:szCs w:val="20"/>
                <w:u w:val="single"/>
              </w:rPr>
              <w:t xml:space="preserve">От </w:t>
            </w:r>
            <w:r w:rsidR="00584A99" w:rsidRPr="009D4225">
              <w:rPr>
                <w:b/>
                <w:color w:val="auto"/>
                <w:szCs w:val="20"/>
                <w:u w:val="single"/>
              </w:rPr>
              <w:t>Застройщик</w:t>
            </w:r>
            <w:r>
              <w:rPr>
                <w:b/>
                <w:color w:val="auto"/>
                <w:szCs w:val="20"/>
                <w:u w:val="single"/>
              </w:rPr>
              <w:t>а</w:t>
            </w:r>
            <w:r w:rsidR="00584A99" w:rsidRPr="009D4225">
              <w:rPr>
                <w:b/>
                <w:color w:val="auto"/>
                <w:szCs w:val="20"/>
                <w:u w:val="single"/>
              </w:rPr>
              <w:t xml:space="preserve">: </w:t>
            </w:r>
          </w:p>
          <w:p w14:paraId="5D9430DB" w14:textId="77777777" w:rsidR="00584A99" w:rsidRDefault="00584A99" w:rsidP="00326F1E">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19233C5E" w14:textId="77777777" w:rsidR="00522734" w:rsidRPr="009D4225" w:rsidRDefault="00522734" w:rsidP="006B0DE9">
            <w:pPr>
              <w:tabs>
                <w:tab w:val="left" w:pos="33"/>
              </w:tabs>
              <w:overflowPunct w:val="0"/>
              <w:autoSpaceDE w:val="0"/>
              <w:autoSpaceDN w:val="0"/>
              <w:adjustRightInd w:val="0"/>
              <w:spacing w:after="0" w:line="240" w:lineRule="auto"/>
              <w:ind w:left="22" w:firstLine="0"/>
              <w:jc w:val="left"/>
              <w:textAlignment w:val="baseline"/>
              <w:rPr>
                <w:color w:val="auto"/>
                <w:szCs w:val="20"/>
              </w:rPr>
            </w:pPr>
            <w:r w:rsidRPr="00522734">
              <w:rPr>
                <w:b/>
                <w:color w:val="auto"/>
                <w:szCs w:val="20"/>
              </w:rPr>
              <w:t>______________________/</w:t>
            </w:r>
            <w:r w:rsidR="006B0DE9">
              <w:rPr>
                <w:b/>
                <w:color w:val="auto"/>
                <w:szCs w:val="20"/>
              </w:rPr>
              <w:t>__________</w:t>
            </w:r>
          </w:p>
        </w:tc>
        <w:tc>
          <w:tcPr>
            <w:tcW w:w="2500" w:type="pct"/>
          </w:tcPr>
          <w:p w14:paraId="77CFB0D2" w14:textId="77777777" w:rsidR="00584A99" w:rsidRPr="001D268A" w:rsidRDefault="00584A99" w:rsidP="00326F1E">
            <w:pPr>
              <w:overflowPunct w:val="0"/>
              <w:autoSpaceDE w:val="0"/>
              <w:autoSpaceDN w:val="0"/>
              <w:adjustRightInd w:val="0"/>
              <w:spacing w:after="0" w:line="240" w:lineRule="auto"/>
              <w:ind w:left="0" w:firstLine="0"/>
              <w:jc w:val="left"/>
              <w:textAlignment w:val="baseline"/>
              <w:rPr>
                <w:b/>
                <w:color w:val="auto"/>
                <w:szCs w:val="20"/>
              </w:rPr>
            </w:pPr>
            <w:r w:rsidRPr="001D268A">
              <w:rPr>
                <w:b/>
                <w:color w:val="auto"/>
                <w:szCs w:val="20"/>
                <w:u w:val="single"/>
              </w:rPr>
              <w:t>Участник(и) долевого строительства:</w:t>
            </w:r>
          </w:p>
          <w:p w14:paraId="75BF5DD9" w14:textId="77777777" w:rsidR="00584A99" w:rsidRPr="001D268A" w:rsidRDefault="00584A99" w:rsidP="00326F1E">
            <w:pPr>
              <w:overflowPunct w:val="0"/>
              <w:autoSpaceDE w:val="0"/>
              <w:autoSpaceDN w:val="0"/>
              <w:adjustRightInd w:val="0"/>
              <w:spacing w:after="0" w:line="240" w:lineRule="auto"/>
              <w:ind w:left="0" w:firstLine="0"/>
              <w:jc w:val="left"/>
              <w:textAlignment w:val="baseline"/>
              <w:rPr>
                <w:b/>
                <w:color w:val="auto"/>
                <w:szCs w:val="20"/>
              </w:rPr>
            </w:pPr>
          </w:p>
          <w:p w14:paraId="49804DE2" w14:textId="77777777" w:rsidR="00584A99" w:rsidRPr="00F14F34" w:rsidRDefault="0089575D" w:rsidP="00F14F34">
            <w:pPr>
              <w:jc w:val="left"/>
              <w:rPr>
                <w:color w:val="auto"/>
                <w:szCs w:val="20"/>
              </w:rPr>
            </w:pPr>
            <w:r w:rsidRPr="00277971">
              <w:rPr>
                <w:b/>
                <w:bCs/>
                <w:szCs w:val="20"/>
                <w:shd w:val="clear" w:color="auto" w:fill="FFFFFF"/>
              </w:rPr>
              <w:t>__________________/</w:t>
            </w:r>
          </w:p>
        </w:tc>
      </w:tr>
      <w:bookmarkEnd w:id="4"/>
    </w:tbl>
    <w:p w14:paraId="4E5B8307" w14:textId="77777777" w:rsidR="0089575D" w:rsidRDefault="0089575D" w:rsidP="00584A99">
      <w:pPr>
        <w:spacing w:after="0" w:line="240" w:lineRule="auto"/>
        <w:ind w:left="0" w:firstLine="0"/>
        <w:jc w:val="right"/>
        <w:rPr>
          <w:rFonts w:eastAsia="Calibri"/>
          <w:bCs/>
          <w:color w:val="auto"/>
          <w:szCs w:val="20"/>
          <w:lang w:eastAsia="en-US"/>
        </w:rPr>
      </w:pPr>
    </w:p>
    <w:p w14:paraId="27BE9343" w14:textId="77777777" w:rsidR="0089575D" w:rsidRDefault="0089575D" w:rsidP="00584A99">
      <w:pPr>
        <w:spacing w:after="0" w:line="240" w:lineRule="auto"/>
        <w:ind w:left="0" w:firstLine="0"/>
        <w:jc w:val="right"/>
        <w:rPr>
          <w:rFonts w:eastAsia="Calibri"/>
          <w:bCs/>
          <w:color w:val="auto"/>
          <w:szCs w:val="20"/>
          <w:lang w:eastAsia="en-US"/>
        </w:rPr>
      </w:pPr>
    </w:p>
    <w:p w14:paraId="55244482" w14:textId="77777777" w:rsidR="0089575D" w:rsidRDefault="0089575D" w:rsidP="00584A99">
      <w:pPr>
        <w:spacing w:after="0" w:line="240" w:lineRule="auto"/>
        <w:ind w:left="0" w:firstLine="0"/>
        <w:jc w:val="right"/>
        <w:rPr>
          <w:rFonts w:eastAsia="Calibri"/>
          <w:bCs/>
          <w:color w:val="auto"/>
          <w:szCs w:val="20"/>
          <w:lang w:eastAsia="en-US"/>
        </w:rPr>
      </w:pPr>
    </w:p>
    <w:p w14:paraId="6B6520E4" w14:textId="77777777" w:rsidR="006B0DE9" w:rsidRDefault="006B0DE9" w:rsidP="00E01996">
      <w:pPr>
        <w:spacing w:after="0" w:line="240" w:lineRule="auto"/>
        <w:ind w:left="0" w:firstLine="0"/>
        <w:jc w:val="right"/>
        <w:rPr>
          <w:rFonts w:eastAsia="Calibri"/>
          <w:bCs/>
          <w:color w:val="auto"/>
          <w:szCs w:val="20"/>
          <w:lang w:eastAsia="en-US"/>
        </w:rPr>
      </w:pPr>
    </w:p>
    <w:p w14:paraId="21ABB9B9" w14:textId="77777777" w:rsidR="006B0DE9" w:rsidRDefault="006B0DE9" w:rsidP="00E01996">
      <w:pPr>
        <w:spacing w:after="0" w:line="240" w:lineRule="auto"/>
        <w:ind w:left="0" w:firstLine="0"/>
        <w:jc w:val="right"/>
        <w:rPr>
          <w:rFonts w:eastAsia="Calibri"/>
          <w:bCs/>
          <w:color w:val="auto"/>
          <w:szCs w:val="20"/>
          <w:lang w:eastAsia="en-US"/>
        </w:rPr>
      </w:pPr>
    </w:p>
    <w:p w14:paraId="5400C174" w14:textId="77777777" w:rsidR="006B0DE9" w:rsidRDefault="006B0DE9" w:rsidP="00E01996">
      <w:pPr>
        <w:spacing w:after="0" w:line="240" w:lineRule="auto"/>
        <w:ind w:left="0" w:firstLine="0"/>
        <w:jc w:val="right"/>
        <w:rPr>
          <w:rFonts w:eastAsia="Calibri"/>
          <w:bCs/>
          <w:color w:val="auto"/>
          <w:szCs w:val="20"/>
          <w:lang w:eastAsia="en-US"/>
        </w:rPr>
      </w:pPr>
    </w:p>
    <w:p w14:paraId="3C0A516A" w14:textId="77777777" w:rsidR="006B0DE9" w:rsidRDefault="006B0DE9" w:rsidP="00E01996">
      <w:pPr>
        <w:spacing w:after="0" w:line="240" w:lineRule="auto"/>
        <w:ind w:left="0" w:firstLine="0"/>
        <w:jc w:val="right"/>
        <w:rPr>
          <w:rFonts w:eastAsia="Calibri"/>
          <w:bCs/>
          <w:color w:val="auto"/>
          <w:szCs w:val="20"/>
          <w:lang w:eastAsia="en-US"/>
        </w:rPr>
      </w:pPr>
    </w:p>
    <w:p w14:paraId="72E213EA" w14:textId="77777777" w:rsidR="006B0DE9" w:rsidRDefault="006B0DE9" w:rsidP="00E01996">
      <w:pPr>
        <w:spacing w:after="0" w:line="240" w:lineRule="auto"/>
        <w:ind w:left="0" w:firstLine="0"/>
        <w:jc w:val="right"/>
        <w:rPr>
          <w:rFonts w:eastAsia="Calibri"/>
          <w:bCs/>
          <w:color w:val="auto"/>
          <w:szCs w:val="20"/>
          <w:lang w:eastAsia="en-US"/>
        </w:rPr>
      </w:pPr>
    </w:p>
    <w:p w14:paraId="6622F1FD" w14:textId="77777777" w:rsidR="006B0DE9" w:rsidRDefault="006B0DE9" w:rsidP="00E01996">
      <w:pPr>
        <w:spacing w:after="0" w:line="240" w:lineRule="auto"/>
        <w:ind w:left="0" w:firstLine="0"/>
        <w:jc w:val="right"/>
        <w:rPr>
          <w:rFonts w:eastAsia="Calibri"/>
          <w:bCs/>
          <w:color w:val="auto"/>
          <w:szCs w:val="20"/>
          <w:lang w:eastAsia="en-US"/>
        </w:rPr>
      </w:pPr>
    </w:p>
    <w:p w14:paraId="65AA6C05" w14:textId="77777777" w:rsidR="006B0DE9" w:rsidRDefault="006B0DE9" w:rsidP="00E01996">
      <w:pPr>
        <w:spacing w:after="0" w:line="240" w:lineRule="auto"/>
        <w:ind w:left="0" w:firstLine="0"/>
        <w:jc w:val="right"/>
        <w:rPr>
          <w:rFonts w:eastAsia="Calibri"/>
          <w:bCs/>
          <w:color w:val="auto"/>
          <w:szCs w:val="20"/>
          <w:lang w:eastAsia="en-US"/>
        </w:rPr>
      </w:pPr>
    </w:p>
    <w:p w14:paraId="55FEF859" w14:textId="77777777" w:rsidR="006B0DE9" w:rsidRDefault="006B0DE9" w:rsidP="00E01996">
      <w:pPr>
        <w:spacing w:after="0" w:line="240" w:lineRule="auto"/>
        <w:ind w:left="0" w:firstLine="0"/>
        <w:jc w:val="right"/>
        <w:rPr>
          <w:rFonts w:eastAsia="Calibri"/>
          <w:bCs/>
          <w:color w:val="auto"/>
          <w:szCs w:val="20"/>
          <w:lang w:eastAsia="en-US"/>
        </w:rPr>
      </w:pPr>
    </w:p>
    <w:p w14:paraId="318A43D4" w14:textId="77777777" w:rsidR="006B0DE9" w:rsidRDefault="006B0DE9" w:rsidP="00E01996">
      <w:pPr>
        <w:spacing w:after="0" w:line="240" w:lineRule="auto"/>
        <w:ind w:left="0" w:firstLine="0"/>
        <w:jc w:val="right"/>
        <w:rPr>
          <w:rFonts w:eastAsia="Calibri"/>
          <w:bCs/>
          <w:color w:val="auto"/>
          <w:szCs w:val="20"/>
          <w:lang w:eastAsia="en-US"/>
        </w:rPr>
      </w:pPr>
    </w:p>
    <w:p w14:paraId="2058D929" w14:textId="77777777" w:rsidR="006B0DE9" w:rsidRDefault="006B0DE9" w:rsidP="00E01996">
      <w:pPr>
        <w:spacing w:after="0" w:line="240" w:lineRule="auto"/>
        <w:ind w:left="0" w:firstLine="0"/>
        <w:jc w:val="right"/>
        <w:rPr>
          <w:rFonts w:eastAsia="Calibri"/>
          <w:bCs/>
          <w:color w:val="auto"/>
          <w:szCs w:val="20"/>
          <w:lang w:eastAsia="en-US"/>
        </w:rPr>
      </w:pPr>
    </w:p>
    <w:p w14:paraId="0B8FB5C4" w14:textId="77777777" w:rsidR="006B0DE9" w:rsidRDefault="006B0DE9" w:rsidP="00E01996">
      <w:pPr>
        <w:spacing w:after="0" w:line="240" w:lineRule="auto"/>
        <w:ind w:left="0" w:firstLine="0"/>
        <w:jc w:val="right"/>
        <w:rPr>
          <w:rFonts w:eastAsia="Calibri"/>
          <w:bCs/>
          <w:color w:val="auto"/>
          <w:szCs w:val="20"/>
          <w:lang w:eastAsia="en-US"/>
        </w:rPr>
      </w:pPr>
    </w:p>
    <w:p w14:paraId="233CD8B3" w14:textId="77777777" w:rsidR="006B0DE9" w:rsidRDefault="006B0DE9" w:rsidP="00E01996">
      <w:pPr>
        <w:spacing w:after="0" w:line="240" w:lineRule="auto"/>
        <w:ind w:left="0" w:firstLine="0"/>
        <w:jc w:val="right"/>
        <w:rPr>
          <w:rFonts w:eastAsia="Calibri"/>
          <w:bCs/>
          <w:color w:val="auto"/>
          <w:szCs w:val="20"/>
          <w:lang w:eastAsia="en-US"/>
        </w:rPr>
      </w:pPr>
    </w:p>
    <w:p w14:paraId="70522337" w14:textId="77777777" w:rsidR="006B0DE9" w:rsidRDefault="006B0DE9" w:rsidP="00E01996">
      <w:pPr>
        <w:spacing w:after="0" w:line="240" w:lineRule="auto"/>
        <w:ind w:left="0" w:firstLine="0"/>
        <w:jc w:val="right"/>
        <w:rPr>
          <w:rFonts w:eastAsia="Calibri"/>
          <w:bCs/>
          <w:color w:val="auto"/>
          <w:szCs w:val="20"/>
          <w:lang w:eastAsia="en-US"/>
        </w:rPr>
      </w:pPr>
    </w:p>
    <w:p w14:paraId="1A1DED2B" w14:textId="77777777" w:rsidR="006B0DE9" w:rsidRDefault="006B0DE9" w:rsidP="00E01996">
      <w:pPr>
        <w:spacing w:after="0" w:line="240" w:lineRule="auto"/>
        <w:ind w:left="0" w:firstLine="0"/>
        <w:jc w:val="right"/>
        <w:rPr>
          <w:rFonts w:eastAsia="Calibri"/>
          <w:bCs/>
          <w:color w:val="auto"/>
          <w:szCs w:val="20"/>
          <w:lang w:eastAsia="en-US"/>
        </w:rPr>
      </w:pPr>
    </w:p>
    <w:p w14:paraId="09204B96" w14:textId="77777777" w:rsidR="006B0DE9" w:rsidRDefault="006B0DE9" w:rsidP="00E01996">
      <w:pPr>
        <w:spacing w:after="0" w:line="240" w:lineRule="auto"/>
        <w:ind w:left="0" w:firstLine="0"/>
        <w:jc w:val="right"/>
        <w:rPr>
          <w:rFonts w:eastAsia="Calibri"/>
          <w:bCs/>
          <w:color w:val="auto"/>
          <w:szCs w:val="20"/>
          <w:lang w:eastAsia="en-US"/>
        </w:rPr>
      </w:pPr>
    </w:p>
    <w:p w14:paraId="37007F7A" w14:textId="77777777" w:rsidR="006B0DE9" w:rsidRDefault="006B0DE9" w:rsidP="00E01996">
      <w:pPr>
        <w:spacing w:after="0" w:line="240" w:lineRule="auto"/>
        <w:ind w:left="0" w:firstLine="0"/>
        <w:jc w:val="right"/>
        <w:rPr>
          <w:rFonts w:eastAsia="Calibri"/>
          <w:bCs/>
          <w:color w:val="auto"/>
          <w:szCs w:val="20"/>
          <w:lang w:eastAsia="en-US"/>
        </w:rPr>
      </w:pPr>
    </w:p>
    <w:p w14:paraId="292737D3" w14:textId="77777777" w:rsidR="006B0DE9" w:rsidRDefault="006B0DE9" w:rsidP="00E01996">
      <w:pPr>
        <w:spacing w:after="0" w:line="240" w:lineRule="auto"/>
        <w:ind w:left="0" w:firstLine="0"/>
        <w:jc w:val="right"/>
        <w:rPr>
          <w:rFonts w:eastAsia="Calibri"/>
          <w:bCs/>
          <w:color w:val="auto"/>
          <w:szCs w:val="20"/>
          <w:lang w:eastAsia="en-US"/>
        </w:rPr>
      </w:pPr>
    </w:p>
    <w:p w14:paraId="60955E96" w14:textId="77777777" w:rsidR="006B0DE9" w:rsidRDefault="006B0DE9" w:rsidP="00E01996">
      <w:pPr>
        <w:spacing w:after="0" w:line="240" w:lineRule="auto"/>
        <w:ind w:left="0" w:firstLine="0"/>
        <w:jc w:val="right"/>
        <w:rPr>
          <w:rFonts w:eastAsia="Calibri"/>
          <w:bCs/>
          <w:color w:val="auto"/>
          <w:szCs w:val="20"/>
          <w:lang w:eastAsia="en-US"/>
        </w:rPr>
      </w:pPr>
    </w:p>
    <w:p w14:paraId="5D5A7E87" w14:textId="77777777" w:rsidR="006B0DE9" w:rsidRDefault="006B0DE9" w:rsidP="00E01996">
      <w:pPr>
        <w:spacing w:after="0" w:line="240" w:lineRule="auto"/>
        <w:ind w:left="0" w:firstLine="0"/>
        <w:jc w:val="right"/>
        <w:rPr>
          <w:rFonts w:eastAsia="Calibri"/>
          <w:bCs/>
          <w:color w:val="auto"/>
          <w:szCs w:val="20"/>
          <w:lang w:eastAsia="en-US"/>
        </w:rPr>
      </w:pPr>
    </w:p>
    <w:p w14:paraId="73B4D94E" w14:textId="77777777" w:rsidR="006B0DE9" w:rsidRDefault="006B0DE9" w:rsidP="00E01996">
      <w:pPr>
        <w:spacing w:after="0" w:line="240" w:lineRule="auto"/>
        <w:ind w:left="0" w:firstLine="0"/>
        <w:jc w:val="right"/>
        <w:rPr>
          <w:rFonts w:eastAsia="Calibri"/>
          <w:bCs/>
          <w:color w:val="auto"/>
          <w:szCs w:val="20"/>
          <w:lang w:eastAsia="en-US"/>
        </w:rPr>
      </w:pPr>
    </w:p>
    <w:p w14:paraId="7C01847C" w14:textId="77777777" w:rsidR="006B0DE9" w:rsidRDefault="006B0DE9" w:rsidP="00E01996">
      <w:pPr>
        <w:spacing w:after="0" w:line="240" w:lineRule="auto"/>
        <w:ind w:left="0" w:firstLine="0"/>
        <w:jc w:val="right"/>
        <w:rPr>
          <w:rFonts w:eastAsia="Calibri"/>
          <w:bCs/>
          <w:color w:val="auto"/>
          <w:szCs w:val="20"/>
          <w:lang w:eastAsia="en-US"/>
        </w:rPr>
      </w:pPr>
    </w:p>
    <w:p w14:paraId="614492B0" w14:textId="77777777" w:rsidR="006B0DE9" w:rsidRDefault="006B0DE9" w:rsidP="00E01996">
      <w:pPr>
        <w:spacing w:after="0" w:line="240" w:lineRule="auto"/>
        <w:ind w:left="0" w:firstLine="0"/>
        <w:jc w:val="right"/>
        <w:rPr>
          <w:rFonts w:eastAsia="Calibri"/>
          <w:bCs/>
          <w:color w:val="auto"/>
          <w:szCs w:val="20"/>
          <w:lang w:eastAsia="en-US"/>
        </w:rPr>
      </w:pPr>
    </w:p>
    <w:p w14:paraId="1EBC5DB4" w14:textId="77777777" w:rsidR="006B0DE9" w:rsidRDefault="006B0DE9" w:rsidP="00E01996">
      <w:pPr>
        <w:spacing w:after="0" w:line="240" w:lineRule="auto"/>
        <w:ind w:left="0" w:firstLine="0"/>
        <w:jc w:val="right"/>
        <w:rPr>
          <w:rFonts w:eastAsia="Calibri"/>
          <w:bCs/>
          <w:color w:val="auto"/>
          <w:szCs w:val="20"/>
          <w:lang w:eastAsia="en-US"/>
        </w:rPr>
      </w:pPr>
    </w:p>
    <w:p w14:paraId="3B638E38" w14:textId="77777777" w:rsidR="006B0DE9" w:rsidRDefault="006B0DE9" w:rsidP="00E01996">
      <w:pPr>
        <w:spacing w:after="0" w:line="240" w:lineRule="auto"/>
        <w:ind w:left="0" w:firstLine="0"/>
        <w:jc w:val="right"/>
        <w:rPr>
          <w:rFonts w:eastAsia="Calibri"/>
          <w:bCs/>
          <w:color w:val="auto"/>
          <w:szCs w:val="20"/>
          <w:lang w:eastAsia="en-US"/>
        </w:rPr>
      </w:pPr>
    </w:p>
    <w:p w14:paraId="7553CD49"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 xml:space="preserve">Приложение №2 </w:t>
      </w:r>
    </w:p>
    <w:p w14:paraId="2AF76CA5"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 xml:space="preserve">к Договору № </w:t>
      </w:r>
      <w:r w:rsidR="006B0DE9">
        <w:rPr>
          <w:b/>
          <w:color w:val="auto"/>
          <w:szCs w:val="20"/>
        </w:rPr>
        <w:t>___________</w:t>
      </w:r>
      <w:r>
        <w:rPr>
          <w:b/>
          <w:color w:val="auto"/>
          <w:szCs w:val="20"/>
        </w:rPr>
        <w:t xml:space="preserve"> </w:t>
      </w:r>
      <w:r w:rsidRPr="00CC6A83">
        <w:rPr>
          <w:rFonts w:eastAsia="Calibri"/>
          <w:bCs/>
          <w:color w:val="auto"/>
          <w:szCs w:val="20"/>
          <w:lang w:eastAsia="en-US"/>
        </w:rPr>
        <w:t xml:space="preserve">об участии </w:t>
      </w:r>
    </w:p>
    <w:p w14:paraId="710FCAFB" w14:textId="77777777" w:rsidR="00E01996" w:rsidRPr="00CC6A83" w:rsidRDefault="00E01996" w:rsidP="00E01996">
      <w:pPr>
        <w:spacing w:after="0" w:line="240" w:lineRule="auto"/>
        <w:ind w:left="0" w:firstLine="0"/>
        <w:jc w:val="right"/>
        <w:rPr>
          <w:rFonts w:eastAsia="Calibri"/>
          <w:bCs/>
          <w:color w:val="auto"/>
          <w:szCs w:val="20"/>
          <w:lang w:eastAsia="en-US"/>
        </w:rPr>
      </w:pPr>
      <w:r w:rsidRPr="00CC6A83">
        <w:rPr>
          <w:rFonts w:eastAsia="Calibri"/>
          <w:bCs/>
          <w:color w:val="auto"/>
          <w:szCs w:val="20"/>
          <w:lang w:eastAsia="en-US"/>
        </w:rPr>
        <w:t>в долевом строительстве</w:t>
      </w:r>
      <w:r w:rsidR="00D05023">
        <w:rPr>
          <w:rFonts w:eastAsia="Calibri"/>
          <w:bCs/>
          <w:color w:val="auto"/>
          <w:szCs w:val="20"/>
          <w:lang w:eastAsia="en-US"/>
        </w:rPr>
        <w:t xml:space="preserve"> </w:t>
      </w:r>
      <w:proofErr w:type="gramStart"/>
      <w:r w:rsidRPr="00CC6A83">
        <w:rPr>
          <w:rFonts w:eastAsia="Calibri"/>
          <w:bCs/>
          <w:color w:val="auto"/>
          <w:szCs w:val="20"/>
          <w:lang w:eastAsia="en-US"/>
        </w:rPr>
        <w:t xml:space="preserve">от </w:t>
      </w:r>
      <w:r>
        <w:rPr>
          <w:rFonts w:eastAsia="Calibri"/>
          <w:bCs/>
          <w:color w:val="auto"/>
          <w:szCs w:val="20"/>
          <w:lang w:eastAsia="en-US"/>
        </w:rPr>
        <w:t xml:space="preserve"> </w:t>
      </w:r>
      <w:r w:rsidR="006B0DE9">
        <w:rPr>
          <w:rFonts w:eastAsia="Calibri"/>
          <w:bCs/>
          <w:color w:val="auto"/>
          <w:szCs w:val="20"/>
          <w:lang w:eastAsia="en-US"/>
        </w:rPr>
        <w:t>_</w:t>
      </w:r>
      <w:proofErr w:type="gramEnd"/>
      <w:r w:rsidR="006B0DE9">
        <w:rPr>
          <w:rFonts w:eastAsia="Calibri"/>
          <w:bCs/>
          <w:color w:val="auto"/>
          <w:szCs w:val="20"/>
          <w:lang w:eastAsia="en-US"/>
        </w:rPr>
        <w:t>________</w:t>
      </w:r>
      <w:r>
        <w:rPr>
          <w:color w:val="auto"/>
          <w:szCs w:val="20"/>
        </w:rPr>
        <w:t>2024</w:t>
      </w:r>
      <w:r w:rsidRPr="00CC6A83">
        <w:rPr>
          <w:rFonts w:eastAsia="Calibri"/>
          <w:bCs/>
          <w:color w:val="auto"/>
          <w:szCs w:val="20"/>
          <w:lang w:eastAsia="en-US"/>
        </w:rPr>
        <w:t>г.</w:t>
      </w:r>
    </w:p>
    <w:p w14:paraId="05EB059C" w14:textId="77777777" w:rsidR="00584A99" w:rsidRPr="00CC6A83" w:rsidRDefault="00584A99" w:rsidP="00584A99">
      <w:pPr>
        <w:spacing w:after="0" w:line="240" w:lineRule="auto"/>
        <w:ind w:left="0" w:firstLine="0"/>
        <w:rPr>
          <w:rFonts w:eastAsia="Calibri"/>
          <w:color w:val="auto"/>
          <w:szCs w:val="20"/>
          <w:lang w:eastAsia="en-US"/>
        </w:rPr>
      </w:pP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r w:rsidRPr="00CC6A83">
        <w:rPr>
          <w:rFonts w:eastAsia="Calibri"/>
          <w:color w:val="auto"/>
          <w:szCs w:val="20"/>
          <w:lang w:eastAsia="en-US"/>
        </w:rPr>
        <w:tab/>
      </w:r>
    </w:p>
    <w:p w14:paraId="2442E00E" w14:textId="77777777" w:rsidR="00584A99" w:rsidRPr="00CC6A83" w:rsidRDefault="00584A99" w:rsidP="00584A99">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График платежей по инвестированию</w:t>
      </w:r>
      <w:bookmarkStart w:id="5" w:name="OLE_LINK38"/>
      <w:bookmarkStart w:id="6" w:name="OLE_LINK30"/>
      <w:bookmarkStart w:id="7" w:name="OLE_LINK29"/>
    </w:p>
    <w:p w14:paraId="349A3D46" w14:textId="77777777" w:rsidR="00584A99" w:rsidRPr="00CC6A83" w:rsidRDefault="00584A99" w:rsidP="00584A99">
      <w:pPr>
        <w:spacing w:after="0" w:line="240" w:lineRule="auto"/>
        <w:ind w:left="0" w:firstLine="0"/>
        <w:jc w:val="center"/>
        <w:rPr>
          <w:rFonts w:eastAsia="Calibri"/>
          <w:color w:val="auto"/>
          <w:szCs w:val="20"/>
          <w:lang w:eastAsia="en-US"/>
        </w:rPr>
      </w:pPr>
    </w:p>
    <w:bookmarkEnd w:id="5"/>
    <w:bookmarkEnd w:id="6"/>
    <w:bookmarkEnd w:id="7"/>
    <w:p w14:paraId="1C2D6526" w14:textId="77777777" w:rsidR="00E01996" w:rsidRPr="00CC6A83" w:rsidRDefault="006B0DE9" w:rsidP="00E01996">
      <w:pPr>
        <w:spacing w:after="0" w:line="240" w:lineRule="auto"/>
        <w:ind w:left="0" w:firstLine="0"/>
        <w:jc w:val="center"/>
        <w:rPr>
          <w:rFonts w:eastAsia="Calibri"/>
          <w:b/>
          <w:color w:val="auto"/>
          <w:szCs w:val="20"/>
          <w:lang w:eastAsia="en-US"/>
        </w:rPr>
      </w:pPr>
      <w:r>
        <w:rPr>
          <w:rFonts w:eastAsia="Calibri"/>
          <w:b/>
          <w:color w:val="auto"/>
          <w:szCs w:val="20"/>
          <w:lang w:eastAsia="en-US"/>
        </w:rPr>
        <w:t>_______</w:t>
      </w:r>
      <w:r w:rsidR="00E01996" w:rsidRPr="00CC6A83">
        <w:rPr>
          <w:rFonts w:eastAsia="Calibri"/>
          <w:b/>
          <w:color w:val="auto"/>
          <w:szCs w:val="20"/>
          <w:lang w:eastAsia="en-US"/>
        </w:rPr>
        <w:t xml:space="preserve">-комнатная квартира № </w:t>
      </w:r>
      <w:r>
        <w:rPr>
          <w:rFonts w:eastAsia="Calibri"/>
          <w:b/>
          <w:color w:val="auto"/>
          <w:szCs w:val="20"/>
          <w:lang w:eastAsia="en-US"/>
        </w:rPr>
        <w:t>_________</w:t>
      </w:r>
    </w:p>
    <w:p w14:paraId="148E178F" w14:textId="77777777" w:rsidR="00E01996" w:rsidRDefault="00E01996" w:rsidP="00E01996">
      <w:pPr>
        <w:spacing w:after="0" w:line="240" w:lineRule="auto"/>
        <w:ind w:left="0" w:firstLine="0"/>
        <w:jc w:val="center"/>
        <w:rPr>
          <w:rFonts w:eastAsia="Calibri"/>
          <w:b/>
          <w:color w:val="auto"/>
          <w:szCs w:val="20"/>
          <w:lang w:eastAsia="en-US"/>
        </w:rPr>
      </w:pPr>
      <w:r w:rsidRPr="00CC6A83">
        <w:rPr>
          <w:rFonts w:eastAsia="Calibri"/>
          <w:b/>
          <w:color w:val="auto"/>
          <w:szCs w:val="20"/>
          <w:lang w:eastAsia="en-US"/>
        </w:rPr>
        <w:t>общей стоимостью</w:t>
      </w:r>
      <w:r w:rsidR="006B0DE9">
        <w:rPr>
          <w:rFonts w:eastAsia="Calibri"/>
          <w:b/>
          <w:color w:val="auto"/>
          <w:szCs w:val="20"/>
          <w:lang w:eastAsia="en-US"/>
        </w:rPr>
        <w:t xml:space="preserve"> </w:t>
      </w:r>
      <w:r w:rsidR="006B0DE9">
        <w:rPr>
          <w:rFonts w:eastAsia="Calibri"/>
          <w:b/>
          <w:bCs/>
          <w:color w:val="auto"/>
          <w:szCs w:val="20"/>
          <w:lang w:eastAsia="en-US"/>
        </w:rPr>
        <w:t>__________________</w:t>
      </w:r>
      <w:r>
        <w:rPr>
          <w:rFonts w:eastAsia="Calibri"/>
          <w:b/>
          <w:bCs/>
          <w:color w:val="auto"/>
          <w:szCs w:val="20"/>
          <w:lang w:eastAsia="en-US"/>
        </w:rPr>
        <w:t xml:space="preserve"> </w:t>
      </w:r>
      <w:r w:rsidRPr="001D268A">
        <w:rPr>
          <w:rFonts w:eastAsia="Calibri"/>
          <w:b/>
          <w:bCs/>
          <w:color w:val="auto"/>
          <w:szCs w:val="20"/>
          <w:lang w:eastAsia="en-US"/>
        </w:rPr>
        <w:t xml:space="preserve">руб. </w:t>
      </w:r>
      <w:r w:rsidRPr="00BC0CF8">
        <w:rPr>
          <w:rFonts w:eastAsia="Calibri"/>
          <w:b/>
          <w:bCs/>
          <w:color w:val="auto"/>
          <w:szCs w:val="20"/>
          <w:lang w:eastAsia="en-US"/>
        </w:rPr>
        <w:t>00</w:t>
      </w:r>
      <w:r>
        <w:rPr>
          <w:rFonts w:eastAsia="Calibri"/>
          <w:b/>
          <w:bCs/>
          <w:color w:val="auto"/>
          <w:szCs w:val="20"/>
          <w:lang w:eastAsia="en-US"/>
        </w:rPr>
        <w:t xml:space="preserve"> копеек</w:t>
      </w:r>
      <w:r>
        <w:rPr>
          <w:rFonts w:eastAsia="Calibri"/>
          <w:b/>
          <w:color w:val="auto"/>
          <w:szCs w:val="20"/>
          <w:lang w:eastAsia="en-US"/>
        </w:rPr>
        <w:t>.</w:t>
      </w:r>
    </w:p>
    <w:p w14:paraId="2A2A77A2" w14:textId="77777777" w:rsidR="00584A99" w:rsidRPr="00CC6A83" w:rsidRDefault="00584A99" w:rsidP="00584A99">
      <w:pPr>
        <w:spacing w:after="0" w:line="240" w:lineRule="auto"/>
        <w:ind w:left="0" w:firstLine="0"/>
        <w:jc w:val="center"/>
        <w:rPr>
          <w:rFonts w:eastAsia="Calibri"/>
          <w:b/>
          <w:color w:val="auto"/>
          <w:szCs w:val="20"/>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268"/>
      </w:tblGrid>
      <w:tr w:rsidR="00584A99" w:rsidRPr="00CC6A83" w14:paraId="3F9677E7" w14:textId="77777777" w:rsidTr="00F160BD">
        <w:tc>
          <w:tcPr>
            <w:tcW w:w="567" w:type="dxa"/>
            <w:tcBorders>
              <w:top w:val="single" w:sz="4" w:space="0" w:color="auto"/>
              <w:left w:val="single" w:sz="4" w:space="0" w:color="auto"/>
              <w:bottom w:val="single" w:sz="4" w:space="0" w:color="auto"/>
              <w:right w:val="single" w:sz="4" w:space="0" w:color="auto"/>
            </w:tcBorders>
            <w:hideMark/>
          </w:tcPr>
          <w:p w14:paraId="3A3C3B8C" w14:textId="77777777" w:rsidR="00584A99" w:rsidRPr="00CC6A83" w:rsidRDefault="00584A99" w:rsidP="00326F1E">
            <w:pPr>
              <w:spacing w:after="0" w:line="240" w:lineRule="auto"/>
              <w:ind w:left="0" w:firstLine="0"/>
              <w:rPr>
                <w:rFonts w:eastAsia="Calibri"/>
                <w:color w:val="auto"/>
                <w:szCs w:val="20"/>
                <w:lang w:eastAsia="en-US"/>
              </w:rPr>
            </w:pPr>
            <w:bookmarkStart w:id="8" w:name="OLE_LINK31"/>
            <w:bookmarkStart w:id="9" w:name="OLE_LINK32"/>
            <w:bookmarkStart w:id="10" w:name="OLE_LINK33"/>
            <w:r w:rsidRPr="00CC6A83">
              <w:rPr>
                <w:rFonts w:eastAsia="Calibri"/>
                <w:color w:val="auto"/>
                <w:szCs w:val="20"/>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14:paraId="33C53E74"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Дата платежа</w:t>
            </w:r>
          </w:p>
        </w:tc>
        <w:tc>
          <w:tcPr>
            <w:tcW w:w="3119" w:type="dxa"/>
            <w:tcBorders>
              <w:top w:val="single" w:sz="4" w:space="0" w:color="auto"/>
              <w:left w:val="single" w:sz="4" w:space="0" w:color="auto"/>
              <w:bottom w:val="single" w:sz="4" w:space="0" w:color="auto"/>
              <w:right w:val="single" w:sz="4" w:space="0" w:color="auto"/>
            </w:tcBorders>
            <w:hideMark/>
          </w:tcPr>
          <w:p w14:paraId="30F9C4C1"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Сумма платежа</w:t>
            </w:r>
          </w:p>
        </w:tc>
        <w:tc>
          <w:tcPr>
            <w:tcW w:w="2268" w:type="dxa"/>
            <w:tcBorders>
              <w:top w:val="single" w:sz="4" w:space="0" w:color="auto"/>
              <w:left w:val="single" w:sz="4" w:space="0" w:color="auto"/>
              <w:bottom w:val="single" w:sz="4" w:space="0" w:color="auto"/>
              <w:right w:val="single" w:sz="4" w:space="0" w:color="auto"/>
            </w:tcBorders>
            <w:hideMark/>
          </w:tcPr>
          <w:p w14:paraId="78FDE711" w14:textId="77777777" w:rsidR="00584A99" w:rsidRPr="00CC6A83" w:rsidRDefault="00584A99" w:rsidP="00326F1E">
            <w:pPr>
              <w:spacing w:after="0" w:line="240" w:lineRule="auto"/>
              <w:ind w:left="0" w:firstLine="0"/>
              <w:rPr>
                <w:rFonts w:eastAsia="Calibri"/>
                <w:color w:val="auto"/>
                <w:szCs w:val="20"/>
                <w:lang w:eastAsia="en-US"/>
              </w:rPr>
            </w:pPr>
            <w:r w:rsidRPr="00CC6A83">
              <w:rPr>
                <w:rFonts w:eastAsia="Calibri"/>
                <w:color w:val="auto"/>
                <w:szCs w:val="20"/>
                <w:lang w:eastAsia="en-US"/>
              </w:rPr>
              <w:t xml:space="preserve">Отметки об </w:t>
            </w:r>
            <w:proofErr w:type="gramStart"/>
            <w:r w:rsidRPr="00CC6A83">
              <w:rPr>
                <w:rFonts w:eastAsia="Calibri"/>
                <w:color w:val="auto"/>
                <w:szCs w:val="20"/>
                <w:lang w:eastAsia="en-US"/>
              </w:rPr>
              <w:t>оплате  (</w:t>
            </w:r>
            <w:proofErr w:type="gramEnd"/>
            <w:r w:rsidRPr="00CC6A83">
              <w:rPr>
                <w:rFonts w:eastAsia="Calibri"/>
                <w:color w:val="auto"/>
                <w:szCs w:val="20"/>
                <w:lang w:eastAsia="en-US"/>
              </w:rPr>
              <w:t>отметка о платежном  документе с подписью должностного лица)</w:t>
            </w:r>
          </w:p>
        </w:tc>
      </w:tr>
      <w:tr w:rsidR="00E01996" w:rsidRPr="00CC6A83" w14:paraId="084F38E4" w14:textId="77777777" w:rsidTr="00F160BD">
        <w:trPr>
          <w:trHeight w:val="1138"/>
        </w:trPr>
        <w:tc>
          <w:tcPr>
            <w:tcW w:w="567" w:type="dxa"/>
            <w:tcBorders>
              <w:top w:val="single" w:sz="4" w:space="0" w:color="auto"/>
              <w:left w:val="single" w:sz="4" w:space="0" w:color="auto"/>
              <w:bottom w:val="single" w:sz="4" w:space="0" w:color="auto"/>
              <w:right w:val="single" w:sz="4" w:space="0" w:color="auto"/>
            </w:tcBorders>
            <w:hideMark/>
          </w:tcPr>
          <w:p w14:paraId="0A82B529" w14:textId="77777777" w:rsidR="00E01996" w:rsidRPr="00CC6A83" w:rsidRDefault="00E01996" w:rsidP="00E01996">
            <w:pPr>
              <w:spacing w:after="0" w:line="240" w:lineRule="auto"/>
              <w:ind w:left="0" w:firstLine="0"/>
              <w:rPr>
                <w:rFonts w:eastAsia="Calibri"/>
                <w:color w:val="auto"/>
                <w:szCs w:val="20"/>
                <w:lang w:eastAsia="en-US"/>
              </w:rPr>
            </w:pPr>
            <w:r w:rsidRPr="00CC6A83">
              <w:rPr>
                <w:rFonts w:eastAsia="Calibri"/>
                <w:color w:val="auto"/>
                <w:szCs w:val="20"/>
                <w:lang w:eastAsia="en-US"/>
              </w:rPr>
              <w:t>1</w:t>
            </w:r>
          </w:p>
        </w:tc>
        <w:tc>
          <w:tcPr>
            <w:tcW w:w="3402" w:type="dxa"/>
            <w:tcBorders>
              <w:top w:val="single" w:sz="4" w:space="0" w:color="auto"/>
              <w:left w:val="single" w:sz="4" w:space="0" w:color="auto"/>
              <w:bottom w:val="single" w:sz="4" w:space="0" w:color="auto"/>
              <w:right w:val="single" w:sz="4" w:space="0" w:color="auto"/>
            </w:tcBorders>
          </w:tcPr>
          <w:p w14:paraId="536C8A02" w14:textId="77777777" w:rsidR="00E01996" w:rsidRPr="00CC6A83" w:rsidRDefault="00E01996" w:rsidP="00E01996">
            <w:pPr>
              <w:spacing w:after="0" w:line="240" w:lineRule="auto"/>
              <w:ind w:left="0" w:firstLine="0"/>
              <w:rPr>
                <w:rFonts w:eastAsia="Calibri"/>
                <w:color w:val="auto"/>
                <w:szCs w:val="20"/>
                <w:lang w:eastAsia="en-US"/>
              </w:rPr>
            </w:pPr>
            <w:r w:rsidRPr="009755E8">
              <w:rPr>
                <w:rFonts w:eastAsia="Calibri"/>
                <w:color w:val="auto"/>
                <w:szCs w:val="20"/>
                <w:lang w:eastAsia="en-US"/>
              </w:rPr>
              <w:t>в течение 3 (трёх) календарного дня с момента регистрации настоящего договора в Управлении Росреестра по РС(Я)</w:t>
            </w:r>
          </w:p>
        </w:tc>
        <w:tc>
          <w:tcPr>
            <w:tcW w:w="3119" w:type="dxa"/>
            <w:tcBorders>
              <w:top w:val="single" w:sz="4" w:space="0" w:color="auto"/>
              <w:left w:val="single" w:sz="4" w:space="0" w:color="auto"/>
              <w:bottom w:val="single" w:sz="4" w:space="0" w:color="auto"/>
              <w:right w:val="single" w:sz="4" w:space="0" w:color="auto"/>
            </w:tcBorders>
          </w:tcPr>
          <w:p w14:paraId="05F75DB3" w14:textId="77777777" w:rsidR="00E01996" w:rsidRPr="0020195E" w:rsidRDefault="00E01996" w:rsidP="00E01996">
            <w:pPr>
              <w:spacing w:after="0" w:line="240" w:lineRule="auto"/>
              <w:ind w:left="0" w:firstLine="0"/>
              <w:jc w:val="left"/>
              <w:rPr>
                <w:rFonts w:eastAsia="Calibri"/>
                <w:b/>
                <w:bCs/>
                <w:color w:val="auto"/>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DD24FE0" w14:textId="77777777" w:rsidR="00E01996" w:rsidRPr="00CC6A83" w:rsidRDefault="00E01996" w:rsidP="00E01996">
            <w:pPr>
              <w:spacing w:after="0" w:line="240" w:lineRule="auto"/>
              <w:ind w:left="0" w:firstLine="0"/>
              <w:rPr>
                <w:rFonts w:eastAsia="Calibri"/>
                <w:color w:val="auto"/>
                <w:szCs w:val="20"/>
                <w:lang w:eastAsia="en-US"/>
              </w:rPr>
            </w:pPr>
          </w:p>
        </w:tc>
      </w:tr>
      <w:tr w:rsidR="00E01996" w:rsidRPr="00CC6A83" w14:paraId="3BEE2583" w14:textId="77777777" w:rsidTr="00AD5590">
        <w:trPr>
          <w:trHeight w:val="1138"/>
        </w:trPr>
        <w:tc>
          <w:tcPr>
            <w:tcW w:w="567" w:type="dxa"/>
            <w:tcBorders>
              <w:top w:val="single" w:sz="4" w:space="0" w:color="auto"/>
              <w:left w:val="single" w:sz="4" w:space="0" w:color="auto"/>
              <w:bottom w:val="single" w:sz="4" w:space="0" w:color="auto"/>
              <w:right w:val="single" w:sz="4" w:space="0" w:color="auto"/>
            </w:tcBorders>
          </w:tcPr>
          <w:p w14:paraId="624647AF" w14:textId="77777777" w:rsidR="00E01996" w:rsidRPr="00CC6A83" w:rsidRDefault="00E01996" w:rsidP="00E01996">
            <w:pPr>
              <w:spacing w:after="0" w:line="240" w:lineRule="auto"/>
              <w:ind w:left="0" w:firstLine="0"/>
              <w:rPr>
                <w:rFonts w:eastAsia="Calibri"/>
                <w:color w:val="auto"/>
                <w:szCs w:val="20"/>
                <w:lang w:eastAsia="en-US"/>
              </w:rPr>
            </w:pPr>
            <w:r>
              <w:rPr>
                <w:rFonts w:eastAsia="Calibri"/>
                <w:color w:val="auto"/>
                <w:szCs w:val="20"/>
                <w:lang w:eastAsia="en-US"/>
              </w:rPr>
              <w:t>2</w:t>
            </w:r>
          </w:p>
        </w:tc>
        <w:tc>
          <w:tcPr>
            <w:tcW w:w="3402" w:type="dxa"/>
          </w:tcPr>
          <w:p w14:paraId="3D390201" w14:textId="77777777" w:rsidR="00E01996" w:rsidRPr="00694648" w:rsidRDefault="00E01996" w:rsidP="00E01996">
            <w:pPr>
              <w:ind w:left="14" w:right="54"/>
            </w:pPr>
            <w:r w:rsidRPr="00694648">
              <w:t>В течение 3 (трех) банковских дней с даты фактического получения Участником(</w:t>
            </w:r>
            <w:proofErr w:type="spellStart"/>
            <w:r w:rsidRPr="00694648">
              <w:t>ами</w:t>
            </w:r>
            <w:proofErr w:type="spellEnd"/>
            <w:r w:rsidRPr="00694648">
              <w:t xml:space="preserve">) долевого строительства кредита. </w:t>
            </w:r>
          </w:p>
          <w:p w14:paraId="4F0EBCC0" w14:textId="77777777" w:rsidR="00E01996" w:rsidRPr="009755E8" w:rsidRDefault="00E01996" w:rsidP="00E01996">
            <w:pPr>
              <w:spacing w:after="0" w:line="240" w:lineRule="auto"/>
              <w:ind w:left="0" w:firstLine="0"/>
              <w:rPr>
                <w:rFonts w:eastAsia="Calibri"/>
                <w:color w:val="auto"/>
                <w:szCs w:val="20"/>
                <w:lang w:eastAsia="en-US"/>
              </w:rPr>
            </w:pPr>
          </w:p>
        </w:tc>
        <w:tc>
          <w:tcPr>
            <w:tcW w:w="3119" w:type="dxa"/>
          </w:tcPr>
          <w:p w14:paraId="036BEA2B" w14:textId="77777777" w:rsidR="00E01996" w:rsidRPr="000A68AB" w:rsidRDefault="00E01996" w:rsidP="00E01996">
            <w:pPr>
              <w:spacing w:after="0" w:line="240" w:lineRule="auto"/>
              <w:ind w:left="0" w:firstLine="0"/>
              <w:jc w:val="left"/>
              <w:rPr>
                <w:rFonts w:eastAsia="Calibri"/>
                <w:b/>
                <w:bCs/>
                <w:color w:val="auto"/>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E0333FC" w14:textId="77777777" w:rsidR="00E01996" w:rsidRPr="00CC6A83" w:rsidRDefault="00E01996" w:rsidP="00E01996">
            <w:pPr>
              <w:spacing w:after="0" w:line="240" w:lineRule="auto"/>
              <w:ind w:left="0" w:firstLine="0"/>
              <w:rPr>
                <w:rFonts w:eastAsia="Calibri"/>
                <w:color w:val="auto"/>
                <w:szCs w:val="20"/>
                <w:lang w:eastAsia="en-US"/>
              </w:rPr>
            </w:pPr>
          </w:p>
        </w:tc>
      </w:tr>
      <w:bookmarkEnd w:id="8"/>
      <w:bookmarkEnd w:id="9"/>
      <w:bookmarkEnd w:id="10"/>
    </w:tbl>
    <w:p w14:paraId="3A21D9B3" w14:textId="77777777" w:rsidR="00584A99" w:rsidRPr="00CC6A83" w:rsidRDefault="00584A99" w:rsidP="00584A99">
      <w:pPr>
        <w:spacing w:after="0" w:line="240" w:lineRule="auto"/>
        <w:ind w:left="0" w:firstLine="0"/>
        <w:jc w:val="center"/>
        <w:rPr>
          <w:rFonts w:eastAsia="Calibri"/>
          <w:color w:val="auto"/>
          <w:szCs w:val="20"/>
          <w:lang w:eastAsia="en-US"/>
        </w:rPr>
      </w:pPr>
    </w:p>
    <w:tbl>
      <w:tblPr>
        <w:tblW w:w="4961" w:type="pct"/>
        <w:tblLook w:val="0000" w:firstRow="0" w:lastRow="0" w:firstColumn="0" w:lastColumn="0" w:noHBand="0" w:noVBand="0"/>
      </w:tblPr>
      <w:tblGrid>
        <w:gridCol w:w="4745"/>
        <w:gridCol w:w="4745"/>
      </w:tblGrid>
      <w:tr w:rsidR="00A069D1" w:rsidRPr="009D4225" w14:paraId="3AB28E58" w14:textId="77777777" w:rsidTr="00D02DB1">
        <w:trPr>
          <w:trHeight w:val="1179"/>
        </w:trPr>
        <w:tc>
          <w:tcPr>
            <w:tcW w:w="2500" w:type="pct"/>
          </w:tcPr>
          <w:p w14:paraId="3FA969F7" w14:textId="77777777" w:rsidR="00A069D1" w:rsidRPr="009D4225" w:rsidRDefault="002F1F2E" w:rsidP="00D02DB1">
            <w:pPr>
              <w:overflowPunct w:val="0"/>
              <w:autoSpaceDE w:val="0"/>
              <w:autoSpaceDN w:val="0"/>
              <w:adjustRightInd w:val="0"/>
              <w:spacing w:after="0" w:line="240" w:lineRule="auto"/>
              <w:ind w:left="0" w:firstLine="0"/>
              <w:textAlignment w:val="baseline"/>
              <w:rPr>
                <w:b/>
                <w:color w:val="auto"/>
                <w:szCs w:val="20"/>
                <w:u w:val="single"/>
              </w:rPr>
            </w:pPr>
            <w:r>
              <w:rPr>
                <w:b/>
                <w:color w:val="auto"/>
                <w:szCs w:val="20"/>
                <w:u w:val="single"/>
              </w:rPr>
              <w:t xml:space="preserve">От </w:t>
            </w:r>
            <w:r w:rsidR="00A069D1" w:rsidRPr="009D4225">
              <w:rPr>
                <w:b/>
                <w:color w:val="auto"/>
                <w:szCs w:val="20"/>
                <w:u w:val="single"/>
              </w:rPr>
              <w:t>Застройщик</w:t>
            </w:r>
            <w:r>
              <w:rPr>
                <w:b/>
                <w:color w:val="auto"/>
                <w:szCs w:val="20"/>
                <w:u w:val="single"/>
              </w:rPr>
              <w:t>а:</w:t>
            </w:r>
            <w:r w:rsidR="00A069D1" w:rsidRPr="009D4225">
              <w:rPr>
                <w:b/>
                <w:color w:val="auto"/>
                <w:szCs w:val="20"/>
                <w:u w:val="single"/>
              </w:rPr>
              <w:t xml:space="preserve"> </w:t>
            </w:r>
          </w:p>
          <w:p w14:paraId="6152FC93" w14:textId="77777777" w:rsidR="00A069D1" w:rsidRDefault="00A069D1"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47B0770F" w14:textId="77777777" w:rsidR="00522734" w:rsidRDefault="00522734"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57D44441" w14:textId="77777777" w:rsidR="00CF3367" w:rsidRDefault="00CF3367" w:rsidP="00D02DB1">
            <w:pPr>
              <w:tabs>
                <w:tab w:val="left" w:pos="33"/>
              </w:tabs>
              <w:overflowPunct w:val="0"/>
              <w:autoSpaceDE w:val="0"/>
              <w:autoSpaceDN w:val="0"/>
              <w:adjustRightInd w:val="0"/>
              <w:spacing w:after="0" w:line="240" w:lineRule="auto"/>
              <w:ind w:left="0" w:firstLine="0"/>
              <w:jc w:val="left"/>
              <w:textAlignment w:val="baseline"/>
              <w:rPr>
                <w:color w:val="auto"/>
                <w:szCs w:val="20"/>
              </w:rPr>
            </w:pPr>
          </w:p>
          <w:p w14:paraId="054B483C" w14:textId="77777777" w:rsidR="00522734" w:rsidRPr="009D4225" w:rsidRDefault="00522734" w:rsidP="006B0DE9">
            <w:pPr>
              <w:tabs>
                <w:tab w:val="left" w:pos="33"/>
              </w:tabs>
              <w:overflowPunct w:val="0"/>
              <w:autoSpaceDE w:val="0"/>
              <w:autoSpaceDN w:val="0"/>
              <w:adjustRightInd w:val="0"/>
              <w:spacing w:after="0" w:line="240" w:lineRule="auto"/>
              <w:ind w:left="22" w:firstLine="0"/>
              <w:jc w:val="left"/>
              <w:textAlignment w:val="baseline"/>
              <w:rPr>
                <w:color w:val="auto"/>
                <w:szCs w:val="20"/>
              </w:rPr>
            </w:pPr>
            <w:r w:rsidRPr="00522734">
              <w:rPr>
                <w:b/>
                <w:color w:val="auto"/>
                <w:szCs w:val="20"/>
              </w:rPr>
              <w:t>______________________/</w:t>
            </w:r>
            <w:r w:rsidR="006B0DE9">
              <w:rPr>
                <w:b/>
                <w:color w:val="auto"/>
                <w:szCs w:val="20"/>
              </w:rPr>
              <w:t>_______________</w:t>
            </w:r>
          </w:p>
        </w:tc>
        <w:tc>
          <w:tcPr>
            <w:tcW w:w="2500" w:type="pct"/>
          </w:tcPr>
          <w:p w14:paraId="341ED860" w14:textId="77777777" w:rsidR="00A069D1" w:rsidRPr="009D4225" w:rsidRDefault="00A069D1" w:rsidP="00D02DB1">
            <w:pPr>
              <w:overflowPunct w:val="0"/>
              <w:autoSpaceDE w:val="0"/>
              <w:autoSpaceDN w:val="0"/>
              <w:adjustRightInd w:val="0"/>
              <w:spacing w:after="0" w:line="240" w:lineRule="auto"/>
              <w:ind w:left="0" w:firstLine="0"/>
              <w:jc w:val="left"/>
              <w:textAlignment w:val="baseline"/>
              <w:rPr>
                <w:b/>
                <w:color w:val="auto"/>
                <w:szCs w:val="20"/>
              </w:rPr>
            </w:pPr>
            <w:r w:rsidRPr="009D4225">
              <w:rPr>
                <w:b/>
                <w:color w:val="auto"/>
                <w:szCs w:val="20"/>
                <w:u w:val="single"/>
              </w:rPr>
              <w:t>Участник(и) долевого строительства:</w:t>
            </w:r>
          </w:p>
          <w:p w14:paraId="1E5FA5A8" w14:textId="77777777" w:rsidR="00A069D1"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p w14:paraId="5662DC25" w14:textId="77777777" w:rsidR="00A069D1"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p w14:paraId="29A46789" w14:textId="77777777" w:rsidR="000E208A" w:rsidRDefault="000E208A" w:rsidP="00D02DB1">
            <w:pPr>
              <w:overflowPunct w:val="0"/>
              <w:autoSpaceDE w:val="0"/>
              <w:autoSpaceDN w:val="0"/>
              <w:adjustRightInd w:val="0"/>
              <w:spacing w:after="0" w:line="240" w:lineRule="auto"/>
              <w:ind w:left="0" w:firstLine="0"/>
              <w:jc w:val="left"/>
              <w:textAlignment w:val="baseline"/>
              <w:rPr>
                <w:b/>
                <w:color w:val="auto"/>
                <w:szCs w:val="20"/>
              </w:rPr>
            </w:pPr>
          </w:p>
          <w:p w14:paraId="2324C26C" w14:textId="77777777" w:rsidR="00CF3367" w:rsidRDefault="0089575D" w:rsidP="00CF3367">
            <w:pPr>
              <w:jc w:val="left"/>
              <w:rPr>
                <w:b/>
                <w:bCs/>
                <w:szCs w:val="20"/>
                <w:shd w:val="clear" w:color="auto" w:fill="FFFFFF"/>
              </w:rPr>
            </w:pPr>
            <w:r w:rsidRPr="00277971">
              <w:rPr>
                <w:b/>
                <w:bCs/>
                <w:szCs w:val="20"/>
                <w:shd w:val="clear" w:color="auto" w:fill="FFFFFF"/>
              </w:rPr>
              <w:t>__________________/</w:t>
            </w:r>
          </w:p>
          <w:p w14:paraId="54435FEE" w14:textId="77777777" w:rsidR="00CF3367" w:rsidRDefault="00CF3367" w:rsidP="00CF3367">
            <w:pPr>
              <w:jc w:val="left"/>
              <w:rPr>
                <w:b/>
                <w:bCs/>
                <w:szCs w:val="20"/>
                <w:shd w:val="clear" w:color="auto" w:fill="FFFFFF"/>
              </w:rPr>
            </w:pPr>
          </w:p>
          <w:p w14:paraId="37C41E3B" w14:textId="77777777" w:rsidR="00A069D1" w:rsidRDefault="00A069D1" w:rsidP="00D02DB1">
            <w:pPr>
              <w:jc w:val="left"/>
              <w:rPr>
                <w:b/>
                <w:szCs w:val="20"/>
                <w:shd w:val="clear" w:color="auto" w:fill="FFFFFF"/>
              </w:rPr>
            </w:pPr>
          </w:p>
          <w:p w14:paraId="79C87F11" w14:textId="77777777" w:rsidR="00A069D1" w:rsidRDefault="00A069D1" w:rsidP="00D02DB1">
            <w:pPr>
              <w:jc w:val="left"/>
              <w:rPr>
                <w:b/>
                <w:szCs w:val="20"/>
                <w:shd w:val="clear" w:color="auto" w:fill="FFFFFF"/>
              </w:rPr>
            </w:pPr>
          </w:p>
          <w:p w14:paraId="1BBFB3E0" w14:textId="77777777" w:rsidR="00A069D1" w:rsidRDefault="00A069D1" w:rsidP="00D02DB1">
            <w:pPr>
              <w:jc w:val="left"/>
              <w:rPr>
                <w:b/>
                <w:szCs w:val="20"/>
                <w:shd w:val="clear" w:color="auto" w:fill="FFFFFF"/>
              </w:rPr>
            </w:pPr>
          </w:p>
          <w:p w14:paraId="2464663A" w14:textId="77777777" w:rsidR="00A069D1" w:rsidRPr="009D4225" w:rsidRDefault="00A069D1" w:rsidP="00D02DB1">
            <w:pPr>
              <w:overflowPunct w:val="0"/>
              <w:autoSpaceDE w:val="0"/>
              <w:autoSpaceDN w:val="0"/>
              <w:adjustRightInd w:val="0"/>
              <w:spacing w:after="0" w:line="240" w:lineRule="auto"/>
              <w:ind w:left="0" w:firstLine="0"/>
              <w:jc w:val="left"/>
              <w:textAlignment w:val="baseline"/>
              <w:rPr>
                <w:b/>
                <w:color w:val="auto"/>
                <w:szCs w:val="20"/>
              </w:rPr>
            </w:pPr>
          </w:p>
        </w:tc>
      </w:tr>
    </w:tbl>
    <w:p w14:paraId="6F0BA68C" w14:textId="77777777" w:rsidR="00070570" w:rsidRPr="009D4225" w:rsidRDefault="00070570" w:rsidP="00AC134F">
      <w:pPr>
        <w:overflowPunct w:val="0"/>
        <w:autoSpaceDE w:val="0"/>
        <w:autoSpaceDN w:val="0"/>
        <w:adjustRightInd w:val="0"/>
        <w:spacing w:after="0" w:line="240" w:lineRule="auto"/>
        <w:ind w:left="0" w:firstLine="5040"/>
        <w:jc w:val="right"/>
        <w:textAlignment w:val="baseline"/>
        <w:rPr>
          <w:rFonts w:eastAsia="Calibri"/>
          <w:color w:val="auto"/>
          <w:szCs w:val="20"/>
          <w:lang w:eastAsia="en-US"/>
        </w:rPr>
      </w:pPr>
    </w:p>
    <w:sectPr w:rsidR="00070570" w:rsidRPr="009D4225" w:rsidSect="00E96092">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A518" w14:textId="77777777" w:rsidR="00E96092" w:rsidRDefault="00E96092" w:rsidP="00E47864">
      <w:pPr>
        <w:spacing w:after="0" w:line="240" w:lineRule="auto"/>
      </w:pPr>
      <w:r>
        <w:separator/>
      </w:r>
    </w:p>
  </w:endnote>
  <w:endnote w:type="continuationSeparator" w:id="0">
    <w:p w14:paraId="635BDB89" w14:textId="77777777" w:rsidR="00E96092" w:rsidRDefault="00E96092" w:rsidP="00E4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370A" w14:textId="77777777" w:rsidR="00E47864" w:rsidRDefault="00E478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9FE" w14:textId="77777777" w:rsidR="00E47864" w:rsidRDefault="00FD20D8">
    <w:pPr>
      <w:pStyle w:val="a6"/>
    </w:pPr>
    <w:r>
      <w:rPr>
        <w:noProof/>
      </w:rPr>
      <w:drawing>
        <wp:inline distT="0" distB="0" distL="0" distR="0" wp14:anchorId="7A5B33F7" wp14:editId="17E5861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80E" w14:textId="77777777" w:rsidR="00E47864" w:rsidRDefault="00E478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0BD0" w14:textId="77777777" w:rsidR="00E96092" w:rsidRDefault="00E96092" w:rsidP="00E47864">
      <w:pPr>
        <w:spacing w:after="0" w:line="240" w:lineRule="auto"/>
      </w:pPr>
      <w:r>
        <w:separator/>
      </w:r>
    </w:p>
  </w:footnote>
  <w:footnote w:type="continuationSeparator" w:id="0">
    <w:p w14:paraId="302E3696" w14:textId="77777777" w:rsidR="00E96092" w:rsidRDefault="00E96092" w:rsidP="00E4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AC0D" w14:textId="77777777" w:rsidR="00E47864" w:rsidRDefault="00E478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4DB" w14:textId="77777777" w:rsidR="00E47864" w:rsidRDefault="00E478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ED2B" w14:textId="77777777" w:rsidR="00E47864" w:rsidRDefault="00E478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19"/>
    <w:multiLevelType w:val="hybridMultilevel"/>
    <w:tmpl w:val="CDA60AA8"/>
    <w:lvl w:ilvl="0" w:tplc="3AD68812">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2AAC3A">
      <w:start w:val="1"/>
      <w:numFmt w:val="bullet"/>
      <w:lvlText w:val="o"/>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EF65A">
      <w:start w:val="1"/>
      <w:numFmt w:val="bullet"/>
      <w:lvlText w:val="▪"/>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44F9FC">
      <w:start w:val="1"/>
      <w:numFmt w:val="bullet"/>
      <w:lvlText w:val="•"/>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384DC6">
      <w:start w:val="1"/>
      <w:numFmt w:val="bullet"/>
      <w:lvlText w:val="o"/>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4087F2">
      <w:start w:val="1"/>
      <w:numFmt w:val="bullet"/>
      <w:lvlText w:val="▪"/>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0A2568">
      <w:start w:val="1"/>
      <w:numFmt w:val="bullet"/>
      <w:lvlText w:val="•"/>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68D926">
      <w:start w:val="1"/>
      <w:numFmt w:val="bullet"/>
      <w:lvlText w:val="o"/>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AE42">
      <w:start w:val="1"/>
      <w:numFmt w:val="bullet"/>
      <w:lvlText w:val="▪"/>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815B5"/>
    <w:multiLevelType w:val="hybridMultilevel"/>
    <w:tmpl w:val="0A48A60A"/>
    <w:lvl w:ilvl="0" w:tplc="5D84EA72">
      <w:start w:val="1"/>
      <w:numFmt w:val="bullet"/>
      <w:lvlText w:val="➢"/>
      <w:lvlJc w:val="left"/>
      <w:pPr>
        <w:ind w:left="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4B0240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5828B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7C074E8">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3DC175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28A46C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E8ADC2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E40C1E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7E09A2A">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2E5357"/>
    <w:multiLevelType w:val="hybridMultilevel"/>
    <w:tmpl w:val="E59C2336"/>
    <w:lvl w:ilvl="0" w:tplc="EB7443C6">
      <w:start w:val="1"/>
      <w:numFmt w:val="bullet"/>
      <w:lvlText w:val=""/>
      <w:lvlJc w:val="left"/>
      <w:pPr>
        <w:tabs>
          <w:tab w:val="num" w:pos="1068"/>
        </w:tabs>
        <w:ind w:left="1068"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31CAD"/>
    <w:multiLevelType w:val="multilevel"/>
    <w:tmpl w:val="AA54DF34"/>
    <w:lvl w:ilvl="0">
      <w:start w:val="1"/>
      <w:numFmt w:val="bullet"/>
      <w:lvlText w:val=""/>
      <w:lvlJc w:val="left"/>
      <w:pPr>
        <w:tabs>
          <w:tab w:val="num" w:pos="360"/>
        </w:tabs>
        <w:ind w:left="360" w:hanging="360"/>
      </w:pPr>
      <w:rPr>
        <w:rFonts w:ascii="Wingdings" w:hAnsi="Wingdings" w:hint="default"/>
        <w:sz w:val="18"/>
      </w:rPr>
    </w:lvl>
    <w:lvl w:ilvl="1">
      <w:start w:val="1"/>
      <w:numFmt w:val="decimal"/>
      <w:lvlText w:val="%1.%2."/>
      <w:lvlJc w:val="left"/>
      <w:pPr>
        <w:tabs>
          <w:tab w:val="num" w:pos="502"/>
        </w:tabs>
        <w:ind w:left="502" w:hanging="360"/>
      </w:pPr>
      <w:rPr>
        <w:rFonts w:hint="default"/>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21FB5EF1"/>
    <w:multiLevelType w:val="multilevel"/>
    <w:tmpl w:val="002A83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 w15:restartNumberingAfterBreak="0">
    <w:nsid w:val="385C6EB7"/>
    <w:multiLevelType w:val="hybridMultilevel"/>
    <w:tmpl w:val="5F7C85EC"/>
    <w:lvl w:ilvl="0" w:tplc="17D46FD4">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681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AE9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0AE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845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F01D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BAA5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236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1205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C7751C"/>
    <w:multiLevelType w:val="multilevel"/>
    <w:tmpl w:val="17E89694"/>
    <w:lvl w:ilvl="0">
      <w:start w:val="6"/>
      <w:numFmt w:val="decimal"/>
      <w:lvlText w:val="%1."/>
      <w:lvlJc w:val="left"/>
      <w:pPr>
        <w:ind w:left="5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912C7A"/>
    <w:multiLevelType w:val="multilevel"/>
    <w:tmpl w:val="E088460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7C1CA7"/>
    <w:multiLevelType w:val="hybridMultilevel"/>
    <w:tmpl w:val="EFA2BCCE"/>
    <w:lvl w:ilvl="0" w:tplc="E63C1420">
      <w:start w:val="1"/>
      <w:numFmt w:val="bullet"/>
      <w:lvlText w:val="➢"/>
      <w:lvlJc w:val="left"/>
      <w:pPr>
        <w:ind w:left="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BF0CBF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F30E85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F8F8F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70229E">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F28DB3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DD0B7A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F38BBC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83E9C1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E9D05FA"/>
    <w:multiLevelType w:val="multilevel"/>
    <w:tmpl w:val="04DCCA2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F17009"/>
    <w:multiLevelType w:val="hybridMultilevel"/>
    <w:tmpl w:val="A55A1F44"/>
    <w:lvl w:ilvl="0" w:tplc="F29E34AC">
      <w:start w:val="1"/>
      <w:numFmt w:val="bullet"/>
      <w:lvlText w:val="➢"/>
      <w:lvlJc w:val="left"/>
      <w:pPr>
        <w:ind w:left="2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1BA7D3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90031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3861D6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252A2A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C500C0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958088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10819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AD8FEF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0A94589"/>
    <w:multiLevelType w:val="hybridMultilevel"/>
    <w:tmpl w:val="DCEC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65547E"/>
    <w:multiLevelType w:val="multilevel"/>
    <w:tmpl w:val="5E42722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7E3B11"/>
    <w:multiLevelType w:val="hybridMultilevel"/>
    <w:tmpl w:val="58DECEF0"/>
    <w:lvl w:ilvl="0" w:tplc="EB7443C6">
      <w:start w:val="1"/>
      <w:numFmt w:val="bullet"/>
      <w:lvlText w:val=""/>
      <w:lvlJc w:val="left"/>
      <w:pPr>
        <w:tabs>
          <w:tab w:val="num" w:pos="1210"/>
        </w:tabs>
        <w:ind w:left="1210" w:hanging="360"/>
      </w:pPr>
      <w:rPr>
        <w:rFonts w:ascii="Wingdings" w:hAnsi="Wingdings" w:hint="default"/>
        <w:sz w:val="18"/>
        <w:szCs w:val="18"/>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16cid:durableId="1897814090">
    <w:abstractNumId w:val="8"/>
  </w:num>
  <w:num w:numId="2" w16cid:durableId="194272506">
    <w:abstractNumId w:val="7"/>
  </w:num>
  <w:num w:numId="3" w16cid:durableId="485509485">
    <w:abstractNumId w:val="5"/>
  </w:num>
  <w:num w:numId="4" w16cid:durableId="1265843579">
    <w:abstractNumId w:val="6"/>
  </w:num>
  <w:num w:numId="5" w16cid:durableId="1137529111">
    <w:abstractNumId w:val="0"/>
  </w:num>
  <w:num w:numId="6" w16cid:durableId="1708794440">
    <w:abstractNumId w:val="9"/>
  </w:num>
  <w:num w:numId="7" w16cid:durableId="1886791543">
    <w:abstractNumId w:val="12"/>
  </w:num>
  <w:num w:numId="8" w16cid:durableId="1886409276">
    <w:abstractNumId w:val="10"/>
  </w:num>
  <w:num w:numId="9" w16cid:durableId="1646080547">
    <w:abstractNumId w:val="1"/>
  </w:num>
  <w:num w:numId="10" w16cid:durableId="1813597222">
    <w:abstractNumId w:val="11"/>
  </w:num>
  <w:num w:numId="11" w16cid:durableId="1402019302">
    <w:abstractNumId w:val="13"/>
  </w:num>
  <w:num w:numId="12" w16cid:durableId="2042784422">
    <w:abstractNumId w:val="4"/>
  </w:num>
  <w:num w:numId="13" w16cid:durableId="1786609375">
    <w:abstractNumId w:val="3"/>
  </w:num>
  <w:num w:numId="14" w16cid:durableId="614679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65CD"/>
    <w:rsid w:val="00000896"/>
    <w:rsid w:val="00000E3D"/>
    <w:rsid w:val="00007024"/>
    <w:rsid w:val="00011D55"/>
    <w:rsid w:val="00014DC7"/>
    <w:rsid w:val="00017567"/>
    <w:rsid w:val="000211DE"/>
    <w:rsid w:val="00023191"/>
    <w:rsid w:val="00024555"/>
    <w:rsid w:val="00024639"/>
    <w:rsid w:val="00025C23"/>
    <w:rsid w:val="00032F51"/>
    <w:rsid w:val="000350FF"/>
    <w:rsid w:val="00035ACE"/>
    <w:rsid w:val="000365CD"/>
    <w:rsid w:val="000400BD"/>
    <w:rsid w:val="00045F04"/>
    <w:rsid w:val="00047E04"/>
    <w:rsid w:val="00052C83"/>
    <w:rsid w:val="00054874"/>
    <w:rsid w:val="00054A8A"/>
    <w:rsid w:val="0005573B"/>
    <w:rsid w:val="00060881"/>
    <w:rsid w:val="00060B41"/>
    <w:rsid w:val="00065A82"/>
    <w:rsid w:val="00070570"/>
    <w:rsid w:val="0007093A"/>
    <w:rsid w:val="00071EF9"/>
    <w:rsid w:val="00073390"/>
    <w:rsid w:val="000804FA"/>
    <w:rsid w:val="00086E31"/>
    <w:rsid w:val="000930EC"/>
    <w:rsid w:val="00093A65"/>
    <w:rsid w:val="000940CC"/>
    <w:rsid w:val="000A5625"/>
    <w:rsid w:val="000A5900"/>
    <w:rsid w:val="000A68AB"/>
    <w:rsid w:val="000B1142"/>
    <w:rsid w:val="000B283D"/>
    <w:rsid w:val="000B4F6E"/>
    <w:rsid w:val="000C047D"/>
    <w:rsid w:val="000D12A6"/>
    <w:rsid w:val="000D3A86"/>
    <w:rsid w:val="000D6814"/>
    <w:rsid w:val="000E075C"/>
    <w:rsid w:val="000E1A8C"/>
    <w:rsid w:val="000E1C7D"/>
    <w:rsid w:val="000E208A"/>
    <w:rsid w:val="000E2EDB"/>
    <w:rsid w:val="000E7137"/>
    <w:rsid w:val="000F0B27"/>
    <w:rsid w:val="000F1298"/>
    <w:rsid w:val="000F157E"/>
    <w:rsid w:val="000F35C4"/>
    <w:rsid w:val="00103938"/>
    <w:rsid w:val="001044F1"/>
    <w:rsid w:val="00105059"/>
    <w:rsid w:val="0010783E"/>
    <w:rsid w:val="00115347"/>
    <w:rsid w:val="00122340"/>
    <w:rsid w:val="00125EB5"/>
    <w:rsid w:val="0012663E"/>
    <w:rsid w:val="0012724C"/>
    <w:rsid w:val="0012771C"/>
    <w:rsid w:val="00132979"/>
    <w:rsid w:val="00132F5C"/>
    <w:rsid w:val="00135387"/>
    <w:rsid w:val="00137433"/>
    <w:rsid w:val="001512EF"/>
    <w:rsid w:val="00152679"/>
    <w:rsid w:val="00152C17"/>
    <w:rsid w:val="00154FF8"/>
    <w:rsid w:val="0015625A"/>
    <w:rsid w:val="00174806"/>
    <w:rsid w:val="00175790"/>
    <w:rsid w:val="0017749D"/>
    <w:rsid w:val="001819CA"/>
    <w:rsid w:val="001928F6"/>
    <w:rsid w:val="00197BC4"/>
    <w:rsid w:val="001A04C7"/>
    <w:rsid w:val="001A3EF3"/>
    <w:rsid w:val="001D1358"/>
    <w:rsid w:val="001D268A"/>
    <w:rsid w:val="001D75DF"/>
    <w:rsid w:val="001E5DD0"/>
    <w:rsid w:val="001E78B3"/>
    <w:rsid w:val="001F2FE9"/>
    <w:rsid w:val="00200468"/>
    <w:rsid w:val="0020195E"/>
    <w:rsid w:val="00207D36"/>
    <w:rsid w:val="00210C77"/>
    <w:rsid w:val="00213DEE"/>
    <w:rsid w:val="00214C95"/>
    <w:rsid w:val="0021770A"/>
    <w:rsid w:val="002207EC"/>
    <w:rsid w:val="00221571"/>
    <w:rsid w:val="002270AF"/>
    <w:rsid w:val="00234465"/>
    <w:rsid w:val="00235E18"/>
    <w:rsid w:val="00241320"/>
    <w:rsid w:val="002419BE"/>
    <w:rsid w:val="00241B20"/>
    <w:rsid w:val="00242F52"/>
    <w:rsid w:val="0025000D"/>
    <w:rsid w:val="00257AA7"/>
    <w:rsid w:val="002645A2"/>
    <w:rsid w:val="00273078"/>
    <w:rsid w:val="00281DD5"/>
    <w:rsid w:val="00290611"/>
    <w:rsid w:val="002922F7"/>
    <w:rsid w:val="002929A6"/>
    <w:rsid w:val="00293868"/>
    <w:rsid w:val="00294C6B"/>
    <w:rsid w:val="00297323"/>
    <w:rsid w:val="00297DDD"/>
    <w:rsid w:val="002A1025"/>
    <w:rsid w:val="002A1A21"/>
    <w:rsid w:val="002A71B6"/>
    <w:rsid w:val="002B1925"/>
    <w:rsid w:val="002B440D"/>
    <w:rsid w:val="002B4E1F"/>
    <w:rsid w:val="002B688E"/>
    <w:rsid w:val="002C4534"/>
    <w:rsid w:val="002C46E9"/>
    <w:rsid w:val="002D7C94"/>
    <w:rsid w:val="002E1B17"/>
    <w:rsid w:val="002E664D"/>
    <w:rsid w:val="002F1F2E"/>
    <w:rsid w:val="002F4F96"/>
    <w:rsid w:val="002F58E7"/>
    <w:rsid w:val="003029F7"/>
    <w:rsid w:val="0031697F"/>
    <w:rsid w:val="003218FD"/>
    <w:rsid w:val="00322E8C"/>
    <w:rsid w:val="003249C1"/>
    <w:rsid w:val="00331E92"/>
    <w:rsid w:val="003420EF"/>
    <w:rsid w:val="00343719"/>
    <w:rsid w:val="00343E12"/>
    <w:rsid w:val="00344855"/>
    <w:rsid w:val="00347809"/>
    <w:rsid w:val="0035056A"/>
    <w:rsid w:val="00354F6A"/>
    <w:rsid w:val="003555B6"/>
    <w:rsid w:val="00357FC1"/>
    <w:rsid w:val="00362550"/>
    <w:rsid w:val="003644C7"/>
    <w:rsid w:val="003665C3"/>
    <w:rsid w:val="0036742E"/>
    <w:rsid w:val="00372A78"/>
    <w:rsid w:val="00374735"/>
    <w:rsid w:val="003751E0"/>
    <w:rsid w:val="00377A1D"/>
    <w:rsid w:val="003832F2"/>
    <w:rsid w:val="00386B00"/>
    <w:rsid w:val="003A06B7"/>
    <w:rsid w:val="003A26DD"/>
    <w:rsid w:val="003A5602"/>
    <w:rsid w:val="003B2BF9"/>
    <w:rsid w:val="003B4CD7"/>
    <w:rsid w:val="003D4361"/>
    <w:rsid w:val="003E1300"/>
    <w:rsid w:val="003F2E74"/>
    <w:rsid w:val="003F7E72"/>
    <w:rsid w:val="0040212E"/>
    <w:rsid w:val="00411430"/>
    <w:rsid w:val="00411AF7"/>
    <w:rsid w:val="00412789"/>
    <w:rsid w:val="00413744"/>
    <w:rsid w:val="004209B6"/>
    <w:rsid w:val="00420A81"/>
    <w:rsid w:val="00421CEF"/>
    <w:rsid w:val="0042236B"/>
    <w:rsid w:val="004246C1"/>
    <w:rsid w:val="004313E7"/>
    <w:rsid w:val="00431688"/>
    <w:rsid w:val="004345E8"/>
    <w:rsid w:val="00437D76"/>
    <w:rsid w:val="00442698"/>
    <w:rsid w:val="00453725"/>
    <w:rsid w:val="00460665"/>
    <w:rsid w:val="00461343"/>
    <w:rsid w:val="00462CD4"/>
    <w:rsid w:val="00464495"/>
    <w:rsid w:val="00466239"/>
    <w:rsid w:val="00470761"/>
    <w:rsid w:val="004708AD"/>
    <w:rsid w:val="004715A3"/>
    <w:rsid w:val="00471BBB"/>
    <w:rsid w:val="004733CB"/>
    <w:rsid w:val="00475488"/>
    <w:rsid w:val="00481A73"/>
    <w:rsid w:val="00497A1F"/>
    <w:rsid w:val="004A147E"/>
    <w:rsid w:val="004A338F"/>
    <w:rsid w:val="004A5C4D"/>
    <w:rsid w:val="004A68DE"/>
    <w:rsid w:val="004B3AC4"/>
    <w:rsid w:val="004B567F"/>
    <w:rsid w:val="004B5908"/>
    <w:rsid w:val="004B6008"/>
    <w:rsid w:val="004C319C"/>
    <w:rsid w:val="004C3E37"/>
    <w:rsid w:val="004C4987"/>
    <w:rsid w:val="004C6450"/>
    <w:rsid w:val="004D381B"/>
    <w:rsid w:val="004D6E3E"/>
    <w:rsid w:val="004E50F5"/>
    <w:rsid w:val="004E5CEE"/>
    <w:rsid w:val="004E619C"/>
    <w:rsid w:val="004F0C00"/>
    <w:rsid w:val="004F0CCF"/>
    <w:rsid w:val="004F11B2"/>
    <w:rsid w:val="004F1E97"/>
    <w:rsid w:val="004F4BB5"/>
    <w:rsid w:val="004F62D6"/>
    <w:rsid w:val="004F705A"/>
    <w:rsid w:val="00516636"/>
    <w:rsid w:val="00521C0E"/>
    <w:rsid w:val="00522734"/>
    <w:rsid w:val="005310F9"/>
    <w:rsid w:val="00531C32"/>
    <w:rsid w:val="00536CD2"/>
    <w:rsid w:val="00536E4D"/>
    <w:rsid w:val="0054006A"/>
    <w:rsid w:val="0054275B"/>
    <w:rsid w:val="00542905"/>
    <w:rsid w:val="00542FF4"/>
    <w:rsid w:val="00551C0E"/>
    <w:rsid w:val="00553709"/>
    <w:rsid w:val="0055538F"/>
    <w:rsid w:val="005610F6"/>
    <w:rsid w:val="00562708"/>
    <w:rsid w:val="005664A6"/>
    <w:rsid w:val="005672F8"/>
    <w:rsid w:val="00567A4A"/>
    <w:rsid w:val="00567A80"/>
    <w:rsid w:val="00570FAE"/>
    <w:rsid w:val="005713E1"/>
    <w:rsid w:val="0057387E"/>
    <w:rsid w:val="00575CC3"/>
    <w:rsid w:val="00584A99"/>
    <w:rsid w:val="00592077"/>
    <w:rsid w:val="00596808"/>
    <w:rsid w:val="005A0810"/>
    <w:rsid w:val="005A282E"/>
    <w:rsid w:val="005A6BC9"/>
    <w:rsid w:val="005A749D"/>
    <w:rsid w:val="005A772E"/>
    <w:rsid w:val="005A7C3F"/>
    <w:rsid w:val="005B03A8"/>
    <w:rsid w:val="005B5042"/>
    <w:rsid w:val="005B6F32"/>
    <w:rsid w:val="005C4A13"/>
    <w:rsid w:val="005C6D59"/>
    <w:rsid w:val="005D680A"/>
    <w:rsid w:val="005E3D73"/>
    <w:rsid w:val="005F67A1"/>
    <w:rsid w:val="0060763C"/>
    <w:rsid w:val="00615753"/>
    <w:rsid w:val="0062459B"/>
    <w:rsid w:val="00630847"/>
    <w:rsid w:val="00630CC6"/>
    <w:rsid w:val="00637D19"/>
    <w:rsid w:val="00637E18"/>
    <w:rsid w:val="00643DEA"/>
    <w:rsid w:val="006443AA"/>
    <w:rsid w:val="0065692A"/>
    <w:rsid w:val="006574BB"/>
    <w:rsid w:val="00663CD2"/>
    <w:rsid w:val="006668D1"/>
    <w:rsid w:val="00672F6C"/>
    <w:rsid w:val="00673C50"/>
    <w:rsid w:val="006766E6"/>
    <w:rsid w:val="00677EF3"/>
    <w:rsid w:val="00685B35"/>
    <w:rsid w:val="00691BE6"/>
    <w:rsid w:val="00694B88"/>
    <w:rsid w:val="00696DC0"/>
    <w:rsid w:val="006A5973"/>
    <w:rsid w:val="006B0DE9"/>
    <w:rsid w:val="006B4D1A"/>
    <w:rsid w:val="006C2BFE"/>
    <w:rsid w:val="006C2F63"/>
    <w:rsid w:val="006D56E6"/>
    <w:rsid w:val="006E27C4"/>
    <w:rsid w:val="006E6611"/>
    <w:rsid w:val="006F158C"/>
    <w:rsid w:val="006F46C3"/>
    <w:rsid w:val="006F62D4"/>
    <w:rsid w:val="006F6E70"/>
    <w:rsid w:val="006F6F58"/>
    <w:rsid w:val="007015E1"/>
    <w:rsid w:val="00710D70"/>
    <w:rsid w:val="00714014"/>
    <w:rsid w:val="00720431"/>
    <w:rsid w:val="00723C05"/>
    <w:rsid w:val="00726F9D"/>
    <w:rsid w:val="0072708E"/>
    <w:rsid w:val="007353CE"/>
    <w:rsid w:val="00735639"/>
    <w:rsid w:val="00754E8A"/>
    <w:rsid w:val="00763D39"/>
    <w:rsid w:val="0076641F"/>
    <w:rsid w:val="00766527"/>
    <w:rsid w:val="007677BE"/>
    <w:rsid w:val="00770BE6"/>
    <w:rsid w:val="00773BD2"/>
    <w:rsid w:val="007800DB"/>
    <w:rsid w:val="00782764"/>
    <w:rsid w:val="00782887"/>
    <w:rsid w:val="00783585"/>
    <w:rsid w:val="00790FE9"/>
    <w:rsid w:val="00795E0B"/>
    <w:rsid w:val="00797B31"/>
    <w:rsid w:val="007A4301"/>
    <w:rsid w:val="007A458C"/>
    <w:rsid w:val="007A5170"/>
    <w:rsid w:val="007C002B"/>
    <w:rsid w:val="007C5B0B"/>
    <w:rsid w:val="007C6CD7"/>
    <w:rsid w:val="007D4ED9"/>
    <w:rsid w:val="007D74A5"/>
    <w:rsid w:val="007D789C"/>
    <w:rsid w:val="007D7B25"/>
    <w:rsid w:val="007E0BF2"/>
    <w:rsid w:val="007F35A8"/>
    <w:rsid w:val="007F363F"/>
    <w:rsid w:val="007F618A"/>
    <w:rsid w:val="007F6365"/>
    <w:rsid w:val="007F6AFD"/>
    <w:rsid w:val="00802C49"/>
    <w:rsid w:val="00806F3B"/>
    <w:rsid w:val="00807A58"/>
    <w:rsid w:val="00810784"/>
    <w:rsid w:val="00810AAF"/>
    <w:rsid w:val="008119AC"/>
    <w:rsid w:val="008148E2"/>
    <w:rsid w:val="00821D91"/>
    <w:rsid w:val="008241F4"/>
    <w:rsid w:val="00826621"/>
    <w:rsid w:val="0083367E"/>
    <w:rsid w:val="00841FB5"/>
    <w:rsid w:val="00843C16"/>
    <w:rsid w:val="00854D78"/>
    <w:rsid w:val="00856146"/>
    <w:rsid w:val="0086327B"/>
    <w:rsid w:val="008657B4"/>
    <w:rsid w:val="00866978"/>
    <w:rsid w:val="00890777"/>
    <w:rsid w:val="00892E08"/>
    <w:rsid w:val="0089575D"/>
    <w:rsid w:val="0089599A"/>
    <w:rsid w:val="008976AF"/>
    <w:rsid w:val="008A07EA"/>
    <w:rsid w:val="008A0CAD"/>
    <w:rsid w:val="008A5FBC"/>
    <w:rsid w:val="008A7187"/>
    <w:rsid w:val="008A76A4"/>
    <w:rsid w:val="008C4056"/>
    <w:rsid w:val="008D0DE4"/>
    <w:rsid w:val="008D17BD"/>
    <w:rsid w:val="008D5AA1"/>
    <w:rsid w:val="008D7D57"/>
    <w:rsid w:val="008D7E1C"/>
    <w:rsid w:val="008E392F"/>
    <w:rsid w:val="008E57FA"/>
    <w:rsid w:val="008E60E9"/>
    <w:rsid w:val="008F1A10"/>
    <w:rsid w:val="008F7219"/>
    <w:rsid w:val="00903B37"/>
    <w:rsid w:val="00905349"/>
    <w:rsid w:val="00916D86"/>
    <w:rsid w:val="0091764A"/>
    <w:rsid w:val="0092646A"/>
    <w:rsid w:val="0092782E"/>
    <w:rsid w:val="00931120"/>
    <w:rsid w:val="0093123F"/>
    <w:rsid w:val="00932754"/>
    <w:rsid w:val="00933733"/>
    <w:rsid w:val="0094231A"/>
    <w:rsid w:val="00942650"/>
    <w:rsid w:val="00946156"/>
    <w:rsid w:val="00950B44"/>
    <w:rsid w:val="009541E4"/>
    <w:rsid w:val="00960B37"/>
    <w:rsid w:val="00964B63"/>
    <w:rsid w:val="009651C5"/>
    <w:rsid w:val="00966FF2"/>
    <w:rsid w:val="00976188"/>
    <w:rsid w:val="00980AA0"/>
    <w:rsid w:val="00981BB0"/>
    <w:rsid w:val="00985E4D"/>
    <w:rsid w:val="00986299"/>
    <w:rsid w:val="00994568"/>
    <w:rsid w:val="00994FC6"/>
    <w:rsid w:val="009958C0"/>
    <w:rsid w:val="009977C0"/>
    <w:rsid w:val="009A0995"/>
    <w:rsid w:val="009A3D12"/>
    <w:rsid w:val="009A43B1"/>
    <w:rsid w:val="009A55DA"/>
    <w:rsid w:val="009A6DE4"/>
    <w:rsid w:val="009A6F1F"/>
    <w:rsid w:val="009B0298"/>
    <w:rsid w:val="009B32FD"/>
    <w:rsid w:val="009C7C66"/>
    <w:rsid w:val="009C7D37"/>
    <w:rsid w:val="009C7E0A"/>
    <w:rsid w:val="009D23EE"/>
    <w:rsid w:val="009D4225"/>
    <w:rsid w:val="009D51D3"/>
    <w:rsid w:val="009E5978"/>
    <w:rsid w:val="009E788F"/>
    <w:rsid w:val="009F1190"/>
    <w:rsid w:val="009F4CCD"/>
    <w:rsid w:val="00A012CF"/>
    <w:rsid w:val="00A0149A"/>
    <w:rsid w:val="00A06872"/>
    <w:rsid w:val="00A069D1"/>
    <w:rsid w:val="00A07150"/>
    <w:rsid w:val="00A1133F"/>
    <w:rsid w:val="00A123B8"/>
    <w:rsid w:val="00A15354"/>
    <w:rsid w:val="00A20F63"/>
    <w:rsid w:val="00A31811"/>
    <w:rsid w:val="00A36123"/>
    <w:rsid w:val="00A36BDE"/>
    <w:rsid w:val="00A40136"/>
    <w:rsid w:val="00A40799"/>
    <w:rsid w:val="00A411D4"/>
    <w:rsid w:val="00A4257E"/>
    <w:rsid w:val="00A443C0"/>
    <w:rsid w:val="00A5268F"/>
    <w:rsid w:val="00A527FC"/>
    <w:rsid w:val="00A54A04"/>
    <w:rsid w:val="00A5572D"/>
    <w:rsid w:val="00A578E8"/>
    <w:rsid w:val="00A60187"/>
    <w:rsid w:val="00A621D6"/>
    <w:rsid w:val="00A63198"/>
    <w:rsid w:val="00A8138F"/>
    <w:rsid w:val="00A81F45"/>
    <w:rsid w:val="00A87DEE"/>
    <w:rsid w:val="00A9530E"/>
    <w:rsid w:val="00AA347E"/>
    <w:rsid w:val="00AA3BFC"/>
    <w:rsid w:val="00AC134F"/>
    <w:rsid w:val="00AC2506"/>
    <w:rsid w:val="00AC4AD5"/>
    <w:rsid w:val="00AD3D75"/>
    <w:rsid w:val="00AD64BF"/>
    <w:rsid w:val="00AD69B8"/>
    <w:rsid w:val="00AD7CBA"/>
    <w:rsid w:val="00AE4C6F"/>
    <w:rsid w:val="00AF06B3"/>
    <w:rsid w:val="00AF1DBA"/>
    <w:rsid w:val="00AF44D2"/>
    <w:rsid w:val="00AF5CE8"/>
    <w:rsid w:val="00B0110F"/>
    <w:rsid w:val="00B04885"/>
    <w:rsid w:val="00B0648A"/>
    <w:rsid w:val="00B07410"/>
    <w:rsid w:val="00B14021"/>
    <w:rsid w:val="00B16E89"/>
    <w:rsid w:val="00B2060A"/>
    <w:rsid w:val="00B22C63"/>
    <w:rsid w:val="00B245C5"/>
    <w:rsid w:val="00B27C38"/>
    <w:rsid w:val="00B361F7"/>
    <w:rsid w:val="00B37860"/>
    <w:rsid w:val="00B4236D"/>
    <w:rsid w:val="00B43379"/>
    <w:rsid w:val="00B468E9"/>
    <w:rsid w:val="00B5424D"/>
    <w:rsid w:val="00B57EB8"/>
    <w:rsid w:val="00B769A2"/>
    <w:rsid w:val="00B76D15"/>
    <w:rsid w:val="00B7767D"/>
    <w:rsid w:val="00B82268"/>
    <w:rsid w:val="00B85915"/>
    <w:rsid w:val="00B96154"/>
    <w:rsid w:val="00B96513"/>
    <w:rsid w:val="00BA2AE0"/>
    <w:rsid w:val="00BA486F"/>
    <w:rsid w:val="00BA6B92"/>
    <w:rsid w:val="00BB6451"/>
    <w:rsid w:val="00BD00D2"/>
    <w:rsid w:val="00BD0408"/>
    <w:rsid w:val="00BD38E5"/>
    <w:rsid w:val="00BD61C2"/>
    <w:rsid w:val="00BD6CF1"/>
    <w:rsid w:val="00BE2631"/>
    <w:rsid w:val="00BE286E"/>
    <w:rsid w:val="00BE2A7A"/>
    <w:rsid w:val="00BE74F7"/>
    <w:rsid w:val="00BF2594"/>
    <w:rsid w:val="00BF3C56"/>
    <w:rsid w:val="00BF70A9"/>
    <w:rsid w:val="00C042DF"/>
    <w:rsid w:val="00C0485D"/>
    <w:rsid w:val="00C10738"/>
    <w:rsid w:val="00C16738"/>
    <w:rsid w:val="00C23462"/>
    <w:rsid w:val="00C35534"/>
    <w:rsid w:val="00C35748"/>
    <w:rsid w:val="00C37836"/>
    <w:rsid w:val="00C410BC"/>
    <w:rsid w:val="00C44C8C"/>
    <w:rsid w:val="00C50FEB"/>
    <w:rsid w:val="00C51D11"/>
    <w:rsid w:val="00C52DA9"/>
    <w:rsid w:val="00C55A86"/>
    <w:rsid w:val="00C609CD"/>
    <w:rsid w:val="00C65243"/>
    <w:rsid w:val="00C66916"/>
    <w:rsid w:val="00C7293A"/>
    <w:rsid w:val="00C80461"/>
    <w:rsid w:val="00C83B81"/>
    <w:rsid w:val="00C97685"/>
    <w:rsid w:val="00CA2AAC"/>
    <w:rsid w:val="00CA5E06"/>
    <w:rsid w:val="00CA6ACA"/>
    <w:rsid w:val="00CB454C"/>
    <w:rsid w:val="00CC395E"/>
    <w:rsid w:val="00CC4122"/>
    <w:rsid w:val="00CC4AEE"/>
    <w:rsid w:val="00CC67C6"/>
    <w:rsid w:val="00CC7544"/>
    <w:rsid w:val="00CC7F2D"/>
    <w:rsid w:val="00CD19AD"/>
    <w:rsid w:val="00CD1A85"/>
    <w:rsid w:val="00CD3217"/>
    <w:rsid w:val="00CD61A3"/>
    <w:rsid w:val="00CE0260"/>
    <w:rsid w:val="00CE1037"/>
    <w:rsid w:val="00CE11AB"/>
    <w:rsid w:val="00CE3653"/>
    <w:rsid w:val="00CE5215"/>
    <w:rsid w:val="00CE5E37"/>
    <w:rsid w:val="00CF3367"/>
    <w:rsid w:val="00D0353B"/>
    <w:rsid w:val="00D04685"/>
    <w:rsid w:val="00D05023"/>
    <w:rsid w:val="00D11232"/>
    <w:rsid w:val="00D14073"/>
    <w:rsid w:val="00D15E82"/>
    <w:rsid w:val="00D21BCD"/>
    <w:rsid w:val="00D26054"/>
    <w:rsid w:val="00D31A1F"/>
    <w:rsid w:val="00D31F5F"/>
    <w:rsid w:val="00D32DFF"/>
    <w:rsid w:val="00D3360E"/>
    <w:rsid w:val="00D371C2"/>
    <w:rsid w:val="00D37BDB"/>
    <w:rsid w:val="00D4336C"/>
    <w:rsid w:val="00D45A1C"/>
    <w:rsid w:val="00D474EB"/>
    <w:rsid w:val="00D537CD"/>
    <w:rsid w:val="00D55E4E"/>
    <w:rsid w:val="00D6218F"/>
    <w:rsid w:val="00D62D6A"/>
    <w:rsid w:val="00D66237"/>
    <w:rsid w:val="00D7199F"/>
    <w:rsid w:val="00D71C45"/>
    <w:rsid w:val="00D742BB"/>
    <w:rsid w:val="00D7711D"/>
    <w:rsid w:val="00D81CA0"/>
    <w:rsid w:val="00D927EC"/>
    <w:rsid w:val="00D941BC"/>
    <w:rsid w:val="00D94985"/>
    <w:rsid w:val="00D97D66"/>
    <w:rsid w:val="00DA2188"/>
    <w:rsid w:val="00DB42B4"/>
    <w:rsid w:val="00DB4F48"/>
    <w:rsid w:val="00DB5A1B"/>
    <w:rsid w:val="00DB6951"/>
    <w:rsid w:val="00DC2122"/>
    <w:rsid w:val="00DC3336"/>
    <w:rsid w:val="00DC3886"/>
    <w:rsid w:val="00DD65C4"/>
    <w:rsid w:val="00DD6D10"/>
    <w:rsid w:val="00DE04BE"/>
    <w:rsid w:val="00DE2CB6"/>
    <w:rsid w:val="00DE7913"/>
    <w:rsid w:val="00DF64FF"/>
    <w:rsid w:val="00E0086B"/>
    <w:rsid w:val="00E00C8E"/>
    <w:rsid w:val="00E01996"/>
    <w:rsid w:val="00E02EA4"/>
    <w:rsid w:val="00E053D9"/>
    <w:rsid w:val="00E11760"/>
    <w:rsid w:val="00E21006"/>
    <w:rsid w:val="00E267E6"/>
    <w:rsid w:val="00E3751C"/>
    <w:rsid w:val="00E447FD"/>
    <w:rsid w:val="00E44BDA"/>
    <w:rsid w:val="00E47864"/>
    <w:rsid w:val="00E60361"/>
    <w:rsid w:val="00E66CAA"/>
    <w:rsid w:val="00E67E4D"/>
    <w:rsid w:val="00E72C29"/>
    <w:rsid w:val="00E81021"/>
    <w:rsid w:val="00E84EBB"/>
    <w:rsid w:val="00E85A68"/>
    <w:rsid w:val="00E9018A"/>
    <w:rsid w:val="00E90857"/>
    <w:rsid w:val="00E92D3B"/>
    <w:rsid w:val="00E92E79"/>
    <w:rsid w:val="00E95FB7"/>
    <w:rsid w:val="00E96092"/>
    <w:rsid w:val="00EA0AE7"/>
    <w:rsid w:val="00EA0B58"/>
    <w:rsid w:val="00EA6020"/>
    <w:rsid w:val="00EA6425"/>
    <w:rsid w:val="00EA78D5"/>
    <w:rsid w:val="00EB055E"/>
    <w:rsid w:val="00EB1995"/>
    <w:rsid w:val="00EB29B9"/>
    <w:rsid w:val="00EB31A7"/>
    <w:rsid w:val="00EC05F8"/>
    <w:rsid w:val="00EC2782"/>
    <w:rsid w:val="00EC3852"/>
    <w:rsid w:val="00EC6E78"/>
    <w:rsid w:val="00ED0419"/>
    <w:rsid w:val="00ED23DA"/>
    <w:rsid w:val="00ED64FA"/>
    <w:rsid w:val="00EE3614"/>
    <w:rsid w:val="00EF3B93"/>
    <w:rsid w:val="00EF52C2"/>
    <w:rsid w:val="00F00EF9"/>
    <w:rsid w:val="00F044EB"/>
    <w:rsid w:val="00F07A61"/>
    <w:rsid w:val="00F1293F"/>
    <w:rsid w:val="00F13A7D"/>
    <w:rsid w:val="00F14F34"/>
    <w:rsid w:val="00F160BD"/>
    <w:rsid w:val="00F17F43"/>
    <w:rsid w:val="00F20219"/>
    <w:rsid w:val="00F206A9"/>
    <w:rsid w:val="00F25BEA"/>
    <w:rsid w:val="00F27C11"/>
    <w:rsid w:val="00F30F56"/>
    <w:rsid w:val="00F3187D"/>
    <w:rsid w:val="00F34803"/>
    <w:rsid w:val="00F40822"/>
    <w:rsid w:val="00F40C27"/>
    <w:rsid w:val="00F41275"/>
    <w:rsid w:val="00F413F4"/>
    <w:rsid w:val="00F44C16"/>
    <w:rsid w:val="00F47C94"/>
    <w:rsid w:val="00F63DAC"/>
    <w:rsid w:val="00F65495"/>
    <w:rsid w:val="00F66B4F"/>
    <w:rsid w:val="00F66E02"/>
    <w:rsid w:val="00F67573"/>
    <w:rsid w:val="00F67AA2"/>
    <w:rsid w:val="00F72694"/>
    <w:rsid w:val="00F7495E"/>
    <w:rsid w:val="00F807F6"/>
    <w:rsid w:val="00F8264E"/>
    <w:rsid w:val="00F82959"/>
    <w:rsid w:val="00F8504A"/>
    <w:rsid w:val="00F85161"/>
    <w:rsid w:val="00FA212B"/>
    <w:rsid w:val="00FA3FB5"/>
    <w:rsid w:val="00FB4A3E"/>
    <w:rsid w:val="00FC24D8"/>
    <w:rsid w:val="00FC299E"/>
    <w:rsid w:val="00FC6315"/>
    <w:rsid w:val="00FD20D8"/>
    <w:rsid w:val="00FD26A4"/>
    <w:rsid w:val="00FD3946"/>
    <w:rsid w:val="00FE101B"/>
    <w:rsid w:val="00FE6D8C"/>
    <w:rsid w:val="00FF0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6F25F"/>
  <w15:docId w15:val="{9D0663A9-F889-4BA7-AAD7-F376D01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E0"/>
    <w:pPr>
      <w:spacing w:after="5" w:line="247" w:lineRule="auto"/>
      <w:ind w:left="15" w:hanging="5"/>
      <w:jc w:val="both"/>
    </w:pPr>
    <w:rPr>
      <w:rFonts w:ascii="Times New Roman" w:eastAsia="Times New Roman" w:hAnsi="Times New Roman" w:cs="Times New Roman"/>
      <w:color w:val="000000"/>
      <w:sz w:val="20"/>
    </w:rPr>
  </w:style>
  <w:style w:type="paragraph" w:styleId="1">
    <w:name w:val="heading 1"/>
    <w:next w:val="a"/>
    <w:link w:val="10"/>
    <w:uiPriority w:val="9"/>
    <w:qFormat/>
    <w:rsid w:val="00FF09E0"/>
    <w:pPr>
      <w:keepNext/>
      <w:keepLines/>
      <w:spacing w:after="0"/>
      <w:ind w:left="1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09E0"/>
    <w:rPr>
      <w:rFonts w:ascii="Times New Roman" w:eastAsia="Times New Roman" w:hAnsi="Times New Roman" w:cs="Times New Roman"/>
      <w:b/>
      <w:color w:val="000000"/>
      <w:sz w:val="20"/>
    </w:rPr>
  </w:style>
  <w:style w:type="table" w:customStyle="1" w:styleId="TableGrid">
    <w:name w:val="TableGrid"/>
    <w:rsid w:val="00FF09E0"/>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ED0419"/>
    <w:rPr>
      <w:color w:val="0563C1" w:themeColor="hyperlink"/>
      <w:u w:val="single"/>
    </w:rPr>
  </w:style>
  <w:style w:type="character" w:customStyle="1" w:styleId="11">
    <w:name w:val="Неразрешенное упоминание1"/>
    <w:basedOn w:val="a0"/>
    <w:uiPriority w:val="99"/>
    <w:semiHidden/>
    <w:unhideWhenUsed/>
    <w:rsid w:val="00ED0419"/>
    <w:rPr>
      <w:color w:val="605E5C"/>
      <w:shd w:val="clear" w:color="auto" w:fill="E1DFDD"/>
    </w:rPr>
  </w:style>
  <w:style w:type="paragraph" w:styleId="a4">
    <w:name w:val="header"/>
    <w:basedOn w:val="a"/>
    <w:link w:val="a5"/>
    <w:uiPriority w:val="99"/>
    <w:unhideWhenUsed/>
    <w:rsid w:val="00E478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864"/>
    <w:rPr>
      <w:rFonts w:ascii="Times New Roman" w:eastAsia="Times New Roman" w:hAnsi="Times New Roman" w:cs="Times New Roman"/>
      <w:color w:val="000000"/>
      <w:sz w:val="20"/>
    </w:rPr>
  </w:style>
  <w:style w:type="paragraph" w:styleId="a6">
    <w:name w:val="footer"/>
    <w:basedOn w:val="a"/>
    <w:link w:val="a7"/>
    <w:uiPriority w:val="99"/>
    <w:unhideWhenUsed/>
    <w:rsid w:val="00E478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864"/>
    <w:rPr>
      <w:rFonts w:ascii="Times New Roman" w:eastAsia="Times New Roman" w:hAnsi="Times New Roman" w:cs="Times New Roman"/>
      <w:color w:val="000000"/>
      <w:sz w:val="20"/>
    </w:rPr>
  </w:style>
  <w:style w:type="paragraph" w:styleId="a8">
    <w:name w:val="Balloon Text"/>
    <w:basedOn w:val="a"/>
    <w:link w:val="a9"/>
    <w:uiPriority w:val="99"/>
    <w:semiHidden/>
    <w:unhideWhenUsed/>
    <w:rsid w:val="00E478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7864"/>
    <w:rPr>
      <w:rFonts w:ascii="Segoe UI" w:eastAsia="Times New Roman" w:hAnsi="Segoe UI" w:cs="Segoe UI"/>
      <w:color w:val="000000"/>
      <w:sz w:val="18"/>
      <w:szCs w:val="18"/>
    </w:rPr>
  </w:style>
  <w:style w:type="character" w:styleId="aa">
    <w:name w:val="Emphasis"/>
    <w:basedOn w:val="a0"/>
    <w:uiPriority w:val="20"/>
    <w:qFormat/>
    <w:rsid w:val="00DC3336"/>
    <w:rPr>
      <w:i/>
      <w:iCs/>
    </w:rPr>
  </w:style>
  <w:style w:type="paragraph" w:styleId="ab">
    <w:name w:val="No Spacing"/>
    <w:uiPriority w:val="1"/>
    <w:qFormat/>
    <w:rsid w:val="0042236B"/>
    <w:pPr>
      <w:spacing w:after="0" w:line="240" w:lineRule="auto"/>
      <w:ind w:left="15" w:hanging="5"/>
      <w:jc w:val="both"/>
    </w:pPr>
    <w:rPr>
      <w:rFonts w:ascii="Times New Roman" w:eastAsia="Times New Roman" w:hAnsi="Times New Roman" w:cs="Times New Roman"/>
      <w:color w:val="000000"/>
      <w:sz w:val="20"/>
    </w:rPr>
  </w:style>
  <w:style w:type="table" w:styleId="ac">
    <w:name w:val="Table Grid"/>
    <w:basedOn w:val="a1"/>
    <w:uiPriority w:val="39"/>
    <w:rsid w:val="007D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D6CF1"/>
    <w:rPr>
      <w:color w:val="605E5C"/>
      <w:shd w:val="clear" w:color="auto" w:fill="E1DFDD"/>
    </w:rPr>
  </w:style>
  <w:style w:type="paragraph" w:styleId="ad">
    <w:name w:val="List Paragraph"/>
    <w:basedOn w:val="a"/>
    <w:uiPriority w:val="34"/>
    <w:qFormat/>
    <w:rsid w:val="00CC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3;&#1082;&#1091;&#1090;&#1087;&#1088;&#1086;&#1084;&#1089;&#1090;&#1088;&#1086;&#1081;.&#1088;&#1092;/"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oyps2001@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1CBA9C0C7D73A9145E9943C508FAA1AE394CBC0B658187EA6E44CE0327C86EA8E4A1A6D0DB12722mDD5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5;&#1072;&#1096;.&#1076;&#1086;&#1084;.&#1088;&#109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http://70F7D19A72AADBD2AC280B30D2E6F27D.dms.sberbank.ru/70F7D19A72AADBD2AC280B30D2E6F27D-93101C25BE0E756376B850596A81D45C-8EB9D2B17BA415A8E980856E0B81622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D7D5-BC38-420C-973E-ED7D259F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Светлана</cp:lastModifiedBy>
  <cp:revision>25</cp:revision>
  <cp:lastPrinted>2023-12-27T09:40:00Z</cp:lastPrinted>
  <dcterms:created xsi:type="dcterms:W3CDTF">2024-03-17T07:39:00Z</dcterms:created>
  <dcterms:modified xsi:type="dcterms:W3CDTF">2024-04-15T00:05:00Z</dcterms:modified>
</cp:coreProperties>
</file>