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6C" w:rsidRPr="00F73F81" w:rsidRDefault="0059046C">
      <w:pPr>
        <w:rPr>
          <w:b/>
          <w:sz w:val="21"/>
          <w:szCs w:val="21"/>
        </w:rPr>
      </w:pPr>
    </w:p>
    <w:p w:rsidR="0059046C" w:rsidRPr="00F73F81" w:rsidRDefault="00F73F81">
      <w:pPr>
        <w:ind w:firstLine="709"/>
        <w:jc w:val="center"/>
        <w:rPr>
          <w:b/>
          <w:sz w:val="21"/>
          <w:szCs w:val="21"/>
        </w:rPr>
      </w:pPr>
      <w:r w:rsidRPr="00F73F81">
        <w:rPr>
          <w:b/>
          <w:sz w:val="21"/>
          <w:szCs w:val="21"/>
        </w:rPr>
        <w:t xml:space="preserve">ДОГОВОР № </w:t>
      </w:r>
      <w:r w:rsidRPr="00F73F81">
        <w:rPr>
          <w:b/>
          <w:color w:val="2067B0"/>
          <w:sz w:val="21"/>
          <w:szCs w:val="21"/>
        </w:rPr>
        <w:t>{UfCrm1649157250069}</w:t>
      </w:r>
    </w:p>
    <w:p w:rsidR="0059046C" w:rsidRPr="00F73F81" w:rsidRDefault="00F73F81">
      <w:pPr>
        <w:ind w:firstLine="709"/>
        <w:jc w:val="center"/>
        <w:rPr>
          <w:b/>
          <w:sz w:val="21"/>
          <w:szCs w:val="21"/>
        </w:rPr>
      </w:pPr>
      <w:r w:rsidRPr="00F73F81">
        <w:rPr>
          <w:b/>
          <w:sz w:val="21"/>
          <w:szCs w:val="21"/>
        </w:rPr>
        <w:t>участия в долевом строительстве</w:t>
      </w:r>
    </w:p>
    <w:p w:rsidR="0059046C" w:rsidRPr="00F73F81" w:rsidRDefault="0059046C">
      <w:pPr>
        <w:ind w:firstLine="709"/>
        <w:jc w:val="both"/>
        <w:rPr>
          <w:b/>
          <w:sz w:val="21"/>
          <w:szCs w:val="21"/>
        </w:rPr>
      </w:pPr>
    </w:p>
    <w:p w:rsidR="0059046C" w:rsidRPr="00F73F81" w:rsidRDefault="0059046C">
      <w:pPr>
        <w:ind w:firstLine="709"/>
        <w:jc w:val="both"/>
        <w:rPr>
          <w:b/>
          <w:sz w:val="21"/>
          <w:szCs w:val="21"/>
        </w:rPr>
      </w:pPr>
    </w:p>
    <w:tbl>
      <w:tblPr>
        <w:tblW w:w="9780" w:type="dxa"/>
        <w:tblInd w:w="-115" w:type="dxa"/>
        <w:tblLayout w:type="fixed"/>
        <w:tblLook w:val="0400" w:firstRow="0" w:lastRow="0" w:firstColumn="0" w:lastColumn="0" w:noHBand="0" w:noVBand="1"/>
      </w:tblPr>
      <w:tblGrid>
        <w:gridCol w:w="4889"/>
        <w:gridCol w:w="4891"/>
      </w:tblGrid>
      <w:tr w:rsidR="0059046C" w:rsidRPr="00F73F81">
        <w:tc>
          <w:tcPr>
            <w:tcW w:w="4889" w:type="dxa"/>
          </w:tcPr>
          <w:p w:rsidR="0059046C" w:rsidRPr="00F73F81" w:rsidRDefault="00F73F81">
            <w:pPr>
              <w:ind w:firstLine="709"/>
              <w:jc w:val="both"/>
              <w:rPr>
                <w:b/>
                <w:sz w:val="21"/>
                <w:szCs w:val="21"/>
              </w:rPr>
            </w:pPr>
            <w:r w:rsidRPr="00F73F81">
              <w:rPr>
                <w:b/>
                <w:sz w:val="21"/>
                <w:szCs w:val="21"/>
              </w:rPr>
              <w:t>Республика Башкортостан</w:t>
            </w:r>
          </w:p>
          <w:p w:rsidR="0059046C" w:rsidRPr="00F73F81" w:rsidRDefault="00F73F81">
            <w:pPr>
              <w:ind w:firstLine="709"/>
              <w:jc w:val="both"/>
              <w:rPr>
                <w:b/>
                <w:sz w:val="21"/>
                <w:szCs w:val="21"/>
              </w:rPr>
            </w:pPr>
            <w:r w:rsidRPr="00F73F81">
              <w:rPr>
                <w:b/>
                <w:sz w:val="21"/>
                <w:szCs w:val="21"/>
              </w:rPr>
              <w:t xml:space="preserve">город  Уфа                                                                                    </w:t>
            </w:r>
          </w:p>
        </w:tc>
        <w:tc>
          <w:tcPr>
            <w:tcW w:w="4890" w:type="dxa"/>
          </w:tcPr>
          <w:p w:rsidR="0059046C" w:rsidRPr="00F73F81" w:rsidRDefault="00F73F81">
            <w:pPr>
              <w:ind w:firstLine="709"/>
              <w:jc w:val="right"/>
              <w:rPr>
                <w:b/>
                <w:sz w:val="21"/>
                <w:szCs w:val="21"/>
              </w:rPr>
            </w:pPr>
            <w:r w:rsidRPr="00F73F81">
              <w:rPr>
                <w:b/>
                <w:color w:val="2067B0"/>
                <w:sz w:val="21"/>
                <w:szCs w:val="21"/>
              </w:rPr>
              <w:t>{UfCrm1650221816501}</w:t>
            </w:r>
            <w:r w:rsidRPr="00F73F81">
              <w:rPr>
                <w:b/>
                <w:sz w:val="21"/>
                <w:szCs w:val="21"/>
              </w:rPr>
              <w:t xml:space="preserve"> </w:t>
            </w:r>
            <w:r w:rsidRPr="00F73F81">
              <w:rPr>
                <w:b/>
                <w:color w:val="2067B0"/>
                <w:sz w:val="21"/>
                <w:szCs w:val="21"/>
              </w:rPr>
              <w:t>{UfCrm1650221965987}</w:t>
            </w:r>
            <w:r w:rsidRPr="00F73F81">
              <w:rPr>
                <w:b/>
                <w:sz w:val="21"/>
                <w:szCs w:val="21"/>
              </w:rPr>
              <w:t xml:space="preserve">  </w:t>
            </w:r>
          </w:p>
          <w:p w:rsidR="0059046C" w:rsidRPr="00F73F81" w:rsidRDefault="00F73F81">
            <w:pPr>
              <w:ind w:firstLine="709"/>
              <w:jc w:val="right"/>
              <w:rPr>
                <w:b/>
                <w:sz w:val="21"/>
                <w:szCs w:val="21"/>
              </w:rPr>
            </w:pPr>
            <w:r w:rsidRPr="00F73F81">
              <w:rPr>
                <w:b/>
                <w:sz w:val="21"/>
                <w:szCs w:val="21"/>
              </w:rPr>
              <w:t xml:space="preserve">Две тысячи </w:t>
            </w:r>
            <w:r w:rsidRPr="00F73F81">
              <w:rPr>
                <w:b/>
                <w:color w:val="2067B0"/>
                <w:sz w:val="21"/>
                <w:szCs w:val="21"/>
              </w:rPr>
              <w:t>{UfCrm1650222159331}</w:t>
            </w:r>
            <w:r w:rsidRPr="00F73F81">
              <w:rPr>
                <w:b/>
                <w:sz w:val="21"/>
                <w:szCs w:val="21"/>
              </w:rPr>
              <w:t xml:space="preserve"> года</w:t>
            </w:r>
          </w:p>
          <w:p w:rsidR="0059046C" w:rsidRPr="00F73F81" w:rsidRDefault="0059046C">
            <w:pPr>
              <w:ind w:firstLine="709"/>
              <w:jc w:val="both"/>
              <w:rPr>
                <w:b/>
                <w:sz w:val="21"/>
                <w:szCs w:val="21"/>
                <w:highlight w:val="red"/>
              </w:rPr>
            </w:pPr>
          </w:p>
        </w:tc>
      </w:tr>
    </w:tbl>
    <w:p w:rsidR="0059046C" w:rsidRPr="00F73F81" w:rsidRDefault="00F73F81">
      <w:pPr>
        <w:ind w:firstLine="709"/>
        <w:jc w:val="both"/>
        <w:rPr>
          <w:b/>
          <w:sz w:val="21"/>
          <w:szCs w:val="21"/>
        </w:rPr>
      </w:pPr>
      <w:r w:rsidRPr="00F73F81">
        <w:rPr>
          <w:b/>
          <w:sz w:val="21"/>
          <w:szCs w:val="21"/>
        </w:rPr>
        <w:t xml:space="preserve">                                             </w:t>
      </w:r>
    </w:p>
    <w:p w:rsidR="0059046C" w:rsidRPr="00F73F81" w:rsidRDefault="00F73F81">
      <w:pPr>
        <w:ind w:firstLine="709"/>
        <w:jc w:val="both"/>
        <w:rPr>
          <w:sz w:val="21"/>
          <w:szCs w:val="21"/>
        </w:rPr>
      </w:pPr>
      <w:r w:rsidRPr="00F73F81">
        <w:rPr>
          <w:b/>
          <w:sz w:val="21"/>
          <w:szCs w:val="21"/>
        </w:rPr>
        <w:t>Общество с Ограниченной Ответственностью Специализированный застройщик «</w:t>
      </w:r>
      <w:proofErr w:type="spellStart"/>
      <w:r w:rsidRPr="00F73F81">
        <w:rPr>
          <w:b/>
          <w:sz w:val="21"/>
          <w:szCs w:val="21"/>
        </w:rPr>
        <w:t>Агидель-ИнвестСтрой</w:t>
      </w:r>
      <w:proofErr w:type="spellEnd"/>
      <w:r w:rsidRPr="00F73F81">
        <w:rPr>
          <w:b/>
          <w:sz w:val="21"/>
          <w:szCs w:val="21"/>
        </w:rPr>
        <w:t xml:space="preserve">», </w:t>
      </w:r>
      <w:r w:rsidRPr="00F73F81">
        <w:rPr>
          <w:sz w:val="21"/>
          <w:szCs w:val="21"/>
        </w:rPr>
        <w:t xml:space="preserve">именуемое   в дальнейшем </w:t>
      </w:r>
      <w:r w:rsidRPr="00F73F81">
        <w:rPr>
          <w:b/>
          <w:sz w:val="21"/>
          <w:szCs w:val="21"/>
        </w:rPr>
        <w:t>«Застройщик»</w:t>
      </w:r>
      <w:r w:rsidRPr="00F73F81">
        <w:rPr>
          <w:sz w:val="21"/>
          <w:szCs w:val="21"/>
        </w:rPr>
        <w:t>, в лице генерального директора</w:t>
      </w:r>
      <w:r w:rsidRPr="00F73F81">
        <w:rPr>
          <w:b/>
          <w:sz w:val="21"/>
          <w:szCs w:val="21"/>
        </w:rPr>
        <w:t xml:space="preserve"> </w:t>
      </w:r>
      <w:proofErr w:type="spellStart"/>
      <w:r w:rsidRPr="00F73F81">
        <w:rPr>
          <w:b/>
          <w:sz w:val="21"/>
          <w:szCs w:val="21"/>
        </w:rPr>
        <w:t>Ишбулатова</w:t>
      </w:r>
      <w:proofErr w:type="spellEnd"/>
      <w:r w:rsidRPr="00F73F81">
        <w:rPr>
          <w:b/>
          <w:sz w:val="21"/>
          <w:szCs w:val="21"/>
        </w:rPr>
        <w:t xml:space="preserve"> </w:t>
      </w:r>
      <w:proofErr w:type="spellStart"/>
      <w:r w:rsidRPr="00F73F81">
        <w:rPr>
          <w:b/>
          <w:sz w:val="21"/>
          <w:szCs w:val="21"/>
        </w:rPr>
        <w:t>Филюса</w:t>
      </w:r>
      <w:proofErr w:type="spellEnd"/>
      <w:r w:rsidRPr="00F73F81">
        <w:rPr>
          <w:b/>
          <w:sz w:val="21"/>
          <w:szCs w:val="21"/>
        </w:rPr>
        <w:t xml:space="preserve"> </w:t>
      </w:r>
      <w:proofErr w:type="spellStart"/>
      <w:r w:rsidRPr="00F73F81">
        <w:rPr>
          <w:b/>
          <w:sz w:val="21"/>
          <w:szCs w:val="21"/>
        </w:rPr>
        <w:t>Хамитовича</w:t>
      </w:r>
      <w:proofErr w:type="spellEnd"/>
      <w:r w:rsidRPr="00F73F81">
        <w:rPr>
          <w:b/>
          <w:sz w:val="21"/>
          <w:szCs w:val="21"/>
        </w:rPr>
        <w:t>, действующего</w:t>
      </w:r>
      <w:r w:rsidRPr="00F73F81">
        <w:rPr>
          <w:sz w:val="21"/>
          <w:szCs w:val="21"/>
        </w:rPr>
        <w:t xml:space="preserve"> на основании Устава, с одной стороны, и {ContactUfCrm1649397229116} Российской Федерации </w:t>
      </w:r>
    </w:p>
    <w:p w:rsidR="0059046C" w:rsidRPr="00F73F81" w:rsidRDefault="00F73F81">
      <w:pPr>
        <w:ind w:firstLine="709"/>
        <w:rPr>
          <w:b/>
          <w:sz w:val="21"/>
          <w:szCs w:val="21"/>
        </w:rPr>
      </w:pPr>
      <w:r w:rsidRPr="00F73F81">
        <w:rPr>
          <w:b/>
          <w:color w:val="2067B0"/>
          <w:sz w:val="21"/>
          <w:szCs w:val="21"/>
        </w:rPr>
        <w:t>{</w:t>
      </w:r>
      <w:proofErr w:type="spellStart"/>
      <w:r w:rsidRPr="00F73F81">
        <w:rPr>
          <w:b/>
          <w:color w:val="2067B0"/>
          <w:sz w:val="21"/>
          <w:szCs w:val="21"/>
        </w:rPr>
        <w:t>ContactLastName</w:t>
      </w:r>
      <w:proofErr w:type="spellEnd"/>
      <w:r w:rsidRPr="00F73F81">
        <w:rPr>
          <w:b/>
          <w:color w:val="2067B0"/>
          <w:sz w:val="21"/>
          <w:szCs w:val="21"/>
        </w:rPr>
        <w:t>} {</w:t>
      </w:r>
      <w:proofErr w:type="spellStart"/>
      <w:r w:rsidRPr="00F73F81">
        <w:rPr>
          <w:b/>
          <w:color w:val="2067B0"/>
          <w:sz w:val="21"/>
          <w:szCs w:val="21"/>
        </w:rPr>
        <w:t>ContactName</w:t>
      </w:r>
      <w:proofErr w:type="spellEnd"/>
      <w:r w:rsidRPr="00F73F81">
        <w:rPr>
          <w:b/>
          <w:color w:val="2067B0"/>
          <w:sz w:val="21"/>
          <w:szCs w:val="21"/>
        </w:rPr>
        <w:t>} {</w:t>
      </w:r>
      <w:proofErr w:type="spellStart"/>
      <w:r w:rsidRPr="00F73F81">
        <w:rPr>
          <w:b/>
          <w:color w:val="2067B0"/>
          <w:sz w:val="21"/>
          <w:szCs w:val="21"/>
        </w:rPr>
        <w:t>ContactSecondName</w:t>
      </w:r>
      <w:proofErr w:type="spellEnd"/>
      <w:r w:rsidRPr="00F73F81">
        <w:rPr>
          <w:b/>
          <w:color w:val="2067B0"/>
          <w:sz w:val="21"/>
          <w:szCs w:val="21"/>
        </w:rPr>
        <w:t>}</w:t>
      </w:r>
      <w:r w:rsidRPr="00F73F81">
        <w:rPr>
          <w:b/>
          <w:sz w:val="21"/>
          <w:szCs w:val="21"/>
        </w:rPr>
        <w:t xml:space="preserve">, </w:t>
      </w:r>
      <w:r w:rsidRPr="00F73F81">
        <w:rPr>
          <w:color w:val="2067B0"/>
          <w:sz w:val="21"/>
          <w:szCs w:val="21"/>
        </w:rPr>
        <w:t>{</w:t>
      </w:r>
      <w:proofErr w:type="spellStart"/>
      <w:r w:rsidRPr="00F73F81">
        <w:rPr>
          <w:color w:val="2067B0"/>
          <w:sz w:val="21"/>
          <w:szCs w:val="21"/>
        </w:rPr>
        <w:t>ContactBirthdate</w:t>
      </w:r>
      <w:proofErr w:type="spellEnd"/>
      <w:r w:rsidRPr="00F73F81">
        <w:rPr>
          <w:color w:val="2067B0"/>
          <w:sz w:val="21"/>
          <w:szCs w:val="21"/>
        </w:rPr>
        <w:t>}</w:t>
      </w:r>
      <w:r w:rsidRPr="00F73F81">
        <w:rPr>
          <w:sz w:val="21"/>
          <w:szCs w:val="21"/>
        </w:rPr>
        <w:t xml:space="preserve"> года рождения, паспорт </w:t>
      </w:r>
      <w:r w:rsidRPr="00F73F81">
        <w:rPr>
          <w:color w:val="2067B0"/>
          <w:sz w:val="21"/>
          <w:szCs w:val="21"/>
        </w:rPr>
        <w:t>{ContactUfCrm1652869774409}</w:t>
      </w:r>
      <w:r w:rsidRPr="00F73F81">
        <w:rPr>
          <w:sz w:val="21"/>
          <w:szCs w:val="21"/>
        </w:rPr>
        <w:t xml:space="preserve">, выдан </w:t>
      </w:r>
      <w:r w:rsidRPr="00F73F81">
        <w:rPr>
          <w:color w:val="2067B0"/>
          <w:sz w:val="21"/>
          <w:szCs w:val="21"/>
        </w:rPr>
        <w:t>{ContactUfCrm1652869850447}</w:t>
      </w:r>
      <w:r w:rsidRPr="00F73F81">
        <w:rPr>
          <w:sz w:val="21"/>
          <w:szCs w:val="21"/>
        </w:rPr>
        <w:t xml:space="preserve"> </w:t>
      </w:r>
      <w:r w:rsidRPr="00F73F81">
        <w:rPr>
          <w:color w:val="2067B0"/>
          <w:sz w:val="21"/>
          <w:szCs w:val="21"/>
        </w:rPr>
        <w:t>{ContactUfCrm1652869824301}</w:t>
      </w:r>
      <w:r w:rsidRPr="00F73F81">
        <w:rPr>
          <w:sz w:val="21"/>
          <w:szCs w:val="21"/>
        </w:rPr>
        <w:t xml:space="preserve">, код подразделения </w:t>
      </w:r>
      <w:r w:rsidRPr="00F73F81">
        <w:rPr>
          <w:color w:val="2067B0"/>
          <w:sz w:val="21"/>
          <w:szCs w:val="21"/>
        </w:rPr>
        <w:t>{ContactUfCrm1652869899396}</w:t>
      </w:r>
      <w:r w:rsidRPr="00F73F81">
        <w:rPr>
          <w:sz w:val="21"/>
          <w:szCs w:val="21"/>
        </w:rPr>
        <w:t xml:space="preserve">, </w:t>
      </w:r>
      <w:r w:rsidRPr="00F73F81">
        <w:rPr>
          <w:color w:val="2067B0"/>
          <w:sz w:val="21"/>
          <w:szCs w:val="21"/>
        </w:rPr>
        <w:t>{ContactUfCrm1670524939145}</w:t>
      </w:r>
      <w:r w:rsidRPr="00F73F81">
        <w:rPr>
          <w:sz w:val="21"/>
          <w:szCs w:val="21"/>
        </w:rPr>
        <w:t xml:space="preserve"> по адресу: </w:t>
      </w:r>
      <w:r w:rsidRPr="00F73F81">
        <w:rPr>
          <w:color w:val="2067B0"/>
          <w:sz w:val="21"/>
          <w:szCs w:val="21"/>
        </w:rPr>
        <w:t>{ContactUfCrm1652869926294}</w:t>
      </w:r>
      <w:r w:rsidRPr="00F73F81">
        <w:rPr>
          <w:sz w:val="21"/>
          <w:szCs w:val="21"/>
        </w:rPr>
        <w:t xml:space="preserve">, в дальнейшем </w:t>
      </w:r>
      <w:r w:rsidRPr="00F73F81">
        <w:rPr>
          <w:b/>
          <w:sz w:val="21"/>
          <w:szCs w:val="21"/>
        </w:rPr>
        <w:t xml:space="preserve">«Участник долевого строительства», </w:t>
      </w:r>
      <w:r w:rsidRPr="00F73F81">
        <w:rPr>
          <w:sz w:val="21"/>
          <w:szCs w:val="21"/>
        </w:rPr>
        <w:t>с другой стороны, совместно именуемые «Стороны», заключили настоящий договор о нижеследующем:</w:t>
      </w:r>
    </w:p>
    <w:p w:rsidR="0059046C" w:rsidRPr="00F73F81" w:rsidRDefault="0059046C">
      <w:pPr>
        <w:ind w:firstLine="709"/>
        <w:jc w:val="both"/>
        <w:rPr>
          <w:b/>
          <w:sz w:val="21"/>
          <w:szCs w:val="21"/>
        </w:rPr>
      </w:pPr>
    </w:p>
    <w:p w:rsidR="0059046C" w:rsidRPr="00F73F81" w:rsidRDefault="00F73F81">
      <w:pPr>
        <w:numPr>
          <w:ilvl w:val="0"/>
          <w:numId w:val="1"/>
        </w:numPr>
        <w:ind w:left="0" w:firstLine="709"/>
        <w:jc w:val="center"/>
        <w:rPr>
          <w:sz w:val="21"/>
          <w:szCs w:val="21"/>
        </w:rPr>
      </w:pPr>
      <w:r w:rsidRPr="00F73F81">
        <w:rPr>
          <w:b/>
          <w:sz w:val="21"/>
          <w:szCs w:val="21"/>
        </w:rPr>
        <w:t>ОСНОВНЫЕ ТЕРМИНЫ И ОПРЕДЕЛЕНИЯ</w:t>
      </w:r>
      <w:r w:rsidRPr="00F73F81">
        <w:rPr>
          <w:b/>
          <w:sz w:val="21"/>
          <w:szCs w:val="21"/>
        </w:rPr>
        <w:br/>
      </w:r>
    </w:p>
    <w:p w:rsidR="0059046C" w:rsidRPr="00F73F81" w:rsidRDefault="00F73F81">
      <w:pPr>
        <w:ind w:firstLine="709"/>
        <w:jc w:val="both"/>
        <w:rPr>
          <w:b/>
          <w:sz w:val="21"/>
          <w:szCs w:val="21"/>
        </w:rPr>
      </w:pPr>
      <w:r w:rsidRPr="00F73F81">
        <w:rPr>
          <w:sz w:val="21"/>
          <w:szCs w:val="21"/>
        </w:rPr>
        <w:t>1.1.</w:t>
      </w:r>
      <w:r w:rsidRPr="00F73F81">
        <w:rPr>
          <w:b/>
          <w:sz w:val="21"/>
          <w:szCs w:val="21"/>
        </w:rPr>
        <w:t xml:space="preserve"> </w:t>
      </w:r>
      <w:r w:rsidRPr="00F73F81">
        <w:rPr>
          <w:sz w:val="21"/>
          <w:szCs w:val="21"/>
        </w:rPr>
        <w:t>Если в тексте настоящего Договора не указано иное, то термины и определения имеют следующее значение:</w:t>
      </w:r>
    </w:p>
    <w:p w:rsidR="0059046C" w:rsidRPr="008F7F61" w:rsidRDefault="00F73F81" w:rsidP="008F7F61">
      <w:pPr>
        <w:ind w:firstLine="709"/>
        <w:jc w:val="both"/>
        <w:rPr>
          <w:color w:val="000000"/>
          <w:sz w:val="21"/>
          <w:szCs w:val="21"/>
        </w:rPr>
      </w:pPr>
      <w:r w:rsidRPr="00F73F81">
        <w:rPr>
          <w:b/>
          <w:sz w:val="21"/>
          <w:szCs w:val="21"/>
        </w:rPr>
        <w:t>Многоквартирный жилой дом</w:t>
      </w:r>
      <w:r w:rsidRPr="00F73F81">
        <w:rPr>
          <w:sz w:val="21"/>
          <w:szCs w:val="21"/>
        </w:rPr>
        <w:t xml:space="preserve"> – </w:t>
      </w:r>
      <w:r w:rsidR="008F7F61">
        <w:rPr>
          <w:rStyle w:val="fontstyle01"/>
          <w:rFonts w:ascii="Times New Roman" w:hAnsi="Times New Roman" w:cs="Times New Roman"/>
          <w:sz w:val="21"/>
          <w:szCs w:val="21"/>
        </w:rPr>
        <w:t>Многоэтажный жилой дом (литер 13)</w:t>
      </w:r>
      <w:r w:rsidRPr="00F73F81">
        <w:rPr>
          <w:rStyle w:val="fontstyle01"/>
          <w:rFonts w:ascii="Times New Roman" w:hAnsi="Times New Roman" w:cs="Times New Roman"/>
          <w:sz w:val="21"/>
          <w:szCs w:val="21"/>
        </w:rPr>
        <w:t xml:space="preserve"> со встроенными предприятиями обслуживания </w:t>
      </w:r>
      <w:r w:rsidR="008F7F61">
        <w:rPr>
          <w:rStyle w:val="fontstyle01"/>
          <w:rFonts w:ascii="Times New Roman" w:hAnsi="Times New Roman" w:cs="Times New Roman"/>
          <w:sz w:val="21"/>
          <w:szCs w:val="21"/>
        </w:rPr>
        <w:t>населения в квартале, ограниченном улицами Кремлевской, Борисоглебской, Кольцевой в Орджоникидзевском районе городского округа город Уфа Республики Башкортостан</w:t>
      </w:r>
      <w:r w:rsidRPr="00F73F81">
        <w:rPr>
          <w:sz w:val="21"/>
          <w:szCs w:val="21"/>
        </w:rPr>
        <w:t>, строительство которого ведется на основании разрешения на строительство № 02-55-13</w:t>
      </w:r>
      <w:r w:rsidR="00087267">
        <w:rPr>
          <w:sz w:val="21"/>
          <w:szCs w:val="21"/>
        </w:rPr>
        <w:t>91Ж-2024</w:t>
      </w:r>
      <w:r w:rsidRPr="00F73F81">
        <w:rPr>
          <w:sz w:val="21"/>
          <w:szCs w:val="21"/>
        </w:rPr>
        <w:t xml:space="preserve"> от </w:t>
      </w:r>
      <w:r w:rsidR="00087267">
        <w:rPr>
          <w:sz w:val="21"/>
          <w:szCs w:val="21"/>
        </w:rPr>
        <w:t>25.01.2024</w:t>
      </w:r>
      <w:r w:rsidRPr="00F73F81">
        <w:rPr>
          <w:sz w:val="21"/>
          <w:szCs w:val="21"/>
        </w:rPr>
        <w:t>г., выданного отделом градостроительного контроля и выдачи разрешений Администрации городского округа гор</w:t>
      </w:r>
      <w:r w:rsidR="00087267">
        <w:rPr>
          <w:sz w:val="21"/>
          <w:szCs w:val="21"/>
        </w:rPr>
        <w:t>од Уфа РБ, количество этажей – 27</w:t>
      </w:r>
      <w:r w:rsidRPr="00F73F81">
        <w:rPr>
          <w:color w:val="FF0000"/>
          <w:sz w:val="21"/>
          <w:szCs w:val="21"/>
        </w:rPr>
        <w:t xml:space="preserve">, </w:t>
      </w:r>
      <w:r w:rsidRPr="00F73F81">
        <w:rPr>
          <w:sz w:val="21"/>
          <w:szCs w:val="21"/>
        </w:rPr>
        <w:t xml:space="preserve">общая площадь многоквартирного жилого дома </w:t>
      </w:r>
      <w:r w:rsidR="00087267">
        <w:rPr>
          <w:sz w:val="21"/>
          <w:szCs w:val="21"/>
        </w:rPr>
        <w:t>18 880,6</w:t>
      </w:r>
      <w:r w:rsidRPr="00F73F81">
        <w:rPr>
          <w:sz w:val="21"/>
          <w:szCs w:val="21"/>
        </w:rPr>
        <w:t xml:space="preserve"> кв. м.; </w:t>
      </w:r>
      <w:r w:rsidRPr="00742D3C">
        <w:rPr>
          <w:sz w:val="21"/>
          <w:szCs w:val="21"/>
        </w:rPr>
        <w:t xml:space="preserve">материал наружных стен: </w:t>
      </w:r>
      <w:r w:rsidRPr="00742D3C">
        <w:rPr>
          <w:bCs/>
          <w:sz w:val="21"/>
          <w:szCs w:val="21"/>
        </w:rPr>
        <w:t>с монолитным железобетонным каркасом и стенами из мелкоштучных каменных материалов</w:t>
      </w:r>
      <w:r w:rsidRPr="00742D3C">
        <w:rPr>
          <w:sz w:val="21"/>
          <w:szCs w:val="21"/>
        </w:rPr>
        <w:t xml:space="preserve">; материал перекрытий: монолитные железобетонные плиты; класс </w:t>
      </w:r>
      <w:proofErr w:type="spellStart"/>
      <w:r w:rsidRPr="00742D3C">
        <w:rPr>
          <w:sz w:val="21"/>
          <w:szCs w:val="21"/>
        </w:rPr>
        <w:t>энергоэфективности</w:t>
      </w:r>
      <w:proofErr w:type="spellEnd"/>
      <w:r w:rsidRPr="00742D3C">
        <w:rPr>
          <w:sz w:val="21"/>
          <w:szCs w:val="21"/>
        </w:rPr>
        <w:t>: С  (повышенный); сейсмостойкость: 5.</w:t>
      </w:r>
    </w:p>
    <w:p w:rsidR="0059046C" w:rsidRPr="00F73F81" w:rsidRDefault="00F73F81">
      <w:pPr>
        <w:ind w:firstLine="709"/>
        <w:jc w:val="both"/>
        <w:rPr>
          <w:sz w:val="21"/>
          <w:szCs w:val="21"/>
        </w:rPr>
      </w:pPr>
      <w:r w:rsidRPr="00F73F81">
        <w:rPr>
          <w:b/>
          <w:sz w:val="21"/>
          <w:szCs w:val="21"/>
        </w:rPr>
        <w:t xml:space="preserve">Квартира – </w:t>
      </w:r>
      <w:r w:rsidRPr="00F73F81">
        <w:rPr>
          <w:sz w:val="21"/>
          <w:szCs w:val="21"/>
        </w:rPr>
        <w:t xml:space="preserve">объект долевого строительства, то есть жилое помещение, входящее в состав Многоквартирного жилого дома, подлежащее передаче Участнику долевого строительства после получения разрешения на ввод в эксплуатацию Многоквартирного жилого дома. </w:t>
      </w:r>
    </w:p>
    <w:p w:rsidR="0059046C" w:rsidRPr="00F73F81" w:rsidRDefault="00F73F81">
      <w:pPr>
        <w:ind w:firstLine="709"/>
        <w:jc w:val="both"/>
        <w:rPr>
          <w:sz w:val="21"/>
          <w:szCs w:val="21"/>
        </w:rPr>
      </w:pPr>
      <w:r w:rsidRPr="00F73F81">
        <w:rPr>
          <w:b/>
          <w:sz w:val="21"/>
          <w:szCs w:val="21"/>
        </w:rPr>
        <w:t xml:space="preserve">Общая проектная площадь - </w:t>
      </w:r>
      <w:r w:rsidRPr="00F73F81">
        <w:rPr>
          <w:sz w:val="21"/>
          <w:szCs w:val="21"/>
        </w:rPr>
        <w:t xml:space="preserve">под термином «Общая проектная площадь» в настоящем договоре понимается общая площадь  жилого помещения указанная в проектно-сметной документации на строящийся Многоквартирный жилой дом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без понижающего коэффициента 0,5 и балконов включаемых в общую проектную площадь без понижающего коэффициента 0,3. </w:t>
      </w:r>
    </w:p>
    <w:p w:rsidR="0059046C" w:rsidRPr="00F73F81" w:rsidRDefault="00F73F81">
      <w:pPr>
        <w:ind w:firstLine="709"/>
        <w:jc w:val="both"/>
        <w:rPr>
          <w:sz w:val="21"/>
          <w:szCs w:val="21"/>
        </w:rPr>
      </w:pPr>
      <w:r w:rsidRPr="00F73F81">
        <w:rPr>
          <w:b/>
          <w:sz w:val="21"/>
          <w:szCs w:val="21"/>
        </w:rPr>
        <w:t>Общая приведенная площадь -</w:t>
      </w:r>
      <w:r w:rsidRPr="00F73F81">
        <w:rPr>
          <w:sz w:val="21"/>
          <w:szCs w:val="21"/>
        </w:rPr>
        <w:t xml:space="preserve"> под термином «Общая приведенная площадь» в настоящем договоре понимается общая площадь  жилого помещения указанная в проектно-сметной документации на строящийся Многоквартирный жилой дом и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приведенную площадь с понижающим коэффициентом 0,5 и балконов включаемых в общую приведенную площадь с понижающим коэффициентом 0,3. </w:t>
      </w:r>
    </w:p>
    <w:p w:rsidR="0059046C" w:rsidRPr="00F73F81" w:rsidRDefault="00F73F81">
      <w:pPr>
        <w:widowControl/>
        <w:ind w:firstLine="709"/>
        <w:jc w:val="both"/>
        <w:rPr>
          <w:color w:val="000000"/>
          <w:sz w:val="21"/>
          <w:szCs w:val="21"/>
        </w:rPr>
      </w:pPr>
      <w:r w:rsidRPr="00F73F81">
        <w:rPr>
          <w:color w:val="000000"/>
          <w:sz w:val="21"/>
          <w:szCs w:val="21"/>
        </w:rPr>
        <w:t xml:space="preserve">Общая проектная площадь, общая приведенная площадь и номер жилого помещения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w:t>
      </w:r>
    </w:p>
    <w:p w:rsidR="0059046C" w:rsidRPr="00F73F81" w:rsidRDefault="00F73F81">
      <w:pPr>
        <w:widowControl/>
        <w:ind w:firstLine="709"/>
        <w:jc w:val="both"/>
        <w:rPr>
          <w:color w:val="000000"/>
          <w:sz w:val="21"/>
          <w:szCs w:val="21"/>
        </w:rPr>
      </w:pPr>
      <w:r w:rsidRPr="00F73F81">
        <w:rPr>
          <w:b/>
          <w:color w:val="000000"/>
          <w:sz w:val="21"/>
          <w:szCs w:val="21"/>
        </w:rPr>
        <w:t>Общая фактическая площадь -</w:t>
      </w:r>
      <w:r w:rsidRPr="00F73F81">
        <w:rPr>
          <w:color w:val="000000"/>
          <w:sz w:val="21"/>
          <w:szCs w:val="21"/>
        </w:rPr>
        <w:t xml:space="preserve"> под термином «Общая фактическая площадь» в настоящем договоре понимается общая площадь жилого помещения указанная в техническом паспорте (техническом описании) на многоквартирный жилой дом, изготовленном предприятием по технической инвентаризации, учету и оценке объектов недвижимости по заказу Застройщика и в акте приема-передачи Объект долевого строительства,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w:t>
      </w:r>
      <w:r w:rsidR="00D3016D">
        <w:rPr>
          <w:color w:val="000000"/>
          <w:sz w:val="21"/>
          <w:szCs w:val="21"/>
        </w:rPr>
        <w:t xml:space="preserve">ючаемых в фактическую площадь </w:t>
      </w:r>
      <w:r w:rsidRPr="00F73F81">
        <w:rPr>
          <w:color w:val="000000"/>
          <w:sz w:val="21"/>
          <w:szCs w:val="21"/>
        </w:rPr>
        <w:t xml:space="preserve">жилого помещения </w:t>
      </w:r>
    </w:p>
    <w:p w:rsidR="0059046C" w:rsidRPr="00F73F81" w:rsidRDefault="0059046C">
      <w:pPr>
        <w:ind w:firstLine="709"/>
        <w:rPr>
          <w:b/>
          <w:sz w:val="21"/>
          <w:szCs w:val="21"/>
        </w:rPr>
      </w:pPr>
    </w:p>
    <w:p w:rsidR="0059046C" w:rsidRPr="00F73F81" w:rsidRDefault="00F73F81">
      <w:pPr>
        <w:numPr>
          <w:ilvl w:val="0"/>
          <w:numId w:val="1"/>
        </w:numPr>
        <w:ind w:left="0" w:firstLine="709"/>
        <w:jc w:val="center"/>
        <w:rPr>
          <w:sz w:val="21"/>
          <w:szCs w:val="21"/>
        </w:rPr>
      </w:pPr>
      <w:r w:rsidRPr="00F73F81">
        <w:rPr>
          <w:b/>
          <w:sz w:val="21"/>
          <w:szCs w:val="21"/>
        </w:rPr>
        <w:t>ПРАВОВЫЕ ОСНОВАНИЯ  К ЗАКЛЮЧЕНИЮ  ДОГОВОРА.</w:t>
      </w:r>
      <w:r w:rsidRPr="00F73F81">
        <w:rPr>
          <w:b/>
          <w:sz w:val="21"/>
          <w:szCs w:val="21"/>
        </w:rPr>
        <w:br/>
      </w:r>
    </w:p>
    <w:p w:rsidR="0059046C" w:rsidRPr="00F73F81" w:rsidRDefault="00F73F81">
      <w:pPr>
        <w:numPr>
          <w:ilvl w:val="1"/>
          <w:numId w:val="1"/>
        </w:numPr>
        <w:jc w:val="both"/>
        <w:rPr>
          <w:sz w:val="21"/>
          <w:szCs w:val="21"/>
        </w:rPr>
      </w:pPr>
      <w:r w:rsidRPr="00F73F81">
        <w:rPr>
          <w:sz w:val="21"/>
          <w:szCs w:val="21"/>
        </w:rPr>
        <w:t>При заключении договора Стороны руководствовались:</w:t>
      </w:r>
    </w:p>
    <w:p w:rsidR="0059046C" w:rsidRPr="00F73F81" w:rsidRDefault="00F73F81">
      <w:pPr>
        <w:ind w:firstLine="567"/>
        <w:jc w:val="both"/>
        <w:rPr>
          <w:sz w:val="21"/>
          <w:szCs w:val="21"/>
        </w:rPr>
      </w:pPr>
      <w:r w:rsidRPr="00F73F81">
        <w:rPr>
          <w:sz w:val="21"/>
          <w:szCs w:val="21"/>
        </w:rPr>
        <w:t>-  Гражданским кодексом Российской Федерации;</w:t>
      </w:r>
    </w:p>
    <w:p w:rsidR="0059046C" w:rsidRPr="00F73F81" w:rsidRDefault="00F73F81">
      <w:pPr>
        <w:ind w:firstLine="567"/>
        <w:jc w:val="both"/>
        <w:rPr>
          <w:sz w:val="21"/>
          <w:szCs w:val="21"/>
        </w:rPr>
      </w:pPr>
      <w:r w:rsidRPr="00F73F81">
        <w:rPr>
          <w:sz w:val="21"/>
          <w:szCs w:val="21"/>
        </w:rPr>
        <w:t xml:space="preserve">- Законом РФ от 30 декабря 2004 года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w:t>
      </w:r>
      <w:r w:rsidRPr="00F73F81">
        <w:rPr>
          <w:sz w:val="21"/>
          <w:szCs w:val="21"/>
        </w:rPr>
        <w:lastRenderedPageBreak/>
        <w:t>Федерации»;</w:t>
      </w:r>
    </w:p>
    <w:p w:rsidR="0059046C" w:rsidRPr="00F73F81" w:rsidRDefault="00D3016D">
      <w:pPr>
        <w:numPr>
          <w:ilvl w:val="1"/>
          <w:numId w:val="1"/>
        </w:numPr>
        <w:jc w:val="both"/>
        <w:rPr>
          <w:b/>
          <w:bCs/>
          <w:sz w:val="21"/>
          <w:szCs w:val="21"/>
        </w:rPr>
      </w:pPr>
      <w:r>
        <w:rPr>
          <w:sz w:val="21"/>
          <w:szCs w:val="21"/>
        </w:rPr>
        <w:t xml:space="preserve">Застройщик гарантирует, что </w:t>
      </w:r>
      <w:r w:rsidR="00F73F81" w:rsidRPr="00F73F81">
        <w:rPr>
          <w:sz w:val="21"/>
          <w:szCs w:val="21"/>
        </w:rPr>
        <w:t>жилое помещение, указанное в пункте 3.2.  не является предметом договора участия в долевом строительстве с третьими лицами.</w:t>
      </w:r>
    </w:p>
    <w:p w:rsidR="0059046C" w:rsidRPr="00F73F81" w:rsidRDefault="00F73F81">
      <w:pPr>
        <w:numPr>
          <w:ilvl w:val="1"/>
          <w:numId w:val="1"/>
        </w:numPr>
        <w:jc w:val="both"/>
        <w:rPr>
          <w:bCs/>
          <w:sz w:val="21"/>
          <w:szCs w:val="21"/>
        </w:rPr>
      </w:pPr>
      <w:r w:rsidRPr="00F73F81">
        <w:rPr>
          <w:bCs/>
          <w:sz w:val="21"/>
          <w:szCs w:val="21"/>
        </w:rPr>
        <w:t>Застройщик располагает всеми необходимыми юридически действительными правами и полномочиями, разрешениями и документами, в частности:</w:t>
      </w:r>
    </w:p>
    <w:p w:rsidR="0059046C" w:rsidRPr="00F73F81" w:rsidRDefault="00F73F81">
      <w:pPr>
        <w:ind w:firstLine="567"/>
        <w:jc w:val="both"/>
        <w:rPr>
          <w:bCs/>
          <w:sz w:val="21"/>
          <w:szCs w:val="21"/>
        </w:rPr>
      </w:pPr>
      <w:r w:rsidRPr="00F73F81">
        <w:rPr>
          <w:bCs/>
          <w:sz w:val="21"/>
          <w:szCs w:val="21"/>
        </w:rPr>
        <w:t xml:space="preserve">- разрешением на строительство </w:t>
      </w:r>
      <w:r w:rsidRPr="00F73F81">
        <w:rPr>
          <w:sz w:val="21"/>
          <w:szCs w:val="21"/>
        </w:rPr>
        <w:t xml:space="preserve">№ </w:t>
      </w:r>
      <w:r w:rsidR="00146783" w:rsidRPr="00F73F81">
        <w:rPr>
          <w:sz w:val="21"/>
          <w:szCs w:val="21"/>
        </w:rPr>
        <w:t>№ 02-55-13</w:t>
      </w:r>
      <w:r w:rsidR="00146783">
        <w:rPr>
          <w:sz w:val="21"/>
          <w:szCs w:val="21"/>
        </w:rPr>
        <w:t>91Ж-2024</w:t>
      </w:r>
      <w:r w:rsidR="00146783" w:rsidRPr="00F73F81">
        <w:rPr>
          <w:sz w:val="21"/>
          <w:szCs w:val="21"/>
        </w:rPr>
        <w:t xml:space="preserve"> от </w:t>
      </w:r>
      <w:r w:rsidR="00146783">
        <w:rPr>
          <w:sz w:val="21"/>
          <w:szCs w:val="21"/>
        </w:rPr>
        <w:t>25.01.2024</w:t>
      </w:r>
      <w:r w:rsidR="00146783" w:rsidRPr="00F73F81">
        <w:rPr>
          <w:sz w:val="21"/>
          <w:szCs w:val="21"/>
        </w:rPr>
        <w:t>г.</w:t>
      </w:r>
      <w:r w:rsidRPr="00F73F81">
        <w:rPr>
          <w:sz w:val="21"/>
          <w:szCs w:val="21"/>
        </w:rPr>
        <w:t>, выданным отделом градостроительного контроля и выдачи разрешений Администрации городского округа город Уфа РБ</w:t>
      </w:r>
      <w:r w:rsidRPr="00F73F81">
        <w:rPr>
          <w:bCs/>
          <w:sz w:val="21"/>
          <w:szCs w:val="21"/>
        </w:rPr>
        <w:t>;</w:t>
      </w:r>
    </w:p>
    <w:p w:rsidR="00A27249" w:rsidRDefault="00F73F81" w:rsidP="00A27249">
      <w:pPr>
        <w:ind w:firstLine="567"/>
        <w:jc w:val="both"/>
        <w:rPr>
          <w:sz w:val="21"/>
          <w:szCs w:val="21"/>
        </w:rPr>
      </w:pPr>
      <w:r w:rsidRPr="00F73F81">
        <w:rPr>
          <w:bCs/>
          <w:sz w:val="21"/>
          <w:szCs w:val="21"/>
        </w:rPr>
        <w:t xml:space="preserve">- </w:t>
      </w:r>
      <w:r w:rsidR="000202EF">
        <w:rPr>
          <w:bCs/>
          <w:sz w:val="21"/>
          <w:szCs w:val="21"/>
        </w:rPr>
        <w:t>договором №М840-23 от 18.12.2023года</w:t>
      </w:r>
      <w:r w:rsidR="000202EF" w:rsidRPr="00F73F81">
        <w:rPr>
          <w:bCs/>
          <w:sz w:val="21"/>
          <w:szCs w:val="21"/>
        </w:rPr>
        <w:t>.</w:t>
      </w:r>
      <w:r w:rsidR="000202EF" w:rsidRPr="000202EF">
        <w:rPr>
          <w:bCs/>
          <w:sz w:val="21"/>
          <w:szCs w:val="21"/>
        </w:rPr>
        <w:t xml:space="preserve"> </w:t>
      </w:r>
      <w:r w:rsidR="000202EF">
        <w:rPr>
          <w:bCs/>
          <w:sz w:val="21"/>
          <w:szCs w:val="21"/>
        </w:rPr>
        <w:t xml:space="preserve">аренды земельного участка с кадастровым номером </w:t>
      </w:r>
      <w:proofErr w:type="spellStart"/>
      <w:r w:rsidR="000202EF" w:rsidRPr="00F73F81">
        <w:rPr>
          <w:bCs/>
          <w:sz w:val="21"/>
          <w:szCs w:val="21"/>
        </w:rPr>
        <w:t>номером</w:t>
      </w:r>
      <w:proofErr w:type="spellEnd"/>
      <w:r w:rsidR="000202EF" w:rsidRPr="00F73F81">
        <w:rPr>
          <w:bCs/>
          <w:sz w:val="21"/>
          <w:szCs w:val="21"/>
        </w:rPr>
        <w:t xml:space="preserve"> 02:55:</w:t>
      </w:r>
      <w:r w:rsidR="000202EF">
        <w:rPr>
          <w:bCs/>
          <w:sz w:val="21"/>
          <w:szCs w:val="21"/>
        </w:rPr>
        <w:t xml:space="preserve">030231:1413, площадью 5253 </w:t>
      </w:r>
      <w:proofErr w:type="spellStart"/>
      <w:r w:rsidR="000202EF">
        <w:rPr>
          <w:bCs/>
          <w:sz w:val="21"/>
          <w:szCs w:val="21"/>
        </w:rPr>
        <w:t>кв.м</w:t>
      </w:r>
      <w:proofErr w:type="spellEnd"/>
      <w:r w:rsidR="000202EF">
        <w:rPr>
          <w:bCs/>
          <w:sz w:val="21"/>
          <w:szCs w:val="21"/>
        </w:rPr>
        <w:t>., сроком с 12.12.2023г. до 12.12.2026г.</w:t>
      </w:r>
      <w:r w:rsidR="00A27249">
        <w:rPr>
          <w:bCs/>
          <w:sz w:val="21"/>
          <w:szCs w:val="21"/>
        </w:rPr>
        <w:t xml:space="preserve">, </w:t>
      </w:r>
      <w:r w:rsidR="00A27249">
        <w:rPr>
          <w:sz w:val="21"/>
          <w:szCs w:val="21"/>
        </w:rPr>
        <w:t xml:space="preserve">о чем имеется в Едином государственном реестре недвижимости запись о </w:t>
      </w:r>
      <w:proofErr w:type="gramStart"/>
      <w:r w:rsidR="00A27249">
        <w:rPr>
          <w:sz w:val="21"/>
          <w:szCs w:val="21"/>
        </w:rPr>
        <w:t xml:space="preserve">регистрации </w:t>
      </w:r>
      <w:r w:rsidR="006C0230">
        <w:rPr>
          <w:sz w:val="21"/>
          <w:szCs w:val="21"/>
        </w:rPr>
        <w:t xml:space="preserve"> №</w:t>
      </w:r>
      <w:proofErr w:type="gramEnd"/>
      <w:r w:rsidR="006C0230">
        <w:rPr>
          <w:sz w:val="21"/>
          <w:szCs w:val="21"/>
        </w:rPr>
        <w:t xml:space="preserve">  0</w:t>
      </w:r>
      <w:r w:rsidR="006C0230" w:rsidRPr="006C0230">
        <w:rPr>
          <w:sz w:val="21"/>
          <w:szCs w:val="21"/>
        </w:rPr>
        <w:t>2:55:030231:1413-02/374/2023-1</w:t>
      </w:r>
      <w:r w:rsidR="006C0230">
        <w:rPr>
          <w:sz w:val="21"/>
          <w:szCs w:val="21"/>
        </w:rPr>
        <w:t xml:space="preserve"> от </w:t>
      </w:r>
      <w:r w:rsidR="006C0230" w:rsidRPr="006C0230">
        <w:rPr>
          <w:sz w:val="21"/>
          <w:szCs w:val="21"/>
        </w:rPr>
        <w:t>20.12.2023</w:t>
      </w:r>
      <w:r w:rsidR="006C0230">
        <w:rPr>
          <w:sz w:val="21"/>
          <w:szCs w:val="21"/>
        </w:rPr>
        <w:t xml:space="preserve"> г. </w:t>
      </w:r>
    </w:p>
    <w:p w:rsidR="0059046C" w:rsidRPr="00F73F81" w:rsidRDefault="00F73F81">
      <w:pPr>
        <w:ind w:firstLine="567"/>
        <w:jc w:val="both"/>
        <w:rPr>
          <w:sz w:val="21"/>
          <w:szCs w:val="21"/>
        </w:rPr>
      </w:pPr>
      <w:r w:rsidRPr="00F73F81">
        <w:rPr>
          <w:bCs/>
          <w:sz w:val="21"/>
          <w:szCs w:val="21"/>
        </w:rPr>
        <w:t>- проектной декларацией,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размещена в установленном порядке в Единой информационной системе жилищного строительства: https://наш.дом.рф</w:t>
      </w:r>
      <w:r w:rsidRPr="00F73F81">
        <w:rPr>
          <w:sz w:val="21"/>
          <w:szCs w:val="21"/>
        </w:rPr>
        <w:t>;</w:t>
      </w:r>
    </w:p>
    <w:p w:rsidR="0059046C" w:rsidRPr="00F73F81" w:rsidRDefault="00F73F81">
      <w:pPr>
        <w:ind w:firstLine="567"/>
        <w:jc w:val="both"/>
        <w:rPr>
          <w:sz w:val="21"/>
          <w:szCs w:val="21"/>
        </w:rPr>
      </w:pPr>
      <w:r w:rsidRPr="00F73F81">
        <w:rPr>
          <w:bCs/>
          <w:sz w:val="21"/>
          <w:szCs w:val="21"/>
        </w:rPr>
        <w:t xml:space="preserve">- иными документами, которые могут быть представлены для ознакомления Участнику долевого строительства. </w:t>
      </w:r>
    </w:p>
    <w:p w:rsidR="0059046C" w:rsidRPr="00F73F81" w:rsidRDefault="0059046C">
      <w:pPr>
        <w:ind w:firstLine="709"/>
        <w:jc w:val="both"/>
        <w:rPr>
          <w:sz w:val="21"/>
          <w:szCs w:val="21"/>
        </w:rPr>
      </w:pPr>
    </w:p>
    <w:p w:rsidR="0059046C" w:rsidRPr="00F73F81" w:rsidRDefault="0059046C">
      <w:pPr>
        <w:ind w:firstLine="709"/>
        <w:rPr>
          <w:sz w:val="21"/>
          <w:szCs w:val="21"/>
        </w:rPr>
      </w:pPr>
    </w:p>
    <w:p w:rsidR="0059046C" w:rsidRPr="00F73F81" w:rsidRDefault="00F73F81">
      <w:pPr>
        <w:numPr>
          <w:ilvl w:val="0"/>
          <w:numId w:val="1"/>
        </w:numPr>
        <w:ind w:left="0" w:firstLine="709"/>
        <w:jc w:val="center"/>
        <w:rPr>
          <w:sz w:val="21"/>
          <w:szCs w:val="21"/>
        </w:rPr>
      </w:pPr>
      <w:r w:rsidRPr="00F73F81">
        <w:rPr>
          <w:b/>
          <w:sz w:val="21"/>
          <w:szCs w:val="21"/>
        </w:rPr>
        <w:t xml:space="preserve">ПРЕДМЕТ ДОГОВОРА </w:t>
      </w:r>
    </w:p>
    <w:p w:rsidR="0059046C" w:rsidRPr="00F73F81" w:rsidRDefault="0059046C">
      <w:pPr>
        <w:ind w:firstLine="709"/>
        <w:jc w:val="both"/>
        <w:rPr>
          <w:b/>
          <w:sz w:val="21"/>
          <w:szCs w:val="21"/>
        </w:rPr>
      </w:pPr>
    </w:p>
    <w:p w:rsidR="0059046C" w:rsidRPr="00F73F81" w:rsidRDefault="00F73F81">
      <w:pPr>
        <w:ind w:firstLine="709"/>
        <w:jc w:val="both"/>
        <w:rPr>
          <w:sz w:val="21"/>
          <w:szCs w:val="21"/>
        </w:rPr>
      </w:pPr>
      <w:r w:rsidRPr="00F73F81">
        <w:rPr>
          <w:sz w:val="21"/>
          <w:szCs w:val="21"/>
        </w:rPr>
        <w:t>3.1. По настоящему Договору Застройщик обязуется своими силами и (или) с привлечением других лиц построить Многоквартирный жилой дом и после получения разрешения на ввод его в эксплуатацию передать предусмотренный п. 3.2 Договора Объект долевого строительства Участнику долевого строительства в предусмотренный Договором срок, а Участник долевого строительства обязуется уплатить обусловленную Договором цену и принять Объект долевого строительства в установленные договором сроки.</w:t>
      </w:r>
    </w:p>
    <w:p w:rsidR="0059046C" w:rsidRPr="00F73F81" w:rsidRDefault="00F73F81">
      <w:pPr>
        <w:ind w:firstLine="709"/>
        <w:jc w:val="both"/>
        <w:rPr>
          <w:sz w:val="21"/>
          <w:szCs w:val="21"/>
        </w:rPr>
      </w:pPr>
      <w:r w:rsidRPr="00F73F81">
        <w:rPr>
          <w:sz w:val="21"/>
          <w:szCs w:val="21"/>
        </w:rPr>
        <w:t xml:space="preserve">3.2. Объект долевого строительства - жилое помещение (Квартира) со строительным номером: </w:t>
      </w:r>
      <w:r w:rsidRPr="00F73F81">
        <w:rPr>
          <w:b/>
          <w:color w:val="2067B0"/>
          <w:sz w:val="21"/>
          <w:szCs w:val="21"/>
        </w:rPr>
        <w:t>{UfCrm1649159077807}</w:t>
      </w:r>
      <w:r w:rsidRPr="00F73F81">
        <w:rPr>
          <w:sz w:val="21"/>
          <w:szCs w:val="21"/>
        </w:rPr>
        <w:t xml:space="preserve">, расположенное на </w:t>
      </w:r>
      <w:r w:rsidRPr="00F73F81">
        <w:rPr>
          <w:b/>
          <w:color w:val="2067B0"/>
          <w:sz w:val="21"/>
          <w:szCs w:val="21"/>
        </w:rPr>
        <w:t>{UfCrm1649159318433}</w:t>
      </w:r>
      <w:r w:rsidRPr="00F73F81">
        <w:rPr>
          <w:b/>
          <w:sz w:val="21"/>
          <w:szCs w:val="21"/>
        </w:rPr>
        <w:t xml:space="preserve"> этаже</w:t>
      </w:r>
      <w:r w:rsidRPr="00F73F81">
        <w:rPr>
          <w:sz w:val="21"/>
          <w:szCs w:val="21"/>
        </w:rPr>
        <w:t xml:space="preserve"> строящегося Многоквартирного жилого дома, согласно общему плану этажа (Приложение № 2 к настоящему Договору) и плану квартиры (Приложение № 3 к настоящему Договору), без внутренней отделки с выполненными в ней работами согласно перечню, приведенному в Приложении № 1 к настоящему Договору,</w:t>
      </w:r>
      <w:r w:rsidRPr="00F73F81">
        <w:rPr>
          <w:b/>
          <w:sz w:val="21"/>
          <w:szCs w:val="21"/>
        </w:rPr>
        <w:t xml:space="preserve"> </w:t>
      </w:r>
      <w:r w:rsidRPr="00F73F81">
        <w:rPr>
          <w:sz w:val="21"/>
          <w:szCs w:val="21"/>
        </w:rPr>
        <w:t>имеет следующие характеристики:</w:t>
      </w:r>
    </w:p>
    <w:p w:rsidR="0059046C" w:rsidRPr="00F73F81" w:rsidRDefault="0059046C">
      <w:pPr>
        <w:ind w:firstLine="709"/>
        <w:jc w:val="both"/>
        <w:rPr>
          <w:sz w:val="21"/>
          <w:szCs w:val="21"/>
        </w:rPr>
      </w:pPr>
    </w:p>
    <w:tbl>
      <w:tblPr>
        <w:tblW w:w="9408" w:type="dxa"/>
        <w:tblInd w:w="510" w:type="dxa"/>
        <w:tblLayout w:type="fixed"/>
        <w:tblLook w:val="0400" w:firstRow="0" w:lastRow="0" w:firstColumn="0" w:lastColumn="0" w:noHBand="0" w:noVBand="1"/>
      </w:tblPr>
      <w:tblGrid>
        <w:gridCol w:w="6998"/>
        <w:gridCol w:w="2410"/>
      </w:tblGrid>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Общая приведенная площадь квартиры,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{ProductsProductProperty107}</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Общая проектная площадь квартиры,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{ProductsProductProperty109}</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Количество жилых комнат квартиры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{ProductsProductProperty113}</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{ProductsProductProperty145}</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color w:val="2067B0"/>
                <w:sz w:val="21"/>
                <w:szCs w:val="21"/>
              </w:rPr>
            </w:pPr>
            <w:r w:rsidRPr="00F73F81">
              <w:rPr>
                <w:color w:val="2067B0"/>
                <w:sz w:val="21"/>
                <w:szCs w:val="21"/>
              </w:rPr>
              <w:t>{ProductsProductProperty115}</w:t>
            </w:r>
            <w:r w:rsidRPr="00F73F81">
              <w:rPr>
                <w:sz w:val="21"/>
                <w:szCs w:val="21"/>
              </w:rPr>
              <w:t xml:space="preserve">                                             </w:t>
            </w:r>
            <w:r w:rsidRPr="00F73F81">
              <w:rPr>
                <w:color w:val="2067B0"/>
                <w:sz w:val="21"/>
                <w:szCs w:val="21"/>
              </w:rPr>
              <w:t>{ProductsProductProperty133}                                              {ProductsProductProperty135}</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Кухня (если не студия),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{ProductsProductProperty117}</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Санузел(</w:t>
            </w:r>
            <w:proofErr w:type="spellStart"/>
            <w:r w:rsidRPr="00F73F81">
              <w:rPr>
                <w:sz w:val="21"/>
                <w:szCs w:val="21"/>
              </w:rPr>
              <w:t>лы</w:t>
            </w:r>
            <w:proofErr w:type="spellEnd"/>
            <w:r w:rsidRPr="00F73F81">
              <w:rPr>
                <w:sz w:val="21"/>
                <w:szCs w:val="21"/>
              </w:rPr>
              <w:t xml:space="preserve">),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color w:val="2067B0"/>
                <w:sz w:val="21"/>
                <w:szCs w:val="21"/>
              </w:rPr>
            </w:pPr>
            <w:r w:rsidRPr="00F73F81">
              <w:rPr>
                <w:color w:val="2067B0"/>
                <w:sz w:val="21"/>
                <w:szCs w:val="21"/>
              </w:rPr>
              <w:t>{ProductsProductProperty119}                                        {ProductsProductProperty137}</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Прихожая,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{ProductsProductProperty121}</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Гардеробная (если есть),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color w:val="2067B0"/>
                <w:sz w:val="21"/>
                <w:szCs w:val="21"/>
              </w:rPr>
            </w:pPr>
            <w:r w:rsidRPr="00F73F81">
              <w:rPr>
                <w:color w:val="2067B0"/>
                <w:sz w:val="21"/>
                <w:szCs w:val="21"/>
              </w:rPr>
              <w:t>{ProductsProductProperty139}</w:t>
            </w:r>
          </w:p>
        </w:tc>
      </w:tr>
      <w:tr w:rsidR="0059046C" w:rsidRPr="00F73F81">
        <w:tc>
          <w:tcPr>
            <w:tcW w:w="6997"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Лоджия (если есть) (с </w:t>
            </w:r>
            <w:proofErr w:type="spellStart"/>
            <w:r w:rsidRPr="00F73F81">
              <w:rPr>
                <w:sz w:val="21"/>
                <w:szCs w:val="21"/>
              </w:rPr>
              <w:t>коэф</w:t>
            </w:r>
            <w:proofErr w:type="spellEnd"/>
            <w:r w:rsidRPr="00F73F81">
              <w:rPr>
                <w:sz w:val="21"/>
                <w:szCs w:val="21"/>
              </w:rPr>
              <w:t xml:space="preserve">. 0.5), </w:t>
            </w:r>
            <w:proofErr w:type="spellStart"/>
            <w:r w:rsidRPr="00F73F81">
              <w:rPr>
                <w:sz w:val="21"/>
                <w:szCs w:val="21"/>
              </w:rPr>
              <w:t>кв.м</w:t>
            </w:r>
            <w:proofErr w:type="spellEnd"/>
            <w:r w:rsidRPr="00F73F81">
              <w:rPr>
                <w:sz w:val="21"/>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{ProductsProductProperty147}</w:t>
            </w:r>
          </w:p>
        </w:tc>
      </w:tr>
      <w:tr w:rsidR="0059046C" w:rsidRPr="00F73F81">
        <w:tc>
          <w:tcPr>
            <w:tcW w:w="6997" w:type="dxa"/>
            <w:tcBorders>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sz w:val="21"/>
                <w:szCs w:val="21"/>
              </w:rPr>
              <w:t xml:space="preserve">Балкон (если есть) (с </w:t>
            </w:r>
            <w:proofErr w:type="spellStart"/>
            <w:r w:rsidRPr="00F73F81">
              <w:rPr>
                <w:sz w:val="21"/>
                <w:szCs w:val="21"/>
              </w:rPr>
              <w:t>коэф</w:t>
            </w:r>
            <w:proofErr w:type="spellEnd"/>
            <w:r w:rsidRPr="00F73F81">
              <w:rPr>
                <w:sz w:val="21"/>
                <w:szCs w:val="21"/>
              </w:rPr>
              <w:t xml:space="preserve">. 0.3), </w:t>
            </w:r>
            <w:proofErr w:type="spellStart"/>
            <w:r w:rsidRPr="00F73F81">
              <w:rPr>
                <w:sz w:val="21"/>
                <w:szCs w:val="21"/>
              </w:rPr>
              <w:t>кв.м</w:t>
            </w:r>
            <w:proofErr w:type="spellEnd"/>
            <w:r w:rsidRPr="00F73F81">
              <w:rPr>
                <w:sz w:val="21"/>
                <w:szCs w:val="21"/>
              </w:rPr>
              <w:t>.</w:t>
            </w:r>
          </w:p>
        </w:tc>
        <w:tc>
          <w:tcPr>
            <w:tcW w:w="2410" w:type="dxa"/>
            <w:tcBorders>
              <w:left w:val="single" w:sz="4" w:space="0" w:color="000000"/>
              <w:bottom w:val="single" w:sz="4" w:space="0" w:color="000000"/>
              <w:right w:val="single" w:sz="4" w:space="0" w:color="000000"/>
            </w:tcBorders>
            <w:vAlign w:val="center"/>
          </w:tcPr>
          <w:p w:rsidR="0059046C" w:rsidRPr="00F73F81" w:rsidRDefault="00F73F81">
            <w:pPr>
              <w:ind w:left="90"/>
              <w:rPr>
                <w:sz w:val="21"/>
                <w:szCs w:val="21"/>
              </w:rPr>
            </w:pPr>
            <w:r w:rsidRPr="00F73F81">
              <w:rPr>
                <w:color w:val="2067B0"/>
                <w:sz w:val="21"/>
                <w:szCs w:val="21"/>
              </w:rPr>
              <w:t>{ProductsProductProperty149}</w:t>
            </w:r>
          </w:p>
        </w:tc>
      </w:tr>
    </w:tbl>
    <w:p w:rsidR="0059046C" w:rsidRPr="00F73F81" w:rsidRDefault="0059046C">
      <w:pPr>
        <w:ind w:firstLine="709"/>
        <w:jc w:val="both"/>
        <w:rPr>
          <w:sz w:val="21"/>
          <w:szCs w:val="21"/>
        </w:rPr>
      </w:pPr>
    </w:p>
    <w:p w:rsidR="0059046C" w:rsidRPr="00F73F81" w:rsidRDefault="00F73F81">
      <w:pPr>
        <w:ind w:firstLine="709"/>
        <w:jc w:val="both"/>
        <w:rPr>
          <w:sz w:val="21"/>
          <w:szCs w:val="21"/>
        </w:rPr>
      </w:pPr>
      <w:r w:rsidRPr="00F73F81">
        <w:rPr>
          <w:sz w:val="21"/>
          <w:szCs w:val="21"/>
        </w:rPr>
        <w:t xml:space="preserve">3.3.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 случае дополнительных соглашений к настоящему договору Участник долевого строительства и Застройщик несут в соответствии с налоговым законодательством Российской Федерации самостоятельно. </w:t>
      </w:r>
    </w:p>
    <w:p w:rsidR="0059046C" w:rsidRPr="00F73F81" w:rsidRDefault="00F73F81">
      <w:pPr>
        <w:ind w:firstLine="709"/>
        <w:jc w:val="both"/>
        <w:rPr>
          <w:sz w:val="21"/>
          <w:szCs w:val="21"/>
        </w:rPr>
      </w:pPr>
      <w:r w:rsidRPr="00F73F81">
        <w:rPr>
          <w:sz w:val="21"/>
          <w:szCs w:val="21"/>
        </w:rPr>
        <w:t>3.4. После оформления разрешения на ввод в эксплуатацию Многоквартирного жилого дома причитающаяся Участнику долевого строительства</w:t>
      </w:r>
      <w:r w:rsidRPr="00F73F81">
        <w:rPr>
          <w:b/>
          <w:sz w:val="21"/>
          <w:szCs w:val="21"/>
        </w:rPr>
        <w:t xml:space="preserve"> </w:t>
      </w:r>
      <w:r w:rsidRPr="00F73F81">
        <w:rPr>
          <w:sz w:val="21"/>
          <w:szCs w:val="21"/>
        </w:rPr>
        <w:t xml:space="preserve">Квартира, указанная в п. 3.2 настоящего договора, передается </w:t>
      </w:r>
      <w:r w:rsidRPr="00F73F81">
        <w:rPr>
          <w:sz w:val="21"/>
          <w:szCs w:val="21"/>
        </w:rPr>
        <w:lastRenderedPageBreak/>
        <w:t xml:space="preserve">Участнику долевого строительства по акту приема-передачи в срок </w:t>
      </w:r>
      <w:r w:rsidRPr="00742D3C">
        <w:rPr>
          <w:b/>
          <w:sz w:val="21"/>
          <w:szCs w:val="21"/>
        </w:rPr>
        <w:t xml:space="preserve">до </w:t>
      </w:r>
      <w:r w:rsidR="001E6C2F" w:rsidRPr="00742D3C">
        <w:rPr>
          <w:b/>
          <w:sz w:val="21"/>
          <w:szCs w:val="21"/>
        </w:rPr>
        <w:t>30 сентября 2026</w:t>
      </w:r>
      <w:r w:rsidRPr="00742D3C">
        <w:rPr>
          <w:b/>
          <w:sz w:val="21"/>
          <w:szCs w:val="21"/>
        </w:rPr>
        <w:t xml:space="preserve"> года</w:t>
      </w:r>
      <w:r w:rsidRPr="00F73F81">
        <w:rPr>
          <w:sz w:val="21"/>
          <w:szCs w:val="21"/>
        </w:rPr>
        <w:t xml:space="preserve"> с указанием характеристик, указанных в техническом формуляре, изготовленном предприятием по технической инвентаризации, учету и оценке объектов недвижимости.</w:t>
      </w:r>
    </w:p>
    <w:p w:rsidR="0059046C" w:rsidRPr="00F73F81" w:rsidRDefault="00F73F81">
      <w:pPr>
        <w:ind w:firstLine="709"/>
        <w:jc w:val="both"/>
        <w:rPr>
          <w:sz w:val="21"/>
          <w:szCs w:val="21"/>
        </w:rPr>
      </w:pPr>
      <w:r w:rsidRPr="00F73F81">
        <w:rPr>
          <w:sz w:val="21"/>
          <w:szCs w:val="21"/>
        </w:rPr>
        <w:t>3.5.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59046C" w:rsidRPr="00F73F81" w:rsidRDefault="00F73F81">
      <w:pPr>
        <w:ind w:firstLine="709"/>
        <w:jc w:val="both"/>
        <w:rPr>
          <w:sz w:val="21"/>
          <w:szCs w:val="21"/>
        </w:rPr>
      </w:pPr>
      <w:r w:rsidRPr="00F73F81">
        <w:rPr>
          <w:sz w:val="21"/>
          <w:szCs w:val="21"/>
        </w:rPr>
        <w:t>3.6.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59046C" w:rsidRPr="00F73F81" w:rsidRDefault="00F73F81">
      <w:pPr>
        <w:ind w:firstLine="709"/>
        <w:jc w:val="both"/>
        <w:rPr>
          <w:sz w:val="21"/>
          <w:szCs w:val="21"/>
        </w:rPr>
      </w:pPr>
      <w:r w:rsidRPr="00F73F81">
        <w:rPr>
          <w:sz w:val="21"/>
          <w:szCs w:val="21"/>
        </w:rPr>
        <w:t>3.7.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9046C" w:rsidRPr="00F73F81" w:rsidRDefault="00F73F81">
      <w:pPr>
        <w:ind w:firstLine="709"/>
        <w:jc w:val="both"/>
        <w:rPr>
          <w:sz w:val="21"/>
          <w:szCs w:val="21"/>
        </w:rPr>
      </w:pPr>
      <w:r w:rsidRPr="00F73F81">
        <w:rPr>
          <w:sz w:val="21"/>
          <w:szCs w:val="21"/>
        </w:rPr>
        <w:t xml:space="preserve">3.8.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 </w:t>
      </w:r>
    </w:p>
    <w:p w:rsidR="0059046C" w:rsidRPr="00F73F81" w:rsidRDefault="0059046C">
      <w:pPr>
        <w:ind w:firstLine="709"/>
        <w:jc w:val="both"/>
        <w:rPr>
          <w:sz w:val="21"/>
          <w:szCs w:val="21"/>
        </w:rPr>
      </w:pPr>
    </w:p>
    <w:p w:rsidR="0059046C" w:rsidRPr="00F73F81" w:rsidRDefault="00F73F81">
      <w:pPr>
        <w:numPr>
          <w:ilvl w:val="0"/>
          <w:numId w:val="1"/>
        </w:numPr>
        <w:ind w:left="0" w:firstLine="142"/>
        <w:jc w:val="center"/>
        <w:rPr>
          <w:sz w:val="21"/>
          <w:szCs w:val="21"/>
        </w:rPr>
      </w:pPr>
      <w:r w:rsidRPr="00F73F81">
        <w:rPr>
          <w:b/>
          <w:sz w:val="21"/>
          <w:szCs w:val="21"/>
        </w:rPr>
        <w:t>ЦЕНА ДОГОВОРА. ПОРЯДОК РАСЧЕТОВ. ИСПОЛЬЗОВАНИЕ ДЕНЕЖНЫХ СРЕДСТВ.</w:t>
      </w:r>
    </w:p>
    <w:p w:rsidR="0059046C" w:rsidRPr="00F73F81" w:rsidRDefault="0059046C">
      <w:pPr>
        <w:ind w:firstLine="709"/>
        <w:rPr>
          <w:sz w:val="21"/>
          <w:szCs w:val="21"/>
        </w:rPr>
      </w:pPr>
    </w:p>
    <w:p w:rsidR="0059046C" w:rsidRPr="00F73F81" w:rsidRDefault="00F73F81">
      <w:pPr>
        <w:ind w:firstLine="709"/>
        <w:jc w:val="both"/>
        <w:rPr>
          <w:b/>
          <w:color w:val="000000"/>
          <w:sz w:val="21"/>
          <w:szCs w:val="21"/>
        </w:rPr>
      </w:pPr>
      <w:r w:rsidRPr="00F73F81">
        <w:rPr>
          <w:sz w:val="21"/>
          <w:szCs w:val="21"/>
        </w:rPr>
        <w:t xml:space="preserve">4.1.  Цена договора составляет </w:t>
      </w:r>
      <w:r w:rsidRPr="00F73F81">
        <w:rPr>
          <w:b/>
          <w:color w:val="2067B0"/>
          <w:sz w:val="21"/>
          <w:szCs w:val="21"/>
        </w:rPr>
        <w:t>{</w:t>
      </w:r>
      <w:proofErr w:type="spellStart"/>
      <w:r w:rsidRPr="00F73F81">
        <w:rPr>
          <w:b/>
          <w:color w:val="2067B0"/>
          <w:sz w:val="21"/>
          <w:szCs w:val="21"/>
        </w:rPr>
        <w:t>TotalSum</w:t>
      </w:r>
      <w:proofErr w:type="spellEnd"/>
      <w:r w:rsidRPr="00F73F81">
        <w:rPr>
          <w:b/>
          <w:color w:val="2067B0"/>
          <w:sz w:val="21"/>
          <w:szCs w:val="21"/>
        </w:rPr>
        <w:t>}</w:t>
      </w:r>
      <w:r w:rsidRPr="00F73F81">
        <w:rPr>
          <w:b/>
          <w:sz w:val="21"/>
          <w:szCs w:val="21"/>
        </w:rPr>
        <w:t xml:space="preserve"> (</w:t>
      </w:r>
      <w:r w:rsidRPr="00F73F81">
        <w:rPr>
          <w:b/>
          <w:color w:val="2067B0"/>
          <w:sz w:val="21"/>
          <w:szCs w:val="21"/>
        </w:rPr>
        <w:t>{</w:t>
      </w:r>
      <w:proofErr w:type="spellStart"/>
      <w:r w:rsidRPr="00F73F81">
        <w:rPr>
          <w:b/>
          <w:color w:val="2067B0"/>
          <w:sz w:val="21"/>
          <w:szCs w:val="21"/>
        </w:rPr>
        <w:t>TotalSumWords</w:t>
      </w:r>
      <w:proofErr w:type="spellEnd"/>
      <w:r w:rsidRPr="00F73F81">
        <w:rPr>
          <w:b/>
          <w:color w:val="2067B0"/>
          <w:sz w:val="21"/>
          <w:szCs w:val="21"/>
        </w:rPr>
        <w:t>}</w:t>
      </w:r>
      <w:r w:rsidRPr="00F73F81">
        <w:rPr>
          <w:b/>
          <w:sz w:val="21"/>
          <w:szCs w:val="21"/>
        </w:rPr>
        <w:t>).</w:t>
      </w:r>
    </w:p>
    <w:p w:rsidR="0059046C" w:rsidRPr="00F73F81" w:rsidRDefault="00F73F81">
      <w:pPr>
        <w:ind w:firstLine="709"/>
        <w:jc w:val="both"/>
        <w:rPr>
          <w:sz w:val="21"/>
          <w:szCs w:val="21"/>
        </w:rPr>
      </w:pPr>
      <w:r w:rsidRPr="00F73F81">
        <w:rPr>
          <w:sz w:val="21"/>
          <w:szCs w:val="21"/>
        </w:rPr>
        <w:t xml:space="preserve">4.2. Цена договора, подлежащая уплате Участником долевого строительства, определяется как сумма денежных средств, необходимая на возмещение затрат Застройщика произведенных на строительство Объекта долевого строительства и денежных средств на оплату услуг Застройщика, и рассчитывается из принимаемой Сторонами оценки одного квадратного метра общей приведенной площади  равной </w:t>
      </w:r>
      <w:r w:rsidRPr="00F73F81">
        <w:rPr>
          <w:b/>
          <w:color w:val="2067B0"/>
          <w:sz w:val="21"/>
          <w:szCs w:val="21"/>
        </w:rPr>
        <w:t>{</w:t>
      </w:r>
      <w:proofErr w:type="spellStart"/>
      <w:r w:rsidRPr="00F73F81">
        <w:rPr>
          <w:b/>
          <w:color w:val="2067B0"/>
          <w:sz w:val="21"/>
          <w:szCs w:val="21"/>
        </w:rPr>
        <w:t>ProductsProductPrice</w:t>
      </w:r>
      <w:proofErr w:type="spellEnd"/>
      <w:r w:rsidRPr="00F73F81">
        <w:rPr>
          <w:b/>
          <w:color w:val="2067B0"/>
          <w:sz w:val="21"/>
          <w:szCs w:val="21"/>
        </w:rPr>
        <w:t xml:space="preserve">} </w:t>
      </w:r>
      <w:r w:rsidRPr="00F73F81">
        <w:rPr>
          <w:b/>
          <w:sz w:val="21"/>
          <w:szCs w:val="21"/>
        </w:rPr>
        <w:t>(</w:t>
      </w:r>
      <w:r w:rsidRPr="00F73F81">
        <w:rPr>
          <w:b/>
          <w:color w:val="2067B0"/>
          <w:sz w:val="21"/>
          <w:szCs w:val="21"/>
        </w:rPr>
        <w:t>{ProductsProductProperty125}</w:t>
      </w:r>
      <w:r w:rsidRPr="00F73F81">
        <w:rPr>
          <w:b/>
          <w:sz w:val="21"/>
          <w:szCs w:val="21"/>
        </w:rPr>
        <w:t>) рублей,</w:t>
      </w:r>
      <w:r w:rsidRPr="00F73F81">
        <w:rPr>
          <w:sz w:val="21"/>
          <w:szCs w:val="21"/>
        </w:rPr>
        <w:t xml:space="preserve">  умноженной на  общую приведенную площадь квартиры указанной в п. 3.2. настоящего договора.    </w:t>
      </w:r>
    </w:p>
    <w:p w:rsidR="0059046C" w:rsidRPr="00F73F81" w:rsidRDefault="00F73F81">
      <w:pPr>
        <w:ind w:firstLine="709"/>
        <w:jc w:val="both"/>
        <w:rPr>
          <w:sz w:val="21"/>
          <w:szCs w:val="21"/>
        </w:rPr>
      </w:pPr>
      <w:r w:rsidRPr="00F73F81">
        <w:rPr>
          <w:sz w:val="21"/>
          <w:szCs w:val="21"/>
        </w:rPr>
        <w:t xml:space="preserve">4.3. Сумма в размере </w:t>
      </w:r>
      <w:r w:rsidRPr="00F73F81">
        <w:rPr>
          <w:b/>
          <w:color w:val="2067B0"/>
          <w:sz w:val="21"/>
          <w:szCs w:val="21"/>
        </w:rPr>
        <w:t>{</w:t>
      </w:r>
      <w:proofErr w:type="spellStart"/>
      <w:r w:rsidRPr="00F73F81">
        <w:rPr>
          <w:b/>
          <w:color w:val="2067B0"/>
          <w:sz w:val="21"/>
          <w:szCs w:val="21"/>
        </w:rPr>
        <w:t>TotalSum</w:t>
      </w:r>
      <w:proofErr w:type="spellEnd"/>
      <w:r w:rsidRPr="00F73F81">
        <w:rPr>
          <w:b/>
          <w:color w:val="2067B0"/>
          <w:sz w:val="21"/>
          <w:szCs w:val="21"/>
        </w:rPr>
        <w:t>}</w:t>
      </w:r>
      <w:r w:rsidRPr="00F73F81">
        <w:rPr>
          <w:b/>
          <w:sz w:val="21"/>
          <w:szCs w:val="21"/>
        </w:rPr>
        <w:t xml:space="preserve"> (</w:t>
      </w:r>
      <w:r w:rsidRPr="00F73F81">
        <w:rPr>
          <w:b/>
          <w:color w:val="2067B0"/>
          <w:sz w:val="21"/>
          <w:szCs w:val="21"/>
        </w:rPr>
        <w:t>{</w:t>
      </w:r>
      <w:proofErr w:type="spellStart"/>
      <w:r w:rsidRPr="00F73F81">
        <w:rPr>
          <w:b/>
          <w:color w:val="2067B0"/>
          <w:sz w:val="21"/>
          <w:szCs w:val="21"/>
        </w:rPr>
        <w:t>TotalSumWords</w:t>
      </w:r>
      <w:proofErr w:type="spellEnd"/>
      <w:r w:rsidRPr="00F73F81">
        <w:rPr>
          <w:b/>
          <w:color w:val="2067B0"/>
          <w:sz w:val="21"/>
          <w:szCs w:val="21"/>
        </w:rPr>
        <w:t>}</w:t>
      </w:r>
      <w:r w:rsidRPr="00F73F81">
        <w:rPr>
          <w:b/>
          <w:sz w:val="21"/>
          <w:szCs w:val="21"/>
        </w:rPr>
        <w:t>)</w:t>
      </w:r>
      <w:r w:rsidRPr="00F73F81">
        <w:rPr>
          <w:sz w:val="21"/>
          <w:szCs w:val="21"/>
        </w:rPr>
        <w:t xml:space="preserve"> оплачивается Участником долевого строительства за счет собственных средств на счет-</w:t>
      </w:r>
      <w:proofErr w:type="spellStart"/>
      <w:r w:rsidRPr="00F73F81">
        <w:rPr>
          <w:sz w:val="21"/>
          <w:szCs w:val="21"/>
        </w:rPr>
        <w:t>эскроу</w:t>
      </w:r>
      <w:proofErr w:type="spellEnd"/>
      <w:r w:rsidRPr="00F73F81">
        <w:rPr>
          <w:sz w:val="21"/>
          <w:szCs w:val="21"/>
        </w:rPr>
        <w:t xml:space="preserve"> в течение 5 (пяти)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Башкортостан.</w:t>
      </w:r>
    </w:p>
    <w:p w:rsidR="0059046C" w:rsidRPr="00F73F81" w:rsidRDefault="00F73F81">
      <w:pPr>
        <w:ind w:firstLine="709"/>
        <w:jc w:val="both"/>
        <w:rPr>
          <w:sz w:val="21"/>
          <w:szCs w:val="21"/>
        </w:rPr>
      </w:pPr>
      <w:r w:rsidRPr="00F73F81">
        <w:rPr>
          <w:color w:val="2067B0"/>
          <w:sz w:val="21"/>
          <w:szCs w:val="21"/>
        </w:rPr>
        <w:t>{UfCrm1662629643096}</w:t>
      </w:r>
    </w:p>
    <w:p w:rsidR="0059046C" w:rsidRPr="00F73F81" w:rsidRDefault="00F73F81">
      <w:pPr>
        <w:ind w:firstLine="709"/>
        <w:jc w:val="both"/>
        <w:rPr>
          <w:sz w:val="21"/>
          <w:szCs w:val="21"/>
        </w:rPr>
      </w:pPr>
      <w:r w:rsidRPr="00F73F81">
        <w:rPr>
          <w:sz w:val="21"/>
          <w:szCs w:val="21"/>
        </w:rPr>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F73F81">
        <w:rPr>
          <w:sz w:val="21"/>
          <w:szCs w:val="21"/>
        </w:rPr>
        <w:t>эскроу</w:t>
      </w:r>
      <w:proofErr w:type="spellEnd"/>
      <w:r w:rsidRPr="00F73F81">
        <w:rPr>
          <w:sz w:val="21"/>
          <w:szCs w:val="21"/>
        </w:rPr>
        <w:t xml:space="preserve"> счета  в целях, указанных в п. 3.1. настоящего Договора, путем перечисления денежных средств на </w:t>
      </w:r>
      <w:proofErr w:type="spellStart"/>
      <w:r w:rsidRPr="00F73F81">
        <w:rPr>
          <w:sz w:val="21"/>
          <w:szCs w:val="21"/>
        </w:rPr>
        <w:t>эскроу</w:t>
      </w:r>
      <w:proofErr w:type="spellEnd"/>
      <w:r w:rsidRPr="00F73F81">
        <w:rPr>
          <w:sz w:val="21"/>
          <w:szCs w:val="21"/>
        </w:rPr>
        <w:t>-счет, открываемый в ПАО Сбербанк (</w:t>
      </w:r>
      <w:proofErr w:type="spellStart"/>
      <w:r w:rsidRPr="00F73F81">
        <w:rPr>
          <w:sz w:val="21"/>
          <w:szCs w:val="21"/>
        </w:rPr>
        <w:t>Эскроу</w:t>
      </w:r>
      <w:proofErr w:type="spellEnd"/>
      <w:r w:rsidRPr="00F73F81">
        <w:rPr>
          <w:sz w:val="21"/>
          <w:szCs w:val="21"/>
        </w:rPr>
        <w:t xml:space="preserve">-агент) для учета и блокирования денежных средств, полученных </w:t>
      </w:r>
      <w:proofErr w:type="spellStart"/>
      <w:r w:rsidRPr="00F73F81">
        <w:rPr>
          <w:sz w:val="21"/>
          <w:szCs w:val="21"/>
        </w:rPr>
        <w:t>Эскроу</w:t>
      </w:r>
      <w:proofErr w:type="spellEnd"/>
      <w:r w:rsidRPr="00F73F81">
        <w:rPr>
          <w:sz w:val="21"/>
          <w:szCs w:val="2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sidRPr="00F73F81">
        <w:rPr>
          <w:sz w:val="21"/>
          <w:szCs w:val="21"/>
        </w:rPr>
        <w:t>эскроу</w:t>
      </w:r>
      <w:proofErr w:type="spellEnd"/>
      <w:r w:rsidRPr="00F73F81">
        <w:rPr>
          <w:sz w:val="21"/>
          <w:szCs w:val="21"/>
        </w:rPr>
        <w:t xml:space="preserve">, заключенным между Бенефициаром, Депонентом и </w:t>
      </w:r>
      <w:proofErr w:type="spellStart"/>
      <w:r w:rsidRPr="00F73F81">
        <w:rPr>
          <w:sz w:val="21"/>
          <w:szCs w:val="21"/>
        </w:rPr>
        <w:t>Эскроу</w:t>
      </w:r>
      <w:proofErr w:type="spellEnd"/>
      <w:r w:rsidRPr="00F73F81">
        <w:rPr>
          <w:sz w:val="21"/>
          <w:szCs w:val="21"/>
        </w:rPr>
        <w:t>-агентом, с учетом следующего:</w:t>
      </w:r>
    </w:p>
    <w:p w:rsidR="0059046C" w:rsidRPr="00F73F81" w:rsidRDefault="00F73F81">
      <w:pPr>
        <w:ind w:firstLine="709"/>
        <w:jc w:val="both"/>
        <w:rPr>
          <w:sz w:val="21"/>
          <w:szCs w:val="21"/>
        </w:rPr>
      </w:pPr>
      <w:r w:rsidRPr="00F73F81">
        <w:rPr>
          <w:sz w:val="21"/>
          <w:szCs w:val="21"/>
        </w:rPr>
        <w:t xml:space="preserve">4.3.1. </w:t>
      </w:r>
      <w:proofErr w:type="spellStart"/>
      <w:r w:rsidRPr="00F73F81">
        <w:rPr>
          <w:sz w:val="21"/>
          <w:szCs w:val="21"/>
        </w:rPr>
        <w:t>Эскроу</w:t>
      </w:r>
      <w:proofErr w:type="spellEnd"/>
      <w:r w:rsidRPr="00F73F81">
        <w:rPr>
          <w:sz w:val="21"/>
          <w:szCs w:val="21"/>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 8 800 707 00 70 доб. 60992851.</w:t>
      </w:r>
    </w:p>
    <w:p w:rsidR="0059046C" w:rsidRPr="00F73F81" w:rsidRDefault="00F73F81">
      <w:pPr>
        <w:ind w:firstLine="709"/>
        <w:jc w:val="both"/>
        <w:rPr>
          <w:sz w:val="21"/>
          <w:szCs w:val="21"/>
        </w:rPr>
      </w:pPr>
      <w:r w:rsidRPr="00F73F81">
        <w:rPr>
          <w:sz w:val="21"/>
          <w:szCs w:val="21"/>
        </w:rPr>
        <w:t xml:space="preserve">Депонент: </w:t>
      </w:r>
      <w:r w:rsidRPr="00F73F81">
        <w:rPr>
          <w:b/>
          <w:color w:val="2067B0"/>
          <w:sz w:val="21"/>
          <w:szCs w:val="21"/>
        </w:rPr>
        <w:t>{</w:t>
      </w:r>
      <w:proofErr w:type="spellStart"/>
      <w:r w:rsidRPr="00F73F81">
        <w:rPr>
          <w:b/>
          <w:color w:val="2067B0"/>
          <w:sz w:val="21"/>
          <w:szCs w:val="21"/>
        </w:rPr>
        <w:t>ContactLastName</w:t>
      </w:r>
      <w:proofErr w:type="spellEnd"/>
      <w:r w:rsidRPr="00F73F81">
        <w:rPr>
          <w:b/>
          <w:color w:val="2067B0"/>
          <w:sz w:val="21"/>
          <w:szCs w:val="21"/>
        </w:rPr>
        <w:t>} {</w:t>
      </w:r>
      <w:proofErr w:type="spellStart"/>
      <w:r w:rsidRPr="00F73F81">
        <w:rPr>
          <w:b/>
          <w:color w:val="2067B0"/>
          <w:sz w:val="21"/>
          <w:szCs w:val="21"/>
        </w:rPr>
        <w:t>ContactName</w:t>
      </w:r>
      <w:proofErr w:type="spellEnd"/>
      <w:r w:rsidRPr="00F73F81">
        <w:rPr>
          <w:b/>
          <w:color w:val="2067B0"/>
          <w:sz w:val="21"/>
          <w:szCs w:val="21"/>
        </w:rPr>
        <w:t>} {</w:t>
      </w:r>
      <w:proofErr w:type="spellStart"/>
      <w:r w:rsidRPr="00F73F81">
        <w:rPr>
          <w:b/>
          <w:color w:val="2067B0"/>
          <w:sz w:val="21"/>
          <w:szCs w:val="21"/>
        </w:rPr>
        <w:t>ContactSecondName</w:t>
      </w:r>
      <w:proofErr w:type="spellEnd"/>
      <w:r w:rsidRPr="00F73F81">
        <w:rPr>
          <w:b/>
          <w:color w:val="2067B0"/>
          <w:sz w:val="21"/>
          <w:szCs w:val="21"/>
        </w:rPr>
        <w:t>}</w:t>
      </w:r>
    </w:p>
    <w:p w:rsidR="0059046C" w:rsidRPr="00F73F81" w:rsidRDefault="00F73F81">
      <w:pPr>
        <w:ind w:firstLine="709"/>
        <w:jc w:val="both"/>
        <w:rPr>
          <w:sz w:val="21"/>
          <w:szCs w:val="21"/>
        </w:rPr>
      </w:pPr>
      <w:r w:rsidRPr="00F73F81">
        <w:rPr>
          <w:sz w:val="21"/>
          <w:szCs w:val="21"/>
        </w:rPr>
        <w:t>Бенефициар: Общество с Ограниченной Ответственностью Специализированный застройщик «</w:t>
      </w:r>
      <w:proofErr w:type="spellStart"/>
      <w:r w:rsidRPr="00F73F81">
        <w:rPr>
          <w:sz w:val="21"/>
          <w:szCs w:val="21"/>
        </w:rPr>
        <w:t>Агидель-ИнвестСтрой</w:t>
      </w:r>
      <w:proofErr w:type="spellEnd"/>
      <w:r w:rsidRPr="00F73F81">
        <w:rPr>
          <w:sz w:val="21"/>
          <w:szCs w:val="21"/>
        </w:rPr>
        <w:t>»</w:t>
      </w:r>
    </w:p>
    <w:p w:rsidR="0059046C" w:rsidRPr="00F73F81" w:rsidRDefault="00F73F81">
      <w:pPr>
        <w:ind w:firstLine="709"/>
        <w:jc w:val="both"/>
        <w:rPr>
          <w:sz w:val="21"/>
          <w:szCs w:val="21"/>
        </w:rPr>
      </w:pPr>
      <w:r w:rsidRPr="00F73F81">
        <w:rPr>
          <w:sz w:val="21"/>
          <w:szCs w:val="21"/>
        </w:rPr>
        <w:t xml:space="preserve">4.3.2. Депонируемая сумма: </w:t>
      </w:r>
      <w:r w:rsidRPr="00F73F81">
        <w:rPr>
          <w:b/>
          <w:color w:val="2067B0"/>
          <w:sz w:val="21"/>
          <w:szCs w:val="21"/>
        </w:rPr>
        <w:t>{</w:t>
      </w:r>
      <w:proofErr w:type="spellStart"/>
      <w:r w:rsidRPr="00F73F81">
        <w:rPr>
          <w:b/>
          <w:color w:val="2067B0"/>
          <w:sz w:val="21"/>
          <w:szCs w:val="21"/>
        </w:rPr>
        <w:t>TotalSum</w:t>
      </w:r>
      <w:proofErr w:type="spellEnd"/>
      <w:r w:rsidRPr="00F73F81">
        <w:rPr>
          <w:b/>
          <w:color w:val="2067B0"/>
          <w:sz w:val="21"/>
          <w:szCs w:val="21"/>
        </w:rPr>
        <w:t>}</w:t>
      </w:r>
      <w:r w:rsidRPr="00F73F81">
        <w:rPr>
          <w:b/>
          <w:sz w:val="21"/>
          <w:szCs w:val="21"/>
        </w:rPr>
        <w:t xml:space="preserve"> (</w:t>
      </w:r>
      <w:r w:rsidRPr="00F73F81">
        <w:rPr>
          <w:b/>
          <w:color w:val="2067B0"/>
          <w:sz w:val="21"/>
          <w:szCs w:val="21"/>
        </w:rPr>
        <w:t>{</w:t>
      </w:r>
      <w:proofErr w:type="spellStart"/>
      <w:r w:rsidRPr="00F73F81">
        <w:rPr>
          <w:b/>
          <w:color w:val="2067B0"/>
          <w:sz w:val="21"/>
          <w:szCs w:val="21"/>
        </w:rPr>
        <w:t>TotalSumWords</w:t>
      </w:r>
      <w:proofErr w:type="spellEnd"/>
      <w:r w:rsidRPr="00F73F81">
        <w:rPr>
          <w:b/>
          <w:color w:val="2067B0"/>
          <w:sz w:val="21"/>
          <w:szCs w:val="21"/>
        </w:rPr>
        <w:t>}</w:t>
      </w:r>
      <w:r w:rsidRPr="00F73F81">
        <w:rPr>
          <w:b/>
          <w:sz w:val="21"/>
          <w:szCs w:val="21"/>
        </w:rPr>
        <w:t>).</w:t>
      </w:r>
    </w:p>
    <w:p w:rsidR="0059046C" w:rsidRPr="00F73F81" w:rsidRDefault="00F73F81">
      <w:pPr>
        <w:ind w:firstLine="709"/>
        <w:jc w:val="both"/>
        <w:rPr>
          <w:sz w:val="21"/>
          <w:szCs w:val="21"/>
        </w:rPr>
      </w:pPr>
      <w:r w:rsidRPr="00F73F81">
        <w:rPr>
          <w:sz w:val="21"/>
          <w:szCs w:val="21"/>
        </w:rPr>
        <w:t>4.3.3. Срок перечисления Депонентом Суммы депонирования: в соответствии с п.4.3. настоящего Договора.</w:t>
      </w:r>
    </w:p>
    <w:p w:rsidR="0059046C" w:rsidRPr="00F73F81" w:rsidRDefault="00F73F81">
      <w:pPr>
        <w:ind w:firstLine="709"/>
        <w:jc w:val="both"/>
        <w:rPr>
          <w:sz w:val="21"/>
          <w:szCs w:val="21"/>
        </w:rPr>
      </w:pPr>
      <w:r w:rsidRPr="00F73F81">
        <w:rPr>
          <w:sz w:val="21"/>
          <w:szCs w:val="21"/>
        </w:rPr>
        <w:t xml:space="preserve">4.3.4. Срок условного депонирования денежных </w:t>
      </w:r>
      <w:r w:rsidRPr="00742D3C">
        <w:rPr>
          <w:sz w:val="21"/>
          <w:szCs w:val="21"/>
        </w:rPr>
        <w:t>средств: 30.</w:t>
      </w:r>
      <w:r w:rsidR="002934C3" w:rsidRPr="00742D3C">
        <w:rPr>
          <w:sz w:val="21"/>
          <w:szCs w:val="21"/>
        </w:rPr>
        <w:t>12</w:t>
      </w:r>
      <w:r w:rsidRPr="00742D3C">
        <w:rPr>
          <w:sz w:val="21"/>
          <w:szCs w:val="21"/>
        </w:rPr>
        <w:t>.2026 г.</w:t>
      </w:r>
    </w:p>
    <w:p w:rsidR="0059046C" w:rsidRPr="00F73F81" w:rsidRDefault="00F73F81">
      <w:pPr>
        <w:ind w:firstLine="709"/>
        <w:jc w:val="both"/>
        <w:rPr>
          <w:sz w:val="21"/>
          <w:szCs w:val="21"/>
        </w:rPr>
      </w:pPr>
      <w:r w:rsidRPr="00F73F81">
        <w:rPr>
          <w:sz w:val="21"/>
          <w:szCs w:val="21"/>
        </w:rPr>
        <w:t xml:space="preserve">4.3.5. Основания перечисления застройщику (бенефициару) депонированной суммы: </w:t>
      </w:r>
    </w:p>
    <w:p w:rsidR="0059046C" w:rsidRPr="00F73F81" w:rsidRDefault="00F73F81">
      <w:pPr>
        <w:ind w:firstLine="709"/>
        <w:jc w:val="both"/>
        <w:rPr>
          <w:sz w:val="21"/>
          <w:szCs w:val="21"/>
        </w:rPr>
      </w:pPr>
      <w:r w:rsidRPr="00F73F81">
        <w:rPr>
          <w:sz w:val="21"/>
          <w:szCs w:val="21"/>
        </w:rPr>
        <w:t>-   разрешение на ввод в эксплуатацию Объекта;</w:t>
      </w:r>
    </w:p>
    <w:p w:rsidR="0059046C" w:rsidRPr="00F73F81" w:rsidRDefault="00F73F81">
      <w:pPr>
        <w:ind w:firstLine="709"/>
        <w:jc w:val="both"/>
        <w:rPr>
          <w:sz w:val="21"/>
          <w:szCs w:val="21"/>
        </w:rPr>
      </w:pPr>
      <w:r w:rsidRPr="00F73F81">
        <w:rPr>
          <w:sz w:val="21"/>
          <w:szCs w:val="21"/>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59046C" w:rsidRPr="00F73F81" w:rsidRDefault="00F73F81">
      <w:pPr>
        <w:ind w:firstLine="709"/>
        <w:jc w:val="both"/>
        <w:rPr>
          <w:sz w:val="21"/>
          <w:szCs w:val="21"/>
        </w:rPr>
      </w:pPr>
      <w:r w:rsidRPr="00F73F81">
        <w:rPr>
          <w:sz w:val="21"/>
          <w:szCs w:val="21"/>
        </w:rPr>
        <w:t>4.3.6. Депонированная сумма перечисляется не позднее 10 (Десяти) рабочих дней после представления Застройщиком документов, предусмотренных п. 4.3.5 настоящего Договора, (в случае отсутствия задолженности по кредиту Бенефициара) на расчетный счет Застройщика: ООО Специализированный застройщик "</w:t>
      </w:r>
      <w:proofErr w:type="spellStart"/>
      <w:r w:rsidRPr="00F73F81">
        <w:rPr>
          <w:sz w:val="21"/>
          <w:szCs w:val="21"/>
        </w:rPr>
        <w:t>Агидель-ИнвестСтрой</w:t>
      </w:r>
      <w:proofErr w:type="spellEnd"/>
      <w:r w:rsidRPr="00F73F81">
        <w:rPr>
          <w:sz w:val="21"/>
          <w:szCs w:val="21"/>
        </w:rPr>
        <w:t>» по следующим реквизитам:</w:t>
      </w:r>
    </w:p>
    <w:p w:rsidR="0059046C" w:rsidRPr="00F73F81" w:rsidRDefault="00F73F81">
      <w:pPr>
        <w:ind w:firstLine="709"/>
        <w:jc w:val="both"/>
        <w:rPr>
          <w:sz w:val="21"/>
          <w:szCs w:val="21"/>
        </w:rPr>
      </w:pPr>
      <w:r w:rsidRPr="00F73F81">
        <w:rPr>
          <w:sz w:val="21"/>
          <w:szCs w:val="21"/>
        </w:rPr>
        <w:t>Башкирское отделение №8598 ПАО Сбербанк</w:t>
      </w:r>
    </w:p>
    <w:p w:rsidR="0059046C" w:rsidRPr="00F73F81" w:rsidRDefault="00F73F81">
      <w:pPr>
        <w:ind w:firstLine="709"/>
        <w:jc w:val="both"/>
        <w:rPr>
          <w:sz w:val="21"/>
          <w:szCs w:val="21"/>
        </w:rPr>
      </w:pPr>
      <w:r w:rsidRPr="00F73F81">
        <w:rPr>
          <w:sz w:val="21"/>
          <w:szCs w:val="21"/>
        </w:rPr>
        <w:t>Р/</w:t>
      </w:r>
      <w:proofErr w:type="spellStart"/>
      <w:r w:rsidRPr="00F73F81">
        <w:rPr>
          <w:sz w:val="21"/>
          <w:szCs w:val="21"/>
        </w:rPr>
        <w:t>сч</w:t>
      </w:r>
      <w:proofErr w:type="spellEnd"/>
      <w:r w:rsidRPr="00F73F81">
        <w:rPr>
          <w:sz w:val="21"/>
          <w:szCs w:val="21"/>
        </w:rPr>
        <w:t xml:space="preserve"> 40702810706000004235</w:t>
      </w:r>
    </w:p>
    <w:p w:rsidR="0059046C" w:rsidRPr="00F73F81" w:rsidRDefault="00F73F81">
      <w:pPr>
        <w:ind w:firstLine="709"/>
        <w:jc w:val="both"/>
        <w:rPr>
          <w:sz w:val="21"/>
          <w:szCs w:val="21"/>
        </w:rPr>
      </w:pPr>
      <w:r w:rsidRPr="00F73F81">
        <w:rPr>
          <w:sz w:val="21"/>
          <w:szCs w:val="21"/>
        </w:rPr>
        <w:t>Кор/</w:t>
      </w:r>
      <w:proofErr w:type="spellStart"/>
      <w:r w:rsidRPr="00F73F81">
        <w:rPr>
          <w:sz w:val="21"/>
          <w:szCs w:val="21"/>
        </w:rPr>
        <w:t>сч</w:t>
      </w:r>
      <w:proofErr w:type="spellEnd"/>
      <w:r w:rsidRPr="00F73F81">
        <w:rPr>
          <w:sz w:val="21"/>
          <w:szCs w:val="21"/>
        </w:rPr>
        <w:t xml:space="preserve"> 30101810300000000601, </w:t>
      </w:r>
    </w:p>
    <w:p w:rsidR="0059046C" w:rsidRPr="00F73F81" w:rsidRDefault="00F73F81">
      <w:pPr>
        <w:ind w:firstLine="709"/>
        <w:jc w:val="both"/>
        <w:rPr>
          <w:sz w:val="21"/>
          <w:szCs w:val="21"/>
        </w:rPr>
      </w:pPr>
      <w:r w:rsidRPr="00F73F81">
        <w:rPr>
          <w:sz w:val="21"/>
          <w:szCs w:val="21"/>
        </w:rPr>
        <w:t xml:space="preserve">БИК 048073601, </w:t>
      </w:r>
    </w:p>
    <w:p w:rsidR="0059046C" w:rsidRPr="00F73F81" w:rsidRDefault="00F73F81">
      <w:pPr>
        <w:ind w:firstLine="709"/>
        <w:jc w:val="both"/>
        <w:rPr>
          <w:sz w:val="21"/>
          <w:szCs w:val="21"/>
        </w:rPr>
      </w:pPr>
      <w:r w:rsidRPr="00F73F81">
        <w:rPr>
          <w:sz w:val="21"/>
          <w:szCs w:val="21"/>
        </w:rPr>
        <w:t xml:space="preserve">ОГРН 1030204618652, </w:t>
      </w:r>
    </w:p>
    <w:p w:rsidR="0059046C" w:rsidRPr="00F73F81" w:rsidRDefault="00F73F81">
      <w:pPr>
        <w:ind w:firstLine="709"/>
        <w:jc w:val="both"/>
        <w:rPr>
          <w:sz w:val="21"/>
          <w:szCs w:val="21"/>
        </w:rPr>
      </w:pPr>
      <w:r w:rsidRPr="00F73F81">
        <w:rPr>
          <w:sz w:val="21"/>
          <w:szCs w:val="21"/>
        </w:rPr>
        <w:t>КПП 027801001</w:t>
      </w:r>
    </w:p>
    <w:p w:rsidR="0059046C" w:rsidRPr="00F73F81" w:rsidRDefault="00F73F81">
      <w:pPr>
        <w:ind w:firstLine="709"/>
        <w:jc w:val="both"/>
        <w:rPr>
          <w:sz w:val="21"/>
          <w:szCs w:val="21"/>
        </w:rPr>
      </w:pPr>
      <w:r w:rsidRPr="00F73F81">
        <w:rPr>
          <w:sz w:val="21"/>
          <w:szCs w:val="21"/>
        </w:rPr>
        <w:t xml:space="preserve">4.3.7. Задолженность по целевому кредиту, предоставленному ПАО Сбербанк погашается Бенефициаром </w:t>
      </w:r>
      <w:r w:rsidRPr="00F73F81">
        <w:rPr>
          <w:sz w:val="21"/>
          <w:szCs w:val="21"/>
        </w:rPr>
        <w:lastRenderedPageBreak/>
        <w:t xml:space="preserve">согласно Договору, об открытии </w:t>
      </w:r>
      <w:proofErr w:type="spellStart"/>
      <w:r w:rsidRPr="00F73F81">
        <w:rPr>
          <w:sz w:val="21"/>
          <w:szCs w:val="21"/>
        </w:rPr>
        <w:t>невозобновляемой</w:t>
      </w:r>
      <w:proofErr w:type="spellEnd"/>
      <w:r w:rsidRPr="00F73F81">
        <w:rPr>
          <w:sz w:val="21"/>
          <w:szCs w:val="21"/>
        </w:rPr>
        <w:t xml:space="preserve"> кредитной линии.</w:t>
      </w:r>
    </w:p>
    <w:p w:rsidR="0059046C" w:rsidRPr="00F73F81" w:rsidRDefault="00F73F81">
      <w:pPr>
        <w:ind w:firstLine="709"/>
        <w:jc w:val="both"/>
        <w:rPr>
          <w:sz w:val="21"/>
          <w:szCs w:val="21"/>
        </w:rPr>
      </w:pPr>
      <w:r w:rsidRPr="00F73F81">
        <w:rPr>
          <w:sz w:val="21"/>
          <w:szCs w:val="21"/>
        </w:rPr>
        <w:t>4.3.8. Основания прекращения условного депонирования денежных средств:</w:t>
      </w:r>
    </w:p>
    <w:p w:rsidR="0059046C" w:rsidRPr="00F73F81" w:rsidRDefault="00F73F81">
      <w:pPr>
        <w:ind w:firstLine="709"/>
        <w:jc w:val="both"/>
        <w:rPr>
          <w:sz w:val="21"/>
          <w:szCs w:val="21"/>
        </w:rPr>
      </w:pPr>
      <w:r w:rsidRPr="00F73F81">
        <w:rPr>
          <w:sz w:val="21"/>
          <w:szCs w:val="21"/>
        </w:rPr>
        <w:t>- истечение срока условного депонирования;</w:t>
      </w:r>
    </w:p>
    <w:p w:rsidR="0059046C" w:rsidRPr="00F73F81" w:rsidRDefault="00F73F81">
      <w:pPr>
        <w:ind w:firstLine="709"/>
        <w:jc w:val="both"/>
        <w:rPr>
          <w:sz w:val="21"/>
          <w:szCs w:val="21"/>
        </w:rPr>
      </w:pPr>
      <w:r w:rsidRPr="00F73F81">
        <w:rPr>
          <w:sz w:val="21"/>
          <w:szCs w:val="21"/>
        </w:rPr>
        <w:t xml:space="preserve">-перечисление депонируемой суммы в полном объеме в соответствии с Договором счета </w:t>
      </w:r>
      <w:proofErr w:type="spellStart"/>
      <w:r w:rsidRPr="00F73F81">
        <w:rPr>
          <w:sz w:val="21"/>
          <w:szCs w:val="21"/>
        </w:rPr>
        <w:t>эскроу</w:t>
      </w:r>
      <w:proofErr w:type="spellEnd"/>
      <w:r w:rsidRPr="00F73F81">
        <w:rPr>
          <w:sz w:val="21"/>
          <w:szCs w:val="21"/>
        </w:rPr>
        <w:t>;</w:t>
      </w:r>
    </w:p>
    <w:p w:rsidR="0059046C" w:rsidRPr="00F73F81" w:rsidRDefault="00F73F81">
      <w:pPr>
        <w:ind w:firstLine="709"/>
        <w:jc w:val="both"/>
        <w:rPr>
          <w:sz w:val="21"/>
          <w:szCs w:val="21"/>
        </w:rPr>
      </w:pPr>
      <w:r w:rsidRPr="00F73F81">
        <w:rPr>
          <w:sz w:val="21"/>
          <w:szCs w:val="21"/>
        </w:rPr>
        <w:t>-прекращение договора участия в долевом строительстве по основаниям, предусмотренным Законом;</w:t>
      </w:r>
    </w:p>
    <w:p w:rsidR="0059046C" w:rsidRPr="00F73F81" w:rsidRDefault="00F73F81">
      <w:pPr>
        <w:ind w:firstLine="709"/>
        <w:jc w:val="both"/>
        <w:rPr>
          <w:sz w:val="21"/>
          <w:szCs w:val="21"/>
        </w:rPr>
      </w:pPr>
      <w:r w:rsidRPr="00F73F81">
        <w:rPr>
          <w:sz w:val="21"/>
          <w:szCs w:val="21"/>
        </w:rPr>
        <w:t xml:space="preserve">-возникновение иных оснований, предусмотренных действующим законодательством Российской Федерации. </w:t>
      </w:r>
    </w:p>
    <w:p w:rsidR="0059046C" w:rsidRPr="00F73F81" w:rsidRDefault="00F73F81">
      <w:pPr>
        <w:ind w:firstLine="709"/>
        <w:jc w:val="both"/>
        <w:rPr>
          <w:sz w:val="21"/>
          <w:szCs w:val="21"/>
        </w:rPr>
      </w:pPr>
      <w:r w:rsidRPr="00F73F81">
        <w:rPr>
          <w:sz w:val="21"/>
          <w:szCs w:val="21"/>
        </w:rPr>
        <w:t xml:space="preserve">4.3.9. В связи с возникновением условий, предусмотренных пунктами 4.3.6. настоящего Договора, остаток неоплаченных денежных средств в счет уплаты цены настоящего Договора Участник долевого строительства обязуется оплатить в срок не более 30 (тридцати) дней по следующим реквизитам: </w:t>
      </w:r>
    </w:p>
    <w:p w:rsidR="0059046C" w:rsidRPr="00F73F81" w:rsidRDefault="00F73F81">
      <w:pPr>
        <w:ind w:firstLine="709"/>
        <w:jc w:val="both"/>
        <w:rPr>
          <w:sz w:val="21"/>
          <w:szCs w:val="21"/>
        </w:rPr>
      </w:pPr>
      <w:r w:rsidRPr="00F73F81">
        <w:rPr>
          <w:sz w:val="21"/>
          <w:szCs w:val="21"/>
        </w:rPr>
        <w:t>Башкирское отделение №8598 ПАО Сбербанк</w:t>
      </w:r>
    </w:p>
    <w:p w:rsidR="0059046C" w:rsidRPr="00F73F81" w:rsidRDefault="00F73F81">
      <w:pPr>
        <w:ind w:firstLine="709"/>
        <w:jc w:val="both"/>
        <w:rPr>
          <w:sz w:val="21"/>
          <w:szCs w:val="21"/>
        </w:rPr>
      </w:pPr>
      <w:r w:rsidRPr="00F73F81">
        <w:rPr>
          <w:sz w:val="21"/>
          <w:szCs w:val="21"/>
        </w:rPr>
        <w:t>Р/</w:t>
      </w:r>
      <w:proofErr w:type="spellStart"/>
      <w:r w:rsidRPr="00F73F81">
        <w:rPr>
          <w:sz w:val="21"/>
          <w:szCs w:val="21"/>
        </w:rPr>
        <w:t>сч</w:t>
      </w:r>
      <w:proofErr w:type="spellEnd"/>
      <w:r w:rsidRPr="00F73F81">
        <w:rPr>
          <w:sz w:val="21"/>
          <w:szCs w:val="21"/>
        </w:rPr>
        <w:t xml:space="preserve"> 40702810706000004235</w:t>
      </w:r>
    </w:p>
    <w:p w:rsidR="0059046C" w:rsidRPr="00F73F81" w:rsidRDefault="00F73F81">
      <w:pPr>
        <w:ind w:firstLine="709"/>
        <w:jc w:val="both"/>
        <w:rPr>
          <w:sz w:val="21"/>
          <w:szCs w:val="21"/>
        </w:rPr>
      </w:pPr>
      <w:r w:rsidRPr="00F73F81">
        <w:rPr>
          <w:sz w:val="21"/>
          <w:szCs w:val="21"/>
        </w:rPr>
        <w:t>Кор/</w:t>
      </w:r>
      <w:proofErr w:type="spellStart"/>
      <w:r w:rsidRPr="00F73F81">
        <w:rPr>
          <w:sz w:val="21"/>
          <w:szCs w:val="21"/>
        </w:rPr>
        <w:t>сч</w:t>
      </w:r>
      <w:proofErr w:type="spellEnd"/>
      <w:r w:rsidRPr="00F73F81">
        <w:rPr>
          <w:sz w:val="21"/>
          <w:szCs w:val="21"/>
        </w:rPr>
        <w:t xml:space="preserve"> 30101810300000000601, </w:t>
      </w:r>
    </w:p>
    <w:p w:rsidR="0059046C" w:rsidRPr="00F73F81" w:rsidRDefault="00F73F81">
      <w:pPr>
        <w:ind w:firstLine="709"/>
        <w:jc w:val="both"/>
        <w:rPr>
          <w:sz w:val="21"/>
          <w:szCs w:val="21"/>
        </w:rPr>
      </w:pPr>
      <w:r w:rsidRPr="00F73F81">
        <w:rPr>
          <w:sz w:val="21"/>
          <w:szCs w:val="21"/>
        </w:rPr>
        <w:t xml:space="preserve">БИК 048073601, </w:t>
      </w:r>
    </w:p>
    <w:p w:rsidR="0059046C" w:rsidRPr="00F73F81" w:rsidRDefault="00F73F81">
      <w:pPr>
        <w:ind w:firstLine="709"/>
        <w:jc w:val="both"/>
        <w:rPr>
          <w:sz w:val="21"/>
          <w:szCs w:val="21"/>
        </w:rPr>
      </w:pPr>
      <w:r w:rsidRPr="00F73F81">
        <w:rPr>
          <w:sz w:val="21"/>
          <w:szCs w:val="21"/>
        </w:rPr>
        <w:t xml:space="preserve">ОГРН 1030204618652, </w:t>
      </w:r>
    </w:p>
    <w:p w:rsidR="0059046C" w:rsidRPr="00F73F81" w:rsidRDefault="00F73F81">
      <w:pPr>
        <w:ind w:firstLine="709"/>
        <w:jc w:val="both"/>
        <w:rPr>
          <w:sz w:val="21"/>
          <w:szCs w:val="21"/>
        </w:rPr>
      </w:pPr>
      <w:r w:rsidRPr="00F73F81">
        <w:rPr>
          <w:sz w:val="21"/>
          <w:szCs w:val="21"/>
        </w:rPr>
        <w:t>КПП 027801001</w:t>
      </w:r>
    </w:p>
    <w:p w:rsidR="0059046C" w:rsidRPr="00F73F81" w:rsidRDefault="00F73F81">
      <w:pPr>
        <w:ind w:firstLine="709"/>
        <w:jc w:val="both"/>
        <w:rPr>
          <w:sz w:val="21"/>
          <w:szCs w:val="21"/>
        </w:rPr>
      </w:pPr>
      <w:r w:rsidRPr="00F73F81">
        <w:rPr>
          <w:sz w:val="21"/>
          <w:szCs w:val="21"/>
        </w:rPr>
        <w:t>4.4. Общий размер долевого вклада, вносимого Участником долевого строительства</w:t>
      </w:r>
      <w:r w:rsidRPr="00F73F81">
        <w:rPr>
          <w:b/>
          <w:sz w:val="21"/>
          <w:szCs w:val="21"/>
        </w:rPr>
        <w:t xml:space="preserve"> </w:t>
      </w:r>
      <w:r w:rsidRPr="00F73F81">
        <w:rPr>
          <w:sz w:val="21"/>
          <w:szCs w:val="21"/>
        </w:rPr>
        <w:t xml:space="preserve">согласно п. 4.1. настоящего договора является окончательным и не подлежит одностороннему пересмотру, за исключением оснований, предусмотренных п. 4.5. и п. 4.6. настоящего договора. </w:t>
      </w:r>
    </w:p>
    <w:p w:rsidR="0059046C" w:rsidRPr="00F73F81" w:rsidRDefault="00F73F81">
      <w:pPr>
        <w:ind w:firstLine="709"/>
        <w:jc w:val="both"/>
        <w:rPr>
          <w:sz w:val="21"/>
          <w:szCs w:val="21"/>
        </w:rPr>
      </w:pPr>
      <w:r w:rsidRPr="00F73F81">
        <w:rPr>
          <w:sz w:val="21"/>
          <w:szCs w:val="21"/>
        </w:rPr>
        <w:t>4.5. В случае если общая фактическая площадь Квартиры превысит общую приведенную площадь Квартиры на 1,0 кв. м. и более, Участник долевого строительства во всех случаях обязуется осуществить доплату разницы между общей фактической площадью квартиры и общей приведенной площадью Квартиры, исходя из установленной договором фиксированной стоимости одного квадратного метра, указанной в п. 4.2. настоящего Договора. Участник долевого строительства обязан произвести доплату стоимости квартиры в течение 10 (десяти) рабочих дней со дня получения им уведомления Застройщика.</w:t>
      </w:r>
    </w:p>
    <w:p w:rsidR="0059046C" w:rsidRPr="00F73F81" w:rsidRDefault="00F73F81">
      <w:pPr>
        <w:ind w:firstLine="709"/>
        <w:jc w:val="both"/>
        <w:rPr>
          <w:sz w:val="21"/>
          <w:szCs w:val="21"/>
        </w:rPr>
      </w:pPr>
      <w:r w:rsidRPr="00F73F81">
        <w:rPr>
          <w:sz w:val="21"/>
          <w:szCs w:val="21"/>
        </w:rPr>
        <w:t>В случае превышения общей фактической площади Квартиры над общей приведенной площадью, указанной в договоре менее чем на 1,0 кв. м., доплата Участником долевого строительства Застройщику не производится.</w:t>
      </w:r>
    </w:p>
    <w:p w:rsidR="0059046C" w:rsidRPr="00F73F81" w:rsidRDefault="00F73F81">
      <w:pPr>
        <w:ind w:firstLine="709"/>
        <w:jc w:val="both"/>
        <w:rPr>
          <w:sz w:val="21"/>
          <w:szCs w:val="21"/>
        </w:rPr>
      </w:pPr>
      <w:r w:rsidRPr="00F73F81">
        <w:rPr>
          <w:sz w:val="21"/>
          <w:szCs w:val="21"/>
        </w:rPr>
        <w:t>4.6.  В случае если общая приведенная площадь Квартиры превысит общую фактическую площадь Квартиры на 1,0 кв. м. и более, Застройщик во всех случаях обязуется осуществить возврат Участнику долевого строительства излишне уплаченных денежных средств, исходя из установленной договором фиксированной стоимости одного квадратного метра, указанной в п. 4.2. настоящего Договора.</w:t>
      </w:r>
    </w:p>
    <w:p w:rsidR="0059046C" w:rsidRPr="00F73F81" w:rsidRDefault="00F73F81">
      <w:pPr>
        <w:ind w:firstLine="709"/>
        <w:jc w:val="both"/>
        <w:rPr>
          <w:sz w:val="21"/>
          <w:szCs w:val="21"/>
        </w:rPr>
      </w:pPr>
      <w:r w:rsidRPr="00F73F81">
        <w:rPr>
          <w:sz w:val="21"/>
          <w:szCs w:val="21"/>
        </w:rPr>
        <w:t>Возврат производится по заявлению Участника долевого строительства в течение 10 (десяти) рабочих дней со дня получения Застройщиком заявления.</w:t>
      </w:r>
    </w:p>
    <w:p w:rsidR="0059046C" w:rsidRPr="00F73F81" w:rsidRDefault="00F73F81">
      <w:pPr>
        <w:ind w:firstLine="709"/>
        <w:jc w:val="both"/>
        <w:rPr>
          <w:sz w:val="21"/>
          <w:szCs w:val="21"/>
        </w:rPr>
      </w:pPr>
      <w:r w:rsidRPr="00F73F81">
        <w:rPr>
          <w:sz w:val="21"/>
          <w:szCs w:val="21"/>
        </w:rPr>
        <w:t>В случае если общая приведенная площадь Квартиры превысит общую фактическую площадь Квартиры менее чем на 1,0 кв. м., возврат денежных средств Застройщиком Участнику долевого строительства не производится.</w:t>
      </w:r>
    </w:p>
    <w:p w:rsidR="0059046C" w:rsidRPr="00F73F81" w:rsidRDefault="00F73F81">
      <w:pPr>
        <w:ind w:firstLine="709"/>
        <w:jc w:val="both"/>
        <w:rPr>
          <w:sz w:val="21"/>
          <w:szCs w:val="21"/>
        </w:rPr>
      </w:pPr>
      <w:r w:rsidRPr="00F73F81">
        <w:rPr>
          <w:sz w:val="21"/>
          <w:szCs w:val="21"/>
        </w:rPr>
        <w:t>4.7.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6.2.3. настоящего договора.</w:t>
      </w:r>
    </w:p>
    <w:p w:rsidR="0059046C" w:rsidRPr="00F73F81" w:rsidRDefault="00F73F81">
      <w:pPr>
        <w:ind w:firstLine="709"/>
        <w:jc w:val="both"/>
        <w:rPr>
          <w:sz w:val="21"/>
          <w:szCs w:val="21"/>
        </w:rPr>
      </w:pPr>
      <w:r w:rsidRPr="00F73F81">
        <w:rPr>
          <w:sz w:val="21"/>
          <w:szCs w:val="21"/>
        </w:rPr>
        <w:t>4.8.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6.2.3. настоящего договора.</w:t>
      </w:r>
    </w:p>
    <w:p w:rsidR="0059046C" w:rsidRPr="00F73F81" w:rsidRDefault="00F73F81">
      <w:pPr>
        <w:ind w:firstLine="709"/>
        <w:jc w:val="both"/>
        <w:rPr>
          <w:sz w:val="21"/>
          <w:szCs w:val="21"/>
        </w:rPr>
      </w:pPr>
      <w:r w:rsidRPr="00F73F81">
        <w:rPr>
          <w:sz w:val="21"/>
          <w:szCs w:val="21"/>
        </w:rPr>
        <w:t>4.9.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9046C" w:rsidRPr="00F73F81" w:rsidRDefault="0059046C">
      <w:pPr>
        <w:ind w:firstLine="709"/>
        <w:jc w:val="both"/>
        <w:rPr>
          <w:sz w:val="21"/>
          <w:szCs w:val="21"/>
        </w:rPr>
      </w:pPr>
    </w:p>
    <w:p w:rsidR="0059046C" w:rsidRPr="00F73F81" w:rsidRDefault="00F73F81">
      <w:pPr>
        <w:numPr>
          <w:ilvl w:val="0"/>
          <w:numId w:val="1"/>
        </w:numPr>
        <w:ind w:left="0" w:firstLine="709"/>
        <w:jc w:val="center"/>
        <w:rPr>
          <w:sz w:val="21"/>
          <w:szCs w:val="21"/>
        </w:rPr>
      </w:pPr>
      <w:r w:rsidRPr="00F73F81">
        <w:rPr>
          <w:b/>
          <w:sz w:val="21"/>
          <w:szCs w:val="21"/>
        </w:rPr>
        <w:t>ГАРАНТИИ КАЧЕСТВА.</w:t>
      </w:r>
    </w:p>
    <w:p w:rsidR="0059046C" w:rsidRPr="00F73F81" w:rsidRDefault="0059046C">
      <w:pPr>
        <w:ind w:firstLine="709"/>
        <w:rPr>
          <w:b/>
          <w:sz w:val="21"/>
          <w:szCs w:val="21"/>
        </w:rPr>
      </w:pPr>
    </w:p>
    <w:p w:rsidR="0059046C" w:rsidRPr="00F73F81" w:rsidRDefault="00F73F81">
      <w:pPr>
        <w:ind w:firstLine="709"/>
        <w:jc w:val="both"/>
        <w:rPr>
          <w:sz w:val="21"/>
          <w:szCs w:val="21"/>
        </w:rPr>
      </w:pPr>
      <w:r w:rsidRPr="00F73F81">
        <w:rPr>
          <w:sz w:val="21"/>
          <w:szCs w:val="21"/>
        </w:rPr>
        <w:t>5.1. Объект долевого строительства должен соответствовать требованиям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59046C" w:rsidRPr="00F73F81" w:rsidRDefault="00F73F81">
      <w:pPr>
        <w:ind w:firstLine="709"/>
        <w:jc w:val="both"/>
        <w:rPr>
          <w:sz w:val="21"/>
          <w:szCs w:val="21"/>
        </w:rPr>
      </w:pPr>
      <w:r w:rsidRPr="00F73F81">
        <w:rPr>
          <w:sz w:val="21"/>
          <w:szCs w:val="21"/>
        </w:rPr>
        <w:t>Дополнительные требования к планировке, отделке, санитарно-техническому оборудованию Стороны согласовали в Приложении № 1 к настоящему Договору.</w:t>
      </w:r>
    </w:p>
    <w:p w:rsidR="0059046C" w:rsidRPr="00F73F81" w:rsidRDefault="00F73F81">
      <w:pPr>
        <w:ind w:firstLine="709"/>
        <w:jc w:val="both"/>
        <w:rPr>
          <w:sz w:val="21"/>
          <w:szCs w:val="21"/>
        </w:rPr>
      </w:pPr>
      <w:r w:rsidRPr="00F73F81">
        <w:rPr>
          <w:sz w:val="21"/>
          <w:szCs w:val="21"/>
        </w:rPr>
        <w:t>5.2.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59046C" w:rsidRPr="00F73F81" w:rsidRDefault="00F73F81">
      <w:pPr>
        <w:ind w:firstLine="709"/>
        <w:jc w:val="both"/>
        <w:rPr>
          <w:sz w:val="21"/>
          <w:szCs w:val="21"/>
        </w:rPr>
      </w:pPr>
      <w:r w:rsidRPr="00F73F81">
        <w:rPr>
          <w:sz w:val="21"/>
          <w:szCs w:val="21"/>
        </w:rPr>
        <w:t>- безвозмездного устранения недостатков в разумный срок;</w:t>
      </w:r>
    </w:p>
    <w:p w:rsidR="0059046C" w:rsidRPr="00F73F81" w:rsidRDefault="00F73F81">
      <w:pPr>
        <w:ind w:firstLine="709"/>
        <w:jc w:val="both"/>
        <w:rPr>
          <w:sz w:val="21"/>
          <w:szCs w:val="21"/>
        </w:rPr>
      </w:pPr>
      <w:r w:rsidRPr="00F73F81">
        <w:rPr>
          <w:sz w:val="21"/>
          <w:szCs w:val="21"/>
        </w:rPr>
        <w:t>- соразмерного уменьшения цены Договора;</w:t>
      </w:r>
    </w:p>
    <w:p w:rsidR="0059046C" w:rsidRPr="00F73F81" w:rsidRDefault="00F73F81">
      <w:pPr>
        <w:ind w:firstLine="709"/>
        <w:jc w:val="both"/>
        <w:rPr>
          <w:sz w:val="21"/>
          <w:szCs w:val="21"/>
        </w:rPr>
      </w:pPr>
      <w:r w:rsidRPr="00F73F81">
        <w:rPr>
          <w:sz w:val="21"/>
          <w:szCs w:val="21"/>
        </w:rPr>
        <w:lastRenderedPageBreak/>
        <w:t>- возмещения своих расходов на устранение недостатков.</w:t>
      </w:r>
    </w:p>
    <w:p w:rsidR="0059046C" w:rsidRPr="00F73F81" w:rsidRDefault="00F73F81">
      <w:pPr>
        <w:ind w:firstLine="709"/>
        <w:jc w:val="both"/>
        <w:rPr>
          <w:sz w:val="21"/>
          <w:szCs w:val="21"/>
        </w:rPr>
      </w:pPr>
      <w:r w:rsidRPr="00F73F81">
        <w:rPr>
          <w:sz w:val="21"/>
          <w:szCs w:val="21"/>
        </w:rPr>
        <w:t>5.3.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59046C" w:rsidRPr="00F73F81" w:rsidRDefault="00F73F81">
      <w:pPr>
        <w:ind w:firstLine="709"/>
        <w:jc w:val="both"/>
        <w:rPr>
          <w:sz w:val="21"/>
          <w:szCs w:val="21"/>
        </w:rPr>
      </w:pPr>
      <w:r w:rsidRPr="00F73F81">
        <w:rPr>
          <w:sz w:val="21"/>
          <w:szCs w:val="21"/>
        </w:rPr>
        <w:t>5.4.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59046C" w:rsidRPr="00F73F81" w:rsidRDefault="00F73F81">
      <w:pPr>
        <w:ind w:firstLine="709"/>
        <w:jc w:val="both"/>
        <w:rPr>
          <w:sz w:val="21"/>
          <w:szCs w:val="21"/>
        </w:rPr>
      </w:pPr>
      <w:r w:rsidRPr="00F73F81">
        <w:rPr>
          <w:sz w:val="21"/>
          <w:szCs w:val="21"/>
        </w:rPr>
        <w:t>5.5.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59046C" w:rsidRPr="00F73F81" w:rsidRDefault="00F73F81">
      <w:pPr>
        <w:ind w:firstLine="709"/>
        <w:jc w:val="both"/>
        <w:rPr>
          <w:sz w:val="21"/>
          <w:szCs w:val="21"/>
        </w:rPr>
      </w:pPr>
      <w:r w:rsidRPr="00F73F81">
        <w:rPr>
          <w:sz w:val="21"/>
          <w:szCs w:val="21"/>
        </w:rPr>
        <w:t>5.6.  Надлежащим предъявлением требований, установленных пунктами 5.2., 5.5., настоящего договора является направление почтовым отправлением заказного письма с уведомлением о вручении, либо вручение лично под расписку.</w:t>
      </w:r>
    </w:p>
    <w:p w:rsidR="0059046C" w:rsidRPr="00F73F81" w:rsidRDefault="00F73F81">
      <w:pPr>
        <w:ind w:firstLine="709"/>
        <w:jc w:val="both"/>
        <w:rPr>
          <w:sz w:val="21"/>
          <w:szCs w:val="21"/>
        </w:rPr>
      </w:pPr>
      <w:r w:rsidRPr="00F73F81">
        <w:rPr>
          <w:sz w:val="21"/>
          <w:szCs w:val="21"/>
        </w:rPr>
        <w:t>5.7.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9046C" w:rsidRPr="00F73F81" w:rsidRDefault="0059046C">
      <w:pPr>
        <w:ind w:firstLine="709"/>
        <w:rPr>
          <w:b/>
          <w:sz w:val="21"/>
          <w:szCs w:val="21"/>
        </w:rPr>
      </w:pPr>
    </w:p>
    <w:p w:rsidR="0059046C" w:rsidRPr="00F73F81" w:rsidRDefault="00F73F81">
      <w:pPr>
        <w:numPr>
          <w:ilvl w:val="0"/>
          <w:numId w:val="1"/>
        </w:numPr>
        <w:ind w:left="0" w:firstLine="709"/>
        <w:jc w:val="center"/>
        <w:rPr>
          <w:sz w:val="21"/>
          <w:szCs w:val="21"/>
        </w:rPr>
      </w:pPr>
      <w:r w:rsidRPr="00F73F81">
        <w:rPr>
          <w:b/>
          <w:sz w:val="21"/>
          <w:szCs w:val="21"/>
        </w:rPr>
        <w:t>ПРАВА И ОБЯЗАННОСТИ ЗАСТРОЙЩИКА.</w:t>
      </w:r>
    </w:p>
    <w:p w:rsidR="0059046C" w:rsidRPr="00F73F81" w:rsidRDefault="0059046C">
      <w:pPr>
        <w:ind w:firstLine="709"/>
        <w:rPr>
          <w:b/>
          <w:sz w:val="21"/>
          <w:szCs w:val="21"/>
        </w:rPr>
      </w:pPr>
    </w:p>
    <w:p w:rsidR="0059046C" w:rsidRPr="00F73F81" w:rsidRDefault="00F73F81">
      <w:pPr>
        <w:numPr>
          <w:ilvl w:val="1"/>
          <w:numId w:val="1"/>
        </w:numPr>
        <w:ind w:left="0" w:firstLine="709"/>
        <w:jc w:val="both"/>
        <w:rPr>
          <w:sz w:val="21"/>
          <w:szCs w:val="21"/>
        </w:rPr>
      </w:pPr>
      <w:r w:rsidRPr="00F73F81">
        <w:rPr>
          <w:sz w:val="21"/>
          <w:szCs w:val="21"/>
        </w:rPr>
        <w:t>Застройщик в рамках настоящего договора обязан:</w:t>
      </w:r>
    </w:p>
    <w:p w:rsidR="0059046C" w:rsidRPr="00F73F81" w:rsidRDefault="00F73F81">
      <w:pPr>
        <w:ind w:firstLine="709"/>
        <w:jc w:val="both"/>
        <w:rPr>
          <w:sz w:val="21"/>
          <w:szCs w:val="21"/>
        </w:rPr>
      </w:pPr>
      <w:r w:rsidRPr="00F73F81">
        <w:rPr>
          <w:sz w:val="21"/>
          <w:szCs w:val="21"/>
        </w:rPr>
        <w:t>6.1.1.Обеспечить строительство Многоквартирного жилого дома, включая объект долевого участия (Квартиру) в нем и выполнения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объект долевого участия (Квартиру) в нем и для его ввода в эксплуатацию в установленном законодательством РФ порядке.</w:t>
      </w:r>
    </w:p>
    <w:p w:rsidR="0059046C" w:rsidRPr="00F73F81" w:rsidRDefault="00F73F81">
      <w:pPr>
        <w:ind w:firstLine="709"/>
        <w:jc w:val="both"/>
        <w:rPr>
          <w:sz w:val="21"/>
          <w:szCs w:val="21"/>
        </w:rPr>
      </w:pPr>
      <w:r w:rsidRPr="00F73F81">
        <w:rPr>
          <w:sz w:val="21"/>
          <w:szCs w:val="21"/>
        </w:rPr>
        <w:t>6.1.2. Сообщать Участнику долевого строительства по его требованию о ходе выполнения работ по строительству Многоквартирного жилого дома, включая объект долевого участия (Квартиру) в нем.</w:t>
      </w:r>
    </w:p>
    <w:p w:rsidR="0059046C" w:rsidRPr="00F73F81" w:rsidRDefault="00F73F81">
      <w:pPr>
        <w:ind w:firstLine="709"/>
        <w:jc w:val="both"/>
        <w:rPr>
          <w:sz w:val="21"/>
          <w:szCs w:val="21"/>
        </w:rPr>
      </w:pPr>
      <w:r w:rsidRPr="00F73F81">
        <w:rPr>
          <w:sz w:val="21"/>
          <w:szCs w:val="21"/>
        </w:rPr>
        <w:t>6.1.3. Передать Участнику долевого строительства объект долевого участия (Квартиру) не позднее срока, предусмотренного настоящим договором. Акт приема-передачи квартиры подписывается Застройщиком и Участником долевого строительства или его представителями, действующими на основании нотариально удостоверенных доверенностей.</w:t>
      </w:r>
    </w:p>
    <w:p w:rsidR="0059046C" w:rsidRPr="00F73F81" w:rsidRDefault="00F73F81">
      <w:pPr>
        <w:ind w:firstLine="709"/>
        <w:jc w:val="both"/>
        <w:rPr>
          <w:sz w:val="21"/>
          <w:szCs w:val="21"/>
        </w:rPr>
      </w:pPr>
      <w:r w:rsidRPr="00F73F81">
        <w:rPr>
          <w:sz w:val="21"/>
          <w:szCs w:val="21"/>
        </w:rPr>
        <w:t>6.1.4. Не менее, чем за месяц до срока, установленного 3.4. настоящего договора, направить участнику долевого строительства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59046C" w:rsidRPr="00F73F81" w:rsidRDefault="00F73F81">
      <w:pPr>
        <w:numPr>
          <w:ilvl w:val="1"/>
          <w:numId w:val="1"/>
        </w:numPr>
        <w:ind w:left="0" w:firstLine="709"/>
        <w:jc w:val="both"/>
        <w:rPr>
          <w:sz w:val="21"/>
          <w:szCs w:val="21"/>
        </w:rPr>
      </w:pPr>
      <w:r w:rsidRPr="00F73F81">
        <w:rPr>
          <w:sz w:val="21"/>
          <w:szCs w:val="21"/>
        </w:rPr>
        <w:t>Застройщик вправе:</w:t>
      </w:r>
    </w:p>
    <w:p w:rsidR="0059046C" w:rsidRPr="00F73F81" w:rsidRDefault="00F73F81">
      <w:pPr>
        <w:numPr>
          <w:ilvl w:val="2"/>
          <w:numId w:val="1"/>
        </w:numPr>
        <w:ind w:left="0" w:firstLine="709"/>
        <w:jc w:val="both"/>
        <w:rPr>
          <w:sz w:val="21"/>
          <w:szCs w:val="21"/>
        </w:rPr>
      </w:pPr>
      <w:r w:rsidRPr="00F73F81">
        <w:rPr>
          <w:sz w:val="21"/>
          <w:szCs w:val="21"/>
        </w:rPr>
        <w:t>Досрочно исполнить обязательства, в том числе по передаче Квартиры Участнику долевого строительства.</w:t>
      </w:r>
    </w:p>
    <w:p w:rsidR="0059046C" w:rsidRPr="00F73F81" w:rsidRDefault="00F73F81">
      <w:pPr>
        <w:numPr>
          <w:ilvl w:val="2"/>
          <w:numId w:val="1"/>
        </w:numPr>
        <w:ind w:left="0" w:firstLine="709"/>
        <w:jc w:val="both"/>
        <w:rPr>
          <w:sz w:val="21"/>
          <w:szCs w:val="21"/>
        </w:rPr>
      </w:pPr>
      <w:r w:rsidRPr="00F73F81">
        <w:rPr>
          <w:sz w:val="21"/>
          <w:szCs w:val="21"/>
        </w:rPr>
        <w:t xml:space="preserve">При уклонении участника долевого строительства от принятия объекта долевого строительства в предусмотренный п. 7.1.2.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п. 3.4. настоящего договора составить односторонний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после того, как застройщик получит сведения о том, что участник долевого строительства такой акт получил.  </w:t>
      </w:r>
    </w:p>
    <w:p w:rsidR="0059046C" w:rsidRPr="00F73F81" w:rsidRDefault="00F73F81">
      <w:pPr>
        <w:numPr>
          <w:ilvl w:val="2"/>
          <w:numId w:val="1"/>
        </w:numPr>
        <w:ind w:left="0" w:firstLine="709"/>
        <w:jc w:val="both"/>
        <w:rPr>
          <w:sz w:val="21"/>
          <w:szCs w:val="21"/>
        </w:rPr>
      </w:pPr>
      <w:r w:rsidRPr="00F73F81">
        <w:rPr>
          <w:sz w:val="21"/>
          <w:szCs w:val="21"/>
        </w:rPr>
        <w:t xml:space="preserve">В одностороннем порядке отказаться от исполнения договора в соответствии с п. 6.2.4. настоящего договора,  в случае наличия оснований предусмотренных пунктами 4.8. и 4.9. настоящего договора не ранее чем через тридцать дней после направления в письменной форме участнику долевого строительства в порядке, предусмотренном пунктом 6.1.4. настоящего договора, предупреждения о необходимости погашения участником долевого строительства задолженности по уплате цены договора и о последствиях неисполнения </w:t>
      </w:r>
      <w:r w:rsidRPr="00F73F81">
        <w:rPr>
          <w:sz w:val="21"/>
          <w:szCs w:val="21"/>
        </w:rPr>
        <w:lastRenderedPageBreak/>
        <w:t>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59046C" w:rsidRPr="00F73F81" w:rsidRDefault="00F73F81">
      <w:pPr>
        <w:numPr>
          <w:ilvl w:val="2"/>
          <w:numId w:val="1"/>
        </w:numPr>
        <w:ind w:left="0" w:firstLine="709"/>
        <w:jc w:val="both"/>
        <w:rPr>
          <w:sz w:val="21"/>
          <w:szCs w:val="21"/>
        </w:rPr>
      </w:pPr>
      <w:r w:rsidRPr="00F73F81">
        <w:rPr>
          <w:sz w:val="21"/>
          <w:szCs w:val="21"/>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9046C" w:rsidRPr="00F73F81" w:rsidRDefault="00F73F81">
      <w:pPr>
        <w:numPr>
          <w:ilvl w:val="2"/>
          <w:numId w:val="1"/>
        </w:numPr>
        <w:shd w:val="clear" w:color="auto" w:fill="FFFFFF"/>
        <w:ind w:left="0" w:firstLine="709"/>
        <w:jc w:val="both"/>
        <w:rPr>
          <w:color w:val="000000"/>
          <w:sz w:val="21"/>
          <w:szCs w:val="21"/>
        </w:rPr>
      </w:pPr>
      <w:r w:rsidRPr="00F73F81">
        <w:rPr>
          <w:color w:val="000000"/>
          <w:sz w:val="21"/>
          <w:szCs w:val="21"/>
        </w:rPr>
        <w:t>Застройщик вправе без согласования с Участниками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rsidR="0059046C" w:rsidRPr="00F73F81" w:rsidRDefault="0059046C">
      <w:pPr>
        <w:ind w:firstLine="709"/>
        <w:jc w:val="both"/>
        <w:rPr>
          <w:sz w:val="21"/>
          <w:szCs w:val="21"/>
        </w:rPr>
      </w:pPr>
    </w:p>
    <w:p w:rsidR="0059046C" w:rsidRPr="00F73F81" w:rsidRDefault="0059046C">
      <w:pPr>
        <w:ind w:firstLine="709"/>
        <w:jc w:val="both"/>
        <w:rPr>
          <w:sz w:val="21"/>
          <w:szCs w:val="21"/>
        </w:rPr>
      </w:pPr>
    </w:p>
    <w:p w:rsidR="0059046C" w:rsidRPr="00F73F81" w:rsidRDefault="00F73F81">
      <w:pPr>
        <w:numPr>
          <w:ilvl w:val="0"/>
          <w:numId w:val="1"/>
        </w:numPr>
        <w:ind w:left="0" w:firstLine="709"/>
        <w:jc w:val="center"/>
        <w:rPr>
          <w:sz w:val="21"/>
          <w:szCs w:val="21"/>
        </w:rPr>
      </w:pPr>
      <w:r w:rsidRPr="00F73F81">
        <w:rPr>
          <w:b/>
          <w:sz w:val="21"/>
          <w:szCs w:val="21"/>
        </w:rPr>
        <w:t>ПРАВА И ОБЯЗАННОСТИ УЧАСТНИКА ДОЛЕВОГО СТРОИТЕЛЬСТВА.</w:t>
      </w:r>
    </w:p>
    <w:p w:rsidR="0059046C" w:rsidRPr="00F73F81" w:rsidRDefault="0059046C">
      <w:pPr>
        <w:ind w:firstLine="709"/>
        <w:rPr>
          <w:b/>
          <w:sz w:val="21"/>
          <w:szCs w:val="21"/>
        </w:rPr>
      </w:pPr>
    </w:p>
    <w:p w:rsidR="0059046C" w:rsidRPr="00F73F81" w:rsidRDefault="00F73F81">
      <w:pPr>
        <w:numPr>
          <w:ilvl w:val="1"/>
          <w:numId w:val="1"/>
        </w:numPr>
        <w:tabs>
          <w:tab w:val="left" w:pos="851"/>
        </w:tabs>
        <w:ind w:left="0" w:firstLine="709"/>
        <w:jc w:val="both"/>
        <w:rPr>
          <w:sz w:val="21"/>
          <w:szCs w:val="21"/>
        </w:rPr>
      </w:pPr>
      <w:r w:rsidRPr="00F73F81">
        <w:rPr>
          <w:sz w:val="21"/>
          <w:szCs w:val="21"/>
        </w:rPr>
        <w:t>Участник долевого строительства обязан:</w:t>
      </w:r>
    </w:p>
    <w:p w:rsidR="0059046C" w:rsidRPr="00F73F81" w:rsidRDefault="00F73F81">
      <w:pPr>
        <w:numPr>
          <w:ilvl w:val="2"/>
          <w:numId w:val="1"/>
        </w:numPr>
        <w:ind w:left="0" w:firstLine="709"/>
        <w:jc w:val="both"/>
        <w:rPr>
          <w:sz w:val="21"/>
          <w:szCs w:val="21"/>
        </w:rPr>
      </w:pPr>
      <w:r w:rsidRPr="00F73F81">
        <w:rPr>
          <w:sz w:val="21"/>
          <w:szCs w:val="21"/>
        </w:rPr>
        <w:t xml:space="preserve">Произвести уплату цены в размере и порядке, установленном разделом 4 настоящего договора. </w:t>
      </w:r>
    </w:p>
    <w:p w:rsidR="0059046C" w:rsidRPr="00F73F81" w:rsidRDefault="00F73F81">
      <w:pPr>
        <w:numPr>
          <w:ilvl w:val="2"/>
          <w:numId w:val="1"/>
        </w:numPr>
        <w:ind w:left="0" w:firstLine="709"/>
        <w:jc w:val="both"/>
        <w:rPr>
          <w:sz w:val="21"/>
          <w:szCs w:val="21"/>
        </w:rPr>
      </w:pPr>
      <w:r w:rsidRPr="00F73F81">
        <w:rPr>
          <w:sz w:val="21"/>
          <w:szCs w:val="21"/>
        </w:rPr>
        <w:t>Получив сообщение застройщика о завершении строительства многоквартирного жилого дома в соответствии с договором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rsidR="0059046C" w:rsidRPr="00F73F81" w:rsidRDefault="00F73F81">
      <w:pPr>
        <w:numPr>
          <w:ilvl w:val="2"/>
          <w:numId w:val="1"/>
        </w:numPr>
        <w:ind w:left="0" w:firstLine="709"/>
        <w:jc w:val="both"/>
        <w:rPr>
          <w:sz w:val="21"/>
          <w:szCs w:val="21"/>
        </w:rPr>
      </w:pPr>
      <w:r w:rsidRPr="00F73F81">
        <w:rPr>
          <w:sz w:val="21"/>
          <w:szCs w:val="21"/>
        </w:rPr>
        <w:t>Проявить заботу о судьбе, причитающейся ему по настоящему договору объекта долевого строительства и принять все меры для своевременного получения объекта долевого строительства и оформления права собственности на нее в органе, осуществляющим государственную регистрацию прав на недвижимое имущество и сделок с ним.</w:t>
      </w:r>
    </w:p>
    <w:p w:rsidR="0059046C" w:rsidRPr="00F73F81" w:rsidRDefault="00F73F81">
      <w:pPr>
        <w:ind w:firstLine="709"/>
        <w:jc w:val="both"/>
        <w:rPr>
          <w:sz w:val="21"/>
          <w:szCs w:val="21"/>
        </w:rPr>
      </w:pPr>
      <w:r w:rsidRPr="00F73F81">
        <w:rPr>
          <w:sz w:val="21"/>
          <w:szCs w:val="21"/>
        </w:rPr>
        <w:t>7.1.4. До подписания акта приема-передачи 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письменного согласия Застройщика и проектной организации.</w:t>
      </w:r>
    </w:p>
    <w:p w:rsidR="0059046C" w:rsidRPr="00F73F81" w:rsidRDefault="00F73F81">
      <w:pPr>
        <w:ind w:firstLine="709"/>
        <w:jc w:val="both"/>
        <w:rPr>
          <w:sz w:val="21"/>
          <w:szCs w:val="21"/>
        </w:rPr>
      </w:pPr>
      <w:r w:rsidRPr="00F73F81">
        <w:rPr>
          <w:sz w:val="21"/>
          <w:szCs w:val="21"/>
        </w:rPr>
        <w:t xml:space="preserve">7.1.5. В случае аварий внутренних, тепло, </w:t>
      </w:r>
      <w:proofErr w:type="spellStart"/>
      <w:r w:rsidRPr="00F73F81">
        <w:rPr>
          <w:sz w:val="21"/>
          <w:szCs w:val="21"/>
        </w:rPr>
        <w:t>энерго</w:t>
      </w:r>
      <w:proofErr w:type="spellEnd"/>
      <w:r w:rsidRPr="00F73F81">
        <w:rPr>
          <w:sz w:val="21"/>
          <w:szCs w:val="21"/>
        </w:rPr>
        <w:t>-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rsidR="0059046C" w:rsidRPr="00F73F81" w:rsidRDefault="00F73F81">
      <w:pPr>
        <w:ind w:firstLine="709"/>
        <w:jc w:val="both"/>
        <w:rPr>
          <w:sz w:val="21"/>
          <w:szCs w:val="21"/>
        </w:rPr>
      </w:pPr>
      <w:r w:rsidRPr="00F73F81">
        <w:rPr>
          <w:sz w:val="21"/>
          <w:szCs w:val="21"/>
        </w:rPr>
        <w:t xml:space="preserve">7.1.6. После передачи объекта долевого строительства по акту приема-передачи строго следовать инструкции по эксплуатации объекта долевого строительства. Участник долевого строительства несет ответственность за соблюдение инструкции по эксплуатации объекта и в случае нарушения установленных в ней требований, застройщик ответственности за причиненные ущерба такими действиями не несет.  </w:t>
      </w:r>
    </w:p>
    <w:p w:rsidR="0059046C" w:rsidRPr="00F73F81" w:rsidRDefault="00F73F81">
      <w:pPr>
        <w:ind w:firstLine="709"/>
        <w:jc w:val="both"/>
        <w:rPr>
          <w:sz w:val="21"/>
          <w:szCs w:val="21"/>
        </w:rPr>
      </w:pPr>
      <w:r w:rsidRPr="00F73F81">
        <w:rPr>
          <w:sz w:val="21"/>
          <w:szCs w:val="21"/>
        </w:rPr>
        <w:t>7.1.7. Участник долевого строительства не вправе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7-дневный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процентов от суммы, указанной в п. 4.2.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59046C" w:rsidRPr="00F73F81" w:rsidRDefault="00F73F81">
      <w:pPr>
        <w:ind w:firstLine="709"/>
        <w:jc w:val="both"/>
        <w:rPr>
          <w:sz w:val="21"/>
          <w:szCs w:val="21"/>
        </w:rPr>
      </w:pPr>
      <w:r w:rsidRPr="00F73F81">
        <w:rPr>
          <w:sz w:val="21"/>
          <w:szCs w:val="21"/>
        </w:rPr>
        <w:t>7.1.8. В случае выявления недостатков, Участник долевого строительства направляет Застройщику письменное требование с указанием выявленных недостатков (дефектов).</w:t>
      </w:r>
    </w:p>
    <w:p w:rsidR="0059046C" w:rsidRPr="00F73F81" w:rsidRDefault="00F73F81">
      <w:pPr>
        <w:ind w:firstLine="709"/>
        <w:jc w:val="both"/>
        <w:rPr>
          <w:sz w:val="21"/>
          <w:szCs w:val="21"/>
        </w:rPr>
      </w:pPr>
      <w:r w:rsidRPr="00F73F81">
        <w:rPr>
          <w:sz w:val="21"/>
          <w:szCs w:val="21"/>
        </w:rPr>
        <w:t>7.1.9. С даты подписания акта приема-передачи Квартиры (в том числе одностороннего), Участник долевого строительства самостоятельно несет все расходы, в том числе коммунальные, связанные с эксплуатацией Квартиры и доли в общем имуществе Дома (включая содержание придомовой территории), а также несет риск случайной гибели или повреждения имущества.</w:t>
      </w:r>
    </w:p>
    <w:p w:rsidR="0059046C" w:rsidRPr="00F73F81" w:rsidRDefault="00F73F81">
      <w:pPr>
        <w:ind w:firstLine="709"/>
        <w:jc w:val="both"/>
        <w:rPr>
          <w:sz w:val="21"/>
          <w:szCs w:val="21"/>
        </w:rPr>
      </w:pPr>
      <w:r w:rsidRPr="00F73F81">
        <w:rPr>
          <w:sz w:val="21"/>
          <w:szCs w:val="21"/>
        </w:rPr>
        <w:t xml:space="preserve">7.2. Участник долевого строительства вправе: </w:t>
      </w:r>
    </w:p>
    <w:p w:rsidR="0059046C" w:rsidRPr="00F73F81" w:rsidRDefault="00F73F81">
      <w:pPr>
        <w:ind w:firstLine="709"/>
        <w:jc w:val="both"/>
        <w:rPr>
          <w:sz w:val="21"/>
          <w:szCs w:val="21"/>
        </w:rPr>
      </w:pPr>
      <w:r w:rsidRPr="00F73F81">
        <w:rPr>
          <w:sz w:val="21"/>
          <w:szCs w:val="21"/>
        </w:rPr>
        <w:t>7.2.1. Получать от Застройщика информацию о ходе строительства Многоквартирного жилого дома и объекта долевого строительства (квартиры) в нем.</w:t>
      </w:r>
    </w:p>
    <w:p w:rsidR="0059046C" w:rsidRPr="00F73F81" w:rsidRDefault="00F73F81">
      <w:pPr>
        <w:ind w:firstLine="709"/>
        <w:jc w:val="both"/>
        <w:rPr>
          <w:sz w:val="21"/>
          <w:szCs w:val="21"/>
        </w:rPr>
      </w:pPr>
      <w:r w:rsidRPr="00F73F81">
        <w:rPr>
          <w:sz w:val="21"/>
          <w:szCs w:val="21"/>
        </w:rPr>
        <w:t>7.2.2. После получения объекта строительства (квартиры) по акту приема-передачи (в том числе одностороннего) производить в квартире строительные, отделочные и иные виды работ, в том числе производить замену входной двери. Перепланировка квартиры и переоборудование инженерных систем квартиры могут быть произведены Участником долевого строительства в установленном жилищным законодательством порядке после государственной регистрации права собственности на квартиру.</w:t>
      </w:r>
    </w:p>
    <w:p w:rsidR="0059046C" w:rsidRPr="00F73F81" w:rsidRDefault="00F73F81">
      <w:pPr>
        <w:ind w:firstLine="709"/>
        <w:jc w:val="both"/>
        <w:rPr>
          <w:sz w:val="21"/>
          <w:szCs w:val="21"/>
        </w:rPr>
      </w:pPr>
      <w:r w:rsidRPr="00F73F81">
        <w:rPr>
          <w:sz w:val="21"/>
          <w:szCs w:val="21"/>
        </w:rPr>
        <w:t>7.2.3.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необходимую государственную пошлину, оформление технического плана и кадастрового паспорта).</w:t>
      </w:r>
    </w:p>
    <w:p w:rsidR="0059046C" w:rsidRPr="00F73F81" w:rsidRDefault="00F73F81">
      <w:pPr>
        <w:ind w:firstLine="709"/>
        <w:jc w:val="both"/>
        <w:rPr>
          <w:sz w:val="21"/>
          <w:szCs w:val="21"/>
        </w:rPr>
      </w:pPr>
      <w:r w:rsidRPr="00F73F81">
        <w:rPr>
          <w:sz w:val="21"/>
          <w:szCs w:val="21"/>
        </w:rPr>
        <w:lastRenderedPageBreak/>
        <w:t>7.2.4. Уступить свои права требования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w:t>
      </w:r>
    </w:p>
    <w:p w:rsidR="0059046C" w:rsidRPr="00F73F81" w:rsidRDefault="0059046C">
      <w:pPr>
        <w:ind w:firstLine="709"/>
        <w:jc w:val="both"/>
        <w:rPr>
          <w:sz w:val="21"/>
          <w:szCs w:val="21"/>
        </w:rPr>
      </w:pPr>
    </w:p>
    <w:p w:rsidR="0059046C" w:rsidRPr="00F73F81" w:rsidRDefault="00F73F81">
      <w:pPr>
        <w:numPr>
          <w:ilvl w:val="0"/>
          <w:numId w:val="1"/>
        </w:numPr>
        <w:ind w:left="0" w:firstLine="709"/>
        <w:jc w:val="center"/>
        <w:rPr>
          <w:sz w:val="21"/>
          <w:szCs w:val="21"/>
        </w:rPr>
      </w:pPr>
      <w:r w:rsidRPr="00F73F81">
        <w:rPr>
          <w:b/>
          <w:sz w:val="21"/>
          <w:szCs w:val="21"/>
        </w:rPr>
        <w:t>СРОКИ ДОГОВОРА. ПРЕКРАЩЕНИЕ ДОГОВОРА.</w:t>
      </w:r>
    </w:p>
    <w:p w:rsidR="0059046C" w:rsidRPr="00F73F81" w:rsidRDefault="0059046C">
      <w:pPr>
        <w:ind w:firstLine="709"/>
        <w:rPr>
          <w:b/>
          <w:sz w:val="21"/>
          <w:szCs w:val="21"/>
        </w:rPr>
      </w:pPr>
    </w:p>
    <w:p w:rsidR="0059046C" w:rsidRPr="00F73F81" w:rsidRDefault="00F73F81">
      <w:pPr>
        <w:ind w:firstLine="709"/>
        <w:jc w:val="both"/>
        <w:rPr>
          <w:sz w:val="21"/>
          <w:szCs w:val="21"/>
        </w:rPr>
      </w:pPr>
      <w:r w:rsidRPr="00F73F81">
        <w:rPr>
          <w:sz w:val="21"/>
          <w:szCs w:val="21"/>
        </w:rPr>
        <w:t xml:space="preserve"> </w:t>
      </w:r>
      <w:r w:rsidRPr="00F73F81">
        <w:rPr>
          <w:sz w:val="21"/>
          <w:szCs w:val="21"/>
        </w:rPr>
        <w:tab/>
        <w:t>8.1. Настоящий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59046C" w:rsidRPr="00F73F81" w:rsidRDefault="00F73F81">
      <w:pPr>
        <w:ind w:firstLine="709"/>
        <w:jc w:val="both"/>
        <w:rPr>
          <w:sz w:val="21"/>
          <w:szCs w:val="21"/>
        </w:rPr>
      </w:pPr>
      <w:r w:rsidRPr="00F73F81">
        <w:rPr>
          <w:sz w:val="21"/>
          <w:szCs w:val="21"/>
        </w:rPr>
        <w:t>8.2. Обязательства застройщика считаются исполненными с момента подписания сторонами акта о передаче объекта долевого строительства.</w:t>
      </w:r>
    </w:p>
    <w:p w:rsidR="0059046C" w:rsidRPr="00F73F81" w:rsidRDefault="00F73F81">
      <w:pPr>
        <w:ind w:firstLine="709"/>
        <w:jc w:val="both"/>
        <w:rPr>
          <w:sz w:val="21"/>
          <w:szCs w:val="21"/>
        </w:rPr>
      </w:pPr>
      <w:r w:rsidRPr="00F73F81">
        <w:rPr>
          <w:sz w:val="21"/>
          <w:szCs w:val="21"/>
        </w:rPr>
        <w:t>8.3.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подписания сторонами акта о передаче объекта долевого строительства.</w:t>
      </w:r>
    </w:p>
    <w:p w:rsidR="0059046C" w:rsidRPr="00F73F81" w:rsidRDefault="00F73F81">
      <w:pPr>
        <w:ind w:firstLine="709"/>
        <w:jc w:val="both"/>
        <w:rPr>
          <w:sz w:val="21"/>
          <w:szCs w:val="21"/>
        </w:rPr>
      </w:pPr>
      <w:r w:rsidRPr="00F73F81">
        <w:rPr>
          <w:sz w:val="21"/>
          <w:szCs w:val="21"/>
        </w:rPr>
        <w:t>8.4. Исполнение обязательств застройщика согласно п. 8.2.  настоящего Договора не влечет за собой прекращения гарантийного срока, указанного в п. 5.3., 5.4.  настоящего Договора, и гарантийных обязательств Застройщика по устранению недостатков, выявленных в период действия гарантийного срока.</w:t>
      </w:r>
    </w:p>
    <w:p w:rsidR="0059046C" w:rsidRPr="00F73F81" w:rsidRDefault="00F73F81">
      <w:pPr>
        <w:ind w:firstLine="709"/>
        <w:jc w:val="both"/>
        <w:rPr>
          <w:sz w:val="21"/>
          <w:szCs w:val="21"/>
        </w:rPr>
      </w:pPr>
      <w:r w:rsidRPr="00F73F81">
        <w:rPr>
          <w:sz w:val="21"/>
          <w:szCs w:val="21"/>
        </w:rPr>
        <w:t>8.5. Стороны вправе расторгнуть настоящий договор, как по соглашению Сторон, так и по инициативе одной стороны, при условии полного урегулирования взаимных обязательств.</w:t>
      </w:r>
    </w:p>
    <w:p w:rsidR="0059046C" w:rsidRPr="00F73F81" w:rsidRDefault="00F73F81">
      <w:pPr>
        <w:ind w:firstLine="709"/>
        <w:jc w:val="both"/>
        <w:rPr>
          <w:sz w:val="21"/>
          <w:szCs w:val="21"/>
        </w:rPr>
      </w:pPr>
      <w:r w:rsidRPr="00F73F81">
        <w:rPr>
          <w:sz w:val="21"/>
          <w:szCs w:val="21"/>
        </w:rPr>
        <w:t>8.6. В случае неисполнения Участником долевого строительства</w:t>
      </w:r>
      <w:r w:rsidRPr="00F73F81">
        <w:rPr>
          <w:b/>
          <w:sz w:val="21"/>
          <w:szCs w:val="21"/>
        </w:rPr>
        <w:t xml:space="preserve"> </w:t>
      </w:r>
      <w:r w:rsidRPr="00F73F81">
        <w:rPr>
          <w:sz w:val="21"/>
          <w:szCs w:val="21"/>
        </w:rPr>
        <w:t>принятых на себя обязательств по настоящему договору Застройщик вправе требовать расторжения настоящего договора в соответствии с действующим законодательством Российской Федерации.</w:t>
      </w:r>
    </w:p>
    <w:p w:rsidR="0059046C" w:rsidRPr="00F73F81" w:rsidRDefault="00F73F81">
      <w:pPr>
        <w:ind w:firstLine="709"/>
        <w:jc w:val="both"/>
        <w:rPr>
          <w:sz w:val="21"/>
          <w:szCs w:val="21"/>
        </w:rPr>
      </w:pPr>
      <w:r w:rsidRPr="00F73F81">
        <w:rPr>
          <w:sz w:val="21"/>
          <w:szCs w:val="21"/>
        </w:rPr>
        <w:t>8.6. Настоящий договор может быть расторгнут Участником долевого строительства в соответствии с действующим законодательством Российской Федерации.</w:t>
      </w:r>
    </w:p>
    <w:p w:rsidR="0059046C" w:rsidRPr="00F73F81" w:rsidRDefault="0059046C">
      <w:pPr>
        <w:ind w:firstLine="709"/>
        <w:jc w:val="both"/>
        <w:rPr>
          <w:sz w:val="21"/>
          <w:szCs w:val="21"/>
        </w:rPr>
      </w:pPr>
    </w:p>
    <w:p w:rsidR="0059046C" w:rsidRPr="00F73F81" w:rsidRDefault="00F73F81">
      <w:pPr>
        <w:numPr>
          <w:ilvl w:val="0"/>
          <w:numId w:val="1"/>
        </w:numPr>
        <w:ind w:left="0" w:firstLine="709"/>
        <w:jc w:val="center"/>
        <w:rPr>
          <w:color w:val="000000"/>
          <w:sz w:val="21"/>
          <w:szCs w:val="21"/>
        </w:rPr>
      </w:pPr>
      <w:r w:rsidRPr="00F73F81">
        <w:rPr>
          <w:b/>
          <w:color w:val="000000"/>
          <w:sz w:val="21"/>
          <w:szCs w:val="21"/>
        </w:rPr>
        <w:t>ФОРС – МАЖОР</w:t>
      </w:r>
      <w:r w:rsidRPr="00F73F81">
        <w:rPr>
          <w:color w:val="000000"/>
          <w:sz w:val="21"/>
          <w:szCs w:val="21"/>
        </w:rPr>
        <w:t>.</w:t>
      </w:r>
    </w:p>
    <w:p w:rsidR="0059046C" w:rsidRPr="00F73F81" w:rsidRDefault="0059046C">
      <w:pPr>
        <w:ind w:firstLine="709"/>
        <w:rPr>
          <w:b/>
          <w:color w:val="000000"/>
          <w:sz w:val="21"/>
          <w:szCs w:val="21"/>
        </w:rPr>
      </w:pPr>
    </w:p>
    <w:p w:rsidR="0059046C" w:rsidRPr="00F73F81" w:rsidRDefault="00F73F81">
      <w:pPr>
        <w:ind w:firstLine="709"/>
        <w:jc w:val="both"/>
        <w:rPr>
          <w:sz w:val="21"/>
          <w:szCs w:val="21"/>
        </w:rPr>
      </w:pPr>
      <w:r w:rsidRPr="00F73F81">
        <w:rPr>
          <w:sz w:val="21"/>
          <w:szCs w:val="21"/>
        </w:rPr>
        <w:t>9.1.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наводнение, пожар, землетрясение, эпидемия, военный конфликт, террористический акт, гражданские волнения, забастовка и любые другие обстоятельства вне разумного контроля Сторон.</w:t>
      </w:r>
    </w:p>
    <w:p w:rsidR="0059046C" w:rsidRPr="00F73F81" w:rsidRDefault="00F73F81">
      <w:pPr>
        <w:ind w:firstLine="709"/>
        <w:jc w:val="both"/>
        <w:rPr>
          <w:sz w:val="21"/>
          <w:szCs w:val="21"/>
        </w:rPr>
      </w:pPr>
      <w:r w:rsidRPr="00F73F81">
        <w:rPr>
          <w:sz w:val="21"/>
          <w:szCs w:val="21"/>
        </w:rPr>
        <w:t>9.2.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или их последствия.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обязательств, препятствующих исполнению обязательств по настоящему договору.</w:t>
      </w:r>
    </w:p>
    <w:p w:rsidR="0059046C" w:rsidRPr="00F73F81" w:rsidRDefault="00F73F81">
      <w:pPr>
        <w:ind w:firstLine="709"/>
        <w:rPr>
          <w:sz w:val="21"/>
          <w:szCs w:val="21"/>
        </w:rPr>
      </w:pPr>
      <w:r w:rsidRPr="00F73F81">
        <w:rPr>
          <w:sz w:val="21"/>
          <w:szCs w:val="21"/>
        </w:rPr>
        <w:t xml:space="preserve">                                                  </w:t>
      </w:r>
    </w:p>
    <w:p w:rsidR="0059046C" w:rsidRPr="00F73F81" w:rsidRDefault="00F73F81">
      <w:pPr>
        <w:numPr>
          <w:ilvl w:val="0"/>
          <w:numId w:val="1"/>
        </w:numPr>
        <w:ind w:left="0" w:firstLine="709"/>
        <w:jc w:val="center"/>
        <w:rPr>
          <w:color w:val="000000"/>
          <w:sz w:val="21"/>
          <w:szCs w:val="21"/>
        </w:rPr>
      </w:pPr>
      <w:r w:rsidRPr="00F73F81">
        <w:rPr>
          <w:b/>
          <w:color w:val="000000"/>
          <w:sz w:val="21"/>
          <w:szCs w:val="21"/>
        </w:rPr>
        <w:t>ОСОБЫЕ УСЛОВИЯ. ЗАКЛЮЧИТЕЛЬНЫЕ ПОЛОЖЕНИЯ.</w:t>
      </w:r>
    </w:p>
    <w:p w:rsidR="0059046C" w:rsidRPr="00F73F81" w:rsidRDefault="0059046C">
      <w:pPr>
        <w:ind w:firstLine="709"/>
        <w:rPr>
          <w:b/>
          <w:color w:val="000000"/>
          <w:sz w:val="21"/>
          <w:szCs w:val="21"/>
        </w:rPr>
      </w:pPr>
    </w:p>
    <w:p w:rsidR="0059046C" w:rsidRPr="00F73F81" w:rsidRDefault="00F73F81">
      <w:pPr>
        <w:ind w:firstLine="709"/>
        <w:jc w:val="both"/>
        <w:rPr>
          <w:sz w:val="21"/>
          <w:szCs w:val="21"/>
        </w:rPr>
      </w:pPr>
      <w:r w:rsidRPr="00F73F81">
        <w:rPr>
          <w:sz w:val="21"/>
          <w:szCs w:val="21"/>
        </w:rPr>
        <w:t>10.1.</w:t>
      </w:r>
      <w:r w:rsidRPr="00F73F81">
        <w:rPr>
          <w:b/>
          <w:sz w:val="21"/>
          <w:szCs w:val="21"/>
        </w:rPr>
        <w:t xml:space="preserve"> </w:t>
      </w:r>
      <w:r w:rsidRPr="00F73F81">
        <w:rPr>
          <w:sz w:val="21"/>
          <w:szCs w:val="21"/>
        </w:rPr>
        <w:t xml:space="preserve">Участник долевого строительства согласен и извещен о том, что для строительства Многоквартирного жилого дома Застройщиком будут привлечены кредитные средства, предоставленные коммерческими банками, в том числе ПАО Сбербанк и в соответствии с условиями кредитования, земельный участок с кадастровым номером </w:t>
      </w:r>
      <w:r w:rsidR="003F6BA7" w:rsidRPr="00F73F81">
        <w:rPr>
          <w:bCs/>
          <w:sz w:val="21"/>
          <w:szCs w:val="21"/>
        </w:rPr>
        <w:t>02:55:</w:t>
      </w:r>
      <w:r w:rsidR="003F6BA7">
        <w:rPr>
          <w:bCs/>
          <w:sz w:val="21"/>
          <w:szCs w:val="21"/>
        </w:rPr>
        <w:t>030231:1413</w:t>
      </w:r>
      <w:r w:rsidRPr="00F73F81">
        <w:rPr>
          <w:sz w:val="21"/>
          <w:szCs w:val="21"/>
        </w:rPr>
        <w:t>, на котором ведется строительство дома, указанного в п.1.1. настоящего договора, а также имущественные права на строящиеся площади в доме будет находиться в залоге у соответствующего банка с даты заключения Застройщиком с банком договора ипотеки (договора залога).</w:t>
      </w:r>
    </w:p>
    <w:p w:rsidR="0059046C" w:rsidRPr="00F73F81" w:rsidRDefault="00F73F81">
      <w:pPr>
        <w:ind w:firstLine="709"/>
        <w:jc w:val="both"/>
        <w:rPr>
          <w:sz w:val="21"/>
          <w:szCs w:val="21"/>
        </w:rPr>
      </w:pPr>
      <w:r w:rsidRPr="00F73F81">
        <w:rPr>
          <w:sz w:val="21"/>
          <w:szCs w:val="21"/>
        </w:rPr>
        <w:t>10.1.1. 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Многоквартирный жилой дом и иные объекты недвижимости, под объекты инженерной, социальной и транспортной инфраструктуры, строящиеся на земельном участке и не относящиеся к общему имуществу Многоквартирного жилого дома, и/или в целях ввода дома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p>
    <w:p w:rsidR="0059046C" w:rsidRPr="00F73F81" w:rsidRDefault="00F73F81">
      <w:pPr>
        <w:ind w:firstLine="709"/>
        <w:jc w:val="both"/>
        <w:rPr>
          <w:sz w:val="21"/>
          <w:szCs w:val="21"/>
        </w:rPr>
      </w:pPr>
      <w:r w:rsidRPr="00F73F81">
        <w:rPr>
          <w:sz w:val="21"/>
          <w:szCs w:val="21"/>
        </w:rPr>
        <w:t>10.2. Обо всех изменениях в платежных, почтовых и других реквизитах Стороны обязаны в течение 10 (десяти) дней извещать друг друга, путем направления сообщения по почте заказным письмом с почтовым уведомлением о вручении или вручения лично под расписку. Все риски, связанные с неполучением или получением иным лицом, почтовой и иной корреспонденции, несет Сторона, не уведомившая другую сторону об изменении платежных, почтовых и других реквизитов в установленном договором порядке. Действия Стороны, совершенные по указанным в договоре реквизитам, при отсутствии надлежащего уведомления другой стороны об их изменении, считаются как надлежаще исполненные.</w:t>
      </w:r>
    </w:p>
    <w:p w:rsidR="0059046C" w:rsidRPr="00F73F81" w:rsidRDefault="00F73F81">
      <w:pPr>
        <w:ind w:firstLine="709"/>
        <w:jc w:val="both"/>
        <w:rPr>
          <w:sz w:val="21"/>
          <w:szCs w:val="21"/>
        </w:rPr>
      </w:pPr>
      <w:r w:rsidRPr="00F73F81">
        <w:rPr>
          <w:sz w:val="21"/>
          <w:szCs w:val="21"/>
        </w:rPr>
        <w:lastRenderedPageBreak/>
        <w:t>10.3. В рамках настоящего договора надлежащим уведомлением Сторон является направление почтовым отправлением заказного письма с уведомлением о вручении, либо вручение лично под расписку.</w:t>
      </w:r>
    </w:p>
    <w:p w:rsidR="0059046C" w:rsidRPr="00F73F81" w:rsidRDefault="00F73F81">
      <w:pPr>
        <w:ind w:firstLine="709"/>
        <w:jc w:val="both"/>
        <w:rPr>
          <w:sz w:val="21"/>
          <w:szCs w:val="21"/>
        </w:rPr>
      </w:pPr>
      <w:r w:rsidRPr="00F73F81">
        <w:rPr>
          <w:sz w:val="21"/>
          <w:szCs w:val="21"/>
        </w:rPr>
        <w:t xml:space="preserve">10.4. Величина общей проектной и приведенной площадей объекта долевого строительства (квартиры), указанная в п. 3.2. настоящего договора, носит ориентировочный характер и подлежит уточнению после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w:t>
      </w:r>
    </w:p>
    <w:p w:rsidR="0059046C" w:rsidRPr="00F73F81" w:rsidRDefault="00F73F81">
      <w:pPr>
        <w:tabs>
          <w:tab w:val="left" w:pos="2127"/>
        </w:tabs>
        <w:ind w:firstLine="709"/>
        <w:jc w:val="both"/>
        <w:rPr>
          <w:sz w:val="21"/>
          <w:szCs w:val="21"/>
        </w:rPr>
      </w:pPr>
      <w:r w:rsidRPr="00F73F81">
        <w:rPr>
          <w:sz w:val="21"/>
          <w:szCs w:val="21"/>
        </w:rPr>
        <w:t xml:space="preserve">10.5. Не менее, чем за 14 (четырнадцать) дней до срока, установленного 3.4. настоящего договора, после изготовления предприятием по технической инвентаризации, учету и оценке объектов недвижимости технического паспорта (технического описания) на многоквартирный жилой дом, Застройщик направляет участнику долевого строительства сообщение об осуществлении доплаты, в случае, предусмотренном п. 4.5. настоящего договора. </w:t>
      </w:r>
    </w:p>
    <w:p w:rsidR="0059046C" w:rsidRPr="00F73F81" w:rsidRDefault="00F73F81">
      <w:pPr>
        <w:ind w:firstLine="709"/>
        <w:jc w:val="both"/>
        <w:rPr>
          <w:sz w:val="21"/>
          <w:szCs w:val="21"/>
        </w:rPr>
      </w:pPr>
      <w:r w:rsidRPr="00F73F81">
        <w:rPr>
          <w:sz w:val="21"/>
          <w:szCs w:val="21"/>
        </w:rPr>
        <w:t>10.6. Участник долевого строительства в соответствии с Федеральным законом от 27.07.2006 № 152 – 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Участник дает согласие Застройщику на передачу своих персональных данных всем лицам, указанным в настоящем Договоре и/или привлекаемым для исполнения настоящего Договора,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всего срока действия настоящего Договора.</w:t>
      </w:r>
    </w:p>
    <w:p w:rsidR="0059046C" w:rsidRPr="00F73F81" w:rsidRDefault="00F73F81">
      <w:pPr>
        <w:ind w:firstLine="709"/>
        <w:jc w:val="both"/>
        <w:rPr>
          <w:sz w:val="21"/>
          <w:szCs w:val="21"/>
        </w:rPr>
      </w:pPr>
      <w:r w:rsidRPr="00F73F81">
        <w:rPr>
          <w:sz w:val="21"/>
          <w:szCs w:val="21"/>
        </w:rPr>
        <w:t>10.7.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59046C" w:rsidRPr="00F73F81" w:rsidRDefault="00F73F81">
      <w:pPr>
        <w:ind w:firstLine="709"/>
        <w:jc w:val="both"/>
        <w:rPr>
          <w:sz w:val="21"/>
          <w:szCs w:val="21"/>
        </w:rPr>
      </w:pPr>
      <w:r w:rsidRPr="00F73F81">
        <w:rPr>
          <w:sz w:val="21"/>
          <w:szCs w:val="21"/>
        </w:rPr>
        <w:t>10.8. Во всем остальном, что не предусмотрено настоящим Договором, Стороны руководствуются действующим законодательством Российской Федерации.</w:t>
      </w:r>
    </w:p>
    <w:p w:rsidR="0059046C" w:rsidRPr="00F73F81" w:rsidRDefault="00F73F81">
      <w:pPr>
        <w:ind w:firstLine="709"/>
        <w:jc w:val="both"/>
        <w:rPr>
          <w:sz w:val="21"/>
          <w:szCs w:val="21"/>
        </w:rPr>
      </w:pPr>
      <w:r w:rsidRPr="00F73F81">
        <w:rPr>
          <w:sz w:val="21"/>
          <w:szCs w:val="21"/>
        </w:rPr>
        <w:t>10.9. 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59046C" w:rsidRPr="00F73F81" w:rsidRDefault="00F73F81">
      <w:pPr>
        <w:ind w:firstLine="709"/>
        <w:jc w:val="both"/>
        <w:rPr>
          <w:sz w:val="21"/>
          <w:szCs w:val="21"/>
        </w:rPr>
      </w:pPr>
      <w:r w:rsidRPr="00F73F81">
        <w:rPr>
          <w:sz w:val="21"/>
          <w:szCs w:val="21"/>
        </w:rPr>
        <w:t xml:space="preserve">10.10. Настоящий договор составлен </w:t>
      </w:r>
      <w:r w:rsidRPr="00F73F81">
        <w:rPr>
          <w:b/>
          <w:sz w:val="21"/>
          <w:szCs w:val="21"/>
        </w:rPr>
        <w:t xml:space="preserve">на </w:t>
      </w:r>
      <w:r w:rsidRPr="00F73F81">
        <w:rPr>
          <w:b/>
          <w:color w:val="2067B0"/>
          <w:sz w:val="21"/>
          <w:szCs w:val="21"/>
        </w:rPr>
        <w:t>{UfCrm1649220195529}</w:t>
      </w:r>
      <w:r w:rsidRPr="00F73F81">
        <w:rPr>
          <w:b/>
          <w:sz w:val="21"/>
          <w:szCs w:val="21"/>
        </w:rPr>
        <w:t xml:space="preserve"> листах</w:t>
      </w:r>
      <w:r w:rsidRPr="00F73F81">
        <w:rPr>
          <w:sz w:val="21"/>
          <w:szCs w:val="21"/>
        </w:rPr>
        <w:t>, включая Приложение №№ 1,2,3 в 3-х экземплярах, по одному для каждой из сторон, и один для органа, осуществляющего государственную регистрацию прав на недвижимое имущество. Все экземпляры имеют равную юридическую силу и являются оригиналами.</w:t>
      </w:r>
    </w:p>
    <w:p w:rsidR="0059046C" w:rsidRPr="00F73F81" w:rsidRDefault="0059046C">
      <w:pPr>
        <w:jc w:val="both"/>
        <w:rPr>
          <w:sz w:val="21"/>
          <w:szCs w:val="21"/>
        </w:rPr>
      </w:pPr>
    </w:p>
    <w:p w:rsidR="0059046C" w:rsidRPr="00F73F81" w:rsidRDefault="00F73F81">
      <w:pPr>
        <w:widowControl/>
        <w:spacing w:after="200" w:line="276" w:lineRule="auto"/>
        <w:jc w:val="center"/>
        <w:rPr>
          <w:b/>
          <w:sz w:val="21"/>
          <w:szCs w:val="21"/>
        </w:rPr>
      </w:pPr>
      <w:r w:rsidRPr="00F73F81">
        <w:rPr>
          <w:b/>
          <w:sz w:val="21"/>
          <w:szCs w:val="21"/>
        </w:rPr>
        <w:t>11. РЕКВИЗИТЫ И ПОДПИСИ СТОРОН.</w:t>
      </w:r>
    </w:p>
    <w:tbl>
      <w:tblPr>
        <w:tblW w:w="10458" w:type="dxa"/>
        <w:tblInd w:w="-115" w:type="dxa"/>
        <w:tblLayout w:type="fixed"/>
        <w:tblLook w:val="0400" w:firstRow="0" w:lastRow="0" w:firstColumn="0" w:lastColumn="0" w:noHBand="0" w:noVBand="1"/>
      </w:tblPr>
      <w:tblGrid>
        <w:gridCol w:w="4372"/>
        <w:gridCol w:w="6086"/>
      </w:tblGrid>
      <w:tr w:rsidR="0059046C" w:rsidRPr="00F73F81">
        <w:trPr>
          <w:trHeight w:val="3790"/>
        </w:trPr>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9046C" w:rsidRPr="00F73F81" w:rsidRDefault="00F73F81">
            <w:pPr>
              <w:rPr>
                <w:b/>
                <w:sz w:val="21"/>
                <w:szCs w:val="21"/>
              </w:rPr>
            </w:pPr>
            <w:r w:rsidRPr="00F73F81">
              <w:rPr>
                <w:b/>
                <w:sz w:val="21"/>
                <w:szCs w:val="21"/>
              </w:rPr>
              <w:t>Застройщик:</w:t>
            </w:r>
          </w:p>
          <w:p w:rsidR="0059046C" w:rsidRPr="00F73F81" w:rsidRDefault="0059046C">
            <w:pPr>
              <w:rPr>
                <w:b/>
                <w:sz w:val="21"/>
                <w:szCs w:val="21"/>
              </w:rPr>
            </w:pPr>
          </w:p>
          <w:p w:rsidR="0059046C" w:rsidRPr="00F73F81" w:rsidRDefault="00F73F81">
            <w:pPr>
              <w:rPr>
                <w:b/>
                <w:sz w:val="21"/>
                <w:szCs w:val="21"/>
              </w:rPr>
            </w:pPr>
            <w:r w:rsidRPr="00F73F81">
              <w:rPr>
                <w:b/>
                <w:sz w:val="21"/>
                <w:szCs w:val="21"/>
              </w:rPr>
              <w:t>ООО СЗ «</w:t>
            </w:r>
            <w:proofErr w:type="spellStart"/>
            <w:r w:rsidRPr="00F73F81">
              <w:rPr>
                <w:b/>
                <w:sz w:val="21"/>
                <w:szCs w:val="21"/>
              </w:rPr>
              <w:t>Агидель-ИнвестСтрой</w:t>
            </w:r>
            <w:proofErr w:type="spellEnd"/>
            <w:r w:rsidRPr="00F73F81">
              <w:rPr>
                <w:b/>
                <w:sz w:val="21"/>
                <w:szCs w:val="21"/>
              </w:rPr>
              <w:t>»</w:t>
            </w:r>
          </w:p>
          <w:p w:rsidR="0059046C" w:rsidRPr="00F73F81" w:rsidRDefault="00F73F81">
            <w:pPr>
              <w:spacing w:line="252" w:lineRule="auto"/>
              <w:rPr>
                <w:sz w:val="21"/>
                <w:szCs w:val="21"/>
              </w:rPr>
            </w:pPr>
            <w:r w:rsidRPr="00F73F81">
              <w:rPr>
                <w:sz w:val="21"/>
                <w:szCs w:val="21"/>
              </w:rPr>
              <w:t xml:space="preserve">450022, Республика Башкортостан,  </w:t>
            </w:r>
          </w:p>
          <w:p w:rsidR="0059046C" w:rsidRPr="00F73F81" w:rsidRDefault="00F73F81">
            <w:pPr>
              <w:spacing w:line="252" w:lineRule="auto"/>
              <w:rPr>
                <w:sz w:val="21"/>
                <w:szCs w:val="21"/>
              </w:rPr>
            </w:pPr>
            <w:r w:rsidRPr="00F73F81">
              <w:rPr>
                <w:sz w:val="21"/>
                <w:szCs w:val="21"/>
              </w:rPr>
              <w:t xml:space="preserve">г. Уфа ул. Обская, д. 7, пом. 205 </w:t>
            </w:r>
          </w:p>
          <w:p w:rsidR="0059046C" w:rsidRPr="00F73F81" w:rsidRDefault="00F73F81">
            <w:pPr>
              <w:spacing w:line="252" w:lineRule="auto"/>
              <w:rPr>
                <w:sz w:val="21"/>
                <w:szCs w:val="21"/>
              </w:rPr>
            </w:pPr>
            <w:r w:rsidRPr="00F73F81">
              <w:rPr>
                <w:sz w:val="21"/>
                <w:szCs w:val="21"/>
              </w:rPr>
              <w:t>https://www.aisrb.ru</w:t>
            </w:r>
          </w:p>
          <w:p w:rsidR="0059046C" w:rsidRPr="00F73F81" w:rsidRDefault="00F73F81">
            <w:pPr>
              <w:spacing w:line="252" w:lineRule="auto"/>
              <w:rPr>
                <w:sz w:val="21"/>
                <w:szCs w:val="21"/>
              </w:rPr>
            </w:pPr>
            <w:r w:rsidRPr="00F73F81">
              <w:rPr>
                <w:sz w:val="21"/>
                <w:szCs w:val="21"/>
              </w:rPr>
              <w:t xml:space="preserve">Тел: (347) 224-25-40                                                          </w:t>
            </w:r>
          </w:p>
          <w:p w:rsidR="0059046C" w:rsidRPr="00F73F81" w:rsidRDefault="00F73F81">
            <w:pPr>
              <w:rPr>
                <w:sz w:val="21"/>
                <w:szCs w:val="21"/>
              </w:rPr>
            </w:pPr>
            <w:r w:rsidRPr="00F73F81">
              <w:rPr>
                <w:sz w:val="21"/>
                <w:szCs w:val="21"/>
              </w:rPr>
              <w:t xml:space="preserve">ИНН 0278093946 </w:t>
            </w:r>
          </w:p>
          <w:p w:rsidR="0059046C" w:rsidRPr="00F73F81" w:rsidRDefault="00F73F81">
            <w:pPr>
              <w:spacing w:line="252" w:lineRule="auto"/>
              <w:rPr>
                <w:sz w:val="21"/>
                <w:szCs w:val="21"/>
              </w:rPr>
            </w:pPr>
            <w:r w:rsidRPr="00F73F81">
              <w:rPr>
                <w:sz w:val="21"/>
                <w:szCs w:val="21"/>
              </w:rPr>
              <w:t>ОГРН 1030204618652</w:t>
            </w:r>
          </w:p>
          <w:p w:rsidR="0059046C" w:rsidRPr="00F73F81" w:rsidRDefault="0059046C">
            <w:pPr>
              <w:spacing w:line="252" w:lineRule="auto"/>
              <w:rPr>
                <w:b/>
                <w:sz w:val="21"/>
                <w:szCs w:val="21"/>
              </w:rPr>
            </w:pPr>
          </w:p>
          <w:p w:rsidR="0059046C" w:rsidRPr="00F73F81" w:rsidRDefault="00F73F81">
            <w:pPr>
              <w:spacing w:line="252" w:lineRule="auto"/>
              <w:rPr>
                <w:b/>
                <w:sz w:val="21"/>
                <w:szCs w:val="21"/>
              </w:rPr>
            </w:pPr>
            <w:r w:rsidRPr="00F73F81">
              <w:rPr>
                <w:b/>
                <w:sz w:val="21"/>
                <w:szCs w:val="21"/>
              </w:rPr>
              <w:t xml:space="preserve">Генеральный директор           </w:t>
            </w:r>
          </w:p>
          <w:p w:rsidR="0059046C" w:rsidRPr="00F73F81" w:rsidRDefault="0059046C">
            <w:pPr>
              <w:spacing w:line="252" w:lineRule="auto"/>
              <w:rPr>
                <w:b/>
                <w:sz w:val="21"/>
                <w:szCs w:val="21"/>
              </w:rPr>
            </w:pPr>
          </w:p>
          <w:p w:rsidR="0059046C" w:rsidRPr="00F73F81" w:rsidRDefault="00F73F81">
            <w:pPr>
              <w:spacing w:line="252" w:lineRule="auto"/>
              <w:rPr>
                <w:b/>
                <w:sz w:val="21"/>
                <w:szCs w:val="21"/>
              </w:rPr>
            </w:pPr>
            <w:r w:rsidRPr="00F73F81">
              <w:rPr>
                <w:b/>
                <w:sz w:val="21"/>
                <w:szCs w:val="21"/>
              </w:rPr>
              <w:t xml:space="preserve">__________________ </w:t>
            </w:r>
            <w:proofErr w:type="spellStart"/>
            <w:r w:rsidRPr="00F73F81">
              <w:rPr>
                <w:b/>
                <w:sz w:val="21"/>
                <w:szCs w:val="21"/>
              </w:rPr>
              <w:t>Ишбулатов</w:t>
            </w:r>
            <w:proofErr w:type="spellEnd"/>
            <w:r w:rsidRPr="00F73F81">
              <w:rPr>
                <w:b/>
                <w:sz w:val="21"/>
                <w:szCs w:val="21"/>
              </w:rPr>
              <w:t xml:space="preserve"> Ф. Х.</w:t>
            </w:r>
          </w:p>
          <w:p w:rsidR="0059046C" w:rsidRPr="00F73F81" w:rsidRDefault="0059046C">
            <w:pPr>
              <w:spacing w:line="252" w:lineRule="auto"/>
              <w:rPr>
                <w:b/>
                <w:sz w:val="21"/>
                <w:szCs w:val="21"/>
              </w:rPr>
            </w:pPr>
          </w:p>
          <w:p w:rsidR="0059046C" w:rsidRPr="00F73F81" w:rsidRDefault="0059046C">
            <w:pPr>
              <w:ind w:right="283"/>
              <w:rPr>
                <w:b/>
                <w:sz w:val="21"/>
                <w:szCs w:val="21"/>
              </w:rPr>
            </w:pPr>
          </w:p>
        </w:tc>
        <w:tc>
          <w:tcPr>
            <w:tcW w:w="6085" w:type="dxa"/>
            <w:tcBorders>
              <w:top w:val="single" w:sz="4" w:space="0" w:color="000000"/>
              <w:left w:val="single" w:sz="4" w:space="0" w:color="000000"/>
              <w:bottom w:val="single" w:sz="4" w:space="0" w:color="000000"/>
              <w:right w:val="single" w:sz="4" w:space="0" w:color="000000"/>
            </w:tcBorders>
            <w:shd w:val="clear" w:color="auto" w:fill="auto"/>
          </w:tcPr>
          <w:p w:rsidR="0059046C" w:rsidRPr="00F73F81" w:rsidRDefault="00F73F81">
            <w:pPr>
              <w:ind w:right="283"/>
              <w:rPr>
                <w:b/>
                <w:sz w:val="21"/>
                <w:szCs w:val="21"/>
              </w:rPr>
            </w:pPr>
            <w:r w:rsidRPr="00F73F81">
              <w:rPr>
                <w:b/>
                <w:sz w:val="21"/>
                <w:szCs w:val="21"/>
              </w:rPr>
              <w:t>Участник долевого строительства:</w:t>
            </w:r>
          </w:p>
          <w:p w:rsidR="0059046C" w:rsidRPr="00F73F81" w:rsidRDefault="0059046C">
            <w:pPr>
              <w:rPr>
                <w:b/>
                <w:sz w:val="21"/>
                <w:szCs w:val="21"/>
              </w:rPr>
            </w:pPr>
          </w:p>
          <w:p w:rsidR="0059046C" w:rsidRPr="00F73F81" w:rsidRDefault="00F73F81">
            <w:pPr>
              <w:rPr>
                <w:sz w:val="21"/>
                <w:szCs w:val="21"/>
              </w:rPr>
            </w:pPr>
            <w:r w:rsidRPr="00F73F81">
              <w:rPr>
                <w:b/>
                <w:color w:val="2067B0"/>
                <w:sz w:val="21"/>
                <w:szCs w:val="21"/>
              </w:rPr>
              <w:t>{</w:t>
            </w:r>
            <w:proofErr w:type="spellStart"/>
            <w:r w:rsidRPr="00F73F81">
              <w:rPr>
                <w:b/>
                <w:color w:val="2067B0"/>
                <w:sz w:val="21"/>
                <w:szCs w:val="21"/>
              </w:rPr>
              <w:t>ContactLastName</w:t>
            </w:r>
            <w:proofErr w:type="spellEnd"/>
            <w:r w:rsidRPr="00F73F81">
              <w:rPr>
                <w:b/>
                <w:color w:val="2067B0"/>
                <w:sz w:val="21"/>
                <w:szCs w:val="21"/>
              </w:rPr>
              <w:t>} {</w:t>
            </w:r>
            <w:proofErr w:type="spellStart"/>
            <w:r w:rsidRPr="00F73F81">
              <w:rPr>
                <w:b/>
                <w:color w:val="2067B0"/>
                <w:sz w:val="21"/>
                <w:szCs w:val="21"/>
              </w:rPr>
              <w:t>ContactName</w:t>
            </w:r>
            <w:proofErr w:type="spellEnd"/>
            <w:r w:rsidRPr="00F73F81">
              <w:rPr>
                <w:b/>
                <w:color w:val="2067B0"/>
                <w:sz w:val="21"/>
                <w:szCs w:val="21"/>
              </w:rPr>
              <w:t>} {</w:t>
            </w:r>
            <w:proofErr w:type="spellStart"/>
            <w:r w:rsidRPr="00F73F81">
              <w:rPr>
                <w:b/>
                <w:color w:val="2067B0"/>
                <w:sz w:val="21"/>
                <w:szCs w:val="21"/>
              </w:rPr>
              <w:t>ContactSecondName</w:t>
            </w:r>
            <w:proofErr w:type="spellEnd"/>
            <w:r w:rsidRPr="00F73F81">
              <w:rPr>
                <w:b/>
                <w:color w:val="2067B0"/>
                <w:sz w:val="21"/>
                <w:szCs w:val="21"/>
              </w:rPr>
              <w:t>}</w:t>
            </w:r>
            <w:r w:rsidRPr="00F73F81">
              <w:rPr>
                <w:b/>
                <w:sz w:val="21"/>
                <w:szCs w:val="21"/>
              </w:rPr>
              <w:t xml:space="preserve">, </w:t>
            </w:r>
            <w:r w:rsidRPr="00F73F81">
              <w:rPr>
                <w:color w:val="2067B0"/>
                <w:sz w:val="21"/>
                <w:szCs w:val="21"/>
              </w:rPr>
              <w:t>{</w:t>
            </w:r>
            <w:proofErr w:type="spellStart"/>
            <w:r w:rsidRPr="00F73F81">
              <w:rPr>
                <w:color w:val="2067B0"/>
                <w:sz w:val="21"/>
                <w:szCs w:val="21"/>
              </w:rPr>
              <w:t>ContactBirthdate</w:t>
            </w:r>
            <w:proofErr w:type="spellEnd"/>
            <w:r w:rsidRPr="00F73F81">
              <w:rPr>
                <w:color w:val="2067B0"/>
                <w:sz w:val="21"/>
                <w:szCs w:val="21"/>
              </w:rPr>
              <w:t>}</w:t>
            </w:r>
            <w:r w:rsidRPr="00F73F81">
              <w:rPr>
                <w:sz w:val="21"/>
                <w:szCs w:val="21"/>
              </w:rPr>
              <w:t xml:space="preserve"> года рождения, паспорт </w:t>
            </w:r>
            <w:r w:rsidRPr="00F73F81">
              <w:rPr>
                <w:color w:val="2067B0"/>
                <w:sz w:val="21"/>
                <w:szCs w:val="21"/>
              </w:rPr>
              <w:t>{ContactUfCrm1652869774409}</w:t>
            </w:r>
            <w:r w:rsidRPr="00F73F81">
              <w:rPr>
                <w:sz w:val="21"/>
                <w:szCs w:val="21"/>
              </w:rPr>
              <w:t xml:space="preserve">, выдан </w:t>
            </w:r>
            <w:r w:rsidRPr="00F73F81">
              <w:rPr>
                <w:color w:val="2067B0"/>
                <w:sz w:val="21"/>
                <w:szCs w:val="21"/>
              </w:rPr>
              <w:t>{ContactUfCrm1652869850447}</w:t>
            </w:r>
            <w:r w:rsidRPr="00F73F81">
              <w:rPr>
                <w:sz w:val="21"/>
                <w:szCs w:val="21"/>
              </w:rPr>
              <w:t xml:space="preserve"> </w:t>
            </w:r>
            <w:r w:rsidRPr="00F73F81">
              <w:rPr>
                <w:color w:val="2067B0"/>
                <w:sz w:val="21"/>
                <w:szCs w:val="21"/>
              </w:rPr>
              <w:t>{ContactUfCrm1652869824301}</w:t>
            </w:r>
            <w:r w:rsidRPr="00F73F81">
              <w:rPr>
                <w:sz w:val="21"/>
                <w:szCs w:val="21"/>
              </w:rPr>
              <w:t xml:space="preserve">, код подразделения </w:t>
            </w:r>
            <w:r w:rsidRPr="00F73F81">
              <w:rPr>
                <w:color w:val="2067B0"/>
                <w:sz w:val="21"/>
                <w:szCs w:val="21"/>
              </w:rPr>
              <w:t>{ContactUfCrm1652869899396}</w:t>
            </w:r>
            <w:r w:rsidRPr="00F73F81">
              <w:rPr>
                <w:sz w:val="21"/>
                <w:szCs w:val="21"/>
              </w:rPr>
              <w:t xml:space="preserve">, </w:t>
            </w:r>
            <w:r w:rsidRPr="00F73F81">
              <w:rPr>
                <w:color w:val="2067B0"/>
                <w:sz w:val="21"/>
                <w:szCs w:val="21"/>
              </w:rPr>
              <w:t>{ContactUfCrm1670524939145}</w:t>
            </w:r>
            <w:r w:rsidRPr="00F73F81">
              <w:rPr>
                <w:sz w:val="21"/>
                <w:szCs w:val="21"/>
              </w:rPr>
              <w:t xml:space="preserve"> по адресу: </w:t>
            </w:r>
            <w:r w:rsidRPr="00F73F81">
              <w:rPr>
                <w:color w:val="2067B0"/>
                <w:sz w:val="21"/>
                <w:szCs w:val="21"/>
              </w:rPr>
              <w:t>{ContactUfCrm1652869926294}</w:t>
            </w:r>
          </w:p>
          <w:p w:rsidR="0059046C" w:rsidRPr="00F73F81" w:rsidRDefault="0059046C">
            <w:pPr>
              <w:rPr>
                <w:b/>
                <w:sz w:val="21"/>
                <w:szCs w:val="21"/>
              </w:rPr>
            </w:pPr>
          </w:p>
          <w:p w:rsidR="0059046C" w:rsidRPr="00F73F81" w:rsidRDefault="00F73F81">
            <w:pPr>
              <w:rPr>
                <w:sz w:val="21"/>
                <w:szCs w:val="21"/>
              </w:rPr>
            </w:pPr>
            <w:r w:rsidRPr="00F73F81">
              <w:rPr>
                <w:b/>
                <w:sz w:val="21"/>
                <w:szCs w:val="21"/>
              </w:rPr>
              <w:t xml:space="preserve">Тел.: </w:t>
            </w:r>
            <w:r w:rsidRPr="00F73F81">
              <w:rPr>
                <w:color w:val="2067B0"/>
                <w:sz w:val="21"/>
                <w:szCs w:val="21"/>
              </w:rPr>
              <w:t>{</w:t>
            </w:r>
            <w:proofErr w:type="spellStart"/>
            <w:r w:rsidRPr="00F73F81">
              <w:rPr>
                <w:color w:val="2067B0"/>
                <w:sz w:val="21"/>
                <w:szCs w:val="21"/>
              </w:rPr>
              <w:t>ContactPhone</w:t>
            </w:r>
            <w:proofErr w:type="spellEnd"/>
            <w:r w:rsidRPr="00F73F81">
              <w:rPr>
                <w:color w:val="2067B0"/>
                <w:sz w:val="21"/>
                <w:szCs w:val="21"/>
              </w:rPr>
              <w:t>}</w:t>
            </w:r>
          </w:p>
          <w:p w:rsidR="0059046C" w:rsidRPr="00F73F81" w:rsidRDefault="0059046C">
            <w:pPr>
              <w:rPr>
                <w:b/>
                <w:sz w:val="21"/>
                <w:szCs w:val="21"/>
              </w:rPr>
            </w:pPr>
          </w:p>
          <w:p w:rsidR="0059046C" w:rsidRPr="00F73F81" w:rsidRDefault="00F73F81">
            <w:pPr>
              <w:rPr>
                <w:b/>
                <w:sz w:val="21"/>
                <w:szCs w:val="21"/>
              </w:rPr>
            </w:pPr>
            <w:r w:rsidRPr="00F73F81">
              <w:rPr>
                <w:b/>
                <w:sz w:val="21"/>
                <w:szCs w:val="21"/>
              </w:rPr>
              <w:t xml:space="preserve">________________ </w:t>
            </w:r>
            <w:r w:rsidRPr="00F73F81">
              <w:rPr>
                <w:b/>
                <w:color w:val="2067B0"/>
                <w:sz w:val="21"/>
                <w:szCs w:val="21"/>
              </w:rPr>
              <w:t>{ContactUfCrm1658398197131}</w:t>
            </w:r>
          </w:p>
          <w:p w:rsidR="0059046C" w:rsidRPr="00F73F81" w:rsidRDefault="0059046C">
            <w:pPr>
              <w:ind w:right="283"/>
              <w:rPr>
                <w:b/>
                <w:sz w:val="21"/>
                <w:szCs w:val="21"/>
              </w:rPr>
            </w:pPr>
          </w:p>
        </w:tc>
      </w:tr>
    </w:tbl>
    <w:p w:rsidR="0059046C" w:rsidRPr="00F73F81" w:rsidRDefault="0059046C">
      <w:pPr>
        <w:sectPr w:rsidR="0059046C" w:rsidRPr="00F73F81">
          <w:footerReference w:type="default" r:id="rId8"/>
          <w:pgSz w:w="11906" w:h="16838"/>
          <w:pgMar w:top="453" w:right="566" w:bottom="453" w:left="1133" w:header="0" w:footer="171" w:gutter="0"/>
          <w:pgNumType w:start="1"/>
          <w:cols w:space="720"/>
          <w:formProt w:val="0"/>
          <w:docGrid w:linePitch="100" w:charSpace="16384"/>
        </w:sectPr>
      </w:pPr>
    </w:p>
    <w:tbl>
      <w:tblPr>
        <w:tblpPr w:leftFromText="180" w:rightFromText="180" w:vertAnchor="text" w:tblpY="1"/>
        <w:tblOverlap w:val="neve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07"/>
        <w:gridCol w:w="7035"/>
      </w:tblGrid>
      <w:tr w:rsidR="00536D7E" w:rsidRPr="00794F16" w:rsidTr="000D6C72">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b/>
                <w:sz w:val="22"/>
                <w:szCs w:val="22"/>
                <w:lang w:eastAsia="en-US"/>
              </w:rPr>
            </w:pPr>
            <w:r w:rsidRPr="00794F16">
              <w:rPr>
                <w:rFonts w:eastAsia="Calibri"/>
                <w:b/>
                <w:sz w:val="22"/>
                <w:szCs w:val="22"/>
                <w:lang w:eastAsia="en-US"/>
              </w:rPr>
              <w:lastRenderedPageBreak/>
              <w:t>№ п/п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b/>
                <w:sz w:val="22"/>
                <w:szCs w:val="22"/>
                <w:lang w:eastAsia="en-US"/>
              </w:rPr>
            </w:pPr>
            <w:r w:rsidRPr="00794F16">
              <w:rPr>
                <w:rFonts w:eastAsia="Calibri"/>
                <w:b/>
                <w:sz w:val="22"/>
                <w:szCs w:val="22"/>
                <w:lang w:eastAsia="en-US"/>
              </w:rPr>
              <w:t>Наименование</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b/>
                <w:sz w:val="22"/>
                <w:szCs w:val="22"/>
                <w:lang w:eastAsia="en-US"/>
              </w:rPr>
            </w:pPr>
            <w:r w:rsidRPr="00794F16">
              <w:rPr>
                <w:rFonts w:eastAsia="Calibri"/>
                <w:b/>
                <w:sz w:val="22"/>
                <w:szCs w:val="22"/>
                <w:lang w:eastAsia="en-US"/>
              </w:rPr>
              <w:t xml:space="preserve"> Описание</w:t>
            </w:r>
          </w:p>
        </w:tc>
      </w:tr>
      <w:tr w:rsidR="00536D7E" w:rsidRPr="00794F16" w:rsidTr="000D6C72">
        <w:trPr>
          <w:trHeight w:val="121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1</w:t>
            </w:r>
          </w:p>
        </w:tc>
        <w:tc>
          <w:tcPr>
            <w:tcW w:w="2407" w:type="dxa"/>
            <w:tcBorders>
              <w:top w:val="single" w:sz="4" w:space="0" w:color="auto"/>
              <w:left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Несущие и ограждающие конструкции.</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Межквартирные</w:t>
            </w:r>
          </w:p>
        </w:tc>
        <w:tc>
          <w:tcPr>
            <w:tcW w:w="7035" w:type="dxa"/>
            <w:tcBorders>
              <w:top w:val="single" w:sz="4" w:space="0" w:color="auto"/>
              <w:left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Монолитный железобетонный каркас с заполнением кирпичом, с внутренней стороны выполняется подготовка под штукатурку с отклонениями по вертикали и горизонтали в пределах 10 мм. на 1 м. Допускается наличие царапин, раковин, </w:t>
            </w:r>
            <w:proofErr w:type="spellStart"/>
            <w:r w:rsidRPr="00794F16">
              <w:rPr>
                <w:rFonts w:eastAsia="Calibri"/>
                <w:sz w:val="22"/>
                <w:szCs w:val="22"/>
                <w:lang w:eastAsia="en-US"/>
              </w:rPr>
              <w:t>задиров</w:t>
            </w:r>
            <w:proofErr w:type="spellEnd"/>
            <w:r w:rsidRPr="00794F16">
              <w:rPr>
                <w:rFonts w:eastAsia="Calibri"/>
                <w:sz w:val="22"/>
                <w:szCs w:val="22"/>
                <w:lang w:eastAsia="en-US"/>
              </w:rPr>
              <w:t xml:space="preserve"> глубиной не более 3 мм (сплошной визуальный осмотр). Тени от бокового света допускаются (контроль не проводится). Отклонение по вертикали, по горизонтали не более 3 мм на 1 м.</w:t>
            </w:r>
          </w:p>
        </w:tc>
      </w:tr>
      <w:tr w:rsidR="00536D7E" w:rsidRPr="00794F16" w:rsidTr="000D6C72">
        <w:trPr>
          <w:trHeight w:val="1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Межкомнатные перегородки</w:t>
            </w:r>
          </w:p>
          <w:p w:rsidR="00536D7E" w:rsidRPr="00794F16" w:rsidRDefault="00536D7E" w:rsidP="000D6C72">
            <w:pPr>
              <w:widowControl/>
              <w:spacing w:after="160" w:line="259" w:lineRule="auto"/>
              <w:rPr>
                <w:rFonts w:eastAsia="Calibri"/>
                <w:sz w:val="22"/>
                <w:szCs w:val="22"/>
                <w:lang w:eastAsia="en-US"/>
              </w:rPr>
            </w:pPr>
          </w:p>
        </w:tc>
        <w:tc>
          <w:tcPr>
            <w:tcW w:w="7035"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1. Выполняются из </w:t>
            </w:r>
            <w:proofErr w:type="spellStart"/>
            <w:r w:rsidRPr="00794F16">
              <w:rPr>
                <w:rFonts w:eastAsia="Calibri"/>
                <w:sz w:val="22"/>
                <w:szCs w:val="22"/>
                <w:lang w:eastAsia="en-US"/>
              </w:rPr>
              <w:t>пазогребневых</w:t>
            </w:r>
            <w:proofErr w:type="spellEnd"/>
            <w:r w:rsidRPr="00794F16">
              <w:rPr>
                <w:rFonts w:eastAsia="Calibri"/>
                <w:sz w:val="22"/>
                <w:szCs w:val="22"/>
                <w:lang w:eastAsia="en-US"/>
              </w:rPr>
              <w:t xml:space="preserve"> гипсолитовых плит, штукатурка и шпатлевка не производятся (отделка не производится).</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2.  Стены в санузлах выполняются из керамического кирпича. Выполняется подготовка под штукатурку с отклонениями по вертикали и горизонтали в пределах 10 мм. на 1 м. Допускается наличие царапин, раковин, </w:t>
            </w:r>
            <w:proofErr w:type="spellStart"/>
            <w:r w:rsidRPr="00794F16">
              <w:rPr>
                <w:rFonts w:eastAsia="Calibri"/>
                <w:sz w:val="22"/>
                <w:szCs w:val="22"/>
                <w:lang w:eastAsia="en-US"/>
              </w:rPr>
              <w:t>задиров</w:t>
            </w:r>
            <w:proofErr w:type="spellEnd"/>
            <w:r w:rsidRPr="00794F16">
              <w:rPr>
                <w:rFonts w:eastAsia="Calibri"/>
                <w:sz w:val="22"/>
                <w:szCs w:val="22"/>
                <w:lang w:eastAsia="en-US"/>
              </w:rPr>
              <w:t xml:space="preserve"> глубиной не более 3 мм (сплошной визуальный осмотр). Тени от бокового света допускаются (контроль не проводится). Отклонение по вертикали, по горизонтали не более 3 мм на 1 м.  Шпатлевка не производится.</w:t>
            </w:r>
          </w:p>
        </w:tc>
      </w:tr>
      <w:tr w:rsidR="00536D7E" w:rsidRPr="00794F16" w:rsidTr="000D6C72">
        <w:trPr>
          <w:trHeight w:val="994"/>
        </w:trPr>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2</w:t>
            </w: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Полы</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Выполняется подготовка для устройства стяжки, прочность подготовленного покрытия на сжатие - не более 1,5 Мпа, указанное покрытие имеет неровности по горизонтали не более 8 мм на замеряемую площадь. На лоджии (балконе) подготовка для устройства стяжки поверхности пола не производится (плита перекрытия).</w:t>
            </w:r>
          </w:p>
        </w:tc>
      </w:tr>
      <w:tr w:rsidR="00536D7E" w:rsidRPr="00794F16" w:rsidTr="000D6C72">
        <w:trPr>
          <w:trHeight w:val="413"/>
        </w:trPr>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3</w:t>
            </w: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Потолок</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Отделка потолков в квартире не производится. По классу поверхности А7. Допускаются неровности и наплывы бетона до 15 мм.</w:t>
            </w:r>
          </w:p>
        </w:tc>
      </w:tr>
      <w:tr w:rsidR="00536D7E" w:rsidRPr="00794F16" w:rsidTr="000D6C72">
        <w:trPr>
          <w:trHeight w:val="437"/>
        </w:trPr>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4</w:t>
            </w: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Окна</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Выполняется установка оконных блоков с профилем из ПВХ материалов. Установка подоконников не производится.  Отделка оконных откосов не производится.</w:t>
            </w:r>
          </w:p>
        </w:tc>
      </w:tr>
      <w:tr w:rsidR="00536D7E" w:rsidRPr="00794F16" w:rsidTr="000D6C72">
        <w:trPr>
          <w:trHeight w:val="1098"/>
        </w:trPr>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5</w:t>
            </w:r>
          </w:p>
        </w:tc>
        <w:tc>
          <w:tcPr>
            <w:tcW w:w="2407"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Лоджия (балкон)</w:t>
            </w:r>
          </w:p>
          <w:p w:rsidR="00536D7E" w:rsidRPr="00794F16" w:rsidRDefault="00536D7E" w:rsidP="000D6C72">
            <w:pPr>
              <w:widowControl/>
              <w:spacing w:after="160" w:line="259" w:lineRule="auto"/>
              <w:rPr>
                <w:rFonts w:eastAsia="Calibri"/>
                <w:sz w:val="22"/>
                <w:szCs w:val="22"/>
                <w:lang w:eastAsia="en-US"/>
              </w:rPr>
            </w:pP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Лоджии предусмотрены холодные, отделка не производится.  Входная дверь на лоджию выполняется с профилем из ПВХ материалов согласно проекту. Отделка откосов дверного проема не производится. Витражи на лоджии (балконе) выполняются из ПВХ материалов согласно проекта.</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На лоджии (балконе) подготовка для устройства стяжки поверхности пола не производится (плита перекрытия).</w:t>
            </w:r>
          </w:p>
        </w:tc>
      </w:tr>
      <w:tr w:rsidR="00536D7E" w:rsidRPr="00794F16" w:rsidTr="000D6C72">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6</w:t>
            </w:r>
          </w:p>
        </w:tc>
        <w:tc>
          <w:tcPr>
            <w:tcW w:w="2407"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Двери</w:t>
            </w:r>
          </w:p>
          <w:p w:rsidR="00536D7E" w:rsidRPr="00794F16" w:rsidRDefault="00536D7E" w:rsidP="000D6C72">
            <w:pPr>
              <w:widowControl/>
              <w:spacing w:after="160" w:line="259" w:lineRule="auto"/>
              <w:rPr>
                <w:rFonts w:eastAsia="Calibri"/>
                <w:sz w:val="22"/>
                <w:szCs w:val="22"/>
                <w:lang w:eastAsia="en-US"/>
              </w:rPr>
            </w:pPr>
          </w:p>
          <w:p w:rsidR="00536D7E" w:rsidRPr="00794F16" w:rsidRDefault="00536D7E" w:rsidP="000D6C72">
            <w:pPr>
              <w:widowControl/>
              <w:spacing w:after="160" w:line="259" w:lineRule="auto"/>
              <w:rPr>
                <w:rFonts w:eastAsia="Calibri"/>
                <w:sz w:val="22"/>
                <w:szCs w:val="22"/>
                <w:lang w:eastAsia="en-US"/>
              </w:rPr>
            </w:pP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1. Входная дверь -  устанавливается металлическая с дверным замком. В месте дверного проема отделка не производится.</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2. Межкомнатные двери -  не устанавливаются, в местах дверных проемов отделка не производится.</w:t>
            </w:r>
          </w:p>
        </w:tc>
      </w:tr>
      <w:tr w:rsidR="00536D7E" w:rsidRPr="00794F16" w:rsidTr="000D6C72">
        <w:trPr>
          <w:trHeight w:val="29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   7</w:t>
            </w: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Отопление</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Устанавливается:</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радиатор согласно проекту;</w:t>
            </w:r>
          </w:p>
        </w:tc>
      </w:tr>
      <w:tr w:rsidR="00536D7E" w:rsidRPr="00794F16" w:rsidTr="000D6C72">
        <w:trPr>
          <w:trHeight w:val="1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Водоснабжение</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sz w:val="22"/>
                <w:szCs w:val="22"/>
              </w:rPr>
              <w:t>Выполняется монтаж центральных стояков холодного и горячего водоснабжения, разводка по квартире от центральных стояков не производится.  Производится установка индивидуальных приборов учета (</w:t>
            </w:r>
            <w:proofErr w:type="spellStart"/>
            <w:r w:rsidRPr="00794F16">
              <w:rPr>
                <w:sz w:val="22"/>
                <w:szCs w:val="22"/>
              </w:rPr>
              <w:t>гвс</w:t>
            </w:r>
            <w:proofErr w:type="spellEnd"/>
            <w:r w:rsidRPr="00794F16">
              <w:rPr>
                <w:sz w:val="22"/>
                <w:szCs w:val="22"/>
              </w:rPr>
              <w:t xml:space="preserve">, </w:t>
            </w:r>
            <w:proofErr w:type="spellStart"/>
            <w:r w:rsidRPr="00794F16">
              <w:rPr>
                <w:sz w:val="22"/>
                <w:szCs w:val="22"/>
              </w:rPr>
              <w:t>хвс</w:t>
            </w:r>
            <w:proofErr w:type="spellEnd"/>
            <w:r w:rsidRPr="00794F16">
              <w:rPr>
                <w:sz w:val="22"/>
                <w:szCs w:val="22"/>
              </w:rPr>
              <w:t>).</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lastRenderedPageBreak/>
              <w:t>Устанавливается бытовой пожарный кран.</w:t>
            </w:r>
          </w:p>
        </w:tc>
      </w:tr>
      <w:tr w:rsidR="00536D7E" w:rsidRPr="00794F16" w:rsidTr="000D6C72">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Канализация</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Центральный стояк канализации выполняется с установкой необходимых фасонных частей с поэтажными заглушками, без разводки по квартире.</w:t>
            </w:r>
          </w:p>
        </w:tc>
      </w:tr>
      <w:tr w:rsidR="00536D7E" w:rsidRPr="00794F16" w:rsidTr="000D6C72">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Электроснабжение</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Устанавливаются:</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щиток с вводным автоматом;</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кабель для электроплиты;</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одна розетка и один осветительный прибор;</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электросчетчик в местах общего пользования.</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Не устанавливается:</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внутриквартирная разводка электропроводки и освещения;</w:t>
            </w:r>
          </w:p>
          <w:p w:rsidR="00536D7E" w:rsidRPr="00794F16" w:rsidRDefault="00536D7E" w:rsidP="000D6C72">
            <w:pPr>
              <w:widowControl/>
              <w:spacing w:after="160"/>
              <w:rPr>
                <w:rFonts w:eastAsia="Calibri"/>
                <w:sz w:val="22"/>
                <w:szCs w:val="22"/>
                <w:lang w:eastAsia="en-US"/>
              </w:rPr>
            </w:pPr>
            <w:r w:rsidRPr="00794F16">
              <w:rPr>
                <w:rFonts w:eastAsia="Calibri"/>
                <w:sz w:val="22"/>
                <w:szCs w:val="22"/>
                <w:lang w:eastAsia="en-US"/>
              </w:rPr>
              <w:t>- электроплита и розетка под электроплиту.</w:t>
            </w:r>
          </w:p>
        </w:tc>
      </w:tr>
      <w:tr w:rsidR="00536D7E" w:rsidRPr="00794F16" w:rsidTr="000D6C72">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Слаботочная система</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Согласно проекта, производится до квартиры, внутриквартирная разводка не выполняется.</w:t>
            </w:r>
          </w:p>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Пожарная система согласно проекта.</w:t>
            </w:r>
          </w:p>
        </w:tc>
      </w:tr>
      <w:tr w:rsidR="00536D7E" w:rsidRPr="00794F16" w:rsidTr="000D6C72">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Домофон</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Устанавливается </w:t>
            </w:r>
          </w:p>
        </w:tc>
      </w:tr>
      <w:tr w:rsidR="00536D7E" w:rsidRPr="00794F16" w:rsidTr="000D6C72">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Сантехническое оборудование</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Устанавливается унитаз </w:t>
            </w:r>
          </w:p>
        </w:tc>
      </w:tr>
      <w:tr w:rsidR="00536D7E" w:rsidRPr="00794F16" w:rsidTr="000D6C72">
        <w:trPr>
          <w:trHeight w:val="9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Вентиляция</w:t>
            </w:r>
          </w:p>
        </w:tc>
        <w:tc>
          <w:tcPr>
            <w:tcW w:w="7035" w:type="dxa"/>
            <w:tcBorders>
              <w:top w:val="single" w:sz="4" w:space="0" w:color="auto"/>
              <w:left w:val="single" w:sz="4" w:space="0" w:color="auto"/>
              <w:bottom w:val="single" w:sz="4" w:space="0" w:color="auto"/>
              <w:right w:val="single" w:sz="4" w:space="0" w:color="auto"/>
            </w:tcBorders>
            <w:vAlign w:val="center"/>
            <w:hideMark/>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 xml:space="preserve">Предусмотрена естественная система вентиляции из помещений кухни и санузлов через </w:t>
            </w:r>
            <w:proofErr w:type="spellStart"/>
            <w:r w:rsidRPr="00794F16">
              <w:rPr>
                <w:rFonts w:eastAsia="Calibri"/>
                <w:sz w:val="22"/>
                <w:szCs w:val="22"/>
                <w:lang w:eastAsia="en-US"/>
              </w:rPr>
              <w:t>вентканалы</w:t>
            </w:r>
            <w:proofErr w:type="spellEnd"/>
            <w:r w:rsidRPr="00794F16">
              <w:rPr>
                <w:rFonts w:eastAsia="Calibri"/>
                <w:sz w:val="22"/>
                <w:szCs w:val="22"/>
                <w:lang w:eastAsia="en-US"/>
              </w:rPr>
              <w:t>. Приток осуществляется путем частичного открытия створок оконного блока поворотом рукоятки.</w:t>
            </w:r>
          </w:p>
        </w:tc>
      </w:tr>
      <w:tr w:rsidR="00536D7E" w:rsidRPr="00794F16" w:rsidTr="000D6C72">
        <w:trPr>
          <w:trHeight w:val="1328"/>
        </w:trPr>
        <w:tc>
          <w:tcPr>
            <w:tcW w:w="0" w:type="auto"/>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jc w:val="center"/>
              <w:rPr>
                <w:rFonts w:eastAsia="Calibri"/>
                <w:sz w:val="22"/>
                <w:szCs w:val="22"/>
                <w:lang w:eastAsia="en-US"/>
              </w:rPr>
            </w:pPr>
            <w:r w:rsidRPr="00794F16">
              <w:rPr>
                <w:rFonts w:eastAsia="Calibri"/>
                <w:sz w:val="22"/>
                <w:szCs w:val="22"/>
                <w:lang w:eastAsia="en-US"/>
              </w:rPr>
              <w:t>8</w:t>
            </w:r>
          </w:p>
        </w:tc>
        <w:tc>
          <w:tcPr>
            <w:tcW w:w="2407"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rPr>
                <w:rFonts w:eastAsia="Calibri"/>
                <w:sz w:val="22"/>
                <w:szCs w:val="22"/>
                <w:lang w:eastAsia="en-US"/>
              </w:rPr>
            </w:pPr>
            <w:r w:rsidRPr="00794F16">
              <w:rPr>
                <w:rFonts w:eastAsia="Calibri"/>
                <w:sz w:val="22"/>
                <w:szCs w:val="22"/>
                <w:lang w:eastAsia="en-US"/>
              </w:rPr>
              <w:t>Прочее</w:t>
            </w:r>
          </w:p>
        </w:tc>
        <w:tc>
          <w:tcPr>
            <w:tcW w:w="7035" w:type="dxa"/>
            <w:tcBorders>
              <w:top w:val="single" w:sz="4" w:space="0" w:color="auto"/>
              <w:left w:val="single" w:sz="4" w:space="0" w:color="auto"/>
              <w:bottom w:val="single" w:sz="4" w:space="0" w:color="auto"/>
              <w:right w:val="single" w:sz="4" w:space="0" w:color="auto"/>
            </w:tcBorders>
            <w:vAlign w:val="center"/>
          </w:tcPr>
          <w:p w:rsidR="00536D7E" w:rsidRPr="00794F16" w:rsidRDefault="00536D7E" w:rsidP="000D6C72">
            <w:pPr>
              <w:widowControl/>
              <w:spacing w:after="160" w:line="259" w:lineRule="auto"/>
              <w:jc w:val="both"/>
              <w:rPr>
                <w:rFonts w:eastAsia="Calibri"/>
                <w:sz w:val="22"/>
                <w:szCs w:val="22"/>
                <w:lang w:eastAsia="en-US"/>
              </w:rPr>
            </w:pPr>
            <w:r w:rsidRPr="00794F16">
              <w:rPr>
                <w:sz w:val="22"/>
                <w:szCs w:val="22"/>
              </w:rPr>
              <w:t xml:space="preserve">Наружные блоки систем кондиционирования по желанию устанавливаются самим собственником за свой счет исключительно в предусмотренные проектом места с подключением к системе отвода воды в соответствии с проектом с привязкой к архитектурному решению фасада и единой системе осей с использованием стандартных конструкций крепления.  </w:t>
            </w:r>
          </w:p>
        </w:tc>
      </w:tr>
    </w:tbl>
    <w:p w:rsidR="00536D7E" w:rsidRDefault="00536D7E" w:rsidP="00536D7E">
      <w:pPr>
        <w:widowControl/>
        <w:ind w:firstLine="523"/>
        <w:jc w:val="both"/>
        <w:rPr>
          <w:color w:val="000000"/>
          <w:sz w:val="21"/>
          <w:szCs w:val="21"/>
        </w:rPr>
      </w:pPr>
      <w:r>
        <w:rPr>
          <w:color w:val="000000"/>
          <w:sz w:val="21"/>
          <w:szCs w:val="21"/>
        </w:rPr>
        <w:t>Стороны пришли к соглашению, что описание отделки, марка (производитель) материалов и изделий, включая, окна, покрытия стен (далее – «материалы») являются примерными. Сторонами также согласовано, что право выбора материалов принадлежит Застройщику.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536D7E" w:rsidRDefault="00536D7E" w:rsidP="00536D7E">
      <w:pPr>
        <w:widowControl/>
        <w:ind w:firstLine="523"/>
        <w:jc w:val="both"/>
        <w:rPr>
          <w:sz w:val="21"/>
          <w:szCs w:val="21"/>
        </w:rPr>
      </w:pP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5543"/>
      </w:tblGrid>
      <w:tr w:rsidR="00536D7E" w:rsidTr="000D6C72">
        <w:trPr>
          <w:trHeight w:val="4216"/>
        </w:trPr>
        <w:tc>
          <w:tcPr>
            <w:tcW w:w="4773" w:type="dxa"/>
            <w:shd w:val="clear" w:color="auto" w:fill="auto"/>
          </w:tcPr>
          <w:p w:rsidR="00536D7E" w:rsidRDefault="00536D7E" w:rsidP="000D6C72">
            <w:pPr>
              <w:rPr>
                <w:b/>
                <w:sz w:val="21"/>
                <w:szCs w:val="21"/>
              </w:rPr>
            </w:pPr>
            <w:r>
              <w:rPr>
                <w:b/>
                <w:sz w:val="21"/>
                <w:szCs w:val="21"/>
              </w:rPr>
              <w:lastRenderedPageBreak/>
              <w:t>Застройщик:</w:t>
            </w:r>
          </w:p>
          <w:p w:rsidR="00536D7E" w:rsidRDefault="00536D7E" w:rsidP="000D6C72">
            <w:pPr>
              <w:rPr>
                <w:b/>
                <w:sz w:val="21"/>
                <w:szCs w:val="21"/>
              </w:rPr>
            </w:pPr>
          </w:p>
          <w:p w:rsidR="00536D7E" w:rsidRDefault="00536D7E" w:rsidP="000D6C72">
            <w:pPr>
              <w:rPr>
                <w:b/>
                <w:sz w:val="21"/>
                <w:szCs w:val="21"/>
              </w:rPr>
            </w:pPr>
            <w:r>
              <w:rPr>
                <w:b/>
                <w:sz w:val="21"/>
                <w:szCs w:val="21"/>
              </w:rPr>
              <w:t>ООО СЗ «</w:t>
            </w:r>
            <w:proofErr w:type="spellStart"/>
            <w:r>
              <w:rPr>
                <w:b/>
                <w:sz w:val="21"/>
                <w:szCs w:val="21"/>
              </w:rPr>
              <w:t>Агидель-ИнвестСтрой</w:t>
            </w:r>
            <w:proofErr w:type="spellEnd"/>
            <w:r>
              <w:rPr>
                <w:b/>
                <w:sz w:val="21"/>
                <w:szCs w:val="21"/>
              </w:rPr>
              <w:t>»</w:t>
            </w:r>
          </w:p>
          <w:p w:rsidR="00536D7E" w:rsidRDefault="00536D7E" w:rsidP="000D6C72">
            <w:pPr>
              <w:spacing w:line="252" w:lineRule="auto"/>
              <w:rPr>
                <w:sz w:val="21"/>
                <w:szCs w:val="21"/>
              </w:rPr>
            </w:pPr>
            <w:r>
              <w:rPr>
                <w:sz w:val="21"/>
                <w:szCs w:val="21"/>
              </w:rPr>
              <w:t xml:space="preserve">450022, Республика Башкортостан,  </w:t>
            </w:r>
          </w:p>
          <w:p w:rsidR="00536D7E" w:rsidRDefault="00536D7E" w:rsidP="000D6C72">
            <w:pPr>
              <w:spacing w:line="252" w:lineRule="auto"/>
              <w:rPr>
                <w:sz w:val="21"/>
                <w:szCs w:val="21"/>
              </w:rPr>
            </w:pPr>
            <w:r>
              <w:rPr>
                <w:sz w:val="21"/>
                <w:szCs w:val="21"/>
              </w:rPr>
              <w:t xml:space="preserve">г. Уфа ул. Обская, д. 7, пом. 205 </w:t>
            </w:r>
          </w:p>
          <w:p w:rsidR="00536D7E" w:rsidRDefault="00536D7E" w:rsidP="000D6C72">
            <w:pPr>
              <w:spacing w:line="252" w:lineRule="auto"/>
              <w:rPr>
                <w:sz w:val="21"/>
                <w:szCs w:val="21"/>
              </w:rPr>
            </w:pPr>
            <w:r>
              <w:rPr>
                <w:sz w:val="21"/>
                <w:szCs w:val="21"/>
              </w:rPr>
              <w:t>https://www.aisrb.ru</w:t>
            </w:r>
          </w:p>
          <w:p w:rsidR="00536D7E" w:rsidRDefault="00536D7E" w:rsidP="000D6C72">
            <w:pPr>
              <w:spacing w:line="252" w:lineRule="auto"/>
              <w:rPr>
                <w:sz w:val="21"/>
                <w:szCs w:val="21"/>
              </w:rPr>
            </w:pPr>
            <w:r>
              <w:rPr>
                <w:sz w:val="21"/>
                <w:szCs w:val="21"/>
              </w:rPr>
              <w:t xml:space="preserve">Тел: (347) 224-25-40                                                          </w:t>
            </w:r>
          </w:p>
          <w:p w:rsidR="00536D7E" w:rsidRDefault="00536D7E" w:rsidP="000D6C72">
            <w:pPr>
              <w:rPr>
                <w:sz w:val="21"/>
                <w:szCs w:val="21"/>
              </w:rPr>
            </w:pPr>
            <w:r>
              <w:rPr>
                <w:sz w:val="21"/>
                <w:szCs w:val="21"/>
              </w:rPr>
              <w:t xml:space="preserve">ИНН 0278093946 </w:t>
            </w:r>
          </w:p>
          <w:p w:rsidR="00536D7E" w:rsidRDefault="00536D7E" w:rsidP="000D6C72">
            <w:pPr>
              <w:spacing w:line="252" w:lineRule="auto"/>
              <w:rPr>
                <w:sz w:val="21"/>
                <w:szCs w:val="21"/>
              </w:rPr>
            </w:pPr>
            <w:r>
              <w:rPr>
                <w:sz w:val="21"/>
                <w:szCs w:val="21"/>
              </w:rPr>
              <w:t>ОГРН 1030204618652</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Генеральный директор           </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__________________ </w:t>
            </w:r>
            <w:proofErr w:type="spellStart"/>
            <w:r>
              <w:rPr>
                <w:b/>
                <w:sz w:val="21"/>
                <w:szCs w:val="21"/>
              </w:rPr>
              <w:t>Ишбулатов</w:t>
            </w:r>
            <w:proofErr w:type="spellEnd"/>
            <w:r>
              <w:rPr>
                <w:b/>
                <w:sz w:val="21"/>
                <w:szCs w:val="21"/>
              </w:rPr>
              <w:t xml:space="preserve"> Ф. Х.</w:t>
            </w:r>
          </w:p>
          <w:p w:rsidR="00536D7E" w:rsidRDefault="00536D7E" w:rsidP="000D6C72">
            <w:pPr>
              <w:spacing w:line="252" w:lineRule="auto"/>
              <w:rPr>
                <w:b/>
                <w:sz w:val="21"/>
                <w:szCs w:val="21"/>
              </w:rPr>
            </w:pPr>
          </w:p>
          <w:p w:rsidR="00536D7E" w:rsidRDefault="00536D7E" w:rsidP="000D6C72">
            <w:pPr>
              <w:ind w:right="283" w:firstLine="284"/>
              <w:rPr>
                <w:b/>
                <w:sz w:val="21"/>
                <w:szCs w:val="21"/>
              </w:rPr>
            </w:pPr>
          </w:p>
        </w:tc>
        <w:tc>
          <w:tcPr>
            <w:tcW w:w="5543" w:type="dxa"/>
            <w:shd w:val="clear" w:color="auto" w:fill="auto"/>
          </w:tcPr>
          <w:p w:rsidR="00536D7E" w:rsidRDefault="00536D7E" w:rsidP="000D6C72">
            <w:pPr>
              <w:ind w:right="283"/>
              <w:rPr>
                <w:b/>
                <w:sz w:val="21"/>
                <w:szCs w:val="21"/>
              </w:rPr>
            </w:pPr>
            <w:r>
              <w:rPr>
                <w:b/>
                <w:sz w:val="21"/>
                <w:szCs w:val="21"/>
              </w:rPr>
              <w:t>Участник долевого строительства:</w:t>
            </w:r>
          </w:p>
          <w:p w:rsidR="00536D7E" w:rsidRDefault="00536D7E" w:rsidP="000D6C72">
            <w:pPr>
              <w:ind w:right="283"/>
              <w:rPr>
                <w:b/>
                <w:sz w:val="21"/>
                <w:szCs w:val="21"/>
              </w:rPr>
            </w:pPr>
          </w:p>
          <w:p w:rsidR="00536D7E" w:rsidRDefault="00536D7E" w:rsidP="000D6C72">
            <w:pPr>
              <w:rPr>
                <w:sz w:val="21"/>
                <w:szCs w:val="21"/>
              </w:rPr>
            </w:pPr>
            <w:r>
              <w:rPr>
                <w:b/>
                <w:color w:val="2067B0"/>
                <w:sz w:val="21"/>
                <w:szCs w:val="21"/>
              </w:rPr>
              <w:t>{</w:t>
            </w:r>
            <w:proofErr w:type="spellStart"/>
            <w:r>
              <w:rPr>
                <w:b/>
                <w:color w:val="2067B0"/>
                <w:sz w:val="21"/>
                <w:szCs w:val="21"/>
              </w:rPr>
              <w:t>ContactLastName</w:t>
            </w:r>
            <w:proofErr w:type="spellEnd"/>
            <w:r>
              <w:rPr>
                <w:b/>
                <w:color w:val="2067B0"/>
                <w:sz w:val="21"/>
                <w:szCs w:val="21"/>
              </w:rPr>
              <w:t>} {</w:t>
            </w:r>
            <w:proofErr w:type="spellStart"/>
            <w:r>
              <w:rPr>
                <w:b/>
                <w:color w:val="2067B0"/>
                <w:sz w:val="21"/>
                <w:szCs w:val="21"/>
              </w:rPr>
              <w:t>ContactName</w:t>
            </w:r>
            <w:proofErr w:type="spellEnd"/>
            <w:r>
              <w:rPr>
                <w:b/>
                <w:color w:val="2067B0"/>
                <w:sz w:val="21"/>
                <w:szCs w:val="21"/>
              </w:rPr>
              <w:t>} {</w:t>
            </w:r>
            <w:proofErr w:type="spellStart"/>
            <w:r>
              <w:rPr>
                <w:b/>
                <w:color w:val="2067B0"/>
                <w:sz w:val="21"/>
                <w:szCs w:val="21"/>
              </w:rPr>
              <w:t>ContactSecondName</w:t>
            </w:r>
            <w:proofErr w:type="spellEnd"/>
            <w:r>
              <w:rPr>
                <w:b/>
                <w:color w:val="2067B0"/>
                <w:sz w:val="21"/>
                <w:szCs w:val="21"/>
              </w:rPr>
              <w:t>}</w:t>
            </w:r>
            <w:r>
              <w:rPr>
                <w:b/>
                <w:sz w:val="21"/>
                <w:szCs w:val="21"/>
              </w:rPr>
              <w:t xml:space="preserve">, </w:t>
            </w:r>
            <w:r>
              <w:rPr>
                <w:color w:val="2067B0"/>
                <w:sz w:val="21"/>
                <w:szCs w:val="21"/>
              </w:rPr>
              <w:t>{</w:t>
            </w:r>
            <w:proofErr w:type="spellStart"/>
            <w:r>
              <w:rPr>
                <w:color w:val="2067B0"/>
                <w:sz w:val="21"/>
                <w:szCs w:val="21"/>
              </w:rPr>
              <w:t>ContactBirthdate</w:t>
            </w:r>
            <w:proofErr w:type="spellEnd"/>
            <w:r>
              <w:rPr>
                <w:color w:val="2067B0"/>
                <w:sz w:val="21"/>
                <w:szCs w:val="21"/>
              </w:rPr>
              <w:t>}</w:t>
            </w:r>
            <w:r>
              <w:rPr>
                <w:sz w:val="21"/>
                <w:szCs w:val="21"/>
              </w:rPr>
              <w:t xml:space="preserve"> года рождения, паспорт </w:t>
            </w:r>
            <w:r>
              <w:rPr>
                <w:color w:val="2067B0"/>
                <w:sz w:val="21"/>
                <w:szCs w:val="21"/>
              </w:rPr>
              <w:t>{ContactUfCrm1652869774409}</w:t>
            </w:r>
            <w:r>
              <w:rPr>
                <w:sz w:val="21"/>
                <w:szCs w:val="21"/>
              </w:rPr>
              <w:t xml:space="preserve">, выдан </w:t>
            </w:r>
            <w:r>
              <w:rPr>
                <w:color w:val="2067B0"/>
                <w:sz w:val="21"/>
                <w:szCs w:val="21"/>
              </w:rPr>
              <w:t>{ContactUfCrm1652869850447}</w:t>
            </w:r>
            <w:r>
              <w:rPr>
                <w:sz w:val="21"/>
                <w:szCs w:val="21"/>
              </w:rPr>
              <w:t xml:space="preserve"> </w:t>
            </w:r>
            <w:r>
              <w:rPr>
                <w:color w:val="2067B0"/>
                <w:sz w:val="21"/>
                <w:szCs w:val="21"/>
              </w:rPr>
              <w:t>{ContactUfCrm1652869824301}</w:t>
            </w:r>
            <w:r>
              <w:rPr>
                <w:sz w:val="21"/>
                <w:szCs w:val="21"/>
              </w:rPr>
              <w:t xml:space="preserve">, код подразделения </w:t>
            </w:r>
            <w:r>
              <w:rPr>
                <w:color w:val="2067B0"/>
                <w:sz w:val="21"/>
                <w:szCs w:val="21"/>
              </w:rPr>
              <w:t>{ContactUfCrm1652869899396}</w:t>
            </w:r>
            <w:r>
              <w:rPr>
                <w:sz w:val="21"/>
                <w:szCs w:val="21"/>
              </w:rPr>
              <w:t xml:space="preserve">, </w:t>
            </w:r>
            <w:r>
              <w:rPr>
                <w:color w:val="2067B0"/>
                <w:sz w:val="21"/>
                <w:szCs w:val="21"/>
              </w:rPr>
              <w:t>{ContactUfCrm1670524939145}</w:t>
            </w:r>
            <w:r>
              <w:rPr>
                <w:sz w:val="21"/>
                <w:szCs w:val="21"/>
              </w:rPr>
              <w:t xml:space="preserve"> по адресу: </w:t>
            </w:r>
            <w:r>
              <w:rPr>
                <w:color w:val="2067B0"/>
                <w:sz w:val="21"/>
                <w:szCs w:val="21"/>
              </w:rPr>
              <w:t>{ContactUfCrm1652869926294}</w:t>
            </w:r>
          </w:p>
          <w:p w:rsidR="00536D7E" w:rsidRDefault="00536D7E" w:rsidP="000D6C72">
            <w:pPr>
              <w:rPr>
                <w:b/>
                <w:sz w:val="21"/>
                <w:szCs w:val="21"/>
              </w:rPr>
            </w:pPr>
          </w:p>
          <w:p w:rsidR="00536D7E" w:rsidRDefault="00536D7E" w:rsidP="000D6C72">
            <w:pPr>
              <w:rPr>
                <w:sz w:val="21"/>
                <w:szCs w:val="21"/>
              </w:rPr>
            </w:pPr>
            <w:r>
              <w:rPr>
                <w:b/>
                <w:sz w:val="21"/>
                <w:szCs w:val="21"/>
              </w:rPr>
              <w:t xml:space="preserve">Тел.: </w:t>
            </w:r>
            <w:r>
              <w:rPr>
                <w:color w:val="2067B0"/>
                <w:sz w:val="21"/>
                <w:szCs w:val="21"/>
              </w:rPr>
              <w:t>{</w:t>
            </w:r>
            <w:proofErr w:type="spellStart"/>
            <w:r>
              <w:rPr>
                <w:color w:val="2067B0"/>
                <w:sz w:val="21"/>
                <w:szCs w:val="21"/>
              </w:rPr>
              <w:t>ContactPhone</w:t>
            </w:r>
            <w:proofErr w:type="spellEnd"/>
            <w:r>
              <w:rPr>
                <w:color w:val="2067B0"/>
                <w:sz w:val="21"/>
                <w:szCs w:val="21"/>
              </w:rPr>
              <w:t>}</w:t>
            </w:r>
          </w:p>
          <w:p w:rsidR="00536D7E" w:rsidRDefault="00536D7E" w:rsidP="000D6C72">
            <w:pPr>
              <w:ind w:firstLine="567"/>
              <w:rPr>
                <w:b/>
                <w:sz w:val="21"/>
                <w:szCs w:val="21"/>
              </w:rPr>
            </w:pPr>
          </w:p>
          <w:p w:rsidR="00536D7E" w:rsidRDefault="00536D7E" w:rsidP="000D6C72">
            <w:pPr>
              <w:rPr>
                <w:b/>
                <w:sz w:val="21"/>
                <w:szCs w:val="21"/>
              </w:rPr>
            </w:pPr>
            <w:r>
              <w:rPr>
                <w:b/>
                <w:sz w:val="21"/>
                <w:szCs w:val="21"/>
              </w:rPr>
              <w:t xml:space="preserve">________________ </w:t>
            </w:r>
            <w:r>
              <w:rPr>
                <w:b/>
                <w:color w:val="2067B0"/>
                <w:sz w:val="21"/>
                <w:szCs w:val="21"/>
              </w:rPr>
              <w:t>{ContactUfCrm1658398197131}</w:t>
            </w:r>
          </w:p>
          <w:p w:rsidR="00536D7E" w:rsidRDefault="00536D7E" w:rsidP="000D6C72">
            <w:pPr>
              <w:ind w:right="283" w:firstLine="284"/>
              <w:rPr>
                <w:b/>
                <w:sz w:val="21"/>
                <w:szCs w:val="21"/>
              </w:rPr>
            </w:pPr>
          </w:p>
        </w:tc>
      </w:tr>
    </w:tbl>
    <w:p w:rsidR="00536D7E" w:rsidRDefault="00536D7E" w:rsidP="00536D7E">
      <w:pPr>
        <w:widowControl/>
        <w:rPr>
          <w:sz w:val="21"/>
          <w:szCs w:val="21"/>
        </w:rPr>
        <w:sectPr w:rsidR="00536D7E">
          <w:pgSz w:w="11906" w:h="16838"/>
          <w:pgMar w:top="453" w:right="566" w:bottom="453" w:left="1133" w:header="708" w:footer="708" w:gutter="0"/>
          <w:cols w:space="720"/>
        </w:sectPr>
      </w:pPr>
    </w:p>
    <w:p w:rsidR="00536D7E" w:rsidRDefault="00536D7E" w:rsidP="00536D7E">
      <w:pPr>
        <w:widowControl/>
        <w:ind w:firstLine="426"/>
        <w:jc w:val="right"/>
        <w:rPr>
          <w:b/>
          <w:sz w:val="21"/>
          <w:szCs w:val="21"/>
        </w:rPr>
      </w:pPr>
      <w:r>
        <w:rPr>
          <w:b/>
          <w:sz w:val="21"/>
          <w:szCs w:val="21"/>
        </w:rPr>
        <w:lastRenderedPageBreak/>
        <w:t>Приложение №2</w:t>
      </w:r>
    </w:p>
    <w:p w:rsidR="00536D7E" w:rsidRDefault="00536D7E" w:rsidP="00536D7E">
      <w:pPr>
        <w:widowControl/>
        <w:ind w:firstLine="426"/>
        <w:jc w:val="right"/>
        <w:rPr>
          <w:b/>
          <w:sz w:val="21"/>
          <w:szCs w:val="21"/>
        </w:rPr>
      </w:pPr>
      <w:r>
        <w:rPr>
          <w:b/>
          <w:sz w:val="21"/>
          <w:szCs w:val="21"/>
        </w:rPr>
        <w:t>к Договору участия в долевом строительстве</w:t>
      </w:r>
    </w:p>
    <w:p w:rsidR="00536D7E" w:rsidRDefault="00536D7E" w:rsidP="00536D7E">
      <w:pPr>
        <w:widowControl/>
        <w:ind w:firstLine="426"/>
        <w:jc w:val="right"/>
        <w:rPr>
          <w:b/>
          <w:sz w:val="21"/>
          <w:szCs w:val="21"/>
        </w:rPr>
      </w:pPr>
    </w:p>
    <w:p w:rsidR="00536D7E" w:rsidRDefault="00536D7E" w:rsidP="00536D7E">
      <w:pPr>
        <w:jc w:val="center"/>
        <w:rPr>
          <w:b/>
          <w:sz w:val="21"/>
          <w:szCs w:val="21"/>
        </w:rPr>
      </w:pPr>
      <w:r>
        <w:rPr>
          <w:b/>
          <w:sz w:val="21"/>
          <w:szCs w:val="21"/>
        </w:rPr>
        <w:t>Типовой этаж</w:t>
      </w:r>
    </w:p>
    <w:p w:rsidR="00536D7E" w:rsidRDefault="00536D7E" w:rsidP="00536D7E">
      <w:pPr>
        <w:jc w:val="center"/>
        <w:rPr>
          <w:sz w:val="21"/>
          <w:szCs w:val="21"/>
        </w:rPr>
      </w:pPr>
      <w:r>
        <w:rPr>
          <w:noProof/>
          <w:sz w:val="21"/>
          <w:szCs w:val="21"/>
          <w:highlight w:val="red"/>
        </w:rPr>
        <w:drawing>
          <wp:anchor distT="0" distB="0" distL="114300" distR="114300" simplePos="0" relativeHeight="251659264" behindDoc="0" locked="0" layoutInCell="1" allowOverlap="1" wp14:anchorId="5F71F7EA" wp14:editId="3240B01D">
            <wp:simplePos x="0" y="0"/>
            <wp:positionH relativeFrom="column">
              <wp:posOffset>87630</wp:posOffset>
            </wp:positionH>
            <wp:positionV relativeFrom="paragraph">
              <wp:posOffset>594813</wp:posOffset>
            </wp:positionV>
            <wp:extent cx="6303600" cy="3132000"/>
            <wp:effectExtent l="0" t="0" r="2540" b="0"/>
            <wp:wrapTopAndBottom/>
            <wp:docPr id="3" name="image2.png" descr="{ProductsProductPropertyImageFloor}"/>
            <wp:cNvGraphicFramePr/>
            <a:graphic xmlns:a="http://schemas.openxmlformats.org/drawingml/2006/main">
              <a:graphicData uri="http://schemas.openxmlformats.org/drawingml/2006/picture">
                <pic:pic xmlns:pic="http://schemas.openxmlformats.org/drawingml/2006/picture">
                  <pic:nvPicPr>
                    <pic:cNvPr id="0" name="image2.png" descr="{ProductsProductPropertyImageFloo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6303600" cy="3132000"/>
                    </a:xfrm>
                    <a:prstGeom prst="rect">
                      <a:avLst/>
                    </a:prstGeom>
                    <a:ln/>
                  </pic:spPr>
                </pic:pic>
              </a:graphicData>
            </a:graphic>
          </wp:anchor>
        </w:drawing>
      </w:r>
      <w:r>
        <w:rPr>
          <w:b/>
          <w:sz w:val="21"/>
          <w:szCs w:val="21"/>
        </w:rPr>
        <w:t xml:space="preserve">Многоэтажный жилой </w:t>
      </w:r>
      <w:proofErr w:type="gramStart"/>
      <w:r>
        <w:rPr>
          <w:b/>
          <w:sz w:val="21"/>
          <w:szCs w:val="21"/>
        </w:rPr>
        <w:t>дом  (</w:t>
      </w:r>
      <w:proofErr w:type="gramEnd"/>
      <w:r>
        <w:rPr>
          <w:b/>
          <w:sz w:val="21"/>
          <w:szCs w:val="21"/>
        </w:rPr>
        <w:t>Литер 11) со встроенными предприятиями обслуживания населения в квартале ограниченном улицами Кремлевской, Борисоглебской, Кольцевой в Орджоникидзевском районе городского округа город Уфа РБ</w:t>
      </w:r>
    </w:p>
    <w:p w:rsidR="00536D7E" w:rsidRDefault="00536D7E" w:rsidP="00536D7E">
      <w:pPr>
        <w:keepNext/>
        <w:jc w:val="center"/>
        <w:rPr>
          <w:sz w:val="21"/>
          <w:szCs w:val="21"/>
        </w:rPr>
      </w:pPr>
    </w:p>
    <w:tbl>
      <w:tblPr>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5543"/>
      </w:tblGrid>
      <w:tr w:rsidR="00536D7E" w:rsidTr="000D6C72">
        <w:trPr>
          <w:trHeight w:val="4216"/>
        </w:trPr>
        <w:tc>
          <w:tcPr>
            <w:tcW w:w="4773" w:type="dxa"/>
            <w:shd w:val="clear" w:color="auto" w:fill="auto"/>
          </w:tcPr>
          <w:p w:rsidR="00536D7E" w:rsidRDefault="00536D7E" w:rsidP="000D6C72">
            <w:pPr>
              <w:rPr>
                <w:b/>
                <w:sz w:val="21"/>
                <w:szCs w:val="21"/>
              </w:rPr>
            </w:pPr>
            <w:r>
              <w:rPr>
                <w:b/>
                <w:sz w:val="21"/>
                <w:szCs w:val="21"/>
              </w:rPr>
              <w:t>Застройщик:</w:t>
            </w:r>
          </w:p>
          <w:p w:rsidR="00536D7E" w:rsidRDefault="00536D7E" w:rsidP="000D6C72">
            <w:pPr>
              <w:rPr>
                <w:b/>
                <w:sz w:val="21"/>
                <w:szCs w:val="21"/>
              </w:rPr>
            </w:pPr>
          </w:p>
          <w:p w:rsidR="00536D7E" w:rsidRDefault="00536D7E" w:rsidP="000D6C72">
            <w:pPr>
              <w:rPr>
                <w:b/>
                <w:sz w:val="21"/>
                <w:szCs w:val="21"/>
              </w:rPr>
            </w:pPr>
            <w:r>
              <w:rPr>
                <w:b/>
                <w:sz w:val="21"/>
                <w:szCs w:val="21"/>
              </w:rPr>
              <w:t>ООО СЗ «</w:t>
            </w:r>
            <w:proofErr w:type="spellStart"/>
            <w:r>
              <w:rPr>
                <w:b/>
                <w:sz w:val="21"/>
                <w:szCs w:val="21"/>
              </w:rPr>
              <w:t>Агидель-ИнвестСтрой</w:t>
            </w:r>
            <w:proofErr w:type="spellEnd"/>
            <w:r>
              <w:rPr>
                <w:b/>
                <w:sz w:val="21"/>
                <w:szCs w:val="21"/>
              </w:rPr>
              <w:t>»</w:t>
            </w:r>
          </w:p>
          <w:p w:rsidR="00536D7E" w:rsidRDefault="00536D7E" w:rsidP="000D6C72">
            <w:pPr>
              <w:spacing w:line="252" w:lineRule="auto"/>
              <w:rPr>
                <w:sz w:val="21"/>
                <w:szCs w:val="21"/>
              </w:rPr>
            </w:pPr>
            <w:r>
              <w:rPr>
                <w:sz w:val="21"/>
                <w:szCs w:val="21"/>
              </w:rPr>
              <w:t xml:space="preserve">450022, Республика Башкортостан,  </w:t>
            </w:r>
          </w:p>
          <w:p w:rsidR="00536D7E" w:rsidRDefault="00536D7E" w:rsidP="000D6C72">
            <w:pPr>
              <w:spacing w:line="252" w:lineRule="auto"/>
              <w:rPr>
                <w:sz w:val="21"/>
                <w:szCs w:val="21"/>
              </w:rPr>
            </w:pPr>
            <w:r>
              <w:rPr>
                <w:sz w:val="21"/>
                <w:szCs w:val="21"/>
              </w:rPr>
              <w:t xml:space="preserve">г. Уфа ул. Обская, д. 7, пом. 205 </w:t>
            </w:r>
          </w:p>
          <w:p w:rsidR="00536D7E" w:rsidRDefault="00536D7E" w:rsidP="000D6C72">
            <w:pPr>
              <w:spacing w:line="252" w:lineRule="auto"/>
              <w:rPr>
                <w:sz w:val="21"/>
                <w:szCs w:val="21"/>
              </w:rPr>
            </w:pPr>
            <w:r>
              <w:rPr>
                <w:sz w:val="21"/>
                <w:szCs w:val="21"/>
              </w:rPr>
              <w:t>https://www.aisrb.ru</w:t>
            </w:r>
          </w:p>
          <w:p w:rsidR="00536D7E" w:rsidRDefault="00536D7E" w:rsidP="000D6C72">
            <w:pPr>
              <w:spacing w:line="252" w:lineRule="auto"/>
              <w:rPr>
                <w:sz w:val="21"/>
                <w:szCs w:val="21"/>
              </w:rPr>
            </w:pPr>
            <w:r>
              <w:rPr>
                <w:sz w:val="21"/>
                <w:szCs w:val="21"/>
              </w:rPr>
              <w:t xml:space="preserve">Тел: (347) 224-25-40                                                          </w:t>
            </w:r>
          </w:p>
          <w:p w:rsidR="00536D7E" w:rsidRDefault="00536D7E" w:rsidP="000D6C72">
            <w:pPr>
              <w:rPr>
                <w:sz w:val="21"/>
                <w:szCs w:val="21"/>
              </w:rPr>
            </w:pPr>
            <w:r>
              <w:rPr>
                <w:sz w:val="21"/>
                <w:szCs w:val="21"/>
              </w:rPr>
              <w:t xml:space="preserve">ИНН 0278093946 </w:t>
            </w:r>
          </w:p>
          <w:p w:rsidR="00536D7E" w:rsidRDefault="00536D7E" w:rsidP="000D6C72">
            <w:pPr>
              <w:spacing w:line="252" w:lineRule="auto"/>
              <w:rPr>
                <w:sz w:val="21"/>
                <w:szCs w:val="21"/>
              </w:rPr>
            </w:pPr>
            <w:r>
              <w:rPr>
                <w:sz w:val="21"/>
                <w:szCs w:val="21"/>
              </w:rPr>
              <w:t>ОГРН 1030204618652</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Генеральный директор           </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__________________ </w:t>
            </w:r>
            <w:proofErr w:type="spellStart"/>
            <w:r>
              <w:rPr>
                <w:b/>
                <w:sz w:val="21"/>
                <w:szCs w:val="21"/>
              </w:rPr>
              <w:t>Ишбулатов</w:t>
            </w:r>
            <w:proofErr w:type="spellEnd"/>
            <w:r>
              <w:rPr>
                <w:b/>
                <w:sz w:val="21"/>
                <w:szCs w:val="21"/>
              </w:rPr>
              <w:t xml:space="preserve"> Ф. Х.</w:t>
            </w:r>
          </w:p>
          <w:p w:rsidR="00536D7E" w:rsidRDefault="00536D7E" w:rsidP="000D6C72">
            <w:pPr>
              <w:spacing w:line="252" w:lineRule="auto"/>
              <w:rPr>
                <w:b/>
                <w:sz w:val="21"/>
                <w:szCs w:val="21"/>
              </w:rPr>
            </w:pPr>
          </w:p>
          <w:p w:rsidR="00536D7E" w:rsidRDefault="00536D7E" w:rsidP="000D6C72">
            <w:pPr>
              <w:ind w:right="283" w:firstLine="284"/>
              <w:rPr>
                <w:b/>
                <w:sz w:val="21"/>
                <w:szCs w:val="21"/>
              </w:rPr>
            </w:pPr>
          </w:p>
        </w:tc>
        <w:tc>
          <w:tcPr>
            <w:tcW w:w="5543" w:type="dxa"/>
            <w:shd w:val="clear" w:color="auto" w:fill="auto"/>
          </w:tcPr>
          <w:p w:rsidR="00536D7E" w:rsidRDefault="00536D7E" w:rsidP="000D6C72">
            <w:pPr>
              <w:ind w:right="283"/>
              <w:rPr>
                <w:b/>
                <w:sz w:val="21"/>
                <w:szCs w:val="21"/>
              </w:rPr>
            </w:pPr>
            <w:r>
              <w:rPr>
                <w:b/>
                <w:sz w:val="21"/>
                <w:szCs w:val="21"/>
              </w:rPr>
              <w:t>Участник долевого строительства:</w:t>
            </w:r>
          </w:p>
          <w:p w:rsidR="00536D7E" w:rsidRDefault="00536D7E" w:rsidP="000D6C72">
            <w:pPr>
              <w:ind w:right="283"/>
              <w:rPr>
                <w:b/>
                <w:sz w:val="21"/>
                <w:szCs w:val="21"/>
              </w:rPr>
            </w:pPr>
          </w:p>
          <w:p w:rsidR="00536D7E" w:rsidRDefault="00536D7E" w:rsidP="000D6C72">
            <w:pPr>
              <w:rPr>
                <w:sz w:val="21"/>
                <w:szCs w:val="21"/>
              </w:rPr>
            </w:pPr>
            <w:r>
              <w:rPr>
                <w:b/>
                <w:color w:val="2067B0"/>
                <w:sz w:val="21"/>
                <w:szCs w:val="21"/>
              </w:rPr>
              <w:t>{</w:t>
            </w:r>
            <w:proofErr w:type="spellStart"/>
            <w:r>
              <w:rPr>
                <w:b/>
                <w:color w:val="2067B0"/>
                <w:sz w:val="21"/>
                <w:szCs w:val="21"/>
              </w:rPr>
              <w:t>ContactLastName</w:t>
            </w:r>
            <w:proofErr w:type="spellEnd"/>
            <w:r>
              <w:rPr>
                <w:b/>
                <w:color w:val="2067B0"/>
                <w:sz w:val="21"/>
                <w:szCs w:val="21"/>
              </w:rPr>
              <w:t>} {</w:t>
            </w:r>
            <w:proofErr w:type="spellStart"/>
            <w:r>
              <w:rPr>
                <w:b/>
                <w:color w:val="2067B0"/>
                <w:sz w:val="21"/>
                <w:szCs w:val="21"/>
              </w:rPr>
              <w:t>ContactName</w:t>
            </w:r>
            <w:proofErr w:type="spellEnd"/>
            <w:r>
              <w:rPr>
                <w:b/>
                <w:color w:val="2067B0"/>
                <w:sz w:val="21"/>
                <w:szCs w:val="21"/>
              </w:rPr>
              <w:t>} {</w:t>
            </w:r>
            <w:proofErr w:type="spellStart"/>
            <w:r>
              <w:rPr>
                <w:b/>
                <w:color w:val="2067B0"/>
                <w:sz w:val="21"/>
                <w:szCs w:val="21"/>
              </w:rPr>
              <w:t>ContactSecondName</w:t>
            </w:r>
            <w:proofErr w:type="spellEnd"/>
            <w:r>
              <w:rPr>
                <w:b/>
                <w:color w:val="2067B0"/>
                <w:sz w:val="21"/>
                <w:szCs w:val="21"/>
              </w:rPr>
              <w:t>}</w:t>
            </w:r>
            <w:r>
              <w:rPr>
                <w:b/>
                <w:sz w:val="21"/>
                <w:szCs w:val="21"/>
              </w:rPr>
              <w:t xml:space="preserve">, </w:t>
            </w:r>
            <w:r>
              <w:rPr>
                <w:color w:val="2067B0"/>
                <w:sz w:val="21"/>
                <w:szCs w:val="21"/>
              </w:rPr>
              <w:t>{</w:t>
            </w:r>
            <w:proofErr w:type="spellStart"/>
            <w:r>
              <w:rPr>
                <w:color w:val="2067B0"/>
                <w:sz w:val="21"/>
                <w:szCs w:val="21"/>
              </w:rPr>
              <w:t>ContactBirthdate</w:t>
            </w:r>
            <w:proofErr w:type="spellEnd"/>
            <w:r>
              <w:rPr>
                <w:color w:val="2067B0"/>
                <w:sz w:val="21"/>
                <w:szCs w:val="21"/>
              </w:rPr>
              <w:t>}</w:t>
            </w:r>
            <w:r>
              <w:rPr>
                <w:sz w:val="21"/>
                <w:szCs w:val="21"/>
              </w:rPr>
              <w:t xml:space="preserve"> года рождения, паспорт </w:t>
            </w:r>
            <w:r>
              <w:rPr>
                <w:color w:val="2067B0"/>
                <w:sz w:val="21"/>
                <w:szCs w:val="21"/>
              </w:rPr>
              <w:t>{ContactUfCrm1652869774409}</w:t>
            </w:r>
            <w:r>
              <w:rPr>
                <w:sz w:val="21"/>
                <w:szCs w:val="21"/>
              </w:rPr>
              <w:t xml:space="preserve">, выдан </w:t>
            </w:r>
            <w:r>
              <w:rPr>
                <w:color w:val="2067B0"/>
                <w:sz w:val="21"/>
                <w:szCs w:val="21"/>
              </w:rPr>
              <w:t>{ContactUfCrm1652869850447}</w:t>
            </w:r>
            <w:r>
              <w:rPr>
                <w:sz w:val="21"/>
                <w:szCs w:val="21"/>
              </w:rPr>
              <w:t xml:space="preserve"> </w:t>
            </w:r>
            <w:r>
              <w:rPr>
                <w:color w:val="2067B0"/>
                <w:sz w:val="21"/>
                <w:szCs w:val="21"/>
              </w:rPr>
              <w:t>{ContactUfCrm1652869824301}</w:t>
            </w:r>
            <w:r>
              <w:rPr>
                <w:sz w:val="21"/>
                <w:szCs w:val="21"/>
              </w:rPr>
              <w:t xml:space="preserve">, код подразделения </w:t>
            </w:r>
            <w:r>
              <w:rPr>
                <w:color w:val="2067B0"/>
                <w:sz w:val="21"/>
                <w:szCs w:val="21"/>
              </w:rPr>
              <w:t>{ContactUfCrm1652869899396}</w:t>
            </w:r>
            <w:r>
              <w:rPr>
                <w:sz w:val="21"/>
                <w:szCs w:val="21"/>
              </w:rPr>
              <w:t xml:space="preserve">, </w:t>
            </w:r>
            <w:r>
              <w:rPr>
                <w:color w:val="2067B0"/>
                <w:sz w:val="21"/>
                <w:szCs w:val="21"/>
              </w:rPr>
              <w:t>{ContactUfCrm1670524939145}</w:t>
            </w:r>
            <w:r>
              <w:rPr>
                <w:sz w:val="21"/>
                <w:szCs w:val="21"/>
              </w:rPr>
              <w:t xml:space="preserve"> по адресу: </w:t>
            </w:r>
            <w:r>
              <w:rPr>
                <w:color w:val="2067B0"/>
                <w:sz w:val="21"/>
                <w:szCs w:val="21"/>
              </w:rPr>
              <w:t>{ContactUfCrm1652869926294}</w:t>
            </w:r>
          </w:p>
          <w:p w:rsidR="00536D7E" w:rsidRDefault="00536D7E" w:rsidP="000D6C72">
            <w:pPr>
              <w:rPr>
                <w:b/>
                <w:sz w:val="21"/>
                <w:szCs w:val="21"/>
              </w:rPr>
            </w:pPr>
          </w:p>
          <w:p w:rsidR="00536D7E" w:rsidRDefault="00536D7E" w:rsidP="000D6C72">
            <w:pPr>
              <w:rPr>
                <w:sz w:val="21"/>
                <w:szCs w:val="21"/>
              </w:rPr>
            </w:pPr>
            <w:r>
              <w:rPr>
                <w:b/>
                <w:sz w:val="21"/>
                <w:szCs w:val="21"/>
              </w:rPr>
              <w:t xml:space="preserve">Тел.: </w:t>
            </w:r>
            <w:r>
              <w:rPr>
                <w:color w:val="2067B0"/>
                <w:sz w:val="21"/>
                <w:szCs w:val="21"/>
              </w:rPr>
              <w:t>{</w:t>
            </w:r>
            <w:proofErr w:type="spellStart"/>
            <w:r>
              <w:rPr>
                <w:color w:val="2067B0"/>
                <w:sz w:val="21"/>
                <w:szCs w:val="21"/>
              </w:rPr>
              <w:t>ContactPhone</w:t>
            </w:r>
            <w:proofErr w:type="spellEnd"/>
            <w:r>
              <w:rPr>
                <w:color w:val="2067B0"/>
                <w:sz w:val="21"/>
                <w:szCs w:val="21"/>
              </w:rPr>
              <w:t>}</w:t>
            </w:r>
          </w:p>
          <w:p w:rsidR="00536D7E" w:rsidRDefault="00536D7E" w:rsidP="000D6C72">
            <w:pPr>
              <w:ind w:firstLine="567"/>
              <w:rPr>
                <w:b/>
                <w:sz w:val="21"/>
                <w:szCs w:val="21"/>
              </w:rPr>
            </w:pPr>
          </w:p>
          <w:p w:rsidR="00536D7E" w:rsidRDefault="00536D7E" w:rsidP="000D6C72">
            <w:pPr>
              <w:rPr>
                <w:b/>
                <w:sz w:val="21"/>
                <w:szCs w:val="21"/>
              </w:rPr>
            </w:pPr>
            <w:r>
              <w:rPr>
                <w:b/>
                <w:sz w:val="21"/>
                <w:szCs w:val="21"/>
              </w:rPr>
              <w:t xml:space="preserve">________________ </w:t>
            </w:r>
            <w:r>
              <w:rPr>
                <w:b/>
                <w:color w:val="2067B0"/>
                <w:sz w:val="21"/>
                <w:szCs w:val="21"/>
              </w:rPr>
              <w:t>{ContactUfCrm1658398197131}</w:t>
            </w:r>
          </w:p>
          <w:p w:rsidR="00536D7E" w:rsidRDefault="00536D7E" w:rsidP="000D6C72">
            <w:pPr>
              <w:ind w:right="283" w:firstLine="284"/>
              <w:rPr>
                <w:b/>
                <w:sz w:val="21"/>
                <w:szCs w:val="21"/>
              </w:rPr>
            </w:pPr>
          </w:p>
        </w:tc>
      </w:tr>
    </w:tbl>
    <w:p w:rsidR="00536D7E" w:rsidRDefault="00536D7E" w:rsidP="00536D7E">
      <w:pPr>
        <w:shd w:val="clear" w:color="auto" w:fill="FFFFFF"/>
        <w:rPr>
          <w:sz w:val="21"/>
          <w:szCs w:val="21"/>
        </w:rPr>
        <w:sectPr w:rsidR="00536D7E">
          <w:pgSz w:w="11906" w:h="16838"/>
          <w:pgMar w:top="453" w:right="566" w:bottom="453" w:left="1133" w:header="708" w:footer="708" w:gutter="0"/>
          <w:cols w:space="720"/>
        </w:sectPr>
      </w:pPr>
    </w:p>
    <w:p w:rsidR="00536D7E" w:rsidRDefault="00536D7E" w:rsidP="00536D7E">
      <w:pPr>
        <w:shd w:val="clear" w:color="auto" w:fill="FFFFFF"/>
        <w:ind w:firstLine="426"/>
        <w:jc w:val="right"/>
        <w:rPr>
          <w:b/>
          <w:sz w:val="21"/>
          <w:szCs w:val="21"/>
        </w:rPr>
      </w:pPr>
      <w:r>
        <w:rPr>
          <w:b/>
          <w:sz w:val="21"/>
          <w:szCs w:val="21"/>
        </w:rPr>
        <w:lastRenderedPageBreak/>
        <w:t>Приложение №3</w:t>
      </w:r>
    </w:p>
    <w:p w:rsidR="00536D7E" w:rsidRDefault="00536D7E" w:rsidP="00536D7E">
      <w:pPr>
        <w:shd w:val="clear" w:color="auto" w:fill="FFFFFF"/>
        <w:ind w:firstLine="426"/>
        <w:jc w:val="right"/>
        <w:rPr>
          <w:b/>
          <w:sz w:val="21"/>
          <w:szCs w:val="21"/>
        </w:rPr>
      </w:pPr>
      <w:r>
        <w:rPr>
          <w:b/>
          <w:sz w:val="21"/>
          <w:szCs w:val="21"/>
        </w:rPr>
        <w:t xml:space="preserve">                                                          к Договору участия в долевом строительстве</w:t>
      </w:r>
    </w:p>
    <w:p w:rsidR="00536D7E" w:rsidRDefault="00536D7E" w:rsidP="00536D7E">
      <w:pPr>
        <w:ind w:firstLine="426"/>
        <w:jc w:val="center"/>
        <w:rPr>
          <w:b/>
          <w:sz w:val="21"/>
          <w:szCs w:val="21"/>
        </w:rPr>
      </w:pPr>
    </w:p>
    <w:p w:rsidR="00536D7E" w:rsidRDefault="00536D7E" w:rsidP="00536D7E">
      <w:pPr>
        <w:ind w:firstLine="426"/>
        <w:rPr>
          <w:b/>
          <w:sz w:val="21"/>
          <w:szCs w:val="21"/>
        </w:rPr>
      </w:pPr>
    </w:p>
    <w:p w:rsidR="00536D7E" w:rsidRDefault="00536D7E" w:rsidP="00536D7E">
      <w:pPr>
        <w:ind w:firstLine="567"/>
        <w:jc w:val="center"/>
        <w:rPr>
          <w:b/>
          <w:color w:val="2067B0"/>
          <w:sz w:val="21"/>
          <w:szCs w:val="21"/>
        </w:rPr>
      </w:pPr>
      <w:r>
        <w:rPr>
          <w:b/>
          <w:sz w:val="21"/>
          <w:szCs w:val="21"/>
        </w:rPr>
        <w:t xml:space="preserve">СХЕМА КВАРТИРЫ № </w:t>
      </w:r>
      <w:r>
        <w:rPr>
          <w:b/>
          <w:color w:val="2067B0"/>
          <w:sz w:val="21"/>
          <w:szCs w:val="21"/>
        </w:rPr>
        <w:t>{UfCrm1658401560077}</w:t>
      </w:r>
    </w:p>
    <w:p w:rsidR="00536D7E" w:rsidRDefault="00536D7E" w:rsidP="00536D7E">
      <w:pPr>
        <w:jc w:val="center"/>
        <w:rPr>
          <w:b/>
          <w:sz w:val="21"/>
          <w:szCs w:val="21"/>
        </w:rPr>
      </w:pPr>
      <w:r>
        <w:rPr>
          <w:b/>
          <w:sz w:val="21"/>
          <w:szCs w:val="21"/>
        </w:rPr>
        <w:t xml:space="preserve">Многоэтажного жилого </w:t>
      </w:r>
      <w:proofErr w:type="gramStart"/>
      <w:r>
        <w:rPr>
          <w:b/>
          <w:sz w:val="21"/>
          <w:szCs w:val="21"/>
        </w:rPr>
        <w:t>дома  (</w:t>
      </w:r>
      <w:proofErr w:type="gramEnd"/>
      <w:r>
        <w:rPr>
          <w:b/>
          <w:sz w:val="21"/>
          <w:szCs w:val="21"/>
        </w:rPr>
        <w:t>Литер 11) со встроенными предприятиями обслуживания населения в квартале ограниченном улицами Кремлевской, Борисоглебской, Кольцевой в Орджоникидзевском районе городского округа город Уфа РБ</w:t>
      </w:r>
    </w:p>
    <w:p w:rsidR="00536D7E" w:rsidRDefault="00536D7E" w:rsidP="00536D7E">
      <w:pPr>
        <w:jc w:val="center"/>
        <w:rPr>
          <w:b/>
          <w:sz w:val="21"/>
          <w:szCs w:val="21"/>
        </w:rPr>
      </w:pPr>
    </w:p>
    <w:tbl>
      <w:tblPr>
        <w:tblW w:w="9750" w:type="dxa"/>
        <w:jc w:val="center"/>
        <w:tblLayout w:type="fixed"/>
        <w:tblLook w:val="0600" w:firstRow="0" w:lastRow="0" w:firstColumn="0" w:lastColumn="0" w:noHBand="1" w:noVBand="1"/>
      </w:tblPr>
      <w:tblGrid>
        <w:gridCol w:w="4671"/>
        <w:gridCol w:w="5079"/>
      </w:tblGrid>
      <w:tr w:rsidR="00536D7E" w:rsidTr="000D6C72">
        <w:trPr>
          <w:jc w:val="center"/>
        </w:trPr>
        <w:tc>
          <w:tcPr>
            <w:tcW w:w="4671" w:type="dxa"/>
            <w:shd w:val="clear" w:color="auto" w:fill="auto"/>
            <w:tcMar>
              <w:top w:w="0" w:type="dxa"/>
              <w:left w:w="0" w:type="dxa"/>
              <w:bottom w:w="0" w:type="dxa"/>
              <w:right w:w="0" w:type="dxa"/>
            </w:tcMar>
          </w:tcPr>
          <w:p w:rsidR="00536D7E" w:rsidRDefault="00536D7E" w:rsidP="000D6C72">
            <w:pPr>
              <w:rPr>
                <w:sz w:val="21"/>
                <w:szCs w:val="21"/>
              </w:rPr>
            </w:pPr>
            <w:r>
              <w:rPr>
                <w:noProof/>
                <w:sz w:val="21"/>
                <w:szCs w:val="21"/>
              </w:rPr>
              <w:drawing>
                <wp:anchor distT="0" distB="0" distL="114300" distR="114300" simplePos="0" relativeHeight="251660288" behindDoc="0" locked="0" layoutInCell="1" allowOverlap="1" wp14:anchorId="76B115C9" wp14:editId="029DA447">
                  <wp:simplePos x="0" y="0"/>
                  <wp:positionH relativeFrom="column">
                    <wp:posOffset>2540</wp:posOffset>
                  </wp:positionH>
                  <wp:positionV relativeFrom="paragraph">
                    <wp:posOffset>142503</wp:posOffset>
                  </wp:positionV>
                  <wp:extent cx="2944144" cy="3139919"/>
                  <wp:effectExtent l="0" t="0" r="8890" b="3810"/>
                  <wp:wrapTopAndBottom/>
                  <wp:docPr id="4" name="image1.png" descr="{ProductsProductPropertyImagePlan}"/>
                  <wp:cNvGraphicFramePr/>
                  <a:graphic xmlns:a="http://schemas.openxmlformats.org/drawingml/2006/main">
                    <a:graphicData uri="http://schemas.openxmlformats.org/drawingml/2006/picture">
                      <pic:pic xmlns:pic="http://schemas.openxmlformats.org/drawingml/2006/picture">
                        <pic:nvPicPr>
                          <pic:cNvPr id="0" name="image1.png" descr="{ProductsProductPropertyImagePlan}"/>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944144" cy="3139919"/>
                          </a:xfrm>
                          <a:prstGeom prst="rect">
                            <a:avLst/>
                          </a:prstGeom>
                          <a:ln/>
                        </pic:spPr>
                      </pic:pic>
                    </a:graphicData>
                  </a:graphic>
                </wp:anchor>
              </w:drawing>
            </w:r>
          </w:p>
          <w:p w:rsidR="00536D7E" w:rsidRDefault="00536D7E" w:rsidP="000D6C72">
            <w:pPr>
              <w:rPr>
                <w:sz w:val="21"/>
                <w:szCs w:val="21"/>
              </w:rPr>
            </w:pPr>
            <w:bookmarkStart w:id="0" w:name="_GoBack"/>
            <w:bookmarkEnd w:id="0"/>
          </w:p>
        </w:tc>
        <w:tc>
          <w:tcPr>
            <w:tcW w:w="5078" w:type="dxa"/>
            <w:shd w:val="clear" w:color="auto" w:fill="auto"/>
            <w:tcMar>
              <w:top w:w="0" w:type="dxa"/>
              <w:left w:w="0" w:type="dxa"/>
              <w:bottom w:w="0" w:type="dxa"/>
              <w:right w:w="0" w:type="dxa"/>
            </w:tcMar>
          </w:tcPr>
          <w:p w:rsidR="00536D7E" w:rsidRDefault="00536D7E" w:rsidP="000D6C72">
            <w:pPr>
              <w:rPr>
                <w:b/>
                <w:sz w:val="21"/>
                <w:szCs w:val="21"/>
              </w:rPr>
            </w:pPr>
          </w:p>
          <w:tbl>
            <w:tblPr>
              <w:tblW w:w="4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295"/>
              <w:gridCol w:w="2085"/>
            </w:tblGrid>
            <w:tr w:rsidR="00536D7E" w:rsidTr="000D6C72">
              <w:tc>
                <w:tcPr>
                  <w:tcW w:w="4890" w:type="dxa"/>
                  <w:gridSpan w:val="3"/>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b/>
                      <w:sz w:val="21"/>
                      <w:szCs w:val="21"/>
                    </w:rPr>
                  </w:pPr>
                  <w:r>
                    <w:rPr>
                      <w:b/>
                      <w:sz w:val="21"/>
                      <w:szCs w:val="21"/>
                    </w:rPr>
                    <w:t>Экспликация помещений</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b/>
                      <w:sz w:val="21"/>
                      <w:szCs w:val="21"/>
                    </w:rPr>
                  </w:pPr>
                  <w:r>
                    <w:rPr>
                      <w:b/>
                      <w:sz w:val="21"/>
                      <w:szCs w:val="21"/>
                    </w:rPr>
                    <w:t>№</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b/>
                      <w:sz w:val="21"/>
                      <w:szCs w:val="21"/>
                    </w:rPr>
                  </w:pPr>
                  <w:r>
                    <w:rPr>
                      <w:b/>
                      <w:sz w:val="21"/>
                      <w:szCs w:val="21"/>
                    </w:rPr>
                    <w:t>Наименование помещения</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b/>
                      <w:sz w:val="21"/>
                      <w:szCs w:val="21"/>
                    </w:rPr>
                  </w:pPr>
                  <w:r>
                    <w:rPr>
                      <w:b/>
                      <w:sz w:val="21"/>
                      <w:szCs w:val="21"/>
                    </w:rPr>
                    <w:t>Площадь помещений, м2</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1</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{ProductsProductProperty145}</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{ProductsProductProperty115}</w:t>
                  </w:r>
                </w:p>
                <w:p w:rsidR="00536D7E" w:rsidRDefault="00536D7E" w:rsidP="000D6C72">
                  <w:pPr>
                    <w:rPr>
                      <w:color w:val="2067B0"/>
                      <w:sz w:val="21"/>
                      <w:szCs w:val="21"/>
                    </w:rPr>
                  </w:pPr>
                  <w:r>
                    <w:rPr>
                      <w:color w:val="2067B0"/>
                      <w:sz w:val="21"/>
                      <w:szCs w:val="21"/>
                    </w:rPr>
                    <w:t>{ProductsProductProperty133}</w:t>
                  </w:r>
                </w:p>
                <w:p w:rsidR="00536D7E" w:rsidRDefault="00536D7E" w:rsidP="000D6C72">
                  <w:pPr>
                    <w:rPr>
                      <w:color w:val="2067B0"/>
                      <w:sz w:val="21"/>
                      <w:szCs w:val="21"/>
                    </w:rPr>
                  </w:pPr>
                  <w:r>
                    <w:rPr>
                      <w:color w:val="2067B0"/>
                      <w:sz w:val="21"/>
                      <w:szCs w:val="21"/>
                    </w:rPr>
                    <w:t>{ProductsProductProperty135}</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2</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Кухня (если не студия)</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{ProductsProductProperty117}</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3</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Прихожая</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{ProductsProductProperty121}</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4</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Санузел(ы)</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color w:val="2067B0"/>
                      <w:sz w:val="21"/>
                      <w:szCs w:val="21"/>
                    </w:rPr>
                  </w:pPr>
                  <w:r>
                    <w:rPr>
                      <w:color w:val="2067B0"/>
                      <w:sz w:val="21"/>
                      <w:szCs w:val="21"/>
                    </w:rPr>
                    <w:t>{ProductsProductProperty119}</w:t>
                  </w:r>
                </w:p>
                <w:p w:rsidR="00536D7E" w:rsidRDefault="00536D7E" w:rsidP="000D6C72">
                  <w:pPr>
                    <w:rPr>
                      <w:color w:val="2067B0"/>
                      <w:sz w:val="21"/>
                      <w:szCs w:val="21"/>
                    </w:rPr>
                  </w:pPr>
                  <w:r>
                    <w:rPr>
                      <w:color w:val="2067B0"/>
                      <w:sz w:val="21"/>
                      <w:szCs w:val="21"/>
                    </w:rPr>
                    <w:t>{ProductsProductProperty137}</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5</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 xml:space="preserve">Лоджия с </w:t>
                  </w:r>
                  <w:proofErr w:type="spellStart"/>
                  <w:r>
                    <w:rPr>
                      <w:sz w:val="21"/>
                      <w:szCs w:val="21"/>
                    </w:rPr>
                    <w:t>коэф</w:t>
                  </w:r>
                  <w:proofErr w:type="spellEnd"/>
                  <w:r>
                    <w:rPr>
                      <w:sz w:val="21"/>
                      <w:szCs w:val="21"/>
                    </w:rPr>
                    <w:t>. 0.5</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{ProductsProductProperty147}</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6</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 xml:space="preserve">Балкон (с </w:t>
                  </w:r>
                  <w:proofErr w:type="spellStart"/>
                  <w:r>
                    <w:rPr>
                      <w:sz w:val="21"/>
                      <w:szCs w:val="21"/>
                    </w:rPr>
                    <w:t>коэф</w:t>
                  </w:r>
                  <w:proofErr w:type="spellEnd"/>
                  <w:r>
                    <w:rPr>
                      <w:sz w:val="21"/>
                      <w:szCs w:val="21"/>
                    </w:rPr>
                    <w:t xml:space="preserve">. 0.3), </w:t>
                  </w:r>
                  <w:proofErr w:type="spellStart"/>
                  <w:r>
                    <w:rPr>
                      <w:sz w:val="21"/>
                      <w:szCs w:val="21"/>
                    </w:rPr>
                    <w:t>кв.м</w:t>
                  </w:r>
                  <w:proofErr w:type="spellEnd"/>
                  <w:r>
                    <w:rPr>
                      <w:sz w:val="21"/>
                      <w:szCs w:val="21"/>
                    </w:rPr>
                    <w:t>.</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color w:val="2067B0"/>
                      <w:sz w:val="21"/>
                      <w:szCs w:val="21"/>
                    </w:rPr>
                  </w:pPr>
                  <w:r>
                    <w:rPr>
                      <w:color w:val="2067B0"/>
                      <w:sz w:val="21"/>
                      <w:szCs w:val="21"/>
                    </w:rPr>
                    <w:t>{ProductsProductProperty149}</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7</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Общая проектная площадь</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{ProductsProductProperty109}</w:t>
                  </w:r>
                </w:p>
              </w:tc>
            </w:tr>
            <w:tr w:rsidR="00536D7E" w:rsidTr="000D6C72">
              <w:tc>
                <w:tcPr>
                  <w:tcW w:w="510"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jc w:val="center"/>
                    <w:rPr>
                      <w:sz w:val="21"/>
                      <w:szCs w:val="21"/>
                    </w:rPr>
                  </w:pPr>
                  <w:r>
                    <w:rPr>
                      <w:sz w:val="21"/>
                      <w:szCs w:val="21"/>
                    </w:rPr>
                    <w:t>8</w:t>
                  </w:r>
                </w:p>
              </w:tc>
              <w:tc>
                <w:tcPr>
                  <w:tcW w:w="229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Общая приведенная площадь</w:t>
                  </w:r>
                </w:p>
              </w:tc>
              <w:tc>
                <w:tcPr>
                  <w:tcW w:w="2085" w:type="dxa"/>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color w:val="2067B0"/>
                      <w:sz w:val="21"/>
                      <w:szCs w:val="21"/>
                    </w:rPr>
                    <w:t>{ProductsProductProperty107}</w:t>
                  </w:r>
                </w:p>
              </w:tc>
            </w:tr>
            <w:tr w:rsidR="00536D7E" w:rsidTr="000D6C72">
              <w:tc>
                <w:tcPr>
                  <w:tcW w:w="4890" w:type="dxa"/>
                  <w:gridSpan w:val="3"/>
                  <w:tcBorders>
                    <w:top w:val="single" w:sz="8" w:space="0" w:color="000000"/>
                    <w:left w:val="single" w:sz="8" w:space="0" w:color="000000"/>
                    <w:bottom w:val="single" w:sz="8" w:space="0" w:color="000000"/>
                    <w:right w:val="single" w:sz="8" w:space="0" w:color="000000"/>
                  </w:tcBorders>
                  <w:vAlign w:val="center"/>
                </w:tcPr>
                <w:p w:rsidR="00536D7E" w:rsidRDefault="00536D7E" w:rsidP="000D6C72">
                  <w:pPr>
                    <w:rPr>
                      <w:sz w:val="21"/>
                      <w:szCs w:val="21"/>
                    </w:rPr>
                  </w:pPr>
                  <w:r>
                    <w:rPr>
                      <w:sz w:val="21"/>
                      <w:szCs w:val="21"/>
                    </w:rPr>
                    <w:t>Площади помещений  указаны без отделочных покрытий, кроме предусмотренных характеристиками объекта</w:t>
                  </w:r>
                </w:p>
              </w:tc>
            </w:tr>
          </w:tbl>
          <w:p w:rsidR="00536D7E" w:rsidRDefault="00536D7E" w:rsidP="000D6C72">
            <w:pPr>
              <w:rPr>
                <w:b/>
                <w:sz w:val="21"/>
                <w:szCs w:val="21"/>
              </w:rPr>
            </w:pPr>
          </w:p>
        </w:tc>
      </w:tr>
    </w:tbl>
    <w:p w:rsidR="00536D7E" w:rsidRDefault="00536D7E" w:rsidP="00536D7E">
      <w:pPr>
        <w:rPr>
          <w:sz w:val="21"/>
          <w:szCs w:val="21"/>
        </w:rPr>
      </w:pPr>
    </w:p>
    <w:tbl>
      <w:tblPr>
        <w:tblW w:w="98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5118"/>
      </w:tblGrid>
      <w:tr w:rsidR="00536D7E" w:rsidTr="000D6C72">
        <w:trPr>
          <w:trHeight w:val="4216"/>
        </w:trPr>
        <w:tc>
          <w:tcPr>
            <w:tcW w:w="4773" w:type="dxa"/>
            <w:shd w:val="clear" w:color="auto" w:fill="auto"/>
          </w:tcPr>
          <w:p w:rsidR="00536D7E" w:rsidRDefault="00536D7E" w:rsidP="000D6C72">
            <w:pPr>
              <w:rPr>
                <w:b/>
                <w:sz w:val="21"/>
                <w:szCs w:val="21"/>
              </w:rPr>
            </w:pPr>
            <w:r>
              <w:rPr>
                <w:b/>
                <w:sz w:val="21"/>
                <w:szCs w:val="21"/>
              </w:rPr>
              <w:t>Застройщик:</w:t>
            </w:r>
          </w:p>
          <w:p w:rsidR="00536D7E" w:rsidRDefault="00536D7E" w:rsidP="000D6C72">
            <w:pPr>
              <w:rPr>
                <w:b/>
                <w:sz w:val="21"/>
                <w:szCs w:val="21"/>
              </w:rPr>
            </w:pPr>
          </w:p>
          <w:p w:rsidR="00536D7E" w:rsidRDefault="00536D7E" w:rsidP="000D6C72">
            <w:pPr>
              <w:rPr>
                <w:b/>
                <w:sz w:val="21"/>
                <w:szCs w:val="21"/>
              </w:rPr>
            </w:pPr>
            <w:r>
              <w:rPr>
                <w:b/>
                <w:sz w:val="21"/>
                <w:szCs w:val="21"/>
              </w:rPr>
              <w:t>ООО СЗ «</w:t>
            </w:r>
            <w:proofErr w:type="spellStart"/>
            <w:r>
              <w:rPr>
                <w:b/>
                <w:sz w:val="21"/>
                <w:szCs w:val="21"/>
              </w:rPr>
              <w:t>Агидель-ИнвестСтрой</w:t>
            </w:r>
            <w:proofErr w:type="spellEnd"/>
            <w:r>
              <w:rPr>
                <w:b/>
                <w:sz w:val="21"/>
                <w:szCs w:val="21"/>
              </w:rPr>
              <w:t>»</w:t>
            </w:r>
          </w:p>
          <w:p w:rsidR="00536D7E" w:rsidRDefault="00536D7E" w:rsidP="000D6C72">
            <w:pPr>
              <w:spacing w:line="252" w:lineRule="auto"/>
              <w:rPr>
                <w:sz w:val="21"/>
                <w:szCs w:val="21"/>
              </w:rPr>
            </w:pPr>
            <w:r>
              <w:rPr>
                <w:sz w:val="21"/>
                <w:szCs w:val="21"/>
              </w:rPr>
              <w:t xml:space="preserve">450022, Республика Башкортостан,  </w:t>
            </w:r>
          </w:p>
          <w:p w:rsidR="00536D7E" w:rsidRDefault="00536D7E" w:rsidP="000D6C72">
            <w:pPr>
              <w:spacing w:line="252" w:lineRule="auto"/>
              <w:rPr>
                <w:sz w:val="21"/>
                <w:szCs w:val="21"/>
              </w:rPr>
            </w:pPr>
            <w:r>
              <w:rPr>
                <w:sz w:val="21"/>
                <w:szCs w:val="21"/>
              </w:rPr>
              <w:t xml:space="preserve">г. Уфа ул. Обская, д. 7, пом. 205 </w:t>
            </w:r>
          </w:p>
          <w:p w:rsidR="00536D7E" w:rsidRDefault="00536D7E" w:rsidP="000D6C72">
            <w:pPr>
              <w:spacing w:line="252" w:lineRule="auto"/>
              <w:rPr>
                <w:sz w:val="21"/>
                <w:szCs w:val="21"/>
              </w:rPr>
            </w:pPr>
            <w:r>
              <w:rPr>
                <w:sz w:val="21"/>
                <w:szCs w:val="21"/>
              </w:rPr>
              <w:t>https://www.aisrb.ru</w:t>
            </w:r>
          </w:p>
          <w:p w:rsidR="00536D7E" w:rsidRDefault="00536D7E" w:rsidP="000D6C72">
            <w:pPr>
              <w:spacing w:line="252" w:lineRule="auto"/>
              <w:rPr>
                <w:sz w:val="21"/>
                <w:szCs w:val="21"/>
              </w:rPr>
            </w:pPr>
            <w:r>
              <w:rPr>
                <w:sz w:val="21"/>
                <w:szCs w:val="21"/>
              </w:rPr>
              <w:t xml:space="preserve">Тел: (347) 224-25-40                                                          </w:t>
            </w:r>
          </w:p>
          <w:p w:rsidR="00536D7E" w:rsidRDefault="00536D7E" w:rsidP="000D6C72">
            <w:pPr>
              <w:rPr>
                <w:sz w:val="21"/>
                <w:szCs w:val="21"/>
              </w:rPr>
            </w:pPr>
            <w:r>
              <w:rPr>
                <w:sz w:val="21"/>
                <w:szCs w:val="21"/>
              </w:rPr>
              <w:t xml:space="preserve">ИНН 0278093946 </w:t>
            </w:r>
          </w:p>
          <w:p w:rsidR="00536D7E" w:rsidRDefault="00536D7E" w:rsidP="000D6C72">
            <w:pPr>
              <w:spacing w:line="252" w:lineRule="auto"/>
              <w:rPr>
                <w:sz w:val="21"/>
                <w:szCs w:val="21"/>
              </w:rPr>
            </w:pPr>
            <w:r>
              <w:rPr>
                <w:sz w:val="21"/>
                <w:szCs w:val="21"/>
              </w:rPr>
              <w:t>ОГРН 1030204618652</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Генеральный директор           </w:t>
            </w:r>
          </w:p>
          <w:p w:rsidR="00536D7E" w:rsidRDefault="00536D7E" w:rsidP="000D6C72">
            <w:pPr>
              <w:spacing w:line="252" w:lineRule="auto"/>
              <w:rPr>
                <w:b/>
                <w:sz w:val="21"/>
                <w:szCs w:val="21"/>
              </w:rPr>
            </w:pPr>
          </w:p>
          <w:p w:rsidR="00536D7E" w:rsidRDefault="00536D7E" w:rsidP="000D6C72">
            <w:pPr>
              <w:spacing w:line="252" w:lineRule="auto"/>
              <w:rPr>
                <w:b/>
                <w:sz w:val="21"/>
                <w:szCs w:val="21"/>
              </w:rPr>
            </w:pPr>
            <w:r>
              <w:rPr>
                <w:b/>
                <w:sz w:val="21"/>
                <w:szCs w:val="21"/>
              </w:rPr>
              <w:t xml:space="preserve">__________________ </w:t>
            </w:r>
            <w:proofErr w:type="spellStart"/>
            <w:r>
              <w:rPr>
                <w:b/>
                <w:sz w:val="21"/>
                <w:szCs w:val="21"/>
              </w:rPr>
              <w:t>Ишбулатов</w:t>
            </w:r>
            <w:proofErr w:type="spellEnd"/>
            <w:r>
              <w:rPr>
                <w:b/>
                <w:sz w:val="21"/>
                <w:szCs w:val="21"/>
              </w:rPr>
              <w:t xml:space="preserve"> Ф. Х.</w:t>
            </w:r>
          </w:p>
          <w:p w:rsidR="00536D7E" w:rsidRDefault="00536D7E" w:rsidP="000D6C72">
            <w:pPr>
              <w:spacing w:line="252" w:lineRule="auto"/>
              <w:rPr>
                <w:b/>
                <w:sz w:val="21"/>
                <w:szCs w:val="21"/>
              </w:rPr>
            </w:pPr>
          </w:p>
          <w:p w:rsidR="00536D7E" w:rsidRDefault="00536D7E" w:rsidP="000D6C72">
            <w:pPr>
              <w:ind w:right="283" w:firstLine="284"/>
              <w:rPr>
                <w:b/>
                <w:sz w:val="21"/>
                <w:szCs w:val="21"/>
              </w:rPr>
            </w:pPr>
          </w:p>
        </w:tc>
        <w:tc>
          <w:tcPr>
            <w:tcW w:w="5118" w:type="dxa"/>
            <w:shd w:val="clear" w:color="auto" w:fill="auto"/>
          </w:tcPr>
          <w:p w:rsidR="00536D7E" w:rsidRDefault="00536D7E" w:rsidP="000D6C72">
            <w:pPr>
              <w:ind w:right="283"/>
              <w:rPr>
                <w:b/>
                <w:sz w:val="21"/>
                <w:szCs w:val="21"/>
              </w:rPr>
            </w:pPr>
            <w:r>
              <w:rPr>
                <w:b/>
                <w:sz w:val="21"/>
                <w:szCs w:val="21"/>
              </w:rPr>
              <w:t>Участник долевого строительства:</w:t>
            </w:r>
          </w:p>
          <w:p w:rsidR="00536D7E" w:rsidRDefault="00536D7E" w:rsidP="000D6C72">
            <w:pPr>
              <w:ind w:right="283"/>
              <w:rPr>
                <w:b/>
                <w:sz w:val="21"/>
                <w:szCs w:val="21"/>
              </w:rPr>
            </w:pPr>
          </w:p>
          <w:p w:rsidR="00536D7E" w:rsidRDefault="00536D7E" w:rsidP="000D6C72">
            <w:pPr>
              <w:rPr>
                <w:sz w:val="21"/>
                <w:szCs w:val="21"/>
              </w:rPr>
            </w:pPr>
            <w:r>
              <w:rPr>
                <w:b/>
                <w:color w:val="2067B0"/>
                <w:sz w:val="21"/>
                <w:szCs w:val="21"/>
              </w:rPr>
              <w:t>{</w:t>
            </w:r>
            <w:proofErr w:type="spellStart"/>
            <w:r>
              <w:rPr>
                <w:b/>
                <w:color w:val="2067B0"/>
                <w:sz w:val="21"/>
                <w:szCs w:val="21"/>
              </w:rPr>
              <w:t>ContactLastName</w:t>
            </w:r>
            <w:proofErr w:type="spellEnd"/>
            <w:r>
              <w:rPr>
                <w:b/>
                <w:color w:val="2067B0"/>
                <w:sz w:val="21"/>
                <w:szCs w:val="21"/>
              </w:rPr>
              <w:t>} {</w:t>
            </w:r>
            <w:proofErr w:type="spellStart"/>
            <w:r>
              <w:rPr>
                <w:b/>
                <w:color w:val="2067B0"/>
                <w:sz w:val="21"/>
                <w:szCs w:val="21"/>
              </w:rPr>
              <w:t>ContactName</w:t>
            </w:r>
            <w:proofErr w:type="spellEnd"/>
            <w:r>
              <w:rPr>
                <w:b/>
                <w:color w:val="2067B0"/>
                <w:sz w:val="21"/>
                <w:szCs w:val="21"/>
              </w:rPr>
              <w:t>} {</w:t>
            </w:r>
            <w:proofErr w:type="spellStart"/>
            <w:r>
              <w:rPr>
                <w:b/>
                <w:color w:val="2067B0"/>
                <w:sz w:val="21"/>
                <w:szCs w:val="21"/>
              </w:rPr>
              <w:t>ContactSecondName</w:t>
            </w:r>
            <w:proofErr w:type="spellEnd"/>
            <w:r>
              <w:rPr>
                <w:b/>
                <w:color w:val="2067B0"/>
                <w:sz w:val="21"/>
                <w:szCs w:val="21"/>
              </w:rPr>
              <w:t>}</w:t>
            </w:r>
            <w:r>
              <w:rPr>
                <w:b/>
                <w:sz w:val="21"/>
                <w:szCs w:val="21"/>
              </w:rPr>
              <w:t xml:space="preserve">, </w:t>
            </w:r>
            <w:r>
              <w:rPr>
                <w:color w:val="2067B0"/>
                <w:sz w:val="21"/>
                <w:szCs w:val="21"/>
              </w:rPr>
              <w:t>{</w:t>
            </w:r>
            <w:proofErr w:type="spellStart"/>
            <w:r>
              <w:rPr>
                <w:color w:val="2067B0"/>
                <w:sz w:val="21"/>
                <w:szCs w:val="21"/>
              </w:rPr>
              <w:t>ContactBirthdate</w:t>
            </w:r>
            <w:proofErr w:type="spellEnd"/>
            <w:r>
              <w:rPr>
                <w:color w:val="2067B0"/>
                <w:sz w:val="21"/>
                <w:szCs w:val="21"/>
              </w:rPr>
              <w:t>}</w:t>
            </w:r>
            <w:r>
              <w:rPr>
                <w:sz w:val="21"/>
                <w:szCs w:val="21"/>
              </w:rPr>
              <w:t xml:space="preserve"> года рождения, паспорт </w:t>
            </w:r>
            <w:r>
              <w:rPr>
                <w:color w:val="2067B0"/>
                <w:sz w:val="21"/>
                <w:szCs w:val="21"/>
              </w:rPr>
              <w:t>{ContactUfCrm1652869774409}</w:t>
            </w:r>
            <w:r>
              <w:rPr>
                <w:sz w:val="21"/>
                <w:szCs w:val="21"/>
              </w:rPr>
              <w:t xml:space="preserve">, выдан </w:t>
            </w:r>
            <w:r>
              <w:rPr>
                <w:color w:val="2067B0"/>
                <w:sz w:val="21"/>
                <w:szCs w:val="21"/>
              </w:rPr>
              <w:t>{ContactUfCrm1652869850447}</w:t>
            </w:r>
            <w:r>
              <w:rPr>
                <w:sz w:val="21"/>
                <w:szCs w:val="21"/>
              </w:rPr>
              <w:t xml:space="preserve"> </w:t>
            </w:r>
            <w:r>
              <w:rPr>
                <w:color w:val="2067B0"/>
                <w:sz w:val="21"/>
                <w:szCs w:val="21"/>
              </w:rPr>
              <w:t>{ContactUfCrm1652869824301}</w:t>
            </w:r>
            <w:r>
              <w:rPr>
                <w:sz w:val="21"/>
                <w:szCs w:val="21"/>
              </w:rPr>
              <w:t xml:space="preserve">, код подразделения </w:t>
            </w:r>
            <w:r>
              <w:rPr>
                <w:color w:val="2067B0"/>
                <w:sz w:val="21"/>
                <w:szCs w:val="21"/>
              </w:rPr>
              <w:t>{ContactUfCrm1652869899396}</w:t>
            </w:r>
            <w:r>
              <w:rPr>
                <w:sz w:val="21"/>
                <w:szCs w:val="21"/>
              </w:rPr>
              <w:t xml:space="preserve">, </w:t>
            </w:r>
            <w:r>
              <w:rPr>
                <w:color w:val="2067B0"/>
                <w:sz w:val="21"/>
                <w:szCs w:val="21"/>
              </w:rPr>
              <w:t>{ContactUfCrm1670524939145}</w:t>
            </w:r>
            <w:r>
              <w:rPr>
                <w:sz w:val="21"/>
                <w:szCs w:val="21"/>
              </w:rPr>
              <w:t xml:space="preserve"> по адресу: </w:t>
            </w:r>
            <w:r>
              <w:rPr>
                <w:color w:val="2067B0"/>
                <w:sz w:val="21"/>
                <w:szCs w:val="21"/>
              </w:rPr>
              <w:t>{ContactUfCrm1652869926294}</w:t>
            </w:r>
          </w:p>
          <w:p w:rsidR="00536D7E" w:rsidRDefault="00536D7E" w:rsidP="000D6C72">
            <w:pPr>
              <w:rPr>
                <w:b/>
                <w:sz w:val="21"/>
                <w:szCs w:val="21"/>
              </w:rPr>
            </w:pPr>
          </w:p>
          <w:p w:rsidR="00536D7E" w:rsidRDefault="00536D7E" w:rsidP="000D6C72">
            <w:pPr>
              <w:rPr>
                <w:sz w:val="21"/>
                <w:szCs w:val="21"/>
              </w:rPr>
            </w:pPr>
            <w:r>
              <w:rPr>
                <w:b/>
                <w:sz w:val="21"/>
                <w:szCs w:val="21"/>
              </w:rPr>
              <w:t xml:space="preserve">Тел.: </w:t>
            </w:r>
            <w:r>
              <w:rPr>
                <w:color w:val="2067B0"/>
                <w:sz w:val="21"/>
                <w:szCs w:val="21"/>
              </w:rPr>
              <w:t>{</w:t>
            </w:r>
            <w:proofErr w:type="spellStart"/>
            <w:r>
              <w:rPr>
                <w:color w:val="2067B0"/>
                <w:sz w:val="21"/>
                <w:szCs w:val="21"/>
              </w:rPr>
              <w:t>ContactPhone</w:t>
            </w:r>
            <w:proofErr w:type="spellEnd"/>
            <w:r>
              <w:rPr>
                <w:color w:val="2067B0"/>
                <w:sz w:val="21"/>
                <w:szCs w:val="21"/>
              </w:rPr>
              <w:t>}</w:t>
            </w:r>
          </w:p>
          <w:p w:rsidR="00536D7E" w:rsidRDefault="00536D7E" w:rsidP="000D6C72">
            <w:pPr>
              <w:ind w:firstLine="567"/>
              <w:rPr>
                <w:b/>
                <w:sz w:val="21"/>
                <w:szCs w:val="21"/>
              </w:rPr>
            </w:pPr>
          </w:p>
          <w:p w:rsidR="00536D7E" w:rsidRDefault="00536D7E" w:rsidP="000D6C72">
            <w:pPr>
              <w:rPr>
                <w:b/>
                <w:sz w:val="21"/>
                <w:szCs w:val="21"/>
              </w:rPr>
            </w:pPr>
            <w:r>
              <w:rPr>
                <w:b/>
                <w:sz w:val="21"/>
                <w:szCs w:val="21"/>
              </w:rPr>
              <w:t xml:space="preserve">________________ </w:t>
            </w:r>
            <w:r>
              <w:rPr>
                <w:b/>
                <w:color w:val="2067B0"/>
                <w:sz w:val="21"/>
                <w:szCs w:val="21"/>
              </w:rPr>
              <w:t>{ContactUfCrm1658398197131}</w:t>
            </w:r>
          </w:p>
        </w:tc>
      </w:tr>
    </w:tbl>
    <w:p w:rsidR="00536D7E" w:rsidRDefault="00536D7E" w:rsidP="00536D7E">
      <w:pPr>
        <w:jc w:val="center"/>
        <w:rPr>
          <w:sz w:val="21"/>
          <w:szCs w:val="21"/>
        </w:rPr>
      </w:pPr>
    </w:p>
    <w:p w:rsidR="00536D7E" w:rsidRPr="00605866" w:rsidRDefault="00536D7E" w:rsidP="00536D7E">
      <w:pPr>
        <w:rPr>
          <w:sz w:val="21"/>
          <w:szCs w:val="21"/>
        </w:rPr>
      </w:pPr>
    </w:p>
    <w:p w:rsidR="00536D7E" w:rsidRPr="00605866" w:rsidRDefault="00536D7E" w:rsidP="00536D7E">
      <w:pPr>
        <w:rPr>
          <w:sz w:val="21"/>
          <w:szCs w:val="21"/>
        </w:rPr>
      </w:pPr>
    </w:p>
    <w:p w:rsidR="00536D7E" w:rsidRDefault="00536D7E" w:rsidP="00536D7E">
      <w:pPr>
        <w:rPr>
          <w:sz w:val="21"/>
          <w:szCs w:val="21"/>
        </w:rPr>
      </w:pPr>
    </w:p>
    <w:p w:rsidR="00536D7E" w:rsidRPr="00605866" w:rsidRDefault="00536D7E" w:rsidP="00536D7E">
      <w:pPr>
        <w:tabs>
          <w:tab w:val="left" w:pos="1982"/>
        </w:tabs>
        <w:rPr>
          <w:sz w:val="21"/>
          <w:szCs w:val="21"/>
        </w:rPr>
      </w:pPr>
      <w:r>
        <w:rPr>
          <w:sz w:val="21"/>
          <w:szCs w:val="21"/>
        </w:rPr>
        <w:tab/>
      </w:r>
    </w:p>
    <w:p w:rsidR="0059046C" w:rsidRPr="00536D7E" w:rsidRDefault="0059046C" w:rsidP="003F6BA7">
      <w:pPr>
        <w:widowControl/>
        <w:ind w:right="283"/>
        <w:jc w:val="right"/>
        <w:rPr>
          <w:sz w:val="21"/>
          <w:szCs w:val="21"/>
        </w:rPr>
      </w:pPr>
    </w:p>
    <w:sectPr w:rsidR="0059046C" w:rsidRPr="00536D7E">
      <w:footerReference w:type="default" r:id="rId11"/>
      <w:footerReference w:type="first" r:id="rId12"/>
      <w:pgSz w:w="11906" w:h="16838"/>
      <w:pgMar w:top="453" w:right="566" w:bottom="453" w:left="1133" w:header="0" w:footer="171"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2E" w:rsidRDefault="00D5612E">
      <w:r>
        <w:separator/>
      </w:r>
    </w:p>
  </w:endnote>
  <w:endnote w:type="continuationSeparator" w:id="0">
    <w:p w:rsidR="00D5612E" w:rsidRDefault="00D5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tabs>
        <w:tab w:val="center" w:pos="4677"/>
        <w:tab w:val="right" w:pos="9355"/>
      </w:tabs>
      <w:jc w:val="right"/>
      <w:rPr>
        <w:color w:val="000000"/>
      </w:rPr>
    </w:pPr>
    <w:r>
      <w:rPr>
        <w:color w:val="000000"/>
      </w:rPr>
      <w:fldChar w:fldCharType="begin"/>
    </w:r>
    <w:r>
      <w:rPr>
        <w:color w:val="000000"/>
      </w:rPr>
      <w:instrText xml:space="preserve"> PAGE </w:instrText>
    </w:r>
    <w:r>
      <w:rPr>
        <w:color w:val="000000"/>
      </w:rPr>
      <w:fldChar w:fldCharType="separate"/>
    </w:r>
    <w:r w:rsidR="00742D3C">
      <w:rPr>
        <w:noProof/>
        <w:color w:val="000000"/>
      </w:rPr>
      <w:t>12</w:t>
    </w:r>
    <w:r>
      <w:rPr>
        <w:color w:val="000000"/>
      </w:rPr>
      <w:fldChar w:fldCharType="end"/>
    </w:r>
  </w:p>
  <w:p w:rsidR="00146783" w:rsidRDefault="00146783">
    <w:pP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tabs>
        <w:tab w:val="center" w:pos="4677"/>
        <w:tab w:val="right" w:pos="9355"/>
      </w:tabs>
      <w:jc w:val="right"/>
      <w:rPr>
        <w:color w:val="000000"/>
      </w:rPr>
    </w:pPr>
    <w:r>
      <w:rPr>
        <w:color w:val="000000"/>
      </w:rPr>
      <w:fldChar w:fldCharType="begin"/>
    </w:r>
    <w:r>
      <w:rPr>
        <w:color w:val="000000"/>
      </w:rPr>
      <w:instrText xml:space="preserve"> PAGE </w:instrText>
    </w:r>
    <w:r>
      <w:rPr>
        <w:color w:val="000000"/>
      </w:rPr>
      <w:fldChar w:fldCharType="separate"/>
    </w:r>
    <w:r w:rsidR="00742D3C">
      <w:rPr>
        <w:noProof/>
        <w:color w:val="000000"/>
      </w:rPr>
      <w:t>13</w:t>
    </w:r>
    <w:r>
      <w:rPr>
        <w:color w:val="000000"/>
      </w:rPr>
      <w:fldChar w:fldCharType="end"/>
    </w:r>
  </w:p>
  <w:p w:rsidR="00146783" w:rsidRDefault="00146783">
    <w:pP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2E" w:rsidRDefault="00D5612E">
      <w:r>
        <w:separator/>
      </w:r>
    </w:p>
  </w:footnote>
  <w:footnote w:type="continuationSeparator" w:id="0">
    <w:p w:rsidR="00D5612E" w:rsidRDefault="00D5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6CD"/>
    <w:multiLevelType w:val="multilevel"/>
    <w:tmpl w:val="9FD08B8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52D04911"/>
    <w:multiLevelType w:val="multilevel"/>
    <w:tmpl w:val="AD2A9D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6C"/>
    <w:rsid w:val="000202EF"/>
    <w:rsid w:val="00087267"/>
    <w:rsid w:val="00146783"/>
    <w:rsid w:val="001E6C2F"/>
    <w:rsid w:val="002934C3"/>
    <w:rsid w:val="003B035A"/>
    <w:rsid w:val="003F6BA7"/>
    <w:rsid w:val="00536D7E"/>
    <w:rsid w:val="0059046C"/>
    <w:rsid w:val="006C0230"/>
    <w:rsid w:val="00742D3C"/>
    <w:rsid w:val="008F7F61"/>
    <w:rsid w:val="00931487"/>
    <w:rsid w:val="00A27249"/>
    <w:rsid w:val="00D3016D"/>
    <w:rsid w:val="00D5612E"/>
    <w:rsid w:val="00DC3691"/>
    <w:rsid w:val="00F73F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9D2B4-7A6A-4B7F-97CA-CFC48DDF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6"/>
        <w:szCs w:val="16"/>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668"/>
    <w:pPr>
      <w:widowControl w:val="0"/>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E2ABD"/>
    <w:rPr>
      <w:rFonts w:ascii="Times New Roman" w:eastAsia="Times New Roman" w:hAnsi="Times New Roman" w:cs="Times New Roman"/>
      <w:sz w:val="16"/>
      <w:szCs w:val="16"/>
      <w:lang w:eastAsia="ru-RU"/>
    </w:rPr>
  </w:style>
  <w:style w:type="character" w:customStyle="1" w:styleId="a5">
    <w:name w:val="Нижний колонтитул Знак"/>
    <w:basedOn w:val="a0"/>
    <w:link w:val="a6"/>
    <w:uiPriority w:val="99"/>
    <w:qFormat/>
    <w:rsid w:val="004E2ABD"/>
    <w:rPr>
      <w:rFonts w:ascii="Times New Roman" w:eastAsia="Times New Roman" w:hAnsi="Times New Roman" w:cs="Times New Roman"/>
      <w:sz w:val="16"/>
      <w:szCs w:val="16"/>
      <w:lang w:eastAsia="ru-RU"/>
    </w:rPr>
  </w:style>
  <w:style w:type="character" w:customStyle="1" w:styleId="a7">
    <w:name w:val="Текст выноски Знак"/>
    <w:basedOn w:val="a0"/>
    <w:link w:val="a8"/>
    <w:uiPriority w:val="99"/>
    <w:semiHidden/>
    <w:qFormat/>
    <w:rsid w:val="00522716"/>
    <w:rPr>
      <w:rFonts w:ascii="Segoe UI" w:eastAsia="Times New Roman" w:hAnsi="Segoe UI" w:cs="Segoe UI"/>
      <w:sz w:val="18"/>
      <w:szCs w:val="18"/>
      <w:lang w:eastAsia="ru-RU"/>
    </w:rPr>
  </w:style>
  <w:style w:type="character" w:customStyle="1" w:styleId="fontstyle01">
    <w:name w:val="fontstyle01"/>
    <w:basedOn w:val="a0"/>
    <w:qFormat/>
    <w:rsid w:val="00F637B7"/>
    <w:rPr>
      <w:rFonts w:ascii="Tahoma" w:hAnsi="Tahoma" w:cs="Tahoma"/>
      <w:b w:val="0"/>
      <w:bCs w:val="0"/>
      <w:i w:val="0"/>
      <w:iCs w:val="0"/>
      <w:color w:val="000000"/>
      <w:sz w:val="32"/>
      <w:szCs w:val="32"/>
    </w:rPr>
  </w:style>
  <w:style w:type="paragraph" w:styleId="a9">
    <w:name w:val="Title"/>
    <w:basedOn w:val="a"/>
    <w:next w:val="aa"/>
    <w:qFormat/>
    <w:pPr>
      <w:keepNext/>
      <w:keepLines/>
      <w:spacing w:before="480" w:after="120"/>
    </w:pPr>
    <w:rPr>
      <w:b/>
      <w:sz w:val="72"/>
      <w:szCs w:val="72"/>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styleId="ad">
    <w:name w:val="index heading"/>
    <w:basedOn w:val="a"/>
    <w:qFormat/>
    <w:pPr>
      <w:suppressLineNumbers/>
    </w:pPr>
    <w:rPr>
      <w:rFonts w:cs="Arial Unicode MS"/>
    </w:rPr>
  </w:style>
  <w:style w:type="paragraph" w:customStyle="1" w:styleId="Default">
    <w:name w:val="Default"/>
    <w:qFormat/>
    <w:rsid w:val="00F95668"/>
    <w:pPr>
      <w:widowControl w:val="0"/>
    </w:pPr>
    <w:rPr>
      <w:color w:val="000000"/>
      <w:sz w:val="24"/>
      <w:szCs w:val="24"/>
    </w:rPr>
  </w:style>
  <w:style w:type="paragraph" w:styleId="ae">
    <w:name w:val="List Paragraph"/>
    <w:basedOn w:val="a"/>
    <w:uiPriority w:val="34"/>
    <w:qFormat/>
    <w:rsid w:val="00EA4284"/>
    <w:pPr>
      <w:ind w:left="720"/>
      <w:contextualSpacing/>
    </w:pPr>
  </w:style>
  <w:style w:type="paragraph" w:customStyle="1" w:styleId="af">
    <w:name w:val="Колонтитул"/>
    <w:basedOn w:val="a"/>
    <w:qFormat/>
  </w:style>
  <w:style w:type="paragraph" w:styleId="a4">
    <w:name w:val="header"/>
    <w:basedOn w:val="a"/>
    <w:link w:val="a3"/>
    <w:uiPriority w:val="99"/>
    <w:unhideWhenUsed/>
    <w:rsid w:val="004E2ABD"/>
    <w:pPr>
      <w:tabs>
        <w:tab w:val="center" w:pos="4677"/>
        <w:tab w:val="right" w:pos="9355"/>
      </w:tabs>
    </w:pPr>
  </w:style>
  <w:style w:type="paragraph" w:styleId="a6">
    <w:name w:val="footer"/>
    <w:basedOn w:val="a"/>
    <w:link w:val="a5"/>
    <w:uiPriority w:val="99"/>
    <w:unhideWhenUsed/>
    <w:rsid w:val="004E2ABD"/>
    <w:pPr>
      <w:tabs>
        <w:tab w:val="center" w:pos="4677"/>
        <w:tab w:val="right" w:pos="9355"/>
      </w:tabs>
    </w:pPr>
  </w:style>
  <w:style w:type="paragraph" w:styleId="a8">
    <w:name w:val="Balloon Text"/>
    <w:basedOn w:val="a"/>
    <w:link w:val="a7"/>
    <w:uiPriority w:val="99"/>
    <w:semiHidden/>
    <w:unhideWhenUsed/>
    <w:qFormat/>
    <w:rsid w:val="00522716"/>
    <w:rPr>
      <w:rFonts w:ascii="Segoe UI" w:hAnsi="Segoe UI" w:cs="Segoe UI"/>
      <w:sz w:val="18"/>
      <w:szCs w:val="18"/>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1">
    <w:name w:val="Table Grid"/>
    <w:basedOn w:val="a1"/>
    <w:uiPriority w:val="59"/>
    <w:rsid w:val="0096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w5R6cjMyzb+QybvfSrCAdpbmXGw==">AMUW2mUSqM8zcNuPXnUdqm/kT5Lxm8RanI8Qvu4hoEoOiVXgghKsjjxCZFNkZwm0ySNjYPxcFzVTSYA6l8NBkBVR9iCM0bHUwrj7H5Y37aIGBUyTfMhi/8K0lC+LRQbJrjjOjcZ3Kd+k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6785</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продаж</dc:creator>
  <dc:description/>
  <cp:lastModifiedBy>radmir</cp:lastModifiedBy>
  <cp:revision>7</cp:revision>
  <dcterms:created xsi:type="dcterms:W3CDTF">2024-02-09T10:30:00Z</dcterms:created>
  <dcterms:modified xsi:type="dcterms:W3CDTF">2024-03-01T12:01:00Z</dcterms:modified>
  <dc:language>ru-RU</dc:language>
</cp:coreProperties>
</file>