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317A" w14:textId="43745E4C" w:rsidR="00EF5EA3" w:rsidRPr="00981229" w:rsidRDefault="00610751" w:rsidP="00EF5EA3">
      <w:pPr>
        <w:spacing w:line="276" w:lineRule="auto"/>
        <w:jc w:val="center"/>
        <w:rPr>
          <w:b/>
          <w:szCs w:val="21"/>
        </w:rPr>
      </w:pPr>
      <w:bookmarkStart w:id="0" w:name="page1"/>
      <w:bookmarkEnd w:id="0"/>
      <w:r>
        <w:rPr>
          <w:b/>
          <w:szCs w:val="21"/>
        </w:rPr>
        <w:t xml:space="preserve"> </w:t>
      </w:r>
      <w:r w:rsidR="00690C0B">
        <w:rPr>
          <w:b/>
          <w:szCs w:val="21"/>
        </w:rPr>
        <w:t xml:space="preserve"> </w:t>
      </w:r>
      <w:r w:rsidR="005321CD">
        <w:rPr>
          <w:b/>
          <w:szCs w:val="21"/>
        </w:rPr>
        <w:t xml:space="preserve"> </w:t>
      </w:r>
      <w:r w:rsidR="006B03F7" w:rsidRPr="0095600F">
        <w:rPr>
          <w:b/>
          <w:szCs w:val="21"/>
        </w:rPr>
        <w:t xml:space="preserve"> </w:t>
      </w:r>
      <w:r w:rsidR="00EF5EA3" w:rsidRPr="00981229">
        <w:rPr>
          <w:b/>
          <w:szCs w:val="21"/>
        </w:rPr>
        <w:t>Д</w:t>
      </w:r>
      <w:r w:rsidR="001F0CFB">
        <w:rPr>
          <w:b/>
          <w:szCs w:val="21"/>
        </w:rPr>
        <w:t>ОГОВОР №</w:t>
      </w:r>
      <w:r w:rsidR="000C6329">
        <w:rPr>
          <w:b/>
          <w:szCs w:val="21"/>
        </w:rPr>
        <w:t xml:space="preserve"> </w:t>
      </w:r>
      <w:r w:rsidR="00D17597">
        <w:rPr>
          <w:b/>
          <w:szCs w:val="21"/>
        </w:rPr>
        <w:t>__</w:t>
      </w:r>
    </w:p>
    <w:p w14:paraId="7B70FEBE" w14:textId="77777777" w:rsidR="00B258E2" w:rsidRPr="00981229" w:rsidRDefault="00EF5EA3" w:rsidP="00EF5EA3">
      <w:pPr>
        <w:spacing w:line="276" w:lineRule="auto"/>
        <w:jc w:val="center"/>
        <w:rPr>
          <w:b/>
          <w:szCs w:val="21"/>
        </w:rPr>
      </w:pPr>
      <w:r w:rsidRPr="00981229">
        <w:rPr>
          <w:b/>
          <w:szCs w:val="21"/>
        </w:rPr>
        <w:t>УЧАСТИЯ В ДОЛЕВОМ СТРОИТЕЛЬСТВЕ</w:t>
      </w:r>
    </w:p>
    <w:p w14:paraId="38E9AEBE" w14:textId="77777777" w:rsidR="00EF5EA3" w:rsidRDefault="00EF5EA3" w:rsidP="00EF5EA3">
      <w:pPr>
        <w:spacing w:line="276" w:lineRule="auto"/>
        <w:jc w:val="center"/>
      </w:pPr>
    </w:p>
    <w:p w14:paraId="77E18244" w14:textId="7EDE4DBD" w:rsidR="00EF5EA3" w:rsidRPr="00543AC2" w:rsidRDefault="00EF5EA3" w:rsidP="000D7B70">
      <w:pPr>
        <w:spacing w:line="276" w:lineRule="auto"/>
        <w:jc w:val="center"/>
        <w:rPr>
          <w:lang w:val="en-US"/>
        </w:rPr>
      </w:pPr>
      <w:r w:rsidRPr="00EF5EA3">
        <w:t>г. Судак</w:t>
      </w:r>
      <w:r w:rsidRPr="00EF5EA3">
        <w:tab/>
      </w:r>
      <w:r w:rsidRPr="00EF5EA3">
        <w:tab/>
      </w:r>
      <w:r w:rsidRPr="00EF5EA3">
        <w:tab/>
      </w:r>
      <w:r w:rsidRPr="00EF5EA3">
        <w:tab/>
      </w:r>
      <w:r w:rsidRPr="00EF5EA3">
        <w:tab/>
      </w:r>
      <w:r w:rsidRPr="00EF5EA3">
        <w:tab/>
      </w:r>
      <w:r w:rsidRPr="00EF5EA3">
        <w:tab/>
      </w:r>
      <w:r w:rsidR="001612E5">
        <w:t xml:space="preserve">     </w:t>
      </w:r>
      <w:r>
        <w:t xml:space="preserve"> </w:t>
      </w:r>
      <w:r w:rsidR="00642566">
        <w:t xml:space="preserve">     </w:t>
      </w:r>
      <w:proofErr w:type="gramStart"/>
      <w:r w:rsidR="00642566">
        <w:t xml:space="preserve">  </w:t>
      </w:r>
      <w:r>
        <w:t xml:space="preserve"> </w:t>
      </w:r>
      <w:r w:rsidR="008313DD" w:rsidRPr="00642566">
        <w:t>«</w:t>
      </w:r>
      <w:proofErr w:type="gramEnd"/>
      <w:r w:rsidR="00D17597">
        <w:t>___</w:t>
      </w:r>
      <w:r w:rsidR="000D7B70" w:rsidRPr="00642566">
        <w:t>»</w:t>
      </w:r>
      <w:r w:rsidR="001D2F84">
        <w:t xml:space="preserve">  </w:t>
      </w:r>
      <w:r w:rsidR="00D17597">
        <w:t>_________</w:t>
      </w:r>
      <w:r w:rsidR="00A33604">
        <w:t xml:space="preserve"> </w:t>
      </w:r>
      <w:r w:rsidR="000275BC" w:rsidRPr="00642566">
        <w:t>202</w:t>
      </w:r>
      <w:r w:rsidR="002F0131">
        <w:t>4</w:t>
      </w:r>
      <w:r w:rsidR="00E9455B" w:rsidRPr="00642566">
        <w:t xml:space="preserve"> </w:t>
      </w:r>
      <w:r w:rsidRPr="00642566">
        <w:t xml:space="preserve"> г.</w:t>
      </w:r>
      <w:r w:rsidR="00642566">
        <w:t xml:space="preserve">   </w:t>
      </w:r>
    </w:p>
    <w:p w14:paraId="214F6357" w14:textId="77777777" w:rsidR="00EF5EA3" w:rsidRDefault="00EF5EA3" w:rsidP="00EF5EA3">
      <w:pPr>
        <w:spacing w:line="276" w:lineRule="auto"/>
        <w:jc w:val="both"/>
        <w:rPr>
          <w:sz w:val="22"/>
          <w:szCs w:val="22"/>
        </w:rPr>
      </w:pPr>
    </w:p>
    <w:p w14:paraId="7DA2C529" w14:textId="66F5DE09" w:rsidR="00EF5EA3" w:rsidRPr="00EF5EA3" w:rsidRDefault="004863A7" w:rsidP="00EF5EA3">
      <w:pPr>
        <w:spacing w:line="276" w:lineRule="auto"/>
        <w:jc w:val="both"/>
        <w:rPr>
          <w:rFonts w:eastAsia="Helvetica"/>
          <w:color w:val="000000" w:themeColor="text1"/>
        </w:rPr>
      </w:pPr>
      <w:r>
        <w:rPr>
          <w:rFonts w:eastAsia="Helvetica"/>
          <w:b/>
          <w:bCs/>
          <w:color w:val="000000" w:themeColor="text1"/>
        </w:rPr>
        <w:t xml:space="preserve">                </w:t>
      </w:r>
      <w:r w:rsidR="00EF5EA3" w:rsidRPr="00EF5EA3">
        <w:rPr>
          <w:rFonts w:eastAsia="Helvetica"/>
          <w:b/>
          <w:bCs/>
          <w:color w:val="000000" w:themeColor="text1"/>
        </w:rPr>
        <w:t>Общество с ограниченной ответственностью «Специализированный застройщик «</w:t>
      </w:r>
      <w:proofErr w:type="spellStart"/>
      <w:r w:rsidR="00EF5EA3" w:rsidRPr="00EF5EA3">
        <w:rPr>
          <w:rFonts w:eastAsia="Helvetica"/>
          <w:b/>
          <w:bCs/>
          <w:color w:val="000000" w:themeColor="text1"/>
        </w:rPr>
        <w:t>Судакское</w:t>
      </w:r>
      <w:proofErr w:type="spellEnd"/>
      <w:r w:rsidR="00EF5EA3" w:rsidRPr="00EF5EA3">
        <w:rPr>
          <w:rFonts w:eastAsia="Helvetica"/>
          <w:b/>
          <w:bCs/>
          <w:color w:val="000000" w:themeColor="text1"/>
        </w:rPr>
        <w:t xml:space="preserve"> РСУ</w:t>
      </w:r>
      <w:r w:rsidR="00D17597">
        <w:rPr>
          <w:rFonts w:eastAsia="Helvetica"/>
          <w:b/>
          <w:bCs/>
          <w:color w:val="000000" w:themeColor="text1"/>
        </w:rPr>
        <w:t>-1</w:t>
      </w:r>
      <w:r w:rsidR="00EF5EA3" w:rsidRPr="00EF5EA3">
        <w:rPr>
          <w:rFonts w:eastAsia="Helvetica"/>
          <w:b/>
          <w:bCs/>
          <w:color w:val="000000" w:themeColor="text1"/>
        </w:rPr>
        <w:t>»</w:t>
      </w:r>
      <w:r w:rsidR="00EF5EA3" w:rsidRPr="00EF5EA3">
        <w:rPr>
          <w:color w:val="000000" w:themeColor="text1"/>
        </w:rPr>
        <w:t xml:space="preserve"> [</w:t>
      </w:r>
      <w:r w:rsidR="00EF5EA3" w:rsidRPr="00EF5EA3">
        <w:rPr>
          <w:rFonts w:eastAsia="Helvetica"/>
          <w:color w:val="000000" w:themeColor="text1"/>
        </w:rPr>
        <w:t>ОГРН 1</w:t>
      </w:r>
      <w:r w:rsidR="00D17597">
        <w:rPr>
          <w:rFonts w:eastAsia="Helvetica"/>
          <w:color w:val="000000" w:themeColor="text1"/>
        </w:rPr>
        <w:t>232200008556</w:t>
      </w:r>
      <w:r w:rsidR="00EF5EA3" w:rsidRPr="00EF5EA3">
        <w:rPr>
          <w:color w:val="000000" w:themeColor="text1"/>
        </w:rPr>
        <w:t xml:space="preserve">, </w:t>
      </w:r>
      <w:r w:rsidR="00EF5EA3" w:rsidRPr="00EF5EA3">
        <w:rPr>
          <w:rFonts w:eastAsia="Helvetica"/>
          <w:color w:val="000000" w:themeColor="text1"/>
        </w:rPr>
        <w:t>ИНН </w:t>
      </w:r>
      <w:r w:rsidR="00D17597">
        <w:rPr>
          <w:color w:val="000000" w:themeColor="text1"/>
        </w:rPr>
        <w:t>2225229280</w:t>
      </w:r>
      <w:r w:rsidR="00EF5EA3" w:rsidRPr="00EF5EA3">
        <w:rPr>
          <w:color w:val="000000" w:themeColor="text1"/>
        </w:rPr>
        <w:t xml:space="preserve">, </w:t>
      </w:r>
      <w:r w:rsidR="00EF5EA3" w:rsidRPr="00EF5EA3">
        <w:rPr>
          <w:rFonts w:eastAsia="Helvetica"/>
          <w:color w:val="000000" w:themeColor="text1"/>
        </w:rPr>
        <w:t>место нахождения: пер. Серный,</w:t>
      </w:r>
      <w:r w:rsidR="00EF5EA3" w:rsidRPr="00EF5EA3">
        <w:rPr>
          <w:color w:val="000000" w:themeColor="text1"/>
        </w:rPr>
        <w:t xml:space="preserve"> </w:t>
      </w:r>
      <w:r w:rsidR="006C4E78">
        <w:rPr>
          <w:rFonts w:eastAsia="Helvetica"/>
          <w:color w:val="000000" w:themeColor="text1"/>
        </w:rPr>
        <w:t>1</w:t>
      </w:r>
      <w:r w:rsidR="00D17597">
        <w:rPr>
          <w:rFonts w:eastAsia="Helvetica"/>
          <w:color w:val="000000" w:themeColor="text1"/>
        </w:rPr>
        <w:t>2</w:t>
      </w:r>
      <w:r w:rsidR="006C4E78">
        <w:rPr>
          <w:rFonts w:eastAsia="Helvetica"/>
          <w:color w:val="000000" w:themeColor="text1"/>
        </w:rPr>
        <w:t>, г</w:t>
      </w:r>
      <w:r w:rsidR="00EF5EA3" w:rsidRPr="00EF5EA3">
        <w:rPr>
          <w:rFonts w:eastAsia="Helvetica"/>
          <w:color w:val="000000" w:themeColor="text1"/>
        </w:rPr>
        <w:t>.</w:t>
      </w:r>
      <w:r w:rsidR="006C4E78">
        <w:rPr>
          <w:rFonts w:eastAsia="Helvetica"/>
          <w:color w:val="000000" w:themeColor="text1"/>
        </w:rPr>
        <w:t xml:space="preserve"> </w:t>
      </w:r>
      <w:r w:rsidR="00EF5EA3" w:rsidRPr="00EF5EA3">
        <w:rPr>
          <w:rFonts w:eastAsia="Helvetica"/>
          <w:color w:val="000000" w:themeColor="text1"/>
        </w:rPr>
        <w:t>Судак, Республика Крым, Российская Федерация]</w:t>
      </w:r>
      <w:r w:rsidR="00EF5EA3" w:rsidRPr="00EF5EA3">
        <w:rPr>
          <w:color w:val="000000" w:themeColor="text1"/>
        </w:rPr>
        <w:t xml:space="preserve"> </w:t>
      </w:r>
      <w:r w:rsidR="00EF5EA3" w:rsidRPr="00EF5EA3">
        <w:rPr>
          <w:rFonts w:eastAsia="Helvetica"/>
          <w:color w:val="000000" w:themeColor="text1"/>
        </w:rPr>
        <w:t>в лице директора Короленко Игоря Александровича</w:t>
      </w:r>
      <w:r w:rsidR="00EF5EA3" w:rsidRPr="00EF5EA3">
        <w:rPr>
          <w:color w:val="000000" w:themeColor="text1"/>
        </w:rPr>
        <w:t xml:space="preserve">, </w:t>
      </w:r>
      <w:r w:rsidR="00EF5EA3" w:rsidRPr="00EF5EA3">
        <w:rPr>
          <w:rFonts w:eastAsia="Helvetica"/>
          <w:color w:val="000000" w:themeColor="text1"/>
        </w:rPr>
        <w:t>действующего на основании Устава,</w:t>
      </w:r>
      <w:r w:rsidR="00EF5EA3">
        <w:rPr>
          <w:rFonts w:eastAsia="Helvetica"/>
          <w:color w:val="000000" w:themeColor="text1"/>
        </w:rPr>
        <w:t xml:space="preserve"> и</w:t>
      </w:r>
      <w:r w:rsidR="00EF5EA3" w:rsidRPr="00EF5EA3">
        <w:t xml:space="preserve"> </w:t>
      </w:r>
      <w:r w:rsidR="00EF5EA3" w:rsidRPr="00EF5EA3">
        <w:rPr>
          <w:rFonts w:eastAsia="Helvetica"/>
          <w:color w:val="000000" w:themeColor="text1"/>
        </w:rPr>
        <w:t>именуемое в дальнейшем «</w:t>
      </w:r>
      <w:r w:rsidR="00EF5EA3" w:rsidRPr="00EF5EA3">
        <w:rPr>
          <w:rFonts w:eastAsia="Helvetica"/>
          <w:b/>
          <w:bCs/>
          <w:color w:val="000000" w:themeColor="text1"/>
        </w:rPr>
        <w:t>Застройщик</w:t>
      </w:r>
      <w:r w:rsidR="00EF5EA3" w:rsidRPr="00EF5EA3">
        <w:rPr>
          <w:rFonts w:eastAsia="Helvetica"/>
          <w:color w:val="000000" w:themeColor="text1"/>
        </w:rPr>
        <w:t>», с одной стороны, и</w:t>
      </w:r>
    </w:p>
    <w:p w14:paraId="6872BDD0" w14:textId="77777777" w:rsidR="00EF5EA3" w:rsidRPr="00EF5EA3" w:rsidRDefault="00EF5EA3" w:rsidP="00EF5EA3">
      <w:pPr>
        <w:spacing w:line="276" w:lineRule="auto"/>
        <w:jc w:val="both"/>
        <w:rPr>
          <w:rFonts w:eastAsia="Helvetica"/>
          <w:color w:val="000000" w:themeColor="text1"/>
          <w:sz w:val="12"/>
          <w:szCs w:val="12"/>
        </w:rPr>
      </w:pPr>
    </w:p>
    <w:p w14:paraId="14E8C196" w14:textId="1900DAB8" w:rsidR="00EF5EA3" w:rsidRDefault="004863A7" w:rsidP="00EF5EA3">
      <w:pPr>
        <w:spacing w:line="276" w:lineRule="auto"/>
        <w:jc w:val="both"/>
        <w:rPr>
          <w:rFonts w:eastAsia="Helvetica"/>
          <w:color w:val="000000" w:themeColor="text1"/>
        </w:rPr>
      </w:pPr>
      <w:r>
        <w:rPr>
          <w:rFonts w:eastAsia="Helvetica"/>
          <w:b/>
          <w:bCs/>
          <w:color w:val="000000" w:themeColor="text1"/>
        </w:rPr>
        <w:t xml:space="preserve">              </w:t>
      </w:r>
      <w:r w:rsidR="00EF5EA3" w:rsidRPr="00EF5EA3">
        <w:rPr>
          <w:rFonts w:eastAsia="Helvetica"/>
          <w:b/>
          <w:bCs/>
          <w:color w:val="000000" w:themeColor="text1"/>
        </w:rPr>
        <w:t>Гражданин Российской Федерации</w:t>
      </w:r>
      <w:r w:rsidR="00D17597">
        <w:rPr>
          <w:rFonts w:eastAsia="Helvetica"/>
          <w:b/>
          <w:color w:val="000000" w:themeColor="text1"/>
        </w:rPr>
        <w:t>____________________________</w:t>
      </w:r>
      <w:r w:rsidR="00F261C6" w:rsidRPr="00062A80">
        <w:rPr>
          <w:rFonts w:eastAsia="Helvetica"/>
          <w:color w:val="000000" w:themeColor="text1"/>
        </w:rPr>
        <w:t>,</w:t>
      </w:r>
      <w:r w:rsidR="00E9455B" w:rsidRPr="00E9455B">
        <w:rPr>
          <w:rFonts w:eastAsia="Helvetica"/>
          <w:color w:val="000000" w:themeColor="text1"/>
        </w:rPr>
        <w:t xml:space="preserve"> </w:t>
      </w:r>
      <w:r w:rsidR="00EF5EA3" w:rsidRPr="00EF5EA3">
        <w:rPr>
          <w:rFonts w:eastAsia="Helvetica"/>
          <w:color w:val="000000" w:themeColor="text1"/>
        </w:rPr>
        <w:t>именуемый в дальнейшем «</w:t>
      </w:r>
      <w:r w:rsidR="00EF5EA3" w:rsidRPr="00EF5EA3">
        <w:rPr>
          <w:rFonts w:eastAsia="Helvetica"/>
          <w:b/>
          <w:bCs/>
          <w:color w:val="000000" w:themeColor="text1"/>
        </w:rPr>
        <w:t>Участник</w:t>
      </w:r>
      <w:r w:rsidR="00EF5EA3" w:rsidRPr="00EF5EA3">
        <w:rPr>
          <w:rFonts w:eastAsia="Helvetica"/>
          <w:color w:val="000000" w:themeColor="text1"/>
        </w:rPr>
        <w:t>»</w:t>
      </w:r>
      <w:r w:rsidR="00EF5EA3">
        <w:rPr>
          <w:rFonts w:eastAsia="Helvetica"/>
          <w:color w:val="000000" w:themeColor="text1"/>
        </w:rPr>
        <w:t>, «Участник долевого строительства»</w:t>
      </w:r>
      <w:r w:rsidR="00EF5EA3" w:rsidRPr="00EF5EA3">
        <w:rPr>
          <w:rFonts w:eastAsia="Helvetica"/>
          <w:color w:val="000000" w:themeColor="text1"/>
        </w:rPr>
        <w:t>, с другой стороны, совместно именуемые – «Стороны», а каждый отдельно – «Сторона», заключили настоящий Договор о нижеследующем:</w:t>
      </w:r>
    </w:p>
    <w:p w14:paraId="405755FC" w14:textId="77777777" w:rsidR="00EF5EA3" w:rsidRDefault="00EF5EA3" w:rsidP="00EF5EA3">
      <w:pPr>
        <w:spacing w:line="276" w:lineRule="auto"/>
        <w:jc w:val="both"/>
        <w:rPr>
          <w:rFonts w:eastAsia="Helvetica"/>
          <w:color w:val="000000" w:themeColor="text1"/>
        </w:rPr>
      </w:pPr>
    </w:p>
    <w:p w14:paraId="718A6AC1" w14:textId="77777777" w:rsidR="00EF5EA3" w:rsidRDefault="00EF5EA3" w:rsidP="006D0B66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EF5EA3">
        <w:rPr>
          <w:b/>
          <w:bCs/>
          <w:color w:val="000000" w:themeColor="text1"/>
        </w:rPr>
        <w:t>ТЕРМИНЫ И ОПРЕДЕЛЕНИЯ</w:t>
      </w:r>
    </w:p>
    <w:p w14:paraId="662E4F85" w14:textId="77777777" w:rsidR="006D0B66" w:rsidRDefault="006D0B66" w:rsidP="006D0B66">
      <w:pPr>
        <w:pStyle w:val="a3"/>
        <w:spacing w:line="276" w:lineRule="auto"/>
        <w:ind w:left="851"/>
        <w:jc w:val="both"/>
        <w:rPr>
          <w:b/>
          <w:bCs/>
          <w:color w:val="000000" w:themeColor="text1"/>
        </w:rPr>
      </w:pPr>
    </w:p>
    <w:p w14:paraId="19AD8041" w14:textId="5AEF9CA4" w:rsidR="00632798" w:rsidRDefault="00EF5EA3" w:rsidP="006D0B66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ind w:left="851" w:hanging="851"/>
        <w:contextualSpacing/>
        <w:jc w:val="both"/>
        <w:rPr>
          <w:rFonts w:eastAsia="Helvetica"/>
          <w:color w:val="000000" w:themeColor="text1"/>
        </w:rPr>
      </w:pPr>
      <w:r w:rsidRPr="00EF5EA3">
        <w:rPr>
          <w:rFonts w:eastAsia="Helvetica"/>
          <w:b/>
          <w:bCs/>
          <w:color w:val="000000" w:themeColor="text1"/>
        </w:rPr>
        <w:t>Застройщик</w:t>
      </w:r>
      <w:r>
        <w:rPr>
          <w:rFonts w:eastAsia="Helvetica"/>
          <w:color w:val="000000" w:themeColor="text1"/>
        </w:rPr>
        <w:t xml:space="preserve"> – ООО</w:t>
      </w:r>
      <w:r w:rsidR="00632798">
        <w:rPr>
          <w:rFonts w:eastAsia="Helvetica"/>
          <w:color w:val="000000" w:themeColor="text1"/>
        </w:rPr>
        <w:t> </w:t>
      </w:r>
      <w:r w:rsidRPr="00EF5EA3">
        <w:rPr>
          <w:rFonts w:eastAsia="Helvetica"/>
          <w:color w:val="000000" w:themeColor="text1"/>
        </w:rPr>
        <w:t>«</w:t>
      </w:r>
      <w:r>
        <w:rPr>
          <w:rFonts w:eastAsia="Helvetica"/>
          <w:color w:val="000000" w:themeColor="text1"/>
        </w:rPr>
        <w:t>Специализированный застройщик «</w:t>
      </w:r>
      <w:proofErr w:type="spellStart"/>
      <w:r>
        <w:rPr>
          <w:rFonts w:eastAsia="Helvetica"/>
          <w:color w:val="000000" w:themeColor="text1"/>
        </w:rPr>
        <w:t>Судакское</w:t>
      </w:r>
      <w:proofErr w:type="spellEnd"/>
      <w:r>
        <w:rPr>
          <w:rFonts w:eastAsia="Helvetica"/>
          <w:color w:val="000000" w:themeColor="text1"/>
        </w:rPr>
        <w:t xml:space="preserve"> РСУ</w:t>
      </w:r>
      <w:r w:rsidR="00D17597">
        <w:rPr>
          <w:rFonts w:eastAsia="Helvetica"/>
          <w:color w:val="000000" w:themeColor="text1"/>
        </w:rPr>
        <w:t>-1</w:t>
      </w:r>
      <w:r w:rsidRPr="00EF5EA3">
        <w:rPr>
          <w:rFonts w:eastAsia="Helvetica"/>
          <w:color w:val="000000" w:themeColor="text1"/>
        </w:rPr>
        <w:t xml:space="preserve">», которому принадлежит право аренды </w:t>
      </w:r>
      <w:r w:rsidR="00552CBA">
        <w:rPr>
          <w:rFonts w:eastAsia="Helvetica"/>
          <w:color w:val="000000" w:themeColor="text1"/>
        </w:rPr>
        <w:t>З</w:t>
      </w:r>
      <w:r w:rsidRPr="00EF5EA3">
        <w:rPr>
          <w:rFonts w:eastAsia="Helvetica"/>
          <w:color w:val="000000" w:themeColor="text1"/>
        </w:rPr>
        <w:t>емельного участка, осуществляющее строительство Объекта на основании полученно</w:t>
      </w:r>
      <w:r w:rsidR="00632798">
        <w:rPr>
          <w:rFonts w:eastAsia="Helvetica"/>
          <w:color w:val="000000" w:themeColor="text1"/>
        </w:rPr>
        <w:t>й</w:t>
      </w:r>
      <w:r w:rsidRPr="00EF5EA3">
        <w:rPr>
          <w:rFonts w:eastAsia="Helvetica"/>
          <w:color w:val="000000" w:themeColor="text1"/>
        </w:rPr>
        <w:t xml:space="preserve"> </w:t>
      </w:r>
      <w:r w:rsidR="00632798">
        <w:rPr>
          <w:rFonts w:eastAsia="Helvetica"/>
          <w:color w:val="000000" w:themeColor="text1"/>
        </w:rPr>
        <w:t>Р</w:t>
      </w:r>
      <w:r w:rsidRPr="00EF5EA3">
        <w:rPr>
          <w:rFonts w:eastAsia="Helvetica"/>
          <w:color w:val="000000" w:themeColor="text1"/>
        </w:rPr>
        <w:t>азреш</w:t>
      </w:r>
      <w:r w:rsidR="00632798">
        <w:rPr>
          <w:rFonts w:eastAsia="Helvetica"/>
          <w:color w:val="000000" w:themeColor="text1"/>
        </w:rPr>
        <w:t>ительной документации</w:t>
      </w:r>
      <w:r w:rsidRPr="00EF5EA3">
        <w:rPr>
          <w:rFonts w:eastAsia="Helvetica"/>
          <w:color w:val="000000" w:themeColor="text1"/>
        </w:rPr>
        <w:t xml:space="preserve"> в соответствии с проектн</w:t>
      </w:r>
      <w:r w:rsidR="00632798">
        <w:rPr>
          <w:rFonts w:eastAsia="Helvetica"/>
          <w:color w:val="000000" w:themeColor="text1"/>
        </w:rPr>
        <w:t xml:space="preserve">ой </w:t>
      </w:r>
      <w:r w:rsidRPr="00EF5EA3">
        <w:rPr>
          <w:rFonts w:eastAsia="Helvetica"/>
          <w:color w:val="000000" w:themeColor="text1"/>
        </w:rPr>
        <w:t>деклараци</w:t>
      </w:r>
      <w:r w:rsidR="00632798">
        <w:rPr>
          <w:rFonts w:eastAsia="Helvetica"/>
          <w:color w:val="000000" w:themeColor="text1"/>
        </w:rPr>
        <w:t xml:space="preserve">ей </w:t>
      </w:r>
      <w:r w:rsidR="00632798" w:rsidRPr="00632798">
        <w:rPr>
          <w:rFonts w:eastAsia="Helvetica"/>
          <w:color w:val="000000" w:themeColor="text1"/>
        </w:rPr>
        <w:t xml:space="preserve">участок и привлекающее денежные средства Участников долевого строительства в соответствии с </w:t>
      </w:r>
      <w:r w:rsidR="00632798">
        <w:rPr>
          <w:rFonts w:eastAsia="Helvetica"/>
          <w:color w:val="000000" w:themeColor="text1"/>
        </w:rPr>
        <w:t>Договором.</w:t>
      </w:r>
    </w:p>
    <w:p w14:paraId="301DF669" w14:textId="05DA4F4A" w:rsidR="00EF5EA3" w:rsidRPr="00552CBA" w:rsidRDefault="00632798" w:rsidP="00EF5EA3">
      <w:pPr>
        <w:pStyle w:val="a3"/>
        <w:numPr>
          <w:ilvl w:val="1"/>
          <w:numId w:val="2"/>
        </w:numPr>
        <w:spacing w:line="276" w:lineRule="auto"/>
        <w:ind w:left="851" w:hanging="851"/>
        <w:jc w:val="both"/>
        <w:rPr>
          <w:rFonts w:eastAsia="Calibri"/>
          <w:b/>
          <w:bCs/>
          <w:color w:val="000000" w:themeColor="text1"/>
        </w:rPr>
      </w:pPr>
      <w:r w:rsidRPr="00632798">
        <w:rPr>
          <w:rFonts w:eastAsia="Helvetica"/>
          <w:b/>
          <w:iCs/>
          <w:color w:val="000000" w:themeColor="text1"/>
        </w:rPr>
        <w:t>Участник долевого строительства</w:t>
      </w:r>
      <w:r w:rsidRPr="00632798">
        <w:rPr>
          <w:rFonts w:eastAsia="Helvetica"/>
          <w:color w:val="000000" w:themeColor="text1"/>
        </w:rPr>
        <w:t xml:space="preserve"> – </w:t>
      </w:r>
      <w:r w:rsidR="00D17597">
        <w:rPr>
          <w:rFonts w:eastAsia="Helvetica"/>
          <w:b/>
          <w:color w:val="000000" w:themeColor="text1"/>
        </w:rPr>
        <w:t>__________________</w:t>
      </w:r>
      <w:r w:rsidR="00E9455B">
        <w:rPr>
          <w:rFonts w:eastAsia="Helvetica"/>
          <w:bCs/>
          <w:color w:val="000000" w:themeColor="text1"/>
        </w:rPr>
        <w:t>,</w:t>
      </w:r>
      <w:r w:rsidR="00F261C6" w:rsidRPr="00CC3A33">
        <w:rPr>
          <w:rFonts w:eastAsia="Helvetica"/>
          <w:b/>
          <w:bCs/>
          <w:color w:val="000000" w:themeColor="text1"/>
        </w:rPr>
        <w:t xml:space="preserve"> </w:t>
      </w:r>
      <w:r w:rsidRPr="0057261A">
        <w:rPr>
          <w:rFonts w:eastAsia="Helvetica"/>
          <w:color w:val="000000" w:themeColor="text1"/>
        </w:rPr>
        <w:t>переда</w:t>
      </w:r>
      <w:r w:rsidR="0057261A">
        <w:rPr>
          <w:rFonts w:eastAsia="Helvetica"/>
          <w:color w:val="000000" w:themeColor="text1"/>
        </w:rPr>
        <w:t>ет</w:t>
      </w:r>
      <w:r w:rsidRPr="0057261A">
        <w:rPr>
          <w:rFonts w:eastAsia="Helvetica"/>
          <w:color w:val="000000" w:themeColor="text1"/>
        </w:rPr>
        <w:t xml:space="preserve"> Застройщику денежные средства для строительства Объекта и приобретает Объект долевого строительства в порядке и на условиях, пред</w:t>
      </w:r>
      <w:r w:rsidR="000D7B70" w:rsidRPr="0057261A">
        <w:rPr>
          <w:rFonts w:eastAsia="Helvetica"/>
          <w:color w:val="000000" w:themeColor="text1"/>
        </w:rPr>
        <w:t>усмотренных настоящим Договором</w:t>
      </w:r>
      <w:r w:rsidRPr="0057261A">
        <w:rPr>
          <w:rFonts w:eastAsia="Helvetica"/>
          <w:color w:val="000000" w:themeColor="text1"/>
        </w:rPr>
        <w:t>.</w:t>
      </w:r>
    </w:p>
    <w:p w14:paraId="0882E7D9" w14:textId="593C8FD5" w:rsidR="004F7D7B" w:rsidRPr="004F7D7B" w:rsidRDefault="00552CBA" w:rsidP="00206218">
      <w:pPr>
        <w:pStyle w:val="a3"/>
        <w:numPr>
          <w:ilvl w:val="1"/>
          <w:numId w:val="2"/>
        </w:numPr>
        <w:spacing w:line="276" w:lineRule="auto"/>
        <w:ind w:left="851" w:hanging="851"/>
        <w:jc w:val="both"/>
        <w:rPr>
          <w:rFonts w:eastAsia="Calibri"/>
          <w:b/>
          <w:bCs/>
          <w:color w:val="000000" w:themeColor="text1"/>
        </w:rPr>
      </w:pPr>
      <w:r w:rsidRPr="00206218">
        <w:rPr>
          <w:rFonts w:eastAsia="Helvetica"/>
          <w:b/>
          <w:iCs/>
          <w:color w:val="000000" w:themeColor="text1"/>
        </w:rPr>
        <w:t xml:space="preserve">Земельный участок </w:t>
      </w:r>
      <w:r w:rsidRPr="00206218">
        <w:rPr>
          <w:rFonts w:eastAsia="Calibri"/>
          <w:color w:val="000000" w:themeColor="text1"/>
        </w:rPr>
        <w:t>–</w:t>
      </w:r>
      <w:r w:rsidRPr="00206218">
        <w:rPr>
          <w:color w:val="000000" w:themeColor="text1"/>
        </w:rPr>
        <w:t xml:space="preserve"> </w:t>
      </w:r>
      <w:r w:rsidR="002B1531" w:rsidRPr="00206218">
        <w:rPr>
          <w:color w:val="000000" w:themeColor="text1"/>
        </w:rPr>
        <w:t>земельный участок, на котором осуществляется строительство Объекта, площадью</w:t>
      </w:r>
      <w:r w:rsidR="00A34C35" w:rsidRPr="00206218">
        <w:rPr>
          <w:color w:val="000000" w:themeColor="text1"/>
        </w:rPr>
        <w:t xml:space="preserve"> </w:t>
      </w:r>
      <w:r w:rsidR="00627294">
        <w:rPr>
          <w:color w:val="000000" w:themeColor="text1"/>
        </w:rPr>
        <w:t>3646</w:t>
      </w:r>
      <w:r w:rsidR="002B1531" w:rsidRPr="00206218">
        <w:rPr>
          <w:color w:val="000000" w:themeColor="text1"/>
        </w:rPr>
        <w:t xml:space="preserve"> кв. м, расположенный по адресу: Республика Крым, г. Судак, пер. Серный,</w:t>
      </w:r>
      <w:r w:rsidR="00627294">
        <w:rPr>
          <w:color w:val="000000" w:themeColor="text1"/>
        </w:rPr>
        <w:t xml:space="preserve"> </w:t>
      </w:r>
      <w:proofErr w:type="gramStart"/>
      <w:r w:rsidR="00627294">
        <w:rPr>
          <w:color w:val="000000" w:themeColor="text1"/>
        </w:rPr>
        <w:t>14</w:t>
      </w:r>
      <w:r w:rsidR="00D6390A">
        <w:rPr>
          <w:color w:val="000000" w:themeColor="text1"/>
        </w:rPr>
        <w:t xml:space="preserve">, </w:t>
      </w:r>
      <w:r w:rsidR="00206218" w:rsidRPr="00206218">
        <w:rPr>
          <w:color w:val="000000" w:themeColor="text1"/>
        </w:rPr>
        <w:t xml:space="preserve"> </w:t>
      </w:r>
      <w:r w:rsidR="002B1531" w:rsidRPr="00206218">
        <w:rPr>
          <w:color w:val="000000" w:themeColor="text1"/>
        </w:rPr>
        <w:t>кадастровый</w:t>
      </w:r>
      <w:proofErr w:type="gramEnd"/>
      <w:r w:rsidR="002B1531" w:rsidRPr="00206218">
        <w:rPr>
          <w:color w:val="000000" w:themeColor="text1"/>
        </w:rPr>
        <w:t xml:space="preserve"> номер: 90:23:0</w:t>
      </w:r>
      <w:r w:rsidR="00206218" w:rsidRPr="00206218">
        <w:rPr>
          <w:color w:val="000000" w:themeColor="text1"/>
        </w:rPr>
        <w:t>10137:</w:t>
      </w:r>
      <w:r w:rsidR="00627294">
        <w:rPr>
          <w:color w:val="000000" w:themeColor="text1"/>
        </w:rPr>
        <w:t>1801</w:t>
      </w:r>
      <w:r w:rsidR="002B1531" w:rsidRPr="00206218">
        <w:rPr>
          <w:color w:val="000000" w:themeColor="text1"/>
        </w:rPr>
        <w:t xml:space="preserve">. Земельный участок находится в пользовании у Застройщика на праве аренды на основании </w:t>
      </w:r>
      <w:bookmarkStart w:id="1" w:name="_Hlk160194292"/>
      <w:r w:rsidR="002B1531" w:rsidRPr="00206218">
        <w:rPr>
          <w:color w:val="000000" w:themeColor="text1"/>
        </w:rPr>
        <w:t>Договора аренды</w:t>
      </w:r>
      <w:r w:rsidR="004F7D7B">
        <w:rPr>
          <w:color w:val="000000" w:themeColor="text1"/>
        </w:rPr>
        <w:t xml:space="preserve"> №</w:t>
      </w:r>
      <w:r w:rsidR="00627294">
        <w:rPr>
          <w:color w:val="000000" w:themeColor="text1"/>
        </w:rPr>
        <w:t xml:space="preserve">741 </w:t>
      </w:r>
      <w:r w:rsidR="004F7D7B">
        <w:rPr>
          <w:color w:val="000000" w:themeColor="text1"/>
        </w:rPr>
        <w:t xml:space="preserve">от </w:t>
      </w:r>
      <w:r w:rsidR="00627294">
        <w:rPr>
          <w:color w:val="000000" w:themeColor="text1"/>
        </w:rPr>
        <w:t>29.11.2018</w:t>
      </w:r>
      <w:r w:rsidR="004F7D7B">
        <w:rPr>
          <w:color w:val="000000" w:themeColor="text1"/>
        </w:rPr>
        <w:t xml:space="preserve"> г.</w:t>
      </w:r>
      <w:r w:rsidR="00627294">
        <w:rPr>
          <w:color w:val="000000" w:themeColor="text1"/>
        </w:rPr>
        <w:t xml:space="preserve">, и Соглашения </w:t>
      </w:r>
      <w:r w:rsidR="00627294">
        <w:rPr>
          <w:color w:val="000000" w:themeColor="text1"/>
        </w:rPr>
        <w:t xml:space="preserve">от 15.08.2023 г. </w:t>
      </w:r>
      <w:r w:rsidR="00627294">
        <w:rPr>
          <w:color w:val="000000" w:themeColor="text1"/>
        </w:rPr>
        <w:t xml:space="preserve">о перемене лиц в обязательствах по договору аренды земельного участка №741 от 29.11.2018 г. </w:t>
      </w:r>
    </w:p>
    <w:bookmarkEnd w:id="1"/>
    <w:p w14:paraId="2105312C" w14:textId="2A488941" w:rsidR="00552CBA" w:rsidRDefault="00206218" w:rsidP="004F7D7B">
      <w:pPr>
        <w:pStyle w:val="a3"/>
        <w:spacing w:line="276" w:lineRule="auto"/>
        <w:ind w:left="851"/>
        <w:jc w:val="both"/>
      </w:pPr>
      <w:r>
        <w:rPr>
          <w:color w:val="000000" w:themeColor="text1"/>
        </w:rPr>
        <w:t xml:space="preserve"> </w:t>
      </w:r>
      <w:r w:rsidR="002B1531" w:rsidRPr="00206218">
        <w:rPr>
          <w:color w:val="000000" w:themeColor="text1"/>
        </w:rPr>
        <w:t>Участник долевого строительства дает свое полное и безоговорочное согласие на следующие мероприятия с Земельным участком, на котором осуществляется строительство Объекта: объединение, присоединение, перераспределение, раздел, выдел, уточнение границ, а также на проведение всех необходимых мероприятий, которые требуются для их реализации</w:t>
      </w:r>
      <w:r w:rsidR="00191F12" w:rsidRPr="00206218">
        <w:rPr>
          <w:color w:val="000000" w:themeColor="text1"/>
        </w:rPr>
        <w:t>, изменение вида разрешенного использования</w:t>
      </w:r>
      <w:r w:rsidR="002B1531" w:rsidRPr="00206218">
        <w:rPr>
          <w:color w:val="000000" w:themeColor="text1"/>
        </w:rPr>
        <w:t>.</w:t>
      </w:r>
      <w:r w:rsidR="00087E5C" w:rsidRPr="00206218">
        <w:rPr>
          <w:color w:val="000000" w:themeColor="text1"/>
        </w:rPr>
        <w:t xml:space="preserve"> </w:t>
      </w:r>
      <w:r w:rsidR="00087E5C" w:rsidRPr="003F47E6">
        <w:t>Участник долевого строительства выражает согласие на передачу</w:t>
      </w:r>
      <w:r w:rsidR="00087E5C">
        <w:t xml:space="preserve"> прав аренды Земельного участка в залог </w:t>
      </w:r>
      <w:r w:rsidR="00087E5C" w:rsidRPr="003F47E6">
        <w:t xml:space="preserve">в обеспечение исполнения </w:t>
      </w:r>
      <w:r w:rsidR="00087E5C">
        <w:t xml:space="preserve">кредитных </w:t>
      </w:r>
      <w:r w:rsidR="00087E5C" w:rsidRPr="003F47E6">
        <w:t>обязательств</w:t>
      </w:r>
      <w:r w:rsidR="00087E5C">
        <w:t xml:space="preserve"> Застройщика для целей строительства Объекта</w:t>
      </w:r>
      <w:r w:rsidR="00191F12">
        <w:t xml:space="preserve">, а также на </w:t>
      </w:r>
      <w:r w:rsidR="00191F12" w:rsidRPr="00191F12">
        <w:t xml:space="preserve">изменение в правах залога на </w:t>
      </w:r>
      <w:r w:rsidR="00191F12">
        <w:t>Зе</w:t>
      </w:r>
      <w:r w:rsidR="00191F12" w:rsidRPr="00191F12">
        <w:t xml:space="preserve">мельный участок, возникающих согласно Федеральному закону от 30.12.2004 </w:t>
      </w:r>
      <w:r w:rsidR="00191F12">
        <w:t>№ </w:t>
      </w:r>
      <w:r w:rsidR="00191F12" w:rsidRPr="00191F12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91F12">
        <w:t>.</w:t>
      </w:r>
      <w:r w:rsidR="00D6390A">
        <w:t xml:space="preserve"> </w:t>
      </w:r>
    </w:p>
    <w:p w14:paraId="3BC65928" w14:textId="7B83F13B" w:rsidR="00543AC2" w:rsidRPr="00040456" w:rsidRDefault="00543AC2" w:rsidP="004F7D7B">
      <w:pPr>
        <w:pStyle w:val="a3"/>
        <w:spacing w:line="276" w:lineRule="auto"/>
        <w:ind w:left="851"/>
        <w:jc w:val="both"/>
        <w:rPr>
          <w:rFonts w:eastAsia="Calibri"/>
          <w:b/>
          <w:bCs/>
          <w:color w:val="000000" w:themeColor="text1"/>
        </w:rPr>
      </w:pPr>
      <w:r>
        <w:t xml:space="preserve">Участник долевого строительства </w:t>
      </w:r>
      <w:r w:rsidR="00040456">
        <w:t>согласен,</w:t>
      </w:r>
      <w:r>
        <w:t xml:space="preserve"> что</w:t>
      </w:r>
      <w:r w:rsidR="00040456" w:rsidRPr="00040456">
        <w:t xml:space="preserve"> </w:t>
      </w:r>
      <w:r w:rsidR="00040456">
        <w:t>п</w:t>
      </w:r>
      <w:r w:rsidR="00040456" w:rsidRPr="00040456">
        <w:t xml:space="preserve">раво аренды на </w:t>
      </w:r>
      <w:r>
        <w:t>земельный участок</w:t>
      </w:r>
      <w:r w:rsidR="00040456" w:rsidRPr="00040456">
        <w:t xml:space="preserve"> </w:t>
      </w:r>
      <w:r w:rsidR="00040456" w:rsidRPr="00040456">
        <w:t xml:space="preserve">площадью 3646 кв. м, расположенный по адресу: Республика Крым, г. Судак, пер. </w:t>
      </w:r>
      <w:r w:rsidR="00040456" w:rsidRPr="00040456">
        <w:lastRenderedPageBreak/>
        <w:t>Серный, 14,  кадастровый номер: 90:23:010137:1801</w:t>
      </w:r>
      <w:r>
        <w:t xml:space="preserve"> </w:t>
      </w:r>
      <w:r w:rsidR="009125FF">
        <w:t>передано</w:t>
      </w:r>
      <w:r w:rsidR="00040456">
        <w:t xml:space="preserve"> в залог</w:t>
      </w:r>
      <w:r w:rsidR="009125FF">
        <w:t xml:space="preserve"> в обеспечение кредитных обязательств Застройщика согласно </w:t>
      </w:r>
      <w:r w:rsidR="00040456">
        <w:t xml:space="preserve"> </w:t>
      </w:r>
      <w:r w:rsidR="00040456" w:rsidRPr="00040456">
        <w:t>ДОГОВОР</w:t>
      </w:r>
      <w:r w:rsidR="00040456">
        <w:t>У</w:t>
      </w:r>
      <w:r w:rsidR="00040456" w:rsidRPr="00040456">
        <w:t xml:space="preserve"> ИПОТЕКИ № ДИ01_440B00RKI2LZMF</w:t>
      </w:r>
      <w:r w:rsidR="009125FF">
        <w:t xml:space="preserve"> от 20.12.2023 г. </w:t>
      </w:r>
      <w:r w:rsidR="009125FF" w:rsidRPr="009125FF">
        <w:t>Публично</w:t>
      </w:r>
      <w:r w:rsidR="009125FF">
        <w:t>му</w:t>
      </w:r>
      <w:r w:rsidR="009125FF" w:rsidRPr="009125FF">
        <w:t xml:space="preserve"> акционерно</w:t>
      </w:r>
      <w:r w:rsidR="009125FF">
        <w:t>му</w:t>
      </w:r>
      <w:r w:rsidR="009125FF" w:rsidRPr="009125FF">
        <w:t xml:space="preserve"> обществ</w:t>
      </w:r>
      <w:r w:rsidR="009125FF">
        <w:t>у</w:t>
      </w:r>
      <w:r w:rsidR="009125FF" w:rsidRPr="009125FF">
        <w:t xml:space="preserve"> «Сбербанк России»</w:t>
      </w:r>
      <w:r w:rsidR="009125FF">
        <w:t xml:space="preserve">. </w:t>
      </w:r>
    </w:p>
    <w:p w14:paraId="54A4E3E8" w14:textId="74B8E9DC" w:rsidR="0095600F" w:rsidRPr="0095600F" w:rsidRDefault="0095600F" w:rsidP="0095600F">
      <w:pPr>
        <w:pStyle w:val="a3"/>
        <w:numPr>
          <w:ilvl w:val="1"/>
          <w:numId w:val="2"/>
        </w:numPr>
        <w:spacing w:line="276" w:lineRule="auto"/>
        <w:ind w:left="851" w:hanging="851"/>
        <w:rPr>
          <w:rFonts w:eastAsia="Courier New" w:cs="Courier New"/>
          <w:color w:val="000000"/>
          <w:lang w:bidi="ru-RU"/>
        </w:rPr>
      </w:pPr>
      <w:r w:rsidRPr="00C2450D">
        <w:rPr>
          <w:b/>
          <w:bCs/>
          <w:color w:val="000000" w:themeColor="text1"/>
        </w:rPr>
        <w:t>Объект</w:t>
      </w:r>
      <w:r>
        <w:rPr>
          <w:b/>
          <w:bCs/>
          <w:color w:val="000000" w:themeColor="text1"/>
        </w:rPr>
        <w:t xml:space="preserve"> -</w:t>
      </w:r>
      <w:r w:rsidRPr="0095600F">
        <w:rPr>
          <w:rFonts w:eastAsia="Courier New" w:cs="Courier New"/>
          <w:b/>
          <w:bCs/>
          <w:color w:val="000000"/>
          <w:lang w:bidi="ru-RU"/>
        </w:rPr>
        <w:t xml:space="preserve"> </w:t>
      </w:r>
      <w:r w:rsidRPr="0095600F">
        <w:rPr>
          <w:rFonts w:eastAsia="Courier New" w:cs="Courier New"/>
          <w:color w:val="000000"/>
          <w:lang w:bidi="ru-RU"/>
        </w:rPr>
        <w:t>Многоквартирны</w:t>
      </w:r>
      <w:r w:rsidR="00CC47CB">
        <w:rPr>
          <w:rFonts w:eastAsia="Courier New" w:cs="Courier New"/>
          <w:color w:val="000000"/>
          <w:lang w:bidi="ru-RU"/>
        </w:rPr>
        <w:t>й</w:t>
      </w:r>
      <w:r w:rsidRPr="0095600F">
        <w:rPr>
          <w:rFonts w:eastAsia="Courier New" w:cs="Courier New"/>
          <w:color w:val="000000"/>
          <w:lang w:bidi="ru-RU"/>
        </w:rPr>
        <w:t xml:space="preserve"> жил</w:t>
      </w:r>
      <w:r w:rsidR="00CC47CB">
        <w:rPr>
          <w:rFonts w:eastAsia="Courier New" w:cs="Courier New"/>
          <w:color w:val="000000"/>
          <w:lang w:bidi="ru-RU"/>
        </w:rPr>
        <w:t>ой</w:t>
      </w:r>
      <w:r w:rsidRPr="0095600F">
        <w:rPr>
          <w:rFonts w:eastAsia="Courier New" w:cs="Courier New"/>
          <w:color w:val="000000"/>
          <w:lang w:bidi="ru-RU"/>
        </w:rPr>
        <w:t xml:space="preserve"> дом со встроенно-пристроенными      </w:t>
      </w:r>
    </w:p>
    <w:p w14:paraId="54C8277A" w14:textId="3345C731" w:rsidR="0095600F" w:rsidRPr="0095600F" w:rsidRDefault="0095600F" w:rsidP="0095600F">
      <w:pPr>
        <w:spacing w:line="276" w:lineRule="auto"/>
        <w:rPr>
          <w:rFonts w:eastAsia="Courier New" w:cs="Courier New"/>
          <w:color w:val="000000"/>
          <w:lang w:bidi="ru-RU"/>
        </w:rPr>
      </w:pPr>
      <w:r>
        <w:rPr>
          <w:rFonts w:eastAsia="Courier New" w:cs="Courier New"/>
          <w:color w:val="000000"/>
          <w:lang w:bidi="ru-RU"/>
        </w:rPr>
        <w:t xml:space="preserve">   </w:t>
      </w:r>
      <w:r w:rsidRPr="0095600F">
        <w:rPr>
          <w:rFonts w:eastAsia="Courier New" w:cs="Courier New"/>
          <w:color w:val="000000"/>
          <w:lang w:bidi="ru-RU"/>
        </w:rPr>
        <w:t xml:space="preserve">       </w:t>
      </w:r>
      <w:r>
        <w:rPr>
          <w:rFonts w:eastAsia="Courier New" w:cs="Courier New"/>
          <w:color w:val="000000"/>
          <w:lang w:bidi="ru-RU"/>
        </w:rPr>
        <w:t xml:space="preserve"> </w:t>
      </w:r>
      <w:r w:rsidRPr="0095600F">
        <w:rPr>
          <w:rFonts w:eastAsia="Courier New" w:cs="Courier New"/>
          <w:color w:val="000000"/>
          <w:lang w:bidi="ru-RU"/>
        </w:rPr>
        <w:t xml:space="preserve">   помещениями общественного назначения по адресу: Республика Крым, городской </w:t>
      </w:r>
    </w:p>
    <w:p w14:paraId="5F3C2772" w14:textId="6A00A236" w:rsidR="00632798" w:rsidRPr="00CC47CB" w:rsidRDefault="0095600F" w:rsidP="00CC47CB">
      <w:pPr>
        <w:spacing w:line="276" w:lineRule="auto"/>
        <w:rPr>
          <w:rFonts w:eastAsia="Courier New" w:cs="Courier New"/>
          <w:color w:val="000000"/>
          <w:lang w:bidi="ru-RU"/>
        </w:rPr>
      </w:pPr>
      <w:r w:rsidRPr="0095600F">
        <w:rPr>
          <w:rFonts w:eastAsia="Courier New" w:cs="Courier New"/>
          <w:color w:val="000000"/>
          <w:lang w:bidi="ru-RU"/>
        </w:rPr>
        <w:t xml:space="preserve">     </w:t>
      </w:r>
      <w:r>
        <w:rPr>
          <w:rFonts w:eastAsia="Courier New" w:cs="Courier New"/>
          <w:color w:val="000000"/>
          <w:lang w:bidi="ru-RU"/>
        </w:rPr>
        <w:t xml:space="preserve">    </w:t>
      </w:r>
      <w:r w:rsidRPr="0095600F">
        <w:rPr>
          <w:rFonts w:eastAsia="Courier New" w:cs="Courier New"/>
          <w:color w:val="000000"/>
          <w:lang w:bidi="ru-RU"/>
        </w:rPr>
        <w:t xml:space="preserve">     округ Судак Республики Крым, город Судак, переулок Серный,1</w:t>
      </w:r>
      <w:r w:rsidR="00CC47CB">
        <w:rPr>
          <w:rFonts w:eastAsia="Courier New" w:cs="Courier New"/>
          <w:color w:val="000000"/>
          <w:lang w:bidi="ru-RU"/>
        </w:rPr>
        <w:t xml:space="preserve">4. </w:t>
      </w:r>
    </w:p>
    <w:p w14:paraId="21C21EAD" w14:textId="77777777" w:rsidR="00632798" w:rsidRPr="00B576AD" w:rsidRDefault="00C2450D" w:rsidP="00EF5EA3">
      <w:pPr>
        <w:pStyle w:val="a3"/>
        <w:numPr>
          <w:ilvl w:val="1"/>
          <w:numId w:val="2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C2450D">
        <w:rPr>
          <w:b/>
          <w:bCs/>
          <w:iCs/>
          <w:color w:val="000000" w:themeColor="text1"/>
        </w:rPr>
        <w:t>Объект долевого строительства</w:t>
      </w:r>
      <w:r w:rsidRPr="00C2450D">
        <w:rPr>
          <w:b/>
          <w:bCs/>
          <w:color w:val="000000" w:themeColor="text1"/>
        </w:rPr>
        <w:t xml:space="preserve"> </w:t>
      </w:r>
      <w:r w:rsidRPr="00C2450D">
        <w:rPr>
          <w:color w:val="000000" w:themeColor="text1"/>
        </w:rPr>
        <w:t>– часть Объекта, которая будет передана Участнику долевого строительства в результате исполнения настоящего Договора. Объект долевого строительства включает в себя Квартиру и долю в Общем имуществе, размер которой рассчитывается пропорционально Фактической общей площади Квартиры. Независимо от количества объектов недвижимости, входящих в его состав, по тексту настоящего Договора Объект долевого строительства именуется в единственном числе</w:t>
      </w:r>
      <w:r>
        <w:rPr>
          <w:color w:val="000000" w:themeColor="text1"/>
        </w:rPr>
        <w:t>. Основные характеристики</w:t>
      </w:r>
      <w:r w:rsidR="00B576AD">
        <w:rPr>
          <w:color w:val="000000" w:themeColor="text1"/>
        </w:rPr>
        <w:t xml:space="preserve">, план </w:t>
      </w:r>
      <w:r>
        <w:rPr>
          <w:color w:val="000000" w:themeColor="text1"/>
        </w:rPr>
        <w:t>Объекта долевого строительства</w:t>
      </w:r>
      <w:r w:rsidR="00B576AD">
        <w:rPr>
          <w:color w:val="000000" w:themeColor="text1"/>
        </w:rPr>
        <w:t xml:space="preserve">, а также и схема его расположения на этаже </w:t>
      </w:r>
      <w:r>
        <w:rPr>
          <w:color w:val="000000" w:themeColor="text1"/>
        </w:rPr>
        <w:t>приведены в приложении №2 к Договору</w:t>
      </w:r>
      <w:r w:rsidR="00B576AD">
        <w:rPr>
          <w:color w:val="000000" w:themeColor="text1"/>
        </w:rPr>
        <w:t>.</w:t>
      </w:r>
      <w:r w:rsidR="00863E79">
        <w:rPr>
          <w:color w:val="000000" w:themeColor="text1"/>
        </w:rPr>
        <w:t xml:space="preserve"> </w:t>
      </w:r>
    </w:p>
    <w:p w14:paraId="2F1F99A8" w14:textId="77777777" w:rsidR="002B1531" w:rsidRPr="002B1531" w:rsidRDefault="00B576AD" w:rsidP="00EF5EA3">
      <w:pPr>
        <w:pStyle w:val="a3"/>
        <w:numPr>
          <w:ilvl w:val="1"/>
          <w:numId w:val="2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B576AD">
        <w:rPr>
          <w:b/>
          <w:bCs/>
          <w:iCs/>
          <w:color w:val="000000" w:themeColor="text1"/>
        </w:rPr>
        <w:t>Общее имущество</w:t>
      </w:r>
      <w:r w:rsidRPr="00B576AD">
        <w:rPr>
          <w:b/>
          <w:bCs/>
          <w:i/>
          <w:color w:val="000000" w:themeColor="text1"/>
        </w:rPr>
        <w:t xml:space="preserve"> </w:t>
      </w:r>
      <w:r w:rsidRPr="00B576AD">
        <w:rPr>
          <w:color w:val="000000" w:themeColor="text1"/>
        </w:rPr>
        <w:t xml:space="preserve">– нежилые помещения, которые будут находиться в общей долевой собственности после передачи </w:t>
      </w:r>
      <w:r w:rsidR="00552CBA">
        <w:rPr>
          <w:color w:val="000000" w:themeColor="text1"/>
        </w:rPr>
        <w:t>О</w:t>
      </w:r>
      <w:r w:rsidRPr="00B576AD">
        <w:rPr>
          <w:color w:val="000000" w:themeColor="text1"/>
        </w:rPr>
        <w:t xml:space="preserve">бъектов долевого строительства </w:t>
      </w:r>
      <w:r w:rsidR="00552CBA">
        <w:rPr>
          <w:color w:val="000000" w:themeColor="text1"/>
        </w:rPr>
        <w:t>У</w:t>
      </w:r>
      <w:r w:rsidRPr="00B576AD">
        <w:rPr>
          <w:color w:val="000000" w:themeColor="text1"/>
        </w:rPr>
        <w:t xml:space="preserve">частникам долевого строительства. В состав Общего имущества входят помещения, которые не являются частями квартир и предназначены для обслуживания более чем одного помещения, в том числе: межквартирные лестничные площадки, лестницы, лифты, лифтовые и иные шахты, коридоры, технические этажи, технические подполья (за исключением обособленных нежилых помещений-хранилищ), чердаки, подвалы, в которых имеются инженерные коммуникации, </w:t>
      </w:r>
      <w:r w:rsidR="00552CBA">
        <w:rPr>
          <w:color w:val="000000" w:themeColor="text1"/>
        </w:rPr>
        <w:t xml:space="preserve">котельные, </w:t>
      </w:r>
      <w:r w:rsidRPr="00B576AD">
        <w:rPr>
          <w:color w:val="000000" w:themeColor="text1"/>
        </w:rPr>
        <w:t xml:space="preserve">крыши, ограждающие несущие и ненесущие конструкции,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помещения, а также Земельный участок с элементами озеленения и благоустройства. </w:t>
      </w:r>
    </w:p>
    <w:p w14:paraId="6A568E75" w14:textId="77777777" w:rsidR="00B576AD" w:rsidRPr="00632798" w:rsidRDefault="00981229" w:rsidP="002B1531">
      <w:pPr>
        <w:pStyle w:val="a3"/>
        <w:spacing w:line="276" w:lineRule="auto"/>
        <w:ind w:left="851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Стороны соглашаются, что в</w:t>
      </w:r>
      <w:r w:rsidR="00B576AD" w:rsidRPr="00B576AD">
        <w:rPr>
          <w:color w:val="000000" w:themeColor="text1"/>
        </w:rPr>
        <w:t xml:space="preserve"> состав Общего имущества не будут входить объекты недвижимости, имеющие самостоятельное назначение, принадлежащие отдельным физическим и/или юридическим лицам на праве требования, праве собственности или ином праве, предполагающем возможность владения, пользования и/или распоряжения указанными объектами недвижимости. Подробный перечень Общего имущества, а также имущества, не входящего в состав Общего имущества, содержится в </w:t>
      </w:r>
      <w:r w:rsidR="002B1531">
        <w:rPr>
          <w:color w:val="000000" w:themeColor="text1"/>
        </w:rPr>
        <w:t>п</w:t>
      </w:r>
      <w:r w:rsidR="00B576AD" w:rsidRPr="00B576AD">
        <w:rPr>
          <w:color w:val="000000" w:themeColor="text1"/>
        </w:rPr>
        <w:t>роектной декларации</w:t>
      </w:r>
      <w:r w:rsidR="002B1531" w:rsidRPr="002B1531">
        <w:rPr>
          <w:b/>
          <w:bCs/>
          <w:color w:val="000000" w:themeColor="text1"/>
        </w:rPr>
        <w:t>.</w:t>
      </w:r>
    </w:p>
    <w:p w14:paraId="15A402D6" w14:textId="77777777" w:rsidR="00B576AD" w:rsidRDefault="00B576AD" w:rsidP="002B1531">
      <w:pPr>
        <w:pStyle w:val="a3"/>
        <w:numPr>
          <w:ilvl w:val="1"/>
          <w:numId w:val="2"/>
        </w:numPr>
        <w:spacing w:line="276" w:lineRule="auto"/>
        <w:ind w:left="851" w:right="-6" w:hanging="851"/>
        <w:jc w:val="both"/>
        <w:rPr>
          <w:color w:val="000000" w:themeColor="text1"/>
        </w:rPr>
      </w:pPr>
      <w:r w:rsidRPr="002B1531">
        <w:rPr>
          <w:rFonts w:eastAsia="Calibri"/>
          <w:b/>
          <w:bCs/>
          <w:color w:val="000000" w:themeColor="text1"/>
        </w:rPr>
        <w:t>Общая приведенная площадь</w:t>
      </w:r>
      <w:r w:rsidR="002B1531">
        <w:rPr>
          <w:b/>
          <w:bCs/>
          <w:color w:val="000000" w:themeColor="text1"/>
        </w:rPr>
        <w:t xml:space="preserve"> </w:t>
      </w:r>
      <w:r w:rsidRPr="002B1531">
        <w:rPr>
          <w:rFonts w:eastAsia="Calibri"/>
          <w:color w:val="000000" w:themeColor="text1"/>
        </w:rPr>
        <w:t xml:space="preserve">– площадь </w:t>
      </w:r>
      <w:r w:rsidR="002B1531" w:rsidRPr="002B1531">
        <w:rPr>
          <w:rFonts w:eastAsia="Calibri"/>
          <w:color w:val="000000" w:themeColor="text1"/>
        </w:rPr>
        <w:t>Объекта долевого строительства</w:t>
      </w:r>
      <w:r w:rsidRPr="002B1531">
        <w:rPr>
          <w:rFonts w:eastAsia="Calibri"/>
          <w:color w:val="000000" w:themeColor="text1"/>
        </w:rPr>
        <w:t>, определяемая в соответствии с проектной документацией и включающая в себя в том числе</w:t>
      </w:r>
      <w:r w:rsidR="00C814D9">
        <w:rPr>
          <w:color w:val="000000" w:themeColor="text1"/>
        </w:rPr>
        <w:t xml:space="preserve"> площадь помещений вспомогательного назначения, неотапливаемых конструктивных элементов </w:t>
      </w:r>
      <w:r w:rsidR="002B1531">
        <w:rPr>
          <w:color w:val="000000" w:themeColor="text1"/>
        </w:rPr>
        <w:t>[</w:t>
      </w:r>
      <w:r w:rsidR="00C814D9">
        <w:rPr>
          <w:color w:val="000000" w:themeColor="text1"/>
        </w:rPr>
        <w:t xml:space="preserve">летних помещений, </w:t>
      </w:r>
      <w:r w:rsidRPr="002B1531">
        <w:rPr>
          <w:rFonts w:eastAsia="Calibri"/>
          <w:color w:val="000000" w:themeColor="text1"/>
        </w:rPr>
        <w:t>лоджий</w:t>
      </w:r>
      <w:r w:rsidR="00C814D9">
        <w:rPr>
          <w:color w:val="000000" w:themeColor="text1"/>
        </w:rPr>
        <w:t xml:space="preserve">, </w:t>
      </w:r>
      <w:r w:rsidRPr="002B1531">
        <w:rPr>
          <w:rFonts w:eastAsia="Calibri"/>
          <w:color w:val="000000" w:themeColor="text1"/>
        </w:rPr>
        <w:t>балконов</w:t>
      </w:r>
      <w:r w:rsidR="00C814D9">
        <w:rPr>
          <w:color w:val="000000" w:themeColor="text1"/>
        </w:rPr>
        <w:t xml:space="preserve">, </w:t>
      </w:r>
      <w:r w:rsidRPr="002B1531">
        <w:rPr>
          <w:rFonts w:eastAsia="Calibri"/>
          <w:color w:val="000000" w:themeColor="text1"/>
        </w:rPr>
        <w:t>террас</w:t>
      </w:r>
      <w:r w:rsidR="002B1531">
        <w:rPr>
          <w:color w:val="000000" w:themeColor="text1"/>
        </w:rPr>
        <w:t>]</w:t>
      </w:r>
      <w:r w:rsidR="00C814D9">
        <w:rPr>
          <w:color w:val="000000" w:themeColor="text1"/>
        </w:rPr>
        <w:t xml:space="preserve"> с</w:t>
      </w:r>
      <w:r w:rsidRPr="002B1531">
        <w:rPr>
          <w:rFonts w:eastAsia="Calibri"/>
          <w:color w:val="000000" w:themeColor="text1"/>
        </w:rPr>
        <w:t xml:space="preserve"> применением понижающих коэффициентов, </w:t>
      </w:r>
      <w:r w:rsidR="00C814D9">
        <w:rPr>
          <w:color w:val="000000" w:themeColor="text1"/>
        </w:rPr>
        <w:t>установленных</w:t>
      </w:r>
      <w:r w:rsidRPr="002B1531">
        <w:rPr>
          <w:rFonts w:eastAsia="Calibri"/>
          <w:color w:val="000000" w:themeColor="text1"/>
        </w:rPr>
        <w:t xml:space="preserve"> Приказом Министерства строительства и жилищно-коммунального хозяйства РФ от 25.11.2016 № 854/пр.</w:t>
      </w:r>
    </w:p>
    <w:p w14:paraId="500D8789" w14:textId="77777777" w:rsidR="00C814D9" w:rsidRDefault="00C814D9" w:rsidP="00C814D9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r w:rsidRPr="00B576AD">
        <w:rPr>
          <w:rFonts w:eastAsia="Calibri"/>
          <w:color w:val="000000" w:themeColor="text1"/>
        </w:rPr>
        <w:t>Общая приведенная площадь объекта долевого строительства</w:t>
      </w:r>
      <w:r>
        <w:rPr>
          <w:color w:val="000000" w:themeColor="text1"/>
        </w:rPr>
        <w:t xml:space="preserve"> </w:t>
      </w:r>
      <w:r w:rsidRPr="00B576AD">
        <w:rPr>
          <w:rFonts w:eastAsia="Calibri"/>
          <w:color w:val="000000" w:themeColor="text1"/>
        </w:rPr>
        <w:t xml:space="preserve">является проектной площадью и может отличаться от </w:t>
      </w:r>
      <w:r>
        <w:rPr>
          <w:color w:val="000000" w:themeColor="text1"/>
        </w:rPr>
        <w:t>Окончательной Общей приведенной площади в пределах 5%.</w:t>
      </w:r>
      <w:r w:rsidRPr="00C814D9">
        <w:t xml:space="preserve"> </w:t>
      </w:r>
      <w:r w:rsidRPr="00C814D9">
        <w:rPr>
          <w:color w:val="000000" w:themeColor="text1"/>
        </w:rPr>
        <w:t xml:space="preserve">Указанное уточнение площади </w:t>
      </w:r>
      <w:r>
        <w:rPr>
          <w:color w:val="000000" w:themeColor="text1"/>
        </w:rPr>
        <w:t xml:space="preserve">Объекта долевого </w:t>
      </w:r>
      <w:r w:rsidR="00F773E9">
        <w:rPr>
          <w:color w:val="000000" w:themeColor="text1"/>
        </w:rPr>
        <w:t xml:space="preserve">строительства </w:t>
      </w:r>
      <w:r w:rsidRPr="00C814D9">
        <w:rPr>
          <w:color w:val="000000" w:themeColor="text1"/>
        </w:rPr>
        <w:t xml:space="preserve">не является для </w:t>
      </w:r>
      <w:r w:rsidR="00F773E9">
        <w:rPr>
          <w:color w:val="000000" w:themeColor="text1"/>
        </w:rPr>
        <w:t>С</w:t>
      </w:r>
      <w:r w:rsidRPr="00C814D9">
        <w:rPr>
          <w:color w:val="000000" w:themeColor="text1"/>
        </w:rPr>
        <w:t xml:space="preserve">торон недостатком качества. В этом случае стороны взаимных претензий </w:t>
      </w:r>
      <w:r w:rsidRPr="00C814D9">
        <w:rPr>
          <w:color w:val="000000" w:themeColor="text1"/>
        </w:rPr>
        <w:lastRenderedPageBreak/>
        <w:t>не имеют</w:t>
      </w:r>
      <w:r w:rsidR="00F773E9">
        <w:rPr>
          <w:color w:val="000000" w:themeColor="text1"/>
        </w:rPr>
        <w:t>. В связи с уточнением площади Объекта долевого строительства цена Договора может подлежать уточнению.</w:t>
      </w:r>
    </w:p>
    <w:p w14:paraId="32156AA9" w14:textId="77777777" w:rsidR="006D0B66" w:rsidRDefault="00C814D9" w:rsidP="006D0B66">
      <w:pPr>
        <w:pStyle w:val="a3"/>
        <w:numPr>
          <w:ilvl w:val="1"/>
          <w:numId w:val="2"/>
        </w:numPr>
        <w:spacing w:line="276" w:lineRule="auto"/>
        <w:ind w:left="851" w:right="-6" w:hanging="851"/>
        <w:jc w:val="both"/>
        <w:rPr>
          <w:b/>
          <w:bCs/>
          <w:color w:val="000000" w:themeColor="text1"/>
        </w:rPr>
      </w:pPr>
      <w:r w:rsidRPr="00C814D9">
        <w:rPr>
          <w:b/>
          <w:bCs/>
          <w:color w:val="000000" w:themeColor="text1"/>
        </w:rPr>
        <w:t>Окончательная Общая приведенная площадь</w:t>
      </w:r>
      <w:r>
        <w:rPr>
          <w:b/>
          <w:bCs/>
          <w:color w:val="000000" w:themeColor="text1"/>
        </w:rPr>
        <w:t xml:space="preserve"> – </w:t>
      </w:r>
      <w:r w:rsidRPr="002B1531">
        <w:rPr>
          <w:rFonts w:eastAsia="Calibri"/>
          <w:color w:val="000000" w:themeColor="text1"/>
        </w:rPr>
        <w:t>площадь Объекта долевого строительства,</w:t>
      </w:r>
      <w:r>
        <w:rPr>
          <w:color w:val="000000" w:themeColor="text1"/>
        </w:rPr>
        <w:t xml:space="preserve"> включающая в себя площадь всех помещений, частей Объекта долевого строительства и определяемая </w:t>
      </w:r>
      <w:r w:rsidRPr="00C814D9">
        <w:rPr>
          <w:color w:val="000000" w:themeColor="text1"/>
        </w:rPr>
        <w:t>после проведения технического учета и инвентаризации Объекта долевого строительства на основании данных БТИ</w:t>
      </w:r>
      <w:r w:rsidR="00F773E9">
        <w:rPr>
          <w:color w:val="000000" w:themeColor="text1"/>
        </w:rPr>
        <w:t>, указываемая в</w:t>
      </w:r>
      <w:r w:rsidR="00F773E9" w:rsidRPr="00F773E9">
        <w:rPr>
          <w:color w:val="000000" w:themeColor="text1"/>
        </w:rPr>
        <w:t xml:space="preserve"> </w:t>
      </w:r>
      <w:r w:rsidR="00F773E9" w:rsidRPr="00B576AD">
        <w:rPr>
          <w:rFonts w:eastAsia="Calibri"/>
          <w:color w:val="000000" w:themeColor="text1"/>
        </w:rPr>
        <w:t>акте приема-передачи Объекта долевого строительств</w:t>
      </w:r>
      <w:r w:rsidR="00F773E9">
        <w:rPr>
          <w:color w:val="000000" w:themeColor="text1"/>
        </w:rPr>
        <w:t>а.</w:t>
      </w:r>
    </w:p>
    <w:p w14:paraId="7AA9B1B4" w14:textId="77777777" w:rsidR="006D0B66" w:rsidRPr="006D0B66" w:rsidRDefault="00F773E9" w:rsidP="006D0B66">
      <w:pPr>
        <w:pStyle w:val="a3"/>
        <w:numPr>
          <w:ilvl w:val="1"/>
          <w:numId w:val="2"/>
        </w:numPr>
        <w:spacing w:line="276" w:lineRule="auto"/>
        <w:ind w:left="851" w:right="-6" w:hanging="851"/>
        <w:jc w:val="both"/>
        <w:rPr>
          <w:b/>
          <w:bCs/>
          <w:color w:val="000000" w:themeColor="text1"/>
        </w:rPr>
      </w:pPr>
      <w:r w:rsidRPr="006D0B66">
        <w:rPr>
          <w:b/>
          <w:bCs/>
          <w:color w:val="000000" w:themeColor="text1"/>
        </w:rPr>
        <w:t>Разрешительная документация</w:t>
      </w:r>
      <w:r w:rsidRPr="006D0B66">
        <w:rPr>
          <w:color w:val="000000" w:themeColor="text1"/>
        </w:rPr>
        <w:t xml:space="preserve"> – документация, оформленная и полученная в соответствии со всеми требованиями законодательства, подтверждающая право Застройщика на привлечение денежных средств для строительства </w:t>
      </w:r>
      <w:r w:rsidR="006D0B66">
        <w:rPr>
          <w:color w:val="000000" w:themeColor="text1"/>
        </w:rPr>
        <w:t>Объекта</w:t>
      </w:r>
      <w:r w:rsidRPr="006D0B66">
        <w:rPr>
          <w:color w:val="000000" w:themeColor="text1"/>
        </w:rPr>
        <w:t xml:space="preserve"> с принятием на себя обязательств, после исполнения которых у Участника долевого строительства возникнет право собственности на Объект долевого строительства, а именно:</w:t>
      </w:r>
    </w:p>
    <w:p w14:paraId="5B133E33" w14:textId="4EBD5437" w:rsidR="006D0B66" w:rsidRPr="00F11FAC" w:rsidRDefault="006D0B66" w:rsidP="006D0B66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bookmarkStart w:id="2" w:name="_Hlk160195106"/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166928" w:rsidRPr="00F11FAC">
        <w:rPr>
          <w:color w:val="000000" w:themeColor="text1"/>
        </w:rPr>
        <w:t>р</w:t>
      </w:r>
      <w:r w:rsidR="00F773E9" w:rsidRPr="00F11FAC">
        <w:rPr>
          <w:color w:val="000000" w:themeColor="text1"/>
        </w:rPr>
        <w:t>азрешение на строительство</w:t>
      </w:r>
      <w:r w:rsidR="002F6847" w:rsidRPr="00F11FAC">
        <w:rPr>
          <w:color w:val="000000" w:themeColor="text1"/>
        </w:rPr>
        <w:t xml:space="preserve"> №91-</w:t>
      </w:r>
      <w:r w:rsidR="002F6847" w:rsidRPr="00F11FAC">
        <w:rPr>
          <w:color w:val="000000" w:themeColor="text1"/>
          <w:lang w:val="en-US"/>
        </w:rPr>
        <w:t>RU</w:t>
      </w:r>
      <w:r w:rsidR="00CC47CB">
        <w:rPr>
          <w:color w:val="000000" w:themeColor="text1"/>
        </w:rPr>
        <w:t>93309000-4008-2024 от 27.02.2024 г.</w:t>
      </w:r>
      <w:r w:rsidR="002F6847" w:rsidRPr="00F11FAC">
        <w:rPr>
          <w:color w:val="000000" w:themeColor="text1"/>
        </w:rPr>
        <w:t>;</w:t>
      </w:r>
    </w:p>
    <w:p w14:paraId="0C461574" w14:textId="4164FF91" w:rsidR="00166928" w:rsidRPr="00F11FAC" w:rsidRDefault="006D0B66" w:rsidP="00166928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bookmarkStart w:id="3" w:name="_Hlk123127225"/>
      <w:r w:rsidRPr="00F11FAC">
        <w:rPr>
          <w:color w:val="000000" w:themeColor="text1"/>
        </w:rPr>
        <w:t>–</w:t>
      </w:r>
      <w:bookmarkEnd w:id="3"/>
      <w:r w:rsidRPr="00F11FAC">
        <w:rPr>
          <w:color w:val="000000" w:themeColor="text1"/>
        </w:rPr>
        <w:tab/>
      </w:r>
      <w:r w:rsidR="00166928" w:rsidRPr="00F11FAC">
        <w:rPr>
          <w:color w:val="000000" w:themeColor="text1"/>
        </w:rPr>
        <w:t>д</w:t>
      </w:r>
      <w:r w:rsidR="00F773E9" w:rsidRPr="00F11FAC">
        <w:rPr>
          <w:color w:val="000000" w:themeColor="text1"/>
        </w:rPr>
        <w:t xml:space="preserve">оговор аренды </w:t>
      </w:r>
      <w:r w:rsidRPr="00F11FAC">
        <w:rPr>
          <w:color w:val="000000" w:themeColor="text1"/>
        </w:rPr>
        <w:t>земельного участка</w:t>
      </w:r>
      <w:r w:rsidR="00A6340E" w:rsidRPr="00F11FAC">
        <w:rPr>
          <w:color w:val="000000" w:themeColor="text1"/>
        </w:rPr>
        <w:t xml:space="preserve"> </w:t>
      </w:r>
      <w:r w:rsidR="00CC47CB" w:rsidRPr="00CC47CB">
        <w:rPr>
          <w:color w:val="000000" w:themeColor="text1"/>
        </w:rPr>
        <w:t>№741 от 29.11.2018 г.,</w:t>
      </w:r>
      <w:r w:rsidR="00D76D0B">
        <w:rPr>
          <w:color w:val="000000" w:themeColor="text1"/>
        </w:rPr>
        <w:t xml:space="preserve"> </w:t>
      </w:r>
      <w:r w:rsidR="00CC47CB" w:rsidRPr="00CC47CB">
        <w:rPr>
          <w:color w:val="000000" w:themeColor="text1"/>
        </w:rPr>
        <w:t>Соглашени</w:t>
      </w:r>
      <w:r w:rsidR="00D76D0B">
        <w:rPr>
          <w:color w:val="000000" w:themeColor="text1"/>
        </w:rPr>
        <w:t>е</w:t>
      </w:r>
      <w:r w:rsidR="00CC47CB" w:rsidRPr="00CC47CB">
        <w:rPr>
          <w:color w:val="000000" w:themeColor="text1"/>
        </w:rPr>
        <w:t xml:space="preserve"> от 15.08.2023 г. о перемене лиц в обязательствах по договору аренды земельного участка №741 от 29.11.2018 г.</w:t>
      </w:r>
    </w:p>
    <w:p w14:paraId="65B3A039" w14:textId="77777777" w:rsidR="00D76D0B" w:rsidRDefault="00166928" w:rsidP="006D0B66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bookmarkStart w:id="4" w:name="_Hlk160194494"/>
      <w:r w:rsidRPr="00F11FAC">
        <w:rPr>
          <w:color w:val="000000" w:themeColor="text1"/>
        </w:rPr>
        <w:t xml:space="preserve">– </w:t>
      </w:r>
      <w:bookmarkEnd w:id="4"/>
      <w:r w:rsidRPr="00F11FAC">
        <w:rPr>
          <w:color w:val="000000" w:themeColor="text1"/>
        </w:rPr>
        <w:t xml:space="preserve"> заключение экспертизы</w:t>
      </w:r>
      <w:r w:rsidR="002F6847" w:rsidRPr="00F11FAC">
        <w:rPr>
          <w:color w:val="000000" w:themeColor="text1"/>
        </w:rPr>
        <w:t xml:space="preserve"> №91-</w:t>
      </w:r>
      <w:r w:rsidR="00D76D0B">
        <w:rPr>
          <w:color w:val="000000" w:themeColor="text1"/>
        </w:rPr>
        <w:t>2-1-3-005732-2024 от 13.02.2024 г.</w:t>
      </w:r>
    </w:p>
    <w:p w14:paraId="78DFAFBF" w14:textId="3849E9AC" w:rsidR="00166928" w:rsidRPr="00427514" w:rsidRDefault="00D76D0B" w:rsidP="006D0B66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r w:rsidRPr="00D76D0B">
        <w:rPr>
          <w:color w:val="000000" w:themeColor="text1"/>
        </w:rPr>
        <w:t xml:space="preserve">– </w:t>
      </w:r>
      <w:r w:rsidR="00166928" w:rsidRPr="00F11FAC">
        <w:rPr>
          <w:color w:val="000000" w:themeColor="text1"/>
        </w:rPr>
        <w:t>проектная декларация</w:t>
      </w:r>
      <w:r w:rsidR="002F6847">
        <w:rPr>
          <w:color w:val="000000" w:themeColor="text1"/>
        </w:rPr>
        <w:t xml:space="preserve">, опубликованная в сети Интернет на сайте </w:t>
      </w:r>
      <w:proofErr w:type="spellStart"/>
      <w:proofErr w:type="gramStart"/>
      <w:r w:rsidR="002F6847">
        <w:rPr>
          <w:color w:val="000000" w:themeColor="text1"/>
        </w:rPr>
        <w:t>наш.дом</w:t>
      </w:r>
      <w:proofErr w:type="gramEnd"/>
      <w:r w:rsidR="002F6847">
        <w:rPr>
          <w:color w:val="000000" w:themeColor="text1"/>
        </w:rPr>
        <w:t>.рф</w:t>
      </w:r>
      <w:proofErr w:type="spellEnd"/>
      <w:r>
        <w:rPr>
          <w:color w:val="000000" w:themeColor="text1"/>
        </w:rPr>
        <w:t>.</w:t>
      </w:r>
    </w:p>
    <w:bookmarkEnd w:id="2"/>
    <w:p w14:paraId="38662FBE" w14:textId="77777777" w:rsidR="00632798" w:rsidRDefault="00632798" w:rsidP="00C814D9">
      <w:pPr>
        <w:pStyle w:val="a3"/>
        <w:spacing w:line="276" w:lineRule="auto"/>
        <w:ind w:left="360"/>
        <w:jc w:val="both"/>
        <w:rPr>
          <w:color w:val="000000" w:themeColor="text1"/>
        </w:rPr>
      </w:pPr>
    </w:p>
    <w:p w14:paraId="43426184" w14:textId="77777777" w:rsidR="006D0B66" w:rsidRPr="00E90B17" w:rsidRDefault="006D0B66" w:rsidP="006D0B66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E90B17">
        <w:rPr>
          <w:b/>
          <w:bCs/>
          <w:color w:val="000000" w:themeColor="text1"/>
        </w:rPr>
        <w:t>ПРЕДМЕТ ДОГОВОРА</w:t>
      </w:r>
    </w:p>
    <w:p w14:paraId="64A3E875" w14:textId="77777777" w:rsidR="006D0B66" w:rsidRPr="00427514" w:rsidRDefault="006D0B66" w:rsidP="006D0B66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7F19B2BB" w14:textId="77777777" w:rsidR="006D0B66" w:rsidRPr="00427514" w:rsidRDefault="006D0B66" w:rsidP="00B258E2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6D0B66">
        <w:rPr>
          <w:color w:val="000000" w:themeColor="text1"/>
        </w:rPr>
        <w:t>Застройщик обязуется в предусмотренный Договором срок обеспечить строительство Объекта в соответствии с Разрешительной документацией своими и/или привлеченными силами и средствами и обеспечить передачу Объекта долевого строительства в собственность Участнику долевого строительства при условии надлежащего исполнения последним своих обязательств по настоящему Договору, а Участник долевого строительства обязуется оплатить Цену Договора и принять Объект долевого строительства в порядке и на условиях, предусмотренных Договором</w:t>
      </w:r>
      <w:r>
        <w:rPr>
          <w:color w:val="000000" w:themeColor="text1"/>
        </w:rPr>
        <w:t>.</w:t>
      </w:r>
    </w:p>
    <w:p w14:paraId="17EAB529" w14:textId="16CA9CAD" w:rsidR="00981229" w:rsidRPr="00981229" w:rsidRDefault="00981229" w:rsidP="00981229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981229">
        <w:rPr>
          <w:color w:val="000000" w:themeColor="text1"/>
        </w:rPr>
        <w:t>Условием привлечения денежных средств Участник</w:t>
      </w:r>
      <w:r>
        <w:rPr>
          <w:color w:val="000000" w:themeColor="text1"/>
        </w:rPr>
        <w:t>а</w:t>
      </w:r>
      <w:r w:rsidRPr="00981229">
        <w:rPr>
          <w:color w:val="000000" w:themeColor="text1"/>
        </w:rPr>
        <w:t xml:space="preserve"> </w:t>
      </w:r>
      <w:r w:rsidRPr="006D0B66">
        <w:rPr>
          <w:color w:val="000000" w:themeColor="text1"/>
        </w:rPr>
        <w:t xml:space="preserve">долевого строительства </w:t>
      </w:r>
      <w:r w:rsidRPr="00981229">
        <w:rPr>
          <w:color w:val="000000" w:themeColor="text1"/>
        </w:rPr>
        <w:t>Застройщиком является размещение денежных средств Участник</w:t>
      </w:r>
      <w:r>
        <w:rPr>
          <w:color w:val="000000" w:themeColor="text1"/>
        </w:rPr>
        <w:t>а</w:t>
      </w:r>
      <w:r w:rsidRPr="00981229">
        <w:rPr>
          <w:color w:val="000000" w:themeColor="text1"/>
        </w:rPr>
        <w:t xml:space="preserve"> на сче</w:t>
      </w:r>
      <w:r>
        <w:rPr>
          <w:color w:val="000000" w:themeColor="text1"/>
        </w:rPr>
        <w:t>те</w:t>
      </w:r>
      <w:r w:rsidRPr="00981229">
        <w:rPr>
          <w:color w:val="000000" w:themeColor="text1"/>
        </w:rPr>
        <w:t xml:space="preserve"> </w:t>
      </w:r>
      <w:proofErr w:type="spellStart"/>
      <w:r w:rsidRPr="00981229">
        <w:rPr>
          <w:color w:val="000000" w:themeColor="text1"/>
        </w:rPr>
        <w:t>эскроу</w:t>
      </w:r>
      <w:proofErr w:type="spellEnd"/>
      <w:r w:rsidRPr="00981229">
        <w:rPr>
          <w:color w:val="000000" w:themeColor="text1"/>
        </w:rPr>
        <w:t>, открыт</w:t>
      </w:r>
      <w:r>
        <w:rPr>
          <w:color w:val="000000" w:themeColor="text1"/>
        </w:rPr>
        <w:t>ом</w:t>
      </w:r>
      <w:r w:rsidRPr="00981229">
        <w:rPr>
          <w:color w:val="000000" w:themeColor="text1"/>
        </w:rPr>
        <w:t xml:space="preserve"> в </w:t>
      </w:r>
      <w:r w:rsidR="007D1A10">
        <w:rPr>
          <w:color w:val="000000" w:themeColor="text1"/>
        </w:rPr>
        <w:t xml:space="preserve">банке </w:t>
      </w:r>
      <w:r w:rsidR="007D1A10" w:rsidRPr="007D1A10">
        <w:rPr>
          <w:color w:val="000000" w:themeColor="text1"/>
        </w:rPr>
        <w:t>(</w:t>
      </w:r>
      <w:proofErr w:type="spellStart"/>
      <w:r w:rsidR="007D1A10" w:rsidRPr="007D1A10">
        <w:rPr>
          <w:color w:val="000000" w:themeColor="text1"/>
        </w:rPr>
        <w:t>эскроу</w:t>
      </w:r>
      <w:proofErr w:type="spellEnd"/>
      <w:r w:rsidR="007D1A10" w:rsidRPr="007D1A10">
        <w:rPr>
          <w:color w:val="000000" w:themeColor="text1"/>
        </w:rPr>
        <w:t xml:space="preserve">-агенте) по договору счета </w:t>
      </w:r>
      <w:proofErr w:type="spellStart"/>
      <w:r w:rsidR="007D1A10" w:rsidRPr="007D1A10">
        <w:rPr>
          <w:color w:val="000000" w:themeColor="text1"/>
        </w:rPr>
        <w:t>эскроу</w:t>
      </w:r>
      <w:proofErr w:type="spellEnd"/>
      <w:r w:rsidRPr="00981229">
        <w:rPr>
          <w:color w:val="000000" w:themeColor="text1"/>
        </w:rPr>
        <w:t xml:space="preserve"> в порядке, предусмотренном ст.</w:t>
      </w:r>
      <w:r>
        <w:rPr>
          <w:color w:val="000000" w:themeColor="text1"/>
        </w:rPr>
        <w:t> </w:t>
      </w:r>
      <w:r w:rsidRPr="00981229">
        <w:rPr>
          <w:color w:val="000000" w:themeColor="text1"/>
        </w:rPr>
        <w:t>15.4 Федеральн</w:t>
      </w:r>
      <w:r>
        <w:rPr>
          <w:color w:val="000000" w:themeColor="text1"/>
        </w:rPr>
        <w:t>ого</w:t>
      </w:r>
      <w:r w:rsidRPr="00981229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98122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81229">
        <w:rPr>
          <w:color w:val="000000" w:themeColor="text1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color w:val="000000" w:themeColor="text1"/>
        </w:rPr>
        <w:t>»</w:t>
      </w:r>
      <w:r w:rsidRPr="00981229">
        <w:rPr>
          <w:color w:val="000000" w:themeColor="text1"/>
        </w:rPr>
        <w:t xml:space="preserve"> от 30.12.2004 </w:t>
      </w:r>
      <w:r>
        <w:rPr>
          <w:color w:val="000000" w:themeColor="text1"/>
        </w:rPr>
        <w:t>№ </w:t>
      </w:r>
      <w:r w:rsidRPr="00981229">
        <w:rPr>
          <w:color w:val="000000" w:themeColor="text1"/>
        </w:rPr>
        <w:t>214-ФЗ</w:t>
      </w:r>
      <w:r>
        <w:rPr>
          <w:color w:val="000000" w:themeColor="text1"/>
        </w:rPr>
        <w:t>.</w:t>
      </w:r>
    </w:p>
    <w:p w14:paraId="223497E0" w14:textId="77777777" w:rsidR="00427514" w:rsidRPr="00191FDD" w:rsidRDefault="00981229" w:rsidP="00427514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191FDD">
        <w:rPr>
          <w:color w:val="000000" w:themeColor="text1"/>
        </w:rPr>
        <w:t>Объект долевого строительство</w:t>
      </w:r>
      <w:r w:rsidR="00AC7A4C" w:rsidRPr="00191FDD">
        <w:rPr>
          <w:color w:val="000000" w:themeColor="text1"/>
        </w:rPr>
        <w:t xml:space="preserve"> – </w:t>
      </w:r>
      <w:r w:rsidRPr="00191FDD">
        <w:rPr>
          <w:color w:val="000000" w:themeColor="text1"/>
        </w:rPr>
        <w:t xml:space="preserve">жилое помещение </w:t>
      </w:r>
      <w:r w:rsidR="00427514" w:rsidRPr="00191FDD">
        <w:rPr>
          <w:color w:val="000000" w:themeColor="text1"/>
        </w:rPr>
        <w:t>[</w:t>
      </w:r>
      <w:r w:rsidRPr="00191FDD">
        <w:rPr>
          <w:color w:val="000000" w:themeColor="text1"/>
        </w:rPr>
        <w:t>квартира</w:t>
      </w:r>
      <w:r w:rsidR="00427514" w:rsidRPr="00191FDD">
        <w:rPr>
          <w:color w:val="000000" w:themeColor="text1"/>
        </w:rPr>
        <w:t>]</w:t>
      </w:r>
      <w:r w:rsidR="00215578" w:rsidRPr="00191FDD">
        <w:rPr>
          <w:color w:val="000000" w:themeColor="text1"/>
        </w:rPr>
        <w:t xml:space="preserve">, </w:t>
      </w:r>
      <w:r w:rsidR="00AC7A4C" w:rsidRPr="00191FDD">
        <w:rPr>
          <w:color w:val="000000" w:themeColor="text1"/>
        </w:rPr>
        <w:t xml:space="preserve">право собственности на которое возникнет у Участника долевого строительства в случае надлежащего исполнения Договора, </w:t>
      </w:r>
      <w:r w:rsidR="00427514" w:rsidRPr="00191FDD">
        <w:rPr>
          <w:color w:val="000000" w:themeColor="text1"/>
        </w:rPr>
        <w:t>обладает проектными техническими характеристиками, указанными в приложении № 2 к Договору, и не будет иметь отделки.</w:t>
      </w:r>
    </w:p>
    <w:p w14:paraId="56B325C5" w14:textId="77777777" w:rsidR="00427514" w:rsidRDefault="00427514" w:rsidP="00427514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427514">
        <w:rPr>
          <w:rFonts w:eastAsia="Calibri"/>
          <w:color w:val="000000" w:themeColor="text1"/>
        </w:rPr>
        <w:t xml:space="preserve">Параметры </w:t>
      </w:r>
      <w:r>
        <w:rPr>
          <w:color w:val="000000" w:themeColor="text1"/>
        </w:rPr>
        <w:t>[</w:t>
      </w:r>
      <w:r w:rsidRPr="00427514">
        <w:rPr>
          <w:rFonts w:eastAsia="Calibri"/>
          <w:color w:val="000000" w:themeColor="text1"/>
        </w:rPr>
        <w:t>размеры, форма и расположение внешних границ</w:t>
      </w:r>
      <w:r>
        <w:rPr>
          <w:color w:val="000000" w:themeColor="text1"/>
        </w:rPr>
        <w:t>]</w:t>
      </w:r>
      <w:r w:rsidRPr="00427514">
        <w:rPr>
          <w:rFonts w:eastAsia="Calibri"/>
          <w:color w:val="000000" w:themeColor="text1"/>
        </w:rPr>
        <w:t xml:space="preserve"> Объекта долевого строительства, а также параметры </w:t>
      </w:r>
      <w:r>
        <w:rPr>
          <w:color w:val="000000" w:themeColor="text1"/>
        </w:rPr>
        <w:t>[</w:t>
      </w:r>
      <w:r w:rsidRPr="00427514">
        <w:rPr>
          <w:rFonts w:eastAsia="Calibri"/>
          <w:color w:val="000000" w:themeColor="text1"/>
        </w:rPr>
        <w:t>размеры, форма и расположение границ</w:t>
      </w:r>
      <w:r>
        <w:rPr>
          <w:color w:val="000000" w:themeColor="text1"/>
        </w:rPr>
        <w:t>]</w:t>
      </w:r>
      <w:r w:rsidRPr="00427514">
        <w:rPr>
          <w:rFonts w:eastAsia="Calibri"/>
          <w:color w:val="000000" w:themeColor="text1"/>
        </w:rPr>
        <w:t xml:space="preserve"> помещений, входящих в состав Объекта долевого строительства, носят информационн</w:t>
      </w:r>
      <w:r>
        <w:rPr>
          <w:color w:val="000000" w:themeColor="text1"/>
        </w:rPr>
        <w:t>ый</w:t>
      </w:r>
      <w:r w:rsidRPr="00427514">
        <w:rPr>
          <w:rFonts w:eastAsia="Calibri"/>
          <w:color w:val="000000" w:themeColor="text1"/>
        </w:rPr>
        <w:t xml:space="preserve"> характер, являются ориентировочными и могут быть изменены по сравнению с параметрами, указанными в плане, являющемся </w:t>
      </w:r>
      <w:r>
        <w:rPr>
          <w:color w:val="000000" w:themeColor="text1"/>
        </w:rPr>
        <w:t>п</w:t>
      </w:r>
      <w:r w:rsidRPr="00427514">
        <w:rPr>
          <w:rFonts w:eastAsia="Calibri"/>
          <w:color w:val="000000" w:themeColor="text1"/>
        </w:rPr>
        <w:t xml:space="preserve">риложением </w:t>
      </w:r>
      <w:r>
        <w:rPr>
          <w:color w:val="000000" w:themeColor="text1"/>
        </w:rPr>
        <w:t>№ 2</w:t>
      </w:r>
      <w:r w:rsidRPr="00427514">
        <w:rPr>
          <w:rFonts w:eastAsia="Calibri"/>
          <w:color w:val="000000" w:themeColor="text1"/>
        </w:rPr>
        <w:t xml:space="preserve"> к Договору. </w:t>
      </w:r>
    </w:p>
    <w:p w14:paraId="31BCD5A7" w14:textId="77777777" w:rsidR="00427514" w:rsidRDefault="00427514" w:rsidP="00427514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427514">
        <w:rPr>
          <w:rFonts w:eastAsia="Calibri"/>
          <w:color w:val="000000" w:themeColor="text1"/>
        </w:rPr>
        <w:lastRenderedPageBreak/>
        <w:t>Расположение, размеры и форма дверных и оконных проемов в помещениях на момент заключения Договора носят информационн</w:t>
      </w:r>
      <w:r>
        <w:rPr>
          <w:color w:val="000000" w:themeColor="text1"/>
        </w:rPr>
        <w:t xml:space="preserve">ый </w:t>
      </w:r>
      <w:r w:rsidRPr="00427514">
        <w:rPr>
          <w:rFonts w:eastAsia="Calibri"/>
          <w:color w:val="000000" w:themeColor="text1"/>
        </w:rPr>
        <w:t xml:space="preserve">характер, являются ориентировочными и могут быть изменены. </w:t>
      </w:r>
    </w:p>
    <w:p w14:paraId="345D2E67" w14:textId="77777777" w:rsidR="00427514" w:rsidRDefault="00427514" w:rsidP="00427514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427514">
        <w:rPr>
          <w:rFonts w:eastAsia="Calibri"/>
          <w:color w:val="000000" w:themeColor="text1"/>
        </w:rPr>
        <w:t>План</w:t>
      </w:r>
      <w:r>
        <w:rPr>
          <w:color w:val="000000" w:themeColor="text1"/>
        </w:rPr>
        <w:t xml:space="preserve"> [</w:t>
      </w:r>
      <w:r w:rsidRPr="00427514">
        <w:rPr>
          <w:rFonts w:eastAsia="Calibri"/>
          <w:color w:val="000000" w:themeColor="text1"/>
        </w:rPr>
        <w:t>поэтажн</w:t>
      </w:r>
      <w:r>
        <w:rPr>
          <w:color w:val="000000" w:themeColor="text1"/>
        </w:rPr>
        <w:t xml:space="preserve">ый] </w:t>
      </w:r>
      <w:r w:rsidRPr="00427514">
        <w:rPr>
          <w:rFonts w:eastAsia="Calibri"/>
          <w:color w:val="000000" w:themeColor="text1"/>
        </w:rPr>
        <w:t>Объекта</w:t>
      </w:r>
      <w:r>
        <w:rPr>
          <w:color w:val="000000" w:themeColor="text1"/>
        </w:rPr>
        <w:t xml:space="preserve"> </w:t>
      </w:r>
      <w:r w:rsidRPr="00427514">
        <w:rPr>
          <w:rFonts w:eastAsia="Calibri"/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427514">
        <w:rPr>
          <w:rFonts w:eastAsia="Calibri"/>
          <w:color w:val="000000" w:themeColor="text1"/>
        </w:rPr>
        <w:t>указанием</w:t>
      </w:r>
      <w:r>
        <w:rPr>
          <w:color w:val="000000" w:themeColor="text1"/>
        </w:rPr>
        <w:t xml:space="preserve"> </w:t>
      </w:r>
      <w:r w:rsidRPr="00427514">
        <w:rPr>
          <w:rFonts w:eastAsia="Calibri"/>
          <w:color w:val="000000" w:themeColor="text1"/>
        </w:rPr>
        <w:t>Объекта</w:t>
      </w:r>
      <w:r>
        <w:rPr>
          <w:color w:val="000000" w:themeColor="text1"/>
        </w:rPr>
        <w:t xml:space="preserve"> </w:t>
      </w:r>
      <w:r w:rsidRPr="00427514">
        <w:rPr>
          <w:rFonts w:eastAsia="Calibri"/>
          <w:color w:val="000000" w:themeColor="text1"/>
        </w:rPr>
        <w:t>долевого</w:t>
      </w:r>
      <w:r>
        <w:rPr>
          <w:color w:val="000000" w:themeColor="text1"/>
        </w:rPr>
        <w:t xml:space="preserve"> </w:t>
      </w:r>
      <w:r w:rsidRPr="00427514">
        <w:rPr>
          <w:rFonts w:eastAsia="Calibri"/>
          <w:color w:val="000000" w:themeColor="text1"/>
        </w:rPr>
        <w:t>строительства</w:t>
      </w:r>
      <w:r>
        <w:rPr>
          <w:color w:val="000000" w:themeColor="text1"/>
        </w:rPr>
        <w:t xml:space="preserve"> [п</w:t>
      </w:r>
      <w:r w:rsidRPr="00427514">
        <w:rPr>
          <w:rFonts w:eastAsia="Calibri"/>
          <w:color w:val="000000" w:themeColor="text1"/>
        </w:rPr>
        <w:t>риложение</w:t>
      </w:r>
      <w:r>
        <w:rPr>
          <w:color w:val="000000" w:themeColor="text1"/>
        </w:rPr>
        <w:t xml:space="preserve"> №2 </w:t>
      </w:r>
      <w:r w:rsidRPr="00427514">
        <w:rPr>
          <w:rFonts w:eastAsia="Calibri"/>
          <w:color w:val="000000" w:themeColor="text1"/>
        </w:rPr>
        <w:t>к Договору</w:t>
      </w:r>
      <w:r>
        <w:rPr>
          <w:color w:val="000000" w:themeColor="text1"/>
        </w:rPr>
        <w:t>]</w:t>
      </w:r>
      <w:r w:rsidRPr="00427514">
        <w:rPr>
          <w:rFonts w:eastAsia="Calibri"/>
          <w:color w:val="000000" w:themeColor="text1"/>
        </w:rPr>
        <w:t xml:space="preserve"> носит информационн</w:t>
      </w:r>
      <w:r>
        <w:rPr>
          <w:color w:val="000000" w:themeColor="text1"/>
        </w:rPr>
        <w:t>ый</w:t>
      </w:r>
      <w:r w:rsidRPr="00427514">
        <w:rPr>
          <w:rFonts w:eastAsia="Calibri"/>
          <w:color w:val="000000" w:themeColor="text1"/>
        </w:rPr>
        <w:t xml:space="preserve"> характер и при</w:t>
      </w:r>
      <w:r>
        <w:rPr>
          <w:color w:val="000000" w:themeColor="text1"/>
        </w:rPr>
        <w:t>лагается</w:t>
      </w:r>
      <w:r w:rsidRPr="00427514">
        <w:rPr>
          <w:rFonts w:eastAsia="Calibri"/>
          <w:color w:val="000000" w:themeColor="text1"/>
        </w:rPr>
        <w:t xml:space="preserve"> к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и определения ориентировочных площад</w:t>
      </w:r>
      <w:r>
        <w:rPr>
          <w:color w:val="000000" w:themeColor="text1"/>
        </w:rPr>
        <w:t>ей</w:t>
      </w:r>
      <w:r w:rsidRPr="00427514">
        <w:rPr>
          <w:rFonts w:eastAsia="Calibri"/>
          <w:color w:val="000000" w:themeColor="text1"/>
        </w:rPr>
        <w:t xml:space="preserve"> Объекта долевого строительства и помещений в составе Объекта долевого строительства. </w:t>
      </w:r>
    </w:p>
    <w:p w14:paraId="75C9EAE0" w14:textId="77777777" w:rsidR="00E90B17" w:rsidRDefault="00427514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427514">
        <w:rPr>
          <w:rFonts w:eastAsia="Calibri"/>
          <w:color w:val="000000" w:themeColor="text1"/>
        </w:rPr>
        <w:t>Окончательная Общая приведенная площадь Объекта долевого строительства, а также другие технические характеристики, такие как нумерация секций</w:t>
      </w:r>
      <w:r>
        <w:rPr>
          <w:color w:val="000000" w:themeColor="text1"/>
        </w:rPr>
        <w:t>/блоков/корпусов/очередей/подъездов</w:t>
      </w:r>
      <w:r w:rsidRPr="00427514">
        <w:rPr>
          <w:rFonts w:eastAsia="Calibri"/>
          <w:color w:val="000000" w:themeColor="text1"/>
        </w:rPr>
        <w:t xml:space="preserve"> и номер Объекта долевого строительства, уточняются по данным БТИ и фиксируются Сторонами в акте </w:t>
      </w:r>
      <w:r w:rsidRPr="00B576AD">
        <w:rPr>
          <w:rFonts w:eastAsia="Calibri"/>
          <w:color w:val="000000" w:themeColor="text1"/>
        </w:rPr>
        <w:t>приема-передачи Объекта долевого строительств</w:t>
      </w:r>
      <w:r>
        <w:rPr>
          <w:color w:val="000000" w:themeColor="text1"/>
        </w:rPr>
        <w:t>а.</w:t>
      </w:r>
    </w:p>
    <w:p w14:paraId="5E447BD3" w14:textId="77777777" w:rsidR="00191FDD" w:rsidRDefault="00191FDD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044F2F96" w14:textId="77777777" w:rsidR="00E90B17" w:rsidRDefault="00E90B17" w:rsidP="00E90B17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ПРАВОВЫЕ ОСНОВАНИЯ ДОГОВОРА</w:t>
      </w:r>
    </w:p>
    <w:p w14:paraId="6CE1507A" w14:textId="77777777" w:rsidR="00B92769" w:rsidRDefault="00B92769" w:rsidP="00B92769">
      <w:pPr>
        <w:pStyle w:val="a3"/>
        <w:spacing w:line="276" w:lineRule="auto"/>
        <w:ind w:left="851"/>
        <w:jc w:val="both"/>
        <w:rPr>
          <w:b/>
          <w:bCs/>
          <w:color w:val="000000" w:themeColor="text1"/>
        </w:rPr>
      </w:pPr>
    </w:p>
    <w:p w14:paraId="1AD940FF" w14:textId="77777777" w:rsidR="00E90B17" w:rsidRPr="00E90B17" w:rsidRDefault="00E90B17" w:rsidP="00E90B17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90B17">
        <w:rPr>
          <w:color w:val="000000" w:themeColor="text1"/>
        </w:rPr>
        <w:t xml:space="preserve">Договор заключен в соответствии </w:t>
      </w:r>
      <w:r>
        <w:rPr>
          <w:color w:val="000000" w:themeColor="text1"/>
        </w:rPr>
        <w:t>с</w:t>
      </w:r>
      <w:r w:rsidRPr="00E90B17">
        <w:rPr>
          <w:color w:val="000000" w:themeColor="text1"/>
        </w:rPr>
        <w:t xml:space="preserve"> Федеральным законом «Об участии в долевом строительстве многоквартирных домов и иных объектов недвижимости и о внесении изменений в</w:t>
      </w:r>
      <w:r>
        <w:rPr>
          <w:color w:val="000000" w:themeColor="text1"/>
        </w:rPr>
        <w:t xml:space="preserve"> </w:t>
      </w:r>
      <w:r w:rsidRPr="00E90B17">
        <w:rPr>
          <w:color w:val="000000" w:themeColor="text1"/>
        </w:rPr>
        <w:t>некоторые законодательные акты Росс</w:t>
      </w:r>
      <w:r>
        <w:rPr>
          <w:color w:val="000000" w:themeColor="text1"/>
        </w:rPr>
        <w:t>ий</w:t>
      </w:r>
      <w:r w:rsidRPr="00E90B17">
        <w:rPr>
          <w:color w:val="000000" w:themeColor="text1"/>
        </w:rPr>
        <w:t>ск</w:t>
      </w:r>
      <w:r>
        <w:rPr>
          <w:color w:val="000000" w:themeColor="text1"/>
        </w:rPr>
        <w:t>ой</w:t>
      </w:r>
      <w:r w:rsidRPr="00E90B17">
        <w:rPr>
          <w:color w:val="000000" w:themeColor="text1"/>
        </w:rPr>
        <w:t xml:space="preserve"> Федерации»</w:t>
      </w:r>
      <w:r>
        <w:rPr>
          <w:color w:val="000000" w:themeColor="text1"/>
        </w:rPr>
        <w:t xml:space="preserve"> </w:t>
      </w:r>
      <w:r w:rsidRPr="00E90B17">
        <w:rPr>
          <w:color w:val="000000" w:themeColor="text1"/>
        </w:rPr>
        <w:t>от 30.12.2004</w:t>
      </w:r>
      <w:r>
        <w:rPr>
          <w:color w:val="000000" w:themeColor="text1"/>
        </w:rPr>
        <w:t xml:space="preserve"> №</w:t>
      </w:r>
      <w:r w:rsidRPr="00E90B17">
        <w:rPr>
          <w:color w:val="000000" w:themeColor="text1"/>
        </w:rPr>
        <w:t xml:space="preserve"> 214-ФЗ, глав</w:t>
      </w:r>
      <w:r>
        <w:rPr>
          <w:color w:val="000000" w:themeColor="text1"/>
        </w:rPr>
        <w:t>ой</w:t>
      </w:r>
      <w:r w:rsidRPr="00E90B17">
        <w:rPr>
          <w:color w:val="000000" w:themeColor="text1"/>
        </w:rPr>
        <w:t xml:space="preserve"> 37 Гражданского кодекса Росс</w:t>
      </w:r>
      <w:r>
        <w:rPr>
          <w:color w:val="000000" w:themeColor="text1"/>
        </w:rPr>
        <w:t>ий</w:t>
      </w:r>
      <w:r w:rsidRPr="00E90B17">
        <w:rPr>
          <w:color w:val="000000" w:themeColor="text1"/>
        </w:rPr>
        <w:t>ск</w:t>
      </w:r>
      <w:r>
        <w:rPr>
          <w:color w:val="000000" w:themeColor="text1"/>
        </w:rPr>
        <w:t>ой</w:t>
      </w:r>
      <w:r w:rsidRPr="00E90B17">
        <w:rPr>
          <w:color w:val="000000" w:themeColor="text1"/>
        </w:rPr>
        <w:t xml:space="preserve"> Федерации и другими нормативными актами Росс</w:t>
      </w:r>
      <w:r>
        <w:rPr>
          <w:color w:val="000000" w:themeColor="text1"/>
        </w:rPr>
        <w:t>ий</w:t>
      </w:r>
      <w:r w:rsidRPr="00E90B17">
        <w:rPr>
          <w:color w:val="000000" w:themeColor="text1"/>
        </w:rPr>
        <w:t>ск</w:t>
      </w:r>
      <w:r>
        <w:rPr>
          <w:color w:val="000000" w:themeColor="text1"/>
        </w:rPr>
        <w:t>ой</w:t>
      </w:r>
      <w:r w:rsidRPr="00E90B17">
        <w:rPr>
          <w:color w:val="000000" w:themeColor="text1"/>
        </w:rPr>
        <w:t xml:space="preserve"> Федерации.</w:t>
      </w:r>
    </w:p>
    <w:p w14:paraId="1B9F470A" w14:textId="388EAF8B" w:rsidR="00E90B17" w:rsidRDefault="00E90B17" w:rsidP="00D823BF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90B17">
        <w:rPr>
          <w:color w:val="000000" w:themeColor="text1"/>
        </w:rPr>
        <w:t>Основаниями для заключения Договора являются:</w:t>
      </w:r>
    </w:p>
    <w:p w14:paraId="07A8FDE0" w14:textId="77777777" w:rsidR="007D1A10" w:rsidRPr="007D1A10" w:rsidRDefault="007D1A10" w:rsidP="007D1A10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7D1A10">
        <w:rPr>
          <w:color w:val="000000" w:themeColor="text1"/>
        </w:rPr>
        <w:t>–</w:t>
      </w:r>
      <w:r w:rsidRPr="007D1A10">
        <w:rPr>
          <w:color w:val="000000" w:themeColor="text1"/>
        </w:rPr>
        <w:tab/>
        <w:t>разрешение на строительство №91-RU93309000-4008-2024 от 27.02.2024 г.;</w:t>
      </w:r>
    </w:p>
    <w:p w14:paraId="792039D6" w14:textId="77777777" w:rsidR="007D1A10" w:rsidRPr="007D1A10" w:rsidRDefault="007D1A10" w:rsidP="007D1A10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7D1A10">
        <w:rPr>
          <w:color w:val="000000" w:themeColor="text1"/>
        </w:rPr>
        <w:t>–</w:t>
      </w:r>
      <w:r w:rsidRPr="007D1A10">
        <w:rPr>
          <w:color w:val="000000" w:themeColor="text1"/>
        </w:rPr>
        <w:tab/>
        <w:t>договор аренды земельного участка №741 от 29.11.2018 г., Соглашение от 15.08.2023 г. о перемене лиц в обязательствах по договору аренды земельного участка №741 от 29.11.2018 г.</w:t>
      </w:r>
    </w:p>
    <w:p w14:paraId="6457C12C" w14:textId="77777777" w:rsidR="007D1A10" w:rsidRPr="007D1A10" w:rsidRDefault="007D1A10" w:rsidP="007D1A10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7D1A10">
        <w:rPr>
          <w:color w:val="000000" w:themeColor="text1"/>
        </w:rPr>
        <w:t>–  заключение экспертизы №91-2-1-3-005732-2024 от 13.02.2024 г.</w:t>
      </w:r>
    </w:p>
    <w:p w14:paraId="54F14B60" w14:textId="159AADB2" w:rsidR="007D1A10" w:rsidRPr="00E90B17" w:rsidRDefault="007D1A10" w:rsidP="007D1A10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7D1A10">
        <w:rPr>
          <w:color w:val="000000" w:themeColor="text1"/>
        </w:rPr>
        <w:t xml:space="preserve">– проектная декларация, опубликованная в сети Интернет на сайте </w:t>
      </w:r>
      <w:proofErr w:type="spellStart"/>
      <w:proofErr w:type="gramStart"/>
      <w:r w:rsidRPr="007D1A10">
        <w:rPr>
          <w:color w:val="000000" w:themeColor="text1"/>
        </w:rPr>
        <w:t>наш.дом</w:t>
      </w:r>
      <w:proofErr w:type="gramEnd"/>
      <w:r w:rsidRPr="007D1A10">
        <w:rPr>
          <w:color w:val="000000" w:themeColor="text1"/>
        </w:rPr>
        <w:t>.рф</w:t>
      </w:r>
      <w:proofErr w:type="spellEnd"/>
      <w:r w:rsidRPr="007D1A10">
        <w:rPr>
          <w:color w:val="000000" w:themeColor="text1"/>
        </w:rPr>
        <w:t>.</w:t>
      </w:r>
    </w:p>
    <w:p w14:paraId="798A1FBC" w14:textId="142D1D4B" w:rsidR="00EB6063" w:rsidRPr="00A04864" w:rsidRDefault="00EB6063" w:rsidP="007D1A10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42F070B3" w14:textId="77777777" w:rsidR="00902D6F" w:rsidRPr="0057261A" w:rsidRDefault="00CB3842" w:rsidP="00902D6F">
      <w:pPr>
        <w:spacing w:line="276" w:lineRule="auto"/>
        <w:jc w:val="both"/>
        <w:rPr>
          <w:color w:val="000000" w:themeColor="text1"/>
        </w:rPr>
      </w:pPr>
      <w:r>
        <w:t xml:space="preserve">3.3       </w:t>
      </w:r>
      <w:r w:rsidR="00E90B17" w:rsidRPr="0057261A">
        <w:t>До подписания Договора Застр</w:t>
      </w:r>
      <w:r w:rsidR="00D823BF" w:rsidRPr="0057261A">
        <w:t>ой</w:t>
      </w:r>
      <w:r w:rsidR="00E90B17" w:rsidRPr="0057261A">
        <w:t xml:space="preserve">щик предоставил Участнику необходимую информацию </w:t>
      </w:r>
      <w:r w:rsidR="00902D6F" w:rsidRPr="0057261A">
        <w:rPr>
          <w:color w:val="000000" w:themeColor="text1"/>
        </w:rPr>
        <w:t xml:space="preserve">    </w:t>
      </w:r>
    </w:p>
    <w:p w14:paraId="1D20512E" w14:textId="77777777" w:rsidR="00902D6F" w:rsidRPr="0057261A" w:rsidRDefault="00E90B17" w:rsidP="00902D6F">
      <w:pPr>
        <w:spacing w:line="276" w:lineRule="auto"/>
        <w:jc w:val="both"/>
        <w:rPr>
          <w:color w:val="000000" w:themeColor="text1"/>
        </w:rPr>
      </w:pPr>
      <w:r w:rsidRPr="0057261A">
        <w:t>о Застр</w:t>
      </w:r>
      <w:r w:rsidR="00D823BF" w:rsidRPr="0057261A">
        <w:t>ой</w:t>
      </w:r>
      <w:r w:rsidRPr="0057261A">
        <w:t xml:space="preserve">щике и проекте строительства в объеме сведений, определенных федеральным </w:t>
      </w:r>
    </w:p>
    <w:p w14:paraId="7BD7167E" w14:textId="77777777" w:rsidR="00E90B17" w:rsidRPr="0057261A" w:rsidRDefault="00E90B17" w:rsidP="0057261A">
      <w:pPr>
        <w:spacing w:line="276" w:lineRule="auto"/>
        <w:jc w:val="both"/>
        <w:rPr>
          <w:color w:val="000000" w:themeColor="text1"/>
        </w:rPr>
      </w:pPr>
      <w:r w:rsidRPr="0057261A">
        <w:t xml:space="preserve">законодательством </w:t>
      </w:r>
      <w:r w:rsidR="00D823BF" w:rsidRPr="0057261A">
        <w:t>Российской</w:t>
      </w:r>
      <w:r w:rsidRPr="0057261A">
        <w:t xml:space="preserve"> Федерации, а также ознакомил Участника с</w:t>
      </w:r>
      <w:r w:rsidR="0057261A">
        <w:t xml:space="preserve"> </w:t>
      </w:r>
      <w:r w:rsidR="00D823BF" w:rsidRPr="0057261A">
        <w:t xml:space="preserve">разрешительной </w:t>
      </w:r>
      <w:r w:rsidRPr="0057261A">
        <w:t>документ</w:t>
      </w:r>
      <w:r w:rsidR="00D823BF" w:rsidRPr="0057261A">
        <w:t>ацией</w:t>
      </w:r>
      <w:r w:rsidRPr="0057261A">
        <w:t>, в том числе с проектн</w:t>
      </w:r>
      <w:r w:rsidR="00D823BF" w:rsidRPr="0057261A">
        <w:t xml:space="preserve">ой </w:t>
      </w:r>
      <w:r w:rsidRPr="0057261A">
        <w:t>деклараци</w:t>
      </w:r>
      <w:r w:rsidR="00D823BF" w:rsidRPr="0057261A">
        <w:t>ей</w:t>
      </w:r>
      <w:r w:rsidRPr="0057261A">
        <w:t>.</w:t>
      </w:r>
    </w:p>
    <w:p w14:paraId="0586D63D" w14:textId="77777777" w:rsidR="00C33DCA" w:rsidRPr="00CB3842" w:rsidRDefault="00CB3842" w:rsidP="00CB3842">
      <w:pPr>
        <w:pStyle w:val="a3"/>
        <w:numPr>
          <w:ilvl w:val="1"/>
          <w:numId w:val="2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E90B17" w:rsidRPr="00CB3842">
        <w:rPr>
          <w:color w:val="000000" w:themeColor="text1"/>
        </w:rPr>
        <w:t>Застр</w:t>
      </w:r>
      <w:r w:rsidR="00D823BF" w:rsidRPr="00CB3842">
        <w:rPr>
          <w:color w:val="000000" w:themeColor="text1"/>
        </w:rPr>
        <w:t>ой</w:t>
      </w:r>
      <w:r w:rsidR="00E90B17" w:rsidRPr="00CB3842">
        <w:rPr>
          <w:color w:val="000000" w:themeColor="text1"/>
        </w:rPr>
        <w:t xml:space="preserve">щик вправе в одностороннем порядке вносить изменения в проектную документацию Объекта недвижимости. </w:t>
      </w:r>
    </w:p>
    <w:p w14:paraId="20D59C62" w14:textId="77777777" w:rsidR="00D823BF" w:rsidRPr="00D823BF" w:rsidRDefault="00D823BF" w:rsidP="00D823BF">
      <w:pPr>
        <w:pStyle w:val="a3"/>
        <w:spacing w:line="276" w:lineRule="auto"/>
        <w:ind w:left="792"/>
        <w:jc w:val="both"/>
        <w:rPr>
          <w:color w:val="000000" w:themeColor="text1"/>
        </w:rPr>
      </w:pPr>
    </w:p>
    <w:p w14:paraId="3DDD143F" w14:textId="77777777" w:rsidR="00427514" w:rsidRPr="00E90B17" w:rsidRDefault="00E90B17" w:rsidP="00E90B17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E90B17">
        <w:rPr>
          <w:b/>
          <w:bCs/>
          <w:color w:val="000000" w:themeColor="text1"/>
        </w:rPr>
        <w:t>ЦЕНА И ПОРЯДОК РАСЧЕТОВ</w:t>
      </w:r>
    </w:p>
    <w:p w14:paraId="655E9B03" w14:textId="77777777" w:rsidR="00427514" w:rsidRDefault="00427514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0053C4FC" w14:textId="0AE4D0C8" w:rsidR="00781BAA" w:rsidRPr="001F0CFB" w:rsidRDefault="00D11EB5" w:rsidP="001F0CFB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</w:t>
      </w:r>
      <w:r w:rsidR="00416F61">
        <w:rPr>
          <w:rFonts w:eastAsia="Calibri"/>
          <w:color w:val="000000" w:themeColor="text1"/>
        </w:rPr>
        <w:t xml:space="preserve"> </w:t>
      </w:r>
      <w:r w:rsidR="00781BAA" w:rsidRPr="00416F61">
        <w:rPr>
          <w:rFonts w:eastAsia="Calibri"/>
          <w:color w:val="000000" w:themeColor="text1"/>
        </w:rPr>
        <w:t xml:space="preserve">  Цена Договора составляет </w:t>
      </w:r>
      <w:bookmarkStart w:id="5" w:name="_Hlk126851991"/>
      <w:r w:rsidR="007D1A10">
        <w:rPr>
          <w:rFonts w:eastAsia="Calibri"/>
          <w:b/>
          <w:color w:val="000000" w:themeColor="text1"/>
        </w:rPr>
        <w:t>__________</w:t>
      </w:r>
      <w:r w:rsidR="00781BAA" w:rsidRPr="00416F61">
        <w:rPr>
          <w:rFonts w:eastAsia="Calibri"/>
          <w:color w:val="000000" w:themeColor="text1"/>
        </w:rPr>
        <w:t xml:space="preserve"> (</w:t>
      </w:r>
      <w:r w:rsidR="007D1A10">
        <w:rPr>
          <w:rFonts w:eastAsia="Calibri"/>
          <w:color w:val="000000" w:themeColor="text1"/>
        </w:rPr>
        <w:t>____________</w:t>
      </w:r>
      <w:r w:rsidR="00781BAA" w:rsidRPr="001F0CFB">
        <w:rPr>
          <w:rFonts w:eastAsia="Calibri"/>
          <w:color w:val="000000" w:themeColor="text1"/>
        </w:rPr>
        <w:t>)</w:t>
      </w:r>
      <w:bookmarkEnd w:id="5"/>
      <w:r w:rsidR="00781BAA" w:rsidRPr="001F0CFB">
        <w:rPr>
          <w:rFonts w:eastAsia="Calibri"/>
          <w:color w:val="000000" w:themeColor="text1"/>
        </w:rPr>
        <w:t xml:space="preserve"> </w:t>
      </w:r>
      <w:r w:rsidR="00781BAA" w:rsidRPr="001F0CFB">
        <w:rPr>
          <w:color w:val="000000" w:themeColor="text1"/>
        </w:rPr>
        <w:t>рублей 00 копеек</w:t>
      </w:r>
      <w:r w:rsidR="00781BAA" w:rsidRPr="001F0CFB">
        <w:rPr>
          <w:rFonts w:eastAsia="Calibri"/>
          <w:color w:val="000000" w:themeColor="text1"/>
        </w:rPr>
        <w:t xml:space="preserve"> </w:t>
      </w:r>
      <w:r w:rsidR="00781BAA" w:rsidRPr="001F0CFB">
        <w:rPr>
          <w:color w:val="000000" w:themeColor="text1"/>
        </w:rPr>
        <w:t>[</w:t>
      </w:r>
      <w:r w:rsidR="00934B6A">
        <w:rPr>
          <w:rFonts w:eastAsia="Calibri"/>
          <w:color w:val="000000" w:themeColor="text1"/>
        </w:rPr>
        <w:t xml:space="preserve">НДС не </w:t>
      </w:r>
      <w:r w:rsidR="00781BAA" w:rsidRPr="001F0CFB">
        <w:rPr>
          <w:rFonts w:eastAsia="Calibri"/>
          <w:color w:val="000000" w:themeColor="text1"/>
        </w:rPr>
        <w:t>облагается</w:t>
      </w:r>
      <w:r w:rsidR="00781BAA" w:rsidRPr="001F0CFB">
        <w:rPr>
          <w:color w:val="000000" w:themeColor="text1"/>
        </w:rPr>
        <w:t>]</w:t>
      </w:r>
      <w:r w:rsidR="00781BAA" w:rsidRPr="001F0CFB">
        <w:rPr>
          <w:rFonts w:eastAsia="Calibri"/>
          <w:color w:val="000000" w:themeColor="text1"/>
        </w:rPr>
        <w:t xml:space="preserve">. </w:t>
      </w:r>
    </w:p>
    <w:p w14:paraId="28B8B690" w14:textId="488771D9" w:rsidR="00781BAA" w:rsidRPr="00416F61" w:rsidRDefault="00781BAA" w:rsidP="00781BAA">
      <w:pPr>
        <w:pStyle w:val="a3"/>
        <w:spacing w:line="276" w:lineRule="auto"/>
        <w:ind w:left="851"/>
        <w:jc w:val="both"/>
      </w:pPr>
      <w:r w:rsidRPr="00416F61">
        <w:rPr>
          <w:rFonts w:eastAsia="Calibri"/>
        </w:rPr>
        <w:t>Цена Договора формируется</w:t>
      </w:r>
      <w:r w:rsidRPr="00416F61">
        <w:t>,</w:t>
      </w:r>
      <w:r w:rsidRPr="00416F61">
        <w:rPr>
          <w:rFonts w:eastAsia="Calibri"/>
        </w:rPr>
        <w:t xml:space="preserve"> исходя из стоимости 1 </w:t>
      </w:r>
      <w:r w:rsidRPr="00416F61">
        <w:t>[о</w:t>
      </w:r>
      <w:r w:rsidRPr="00416F61">
        <w:rPr>
          <w:rFonts w:eastAsia="Calibri"/>
        </w:rPr>
        <w:t>дного</w:t>
      </w:r>
      <w:r w:rsidRPr="00416F61">
        <w:t>]</w:t>
      </w:r>
      <w:r w:rsidRPr="00416F61">
        <w:rPr>
          <w:rFonts w:eastAsia="Calibri"/>
        </w:rPr>
        <w:t xml:space="preserve"> квадратного метра </w:t>
      </w:r>
      <w:r w:rsidRPr="00416F61">
        <w:t>Общей приведенной</w:t>
      </w:r>
      <w:r w:rsidRPr="00416F61">
        <w:rPr>
          <w:rFonts w:eastAsia="Calibri"/>
        </w:rPr>
        <w:t xml:space="preserve"> площади </w:t>
      </w:r>
      <w:r w:rsidRPr="00416F61">
        <w:t>Объекта долевого строительства</w:t>
      </w:r>
      <w:r w:rsidRPr="00416F61">
        <w:rPr>
          <w:rFonts w:eastAsia="Calibri"/>
        </w:rPr>
        <w:t xml:space="preserve">, </w:t>
      </w:r>
      <w:r w:rsidRPr="00416F61">
        <w:rPr>
          <w:rFonts w:eastAsia="Calibri"/>
          <w:color w:val="000000" w:themeColor="text1"/>
        </w:rPr>
        <w:t xml:space="preserve">равной </w:t>
      </w:r>
      <w:r w:rsidR="007D1A10">
        <w:rPr>
          <w:rFonts w:eastAsia="Calibri"/>
          <w:color w:val="000000" w:themeColor="text1"/>
        </w:rPr>
        <w:t>__________</w:t>
      </w:r>
      <w:r w:rsidRPr="00416F61">
        <w:rPr>
          <w:rFonts w:eastAsia="Calibri"/>
          <w:color w:val="000000" w:themeColor="text1"/>
        </w:rPr>
        <w:t xml:space="preserve"> (</w:t>
      </w:r>
      <w:r w:rsidR="007D1A10">
        <w:rPr>
          <w:rFonts w:eastAsia="Calibri"/>
          <w:color w:val="000000" w:themeColor="text1"/>
        </w:rPr>
        <w:t>____________</w:t>
      </w:r>
      <w:r w:rsidRPr="00416F61">
        <w:rPr>
          <w:rFonts w:eastAsia="Calibri"/>
          <w:color w:val="000000" w:themeColor="text1"/>
        </w:rPr>
        <w:t xml:space="preserve">) </w:t>
      </w:r>
      <w:r w:rsidRPr="00416F61">
        <w:t>рублей 00 копеек.</w:t>
      </w:r>
    </w:p>
    <w:p w14:paraId="514082F0" w14:textId="7EBAD92D" w:rsidR="008778DE" w:rsidRPr="008778DE" w:rsidRDefault="00781BAA" w:rsidP="0036683B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416F61">
        <w:rPr>
          <w:rFonts w:eastAsia="Calibri"/>
          <w:color w:val="000000" w:themeColor="text1"/>
        </w:rPr>
        <w:lastRenderedPageBreak/>
        <w:t>Оплата Цены настоящего Договора, указанной в п.</w:t>
      </w:r>
      <w:r w:rsidR="00B37098" w:rsidRPr="00416F61">
        <w:rPr>
          <w:rFonts w:eastAsia="Calibri"/>
          <w:color w:val="000000" w:themeColor="text1"/>
        </w:rPr>
        <w:t xml:space="preserve"> </w:t>
      </w:r>
      <w:r w:rsidRPr="00416F61">
        <w:rPr>
          <w:rFonts w:eastAsia="Calibri"/>
          <w:color w:val="000000" w:themeColor="text1"/>
        </w:rPr>
        <w:t>4.1. настоящего Договора, осуществляется</w:t>
      </w:r>
      <w:r w:rsidR="00186E32">
        <w:rPr>
          <w:rFonts w:eastAsia="Calibri"/>
          <w:color w:val="000000" w:themeColor="text1"/>
        </w:rPr>
        <w:t xml:space="preserve"> </w:t>
      </w:r>
      <w:r w:rsidR="009812D7" w:rsidRPr="00974661">
        <w:rPr>
          <w:rFonts w:eastAsia="Calibri"/>
          <w:color w:val="000000" w:themeColor="text1"/>
        </w:rPr>
        <w:t>за счет собственных средств</w:t>
      </w:r>
      <w:r w:rsidR="009812D7">
        <w:rPr>
          <w:rFonts w:eastAsia="Calibri"/>
          <w:color w:val="000000" w:themeColor="text1"/>
        </w:rPr>
        <w:t>,</w:t>
      </w:r>
      <w:r w:rsidR="009812D7" w:rsidRPr="00D075EF">
        <w:rPr>
          <w:rFonts w:eastAsia="Calibri"/>
          <w:color w:val="000000" w:themeColor="text1"/>
        </w:rPr>
        <w:t xml:space="preserve"> средств материнского (семейного) капитала и за счет кредитных средств</w:t>
      </w:r>
      <w:r w:rsidR="009812D7">
        <w:rPr>
          <w:rFonts w:eastAsia="Calibri"/>
          <w:color w:val="000000" w:themeColor="text1"/>
        </w:rPr>
        <w:t xml:space="preserve"> </w:t>
      </w:r>
      <w:r w:rsidR="0065517C">
        <w:rPr>
          <w:rFonts w:eastAsia="Calibri"/>
          <w:color w:val="000000" w:themeColor="text1"/>
        </w:rPr>
        <w:t>Участника долевого строительства.</w:t>
      </w:r>
    </w:p>
    <w:p w14:paraId="32EC0422" w14:textId="3835A455" w:rsidR="008778DE" w:rsidRDefault="008778DE" w:rsidP="008778DE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8778DE">
        <w:rPr>
          <w:color w:val="000000" w:themeColor="text1"/>
        </w:rPr>
        <w:t xml:space="preserve">Участник (Депонент) обязуется внести денежные средства (депонируемую сумму), указанные в пункте 4.1 настоящего Договора в счет уплаты Цены настоящего Договора на специальный счет </w:t>
      </w:r>
      <w:proofErr w:type="spellStart"/>
      <w:r w:rsidRPr="008778DE">
        <w:rPr>
          <w:color w:val="000000" w:themeColor="text1"/>
        </w:rPr>
        <w:t>эскроу</w:t>
      </w:r>
      <w:proofErr w:type="spellEnd"/>
      <w:r w:rsidRPr="008778DE">
        <w:rPr>
          <w:color w:val="000000" w:themeColor="text1"/>
        </w:rPr>
        <w:t xml:space="preserve"> с указанием сведений о Банке (наименование, место нахождения и адрес, адрес электронной почты, номер телефона), открываемый у </w:t>
      </w:r>
      <w:proofErr w:type="spellStart"/>
      <w:r w:rsidRPr="008778DE">
        <w:rPr>
          <w:color w:val="000000" w:themeColor="text1"/>
        </w:rPr>
        <w:t>Эскроу</w:t>
      </w:r>
      <w:proofErr w:type="spellEnd"/>
      <w:r w:rsidRPr="008778DE">
        <w:rPr>
          <w:color w:val="000000" w:themeColor="text1"/>
        </w:rPr>
        <w:t xml:space="preserve">-агента по Договору </w:t>
      </w:r>
      <w:proofErr w:type="spellStart"/>
      <w:r w:rsidRPr="008778DE">
        <w:rPr>
          <w:color w:val="000000" w:themeColor="text1"/>
        </w:rPr>
        <w:t>Эскроу</w:t>
      </w:r>
      <w:proofErr w:type="spellEnd"/>
      <w:r w:rsidRPr="008778DE">
        <w:rPr>
          <w:color w:val="000000" w:themeColor="text1"/>
        </w:rPr>
        <w:t xml:space="preserve">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</w:t>
      </w:r>
      <w:r>
        <w:rPr>
          <w:color w:val="000000" w:themeColor="text1"/>
        </w:rPr>
        <w:t>в следующем порядке</w:t>
      </w:r>
      <w:r w:rsidR="00F35699" w:rsidRPr="00F356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3569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F35699" w:rsidRPr="00F35699">
        <w:rPr>
          <w:color w:val="000000" w:themeColor="text1"/>
        </w:rPr>
        <w:t>но не позднее 3 (Третьего) рабочего дня, предшествующего предполагаемой дате ввода Объекта в эксплуатацию</w:t>
      </w:r>
      <w:r w:rsidR="00F35699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p w14:paraId="6C6C9CF5" w14:textId="035F017A" w:rsid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При использова</w:t>
      </w:r>
      <w:r w:rsidR="00FD285A">
        <w:rPr>
          <w:color w:val="000000" w:themeColor="text1"/>
        </w:rPr>
        <w:t>нии стандартной формы расчетов:</w:t>
      </w:r>
      <w:r w:rsidR="009161AB">
        <w:rPr>
          <w:color w:val="000000" w:themeColor="text1"/>
        </w:rPr>
        <w:t xml:space="preserve"> </w:t>
      </w:r>
      <w:r w:rsidRPr="00E506D5">
        <w:rPr>
          <w:color w:val="000000" w:themeColor="text1"/>
        </w:rPr>
        <w:t>-</w:t>
      </w:r>
      <w:r w:rsidR="00FD285A">
        <w:rPr>
          <w:color w:val="000000" w:themeColor="text1"/>
        </w:rPr>
        <w:t xml:space="preserve"> </w:t>
      </w:r>
      <w:r w:rsidRPr="00E506D5">
        <w:rPr>
          <w:color w:val="000000" w:themeColor="text1"/>
        </w:rPr>
        <w:t xml:space="preserve">Денежная сумма в размере </w:t>
      </w:r>
      <w:r w:rsidR="007D1A10">
        <w:rPr>
          <w:color w:val="000000" w:themeColor="text1"/>
        </w:rPr>
        <w:t>_________</w:t>
      </w:r>
      <w:r w:rsidR="009161AB">
        <w:rPr>
          <w:color w:val="000000" w:themeColor="text1"/>
        </w:rPr>
        <w:t xml:space="preserve"> (</w:t>
      </w:r>
      <w:r w:rsidR="007D1A10">
        <w:rPr>
          <w:color w:val="000000" w:themeColor="text1"/>
        </w:rPr>
        <w:t>_________</w:t>
      </w:r>
      <w:r w:rsidR="009161AB">
        <w:rPr>
          <w:color w:val="000000" w:themeColor="text1"/>
        </w:rPr>
        <w:t xml:space="preserve">) рублей, </w:t>
      </w:r>
      <w:r w:rsidR="007D1A10">
        <w:rPr>
          <w:color w:val="000000" w:themeColor="text1"/>
        </w:rPr>
        <w:t>__</w:t>
      </w:r>
      <w:r w:rsidR="009161AB">
        <w:rPr>
          <w:color w:val="000000" w:themeColor="text1"/>
        </w:rPr>
        <w:t xml:space="preserve"> копеек </w:t>
      </w:r>
      <w:r w:rsidRPr="00E506D5">
        <w:rPr>
          <w:color w:val="000000" w:themeColor="text1"/>
        </w:rPr>
        <w:t>оплачивается Участником долевого строительства за счет собственных средств</w:t>
      </w:r>
      <w:r w:rsidR="008524CB">
        <w:rPr>
          <w:color w:val="000000" w:themeColor="text1"/>
        </w:rPr>
        <w:t xml:space="preserve"> </w:t>
      </w:r>
      <w:r w:rsidR="008524CB" w:rsidRPr="00D075EF">
        <w:rPr>
          <w:color w:val="000000" w:themeColor="text1"/>
        </w:rPr>
        <w:t>(в качестве первоначального взноса)</w:t>
      </w:r>
      <w:r w:rsidR="008524CB">
        <w:rPr>
          <w:color w:val="000000" w:themeColor="text1"/>
        </w:rPr>
        <w:t xml:space="preserve">, </w:t>
      </w:r>
      <w:r w:rsidRPr="00E506D5">
        <w:rPr>
          <w:color w:val="000000" w:themeColor="text1"/>
        </w:rPr>
        <w:t>путем их перечисле</w:t>
      </w:r>
      <w:r w:rsidR="008524CB">
        <w:rPr>
          <w:color w:val="000000" w:themeColor="text1"/>
        </w:rPr>
        <w:t xml:space="preserve">ния на специальный </w:t>
      </w:r>
      <w:proofErr w:type="spellStart"/>
      <w:r w:rsidR="008524CB">
        <w:rPr>
          <w:color w:val="000000" w:themeColor="text1"/>
        </w:rPr>
        <w:t>эскроу</w:t>
      </w:r>
      <w:proofErr w:type="spellEnd"/>
      <w:r w:rsidR="008524CB">
        <w:rPr>
          <w:color w:val="000000" w:themeColor="text1"/>
        </w:rPr>
        <w:t xml:space="preserve"> счет </w:t>
      </w:r>
      <w:r w:rsidRPr="00E506D5">
        <w:rPr>
          <w:color w:val="000000" w:themeColor="text1"/>
        </w:rPr>
        <w:t xml:space="preserve">в срок не позднее </w:t>
      </w:r>
      <w:r>
        <w:rPr>
          <w:color w:val="000000" w:themeColor="text1"/>
        </w:rPr>
        <w:t>7</w:t>
      </w:r>
      <w:r w:rsidRPr="00E506D5">
        <w:rPr>
          <w:color w:val="000000" w:themeColor="text1"/>
        </w:rPr>
        <w:t xml:space="preserve"> [</w:t>
      </w:r>
      <w:r>
        <w:rPr>
          <w:color w:val="000000" w:themeColor="text1"/>
        </w:rPr>
        <w:t>семи</w:t>
      </w:r>
      <w:r w:rsidRPr="00E506D5">
        <w:rPr>
          <w:color w:val="000000" w:themeColor="text1"/>
        </w:rPr>
        <w:t>] рабочих дней с даты государственной регистрации настоящего Договора.</w:t>
      </w:r>
    </w:p>
    <w:p w14:paraId="289375A4" w14:textId="10D85B81" w:rsidR="008A2142" w:rsidRPr="00E506D5" w:rsidRDefault="003D2FA6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3D2FA6">
        <w:rPr>
          <w:color w:val="000000" w:themeColor="text1"/>
        </w:rPr>
        <w:t xml:space="preserve">- </w:t>
      </w:r>
      <w:r w:rsidR="008524CB">
        <w:rPr>
          <w:color w:val="000000" w:themeColor="text1"/>
        </w:rPr>
        <w:t xml:space="preserve">за счет </w:t>
      </w:r>
      <w:r w:rsidRPr="003D2FA6">
        <w:rPr>
          <w:color w:val="000000" w:themeColor="text1"/>
        </w:rPr>
        <w:t xml:space="preserve">средств материнского (семейного) капитала, используемого при </w:t>
      </w:r>
      <w:r w:rsidR="00257755">
        <w:rPr>
          <w:color w:val="000000" w:themeColor="text1"/>
        </w:rPr>
        <w:t xml:space="preserve">получении ипотечного кредита, в </w:t>
      </w:r>
      <w:r w:rsidRPr="003D2FA6">
        <w:rPr>
          <w:color w:val="000000" w:themeColor="text1"/>
        </w:rPr>
        <w:t xml:space="preserve">сумме </w:t>
      </w:r>
      <w:r w:rsidR="007D1A10">
        <w:rPr>
          <w:color w:val="000000" w:themeColor="text1"/>
        </w:rPr>
        <w:t>__________</w:t>
      </w:r>
      <w:r w:rsidRPr="003D2FA6">
        <w:rPr>
          <w:color w:val="000000" w:themeColor="text1"/>
        </w:rPr>
        <w:t xml:space="preserve"> (</w:t>
      </w:r>
      <w:r w:rsidR="00571ED4">
        <w:rPr>
          <w:color w:val="000000" w:themeColor="text1"/>
        </w:rPr>
        <w:t>__________</w:t>
      </w:r>
      <w:r w:rsidRPr="003D2FA6">
        <w:rPr>
          <w:color w:val="000000" w:themeColor="text1"/>
        </w:rPr>
        <w:t>)</w:t>
      </w:r>
      <w:r w:rsidR="00BB68BC">
        <w:rPr>
          <w:color w:val="000000" w:themeColor="text1"/>
        </w:rPr>
        <w:t xml:space="preserve"> рубля </w:t>
      </w:r>
      <w:r w:rsidR="00571ED4">
        <w:rPr>
          <w:color w:val="000000" w:themeColor="text1"/>
        </w:rPr>
        <w:t>__</w:t>
      </w:r>
      <w:r w:rsidR="00BB68BC">
        <w:rPr>
          <w:color w:val="000000" w:themeColor="text1"/>
        </w:rPr>
        <w:t xml:space="preserve"> копейки</w:t>
      </w:r>
      <w:r w:rsidRPr="003D2FA6">
        <w:rPr>
          <w:color w:val="000000" w:themeColor="text1"/>
        </w:rPr>
        <w:t>, в соответствии с ФЗ «О дополнительных мерах государственной поддержки семей, имеющих детей» №256-ФЗ от 29.12.2006</w:t>
      </w:r>
      <w:r>
        <w:rPr>
          <w:color w:val="000000" w:themeColor="text1"/>
        </w:rPr>
        <w:t xml:space="preserve"> </w:t>
      </w:r>
      <w:r w:rsidRPr="003D2FA6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3D2FA6">
        <w:rPr>
          <w:color w:val="000000" w:themeColor="text1"/>
        </w:rPr>
        <w:t>, согласно государственного сертификата на материнский (семей</w:t>
      </w:r>
      <w:r>
        <w:rPr>
          <w:color w:val="000000" w:themeColor="text1"/>
        </w:rPr>
        <w:t>ный) капитал серия МК-Э-091-2020</w:t>
      </w:r>
      <w:r w:rsidRPr="003D2FA6">
        <w:rPr>
          <w:color w:val="000000" w:themeColor="text1"/>
        </w:rPr>
        <w:t xml:space="preserve"> № </w:t>
      </w:r>
      <w:r>
        <w:rPr>
          <w:color w:val="000000" w:themeColor="text1"/>
        </w:rPr>
        <w:t>0745703</w:t>
      </w:r>
      <w:r w:rsidRPr="003D2FA6">
        <w:rPr>
          <w:color w:val="000000" w:themeColor="text1"/>
        </w:rPr>
        <w:t xml:space="preserve">, выданного </w:t>
      </w:r>
      <w:r>
        <w:rPr>
          <w:color w:val="000000" w:themeColor="text1"/>
        </w:rPr>
        <w:t>21.09.2020 года</w:t>
      </w:r>
      <w:r w:rsidRPr="003D2FA6">
        <w:rPr>
          <w:color w:val="000000" w:themeColor="text1"/>
        </w:rPr>
        <w:t xml:space="preserve"> </w:t>
      </w:r>
      <w:r>
        <w:rPr>
          <w:color w:val="000000" w:themeColor="text1"/>
        </w:rPr>
        <w:t>Государственное учреждение –Управление Пенсионного фонда Российской Федерации в г. Судаке Республики Крым</w:t>
      </w:r>
      <w:r w:rsidRPr="003D2FA6">
        <w:rPr>
          <w:color w:val="000000" w:themeColor="text1"/>
        </w:rPr>
        <w:t>, после государственной регистрации настоящего Договора средства материнского (семейного) капита</w:t>
      </w:r>
      <w:r w:rsidR="00EB2629">
        <w:rPr>
          <w:color w:val="000000" w:themeColor="text1"/>
        </w:rPr>
        <w:t xml:space="preserve">ла зачисляются на счет </w:t>
      </w:r>
      <w:proofErr w:type="spellStart"/>
      <w:r w:rsidR="00EB2629">
        <w:rPr>
          <w:color w:val="000000" w:themeColor="text1"/>
        </w:rPr>
        <w:t>эскроу</w:t>
      </w:r>
      <w:proofErr w:type="spellEnd"/>
      <w:r w:rsidR="00EB2629">
        <w:rPr>
          <w:color w:val="000000" w:themeColor="text1"/>
        </w:rPr>
        <w:t xml:space="preserve">, </w:t>
      </w:r>
      <w:r w:rsidRPr="003D2FA6">
        <w:rPr>
          <w:color w:val="000000" w:themeColor="text1"/>
        </w:rPr>
        <w:t xml:space="preserve">но </w:t>
      </w:r>
      <w:r w:rsidRPr="00EB2629">
        <w:rPr>
          <w:color w:val="000000" w:themeColor="text1"/>
        </w:rPr>
        <w:t xml:space="preserve">не позднее </w:t>
      </w:r>
      <w:r w:rsidR="00EB2629" w:rsidRPr="00EB2629">
        <w:rPr>
          <w:color w:val="000000" w:themeColor="text1"/>
        </w:rPr>
        <w:t>30</w:t>
      </w:r>
      <w:r w:rsidR="00E61600" w:rsidRPr="00EB2629">
        <w:rPr>
          <w:color w:val="000000" w:themeColor="text1"/>
        </w:rPr>
        <w:t xml:space="preserve"> [</w:t>
      </w:r>
      <w:r w:rsidR="00EB2629" w:rsidRPr="00EB2629">
        <w:rPr>
          <w:color w:val="000000" w:themeColor="text1"/>
        </w:rPr>
        <w:t>тридцати</w:t>
      </w:r>
      <w:r w:rsidR="00E61600" w:rsidRPr="00EB2629">
        <w:rPr>
          <w:color w:val="000000" w:themeColor="text1"/>
        </w:rPr>
        <w:t>]  рабочих дней.</w:t>
      </w:r>
    </w:p>
    <w:p w14:paraId="09A58900" w14:textId="47EEC9D1" w:rsidR="009161AB" w:rsidRPr="009161AB" w:rsidRDefault="00E506D5" w:rsidP="009161AB">
      <w:pPr>
        <w:pStyle w:val="a3"/>
        <w:spacing w:line="276" w:lineRule="auto"/>
        <w:ind w:left="851"/>
        <w:jc w:val="both"/>
      </w:pPr>
      <w:r w:rsidRPr="00E506D5">
        <w:rPr>
          <w:color w:val="000000" w:themeColor="text1"/>
        </w:rPr>
        <w:t xml:space="preserve">За счет кредитных средств сумму в размере </w:t>
      </w:r>
      <w:r w:rsidR="00571ED4">
        <w:rPr>
          <w:color w:val="000000" w:themeColor="text1"/>
        </w:rPr>
        <w:t>_________</w:t>
      </w:r>
      <w:r w:rsidR="009161AB">
        <w:rPr>
          <w:color w:val="000000" w:themeColor="text1"/>
        </w:rPr>
        <w:t xml:space="preserve"> (</w:t>
      </w:r>
      <w:r w:rsidR="00571ED4">
        <w:rPr>
          <w:color w:val="000000" w:themeColor="text1"/>
        </w:rPr>
        <w:t>____________</w:t>
      </w:r>
      <w:r w:rsidR="009161AB">
        <w:rPr>
          <w:color w:val="000000" w:themeColor="text1"/>
        </w:rPr>
        <w:t>) рублей 00 копеек</w:t>
      </w:r>
      <w:r w:rsidRPr="00E506D5">
        <w:rPr>
          <w:color w:val="000000" w:themeColor="text1"/>
        </w:rPr>
        <w:t xml:space="preserve"> - </w:t>
      </w:r>
      <w:r w:rsidR="009161AB">
        <w:t xml:space="preserve">перечисляется Банком в безналичном порядке с текущего/кредитного/залогового счета Участника на специальный </w:t>
      </w:r>
      <w:proofErr w:type="spellStart"/>
      <w:r w:rsidR="009161AB">
        <w:t>эскроу</w:t>
      </w:r>
      <w:proofErr w:type="spellEnd"/>
      <w:r w:rsidR="009161AB">
        <w:t xml:space="preserve"> счет в течение 5 [пяти] банковских дней с даты государственной регистрации настоящего Договора.</w:t>
      </w:r>
    </w:p>
    <w:p w14:paraId="11C679BF" w14:textId="0930DEE6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Кредитные средства предоставляются Участнику долевого строительства Публичным акционерным об</w:t>
      </w:r>
      <w:r w:rsidR="00193864">
        <w:rPr>
          <w:color w:val="000000" w:themeColor="text1"/>
        </w:rPr>
        <w:t xml:space="preserve">ществом «Сбербанк России» </w:t>
      </w:r>
      <w:r w:rsidRPr="00E506D5">
        <w:rPr>
          <w:color w:val="000000" w:themeColor="text1"/>
        </w:rPr>
        <w:t xml:space="preserve">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6394625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(Указывается по выбору, либо:)</w:t>
      </w:r>
    </w:p>
    <w:p w14:paraId="5E449DEE" w14:textId="53CD8A89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</w:t>
      </w:r>
      <w:r w:rsidRPr="00FD285A">
        <w:rPr>
          <w:color w:val="000000" w:themeColor="text1"/>
        </w:rPr>
        <w:t xml:space="preserve">в сумме </w:t>
      </w:r>
      <w:r w:rsidR="00571ED4">
        <w:rPr>
          <w:color w:val="000000" w:themeColor="text1"/>
        </w:rPr>
        <w:t>____________</w:t>
      </w:r>
      <w:proofErr w:type="gramStart"/>
      <w:r w:rsidR="00571ED4">
        <w:rPr>
          <w:color w:val="000000" w:themeColor="text1"/>
        </w:rPr>
        <w:t>_</w:t>
      </w:r>
      <w:r w:rsidR="00193864">
        <w:rPr>
          <w:color w:val="000000" w:themeColor="text1"/>
        </w:rPr>
        <w:t>(</w:t>
      </w:r>
      <w:proofErr w:type="gramEnd"/>
      <w:r w:rsidR="00571ED4">
        <w:rPr>
          <w:color w:val="000000" w:themeColor="text1"/>
        </w:rPr>
        <w:t>_________</w:t>
      </w:r>
      <w:r w:rsidR="00193864">
        <w:rPr>
          <w:color w:val="000000" w:themeColor="text1"/>
        </w:rPr>
        <w:t>) рублей 00 копеек</w:t>
      </w:r>
      <w:r w:rsidR="0018037A">
        <w:rPr>
          <w:color w:val="000000" w:themeColor="text1"/>
        </w:rPr>
        <w:t xml:space="preserve">, </w:t>
      </w:r>
      <w:r w:rsidRPr="00FD285A">
        <w:rPr>
          <w:color w:val="000000" w:themeColor="text1"/>
        </w:rPr>
        <w:t xml:space="preserve">на срок </w:t>
      </w:r>
      <w:r w:rsidR="00571ED4">
        <w:rPr>
          <w:color w:val="000000" w:themeColor="text1"/>
        </w:rPr>
        <w:t>____</w:t>
      </w:r>
      <w:r w:rsidR="0018037A" w:rsidRPr="00130F05">
        <w:rPr>
          <w:color w:val="000000" w:themeColor="text1"/>
        </w:rPr>
        <w:t xml:space="preserve"> (</w:t>
      </w:r>
      <w:r w:rsidR="00571ED4">
        <w:rPr>
          <w:color w:val="000000" w:themeColor="text1"/>
        </w:rPr>
        <w:t>_______</w:t>
      </w:r>
      <w:r w:rsidR="00E61600">
        <w:rPr>
          <w:color w:val="000000" w:themeColor="text1"/>
        </w:rPr>
        <w:t>) месяца</w:t>
      </w:r>
      <w:r w:rsidRPr="00130F05">
        <w:rPr>
          <w:color w:val="000000" w:themeColor="text1"/>
        </w:rPr>
        <w:t xml:space="preserve">. </w:t>
      </w:r>
    </w:p>
    <w:p w14:paraId="096B9EE9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Иные условия предоставления кредита предусмотрены Кредитным договором.</w:t>
      </w:r>
    </w:p>
    <w:p w14:paraId="00BC1642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(либо:)</w:t>
      </w:r>
    </w:p>
    <w:p w14:paraId="4AAE8BA3" w14:textId="723FCB7B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Кредитные средства предоставляются по Кредитному договору </w:t>
      </w:r>
      <w:r w:rsidRPr="00130F05">
        <w:rPr>
          <w:color w:val="000000" w:themeColor="text1"/>
        </w:rPr>
        <w:t>№</w:t>
      </w:r>
      <w:r w:rsidR="009B2FE7" w:rsidRPr="00130F05">
        <w:rPr>
          <w:color w:val="000000" w:themeColor="text1"/>
        </w:rPr>
        <w:t xml:space="preserve"> </w:t>
      </w:r>
      <w:r w:rsidR="00571ED4">
        <w:rPr>
          <w:color w:val="000000" w:themeColor="text1"/>
        </w:rPr>
        <w:t>_________</w:t>
      </w:r>
      <w:r w:rsidRPr="00130F05">
        <w:rPr>
          <w:color w:val="000000" w:themeColor="text1"/>
        </w:rPr>
        <w:t xml:space="preserve">   от</w:t>
      </w:r>
      <w:r w:rsidR="0018037A" w:rsidRPr="00130F05">
        <w:rPr>
          <w:color w:val="000000" w:themeColor="text1"/>
        </w:rPr>
        <w:t xml:space="preserve"> </w:t>
      </w:r>
      <w:r w:rsidR="00571ED4">
        <w:rPr>
          <w:color w:val="000000" w:themeColor="text1"/>
        </w:rPr>
        <w:t>«_</w:t>
      </w:r>
      <w:proofErr w:type="gramStart"/>
      <w:r w:rsidR="00571ED4">
        <w:rPr>
          <w:color w:val="000000" w:themeColor="text1"/>
        </w:rPr>
        <w:t>_»_</w:t>
      </w:r>
      <w:proofErr w:type="gramEnd"/>
      <w:r w:rsidR="00571ED4">
        <w:rPr>
          <w:color w:val="000000" w:themeColor="text1"/>
        </w:rPr>
        <w:t>______</w:t>
      </w:r>
      <w:r w:rsidR="00E61600">
        <w:rPr>
          <w:color w:val="000000" w:themeColor="text1"/>
        </w:rPr>
        <w:t>2024 года</w:t>
      </w:r>
      <w:r w:rsidRPr="00130F05">
        <w:rPr>
          <w:color w:val="000000" w:themeColor="text1"/>
        </w:rPr>
        <w:t>,</w:t>
      </w:r>
      <w:r w:rsidRPr="009A0F80">
        <w:rPr>
          <w:color w:val="000000" w:themeColor="text1"/>
        </w:rPr>
        <w:t xml:space="preserve"> заключаемому в городе</w:t>
      </w:r>
      <w:r w:rsidR="009B2FE7">
        <w:rPr>
          <w:color w:val="000000" w:themeColor="text1"/>
        </w:rPr>
        <w:t xml:space="preserve"> </w:t>
      </w:r>
      <w:r w:rsidR="00E61600">
        <w:rPr>
          <w:color w:val="000000" w:themeColor="text1"/>
        </w:rPr>
        <w:t>Симферополь</w:t>
      </w:r>
      <w:r w:rsidR="009B2FE7" w:rsidRPr="00960264">
        <w:rPr>
          <w:color w:val="000000" w:themeColor="text1"/>
        </w:rPr>
        <w:t>,</w:t>
      </w:r>
      <w:r w:rsidRPr="00E506D5">
        <w:rPr>
          <w:color w:val="000000" w:themeColor="text1"/>
        </w:rPr>
        <w:t xml:space="preserve"> между Участником долевого строительства и Банком для целей участия в долевом строительстве Объекта </w:t>
      </w:r>
      <w:r w:rsidRPr="00E506D5">
        <w:rPr>
          <w:color w:val="000000" w:themeColor="text1"/>
        </w:rPr>
        <w:lastRenderedPageBreak/>
        <w:t>долевого строительства, далее по тексту – «Кредитный договор». Иные условия предоставления кредита предусмотрены Кредитным договором.</w:t>
      </w:r>
    </w:p>
    <w:p w14:paraId="252FC5C2" w14:textId="6CF6D15C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При использовании программы «</w:t>
      </w:r>
      <w:r w:rsidR="00571ED4">
        <w:rPr>
          <w:color w:val="000000" w:themeColor="text1"/>
        </w:rPr>
        <w:t>_____________</w:t>
      </w:r>
      <w:r w:rsidRPr="00E506D5">
        <w:rPr>
          <w:color w:val="000000" w:themeColor="text1"/>
        </w:rPr>
        <w:t>»:</w:t>
      </w:r>
    </w:p>
    <w:p w14:paraId="34C264BD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- Первая часть денежных средств по настоящему Договору в </w:t>
      </w:r>
      <w:r w:rsidRPr="009A0F80">
        <w:rPr>
          <w:color w:val="000000" w:themeColor="text1"/>
        </w:rPr>
        <w:t>размере _________</w:t>
      </w:r>
      <w:r w:rsidRPr="00E506D5">
        <w:rPr>
          <w:color w:val="000000" w:themeColor="text1"/>
        </w:rPr>
        <w:t xml:space="preserve"> рублей перечисляется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 xml:space="preserve"> в </w:t>
      </w:r>
      <w:r w:rsidRPr="009A0F80">
        <w:rPr>
          <w:color w:val="000000" w:themeColor="text1"/>
        </w:rPr>
        <w:t>течение __ (______)</w:t>
      </w:r>
      <w:r w:rsidRPr="00E506D5">
        <w:rPr>
          <w:color w:val="000000" w:themeColor="text1"/>
        </w:rPr>
        <w:t xml:space="preserve"> рабочих дней от даты регистрации Договора в органе регистрации прав и залога прав требования Участника долевого строительства в силу закона в пользу Банка. </w:t>
      </w:r>
    </w:p>
    <w:p w14:paraId="209F8885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- Оставшаяся часть денежных средств в </w:t>
      </w:r>
      <w:r w:rsidRPr="009A0F80">
        <w:rPr>
          <w:color w:val="000000" w:themeColor="text1"/>
        </w:rPr>
        <w:t xml:space="preserve">размере ___________________рублей перечисляется на счет </w:t>
      </w:r>
      <w:proofErr w:type="spellStart"/>
      <w:r w:rsidRPr="009A0F80">
        <w:rPr>
          <w:color w:val="000000" w:themeColor="text1"/>
        </w:rPr>
        <w:t>эскроу</w:t>
      </w:r>
      <w:proofErr w:type="spellEnd"/>
      <w:r w:rsidRPr="009A0F80">
        <w:rPr>
          <w:color w:val="000000" w:themeColor="text1"/>
        </w:rPr>
        <w:t xml:space="preserve"> в срок ___________.</w:t>
      </w:r>
    </w:p>
    <w:p w14:paraId="23451256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При использовании СБР:</w:t>
      </w:r>
    </w:p>
    <w:p w14:paraId="2BDD33AD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•</w:t>
      </w:r>
      <w:r w:rsidRPr="00E506D5">
        <w:rPr>
          <w:color w:val="000000" w:themeColor="text1"/>
        </w:rPr>
        <w:tab/>
        <w:t>при выдаче кредита на основании подписанного сторонами Договора участия в долевом строительстве Объекта недвижимости:</w:t>
      </w:r>
    </w:p>
    <w:p w14:paraId="601443CB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</w:t>
      </w:r>
      <w:r w:rsidRPr="00E506D5">
        <w:rPr>
          <w:color w:val="000000" w:themeColor="text1"/>
        </w:rPr>
        <w:tab/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открытого на имя депонента (участника долевого строительства) в уполномоченном банке (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 xml:space="preserve">-агенте), на который предусмотрено перечисление денежных средств с номинального счета </w:t>
      </w:r>
      <w:r w:rsidRPr="009A0F80">
        <w:rPr>
          <w:color w:val="000000" w:themeColor="text1"/>
        </w:rPr>
        <w:t>_________________ (указать наименование организации, оказывающей услуги), открытого в ______________</w:t>
      </w:r>
      <w:r w:rsidRPr="00E506D5">
        <w:rPr>
          <w:color w:val="000000" w:themeColor="text1"/>
        </w:rPr>
        <w:t xml:space="preserve"> (указать подразделение Банка), бенефициаром по которому является участник долевого строительства;</w:t>
      </w:r>
    </w:p>
    <w:p w14:paraId="0479BBAF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</w:t>
      </w:r>
      <w:r w:rsidRPr="00E506D5">
        <w:rPr>
          <w:color w:val="000000" w:themeColor="text1"/>
        </w:rPr>
        <w:tab/>
        <w:t xml:space="preserve">при единовременной выдаче кредита: перечисление денежных средств в счет оплаты Объекта недвижимости осуществляется </w:t>
      </w:r>
      <w:r w:rsidRPr="009A0F80">
        <w:rPr>
          <w:color w:val="000000" w:themeColor="text1"/>
        </w:rPr>
        <w:t>_________________</w:t>
      </w:r>
      <w:r w:rsidRPr="00E506D5">
        <w:rPr>
          <w:color w:val="000000" w:themeColor="text1"/>
        </w:rPr>
        <w:t xml:space="preserve">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открытый на имя депонента (участника долевого строительства);</w:t>
      </w:r>
    </w:p>
    <w:p w14:paraId="4D21E27E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</w:t>
      </w:r>
      <w:r w:rsidRPr="00E506D5">
        <w:rPr>
          <w:color w:val="000000" w:themeColor="text1"/>
        </w:rPr>
        <w:tab/>
        <w:t>при выдаче кредита частями:</w:t>
      </w:r>
    </w:p>
    <w:p w14:paraId="27FAE546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перечисление части денежных средств в счет оплаты Объекта недвижимости осуществляется </w:t>
      </w:r>
      <w:r w:rsidRPr="009A0F80">
        <w:rPr>
          <w:color w:val="000000" w:themeColor="text1"/>
        </w:rPr>
        <w:t>_________________</w:t>
      </w:r>
      <w:r w:rsidRPr="00E506D5">
        <w:rPr>
          <w:color w:val="000000" w:themeColor="text1"/>
        </w:rPr>
        <w:t xml:space="preserve">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открытый на имя депонента (участника долевого строительства);</w:t>
      </w:r>
    </w:p>
    <w:p w14:paraId="5F3A7EAD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- перечисление оставшейся части денежных средств в счет оплаты Объекта недвижимости осуществляется участником долевого строительства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открытый на имя депонента (участника долевого строительства) в срок, установленный настоящим договором участия в долевом строительстве;</w:t>
      </w:r>
    </w:p>
    <w:p w14:paraId="621AA14A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•</w:t>
      </w:r>
      <w:r w:rsidRPr="00E506D5">
        <w:rPr>
          <w:color w:val="000000" w:themeColor="text1"/>
        </w:rPr>
        <w:tab/>
        <w:t>при выдаче кредита на основании проекта Договора участия в долевом строительстве Объекта недвижимости:</w:t>
      </w:r>
    </w:p>
    <w:p w14:paraId="32AA8A0C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</w:t>
      </w:r>
      <w:r w:rsidRPr="00E506D5">
        <w:rPr>
          <w:color w:val="000000" w:themeColor="text1"/>
        </w:rPr>
        <w:tab/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открытого на имя депонента (участника долевого строительства) в уполномоченном банке (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 xml:space="preserve">-агенте), на который </w:t>
      </w:r>
      <w:r w:rsidRPr="00E506D5">
        <w:rPr>
          <w:color w:val="000000" w:themeColor="text1"/>
        </w:rPr>
        <w:lastRenderedPageBreak/>
        <w:t xml:space="preserve">предусмотрено перечисление денежных средств с номинального счета </w:t>
      </w:r>
      <w:r w:rsidRPr="009A0F80">
        <w:rPr>
          <w:color w:val="000000" w:themeColor="text1"/>
        </w:rPr>
        <w:t>_________________ (указать наименование организации, оказывающей услуги), открытого в ______________</w:t>
      </w:r>
      <w:r w:rsidRPr="00E506D5">
        <w:rPr>
          <w:color w:val="000000" w:themeColor="text1"/>
        </w:rPr>
        <w:t xml:space="preserve"> (указать подразделение Банка), бенефициаром по которому является участник долевого строительства;</w:t>
      </w:r>
    </w:p>
    <w:p w14:paraId="537EB2FE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</w:t>
      </w:r>
      <w:r w:rsidRPr="00E506D5">
        <w:rPr>
          <w:color w:val="000000" w:themeColor="text1"/>
        </w:rPr>
        <w:tab/>
        <w:t>при единовременной выдаче кредита:</w:t>
      </w:r>
    </w:p>
    <w:p w14:paraId="3EA5A2CC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перечисление денежных средств в счет оплаты Объекта недвижимости осуществляется </w:t>
      </w:r>
      <w:r w:rsidRPr="009A0F80">
        <w:rPr>
          <w:color w:val="000000" w:themeColor="text1"/>
        </w:rPr>
        <w:t>_________________</w:t>
      </w:r>
      <w:r w:rsidRPr="00E506D5">
        <w:rPr>
          <w:color w:val="000000" w:themeColor="text1"/>
        </w:rPr>
        <w:t xml:space="preserve"> (указать наименование организации, оказывающей услуги) по поручению участника долевого строительства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открытый на имя депонента (участника долевого строительства):</w:t>
      </w:r>
    </w:p>
    <w:p w14:paraId="736354DB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44BB5337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61742FFB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4161A991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</w:t>
      </w:r>
      <w:r w:rsidRPr="00E506D5">
        <w:rPr>
          <w:color w:val="000000" w:themeColor="text1"/>
        </w:rPr>
        <w:tab/>
        <w:t>при выдаче кредита частями:</w:t>
      </w:r>
    </w:p>
    <w:p w14:paraId="5AB30367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перечисление части денежных средств в счет оплаты Объекта недвижимости осуществляется </w:t>
      </w:r>
      <w:r w:rsidRPr="009A0F80">
        <w:rPr>
          <w:color w:val="000000" w:themeColor="text1"/>
        </w:rPr>
        <w:t>_________________</w:t>
      </w:r>
      <w:r w:rsidRPr="00E506D5">
        <w:rPr>
          <w:color w:val="000000" w:themeColor="text1"/>
        </w:rPr>
        <w:t xml:space="preserve"> (указать наименование организации, оказывающей услуги) по поручению участника долевого строительства,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открытый на имя депонента (участника долевого строительства):</w:t>
      </w:r>
    </w:p>
    <w:p w14:paraId="20967D8E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485B8315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79C095F1" w14:textId="77777777" w:rsidR="00E506D5" w:rsidRPr="00E506D5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7CEE17AF" w14:textId="6C452C2B" w:rsidR="00E506D5" w:rsidRPr="008778DE" w:rsidRDefault="00E506D5" w:rsidP="00E506D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506D5">
        <w:rPr>
          <w:color w:val="000000" w:themeColor="text1"/>
        </w:rPr>
        <w:t xml:space="preserve">- перечисление оставшейся части денежных средств в счет оплаты Объекта недвижимости осуществляется участником долевого строительства на счет </w:t>
      </w:r>
      <w:proofErr w:type="spellStart"/>
      <w:r w:rsidRPr="00E506D5">
        <w:rPr>
          <w:color w:val="000000" w:themeColor="text1"/>
        </w:rPr>
        <w:t>эскроу</w:t>
      </w:r>
      <w:proofErr w:type="spellEnd"/>
      <w:r w:rsidRPr="00E506D5">
        <w:rPr>
          <w:color w:val="000000" w:themeColor="text1"/>
        </w:rPr>
        <w:t>, открытый на имя депонента (участника долевого строительства) в срок, установленный настоящим договором участия в долевом строительстве.</w:t>
      </w:r>
    </w:p>
    <w:p w14:paraId="560BBA77" w14:textId="1C516AEE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416F61">
        <w:rPr>
          <w:color w:val="000000" w:themeColor="text1"/>
        </w:rPr>
        <w:t>В случае нарушения сроков внесения платежей Участником долевого строительства (Депонентом) или при заключении  Договора в период после получения разрешения на ввод Объекта в эксплуатацию, но до постановки его на государственный кадастровый учет, Участник  долевого строительства обязан   уплатить полную цену  Договора на Залоговый счет №</w:t>
      </w:r>
      <w:r w:rsidR="00271C50">
        <w:rPr>
          <w:color w:val="000000" w:themeColor="text1"/>
        </w:rPr>
        <w:t xml:space="preserve"> ____________________</w:t>
      </w:r>
      <w:r w:rsidRPr="00416F61">
        <w:rPr>
          <w:color w:val="000000" w:themeColor="text1"/>
        </w:rPr>
        <w:t xml:space="preserve">, открытый Застройщиком  в </w:t>
      </w:r>
      <w:bookmarkStart w:id="6" w:name="_Hlk160195731"/>
      <w:r w:rsidR="00271C50" w:rsidRPr="00271C50">
        <w:rPr>
          <w:color w:val="000000" w:themeColor="text1"/>
        </w:rPr>
        <w:t>ПАО Сбербанк</w:t>
      </w:r>
      <w:r w:rsidR="00271C50" w:rsidRPr="00271C50">
        <w:rPr>
          <w:color w:val="000000" w:themeColor="text1"/>
        </w:rPr>
        <w:t xml:space="preserve"> </w:t>
      </w:r>
      <w:r w:rsidRPr="00416F61">
        <w:rPr>
          <w:color w:val="000000" w:themeColor="text1"/>
        </w:rPr>
        <w:t xml:space="preserve">  </w:t>
      </w:r>
      <w:bookmarkEnd w:id="6"/>
      <w:r w:rsidRPr="00416F61">
        <w:rPr>
          <w:color w:val="000000" w:themeColor="text1"/>
        </w:rPr>
        <w:lastRenderedPageBreak/>
        <w:t>для размещения средств от продажи Объектов долевого строительства, поступающих после Даты раскрытия счетов ЭСКРОУ, прав</w:t>
      </w:r>
      <w:r w:rsidR="002760FE">
        <w:rPr>
          <w:color w:val="000000" w:themeColor="text1"/>
        </w:rPr>
        <w:t xml:space="preserve">а по которому переданы в залог </w:t>
      </w:r>
      <w:r w:rsidRPr="00416F61">
        <w:rPr>
          <w:color w:val="000000" w:themeColor="text1"/>
        </w:rPr>
        <w:t xml:space="preserve"> Банку</w:t>
      </w:r>
      <w:r w:rsidR="009509C5">
        <w:rPr>
          <w:color w:val="000000" w:themeColor="text1"/>
        </w:rPr>
        <w:t xml:space="preserve"> </w:t>
      </w:r>
      <w:r w:rsidRPr="00416F61">
        <w:rPr>
          <w:color w:val="000000" w:themeColor="text1"/>
        </w:rPr>
        <w:t>(</w:t>
      </w:r>
      <w:r w:rsidR="00271C50" w:rsidRPr="00271C50">
        <w:rPr>
          <w:color w:val="000000" w:themeColor="text1"/>
        </w:rPr>
        <w:t>ПАО Сбербанк</w:t>
      </w:r>
      <w:r w:rsidR="00271C50">
        <w:rPr>
          <w:color w:val="000000" w:themeColor="text1"/>
        </w:rPr>
        <w:t>)</w:t>
      </w:r>
      <w:r w:rsidRPr="00416F61">
        <w:rPr>
          <w:color w:val="000000" w:themeColor="text1"/>
        </w:rPr>
        <w:t>.</w:t>
      </w:r>
    </w:p>
    <w:p w14:paraId="1AFD432C" w14:textId="77777777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  <w:rPr>
          <w:color w:val="000000" w:themeColor="text1"/>
        </w:rPr>
      </w:pPr>
      <w:bookmarkStart w:id="7" w:name="_Hlk126850834"/>
      <w:r w:rsidRPr="00416F61">
        <w:rPr>
          <w:rFonts w:eastAsia="Calibri"/>
          <w:color w:val="000000" w:themeColor="text1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416F61">
        <w:rPr>
          <w:rFonts w:eastAsia="Calibri"/>
          <w:color w:val="000000" w:themeColor="text1"/>
        </w:rPr>
        <w:t>эскроу</w:t>
      </w:r>
      <w:proofErr w:type="spellEnd"/>
      <w:r w:rsidRPr="00416F61">
        <w:rPr>
          <w:rFonts w:eastAsia="Calibri"/>
          <w:color w:val="000000" w:themeColor="text1"/>
        </w:rPr>
        <w:t xml:space="preserve"> счета</w:t>
      </w:r>
      <w:r w:rsidRPr="00416F61">
        <w:rPr>
          <w:color w:val="000000" w:themeColor="text1"/>
        </w:rPr>
        <w:t>, открываемого в банке [</w:t>
      </w:r>
      <w:proofErr w:type="spellStart"/>
      <w:r w:rsidRPr="00416F61">
        <w:rPr>
          <w:color w:val="000000" w:themeColor="text1"/>
        </w:rPr>
        <w:t>эскроу</w:t>
      </w:r>
      <w:proofErr w:type="spellEnd"/>
      <w:r w:rsidRPr="00416F61">
        <w:rPr>
          <w:color w:val="000000" w:themeColor="text1"/>
        </w:rPr>
        <w:t xml:space="preserve">- агенте] по договору </w:t>
      </w:r>
      <w:proofErr w:type="spellStart"/>
      <w:r w:rsidRPr="00416F61">
        <w:rPr>
          <w:color w:val="000000" w:themeColor="text1"/>
        </w:rPr>
        <w:t>эскроу</w:t>
      </w:r>
      <w:proofErr w:type="spellEnd"/>
      <w:r w:rsidRPr="00416F61">
        <w:rPr>
          <w:color w:val="000000" w:themeColor="text1"/>
        </w:rPr>
        <w:t xml:space="preserve"> на</w:t>
      </w:r>
      <w:r w:rsidRPr="00416F61">
        <w:rPr>
          <w:rFonts w:eastAsia="Calibri"/>
          <w:color w:val="000000" w:themeColor="text1"/>
        </w:rPr>
        <w:t xml:space="preserve"> следующих условиях:</w:t>
      </w:r>
    </w:p>
    <w:p w14:paraId="01069D98" w14:textId="77777777" w:rsidR="0036683B" w:rsidRPr="00416F61" w:rsidRDefault="0036683B" w:rsidP="0036683B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</w:p>
    <w:p w14:paraId="75D882F1" w14:textId="2FC73B81" w:rsidR="00781BAA" w:rsidRDefault="00781BAA" w:rsidP="00781BAA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proofErr w:type="spellStart"/>
      <w:r w:rsidRPr="00416F61">
        <w:rPr>
          <w:rFonts w:eastAsia="Calibri"/>
          <w:color w:val="000000" w:themeColor="text1"/>
        </w:rPr>
        <w:t>Эскроу</w:t>
      </w:r>
      <w:proofErr w:type="spellEnd"/>
      <w:r w:rsidRPr="00416F61">
        <w:rPr>
          <w:rFonts w:eastAsia="Calibri"/>
          <w:color w:val="000000" w:themeColor="text1"/>
        </w:rPr>
        <w:t xml:space="preserve">-агент/ Акцептант: </w:t>
      </w:r>
    </w:p>
    <w:p w14:paraId="6DDF27BA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>Наименование: АО «-БАНК»</w:t>
      </w:r>
    </w:p>
    <w:p w14:paraId="2503FC2A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Место нахождения Банка </w:t>
      </w:r>
      <w:proofErr w:type="spellStart"/>
      <w:r w:rsidRPr="009C0E35">
        <w:rPr>
          <w:rFonts w:eastAsia="Calibri"/>
          <w:color w:val="000000" w:themeColor="text1"/>
        </w:rPr>
        <w:t>Эскроу</w:t>
      </w:r>
      <w:proofErr w:type="spellEnd"/>
      <w:r w:rsidRPr="009C0E35">
        <w:rPr>
          <w:rFonts w:eastAsia="Calibri"/>
          <w:color w:val="000000" w:themeColor="text1"/>
        </w:rPr>
        <w:t xml:space="preserve">-Агента: Российская Федерация, г. Москва </w:t>
      </w:r>
    </w:p>
    <w:p w14:paraId="24ED98D2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Адрес: </w:t>
      </w:r>
    </w:p>
    <w:p w14:paraId="4A0C87A8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Почтовый адрес: </w:t>
      </w:r>
    </w:p>
    <w:p w14:paraId="5DBD09ED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>ИНН, ОГРН, КПП.</w:t>
      </w:r>
    </w:p>
    <w:p w14:paraId="3832B765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Корреспондентский счет №, открыт в ГУ Банка России по ЦФО, </w:t>
      </w:r>
    </w:p>
    <w:p w14:paraId="0CB25F8F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БИК </w:t>
      </w:r>
    </w:p>
    <w:p w14:paraId="32089777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тел. </w:t>
      </w:r>
    </w:p>
    <w:p w14:paraId="0EA771A5" w14:textId="77777777" w:rsidR="009C0E35" w:rsidRPr="009C0E35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 xml:space="preserve">Факс: </w:t>
      </w:r>
    </w:p>
    <w:p w14:paraId="0942965D" w14:textId="48BF905F" w:rsidR="009C0E35" w:rsidRPr="00416F61" w:rsidRDefault="009C0E35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9C0E35">
        <w:rPr>
          <w:rFonts w:eastAsia="Calibri"/>
          <w:color w:val="000000" w:themeColor="text1"/>
        </w:rPr>
        <w:t>эл. почта</w:t>
      </w:r>
    </w:p>
    <w:p w14:paraId="2218866A" w14:textId="77777777" w:rsidR="00276C9D" w:rsidRPr="00276C9D" w:rsidRDefault="00276C9D" w:rsidP="00276C9D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</w:p>
    <w:bookmarkEnd w:id="7"/>
    <w:p w14:paraId="0A6491EA" w14:textId="77777777" w:rsidR="00781BAA" w:rsidRPr="00416F61" w:rsidRDefault="00781BAA" w:rsidP="00781BAA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416F61">
        <w:rPr>
          <w:rFonts w:eastAsia="Calibri"/>
          <w:color w:val="000000" w:themeColor="text1"/>
        </w:rPr>
        <w:t>Участник/ Депонент:</w:t>
      </w:r>
    </w:p>
    <w:p w14:paraId="470407A6" w14:textId="781266A6" w:rsidR="0036683B" w:rsidRDefault="0036683B" w:rsidP="009C0E35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416F61">
        <w:rPr>
          <w:rFonts w:eastAsia="Calibri"/>
          <w:color w:val="000000" w:themeColor="text1"/>
        </w:rPr>
        <w:t xml:space="preserve">Участник долевого строительства – </w:t>
      </w:r>
    </w:p>
    <w:p w14:paraId="5BC7CEDD" w14:textId="77777777" w:rsidR="00E61600" w:rsidRPr="00416F61" w:rsidRDefault="00E61600" w:rsidP="0036683B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</w:p>
    <w:p w14:paraId="00A6461F" w14:textId="77777777" w:rsidR="00781BAA" w:rsidRPr="00416F61" w:rsidRDefault="00781BAA" w:rsidP="00781BAA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416F61">
        <w:rPr>
          <w:color w:val="000000" w:themeColor="text1"/>
        </w:rPr>
        <w:t xml:space="preserve">Застройщик/ Бенефициар: </w:t>
      </w:r>
    </w:p>
    <w:p w14:paraId="3C7035E5" w14:textId="37D05986" w:rsidR="009C0E35" w:rsidRDefault="00781BAA" w:rsidP="009C0E35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416F61">
        <w:rPr>
          <w:rFonts w:eastAsia="Helvetica"/>
          <w:color w:val="000000" w:themeColor="text1"/>
        </w:rPr>
        <w:t>ООО «Специализированный застройщик «</w:t>
      </w:r>
      <w:proofErr w:type="spellStart"/>
      <w:r w:rsidRPr="00416F61">
        <w:rPr>
          <w:rFonts w:eastAsia="Helvetica"/>
          <w:color w:val="000000" w:themeColor="text1"/>
        </w:rPr>
        <w:t>Судакское</w:t>
      </w:r>
      <w:proofErr w:type="spellEnd"/>
      <w:r w:rsidRPr="00416F61">
        <w:rPr>
          <w:rFonts w:eastAsia="Helvetica"/>
          <w:color w:val="000000" w:themeColor="text1"/>
        </w:rPr>
        <w:t xml:space="preserve"> РСУ</w:t>
      </w:r>
      <w:r w:rsidR="009C0E35">
        <w:rPr>
          <w:rFonts w:eastAsia="Helvetica"/>
          <w:color w:val="000000" w:themeColor="text1"/>
        </w:rPr>
        <w:t>-1</w:t>
      </w:r>
      <w:r w:rsidRPr="00416F61">
        <w:rPr>
          <w:rFonts w:eastAsia="Helvetica"/>
          <w:color w:val="000000" w:themeColor="text1"/>
        </w:rPr>
        <w:t>»</w:t>
      </w:r>
    </w:p>
    <w:p w14:paraId="26460C89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ОГРН</w:t>
      </w: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1232200008556</w:t>
      </w:r>
    </w:p>
    <w:p w14:paraId="685BBB22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</w:t>
      </w: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2225229280</w:t>
      </w:r>
    </w:p>
    <w:p w14:paraId="2226FF9D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КПП</w:t>
      </w: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222501001</w:t>
      </w:r>
    </w:p>
    <w:p w14:paraId="4D28F1F7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</w:t>
      </w: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656031, Алтайский Край, Г.О. ГОРОД Барнаул, г. Барнаул, ул. Челюскинцев, </w:t>
      </w:r>
      <w:proofErr w:type="spellStart"/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</w:t>
      </w:r>
      <w:proofErr w:type="spellEnd"/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82, </w:t>
      </w:r>
      <w:proofErr w:type="spellStart"/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</w:t>
      </w:r>
      <w:proofErr w:type="spellEnd"/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Н-406</w:t>
      </w:r>
    </w:p>
    <w:p w14:paraId="36D778F5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Расчетный счет 40702810502000401185</w:t>
      </w:r>
    </w:p>
    <w:p w14:paraId="03481BE2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Корреспондентский счет 30101810200000000604</w:t>
      </w:r>
    </w:p>
    <w:p w14:paraId="00626E85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БИК 040173604</w:t>
      </w:r>
    </w:p>
    <w:p w14:paraId="5B368762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банка:</w:t>
      </w: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5F4ABBD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АЛТАЙСКОЕ ОТДЕЛЕНИЕ N8644 ПАО СБЕРБАНК</w:t>
      </w:r>
    </w:p>
    <w:p w14:paraId="266D45E2" w14:textId="77777777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Тел: 89788488994</w:t>
      </w:r>
    </w:p>
    <w:p w14:paraId="6DDB254D" w14:textId="491EA8DF" w:rsidR="009C0E35" w:rsidRPr="009C0E35" w:rsidRDefault="009C0E35" w:rsidP="009C0E35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e-mail: sz.rsu.sudak@gmail.com</w:t>
      </w:r>
    </w:p>
    <w:p w14:paraId="3A6B26AB" w14:textId="77777777" w:rsidR="009C0E35" w:rsidRPr="009C0E35" w:rsidRDefault="009C0E35" w:rsidP="00781BAA">
      <w:pPr>
        <w:pStyle w:val="21"/>
        <w:spacing w:line="276" w:lineRule="auto"/>
        <w:ind w:left="851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473A02E" w14:textId="7B65DC9C" w:rsidR="00781BAA" w:rsidRPr="00416F61" w:rsidRDefault="00781BAA" w:rsidP="00781BAA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416F61">
        <w:rPr>
          <w:rFonts w:eastAsia="Calibri"/>
          <w:color w:val="000000" w:themeColor="text1"/>
        </w:rPr>
        <w:t xml:space="preserve">Депонируемая сумма: </w:t>
      </w:r>
      <w:r w:rsidR="009C0E35">
        <w:rPr>
          <w:rFonts w:eastAsia="Calibri"/>
          <w:color w:val="000000" w:themeColor="text1"/>
        </w:rPr>
        <w:t>______</w:t>
      </w:r>
      <w:proofErr w:type="gramStart"/>
      <w:r w:rsidR="009C0E35">
        <w:rPr>
          <w:rFonts w:eastAsia="Calibri"/>
          <w:color w:val="000000" w:themeColor="text1"/>
        </w:rPr>
        <w:t>_</w:t>
      </w:r>
      <w:r w:rsidR="0036683B" w:rsidRPr="00416F61">
        <w:rPr>
          <w:rFonts w:eastAsia="Calibri"/>
          <w:color w:val="000000" w:themeColor="text1"/>
        </w:rPr>
        <w:t>(</w:t>
      </w:r>
      <w:proofErr w:type="gramEnd"/>
      <w:r w:rsidR="009C0E35">
        <w:rPr>
          <w:rFonts w:eastAsia="Calibri"/>
          <w:color w:val="000000" w:themeColor="text1"/>
        </w:rPr>
        <w:t>_________</w:t>
      </w:r>
      <w:r w:rsidR="0036683B" w:rsidRPr="00416F61">
        <w:rPr>
          <w:rFonts w:eastAsia="Calibri"/>
          <w:color w:val="000000" w:themeColor="text1"/>
        </w:rPr>
        <w:t>)</w:t>
      </w:r>
      <w:r w:rsidRPr="00416F61">
        <w:rPr>
          <w:color w:val="000000" w:themeColor="text1"/>
        </w:rPr>
        <w:t xml:space="preserve"> рублей 00 копеек;</w:t>
      </w:r>
    </w:p>
    <w:p w14:paraId="62D4B749" w14:textId="7C63C091" w:rsidR="00781BAA" w:rsidRPr="00416F61" w:rsidRDefault="00781BAA" w:rsidP="00781BAA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r w:rsidRPr="00416F61">
        <w:rPr>
          <w:rFonts w:eastAsia="Calibri"/>
          <w:color w:val="000000" w:themeColor="text1"/>
        </w:rPr>
        <w:t xml:space="preserve">Срок условного депонирования денежных средств: </w:t>
      </w:r>
      <w:r w:rsidRPr="009C0E35">
        <w:rPr>
          <w:rFonts w:eastAsia="Calibri"/>
          <w:color w:val="000000" w:themeColor="text1"/>
          <w:highlight w:val="yellow"/>
        </w:rPr>
        <w:t xml:space="preserve">до </w:t>
      </w:r>
      <w:r w:rsidR="0077270A" w:rsidRPr="009C0E35">
        <w:rPr>
          <w:rFonts w:eastAsia="Calibri"/>
          <w:color w:val="000000" w:themeColor="text1"/>
          <w:highlight w:val="yellow"/>
        </w:rPr>
        <w:t>30</w:t>
      </w:r>
      <w:r w:rsidR="0036683B" w:rsidRPr="009C0E35">
        <w:rPr>
          <w:rFonts w:eastAsia="Calibri"/>
          <w:color w:val="000000" w:themeColor="text1"/>
          <w:highlight w:val="yellow"/>
        </w:rPr>
        <w:t>.0</w:t>
      </w:r>
      <w:r w:rsidR="008C2EFA">
        <w:rPr>
          <w:rFonts w:eastAsia="Calibri"/>
          <w:color w:val="000000" w:themeColor="text1"/>
          <w:highlight w:val="yellow"/>
        </w:rPr>
        <w:t>6</w:t>
      </w:r>
      <w:r w:rsidRPr="009C0E35">
        <w:rPr>
          <w:rFonts w:eastAsia="Calibri"/>
          <w:color w:val="000000" w:themeColor="text1"/>
          <w:highlight w:val="yellow"/>
        </w:rPr>
        <w:t>.202</w:t>
      </w:r>
      <w:r w:rsidR="008C2EFA">
        <w:rPr>
          <w:rFonts w:eastAsia="Calibri"/>
          <w:color w:val="000000" w:themeColor="text1"/>
          <w:highlight w:val="yellow"/>
        </w:rPr>
        <w:t>6</w:t>
      </w:r>
      <w:r w:rsidRPr="009C0E35">
        <w:rPr>
          <w:rFonts w:eastAsia="Calibri"/>
          <w:color w:val="000000" w:themeColor="text1"/>
          <w:highlight w:val="yellow"/>
        </w:rPr>
        <w:t xml:space="preserve"> года</w:t>
      </w:r>
      <w:r w:rsidRPr="009C0E35">
        <w:rPr>
          <w:color w:val="000000" w:themeColor="text1"/>
          <w:highlight w:val="yellow"/>
        </w:rPr>
        <w:t>;</w:t>
      </w:r>
    </w:p>
    <w:p w14:paraId="15885CAA" w14:textId="77777777" w:rsidR="00781BAA" w:rsidRPr="00416F61" w:rsidRDefault="00781BAA" w:rsidP="00781BAA">
      <w:pPr>
        <w:pStyle w:val="a3"/>
        <w:spacing w:line="276" w:lineRule="auto"/>
        <w:ind w:left="851" w:right="-6"/>
        <w:jc w:val="both"/>
        <w:rPr>
          <w:color w:val="000000" w:themeColor="text1"/>
        </w:rPr>
      </w:pPr>
      <w:r w:rsidRPr="00416F61">
        <w:rPr>
          <w:color w:val="000000" w:themeColor="text1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Pr="00416F61">
        <w:rPr>
          <w:color w:val="000000" w:themeColor="text1"/>
        </w:rPr>
        <w:t>эскроу</w:t>
      </w:r>
      <w:proofErr w:type="spellEnd"/>
      <w:r w:rsidRPr="00416F61">
        <w:rPr>
          <w:color w:val="000000" w:themeColor="text1"/>
        </w:rPr>
        <w:t>.</w:t>
      </w:r>
    </w:p>
    <w:p w14:paraId="2B57A3E0" w14:textId="77777777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  <w:rPr>
          <w:rFonts w:cs="Arial"/>
        </w:rPr>
      </w:pPr>
      <w:r w:rsidRPr="00416F61">
        <w:t xml:space="preserve">Депонируемая сумма не позднее 10 [десяти] рабочих дней после предоставления Застройщиком </w:t>
      </w:r>
      <w:proofErr w:type="spellStart"/>
      <w:r w:rsidRPr="00416F61">
        <w:t>Эскроу</w:t>
      </w:r>
      <w:proofErr w:type="spellEnd"/>
      <w:r w:rsidRPr="00416F61">
        <w:t xml:space="preserve">-агенту разрешения на ввод в эксплуатацию </w:t>
      </w:r>
      <w:r w:rsidRPr="00416F61">
        <w:rPr>
          <w:iCs/>
        </w:rPr>
        <w:t>Объекта,</w:t>
      </w:r>
      <w:r w:rsidRPr="00416F61">
        <w:t xml:space="preserve"> сведений [выписки] из Единого государственного реестра недвижимости, подтверждающих государственную регистрацию права собственности в отношении одного Объекта </w:t>
      </w:r>
      <w:r w:rsidRPr="00416F61">
        <w:lastRenderedPageBreak/>
        <w:t xml:space="preserve">долевого строительства, входящего в состав Объекта,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416F61">
        <w:t>Эскроу</w:t>
      </w:r>
      <w:proofErr w:type="spellEnd"/>
      <w:r w:rsidRPr="00416F61">
        <w:t xml:space="preserve">-агентом Застройщику на расчетный счет, указанный в п.17 Договора, либо направляется на оплату обязательств Застройщика по кредитному договору, заключенному между Застройщиком и </w:t>
      </w:r>
      <w:proofErr w:type="spellStart"/>
      <w:r w:rsidRPr="00416F61">
        <w:t>Эскроу</w:t>
      </w:r>
      <w:proofErr w:type="spellEnd"/>
      <w:r w:rsidRPr="00416F61">
        <w:t xml:space="preserve">-агентом, если кредитный договор содержит поручение Застройщика </w:t>
      </w:r>
      <w:proofErr w:type="spellStart"/>
      <w:r w:rsidRPr="00416F61">
        <w:t>Эскроу</w:t>
      </w:r>
      <w:proofErr w:type="spellEnd"/>
      <w:r w:rsidRPr="00416F61">
        <w:t xml:space="preserve">-агенту об использовании таких средств [части таких средств] для оплаты обязательств Застройщика по кредитному договору, или на открытый залоговый счет Застройщика, права по которому переданы в залог </w:t>
      </w:r>
      <w:proofErr w:type="spellStart"/>
      <w:r w:rsidRPr="00416F61">
        <w:t>Эскроу</w:t>
      </w:r>
      <w:proofErr w:type="spellEnd"/>
      <w:r w:rsidRPr="00416F61">
        <w:t>-агенту, предоставившему денежные средства Застройщику.</w:t>
      </w:r>
    </w:p>
    <w:p w14:paraId="5C36921A" w14:textId="77777777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</w:pPr>
      <w:r w:rsidRPr="00416F61">
        <w:t xml:space="preserve">Расходы и комиссии </w:t>
      </w:r>
      <w:proofErr w:type="spellStart"/>
      <w:r w:rsidRPr="00416F61">
        <w:t>Эскроу</w:t>
      </w:r>
      <w:proofErr w:type="spellEnd"/>
      <w:r w:rsidRPr="00416F61">
        <w:t xml:space="preserve">-агента по договору </w:t>
      </w:r>
      <w:proofErr w:type="spellStart"/>
      <w:r w:rsidRPr="00416F61">
        <w:t>эскроу</w:t>
      </w:r>
      <w:proofErr w:type="spellEnd"/>
      <w:r w:rsidRPr="00416F61">
        <w:t xml:space="preserve"> оплачивает Депонент [Участник долевого строительства]. </w:t>
      </w:r>
    </w:p>
    <w:p w14:paraId="348FE575" w14:textId="77777777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</w:pPr>
      <w:r w:rsidRPr="00416F61">
        <w:rPr>
          <w:rFonts w:eastAsia="Calibri" w:cs="Arial"/>
        </w:rPr>
        <w:t>Цена Договора подлежит изменению в случае, если Окончательная Общая приведенная площадь Объекта долевого строительства будет больше относительно Общей приведенной площади Объекта долевого строительства, указанной в приложении №2 к Договору</w:t>
      </w:r>
      <w:r w:rsidRPr="00416F61">
        <w:t>, более, чем на 1 квадратный метр</w:t>
      </w:r>
      <w:r w:rsidRPr="00416F61">
        <w:rPr>
          <w:rFonts w:eastAsia="Calibri" w:cs="Arial"/>
        </w:rPr>
        <w:t>.</w:t>
      </w:r>
    </w:p>
    <w:p w14:paraId="0F629691" w14:textId="77777777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</w:pPr>
      <w:r w:rsidRPr="00416F61">
        <w:t>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строительства, указанной в п.4.1 Договора.</w:t>
      </w:r>
    </w:p>
    <w:p w14:paraId="54370314" w14:textId="408D0A9B" w:rsidR="00781BAA" w:rsidRPr="00416F61" w:rsidRDefault="00781BAA" w:rsidP="00781BAA">
      <w:pPr>
        <w:pStyle w:val="a3"/>
        <w:spacing w:line="276" w:lineRule="auto"/>
        <w:ind w:left="851" w:right="-6"/>
        <w:jc w:val="both"/>
      </w:pPr>
      <w:r w:rsidRPr="00416F61">
        <w:t>Участник  долевого строительства (Депонент) обязан в случае увеличения цены 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 Договора на Залоговый счет №</w:t>
      </w:r>
      <w:r w:rsidR="00FB08E0">
        <w:t>_______________________</w:t>
      </w:r>
      <w:r w:rsidRPr="00416F61">
        <w:t>, открытый Застройщиком в Банке для размещения средств от продажи Объектов долевого строительства, поступающих после Даты раскрытия счетов ЭСКРОУ, права по которому переданы в залог Банку.</w:t>
      </w:r>
    </w:p>
    <w:p w14:paraId="5D7DFE44" w14:textId="77777777" w:rsidR="00781BAA" w:rsidRPr="00416F61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</w:pPr>
      <w:r w:rsidRPr="00416F61">
        <w:rPr>
          <w:rFonts w:eastAsia="Calibri" w:cs="Arial"/>
        </w:rPr>
        <w:t>В случае нарушения Участником сроков внесения платежей, указанных в п.4.</w:t>
      </w:r>
      <w:r w:rsidR="0036683B" w:rsidRPr="00416F61">
        <w:rPr>
          <w:rFonts w:eastAsia="Calibri" w:cs="Arial"/>
        </w:rPr>
        <w:t>3</w:t>
      </w:r>
      <w:r w:rsidRPr="00416F61">
        <w:rPr>
          <w:rFonts w:eastAsia="Calibri" w:cs="Arial"/>
        </w:rPr>
        <w:t xml:space="preserve"> настоящего Договора, Застройщик вправе отказаться от исполнения настоящего Договора [расторгнуть настоящий Договор] в порядке, установленном Федеральным законом от 30.12.2004 № 214-ФЗ. </w:t>
      </w:r>
    </w:p>
    <w:p w14:paraId="4590550A" w14:textId="4BB5B8C3" w:rsidR="00781BAA" w:rsidRPr="00E506D5" w:rsidRDefault="00781BAA" w:rsidP="00781BAA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  <w:rPr>
          <w:rFonts w:eastAsia="Calibri" w:cs="Arial"/>
          <w:sz w:val="28"/>
          <w:szCs w:val="28"/>
        </w:rPr>
      </w:pPr>
      <w:r w:rsidRPr="00416F61">
        <w:t xml:space="preserve">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 </w:t>
      </w:r>
    </w:p>
    <w:p w14:paraId="2C2BBBA2" w14:textId="77777777" w:rsidR="002E3572" w:rsidRPr="004669A2" w:rsidRDefault="002E3572" w:rsidP="002E3572">
      <w:pPr>
        <w:pStyle w:val="a3"/>
        <w:numPr>
          <w:ilvl w:val="1"/>
          <w:numId w:val="1"/>
        </w:numPr>
        <w:jc w:val="both"/>
      </w:pPr>
      <w:r w:rsidRPr="004669A2">
        <w:t xml:space="preserve">На основании </w:t>
      </w:r>
      <w:r w:rsidRPr="00740D74">
        <w:rPr>
          <w:b/>
        </w:rPr>
        <w:t>ст. 77.2</w:t>
      </w:r>
      <w:r w:rsidRPr="004669A2">
        <w:t xml:space="preserve"> Федерального закона </w:t>
      </w:r>
      <w:bookmarkStart w:id="8" w:name="_Hlk160196721"/>
      <w:r w:rsidRPr="004669A2">
        <w:t xml:space="preserve">№ 102-ФЗ </w:t>
      </w:r>
      <w:bookmarkEnd w:id="8"/>
      <w:r w:rsidRPr="004669A2">
        <w:t>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</w:t>
      </w:r>
      <w:r>
        <w:t>ства по Кредитному договору. З</w:t>
      </w:r>
      <w:r w:rsidRPr="004669A2">
        <w:t>алогодержателем по данному залогу будет являться Банк, а залогодателем – Участник долевого строительства.</w:t>
      </w:r>
    </w:p>
    <w:p w14:paraId="24CA03A1" w14:textId="2BD6A7F5" w:rsidR="002E3572" w:rsidRDefault="002E3572" w:rsidP="002E3572">
      <w:pPr>
        <w:pStyle w:val="a3"/>
        <w:ind w:left="360"/>
        <w:jc w:val="both"/>
      </w:pPr>
      <w:r w:rsidRPr="004669A2">
        <w:t xml:space="preserve">На основании </w:t>
      </w:r>
      <w:proofErr w:type="spellStart"/>
      <w:r w:rsidRPr="00740D74">
        <w:rPr>
          <w:b/>
        </w:rPr>
        <w:t>ст.ст</w:t>
      </w:r>
      <w:proofErr w:type="spellEnd"/>
      <w:r w:rsidRPr="00740D74">
        <w:rPr>
          <w:b/>
        </w:rPr>
        <w:t>. 77, 77.2</w:t>
      </w:r>
      <w:r w:rsidRPr="004669A2">
        <w:t xml:space="preserve"> Федерального закона </w:t>
      </w:r>
      <w:r w:rsidR="00FB08E0" w:rsidRPr="00FB08E0">
        <w:t xml:space="preserve">№ 102-ФЗ </w:t>
      </w:r>
      <w:r w:rsidRPr="004669A2">
        <w:t xml:space="preserve">«Об ипотеке (залоге недвижимости)» </w:t>
      </w:r>
      <w:r>
        <w:t>Объект долевого строительства</w:t>
      </w:r>
      <w:r w:rsidRPr="004669A2">
        <w:t xml:space="preserve">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74F9FFCB" w14:textId="77777777" w:rsidR="002E3572" w:rsidRPr="004F2B92" w:rsidRDefault="002E3572" w:rsidP="002E3572">
      <w:pPr>
        <w:pStyle w:val="a3"/>
        <w:ind w:left="360"/>
        <w:jc w:val="both"/>
      </w:pPr>
      <w:r w:rsidRPr="004F2B92">
        <w:lastRenderedPageBreak/>
        <w:t>Последующая ипотека, уступка прав требования могут быть осуществлены только с письменного согласия Банка.</w:t>
      </w:r>
    </w:p>
    <w:p w14:paraId="63C7DAA9" w14:textId="36E84592" w:rsidR="002760FE" w:rsidRPr="00E45299" w:rsidRDefault="002E3572" w:rsidP="00E45299">
      <w:pPr>
        <w:jc w:val="both"/>
        <w:rPr>
          <w:rFonts w:eastAsia="Calibri"/>
        </w:rPr>
      </w:pPr>
      <w:r w:rsidRPr="002E3572">
        <w:rPr>
          <w:rFonts w:eastAsia="Calibri" w:cs="Arial"/>
        </w:rPr>
        <w:t>4.13.</w:t>
      </w:r>
      <w:r w:rsidRPr="00740D74">
        <w:rPr>
          <w:rFonts w:eastAsia="Calibri"/>
        </w:rPr>
        <w:t xml:space="preserve"> </w:t>
      </w:r>
      <w:r w:rsidRPr="005F0B99">
        <w:rPr>
          <w:rFonts w:eastAsia="Calibri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  <w:r>
        <w:rPr>
          <w:rFonts w:eastAsia="Calibri"/>
        </w:rPr>
        <w:t xml:space="preserve"> </w:t>
      </w:r>
    </w:p>
    <w:p w14:paraId="4D1B2E68" w14:textId="77777777" w:rsidR="00E90B17" w:rsidRDefault="00E90B17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26D03A74" w14:textId="77777777" w:rsidR="00E90B17" w:rsidRPr="00D823BF" w:rsidRDefault="00D823BF" w:rsidP="00D823BF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D823BF">
        <w:rPr>
          <w:b/>
          <w:bCs/>
          <w:color w:val="000000" w:themeColor="text1"/>
        </w:rPr>
        <w:t>ОФЕРТА НА ОТКРЫТИЕ СЧЕТА ЭСКРОУ</w:t>
      </w:r>
    </w:p>
    <w:p w14:paraId="1D5F327C" w14:textId="77777777" w:rsidR="00D823BF" w:rsidRDefault="00D823BF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8207751" w14:textId="6C03E34A" w:rsidR="00D823BF" w:rsidRDefault="00D823BF" w:rsidP="00D823BF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D823BF">
        <w:rPr>
          <w:color w:val="000000" w:themeColor="text1"/>
        </w:rPr>
        <w:t xml:space="preserve">Настоящим Участник и Застройщик </w:t>
      </w:r>
      <w:r>
        <w:rPr>
          <w:color w:val="000000" w:themeColor="text1"/>
        </w:rPr>
        <w:t>[</w:t>
      </w:r>
      <w:r w:rsidRPr="00D823BF">
        <w:rPr>
          <w:color w:val="000000" w:themeColor="text1"/>
        </w:rPr>
        <w:t>Оференты</w:t>
      </w:r>
      <w:r>
        <w:rPr>
          <w:color w:val="000000" w:themeColor="text1"/>
        </w:rPr>
        <w:t>]</w:t>
      </w:r>
      <w:r w:rsidRPr="00D823BF">
        <w:rPr>
          <w:color w:val="000000" w:themeColor="text1"/>
        </w:rPr>
        <w:t xml:space="preserve"> предлагают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-агенту </w:t>
      </w:r>
      <w:r>
        <w:rPr>
          <w:color w:val="000000" w:themeColor="text1"/>
        </w:rPr>
        <w:t>[</w:t>
      </w:r>
      <w:r w:rsidRPr="00D823BF">
        <w:rPr>
          <w:color w:val="000000" w:themeColor="text1"/>
        </w:rPr>
        <w:t>Акцептанту</w:t>
      </w:r>
      <w:r>
        <w:rPr>
          <w:color w:val="000000" w:themeColor="text1"/>
        </w:rPr>
        <w:t>]</w:t>
      </w:r>
      <w:r w:rsidRPr="00D823BF">
        <w:rPr>
          <w:color w:val="000000" w:themeColor="text1"/>
        </w:rPr>
        <w:t xml:space="preserve"> заключить трехсторонний договор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в рамках Общих условий открытия и совершения операций по счетам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, открываемым для осуществления расчетов с застройщиками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E135D4">
        <w:rPr>
          <w:color w:val="000000" w:themeColor="text1"/>
        </w:rPr>
        <w:t>в</w:t>
      </w:r>
      <w:r w:rsidR="00DF3241">
        <w:rPr>
          <w:color w:val="000000" w:themeColor="text1"/>
        </w:rPr>
        <w:t xml:space="preserve"> Банке агенте </w:t>
      </w:r>
      <w:r>
        <w:rPr>
          <w:color w:val="000000" w:themeColor="text1"/>
        </w:rPr>
        <w:t>[</w:t>
      </w:r>
      <w:r w:rsidRPr="00D823BF">
        <w:rPr>
          <w:color w:val="000000" w:themeColor="text1"/>
        </w:rPr>
        <w:t>далее – Общие условия</w:t>
      </w:r>
      <w:r>
        <w:rPr>
          <w:color w:val="000000" w:themeColor="text1"/>
        </w:rPr>
        <w:t>]</w:t>
      </w:r>
      <w:r w:rsidRPr="00D823BF">
        <w:rPr>
          <w:color w:val="000000" w:themeColor="text1"/>
        </w:rPr>
        <w:t xml:space="preserve">, размещенных на официальном сайте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>-агента в сети Интернет по адресу</w:t>
      </w:r>
      <w:r w:rsidR="00DF3241">
        <w:rPr>
          <w:color w:val="000000" w:themeColor="text1"/>
        </w:rPr>
        <w:t xml:space="preserve"> _______________</w:t>
      </w:r>
      <w:r w:rsidRPr="00D823BF">
        <w:rPr>
          <w:color w:val="000000" w:themeColor="text1"/>
        </w:rPr>
        <w:t xml:space="preserve">, и настоящего Договора, путем открытия Акцептантом специального счета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в порядке, предусмотренном Общими условиями </w:t>
      </w:r>
      <w:r>
        <w:rPr>
          <w:color w:val="000000" w:themeColor="text1"/>
        </w:rPr>
        <w:t>[</w:t>
      </w:r>
      <w:r w:rsidRPr="00D823BF">
        <w:rPr>
          <w:color w:val="000000" w:themeColor="text1"/>
        </w:rPr>
        <w:t xml:space="preserve">далее – Договор </w:t>
      </w:r>
      <w:proofErr w:type="spellStart"/>
      <w:r w:rsidRPr="00D823BF">
        <w:rPr>
          <w:color w:val="000000" w:themeColor="text1"/>
        </w:rPr>
        <w:t>Эскроу</w:t>
      </w:r>
      <w:proofErr w:type="spellEnd"/>
      <w:r>
        <w:rPr>
          <w:color w:val="000000" w:themeColor="text1"/>
        </w:rPr>
        <w:t>]</w:t>
      </w:r>
      <w:r w:rsidRPr="00D823BF">
        <w:rPr>
          <w:color w:val="000000" w:themeColor="text1"/>
        </w:rPr>
        <w:t>.</w:t>
      </w:r>
    </w:p>
    <w:p w14:paraId="408E4813" w14:textId="77777777" w:rsidR="00D823BF" w:rsidRDefault="00D823BF" w:rsidP="00D823BF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D823BF">
        <w:rPr>
          <w:color w:val="000000" w:themeColor="text1"/>
        </w:rPr>
        <w:t xml:space="preserve">Оференты считают себя заключившими Договор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в случае принятия [акцепта] Акцептантом настоящей оферты Участника и Застройщика путем открытия Акцептантом счета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на имя Участника.</w:t>
      </w:r>
    </w:p>
    <w:p w14:paraId="2D6FDF17" w14:textId="77777777" w:rsidR="00D823BF" w:rsidRDefault="00D823BF" w:rsidP="00D823BF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D823BF">
        <w:rPr>
          <w:color w:val="000000" w:themeColor="text1"/>
        </w:rPr>
        <w:t xml:space="preserve">Договор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считается заключенным Сторонами с даты акцептования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-агентом заявления на открытие счета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>, представленного Участником, и предоставления Участником и Застройщиком необходимого перечня документов, предусмотренного Общими условиями.</w:t>
      </w:r>
    </w:p>
    <w:p w14:paraId="37CE3532" w14:textId="77777777" w:rsidR="00D823BF" w:rsidRDefault="00D823BF" w:rsidP="00D823BF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D823BF">
        <w:rPr>
          <w:color w:val="000000" w:themeColor="text1"/>
        </w:rPr>
        <w:t xml:space="preserve">Настоящим Застройщик поручает Участнику предоставить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-агенту документы, указанные в Общих условиях, для заключения Договора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и открытия специального счета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/внесения изменений в Договор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>.</w:t>
      </w:r>
    </w:p>
    <w:p w14:paraId="7CDB8FB5" w14:textId="77777777" w:rsidR="00D823BF" w:rsidRDefault="00D823BF" w:rsidP="00D823BF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D823BF">
        <w:rPr>
          <w:color w:val="000000" w:themeColor="text1"/>
        </w:rPr>
        <w:t xml:space="preserve">Участник обязуется в течение 5 [пяти] рабочих дней с даты государственной регистрации настоящего Договора предоставить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-агенту настоящий Договор, содержащий оферты Участника и Застройщика о заключении Договора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, подать заявление  на открытие счета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и внести на счет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 цену настоящего Договора [депонируемую сумму] в размере, указанном в пункте </w:t>
      </w:r>
      <w:r w:rsidR="00EF6C84" w:rsidRPr="00EF6C84">
        <w:rPr>
          <w:color w:val="000000" w:themeColor="text1"/>
        </w:rPr>
        <w:t>4</w:t>
      </w:r>
      <w:r w:rsidRPr="00EF6C84">
        <w:rPr>
          <w:color w:val="000000" w:themeColor="text1"/>
        </w:rPr>
        <w:t>.1</w:t>
      </w:r>
      <w:r w:rsidRPr="00D823BF">
        <w:rPr>
          <w:color w:val="000000" w:themeColor="text1"/>
        </w:rPr>
        <w:t xml:space="preserve"> Договора.</w:t>
      </w:r>
    </w:p>
    <w:p w14:paraId="0E251D13" w14:textId="77777777" w:rsidR="0085416D" w:rsidRPr="0016139C" w:rsidRDefault="00D823BF" w:rsidP="0016139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D823BF">
        <w:rPr>
          <w:color w:val="000000" w:themeColor="text1"/>
        </w:rPr>
        <w:t xml:space="preserve">Реквизиты счета Участника, открытого у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-агента, для возврата депонируемой суммы при наличии оснований по Договору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 xml:space="preserve">, а также информация о залогодержателе и реквизиты залогового счета, на который </w:t>
      </w:r>
      <w:proofErr w:type="spellStart"/>
      <w:r w:rsidRPr="00D823BF">
        <w:rPr>
          <w:color w:val="000000" w:themeColor="text1"/>
        </w:rPr>
        <w:t>Эскроу</w:t>
      </w:r>
      <w:proofErr w:type="spellEnd"/>
      <w:r w:rsidRPr="00D823BF">
        <w:rPr>
          <w:color w:val="000000" w:themeColor="text1"/>
        </w:rPr>
        <w:t>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</w:t>
      </w:r>
      <w:r w:rsidR="0016139C">
        <w:rPr>
          <w:color w:val="000000" w:themeColor="text1"/>
        </w:rPr>
        <w:t xml:space="preserve">влении на открытие счета </w:t>
      </w:r>
      <w:proofErr w:type="spellStart"/>
      <w:r w:rsidR="0016139C">
        <w:rPr>
          <w:color w:val="000000" w:themeColor="text1"/>
        </w:rPr>
        <w:t>эскроу</w:t>
      </w:r>
      <w:proofErr w:type="spellEnd"/>
      <w:r w:rsidR="0016139C">
        <w:rPr>
          <w:color w:val="000000" w:themeColor="text1"/>
        </w:rPr>
        <w:t>.</w:t>
      </w:r>
    </w:p>
    <w:p w14:paraId="40D9215E" w14:textId="77777777" w:rsidR="0085416D" w:rsidRDefault="0085416D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4E1E737" w14:textId="77777777" w:rsidR="00E90B17" w:rsidRDefault="00B258E2" w:rsidP="00B258E2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СРОК И ПОРЯДОК ПЕРЕДАЧИ ОБЪЕКТА ДОЛЕВОГО СТРОИТЕЛЬСТВА</w:t>
      </w:r>
    </w:p>
    <w:p w14:paraId="4970218A" w14:textId="77777777" w:rsidR="00E90B17" w:rsidRDefault="00E90B17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DC38EEF" w14:textId="5A61767E" w:rsidR="00B258E2" w:rsidRPr="003F47E6" w:rsidRDefault="00B258E2" w:rsidP="00B258E2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  <w:b/>
        </w:rPr>
      </w:pPr>
      <w:r w:rsidRPr="003F47E6">
        <w:rPr>
          <w:rFonts w:eastAsia="Calibri"/>
        </w:rPr>
        <w:t>Застройщик обязуется передать Участнику долевого строительства Объект до</w:t>
      </w:r>
      <w:r w:rsidR="00A75E2F">
        <w:rPr>
          <w:rFonts w:eastAsia="Calibri"/>
        </w:rPr>
        <w:t xml:space="preserve">левого строительства в течение </w:t>
      </w:r>
      <w:r w:rsidR="00F261C6">
        <w:rPr>
          <w:rFonts w:eastAsia="Calibri"/>
        </w:rPr>
        <w:t>6</w:t>
      </w:r>
      <w:r w:rsidR="00F261C6" w:rsidRPr="00062A80">
        <w:rPr>
          <w:rFonts w:eastAsia="Calibri"/>
        </w:rPr>
        <w:t xml:space="preserve"> [</w:t>
      </w:r>
      <w:r w:rsidR="00F261C6">
        <w:rPr>
          <w:rFonts w:eastAsia="Calibri"/>
        </w:rPr>
        <w:t>шести</w:t>
      </w:r>
      <w:r w:rsidR="00F261C6" w:rsidRPr="00062A80">
        <w:rPr>
          <w:rFonts w:eastAsia="Calibri"/>
        </w:rPr>
        <w:t xml:space="preserve">] месяцев </w:t>
      </w:r>
      <w:r w:rsidRPr="003F47E6">
        <w:rPr>
          <w:rFonts w:eastAsia="Calibri"/>
        </w:rPr>
        <w:t xml:space="preserve">со дня получения Застройщиком разрешения на ввод Объекта в эксплуатацию, </w:t>
      </w:r>
      <w:r w:rsidRPr="00F74D59">
        <w:rPr>
          <w:rFonts w:eastAsia="Calibri"/>
        </w:rPr>
        <w:t xml:space="preserve">но не позднее </w:t>
      </w:r>
      <w:r w:rsidR="00957B4E" w:rsidRPr="00DF3241">
        <w:rPr>
          <w:rFonts w:eastAsia="Calibri"/>
          <w:highlight w:val="yellow"/>
        </w:rPr>
        <w:t>3</w:t>
      </w:r>
      <w:r w:rsidR="00B83623" w:rsidRPr="00DF3241">
        <w:rPr>
          <w:rFonts w:eastAsia="Calibri"/>
          <w:highlight w:val="yellow"/>
        </w:rPr>
        <w:t>0.0</w:t>
      </w:r>
      <w:r w:rsidR="00DF3241" w:rsidRPr="00DF3241">
        <w:rPr>
          <w:rFonts w:eastAsia="Calibri"/>
          <w:highlight w:val="yellow"/>
        </w:rPr>
        <w:t>6</w:t>
      </w:r>
      <w:r w:rsidR="00B83623" w:rsidRPr="00DF3241">
        <w:rPr>
          <w:rFonts w:eastAsia="Calibri"/>
          <w:highlight w:val="yellow"/>
        </w:rPr>
        <w:t>.202</w:t>
      </w:r>
      <w:r w:rsidR="00DF3241" w:rsidRPr="00DF3241">
        <w:rPr>
          <w:rFonts w:eastAsia="Calibri"/>
          <w:highlight w:val="yellow"/>
        </w:rPr>
        <w:t>6</w:t>
      </w:r>
      <w:r w:rsidRPr="00DF3241">
        <w:rPr>
          <w:rFonts w:eastAsia="Calibri"/>
          <w:highlight w:val="yellow"/>
        </w:rPr>
        <w:t xml:space="preserve"> года</w:t>
      </w:r>
      <w:r w:rsidRPr="003F47E6">
        <w:rPr>
          <w:rFonts w:eastAsia="Calibri"/>
        </w:rPr>
        <w:t xml:space="preserve">, а Участник </w:t>
      </w:r>
      <w:r w:rsidRPr="003F47E6">
        <w:rPr>
          <w:rFonts w:eastAsia="Calibri"/>
        </w:rPr>
        <w:lastRenderedPageBreak/>
        <w:t xml:space="preserve">долевого строительства обязуется принять Объект долевого строительства в срок, установленный в </w:t>
      </w:r>
      <w:r w:rsidR="00EF6C84">
        <w:rPr>
          <w:rFonts w:eastAsia="Calibri"/>
        </w:rPr>
        <w:t>сообщении</w:t>
      </w:r>
      <w:r w:rsidRPr="003F47E6">
        <w:rPr>
          <w:rFonts w:eastAsia="Calibri"/>
        </w:rPr>
        <w:t>, указанном в п</w:t>
      </w:r>
      <w:r w:rsidR="00EF6C84" w:rsidRPr="00EF6C84">
        <w:rPr>
          <w:rFonts w:eastAsia="Calibri"/>
        </w:rPr>
        <w:t>. 6.5</w:t>
      </w:r>
      <w:r w:rsidRPr="003F47E6">
        <w:rPr>
          <w:rFonts w:eastAsia="Calibri"/>
        </w:rPr>
        <w:t xml:space="preserve"> Договора.</w:t>
      </w:r>
    </w:p>
    <w:p w14:paraId="024F64EF" w14:textId="77777777" w:rsidR="00B258E2" w:rsidRPr="00AE3567" w:rsidRDefault="00B258E2" w:rsidP="00AE3567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  <w:b/>
        </w:rPr>
      </w:pPr>
      <w:r w:rsidRPr="00AE3567">
        <w:rPr>
          <w:rFonts w:eastAsia="Calibri"/>
        </w:rPr>
        <w:t xml:space="preserve"> Если станет очевидно, что строительство Объекта не может быть закончено в указанный срок, Застройщик не позднее, чем за 2 [два] месяца до указанной даты, обязан направить Участнику долевого строительства уведомление, содержащее информацию о задержке окончания строительства и предложение об изменении срока окончания строительства и изменении срока для приемки-передачи Объекта долевого строительства. Изменение указанных сроков и новые сроки указываются Сторонами в дополнительном соглашении к Договору.</w:t>
      </w:r>
    </w:p>
    <w:p w14:paraId="3ADFCCE9" w14:textId="77777777" w:rsidR="00E90B17" w:rsidRPr="00F368C1" w:rsidRDefault="00B258E2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Риск случайной гибели или случайного повреждения Объекта долевого строительства до его передачи Участнику долевого </w:t>
      </w:r>
      <w:proofErr w:type="gramStart"/>
      <w:r w:rsidRPr="003F47E6">
        <w:rPr>
          <w:rFonts w:eastAsia="Calibri"/>
        </w:rPr>
        <w:t xml:space="preserve">строительства </w:t>
      </w:r>
      <w:r w:rsidR="008A7A11">
        <w:rPr>
          <w:rFonts w:eastAsia="Calibri"/>
        </w:rPr>
        <w:t xml:space="preserve"> </w:t>
      </w:r>
      <w:r w:rsidRPr="003F47E6">
        <w:rPr>
          <w:rFonts w:eastAsia="Calibri"/>
        </w:rPr>
        <w:t>несет</w:t>
      </w:r>
      <w:proofErr w:type="gramEnd"/>
      <w:r w:rsidRPr="003F47E6">
        <w:rPr>
          <w:rFonts w:eastAsia="Calibri"/>
        </w:rPr>
        <w:t xml:space="preserve"> Застройщик.</w:t>
      </w:r>
    </w:p>
    <w:p w14:paraId="36C4E74E" w14:textId="77777777" w:rsidR="00F368C1" w:rsidRPr="003F47E6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приема-передачи.</w:t>
      </w:r>
    </w:p>
    <w:p w14:paraId="3AEA71F4" w14:textId="77777777" w:rsidR="00F368C1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Не менее чем за 30</w:t>
      </w:r>
      <w:r>
        <w:rPr>
          <w:rFonts w:eastAsia="Calibri"/>
        </w:rPr>
        <w:t xml:space="preserve"> [т</w:t>
      </w:r>
      <w:r w:rsidRPr="003F47E6">
        <w:rPr>
          <w:rFonts w:eastAsia="Calibri"/>
        </w:rPr>
        <w:t>ридцать</w:t>
      </w:r>
      <w:r>
        <w:rPr>
          <w:rFonts w:eastAsia="Calibri"/>
        </w:rPr>
        <w:t>]</w:t>
      </w:r>
      <w:r w:rsidRPr="003F47E6">
        <w:rPr>
          <w:rFonts w:eastAsia="Calibri"/>
        </w:rPr>
        <w:t xml:space="preserve"> календарных дней до установленного в п. </w:t>
      </w:r>
      <w:r>
        <w:rPr>
          <w:rFonts w:eastAsia="Calibri"/>
        </w:rPr>
        <w:t>6</w:t>
      </w:r>
      <w:r w:rsidRPr="003F47E6">
        <w:rPr>
          <w:rFonts w:eastAsia="Calibri"/>
        </w:rPr>
        <w:t>.1 Договора срока Застройщик направляет Участнику долевого строительства сообщение о завершении строительства Объекта и о готовности Объекта долевого строительства к передаче</w:t>
      </w:r>
      <w:r>
        <w:rPr>
          <w:rFonts w:eastAsia="Calibri"/>
        </w:rPr>
        <w:t xml:space="preserve">. </w:t>
      </w:r>
      <w:r w:rsidRPr="003F47E6">
        <w:rPr>
          <w:rFonts w:eastAsia="Calibri"/>
        </w:rPr>
        <w:t>Сообщение направляется по почте заказным письмом с описью вложения и уведомлением о вручении по адресу Участника долевого строительства, указанному в Договор</w:t>
      </w:r>
      <w:r>
        <w:rPr>
          <w:rFonts w:eastAsia="Calibri"/>
        </w:rPr>
        <w:t>е</w:t>
      </w:r>
      <w:r w:rsidRPr="003F47E6">
        <w:rPr>
          <w:rFonts w:eastAsia="Calibri"/>
        </w:rPr>
        <w:t xml:space="preserve">, либо вручается Участнику долевого строительства лично под </w:t>
      </w:r>
      <w:r>
        <w:rPr>
          <w:rFonts w:eastAsia="Calibri"/>
        </w:rPr>
        <w:t>подпись</w:t>
      </w:r>
      <w:r w:rsidRPr="003F47E6">
        <w:rPr>
          <w:rFonts w:eastAsia="Calibri"/>
        </w:rPr>
        <w:t>.</w:t>
      </w:r>
    </w:p>
    <w:p w14:paraId="4F227694" w14:textId="77777777" w:rsidR="00C43C69" w:rsidRPr="003F47E6" w:rsidRDefault="00C43C69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C43C69">
        <w:rPr>
          <w:rFonts w:eastAsia="Calibri"/>
        </w:rPr>
        <w:t>Участник, получивш</w:t>
      </w:r>
      <w:r>
        <w:rPr>
          <w:rFonts w:eastAsia="Calibri"/>
        </w:rPr>
        <w:t>ий</w:t>
      </w:r>
      <w:r w:rsidRPr="00C43C69">
        <w:rPr>
          <w:rFonts w:eastAsia="Calibri"/>
        </w:rPr>
        <w:t xml:space="preserve"> </w:t>
      </w:r>
      <w:r>
        <w:rPr>
          <w:rFonts w:eastAsia="Calibri"/>
        </w:rPr>
        <w:t>Сообщение</w:t>
      </w:r>
      <w:r w:rsidRPr="00C43C69">
        <w:rPr>
          <w:rFonts w:eastAsia="Calibri"/>
        </w:rPr>
        <w:t xml:space="preserve"> Застр</w:t>
      </w:r>
      <w:r>
        <w:rPr>
          <w:rFonts w:eastAsia="Calibri"/>
        </w:rPr>
        <w:t>ой</w:t>
      </w:r>
      <w:r w:rsidRPr="00C43C69">
        <w:rPr>
          <w:rFonts w:eastAsia="Calibri"/>
        </w:rPr>
        <w:t xml:space="preserve">щика о готовности Объекта долевого строительства к передаче, обязан приступить к его принятию в течение 7 </w:t>
      </w:r>
      <w:r>
        <w:rPr>
          <w:rFonts w:eastAsia="Calibri"/>
        </w:rPr>
        <w:t>[с</w:t>
      </w:r>
      <w:r w:rsidRPr="00C43C69">
        <w:rPr>
          <w:rFonts w:eastAsia="Calibri"/>
        </w:rPr>
        <w:t>еми</w:t>
      </w:r>
      <w:r>
        <w:rPr>
          <w:rFonts w:eastAsia="Calibri"/>
        </w:rPr>
        <w:t>]</w:t>
      </w:r>
      <w:r w:rsidRPr="00C43C69">
        <w:rPr>
          <w:rFonts w:eastAsia="Calibri"/>
        </w:rPr>
        <w:t xml:space="preserve"> рабочих дн</w:t>
      </w:r>
      <w:r>
        <w:rPr>
          <w:rFonts w:eastAsia="Calibri"/>
        </w:rPr>
        <w:t>ей</w:t>
      </w:r>
      <w:r w:rsidRPr="00C43C69">
        <w:rPr>
          <w:rFonts w:eastAsia="Calibri"/>
        </w:rPr>
        <w:t xml:space="preserve"> с даты получения </w:t>
      </w:r>
      <w:r>
        <w:rPr>
          <w:rFonts w:eastAsia="Calibri"/>
        </w:rPr>
        <w:t>Сообщения.</w:t>
      </w:r>
    </w:p>
    <w:p w14:paraId="782BFCE7" w14:textId="77777777" w:rsidR="00F368C1" w:rsidRPr="003F47E6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До подписания Акта приема-передачи Стороны проводят окончательные взаиморасчеты</w:t>
      </w:r>
      <w:r>
        <w:rPr>
          <w:rFonts w:eastAsia="Calibri"/>
        </w:rPr>
        <w:t>,</w:t>
      </w:r>
      <w:r w:rsidRPr="003F47E6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3F47E6">
        <w:rPr>
          <w:rFonts w:eastAsia="Calibri"/>
        </w:rPr>
        <w:t xml:space="preserve">о результатам </w:t>
      </w:r>
      <w:r>
        <w:rPr>
          <w:rFonts w:eastAsia="Calibri"/>
        </w:rPr>
        <w:t>которых</w:t>
      </w:r>
      <w:r w:rsidRPr="003F47E6">
        <w:rPr>
          <w:rFonts w:eastAsia="Calibri"/>
        </w:rPr>
        <w:t xml:space="preserve"> составляется Акт реализации, являющийся подтверждением полного исполнения Сторонами всех взаимных финансовых обязательств по Договору.</w:t>
      </w:r>
    </w:p>
    <w:p w14:paraId="4A9234C3" w14:textId="77777777" w:rsidR="00F368C1" w:rsidRPr="003F47E6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До подписания Акта приема-передачи Участник долевого строительства вправе потребовать от Застройщика безвозмездного устранения недостатков Объекта долевого строительства в разумный срок в каждом из следующих случаев:</w:t>
      </w:r>
    </w:p>
    <w:p w14:paraId="65FEE6A4" w14:textId="77777777" w:rsidR="00F368C1" w:rsidRPr="003F47E6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>если качество Объекта долевого строительства не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</w:t>
      </w:r>
    </w:p>
    <w:p w14:paraId="7EE31E8E" w14:textId="77777777" w:rsidR="00F368C1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>если Объект долевого строительства построен с иными недостатками, которые делают его непригодным для использования.</w:t>
      </w:r>
    </w:p>
    <w:p w14:paraId="6A182CE3" w14:textId="77777777" w:rsidR="00F368C1" w:rsidRPr="00F368C1" w:rsidRDefault="00F368C1" w:rsidP="00F368C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F368C1">
        <w:rPr>
          <w:rFonts w:eastAsia="Calibri"/>
        </w:rPr>
        <w:t>При этом Стороны пришли к соглашению о том, что указанное в п. 6.</w:t>
      </w:r>
      <w:r w:rsidR="008A7A11">
        <w:rPr>
          <w:rFonts w:eastAsia="Calibri"/>
        </w:rPr>
        <w:t>8</w:t>
      </w:r>
      <w:r w:rsidRPr="00F368C1">
        <w:rPr>
          <w:rFonts w:eastAsia="Calibri"/>
        </w:rPr>
        <w:t xml:space="preserve"> требование:</w:t>
      </w:r>
    </w:p>
    <w:p w14:paraId="3C7EF1AF" w14:textId="77777777" w:rsidR="00F368C1" w:rsidRPr="003F47E6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>подписывается Участником долевого строительства лично, либо представителем по нотариально удостоверенной доверенности, содержащей соответствующие полномочия;</w:t>
      </w:r>
    </w:p>
    <w:p w14:paraId="6D0A8BA8" w14:textId="77777777" w:rsidR="00F368C1" w:rsidRPr="003F47E6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>предъявляется Застройщику в письменном виде;</w:t>
      </w:r>
    </w:p>
    <w:p w14:paraId="489C9801" w14:textId="77777777" w:rsidR="00F368C1" w:rsidRPr="003F47E6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 xml:space="preserve">должно содержать информацию о выявленном несоответствии со ссылкой на положение Договора и/или требования технических регламентов, проектной документации и градостроительных регламентов, а также иные обязательные </w:t>
      </w:r>
      <w:r w:rsidRPr="003F47E6">
        <w:rPr>
          <w:rFonts w:eastAsia="Calibri"/>
        </w:rPr>
        <w:lastRenderedPageBreak/>
        <w:t>требования, установленные нормативно – правовыми актами, по отношению к которым выявлено несоответствие;</w:t>
      </w:r>
    </w:p>
    <w:p w14:paraId="3A802E76" w14:textId="77777777" w:rsidR="00F368C1" w:rsidRPr="003F47E6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 xml:space="preserve">должно содержать установленный Участником долевого строительства разумный срок устранения недостатков не менее 30 </w:t>
      </w:r>
      <w:r>
        <w:rPr>
          <w:rFonts w:eastAsia="Calibri"/>
        </w:rPr>
        <w:t>[</w:t>
      </w:r>
      <w:r w:rsidRPr="003F47E6">
        <w:rPr>
          <w:rFonts w:eastAsia="Calibri"/>
        </w:rPr>
        <w:t>тридцати</w:t>
      </w:r>
      <w:r>
        <w:rPr>
          <w:rFonts w:eastAsia="Calibri"/>
        </w:rPr>
        <w:t>]</w:t>
      </w:r>
      <w:r w:rsidRPr="003F47E6">
        <w:rPr>
          <w:rFonts w:eastAsia="Calibri"/>
        </w:rPr>
        <w:t xml:space="preserve"> рабочих дней с даты получения данного требования Застройщиком;</w:t>
      </w:r>
    </w:p>
    <w:p w14:paraId="6283455F" w14:textId="77777777" w:rsidR="00F368C1" w:rsidRPr="003F47E6" w:rsidRDefault="00F368C1" w:rsidP="00F368C1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3F47E6">
        <w:rPr>
          <w:rFonts w:eastAsia="Calibri"/>
        </w:rPr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 долевого строительства.</w:t>
      </w:r>
    </w:p>
    <w:p w14:paraId="61094BEA" w14:textId="77777777" w:rsidR="00F368C1" w:rsidRPr="003F47E6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Стороны пришли к соглашению о том, что в случае если Участник долевого строительства имеет замечания</w:t>
      </w:r>
      <w:r>
        <w:rPr>
          <w:rFonts w:eastAsia="Calibri"/>
        </w:rPr>
        <w:t>,</w:t>
      </w:r>
      <w:r w:rsidRPr="003F47E6">
        <w:rPr>
          <w:rFonts w:eastAsia="Calibri"/>
        </w:rPr>
        <w:t xml:space="preserve"> не связанные с качеством Объекта долевого строительства, Участник долевого строительства, не направляя Застройщику </w:t>
      </w:r>
      <w:r>
        <w:rPr>
          <w:rFonts w:eastAsia="Calibri"/>
        </w:rPr>
        <w:t>т</w:t>
      </w:r>
      <w:r w:rsidRPr="003F47E6">
        <w:rPr>
          <w:rFonts w:eastAsia="Calibri"/>
        </w:rPr>
        <w:t>ребовани</w:t>
      </w:r>
      <w:r>
        <w:rPr>
          <w:rFonts w:eastAsia="Calibri"/>
        </w:rPr>
        <w:t>я</w:t>
      </w:r>
      <w:r w:rsidRPr="003F47E6">
        <w:rPr>
          <w:rFonts w:eastAsia="Calibri"/>
        </w:rPr>
        <w:t>, единовременно подписывает с Застройщиком Акт приема-передачи и Протокол замечаний.</w:t>
      </w:r>
    </w:p>
    <w:p w14:paraId="3CB23A42" w14:textId="77777777" w:rsidR="00F368C1" w:rsidRPr="003F47E6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Устранение Застройщиком недостатков, в соответствии с требованием Участника долевого строительства, указанным в </w:t>
      </w:r>
      <w:proofErr w:type="spellStart"/>
      <w:r w:rsidRPr="003F47E6">
        <w:rPr>
          <w:rFonts w:eastAsia="Calibri"/>
        </w:rPr>
        <w:t>п.</w:t>
      </w:r>
      <w:r>
        <w:rPr>
          <w:rFonts w:eastAsia="Calibri"/>
        </w:rPr>
        <w:t>п</w:t>
      </w:r>
      <w:proofErr w:type="spellEnd"/>
      <w:r>
        <w:rPr>
          <w:rFonts w:eastAsia="Calibri"/>
        </w:rPr>
        <w:t xml:space="preserve">. </w:t>
      </w:r>
      <w:r w:rsidRPr="003F47E6">
        <w:rPr>
          <w:rFonts w:eastAsia="Calibri"/>
        </w:rPr>
        <w:t>6.</w:t>
      </w:r>
      <w:r>
        <w:rPr>
          <w:rFonts w:eastAsia="Calibri"/>
        </w:rPr>
        <w:t>7, 6.8</w:t>
      </w:r>
      <w:r w:rsidRPr="003F47E6">
        <w:rPr>
          <w:rFonts w:eastAsia="Calibri"/>
        </w:rPr>
        <w:t xml:space="preserve"> Договора, не считается просрочкой исполнения Застройщиком обязательства по передаче Объекта долевого строительства. </w:t>
      </w:r>
      <w:r>
        <w:rPr>
          <w:rFonts w:eastAsia="Calibri"/>
        </w:rPr>
        <w:t>С</w:t>
      </w:r>
      <w:r w:rsidRPr="003F47E6">
        <w:rPr>
          <w:rFonts w:eastAsia="Calibri"/>
        </w:rPr>
        <w:t>рок передачи Объекта долевого строительства соразмерно продлевается на период времени, в течение которого Застройщик устраняет выявленные недостатки.</w:t>
      </w:r>
    </w:p>
    <w:p w14:paraId="1C71BF2F" w14:textId="77777777" w:rsidR="00C43C69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В случае уклонения Участника долевого строительства от приемки Объекта долевого строительства в срок, указанный в Сообщении, и/или в случае необоснованного отказа от его приемки, Застройщик вправе </w:t>
      </w:r>
      <w:r w:rsidR="008A7A11">
        <w:rPr>
          <w:rFonts w:eastAsia="Calibri"/>
        </w:rPr>
        <w:t>по истечении 2-х месяцев срока</w:t>
      </w:r>
      <w:r w:rsidRPr="003F47E6">
        <w:rPr>
          <w:rFonts w:eastAsia="Calibri"/>
        </w:rPr>
        <w:t xml:space="preserve">, отведенного для приема-передачи Объекта долевого строительства, составить односторонний акт или иной документ о передаче Объекта долевого строительства, что будет являться подтверждением полного и надлежащего исполнения Застройщиком своих обязательств по Договору, включая обязательство по передаче Объекта долевого строительства Участнику долевого строительства. </w:t>
      </w:r>
    </w:p>
    <w:p w14:paraId="52C0334F" w14:textId="77777777" w:rsidR="00C43C69" w:rsidRDefault="00C43C69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>
        <w:rPr>
          <w:rFonts w:eastAsia="Calibri"/>
        </w:rPr>
        <w:t>У</w:t>
      </w:r>
      <w:r w:rsidRPr="003F47E6">
        <w:rPr>
          <w:rFonts w:eastAsia="Calibri"/>
        </w:rPr>
        <w:t>клонени</w:t>
      </w:r>
      <w:r>
        <w:rPr>
          <w:rFonts w:eastAsia="Calibri"/>
        </w:rPr>
        <w:t>ем</w:t>
      </w:r>
      <w:r w:rsidRPr="003F47E6">
        <w:rPr>
          <w:rFonts w:eastAsia="Calibri"/>
        </w:rPr>
        <w:t xml:space="preserve"> Участника долевого строительства от приемки Объекта долевого строительства </w:t>
      </w:r>
      <w:r>
        <w:rPr>
          <w:rFonts w:eastAsia="Calibri"/>
        </w:rPr>
        <w:t xml:space="preserve">Сторонами признается в том числе, </w:t>
      </w:r>
      <w:r w:rsidRPr="00C43C69">
        <w:rPr>
          <w:rFonts w:eastAsia="Calibri"/>
        </w:rPr>
        <w:t xml:space="preserve">если оператором почтовой связи письмо </w:t>
      </w:r>
      <w:r>
        <w:rPr>
          <w:rFonts w:eastAsia="Calibri"/>
        </w:rPr>
        <w:t xml:space="preserve">[Сообщение] </w:t>
      </w:r>
      <w:r w:rsidRPr="00C43C69">
        <w:rPr>
          <w:rFonts w:eastAsia="Calibri"/>
        </w:rPr>
        <w:t>возвращено с сообщением об отказе Участника долевого строительства от его получения, в том числе в связи с истечением срока хранения, или в связи с отсутствием Участника долевого строительства по указанному в Договор</w:t>
      </w:r>
      <w:r>
        <w:rPr>
          <w:rFonts w:eastAsia="Calibri"/>
        </w:rPr>
        <w:t>е</w:t>
      </w:r>
      <w:r w:rsidRPr="00C43C69">
        <w:rPr>
          <w:rFonts w:eastAsia="Calibri"/>
        </w:rPr>
        <w:t xml:space="preserve"> почтовому адресу. При этом под отказом Участника долевого строительства от получения уведомления Стороны договорились, в том числе, понимать неявку Участника долевого строительства за получением корреспонденции в отделении связи.</w:t>
      </w:r>
    </w:p>
    <w:p w14:paraId="327D313F" w14:textId="77777777" w:rsidR="00C43C69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Составление Застройщиком одностороннего акта или иного документа о передаче Объекта долевого строительства не освобождает Участника долевого строительства от полного исполнения им своих обязательств по Договору, включая обязательства по оплате </w:t>
      </w:r>
      <w:r w:rsidR="00C43C69">
        <w:rPr>
          <w:rFonts w:eastAsia="Calibri"/>
        </w:rPr>
        <w:t>ц</w:t>
      </w:r>
      <w:r w:rsidRPr="003F47E6">
        <w:rPr>
          <w:rFonts w:eastAsia="Calibri"/>
        </w:rPr>
        <w:t xml:space="preserve">ены Договора. </w:t>
      </w:r>
    </w:p>
    <w:p w14:paraId="07D705AC" w14:textId="1650561D" w:rsidR="00F368C1" w:rsidRPr="003F47E6" w:rsidRDefault="00F368C1" w:rsidP="00F368C1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В рамках исполнения настоящего Договора, под уклонением Участником долевого строительства от приемки Объекта долевого строительства Стороны договорились понимать любое действие или бездействие Участника долевого строительства или уполномоченных им лиц, связанное с неосуществлением приемки Объекта долевого строительства в установленные Договором </w:t>
      </w:r>
      <w:r w:rsidR="00C43C69">
        <w:rPr>
          <w:rFonts w:eastAsia="Calibri"/>
        </w:rPr>
        <w:t xml:space="preserve">и Сообщением </w:t>
      </w:r>
      <w:r w:rsidRPr="003F47E6">
        <w:rPr>
          <w:rFonts w:eastAsia="Calibri"/>
        </w:rPr>
        <w:t xml:space="preserve">сроки, за исключением </w:t>
      </w:r>
      <w:r w:rsidR="007A7C47" w:rsidRPr="003F47E6">
        <w:rPr>
          <w:rFonts w:eastAsia="Calibri"/>
        </w:rPr>
        <w:t>не приемки</w:t>
      </w:r>
      <w:r w:rsidRPr="003F47E6">
        <w:rPr>
          <w:rFonts w:eastAsia="Calibri"/>
        </w:rPr>
        <w:t xml:space="preserve"> Объекта долевого строительства в случаях, согласованных Сторонами в п.</w:t>
      </w:r>
      <w:r w:rsidR="00C43C69">
        <w:rPr>
          <w:rFonts w:eastAsia="Calibri"/>
        </w:rPr>
        <w:t> 6</w:t>
      </w:r>
      <w:r w:rsidRPr="003F47E6">
        <w:rPr>
          <w:rFonts w:eastAsia="Calibri"/>
        </w:rPr>
        <w:t>.</w:t>
      </w:r>
      <w:r w:rsidR="008A7A11">
        <w:rPr>
          <w:rFonts w:eastAsia="Calibri"/>
        </w:rPr>
        <w:t>8</w:t>
      </w:r>
      <w:r w:rsidRPr="003F47E6">
        <w:rPr>
          <w:rFonts w:eastAsia="Calibri"/>
        </w:rPr>
        <w:t xml:space="preserve"> Договора.</w:t>
      </w:r>
    </w:p>
    <w:p w14:paraId="5F014B68" w14:textId="77777777" w:rsidR="00C43C69" w:rsidRPr="00C43C69" w:rsidRDefault="00F368C1" w:rsidP="00B258E2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  <w:rPr>
          <w:color w:val="000000" w:themeColor="text1"/>
        </w:rPr>
      </w:pPr>
      <w:r w:rsidRPr="003F47E6">
        <w:rPr>
          <w:rFonts w:eastAsia="Calibri"/>
        </w:rPr>
        <w:lastRenderedPageBreak/>
        <w:t>Риск случайной гибели Объекта долевого строительства считается перешедшим к Участнику долевого строительства со дня передачи Объекта долевого строительства Участнику долевого строительства</w:t>
      </w:r>
      <w:r w:rsidR="006E3795">
        <w:rPr>
          <w:rFonts w:eastAsia="Calibri"/>
        </w:rPr>
        <w:t xml:space="preserve">, в том числе по одностороннему акту согласно п. 6.12 Договора. </w:t>
      </w:r>
      <w:r w:rsidRPr="003F47E6">
        <w:rPr>
          <w:rFonts w:eastAsia="Calibri"/>
        </w:rPr>
        <w:t>С этого дня Участник долевого строительства несет полную ответственность за сохранность Объекта долевого строительства</w:t>
      </w:r>
      <w:r w:rsidR="00C43C69">
        <w:rPr>
          <w:rFonts w:eastAsia="Calibri"/>
        </w:rPr>
        <w:t>.</w:t>
      </w:r>
    </w:p>
    <w:p w14:paraId="3360815E" w14:textId="15A1228D" w:rsidR="00BD7C32" w:rsidRPr="007957A5" w:rsidRDefault="00B258E2" w:rsidP="007957A5">
      <w:pPr>
        <w:pStyle w:val="a3"/>
        <w:numPr>
          <w:ilvl w:val="1"/>
          <w:numId w:val="1"/>
        </w:numPr>
        <w:spacing w:line="276" w:lineRule="auto"/>
        <w:ind w:left="851" w:right="-6" w:hanging="851"/>
        <w:jc w:val="both"/>
        <w:rPr>
          <w:rFonts w:eastAsia="Calibri"/>
        </w:rPr>
      </w:pPr>
      <w:r w:rsidRPr="00C43C69">
        <w:rPr>
          <w:rFonts w:eastAsia="Calibri"/>
        </w:rPr>
        <w:t>Обязанность Застр</w:t>
      </w:r>
      <w:r w:rsidR="00C43C69">
        <w:rPr>
          <w:rFonts w:eastAsia="Calibri"/>
        </w:rPr>
        <w:t>ой</w:t>
      </w:r>
      <w:r w:rsidRPr="00C43C69">
        <w:rPr>
          <w:rFonts w:eastAsia="Calibri"/>
        </w:rPr>
        <w:t>щика по передаче Объекта долевого строительства является встречн</w:t>
      </w:r>
      <w:r w:rsidR="00C43C69">
        <w:rPr>
          <w:rFonts w:eastAsia="Calibri"/>
        </w:rPr>
        <w:t>ой</w:t>
      </w:r>
      <w:r w:rsidRPr="00C43C69">
        <w:rPr>
          <w:rFonts w:eastAsia="Calibri"/>
        </w:rPr>
        <w:t xml:space="preserve"> по отношению к обязанности Участника по оплате </w:t>
      </w:r>
      <w:r w:rsidR="00C43C69">
        <w:rPr>
          <w:rFonts w:eastAsia="Calibri"/>
        </w:rPr>
        <w:t>ц</w:t>
      </w:r>
      <w:r w:rsidRPr="00C43C69">
        <w:rPr>
          <w:rFonts w:eastAsia="Calibri"/>
        </w:rPr>
        <w:t xml:space="preserve">ены Договора </w:t>
      </w:r>
      <w:r w:rsidR="00C43C69">
        <w:rPr>
          <w:rFonts w:eastAsia="Calibri"/>
        </w:rPr>
        <w:t>[</w:t>
      </w:r>
      <w:r w:rsidRPr="00C43C69">
        <w:rPr>
          <w:rFonts w:eastAsia="Calibri"/>
        </w:rPr>
        <w:t>ст</w:t>
      </w:r>
      <w:r w:rsidR="00C43C69">
        <w:rPr>
          <w:rFonts w:eastAsia="Calibri"/>
        </w:rPr>
        <w:t>. </w:t>
      </w:r>
      <w:r w:rsidRPr="00C43C69">
        <w:rPr>
          <w:rFonts w:eastAsia="Calibri"/>
        </w:rPr>
        <w:t>328 Гражданского кодекса Росс</w:t>
      </w:r>
      <w:r w:rsidR="00C43C69">
        <w:rPr>
          <w:rFonts w:eastAsia="Calibri"/>
        </w:rPr>
        <w:t>ий</w:t>
      </w:r>
      <w:r w:rsidRPr="00C43C69">
        <w:rPr>
          <w:rFonts w:eastAsia="Calibri"/>
        </w:rPr>
        <w:t>ск</w:t>
      </w:r>
      <w:r w:rsidR="00C43C69">
        <w:rPr>
          <w:rFonts w:eastAsia="Calibri"/>
        </w:rPr>
        <w:t>ой</w:t>
      </w:r>
      <w:r w:rsidRPr="00C43C69">
        <w:rPr>
          <w:rFonts w:eastAsia="Calibri"/>
        </w:rPr>
        <w:t xml:space="preserve"> Федерации</w:t>
      </w:r>
      <w:r w:rsidR="00C43C69">
        <w:rPr>
          <w:rFonts w:eastAsia="Calibri"/>
        </w:rPr>
        <w:t>]</w:t>
      </w:r>
      <w:r w:rsidRPr="00C43C69">
        <w:rPr>
          <w:rFonts w:eastAsia="Calibri"/>
        </w:rPr>
        <w:t>. Застр</w:t>
      </w:r>
      <w:r w:rsidR="00C43C69">
        <w:rPr>
          <w:rFonts w:eastAsia="Calibri"/>
        </w:rPr>
        <w:t>ой</w:t>
      </w:r>
      <w:r w:rsidRPr="00C43C69">
        <w:rPr>
          <w:rFonts w:eastAsia="Calibri"/>
        </w:rPr>
        <w:t>щик вправе не передавать Участнику Объект долевого строительства до полн</w:t>
      </w:r>
      <w:r w:rsidR="00C43C69">
        <w:rPr>
          <w:rFonts w:eastAsia="Calibri"/>
        </w:rPr>
        <w:t xml:space="preserve">ой </w:t>
      </w:r>
      <w:r w:rsidRPr="00C43C69">
        <w:rPr>
          <w:rFonts w:eastAsia="Calibri"/>
        </w:rPr>
        <w:t>опла</w:t>
      </w:r>
      <w:r w:rsidR="00C43C69">
        <w:rPr>
          <w:rFonts w:eastAsia="Calibri"/>
        </w:rPr>
        <w:t>т</w:t>
      </w:r>
      <w:r w:rsidRPr="00C43C69">
        <w:rPr>
          <w:rFonts w:eastAsia="Calibri"/>
        </w:rPr>
        <w:t xml:space="preserve">ы им </w:t>
      </w:r>
      <w:r w:rsidR="00C43C69">
        <w:rPr>
          <w:rFonts w:eastAsia="Calibri"/>
        </w:rPr>
        <w:t>ц</w:t>
      </w:r>
      <w:r w:rsidRPr="00C43C69">
        <w:rPr>
          <w:rFonts w:eastAsia="Calibri"/>
        </w:rPr>
        <w:t>ены Договора</w:t>
      </w:r>
      <w:r w:rsidR="00E45299">
        <w:rPr>
          <w:rFonts w:eastAsia="Calibri"/>
        </w:rPr>
        <w:t>.</w:t>
      </w:r>
    </w:p>
    <w:p w14:paraId="0AB67C5D" w14:textId="77777777" w:rsidR="00E45299" w:rsidRDefault="00E45299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184FC3A0" w14:textId="77777777" w:rsidR="00B258E2" w:rsidRPr="00EF6C84" w:rsidRDefault="00EF6C84" w:rsidP="00EF6C84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ОБЯЗАТЕЛЬСТВА СТОРОН</w:t>
      </w:r>
    </w:p>
    <w:p w14:paraId="471087BF" w14:textId="77777777" w:rsidR="00EF6C84" w:rsidRPr="00EF6C84" w:rsidRDefault="00EF6C84" w:rsidP="00EF6C84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034942F" w14:textId="77777777" w:rsidR="00164A4A" w:rsidRDefault="00EF6C84" w:rsidP="00164A4A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EF6C84">
        <w:rPr>
          <w:b/>
          <w:color w:val="000000" w:themeColor="text1"/>
        </w:rPr>
        <w:t>Права и обязанности Застройщика</w:t>
      </w:r>
      <w:r w:rsidR="00164A4A">
        <w:rPr>
          <w:b/>
          <w:color w:val="000000" w:themeColor="text1"/>
        </w:rPr>
        <w:t>:</w:t>
      </w:r>
    </w:p>
    <w:p w14:paraId="5C25BB32" w14:textId="77777777" w:rsidR="00164A4A" w:rsidRPr="00164A4A" w:rsidRDefault="00EF6C84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164A4A">
        <w:rPr>
          <w:color w:val="000000" w:themeColor="text1"/>
        </w:rPr>
        <w:t>Использовать денежные средства, выплачиваемые Участником долевого строительства по Договору, строго в соответствии с его условиями и действующим законодательством.</w:t>
      </w:r>
    </w:p>
    <w:p w14:paraId="2E8B4B20" w14:textId="77777777" w:rsidR="00164A4A" w:rsidRPr="00164A4A" w:rsidRDefault="00EF6C84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164A4A">
        <w:rPr>
          <w:color w:val="000000" w:themeColor="text1"/>
        </w:rPr>
        <w:t>По письменному требованию Участника долевого строительства предоставить последнему для ознакомления Разрешительную документацию, оригинал Проектной декларации и иную информацию о Застройщике.</w:t>
      </w:r>
    </w:p>
    <w:p w14:paraId="30CDDBEC" w14:textId="77777777" w:rsidR="00164A4A" w:rsidRPr="00164A4A" w:rsidRDefault="00EF6C84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164A4A">
        <w:rPr>
          <w:color w:val="000000" w:themeColor="text1"/>
        </w:rPr>
        <w:t>В установленном действующим законодательством порядке обеспечить ввод законченного строительством Объекта в эксплуатацию, получить разрешение на ввод Объекта в эксплуатацию в сроки, установленные Договором.</w:t>
      </w:r>
    </w:p>
    <w:p w14:paraId="647AC9A5" w14:textId="77777777" w:rsidR="00164A4A" w:rsidRPr="00164A4A" w:rsidRDefault="00EF6C84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164A4A">
        <w:rPr>
          <w:color w:val="000000" w:themeColor="text1"/>
        </w:rPr>
        <w:t>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документации, а также иным обязательным требованиям, предусмотренным законодательством, свободным от притязаний и прав третьих лиц</w:t>
      </w:r>
      <w:r w:rsidR="00164A4A" w:rsidRPr="00164A4A">
        <w:rPr>
          <w:color w:val="000000" w:themeColor="text1"/>
        </w:rPr>
        <w:t>, о которых Застройщик не мог не знать на дату подписания Договора</w:t>
      </w:r>
      <w:r w:rsidRPr="00164A4A">
        <w:rPr>
          <w:color w:val="000000" w:themeColor="text1"/>
        </w:rPr>
        <w:t>.</w:t>
      </w:r>
    </w:p>
    <w:p w14:paraId="5596A1C5" w14:textId="5EADEDFF" w:rsidR="00164A4A" w:rsidRPr="00164A4A" w:rsidRDefault="00164A4A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164A4A">
        <w:rPr>
          <w:color w:val="000000" w:themeColor="text1"/>
        </w:rPr>
        <w:t xml:space="preserve">Совместно с Участником долевого строительства заключить Договор </w:t>
      </w:r>
      <w:proofErr w:type="spellStart"/>
      <w:r w:rsidRPr="00164A4A">
        <w:rPr>
          <w:color w:val="000000" w:themeColor="text1"/>
        </w:rPr>
        <w:t>Эскроу</w:t>
      </w:r>
      <w:proofErr w:type="spellEnd"/>
      <w:r w:rsidRPr="00164A4A">
        <w:rPr>
          <w:color w:val="000000" w:themeColor="text1"/>
        </w:rPr>
        <w:t xml:space="preserve"> н</w:t>
      </w:r>
      <w:r w:rsidR="0076675F">
        <w:rPr>
          <w:color w:val="000000" w:themeColor="text1"/>
        </w:rPr>
        <w:t xml:space="preserve">а условиях, указанных в </w:t>
      </w:r>
      <w:r w:rsidR="00CB7A0F">
        <w:rPr>
          <w:color w:val="000000" w:themeColor="text1"/>
        </w:rPr>
        <w:t>раздел</w:t>
      </w:r>
      <w:r w:rsidR="00130C94">
        <w:rPr>
          <w:color w:val="000000" w:themeColor="text1"/>
        </w:rPr>
        <w:t>е</w:t>
      </w:r>
      <w:r w:rsidR="00CB7A0F">
        <w:rPr>
          <w:color w:val="000000" w:themeColor="text1"/>
        </w:rPr>
        <w:t xml:space="preserve"> 5</w:t>
      </w:r>
      <w:r w:rsidRPr="00164A4A">
        <w:rPr>
          <w:color w:val="000000" w:themeColor="text1"/>
        </w:rPr>
        <w:t xml:space="preserve"> Договора.</w:t>
      </w:r>
    </w:p>
    <w:p w14:paraId="0EC8F2D0" w14:textId="77777777" w:rsidR="00B10D5C" w:rsidRPr="00B10D5C" w:rsidRDefault="00B10D5C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Pr="00B10D5C">
        <w:rPr>
          <w:bCs/>
          <w:color w:val="000000" w:themeColor="text1"/>
        </w:rPr>
        <w:t>бязательства Застр</w:t>
      </w:r>
      <w:r>
        <w:rPr>
          <w:bCs/>
          <w:color w:val="000000" w:themeColor="text1"/>
        </w:rPr>
        <w:t>ой</w:t>
      </w:r>
      <w:r w:rsidRPr="00B10D5C">
        <w:rPr>
          <w:bCs/>
          <w:color w:val="000000" w:themeColor="text1"/>
        </w:rPr>
        <w:t>щика считаются выполненными с даты подписания Сторонами</w:t>
      </w:r>
      <w:r>
        <w:rPr>
          <w:bCs/>
          <w:color w:val="000000" w:themeColor="text1"/>
        </w:rPr>
        <w:t xml:space="preserve"> А</w:t>
      </w:r>
      <w:r w:rsidRPr="00B10D5C">
        <w:rPr>
          <w:bCs/>
          <w:color w:val="000000" w:themeColor="text1"/>
        </w:rPr>
        <w:t xml:space="preserve">кта </w:t>
      </w:r>
      <w:r>
        <w:rPr>
          <w:bCs/>
          <w:color w:val="000000" w:themeColor="text1"/>
        </w:rPr>
        <w:t>приема-передачи</w:t>
      </w:r>
      <w:r w:rsidRPr="00B10D5C">
        <w:rPr>
          <w:bCs/>
          <w:color w:val="000000" w:themeColor="text1"/>
        </w:rPr>
        <w:t xml:space="preserve"> Объекта долевого строительства либо составления Застр</w:t>
      </w:r>
      <w:r>
        <w:rPr>
          <w:bCs/>
          <w:color w:val="000000" w:themeColor="text1"/>
        </w:rPr>
        <w:t>ой</w:t>
      </w:r>
      <w:r w:rsidRPr="00B10D5C">
        <w:rPr>
          <w:bCs/>
          <w:color w:val="000000" w:themeColor="text1"/>
        </w:rPr>
        <w:t>щиком одностороннего акта</w:t>
      </w:r>
      <w:r>
        <w:rPr>
          <w:bCs/>
          <w:color w:val="000000" w:themeColor="text1"/>
        </w:rPr>
        <w:t>.</w:t>
      </w:r>
    </w:p>
    <w:p w14:paraId="4E17CCC9" w14:textId="77777777" w:rsidR="00EF6C84" w:rsidRPr="00164A4A" w:rsidRDefault="00164A4A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>
        <w:rPr>
          <w:color w:val="000000" w:themeColor="text1"/>
        </w:rPr>
        <w:t>Застройщик вправе в</w:t>
      </w:r>
      <w:r w:rsidR="00EF6C84" w:rsidRPr="00164A4A">
        <w:rPr>
          <w:color w:val="000000" w:themeColor="text1"/>
        </w:rPr>
        <w:t>носить изменения и дополнения в проектную документацию без предварительного согласования с Участником долевого строительства. Внесение изменений и дополнений в проектную документацию влечет обязанность Сторон подписать соответствующее дополнительное соглашение к Договору, если изменения в проектной документации повлекли изменение существенных условий Договора.</w:t>
      </w:r>
    </w:p>
    <w:p w14:paraId="02180FD8" w14:textId="77777777" w:rsidR="00164A4A" w:rsidRPr="00164A4A" w:rsidRDefault="00164A4A" w:rsidP="00164A4A">
      <w:pPr>
        <w:pStyle w:val="a3"/>
        <w:spacing w:line="276" w:lineRule="auto"/>
        <w:ind w:left="851"/>
        <w:jc w:val="both"/>
        <w:rPr>
          <w:b/>
          <w:color w:val="000000" w:themeColor="text1"/>
          <w:sz w:val="12"/>
          <w:szCs w:val="12"/>
        </w:rPr>
      </w:pPr>
    </w:p>
    <w:p w14:paraId="70247642" w14:textId="77777777" w:rsidR="00EF6C84" w:rsidRPr="00EF6C84" w:rsidRDefault="00EF6C84" w:rsidP="00EF6C84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b/>
          <w:color w:val="000000" w:themeColor="text1"/>
        </w:rPr>
      </w:pPr>
      <w:r w:rsidRPr="00EF6C84">
        <w:rPr>
          <w:b/>
          <w:color w:val="000000" w:themeColor="text1"/>
        </w:rPr>
        <w:t>Права и обязанности Участника долевого строительства</w:t>
      </w:r>
      <w:r w:rsidR="00164A4A">
        <w:rPr>
          <w:b/>
          <w:color w:val="000000" w:themeColor="text1"/>
        </w:rPr>
        <w:t>:</w:t>
      </w:r>
    </w:p>
    <w:p w14:paraId="41D9A2F0" w14:textId="77777777" w:rsidR="00EF6C84" w:rsidRPr="00EF6C84" w:rsidRDefault="00EF6C84" w:rsidP="00164A4A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F6C84">
        <w:rPr>
          <w:color w:val="000000" w:themeColor="text1"/>
        </w:rPr>
        <w:t>Выплатить Цену Договора в порядке и в сроки, установленные Договором.</w:t>
      </w:r>
    </w:p>
    <w:p w14:paraId="554C9D63" w14:textId="599B36CA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F6C84">
        <w:rPr>
          <w:color w:val="000000" w:themeColor="text1"/>
        </w:rPr>
        <w:t>При наступлении обстоятельств, указанных в п</w:t>
      </w:r>
      <w:r w:rsidR="00164A4A">
        <w:rPr>
          <w:color w:val="000000" w:themeColor="text1"/>
        </w:rPr>
        <w:t>.</w:t>
      </w:r>
      <w:r w:rsidR="00B10D5C">
        <w:rPr>
          <w:color w:val="000000" w:themeColor="text1"/>
        </w:rPr>
        <w:t> </w:t>
      </w:r>
      <w:proofErr w:type="gramStart"/>
      <w:r w:rsidR="00CB7A0F">
        <w:rPr>
          <w:color w:val="000000" w:themeColor="text1"/>
        </w:rPr>
        <w:t>4.9</w:t>
      </w:r>
      <w:r w:rsidR="0076675F">
        <w:rPr>
          <w:color w:val="000000" w:themeColor="text1"/>
        </w:rPr>
        <w:t xml:space="preserve"> </w:t>
      </w:r>
      <w:r w:rsidRPr="00EF6C84">
        <w:rPr>
          <w:color w:val="000000" w:themeColor="text1"/>
        </w:rPr>
        <w:t xml:space="preserve"> Договора</w:t>
      </w:r>
      <w:proofErr w:type="gramEnd"/>
      <w:r w:rsidRPr="00EF6C84">
        <w:rPr>
          <w:color w:val="000000" w:themeColor="text1"/>
        </w:rPr>
        <w:t>, произвести доплату и в последующем подписать Акт реализации.</w:t>
      </w:r>
    </w:p>
    <w:p w14:paraId="773ED4C0" w14:textId="2A71468F" w:rsidR="00B10D5C" w:rsidRDefault="00B10D5C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В течение </w:t>
      </w:r>
      <w:r w:rsidR="00986004">
        <w:rPr>
          <w:color w:val="000000" w:themeColor="text1"/>
        </w:rPr>
        <w:t>5</w:t>
      </w:r>
      <w:r w:rsidRPr="00B10D5C">
        <w:rPr>
          <w:color w:val="000000" w:themeColor="text1"/>
        </w:rPr>
        <w:t xml:space="preserve"> </w:t>
      </w:r>
      <w:r>
        <w:rPr>
          <w:color w:val="000000" w:themeColor="text1"/>
        </w:rPr>
        <w:t>[</w:t>
      </w:r>
      <w:r w:rsidR="00986004">
        <w:rPr>
          <w:color w:val="000000" w:themeColor="text1"/>
        </w:rPr>
        <w:t>пяти</w:t>
      </w:r>
      <w:r>
        <w:rPr>
          <w:color w:val="000000" w:themeColor="text1"/>
        </w:rPr>
        <w:t>]</w:t>
      </w:r>
      <w:r w:rsidRPr="00B10D5C">
        <w:rPr>
          <w:color w:val="000000" w:themeColor="text1"/>
        </w:rPr>
        <w:t xml:space="preserve"> рабочих дн</w:t>
      </w:r>
      <w:r>
        <w:rPr>
          <w:color w:val="000000" w:themeColor="text1"/>
        </w:rPr>
        <w:t>ей</w:t>
      </w:r>
      <w:r w:rsidRPr="00B10D5C">
        <w:rPr>
          <w:color w:val="000000" w:themeColor="text1"/>
        </w:rPr>
        <w:t xml:space="preserve">, включая день перечисления Суммы депонирования на счет </w:t>
      </w:r>
      <w:proofErr w:type="spellStart"/>
      <w:r w:rsidRPr="00B10D5C">
        <w:rPr>
          <w:color w:val="000000" w:themeColor="text1"/>
        </w:rPr>
        <w:t>эскроу</w:t>
      </w:r>
      <w:proofErr w:type="spellEnd"/>
      <w:r w:rsidRPr="00B10D5C">
        <w:rPr>
          <w:color w:val="000000" w:themeColor="text1"/>
        </w:rPr>
        <w:t>, предоставить Застр</w:t>
      </w:r>
      <w:r>
        <w:rPr>
          <w:color w:val="000000" w:themeColor="text1"/>
        </w:rPr>
        <w:t>ой</w:t>
      </w:r>
      <w:r w:rsidRPr="00B10D5C">
        <w:rPr>
          <w:color w:val="000000" w:themeColor="text1"/>
        </w:rPr>
        <w:t>щику платежн</w:t>
      </w:r>
      <w:r>
        <w:rPr>
          <w:color w:val="000000" w:themeColor="text1"/>
        </w:rPr>
        <w:t>ый</w:t>
      </w:r>
      <w:r w:rsidRPr="00B10D5C">
        <w:rPr>
          <w:color w:val="000000" w:themeColor="text1"/>
        </w:rPr>
        <w:t xml:space="preserve"> документ, подтверждающ</w:t>
      </w:r>
      <w:r>
        <w:rPr>
          <w:color w:val="000000" w:themeColor="text1"/>
        </w:rPr>
        <w:t>ий</w:t>
      </w:r>
      <w:r w:rsidRPr="00B10D5C">
        <w:rPr>
          <w:color w:val="000000" w:themeColor="text1"/>
        </w:rPr>
        <w:t xml:space="preserve"> перечисление Суммы депонирования, указанн</w:t>
      </w:r>
      <w:r>
        <w:rPr>
          <w:color w:val="000000" w:themeColor="text1"/>
        </w:rPr>
        <w:t>ой</w:t>
      </w:r>
      <w:r w:rsidRPr="00B10D5C">
        <w:rPr>
          <w:color w:val="000000" w:themeColor="text1"/>
        </w:rPr>
        <w:t xml:space="preserve"> в п.</w:t>
      </w:r>
      <w:r>
        <w:rPr>
          <w:color w:val="000000" w:themeColor="text1"/>
        </w:rPr>
        <w:t> </w:t>
      </w:r>
      <w:r w:rsidRPr="00B10D5C">
        <w:rPr>
          <w:color w:val="000000" w:themeColor="text1"/>
        </w:rPr>
        <w:t>4.</w:t>
      </w:r>
      <w:r w:rsidR="00CB7A0F">
        <w:rPr>
          <w:color w:val="000000" w:themeColor="text1"/>
        </w:rPr>
        <w:t>5</w:t>
      </w:r>
      <w:r w:rsidRPr="00B10D5C">
        <w:rPr>
          <w:color w:val="000000" w:themeColor="text1"/>
        </w:rPr>
        <w:t xml:space="preserve"> Договора и равн</w:t>
      </w:r>
      <w:r>
        <w:rPr>
          <w:color w:val="000000" w:themeColor="text1"/>
        </w:rPr>
        <w:t>ой</w:t>
      </w:r>
      <w:r w:rsidRPr="00B10D5C">
        <w:rPr>
          <w:color w:val="000000" w:themeColor="text1"/>
        </w:rPr>
        <w:t xml:space="preserve"> </w:t>
      </w:r>
      <w:r>
        <w:rPr>
          <w:color w:val="000000" w:themeColor="text1"/>
        </w:rPr>
        <w:t>ц</w:t>
      </w:r>
      <w:r w:rsidRPr="00B10D5C">
        <w:rPr>
          <w:color w:val="000000" w:themeColor="text1"/>
        </w:rPr>
        <w:t xml:space="preserve">ене Договора, на счет </w:t>
      </w:r>
      <w:proofErr w:type="spellStart"/>
      <w:r w:rsidRPr="00B10D5C">
        <w:rPr>
          <w:color w:val="000000" w:themeColor="text1"/>
        </w:rPr>
        <w:t>эскроу</w:t>
      </w:r>
      <w:proofErr w:type="spellEnd"/>
      <w:r w:rsidRPr="00B10D5C">
        <w:rPr>
          <w:color w:val="000000" w:themeColor="text1"/>
        </w:rPr>
        <w:t xml:space="preserve"> в полном объеме</w:t>
      </w:r>
      <w:r>
        <w:rPr>
          <w:color w:val="000000" w:themeColor="text1"/>
        </w:rPr>
        <w:t>.</w:t>
      </w:r>
    </w:p>
    <w:p w14:paraId="4074B845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lastRenderedPageBreak/>
        <w:t>В случае получения Сообщения Застройщика о завершении строительства Объекта Участник долев</w:t>
      </w:r>
      <w:r w:rsidR="00986004">
        <w:rPr>
          <w:color w:val="000000" w:themeColor="text1"/>
        </w:rPr>
        <w:t>о</w:t>
      </w:r>
      <w:r w:rsidRPr="00B10D5C">
        <w:rPr>
          <w:color w:val="000000" w:themeColor="text1"/>
        </w:rPr>
        <w:t xml:space="preserve">го строительства обязан принять Объект долевого строительства в срок, указанный в Сообщении, но в любом случае не позднее 7 </w:t>
      </w:r>
      <w:r w:rsidR="00164A4A" w:rsidRPr="00B10D5C">
        <w:rPr>
          <w:color w:val="000000" w:themeColor="text1"/>
        </w:rPr>
        <w:t>[</w:t>
      </w:r>
      <w:r w:rsidRPr="00B10D5C">
        <w:rPr>
          <w:color w:val="000000" w:themeColor="text1"/>
        </w:rPr>
        <w:t>семи</w:t>
      </w:r>
      <w:r w:rsidR="00164A4A" w:rsidRPr="00B10D5C">
        <w:rPr>
          <w:color w:val="000000" w:themeColor="text1"/>
        </w:rPr>
        <w:t xml:space="preserve">] </w:t>
      </w:r>
      <w:r w:rsidRPr="00B10D5C">
        <w:rPr>
          <w:color w:val="000000" w:themeColor="text1"/>
        </w:rPr>
        <w:t>рабочих дней со дня получения такого Сообщения.</w:t>
      </w:r>
    </w:p>
    <w:p w14:paraId="58CE05E8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Принять Объект долевого строительства по Акту приема-передачи в порядке, установленном Договором.</w:t>
      </w:r>
    </w:p>
    <w:p w14:paraId="72C58320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В случае обнаружения недостатков в Объекте долевого строительства, полученному по Акту приема-передачи, сообщать об этом Застройщику в течение не более чем 3 </w:t>
      </w:r>
      <w:r w:rsidR="00164A4A" w:rsidRPr="00B10D5C">
        <w:rPr>
          <w:color w:val="000000" w:themeColor="text1"/>
        </w:rPr>
        <w:t>[т</w:t>
      </w:r>
      <w:r w:rsidRPr="00B10D5C">
        <w:rPr>
          <w:color w:val="000000" w:themeColor="text1"/>
        </w:rPr>
        <w:t>рех</w:t>
      </w:r>
      <w:r w:rsidR="00164A4A" w:rsidRPr="00B10D5C">
        <w:rPr>
          <w:color w:val="000000" w:themeColor="text1"/>
        </w:rPr>
        <w:t>]</w:t>
      </w:r>
      <w:r w:rsidRPr="00B10D5C">
        <w:rPr>
          <w:color w:val="000000" w:themeColor="text1"/>
        </w:rPr>
        <w:t xml:space="preserve"> рабочих дней с момента обнаружения. Данный пункт никаким образом не изменяет условий Договора, а также соответствующих положений действующего законодательства о гарантийных сроках.</w:t>
      </w:r>
    </w:p>
    <w:p w14:paraId="1E444768" w14:textId="67CC90F3" w:rsidR="00B10D5C" w:rsidRDefault="00130C9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892BF0">
        <w:rPr>
          <w:rFonts w:eastAsia="Courier New" w:cs="Courier New"/>
          <w:color w:val="000000"/>
          <w:lang w:bidi="ru-RU"/>
        </w:rPr>
        <w:t xml:space="preserve">Совместно с Застройщиком заключить Договор </w:t>
      </w:r>
      <w:proofErr w:type="spellStart"/>
      <w:r w:rsidRPr="00892BF0">
        <w:rPr>
          <w:rFonts w:eastAsia="Courier New" w:cs="Courier New"/>
          <w:color w:val="000000"/>
          <w:lang w:bidi="ru-RU"/>
        </w:rPr>
        <w:t>Эскроу</w:t>
      </w:r>
      <w:proofErr w:type="spellEnd"/>
      <w:r w:rsidRPr="00892BF0">
        <w:rPr>
          <w:rFonts w:eastAsia="Courier New" w:cs="Courier New"/>
          <w:color w:val="000000"/>
          <w:lang w:bidi="ru-RU"/>
        </w:rPr>
        <w:t xml:space="preserve"> на условиях, указанных в</w:t>
      </w:r>
      <w:r>
        <w:rPr>
          <w:rFonts w:eastAsia="Courier New" w:cs="Courier New"/>
          <w:color w:val="000000"/>
          <w:lang w:bidi="ru-RU"/>
        </w:rPr>
        <w:t xml:space="preserve"> разделе 5</w:t>
      </w:r>
      <w:r w:rsidRPr="00892BF0">
        <w:rPr>
          <w:rFonts w:eastAsia="Courier New" w:cs="Courier New"/>
          <w:color w:val="000000"/>
          <w:lang w:bidi="ru-RU"/>
        </w:rPr>
        <w:t xml:space="preserve"> Договор</w:t>
      </w:r>
      <w:r>
        <w:rPr>
          <w:rFonts w:eastAsia="Courier New" w:cs="Courier New"/>
          <w:color w:val="000000"/>
          <w:lang w:bidi="ru-RU"/>
        </w:rPr>
        <w:t>а.</w:t>
      </w:r>
    </w:p>
    <w:p w14:paraId="3C742019" w14:textId="77777777" w:rsidR="00B10D5C" w:rsidRDefault="00164A4A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Н</w:t>
      </w:r>
      <w:r w:rsidR="00EF6C84" w:rsidRPr="00B10D5C">
        <w:rPr>
          <w:color w:val="000000" w:themeColor="text1"/>
        </w:rPr>
        <w:t xml:space="preserve">е позднее дня подписания Акта приема-передачи Объекта долевого строительства заключить с управляющей компанией договор о содержании, технической эксплуатации и коммунальном обслуживании Объекта </w:t>
      </w:r>
      <w:r w:rsidRPr="00B10D5C">
        <w:rPr>
          <w:color w:val="000000" w:themeColor="text1"/>
        </w:rPr>
        <w:t>[</w:t>
      </w:r>
      <w:r w:rsidR="00EF6C84" w:rsidRPr="00B10D5C">
        <w:rPr>
          <w:color w:val="000000" w:themeColor="text1"/>
        </w:rPr>
        <w:t>Договор управления</w:t>
      </w:r>
      <w:r w:rsidRPr="00B10D5C">
        <w:rPr>
          <w:color w:val="000000" w:themeColor="text1"/>
        </w:rPr>
        <w:t>]</w:t>
      </w:r>
      <w:r w:rsidR="00EF6C84" w:rsidRPr="00B10D5C">
        <w:rPr>
          <w:color w:val="000000" w:themeColor="text1"/>
        </w:rPr>
        <w:t xml:space="preserve"> и осуществлять оплату по данному договору в соответствии с его условиями.</w:t>
      </w:r>
    </w:p>
    <w:p w14:paraId="4E002537" w14:textId="77777777" w:rsidR="00B10D5C" w:rsidRP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Соблюдать и исполнять Правила проживания и внутреннего распорядка </w:t>
      </w:r>
      <w:r w:rsidRPr="00B10D5C">
        <w:rPr>
          <w:bCs/>
          <w:color w:val="000000" w:themeColor="text1"/>
        </w:rPr>
        <w:t xml:space="preserve">на Объекте, устанавливающие </w:t>
      </w:r>
      <w:r w:rsidRPr="00B10D5C">
        <w:rPr>
          <w:color w:val="000000" w:themeColor="text1"/>
        </w:rPr>
        <w:t xml:space="preserve">общие правила доступа, проживания и эксплуатации, требования по содержанию Общего имущества, регламент и временной режим проведения ремонтных и отделочных работ, а также иные нормы, правила и регламенты, установленные на Объекте, которые будут размещены на сайте </w:t>
      </w:r>
      <w:r w:rsidR="00164A4A" w:rsidRPr="00B10D5C">
        <w:rPr>
          <w:bCs/>
          <w:color w:val="000000" w:themeColor="text1"/>
        </w:rPr>
        <w:t>Объекта в сети Интернет.</w:t>
      </w:r>
    </w:p>
    <w:p w14:paraId="76A0896A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Возмещать в полном объеме ущерб, причиненный Участником долевого строительства, подконтрольными ему или зависимыми от него лицами Объекту, и/или расположенному в н</w:t>
      </w:r>
      <w:r w:rsidR="00164A4A" w:rsidRPr="00B10D5C">
        <w:rPr>
          <w:color w:val="000000" w:themeColor="text1"/>
        </w:rPr>
        <w:t xml:space="preserve">ем </w:t>
      </w:r>
      <w:r w:rsidRPr="00B10D5C">
        <w:rPr>
          <w:color w:val="000000" w:themeColor="text1"/>
        </w:rPr>
        <w:t>имуществу, в том числе ущерб, причиненный в результате нарушения норм, правил и регламентов, которые будут установлены и введены на Объекте.</w:t>
      </w:r>
    </w:p>
    <w:p w14:paraId="07C4B0EE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До внесения записи в Единый государственный реестр недвижимости о государственной регистрации права собственности на </w:t>
      </w:r>
      <w:r w:rsidR="00164A4A" w:rsidRPr="00B10D5C">
        <w:rPr>
          <w:color w:val="000000" w:themeColor="text1"/>
        </w:rPr>
        <w:t>Объект долевого строительства</w:t>
      </w:r>
      <w:r w:rsidRPr="00B10D5C">
        <w:rPr>
          <w:color w:val="000000" w:themeColor="text1"/>
        </w:rPr>
        <w:t xml:space="preserve"> не производить каких-либо работ по перепланировке или переоборудованию</w:t>
      </w:r>
      <w:r w:rsidR="00164A4A" w:rsidRPr="00B10D5C">
        <w:rPr>
          <w:color w:val="000000" w:themeColor="text1"/>
        </w:rPr>
        <w:t xml:space="preserve"> Объект долевого строительства</w:t>
      </w:r>
      <w:r w:rsidRPr="00B10D5C">
        <w:rPr>
          <w:color w:val="000000" w:themeColor="text1"/>
        </w:rPr>
        <w:t>, а после внесения записи в Единый государственный реестр  недвижимости  о государственной регистрации права собственности все работы по перепланировке или переоборудованию производить в соответствии с требованиями законодательства.</w:t>
      </w:r>
    </w:p>
    <w:p w14:paraId="1FC45309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Осуществлять сбор, подготовку и предоставление всех документов, необходимых для осуществления государственной регистрации настоящего Договора, дополнительных соглашений к нему, договора уступки права требования, а также для государственной регистрации права собственности на Объект долевого строительства, и нести все расходы, связанные со сбором, подготовкой и предоставлением указанных документов. </w:t>
      </w:r>
    </w:p>
    <w:p w14:paraId="49B23911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Исполнять иные обязательства Участника долевого строительства, предусмотренные Договором и действующим законодательством.</w:t>
      </w:r>
    </w:p>
    <w:p w14:paraId="55440EE0" w14:textId="77777777" w:rsidR="00B10D5C" w:rsidRDefault="00EF6C84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После получения разрешения на ввод Объекта в эксплуатацию </w:t>
      </w:r>
      <w:r w:rsidR="00164A4A" w:rsidRPr="00B10D5C">
        <w:rPr>
          <w:color w:val="000000" w:themeColor="text1"/>
        </w:rPr>
        <w:t xml:space="preserve">Участник долевого строительства вправе </w:t>
      </w:r>
      <w:r w:rsidRPr="00B10D5C">
        <w:rPr>
          <w:color w:val="000000" w:themeColor="text1"/>
        </w:rPr>
        <w:t>получить Объект долевого строительства по Акту приема-передачи и самостоятельно и за свой счет обеспечить оформление права собственности на него в установленном законодательством порядке.</w:t>
      </w:r>
    </w:p>
    <w:p w14:paraId="2EFB8F14" w14:textId="77777777" w:rsidR="00B10D5C" w:rsidRDefault="00164A4A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lastRenderedPageBreak/>
        <w:t>Участник долевого строительства вправе п</w:t>
      </w:r>
      <w:r w:rsidR="00EF6C84" w:rsidRPr="00B10D5C">
        <w:rPr>
          <w:color w:val="000000" w:themeColor="text1"/>
        </w:rPr>
        <w:t>олучать от Застройщика для ознакомления Разрешительную документацию, а также иную необходимую информацию о ходе строительства Объекта. Указанная информация предоставляется Участнику долевого строительства по его письменному запросу.</w:t>
      </w:r>
    </w:p>
    <w:p w14:paraId="03ACB4BB" w14:textId="77777777" w:rsidR="00EF6C84" w:rsidRPr="00B10D5C" w:rsidRDefault="00164A4A" w:rsidP="00B10D5C">
      <w:pPr>
        <w:pStyle w:val="a3"/>
        <w:numPr>
          <w:ilvl w:val="2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Участник долевого строительства вправе у</w:t>
      </w:r>
      <w:r w:rsidR="00EF6C84" w:rsidRPr="00B10D5C">
        <w:rPr>
          <w:color w:val="000000" w:themeColor="text1"/>
        </w:rPr>
        <w:t>ступить право требования по настоящему Договору.</w:t>
      </w:r>
    </w:p>
    <w:p w14:paraId="42644810" w14:textId="5D365F6D" w:rsidR="00E45299" w:rsidRPr="004B1C9A" w:rsidRDefault="00E45299" w:rsidP="004B1C9A">
      <w:pPr>
        <w:spacing w:line="276" w:lineRule="auto"/>
        <w:jc w:val="both"/>
        <w:rPr>
          <w:color w:val="000000" w:themeColor="text1"/>
        </w:rPr>
      </w:pPr>
    </w:p>
    <w:p w14:paraId="3484AF30" w14:textId="4284F731" w:rsidR="00B10D5C" w:rsidRDefault="00B10D5C" w:rsidP="00F97D2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  <w:b/>
          <w:caps/>
        </w:rPr>
      </w:pPr>
      <w:r w:rsidRPr="00B10D5C">
        <w:rPr>
          <w:rFonts w:eastAsia="Calibri"/>
          <w:b/>
          <w:caps/>
        </w:rPr>
        <w:t>Уступка прав требования по Договору</w:t>
      </w:r>
    </w:p>
    <w:p w14:paraId="020BE78C" w14:textId="77777777" w:rsidR="00E45299" w:rsidRPr="00F97D2E" w:rsidRDefault="00E45299" w:rsidP="00E45299">
      <w:p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  <w:b/>
          <w:caps/>
        </w:rPr>
      </w:pPr>
    </w:p>
    <w:p w14:paraId="614190DD" w14:textId="77777777" w:rsidR="00B10D5C" w:rsidRPr="003F47E6" w:rsidRDefault="00B10D5C" w:rsidP="00B10D5C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Уступка прав требования по Договору Участником долевого строительства иному лицу допускается только после оплаты </w:t>
      </w:r>
      <w:r>
        <w:rPr>
          <w:rFonts w:eastAsia="Calibri"/>
        </w:rPr>
        <w:t>ц</w:t>
      </w:r>
      <w:r w:rsidRPr="003F47E6">
        <w:rPr>
          <w:rFonts w:eastAsia="Calibri"/>
        </w:rPr>
        <w:t xml:space="preserve">ены Договора в полном объеме или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3F47E6">
          <w:rPr>
            <w:rFonts w:eastAsia="Calibri"/>
          </w:rPr>
          <w:t>кодексом</w:t>
        </w:r>
      </w:hyperlink>
      <w:r w:rsidRPr="003F47E6">
        <w:rPr>
          <w:rFonts w:eastAsia="Calibri"/>
        </w:rPr>
        <w:t xml:space="preserve"> Р</w:t>
      </w:r>
      <w:r>
        <w:rPr>
          <w:rFonts w:eastAsia="Calibri"/>
        </w:rPr>
        <w:t>оссийской Федерации</w:t>
      </w:r>
      <w:r w:rsidRPr="003F47E6">
        <w:rPr>
          <w:rFonts w:eastAsia="Calibri"/>
        </w:rPr>
        <w:t>.</w:t>
      </w:r>
    </w:p>
    <w:p w14:paraId="2B5F529E" w14:textId="77777777" w:rsidR="00B10D5C" w:rsidRPr="00B10D5C" w:rsidRDefault="00B10D5C" w:rsidP="00B10D5C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</w:rPr>
      </w:pPr>
      <w:r w:rsidRPr="003F47E6">
        <w:rPr>
          <w:rFonts w:eastAsia="Calibri"/>
        </w:rPr>
        <w:t>Уступка прав требования по</w:t>
      </w:r>
      <w:r>
        <w:rPr>
          <w:rFonts w:eastAsia="Calibri"/>
        </w:rPr>
        <w:t xml:space="preserve"> </w:t>
      </w:r>
      <w:r w:rsidRPr="00B10D5C">
        <w:rPr>
          <w:rFonts w:eastAsia="Calibri"/>
        </w:rPr>
        <w:t>Договору Участником долевого строительства иному лицу допускается с момента государственной регистрации Договора и до момента подписания Сторонами Акта приема-передачи Объекта долевого строительства</w:t>
      </w:r>
      <w:r>
        <w:rPr>
          <w:rFonts w:eastAsia="Calibri"/>
        </w:rPr>
        <w:t xml:space="preserve"> или составления Застройщиком одностороннего акта</w:t>
      </w:r>
      <w:r w:rsidRPr="00B10D5C">
        <w:rPr>
          <w:rFonts w:eastAsia="Calibri"/>
        </w:rPr>
        <w:t>.</w:t>
      </w:r>
    </w:p>
    <w:p w14:paraId="02F13332" w14:textId="77777777" w:rsidR="00B10D5C" w:rsidRDefault="00B10D5C" w:rsidP="00B10D5C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</w:rPr>
      </w:pPr>
      <w:r w:rsidRPr="003F47E6">
        <w:rPr>
          <w:rFonts w:eastAsia="Calibri"/>
        </w:rPr>
        <w:t>Стороны пришли к соглашению, что в случае намерений Участника долевого строительства произвести уступку прав</w:t>
      </w:r>
      <w:r>
        <w:rPr>
          <w:rFonts w:eastAsia="Calibri"/>
        </w:rPr>
        <w:t xml:space="preserve"> [</w:t>
      </w:r>
      <w:r w:rsidRPr="003F47E6">
        <w:rPr>
          <w:rFonts w:eastAsia="Calibri"/>
        </w:rPr>
        <w:t>требования</w:t>
      </w:r>
      <w:r>
        <w:rPr>
          <w:rFonts w:eastAsia="Calibri"/>
        </w:rPr>
        <w:t>]</w:t>
      </w:r>
      <w:r w:rsidRPr="003F47E6">
        <w:rPr>
          <w:rFonts w:eastAsia="Calibri"/>
        </w:rPr>
        <w:t xml:space="preserve"> на Объект долевого строительства полностью или частично, преимущественное право на приобретение прав </w:t>
      </w:r>
      <w:r>
        <w:rPr>
          <w:rFonts w:eastAsia="Calibri"/>
        </w:rPr>
        <w:t>[</w:t>
      </w:r>
      <w:r w:rsidRPr="003F47E6">
        <w:rPr>
          <w:rFonts w:eastAsia="Calibri"/>
        </w:rPr>
        <w:t>требований</w:t>
      </w:r>
      <w:r>
        <w:rPr>
          <w:rFonts w:eastAsia="Calibri"/>
        </w:rPr>
        <w:t>]</w:t>
      </w:r>
      <w:r w:rsidRPr="003F47E6">
        <w:rPr>
          <w:rFonts w:eastAsia="Calibri"/>
        </w:rPr>
        <w:t xml:space="preserve"> Участника долевого строительства на Объект долевого строительства имеет Застройщик. </w:t>
      </w:r>
    </w:p>
    <w:p w14:paraId="7A45B6B0" w14:textId="77777777" w:rsidR="00B10D5C" w:rsidRDefault="00B10D5C" w:rsidP="00B10D5C">
      <w:p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</w:rPr>
      </w:pPr>
      <w:r w:rsidRPr="00B10D5C">
        <w:rPr>
          <w:rFonts w:eastAsia="Calibri"/>
        </w:rPr>
        <w:t xml:space="preserve">Участник долевого строительства обязуется направить Застройщику письменное уведомление о своем намерении совершить уступку прав </w:t>
      </w:r>
      <w:r>
        <w:rPr>
          <w:rFonts w:eastAsia="Calibri"/>
        </w:rPr>
        <w:t>[</w:t>
      </w:r>
      <w:r w:rsidRPr="00B10D5C">
        <w:rPr>
          <w:rFonts w:eastAsia="Calibri"/>
        </w:rPr>
        <w:t>требования</w:t>
      </w:r>
      <w:r>
        <w:rPr>
          <w:rFonts w:eastAsia="Calibri"/>
        </w:rPr>
        <w:t>]</w:t>
      </w:r>
      <w:r w:rsidRPr="00B10D5C">
        <w:rPr>
          <w:rFonts w:eastAsia="Calibri"/>
        </w:rPr>
        <w:t xml:space="preserve"> с указанием стоимости уступки прав и других существенных условий сделки.</w:t>
      </w:r>
    </w:p>
    <w:p w14:paraId="5F7E809D" w14:textId="77777777" w:rsidR="00B10D5C" w:rsidRDefault="00B10D5C" w:rsidP="00B10D5C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</w:rPr>
      </w:pPr>
      <w:r w:rsidRPr="00B10D5C">
        <w:rPr>
          <w:rFonts w:eastAsia="Calibri"/>
        </w:rPr>
        <w:t xml:space="preserve">Уступка прав требования оформляется путем подписания трехстороннего договора </w:t>
      </w:r>
      <w:r>
        <w:rPr>
          <w:rFonts w:eastAsia="Calibri"/>
        </w:rPr>
        <w:t>[</w:t>
      </w:r>
      <w:r w:rsidRPr="00B10D5C">
        <w:rPr>
          <w:rFonts w:eastAsia="Calibri"/>
        </w:rPr>
        <w:t>соглашения</w:t>
      </w:r>
      <w:r>
        <w:rPr>
          <w:rFonts w:eastAsia="Calibri"/>
        </w:rPr>
        <w:t>]</w:t>
      </w:r>
      <w:r w:rsidRPr="00B10D5C">
        <w:rPr>
          <w:rFonts w:eastAsia="Calibri"/>
        </w:rPr>
        <w:t xml:space="preserve"> об уступке прав требования по Договору между Застройщиком, Участником долевого строительства и новым участником долевого строительства. Указанный договор </w:t>
      </w:r>
      <w:r>
        <w:rPr>
          <w:rFonts w:eastAsia="Calibri"/>
        </w:rPr>
        <w:t>[</w:t>
      </w:r>
      <w:r w:rsidRPr="00B10D5C">
        <w:rPr>
          <w:rFonts w:eastAsia="Calibri"/>
        </w:rPr>
        <w:t>соглашение</w:t>
      </w:r>
      <w:r>
        <w:rPr>
          <w:rFonts w:eastAsia="Calibri"/>
        </w:rPr>
        <w:t>]</w:t>
      </w:r>
      <w:r w:rsidRPr="00B10D5C">
        <w:rPr>
          <w:rFonts w:eastAsia="Calibri"/>
        </w:rPr>
        <w:t xml:space="preserve"> об уступке прав требования подлежит обязательной государственной регистрации в том же порядке, что и Договор.</w:t>
      </w:r>
    </w:p>
    <w:p w14:paraId="1318EF90" w14:textId="77777777" w:rsidR="00B258E2" w:rsidRPr="00B10D5C" w:rsidRDefault="00B10D5C" w:rsidP="00B10D5C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</w:rPr>
      </w:pPr>
      <w:r w:rsidRPr="00B10D5C">
        <w:rPr>
          <w:rFonts w:eastAsia="Calibri"/>
        </w:rPr>
        <w:t xml:space="preserve">Участник долевого строительства обязуется оплатить все расходы, связанные с оформлением уступки прав требования по Договору Участником долевого строительства иному лицу, в том числе расходы по оформлению, согласованию, регистрации договора </w:t>
      </w:r>
      <w:r>
        <w:rPr>
          <w:rFonts w:eastAsia="Calibri"/>
        </w:rPr>
        <w:t>[</w:t>
      </w:r>
      <w:r w:rsidRPr="00B10D5C">
        <w:rPr>
          <w:rFonts w:eastAsia="Calibri"/>
        </w:rPr>
        <w:t>соглашения</w:t>
      </w:r>
      <w:r>
        <w:rPr>
          <w:rFonts w:eastAsia="Calibri"/>
        </w:rPr>
        <w:t>]</w:t>
      </w:r>
      <w:r w:rsidRPr="00B10D5C">
        <w:rPr>
          <w:rFonts w:eastAsia="Calibri"/>
        </w:rPr>
        <w:t xml:space="preserve"> об уступке прав требования, а также иные расходы</w:t>
      </w:r>
      <w:r>
        <w:rPr>
          <w:rFonts w:eastAsia="Calibri"/>
        </w:rPr>
        <w:t>.</w:t>
      </w:r>
    </w:p>
    <w:p w14:paraId="3EAB29B3" w14:textId="77777777" w:rsidR="00B258E2" w:rsidRDefault="00B258E2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476B8F52" w14:textId="77777777" w:rsidR="00B258E2" w:rsidRPr="00B10D5C" w:rsidRDefault="00B10D5C" w:rsidP="00B10D5C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B10D5C">
        <w:rPr>
          <w:b/>
          <w:bCs/>
          <w:color w:val="000000" w:themeColor="text1"/>
        </w:rPr>
        <w:t>ГАРАНТИИ КАЧЕСТВА</w:t>
      </w:r>
    </w:p>
    <w:p w14:paraId="046607B9" w14:textId="77777777" w:rsidR="00B258E2" w:rsidRDefault="00B258E2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5942E9E5" w14:textId="77777777" w:rsidR="00B10D5C" w:rsidRPr="00B10D5C" w:rsidRDefault="00B10D5C" w:rsidP="00B10D5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его состав, составляет 5 </w:t>
      </w:r>
      <w:r>
        <w:rPr>
          <w:color w:val="000000" w:themeColor="text1"/>
        </w:rPr>
        <w:t>[п</w:t>
      </w:r>
      <w:r w:rsidRPr="00B10D5C">
        <w:rPr>
          <w:color w:val="000000" w:themeColor="text1"/>
        </w:rPr>
        <w:t>ять</w:t>
      </w:r>
      <w:r>
        <w:rPr>
          <w:color w:val="000000" w:themeColor="text1"/>
        </w:rPr>
        <w:t>]</w:t>
      </w:r>
      <w:r w:rsidRPr="00B10D5C">
        <w:rPr>
          <w:color w:val="000000" w:themeColor="text1"/>
        </w:rPr>
        <w:t xml:space="preserve"> лет и исчисляется со дня его передачи Участнику долевого строительства по Акту приема-передачи</w:t>
      </w:r>
      <w:r>
        <w:rPr>
          <w:color w:val="000000" w:themeColor="text1"/>
        </w:rPr>
        <w:t xml:space="preserve"> или даты составления одностороннего акта Застройщиком</w:t>
      </w:r>
      <w:r w:rsidRPr="00B10D5C">
        <w:rPr>
          <w:color w:val="000000" w:themeColor="text1"/>
        </w:rPr>
        <w:t>.</w:t>
      </w:r>
    </w:p>
    <w:p w14:paraId="7713DE0A" w14:textId="77777777" w:rsidR="00B10D5C" w:rsidRPr="00B10D5C" w:rsidRDefault="00B10D5C" w:rsidP="00087E5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Гарантийный срок на технологическое и инженерное оборудование, входящее в состав Объекта долевого строительства, составляет 3 </w:t>
      </w:r>
      <w:r w:rsidR="00087E5C">
        <w:rPr>
          <w:color w:val="000000" w:themeColor="text1"/>
        </w:rPr>
        <w:t>[т</w:t>
      </w:r>
      <w:r w:rsidRPr="00B10D5C">
        <w:rPr>
          <w:color w:val="000000" w:themeColor="text1"/>
        </w:rPr>
        <w:t>ри</w:t>
      </w:r>
      <w:r w:rsidR="00087E5C">
        <w:rPr>
          <w:color w:val="000000" w:themeColor="text1"/>
        </w:rPr>
        <w:t>]</w:t>
      </w:r>
      <w:r w:rsidRPr="00B10D5C">
        <w:rPr>
          <w:color w:val="000000" w:themeColor="text1"/>
        </w:rPr>
        <w:t xml:space="preserve"> года со дня подписания первого Акта приема-передачи Объекта долевого строительства первому Участнику долевого строительства.</w:t>
      </w:r>
    </w:p>
    <w:p w14:paraId="503A1C65" w14:textId="77777777" w:rsidR="00B10D5C" w:rsidRPr="00B10D5C" w:rsidRDefault="00B10D5C" w:rsidP="00087E5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lastRenderedPageBreak/>
        <w:t>В случае если Объект долевого строительства построен Застройщиком с отступлениями от условий настоящего Договора, приведшими к существенному ухудшению качества Объекта долевого строительства, или с иными недостатками, которые делают его непригодным для использования и проживания, Участник долевого строительства вправе 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случаев:</w:t>
      </w:r>
    </w:p>
    <w:p w14:paraId="606024C8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  <w:t>е</w:t>
      </w:r>
      <w:r w:rsidR="00B10D5C" w:rsidRPr="00B10D5C">
        <w:rPr>
          <w:color w:val="000000" w:themeColor="text1"/>
        </w:rPr>
        <w:t xml:space="preserve">сли качество Объекта долевого строительства не соответствует требованиям технических регламентов, проектной документации, а также иным обязательным требованиям, что привело к </w:t>
      </w:r>
      <w:r>
        <w:rPr>
          <w:color w:val="000000" w:themeColor="text1"/>
        </w:rPr>
        <w:t xml:space="preserve">существенному </w:t>
      </w:r>
      <w:r w:rsidR="00B10D5C" w:rsidRPr="00B10D5C">
        <w:rPr>
          <w:color w:val="000000" w:themeColor="text1"/>
        </w:rPr>
        <w:t>ухудшению качества Объекта долевого строительства;</w:t>
      </w:r>
    </w:p>
    <w:p w14:paraId="6370018B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B10D5C" w:rsidRPr="00B10D5C">
        <w:rPr>
          <w:color w:val="000000" w:themeColor="text1"/>
        </w:rPr>
        <w:t>если Объект долевого строительства построен с иными недостатками, которые делают его непригодным для использования.</w:t>
      </w:r>
    </w:p>
    <w:p w14:paraId="5AF8191F" w14:textId="77777777" w:rsidR="00B10D5C" w:rsidRPr="00B10D5C" w:rsidRDefault="00B10D5C" w:rsidP="00087E5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При этом Стороны пришли к соглашению о том, что указанное в п.</w:t>
      </w:r>
      <w:r w:rsidR="00087E5C">
        <w:rPr>
          <w:color w:val="000000" w:themeColor="text1"/>
        </w:rPr>
        <w:t> 9</w:t>
      </w:r>
      <w:r w:rsidRPr="00B10D5C">
        <w:rPr>
          <w:color w:val="000000" w:themeColor="text1"/>
        </w:rPr>
        <w:t>.3 требование:</w:t>
      </w:r>
    </w:p>
    <w:p w14:paraId="7AE89C1D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B10D5C" w:rsidRPr="00B10D5C">
        <w:rPr>
          <w:color w:val="000000" w:themeColor="text1"/>
        </w:rPr>
        <w:t>подписывается Участником долевого строительства лично, либо представителем по нотариально удостоверенной доверенности, содержащей соответствующие полномочия;</w:t>
      </w:r>
    </w:p>
    <w:p w14:paraId="48BA0D47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B10D5C" w:rsidRPr="00B10D5C">
        <w:rPr>
          <w:color w:val="000000" w:themeColor="text1"/>
        </w:rPr>
        <w:t>предъявляется Застройщику в письменном виде;</w:t>
      </w:r>
    </w:p>
    <w:p w14:paraId="249C49AA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B10D5C" w:rsidRPr="00B10D5C">
        <w:rPr>
          <w:color w:val="000000" w:themeColor="text1"/>
        </w:rPr>
        <w:t>должно содержать информацию о выявленном несоответствии со ссылкой на положение Договора и/или требования технических регламентов, проектной документации и градостроительных регламентов, а также иные обязательные требования, установленные нормативно – правовыми актами, по отношению к которым выявлено несоответствие;</w:t>
      </w:r>
    </w:p>
    <w:p w14:paraId="1AC2D5AD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B10D5C" w:rsidRPr="00B10D5C">
        <w:rPr>
          <w:color w:val="000000" w:themeColor="text1"/>
        </w:rPr>
        <w:t xml:space="preserve">должно содержать установленный Участником долевого строительства разумный срок устранения недостатков не менее 30 </w:t>
      </w:r>
      <w:r>
        <w:rPr>
          <w:color w:val="000000" w:themeColor="text1"/>
        </w:rPr>
        <w:t>[</w:t>
      </w:r>
      <w:r w:rsidR="00B10D5C" w:rsidRPr="00B10D5C">
        <w:rPr>
          <w:color w:val="000000" w:themeColor="text1"/>
        </w:rPr>
        <w:t>тридцати</w:t>
      </w:r>
      <w:r>
        <w:rPr>
          <w:color w:val="000000" w:themeColor="text1"/>
        </w:rPr>
        <w:t>]</w:t>
      </w:r>
      <w:r w:rsidR="00B10D5C" w:rsidRPr="00B10D5C">
        <w:rPr>
          <w:color w:val="000000" w:themeColor="text1"/>
        </w:rPr>
        <w:t xml:space="preserve"> рабочих дней с даты получения данного требования Застройщиком;</w:t>
      </w:r>
    </w:p>
    <w:p w14:paraId="3F8C1C4C" w14:textId="77777777" w:rsidR="00B10D5C" w:rsidRPr="00B10D5C" w:rsidRDefault="00087E5C" w:rsidP="00087E5C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="00B10D5C" w:rsidRPr="00B10D5C">
        <w:rPr>
          <w:color w:val="000000" w:themeColor="text1"/>
        </w:rPr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 долевого строительства.</w:t>
      </w:r>
    </w:p>
    <w:p w14:paraId="7D267043" w14:textId="77777777" w:rsidR="00B10D5C" w:rsidRPr="00B10D5C" w:rsidRDefault="00B10D5C" w:rsidP="00087E5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В случае нарушения срока устранения недостатков Объекта долевого строительства Застройщик несет ответственность, предусмотренную законодательством.</w:t>
      </w:r>
    </w:p>
    <w:p w14:paraId="46ADC6AE" w14:textId="77777777" w:rsidR="00B10D5C" w:rsidRPr="00B10D5C" w:rsidRDefault="00B10D5C" w:rsidP="00087E5C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>Оценка ухудшения качества и определение существенного нарушения требований к качеству построенного Объекта долевого строительства определяются проектной документацией,</w:t>
      </w:r>
      <w:r w:rsidR="00087E5C">
        <w:rPr>
          <w:color w:val="000000" w:themeColor="text1"/>
        </w:rPr>
        <w:t xml:space="preserve"> специальными нормами законодательства,</w:t>
      </w:r>
      <w:r w:rsidRPr="00B10D5C">
        <w:rPr>
          <w:color w:val="000000" w:themeColor="text1"/>
        </w:rPr>
        <w:t xml:space="preserve"> действующими техническими и градостроительными регламентами.</w:t>
      </w:r>
    </w:p>
    <w:p w14:paraId="4D0ABA29" w14:textId="4443A3A2" w:rsidR="001D2F84" w:rsidRPr="002760FE" w:rsidRDefault="00B10D5C" w:rsidP="001D2F84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10D5C">
        <w:rPr>
          <w:color w:val="000000" w:themeColor="text1"/>
        </w:rPr>
        <w:t xml:space="preserve">Застройщик не несет ответственности за недостатки Объекта долевого строительства, обнаруженные в пределах гарантийного срока, если таковые произошли вследствие нормального износа, при нарушении требований технических и/или градостроительных регламентов, а также иных обязательных требований по его эксплуатации, либо если такие недостатки возникли вследствие действий Участника долевого строительства, третьих лиц, а равно в результате действия непреодолимой силы </w:t>
      </w:r>
      <w:r w:rsidR="00087E5C">
        <w:rPr>
          <w:color w:val="000000" w:themeColor="text1"/>
        </w:rPr>
        <w:t>[</w:t>
      </w:r>
      <w:r w:rsidRPr="00B10D5C">
        <w:rPr>
          <w:color w:val="000000" w:themeColor="text1"/>
        </w:rPr>
        <w:t>стихийных бедствий и пр.</w:t>
      </w:r>
      <w:r w:rsidR="00087E5C">
        <w:rPr>
          <w:color w:val="000000" w:themeColor="text1"/>
        </w:rPr>
        <w:t>]</w:t>
      </w:r>
      <w:r w:rsidRPr="00B10D5C">
        <w:rPr>
          <w:color w:val="000000" w:themeColor="text1"/>
        </w:rPr>
        <w:t>.</w:t>
      </w:r>
    </w:p>
    <w:p w14:paraId="443B852B" w14:textId="77777777" w:rsidR="00B10D5C" w:rsidRPr="00B10D5C" w:rsidRDefault="00B10D5C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</w:p>
    <w:p w14:paraId="3A70A30E" w14:textId="77777777" w:rsidR="00B258E2" w:rsidRPr="00BA0F7E" w:rsidRDefault="00BA0F7E" w:rsidP="00BA0F7E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ОТВЕТСТВЕННОСТЬ СТОРОН</w:t>
      </w:r>
    </w:p>
    <w:p w14:paraId="0E2C2129" w14:textId="77777777" w:rsidR="00BA0F7E" w:rsidRPr="00BA0F7E" w:rsidRDefault="00BA0F7E" w:rsidP="00BA0F7E">
      <w:pPr>
        <w:pStyle w:val="a3"/>
        <w:spacing w:line="276" w:lineRule="auto"/>
        <w:ind w:left="360"/>
        <w:jc w:val="both"/>
        <w:rPr>
          <w:color w:val="000000" w:themeColor="text1"/>
        </w:rPr>
      </w:pPr>
    </w:p>
    <w:p w14:paraId="4E00E9E6" w14:textId="77777777" w:rsidR="00BA0F7E" w:rsidRPr="00BA0F7E" w:rsidRDefault="00BA0F7E" w:rsidP="00BA0F7E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A0F7E">
        <w:rPr>
          <w:color w:val="000000" w:themeColor="text1"/>
        </w:rPr>
        <w:lastRenderedPageBreak/>
        <w:t xml:space="preserve">В случае невыполнения и/или ненадлежащего выполнения условий Договора </w:t>
      </w:r>
      <w:r>
        <w:rPr>
          <w:color w:val="000000" w:themeColor="text1"/>
        </w:rPr>
        <w:t>С</w:t>
      </w:r>
      <w:r w:rsidRPr="00BA0F7E">
        <w:rPr>
          <w:color w:val="000000" w:themeColor="text1"/>
        </w:rPr>
        <w:t>торона, не исполнившая своих обязательств или не</w:t>
      </w:r>
      <w:r w:rsidR="002F2483" w:rsidRPr="002F2483">
        <w:rPr>
          <w:color w:val="000000" w:themeColor="text1"/>
        </w:rPr>
        <w:t xml:space="preserve"> </w:t>
      </w:r>
      <w:r w:rsidRPr="00BA0F7E">
        <w:rPr>
          <w:color w:val="000000" w:themeColor="text1"/>
        </w:rPr>
        <w:t xml:space="preserve">надлежаще исполнившая свои обязательства, обязана уплатить другой </w:t>
      </w:r>
      <w:r>
        <w:rPr>
          <w:color w:val="000000" w:themeColor="text1"/>
        </w:rPr>
        <w:t>С</w:t>
      </w:r>
      <w:r w:rsidRPr="00BA0F7E">
        <w:rPr>
          <w:color w:val="000000" w:themeColor="text1"/>
        </w:rPr>
        <w:t>тороне предусмотренные Федеральным Законом №</w:t>
      </w:r>
      <w:r>
        <w:rPr>
          <w:color w:val="000000" w:themeColor="text1"/>
        </w:rPr>
        <w:t> </w:t>
      </w:r>
      <w:r w:rsidRPr="00BA0F7E">
        <w:rPr>
          <w:color w:val="000000" w:themeColor="text1"/>
        </w:rPr>
        <w:t xml:space="preserve">214-ФЗ и настоящим Договором неустойки </w:t>
      </w:r>
      <w:r>
        <w:rPr>
          <w:color w:val="000000" w:themeColor="text1"/>
        </w:rPr>
        <w:t>[</w:t>
      </w:r>
      <w:r w:rsidRPr="00BA0F7E">
        <w:rPr>
          <w:color w:val="000000" w:themeColor="text1"/>
        </w:rPr>
        <w:t>штрафы, пени</w:t>
      </w:r>
      <w:r>
        <w:rPr>
          <w:color w:val="000000" w:themeColor="text1"/>
        </w:rPr>
        <w:t>] и</w:t>
      </w:r>
      <w:r w:rsidRPr="00BA0F7E">
        <w:rPr>
          <w:color w:val="000000" w:themeColor="text1"/>
        </w:rPr>
        <w:t xml:space="preserve"> возместить в полном объеме причиненные убытки сверх неустойки. Уплата неустоек не освобождает Стороны от исполнения своих обязательств по Договору.</w:t>
      </w:r>
    </w:p>
    <w:p w14:paraId="141A0BC0" w14:textId="77777777" w:rsidR="00BA0F7E" w:rsidRPr="00BA0F7E" w:rsidRDefault="00BA0F7E" w:rsidP="00BA0F7E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A0F7E">
        <w:rPr>
          <w:color w:val="000000" w:themeColor="text1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в размере, указанном в ч.</w:t>
      </w:r>
      <w:r>
        <w:rPr>
          <w:color w:val="000000" w:themeColor="text1"/>
        </w:rPr>
        <w:t> </w:t>
      </w:r>
      <w:r w:rsidRPr="00BA0F7E">
        <w:rPr>
          <w:color w:val="000000" w:themeColor="text1"/>
        </w:rPr>
        <w:t>2 ст.</w:t>
      </w:r>
      <w:r>
        <w:rPr>
          <w:color w:val="000000" w:themeColor="text1"/>
        </w:rPr>
        <w:t> </w:t>
      </w:r>
      <w:r w:rsidRPr="00BA0F7E">
        <w:rPr>
          <w:color w:val="000000" w:themeColor="text1"/>
        </w:rPr>
        <w:t>6 Федерального закона №</w:t>
      </w:r>
      <w:r>
        <w:rPr>
          <w:color w:val="000000" w:themeColor="text1"/>
        </w:rPr>
        <w:t> </w:t>
      </w:r>
      <w:r w:rsidRPr="00BA0F7E">
        <w:rPr>
          <w:color w:val="000000" w:themeColor="text1"/>
        </w:rPr>
        <w:t>214-ФЗ.</w:t>
      </w:r>
    </w:p>
    <w:p w14:paraId="46418D81" w14:textId="77777777" w:rsidR="00BA0F7E" w:rsidRPr="00BA0F7E" w:rsidRDefault="00BA0F7E" w:rsidP="00BA0F7E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A0F7E">
        <w:rPr>
          <w:color w:val="000000" w:themeColor="text1"/>
        </w:rPr>
        <w:t xml:space="preserve">В случае нарушения Участником срока оплаты цены Договора Участник уплачивает Застройщику неустойку </w:t>
      </w:r>
      <w:r>
        <w:rPr>
          <w:color w:val="000000" w:themeColor="text1"/>
        </w:rPr>
        <w:t>[</w:t>
      </w:r>
      <w:r w:rsidRPr="00BA0F7E">
        <w:rPr>
          <w:color w:val="000000" w:themeColor="text1"/>
        </w:rPr>
        <w:t>пени</w:t>
      </w:r>
      <w:r>
        <w:rPr>
          <w:color w:val="000000" w:themeColor="text1"/>
        </w:rPr>
        <w:t>]</w:t>
      </w:r>
      <w:r w:rsidRPr="00BA0F7E">
        <w:rPr>
          <w:color w:val="000000" w:themeColor="text1"/>
        </w:rPr>
        <w:t xml:space="preserve">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BDE7603" w14:textId="77777777" w:rsidR="00BA0F7E" w:rsidRPr="00BA0F7E" w:rsidRDefault="00BA0F7E" w:rsidP="00BA0F7E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A0F7E">
        <w:rPr>
          <w:color w:val="000000" w:themeColor="text1"/>
        </w:rPr>
        <w:t>В случае нарушения п.</w:t>
      </w:r>
      <w:r>
        <w:rPr>
          <w:color w:val="000000" w:themeColor="text1"/>
        </w:rPr>
        <w:t> 7.2.11</w:t>
      </w:r>
      <w:r w:rsidRPr="00BA0F7E">
        <w:rPr>
          <w:color w:val="000000" w:themeColor="text1"/>
        </w:rPr>
        <w:t xml:space="preserve"> Договора, Застройщик вправе взыскать с Участника средства, необходимые для приведения Объекта в состояние, соответствующее проектной документации и Договору.</w:t>
      </w:r>
    </w:p>
    <w:p w14:paraId="00623D5E" w14:textId="77777777" w:rsidR="00BA0F7E" w:rsidRDefault="00BA0F7E" w:rsidP="00BA0F7E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BA0F7E">
        <w:rPr>
          <w:color w:val="000000" w:themeColor="text1"/>
        </w:rPr>
        <w:t>Застройщик имеет право на продление сроков строительства без применения к нему штрафных санкций в следующих случаях:</w:t>
      </w:r>
    </w:p>
    <w:p w14:paraId="53D8DE51" w14:textId="77777777" w:rsidR="00BA0F7E" w:rsidRDefault="00BA0F7E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  <w:t>е</w:t>
      </w:r>
      <w:r w:rsidRPr="00BA0F7E">
        <w:rPr>
          <w:color w:val="000000" w:themeColor="text1"/>
        </w:rPr>
        <w:t>сли другие работы, не входящие в обязанности Застройщика, но связанные со строительством Объекта долевого строительства, задерживают выполнение обязательств Застройщика по Договору</w:t>
      </w:r>
      <w:r>
        <w:rPr>
          <w:color w:val="000000" w:themeColor="text1"/>
        </w:rPr>
        <w:t>;</w:t>
      </w:r>
    </w:p>
    <w:p w14:paraId="41D5B8D9" w14:textId="77777777" w:rsidR="00BA0F7E" w:rsidRPr="00BA0F7E" w:rsidRDefault="00BA0F7E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  <w:t>в</w:t>
      </w:r>
      <w:r w:rsidRPr="00BA0F7E">
        <w:rPr>
          <w:color w:val="000000" w:themeColor="text1"/>
        </w:rPr>
        <w:t xml:space="preserve"> случае принятия органами государственной власти </w:t>
      </w:r>
      <w:r>
        <w:rPr>
          <w:color w:val="000000" w:themeColor="text1"/>
        </w:rPr>
        <w:t>/или</w:t>
      </w:r>
      <w:r w:rsidRPr="00BA0F7E">
        <w:rPr>
          <w:color w:val="000000" w:themeColor="text1"/>
        </w:rPr>
        <w:t xml:space="preserve"> органами местного самоуправления законов </w:t>
      </w:r>
      <w:r>
        <w:rPr>
          <w:color w:val="000000" w:themeColor="text1"/>
        </w:rPr>
        <w:t>и/или</w:t>
      </w:r>
      <w:r w:rsidRPr="00BA0F7E">
        <w:rPr>
          <w:color w:val="000000" w:themeColor="text1"/>
        </w:rPr>
        <w:t xml:space="preserve"> иных нормативных правовых актов, а также, в случае если в действующие на момент заключения настоящего Договора законы и</w:t>
      </w:r>
      <w:r>
        <w:rPr>
          <w:color w:val="000000" w:themeColor="text1"/>
        </w:rPr>
        <w:t>/или</w:t>
      </w:r>
      <w:r w:rsidRPr="00BA0F7E">
        <w:rPr>
          <w:color w:val="000000" w:themeColor="text1"/>
        </w:rPr>
        <w:t xml:space="preserve"> иные нормативные правовые акты будут внесены такие изменения, которые воспрепятствуют исполнению обязательств в опреде</w:t>
      </w:r>
      <w:r>
        <w:rPr>
          <w:color w:val="000000" w:themeColor="text1"/>
        </w:rPr>
        <w:t>лен</w:t>
      </w:r>
      <w:r w:rsidRPr="00BA0F7E">
        <w:rPr>
          <w:color w:val="000000" w:themeColor="text1"/>
        </w:rPr>
        <w:t>ные Договором сроки</w:t>
      </w:r>
      <w:r>
        <w:rPr>
          <w:color w:val="000000" w:themeColor="text1"/>
        </w:rPr>
        <w:t>;</w:t>
      </w:r>
    </w:p>
    <w:p w14:paraId="3F212284" w14:textId="77777777" w:rsidR="00BA0F7E" w:rsidRPr="00BA0F7E" w:rsidRDefault="00BA0F7E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  <w:t>п</w:t>
      </w:r>
      <w:r w:rsidRPr="00BA0F7E">
        <w:rPr>
          <w:color w:val="000000" w:themeColor="text1"/>
        </w:rPr>
        <w:t>ри наступлении обстоятельств непреодолимой силы, препятствующих полному или частичному исполнению обязательств по Договору, срок исполнения обязательств отодвигается соразмерно времени, в течение которых будут действовать такие обстоятельства</w:t>
      </w:r>
      <w:r>
        <w:rPr>
          <w:color w:val="000000" w:themeColor="text1"/>
        </w:rPr>
        <w:t>;</w:t>
      </w:r>
    </w:p>
    <w:p w14:paraId="7535F8F1" w14:textId="77777777" w:rsidR="00BA0F7E" w:rsidRPr="00BA0F7E" w:rsidRDefault="00BA0F7E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BA0F7E">
        <w:rPr>
          <w:color w:val="000000" w:themeColor="text1"/>
        </w:rPr>
        <w:t>неправомерные нарушения органами государственной власти и</w:t>
      </w:r>
      <w:r>
        <w:rPr>
          <w:color w:val="000000" w:themeColor="text1"/>
        </w:rPr>
        <w:t>/или</w:t>
      </w:r>
      <w:r w:rsidRPr="00BA0F7E">
        <w:rPr>
          <w:color w:val="000000" w:themeColor="text1"/>
        </w:rPr>
        <w:t xml:space="preserve"> местного самоуправления, иными уполномоченными органами и организациями сроков выдачи </w:t>
      </w:r>
      <w:r>
        <w:rPr>
          <w:color w:val="000000" w:themeColor="text1"/>
        </w:rPr>
        <w:t>[</w:t>
      </w:r>
      <w:r w:rsidRPr="00BA0F7E">
        <w:rPr>
          <w:color w:val="000000" w:themeColor="text1"/>
        </w:rPr>
        <w:t>согласования</w:t>
      </w:r>
      <w:r>
        <w:rPr>
          <w:color w:val="000000" w:themeColor="text1"/>
        </w:rPr>
        <w:t>]</w:t>
      </w:r>
      <w:r w:rsidRPr="00BA0F7E">
        <w:rPr>
          <w:color w:val="000000" w:themeColor="text1"/>
        </w:rPr>
        <w:t xml:space="preserve"> разрешительных и иных документов, необходимых для строительства Объекта строительства </w:t>
      </w:r>
      <w:r>
        <w:rPr>
          <w:color w:val="000000" w:themeColor="text1"/>
        </w:rPr>
        <w:t>[</w:t>
      </w:r>
      <w:r w:rsidRPr="00BA0F7E">
        <w:rPr>
          <w:color w:val="000000" w:themeColor="text1"/>
        </w:rPr>
        <w:t>в т.ч. для ввода в эксплуатацию</w:t>
      </w:r>
      <w:r>
        <w:rPr>
          <w:color w:val="000000" w:themeColor="text1"/>
        </w:rPr>
        <w:t>]</w:t>
      </w:r>
      <w:r w:rsidRPr="00BA0F7E">
        <w:rPr>
          <w:color w:val="000000" w:themeColor="text1"/>
        </w:rPr>
        <w:t>;</w:t>
      </w:r>
    </w:p>
    <w:p w14:paraId="329C3155" w14:textId="77777777" w:rsidR="00BA0F7E" w:rsidRPr="00BA0F7E" w:rsidRDefault="00BA0F7E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BA0F7E">
        <w:rPr>
          <w:color w:val="000000" w:themeColor="text1"/>
        </w:rPr>
        <w:t xml:space="preserve">необоснованные задержки сетевыми организациями и/или собственниками инженерных и транспортных сетей </w:t>
      </w:r>
      <w:r>
        <w:rPr>
          <w:color w:val="000000" w:themeColor="text1"/>
        </w:rPr>
        <w:t>[</w:t>
      </w:r>
      <w:r w:rsidRPr="00BA0F7E">
        <w:rPr>
          <w:color w:val="000000" w:themeColor="text1"/>
        </w:rPr>
        <w:t>включая сети электроснабжения, газоснабжения, водоснабжения и водоотведения</w:t>
      </w:r>
      <w:r>
        <w:rPr>
          <w:color w:val="000000" w:themeColor="text1"/>
        </w:rPr>
        <w:t>]</w:t>
      </w:r>
      <w:r w:rsidRPr="00BA0F7E">
        <w:rPr>
          <w:color w:val="000000" w:themeColor="text1"/>
        </w:rPr>
        <w:t xml:space="preserve"> сроков подключения Объекта строительства к соответствующим инженерным и транспортным сетям;</w:t>
      </w:r>
    </w:p>
    <w:p w14:paraId="2D1D666B" w14:textId="77777777" w:rsidR="00BA0F7E" w:rsidRDefault="00BA0F7E" w:rsidP="00BA0F7E">
      <w:pPr>
        <w:pStyle w:val="a3"/>
        <w:spacing w:line="276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BA0F7E">
        <w:rPr>
          <w:color w:val="000000" w:themeColor="text1"/>
        </w:rPr>
        <w:t xml:space="preserve">вступление в силу после заключения Договора новых нормативно-правовых или индивидуальных распорядительных актов, требующих выполнения дополнительных мероприятий для строительства </w:t>
      </w:r>
      <w:r>
        <w:rPr>
          <w:color w:val="000000" w:themeColor="text1"/>
        </w:rPr>
        <w:t>[</w:t>
      </w:r>
      <w:r w:rsidRPr="00BA0F7E">
        <w:rPr>
          <w:color w:val="000000" w:themeColor="text1"/>
        </w:rPr>
        <w:t>в т.ч. ввода в эксплуатацию</w:t>
      </w:r>
      <w:r>
        <w:rPr>
          <w:color w:val="000000" w:themeColor="text1"/>
        </w:rPr>
        <w:t>]</w:t>
      </w:r>
      <w:r w:rsidRPr="00BA0F7E">
        <w:rPr>
          <w:color w:val="000000" w:themeColor="text1"/>
        </w:rPr>
        <w:t xml:space="preserve"> Объекта строительства</w:t>
      </w:r>
    </w:p>
    <w:p w14:paraId="5BEED6DC" w14:textId="77777777" w:rsidR="00B258E2" w:rsidRDefault="00B258E2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74B59467" w14:textId="77777777" w:rsidR="00B258E2" w:rsidRPr="00BA0F7E" w:rsidRDefault="00BA0F7E" w:rsidP="00BA0F7E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 w:rsidRPr="00BA0F7E">
        <w:rPr>
          <w:b/>
          <w:bCs/>
          <w:color w:val="000000" w:themeColor="text1"/>
        </w:rPr>
        <w:t>РАСТОРЖЕНИЕ ДОГОВОРА</w:t>
      </w:r>
    </w:p>
    <w:p w14:paraId="750B357E" w14:textId="77777777" w:rsidR="00B258E2" w:rsidRDefault="00B258E2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4A100933" w14:textId="77777777" w:rsidR="00EF31E1" w:rsidRDefault="00EF31E1" w:rsidP="00EF31E1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F31E1">
        <w:rPr>
          <w:color w:val="000000" w:themeColor="text1"/>
        </w:rPr>
        <w:lastRenderedPageBreak/>
        <w:t>Участник долевого строительства в одностороннем внесудебном порядке вправе отказаться от исполнения настоящего Договора в случаях:</w:t>
      </w:r>
    </w:p>
    <w:p w14:paraId="643DCF0E" w14:textId="77777777" w:rsidR="00EF31E1" w:rsidRDefault="00EF31E1" w:rsidP="00EF31E1">
      <w:pPr>
        <w:pStyle w:val="a3"/>
        <w:spacing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EF31E1">
        <w:rPr>
          <w:color w:val="000000" w:themeColor="text1"/>
        </w:rPr>
        <w:t>неисполнени</w:t>
      </w:r>
      <w:r>
        <w:rPr>
          <w:color w:val="000000" w:themeColor="text1"/>
        </w:rPr>
        <w:t>я</w:t>
      </w:r>
      <w:r w:rsidRPr="00EF31E1">
        <w:rPr>
          <w:color w:val="000000" w:themeColor="text1"/>
        </w:rPr>
        <w:t xml:space="preserve"> Застройщиком обязательства по передаче Объекта долевого строительства в срок, превышающий предусмотренный п.</w:t>
      </w:r>
      <w:r>
        <w:rPr>
          <w:color w:val="000000" w:themeColor="text1"/>
        </w:rPr>
        <w:t> 6</w:t>
      </w:r>
      <w:r w:rsidRPr="00EF31E1">
        <w:rPr>
          <w:color w:val="000000" w:themeColor="text1"/>
        </w:rPr>
        <w:t xml:space="preserve">.1 Договора, более чем на </w:t>
      </w:r>
      <w:r>
        <w:rPr>
          <w:color w:val="000000" w:themeColor="text1"/>
        </w:rPr>
        <w:t>6</w:t>
      </w:r>
      <w:r w:rsidRPr="00EF31E1">
        <w:rPr>
          <w:color w:val="000000" w:themeColor="text1"/>
        </w:rPr>
        <w:t xml:space="preserve"> </w:t>
      </w:r>
      <w:r>
        <w:rPr>
          <w:color w:val="000000" w:themeColor="text1"/>
        </w:rPr>
        <w:t>[шесть]</w:t>
      </w:r>
      <w:r w:rsidRPr="00EF31E1">
        <w:rPr>
          <w:color w:val="000000" w:themeColor="text1"/>
        </w:rPr>
        <w:t xml:space="preserve"> месяц</w:t>
      </w:r>
      <w:r>
        <w:rPr>
          <w:color w:val="000000" w:themeColor="text1"/>
        </w:rPr>
        <w:t>ев</w:t>
      </w:r>
      <w:r w:rsidRPr="00EF31E1">
        <w:rPr>
          <w:color w:val="000000" w:themeColor="text1"/>
        </w:rPr>
        <w:t>;</w:t>
      </w:r>
    </w:p>
    <w:p w14:paraId="323D2AA6" w14:textId="77777777" w:rsidR="00EF31E1" w:rsidRDefault="00EF31E1" w:rsidP="00EF31E1">
      <w:pPr>
        <w:pStyle w:val="a3"/>
        <w:spacing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EF31E1">
        <w:rPr>
          <w:color w:val="000000" w:themeColor="text1"/>
        </w:rPr>
        <w:t>существенно</w:t>
      </w:r>
      <w:r>
        <w:rPr>
          <w:color w:val="000000" w:themeColor="text1"/>
        </w:rPr>
        <w:t>го</w:t>
      </w:r>
      <w:r w:rsidRPr="00EF31E1">
        <w:rPr>
          <w:color w:val="000000" w:themeColor="text1"/>
        </w:rPr>
        <w:t xml:space="preserve"> нарушени</w:t>
      </w:r>
      <w:r>
        <w:rPr>
          <w:color w:val="000000" w:themeColor="text1"/>
        </w:rPr>
        <w:t>я</w:t>
      </w:r>
      <w:r w:rsidRPr="00EF31E1">
        <w:rPr>
          <w:color w:val="000000" w:themeColor="text1"/>
        </w:rPr>
        <w:t xml:space="preserve"> требований к качеству Объекта долевого строительства, которое определяется согласно п.п.</w:t>
      </w:r>
      <w:r>
        <w:rPr>
          <w:color w:val="000000" w:themeColor="text1"/>
        </w:rPr>
        <w:t>6.8-6.9</w:t>
      </w:r>
      <w:r w:rsidRPr="00EF31E1">
        <w:rPr>
          <w:color w:val="000000" w:themeColor="text1"/>
        </w:rPr>
        <w:t>, п.</w:t>
      </w:r>
      <w:r>
        <w:rPr>
          <w:color w:val="000000" w:themeColor="text1"/>
        </w:rPr>
        <w:t>9</w:t>
      </w:r>
      <w:r w:rsidRPr="00EF31E1">
        <w:rPr>
          <w:color w:val="000000" w:themeColor="text1"/>
        </w:rPr>
        <w:t>.3-</w:t>
      </w:r>
      <w:r>
        <w:rPr>
          <w:color w:val="000000" w:themeColor="text1"/>
        </w:rPr>
        <w:t>9</w:t>
      </w:r>
      <w:r w:rsidRPr="00EF31E1">
        <w:rPr>
          <w:color w:val="000000" w:themeColor="text1"/>
        </w:rPr>
        <w:t>.4</w:t>
      </w:r>
      <w:r>
        <w:rPr>
          <w:color w:val="000000" w:themeColor="text1"/>
        </w:rPr>
        <w:t xml:space="preserve"> </w:t>
      </w:r>
      <w:r w:rsidRPr="00EF31E1">
        <w:rPr>
          <w:color w:val="000000" w:themeColor="text1"/>
        </w:rPr>
        <w:t>Договора и указывается в соответствующем требовании Участника долевого строительства, и не</w:t>
      </w:r>
      <w:r w:rsidR="002F2483" w:rsidRPr="002F2483">
        <w:rPr>
          <w:color w:val="000000" w:themeColor="text1"/>
        </w:rPr>
        <w:t xml:space="preserve"> </w:t>
      </w:r>
      <w:r w:rsidRPr="00EF31E1">
        <w:rPr>
          <w:color w:val="000000" w:themeColor="text1"/>
        </w:rPr>
        <w:t xml:space="preserve">устранения Застройщиком выявленных недостатков в </w:t>
      </w:r>
      <w:r>
        <w:rPr>
          <w:color w:val="000000" w:themeColor="text1"/>
        </w:rPr>
        <w:t xml:space="preserve">разумный </w:t>
      </w:r>
      <w:r w:rsidRPr="00EF31E1">
        <w:rPr>
          <w:color w:val="000000" w:themeColor="text1"/>
        </w:rPr>
        <w:t>срок</w:t>
      </w:r>
      <w:r>
        <w:rPr>
          <w:color w:val="000000" w:themeColor="text1"/>
        </w:rPr>
        <w:t>.</w:t>
      </w:r>
    </w:p>
    <w:p w14:paraId="6F99DE9F" w14:textId="77777777" w:rsidR="00EF31E1" w:rsidRPr="00EF31E1" w:rsidRDefault="00EF31E1" w:rsidP="00EF31E1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F31E1">
        <w:rPr>
          <w:color w:val="000000" w:themeColor="text1"/>
        </w:rPr>
        <w:t>Застройщик в одностороннем внесудебном порядке вправе отказаться от исполнения настоящего Договора в следующих случаях:</w:t>
      </w:r>
    </w:p>
    <w:p w14:paraId="7CFE5C10" w14:textId="77777777" w:rsidR="00EF31E1" w:rsidRDefault="00EF31E1" w:rsidP="00EF31E1">
      <w:pPr>
        <w:pStyle w:val="a3"/>
        <w:spacing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  <w:t>н</w:t>
      </w:r>
      <w:r w:rsidRPr="00EF31E1">
        <w:rPr>
          <w:color w:val="000000" w:themeColor="text1"/>
        </w:rPr>
        <w:t xml:space="preserve">арушение Участником долевого строительства сроков </w:t>
      </w:r>
      <w:r>
        <w:rPr>
          <w:color w:val="000000" w:themeColor="text1"/>
        </w:rPr>
        <w:t>оплаты ц</w:t>
      </w:r>
      <w:r w:rsidRPr="00EF31E1">
        <w:rPr>
          <w:color w:val="000000" w:themeColor="text1"/>
        </w:rPr>
        <w:t xml:space="preserve">ены Договора, т.е. нарушение срока внесения платежа более чем </w:t>
      </w:r>
      <w:r>
        <w:rPr>
          <w:color w:val="000000" w:themeColor="text1"/>
        </w:rPr>
        <w:t>2</w:t>
      </w:r>
      <w:r w:rsidRPr="00EF31E1">
        <w:rPr>
          <w:color w:val="000000" w:themeColor="text1"/>
        </w:rPr>
        <w:t xml:space="preserve"> </w:t>
      </w:r>
      <w:r>
        <w:rPr>
          <w:color w:val="000000" w:themeColor="text1"/>
        </w:rPr>
        <w:t>[два]</w:t>
      </w:r>
      <w:r w:rsidRPr="00EF31E1">
        <w:rPr>
          <w:color w:val="000000" w:themeColor="text1"/>
        </w:rPr>
        <w:t xml:space="preserve"> раза в течение 12 </w:t>
      </w:r>
      <w:r>
        <w:rPr>
          <w:color w:val="000000" w:themeColor="text1"/>
        </w:rPr>
        <w:t>[д</w:t>
      </w:r>
      <w:r w:rsidRPr="00EF31E1">
        <w:rPr>
          <w:color w:val="000000" w:themeColor="text1"/>
        </w:rPr>
        <w:t>венадцати</w:t>
      </w:r>
      <w:r>
        <w:rPr>
          <w:color w:val="000000" w:themeColor="text1"/>
        </w:rPr>
        <w:t>]</w:t>
      </w:r>
      <w:r w:rsidRPr="00EF31E1">
        <w:rPr>
          <w:color w:val="000000" w:themeColor="text1"/>
        </w:rPr>
        <w:t xml:space="preserve"> месяцев</w:t>
      </w:r>
      <w:r>
        <w:rPr>
          <w:color w:val="000000" w:themeColor="text1"/>
        </w:rPr>
        <w:t>, если Договором предусмотрена поэтапная оплата,</w:t>
      </w:r>
      <w:r w:rsidRPr="00EF31E1">
        <w:rPr>
          <w:color w:val="000000" w:themeColor="text1"/>
        </w:rPr>
        <w:t xml:space="preserve"> или просрочка оплаты </w:t>
      </w:r>
      <w:r>
        <w:rPr>
          <w:color w:val="000000" w:themeColor="text1"/>
        </w:rPr>
        <w:t>ц</w:t>
      </w:r>
      <w:r w:rsidRPr="00EF31E1">
        <w:rPr>
          <w:color w:val="000000" w:themeColor="text1"/>
        </w:rPr>
        <w:t xml:space="preserve">ены Договора, более чем на </w:t>
      </w:r>
      <w:r>
        <w:rPr>
          <w:color w:val="000000" w:themeColor="text1"/>
        </w:rPr>
        <w:t>1 [один]</w:t>
      </w:r>
      <w:r w:rsidRPr="00EF31E1">
        <w:rPr>
          <w:color w:val="000000" w:themeColor="text1"/>
        </w:rPr>
        <w:t xml:space="preserve"> месяц или просрочка исполнения обязательства по доплате стоимости Объекта долевого строительства более чем на </w:t>
      </w:r>
      <w:r>
        <w:rPr>
          <w:color w:val="000000" w:themeColor="text1"/>
        </w:rPr>
        <w:t>1 [один]</w:t>
      </w:r>
      <w:r w:rsidRPr="00EF31E1">
        <w:rPr>
          <w:color w:val="000000" w:themeColor="text1"/>
        </w:rPr>
        <w:t xml:space="preserve"> месяц. </w:t>
      </w:r>
    </w:p>
    <w:p w14:paraId="451EDE01" w14:textId="77777777" w:rsidR="00EF31E1" w:rsidRPr="00EF31E1" w:rsidRDefault="00EF31E1" w:rsidP="00EF31E1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EF31E1">
        <w:rPr>
          <w:color w:val="000000" w:themeColor="text1"/>
        </w:rPr>
        <w:t>В таком случае расторжение настоящего Договора осуществляется после предварительного направления Участнику долевого строительства письменного уведомления о необходимости погашения им задолженности в срок, указанный в таком уведомлении. В случае неосуществления оплаты, Застройщик направляет Участнику долевого строительства уведомление об одностороннем отказе от исполнения настоящего Договора;</w:t>
      </w:r>
    </w:p>
    <w:p w14:paraId="4C37A082" w14:textId="77777777" w:rsidR="00EF31E1" w:rsidRDefault="00EF31E1" w:rsidP="00EF31E1">
      <w:pPr>
        <w:pStyle w:val="a3"/>
        <w:spacing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 w:rsidRPr="00EF31E1">
        <w:rPr>
          <w:color w:val="000000" w:themeColor="text1"/>
        </w:rPr>
        <w:t xml:space="preserve">необоснованный отказ/уклонение Участника долевого строительства от подписания дополнительного соглашения, согласно п. 10.5 настоящего Договора или от проведения взаиморасчетов, или от подписания Акта реализации, или от подписания Акта приема-передачи Объекта долевого строительства в течение более чем 1 </w:t>
      </w:r>
      <w:r>
        <w:rPr>
          <w:color w:val="000000" w:themeColor="text1"/>
        </w:rPr>
        <w:t>[о</w:t>
      </w:r>
      <w:r w:rsidRPr="00EF31E1">
        <w:rPr>
          <w:color w:val="000000" w:themeColor="text1"/>
        </w:rPr>
        <w:t>дного</w:t>
      </w:r>
      <w:r>
        <w:rPr>
          <w:color w:val="000000" w:themeColor="text1"/>
        </w:rPr>
        <w:t>]</w:t>
      </w:r>
      <w:r w:rsidRPr="00EF31E1">
        <w:rPr>
          <w:color w:val="000000" w:themeColor="text1"/>
        </w:rPr>
        <w:t xml:space="preserve"> месяца с момента получения соответствующего уведомления от Застройщика</w:t>
      </w:r>
      <w:r>
        <w:rPr>
          <w:color w:val="000000" w:themeColor="text1"/>
        </w:rPr>
        <w:t>.</w:t>
      </w:r>
    </w:p>
    <w:p w14:paraId="0D157465" w14:textId="77777777" w:rsidR="00360907" w:rsidRDefault="00360907" w:rsidP="00360907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360907">
        <w:rPr>
          <w:color w:val="000000" w:themeColor="text1"/>
        </w:rPr>
        <w:t>В случае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</w:t>
      </w:r>
    </w:p>
    <w:p w14:paraId="0B1F0004" w14:textId="77777777" w:rsidR="00EF31E1" w:rsidRDefault="00EF31E1" w:rsidP="00EF31E1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F31E1">
        <w:rPr>
          <w:color w:val="000000" w:themeColor="text1"/>
        </w:rPr>
        <w:t>В случае расторжения Договора по основаниям, указанным в п. 1</w:t>
      </w:r>
      <w:r w:rsidR="00360907">
        <w:rPr>
          <w:color w:val="000000" w:themeColor="text1"/>
        </w:rPr>
        <w:t>1.2</w:t>
      </w:r>
      <w:r w:rsidRPr="00EF31E1">
        <w:rPr>
          <w:color w:val="000000" w:themeColor="text1"/>
        </w:rPr>
        <w:t xml:space="preserve"> Договора, Застройщик обязуется возвратить денежные средства, фактически выплаченные Участником долевого строительства в счет </w:t>
      </w:r>
      <w:r w:rsidR="00360907">
        <w:rPr>
          <w:color w:val="000000" w:themeColor="text1"/>
        </w:rPr>
        <w:t>ц</w:t>
      </w:r>
      <w:r w:rsidRPr="00EF31E1">
        <w:rPr>
          <w:color w:val="000000" w:themeColor="text1"/>
        </w:rPr>
        <w:t>ены Договора, в течение</w:t>
      </w:r>
      <w:r w:rsidR="00360907">
        <w:rPr>
          <w:color w:val="000000" w:themeColor="text1"/>
        </w:rPr>
        <w:t xml:space="preserve"> 30</w:t>
      </w:r>
      <w:r w:rsidRPr="00EF31E1">
        <w:rPr>
          <w:color w:val="000000" w:themeColor="text1"/>
        </w:rPr>
        <w:t xml:space="preserve"> </w:t>
      </w:r>
      <w:r w:rsidR="00360907">
        <w:rPr>
          <w:color w:val="000000" w:themeColor="text1"/>
        </w:rPr>
        <w:t>[тридцати]</w:t>
      </w:r>
      <w:r w:rsidRPr="00EF31E1">
        <w:rPr>
          <w:color w:val="000000" w:themeColor="text1"/>
        </w:rPr>
        <w:t xml:space="preserve"> рабочих дней со дня расторжения Договора.</w:t>
      </w:r>
    </w:p>
    <w:p w14:paraId="3F504B35" w14:textId="77777777" w:rsidR="00360907" w:rsidRPr="00EF31E1" w:rsidRDefault="00360907" w:rsidP="00EF31E1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360907">
        <w:rPr>
          <w:color w:val="000000" w:themeColor="text1"/>
        </w:rPr>
        <w:t>В случае расторжения Договора по инициативе Участника, за исключением случа</w:t>
      </w:r>
      <w:r>
        <w:rPr>
          <w:color w:val="000000" w:themeColor="text1"/>
        </w:rPr>
        <w:t>ев</w:t>
      </w:r>
      <w:r w:rsidRPr="00360907">
        <w:rPr>
          <w:color w:val="000000" w:themeColor="text1"/>
        </w:rPr>
        <w:t>, указанн</w:t>
      </w:r>
      <w:r>
        <w:rPr>
          <w:color w:val="000000" w:themeColor="text1"/>
        </w:rPr>
        <w:t>ых</w:t>
      </w:r>
      <w:r w:rsidRPr="00360907">
        <w:rPr>
          <w:color w:val="000000" w:themeColor="text1"/>
        </w:rPr>
        <w:t xml:space="preserve"> в п. </w:t>
      </w:r>
      <w:r>
        <w:rPr>
          <w:color w:val="000000" w:themeColor="text1"/>
        </w:rPr>
        <w:t>11</w:t>
      </w:r>
      <w:r w:rsidRPr="00360907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360907">
        <w:rPr>
          <w:color w:val="000000" w:themeColor="text1"/>
        </w:rPr>
        <w:t xml:space="preserve"> Договора, Застройщик при возврате денежных средств</w:t>
      </w:r>
      <w:r>
        <w:rPr>
          <w:color w:val="000000" w:themeColor="text1"/>
        </w:rPr>
        <w:t>,</w:t>
      </w:r>
      <w:r w:rsidRPr="00360907">
        <w:rPr>
          <w:color w:val="000000" w:themeColor="text1"/>
        </w:rPr>
        <w:t xml:space="preserve"> оплаченных Участником </w:t>
      </w:r>
      <w:r>
        <w:rPr>
          <w:color w:val="000000" w:themeColor="text1"/>
        </w:rPr>
        <w:t xml:space="preserve">долевого строительства </w:t>
      </w:r>
      <w:r w:rsidRPr="00360907">
        <w:rPr>
          <w:color w:val="000000" w:themeColor="text1"/>
        </w:rPr>
        <w:t>по Договору</w:t>
      </w:r>
      <w:r>
        <w:rPr>
          <w:color w:val="000000" w:themeColor="text1"/>
        </w:rPr>
        <w:t>,</w:t>
      </w:r>
      <w:r w:rsidRPr="00360907">
        <w:rPr>
          <w:color w:val="000000" w:themeColor="text1"/>
        </w:rPr>
        <w:t xml:space="preserve"> вправе удержать с Участника неустойку в размере 5% </w:t>
      </w:r>
      <w:r>
        <w:rPr>
          <w:color w:val="000000" w:themeColor="text1"/>
        </w:rPr>
        <w:t>[</w:t>
      </w:r>
      <w:r w:rsidRPr="00360907">
        <w:rPr>
          <w:color w:val="000000" w:themeColor="text1"/>
        </w:rPr>
        <w:t>пят</w:t>
      </w:r>
      <w:r>
        <w:rPr>
          <w:color w:val="000000" w:themeColor="text1"/>
        </w:rPr>
        <w:t>и</w:t>
      </w:r>
      <w:r w:rsidRPr="00360907">
        <w:rPr>
          <w:color w:val="000000" w:themeColor="text1"/>
        </w:rPr>
        <w:t xml:space="preserve"> процентов</w:t>
      </w:r>
      <w:r>
        <w:rPr>
          <w:color w:val="000000" w:themeColor="text1"/>
        </w:rPr>
        <w:t>]</w:t>
      </w:r>
      <w:r w:rsidRPr="00360907">
        <w:rPr>
          <w:color w:val="000000" w:themeColor="text1"/>
        </w:rPr>
        <w:t xml:space="preserve"> от </w:t>
      </w:r>
      <w:r>
        <w:rPr>
          <w:color w:val="000000" w:themeColor="text1"/>
        </w:rPr>
        <w:t>ц</w:t>
      </w:r>
      <w:r w:rsidRPr="00360907">
        <w:rPr>
          <w:color w:val="000000" w:themeColor="text1"/>
        </w:rPr>
        <w:t xml:space="preserve">ены Договора, но не более </w:t>
      </w:r>
      <w:r>
        <w:rPr>
          <w:color w:val="000000" w:themeColor="text1"/>
        </w:rPr>
        <w:t>2</w:t>
      </w:r>
      <w:r w:rsidRPr="00360907">
        <w:rPr>
          <w:color w:val="000000" w:themeColor="text1"/>
        </w:rPr>
        <w:t xml:space="preserve">00 000,00 </w:t>
      </w:r>
      <w:r>
        <w:rPr>
          <w:color w:val="000000" w:themeColor="text1"/>
        </w:rPr>
        <w:t>[двухсот</w:t>
      </w:r>
      <w:r w:rsidRPr="00360907">
        <w:rPr>
          <w:color w:val="000000" w:themeColor="text1"/>
        </w:rPr>
        <w:t xml:space="preserve"> тысяч</w:t>
      </w:r>
      <w:r>
        <w:rPr>
          <w:color w:val="000000" w:themeColor="text1"/>
        </w:rPr>
        <w:t>]</w:t>
      </w:r>
      <w:r w:rsidR="0016139C">
        <w:rPr>
          <w:color w:val="000000" w:themeColor="text1"/>
        </w:rPr>
        <w:t xml:space="preserve"> рублей.</w:t>
      </w:r>
    </w:p>
    <w:p w14:paraId="59BABC45" w14:textId="249A09ED" w:rsidR="002760FE" w:rsidRPr="00947026" w:rsidRDefault="00EF31E1" w:rsidP="00947026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 w:rsidRPr="00EF31E1">
        <w:rPr>
          <w:color w:val="000000" w:themeColor="text1"/>
        </w:rPr>
        <w:t xml:space="preserve">Датой расторжения настоящего Договора считается дата направления другой Стороне уведомления об одностороннем отказе от исполнения настоящего Договора. Указанное уведомление должно быть направлено заказным письмом с уведомлением о вручении и описью вложения или доставлено лично под </w:t>
      </w:r>
      <w:r w:rsidR="00360907">
        <w:rPr>
          <w:color w:val="000000" w:themeColor="text1"/>
        </w:rPr>
        <w:t>подпись</w:t>
      </w:r>
      <w:r w:rsidRPr="00EF31E1">
        <w:rPr>
          <w:color w:val="000000" w:themeColor="text1"/>
        </w:rPr>
        <w:t xml:space="preserve"> по адресу </w:t>
      </w:r>
      <w:r w:rsidR="00360907">
        <w:rPr>
          <w:color w:val="000000" w:themeColor="text1"/>
        </w:rPr>
        <w:t>Стороны, указанному в Договоре.</w:t>
      </w:r>
    </w:p>
    <w:p w14:paraId="4AAF7E05" w14:textId="77777777" w:rsidR="002760FE" w:rsidRDefault="002760FE" w:rsidP="00E90B1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29C8D25D" w14:textId="77777777" w:rsidR="00360907" w:rsidRDefault="00360907" w:rsidP="0036090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240"/>
        <w:ind w:left="851" w:hanging="851"/>
        <w:jc w:val="both"/>
        <w:rPr>
          <w:rFonts w:eastAsia="Calibri"/>
          <w:b/>
          <w:caps/>
        </w:rPr>
      </w:pPr>
      <w:r w:rsidRPr="00360907">
        <w:rPr>
          <w:rFonts w:eastAsia="Calibri"/>
          <w:b/>
          <w:caps/>
        </w:rPr>
        <w:lastRenderedPageBreak/>
        <w:t>Обстоятельства непреодолимой силы [форс-мажор]</w:t>
      </w:r>
    </w:p>
    <w:p w14:paraId="183B11D4" w14:textId="77777777" w:rsidR="00360907" w:rsidRPr="00360907" w:rsidRDefault="00360907" w:rsidP="00360907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360907">
        <w:rPr>
          <w:color w:val="000000" w:themeColor="text1"/>
        </w:rPr>
        <w:t xml:space="preserve">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действия обстоятельств непреодолимой силы </w:t>
      </w:r>
      <w:r>
        <w:rPr>
          <w:color w:val="000000" w:themeColor="text1"/>
        </w:rPr>
        <w:t>[</w:t>
      </w:r>
      <w:r w:rsidRPr="00360907">
        <w:rPr>
          <w:color w:val="000000" w:themeColor="text1"/>
        </w:rPr>
        <w:t>Форс-мажорные обстоятельства</w:t>
      </w:r>
      <w:r>
        <w:rPr>
          <w:color w:val="000000" w:themeColor="text1"/>
        </w:rPr>
        <w:t>]</w:t>
      </w:r>
      <w:r w:rsidRPr="00360907">
        <w:rPr>
          <w:color w:val="000000" w:themeColor="text1"/>
        </w:rPr>
        <w:t>, возникших после заключения Договора в результате событий чрезвычайного характера, которые не могла предвидеть ни одна из Сторон, а также предотвратить их доступными мерами.</w:t>
      </w:r>
    </w:p>
    <w:p w14:paraId="2D27B5E7" w14:textId="77777777" w:rsidR="00360907" w:rsidRDefault="00360907" w:rsidP="00360907">
      <w:pPr>
        <w:suppressAutoHyphens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color w:val="000000" w:themeColor="text1"/>
        </w:rPr>
      </w:pPr>
      <w:r w:rsidRPr="00360907">
        <w:rPr>
          <w:color w:val="000000" w:themeColor="text1"/>
        </w:rPr>
        <w:t>К таким обстоятельствам, в том числе, относятся: наводнения, пожары, землетрясения, ураганы и иные явления природы, не характерные и чрезвычайные для места нахождения и/или деятельности Сторон; войны или любые военные действия; забастовки; блокады; введение чрезвычайного положения; гражданские беспорядки; противоправные действия третьих лиц в отношении Сторон, изменение действующего законодательства, а также иные обстоятельства, объективно находящиеся вне разумного контроля Сторон и которые Стороны не могли предвидеть</w:t>
      </w:r>
      <w:r>
        <w:rPr>
          <w:color w:val="000000" w:themeColor="text1"/>
        </w:rPr>
        <w:t>.</w:t>
      </w:r>
    </w:p>
    <w:p w14:paraId="677A281F" w14:textId="77777777" w:rsidR="00360907" w:rsidRPr="003F47E6" w:rsidRDefault="00360907" w:rsidP="00360907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</w:pPr>
      <w:r w:rsidRPr="003F47E6">
        <w:t xml:space="preserve">При наступлении и прекращении Форс-мажорных обстоятельств, Сторона, для которой создалась невозможность исполнения ее обязательств по Договору, должна в течение </w:t>
      </w:r>
      <w:r>
        <w:t xml:space="preserve">5 [пяти] </w:t>
      </w:r>
      <w:r w:rsidRPr="003F47E6">
        <w:t>рабочих дней после</w:t>
      </w:r>
      <w:r w:rsidRPr="003F47E6" w:rsidDel="00D71EBF">
        <w:t xml:space="preserve"> </w:t>
      </w:r>
      <w:r w:rsidRPr="003F47E6">
        <w:t>наступления и прекращения таких обстоятельств в письменном виде известить об этом другую Сторону, приложив официальные подтверждающие документы, выданные Торгово-промышленной палатой РФ или иным уполномоченным органом.</w:t>
      </w:r>
    </w:p>
    <w:p w14:paraId="546218DC" w14:textId="77777777" w:rsidR="00360907" w:rsidRDefault="00360907" w:rsidP="00360907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851" w:hanging="851"/>
        <w:jc w:val="both"/>
      </w:pPr>
      <w:r w:rsidRPr="003F47E6">
        <w:t xml:space="preserve">В случае возникновения Форс-мажорных обстоятельств, исполнение Сторонами обязательств по настоящему Договору </w:t>
      </w:r>
      <w:r>
        <w:t>продлевается</w:t>
      </w:r>
      <w:r w:rsidRPr="003F47E6">
        <w:t xml:space="preserve"> соразмерно времени, в течение которого будут действовать такие обстоятельства и их последствия, однако если действие Форс-мажорных обстоятельств будет длиться дольше, чем 2 </w:t>
      </w:r>
      <w:r>
        <w:t>[д</w:t>
      </w:r>
      <w:r w:rsidRPr="003F47E6">
        <w:t>ва</w:t>
      </w:r>
      <w:r>
        <w:t>]</w:t>
      </w:r>
      <w:r w:rsidRPr="003F47E6">
        <w:t xml:space="preserve"> месяца, Стороны должны провести переговоры с целью определения дальнейшей судьбы Договора. </w:t>
      </w:r>
    </w:p>
    <w:p w14:paraId="52608377" w14:textId="77777777" w:rsidR="00360907" w:rsidRDefault="00360907" w:rsidP="00360907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851"/>
        <w:jc w:val="both"/>
      </w:pPr>
      <w:r w:rsidRPr="003F47E6">
        <w:t>При невозможности достижения согласия, Договор может быть расторгнут по инициативе одной из Сторон без применения к Сторонам каких-либо штрафных санкций. В таком случае Стороны должны произвести все взаиморасчеты, возникшие до документально подтвержденной даты начала действия Форс-мажорных обстоятельств, в том числе Застройщик обязуется вернуть Участнику долевого строительства все полученные от него к указанной дате денежные средства, за исключением уже понесенных им расходов, связанных с исполнением Договора.</w:t>
      </w:r>
    </w:p>
    <w:p w14:paraId="5BA05A60" w14:textId="77777777" w:rsidR="003A2424" w:rsidRPr="00360907" w:rsidRDefault="003A2424" w:rsidP="00360907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851"/>
        <w:jc w:val="both"/>
      </w:pPr>
    </w:p>
    <w:p w14:paraId="31B7EF2A" w14:textId="77777777" w:rsidR="00360907" w:rsidRDefault="00360907" w:rsidP="0036090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240"/>
        <w:ind w:left="851" w:hanging="851"/>
        <w:jc w:val="both"/>
        <w:rPr>
          <w:caps/>
        </w:rPr>
      </w:pPr>
      <w:r w:rsidRPr="00360907">
        <w:rPr>
          <w:rFonts w:eastAsia="Calibri"/>
          <w:b/>
          <w:caps/>
        </w:rPr>
        <w:t>Конфиденциальность</w:t>
      </w:r>
    </w:p>
    <w:p w14:paraId="785EF360" w14:textId="77777777" w:rsidR="00360907" w:rsidRPr="00360907" w:rsidRDefault="00360907" w:rsidP="00191F12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caps/>
        </w:rPr>
      </w:pPr>
      <w:r w:rsidRPr="00360907">
        <w:rPr>
          <w:rFonts w:eastAsia="Calibri"/>
        </w:rPr>
        <w:t xml:space="preserve">Стороны обязуются соблюдать конфиденциальность в отношении любой информации, полученной друг от друга </w:t>
      </w:r>
      <w:r>
        <w:rPr>
          <w:rFonts w:eastAsia="Calibri"/>
        </w:rPr>
        <w:t>в ходе исполнения</w:t>
      </w:r>
      <w:r w:rsidRPr="00360907">
        <w:rPr>
          <w:rFonts w:eastAsia="Calibri"/>
        </w:rPr>
        <w:t xml:space="preserve"> Договора. Под соблюдением конфиденциальности Стороны понимают обязанность не публиковать, не открывать, не разглашать, а также не передавать в общем или в частности информацию каким-либо третьим лицам без предварительного письменного согласия другой Стороны. Любой ущерб, причиненный Стороне несоблюдением </w:t>
      </w:r>
      <w:r>
        <w:rPr>
          <w:rFonts w:eastAsia="Calibri"/>
        </w:rPr>
        <w:t>данных требований</w:t>
      </w:r>
      <w:r w:rsidRPr="00360907">
        <w:rPr>
          <w:rFonts w:eastAsia="Calibri"/>
        </w:rPr>
        <w:t>, подлежит полному возмещению виновной Стороной.</w:t>
      </w:r>
    </w:p>
    <w:p w14:paraId="6DAB90E6" w14:textId="77777777" w:rsidR="00360907" w:rsidRPr="00360907" w:rsidRDefault="00360907" w:rsidP="00191F12">
      <w:p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caps/>
        </w:rPr>
      </w:pPr>
      <w:r w:rsidRPr="003F47E6">
        <w:rPr>
          <w:rFonts w:eastAsia="Calibri"/>
        </w:rPr>
        <w:t>Факт заключения и предмет настоящего Договора не являются сведениями, которые Стороны договорились считать конфиденциальными</w:t>
      </w:r>
      <w:r>
        <w:rPr>
          <w:rFonts w:eastAsia="Calibri"/>
        </w:rPr>
        <w:t>.</w:t>
      </w:r>
    </w:p>
    <w:p w14:paraId="69E2BE77" w14:textId="77777777" w:rsidR="00360907" w:rsidRPr="00360907" w:rsidRDefault="00360907" w:rsidP="00191F12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="Calibri"/>
        </w:rPr>
      </w:pPr>
      <w:r w:rsidRPr="00360907">
        <w:rPr>
          <w:rFonts w:eastAsia="Calibri"/>
        </w:rPr>
        <w:lastRenderedPageBreak/>
        <w:t>Положения настояще</w:t>
      </w:r>
      <w:r>
        <w:rPr>
          <w:rFonts w:eastAsia="Calibri"/>
        </w:rPr>
        <w:t xml:space="preserve">го раздела Договора </w:t>
      </w:r>
      <w:r w:rsidRPr="00360907">
        <w:rPr>
          <w:rFonts w:eastAsia="Calibri"/>
        </w:rPr>
        <w:t>не распространяются на случаи, когда требование о предоставлении таких сведений предъявляется следующими лицами:</w:t>
      </w:r>
    </w:p>
    <w:p w14:paraId="3AB1BF43" w14:textId="77777777" w:rsidR="00360907" w:rsidRPr="00360907" w:rsidRDefault="00191F12" w:rsidP="00191F12">
      <w:pPr>
        <w:pStyle w:val="a3"/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="00360907" w:rsidRPr="00360907">
        <w:rPr>
          <w:rFonts w:eastAsia="Calibri"/>
        </w:rPr>
        <w:t>уполномоченными органами государственной власти и органами местного самоуправления в целях выполнения их функций в соответствии с действующим законодательством;</w:t>
      </w:r>
    </w:p>
    <w:p w14:paraId="5003339F" w14:textId="77777777" w:rsidR="00360907" w:rsidRPr="00360907" w:rsidRDefault="00191F12" w:rsidP="00191F12">
      <w:pPr>
        <w:pStyle w:val="a3"/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="00360907" w:rsidRPr="00360907">
        <w:rPr>
          <w:rFonts w:eastAsia="Calibri"/>
        </w:rPr>
        <w:t>банками и/или иными организациями, осуществляющими операции с денежными средствами или иным имуществом, в соответствии с Федеральным законом от 0</w:t>
      </w:r>
      <w:r>
        <w:rPr>
          <w:rFonts w:eastAsia="Calibri"/>
        </w:rPr>
        <w:t>7.08.</w:t>
      </w:r>
      <w:r w:rsidR="00360907" w:rsidRPr="00360907">
        <w:rPr>
          <w:rFonts w:eastAsia="Calibri"/>
        </w:rPr>
        <w:t xml:space="preserve">2001 </w:t>
      </w:r>
      <w:r>
        <w:rPr>
          <w:rFonts w:eastAsia="Calibri"/>
        </w:rPr>
        <w:t>№</w:t>
      </w:r>
      <w:r w:rsidR="00360907" w:rsidRPr="00360907">
        <w:rPr>
          <w:rFonts w:eastAsia="Calibri"/>
        </w:rPr>
        <w:t xml:space="preserve">115-ФЗ «О противодействии легализации </w:t>
      </w:r>
      <w:r>
        <w:rPr>
          <w:rFonts w:eastAsia="Calibri"/>
        </w:rPr>
        <w:t>[</w:t>
      </w:r>
      <w:r w:rsidR="00360907" w:rsidRPr="00360907">
        <w:rPr>
          <w:rFonts w:eastAsia="Calibri"/>
        </w:rPr>
        <w:t>отмыванию</w:t>
      </w:r>
      <w:r>
        <w:rPr>
          <w:rFonts w:eastAsia="Calibri"/>
        </w:rPr>
        <w:t>]</w:t>
      </w:r>
      <w:r w:rsidR="00360907" w:rsidRPr="00360907">
        <w:rPr>
          <w:rFonts w:eastAsia="Calibri"/>
        </w:rPr>
        <w:t xml:space="preserve"> доходов, полученных преступным путем и финансированию терроризма».</w:t>
      </w:r>
    </w:p>
    <w:p w14:paraId="25E04324" w14:textId="77777777" w:rsidR="00360907" w:rsidRPr="00360907" w:rsidRDefault="00360907" w:rsidP="00360907">
      <w:pPr>
        <w:pStyle w:val="a3"/>
        <w:suppressAutoHyphens/>
        <w:autoSpaceDE w:val="0"/>
        <w:autoSpaceDN w:val="0"/>
        <w:adjustRightInd w:val="0"/>
        <w:spacing w:before="120" w:after="240"/>
        <w:ind w:left="851"/>
        <w:jc w:val="both"/>
        <w:rPr>
          <w:caps/>
        </w:rPr>
      </w:pPr>
    </w:p>
    <w:p w14:paraId="277C7088" w14:textId="77777777" w:rsidR="00427514" w:rsidRPr="00191F12" w:rsidRDefault="00360907" w:rsidP="00191F12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ПЕРСОНАЛЬНЫЕ ДАННЫЕ</w:t>
      </w:r>
    </w:p>
    <w:p w14:paraId="6BF5CA93" w14:textId="77777777" w:rsidR="00191F12" w:rsidRPr="00191F12" w:rsidRDefault="00191F12" w:rsidP="00191F12">
      <w:pPr>
        <w:pStyle w:val="a3"/>
        <w:spacing w:line="276" w:lineRule="auto"/>
        <w:ind w:left="360"/>
        <w:jc w:val="both"/>
        <w:rPr>
          <w:color w:val="000000" w:themeColor="text1"/>
        </w:rPr>
      </w:pPr>
    </w:p>
    <w:p w14:paraId="4F6959F2" w14:textId="77777777" w:rsidR="00191F12" w:rsidRPr="00191F12" w:rsidRDefault="00191F12" w:rsidP="00191F12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rFonts w:eastAsia="Calibri"/>
        </w:rPr>
      </w:pPr>
      <w:r w:rsidRPr="00191F12">
        <w:rPr>
          <w:rFonts w:eastAsia="Calibri"/>
        </w:rPr>
        <w:t xml:space="preserve">Участник </w:t>
      </w:r>
      <w:r>
        <w:rPr>
          <w:rFonts w:eastAsia="Calibri"/>
        </w:rPr>
        <w:t xml:space="preserve">долевого строительства </w:t>
      </w:r>
      <w:r w:rsidRPr="00191F12">
        <w:rPr>
          <w:rFonts w:eastAsia="Calibri"/>
        </w:rPr>
        <w:t xml:space="preserve">дает свое согласие Застройщику на обработку личных персональных данных в соответствии с требованиями Федерального закона № 152-ФЗ «О персональных данных». Целью использования персональных данных в данном случае является выполнение условий Договора. Участник </w:t>
      </w:r>
      <w:r>
        <w:rPr>
          <w:rFonts w:eastAsia="Calibri"/>
        </w:rPr>
        <w:t xml:space="preserve">долевого строительства </w:t>
      </w:r>
      <w:r w:rsidRPr="00191F12">
        <w:rPr>
          <w:rFonts w:eastAsia="Calibri"/>
        </w:rPr>
        <w:t xml:space="preserve">также дает свое согласие Застройщику на распространение своих личных персональных данных путем их передачи </w:t>
      </w:r>
      <w:r>
        <w:rPr>
          <w:rFonts w:eastAsia="Calibri"/>
        </w:rPr>
        <w:t>у</w:t>
      </w:r>
      <w:r w:rsidRPr="00191F12">
        <w:rPr>
          <w:rFonts w:eastAsia="Calibri"/>
        </w:rPr>
        <w:t xml:space="preserve">правляющей компании и всем </w:t>
      </w:r>
      <w:r w:rsidR="00957B4E" w:rsidRPr="00191F12">
        <w:rPr>
          <w:rFonts w:eastAsia="Calibri"/>
        </w:rPr>
        <w:t>ресурс снабжающим</w:t>
      </w:r>
      <w:r w:rsidRPr="00191F12">
        <w:rPr>
          <w:rFonts w:eastAsia="Calibri"/>
        </w:rPr>
        <w:t xml:space="preserve"> организациям.</w:t>
      </w:r>
    </w:p>
    <w:p w14:paraId="17AC6C2A" w14:textId="77777777" w:rsidR="00191F12" w:rsidRPr="00191F12" w:rsidRDefault="00191F12" w:rsidP="00191F12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rFonts w:eastAsia="Calibri"/>
        </w:rPr>
      </w:pPr>
      <w:r w:rsidRPr="00191F12">
        <w:rPr>
          <w:rFonts w:eastAsia="Calibri"/>
        </w:rPr>
        <w:t>Участник подтверждает, что ознакомлен с целью обработки персональных данных, а именно: с целью выполнения требований действующего законодательства Р</w:t>
      </w:r>
      <w:r>
        <w:rPr>
          <w:rFonts w:eastAsia="Calibri"/>
        </w:rPr>
        <w:t xml:space="preserve">оссийской </w:t>
      </w:r>
      <w:r w:rsidRPr="00191F12">
        <w:rPr>
          <w:rFonts w:eastAsia="Calibri"/>
        </w:rPr>
        <w:t>Ф</w:t>
      </w:r>
      <w:r>
        <w:rPr>
          <w:rFonts w:eastAsia="Calibri"/>
        </w:rPr>
        <w:t>едерации</w:t>
      </w:r>
      <w:r w:rsidRPr="00191F12">
        <w:rPr>
          <w:rFonts w:eastAsia="Calibri"/>
        </w:rPr>
        <w:t xml:space="preserve"> в сфере хозяйственной деятельности Застройщика, в частности для обеспечения ведения налогового и бухгалтерского учета в соответствии с требованиями и стандартами действующего законодательства, с местом хранения персональных данных, условиями доступа к своим персональным данным, а также всеми правами, предусмотренными Федеральным законом № 152-ФЗ «О персональных данных»</w:t>
      </w:r>
      <w:r>
        <w:rPr>
          <w:rFonts w:eastAsia="Calibri"/>
        </w:rPr>
        <w:t>.</w:t>
      </w:r>
    </w:p>
    <w:p w14:paraId="4CBE332A" w14:textId="77777777" w:rsidR="00191F12" w:rsidRPr="00191F12" w:rsidRDefault="00191F12" w:rsidP="00191F12">
      <w:pPr>
        <w:spacing w:line="276" w:lineRule="auto"/>
        <w:jc w:val="both"/>
        <w:rPr>
          <w:color w:val="000000" w:themeColor="text1"/>
        </w:rPr>
      </w:pPr>
    </w:p>
    <w:p w14:paraId="37BDBD08" w14:textId="77777777" w:rsidR="00360907" w:rsidRPr="00191F12" w:rsidRDefault="00360907" w:rsidP="00191F12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РАЗРЕШЕНИЕ СПОРОВ</w:t>
      </w:r>
    </w:p>
    <w:p w14:paraId="0509AF88" w14:textId="77777777" w:rsidR="00191F12" w:rsidRPr="00191F12" w:rsidRDefault="00191F12" w:rsidP="00191F12">
      <w:pPr>
        <w:pStyle w:val="a3"/>
        <w:spacing w:line="276" w:lineRule="auto"/>
        <w:ind w:left="851" w:hanging="851"/>
        <w:jc w:val="both"/>
        <w:rPr>
          <w:color w:val="000000" w:themeColor="text1"/>
        </w:rPr>
      </w:pPr>
    </w:p>
    <w:p w14:paraId="5F9F9CCA" w14:textId="77777777" w:rsidR="00191F12" w:rsidRPr="00191F12" w:rsidRDefault="00191F12" w:rsidP="00191F12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rFonts w:eastAsia="Calibri"/>
        </w:rPr>
      </w:pPr>
      <w:r w:rsidRPr="00191F12">
        <w:rPr>
          <w:rFonts w:eastAsia="Calibri"/>
        </w:rPr>
        <w:t xml:space="preserve">В случае невозможности </w:t>
      </w:r>
      <w:r w:rsidR="00957B4E">
        <w:rPr>
          <w:rFonts w:eastAsia="Calibri"/>
        </w:rPr>
        <w:t>урегулирования,</w:t>
      </w:r>
      <w:r w:rsidR="00F74D59">
        <w:rPr>
          <w:rFonts w:eastAsia="Calibri"/>
        </w:rPr>
        <w:t xml:space="preserve"> </w:t>
      </w:r>
      <w:r w:rsidRPr="00191F12">
        <w:rPr>
          <w:rFonts w:eastAsia="Calibri"/>
        </w:rPr>
        <w:t>возникшего</w:t>
      </w:r>
      <w:r>
        <w:rPr>
          <w:rFonts w:eastAsia="Calibri"/>
        </w:rPr>
        <w:t xml:space="preserve"> между Сторонами</w:t>
      </w:r>
      <w:r w:rsidRPr="00191F12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191F12">
        <w:rPr>
          <w:rFonts w:eastAsia="Calibri"/>
        </w:rPr>
        <w:t xml:space="preserve">пора путем переговоров, он подлежит разрешению в претензионном порядке, то есть путем направления Стороной, чьи права, по ее мнению, нарушены второй Стороной, претензии, в которой подробно излагается суть </w:t>
      </w:r>
      <w:r>
        <w:rPr>
          <w:rFonts w:eastAsia="Calibri"/>
        </w:rPr>
        <w:t>с</w:t>
      </w:r>
      <w:r w:rsidRPr="00191F12">
        <w:rPr>
          <w:rFonts w:eastAsia="Calibri"/>
        </w:rPr>
        <w:t>пора и срок для устранения вызвавших его причин.</w:t>
      </w:r>
    </w:p>
    <w:p w14:paraId="094EEDEB" w14:textId="77777777" w:rsidR="00191F12" w:rsidRDefault="00191F12" w:rsidP="00191F12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rFonts w:eastAsia="Calibri"/>
        </w:rPr>
      </w:pPr>
      <w:r w:rsidRPr="00191F12">
        <w:rPr>
          <w:rFonts w:eastAsia="Calibri"/>
        </w:rPr>
        <w:t>Стороны согласились, что срок для рассмотрения претензии и ответа на нее составляет 10</w:t>
      </w:r>
      <w:r>
        <w:rPr>
          <w:rFonts w:eastAsia="Calibri"/>
        </w:rPr>
        <w:t xml:space="preserve"> [д</w:t>
      </w:r>
      <w:r w:rsidRPr="00191F12">
        <w:rPr>
          <w:rFonts w:eastAsia="Calibri"/>
        </w:rPr>
        <w:t>есять</w:t>
      </w:r>
      <w:r>
        <w:rPr>
          <w:rFonts w:eastAsia="Calibri"/>
        </w:rPr>
        <w:t>]</w:t>
      </w:r>
      <w:r w:rsidRPr="00191F12">
        <w:rPr>
          <w:rFonts w:eastAsia="Calibri"/>
        </w:rPr>
        <w:t xml:space="preserve"> рабочих дней со дня ее получения</w:t>
      </w:r>
      <w:r>
        <w:rPr>
          <w:rFonts w:eastAsia="Calibri"/>
        </w:rPr>
        <w:t>.</w:t>
      </w:r>
    </w:p>
    <w:p w14:paraId="3409FF81" w14:textId="77777777" w:rsidR="00191F12" w:rsidRDefault="00191F12" w:rsidP="00191F12">
      <w:pPr>
        <w:pStyle w:val="a3"/>
        <w:numPr>
          <w:ilvl w:val="1"/>
          <w:numId w:val="1"/>
        </w:numPr>
        <w:spacing w:line="276" w:lineRule="auto"/>
        <w:ind w:left="851" w:hanging="851"/>
        <w:jc w:val="both"/>
        <w:rPr>
          <w:rFonts w:eastAsia="Calibri"/>
        </w:rPr>
      </w:pPr>
      <w:r w:rsidRPr="00191F12">
        <w:rPr>
          <w:rFonts w:eastAsia="Calibri"/>
        </w:rPr>
        <w:t xml:space="preserve">Стороны по взаимному согласию решили, что в случае возникновения судебных споров, вытекающих из отношений по Договору, </w:t>
      </w:r>
      <w:r>
        <w:rPr>
          <w:rFonts w:eastAsia="Calibri"/>
        </w:rPr>
        <w:t>они</w:t>
      </w:r>
      <w:r w:rsidRPr="00191F12">
        <w:rPr>
          <w:rFonts w:eastAsia="Calibri"/>
        </w:rPr>
        <w:t xml:space="preserve"> рассматриваются в суде по месту нахождения Застройщика</w:t>
      </w:r>
      <w:r>
        <w:rPr>
          <w:rFonts w:eastAsia="Calibri"/>
        </w:rPr>
        <w:t>.</w:t>
      </w:r>
    </w:p>
    <w:p w14:paraId="7E9BB500" w14:textId="77777777" w:rsidR="00191F12" w:rsidRPr="00191F12" w:rsidRDefault="00191F12" w:rsidP="00191F12">
      <w:pPr>
        <w:spacing w:line="276" w:lineRule="auto"/>
        <w:jc w:val="both"/>
        <w:rPr>
          <w:color w:val="000000" w:themeColor="text1"/>
        </w:rPr>
      </w:pPr>
    </w:p>
    <w:p w14:paraId="367BC998" w14:textId="77777777" w:rsidR="00360907" w:rsidRPr="00191F12" w:rsidRDefault="00A336F6" w:rsidP="001E4F4D">
      <w:pPr>
        <w:pStyle w:val="a3"/>
        <w:numPr>
          <w:ilvl w:val="0"/>
          <w:numId w:val="1"/>
        </w:numPr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ЗАКЛЮЧИТЕЛЬНЫЕ ПОЛОЖЕНИЯ</w:t>
      </w:r>
    </w:p>
    <w:p w14:paraId="45F1AB27" w14:textId="77777777" w:rsidR="00191F12" w:rsidRDefault="00191F12" w:rsidP="001E4F4D">
      <w:pPr>
        <w:pStyle w:val="a3"/>
        <w:ind w:left="0"/>
        <w:jc w:val="both"/>
        <w:rPr>
          <w:color w:val="000000" w:themeColor="text1"/>
        </w:rPr>
      </w:pPr>
    </w:p>
    <w:p w14:paraId="633FD653" w14:textId="77777777" w:rsidR="00360907" w:rsidRPr="00191F12" w:rsidRDefault="00360907" w:rsidP="001E4F4D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191F12">
        <w:rPr>
          <w:rFonts w:eastAsia="Calibri"/>
        </w:rPr>
        <w:t>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14:paraId="230E2238" w14:textId="77777777" w:rsidR="00360907" w:rsidRPr="003F47E6" w:rsidRDefault="00360907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lastRenderedPageBreak/>
        <w:t xml:space="preserve">Если в результате правовой экспертизы представленных документов </w:t>
      </w:r>
      <w:r w:rsidR="0049718E">
        <w:rPr>
          <w:rFonts w:eastAsia="Calibri"/>
        </w:rPr>
        <w:t>регистрирующий орган</w:t>
      </w:r>
      <w:r w:rsidRPr="003F47E6">
        <w:rPr>
          <w:rFonts w:eastAsia="Calibri"/>
        </w:rPr>
        <w:t xml:space="preserve"> даст заключение о невозможности государственной регистрации настоящего Договора или оформления прав собственности Участника долевого строительства на условиях Договора по причине каких-либо нарушений или несоответствий действующему законодательству, Стороны обязаны привести взаимоотношения в соответствие с требованиями действующего законодательства, в том числе путем подписания соответствующих документов и получения недостающих документов.</w:t>
      </w:r>
    </w:p>
    <w:p w14:paraId="70437FAE" w14:textId="77777777" w:rsidR="00360907" w:rsidRPr="003F47E6" w:rsidRDefault="00360907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Все ранее подписанные Сторонами документы, предварительные соглашения</w:t>
      </w:r>
      <w:r w:rsidR="0049718E">
        <w:rPr>
          <w:rFonts w:eastAsia="Calibri"/>
        </w:rPr>
        <w:t xml:space="preserve"> </w:t>
      </w:r>
      <w:r w:rsidRPr="003F47E6">
        <w:rPr>
          <w:rFonts w:eastAsia="Calibri"/>
        </w:rPr>
        <w:t>заявления по предмету Договора, как устные, так и письменные, с момента подписания Договора теряют силу.</w:t>
      </w:r>
    </w:p>
    <w:p w14:paraId="68861F09" w14:textId="77777777" w:rsidR="00360907" w:rsidRPr="003F47E6" w:rsidRDefault="00360907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Признание недействительным одного из условий или положений Договора не является основанием для признания недействительным любых других условий Договора.</w:t>
      </w:r>
    </w:p>
    <w:p w14:paraId="7C617A9A" w14:textId="77777777" w:rsidR="00360907" w:rsidRPr="003F47E6" w:rsidRDefault="00360907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>Все уведомления</w:t>
      </w:r>
      <w:r w:rsidR="0049718E">
        <w:rPr>
          <w:rFonts w:eastAsia="Calibri"/>
        </w:rPr>
        <w:t xml:space="preserve"> </w:t>
      </w:r>
      <w:r w:rsidRPr="003F47E6">
        <w:rPr>
          <w:rFonts w:eastAsia="Calibri"/>
        </w:rPr>
        <w:t>и другие сообщения</w:t>
      </w:r>
      <w:r w:rsidR="0049718E">
        <w:rPr>
          <w:rFonts w:eastAsia="Calibri"/>
        </w:rPr>
        <w:t xml:space="preserve"> по </w:t>
      </w:r>
      <w:r w:rsidRPr="003F47E6">
        <w:rPr>
          <w:rFonts w:eastAsia="Calibri"/>
        </w:rPr>
        <w:t>Договор</w:t>
      </w:r>
      <w:r w:rsidR="00A93209">
        <w:rPr>
          <w:rFonts w:eastAsia="Calibri"/>
        </w:rPr>
        <w:t>у</w:t>
      </w:r>
      <w:r w:rsidRPr="003F47E6">
        <w:rPr>
          <w:rFonts w:eastAsia="Calibri"/>
        </w:rPr>
        <w:t xml:space="preserve"> являются надлежащими, если они совершены в письменно</w:t>
      </w:r>
      <w:r w:rsidR="0049718E">
        <w:rPr>
          <w:rFonts w:eastAsia="Calibri"/>
        </w:rPr>
        <w:t>й форме</w:t>
      </w:r>
      <w:r w:rsidRPr="003F47E6">
        <w:rPr>
          <w:rFonts w:eastAsia="Calibri"/>
        </w:rPr>
        <w:t xml:space="preserve"> и </w:t>
      </w:r>
      <w:r w:rsidR="0049718E">
        <w:rPr>
          <w:rFonts w:eastAsia="Calibri"/>
        </w:rPr>
        <w:t>вручены получателю</w:t>
      </w:r>
      <w:r w:rsidRPr="003F47E6">
        <w:rPr>
          <w:rFonts w:eastAsia="Calibri"/>
        </w:rPr>
        <w:t xml:space="preserve"> под </w:t>
      </w:r>
      <w:r w:rsidR="0049718E">
        <w:rPr>
          <w:rFonts w:eastAsia="Calibri"/>
        </w:rPr>
        <w:t>под</w:t>
      </w:r>
      <w:r w:rsidRPr="003F47E6">
        <w:rPr>
          <w:rFonts w:eastAsia="Calibri"/>
        </w:rPr>
        <w:t>пись или направлены письмом с уведомлением о вручении по адресу, указанному в настоящем Договоре и получены адресатом. В случае изменения почтового адреса Стороны, такая Сторона обязана незамедлительно уведомить другую Сторону. В случае отказа/уклонения получателя от приема корреспонденции, а равно в случае выбытия получателя из последнего известного адреса без уведомления другой Стороны все уведомления</w:t>
      </w:r>
      <w:r w:rsidR="0049718E">
        <w:rPr>
          <w:rFonts w:eastAsia="Calibri"/>
        </w:rPr>
        <w:t xml:space="preserve"> и </w:t>
      </w:r>
      <w:r w:rsidRPr="003F47E6">
        <w:rPr>
          <w:rFonts w:eastAsia="Calibri"/>
        </w:rPr>
        <w:t>другие сообщения будут считаться доставленными в день фактической доставки до отделения оператора связи по месту нахождения получателя, указанному в Договоре.</w:t>
      </w:r>
    </w:p>
    <w:p w14:paraId="42A95A16" w14:textId="77777777" w:rsidR="0049718E" w:rsidRDefault="00360907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Обо всех изменениях в платежных и почтовых реквизитах, телефонных номерах, адресах и т.п. Стороны обязаны немедленно извещать друг друга в течение 5 </w:t>
      </w:r>
      <w:r w:rsidR="0049718E">
        <w:rPr>
          <w:rFonts w:eastAsia="Calibri"/>
        </w:rPr>
        <w:t>[п</w:t>
      </w:r>
      <w:r w:rsidRPr="003F47E6">
        <w:rPr>
          <w:rFonts w:eastAsia="Calibri"/>
        </w:rPr>
        <w:t>яти</w:t>
      </w:r>
      <w:r w:rsidR="0049718E">
        <w:rPr>
          <w:rFonts w:eastAsia="Calibri"/>
        </w:rPr>
        <w:t>]</w:t>
      </w:r>
      <w:r w:rsidRPr="003F47E6">
        <w:rPr>
          <w:rFonts w:eastAsia="Calibri"/>
        </w:rPr>
        <w:t xml:space="preserve"> календарных дней со дня такого изменения. Исполнения, совершенные по адресам, указанным в Договор</w:t>
      </w:r>
      <w:r w:rsidR="0049718E">
        <w:rPr>
          <w:rFonts w:eastAsia="Calibri"/>
        </w:rPr>
        <w:t>е</w:t>
      </w:r>
      <w:r w:rsidRPr="003F47E6">
        <w:rPr>
          <w:rFonts w:eastAsia="Calibri"/>
        </w:rPr>
        <w:t>, до поступления уведомления об их изменении, считаются совершенными надлежащим образом.</w:t>
      </w:r>
    </w:p>
    <w:p w14:paraId="75F1C672" w14:textId="77777777" w:rsidR="0049718E" w:rsidRPr="001E4F4D" w:rsidRDefault="0049718E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49718E">
        <w:rPr>
          <w:rFonts w:eastAsia="Calibri"/>
        </w:rPr>
        <w:t>До подписания Договора Участник</w:t>
      </w:r>
      <w:r>
        <w:rPr>
          <w:rFonts w:eastAsia="Calibri"/>
        </w:rPr>
        <w:t xml:space="preserve"> долевого строительства</w:t>
      </w:r>
      <w:r w:rsidRPr="0049718E">
        <w:rPr>
          <w:rFonts w:eastAsia="Calibri"/>
        </w:rPr>
        <w:t xml:space="preserve"> ознакомился с</w:t>
      </w:r>
      <w:r>
        <w:rPr>
          <w:rFonts w:eastAsia="Calibri"/>
        </w:rPr>
        <w:t>о всей</w:t>
      </w:r>
      <w:r w:rsidRPr="0049718E">
        <w:rPr>
          <w:rFonts w:eastAsia="Calibri"/>
        </w:rPr>
        <w:t xml:space="preserve"> документацией, относящейся к </w:t>
      </w:r>
      <w:r>
        <w:rPr>
          <w:rFonts w:eastAsia="Calibri"/>
        </w:rPr>
        <w:t>Объекту, У</w:t>
      </w:r>
      <w:r w:rsidRPr="0049718E">
        <w:rPr>
          <w:rFonts w:eastAsia="Calibri"/>
        </w:rPr>
        <w:t xml:space="preserve">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</w:t>
      </w:r>
      <w:r>
        <w:rPr>
          <w:rFonts w:eastAsia="Calibri"/>
        </w:rPr>
        <w:t>[</w:t>
      </w:r>
      <w:r w:rsidRPr="0049718E">
        <w:rPr>
          <w:rFonts w:eastAsia="Calibri"/>
        </w:rPr>
        <w:t>сетей</w:t>
      </w:r>
      <w:r>
        <w:rPr>
          <w:rFonts w:eastAsia="Calibri"/>
        </w:rPr>
        <w:t>]</w:t>
      </w:r>
      <w:r w:rsidRPr="0049718E">
        <w:rPr>
          <w:rFonts w:eastAsia="Calibri"/>
        </w:rPr>
        <w:t xml:space="preserve"> </w:t>
      </w:r>
      <w:r w:rsidR="001E4F4D">
        <w:rPr>
          <w:rFonts w:eastAsia="Calibri"/>
        </w:rPr>
        <w:t>[</w:t>
      </w:r>
      <w:r w:rsidRPr="0049718E">
        <w:rPr>
          <w:rFonts w:eastAsia="Calibri"/>
        </w:rPr>
        <w:t>механическое, электрическое, санитарно-техническое и иное оборудование, с использованием которых осуществляется потребление коммунальных услуг</w:t>
      </w:r>
      <w:r w:rsidR="001E4F4D">
        <w:rPr>
          <w:rFonts w:eastAsia="Calibri"/>
        </w:rPr>
        <w:t>]</w:t>
      </w:r>
      <w:r w:rsidRPr="0049718E">
        <w:rPr>
          <w:rFonts w:eastAsia="Calibri"/>
        </w:rPr>
        <w:t>.</w:t>
      </w:r>
    </w:p>
    <w:p w14:paraId="5756F60E" w14:textId="365926E8" w:rsidR="00360907" w:rsidRPr="003F47E6" w:rsidRDefault="00360907" w:rsidP="007D642F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 w:rsidRPr="003F47E6">
        <w:rPr>
          <w:rFonts w:eastAsia="Calibri"/>
        </w:rPr>
        <w:t xml:space="preserve">Настоящий Договор составлен и подписан в </w:t>
      </w:r>
      <w:r w:rsidR="007D642F">
        <w:rPr>
          <w:rFonts w:eastAsia="Calibri"/>
        </w:rPr>
        <w:t>3</w:t>
      </w:r>
      <w:r w:rsidRPr="003F47E6">
        <w:rPr>
          <w:rFonts w:eastAsia="Calibri"/>
        </w:rPr>
        <w:t xml:space="preserve"> </w:t>
      </w:r>
      <w:r w:rsidR="0049718E">
        <w:rPr>
          <w:rFonts w:eastAsia="Calibri"/>
        </w:rPr>
        <w:t>[</w:t>
      </w:r>
      <w:r w:rsidR="007D642F">
        <w:rPr>
          <w:rFonts w:eastAsia="Calibri"/>
        </w:rPr>
        <w:t>трех</w:t>
      </w:r>
      <w:r w:rsidR="0049718E">
        <w:rPr>
          <w:rFonts w:eastAsia="Calibri"/>
        </w:rPr>
        <w:t>]</w:t>
      </w:r>
      <w:r w:rsidRPr="003F47E6">
        <w:rPr>
          <w:rFonts w:eastAsia="Calibri"/>
        </w:rPr>
        <w:t xml:space="preserve"> оригинальных экземплярах, имеющих равную юридическую силу, по </w:t>
      </w:r>
      <w:r w:rsidR="0049718E">
        <w:rPr>
          <w:rFonts w:eastAsia="Calibri"/>
        </w:rPr>
        <w:t xml:space="preserve">одному </w:t>
      </w:r>
      <w:r w:rsidRPr="003F47E6">
        <w:rPr>
          <w:rFonts w:eastAsia="Calibri"/>
        </w:rPr>
        <w:t xml:space="preserve">экземпляру для каждой из </w:t>
      </w:r>
      <w:proofErr w:type="gramStart"/>
      <w:r w:rsidRPr="003F47E6">
        <w:rPr>
          <w:rFonts w:eastAsia="Calibri"/>
        </w:rPr>
        <w:t>Сторон</w:t>
      </w:r>
      <w:r w:rsidR="007D642F">
        <w:rPr>
          <w:rFonts w:eastAsia="Calibri"/>
        </w:rPr>
        <w:t xml:space="preserve">  и</w:t>
      </w:r>
      <w:proofErr w:type="gramEnd"/>
      <w:r w:rsidR="007D642F">
        <w:rPr>
          <w:rFonts w:eastAsia="Calibri"/>
        </w:rPr>
        <w:t xml:space="preserve"> один экземпляр для </w:t>
      </w:r>
      <w:proofErr w:type="spellStart"/>
      <w:r w:rsidR="007D642F">
        <w:rPr>
          <w:rFonts w:eastAsia="Calibri"/>
        </w:rPr>
        <w:t>Эскроу</w:t>
      </w:r>
      <w:proofErr w:type="spellEnd"/>
      <w:r w:rsidR="007D642F">
        <w:rPr>
          <w:rFonts w:eastAsia="Calibri"/>
        </w:rPr>
        <w:t>-агента.</w:t>
      </w:r>
    </w:p>
    <w:p w14:paraId="3E2A4DA1" w14:textId="77777777" w:rsidR="00360907" w:rsidRPr="003F47E6" w:rsidRDefault="001E4F4D" w:rsidP="001E4F4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851" w:right="-6" w:hanging="851"/>
        <w:jc w:val="both"/>
        <w:rPr>
          <w:rFonts w:eastAsia="Calibri"/>
        </w:rPr>
      </w:pPr>
      <w:r>
        <w:rPr>
          <w:rFonts w:eastAsia="Calibri"/>
        </w:rPr>
        <w:t>Н</w:t>
      </w:r>
      <w:r w:rsidR="00360907" w:rsidRPr="003F47E6">
        <w:rPr>
          <w:rFonts w:eastAsia="Calibri"/>
        </w:rPr>
        <w:t>еотъемлемой частью</w:t>
      </w:r>
      <w:r>
        <w:rPr>
          <w:rFonts w:eastAsia="Calibri"/>
        </w:rPr>
        <w:t xml:space="preserve"> Договора являются приложения</w:t>
      </w:r>
      <w:r w:rsidR="00360907" w:rsidRPr="003F47E6">
        <w:rPr>
          <w:rFonts w:eastAsia="Calibri"/>
        </w:rPr>
        <w:t>:</w:t>
      </w:r>
    </w:p>
    <w:p w14:paraId="77F0EB75" w14:textId="77777777" w:rsidR="00360907" w:rsidRPr="003F47E6" w:rsidRDefault="00360907" w:rsidP="001E4F4D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 w:rsidRPr="003F47E6">
        <w:rPr>
          <w:rFonts w:eastAsia="Calibri"/>
        </w:rPr>
        <w:t xml:space="preserve">Приложение №1 – </w:t>
      </w:r>
      <w:r w:rsidR="001E4F4D">
        <w:rPr>
          <w:rFonts w:eastAsia="Calibri"/>
        </w:rPr>
        <w:t>Основные технические характеристики Объекта</w:t>
      </w:r>
      <w:r w:rsidRPr="003F47E6">
        <w:rPr>
          <w:rFonts w:eastAsia="Calibri"/>
        </w:rPr>
        <w:t>;</w:t>
      </w:r>
    </w:p>
    <w:p w14:paraId="7085DCC4" w14:textId="77777777" w:rsidR="00360907" w:rsidRDefault="00360907" w:rsidP="001E4F4D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 w:rsidRPr="003F47E6">
        <w:rPr>
          <w:rFonts w:eastAsia="Calibri"/>
        </w:rPr>
        <w:t xml:space="preserve">Приложение №2 – </w:t>
      </w:r>
      <w:r w:rsidR="001E4F4D">
        <w:rPr>
          <w:rFonts w:eastAsia="Calibri"/>
        </w:rPr>
        <w:t>Основные технические характеристики Объекта долевого строительства</w:t>
      </w:r>
      <w:r w:rsidRPr="003F47E6">
        <w:rPr>
          <w:rFonts w:eastAsia="Calibri"/>
        </w:rPr>
        <w:t>;</w:t>
      </w:r>
    </w:p>
    <w:p w14:paraId="5A732F62" w14:textId="77777777" w:rsidR="001E4F4D" w:rsidRPr="003F47E6" w:rsidRDefault="001E4F4D" w:rsidP="001E4F4D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 w:rsidRPr="003F47E6">
        <w:rPr>
          <w:rFonts w:eastAsia="Calibri"/>
        </w:rPr>
        <w:t>Приложение №</w:t>
      </w:r>
      <w:r>
        <w:rPr>
          <w:rFonts w:eastAsia="Calibri"/>
        </w:rPr>
        <w:t>3</w:t>
      </w:r>
      <w:r w:rsidRPr="003F47E6">
        <w:rPr>
          <w:rFonts w:eastAsia="Calibri"/>
        </w:rPr>
        <w:t xml:space="preserve"> – Форма Акта о реализации Договора участия в долевом строительстве;</w:t>
      </w:r>
    </w:p>
    <w:p w14:paraId="403857FF" w14:textId="1DE94218" w:rsidR="006F4C90" w:rsidRPr="00947026" w:rsidRDefault="001E4F4D" w:rsidP="00947026">
      <w:pPr>
        <w:suppressAutoHyphens/>
        <w:autoSpaceDE w:val="0"/>
        <w:autoSpaceDN w:val="0"/>
        <w:adjustRightInd w:val="0"/>
        <w:spacing w:line="276" w:lineRule="auto"/>
        <w:ind w:left="851" w:right="-6"/>
        <w:jc w:val="both"/>
        <w:rPr>
          <w:rFonts w:eastAsia="Calibri"/>
        </w:rPr>
      </w:pPr>
      <w:r w:rsidRPr="003F47E6">
        <w:rPr>
          <w:rFonts w:eastAsia="Calibri"/>
        </w:rPr>
        <w:t xml:space="preserve">Приложение № </w:t>
      </w:r>
      <w:r>
        <w:rPr>
          <w:rFonts w:eastAsia="Calibri"/>
        </w:rPr>
        <w:t>4</w:t>
      </w:r>
      <w:r w:rsidRPr="003F47E6">
        <w:rPr>
          <w:rFonts w:eastAsia="Calibri"/>
        </w:rPr>
        <w:t xml:space="preserve"> – Форма Акта приема-передачи</w:t>
      </w:r>
      <w:r>
        <w:rPr>
          <w:rFonts w:eastAsia="Calibri"/>
        </w:rPr>
        <w:t>.</w:t>
      </w:r>
    </w:p>
    <w:p w14:paraId="1820AEA3" w14:textId="4009DFC7" w:rsidR="006F4C90" w:rsidRDefault="006F4C90" w:rsidP="00427514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111D62CE" w14:textId="77777777" w:rsidR="001E4F4D" w:rsidRDefault="001E4F4D" w:rsidP="001E4F4D">
      <w:pPr>
        <w:pStyle w:val="a3"/>
        <w:numPr>
          <w:ilvl w:val="0"/>
          <w:numId w:val="1"/>
        </w:numPr>
        <w:spacing w:line="276" w:lineRule="auto"/>
        <w:ind w:left="851" w:hanging="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РЕКВИЗИТЫ СТОРОН</w:t>
      </w:r>
    </w:p>
    <w:p w14:paraId="2F643CA6" w14:textId="77777777" w:rsidR="001E4F4D" w:rsidRDefault="001E4F4D" w:rsidP="001E4F4D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33776E8B" w14:textId="18A37A1E" w:rsidR="001E4F4D" w:rsidRPr="001A6369" w:rsidRDefault="001E4F4D" w:rsidP="001A6369">
      <w:pPr>
        <w:pStyle w:val="a3"/>
        <w:spacing w:line="276" w:lineRule="auto"/>
        <w:ind w:left="851"/>
        <w:jc w:val="both"/>
        <w:rPr>
          <w:b/>
          <w:bCs/>
          <w:color w:val="000000" w:themeColor="text1"/>
        </w:rPr>
      </w:pPr>
      <w:r w:rsidRPr="001E4F4D">
        <w:rPr>
          <w:b/>
          <w:bCs/>
          <w:color w:val="000000" w:themeColor="text1"/>
        </w:rPr>
        <w:lastRenderedPageBreak/>
        <w:t>За</w:t>
      </w:r>
      <w:r w:rsidRPr="001A6369">
        <w:rPr>
          <w:b/>
          <w:bCs/>
          <w:color w:val="000000" w:themeColor="text1"/>
        </w:rPr>
        <w:t>стройщик</w:t>
      </w:r>
    </w:p>
    <w:p w14:paraId="07D893DB" w14:textId="1ECC256F" w:rsidR="00F97E81" w:rsidRDefault="001E4F4D" w:rsidP="005C4CE1">
      <w:pPr>
        <w:ind w:left="852" w:right="2202"/>
        <w:jc w:val="both"/>
      </w:pPr>
      <w:r>
        <w:rPr>
          <w:rFonts w:eastAsia="Helvetica"/>
          <w:color w:val="000000" w:themeColor="text1"/>
        </w:rPr>
        <w:t>ООО</w:t>
      </w:r>
      <w:r w:rsidRPr="001E4F4D">
        <w:rPr>
          <w:rFonts w:eastAsia="Helvetica"/>
          <w:color w:val="000000" w:themeColor="text1"/>
        </w:rPr>
        <w:t xml:space="preserve"> </w:t>
      </w:r>
      <w:r w:rsidR="00F97E81">
        <w:t>«Специализированный застройщик «</w:t>
      </w:r>
      <w:proofErr w:type="spellStart"/>
      <w:r w:rsidR="00F97E81">
        <w:t>Судакское</w:t>
      </w:r>
      <w:proofErr w:type="spellEnd"/>
      <w:r w:rsidR="00F97E81">
        <w:t xml:space="preserve"> РСУ</w:t>
      </w:r>
      <w:r w:rsidR="00A50860">
        <w:t>-</w:t>
      </w:r>
      <w:proofErr w:type="gramStart"/>
      <w:r w:rsidR="00A50860">
        <w:t xml:space="preserve">1 </w:t>
      </w:r>
      <w:r w:rsidR="00F97E81">
        <w:t>»</w:t>
      </w:r>
      <w:proofErr w:type="gramEnd"/>
      <w:r w:rsidR="00F97E81">
        <w:t xml:space="preserve"> </w:t>
      </w:r>
    </w:p>
    <w:p w14:paraId="18C4D736" w14:textId="0B365E44" w:rsidR="00A50860" w:rsidRDefault="00A50860" w:rsidP="00A50860">
      <w:pPr>
        <w:ind w:left="852" w:right="2202"/>
        <w:jc w:val="both"/>
      </w:pPr>
      <w:r>
        <w:t>ОГРН</w:t>
      </w:r>
      <w:r>
        <w:tab/>
      </w:r>
      <w:proofErr w:type="gramStart"/>
      <w:r>
        <w:t>1232200008556</w:t>
      </w:r>
      <w:r w:rsidR="007A0319">
        <w:t xml:space="preserve"> ,</w:t>
      </w:r>
      <w:proofErr w:type="gramEnd"/>
      <w:r w:rsidR="007A0319">
        <w:t xml:space="preserve">         </w:t>
      </w:r>
      <w:r>
        <w:t xml:space="preserve"> </w:t>
      </w:r>
      <w:r>
        <w:t>ИНН</w:t>
      </w:r>
      <w:r>
        <w:tab/>
        <w:t>2225229280</w:t>
      </w:r>
    </w:p>
    <w:p w14:paraId="68E4E17D" w14:textId="23FB063C" w:rsidR="007A0319" w:rsidRDefault="00F97E81" w:rsidP="007A0319">
      <w:pPr>
        <w:ind w:left="852" w:right="50"/>
        <w:jc w:val="both"/>
      </w:pPr>
      <w:r>
        <w:t xml:space="preserve"> </w:t>
      </w:r>
      <w:r w:rsidR="007A0319">
        <w:t>Юридический адрес</w:t>
      </w:r>
      <w:r w:rsidR="007A0319">
        <w:tab/>
        <w:t xml:space="preserve">656031, Алтайский Край, Г.О. ГОРОД Барнаул, г. Барнаул, ул. Челюскинцев, </w:t>
      </w:r>
      <w:proofErr w:type="spellStart"/>
      <w:r w:rsidR="007A0319">
        <w:t>зд</w:t>
      </w:r>
      <w:proofErr w:type="spellEnd"/>
      <w:r w:rsidR="007A0319">
        <w:t xml:space="preserve">. 82, </w:t>
      </w:r>
      <w:proofErr w:type="spellStart"/>
      <w:r w:rsidR="007A0319">
        <w:t>помещ</w:t>
      </w:r>
      <w:proofErr w:type="spellEnd"/>
      <w:r w:rsidR="007A0319">
        <w:t>. Н-406</w:t>
      </w:r>
    </w:p>
    <w:p w14:paraId="1AACE55E" w14:textId="78758588" w:rsidR="00F97E81" w:rsidRDefault="00F97E81" w:rsidP="007A0319">
      <w:pPr>
        <w:ind w:right="50"/>
        <w:jc w:val="both"/>
      </w:pPr>
      <w:r>
        <w:t xml:space="preserve"> </w:t>
      </w:r>
    </w:p>
    <w:p w14:paraId="77D9D974" w14:textId="77777777" w:rsidR="007A0319" w:rsidRDefault="00F97E81" w:rsidP="005C4CE1">
      <w:pPr>
        <w:ind w:left="852" w:right="50"/>
        <w:jc w:val="both"/>
      </w:pPr>
      <w:r>
        <w:t>адрес для корресп</w:t>
      </w:r>
      <w:r w:rsidR="00AE0E5B">
        <w:t>онденции: пер. Серный, д. 12, г</w:t>
      </w:r>
      <w:r>
        <w:t>.</w:t>
      </w:r>
      <w:r w:rsidR="00AE0E5B">
        <w:t xml:space="preserve"> </w:t>
      </w:r>
      <w:r>
        <w:t xml:space="preserve">Судак, Республика Крым, Российская Федерация адрес электронной почты: sz.rsu.sudak@gmail.com </w:t>
      </w:r>
      <w:proofErr w:type="gramStart"/>
      <w:r>
        <w:t>телефон:+</w:t>
      </w:r>
      <w:proofErr w:type="gramEnd"/>
      <w:r>
        <w:t xml:space="preserve">7[978]8488994 </w:t>
      </w:r>
    </w:p>
    <w:p w14:paraId="75E81273" w14:textId="4EB7AFA3" w:rsidR="00F97E81" w:rsidRDefault="00F97E81" w:rsidP="005C4CE1">
      <w:pPr>
        <w:ind w:left="852" w:right="50"/>
        <w:jc w:val="both"/>
      </w:pPr>
      <w:r>
        <w:t xml:space="preserve">Банковские реквизиты: </w:t>
      </w:r>
    </w:p>
    <w:p w14:paraId="522590F5" w14:textId="77777777" w:rsidR="007A0319" w:rsidRDefault="00F97E81" w:rsidP="007A0319">
      <w:pPr>
        <w:spacing w:after="16" w:line="259" w:lineRule="auto"/>
        <w:ind w:left="852"/>
        <w:jc w:val="both"/>
      </w:pPr>
      <w:r>
        <w:t xml:space="preserve"> </w:t>
      </w:r>
      <w:r w:rsidR="007A0319">
        <w:t>Расчетный счет 40702810502000401185</w:t>
      </w:r>
    </w:p>
    <w:p w14:paraId="0636DBE7" w14:textId="77777777" w:rsidR="007A0319" w:rsidRDefault="007A0319" w:rsidP="007A0319">
      <w:pPr>
        <w:spacing w:after="16" w:line="259" w:lineRule="auto"/>
        <w:ind w:left="852"/>
        <w:jc w:val="both"/>
      </w:pPr>
      <w:r>
        <w:t>Корреспондентский счет 30101810200000000604</w:t>
      </w:r>
    </w:p>
    <w:p w14:paraId="019ED8AE" w14:textId="77777777" w:rsidR="007A0319" w:rsidRDefault="007A0319" w:rsidP="007A0319">
      <w:pPr>
        <w:spacing w:after="16" w:line="259" w:lineRule="auto"/>
        <w:ind w:left="852"/>
        <w:jc w:val="both"/>
      </w:pPr>
      <w:r>
        <w:t>БИК 040173604</w:t>
      </w:r>
    </w:p>
    <w:p w14:paraId="45EB41AF" w14:textId="77777777" w:rsidR="007A0319" w:rsidRDefault="007A0319" w:rsidP="007A0319">
      <w:pPr>
        <w:spacing w:after="16" w:line="259" w:lineRule="auto"/>
        <w:ind w:left="852"/>
        <w:jc w:val="both"/>
      </w:pPr>
      <w:r>
        <w:t>Наименование банка:</w:t>
      </w:r>
      <w:r>
        <w:tab/>
      </w:r>
    </w:p>
    <w:p w14:paraId="6318B4AB" w14:textId="6D43B26F" w:rsidR="00F97E81" w:rsidRDefault="007A0319" w:rsidP="007A0319">
      <w:pPr>
        <w:spacing w:after="16" w:line="259" w:lineRule="auto"/>
        <w:ind w:left="852"/>
        <w:jc w:val="both"/>
      </w:pPr>
      <w:r>
        <w:t>АЛТАЙСКОЕ ОТДЕЛЕНИЕ N8644 ПАО СБЕРБАНК</w:t>
      </w:r>
    </w:p>
    <w:p w14:paraId="45D7FDBB" w14:textId="77777777" w:rsidR="00F97E81" w:rsidRDefault="00F97E81" w:rsidP="005C4CE1">
      <w:pPr>
        <w:ind w:left="852" w:right="50"/>
        <w:jc w:val="both"/>
      </w:pPr>
      <w:r>
        <w:t xml:space="preserve">Директор  </w:t>
      </w:r>
    </w:p>
    <w:p w14:paraId="48F39761" w14:textId="7720BD17" w:rsidR="0007514D" w:rsidRDefault="004B1C9A" w:rsidP="004B1C9A">
      <w:pPr>
        <w:ind w:left="852" w:right="50"/>
        <w:jc w:val="both"/>
      </w:pPr>
      <w:r>
        <w:t xml:space="preserve">Короленко И.А. ______________ </w:t>
      </w:r>
    </w:p>
    <w:p w14:paraId="3E031544" w14:textId="77777777" w:rsidR="004B1C9A" w:rsidRPr="004B1C9A" w:rsidRDefault="004B1C9A" w:rsidP="004B1C9A">
      <w:pPr>
        <w:ind w:left="852" w:right="50"/>
        <w:jc w:val="both"/>
      </w:pPr>
    </w:p>
    <w:p w14:paraId="49C7EA14" w14:textId="7838A9D8" w:rsidR="00114ECC" w:rsidRPr="004B1C9A" w:rsidRDefault="00114ECC" w:rsidP="004B1C9A">
      <w:pPr>
        <w:pStyle w:val="a3"/>
        <w:spacing w:line="276" w:lineRule="auto"/>
        <w:ind w:left="851"/>
        <w:jc w:val="both"/>
        <w:rPr>
          <w:b/>
          <w:bCs/>
          <w:color w:val="000000" w:themeColor="text1"/>
        </w:rPr>
      </w:pPr>
      <w:r w:rsidRPr="00062A80">
        <w:rPr>
          <w:b/>
          <w:bCs/>
          <w:color w:val="000000" w:themeColor="text1"/>
        </w:rPr>
        <w:t>Участник долевого строительства</w:t>
      </w:r>
    </w:p>
    <w:p w14:paraId="4EBFCCA4" w14:textId="4AF17527" w:rsidR="002F7F3A" w:rsidRDefault="00114ECC" w:rsidP="007A0319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 w:rsidRPr="00062A80">
        <w:rPr>
          <w:rFonts w:eastAsia="Helvetica"/>
          <w:color w:val="000000" w:themeColor="text1"/>
        </w:rPr>
        <w:t>Граждан</w:t>
      </w:r>
      <w:r>
        <w:rPr>
          <w:rFonts w:eastAsia="Helvetica"/>
          <w:color w:val="000000" w:themeColor="text1"/>
        </w:rPr>
        <w:t>ин</w:t>
      </w:r>
      <w:r w:rsidRPr="00062A80">
        <w:rPr>
          <w:rFonts w:eastAsia="Helvetica"/>
          <w:color w:val="000000" w:themeColor="text1"/>
        </w:rPr>
        <w:t xml:space="preserve"> Российской Федерации</w:t>
      </w:r>
      <w:r>
        <w:rPr>
          <w:rFonts w:eastAsia="Helvetica"/>
          <w:color w:val="000000" w:themeColor="text1"/>
        </w:rPr>
        <w:t xml:space="preserve"> </w:t>
      </w:r>
    </w:p>
    <w:p w14:paraId="2C28454B" w14:textId="77777777" w:rsidR="007A0319" w:rsidRPr="00523C7D" w:rsidRDefault="007A0319" w:rsidP="007A0319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</w:p>
    <w:p w14:paraId="2F1A84EC" w14:textId="5B35AFC8" w:rsidR="002F7F3A" w:rsidRPr="00416F61" w:rsidRDefault="002F7F3A" w:rsidP="002F7F3A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Телефон: </w:t>
      </w:r>
    </w:p>
    <w:p w14:paraId="32686E34" w14:textId="25F42D9C" w:rsidR="00361AF6" w:rsidRDefault="00361AF6" w:rsidP="002F7F3A">
      <w:pPr>
        <w:pStyle w:val="a3"/>
        <w:spacing w:line="276" w:lineRule="auto"/>
        <w:ind w:left="851" w:right="-6"/>
        <w:jc w:val="both"/>
      </w:pPr>
      <w:r>
        <w:rPr>
          <w:rFonts w:eastAsia="Calibri"/>
          <w:color w:val="000000" w:themeColor="text1"/>
        </w:rPr>
        <w:t xml:space="preserve">Электронный адрес: </w:t>
      </w:r>
    </w:p>
    <w:p w14:paraId="48731F11" w14:textId="77777777" w:rsidR="002F7F3A" w:rsidRPr="00361AF6" w:rsidRDefault="002F7F3A" w:rsidP="002F7F3A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</w:p>
    <w:p w14:paraId="67B82F4E" w14:textId="77777777" w:rsidR="00361AF6" w:rsidRPr="00361AF6" w:rsidRDefault="00361AF6" w:rsidP="00523C7D">
      <w:pPr>
        <w:pStyle w:val="a3"/>
        <w:spacing w:line="276" w:lineRule="auto"/>
        <w:ind w:left="851" w:right="-6"/>
        <w:jc w:val="both"/>
        <w:rPr>
          <w:rFonts w:eastAsia="Calibri"/>
          <w:color w:val="000000" w:themeColor="text1"/>
        </w:rPr>
      </w:pPr>
    </w:p>
    <w:p w14:paraId="7AF94156" w14:textId="65B7F3C9" w:rsidR="00114ECC" w:rsidRPr="00062A80" w:rsidRDefault="00114ECC" w:rsidP="00523C7D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474C786D" w14:textId="44B1B4C3" w:rsidR="00114ECC" w:rsidRPr="00030FCA" w:rsidRDefault="00114ECC" w:rsidP="00114ECC">
      <w:pPr>
        <w:pStyle w:val="a3"/>
        <w:spacing w:line="276" w:lineRule="auto"/>
        <w:ind w:left="851"/>
        <w:jc w:val="both"/>
        <w:rPr>
          <w:color w:val="000000" w:themeColor="text1"/>
        </w:rPr>
      </w:pPr>
      <w:r w:rsidRPr="00062A80">
        <w:rPr>
          <w:color w:val="000000" w:themeColor="text1"/>
        </w:rPr>
        <w:t>________________________________ /</w:t>
      </w:r>
      <w:r w:rsidR="007A0319">
        <w:rPr>
          <w:color w:val="000000" w:themeColor="text1"/>
        </w:rPr>
        <w:t>____________________</w:t>
      </w:r>
      <w:r w:rsidRPr="00062A80">
        <w:rPr>
          <w:color w:val="000000" w:themeColor="text1"/>
        </w:rPr>
        <w:t>/</w:t>
      </w:r>
    </w:p>
    <w:p w14:paraId="5BB4D4EC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43594E15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54154821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4F7D0549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0A409F8F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C35E2D9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A4C9DFC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1855AFD4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2A472558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067065D5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20FF4D16" w14:textId="77777777" w:rsidR="00A93209" w:rsidRDefault="00A93209" w:rsidP="00D7576B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53700B36" w14:textId="28F155BF" w:rsidR="003A2424" w:rsidRDefault="003A2424" w:rsidP="00A93209">
      <w:pPr>
        <w:spacing w:line="276" w:lineRule="auto"/>
        <w:jc w:val="both"/>
        <w:rPr>
          <w:color w:val="000000" w:themeColor="text1"/>
        </w:rPr>
      </w:pPr>
    </w:p>
    <w:p w14:paraId="4D73465F" w14:textId="77777777" w:rsidR="001D2F84" w:rsidRDefault="001D2F84" w:rsidP="00A93209">
      <w:pPr>
        <w:spacing w:line="276" w:lineRule="auto"/>
        <w:jc w:val="both"/>
        <w:rPr>
          <w:color w:val="000000" w:themeColor="text1"/>
        </w:rPr>
      </w:pPr>
    </w:p>
    <w:p w14:paraId="0C6AFEEC" w14:textId="499D25E8" w:rsidR="005C4CE1" w:rsidRDefault="005C4CE1" w:rsidP="00A93209">
      <w:pPr>
        <w:spacing w:line="276" w:lineRule="auto"/>
        <w:jc w:val="both"/>
        <w:rPr>
          <w:color w:val="000000" w:themeColor="text1"/>
        </w:rPr>
      </w:pPr>
    </w:p>
    <w:p w14:paraId="2CC41CE9" w14:textId="7A95D222" w:rsidR="00C07860" w:rsidRDefault="00C07860" w:rsidP="00A93209">
      <w:pPr>
        <w:spacing w:line="276" w:lineRule="auto"/>
        <w:jc w:val="both"/>
        <w:rPr>
          <w:color w:val="000000" w:themeColor="text1"/>
        </w:rPr>
      </w:pPr>
    </w:p>
    <w:p w14:paraId="60AB6B18" w14:textId="2B386497" w:rsidR="00C07860" w:rsidRDefault="00C07860" w:rsidP="00A93209">
      <w:pPr>
        <w:spacing w:line="276" w:lineRule="auto"/>
        <w:jc w:val="both"/>
        <w:rPr>
          <w:color w:val="000000" w:themeColor="text1"/>
        </w:rPr>
      </w:pPr>
    </w:p>
    <w:p w14:paraId="2D77CBC6" w14:textId="67D13961" w:rsidR="00C07860" w:rsidRDefault="00C07860" w:rsidP="00A93209">
      <w:pPr>
        <w:spacing w:line="276" w:lineRule="auto"/>
        <w:jc w:val="both"/>
        <w:rPr>
          <w:color w:val="000000" w:themeColor="text1"/>
        </w:rPr>
      </w:pPr>
    </w:p>
    <w:p w14:paraId="60931EE5" w14:textId="07151D2C" w:rsidR="00C07860" w:rsidRDefault="00C07860" w:rsidP="00A93209">
      <w:pPr>
        <w:spacing w:line="276" w:lineRule="auto"/>
        <w:jc w:val="both"/>
        <w:rPr>
          <w:color w:val="000000" w:themeColor="text1"/>
        </w:rPr>
      </w:pPr>
    </w:p>
    <w:p w14:paraId="7FC25136" w14:textId="26213DA5" w:rsidR="005C4CE1" w:rsidRDefault="005C4CE1" w:rsidP="00A93209">
      <w:pPr>
        <w:spacing w:line="276" w:lineRule="auto"/>
        <w:jc w:val="both"/>
        <w:rPr>
          <w:color w:val="000000" w:themeColor="text1"/>
        </w:rPr>
      </w:pPr>
    </w:p>
    <w:p w14:paraId="6446AC72" w14:textId="783BA48F" w:rsidR="00EE3F63" w:rsidRDefault="00EE3F63" w:rsidP="00A93209">
      <w:pPr>
        <w:spacing w:line="276" w:lineRule="auto"/>
        <w:jc w:val="both"/>
        <w:rPr>
          <w:color w:val="000000" w:themeColor="text1"/>
        </w:rPr>
      </w:pPr>
    </w:p>
    <w:p w14:paraId="2324F68A" w14:textId="4D2E2D58" w:rsidR="00EE3F63" w:rsidRDefault="00EE3F63" w:rsidP="00A93209">
      <w:pPr>
        <w:spacing w:line="276" w:lineRule="auto"/>
        <w:jc w:val="both"/>
        <w:rPr>
          <w:color w:val="000000" w:themeColor="text1"/>
        </w:rPr>
      </w:pPr>
    </w:p>
    <w:p w14:paraId="7F8E75FC" w14:textId="4267227D" w:rsidR="00EE3F63" w:rsidRDefault="00EE3F63" w:rsidP="00A93209">
      <w:pPr>
        <w:spacing w:line="276" w:lineRule="auto"/>
        <w:jc w:val="both"/>
        <w:rPr>
          <w:color w:val="000000" w:themeColor="text1"/>
        </w:rPr>
      </w:pPr>
    </w:p>
    <w:p w14:paraId="3E5EDE88" w14:textId="77777777" w:rsidR="002F7F3A" w:rsidRDefault="002F7F3A" w:rsidP="00361AF6">
      <w:pPr>
        <w:spacing w:after="4" w:line="281" w:lineRule="auto"/>
        <w:ind w:right="43"/>
        <w:rPr>
          <w:color w:val="000000"/>
          <w:sz w:val="22"/>
          <w:szCs w:val="22"/>
        </w:rPr>
      </w:pPr>
    </w:p>
    <w:p w14:paraId="7B1DC20B" w14:textId="03A0A926" w:rsidR="00A93209" w:rsidRPr="00A93209" w:rsidRDefault="00A93209" w:rsidP="00A93209">
      <w:pPr>
        <w:spacing w:after="4" w:line="281" w:lineRule="auto"/>
        <w:ind w:left="2552" w:right="43"/>
        <w:jc w:val="right"/>
        <w:rPr>
          <w:color w:val="000000"/>
          <w:sz w:val="22"/>
          <w:szCs w:val="22"/>
        </w:rPr>
      </w:pPr>
      <w:r w:rsidRPr="00A93209">
        <w:rPr>
          <w:color w:val="000000"/>
          <w:sz w:val="22"/>
          <w:szCs w:val="22"/>
        </w:rPr>
        <w:t>Приложение №1</w:t>
      </w:r>
    </w:p>
    <w:p w14:paraId="3FAA11E3" w14:textId="4C7F4B30" w:rsidR="00A93209" w:rsidRPr="00A93209" w:rsidRDefault="00A93209" w:rsidP="00A93209">
      <w:pPr>
        <w:spacing w:after="4" w:line="281" w:lineRule="auto"/>
        <w:ind w:right="43"/>
        <w:rPr>
          <w:color w:val="000000"/>
          <w:sz w:val="22"/>
          <w:szCs w:val="22"/>
        </w:rPr>
      </w:pPr>
      <w:r w:rsidRPr="00A93209">
        <w:rPr>
          <w:color w:val="000000"/>
          <w:sz w:val="22"/>
          <w:szCs w:val="22"/>
        </w:rPr>
        <w:t xml:space="preserve">                           </w:t>
      </w:r>
      <w:r w:rsidR="005C4CE1">
        <w:rPr>
          <w:color w:val="000000"/>
          <w:sz w:val="22"/>
          <w:szCs w:val="22"/>
        </w:rPr>
        <w:t xml:space="preserve">  </w:t>
      </w:r>
      <w:r w:rsidRPr="00A93209">
        <w:rPr>
          <w:color w:val="000000"/>
          <w:sz w:val="22"/>
          <w:szCs w:val="22"/>
        </w:rPr>
        <w:t xml:space="preserve"> </w:t>
      </w:r>
      <w:r w:rsidR="00900714">
        <w:rPr>
          <w:color w:val="000000"/>
          <w:sz w:val="22"/>
          <w:szCs w:val="22"/>
        </w:rPr>
        <w:t xml:space="preserve">      </w:t>
      </w:r>
      <w:r w:rsidR="00E61600">
        <w:rPr>
          <w:color w:val="000000"/>
          <w:sz w:val="22"/>
          <w:szCs w:val="22"/>
        </w:rPr>
        <w:t xml:space="preserve">          </w:t>
      </w:r>
      <w:r w:rsidR="00D429BB">
        <w:rPr>
          <w:color w:val="000000"/>
          <w:sz w:val="22"/>
          <w:szCs w:val="22"/>
        </w:rPr>
        <w:t xml:space="preserve"> </w:t>
      </w:r>
      <w:r w:rsidRPr="00A93209">
        <w:rPr>
          <w:color w:val="000000"/>
          <w:sz w:val="22"/>
          <w:szCs w:val="22"/>
        </w:rPr>
        <w:t xml:space="preserve">к </w:t>
      </w:r>
      <w:r w:rsidRPr="00A93209">
        <w:rPr>
          <w:color w:val="000000" w:themeColor="text1"/>
          <w:sz w:val="22"/>
          <w:szCs w:val="22"/>
        </w:rPr>
        <w:t xml:space="preserve">Договору участия в долевом строительстве </w:t>
      </w:r>
      <w:r w:rsidRPr="00642566">
        <w:rPr>
          <w:color w:val="000000"/>
          <w:sz w:val="22"/>
          <w:szCs w:val="22"/>
        </w:rPr>
        <w:t>№</w:t>
      </w:r>
      <w:r w:rsidR="005C4CE1" w:rsidRPr="00642566">
        <w:rPr>
          <w:color w:val="000000"/>
          <w:sz w:val="22"/>
          <w:szCs w:val="22"/>
        </w:rPr>
        <w:t xml:space="preserve"> </w:t>
      </w:r>
      <w:r w:rsidR="007A0319">
        <w:rPr>
          <w:color w:val="000000"/>
          <w:sz w:val="22"/>
          <w:szCs w:val="22"/>
        </w:rPr>
        <w:t>___</w:t>
      </w:r>
      <w:r w:rsidRPr="00642566">
        <w:rPr>
          <w:color w:val="000000" w:themeColor="text1"/>
          <w:sz w:val="22"/>
          <w:szCs w:val="22"/>
        </w:rPr>
        <w:t xml:space="preserve"> от</w:t>
      </w:r>
      <w:r w:rsidR="005C4CE1" w:rsidRPr="00642566">
        <w:rPr>
          <w:color w:val="000000" w:themeColor="text1"/>
          <w:sz w:val="22"/>
          <w:szCs w:val="22"/>
        </w:rPr>
        <w:t xml:space="preserve"> </w:t>
      </w:r>
      <w:proofErr w:type="gramStart"/>
      <w:r w:rsidR="005C4CE1" w:rsidRPr="00642566">
        <w:rPr>
          <w:color w:val="000000" w:themeColor="text1"/>
          <w:sz w:val="22"/>
          <w:szCs w:val="22"/>
        </w:rPr>
        <w:t>«</w:t>
      </w:r>
      <w:r w:rsidR="007A0319">
        <w:rPr>
          <w:color w:val="000000" w:themeColor="text1"/>
          <w:sz w:val="22"/>
          <w:szCs w:val="22"/>
        </w:rPr>
        <w:t xml:space="preserve">  </w:t>
      </w:r>
      <w:r w:rsidR="005C4CE1" w:rsidRPr="00642566">
        <w:rPr>
          <w:color w:val="000000" w:themeColor="text1"/>
          <w:sz w:val="22"/>
          <w:szCs w:val="22"/>
        </w:rPr>
        <w:t>»</w:t>
      </w:r>
      <w:proofErr w:type="gramEnd"/>
      <w:r w:rsidR="005C4CE1" w:rsidRPr="00642566">
        <w:rPr>
          <w:color w:val="000000" w:themeColor="text1"/>
          <w:sz w:val="22"/>
          <w:szCs w:val="22"/>
        </w:rPr>
        <w:t xml:space="preserve"> </w:t>
      </w:r>
      <w:r w:rsidR="007A0319">
        <w:rPr>
          <w:color w:val="000000" w:themeColor="text1"/>
          <w:sz w:val="22"/>
          <w:szCs w:val="22"/>
        </w:rPr>
        <w:t>_________</w:t>
      </w:r>
      <w:r w:rsidR="00D429BB">
        <w:rPr>
          <w:color w:val="000000" w:themeColor="text1"/>
          <w:sz w:val="22"/>
          <w:szCs w:val="22"/>
        </w:rPr>
        <w:t xml:space="preserve"> </w:t>
      </w:r>
      <w:r w:rsidR="00D87359">
        <w:rPr>
          <w:color w:val="000000" w:themeColor="text1"/>
          <w:sz w:val="22"/>
          <w:szCs w:val="22"/>
        </w:rPr>
        <w:t xml:space="preserve"> 2024</w:t>
      </w:r>
      <w:r w:rsidR="005C4CE1" w:rsidRPr="00642566">
        <w:rPr>
          <w:color w:val="000000" w:themeColor="text1"/>
          <w:sz w:val="22"/>
          <w:szCs w:val="22"/>
        </w:rPr>
        <w:t xml:space="preserve"> г.</w:t>
      </w:r>
    </w:p>
    <w:p w14:paraId="7A7D0EE6" w14:textId="5E57DF16" w:rsidR="00A93209" w:rsidRPr="00A93209" w:rsidRDefault="00A93209" w:rsidP="00A93209">
      <w:pPr>
        <w:spacing w:after="21" w:line="259" w:lineRule="auto"/>
        <w:ind w:left="852"/>
        <w:rPr>
          <w:color w:val="000000"/>
          <w:sz w:val="22"/>
          <w:szCs w:val="22"/>
        </w:rPr>
      </w:pPr>
      <w:r w:rsidRPr="00A93209">
        <w:rPr>
          <w:color w:val="000000"/>
          <w:sz w:val="22"/>
          <w:szCs w:val="22"/>
        </w:rPr>
        <w:t xml:space="preserve"> </w:t>
      </w:r>
      <w:r w:rsidR="00E61600">
        <w:rPr>
          <w:color w:val="000000"/>
          <w:sz w:val="22"/>
          <w:szCs w:val="22"/>
        </w:rPr>
        <w:t xml:space="preserve">  </w:t>
      </w:r>
    </w:p>
    <w:p w14:paraId="2AB17ACD" w14:textId="77777777" w:rsidR="00A93209" w:rsidRPr="00A93209" w:rsidRDefault="00A93209" w:rsidP="00A93209">
      <w:pPr>
        <w:keepNext/>
        <w:keepLines/>
        <w:spacing w:after="19" w:line="261" w:lineRule="auto"/>
        <w:ind w:left="2655"/>
        <w:outlineLvl w:val="0"/>
        <w:rPr>
          <w:b/>
          <w:color w:val="000000"/>
          <w:szCs w:val="22"/>
        </w:rPr>
      </w:pPr>
      <w:r w:rsidRPr="00A93209">
        <w:rPr>
          <w:b/>
          <w:color w:val="000000"/>
          <w:szCs w:val="22"/>
        </w:rPr>
        <w:t xml:space="preserve">Основные технические характеристики Объекта </w:t>
      </w:r>
    </w:p>
    <w:p w14:paraId="75C0DE04" w14:textId="77777777" w:rsidR="00A93209" w:rsidRPr="00A93209" w:rsidRDefault="00A93209" w:rsidP="00A93209">
      <w:pPr>
        <w:spacing w:line="259" w:lineRule="auto"/>
        <w:ind w:left="852"/>
        <w:jc w:val="center"/>
        <w:rPr>
          <w:color w:val="000000"/>
          <w:szCs w:val="22"/>
        </w:rPr>
      </w:pPr>
      <w:r w:rsidRPr="00A93209">
        <w:rPr>
          <w:color w:val="000000"/>
          <w:szCs w:val="22"/>
        </w:rPr>
        <w:t xml:space="preserve"> </w:t>
      </w:r>
    </w:p>
    <w:tbl>
      <w:tblPr>
        <w:tblStyle w:val="TableGrid1"/>
        <w:tblW w:w="9502" w:type="dxa"/>
        <w:tblInd w:w="278" w:type="dxa"/>
        <w:tblCellMar>
          <w:top w:w="5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779"/>
        <w:gridCol w:w="4723"/>
      </w:tblGrid>
      <w:tr w:rsidR="00A93209" w:rsidRPr="00A93209" w14:paraId="68AFDEB1" w14:textId="77777777" w:rsidTr="00B33FE7">
        <w:trPr>
          <w:trHeight w:val="221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2D9A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Наименование согласно проекту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105" w14:textId="0DFF54F4" w:rsidR="00A93209" w:rsidRPr="00A93209" w:rsidRDefault="00A93209" w:rsidP="00A93209">
            <w:pPr>
              <w:widowControl w:val="0"/>
              <w:spacing w:line="238" w:lineRule="auto"/>
              <w:ind w:firstLine="35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>Многоквартирные жилые дома со встроенн</w:t>
            </w:r>
            <w:r w:rsidR="00C07860">
              <w:rPr>
                <w:rFonts w:eastAsia="Courier New" w:cs="Courier New"/>
                <w:color w:val="000000"/>
                <w:lang w:bidi="ru-RU"/>
              </w:rPr>
              <w:t>о-пристроенн</w:t>
            </w: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ыми помещениями общественного назначения по адресу: Республика Крым, </w:t>
            </w:r>
          </w:p>
          <w:p w14:paraId="2E3B9FE0" w14:textId="25E452A9" w:rsidR="00A93209" w:rsidRPr="00A93209" w:rsidRDefault="00A93209" w:rsidP="00A93209">
            <w:pPr>
              <w:widowControl w:val="0"/>
              <w:spacing w:line="238" w:lineRule="auto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>городской округ Судак Республики Крым, город Судак, переулок Серный</w:t>
            </w:r>
            <w:r w:rsidR="00C07860">
              <w:rPr>
                <w:rFonts w:eastAsia="Courier New" w:cs="Courier New"/>
                <w:color w:val="000000"/>
                <w:lang w:bidi="ru-RU"/>
              </w:rPr>
              <w:t>,12.</w:t>
            </w:r>
          </w:p>
          <w:p w14:paraId="407123E0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Второй этап строительства, позиция по ГП </w:t>
            </w:r>
          </w:p>
          <w:p w14:paraId="4F7A1780" w14:textId="2B32A76E" w:rsidR="00A93209" w:rsidRPr="00A93209" w:rsidRDefault="00A93209" w:rsidP="00A93209">
            <w:pPr>
              <w:widowControl w:val="0"/>
              <w:spacing w:line="259" w:lineRule="auto"/>
              <w:ind w:right="54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№2 </w:t>
            </w:r>
            <w:r w:rsidR="00C07860">
              <w:rPr>
                <w:rFonts w:eastAsia="Courier New" w:cs="Courier New"/>
                <w:color w:val="000000"/>
                <w:lang w:bidi="ru-RU"/>
              </w:rPr>
              <w:t>(корректировка проекта)</w:t>
            </w:r>
          </w:p>
          <w:p w14:paraId="19E45C26" w14:textId="77777777" w:rsidR="00A93209" w:rsidRPr="00A93209" w:rsidRDefault="00A93209" w:rsidP="00A93209">
            <w:pPr>
              <w:widowControl w:val="0"/>
              <w:spacing w:line="259" w:lineRule="auto"/>
              <w:ind w:left="66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</w:t>
            </w:r>
          </w:p>
        </w:tc>
      </w:tr>
      <w:tr w:rsidR="00A93209" w:rsidRPr="00A93209" w14:paraId="69D0A64D" w14:textId="77777777" w:rsidTr="00B33FE7">
        <w:trPr>
          <w:trHeight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11AE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Вид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10D5" w14:textId="77777777" w:rsidR="00A93209" w:rsidRPr="00A93209" w:rsidRDefault="00A93209" w:rsidP="00A93209">
            <w:pPr>
              <w:widowControl w:val="0"/>
              <w:spacing w:line="259" w:lineRule="auto"/>
              <w:ind w:left="11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Многоквартирный дом </w:t>
            </w:r>
          </w:p>
        </w:tc>
      </w:tr>
      <w:tr w:rsidR="00A93209" w:rsidRPr="00A93209" w14:paraId="5739BDD0" w14:textId="77777777" w:rsidTr="00B33FE7">
        <w:trPr>
          <w:trHeight w:val="57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B99C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Назначение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3CCA" w14:textId="77777777" w:rsidR="00A93209" w:rsidRPr="00A93209" w:rsidRDefault="00A93209" w:rsidP="00A93209">
            <w:pPr>
              <w:widowControl w:val="0"/>
              <w:spacing w:line="259" w:lineRule="auto"/>
              <w:ind w:left="8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Жилое </w:t>
            </w:r>
          </w:p>
        </w:tc>
      </w:tr>
      <w:tr w:rsidR="00A93209" w:rsidRPr="00A93209" w14:paraId="076880D7" w14:textId="77777777" w:rsidTr="00B33FE7">
        <w:trPr>
          <w:trHeight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C9C0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Этажность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A7E3" w14:textId="77777777" w:rsidR="00A93209" w:rsidRPr="00A93209" w:rsidRDefault="00A93209" w:rsidP="00A93209">
            <w:pPr>
              <w:widowControl w:val="0"/>
              <w:spacing w:line="259" w:lineRule="auto"/>
              <w:ind w:left="4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8 этажей </w:t>
            </w:r>
          </w:p>
        </w:tc>
      </w:tr>
      <w:tr w:rsidR="00A93209" w:rsidRPr="00A93209" w14:paraId="05177337" w14:textId="77777777" w:rsidTr="00B33FE7">
        <w:trPr>
          <w:trHeight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759F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>Количество этажей включая подземный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3379" w14:textId="77777777" w:rsidR="00A93209" w:rsidRPr="00A93209" w:rsidRDefault="00A93209" w:rsidP="00A93209">
            <w:pPr>
              <w:widowControl w:val="0"/>
              <w:spacing w:line="259" w:lineRule="auto"/>
              <w:ind w:left="5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>9 этажей</w:t>
            </w:r>
          </w:p>
        </w:tc>
      </w:tr>
      <w:tr w:rsidR="00A93209" w:rsidRPr="00A93209" w14:paraId="7DF4FF7B" w14:textId="77777777" w:rsidTr="00B33FE7">
        <w:trPr>
          <w:trHeight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B8AE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Общая площадь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D1CA" w14:textId="3503CD99" w:rsidR="00A93209" w:rsidRPr="00A93209" w:rsidRDefault="007A0319" w:rsidP="00A93209">
            <w:pPr>
              <w:widowControl w:val="0"/>
              <w:spacing w:line="259" w:lineRule="auto"/>
              <w:ind w:left="5"/>
              <w:jc w:val="center"/>
              <w:rPr>
                <w:rFonts w:eastAsia="Courier New" w:cs="Courier New"/>
                <w:color w:val="000000"/>
                <w:lang w:bidi="ru-RU"/>
              </w:rPr>
            </w:pPr>
            <w:r>
              <w:rPr>
                <w:rFonts w:eastAsia="Courier New" w:cs="Courier New"/>
                <w:color w:val="000000" w:themeColor="text1"/>
                <w:lang w:bidi="ru-RU"/>
              </w:rPr>
              <w:t>4884,01</w:t>
            </w:r>
            <w:r w:rsidR="00A93209" w:rsidRPr="00A93209">
              <w:rPr>
                <w:rFonts w:eastAsia="Courier New" w:cs="Courier New"/>
                <w:color w:val="000000" w:themeColor="text1"/>
                <w:lang w:bidi="ru-RU"/>
              </w:rPr>
              <w:t xml:space="preserve"> </w:t>
            </w:r>
            <w:proofErr w:type="spellStart"/>
            <w:r w:rsidR="00A93209" w:rsidRPr="00A93209">
              <w:rPr>
                <w:rFonts w:eastAsia="Courier New" w:cs="Courier New"/>
                <w:color w:val="000000" w:themeColor="text1"/>
                <w:lang w:bidi="ru-RU"/>
              </w:rPr>
              <w:t>кв.м</w:t>
            </w:r>
            <w:proofErr w:type="spellEnd"/>
            <w:r w:rsidR="00A93209" w:rsidRPr="00A93209">
              <w:rPr>
                <w:rFonts w:eastAsia="Courier New" w:cs="Courier New"/>
                <w:color w:val="000000" w:themeColor="text1"/>
                <w:lang w:bidi="ru-RU"/>
              </w:rPr>
              <w:t xml:space="preserve">. </w:t>
            </w:r>
          </w:p>
        </w:tc>
      </w:tr>
      <w:tr w:rsidR="00A93209" w:rsidRPr="00A93209" w14:paraId="4BD0BE3E" w14:textId="77777777" w:rsidTr="00B33FE7">
        <w:trPr>
          <w:trHeight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0E5D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Материал наружных стен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E938" w14:textId="77777777" w:rsidR="00A93209" w:rsidRPr="00A93209" w:rsidRDefault="00A93209" w:rsidP="00A93209">
            <w:pPr>
              <w:widowControl w:val="0"/>
              <w:spacing w:line="259" w:lineRule="auto"/>
              <w:ind w:left="4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газобетон </w:t>
            </w:r>
          </w:p>
        </w:tc>
      </w:tr>
      <w:tr w:rsidR="00A93209" w:rsidRPr="00A93209" w14:paraId="1C84EF8F" w14:textId="77777777" w:rsidTr="00B33FE7">
        <w:trPr>
          <w:trHeight w:val="56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3382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Материал поэтажных перекрытий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B3AE" w14:textId="77777777" w:rsidR="00A93209" w:rsidRPr="00A93209" w:rsidRDefault="00A93209" w:rsidP="00A93209">
            <w:pPr>
              <w:widowControl w:val="0"/>
              <w:spacing w:line="259" w:lineRule="auto"/>
              <w:ind w:left="5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Монолитные железобетонные </w:t>
            </w:r>
          </w:p>
        </w:tc>
      </w:tr>
      <w:tr w:rsidR="00A93209" w:rsidRPr="00A93209" w14:paraId="40445BB0" w14:textId="77777777" w:rsidTr="00B33FE7">
        <w:trPr>
          <w:trHeight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F028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Класс энергоэффективности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F2A4" w14:textId="0D17B631" w:rsidR="00A93209" w:rsidRPr="00A93209" w:rsidRDefault="007A0319" w:rsidP="00A93209">
            <w:pPr>
              <w:widowControl w:val="0"/>
              <w:spacing w:line="259" w:lineRule="auto"/>
              <w:ind w:left="4"/>
              <w:jc w:val="center"/>
              <w:rPr>
                <w:rFonts w:eastAsia="Courier New" w:cs="Courier New"/>
                <w:color w:val="000000"/>
                <w:lang w:bidi="ru-RU"/>
              </w:rPr>
            </w:pPr>
            <w:r>
              <w:rPr>
                <w:rFonts w:eastAsia="Courier New" w:cs="Courier New"/>
                <w:color w:val="000000"/>
                <w:lang w:bidi="ru-RU"/>
              </w:rPr>
              <w:t>В</w:t>
            </w:r>
          </w:p>
        </w:tc>
      </w:tr>
      <w:tr w:rsidR="00A93209" w:rsidRPr="00A93209" w14:paraId="48FD643F" w14:textId="77777777" w:rsidTr="00B33FE7">
        <w:trPr>
          <w:trHeight w:val="65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4E2D" w14:textId="77777777" w:rsidR="00A93209" w:rsidRPr="00A93209" w:rsidRDefault="00A93209" w:rsidP="00A93209">
            <w:pPr>
              <w:widowControl w:val="0"/>
              <w:spacing w:line="259" w:lineRule="auto"/>
              <w:ind w:left="185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Класс сейсмостойкости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C2A8" w14:textId="77777777" w:rsidR="00A93209" w:rsidRPr="00A93209" w:rsidRDefault="00A93209" w:rsidP="00A93209">
            <w:pPr>
              <w:widowControl w:val="0"/>
              <w:spacing w:line="259" w:lineRule="auto"/>
              <w:ind w:left="5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8 баллов </w:t>
            </w:r>
          </w:p>
        </w:tc>
      </w:tr>
      <w:tr w:rsidR="00A93209" w:rsidRPr="00A93209" w14:paraId="0FBC4A81" w14:textId="77777777" w:rsidTr="00B33FE7">
        <w:trPr>
          <w:trHeight w:val="139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AE16" w14:textId="77777777" w:rsidR="00A93209" w:rsidRPr="00A93209" w:rsidRDefault="00A93209" w:rsidP="00A93209">
            <w:pPr>
              <w:widowControl w:val="0"/>
              <w:spacing w:line="259" w:lineRule="auto"/>
              <w:ind w:right="338" w:firstLine="12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Оборудование придомовой территории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5CBB" w14:textId="3B81A704" w:rsidR="00A93209" w:rsidRPr="00A93209" w:rsidRDefault="00A93209" w:rsidP="00A93209">
            <w:pPr>
              <w:widowControl w:val="0"/>
              <w:spacing w:line="259" w:lineRule="auto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Декоративное плиточное покрытие тротуаров и проездов – </w:t>
            </w:r>
            <w:r w:rsidR="00520472">
              <w:rPr>
                <w:rFonts w:eastAsia="Courier New" w:cs="Courier New"/>
                <w:color w:val="000000"/>
                <w:lang w:bidi="ru-RU"/>
              </w:rPr>
              <w:t>479,9</w:t>
            </w: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Мягкое покрытие детской площадки </w:t>
            </w:r>
            <w:r w:rsidR="00520472">
              <w:rPr>
                <w:rFonts w:eastAsia="Courier New" w:cs="Courier New"/>
                <w:color w:val="000000"/>
                <w:lang w:bidi="ru-RU"/>
              </w:rPr>
              <w:t>180,3</w:t>
            </w: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</w:t>
            </w:r>
          </w:p>
        </w:tc>
      </w:tr>
    </w:tbl>
    <w:p w14:paraId="4582DECD" w14:textId="77777777" w:rsidR="00A93209" w:rsidRPr="00A93209" w:rsidRDefault="00A93209" w:rsidP="00A93209">
      <w:pPr>
        <w:spacing w:after="16" w:line="259" w:lineRule="auto"/>
        <w:rPr>
          <w:color w:val="000000"/>
          <w:szCs w:val="22"/>
        </w:rPr>
      </w:pPr>
      <w:r w:rsidRPr="00A93209">
        <w:rPr>
          <w:color w:val="000000"/>
          <w:szCs w:val="22"/>
        </w:rPr>
        <w:t xml:space="preserve"> </w:t>
      </w:r>
    </w:p>
    <w:p w14:paraId="48AA3131" w14:textId="77777777" w:rsidR="00A93209" w:rsidRPr="00A93209" w:rsidRDefault="00A93209" w:rsidP="00A93209">
      <w:pPr>
        <w:keepNext/>
        <w:keepLines/>
        <w:spacing w:after="15" w:line="259" w:lineRule="auto"/>
        <w:ind w:left="801" w:right="568"/>
        <w:outlineLvl w:val="0"/>
        <w:rPr>
          <w:b/>
          <w:color w:val="000000"/>
        </w:rPr>
      </w:pPr>
      <w:r w:rsidRPr="00A93209">
        <w:rPr>
          <w:color w:val="000000"/>
        </w:rPr>
        <w:t xml:space="preserve">                                                      </w:t>
      </w:r>
      <w:r w:rsidRPr="00A93209">
        <w:rPr>
          <w:b/>
          <w:color w:val="000000"/>
        </w:rPr>
        <w:t xml:space="preserve">Подписи Сторон  </w:t>
      </w:r>
    </w:p>
    <w:p w14:paraId="442E1305" w14:textId="7F3DDC12" w:rsidR="00A93209" w:rsidRPr="008578C5" w:rsidRDefault="00A93209" w:rsidP="00A93209">
      <w:pPr>
        <w:tabs>
          <w:tab w:val="center" w:pos="2485"/>
          <w:tab w:val="center" w:pos="7019"/>
        </w:tabs>
        <w:spacing w:after="338" w:line="261" w:lineRule="auto"/>
        <w:jc w:val="both"/>
        <w:rPr>
          <w:b/>
          <w:color w:val="000000"/>
          <w:sz w:val="22"/>
          <w:szCs w:val="22"/>
        </w:rPr>
      </w:pPr>
      <w:r w:rsidRPr="00A93209">
        <w:rPr>
          <w:rFonts w:ascii="Calibri" w:eastAsia="Calibri" w:hAnsi="Calibri" w:cs="Calibri"/>
          <w:color w:val="000000"/>
        </w:rPr>
        <w:tab/>
      </w:r>
      <w:r w:rsidR="00E61600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Pr="008578C5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</w:t>
      </w:r>
      <w:r w:rsidRPr="008578C5">
        <w:rPr>
          <w:b/>
          <w:color w:val="000000"/>
          <w:sz w:val="22"/>
          <w:szCs w:val="22"/>
        </w:rPr>
        <w:t xml:space="preserve">Застройщик                                                                </w:t>
      </w:r>
      <w:r w:rsidR="00212BB2">
        <w:rPr>
          <w:b/>
          <w:color w:val="000000"/>
          <w:sz w:val="22"/>
          <w:szCs w:val="22"/>
        </w:rPr>
        <w:t xml:space="preserve">  </w:t>
      </w:r>
      <w:r w:rsidRPr="008578C5">
        <w:rPr>
          <w:b/>
          <w:color w:val="000000"/>
          <w:sz w:val="22"/>
          <w:szCs w:val="22"/>
        </w:rPr>
        <w:t xml:space="preserve">Участник долевого строительства </w:t>
      </w:r>
    </w:p>
    <w:p w14:paraId="369C8813" w14:textId="235B9C6B" w:rsidR="00A93209" w:rsidRPr="008578C5" w:rsidRDefault="00A93209" w:rsidP="00E61600">
      <w:pPr>
        <w:spacing w:line="404" w:lineRule="auto"/>
        <w:ind w:left="365" w:right="-6"/>
        <w:jc w:val="both"/>
        <w:rPr>
          <w:color w:val="000000" w:themeColor="text1"/>
          <w:sz w:val="22"/>
          <w:szCs w:val="22"/>
        </w:rPr>
      </w:pPr>
      <w:r w:rsidRPr="008578C5">
        <w:rPr>
          <w:color w:val="000000"/>
          <w:sz w:val="22"/>
          <w:szCs w:val="22"/>
        </w:rPr>
        <w:t xml:space="preserve">      Общество с ограниченной                                     </w:t>
      </w:r>
      <w:r w:rsidR="005C4CE1" w:rsidRPr="008578C5">
        <w:rPr>
          <w:color w:val="000000"/>
          <w:sz w:val="22"/>
          <w:szCs w:val="22"/>
        </w:rPr>
        <w:t xml:space="preserve">              </w:t>
      </w:r>
      <w:r w:rsidR="00EE3F63">
        <w:rPr>
          <w:color w:val="000000"/>
          <w:sz w:val="22"/>
          <w:szCs w:val="22"/>
        </w:rPr>
        <w:t xml:space="preserve">     </w:t>
      </w:r>
    </w:p>
    <w:p w14:paraId="2E1D11E7" w14:textId="77777777" w:rsidR="00A93209" w:rsidRPr="008578C5" w:rsidRDefault="00A93209" w:rsidP="00E61600">
      <w:pPr>
        <w:spacing w:line="404" w:lineRule="auto"/>
        <w:ind w:left="365" w:right="-6"/>
        <w:jc w:val="both"/>
        <w:rPr>
          <w:color w:val="000000" w:themeColor="text1"/>
          <w:sz w:val="22"/>
          <w:szCs w:val="22"/>
        </w:rPr>
      </w:pPr>
      <w:r w:rsidRPr="008578C5">
        <w:rPr>
          <w:color w:val="000000" w:themeColor="text1"/>
          <w:sz w:val="22"/>
          <w:szCs w:val="22"/>
        </w:rPr>
        <w:t xml:space="preserve">      ответственностью «Специализированный </w:t>
      </w:r>
    </w:p>
    <w:p w14:paraId="2C448BF5" w14:textId="74C87B95" w:rsidR="00A93209" w:rsidRPr="008578C5" w:rsidRDefault="00A93209" w:rsidP="00E61600">
      <w:pPr>
        <w:spacing w:line="404" w:lineRule="auto"/>
        <w:ind w:right="1351"/>
        <w:jc w:val="both"/>
        <w:rPr>
          <w:color w:val="000000" w:themeColor="text1"/>
          <w:sz w:val="22"/>
          <w:szCs w:val="22"/>
        </w:rPr>
      </w:pPr>
      <w:r w:rsidRPr="008578C5">
        <w:rPr>
          <w:color w:val="000000" w:themeColor="text1"/>
          <w:sz w:val="22"/>
          <w:szCs w:val="22"/>
        </w:rPr>
        <w:lastRenderedPageBreak/>
        <w:t xml:space="preserve">          </w:t>
      </w:r>
      <w:r w:rsidR="008578C5" w:rsidRPr="008578C5">
        <w:rPr>
          <w:color w:val="000000" w:themeColor="text1"/>
          <w:sz w:val="22"/>
          <w:szCs w:val="22"/>
        </w:rPr>
        <w:t xml:space="preserve">  застройщик «</w:t>
      </w:r>
      <w:proofErr w:type="spellStart"/>
      <w:r w:rsidR="008578C5" w:rsidRPr="008578C5">
        <w:rPr>
          <w:color w:val="000000" w:themeColor="text1"/>
          <w:sz w:val="22"/>
          <w:szCs w:val="22"/>
        </w:rPr>
        <w:t>Судакское</w:t>
      </w:r>
      <w:proofErr w:type="spellEnd"/>
      <w:r w:rsidR="008578C5" w:rsidRPr="008578C5">
        <w:rPr>
          <w:color w:val="000000" w:themeColor="text1"/>
          <w:sz w:val="22"/>
          <w:szCs w:val="22"/>
        </w:rPr>
        <w:t xml:space="preserve"> РСУ</w:t>
      </w:r>
      <w:r w:rsidR="00520472">
        <w:rPr>
          <w:color w:val="000000" w:themeColor="text1"/>
          <w:sz w:val="22"/>
          <w:szCs w:val="22"/>
        </w:rPr>
        <w:t>-1</w:t>
      </w:r>
      <w:r w:rsidR="008578C5" w:rsidRPr="008578C5">
        <w:rPr>
          <w:color w:val="000000" w:themeColor="text1"/>
          <w:sz w:val="22"/>
          <w:szCs w:val="22"/>
        </w:rPr>
        <w:t xml:space="preserve">»  </w:t>
      </w:r>
    </w:p>
    <w:p w14:paraId="446D0533" w14:textId="1011382B" w:rsidR="001D2F84" w:rsidRPr="00523C7D" w:rsidRDefault="00E61600" w:rsidP="00523C7D">
      <w:pPr>
        <w:tabs>
          <w:tab w:val="center" w:pos="765"/>
          <w:tab w:val="center" w:pos="7020"/>
        </w:tabs>
        <w:spacing w:after="80" w:line="270" w:lineRule="auto"/>
        <w:jc w:val="both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</w:t>
      </w:r>
      <w:r w:rsidR="00A93209" w:rsidRPr="008578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 w:rsidR="00A93209" w:rsidRPr="008578C5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="00A93209" w:rsidRPr="008578C5">
        <w:rPr>
          <w:color w:val="000000" w:themeColor="text1"/>
          <w:sz w:val="22"/>
          <w:szCs w:val="22"/>
        </w:rPr>
        <w:t xml:space="preserve">Директор ________________ </w:t>
      </w:r>
      <w:r w:rsidR="001753AE" w:rsidRPr="008578C5">
        <w:rPr>
          <w:color w:val="000000" w:themeColor="text1"/>
          <w:sz w:val="22"/>
          <w:szCs w:val="22"/>
        </w:rPr>
        <w:t>/</w:t>
      </w:r>
      <w:r w:rsidR="00A93209" w:rsidRPr="008578C5">
        <w:rPr>
          <w:color w:val="000000" w:themeColor="text1"/>
          <w:sz w:val="22"/>
          <w:szCs w:val="22"/>
        </w:rPr>
        <w:t>Короленко И.А</w:t>
      </w:r>
      <w:r w:rsidR="001753AE" w:rsidRPr="008578C5">
        <w:rPr>
          <w:color w:val="000000" w:themeColor="text1"/>
          <w:sz w:val="22"/>
          <w:szCs w:val="22"/>
        </w:rPr>
        <w:t>./</w:t>
      </w:r>
      <w:r w:rsidR="005C4CE1" w:rsidRPr="008578C5">
        <w:rPr>
          <w:color w:val="000000" w:themeColor="text1"/>
          <w:sz w:val="22"/>
          <w:szCs w:val="22"/>
        </w:rPr>
        <w:t xml:space="preserve">              </w:t>
      </w:r>
      <w:r w:rsidR="001753AE" w:rsidRPr="008578C5">
        <w:rPr>
          <w:color w:val="000000" w:themeColor="text1"/>
          <w:sz w:val="22"/>
          <w:szCs w:val="22"/>
        </w:rPr>
        <w:t>________</w:t>
      </w:r>
      <w:r w:rsidR="00523C7D">
        <w:rPr>
          <w:color w:val="000000" w:themeColor="text1"/>
          <w:sz w:val="22"/>
          <w:szCs w:val="22"/>
        </w:rPr>
        <w:t>_________/</w:t>
      </w:r>
      <w:r w:rsidR="00A36548">
        <w:rPr>
          <w:color w:val="000000" w:themeColor="text1"/>
          <w:sz w:val="22"/>
          <w:szCs w:val="22"/>
        </w:rPr>
        <w:t>______________</w:t>
      </w:r>
      <w:r w:rsidR="005C4CE1" w:rsidRPr="008578C5">
        <w:rPr>
          <w:color w:val="000000" w:themeColor="text1"/>
          <w:sz w:val="22"/>
          <w:szCs w:val="22"/>
        </w:rPr>
        <w:t>/</w:t>
      </w:r>
      <w:r w:rsidR="00A93209" w:rsidRPr="00A93209">
        <w:rPr>
          <w:color w:val="000000" w:themeColor="text1"/>
        </w:rPr>
        <w:tab/>
      </w:r>
    </w:p>
    <w:p w14:paraId="460120D6" w14:textId="77777777" w:rsidR="00A36548" w:rsidRDefault="00A93209" w:rsidP="00A93209">
      <w:pPr>
        <w:spacing w:after="10" w:line="268" w:lineRule="auto"/>
        <w:ind w:left="10" w:right="1042" w:hanging="10"/>
        <w:jc w:val="right"/>
        <w:rPr>
          <w:color w:val="000000"/>
          <w:sz w:val="22"/>
          <w:szCs w:val="22"/>
        </w:rPr>
      </w:pPr>
      <w:r w:rsidRPr="00A93209">
        <w:rPr>
          <w:color w:val="000000"/>
          <w:sz w:val="22"/>
          <w:szCs w:val="22"/>
        </w:rPr>
        <w:t xml:space="preserve">         </w:t>
      </w:r>
      <w:r w:rsidRPr="00A93209">
        <w:rPr>
          <w:color w:val="000000"/>
          <w:sz w:val="22"/>
          <w:szCs w:val="22"/>
        </w:rPr>
        <w:tab/>
        <w:t xml:space="preserve">       </w:t>
      </w:r>
      <w:r w:rsidRPr="00A93209">
        <w:rPr>
          <w:color w:val="000000"/>
          <w:sz w:val="22"/>
          <w:szCs w:val="22"/>
        </w:rPr>
        <w:tab/>
      </w:r>
      <w:r w:rsidRPr="00A93209">
        <w:rPr>
          <w:color w:val="000000"/>
          <w:sz w:val="22"/>
          <w:szCs w:val="22"/>
        </w:rPr>
        <w:tab/>
      </w:r>
    </w:p>
    <w:p w14:paraId="74765045" w14:textId="53718B7D" w:rsidR="00A93209" w:rsidRPr="00D429BB" w:rsidRDefault="00A93209" w:rsidP="00A93209">
      <w:pPr>
        <w:spacing w:after="10" w:line="268" w:lineRule="auto"/>
        <w:ind w:left="10" w:right="1042" w:hanging="10"/>
        <w:jc w:val="right"/>
        <w:rPr>
          <w:color w:val="000000"/>
          <w:sz w:val="22"/>
          <w:szCs w:val="22"/>
        </w:rPr>
      </w:pPr>
      <w:r w:rsidRPr="00D429BB">
        <w:rPr>
          <w:color w:val="000000"/>
          <w:sz w:val="22"/>
          <w:szCs w:val="22"/>
        </w:rPr>
        <w:t>Приложение № 2</w:t>
      </w:r>
    </w:p>
    <w:p w14:paraId="79F267F1" w14:textId="0BC4A654" w:rsidR="00A93209" w:rsidRPr="00A93209" w:rsidRDefault="00A93209" w:rsidP="00A93209">
      <w:pPr>
        <w:spacing w:after="10" w:line="268" w:lineRule="auto"/>
        <w:ind w:left="10" w:right="48" w:hanging="10"/>
        <w:jc w:val="right"/>
        <w:rPr>
          <w:color w:val="000000"/>
          <w:sz w:val="22"/>
          <w:szCs w:val="22"/>
        </w:rPr>
      </w:pPr>
      <w:r w:rsidRPr="00D429BB">
        <w:rPr>
          <w:color w:val="000000"/>
          <w:sz w:val="22"/>
          <w:szCs w:val="22"/>
        </w:rPr>
        <w:t xml:space="preserve">к </w:t>
      </w:r>
      <w:r w:rsidRPr="00D429BB">
        <w:rPr>
          <w:color w:val="000000" w:themeColor="text1"/>
          <w:sz w:val="22"/>
          <w:szCs w:val="22"/>
        </w:rPr>
        <w:t>Договору участия в долевом строительстве</w:t>
      </w:r>
      <w:r w:rsidR="00D429BB">
        <w:rPr>
          <w:color w:val="000000" w:themeColor="text1"/>
          <w:sz w:val="22"/>
          <w:szCs w:val="22"/>
        </w:rPr>
        <w:t xml:space="preserve"> </w:t>
      </w:r>
      <w:r w:rsidR="001D5BFF">
        <w:rPr>
          <w:color w:val="000000"/>
          <w:sz w:val="22"/>
          <w:szCs w:val="22"/>
        </w:rPr>
        <w:t xml:space="preserve">№ </w:t>
      </w:r>
      <w:r w:rsidR="00A36548">
        <w:rPr>
          <w:color w:val="000000"/>
          <w:sz w:val="22"/>
          <w:szCs w:val="22"/>
        </w:rPr>
        <w:t>___</w:t>
      </w:r>
      <w:r w:rsidR="00D429BB">
        <w:rPr>
          <w:color w:val="000000" w:themeColor="text1"/>
          <w:sz w:val="22"/>
          <w:szCs w:val="22"/>
        </w:rPr>
        <w:t xml:space="preserve"> </w:t>
      </w:r>
      <w:r w:rsidR="00D429BB" w:rsidRPr="00642566">
        <w:rPr>
          <w:color w:val="000000" w:themeColor="text1"/>
          <w:sz w:val="22"/>
          <w:szCs w:val="22"/>
        </w:rPr>
        <w:t xml:space="preserve">от </w:t>
      </w:r>
      <w:proofErr w:type="gramStart"/>
      <w:r w:rsidR="00D429BB" w:rsidRPr="00642566">
        <w:rPr>
          <w:color w:val="000000" w:themeColor="text1"/>
          <w:sz w:val="22"/>
          <w:szCs w:val="22"/>
        </w:rPr>
        <w:t>«</w:t>
      </w:r>
      <w:r w:rsidR="00A36548">
        <w:rPr>
          <w:color w:val="000000" w:themeColor="text1"/>
          <w:sz w:val="22"/>
          <w:szCs w:val="22"/>
        </w:rPr>
        <w:t xml:space="preserve">  </w:t>
      </w:r>
      <w:proofErr w:type="gramEnd"/>
      <w:r w:rsidR="00A36548">
        <w:rPr>
          <w:color w:val="000000" w:themeColor="text1"/>
          <w:sz w:val="22"/>
          <w:szCs w:val="22"/>
        </w:rPr>
        <w:t xml:space="preserve"> </w:t>
      </w:r>
      <w:r w:rsidR="00D429BB" w:rsidRPr="00642566">
        <w:rPr>
          <w:color w:val="000000" w:themeColor="text1"/>
          <w:sz w:val="22"/>
          <w:szCs w:val="22"/>
        </w:rPr>
        <w:t xml:space="preserve">» </w:t>
      </w:r>
      <w:r w:rsidR="00A36548">
        <w:rPr>
          <w:color w:val="000000" w:themeColor="text1"/>
          <w:sz w:val="22"/>
          <w:szCs w:val="22"/>
        </w:rPr>
        <w:t>_________2024</w:t>
      </w:r>
      <w:r w:rsidR="00D429BB" w:rsidRPr="00642566">
        <w:rPr>
          <w:color w:val="000000" w:themeColor="text1"/>
          <w:sz w:val="22"/>
          <w:szCs w:val="22"/>
        </w:rPr>
        <w:t xml:space="preserve"> г.</w:t>
      </w:r>
    </w:p>
    <w:p w14:paraId="638A7293" w14:textId="77777777" w:rsidR="00A93209" w:rsidRPr="00A93209" w:rsidRDefault="00A93209" w:rsidP="00A93209">
      <w:pPr>
        <w:spacing w:after="21" w:line="259" w:lineRule="auto"/>
        <w:ind w:left="852"/>
        <w:rPr>
          <w:b/>
          <w:color w:val="000000"/>
          <w:szCs w:val="22"/>
        </w:rPr>
      </w:pPr>
      <w:r w:rsidRPr="00A93209">
        <w:rPr>
          <w:color w:val="000000"/>
          <w:szCs w:val="22"/>
        </w:rPr>
        <w:t xml:space="preserve"> </w:t>
      </w:r>
    </w:p>
    <w:p w14:paraId="515A4C24" w14:textId="77777777" w:rsidR="00A93209" w:rsidRPr="00A93209" w:rsidRDefault="00A93209" w:rsidP="00A93209">
      <w:pPr>
        <w:keepNext/>
        <w:keepLines/>
        <w:spacing w:after="15" w:line="259" w:lineRule="auto"/>
        <w:ind w:left="801"/>
        <w:outlineLvl w:val="0"/>
        <w:rPr>
          <w:b/>
          <w:color w:val="000000"/>
          <w:szCs w:val="22"/>
        </w:rPr>
      </w:pPr>
      <w:r w:rsidRPr="00A93209">
        <w:rPr>
          <w:b/>
          <w:color w:val="000000"/>
          <w:szCs w:val="22"/>
        </w:rPr>
        <w:t xml:space="preserve">    Основные технические характеристики Объекта долевого строительства </w:t>
      </w:r>
    </w:p>
    <w:p w14:paraId="1027D9A6" w14:textId="77777777" w:rsidR="00A93209" w:rsidRPr="00A93209" w:rsidRDefault="00A93209" w:rsidP="00A93209">
      <w:pPr>
        <w:spacing w:after="16" w:line="259" w:lineRule="auto"/>
        <w:ind w:left="852"/>
        <w:rPr>
          <w:color w:val="000000"/>
          <w:szCs w:val="22"/>
        </w:rPr>
      </w:pPr>
      <w:r w:rsidRPr="00A93209">
        <w:rPr>
          <w:color w:val="000000"/>
          <w:szCs w:val="22"/>
        </w:rPr>
        <w:t xml:space="preserve"> </w:t>
      </w:r>
    </w:p>
    <w:p w14:paraId="63D55D3D" w14:textId="77777777" w:rsidR="00A93209" w:rsidRPr="00A93209" w:rsidRDefault="00A93209" w:rsidP="00A93209">
      <w:pPr>
        <w:spacing w:line="259" w:lineRule="auto"/>
        <w:ind w:left="852"/>
        <w:rPr>
          <w:color w:val="000000"/>
          <w:szCs w:val="22"/>
        </w:rPr>
      </w:pPr>
      <w:r w:rsidRPr="00A93209">
        <w:rPr>
          <w:color w:val="000000"/>
          <w:szCs w:val="22"/>
        </w:rPr>
        <w:t xml:space="preserve"> </w:t>
      </w:r>
    </w:p>
    <w:tbl>
      <w:tblPr>
        <w:tblStyle w:val="TableGrid1"/>
        <w:tblW w:w="9053" w:type="dxa"/>
        <w:tblInd w:w="283" w:type="dxa"/>
        <w:tblCellMar>
          <w:top w:w="50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5525"/>
        <w:gridCol w:w="3528"/>
      </w:tblGrid>
      <w:tr w:rsidR="00A93209" w:rsidRPr="00A93209" w14:paraId="44244848" w14:textId="77777777" w:rsidTr="00B33FE7">
        <w:trPr>
          <w:trHeight w:val="72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6E63F" w14:textId="77777777" w:rsidR="00A93209" w:rsidRPr="00A93209" w:rsidRDefault="00A93209" w:rsidP="00A93209">
            <w:pPr>
              <w:widowControl w:val="0"/>
              <w:spacing w:line="259" w:lineRule="auto"/>
              <w:ind w:left="102"/>
              <w:jc w:val="center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Наименование характеристики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C6BF" w14:textId="77777777" w:rsidR="00A93209" w:rsidRPr="00A93209" w:rsidRDefault="00A93209" w:rsidP="00A93209">
            <w:pPr>
              <w:widowControl w:val="0"/>
              <w:spacing w:line="259" w:lineRule="auto"/>
              <w:ind w:left="442" w:firstLine="353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Описание характеристики </w:t>
            </w:r>
          </w:p>
        </w:tc>
      </w:tr>
      <w:tr w:rsidR="00A93209" w:rsidRPr="00A93209" w14:paraId="16392BFE" w14:textId="77777777" w:rsidTr="00B33FE7">
        <w:trPr>
          <w:trHeight w:val="847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5C327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Назначение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C9691" w14:textId="5704BE4C" w:rsidR="00A93209" w:rsidRPr="00A93209" w:rsidRDefault="00A93209" w:rsidP="00A93209">
            <w:pPr>
              <w:widowControl w:val="0"/>
              <w:spacing w:line="259" w:lineRule="auto"/>
              <w:ind w:left="8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     </w:t>
            </w:r>
            <w:r w:rsidR="00EE3F63">
              <w:rPr>
                <w:rFonts w:eastAsia="Courier New" w:cs="Courier New"/>
                <w:color w:val="000000"/>
                <w:lang w:bidi="ru-RU"/>
              </w:rPr>
              <w:t xml:space="preserve">    </w:t>
            </w: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Жилое помещение </w:t>
            </w:r>
          </w:p>
        </w:tc>
      </w:tr>
      <w:tr w:rsidR="00A93209" w:rsidRPr="00A93209" w14:paraId="1E2EA703" w14:textId="77777777" w:rsidTr="00B33FE7">
        <w:trPr>
          <w:trHeight w:val="586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77BB" w14:textId="77777777" w:rsidR="00A93209" w:rsidRPr="00A93209" w:rsidRDefault="00A93209" w:rsidP="00A93209">
            <w:pPr>
              <w:widowControl w:val="0"/>
              <w:spacing w:line="259" w:lineRule="auto"/>
              <w:ind w:left="5" w:firstLine="12"/>
              <w:jc w:val="both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>Строительный номер объекта (№ квартиры)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30D36" w14:textId="1542EE5F" w:rsidR="00A93209" w:rsidRPr="00A93209" w:rsidRDefault="00A93209" w:rsidP="00A93209">
            <w:pPr>
              <w:widowControl w:val="0"/>
              <w:spacing w:line="259" w:lineRule="auto"/>
              <w:ind w:left="79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44FA8EA2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9E21F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Общая проектная площадь,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.,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BCC5" w14:textId="43BF7E30" w:rsidR="00A93209" w:rsidRPr="00A93209" w:rsidRDefault="00A93209" w:rsidP="00900714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393B86C5" w14:textId="77777777" w:rsidTr="00B33FE7">
        <w:trPr>
          <w:trHeight w:val="84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3EB81D" w14:textId="77777777" w:rsidR="00A93209" w:rsidRPr="00A93209" w:rsidRDefault="00A93209" w:rsidP="00A93209">
            <w:pPr>
              <w:widowControl w:val="0"/>
              <w:spacing w:line="259" w:lineRule="auto"/>
              <w:ind w:left="5" w:firstLine="12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Общая проектная площадь (без учета площади балконов, лоджий, веранд, террас)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2A1385" w14:textId="2458E2D0" w:rsidR="00A93209" w:rsidRPr="00A93209" w:rsidRDefault="00A93209" w:rsidP="00900714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617A0A17" w14:textId="77777777" w:rsidTr="00B33FE7">
        <w:trPr>
          <w:trHeight w:val="46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08E9" w14:textId="77777777" w:rsidR="00A93209" w:rsidRPr="00A93209" w:rsidRDefault="00A93209" w:rsidP="00A93209">
            <w:pPr>
              <w:widowControl w:val="0"/>
              <w:spacing w:line="259" w:lineRule="auto"/>
              <w:ind w:left="12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Жилая проектная площадь,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A837" w14:textId="01020435" w:rsidR="00A93209" w:rsidRPr="00A93209" w:rsidRDefault="00A93209" w:rsidP="00F00F47">
            <w:pPr>
              <w:widowControl w:val="0"/>
              <w:spacing w:line="259" w:lineRule="auto"/>
              <w:ind w:left="96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7C0F0FE5" w14:textId="77777777" w:rsidTr="00B33FE7">
        <w:trPr>
          <w:trHeight w:val="111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F278" w14:textId="77777777" w:rsidR="00A93209" w:rsidRPr="00A93209" w:rsidRDefault="00A93209" w:rsidP="00A93209">
            <w:pPr>
              <w:widowControl w:val="0"/>
              <w:spacing w:line="259" w:lineRule="auto"/>
              <w:ind w:firstLine="12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Итого площадь Объекта долевого строительства (с учетом площади балконов, лоджий, веранд, террас без понижающих коэффициентов)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9E76" w14:textId="45681309" w:rsidR="00A93209" w:rsidRPr="00A93209" w:rsidRDefault="00A93209" w:rsidP="00212BB2">
            <w:pPr>
              <w:widowControl w:val="0"/>
              <w:spacing w:line="259" w:lineRule="auto"/>
              <w:ind w:left="96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39C2CA9D" w14:textId="77777777" w:rsidTr="00B33FE7">
        <w:trPr>
          <w:trHeight w:val="468"/>
        </w:trPr>
        <w:tc>
          <w:tcPr>
            <w:tcW w:w="5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CE48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Подъезд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3975E" w14:textId="44AF196F" w:rsidR="00A93209" w:rsidRPr="00A93209" w:rsidRDefault="00A93209" w:rsidP="00A93209">
            <w:pPr>
              <w:widowControl w:val="0"/>
              <w:spacing w:line="259" w:lineRule="auto"/>
              <w:ind w:left="78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3F9A4987" w14:textId="77777777" w:rsidTr="00B33FE7">
        <w:trPr>
          <w:trHeight w:val="47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3BE3C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Этаж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A511" w14:textId="0C6FA27A" w:rsidR="00A93209" w:rsidRPr="00A93209" w:rsidRDefault="00A93209" w:rsidP="00A93209">
            <w:pPr>
              <w:widowControl w:val="0"/>
              <w:spacing w:line="259" w:lineRule="auto"/>
              <w:ind w:left="81"/>
              <w:jc w:val="center"/>
              <w:rPr>
                <w:rFonts w:eastAsia="Courier New" w:cs="Courier New"/>
                <w:color w:val="000000" w:themeColor="text1"/>
                <w:lang w:bidi="ru-RU"/>
              </w:rPr>
            </w:pPr>
          </w:p>
        </w:tc>
      </w:tr>
      <w:tr w:rsidR="00A93209" w:rsidRPr="00A93209" w14:paraId="26E4F374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3A8DF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Количество комнат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22AE9" w14:textId="31B8CC0E" w:rsidR="00A93209" w:rsidRPr="00A93209" w:rsidRDefault="00A93209" w:rsidP="00A93209">
            <w:pPr>
              <w:widowControl w:val="0"/>
              <w:spacing w:line="259" w:lineRule="auto"/>
              <w:ind w:left="78"/>
              <w:jc w:val="center"/>
              <w:rPr>
                <w:rFonts w:eastAsia="Courier New" w:cs="Courier New"/>
                <w:color w:val="000000" w:themeColor="text1"/>
                <w:lang w:bidi="ru-RU"/>
              </w:rPr>
            </w:pPr>
          </w:p>
        </w:tc>
      </w:tr>
      <w:tr w:rsidR="00A93209" w:rsidRPr="00A93209" w14:paraId="6833A884" w14:textId="77777777" w:rsidTr="00B33FE7">
        <w:trPr>
          <w:trHeight w:val="47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C7591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Площадь комнаты,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72001" w14:textId="19791599" w:rsidR="00A93209" w:rsidRPr="00A93209" w:rsidRDefault="00A93209" w:rsidP="00F00F47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582C671C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CE36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Площадь кухни, </w:t>
            </w:r>
          </w:p>
          <w:p w14:paraId="1EF7A391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кв. м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AC320" w14:textId="553E4042" w:rsidR="00A93209" w:rsidRPr="00A93209" w:rsidRDefault="00A93209" w:rsidP="00F00F47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4E685823" w14:textId="77777777" w:rsidTr="00B33FE7">
        <w:trPr>
          <w:trHeight w:val="574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77C3" w14:textId="77777777" w:rsidR="00A93209" w:rsidRPr="00A93209" w:rsidRDefault="00A93209" w:rsidP="00A93209">
            <w:pPr>
              <w:widowControl w:val="0"/>
              <w:spacing w:line="259" w:lineRule="auto"/>
              <w:ind w:left="5" w:firstLine="12"/>
              <w:jc w:val="both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Площадь помещения вспомогательного назначения-1,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B3E78" w14:textId="50340E39" w:rsidR="00A93209" w:rsidRPr="00A93209" w:rsidRDefault="00A93209" w:rsidP="00D87359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6504F3D8" w14:textId="77777777" w:rsidTr="00B33FE7">
        <w:trPr>
          <w:trHeight w:val="571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08B0" w14:textId="77777777" w:rsidR="00A93209" w:rsidRPr="00A93209" w:rsidRDefault="00A93209" w:rsidP="00A93209">
            <w:pPr>
              <w:widowControl w:val="0"/>
              <w:spacing w:line="259" w:lineRule="auto"/>
              <w:ind w:left="5" w:firstLine="12"/>
              <w:jc w:val="both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Площадь помещения вспомогательного назначения-2, </w:t>
            </w:r>
            <w:proofErr w:type="spellStart"/>
            <w:r w:rsidRPr="00A93209">
              <w:rPr>
                <w:rFonts w:eastAsia="Courier New" w:cs="Courier New"/>
                <w:color w:val="000000"/>
                <w:lang w:bidi="ru-RU"/>
              </w:rPr>
              <w:t>кв.м</w:t>
            </w:r>
            <w:proofErr w:type="spellEnd"/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.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C16D6" w14:textId="78129046" w:rsidR="00A93209" w:rsidRPr="00A93209" w:rsidRDefault="00A93209" w:rsidP="00A93209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6B681F49" w14:textId="77777777" w:rsidTr="00B33FE7">
        <w:trPr>
          <w:trHeight w:val="571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9916" w14:textId="77777777" w:rsidR="00A93209" w:rsidRPr="00A93209" w:rsidRDefault="00A93209" w:rsidP="00A93209">
            <w:pPr>
              <w:widowControl w:val="0"/>
              <w:spacing w:line="259" w:lineRule="auto"/>
              <w:ind w:left="5" w:firstLine="12"/>
              <w:jc w:val="both"/>
              <w:rPr>
                <w:rFonts w:eastAsia="Courier New" w:cs="Courier New"/>
                <w:color w:val="000000"/>
                <w:lang w:bidi="ru-RU"/>
              </w:rPr>
            </w:pPr>
            <w:r w:rsidRPr="00F00F47">
              <w:rPr>
                <w:rFonts w:eastAsia="Courier New" w:cs="Courier New"/>
                <w:color w:val="000000"/>
                <w:lang w:bidi="ru-RU"/>
              </w:rPr>
              <w:t>Площадь лоджии</w:t>
            </w: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 (</w:t>
            </w:r>
            <w:r w:rsidRPr="00D87359">
              <w:rPr>
                <w:rFonts w:eastAsia="Courier New" w:cs="Courier New"/>
                <w:b/>
                <w:color w:val="000000"/>
                <w:lang w:bidi="ru-RU"/>
              </w:rPr>
              <w:t>балконов</w:t>
            </w:r>
            <w:r w:rsidRPr="00A93209">
              <w:rPr>
                <w:rFonts w:eastAsia="Courier New" w:cs="Courier New"/>
                <w:color w:val="000000"/>
                <w:lang w:bidi="ru-RU"/>
              </w:rPr>
              <w:t>)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9EE1" w14:textId="7B35B906" w:rsidR="00A93209" w:rsidRPr="00A93209" w:rsidRDefault="00A93209" w:rsidP="00523C7D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 w:themeColor="text1"/>
                <w:lang w:bidi="ru-RU"/>
              </w:rPr>
            </w:pPr>
          </w:p>
        </w:tc>
      </w:tr>
      <w:tr w:rsidR="00A93209" w:rsidRPr="00A93209" w14:paraId="69E406B7" w14:textId="77777777" w:rsidTr="00B33FE7">
        <w:trPr>
          <w:trHeight w:val="571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535F9" w14:textId="77777777" w:rsidR="00A93209" w:rsidRPr="00A93209" w:rsidRDefault="00A93209" w:rsidP="00A93209">
            <w:pPr>
              <w:widowControl w:val="0"/>
              <w:spacing w:line="259" w:lineRule="auto"/>
              <w:ind w:left="5" w:firstLine="12"/>
              <w:jc w:val="both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Материал межкомнатных перегородок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44E13" w14:textId="57081516" w:rsidR="00A93209" w:rsidRPr="00A93209" w:rsidRDefault="00A93209" w:rsidP="00A93209">
            <w:pPr>
              <w:widowControl w:val="0"/>
              <w:spacing w:line="259" w:lineRule="auto"/>
              <w:ind w:left="7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44CE3A15" w14:textId="77777777" w:rsidTr="00B33FE7">
        <w:trPr>
          <w:trHeight w:val="475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2962F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Отделка стен, потолка, пола 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ECAB" w14:textId="6C1DDB36" w:rsidR="00A93209" w:rsidRPr="00A93209" w:rsidRDefault="00A93209" w:rsidP="00C07860">
            <w:pPr>
              <w:widowControl w:val="0"/>
              <w:spacing w:line="238" w:lineRule="auto"/>
              <w:ind w:left="324" w:firstLine="79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7F83B48E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08ED" w14:textId="77777777" w:rsidR="00A93209" w:rsidRPr="00A93209" w:rsidRDefault="00A93209" w:rsidP="00A93209">
            <w:pPr>
              <w:widowControl w:val="0"/>
              <w:spacing w:line="259" w:lineRule="auto"/>
              <w:ind w:left="17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lastRenderedPageBreak/>
              <w:t xml:space="preserve">Входная дверь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E4902" w14:textId="506F87E0" w:rsidR="00A93209" w:rsidRPr="00A93209" w:rsidRDefault="00A93209" w:rsidP="00A93209">
            <w:pPr>
              <w:widowControl w:val="0"/>
              <w:spacing w:line="259" w:lineRule="auto"/>
              <w:ind w:left="246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72173594" w14:textId="77777777" w:rsidTr="00B33FE7">
        <w:trPr>
          <w:trHeight w:val="1114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29BD3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Межкомнатные двери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0F1C1" w14:textId="77F55106" w:rsidR="00A93209" w:rsidRPr="00A93209" w:rsidRDefault="00A93209" w:rsidP="00A93209">
            <w:pPr>
              <w:widowControl w:val="0"/>
              <w:spacing w:line="259" w:lineRule="auto"/>
              <w:ind w:right="49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0BB76AB3" w14:textId="77777777" w:rsidTr="00B33FE7">
        <w:trPr>
          <w:trHeight w:val="47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F5F01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Окна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CAD76" w14:textId="1932564F" w:rsidR="00A93209" w:rsidRPr="00A93209" w:rsidRDefault="00A93209" w:rsidP="00A93209">
            <w:pPr>
              <w:widowControl w:val="0"/>
              <w:spacing w:line="259" w:lineRule="auto"/>
              <w:ind w:left="561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53528E5B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51EFC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Система отопления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67BE" w14:textId="3B25C361" w:rsidR="00A93209" w:rsidRPr="00A93209" w:rsidRDefault="00A93209" w:rsidP="00A93209">
            <w:pPr>
              <w:widowControl w:val="0"/>
              <w:spacing w:line="259" w:lineRule="auto"/>
              <w:ind w:right="487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4947F85D" w14:textId="77777777" w:rsidTr="00B33FE7">
        <w:trPr>
          <w:trHeight w:val="47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2AF4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Электроснабжение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889B7" w14:textId="32C5404C" w:rsidR="00A93209" w:rsidRPr="00A93209" w:rsidRDefault="00A93209" w:rsidP="00D429BB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779840E6" w14:textId="77777777" w:rsidTr="00B33FE7">
        <w:trPr>
          <w:trHeight w:val="847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FDB2E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Вентиляция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853EC" w14:textId="54407834" w:rsidR="00A93209" w:rsidRPr="00A93209" w:rsidRDefault="00A93209" w:rsidP="00D429BB">
            <w:pPr>
              <w:widowControl w:val="0"/>
              <w:spacing w:line="259" w:lineRule="auto"/>
              <w:ind w:left="50" w:firstLine="401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732C9BEA" w14:textId="77777777" w:rsidTr="00B33FE7">
        <w:trPr>
          <w:trHeight w:val="47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B24A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Водоснабжение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88BE" w14:textId="48503F80" w:rsidR="00A93209" w:rsidRPr="00A93209" w:rsidRDefault="00A93209" w:rsidP="00A93209">
            <w:pPr>
              <w:widowControl w:val="0"/>
              <w:spacing w:line="259" w:lineRule="auto"/>
              <w:ind w:right="488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1616060C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575F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>Водоотведение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98A0" w14:textId="49A0FED2" w:rsidR="00A93209" w:rsidRPr="00A93209" w:rsidRDefault="00A93209" w:rsidP="00A93209">
            <w:pPr>
              <w:widowControl w:val="0"/>
              <w:spacing w:line="259" w:lineRule="auto"/>
              <w:ind w:right="489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  <w:tr w:rsidR="00A93209" w:rsidRPr="00A93209" w14:paraId="69FCAF67" w14:textId="77777777" w:rsidTr="00B33FE7">
        <w:trPr>
          <w:trHeight w:val="473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2BE9E" w14:textId="77777777" w:rsidR="00A93209" w:rsidRPr="00A93209" w:rsidRDefault="00A93209" w:rsidP="00A93209">
            <w:pPr>
              <w:widowControl w:val="0"/>
              <w:spacing w:line="259" w:lineRule="auto"/>
              <w:rPr>
                <w:rFonts w:eastAsia="Courier New" w:cs="Courier New"/>
                <w:color w:val="000000"/>
                <w:lang w:bidi="ru-RU"/>
              </w:rPr>
            </w:pPr>
            <w:r w:rsidRPr="00A93209">
              <w:rPr>
                <w:rFonts w:eastAsia="Courier New" w:cs="Courier New"/>
                <w:color w:val="000000"/>
                <w:lang w:bidi="ru-RU"/>
              </w:rPr>
              <w:t xml:space="preserve">Приборы учета 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9F72" w14:textId="405C98A7" w:rsidR="00A93209" w:rsidRPr="00A93209" w:rsidRDefault="00A93209" w:rsidP="00A93209">
            <w:pPr>
              <w:widowControl w:val="0"/>
              <w:spacing w:line="259" w:lineRule="auto"/>
              <w:ind w:right="489"/>
              <w:jc w:val="center"/>
              <w:rPr>
                <w:rFonts w:eastAsia="Courier New" w:cs="Courier New"/>
                <w:color w:val="000000"/>
                <w:lang w:bidi="ru-RU"/>
              </w:rPr>
            </w:pPr>
          </w:p>
        </w:tc>
      </w:tr>
    </w:tbl>
    <w:p w14:paraId="1DE1FE34" w14:textId="77777777" w:rsidR="00A93209" w:rsidRPr="00A93209" w:rsidRDefault="00A93209" w:rsidP="00A93209">
      <w:pPr>
        <w:keepNext/>
        <w:keepLines/>
        <w:widowControl w:val="0"/>
        <w:spacing w:line="266" w:lineRule="exact"/>
        <w:ind w:left="900"/>
        <w:jc w:val="both"/>
        <w:outlineLvl w:val="0"/>
        <w:rPr>
          <w:b/>
          <w:bCs/>
          <w:lang w:bidi="ru-RU"/>
        </w:rPr>
      </w:pPr>
    </w:p>
    <w:p w14:paraId="01E1C711" w14:textId="77777777" w:rsidR="00A93209" w:rsidRPr="00A93209" w:rsidRDefault="00A93209" w:rsidP="00A93209">
      <w:pPr>
        <w:spacing w:line="261" w:lineRule="auto"/>
        <w:ind w:left="10" w:right="2836" w:hanging="10"/>
        <w:jc w:val="right"/>
        <w:rPr>
          <w:b/>
          <w:color w:val="000000"/>
          <w:szCs w:val="22"/>
        </w:rPr>
      </w:pPr>
    </w:p>
    <w:p w14:paraId="4D9E972A" w14:textId="77777777" w:rsidR="00A93209" w:rsidRPr="00A93209" w:rsidRDefault="00A93209" w:rsidP="00A93209">
      <w:pPr>
        <w:spacing w:line="261" w:lineRule="auto"/>
        <w:ind w:left="10" w:right="2836" w:hanging="10"/>
        <w:jc w:val="right"/>
        <w:rPr>
          <w:b/>
          <w:color w:val="000000"/>
          <w:szCs w:val="22"/>
        </w:rPr>
      </w:pPr>
    </w:p>
    <w:p w14:paraId="581A04BE" w14:textId="77777777" w:rsidR="00A93209" w:rsidRPr="00A93209" w:rsidRDefault="00A93209" w:rsidP="00A93209">
      <w:pPr>
        <w:spacing w:line="261" w:lineRule="auto"/>
        <w:ind w:left="10" w:right="2836" w:hanging="10"/>
        <w:jc w:val="right"/>
        <w:rPr>
          <w:b/>
          <w:color w:val="000000"/>
          <w:szCs w:val="22"/>
        </w:rPr>
      </w:pPr>
    </w:p>
    <w:p w14:paraId="1CFE5EC3" w14:textId="77777777" w:rsidR="000D0166" w:rsidRPr="00F20265" w:rsidRDefault="000D0166" w:rsidP="00F20265">
      <w:pPr>
        <w:spacing w:line="276" w:lineRule="auto"/>
        <w:jc w:val="both"/>
        <w:rPr>
          <w:color w:val="000000" w:themeColor="text1"/>
        </w:rPr>
      </w:pPr>
    </w:p>
    <w:p w14:paraId="39C5CFB0" w14:textId="717CC90D" w:rsidR="00DA44B0" w:rsidRPr="00DA44B0" w:rsidRDefault="002C525B" w:rsidP="00DA44B0">
      <w:pPr>
        <w:spacing w:line="261" w:lineRule="auto"/>
        <w:ind w:left="10" w:right="2836"/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</w:t>
      </w:r>
      <w:r w:rsidR="00DA44B0" w:rsidRPr="00DA44B0">
        <w:rPr>
          <w:b/>
          <w:color w:val="000000"/>
          <w:szCs w:val="22"/>
        </w:rPr>
        <w:t xml:space="preserve">План объекта долевого строительства  </w:t>
      </w:r>
    </w:p>
    <w:p w14:paraId="74BD78B0" w14:textId="77777777" w:rsidR="00DA44B0" w:rsidRPr="00DA44B0" w:rsidRDefault="00DA44B0" w:rsidP="00DA44B0">
      <w:pPr>
        <w:spacing w:line="261" w:lineRule="auto"/>
        <w:ind w:left="2124" w:right="2836" w:hanging="10"/>
        <w:jc w:val="right"/>
        <w:rPr>
          <w:color w:val="000000"/>
          <w:szCs w:val="22"/>
        </w:rPr>
      </w:pPr>
      <w:r w:rsidRPr="00DA44B0"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</w:t>
      </w:r>
      <w:r w:rsidRPr="00DA44B0">
        <w:rPr>
          <w:noProof/>
          <w:color w:val="000000"/>
          <w:szCs w:val="22"/>
        </w:rPr>
        <w:t xml:space="preserve">                                                                                           </w:t>
      </w:r>
      <w:r w:rsidRPr="00DA44B0">
        <w:rPr>
          <w:color w:val="000000"/>
          <w:szCs w:val="22"/>
        </w:rPr>
        <w:t xml:space="preserve">                 </w:t>
      </w:r>
    </w:p>
    <w:p w14:paraId="23CBEB67" w14:textId="7E5FE505" w:rsidR="00DA44B0" w:rsidRDefault="002C525B" w:rsidP="002C525B">
      <w:pPr>
        <w:spacing w:line="259" w:lineRule="auto"/>
        <w:ind w:left="2124" w:right="3283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</w:t>
      </w:r>
      <w:r>
        <w:rPr>
          <w:noProof/>
          <w:color w:val="000000"/>
          <w:szCs w:val="22"/>
        </w:rPr>
        <w:drawing>
          <wp:inline distT="0" distB="0" distL="0" distR="0" wp14:anchorId="197053F9" wp14:editId="17BE8892">
            <wp:extent cx="3242310" cy="20261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387" cy="210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ECAC" w14:textId="59416610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3CF55D03" w14:textId="2BFE16D4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4DBE9B95" w14:textId="2463716E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16035BAF" w14:textId="19E1106F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6A402D37" w14:textId="3B138E58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78488701" w14:textId="117024AE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163BEFAB" w14:textId="14663F67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319B0273" w14:textId="22B9B9D0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4A1A37B4" w14:textId="6AD7D7BE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757C8EAE" w14:textId="467A9063" w:rsidR="00A36548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67020473" w14:textId="77777777" w:rsidR="00A36548" w:rsidRPr="00DA44B0" w:rsidRDefault="00A36548" w:rsidP="002C525B">
      <w:pPr>
        <w:spacing w:line="259" w:lineRule="auto"/>
        <w:ind w:left="2124" w:right="3283"/>
        <w:rPr>
          <w:color w:val="000000"/>
          <w:szCs w:val="22"/>
        </w:rPr>
      </w:pPr>
    </w:p>
    <w:p w14:paraId="6112A4CF" w14:textId="77777777" w:rsidR="00DA44B0" w:rsidRPr="00DA44B0" w:rsidRDefault="00DA44B0" w:rsidP="00DA44B0">
      <w:pPr>
        <w:spacing w:line="259" w:lineRule="auto"/>
        <w:ind w:left="2694" w:right="3283"/>
        <w:rPr>
          <w:color w:val="000000"/>
          <w:szCs w:val="22"/>
        </w:rPr>
      </w:pPr>
    </w:p>
    <w:p w14:paraId="23498399" w14:textId="2EE70D09" w:rsidR="00DA44B0" w:rsidRPr="00DA44B0" w:rsidRDefault="00DA44B0" w:rsidP="00DA44B0">
      <w:pPr>
        <w:spacing w:after="212" w:line="261" w:lineRule="auto"/>
        <w:ind w:left="10" w:right="726" w:hanging="10"/>
        <w:rPr>
          <w:b/>
          <w:color w:val="000000"/>
          <w:szCs w:val="22"/>
        </w:rPr>
      </w:pPr>
      <w:r w:rsidRPr="00DA44B0">
        <w:rPr>
          <w:color w:val="000000"/>
          <w:szCs w:val="22"/>
        </w:rPr>
        <w:t xml:space="preserve">                 </w:t>
      </w:r>
      <w:r w:rsidRPr="00DA44B0">
        <w:rPr>
          <w:b/>
          <w:color w:val="000000"/>
          <w:szCs w:val="22"/>
        </w:rPr>
        <w:t xml:space="preserve">Схема размещения объекта долевого строительства на плане </w:t>
      </w:r>
      <w:r w:rsidR="002C525B">
        <w:rPr>
          <w:b/>
          <w:color w:val="000000"/>
          <w:szCs w:val="22"/>
        </w:rPr>
        <w:t>7</w:t>
      </w:r>
      <w:r w:rsidRPr="00DA44B0">
        <w:rPr>
          <w:b/>
          <w:color w:val="000000"/>
          <w:szCs w:val="22"/>
        </w:rPr>
        <w:t xml:space="preserve"> этажа </w:t>
      </w:r>
    </w:p>
    <w:p w14:paraId="7DADAB8F" w14:textId="2C31B595" w:rsidR="00DA44B0" w:rsidRPr="00DA44B0" w:rsidRDefault="00DA44B0" w:rsidP="000D0166">
      <w:pPr>
        <w:spacing w:after="185" w:line="259" w:lineRule="auto"/>
        <w:ind w:left="708" w:right="-271"/>
        <w:rPr>
          <w:color w:val="000000"/>
          <w:szCs w:val="22"/>
        </w:rPr>
      </w:pPr>
      <w:r w:rsidRPr="00DA44B0">
        <w:rPr>
          <w:color w:val="000000"/>
          <w:szCs w:val="22"/>
        </w:rPr>
        <w:t xml:space="preserve">                                </w:t>
      </w:r>
      <w:r w:rsidR="00242967">
        <w:rPr>
          <w:color w:val="000000"/>
          <w:szCs w:val="22"/>
        </w:rPr>
        <w:t xml:space="preserve">       </w:t>
      </w:r>
      <w:r w:rsidR="000D0166">
        <w:rPr>
          <w:color w:val="000000"/>
          <w:szCs w:val="22"/>
        </w:rPr>
        <w:t xml:space="preserve">             </w:t>
      </w:r>
      <w:r w:rsidR="002C525B">
        <w:rPr>
          <w:noProof/>
          <w:color w:val="000000"/>
          <w:szCs w:val="22"/>
        </w:rPr>
        <w:drawing>
          <wp:inline distT="0" distB="0" distL="0" distR="0" wp14:anchorId="0A0FE109" wp14:editId="73EF0C1A">
            <wp:extent cx="5135276" cy="244602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02" cy="244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E2C7D" w14:textId="355D80A1" w:rsidR="0072349A" w:rsidRPr="000D0166" w:rsidRDefault="00DA44B0" w:rsidP="000D0166">
      <w:pPr>
        <w:keepNext/>
        <w:keepLines/>
        <w:spacing w:after="15" w:line="259" w:lineRule="auto"/>
        <w:ind w:left="801" w:right="568"/>
        <w:jc w:val="center"/>
        <w:outlineLvl w:val="0"/>
        <w:rPr>
          <w:color w:val="000000"/>
          <w:szCs w:val="22"/>
        </w:rPr>
      </w:pPr>
      <w:r w:rsidRPr="00DA44B0">
        <w:rPr>
          <w:b/>
          <w:color w:val="000000"/>
          <w:szCs w:val="22"/>
        </w:rPr>
        <w:t xml:space="preserve">Подписи Сторон </w:t>
      </w:r>
      <w:r w:rsidRPr="00DA44B0">
        <w:rPr>
          <w:color w:val="000000"/>
          <w:szCs w:val="22"/>
        </w:rPr>
        <w:t xml:space="preserve"> </w:t>
      </w:r>
    </w:p>
    <w:p w14:paraId="33ED6F75" w14:textId="77777777" w:rsidR="00DA44B0" w:rsidRPr="00DA44B0" w:rsidRDefault="00DA44B0" w:rsidP="00DA44B0">
      <w:pPr>
        <w:tabs>
          <w:tab w:val="center" w:pos="2485"/>
          <w:tab w:val="center" w:pos="7019"/>
        </w:tabs>
        <w:spacing w:after="338" w:line="261" w:lineRule="auto"/>
        <w:rPr>
          <w:b/>
          <w:color w:val="000000"/>
          <w:szCs w:val="22"/>
        </w:rPr>
      </w:pPr>
      <w:r w:rsidRPr="00DA44B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A44B0">
        <w:rPr>
          <w:b/>
          <w:color w:val="000000"/>
          <w:szCs w:val="22"/>
        </w:rPr>
        <w:t xml:space="preserve">Застройщик </w:t>
      </w:r>
      <w:r w:rsidRPr="00DA44B0">
        <w:rPr>
          <w:b/>
          <w:color w:val="000000"/>
          <w:szCs w:val="22"/>
        </w:rPr>
        <w:tab/>
        <w:t xml:space="preserve">                        Участник долевого строительства </w:t>
      </w:r>
    </w:p>
    <w:p w14:paraId="36D9B040" w14:textId="34559732" w:rsidR="00DA44B0" w:rsidRDefault="00DA44B0" w:rsidP="00E61600">
      <w:pPr>
        <w:spacing w:line="404" w:lineRule="auto"/>
        <w:ind w:right="561"/>
        <w:rPr>
          <w:color w:val="000000" w:themeColor="text1"/>
          <w:szCs w:val="22"/>
        </w:rPr>
      </w:pPr>
      <w:r w:rsidRPr="00DA44B0">
        <w:rPr>
          <w:color w:val="000000"/>
          <w:szCs w:val="22"/>
        </w:rPr>
        <w:t xml:space="preserve">Общество с </w:t>
      </w:r>
      <w:r w:rsidRPr="00DA44B0">
        <w:rPr>
          <w:color w:val="000000" w:themeColor="text1"/>
          <w:szCs w:val="22"/>
        </w:rPr>
        <w:t xml:space="preserve">ограниченной          </w:t>
      </w:r>
      <w:r w:rsidR="002C525B">
        <w:rPr>
          <w:color w:val="000000" w:themeColor="text1"/>
          <w:szCs w:val="22"/>
        </w:rPr>
        <w:tab/>
      </w:r>
      <w:r w:rsidR="002C525B">
        <w:rPr>
          <w:color w:val="000000" w:themeColor="text1"/>
          <w:szCs w:val="22"/>
        </w:rPr>
        <w:tab/>
      </w:r>
      <w:r w:rsidR="002C525B">
        <w:rPr>
          <w:color w:val="000000" w:themeColor="text1"/>
          <w:szCs w:val="22"/>
        </w:rPr>
        <w:tab/>
      </w:r>
      <w:r w:rsidR="002C525B">
        <w:rPr>
          <w:color w:val="000000" w:themeColor="text1"/>
          <w:szCs w:val="22"/>
        </w:rPr>
        <w:tab/>
        <w:t xml:space="preserve">   </w:t>
      </w:r>
    </w:p>
    <w:p w14:paraId="584B4B6F" w14:textId="0F931088" w:rsidR="00DA44B0" w:rsidRPr="00DA44B0" w:rsidRDefault="00DA44B0" w:rsidP="00E61600">
      <w:pPr>
        <w:spacing w:line="404" w:lineRule="auto"/>
        <w:ind w:right="561"/>
        <w:rPr>
          <w:color w:val="000000"/>
          <w:szCs w:val="22"/>
        </w:rPr>
      </w:pPr>
      <w:r w:rsidRPr="00DA44B0">
        <w:rPr>
          <w:color w:val="000000"/>
          <w:szCs w:val="22"/>
        </w:rPr>
        <w:t>ответственностью «Специализированный</w:t>
      </w:r>
    </w:p>
    <w:p w14:paraId="5B99C667" w14:textId="6A5E2B8C" w:rsidR="00DA44B0" w:rsidRPr="00DA44B0" w:rsidRDefault="00DA44B0" w:rsidP="00E61600">
      <w:pPr>
        <w:spacing w:line="404" w:lineRule="auto"/>
        <w:ind w:right="1351"/>
        <w:rPr>
          <w:color w:val="000000"/>
          <w:szCs w:val="22"/>
        </w:rPr>
      </w:pPr>
      <w:r w:rsidRPr="00DA44B0">
        <w:rPr>
          <w:color w:val="000000"/>
          <w:szCs w:val="22"/>
        </w:rPr>
        <w:t>застройщик «</w:t>
      </w:r>
      <w:proofErr w:type="spellStart"/>
      <w:r w:rsidRPr="00DA44B0">
        <w:rPr>
          <w:color w:val="000000"/>
          <w:szCs w:val="22"/>
        </w:rPr>
        <w:t>Судакское</w:t>
      </w:r>
      <w:proofErr w:type="spellEnd"/>
      <w:r w:rsidRPr="00DA44B0">
        <w:rPr>
          <w:color w:val="000000"/>
          <w:szCs w:val="22"/>
        </w:rPr>
        <w:t xml:space="preserve"> РСУ</w:t>
      </w:r>
      <w:r w:rsidR="00A36548">
        <w:rPr>
          <w:color w:val="000000"/>
          <w:szCs w:val="22"/>
        </w:rPr>
        <w:t>-1</w:t>
      </w:r>
      <w:r w:rsidRPr="00DA44B0">
        <w:rPr>
          <w:color w:val="000000"/>
          <w:szCs w:val="22"/>
        </w:rPr>
        <w:t>»</w:t>
      </w:r>
    </w:p>
    <w:p w14:paraId="355D3888" w14:textId="77777777" w:rsidR="00DA44B0" w:rsidRPr="00DA44B0" w:rsidRDefault="00DA44B0" w:rsidP="00DA44B0">
      <w:pPr>
        <w:tabs>
          <w:tab w:val="center" w:pos="765"/>
          <w:tab w:val="center" w:pos="7020"/>
        </w:tabs>
        <w:spacing w:after="80" w:line="270" w:lineRule="auto"/>
        <w:rPr>
          <w:color w:val="000000"/>
          <w:szCs w:val="22"/>
        </w:rPr>
      </w:pPr>
      <w:r w:rsidRPr="00DA44B0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  <w:r w:rsidRPr="00DA44B0">
        <w:rPr>
          <w:color w:val="000000"/>
          <w:szCs w:val="22"/>
        </w:rPr>
        <w:t>Директор</w:t>
      </w:r>
      <w:r w:rsidRPr="00DA44B0">
        <w:rPr>
          <w:color w:val="000000"/>
          <w:sz w:val="37"/>
          <w:szCs w:val="22"/>
          <w:vertAlign w:val="superscript"/>
        </w:rPr>
        <w:t xml:space="preserve"> </w:t>
      </w:r>
    </w:p>
    <w:p w14:paraId="544E8E73" w14:textId="008F1A89" w:rsidR="00DA44B0" w:rsidRPr="0072349A" w:rsidRDefault="0072349A" w:rsidP="0072349A">
      <w:pPr>
        <w:spacing w:after="11" w:line="265" w:lineRule="auto"/>
        <w:ind w:left="10" w:right="769" w:hanging="10"/>
        <w:rPr>
          <w:color w:val="000000"/>
          <w:szCs w:val="22"/>
        </w:rPr>
      </w:pPr>
      <w:r>
        <w:rPr>
          <w:color w:val="000000"/>
          <w:szCs w:val="22"/>
        </w:rPr>
        <w:t xml:space="preserve">     _____</w:t>
      </w:r>
      <w:r w:rsidR="00DA44B0" w:rsidRPr="00DA44B0">
        <w:rPr>
          <w:color w:val="000000"/>
          <w:szCs w:val="22"/>
        </w:rPr>
        <w:t xml:space="preserve">___________ /Короленко И.А./ </w:t>
      </w:r>
      <w:r w:rsidR="00DA44B0" w:rsidRPr="00DA44B0">
        <w:rPr>
          <w:color w:val="000000"/>
          <w:szCs w:val="22"/>
        </w:rPr>
        <w:tab/>
      </w:r>
      <w:r w:rsidR="000D0166">
        <w:rPr>
          <w:color w:val="000000"/>
          <w:szCs w:val="22"/>
        </w:rPr>
        <w:t xml:space="preserve">       </w:t>
      </w:r>
      <w:r w:rsidR="00163246">
        <w:rPr>
          <w:color w:val="000000"/>
          <w:szCs w:val="22"/>
        </w:rPr>
        <w:t xml:space="preserve">         </w:t>
      </w:r>
      <w:r w:rsidR="000D0166">
        <w:rPr>
          <w:color w:val="000000"/>
          <w:szCs w:val="22"/>
        </w:rPr>
        <w:t xml:space="preserve">  </w:t>
      </w:r>
      <w:r w:rsidR="00416C0B">
        <w:rPr>
          <w:color w:val="000000"/>
          <w:szCs w:val="22"/>
        </w:rPr>
        <w:t xml:space="preserve"> </w:t>
      </w:r>
      <w:r w:rsidR="00212BB2">
        <w:rPr>
          <w:color w:val="000000"/>
          <w:szCs w:val="22"/>
        </w:rPr>
        <w:t xml:space="preserve"> </w:t>
      </w:r>
      <w:r w:rsidR="000D0166">
        <w:rPr>
          <w:color w:val="000000"/>
          <w:szCs w:val="22"/>
        </w:rPr>
        <w:t>____________/</w:t>
      </w:r>
      <w:r w:rsidR="00A36548">
        <w:rPr>
          <w:color w:val="000000"/>
          <w:szCs w:val="22"/>
        </w:rPr>
        <w:t xml:space="preserve">                       </w:t>
      </w:r>
      <w:r>
        <w:rPr>
          <w:color w:val="000000"/>
          <w:szCs w:val="22"/>
        </w:rPr>
        <w:t>/</w:t>
      </w:r>
      <w:r w:rsidR="00DA44B0" w:rsidRPr="00DA44B0">
        <w:rPr>
          <w:color w:val="000000"/>
          <w:szCs w:val="22"/>
        </w:rPr>
        <w:t xml:space="preserve">        </w:t>
      </w:r>
      <w:r w:rsidR="00F00F47">
        <w:rPr>
          <w:color w:val="000000"/>
          <w:szCs w:val="22"/>
        </w:rPr>
        <w:t xml:space="preserve">  </w:t>
      </w:r>
    </w:p>
    <w:p w14:paraId="64BBB1D5" w14:textId="77777777" w:rsidR="00B33FE7" w:rsidRPr="00315210" w:rsidRDefault="00B33FE7" w:rsidP="00315210">
      <w:pPr>
        <w:spacing w:line="276" w:lineRule="auto"/>
        <w:jc w:val="both"/>
        <w:rPr>
          <w:color w:val="000000" w:themeColor="text1"/>
        </w:rPr>
      </w:pPr>
    </w:p>
    <w:p w14:paraId="12281F52" w14:textId="77777777" w:rsidR="000D0166" w:rsidRDefault="00F20265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14:paraId="6DFA7084" w14:textId="78F78139" w:rsidR="000D0166" w:rsidRDefault="000D0166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60080F8F" w14:textId="1BAA0C93" w:rsidR="00F00F47" w:rsidRDefault="00F00F47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65B11EAB" w14:textId="3696ECF6" w:rsidR="002C525B" w:rsidRDefault="002C525B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570D68F1" w14:textId="217C42D1" w:rsidR="002C525B" w:rsidRDefault="002C525B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371C22EB" w14:textId="0CF9BAD0" w:rsidR="002C525B" w:rsidRDefault="002C525B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63806426" w14:textId="4F8F000D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3C01C6A5" w14:textId="2B2E6C34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2EF9CC93" w14:textId="4029FA65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2577CA1D" w14:textId="7F9170B4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099DB61C" w14:textId="02600872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3930C0B3" w14:textId="1E5D7138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01CD21D4" w14:textId="35976323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0BC2F423" w14:textId="511C9298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5030ADAE" w14:textId="7683CB97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392668D3" w14:textId="119041FE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664070DB" w14:textId="51367B9E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3231321E" w14:textId="245C7AF2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0AE56BC9" w14:textId="77777777" w:rsidR="00A36548" w:rsidRDefault="00A36548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65BF6F69" w14:textId="77777777" w:rsidR="002C525B" w:rsidRDefault="002C525B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</w:p>
    <w:p w14:paraId="0FA23357" w14:textId="422961C8" w:rsidR="00B33FE7" w:rsidRPr="00315210" w:rsidRDefault="00F20265" w:rsidP="00F20265">
      <w:pPr>
        <w:spacing w:after="11" w:line="265" w:lineRule="auto"/>
        <w:ind w:left="10" w:right="76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33FE7" w:rsidRPr="00315210">
        <w:rPr>
          <w:color w:val="000000"/>
          <w:sz w:val="22"/>
          <w:szCs w:val="22"/>
        </w:rPr>
        <w:t>Приложение №</w:t>
      </w:r>
      <w:r w:rsidR="002C525B">
        <w:rPr>
          <w:color w:val="000000"/>
          <w:sz w:val="22"/>
          <w:szCs w:val="22"/>
        </w:rPr>
        <w:t xml:space="preserve"> </w:t>
      </w:r>
      <w:r w:rsidR="00B33FE7" w:rsidRPr="00315210">
        <w:rPr>
          <w:color w:val="000000"/>
          <w:sz w:val="22"/>
          <w:szCs w:val="22"/>
        </w:rPr>
        <w:t>3</w:t>
      </w:r>
    </w:p>
    <w:p w14:paraId="5C9846DA" w14:textId="53404528" w:rsidR="00B33FE7" w:rsidRPr="00315210" w:rsidRDefault="00315210" w:rsidP="00F20265">
      <w:pPr>
        <w:spacing w:after="11" w:line="265" w:lineRule="auto"/>
        <w:ind w:right="7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900714">
        <w:rPr>
          <w:color w:val="000000"/>
          <w:sz w:val="22"/>
          <w:szCs w:val="22"/>
        </w:rPr>
        <w:t xml:space="preserve">                    </w:t>
      </w:r>
      <w:r w:rsidR="00D429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900714">
        <w:rPr>
          <w:color w:val="000000"/>
          <w:sz w:val="22"/>
          <w:szCs w:val="22"/>
        </w:rPr>
        <w:t>к До</w:t>
      </w:r>
      <w:r w:rsidR="00B33FE7" w:rsidRPr="00315210">
        <w:rPr>
          <w:color w:val="000000"/>
          <w:sz w:val="22"/>
          <w:szCs w:val="22"/>
        </w:rPr>
        <w:t xml:space="preserve">говору участия в долевом строительстве </w:t>
      </w:r>
      <w:r w:rsidR="00D429BB" w:rsidRPr="00642566">
        <w:rPr>
          <w:color w:val="000000"/>
          <w:sz w:val="22"/>
          <w:szCs w:val="22"/>
        </w:rPr>
        <w:t xml:space="preserve">№ </w:t>
      </w:r>
      <w:r w:rsidR="002C525B">
        <w:rPr>
          <w:color w:val="000000"/>
          <w:sz w:val="22"/>
          <w:szCs w:val="22"/>
        </w:rPr>
        <w:t>31</w:t>
      </w:r>
      <w:r w:rsidR="000D0166">
        <w:rPr>
          <w:color w:val="000000"/>
          <w:sz w:val="22"/>
          <w:szCs w:val="22"/>
        </w:rPr>
        <w:t xml:space="preserve"> </w:t>
      </w:r>
      <w:r w:rsidR="00D429BB" w:rsidRPr="00642566">
        <w:rPr>
          <w:color w:val="000000" w:themeColor="text1"/>
          <w:sz w:val="22"/>
          <w:szCs w:val="22"/>
        </w:rPr>
        <w:t xml:space="preserve">от </w:t>
      </w:r>
      <w:proofErr w:type="gramStart"/>
      <w:r w:rsidR="00D429BB" w:rsidRPr="00642566">
        <w:rPr>
          <w:color w:val="000000" w:themeColor="text1"/>
          <w:sz w:val="22"/>
          <w:szCs w:val="22"/>
        </w:rPr>
        <w:t>«</w:t>
      </w:r>
      <w:r w:rsidR="00A36548">
        <w:rPr>
          <w:color w:val="000000" w:themeColor="text1"/>
          <w:sz w:val="22"/>
          <w:szCs w:val="22"/>
        </w:rPr>
        <w:t xml:space="preserve">  </w:t>
      </w:r>
      <w:proofErr w:type="gramEnd"/>
      <w:r w:rsidR="00A36548">
        <w:rPr>
          <w:color w:val="000000" w:themeColor="text1"/>
          <w:sz w:val="22"/>
          <w:szCs w:val="22"/>
        </w:rPr>
        <w:t xml:space="preserve"> </w:t>
      </w:r>
      <w:r w:rsidR="00D429BB" w:rsidRPr="00642566">
        <w:rPr>
          <w:color w:val="000000" w:themeColor="text1"/>
          <w:sz w:val="22"/>
          <w:szCs w:val="22"/>
        </w:rPr>
        <w:t xml:space="preserve">» </w:t>
      </w:r>
      <w:r w:rsidR="00A36548">
        <w:rPr>
          <w:color w:val="000000" w:themeColor="text1"/>
          <w:sz w:val="22"/>
          <w:szCs w:val="22"/>
        </w:rPr>
        <w:t xml:space="preserve">          </w:t>
      </w:r>
      <w:r w:rsidR="00D429BB">
        <w:rPr>
          <w:color w:val="000000" w:themeColor="text1"/>
          <w:sz w:val="22"/>
          <w:szCs w:val="22"/>
        </w:rPr>
        <w:t xml:space="preserve"> </w:t>
      </w:r>
      <w:r w:rsidR="00D429BB" w:rsidRPr="00642566">
        <w:rPr>
          <w:color w:val="000000" w:themeColor="text1"/>
          <w:sz w:val="22"/>
          <w:szCs w:val="22"/>
        </w:rPr>
        <w:t xml:space="preserve"> 202</w:t>
      </w:r>
      <w:r w:rsidR="002C525B">
        <w:rPr>
          <w:color w:val="000000" w:themeColor="text1"/>
          <w:sz w:val="22"/>
          <w:szCs w:val="22"/>
        </w:rPr>
        <w:t>4</w:t>
      </w:r>
      <w:r w:rsidR="00D429BB" w:rsidRPr="00642566">
        <w:rPr>
          <w:color w:val="000000" w:themeColor="text1"/>
          <w:sz w:val="22"/>
          <w:szCs w:val="22"/>
        </w:rPr>
        <w:t xml:space="preserve"> г.</w:t>
      </w:r>
    </w:p>
    <w:p w14:paraId="187DD052" w14:textId="1CFE6F85" w:rsidR="00B33FE7" w:rsidRPr="00EC771F" w:rsidRDefault="00B33FE7" w:rsidP="00C735A4">
      <w:pPr>
        <w:spacing w:after="15" w:line="259" w:lineRule="auto"/>
        <w:ind w:right="852"/>
        <w:rPr>
          <w:b/>
          <w:color w:val="000000"/>
          <w:szCs w:val="22"/>
        </w:rPr>
      </w:pPr>
    </w:p>
    <w:p w14:paraId="2DAD8F84" w14:textId="77777777" w:rsidR="00B33FE7" w:rsidRPr="00EC771F" w:rsidRDefault="00B33FE7" w:rsidP="00B33FE7">
      <w:pPr>
        <w:spacing w:after="15" w:line="259" w:lineRule="auto"/>
        <w:ind w:left="801" w:right="852" w:hanging="10"/>
        <w:rPr>
          <w:b/>
          <w:color w:val="000000"/>
          <w:szCs w:val="22"/>
        </w:rPr>
      </w:pPr>
      <w:r w:rsidRPr="00EC771F">
        <w:rPr>
          <w:b/>
          <w:color w:val="000000"/>
          <w:szCs w:val="22"/>
        </w:rPr>
        <w:t xml:space="preserve">Форма Акта о реализации Договора участия в долевом строительстве </w:t>
      </w:r>
    </w:p>
    <w:p w14:paraId="7A6013FB" w14:textId="77777777" w:rsidR="00B33FE7" w:rsidRPr="00360F71" w:rsidRDefault="00B33FE7" w:rsidP="00B33FE7">
      <w:pPr>
        <w:spacing w:after="16" w:line="259" w:lineRule="auto"/>
        <w:ind w:right="2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 xml:space="preserve"> </w:t>
      </w:r>
    </w:p>
    <w:p w14:paraId="52EB8416" w14:textId="77777777" w:rsidR="00B33FE7" w:rsidRDefault="00B33FE7" w:rsidP="00B33FE7">
      <w:pPr>
        <w:keepNext/>
        <w:keepLines/>
        <w:spacing w:after="15" w:line="259" w:lineRule="auto"/>
        <w:ind w:right="859"/>
        <w:jc w:val="center"/>
        <w:outlineLvl w:val="0"/>
        <w:rPr>
          <w:color w:val="000000"/>
          <w:szCs w:val="22"/>
        </w:rPr>
      </w:pPr>
      <w:r w:rsidRPr="00360F71">
        <w:rPr>
          <w:color w:val="000000"/>
          <w:szCs w:val="22"/>
        </w:rPr>
        <w:t>Акт</w:t>
      </w:r>
    </w:p>
    <w:p w14:paraId="30371C3B" w14:textId="77777777" w:rsidR="00B33FE7" w:rsidRPr="00360F71" w:rsidRDefault="00B33FE7" w:rsidP="00B33FE7">
      <w:pPr>
        <w:keepNext/>
        <w:keepLines/>
        <w:spacing w:after="15" w:line="259" w:lineRule="auto"/>
        <w:ind w:right="859"/>
        <w:jc w:val="center"/>
        <w:outlineLvl w:val="0"/>
        <w:rPr>
          <w:color w:val="000000"/>
          <w:szCs w:val="22"/>
        </w:rPr>
      </w:pPr>
      <w:r w:rsidRPr="00360F71">
        <w:rPr>
          <w:color w:val="000000"/>
          <w:szCs w:val="22"/>
        </w:rPr>
        <w:t>о реализации Договора участия в доле</w:t>
      </w:r>
      <w:r>
        <w:rPr>
          <w:color w:val="000000"/>
          <w:szCs w:val="22"/>
        </w:rPr>
        <w:t>вом строительстве № ____от _</w:t>
      </w:r>
      <w:r w:rsidRPr="00360F71">
        <w:rPr>
          <w:color w:val="000000"/>
          <w:szCs w:val="22"/>
        </w:rPr>
        <w:t>_</w:t>
      </w:r>
      <w:r>
        <w:rPr>
          <w:color w:val="000000"/>
          <w:szCs w:val="22"/>
        </w:rPr>
        <w:t xml:space="preserve">        </w:t>
      </w:r>
      <w:r w:rsidRPr="00360F71">
        <w:rPr>
          <w:color w:val="000000"/>
          <w:szCs w:val="22"/>
        </w:rPr>
        <w:t>года</w:t>
      </w:r>
    </w:p>
    <w:p w14:paraId="4D42CDE9" w14:textId="77777777" w:rsidR="00B33FE7" w:rsidRDefault="00B33FE7" w:rsidP="00B33FE7">
      <w:pPr>
        <w:spacing w:after="46" w:line="259" w:lineRule="auto"/>
        <w:ind w:left="852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03882B41" w14:textId="77777777" w:rsidR="00B33FE7" w:rsidRPr="00360F71" w:rsidRDefault="00B33FE7" w:rsidP="00B33FE7">
      <w:pPr>
        <w:spacing w:after="46" w:line="259" w:lineRule="auto"/>
        <w:ind w:left="852"/>
        <w:rPr>
          <w:color w:val="000000"/>
          <w:szCs w:val="22"/>
        </w:rPr>
      </w:pPr>
    </w:p>
    <w:p w14:paraId="19F00467" w14:textId="77777777" w:rsidR="00B33FE7" w:rsidRPr="00360F71" w:rsidRDefault="00B33FE7" w:rsidP="00B33FE7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43"/>
        </w:tabs>
        <w:spacing w:after="8" w:line="270" w:lineRule="auto"/>
        <w:ind w:left="-15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г. Судак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</w:r>
      <w:proofErr w:type="gramStart"/>
      <w:r w:rsidRPr="00360F71">
        <w:rPr>
          <w:color w:val="000000"/>
          <w:szCs w:val="22"/>
        </w:rPr>
        <w:t xml:space="preserve">   «</w:t>
      </w:r>
      <w:proofErr w:type="gramEnd"/>
      <w:r w:rsidRPr="00360F71">
        <w:rPr>
          <w:color w:val="000000"/>
          <w:szCs w:val="22"/>
        </w:rPr>
        <w:t xml:space="preserve">____» ___________ 20___ </w:t>
      </w:r>
    </w:p>
    <w:p w14:paraId="27E5A834" w14:textId="77777777" w:rsidR="00B33FE7" w:rsidRPr="00360F71" w:rsidRDefault="00B33FE7" w:rsidP="00B33FE7">
      <w:pPr>
        <w:spacing w:after="21"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3072A2FE" w14:textId="77777777" w:rsidR="00B33FE7" w:rsidRPr="00360F71" w:rsidRDefault="00B33FE7" w:rsidP="00B33FE7">
      <w:pPr>
        <w:spacing w:after="8" w:line="270" w:lineRule="auto"/>
        <w:ind w:left="-15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360F71">
        <w:rPr>
          <w:color w:val="000000"/>
          <w:szCs w:val="22"/>
        </w:rPr>
        <w:t>Судакское</w:t>
      </w:r>
      <w:proofErr w:type="spellEnd"/>
      <w:r w:rsidRPr="00360F71">
        <w:rPr>
          <w:color w:val="000000"/>
          <w:szCs w:val="22"/>
        </w:rPr>
        <w:t xml:space="preserve"> РСУ» [ОГРН 1159102020912, ИНН 9108103777, место нахождения: пер. Серный, д. 12, г .Судак, Республика Крым, Российская Федерация]в лице директора Короленко Игоря Александровича, дей</w:t>
      </w:r>
      <w:r>
        <w:rPr>
          <w:color w:val="000000"/>
          <w:szCs w:val="22"/>
        </w:rPr>
        <w:t xml:space="preserve">ствующего на основании Устава, </w:t>
      </w:r>
      <w:r w:rsidRPr="00360F71">
        <w:rPr>
          <w:color w:val="000000"/>
          <w:szCs w:val="22"/>
        </w:rPr>
        <w:t>именуемое в дальнейшем «З</w:t>
      </w:r>
      <w:r>
        <w:rPr>
          <w:color w:val="000000"/>
          <w:szCs w:val="22"/>
        </w:rPr>
        <w:t xml:space="preserve">астройщик», с одной стороны, и </w:t>
      </w:r>
      <w:r w:rsidRPr="00360F71">
        <w:rPr>
          <w:color w:val="000000"/>
          <w:sz w:val="12"/>
          <w:szCs w:val="22"/>
        </w:rPr>
        <w:t xml:space="preserve"> </w:t>
      </w:r>
    </w:p>
    <w:p w14:paraId="38E3A46B" w14:textId="77777777" w:rsidR="00B33FE7" w:rsidRPr="00360F71" w:rsidRDefault="00B33FE7" w:rsidP="00B33FE7">
      <w:pPr>
        <w:spacing w:after="216" w:line="270" w:lineRule="auto"/>
        <w:ind w:left="-15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Гражданин Российской Федерации</w:t>
      </w:r>
      <w:r w:rsidRPr="008E0B6A">
        <w:rPr>
          <w:rFonts w:eastAsia="Helvetica"/>
          <w:color w:val="000000" w:themeColor="text1"/>
        </w:rPr>
        <w:t xml:space="preserve"> </w:t>
      </w:r>
      <w:r>
        <w:rPr>
          <w:rFonts w:eastAsia="Helvetica"/>
          <w:color w:val="000000" w:themeColor="text1"/>
        </w:rPr>
        <w:t>__________________________</w:t>
      </w:r>
      <w:r w:rsidRPr="00360F71">
        <w:rPr>
          <w:color w:val="000000"/>
          <w:szCs w:val="22"/>
        </w:rPr>
        <w:t xml:space="preserve"> [паспорт серии ___ №_________, выдан _____ ________, код подразделения, адрес места регистрации: ______________________________], именуемый в дальнейшем «Участник», с другой стороны, совместно именуемые – «Стороны», а каждый отдельно – «Сторона», составили настоящий Акт о реализации от «__» ____ 201_ года к Договору участия в долевом строительстве №_____от _______ года, о нижеследующем: </w:t>
      </w:r>
    </w:p>
    <w:p w14:paraId="102774EA" w14:textId="77777777" w:rsidR="00B33FE7" w:rsidRPr="00360F71" w:rsidRDefault="00B33FE7" w:rsidP="00B33FE7">
      <w:pPr>
        <w:numPr>
          <w:ilvl w:val="0"/>
          <w:numId w:val="20"/>
        </w:numPr>
        <w:spacing w:after="96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Согласно условиям Договора участия в долевом строительстве №_____ от _______года Участник долевого строительства исполнил свои обязательства по оплате Цены Договора в размере ______________ [_________] рублей, исходя из общей приведенной площади ______</w:t>
      </w:r>
      <w:proofErr w:type="spellStart"/>
      <w:r w:rsidRPr="00360F71">
        <w:rPr>
          <w:color w:val="000000"/>
          <w:szCs w:val="22"/>
        </w:rPr>
        <w:t>кв.м</w:t>
      </w:r>
      <w:proofErr w:type="spellEnd"/>
      <w:r w:rsidRPr="00360F71">
        <w:rPr>
          <w:color w:val="000000"/>
          <w:szCs w:val="22"/>
        </w:rPr>
        <w:t xml:space="preserve">. </w:t>
      </w:r>
    </w:p>
    <w:p w14:paraId="54BCF8E4" w14:textId="77777777" w:rsidR="00B33FE7" w:rsidRPr="00360F71" w:rsidRDefault="00B33FE7" w:rsidP="00B33FE7">
      <w:pPr>
        <w:numPr>
          <w:ilvl w:val="0"/>
          <w:numId w:val="20"/>
        </w:numPr>
        <w:spacing w:after="88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По итогам проведения технического учета и инвентаризации Объекта долевого строительства на основании данных БТИ окончательная общая приведенная площадь Объекта долевого строительства составила _____ [_____] </w:t>
      </w:r>
      <w:proofErr w:type="spellStart"/>
      <w:r w:rsidRPr="00360F71">
        <w:rPr>
          <w:color w:val="000000"/>
          <w:szCs w:val="22"/>
        </w:rPr>
        <w:t>кв.м.Таким</w:t>
      </w:r>
      <w:proofErr w:type="spellEnd"/>
      <w:r w:rsidRPr="00360F71">
        <w:rPr>
          <w:color w:val="000000"/>
          <w:szCs w:val="22"/>
        </w:rPr>
        <w:t xml:space="preserve"> образом, Цена Договора составила ____________ [___________]</w:t>
      </w:r>
      <w:r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 xml:space="preserve">рублей. </w:t>
      </w:r>
    </w:p>
    <w:p w14:paraId="70A53265" w14:textId="77777777" w:rsidR="00B33FE7" w:rsidRPr="00360F71" w:rsidRDefault="00B33FE7" w:rsidP="00B33FE7">
      <w:pPr>
        <w:spacing w:after="96" w:line="270" w:lineRule="auto"/>
        <w:ind w:left="566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Во исполнение дополнительного соглашения № __ от ___</w:t>
      </w:r>
      <w:proofErr w:type="gramStart"/>
      <w:r w:rsidRPr="00360F71">
        <w:rPr>
          <w:color w:val="000000"/>
          <w:szCs w:val="22"/>
        </w:rPr>
        <w:t>_._</w:t>
      </w:r>
      <w:proofErr w:type="gramEnd"/>
      <w:r w:rsidRPr="00360F71">
        <w:rPr>
          <w:color w:val="000000"/>
          <w:szCs w:val="22"/>
        </w:rPr>
        <w:t xml:space="preserve">___._____ года Участник доплатил денежные средства в размере _________ [_________] рублей.  </w:t>
      </w:r>
    </w:p>
    <w:p w14:paraId="0C8B384B" w14:textId="77777777" w:rsidR="00B33FE7" w:rsidRPr="00360F71" w:rsidRDefault="00B33FE7" w:rsidP="00B33FE7">
      <w:pPr>
        <w:numPr>
          <w:ilvl w:val="0"/>
          <w:numId w:val="20"/>
        </w:numPr>
        <w:spacing w:after="96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Стороны подтверждают, что Застройщик и Участник исполнили все свои финансовые и иные обязательства в полном объеме, за исключением обязательств Застройщика по передаче Объекта долевого строительства. </w:t>
      </w:r>
    </w:p>
    <w:p w14:paraId="76BA0B54" w14:textId="5482EB7B" w:rsidR="00C735A4" w:rsidRDefault="00B33FE7" w:rsidP="00315210">
      <w:pPr>
        <w:numPr>
          <w:ilvl w:val="0"/>
          <w:numId w:val="20"/>
        </w:numPr>
        <w:spacing w:after="8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С даты подписания настоящего Акта реализации Стороны имущественных и иных претензий друг к другу не имеют, за исключением взаимных обязательств, связанных с приемкой-передачей Объекта долевого строительства. </w:t>
      </w:r>
    </w:p>
    <w:p w14:paraId="3D90BB4E" w14:textId="31D4D8E5" w:rsidR="000D0166" w:rsidRDefault="000D0166" w:rsidP="000D0166">
      <w:pPr>
        <w:spacing w:after="8" w:line="270" w:lineRule="auto"/>
        <w:ind w:right="50"/>
        <w:jc w:val="both"/>
        <w:rPr>
          <w:color w:val="000000"/>
          <w:szCs w:val="22"/>
        </w:rPr>
      </w:pPr>
    </w:p>
    <w:p w14:paraId="4D918E5A" w14:textId="71AB87D1" w:rsidR="000D0166" w:rsidRDefault="000D0166" w:rsidP="000D0166">
      <w:pPr>
        <w:spacing w:after="8" w:line="270" w:lineRule="auto"/>
        <w:ind w:right="50"/>
        <w:jc w:val="both"/>
        <w:rPr>
          <w:color w:val="000000"/>
          <w:szCs w:val="22"/>
        </w:rPr>
      </w:pPr>
    </w:p>
    <w:p w14:paraId="5C866226" w14:textId="3DB40935" w:rsidR="000D0166" w:rsidRDefault="000D0166" w:rsidP="000D0166">
      <w:pPr>
        <w:spacing w:after="8" w:line="270" w:lineRule="auto"/>
        <w:ind w:right="50"/>
        <w:jc w:val="both"/>
        <w:rPr>
          <w:color w:val="000000"/>
          <w:szCs w:val="22"/>
        </w:rPr>
      </w:pPr>
    </w:p>
    <w:p w14:paraId="3ED209F3" w14:textId="3ACBB0FF" w:rsidR="000D0166" w:rsidRDefault="000D0166" w:rsidP="000D0166">
      <w:pPr>
        <w:spacing w:after="8" w:line="270" w:lineRule="auto"/>
        <w:ind w:right="50"/>
        <w:jc w:val="both"/>
        <w:rPr>
          <w:color w:val="000000"/>
          <w:szCs w:val="22"/>
        </w:rPr>
      </w:pPr>
    </w:p>
    <w:p w14:paraId="19481064" w14:textId="42DE5DA6" w:rsidR="000D0166" w:rsidRPr="000D0166" w:rsidRDefault="000D0166" w:rsidP="000D0166">
      <w:pPr>
        <w:spacing w:after="8" w:line="270" w:lineRule="auto"/>
        <w:ind w:right="50"/>
        <w:jc w:val="both"/>
        <w:rPr>
          <w:color w:val="000000"/>
          <w:szCs w:val="22"/>
        </w:rPr>
      </w:pPr>
    </w:p>
    <w:p w14:paraId="7ABD7C4F" w14:textId="77777777" w:rsidR="00B33FE7" w:rsidRDefault="00B33FE7" w:rsidP="00B33FE7">
      <w:pPr>
        <w:spacing w:after="90" w:line="270" w:lineRule="auto"/>
        <w:ind w:left="551" w:right="50" w:hanging="566"/>
        <w:jc w:val="both"/>
        <w:rPr>
          <w:color w:val="000000"/>
          <w:szCs w:val="22"/>
        </w:rPr>
      </w:pPr>
      <w:r>
        <w:rPr>
          <w:color w:val="000000"/>
          <w:szCs w:val="22"/>
        </w:rPr>
        <w:t>5.</w:t>
      </w:r>
      <w:r w:rsidRPr="00360F71">
        <w:rPr>
          <w:color w:val="000000"/>
          <w:szCs w:val="22"/>
        </w:rPr>
        <w:t xml:space="preserve"> Настоящий Акт реализации является основанием для подписания Акта приема-передачи Объекта долевого строительства. </w:t>
      </w:r>
    </w:p>
    <w:p w14:paraId="5256DE2E" w14:textId="77777777" w:rsidR="00B33FE7" w:rsidRDefault="00B33FE7" w:rsidP="00B33FE7">
      <w:pPr>
        <w:spacing w:after="15" w:line="259" w:lineRule="auto"/>
        <w:ind w:left="801" w:right="568" w:hanging="10"/>
        <w:jc w:val="center"/>
        <w:rPr>
          <w:color w:val="000000"/>
          <w:szCs w:val="22"/>
        </w:rPr>
      </w:pPr>
    </w:p>
    <w:p w14:paraId="699671BC" w14:textId="77777777" w:rsidR="00B33FE7" w:rsidRPr="00360F71" w:rsidRDefault="00B33FE7" w:rsidP="00B33FE7">
      <w:pPr>
        <w:spacing w:after="15" w:line="259" w:lineRule="auto"/>
        <w:ind w:left="801" w:right="568" w:hanging="10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Подписи Сторон   </w:t>
      </w:r>
      <w:r w:rsidRPr="00360F71">
        <w:rPr>
          <w:color w:val="000000"/>
          <w:szCs w:val="22"/>
        </w:rPr>
        <w:t xml:space="preserve"> </w:t>
      </w:r>
    </w:p>
    <w:p w14:paraId="4B963022" w14:textId="77777777" w:rsidR="00B33FE7" w:rsidRDefault="00B33FE7" w:rsidP="00B33FE7">
      <w:pPr>
        <w:keepNext/>
        <w:keepLines/>
        <w:tabs>
          <w:tab w:val="center" w:pos="2485"/>
          <w:tab w:val="center" w:pos="7019"/>
        </w:tabs>
        <w:spacing w:after="338" w:line="261" w:lineRule="auto"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BC16556" w14:textId="77777777" w:rsidR="00B33FE7" w:rsidRPr="00315210" w:rsidRDefault="00B33FE7" w:rsidP="00B33FE7">
      <w:pPr>
        <w:keepNext/>
        <w:keepLines/>
        <w:tabs>
          <w:tab w:val="center" w:pos="2485"/>
          <w:tab w:val="center" w:pos="7019"/>
        </w:tabs>
        <w:spacing w:after="338" w:line="261" w:lineRule="auto"/>
        <w:outlineLvl w:val="0"/>
        <w:rPr>
          <w:b/>
          <w:color w:val="000000"/>
          <w:szCs w:val="22"/>
        </w:rPr>
      </w:pPr>
      <w:r w:rsidRPr="00315210">
        <w:rPr>
          <w:b/>
          <w:color w:val="000000"/>
          <w:szCs w:val="22"/>
        </w:rPr>
        <w:t xml:space="preserve">                       Застройщик                                           Участник долевого строительства </w:t>
      </w:r>
    </w:p>
    <w:p w14:paraId="25597E0B" w14:textId="63A9FB5A" w:rsidR="00B33FE7" w:rsidRDefault="00B33FE7" w:rsidP="00B33FE7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</w:t>
      </w:r>
      <w:r w:rsidRPr="00360F71">
        <w:rPr>
          <w:color w:val="000000"/>
          <w:szCs w:val="22"/>
        </w:rPr>
        <w:t xml:space="preserve">Общество с ограниченной </w:t>
      </w:r>
      <w:r w:rsidR="00315210">
        <w:rPr>
          <w:color w:val="000000"/>
          <w:szCs w:val="22"/>
        </w:rPr>
        <w:t xml:space="preserve">                               </w:t>
      </w:r>
    </w:p>
    <w:p w14:paraId="754531C0" w14:textId="77777777" w:rsidR="00B33FE7" w:rsidRPr="00360F71" w:rsidRDefault="00B33FE7" w:rsidP="00B33FE7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</w:t>
      </w:r>
      <w:r w:rsidRPr="00360F71">
        <w:rPr>
          <w:color w:val="000000"/>
          <w:szCs w:val="22"/>
        </w:rPr>
        <w:t xml:space="preserve">ответственностью «Специализированный  </w:t>
      </w:r>
    </w:p>
    <w:p w14:paraId="7A929712" w14:textId="3E1031D7" w:rsidR="00B33FE7" w:rsidRPr="00360F71" w:rsidRDefault="00B33FE7" w:rsidP="00B33FE7">
      <w:pPr>
        <w:spacing w:after="8" w:line="270" w:lineRule="auto"/>
        <w:ind w:left="948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застройщик «</w:t>
      </w:r>
      <w:proofErr w:type="spellStart"/>
      <w:r w:rsidRPr="00360F71">
        <w:rPr>
          <w:color w:val="000000"/>
          <w:szCs w:val="22"/>
        </w:rPr>
        <w:t>Судакское</w:t>
      </w:r>
      <w:proofErr w:type="spellEnd"/>
      <w:r w:rsidRPr="00360F71">
        <w:rPr>
          <w:color w:val="000000"/>
          <w:szCs w:val="22"/>
        </w:rPr>
        <w:t xml:space="preserve"> РСУ</w:t>
      </w:r>
      <w:r w:rsidR="00A36548">
        <w:rPr>
          <w:color w:val="000000"/>
          <w:szCs w:val="22"/>
        </w:rPr>
        <w:t>-1</w:t>
      </w:r>
      <w:r w:rsidRPr="00360F71">
        <w:rPr>
          <w:color w:val="000000"/>
          <w:szCs w:val="22"/>
        </w:rPr>
        <w:t xml:space="preserve">» </w:t>
      </w:r>
    </w:p>
    <w:p w14:paraId="64BA8559" w14:textId="77777777" w:rsidR="00B33FE7" w:rsidRPr="00360F71" w:rsidRDefault="00B33FE7" w:rsidP="00B33FE7">
      <w:pPr>
        <w:spacing w:after="236" w:line="259" w:lineRule="auto"/>
        <w:ind w:left="426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ab/>
        <w:t xml:space="preserve"> </w:t>
      </w:r>
    </w:p>
    <w:p w14:paraId="629A9241" w14:textId="77777777" w:rsidR="00B33FE7" w:rsidRPr="00360F71" w:rsidRDefault="00B33FE7" w:rsidP="00B33FE7">
      <w:pPr>
        <w:tabs>
          <w:tab w:val="center" w:pos="765"/>
          <w:tab w:val="center" w:pos="7020"/>
        </w:tabs>
        <w:spacing w:after="80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 xml:space="preserve">Директор </w:t>
      </w:r>
      <w:r w:rsidRPr="00360F71">
        <w:rPr>
          <w:color w:val="000000"/>
          <w:szCs w:val="22"/>
        </w:rPr>
        <w:tab/>
      </w:r>
      <w:r w:rsidRPr="00360F71">
        <w:rPr>
          <w:color w:val="000000"/>
          <w:sz w:val="37"/>
          <w:szCs w:val="22"/>
          <w:vertAlign w:val="superscript"/>
        </w:rPr>
        <w:t xml:space="preserve"> </w:t>
      </w:r>
    </w:p>
    <w:p w14:paraId="5EE9A92B" w14:textId="2A55FD7F" w:rsidR="00B33FE7" w:rsidRPr="00360F71" w:rsidRDefault="00B33FE7" w:rsidP="00B33FE7">
      <w:pPr>
        <w:tabs>
          <w:tab w:val="center" w:pos="2450"/>
          <w:tab w:val="center" w:pos="7020"/>
        </w:tabs>
        <w:spacing w:after="284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>_____________________ /К</w:t>
      </w:r>
      <w:r>
        <w:rPr>
          <w:color w:val="000000"/>
          <w:szCs w:val="22"/>
        </w:rPr>
        <w:t xml:space="preserve">ороленко И.А./ </w:t>
      </w:r>
      <w:r>
        <w:rPr>
          <w:color w:val="000000"/>
          <w:szCs w:val="22"/>
        </w:rPr>
        <w:tab/>
      </w:r>
      <w:r w:rsidR="00315210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>____________</w:t>
      </w:r>
      <w:r w:rsidRPr="00360F71">
        <w:rPr>
          <w:color w:val="000000"/>
          <w:szCs w:val="22"/>
        </w:rPr>
        <w:t xml:space="preserve"> /</w:t>
      </w:r>
      <w:r w:rsidR="00A36548">
        <w:rPr>
          <w:color w:val="000000"/>
          <w:szCs w:val="22"/>
        </w:rPr>
        <w:t xml:space="preserve">                               </w:t>
      </w:r>
      <w:r w:rsidRPr="00360F71">
        <w:rPr>
          <w:color w:val="000000"/>
          <w:szCs w:val="22"/>
        </w:rPr>
        <w:t xml:space="preserve">/ </w:t>
      </w:r>
    </w:p>
    <w:p w14:paraId="450BC37E" w14:textId="77777777" w:rsidR="00B33FE7" w:rsidRPr="00360F71" w:rsidRDefault="00B33FE7" w:rsidP="00B33FE7">
      <w:pPr>
        <w:spacing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6F578FB0" w14:textId="04ED91CA" w:rsidR="00B33FE7" w:rsidRPr="00360F71" w:rsidRDefault="0077270A" w:rsidP="00B33FE7">
      <w:pPr>
        <w:spacing w:after="52" w:line="259" w:lineRule="auto"/>
        <w:ind w:left="-29"/>
        <w:rPr>
          <w:color w:val="000000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16AECAC" wp14:editId="1D98AB3A">
                <wp:extent cx="6247130" cy="18415"/>
                <wp:effectExtent l="635" t="3810" r="635" b="0"/>
                <wp:docPr id="5" name="Group 2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62468" cy="182"/>
                        </a:xfrm>
                      </wpg:grpSpPr>
                      <wps:wsp>
                        <wps:cNvPr id="6" name="Shape 246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68" cy="182"/>
                          </a:xfrm>
                          <a:custGeom>
                            <a:avLst/>
                            <a:gdLst>
                              <a:gd name="T0" fmla="*/ 0 w 6246877"/>
                              <a:gd name="T1" fmla="*/ 0 h 18288"/>
                              <a:gd name="T2" fmla="*/ 6246877 w 6246877"/>
                              <a:gd name="T3" fmla="*/ 0 h 18288"/>
                              <a:gd name="T4" fmla="*/ 6246877 w 6246877"/>
                              <a:gd name="T5" fmla="*/ 18288 h 18288"/>
                              <a:gd name="T6" fmla="*/ 0 w 6246877"/>
                              <a:gd name="T7" fmla="*/ 18288 h 18288"/>
                              <a:gd name="T8" fmla="*/ 0 w 6246877"/>
                              <a:gd name="T9" fmla="*/ 0 h 18288"/>
                              <a:gd name="T10" fmla="*/ 0 w 6246877"/>
                              <a:gd name="T11" fmla="*/ 0 h 18288"/>
                              <a:gd name="T12" fmla="*/ 6246877 w 624687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6877" h="18288">
                                <a:moveTo>
                                  <a:pt x="0" y="0"/>
                                </a:moveTo>
                                <a:lnTo>
                                  <a:pt x="6246877" y="0"/>
                                </a:lnTo>
                                <a:lnTo>
                                  <a:pt x="62468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1FC63" id="Group 22112" o:spid="_x0000_s1026" style="width:491.9pt;height:1.45pt;mso-position-horizontal-relative:char;mso-position-vertical-relative:line" coordsize="6246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">
                <v:shape id="Shape 24634" o:spid="_x0000_s1027" style="position:absolute;width:62468;height:182;visibility:visible;mso-wrap-style:square;v-text-anchor:top" coordsize="624687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" path="m,l6246877,r,18288l,18288,,e" fillcolor="black" stroked="f" strokeweight="0">
                  <v:stroke miterlimit="83231f" joinstyle="miter"/>
                  <v:path arrowok="t" o:connecttype="custom" o:connectlocs="0,0;62468,0;62468,182;0,182;0,0" o:connectangles="0,0,0,0,0" textboxrect="0,0,6246877,18288"/>
                </v:shape>
                <w10:anchorlock/>
              </v:group>
            </w:pict>
          </mc:Fallback>
        </mc:AlternateContent>
      </w:r>
    </w:p>
    <w:p w14:paraId="0D3047C1" w14:textId="77777777" w:rsidR="00B33FE7" w:rsidRPr="00360F71" w:rsidRDefault="00B33FE7" w:rsidP="00B33FE7">
      <w:pPr>
        <w:spacing w:after="16"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103D717C" w14:textId="77777777" w:rsidR="00B33FE7" w:rsidRPr="00360F71" w:rsidRDefault="00B33FE7" w:rsidP="00B33FE7">
      <w:pPr>
        <w:spacing w:after="19"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203768A2" w14:textId="77777777" w:rsidR="00B33FE7" w:rsidRPr="00360F71" w:rsidRDefault="00B33FE7" w:rsidP="00B33FE7">
      <w:pPr>
        <w:spacing w:after="11" w:line="265" w:lineRule="auto"/>
        <w:ind w:left="10" w:right="65" w:hanging="1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Форма Акта приема-передачи Сторонами согласована: </w:t>
      </w:r>
    </w:p>
    <w:p w14:paraId="08B5C661" w14:textId="77777777" w:rsidR="00B33FE7" w:rsidRPr="00360F71" w:rsidRDefault="00B33FE7" w:rsidP="00B33FE7">
      <w:pPr>
        <w:spacing w:after="172" w:line="259" w:lineRule="auto"/>
        <w:ind w:right="2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74C663B2" w14:textId="28A101B1" w:rsidR="00416C0B" w:rsidRPr="00315210" w:rsidRDefault="00B33FE7" w:rsidP="00416C0B">
      <w:pPr>
        <w:keepNext/>
        <w:keepLines/>
        <w:tabs>
          <w:tab w:val="center" w:pos="2485"/>
          <w:tab w:val="center" w:pos="7019"/>
        </w:tabs>
        <w:spacing w:after="338" w:line="261" w:lineRule="auto"/>
        <w:outlineLvl w:val="0"/>
        <w:rPr>
          <w:b/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="00416C0B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</w:t>
      </w:r>
      <w:r w:rsidR="00416C0B" w:rsidRPr="00315210">
        <w:rPr>
          <w:b/>
          <w:color w:val="000000"/>
          <w:szCs w:val="22"/>
        </w:rPr>
        <w:t xml:space="preserve">Застройщик                                           </w:t>
      </w:r>
      <w:r w:rsidR="00416C0B">
        <w:rPr>
          <w:b/>
          <w:color w:val="000000"/>
          <w:szCs w:val="22"/>
        </w:rPr>
        <w:t xml:space="preserve">  </w:t>
      </w:r>
      <w:r w:rsidR="00416C0B" w:rsidRPr="00315210">
        <w:rPr>
          <w:b/>
          <w:color w:val="000000"/>
          <w:szCs w:val="22"/>
        </w:rPr>
        <w:t xml:space="preserve">Участник долевого строительства </w:t>
      </w:r>
    </w:p>
    <w:p w14:paraId="79EB9793" w14:textId="286944D2" w:rsidR="00416C0B" w:rsidRDefault="00416C0B" w:rsidP="00416C0B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</w:t>
      </w:r>
      <w:r w:rsidRPr="00360F71">
        <w:rPr>
          <w:color w:val="000000"/>
          <w:szCs w:val="22"/>
        </w:rPr>
        <w:t xml:space="preserve">Общество с ограниченной </w:t>
      </w:r>
      <w:r>
        <w:rPr>
          <w:color w:val="000000"/>
          <w:szCs w:val="22"/>
        </w:rPr>
        <w:t xml:space="preserve">                                </w:t>
      </w:r>
    </w:p>
    <w:p w14:paraId="5E22E29A" w14:textId="77777777" w:rsidR="00416C0B" w:rsidRPr="00360F71" w:rsidRDefault="00416C0B" w:rsidP="00416C0B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</w:t>
      </w:r>
      <w:r w:rsidRPr="00360F71">
        <w:rPr>
          <w:color w:val="000000"/>
          <w:szCs w:val="22"/>
        </w:rPr>
        <w:t xml:space="preserve">ответственностью «Специализированный  </w:t>
      </w:r>
    </w:p>
    <w:p w14:paraId="7B5C260D" w14:textId="6612BDAE" w:rsidR="00416C0B" w:rsidRPr="00360F71" w:rsidRDefault="00416C0B" w:rsidP="00416C0B">
      <w:pPr>
        <w:spacing w:after="8" w:line="270" w:lineRule="auto"/>
        <w:ind w:left="948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застройщик «</w:t>
      </w:r>
      <w:proofErr w:type="spellStart"/>
      <w:r w:rsidRPr="00360F71">
        <w:rPr>
          <w:color w:val="000000"/>
          <w:szCs w:val="22"/>
        </w:rPr>
        <w:t>Судакское</w:t>
      </w:r>
      <w:proofErr w:type="spellEnd"/>
      <w:r w:rsidRPr="00360F71">
        <w:rPr>
          <w:color w:val="000000"/>
          <w:szCs w:val="22"/>
        </w:rPr>
        <w:t xml:space="preserve"> РСУ</w:t>
      </w:r>
      <w:r w:rsidR="00A36548">
        <w:rPr>
          <w:color w:val="000000"/>
          <w:szCs w:val="22"/>
        </w:rPr>
        <w:t>-1</w:t>
      </w:r>
      <w:r w:rsidRPr="00360F71">
        <w:rPr>
          <w:color w:val="000000"/>
          <w:szCs w:val="22"/>
        </w:rPr>
        <w:t xml:space="preserve">» </w:t>
      </w:r>
    </w:p>
    <w:p w14:paraId="192CC772" w14:textId="77777777" w:rsidR="00416C0B" w:rsidRPr="00360F71" w:rsidRDefault="00416C0B" w:rsidP="00416C0B">
      <w:pPr>
        <w:spacing w:after="236" w:line="259" w:lineRule="auto"/>
        <w:ind w:left="426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ab/>
        <w:t xml:space="preserve"> </w:t>
      </w:r>
    </w:p>
    <w:p w14:paraId="65EC2AAA" w14:textId="77777777" w:rsidR="00416C0B" w:rsidRPr="00360F71" w:rsidRDefault="00416C0B" w:rsidP="00416C0B">
      <w:pPr>
        <w:tabs>
          <w:tab w:val="center" w:pos="765"/>
          <w:tab w:val="center" w:pos="7020"/>
        </w:tabs>
        <w:spacing w:after="80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 xml:space="preserve">Директор </w:t>
      </w:r>
      <w:r w:rsidRPr="00360F71">
        <w:rPr>
          <w:color w:val="000000"/>
          <w:szCs w:val="22"/>
        </w:rPr>
        <w:tab/>
      </w:r>
      <w:r w:rsidRPr="00360F71">
        <w:rPr>
          <w:color w:val="000000"/>
          <w:sz w:val="37"/>
          <w:szCs w:val="22"/>
          <w:vertAlign w:val="superscript"/>
        </w:rPr>
        <w:t xml:space="preserve"> </w:t>
      </w:r>
    </w:p>
    <w:p w14:paraId="302DBC30" w14:textId="7550AB05" w:rsidR="00416C0B" w:rsidRPr="00360F71" w:rsidRDefault="00416C0B" w:rsidP="00416C0B">
      <w:pPr>
        <w:tabs>
          <w:tab w:val="center" w:pos="2450"/>
          <w:tab w:val="center" w:pos="7020"/>
        </w:tabs>
        <w:spacing w:after="284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>_____________________ /К</w:t>
      </w:r>
      <w:r>
        <w:rPr>
          <w:color w:val="000000"/>
          <w:szCs w:val="22"/>
        </w:rPr>
        <w:t xml:space="preserve">ороленко И.А./ </w:t>
      </w:r>
      <w:r>
        <w:rPr>
          <w:color w:val="000000"/>
          <w:szCs w:val="22"/>
        </w:rPr>
        <w:tab/>
        <w:t xml:space="preserve">   ____________</w:t>
      </w:r>
      <w:r w:rsidRPr="00360F71">
        <w:rPr>
          <w:color w:val="000000"/>
          <w:szCs w:val="22"/>
        </w:rPr>
        <w:t xml:space="preserve"> /</w:t>
      </w:r>
      <w:r w:rsidR="00A36548">
        <w:rPr>
          <w:color w:val="000000"/>
          <w:szCs w:val="22"/>
        </w:rPr>
        <w:t xml:space="preserve">                                  </w:t>
      </w:r>
      <w:r w:rsidRPr="00360F71">
        <w:rPr>
          <w:color w:val="000000"/>
          <w:szCs w:val="22"/>
        </w:rPr>
        <w:t xml:space="preserve">/ </w:t>
      </w:r>
    </w:p>
    <w:p w14:paraId="3739395D" w14:textId="7AED1833" w:rsidR="00B33FE7" w:rsidRDefault="00B33FE7" w:rsidP="00416C0B">
      <w:pPr>
        <w:keepNext/>
        <w:keepLines/>
        <w:tabs>
          <w:tab w:val="center" w:pos="2348"/>
          <w:tab w:val="center" w:pos="6955"/>
        </w:tabs>
        <w:spacing w:after="338" w:line="261" w:lineRule="auto"/>
        <w:outlineLvl w:val="0"/>
        <w:rPr>
          <w:color w:val="000000"/>
          <w:szCs w:val="22"/>
        </w:rPr>
      </w:pPr>
    </w:p>
    <w:p w14:paraId="295A819F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102B8CA1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71BEA41F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39AB3CD6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7949B614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1BDB2364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40E96C33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</w:p>
    <w:p w14:paraId="55E8B532" w14:textId="77777777" w:rsidR="00B33FE7" w:rsidRDefault="00B33FE7" w:rsidP="00DC3AC5">
      <w:pPr>
        <w:spacing w:after="4" w:line="281" w:lineRule="auto"/>
        <w:ind w:right="43"/>
        <w:rPr>
          <w:color w:val="000000"/>
          <w:szCs w:val="22"/>
        </w:rPr>
      </w:pPr>
    </w:p>
    <w:p w14:paraId="5B7C22BE" w14:textId="77777777" w:rsidR="00DC3AC5" w:rsidRDefault="00DC3AC5" w:rsidP="00DC3AC5">
      <w:pPr>
        <w:spacing w:after="4" w:line="281" w:lineRule="auto"/>
        <w:ind w:right="43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 </w:t>
      </w:r>
    </w:p>
    <w:p w14:paraId="444DBC39" w14:textId="77777777" w:rsidR="00B33FE7" w:rsidRDefault="00B33FE7" w:rsidP="00B33FE7">
      <w:pPr>
        <w:spacing w:after="4" w:line="281" w:lineRule="auto"/>
        <w:ind w:left="137" w:right="43"/>
        <w:jc w:val="right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Приложение №4</w:t>
      </w:r>
    </w:p>
    <w:p w14:paraId="753AB171" w14:textId="6816ABB1" w:rsidR="00B33FE7" w:rsidRPr="00360F71" w:rsidRDefault="00DC3AC5" w:rsidP="00637911">
      <w:pPr>
        <w:spacing w:after="4" w:line="281" w:lineRule="auto"/>
        <w:ind w:right="43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</w:t>
      </w:r>
      <w:r w:rsidR="001D5512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к Договору участия в </w:t>
      </w:r>
      <w:proofErr w:type="gramStart"/>
      <w:r>
        <w:rPr>
          <w:color w:val="000000"/>
          <w:szCs w:val="22"/>
        </w:rPr>
        <w:t xml:space="preserve">долевом  </w:t>
      </w:r>
      <w:r w:rsidR="00B33FE7">
        <w:rPr>
          <w:color w:val="000000"/>
          <w:szCs w:val="22"/>
        </w:rPr>
        <w:t>строительстве</w:t>
      </w:r>
      <w:proofErr w:type="gramEnd"/>
      <w:r w:rsidR="00B33FE7">
        <w:rPr>
          <w:color w:val="000000"/>
          <w:szCs w:val="22"/>
        </w:rPr>
        <w:t xml:space="preserve"> </w:t>
      </w:r>
      <w:r w:rsidR="00D429BB" w:rsidRPr="00642566">
        <w:rPr>
          <w:color w:val="000000"/>
          <w:sz w:val="22"/>
          <w:szCs w:val="22"/>
        </w:rPr>
        <w:t xml:space="preserve">№ </w:t>
      </w:r>
      <w:r w:rsidR="00D429BB" w:rsidRPr="00642566">
        <w:rPr>
          <w:color w:val="000000" w:themeColor="text1"/>
          <w:sz w:val="22"/>
          <w:szCs w:val="22"/>
        </w:rPr>
        <w:t xml:space="preserve">  от «</w:t>
      </w:r>
      <w:r w:rsidR="00A36548">
        <w:rPr>
          <w:color w:val="000000" w:themeColor="text1"/>
          <w:sz w:val="22"/>
          <w:szCs w:val="22"/>
        </w:rPr>
        <w:t xml:space="preserve">     </w:t>
      </w:r>
      <w:r w:rsidR="00D429BB" w:rsidRPr="00642566">
        <w:rPr>
          <w:color w:val="000000" w:themeColor="text1"/>
          <w:sz w:val="22"/>
          <w:szCs w:val="22"/>
        </w:rPr>
        <w:t xml:space="preserve">» </w:t>
      </w:r>
      <w:r w:rsidR="00A36548">
        <w:rPr>
          <w:color w:val="000000" w:themeColor="text1"/>
          <w:sz w:val="22"/>
          <w:szCs w:val="22"/>
        </w:rPr>
        <w:t xml:space="preserve">                 </w:t>
      </w:r>
      <w:r w:rsidR="00D429BB">
        <w:rPr>
          <w:color w:val="000000" w:themeColor="text1"/>
          <w:sz w:val="22"/>
          <w:szCs w:val="22"/>
        </w:rPr>
        <w:t xml:space="preserve"> </w:t>
      </w:r>
      <w:r w:rsidR="00B15A33">
        <w:rPr>
          <w:color w:val="000000" w:themeColor="text1"/>
          <w:sz w:val="22"/>
          <w:szCs w:val="22"/>
        </w:rPr>
        <w:t xml:space="preserve"> 2024</w:t>
      </w:r>
      <w:r w:rsidR="00D429BB" w:rsidRPr="00642566">
        <w:rPr>
          <w:color w:val="000000" w:themeColor="text1"/>
          <w:sz w:val="22"/>
          <w:szCs w:val="22"/>
        </w:rPr>
        <w:t xml:space="preserve"> г.</w:t>
      </w:r>
      <w:r w:rsidR="00637911">
        <w:rPr>
          <w:color w:val="000000"/>
          <w:szCs w:val="22"/>
        </w:rPr>
        <w:t xml:space="preserve">  </w:t>
      </w:r>
    </w:p>
    <w:p w14:paraId="67B63AFA" w14:textId="77777777" w:rsidR="00B33FE7" w:rsidRPr="00360F71" w:rsidRDefault="00B33FE7" w:rsidP="00B33FE7">
      <w:pPr>
        <w:spacing w:after="9" w:line="259" w:lineRule="auto"/>
        <w:ind w:left="852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55017DA2" w14:textId="77777777" w:rsidR="00B33FE7" w:rsidRPr="00360F71" w:rsidRDefault="00B33FE7" w:rsidP="00B33FE7">
      <w:pPr>
        <w:spacing w:after="100"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353D9083" w14:textId="77777777" w:rsidR="00B33FE7" w:rsidRPr="00360F71" w:rsidRDefault="00B33FE7" w:rsidP="00B33FE7">
      <w:pPr>
        <w:spacing w:after="216" w:line="259" w:lineRule="auto"/>
        <w:ind w:left="801" w:right="854" w:hanging="1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Акт приема-передачи </w:t>
      </w:r>
    </w:p>
    <w:p w14:paraId="15DDB135" w14:textId="77777777" w:rsidR="00B33FE7" w:rsidRPr="00360F71" w:rsidRDefault="00B33FE7" w:rsidP="00B33FE7">
      <w:pPr>
        <w:keepNext/>
        <w:keepLines/>
        <w:spacing w:after="216" w:line="259" w:lineRule="auto"/>
        <w:ind w:left="801" w:right="860"/>
        <w:jc w:val="center"/>
        <w:outlineLvl w:val="0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к Договору участия в долевом строительстве ____от _______года </w:t>
      </w:r>
    </w:p>
    <w:p w14:paraId="74E3F9E5" w14:textId="77777777" w:rsidR="00B33FE7" w:rsidRPr="00360F71" w:rsidRDefault="00B33FE7" w:rsidP="00B33FE7">
      <w:pPr>
        <w:spacing w:after="243" w:line="259" w:lineRule="auto"/>
        <w:ind w:right="7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68F6B682" w14:textId="77777777" w:rsidR="00B33FE7" w:rsidRPr="00360F71" w:rsidRDefault="00B33FE7" w:rsidP="00B33FE7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43"/>
        </w:tabs>
        <w:spacing w:after="8" w:line="270" w:lineRule="auto"/>
        <w:ind w:left="-15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г. Судак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  <w:t xml:space="preserve"> </w:t>
      </w:r>
      <w:r w:rsidRPr="00360F71">
        <w:rPr>
          <w:color w:val="000000"/>
          <w:szCs w:val="22"/>
        </w:rPr>
        <w:tab/>
      </w:r>
      <w:proofErr w:type="gramStart"/>
      <w:r w:rsidRPr="00360F71">
        <w:rPr>
          <w:color w:val="000000"/>
          <w:szCs w:val="22"/>
        </w:rPr>
        <w:t xml:space="preserve">   «</w:t>
      </w:r>
      <w:proofErr w:type="gramEnd"/>
      <w:r w:rsidRPr="00360F71">
        <w:rPr>
          <w:color w:val="000000"/>
          <w:szCs w:val="22"/>
        </w:rPr>
        <w:t xml:space="preserve">____» ___________ 20___ </w:t>
      </w:r>
    </w:p>
    <w:p w14:paraId="5BC47DDB" w14:textId="77777777" w:rsidR="00B33FE7" w:rsidRPr="00360F71" w:rsidRDefault="00B33FE7" w:rsidP="00B33FE7">
      <w:pPr>
        <w:spacing w:after="16"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1C1D123A" w14:textId="77777777" w:rsidR="00B33FE7" w:rsidRPr="00360F71" w:rsidRDefault="00B33FE7" w:rsidP="00B33FE7">
      <w:pPr>
        <w:spacing w:after="19" w:line="259" w:lineRule="auto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2251027B" w14:textId="77777777" w:rsidR="00B33FE7" w:rsidRPr="00360F71" w:rsidRDefault="00B33FE7" w:rsidP="00B33FE7">
      <w:pPr>
        <w:spacing w:after="8" w:line="270" w:lineRule="auto"/>
        <w:ind w:left="-15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360F71">
        <w:rPr>
          <w:color w:val="000000"/>
          <w:szCs w:val="22"/>
        </w:rPr>
        <w:t>Судакское</w:t>
      </w:r>
      <w:proofErr w:type="spellEnd"/>
      <w:r w:rsidRPr="00360F71">
        <w:rPr>
          <w:color w:val="000000"/>
          <w:szCs w:val="22"/>
        </w:rPr>
        <w:t xml:space="preserve"> РСУ» [ОГРН 1159102020912, ИНН 9108103777, место нахождения: пер. Серный, д. 12, г .Судак, Республика Крым, Российская Федерация]в лице директора Короленко Игоря Александровича, дей</w:t>
      </w:r>
      <w:r>
        <w:rPr>
          <w:color w:val="000000"/>
          <w:szCs w:val="22"/>
        </w:rPr>
        <w:t xml:space="preserve">ствующего на основании Устава, </w:t>
      </w:r>
      <w:r w:rsidRPr="00360F71">
        <w:rPr>
          <w:color w:val="000000"/>
          <w:szCs w:val="22"/>
        </w:rPr>
        <w:t xml:space="preserve">именуемое в дальнейшем «Застройщик», с одной стороны, и </w:t>
      </w:r>
    </w:p>
    <w:p w14:paraId="18D8E022" w14:textId="77777777" w:rsidR="00B33FE7" w:rsidRPr="00360F71" w:rsidRDefault="00B33FE7" w:rsidP="00B33FE7">
      <w:pPr>
        <w:spacing w:after="238" w:line="259" w:lineRule="auto"/>
        <w:rPr>
          <w:color w:val="000000"/>
          <w:szCs w:val="22"/>
        </w:rPr>
      </w:pPr>
      <w:r w:rsidRPr="00360F71">
        <w:rPr>
          <w:color w:val="000000"/>
          <w:sz w:val="12"/>
          <w:szCs w:val="22"/>
        </w:rPr>
        <w:t xml:space="preserve"> </w:t>
      </w:r>
    </w:p>
    <w:p w14:paraId="531B3BB6" w14:textId="77777777" w:rsidR="00B33FE7" w:rsidRPr="00360F71" w:rsidRDefault="00B33FE7" w:rsidP="00B33FE7">
      <w:pPr>
        <w:spacing w:after="96" w:line="270" w:lineRule="auto"/>
        <w:ind w:left="-15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Гражданин Российской Федерации_________________________________ [паспорт серии ___ №_________, выдан _____ ________, код подразделения, адрес места регистрации: ______________________________], именуемый в дальнейшем «Участник долевого строительства», с другой стороны, совместно именуемые – «Стороны», а каждый отдельно – «Сторона», составили настоящий Акт приема-передачи Объекта долевого строительства о нижеследующем: </w:t>
      </w:r>
    </w:p>
    <w:p w14:paraId="56CE9A45" w14:textId="77777777" w:rsidR="00B33FE7" w:rsidRPr="00360F71" w:rsidRDefault="00B33FE7" w:rsidP="00B33FE7">
      <w:pPr>
        <w:numPr>
          <w:ilvl w:val="0"/>
          <w:numId w:val="21"/>
        </w:numPr>
        <w:spacing w:after="88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Согласно условиям Договора участия в долевом строительстве № ______ от ________ года, Застройщик передал, а Участник принял Объект долевого строительства: </w:t>
      </w:r>
    </w:p>
    <w:p w14:paraId="4F012B26" w14:textId="77777777" w:rsidR="00B33FE7" w:rsidRPr="00360F71" w:rsidRDefault="00B33FE7" w:rsidP="00B33FE7">
      <w:pPr>
        <w:spacing w:after="88" w:line="270" w:lineRule="auto"/>
        <w:ind w:left="566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Жилое помещение – _ - комнатную квартиру № ___ фактической общей площадью [комнат и помещений вспомогательного использования] ____</w:t>
      </w:r>
      <w:proofErr w:type="spellStart"/>
      <w:r w:rsidRPr="00360F71">
        <w:rPr>
          <w:color w:val="000000"/>
          <w:szCs w:val="22"/>
        </w:rPr>
        <w:t>кв.м</w:t>
      </w:r>
      <w:proofErr w:type="spellEnd"/>
      <w:r w:rsidRPr="00360F71">
        <w:rPr>
          <w:color w:val="000000"/>
          <w:szCs w:val="22"/>
        </w:rPr>
        <w:t>., в том числе общей площадью жилых помещений ____</w:t>
      </w:r>
      <w:proofErr w:type="spellStart"/>
      <w:r w:rsidRPr="00360F71">
        <w:rPr>
          <w:color w:val="000000"/>
          <w:szCs w:val="22"/>
        </w:rPr>
        <w:t>кв.м</w:t>
      </w:r>
      <w:proofErr w:type="spellEnd"/>
      <w:r w:rsidRPr="00360F71">
        <w:rPr>
          <w:color w:val="000000"/>
          <w:szCs w:val="22"/>
        </w:rPr>
        <w:t xml:space="preserve">., расположенную на __ этаже __ - этажного жилого многоквартирного дома, входящего в состав _____ комплекса по адресу: Республика Крым, г. Судак, пер. Серный, _________ [далее – «Квартира»]. </w:t>
      </w:r>
    </w:p>
    <w:p w14:paraId="7AE121B9" w14:textId="77777777" w:rsidR="00B33FE7" w:rsidRPr="00360F71" w:rsidRDefault="00B33FE7" w:rsidP="00B33FE7">
      <w:pPr>
        <w:spacing w:after="96" w:line="270" w:lineRule="auto"/>
        <w:ind w:left="566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Технические характеристики Объекта долевого строительства соответствуют кадастровой</w:t>
      </w:r>
      <w:r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 xml:space="preserve">выписке о нем. </w:t>
      </w:r>
    </w:p>
    <w:p w14:paraId="29D7BD01" w14:textId="77777777" w:rsidR="00B33FE7" w:rsidRPr="00360F71" w:rsidRDefault="00B33FE7" w:rsidP="00B33FE7">
      <w:pPr>
        <w:numPr>
          <w:ilvl w:val="0"/>
          <w:numId w:val="21"/>
        </w:numPr>
        <w:spacing w:after="96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Стороны подтверждают, что техническое состояние Квартиры соответствует требованиям СНиП, проектно-техническим условиям и условиям Договора, отвечает санитарным, противопожарным и другим нормам, в Квартире выполнены все виды работ, предусмотренные Приложением №2 к Договору. Квартира передана Участнику долевого строительства без дефектов и недостатков, находится в состоянии, отвечающем ее функциональному назначению. Участник долевого строительства претензий к качеству Объекта долевого строительства и Застройщику не имеет. </w:t>
      </w:r>
    </w:p>
    <w:p w14:paraId="547AA082" w14:textId="77777777" w:rsidR="00B33FE7" w:rsidRPr="00360F71" w:rsidRDefault="00B33FE7" w:rsidP="00B33FE7">
      <w:pPr>
        <w:numPr>
          <w:ilvl w:val="0"/>
          <w:numId w:val="21"/>
        </w:numPr>
        <w:spacing w:after="8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По факту подписания настоящего Акта Участник долевого строительства получает ключи от Квартиры. </w:t>
      </w:r>
    </w:p>
    <w:p w14:paraId="7F6C9090" w14:textId="77777777" w:rsidR="00B33FE7" w:rsidRPr="00360F71" w:rsidRDefault="00B33FE7" w:rsidP="00B33FE7">
      <w:pPr>
        <w:numPr>
          <w:ilvl w:val="0"/>
          <w:numId w:val="21"/>
        </w:numPr>
        <w:spacing w:after="96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lastRenderedPageBreak/>
        <w:t xml:space="preserve">С даты подписания настоящего Акта Стороны подтверждают, что все обязательства по Договору, в том числе финансовые обязательства, считаются исполненными, Стороны имущественных и иных претензий друг к другу не имеют. </w:t>
      </w:r>
    </w:p>
    <w:p w14:paraId="02F2CF64" w14:textId="77777777" w:rsidR="00B33FE7" w:rsidRPr="00360F71" w:rsidRDefault="00B33FE7" w:rsidP="00B33FE7">
      <w:pPr>
        <w:numPr>
          <w:ilvl w:val="0"/>
          <w:numId w:val="21"/>
        </w:numPr>
        <w:spacing w:after="96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С момента подписания настоящего Акта в соответствии с условиями Договора и статьи 211 ГК РФ риск случайной гибели и случайного повреждения Квартиры несет Участник долевого строительства. </w:t>
      </w:r>
    </w:p>
    <w:p w14:paraId="380AD22C" w14:textId="77777777" w:rsidR="00B33FE7" w:rsidRPr="00360F71" w:rsidRDefault="00B33FE7" w:rsidP="00B33FE7">
      <w:pPr>
        <w:numPr>
          <w:ilvl w:val="0"/>
          <w:numId w:val="21"/>
        </w:numPr>
        <w:spacing w:after="95" w:line="270" w:lineRule="auto"/>
        <w:ind w:right="50" w:hanging="566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Настоящий Акт является основанием для оформления прав собственности Участника долевого строительства на Квартиру. </w:t>
      </w:r>
    </w:p>
    <w:p w14:paraId="122DA739" w14:textId="77777777" w:rsidR="00B33FE7" w:rsidRDefault="00B33FE7" w:rsidP="00B33FE7">
      <w:pPr>
        <w:spacing w:after="15" w:line="259" w:lineRule="auto"/>
        <w:ind w:left="801" w:right="851" w:hanging="10"/>
        <w:jc w:val="center"/>
        <w:rPr>
          <w:color w:val="000000"/>
          <w:szCs w:val="22"/>
        </w:rPr>
      </w:pPr>
    </w:p>
    <w:p w14:paraId="7C74F9E3" w14:textId="77777777" w:rsidR="00B33FE7" w:rsidRDefault="00B33FE7" w:rsidP="00B33FE7">
      <w:pPr>
        <w:spacing w:after="15" w:line="259" w:lineRule="auto"/>
        <w:ind w:left="801" w:right="851" w:hanging="10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Подписи Сторон </w:t>
      </w:r>
    </w:p>
    <w:p w14:paraId="2EA384E8" w14:textId="77777777" w:rsidR="00B33FE7" w:rsidRPr="00360F71" w:rsidRDefault="00B33FE7" w:rsidP="00B33FE7">
      <w:pPr>
        <w:spacing w:after="15" w:line="259" w:lineRule="auto"/>
        <w:ind w:left="801" w:right="851" w:hanging="10"/>
        <w:jc w:val="center"/>
        <w:rPr>
          <w:color w:val="000000"/>
          <w:szCs w:val="22"/>
        </w:rPr>
      </w:pPr>
    </w:p>
    <w:p w14:paraId="5CE30735" w14:textId="7CB7E6D9" w:rsidR="00416C0B" w:rsidRPr="00315210" w:rsidRDefault="00B33FE7" w:rsidP="00416C0B">
      <w:pPr>
        <w:keepNext/>
        <w:keepLines/>
        <w:tabs>
          <w:tab w:val="center" w:pos="2485"/>
          <w:tab w:val="center" w:pos="7019"/>
        </w:tabs>
        <w:spacing w:after="338" w:line="261" w:lineRule="auto"/>
        <w:outlineLvl w:val="0"/>
        <w:rPr>
          <w:b/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="00416C0B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</w:t>
      </w:r>
      <w:r w:rsidR="00416C0B" w:rsidRPr="00315210">
        <w:rPr>
          <w:b/>
          <w:color w:val="000000"/>
          <w:szCs w:val="22"/>
        </w:rPr>
        <w:t xml:space="preserve">Застройщик                                           Участник долевого строительства </w:t>
      </w:r>
    </w:p>
    <w:p w14:paraId="0C985E30" w14:textId="48C58DE7" w:rsidR="00416C0B" w:rsidRDefault="00416C0B" w:rsidP="00416C0B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</w:t>
      </w:r>
      <w:r w:rsidRPr="00360F71">
        <w:rPr>
          <w:color w:val="000000"/>
          <w:szCs w:val="22"/>
        </w:rPr>
        <w:t xml:space="preserve">Общество с ограниченной </w:t>
      </w:r>
      <w:r>
        <w:rPr>
          <w:color w:val="000000"/>
          <w:szCs w:val="22"/>
        </w:rPr>
        <w:t xml:space="preserve">                               </w:t>
      </w:r>
    </w:p>
    <w:p w14:paraId="4C621A6C" w14:textId="77777777" w:rsidR="00416C0B" w:rsidRPr="00360F71" w:rsidRDefault="00416C0B" w:rsidP="00416C0B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</w:t>
      </w:r>
      <w:r w:rsidRPr="00360F71">
        <w:rPr>
          <w:color w:val="000000"/>
          <w:szCs w:val="22"/>
        </w:rPr>
        <w:t xml:space="preserve">ответственностью «Специализированный  </w:t>
      </w:r>
    </w:p>
    <w:p w14:paraId="6A9C89E8" w14:textId="0F5C5B14" w:rsidR="00416C0B" w:rsidRPr="00360F71" w:rsidRDefault="00416C0B" w:rsidP="00416C0B">
      <w:pPr>
        <w:spacing w:after="8" w:line="270" w:lineRule="auto"/>
        <w:ind w:left="948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застройщик «</w:t>
      </w:r>
      <w:proofErr w:type="spellStart"/>
      <w:r w:rsidRPr="00360F71">
        <w:rPr>
          <w:color w:val="000000"/>
          <w:szCs w:val="22"/>
        </w:rPr>
        <w:t>Судакское</w:t>
      </w:r>
      <w:proofErr w:type="spellEnd"/>
      <w:r w:rsidRPr="00360F71">
        <w:rPr>
          <w:color w:val="000000"/>
          <w:szCs w:val="22"/>
        </w:rPr>
        <w:t xml:space="preserve"> РСУ</w:t>
      </w:r>
      <w:r w:rsidR="00A36548">
        <w:rPr>
          <w:color w:val="000000"/>
          <w:szCs w:val="22"/>
        </w:rPr>
        <w:t>-1</w:t>
      </w:r>
      <w:r w:rsidRPr="00360F71">
        <w:rPr>
          <w:color w:val="000000"/>
          <w:szCs w:val="22"/>
        </w:rPr>
        <w:t xml:space="preserve">» </w:t>
      </w:r>
    </w:p>
    <w:p w14:paraId="12637FF9" w14:textId="77777777" w:rsidR="00416C0B" w:rsidRPr="00360F71" w:rsidRDefault="00416C0B" w:rsidP="00416C0B">
      <w:pPr>
        <w:spacing w:after="236" w:line="259" w:lineRule="auto"/>
        <w:ind w:left="426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ab/>
        <w:t xml:space="preserve"> </w:t>
      </w:r>
    </w:p>
    <w:p w14:paraId="0E311C25" w14:textId="77777777" w:rsidR="00416C0B" w:rsidRPr="00360F71" w:rsidRDefault="00416C0B" w:rsidP="00416C0B">
      <w:pPr>
        <w:tabs>
          <w:tab w:val="center" w:pos="765"/>
          <w:tab w:val="center" w:pos="7020"/>
        </w:tabs>
        <w:spacing w:after="80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 xml:space="preserve">Директор </w:t>
      </w:r>
      <w:r w:rsidRPr="00360F71">
        <w:rPr>
          <w:color w:val="000000"/>
          <w:szCs w:val="22"/>
        </w:rPr>
        <w:tab/>
      </w:r>
      <w:r w:rsidRPr="00360F71">
        <w:rPr>
          <w:color w:val="000000"/>
          <w:sz w:val="37"/>
          <w:szCs w:val="22"/>
          <w:vertAlign w:val="superscript"/>
        </w:rPr>
        <w:t xml:space="preserve"> </w:t>
      </w:r>
    </w:p>
    <w:p w14:paraId="0D11831F" w14:textId="58D5E969" w:rsidR="00416C0B" w:rsidRPr="00360F71" w:rsidRDefault="00416C0B" w:rsidP="00416C0B">
      <w:pPr>
        <w:tabs>
          <w:tab w:val="center" w:pos="2450"/>
          <w:tab w:val="center" w:pos="7020"/>
        </w:tabs>
        <w:spacing w:after="284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>_____________________ /К</w:t>
      </w:r>
      <w:r>
        <w:rPr>
          <w:color w:val="000000"/>
          <w:szCs w:val="22"/>
        </w:rPr>
        <w:t xml:space="preserve">ороленко И.А./ </w:t>
      </w:r>
      <w:r>
        <w:rPr>
          <w:color w:val="000000"/>
          <w:szCs w:val="22"/>
        </w:rPr>
        <w:tab/>
        <w:t xml:space="preserve">   ____________</w:t>
      </w:r>
      <w:r w:rsidRPr="00360F71">
        <w:rPr>
          <w:color w:val="000000"/>
          <w:szCs w:val="22"/>
        </w:rPr>
        <w:t xml:space="preserve"> /</w:t>
      </w:r>
      <w:r w:rsidR="00A36548">
        <w:rPr>
          <w:color w:val="000000"/>
          <w:szCs w:val="22"/>
        </w:rPr>
        <w:t xml:space="preserve">                                  </w:t>
      </w:r>
      <w:r w:rsidRPr="00360F71">
        <w:rPr>
          <w:color w:val="000000"/>
          <w:szCs w:val="22"/>
        </w:rPr>
        <w:t xml:space="preserve">/ </w:t>
      </w:r>
    </w:p>
    <w:p w14:paraId="4EABDFEC" w14:textId="0F4ECB89" w:rsidR="00B33FE7" w:rsidRPr="00360F71" w:rsidRDefault="0077270A" w:rsidP="00416C0B">
      <w:pPr>
        <w:keepNext/>
        <w:keepLines/>
        <w:tabs>
          <w:tab w:val="center" w:pos="2485"/>
          <w:tab w:val="center" w:pos="7041"/>
        </w:tabs>
        <w:spacing w:after="338" w:line="261" w:lineRule="auto"/>
        <w:outlineLvl w:val="0"/>
        <w:rPr>
          <w:color w:val="000000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4A092DF" wp14:editId="0AB6F044">
                <wp:extent cx="6247130" cy="18415"/>
                <wp:effectExtent l="635" t="4445" r="635" b="0"/>
                <wp:docPr id="1" name="Group 2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62468" cy="182"/>
                        </a:xfrm>
                      </wpg:grpSpPr>
                      <wps:wsp>
                        <wps:cNvPr id="2" name="Shape 246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68" cy="182"/>
                          </a:xfrm>
                          <a:custGeom>
                            <a:avLst/>
                            <a:gdLst>
                              <a:gd name="T0" fmla="*/ 0 w 6246877"/>
                              <a:gd name="T1" fmla="*/ 0 h 18288"/>
                              <a:gd name="T2" fmla="*/ 6246877 w 6246877"/>
                              <a:gd name="T3" fmla="*/ 0 h 18288"/>
                              <a:gd name="T4" fmla="*/ 6246877 w 6246877"/>
                              <a:gd name="T5" fmla="*/ 18288 h 18288"/>
                              <a:gd name="T6" fmla="*/ 0 w 6246877"/>
                              <a:gd name="T7" fmla="*/ 18288 h 18288"/>
                              <a:gd name="T8" fmla="*/ 0 w 6246877"/>
                              <a:gd name="T9" fmla="*/ 0 h 18288"/>
                              <a:gd name="T10" fmla="*/ 0 w 6246877"/>
                              <a:gd name="T11" fmla="*/ 0 h 18288"/>
                              <a:gd name="T12" fmla="*/ 6246877 w 624687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6877" h="18288">
                                <a:moveTo>
                                  <a:pt x="0" y="0"/>
                                </a:moveTo>
                                <a:lnTo>
                                  <a:pt x="6246877" y="0"/>
                                </a:lnTo>
                                <a:lnTo>
                                  <a:pt x="62468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BA92C" id="Group 23272" o:spid="_x0000_s1026" style="width:491.9pt;height:1.45pt;mso-position-horizontal-relative:char;mso-position-vertical-relative:line" coordsize="6246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">
                <v:shape id="Shape 24635" o:spid="_x0000_s1027" style="position:absolute;width:62468;height:182;visibility:visible;mso-wrap-style:square;v-text-anchor:top" coordsize="624687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" path="m,l6246877,r,18288l,18288,,e" fillcolor="black" stroked="f" strokeweight="0">
                  <v:stroke miterlimit="83231f" joinstyle="miter"/>
                  <v:path arrowok="t" o:connecttype="custom" o:connectlocs="0,0;62468,0;62468,182;0,182;0,0" o:connectangles="0,0,0,0,0" textboxrect="0,0,6246877,18288"/>
                </v:shape>
                <w10:anchorlock/>
              </v:group>
            </w:pict>
          </mc:Fallback>
        </mc:AlternateContent>
      </w:r>
    </w:p>
    <w:p w14:paraId="32BA4D75" w14:textId="77777777" w:rsidR="00B33FE7" w:rsidRPr="00360F71" w:rsidRDefault="00B33FE7" w:rsidP="00B33FE7">
      <w:pPr>
        <w:spacing w:after="16" w:line="259" w:lineRule="auto"/>
        <w:ind w:left="720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303A4A7C" w14:textId="77777777" w:rsidR="00B33FE7" w:rsidRPr="00360F71" w:rsidRDefault="00B33FE7" w:rsidP="00B33FE7">
      <w:pPr>
        <w:spacing w:after="16" w:line="259" w:lineRule="auto"/>
        <w:ind w:left="720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47484DBD" w14:textId="77777777" w:rsidR="00B33FE7" w:rsidRPr="00360F71" w:rsidRDefault="00B33FE7" w:rsidP="00B33FE7">
      <w:pPr>
        <w:spacing w:after="11" w:line="265" w:lineRule="auto"/>
        <w:ind w:left="10" w:right="65" w:hanging="1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Форма Акта приема-передачи Сторонами согласована: </w:t>
      </w:r>
    </w:p>
    <w:p w14:paraId="3BDB2B92" w14:textId="77777777" w:rsidR="00B33FE7" w:rsidRPr="00360F71" w:rsidRDefault="00B33FE7" w:rsidP="00B33FE7">
      <w:pPr>
        <w:spacing w:after="172" w:line="259" w:lineRule="auto"/>
        <w:ind w:left="720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5718B35D" w14:textId="0D259B05" w:rsidR="00416C0B" w:rsidRPr="00315210" w:rsidRDefault="00B33FE7" w:rsidP="00416C0B">
      <w:pPr>
        <w:keepNext/>
        <w:keepLines/>
        <w:tabs>
          <w:tab w:val="center" w:pos="2485"/>
          <w:tab w:val="center" w:pos="7019"/>
        </w:tabs>
        <w:spacing w:after="338" w:line="261" w:lineRule="auto"/>
        <w:outlineLvl w:val="0"/>
        <w:rPr>
          <w:b/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="00416C0B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</w:t>
      </w:r>
      <w:r w:rsidR="00416C0B" w:rsidRPr="00315210">
        <w:rPr>
          <w:b/>
          <w:color w:val="000000"/>
          <w:szCs w:val="22"/>
        </w:rPr>
        <w:t xml:space="preserve">Застройщик                                           Участник долевого строительства </w:t>
      </w:r>
    </w:p>
    <w:p w14:paraId="69A5D21F" w14:textId="216842DA" w:rsidR="00416C0B" w:rsidRDefault="00416C0B" w:rsidP="00416C0B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</w:t>
      </w:r>
      <w:r w:rsidRPr="00360F71">
        <w:rPr>
          <w:color w:val="000000"/>
          <w:szCs w:val="22"/>
        </w:rPr>
        <w:t xml:space="preserve">Общество с ограниченной </w:t>
      </w:r>
      <w:r>
        <w:rPr>
          <w:color w:val="000000"/>
          <w:szCs w:val="22"/>
        </w:rPr>
        <w:t xml:space="preserve">                               </w:t>
      </w:r>
    </w:p>
    <w:p w14:paraId="197AD937" w14:textId="77777777" w:rsidR="00416C0B" w:rsidRPr="00360F71" w:rsidRDefault="00416C0B" w:rsidP="00416C0B">
      <w:pPr>
        <w:spacing w:after="8" w:line="406" w:lineRule="auto"/>
        <w:ind w:right="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</w:t>
      </w:r>
      <w:r w:rsidRPr="00360F71">
        <w:rPr>
          <w:color w:val="000000"/>
          <w:szCs w:val="22"/>
        </w:rPr>
        <w:t xml:space="preserve">ответственностью «Специализированный  </w:t>
      </w:r>
    </w:p>
    <w:p w14:paraId="18EBC051" w14:textId="0BA0302E" w:rsidR="00416C0B" w:rsidRPr="00360F71" w:rsidRDefault="00416C0B" w:rsidP="00416C0B">
      <w:pPr>
        <w:spacing w:after="8" w:line="270" w:lineRule="auto"/>
        <w:ind w:left="948" w:right="50"/>
        <w:jc w:val="both"/>
        <w:rPr>
          <w:color w:val="000000"/>
          <w:szCs w:val="22"/>
        </w:rPr>
      </w:pPr>
      <w:r w:rsidRPr="00360F71">
        <w:rPr>
          <w:color w:val="000000"/>
          <w:szCs w:val="22"/>
        </w:rPr>
        <w:t>застройщик «</w:t>
      </w:r>
      <w:proofErr w:type="spellStart"/>
      <w:r w:rsidRPr="00360F71">
        <w:rPr>
          <w:color w:val="000000"/>
          <w:szCs w:val="22"/>
        </w:rPr>
        <w:t>Судакское</w:t>
      </w:r>
      <w:proofErr w:type="spellEnd"/>
      <w:r w:rsidRPr="00360F71">
        <w:rPr>
          <w:color w:val="000000"/>
          <w:szCs w:val="22"/>
        </w:rPr>
        <w:t xml:space="preserve"> РСУ</w:t>
      </w:r>
      <w:r w:rsidR="00A36548">
        <w:rPr>
          <w:color w:val="000000"/>
          <w:szCs w:val="22"/>
        </w:rPr>
        <w:t>-1</w:t>
      </w:r>
      <w:r w:rsidRPr="00360F71">
        <w:rPr>
          <w:color w:val="000000"/>
          <w:szCs w:val="22"/>
        </w:rPr>
        <w:t xml:space="preserve">» </w:t>
      </w:r>
    </w:p>
    <w:p w14:paraId="273D92C8" w14:textId="77777777" w:rsidR="00416C0B" w:rsidRPr="00360F71" w:rsidRDefault="00416C0B" w:rsidP="00416C0B">
      <w:pPr>
        <w:spacing w:after="236" w:line="259" w:lineRule="auto"/>
        <w:ind w:left="4260"/>
        <w:jc w:val="center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ab/>
        <w:t xml:space="preserve"> </w:t>
      </w:r>
    </w:p>
    <w:p w14:paraId="0034D4B5" w14:textId="77777777" w:rsidR="00416C0B" w:rsidRPr="00360F71" w:rsidRDefault="00416C0B" w:rsidP="00416C0B">
      <w:pPr>
        <w:tabs>
          <w:tab w:val="center" w:pos="765"/>
          <w:tab w:val="center" w:pos="7020"/>
        </w:tabs>
        <w:spacing w:after="80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 xml:space="preserve">Директор </w:t>
      </w:r>
      <w:r w:rsidRPr="00360F71">
        <w:rPr>
          <w:color w:val="000000"/>
          <w:szCs w:val="22"/>
        </w:rPr>
        <w:tab/>
      </w:r>
      <w:r w:rsidRPr="00360F71">
        <w:rPr>
          <w:color w:val="000000"/>
          <w:sz w:val="37"/>
          <w:szCs w:val="22"/>
          <w:vertAlign w:val="superscript"/>
        </w:rPr>
        <w:t xml:space="preserve"> </w:t>
      </w:r>
    </w:p>
    <w:p w14:paraId="05D0D343" w14:textId="2D1C5741" w:rsidR="00416C0B" w:rsidRPr="00360F71" w:rsidRDefault="00416C0B" w:rsidP="00416C0B">
      <w:pPr>
        <w:tabs>
          <w:tab w:val="center" w:pos="2450"/>
          <w:tab w:val="center" w:pos="7020"/>
        </w:tabs>
        <w:spacing w:after="284" w:line="270" w:lineRule="auto"/>
        <w:rPr>
          <w:color w:val="000000"/>
          <w:szCs w:val="22"/>
        </w:rPr>
      </w:pPr>
      <w:r w:rsidRPr="00360F71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60F71">
        <w:rPr>
          <w:color w:val="000000"/>
          <w:szCs w:val="22"/>
        </w:rPr>
        <w:t>_____________________ /К</w:t>
      </w:r>
      <w:r>
        <w:rPr>
          <w:color w:val="000000"/>
          <w:szCs w:val="22"/>
        </w:rPr>
        <w:t xml:space="preserve">ороленко И.А./ </w:t>
      </w:r>
      <w:r>
        <w:rPr>
          <w:color w:val="000000"/>
          <w:szCs w:val="22"/>
        </w:rPr>
        <w:tab/>
        <w:t xml:space="preserve">   ____________</w:t>
      </w:r>
      <w:r w:rsidRPr="00360F71">
        <w:rPr>
          <w:color w:val="000000"/>
          <w:szCs w:val="22"/>
        </w:rPr>
        <w:t xml:space="preserve"> /</w:t>
      </w:r>
      <w:r w:rsidR="00A36548">
        <w:rPr>
          <w:color w:val="000000"/>
          <w:szCs w:val="22"/>
        </w:rPr>
        <w:t xml:space="preserve"> </w:t>
      </w:r>
      <w:r w:rsidRPr="00360F71">
        <w:rPr>
          <w:color w:val="000000"/>
          <w:szCs w:val="22"/>
        </w:rPr>
        <w:t xml:space="preserve"> </w:t>
      </w:r>
    </w:p>
    <w:p w14:paraId="6E08E825" w14:textId="0B0843AB" w:rsidR="00B33FE7" w:rsidRPr="00360F71" w:rsidRDefault="00B33FE7" w:rsidP="00416C0B">
      <w:pPr>
        <w:keepNext/>
        <w:keepLines/>
        <w:tabs>
          <w:tab w:val="center" w:pos="2348"/>
          <w:tab w:val="center" w:pos="6974"/>
        </w:tabs>
        <w:spacing w:after="338" w:line="261" w:lineRule="auto"/>
        <w:outlineLvl w:val="0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66BEC7E1" w14:textId="77777777" w:rsidR="00B33FE7" w:rsidRPr="00360F71" w:rsidRDefault="00B33FE7" w:rsidP="00B33FE7">
      <w:pPr>
        <w:spacing w:line="259" w:lineRule="auto"/>
        <w:ind w:left="852"/>
        <w:rPr>
          <w:color w:val="000000"/>
          <w:szCs w:val="22"/>
        </w:rPr>
      </w:pPr>
      <w:r w:rsidRPr="00360F71">
        <w:rPr>
          <w:color w:val="000000"/>
          <w:szCs w:val="22"/>
        </w:rPr>
        <w:t xml:space="preserve"> </w:t>
      </w:r>
    </w:p>
    <w:p w14:paraId="4006E711" w14:textId="77777777" w:rsidR="00B33FE7" w:rsidRPr="00644923" w:rsidRDefault="00B33FE7" w:rsidP="00B33FE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p w14:paraId="63DB5954" w14:textId="77777777" w:rsidR="00B33FE7" w:rsidRPr="00644923" w:rsidRDefault="00B33FE7" w:rsidP="00B33FE7">
      <w:pPr>
        <w:pStyle w:val="a3"/>
        <w:spacing w:line="276" w:lineRule="auto"/>
        <w:ind w:left="851"/>
        <w:jc w:val="both"/>
        <w:rPr>
          <w:color w:val="000000" w:themeColor="text1"/>
        </w:rPr>
      </w:pPr>
    </w:p>
    <w:sectPr w:rsidR="00B33FE7" w:rsidRPr="00644923" w:rsidSect="00C2450D">
      <w:footerReference w:type="default" r:id="rId10"/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D149" w14:textId="77777777" w:rsidR="00877615" w:rsidRDefault="00877615" w:rsidP="00C33DCA">
      <w:r>
        <w:separator/>
      </w:r>
    </w:p>
  </w:endnote>
  <w:endnote w:type="continuationSeparator" w:id="0">
    <w:p w14:paraId="5C25F4DF" w14:textId="77777777" w:rsidR="00877615" w:rsidRDefault="00877615" w:rsidP="00C3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119094"/>
      <w:docPartObj>
        <w:docPartGallery w:val="Page Numbers (Bottom of Page)"/>
        <w:docPartUnique/>
      </w:docPartObj>
    </w:sdtPr>
    <w:sdtEndPr/>
    <w:sdtContent>
      <w:p w14:paraId="1965AC46" w14:textId="38CF4A42" w:rsidR="000645C9" w:rsidRDefault="000645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29">
          <w:rPr>
            <w:noProof/>
          </w:rPr>
          <w:t>21</w:t>
        </w:r>
        <w:r>
          <w:fldChar w:fldCharType="end"/>
        </w:r>
      </w:p>
    </w:sdtContent>
  </w:sdt>
  <w:p w14:paraId="6C8EBE5C" w14:textId="77777777" w:rsidR="000645C9" w:rsidRDefault="000645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9CCE" w14:textId="77777777" w:rsidR="00877615" w:rsidRDefault="00877615" w:rsidP="00C33DCA">
      <w:r>
        <w:separator/>
      </w:r>
    </w:p>
  </w:footnote>
  <w:footnote w:type="continuationSeparator" w:id="0">
    <w:p w14:paraId="2EA6444C" w14:textId="77777777" w:rsidR="00877615" w:rsidRDefault="00877615" w:rsidP="00C3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BAE45064">
      <w:start w:val="1"/>
      <w:numFmt w:val="bullet"/>
      <w:lvlText w:val="в"/>
      <w:lvlJc w:val="left"/>
    </w:lvl>
    <w:lvl w:ilvl="1" w:tplc="9CACE22E">
      <w:start w:val="1"/>
      <w:numFmt w:val="bullet"/>
      <w:lvlText w:val=""/>
      <w:lvlJc w:val="left"/>
    </w:lvl>
    <w:lvl w:ilvl="2" w:tplc="926CE010">
      <w:start w:val="1"/>
      <w:numFmt w:val="bullet"/>
      <w:lvlText w:val=""/>
      <w:lvlJc w:val="left"/>
    </w:lvl>
    <w:lvl w:ilvl="3" w:tplc="880C967E">
      <w:start w:val="1"/>
      <w:numFmt w:val="bullet"/>
      <w:lvlText w:val=""/>
      <w:lvlJc w:val="left"/>
    </w:lvl>
    <w:lvl w:ilvl="4" w:tplc="0E50580A">
      <w:start w:val="1"/>
      <w:numFmt w:val="bullet"/>
      <w:lvlText w:val=""/>
      <w:lvlJc w:val="left"/>
    </w:lvl>
    <w:lvl w:ilvl="5" w:tplc="F754F3F2">
      <w:start w:val="1"/>
      <w:numFmt w:val="bullet"/>
      <w:lvlText w:val=""/>
      <w:lvlJc w:val="left"/>
    </w:lvl>
    <w:lvl w:ilvl="6" w:tplc="4184C6E2">
      <w:start w:val="1"/>
      <w:numFmt w:val="bullet"/>
      <w:lvlText w:val=""/>
      <w:lvlJc w:val="left"/>
    </w:lvl>
    <w:lvl w:ilvl="7" w:tplc="71EA8EE0">
      <w:start w:val="1"/>
      <w:numFmt w:val="bullet"/>
      <w:lvlText w:val=""/>
      <w:lvlJc w:val="left"/>
    </w:lvl>
    <w:lvl w:ilvl="8" w:tplc="C98CA8A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7382CAC2">
      <w:start w:val="1"/>
      <w:numFmt w:val="bullet"/>
      <w:lvlText w:val="-"/>
      <w:lvlJc w:val="left"/>
    </w:lvl>
    <w:lvl w:ilvl="1" w:tplc="215639FE">
      <w:start w:val="1"/>
      <w:numFmt w:val="bullet"/>
      <w:lvlText w:val=""/>
      <w:lvlJc w:val="left"/>
    </w:lvl>
    <w:lvl w:ilvl="2" w:tplc="4E4E9EAE">
      <w:start w:val="1"/>
      <w:numFmt w:val="bullet"/>
      <w:lvlText w:val=""/>
      <w:lvlJc w:val="left"/>
    </w:lvl>
    <w:lvl w:ilvl="3" w:tplc="EF8ED8F8">
      <w:start w:val="1"/>
      <w:numFmt w:val="bullet"/>
      <w:lvlText w:val=""/>
      <w:lvlJc w:val="left"/>
    </w:lvl>
    <w:lvl w:ilvl="4" w:tplc="3CE46D08">
      <w:start w:val="1"/>
      <w:numFmt w:val="bullet"/>
      <w:lvlText w:val=""/>
      <w:lvlJc w:val="left"/>
    </w:lvl>
    <w:lvl w:ilvl="5" w:tplc="53E60C96">
      <w:start w:val="1"/>
      <w:numFmt w:val="bullet"/>
      <w:lvlText w:val=""/>
      <w:lvlJc w:val="left"/>
    </w:lvl>
    <w:lvl w:ilvl="6" w:tplc="4D8C89F2">
      <w:start w:val="1"/>
      <w:numFmt w:val="bullet"/>
      <w:lvlText w:val=""/>
      <w:lvlJc w:val="left"/>
    </w:lvl>
    <w:lvl w:ilvl="7" w:tplc="71264DA2">
      <w:start w:val="1"/>
      <w:numFmt w:val="bullet"/>
      <w:lvlText w:val=""/>
      <w:lvlJc w:val="left"/>
    </w:lvl>
    <w:lvl w:ilvl="8" w:tplc="B1C8D310">
      <w:start w:val="1"/>
      <w:numFmt w:val="bullet"/>
      <w:lvlText w:val=""/>
      <w:lvlJc w:val="left"/>
    </w:lvl>
  </w:abstractNum>
  <w:abstractNum w:abstractNumId="2" w15:restartNumberingAfterBreak="0">
    <w:nsid w:val="03AD4473"/>
    <w:multiLevelType w:val="multilevel"/>
    <w:tmpl w:val="B764E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55314"/>
    <w:multiLevelType w:val="multilevel"/>
    <w:tmpl w:val="85FEF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66BD"/>
    <w:multiLevelType w:val="multilevel"/>
    <w:tmpl w:val="666E2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134C8"/>
    <w:multiLevelType w:val="multilevel"/>
    <w:tmpl w:val="85FEF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4DE"/>
    <w:multiLevelType w:val="multilevel"/>
    <w:tmpl w:val="5EB6E1BC"/>
    <w:lvl w:ilvl="0">
      <w:start w:val="9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1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1" w:hanging="1800"/>
      </w:pPr>
      <w:rPr>
        <w:rFonts w:hint="default"/>
      </w:rPr>
    </w:lvl>
  </w:abstractNum>
  <w:abstractNum w:abstractNumId="7" w15:restartNumberingAfterBreak="0">
    <w:nsid w:val="2F896586"/>
    <w:multiLevelType w:val="hybridMultilevel"/>
    <w:tmpl w:val="48DA5320"/>
    <w:lvl w:ilvl="0" w:tplc="41E8B55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43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80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CE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5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48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AC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22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4A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B5B73"/>
    <w:multiLevelType w:val="hybridMultilevel"/>
    <w:tmpl w:val="A7469C5C"/>
    <w:lvl w:ilvl="0" w:tplc="1B4CA7BA">
      <w:start w:val="1"/>
      <w:numFmt w:val="decimal"/>
      <w:lvlText w:val="%1)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9" w15:restartNumberingAfterBreak="0">
    <w:nsid w:val="396056B0"/>
    <w:multiLevelType w:val="multilevel"/>
    <w:tmpl w:val="E0D49E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DFC2AC0"/>
    <w:multiLevelType w:val="hybridMultilevel"/>
    <w:tmpl w:val="A9DE2C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2D33709"/>
    <w:multiLevelType w:val="multilevel"/>
    <w:tmpl w:val="3BA48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80EAF"/>
    <w:multiLevelType w:val="hybridMultilevel"/>
    <w:tmpl w:val="05F6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798E"/>
    <w:multiLevelType w:val="hybridMultilevel"/>
    <w:tmpl w:val="1766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71A6"/>
    <w:multiLevelType w:val="hybridMultilevel"/>
    <w:tmpl w:val="77D4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54287"/>
    <w:multiLevelType w:val="hybridMultilevel"/>
    <w:tmpl w:val="DB90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53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DE4166"/>
    <w:multiLevelType w:val="hybridMultilevel"/>
    <w:tmpl w:val="CC22D286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F1E81044">
      <w:start w:val="1"/>
      <w:numFmt w:val="decimal"/>
      <w:lvlText w:val="%2."/>
      <w:lvlJc w:val="left"/>
      <w:pPr>
        <w:ind w:left="1784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94758DE"/>
    <w:multiLevelType w:val="multilevel"/>
    <w:tmpl w:val="3BA48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E07465"/>
    <w:multiLevelType w:val="multilevel"/>
    <w:tmpl w:val="91780E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405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0A1B86"/>
    <w:multiLevelType w:val="hybridMultilevel"/>
    <w:tmpl w:val="2328FCBC"/>
    <w:lvl w:ilvl="0" w:tplc="522E21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02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8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7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7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C0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C4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22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E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487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8"/>
  </w:num>
  <w:num w:numId="6">
    <w:abstractNumId w:val="13"/>
  </w:num>
  <w:num w:numId="7">
    <w:abstractNumId w:val="3"/>
  </w:num>
  <w:num w:numId="8">
    <w:abstractNumId w:val="16"/>
  </w:num>
  <w:num w:numId="9">
    <w:abstractNumId w:val="5"/>
  </w:num>
  <w:num w:numId="10">
    <w:abstractNumId w:val="21"/>
  </w:num>
  <w:num w:numId="11">
    <w:abstractNumId w:val="19"/>
  </w:num>
  <w:num w:numId="12">
    <w:abstractNumId w:val="6"/>
  </w:num>
  <w:num w:numId="13">
    <w:abstractNumId w:val="8"/>
  </w:num>
  <w:num w:numId="14">
    <w:abstractNumId w:val="17"/>
  </w:num>
  <w:num w:numId="15">
    <w:abstractNumId w:val="12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A3"/>
    <w:rsid w:val="0000347A"/>
    <w:rsid w:val="00015D59"/>
    <w:rsid w:val="00026088"/>
    <w:rsid w:val="000275BC"/>
    <w:rsid w:val="000301BA"/>
    <w:rsid w:val="00040456"/>
    <w:rsid w:val="00041A1C"/>
    <w:rsid w:val="00051CD1"/>
    <w:rsid w:val="000537A4"/>
    <w:rsid w:val="000645C9"/>
    <w:rsid w:val="0007514D"/>
    <w:rsid w:val="000865F7"/>
    <w:rsid w:val="00087E5C"/>
    <w:rsid w:val="000C6329"/>
    <w:rsid w:val="000D0166"/>
    <w:rsid w:val="000D1031"/>
    <w:rsid w:val="000D544D"/>
    <w:rsid w:val="000D7428"/>
    <w:rsid w:val="000D7B70"/>
    <w:rsid w:val="000E141F"/>
    <w:rsid w:val="000E3D6F"/>
    <w:rsid w:val="000F6011"/>
    <w:rsid w:val="00114ECC"/>
    <w:rsid w:val="00121927"/>
    <w:rsid w:val="00130C94"/>
    <w:rsid w:val="00130F05"/>
    <w:rsid w:val="0014029D"/>
    <w:rsid w:val="001469C8"/>
    <w:rsid w:val="00156C88"/>
    <w:rsid w:val="001612E5"/>
    <w:rsid w:val="0016139C"/>
    <w:rsid w:val="00163246"/>
    <w:rsid w:val="00164A4A"/>
    <w:rsid w:val="00166928"/>
    <w:rsid w:val="001753AE"/>
    <w:rsid w:val="0018037A"/>
    <w:rsid w:val="00185313"/>
    <w:rsid w:val="00186E32"/>
    <w:rsid w:val="00191F12"/>
    <w:rsid w:val="00191FDD"/>
    <w:rsid w:val="00193864"/>
    <w:rsid w:val="001A2F7A"/>
    <w:rsid w:val="001A6369"/>
    <w:rsid w:val="001B25F9"/>
    <w:rsid w:val="001C1E46"/>
    <w:rsid w:val="001D2F84"/>
    <w:rsid w:val="001D5512"/>
    <w:rsid w:val="001D5BFF"/>
    <w:rsid w:val="001E1166"/>
    <w:rsid w:val="001E19AF"/>
    <w:rsid w:val="001E4F4D"/>
    <w:rsid w:val="001F0CFB"/>
    <w:rsid w:val="001F21A4"/>
    <w:rsid w:val="00201C80"/>
    <w:rsid w:val="002044AF"/>
    <w:rsid w:val="00206218"/>
    <w:rsid w:val="0020644D"/>
    <w:rsid w:val="00212BB2"/>
    <w:rsid w:val="00215578"/>
    <w:rsid w:val="00216574"/>
    <w:rsid w:val="002365D9"/>
    <w:rsid w:val="00242967"/>
    <w:rsid w:val="00255C72"/>
    <w:rsid w:val="00257755"/>
    <w:rsid w:val="00264088"/>
    <w:rsid w:val="00264384"/>
    <w:rsid w:val="00271C50"/>
    <w:rsid w:val="00273E2D"/>
    <w:rsid w:val="002760FE"/>
    <w:rsid w:val="00276C9D"/>
    <w:rsid w:val="00280827"/>
    <w:rsid w:val="002874E1"/>
    <w:rsid w:val="002A2888"/>
    <w:rsid w:val="002A4873"/>
    <w:rsid w:val="002B1531"/>
    <w:rsid w:val="002B7B48"/>
    <w:rsid w:val="002C0DAF"/>
    <w:rsid w:val="002C525B"/>
    <w:rsid w:val="002D2A73"/>
    <w:rsid w:val="002D7CA6"/>
    <w:rsid w:val="002E3572"/>
    <w:rsid w:val="002F0131"/>
    <w:rsid w:val="002F2483"/>
    <w:rsid w:val="002F6847"/>
    <w:rsid w:val="002F7F3A"/>
    <w:rsid w:val="00315210"/>
    <w:rsid w:val="003153A9"/>
    <w:rsid w:val="00317047"/>
    <w:rsid w:val="00355639"/>
    <w:rsid w:val="0035640A"/>
    <w:rsid w:val="00357D3C"/>
    <w:rsid w:val="00360907"/>
    <w:rsid w:val="00361AF6"/>
    <w:rsid w:val="0036683B"/>
    <w:rsid w:val="003A2424"/>
    <w:rsid w:val="003D2FA6"/>
    <w:rsid w:val="003F6622"/>
    <w:rsid w:val="004000F7"/>
    <w:rsid w:val="00416C0B"/>
    <w:rsid w:val="00416F61"/>
    <w:rsid w:val="00420BDA"/>
    <w:rsid w:val="004217A2"/>
    <w:rsid w:val="00424D8D"/>
    <w:rsid w:val="00427514"/>
    <w:rsid w:val="0044780F"/>
    <w:rsid w:val="00461D66"/>
    <w:rsid w:val="004732F4"/>
    <w:rsid w:val="004863A7"/>
    <w:rsid w:val="0049718E"/>
    <w:rsid w:val="004A2934"/>
    <w:rsid w:val="004B1C9A"/>
    <w:rsid w:val="004B1F0F"/>
    <w:rsid w:val="004D4B4C"/>
    <w:rsid w:val="004E76CF"/>
    <w:rsid w:val="004F0830"/>
    <w:rsid w:val="004F21E2"/>
    <w:rsid w:val="004F7D7B"/>
    <w:rsid w:val="00501B2C"/>
    <w:rsid w:val="00520472"/>
    <w:rsid w:val="005210EE"/>
    <w:rsid w:val="00523C7D"/>
    <w:rsid w:val="005313A4"/>
    <w:rsid w:val="005321CD"/>
    <w:rsid w:val="005336B4"/>
    <w:rsid w:val="00543AC2"/>
    <w:rsid w:val="0054609A"/>
    <w:rsid w:val="00550887"/>
    <w:rsid w:val="00552CBA"/>
    <w:rsid w:val="0055357B"/>
    <w:rsid w:val="00562427"/>
    <w:rsid w:val="00571ED4"/>
    <w:rsid w:val="0057261A"/>
    <w:rsid w:val="00573018"/>
    <w:rsid w:val="00594C0C"/>
    <w:rsid w:val="005A3239"/>
    <w:rsid w:val="005A5E7B"/>
    <w:rsid w:val="005B4C70"/>
    <w:rsid w:val="005C4CE1"/>
    <w:rsid w:val="005C4EB4"/>
    <w:rsid w:val="00610751"/>
    <w:rsid w:val="00627294"/>
    <w:rsid w:val="00632798"/>
    <w:rsid w:val="00637911"/>
    <w:rsid w:val="006422CA"/>
    <w:rsid w:val="00642566"/>
    <w:rsid w:val="00644923"/>
    <w:rsid w:val="0065057C"/>
    <w:rsid w:val="00653913"/>
    <w:rsid w:val="0065517C"/>
    <w:rsid w:val="006634E7"/>
    <w:rsid w:val="00667C64"/>
    <w:rsid w:val="006719B1"/>
    <w:rsid w:val="00672AEE"/>
    <w:rsid w:val="0067796F"/>
    <w:rsid w:val="0068163B"/>
    <w:rsid w:val="00690C0B"/>
    <w:rsid w:val="0069746D"/>
    <w:rsid w:val="006B03F7"/>
    <w:rsid w:val="006B0D23"/>
    <w:rsid w:val="006B2F23"/>
    <w:rsid w:val="006C4E78"/>
    <w:rsid w:val="006D0B66"/>
    <w:rsid w:val="006E3795"/>
    <w:rsid w:val="006F27D8"/>
    <w:rsid w:val="006F4634"/>
    <w:rsid w:val="006F4C90"/>
    <w:rsid w:val="006F6170"/>
    <w:rsid w:val="00706210"/>
    <w:rsid w:val="00707AE7"/>
    <w:rsid w:val="0072349A"/>
    <w:rsid w:val="00753F5A"/>
    <w:rsid w:val="00757001"/>
    <w:rsid w:val="0076675F"/>
    <w:rsid w:val="0077270A"/>
    <w:rsid w:val="00781554"/>
    <w:rsid w:val="00781BAA"/>
    <w:rsid w:val="007931B3"/>
    <w:rsid w:val="007957A5"/>
    <w:rsid w:val="007A0319"/>
    <w:rsid w:val="007A7C47"/>
    <w:rsid w:val="007C0DDA"/>
    <w:rsid w:val="007C1B43"/>
    <w:rsid w:val="007C6D28"/>
    <w:rsid w:val="007D1A10"/>
    <w:rsid w:val="007D642F"/>
    <w:rsid w:val="00805253"/>
    <w:rsid w:val="008146A4"/>
    <w:rsid w:val="00821A10"/>
    <w:rsid w:val="008313DD"/>
    <w:rsid w:val="00831CC9"/>
    <w:rsid w:val="008322E9"/>
    <w:rsid w:val="00846879"/>
    <w:rsid w:val="0085090B"/>
    <w:rsid w:val="008524CB"/>
    <w:rsid w:val="0085416D"/>
    <w:rsid w:val="008578C5"/>
    <w:rsid w:val="00863E79"/>
    <w:rsid w:val="00877615"/>
    <w:rsid w:val="008778DE"/>
    <w:rsid w:val="0089157A"/>
    <w:rsid w:val="00892EED"/>
    <w:rsid w:val="008A036B"/>
    <w:rsid w:val="008A2142"/>
    <w:rsid w:val="008A7A11"/>
    <w:rsid w:val="008C2EFA"/>
    <w:rsid w:val="008D2721"/>
    <w:rsid w:val="008F3E4C"/>
    <w:rsid w:val="00900714"/>
    <w:rsid w:val="00902D6F"/>
    <w:rsid w:val="009125FF"/>
    <w:rsid w:val="00913961"/>
    <w:rsid w:val="009161AB"/>
    <w:rsid w:val="00921CE8"/>
    <w:rsid w:val="00930582"/>
    <w:rsid w:val="00933A78"/>
    <w:rsid w:val="00934B6A"/>
    <w:rsid w:val="00947026"/>
    <w:rsid w:val="0095062D"/>
    <w:rsid w:val="009509C5"/>
    <w:rsid w:val="0095600F"/>
    <w:rsid w:val="00957B4E"/>
    <w:rsid w:val="00960264"/>
    <w:rsid w:val="00962D3C"/>
    <w:rsid w:val="009652B8"/>
    <w:rsid w:val="00970F81"/>
    <w:rsid w:val="00981229"/>
    <w:rsid w:val="009812D7"/>
    <w:rsid w:val="00985FA1"/>
    <w:rsid w:val="00986004"/>
    <w:rsid w:val="00994298"/>
    <w:rsid w:val="009953C4"/>
    <w:rsid w:val="009A0C3B"/>
    <w:rsid w:val="009A0F80"/>
    <w:rsid w:val="009B2FE7"/>
    <w:rsid w:val="009C0435"/>
    <w:rsid w:val="009C0E35"/>
    <w:rsid w:val="009F3B70"/>
    <w:rsid w:val="00A04864"/>
    <w:rsid w:val="00A076C5"/>
    <w:rsid w:val="00A11A67"/>
    <w:rsid w:val="00A24C20"/>
    <w:rsid w:val="00A30806"/>
    <w:rsid w:val="00A33604"/>
    <w:rsid w:val="00A336F6"/>
    <w:rsid w:val="00A34C35"/>
    <w:rsid w:val="00A36548"/>
    <w:rsid w:val="00A50860"/>
    <w:rsid w:val="00A61034"/>
    <w:rsid w:val="00A6340E"/>
    <w:rsid w:val="00A65EDA"/>
    <w:rsid w:val="00A74251"/>
    <w:rsid w:val="00A75E2F"/>
    <w:rsid w:val="00A80C96"/>
    <w:rsid w:val="00A85F38"/>
    <w:rsid w:val="00A91603"/>
    <w:rsid w:val="00A93209"/>
    <w:rsid w:val="00AC7A4C"/>
    <w:rsid w:val="00AD25BF"/>
    <w:rsid w:val="00AE0E5B"/>
    <w:rsid w:val="00AE1F1F"/>
    <w:rsid w:val="00AE3567"/>
    <w:rsid w:val="00AF760D"/>
    <w:rsid w:val="00B10D5C"/>
    <w:rsid w:val="00B15A33"/>
    <w:rsid w:val="00B24FD5"/>
    <w:rsid w:val="00B258E2"/>
    <w:rsid w:val="00B33FE7"/>
    <w:rsid w:val="00B344E6"/>
    <w:rsid w:val="00B37098"/>
    <w:rsid w:val="00B576AD"/>
    <w:rsid w:val="00B60E47"/>
    <w:rsid w:val="00B61A86"/>
    <w:rsid w:val="00B7057F"/>
    <w:rsid w:val="00B83623"/>
    <w:rsid w:val="00B92769"/>
    <w:rsid w:val="00B933C8"/>
    <w:rsid w:val="00BA0F7E"/>
    <w:rsid w:val="00BB68BC"/>
    <w:rsid w:val="00BD39F3"/>
    <w:rsid w:val="00BD7C32"/>
    <w:rsid w:val="00BE4918"/>
    <w:rsid w:val="00BF732D"/>
    <w:rsid w:val="00C0194E"/>
    <w:rsid w:val="00C05C68"/>
    <w:rsid w:val="00C07860"/>
    <w:rsid w:val="00C147AD"/>
    <w:rsid w:val="00C2450D"/>
    <w:rsid w:val="00C33DCA"/>
    <w:rsid w:val="00C414D2"/>
    <w:rsid w:val="00C42056"/>
    <w:rsid w:val="00C43C69"/>
    <w:rsid w:val="00C542B3"/>
    <w:rsid w:val="00C735A4"/>
    <w:rsid w:val="00C75A1C"/>
    <w:rsid w:val="00C814D9"/>
    <w:rsid w:val="00C904D9"/>
    <w:rsid w:val="00C91298"/>
    <w:rsid w:val="00C9509A"/>
    <w:rsid w:val="00CA4F2C"/>
    <w:rsid w:val="00CB3842"/>
    <w:rsid w:val="00CB7A0F"/>
    <w:rsid w:val="00CC24AD"/>
    <w:rsid w:val="00CC47CB"/>
    <w:rsid w:val="00CE05AE"/>
    <w:rsid w:val="00CF45BF"/>
    <w:rsid w:val="00D05D7D"/>
    <w:rsid w:val="00D11EB5"/>
    <w:rsid w:val="00D17597"/>
    <w:rsid w:val="00D251FC"/>
    <w:rsid w:val="00D258B1"/>
    <w:rsid w:val="00D314AD"/>
    <w:rsid w:val="00D339E5"/>
    <w:rsid w:val="00D36F0F"/>
    <w:rsid w:val="00D429BB"/>
    <w:rsid w:val="00D53731"/>
    <w:rsid w:val="00D55882"/>
    <w:rsid w:val="00D6390A"/>
    <w:rsid w:val="00D6622E"/>
    <w:rsid w:val="00D6625E"/>
    <w:rsid w:val="00D7576B"/>
    <w:rsid w:val="00D76D0B"/>
    <w:rsid w:val="00D823BF"/>
    <w:rsid w:val="00D85F9F"/>
    <w:rsid w:val="00D87359"/>
    <w:rsid w:val="00DA44B0"/>
    <w:rsid w:val="00DC3AC5"/>
    <w:rsid w:val="00DD5653"/>
    <w:rsid w:val="00DD6667"/>
    <w:rsid w:val="00DD6FCF"/>
    <w:rsid w:val="00DE0CCF"/>
    <w:rsid w:val="00DF22F9"/>
    <w:rsid w:val="00DF3241"/>
    <w:rsid w:val="00DF6FE1"/>
    <w:rsid w:val="00E06CA7"/>
    <w:rsid w:val="00E13360"/>
    <w:rsid w:val="00E135D4"/>
    <w:rsid w:val="00E34F12"/>
    <w:rsid w:val="00E40B18"/>
    <w:rsid w:val="00E45299"/>
    <w:rsid w:val="00E47085"/>
    <w:rsid w:val="00E506D5"/>
    <w:rsid w:val="00E61600"/>
    <w:rsid w:val="00E66B76"/>
    <w:rsid w:val="00E70633"/>
    <w:rsid w:val="00E74D71"/>
    <w:rsid w:val="00E90B17"/>
    <w:rsid w:val="00E924FF"/>
    <w:rsid w:val="00E9455B"/>
    <w:rsid w:val="00EB2629"/>
    <w:rsid w:val="00EB6063"/>
    <w:rsid w:val="00EC2FFE"/>
    <w:rsid w:val="00EC4D9B"/>
    <w:rsid w:val="00ED3166"/>
    <w:rsid w:val="00EE3F63"/>
    <w:rsid w:val="00EE76F4"/>
    <w:rsid w:val="00EF31E1"/>
    <w:rsid w:val="00EF5EA3"/>
    <w:rsid w:val="00EF6C84"/>
    <w:rsid w:val="00EF7CFB"/>
    <w:rsid w:val="00F00F47"/>
    <w:rsid w:val="00F07D85"/>
    <w:rsid w:val="00F11FAC"/>
    <w:rsid w:val="00F20265"/>
    <w:rsid w:val="00F22449"/>
    <w:rsid w:val="00F23C0E"/>
    <w:rsid w:val="00F2469E"/>
    <w:rsid w:val="00F261C6"/>
    <w:rsid w:val="00F35699"/>
    <w:rsid w:val="00F368C1"/>
    <w:rsid w:val="00F627D6"/>
    <w:rsid w:val="00F74D59"/>
    <w:rsid w:val="00F773E9"/>
    <w:rsid w:val="00F77AC3"/>
    <w:rsid w:val="00F97D2E"/>
    <w:rsid w:val="00F97E81"/>
    <w:rsid w:val="00FA0836"/>
    <w:rsid w:val="00FA1F9F"/>
    <w:rsid w:val="00FA2A34"/>
    <w:rsid w:val="00FB08E0"/>
    <w:rsid w:val="00FB48D0"/>
    <w:rsid w:val="00FB4F66"/>
    <w:rsid w:val="00FD285A"/>
    <w:rsid w:val="00FE2489"/>
    <w:rsid w:val="00FE7C4C"/>
    <w:rsid w:val="00FF3A3E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642"/>
  <w15:docId w15:val="{8F6B707B-44C2-4D2A-96C8-C522103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E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92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5E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450D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0D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7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76AD"/>
    <w:rPr>
      <w:rFonts w:ascii="Calibri" w:eastAsia="Calibri" w:hAnsi="Calibri" w:cs="Arial"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92769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927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2769"/>
  </w:style>
  <w:style w:type="character" w:customStyle="1" w:styleId="ab">
    <w:name w:val="Текст примечания Знак"/>
    <w:basedOn w:val="a0"/>
    <w:link w:val="aa"/>
    <w:uiPriority w:val="99"/>
    <w:semiHidden/>
    <w:rsid w:val="00B92769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026088"/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footer"/>
    <w:basedOn w:val="a"/>
    <w:link w:val="ad"/>
    <w:uiPriority w:val="99"/>
    <w:unhideWhenUsed/>
    <w:rsid w:val="00C33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3DCA"/>
    <w:rPr>
      <w:rFonts w:ascii="Times New Roman" w:eastAsia="Times New Roman" w:hAnsi="Times New Roman" w:cs="Times New Roman"/>
      <w:lang w:eastAsia="ru-RU"/>
    </w:rPr>
  </w:style>
  <w:style w:type="table" w:customStyle="1" w:styleId="TableGrid1">
    <w:name w:val="TableGrid1"/>
    <w:rsid w:val="00A93209"/>
    <w:rPr>
      <w:rFonts w:ascii="Calibri" w:eastAsia="Times New Roman" w:hAnsi="Calibri" w:cs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930582"/>
    <w:rPr>
      <w:b/>
      <w:bCs/>
      <w:sz w:val="20"/>
      <w:szCs w:val="20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9305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36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3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1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0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7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8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70818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Igor Shinichev</cp:lastModifiedBy>
  <cp:revision>4</cp:revision>
  <cp:lastPrinted>2024-03-01T11:51:00Z</cp:lastPrinted>
  <dcterms:created xsi:type="dcterms:W3CDTF">2024-03-01T10:44:00Z</dcterms:created>
  <dcterms:modified xsi:type="dcterms:W3CDTF">2024-03-01T12:47:00Z</dcterms:modified>
</cp:coreProperties>
</file>