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A602" w14:textId="1C936373" w:rsidR="00143101" w:rsidRDefault="00357C89" w:rsidP="00143101">
      <w:pPr>
        <w:jc w:val="center"/>
      </w:pPr>
      <w:r>
        <w:t>Настоящий договор не явл</w:t>
      </w:r>
      <w:r w:rsidR="00143101">
        <w:t>я</w:t>
      </w:r>
      <w:r>
        <w:t>ется публичной офертой. Некоторые услови</w:t>
      </w:r>
      <w:r w:rsidR="00143101">
        <w:t xml:space="preserve">я типового договор могут изменяться в зависимости от особенностей строящегося объекта, способов оплаты цены договор, выполнения либо невыполнения застройщиком внутренней отделки помещения, в случае использования дольщиком кредитных средств, в случае участия несовершеннолетних лиц и </w:t>
      </w:r>
      <w:proofErr w:type="spellStart"/>
      <w:r w:rsidR="00143101">
        <w:t>тд</w:t>
      </w:r>
      <w:proofErr w:type="spellEnd"/>
    </w:p>
    <w:p w14:paraId="5D5AE6C7" w14:textId="77777777" w:rsidR="00143101" w:rsidRDefault="00143101" w:rsidP="00143101">
      <w:pPr>
        <w:jc w:val="center"/>
      </w:pPr>
    </w:p>
    <w:p w14:paraId="77370681" w14:textId="408A546C" w:rsidR="00357C89" w:rsidRDefault="00357C89"/>
    <w:tbl>
      <w:tblPr>
        <w:tblW w:w="5000" w:type="pct"/>
        <w:jc w:val="center"/>
        <w:tblLook w:val="04A0" w:firstRow="1" w:lastRow="0" w:firstColumn="1" w:lastColumn="0" w:noHBand="0" w:noVBand="1"/>
      </w:tblPr>
      <w:tblGrid>
        <w:gridCol w:w="9354"/>
      </w:tblGrid>
      <w:tr w:rsidR="00F25F23" w14:paraId="6C520718" w14:textId="77777777">
        <w:trPr>
          <w:trHeight w:val="2880"/>
          <w:jc w:val="center"/>
        </w:trPr>
        <w:tc>
          <w:tcPr>
            <w:tcW w:w="5000" w:type="pct"/>
          </w:tcPr>
          <w:p w14:paraId="3D352422" w14:textId="5020039A" w:rsidR="00045A82" w:rsidRDefault="00CA7AA4"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О</w:t>
            </w:r>
            <w:r w:rsidR="00045A82">
              <w:rPr>
                <w:rFonts w:ascii="Times New Roman" w:hAnsi="Times New Roman" w:cs="Times New Roman"/>
                <w:b/>
                <w:caps/>
                <w:sz w:val="32"/>
                <w:szCs w:val="32"/>
              </w:rPr>
              <w:t>БЩЕСТВО С ОГРАНИЧЕННОЙ ОТВЕТСТВЕННОСТЬЮ</w:t>
            </w:r>
            <w:r w:rsidR="008C0ECA">
              <w:rPr>
                <w:rFonts w:ascii="Times New Roman" w:hAnsi="Times New Roman" w:cs="Times New Roman"/>
                <w:b/>
                <w:caps/>
                <w:sz w:val="32"/>
                <w:szCs w:val="32"/>
              </w:rPr>
              <w:t xml:space="preserve"> «</w:t>
            </w:r>
            <w:r w:rsidR="00C5595B">
              <w:rPr>
                <w:rFonts w:ascii="Times New Roman" w:hAnsi="Times New Roman" w:cs="Times New Roman"/>
                <w:b/>
                <w:caps/>
                <w:sz w:val="32"/>
                <w:szCs w:val="32"/>
              </w:rPr>
              <w:t xml:space="preserve">СПЕЦИАЛИЗИРОВАННЫЙ ЗАСТРОЙЩИК </w:t>
            </w:r>
          </w:p>
          <w:p w14:paraId="6C520717" w14:textId="1E04E796" w:rsidR="00E455C3" w:rsidRPr="008C0ECA" w:rsidRDefault="00C5595B" w:rsidP="008C0ECA">
            <w:pPr>
              <w:pStyle w:val="a3"/>
              <w:jc w:val="center"/>
              <w:rPr>
                <w:rFonts w:ascii="Times New Roman" w:hAnsi="Times New Roman" w:cs="Times New Roman"/>
                <w:b/>
                <w:caps/>
                <w:sz w:val="32"/>
                <w:szCs w:val="32"/>
              </w:rPr>
            </w:pPr>
            <w:r>
              <w:rPr>
                <w:rFonts w:ascii="Times New Roman" w:hAnsi="Times New Roman" w:cs="Times New Roman"/>
                <w:b/>
                <w:caps/>
                <w:sz w:val="32"/>
                <w:szCs w:val="32"/>
              </w:rPr>
              <w:t>«</w:t>
            </w:r>
            <w:r w:rsidR="008C0ECA">
              <w:rPr>
                <w:rFonts w:ascii="Times New Roman" w:hAnsi="Times New Roman" w:cs="Times New Roman"/>
                <w:b/>
                <w:caps/>
                <w:sz w:val="32"/>
                <w:szCs w:val="32"/>
              </w:rPr>
              <w:t>тЕРМИНАЛ-РЕСУРС»</w:t>
            </w:r>
          </w:p>
        </w:tc>
      </w:tr>
      <w:tr w:rsidR="00F25F23" w:rsidRPr="008E0011" w14:paraId="6C52071A" w14:textId="77777777" w:rsidTr="00E455C3">
        <w:trPr>
          <w:trHeight w:val="1440"/>
          <w:jc w:val="center"/>
        </w:trPr>
        <w:tc>
          <w:tcPr>
            <w:tcW w:w="5000" w:type="pct"/>
            <w:tcBorders>
              <w:bottom w:val="single" w:sz="4" w:space="0" w:color="4F81BD"/>
            </w:tcBorders>
            <w:vAlign w:val="center"/>
          </w:tcPr>
          <w:p w14:paraId="6C520719" w14:textId="70E3C7E0" w:rsidR="00E455C3" w:rsidRPr="00FA6593" w:rsidRDefault="00CA7AA4">
            <w:pPr>
              <w:pStyle w:val="a3"/>
              <w:jc w:val="center"/>
              <w:rPr>
                <w:rFonts w:ascii="Times New Roman" w:hAnsi="Times New Roman" w:cs="Times New Roman"/>
                <w:sz w:val="72"/>
                <w:szCs w:val="72"/>
                <w:lang w:val="en-US"/>
              </w:rPr>
            </w:pPr>
            <w:r w:rsidRPr="008E0011">
              <w:rPr>
                <w:rFonts w:ascii="Times New Roman" w:hAnsi="Times New Roman" w:cs="Times New Roman"/>
                <w:sz w:val="72"/>
                <w:szCs w:val="72"/>
              </w:rPr>
              <w:t>Договор №</w:t>
            </w:r>
            <w:r w:rsidR="005C19C5">
              <w:rPr>
                <w:rFonts w:ascii="Times New Roman" w:hAnsi="Times New Roman" w:cs="Times New Roman"/>
                <w:sz w:val="72"/>
                <w:szCs w:val="72"/>
              </w:rPr>
              <w:t>___</w:t>
            </w:r>
            <w:r w:rsidR="00032D98" w:rsidRPr="008E0011">
              <w:rPr>
                <w:rFonts w:ascii="Times New Roman" w:hAnsi="Times New Roman" w:cs="Times New Roman"/>
                <w:sz w:val="72"/>
                <w:szCs w:val="72"/>
              </w:rPr>
              <w:t>-20</w:t>
            </w:r>
            <w:r w:rsidR="00931940" w:rsidRPr="008E0011">
              <w:rPr>
                <w:rFonts w:ascii="Times New Roman" w:hAnsi="Times New Roman" w:cs="Times New Roman"/>
                <w:sz w:val="72"/>
                <w:szCs w:val="72"/>
                <w:lang w:val="en-US"/>
              </w:rPr>
              <w:t>2</w:t>
            </w:r>
            <w:r w:rsidR="005C19C5">
              <w:rPr>
                <w:rFonts w:ascii="Times New Roman" w:hAnsi="Times New Roman" w:cs="Times New Roman"/>
                <w:sz w:val="72"/>
                <w:szCs w:val="72"/>
              </w:rPr>
              <w:t>__</w:t>
            </w:r>
            <w:r w:rsidR="00931940" w:rsidRPr="008E0011">
              <w:rPr>
                <w:rFonts w:ascii="Times New Roman" w:hAnsi="Times New Roman" w:cs="Times New Roman"/>
                <w:sz w:val="72"/>
                <w:szCs w:val="72"/>
                <w:lang w:val="en-US"/>
              </w:rPr>
              <w:t>-</w:t>
            </w:r>
            <w:r w:rsidR="00931940" w:rsidRPr="008E0011">
              <w:rPr>
                <w:rFonts w:ascii="Times New Roman" w:hAnsi="Times New Roman" w:cs="Times New Roman"/>
                <w:sz w:val="72"/>
                <w:szCs w:val="72"/>
              </w:rPr>
              <w:t>ОК</w:t>
            </w:r>
            <w:r w:rsidR="003C27D4" w:rsidRPr="008E0011">
              <w:rPr>
                <w:rFonts w:ascii="Times New Roman" w:hAnsi="Times New Roman" w:cs="Times New Roman"/>
                <w:sz w:val="72"/>
                <w:szCs w:val="72"/>
              </w:rPr>
              <w:t>1</w:t>
            </w:r>
            <w:r w:rsidR="00FA6593">
              <w:rPr>
                <w:rFonts w:ascii="Times New Roman" w:hAnsi="Times New Roman" w:cs="Times New Roman"/>
                <w:sz w:val="72"/>
                <w:szCs w:val="72"/>
                <w:lang w:val="en-US"/>
              </w:rPr>
              <w:t>7</w:t>
            </w:r>
          </w:p>
        </w:tc>
      </w:tr>
      <w:tr w:rsidR="00F25F23" w:rsidRPr="008E0011" w14:paraId="6C520720" w14:textId="77777777" w:rsidTr="00E455C3">
        <w:trPr>
          <w:trHeight w:val="720"/>
          <w:jc w:val="center"/>
        </w:trPr>
        <w:tc>
          <w:tcPr>
            <w:tcW w:w="5000" w:type="pct"/>
            <w:tcBorders>
              <w:top w:val="single" w:sz="4" w:space="0" w:color="4F81BD"/>
            </w:tcBorders>
            <w:vAlign w:val="center"/>
          </w:tcPr>
          <w:p w14:paraId="6C52071B" w14:textId="77777777"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участия в долевом строительстве </w:t>
            </w:r>
          </w:p>
          <w:p w14:paraId="6C52071C" w14:textId="2819E52D" w:rsidR="00A80B65" w:rsidRPr="008E0011" w:rsidRDefault="00CA7AA4" w:rsidP="00A80B65">
            <w:pPr>
              <w:pStyle w:val="a3"/>
              <w:jc w:val="center"/>
              <w:rPr>
                <w:rFonts w:ascii="Times New Roman" w:hAnsi="Times New Roman" w:cs="Times New Roman"/>
                <w:sz w:val="31"/>
                <w:szCs w:val="31"/>
              </w:rPr>
            </w:pPr>
            <w:r w:rsidRPr="008E0011">
              <w:rPr>
                <w:rFonts w:ascii="Times New Roman" w:hAnsi="Times New Roman" w:cs="Times New Roman"/>
                <w:sz w:val="31"/>
                <w:szCs w:val="31"/>
              </w:rPr>
              <w:t xml:space="preserve">жилого комплекса «Образцовый квартал </w:t>
            </w:r>
            <w:r w:rsidR="00770525" w:rsidRPr="008E0011">
              <w:rPr>
                <w:rFonts w:ascii="Times New Roman" w:hAnsi="Times New Roman" w:cs="Times New Roman"/>
                <w:sz w:val="31"/>
                <w:szCs w:val="31"/>
              </w:rPr>
              <w:t>1</w:t>
            </w:r>
            <w:r w:rsidR="00FA6593" w:rsidRPr="00FA6593">
              <w:rPr>
                <w:rFonts w:ascii="Times New Roman" w:hAnsi="Times New Roman" w:cs="Times New Roman"/>
                <w:sz w:val="31"/>
                <w:szCs w:val="31"/>
              </w:rPr>
              <w:t>7</w:t>
            </w:r>
            <w:r w:rsidRPr="008E0011">
              <w:rPr>
                <w:rFonts w:ascii="Times New Roman" w:hAnsi="Times New Roman" w:cs="Times New Roman"/>
                <w:sz w:val="31"/>
                <w:szCs w:val="31"/>
              </w:rPr>
              <w:t>»</w:t>
            </w:r>
          </w:p>
          <w:p w14:paraId="611E6A4E" w14:textId="505142A9" w:rsidR="002A4EA9" w:rsidRDefault="00770525" w:rsidP="002A4EA9">
            <w:pPr>
              <w:pStyle w:val="a3"/>
              <w:jc w:val="center"/>
              <w:rPr>
                <w:rFonts w:ascii="Times New Roman" w:hAnsi="Times New Roman" w:cs="Times New Roman"/>
                <w:sz w:val="31"/>
                <w:szCs w:val="31"/>
              </w:rPr>
            </w:pPr>
            <w:r w:rsidRPr="008E0011">
              <w:rPr>
                <w:rFonts w:ascii="Times New Roman" w:hAnsi="Times New Roman" w:cs="Times New Roman"/>
                <w:sz w:val="31"/>
                <w:szCs w:val="31"/>
              </w:rPr>
              <w:t>по проекту «</w:t>
            </w:r>
            <w:r w:rsidR="002A4EA9" w:rsidRPr="002A4EA9">
              <w:rPr>
                <w:rFonts w:ascii="Times New Roman" w:hAnsi="Times New Roman" w:cs="Times New Roman"/>
                <w:sz w:val="31"/>
                <w:szCs w:val="31"/>
              </w:rPr>
              <w:t xml:space="preserve">Жилой комплекс № </w:t>
            </w:r>
            <w:r w:rsidR="00FA6593" w:rsidRPr="00FA6593">
              <w:rPr>
                <w:rFonts w:ascii="Times New Roman" w:hAnsi="Times New Roman" w:cs="Times New Roman"/>
                <w:sz w:val="31"/>
                <w:szCs w:val="31"/>
              </w:rPr>
              <w:t>5</w:t>
            </w:r>
            <w:r w:rsidR="002A4EA9" w:rsidRPr="002A4EA9">
              <w:rPr>
                <w:rFonts w:ascii="Times New Roman" w:hAnsi="Times New Roman" w:cs="Times New Roman"/>
                <w:sz w:val="31"/>
                <w:szCs w:val="31"/>
              </w:rPr>
              <w:t xml:space="preserve"> с проездом </w:t>
            </w:r>
            <w:r w:rsidR="00FA6593">
              <w:rPr>
                <w:rFonts w:ascii="Times New Roman" w:hAnsi="Times New Roman" w:cs="Times New Roman"/>
                <w:sz w:val="31"/>
                <w:szCs w:val="31"/>
              </w:rPr>
              <w:t xml:space="preserve">№ 1, проездом № 2 от ул. № 5 (ул. Василия </w:t>
            </w:r>
            <w:proofErr w:type="spellStart"/>
            <w:r w:rsidR="00FA6593">
              <w:rPr>
                <w:rFonts w:ascii="Times New Roman" w:hAnsi="Times New Roman" w:cs="Times New Roman"/>
                <w:sz w:val="31"/>
                <w:szCs w:val="31"/>
              </w:rPr>
              <w:t>Бухтеева</w:t>
            </w:r>
            <w:proofErr w:type="spellEnd"/>
            <w:r w:rsidR="00FA6593">
              <w:rPr>
                <w:rFonts w:ascii="Times New Roman" w:hAnsi="Times New Roman" w:cs="Times New Roman"/>
                <w:sz w:val="31"/>
                <w:szCs w:val="31"/>
              </w:rPr>
              <w:t>) до</w:t>
            </w:r>
            <w:r w:rsidR="002A4EA9" w:rsidRPr="002A4EA9">
              <w:rPr>
                <w:rFonts w:ascii="Times New Roman" w:hAnsi="Times New Roman" w:cs="Times New Roman"/>
                <w:sz w:val="31"/>
                <w:szCs w:val="31"/>
              </w:rPr>
              <w:t xml:space="preserve"> проезда </w:t>
            </w:r>
            <w:r w:rsidR="00FA6593">
              <w:rPr>
                <w:rFonts w:ascii="Times New Roman" w:hAnsi="Times New Roman" w:cs="Times New Roman"/>
                <w:sz w:val="31"/>
                <w:szCs w:val="31"/>
              </w:rPr>
              <w:t xml:space="preserve">№ </w:t>
            </w:r>
            <w:r w:rsidR="002A4EA9" w:rsidRPr="002A4EA9">
              <w:rPr>
                <w:rFonts w:ascii="Times New Roman" w:hAnsi="Times New Roman" w:cs="Times New Roman"/>
                <w:sz w:val="31"/>
                <w:szCs w:val="31"/>
              </w:rPr>
              <w:t>6</w:t>
            </w:r>
            <w:r w:rsidR="00FA6593">
              <w:rPr>
                <w:rFonts w:ascii="Times New Roman" w:hAnsi="Times New Roman" w:cs="Times New Roman"/>
                <w:sz w:val="31"/>
                <w:szCs w:val="31"/>
              </w:rPr>
              <w:t xml:space="preserve">, с проездом № 6 от ул. </w:t>
            </w:r>
            <w:proofErr w:type="spellStart"/>
            <w:r w:rsidR="00FA6593">
              <w:rPr>
                <w:rFonts w:ascii="Times New Roman" w:hAnsi="Times New Roman" w:cs="Times New Roman"/>
                <w:sz w:val="31"/>
                <w:szCs w:val="31"/>
              </w:rPr>
              <w:t>Кокколевская</w:t>
            </w:r>
            <w:proofErr w:type="spellEnd"/>
            <w:r w:rsidR="00FA6593">
              <w:rPr>
                <w:rFonts w:ascii="Times New Roman" w:hAnsi="Times New Roman" w:cs="Times New Roman"/>
                <w:sz w:val="31"/>
                <w:szCs w:val="31"/>
              </w:rPr>
              <w:t xml:space="preserve"> до проезда № 2</w:t>
            </w:r>
            <w:r w:rsidR="002A4EA9">
              <w:rPr>
                <w:rFonts w:ascii="Times New Roman" w:hAnsi="Times New Roman" w:cs="Times New Roman"/>
                <w:sz w:val="31"/>
                <w:szCs w:val="31"/>
              </w:rPr>
              <w:t>»</w:t>
            </w:r>
            <w:r w:rsidR="002A4EA9" w:rsidRPr="002A4EA9">
              <w:rPr>
                <w:rFonts w:ascii="Times New Roman" w:hAnsi="Times New Roman" w:cs="Times New Roman"/>
                <w:sz w:val="31"/>
                <w:szCs w:val="31"/>
              </w:rPr>
              <w:t xml:space="preserve"> </w:t>
            </w:r>
          </w:p>
          <w:p w14:paraId="35289FFA" w14:textId="77777777" w:rsidR="00FA6593"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по адресу: Санкт-Петербург, пос. Шушары, Пулковское, </w:t>
            </w:r>
          </w:p>
          <w:p w14:paraId="455F4B1D" w14:textId="718DDD3E" w:rsidR="002A4EA9" w:rsidRDefault="002A4EA9" w:rsidP="002A4EA9">
            <w:pPr>
              <w:pStyle w:val="a3"/>
              <w:jc w:val="center"/>
              <w:rPr>
                <w:rFonts w:ascii="Times New Roman" w:hAnsi="Times New Roman" w:cs="Times New Roman"/>
                <w:sz w:val="31"/>
                <w:szCs w:val="31"/>
              </w:rPr>
            </w:pPr>
            <w:r w:rsidRPr="002A4EA9">
              <w:rPr>
                <w:rFonts w:ascii="Times New Roman" w:hAnsi="Times New Roman" w:cs="Times New Roman"/>
                <w:sz w:val="31"/>
                <w:szCs w:val="31"/>
              </w:rPr>
              <w:t xml:space="preserve">ул. </w:t>
            </w:r>
            <w:proofErr w:type="spellStart"/>
            <w:r w:rsidR="00FA6593">
              <w:rPr>
                <w:rFonts w:ascii="Times New Roman" w:hAnsi="Times New Roman" w:cs="Times New Roman"/>
                <w:sz w:val="31"/>
                <w:szCs w:val="31"/>
              </w:rPr>
              <w:t>Кокколевская</w:t>
            </w:r>
            <w:proofErr w:type="spellEnd"/>
            <w:r w:rsidRPr="002A4EA9">
              <w:rPr>
                <w:rFonts w:ascii="Times New Roman" w:hAnsi="Times New Roman" w:cs="Times New Roman"/>
                <w:sz w:val="31"/>
                <w:szCs w:val="31"/>
              </w:rPr>
              <w:t>, уч</w:t>
            </w:r>
            <w:r>
              <w:rPr>
                <w:rFonts w:ascii="Times New Roman" w:hAnsi="Times New Roman" w:cs="Times New Roman"/>
                <w:sz w:val="31"/>
                <w:szCs w:val="31"/>
              </w:rPr>
              <w:t xml:space="preserve">асток </w:t>
            </w:r>
            <w:r w:rsidR="00FA6593">
              <w:rPr>
                <w:rFonts w:ascii="Times New Roman" w:hAnsi="Times New Roman" w:cs="Times New Roman"/>
                <w:sz w:val="31"/>
                <w:szCs w:val="31"/>
              </w:rPr>
              <w:t>19</w:t>
            </w:r>
            <w:r>
              <w:rPr>
                <w:rFonts w:ascii="Times New Roman" w:hAnsi="Times New Roman" w:cs="Times New Roman"/>
                <w:sz w:val="31"/>
                <w:szCs w:val="31"/>
              </w:rPr>
              <w:t>,</w:t>
            </w:r>
          </w:p>
          <w:p w14:paraId="23728DD0" w14:textId="1E0DB163" w:rsidR="00770525" w:rsidRPr="008E0011" w:rsidRDefault="00584553" w:rsidP="00770525">
            <w:pPr>
              <w:pStyle w:val="a3"/>
              <w:jc w:val="center"/>
              <w:rPr>
                <w:rFonts w:ascii="Times New Roman" w:hAnsi="Times New Roman" w:cs="Times New Roman"/>
                <w:sz w:val="31"/>
                <w:szCs w:val="31"/>
              </w:rPr>
            </w:pPr>
            <w:r>
              <w:rPr>
                <w:rFonts w:ascii="Times New Roman" w:hAnsi="Times New Roman" w:cs="Times New Roman"/>
                <w:sz w:val="31"/>
                <w:szCs w:val="31"/>
              </w:rPr>
              <w:t>кадастровый номер 78:42:1850206:43</w:t>
            </w:r>
            <w:r w:rsidR="00FA6593">
              <w:rPr>
                <w:rFonts w:ascii="Times New Roman" w:hAnsi="Times New Roman" w:cs="Times New Roman"/>
                <w:sz w:val="31"/>
                <w:szCs w:val="31"/>
              </w:rPr>
              <w:t>15</w:t>
            </w:r>
          </w:p>
          <w:p w14:paraId="6C52071F" w14:textId="77777777" w:rsidR="00E455C3" w:rsidRPr="008E0011" w:rsidRDefault="00E455C3" w:rsidP="00770525">
            <w:pPr>
              <w:pStyle w:val="a3"/>
              <w:jc w:val="center"/>
              <w:rPr>
                <w:rFonts w:ascii="Times New Roman" w:hAnsi="Times New Roman" w:cs="Times New Roman"/>
                <w:sz w:val="32"/>
                <w:szCs w:val="32"/>
              </w:rPr>
            </w:pPr>
          </w:p>
        </w:tc>
      </w:tr>
      <w:tr w:rsidR="00F25F23" w:rsidRPr="008E0011" w14:paraId="6C520722" w14:textId="77777777">
        <w:trPr>
          <w:trHeight w:val="360"/>
          <w:jc w:val="center"/>
        </w:trPr>
        <w:tc>
          <w:tcPr>
            <w:tcW w:w="5000" w:type="pct"/>
            <w:vAlign w:val="center"/>
          </w:tcPr>
          <w:p w14:paraId="6C520721" w14:textId="77777777" w:rsidR="00E455C3" w:rsidRPr="008E0011" w:rsidRDefault="00E455C3" w:rsidP="00424628">
            <w:pPr>
              <w:pStyle w:val="a3"/>
              <w:jc w:val="center"/>
              <w:rPr>
                <w:rFonts w:ascii="Times New Roman" w:hAnsi="Times New Roman" w:cs="Times New Roman"/>
                <w:sz w:val="32"/>
                <w:szCs w:val="32"/>
              </w:rPr>
            </w:pPr>
          </w:p>
        </w:tc>
      </w:tr>
      <w:tr w:rsidR="00F25F23" w14:paraId="6C520724" w14:textId="77777777">
        <w:trPr>
          <w:trHeight w:val="360"/>
          <w:jc w:val="center"/>
        </w:trPr>
        <w:tc>
          <w:tcPr>
            <w:tcW w:w="5000" w:type="pct"/>
            <w:vAlign w:val="center"/>
          </w:tcPr>
          <w:p w14:paraId="6C520723" w14:textId="1EFB2FF0" w:rsidR="00E455C3" w:rsidRPr="009646B9" w:rsidRDefault="00CA7AA4" w:rsidP="00123630">
            <w:pPr>
              <w:pStyle w:val="a3"/>
              <w:jc w:val="center"/>
              <w:rPr>
                <w:rFonts w:ascii="Times New Roman" w:hAnsi="Times New Roman" w:cs="Times New Roman"/>
                <w:b/>
                <w:bCs/>
                <w:sz w:val="28"/>
                <w:szCs w:val="28"/>
              </w:rPr>
            </w:pPr>
            <w:r w:rsidRPr="008E0011">
              <w:rPr>
                <w:rFonts w:ascii="Times New Roman" w:hAnsi="Times New Roman" w:cs="Times New Roman"/>
                <w:b/>
                <w:bCs/>
                <w:sz w:val="28"/>
                <w:szCs w:val="28"/>
              </w:rPr>
              <w:t>«</w:t>
            </w:r>
            <w:r w:rsidR="005C19C5">
              <w:rPr>
                <w:rFonts w:ascii="Times New Roman" w:hAnsi="Times New Roman" w:cs="Times New Roman"/>
                <w:b/>
                <w:bCs/>
                <w:sz w:val="28"/>
                <w:szCs w:val="28"/>
              </w:rPr>
              <w:t>___</w:t>
            </w:r>
            <w:r w:rsidRPr="008E0011">
              <w:rPr>
                <w:rFonts w:ascii="Times New Roman" w:hAnsi="Times New Roman" w:cs="Times New Roman"/>
                <w:b/>
                <w:bCs/>
                <w:sz w:val="28"/>
                <w:szCs w:val="28"/>
              </w:rPr>
              <w:t>»</w:t>
            </w:r>
            <w:r w:rsidR="00EC4C19" w:rsidRPr="008E0011">
              <w:rPr>
                <w:rFonts w:ascii="Times New Roman" w:hAnsi="Times New Roman" w:cs="Times New Roman"/>
                <w:b/>
                <w:bCs/>
                <w:sz w:val="28"/>
                <w:szCs w:val="28"/>
              </w:rPr>
              <w:t xml:space="preserve"> </w:t>
            </w:r>
            <w:r w:rsidR="005C19C5">
              <w:rPr>
                <w:rFonts w:ascii="Times New Roman" w:hAnsi="Times New Roman" w:cs="Times New Roman"/>
                <w:b/>
                <w:bCs/>
                <w:sz w:val="28"/>
                <w:szCs w:val="28"/>
              </w:rPr>
              <w:t xml:space="preserve">__________________ </w:t>
            </w:r>
            <w:r w:rsidR="00A128CB" w:rsidRPr="008E0011">
              <w:rPr>
                <w:rFonts w:ascii="Times New Roman" w:hAnsi="Times New Roman" w:cs="Times New Roman"/>
                <w:b/>
                <w:bCs/>
                <w:sz w:val="28"/>
                <w:szCs w:val="28"/>
              </w:rPr>
              <w:t>202</w:t>
            </w:r>
            <w:r w:rsidR="005C19C5">
              <w:rPr>
                <w:rFonts w:ascii="Times New Roman" w:hAnsi="Times New Roman" w:cs="Times New Roman"/>
                <w:b/>
                <w:bCs/>
                <w:sz w:val="28"/>
                <w:szCs w:val="28"/>
              </w:rPr>
              <w:t>__</w:t>
            </w:r>
            <w:r w:rsidR="00367A60" w:rsidRPr="008E0011">
              <w:rPr>
                <w:rFonts w:ascii="Times New Roman" w:hAnsi="Times New Roman" w:cs="Times New Roman"/>
                <w:b/>
                <w:bCs/>
                <w:sz w:val="28"/>
                <w:szCs w:val="28"/>
              </w:rPr>
              <w:t xml:space="preserve"> года</w:t>
            </w:r>
          </w:p>
        </w:tc>
      </w:tr>
    </w:tbl>
    <w:p w14:paraId="6C520725" w14:textId="77777777" w:rsidR="00E455C3" w:rsidRDefault="00E455C3"/>
    <w:p w14:paraId="6C520726" w14:textId="77777777" w:rsidR="00E455C3" w:rsidRDefault="00E455C3"/>
    <w:p w14:paraId="6C520727"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8"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9"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B"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2C"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0"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1"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A"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B" w14:textId="57FD6489" w:rsidR="00E3727E" w:rsidRDefault="00E3727E" w:rsidP="00D71D7C">
      <w:pPr>
        <w:pStyle w:val="ConsPlusNormal"/>
        <w:widowControl/>
        <w:ind w:firstLine="0"/>
        <w:jc w:val="center"/>
        <w:rPr>
          <w:rFonts w:ascii="Times New Roman" w:hAnsi="Times New Roman" w:cs="Times New Roman"/>
          <w:b/>
          <w:bCs/>
          <w:sz w:val="24"/>
          <w:szCs w:val="24"/>
        </w:rPr>
      </w:pPr>
    </w:p>
    <w:p w14:paraId="2F06B323" w14:textId="2F13179D" w:rsidR="002A4EA9" w:rsidRDefault="002A4EA9" w:rsidP="00D71D7C">
      <w:pPr>
        <w:pStyle w:val="ConsPlusNormal"/>
        <w:widowControl/>
        <w:ind w:firstLine="0"/>
        <w:jc w:val="center"/>
        <w:rPr>
          <w:rFonts w:ascii="Times New Roman" w:hAnsi="Times New Roman" w:cs="Times New Roman"/>
          <w:b/>
          <w:bCs/>
          <w:sz w:val="24"/>
          <w:szCs w:val="24"/>
        </w:rPr>
      </w:pPr>
    </w:p>
    <w:p w14:paraId="0A7DA9F8" w14:textId="77777777" w:rsidR="002A4EA9" w:rsidRDefault="002A4EA9" w:rsidP="00D71D7C">
      <w:pPr>
        <w:pStyle w:val="ConsPlusNormal"/>
        <w:widowControl/>
        <w:ind w:firstLine="0"/>
        <w:jc w:val="center"/>
        <w:rPr>
          <w:rFonts w:ascii="Times New Roman" w:hAnsi="Times New Roman" w:cs="Times New Roman"/>
          <w:b/>
          <w:bCs/>
          <w:sz w:val="24"/>
          <w:szCs w:val="24"/>
        </w:rPr>
      </w:pPr>
    </w:p>
    <w:p w14:paraId="6C52073E" w14:textId="77777777" w:rsidR="00E455C3" w:rsidRDefault="00E455C3" w:rsidP="00D71D7C">
      <w:pPr>
        <w:pStyle w:val="ConsPlusNormal"/>
        <w:widowControl/>
        <w:ind w:firstLine="0"/>
        <w:jc w:val="center"/>
        <w:rPr>
          <w:rFonts w:ascii="Times New Roman" w:hAnsi="Times New Roman" w:cs="Times New Roman"/>
          <w:b/>
          <w:bCs/>
          <w:sz w:val="24"/>
          <w:szCs w:val="24"/>
        </w:rPr>
      </w:pPr>
    </w:p>
    <w:p w14:paraId="6C52073F" w14:textId="77777777" w:rsidR="00E455C3" w:rsidRDefault="00CA7AA4" w:rsidP="00D71D7C">
      <w:pPr>
        <w:pStyle w:val="ConsPlusNormal"/>
        <w:widowControl/>
        <w:ind w:firstLine="0"/>
        <w:jc w:val="center"/>
        <w:rPr>
          <w:rFonts w:ascii="Times New Roman" w:hAnsi="Times New Roman" w:cs="Times New Roman"/>
          <w:b/>
          <w:bCs/>
          <w:sz w:val="24"/>
          <w:szCs w:val="24"/>
        </w:rPr>
      </w:pPr>
      <w:r w:rsidRPr="009646B9">
        <w:rPr>
          <w:rFonts w:ascii="Times New Roman" w:hAnsi="Times New Roman" w:cs="Times New Roman"/>
          <w:sz w:val="28"/>
          <w:szCs w:val="28"/>
        </w:rPr>
        <w:lastRenderedPageBreak/>
        <w:t>Город Санкт-Петербург</w:t>
      </w:r>
    </w:p>
    <w:p w14:paraId="6C520741" w14:textId="20802DED" w:rsidR="00EC61A5" w:rsidRPr="00CF7F15" w:rsidRDefault="00CA7AA4" w:rsidP="00D71D7C">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Договор №</w:t>
      </w:r>
      <w:r w:rsidR="005C19C5" w:rsidRPr="00CF7F15">
        <w:rPr>
          <w:rFonts w:ascii="Times New Roman" w:hAnsi="Times New Roman" w:cs="Times New Roman"/>
          <w:b/>
          <w:bCs/>
          <w:sz w:val="22"/>
          <w:szCs w:val="22"/>
        </w:rPr>
        <w:t>___</w:t>
      </w:r>
      <w:r w:rsidR="00FC683B" w:rsidRPr="00CF7F15">
        <w:rPr>
          <w:rFonts w:ascii="Times New Roman" w:hAnsi="Times New Roman" w:cs="Times New Roman"/>
          <w:b/>
          <w:bCs/>
          <w:sz w:val="22"/>
          <w:szCs w:val="22"/>
        </w:rPr>
        <w:t>-</w:t>
      </w:r>
      <w:r w:rsidR="00815C6B" w:rsidRPr="00CF7F15">
        <w:rPr>
          <w:rFonts w:ascii="Times New Roman" w:hAnsi="Times New Roman" w:cs="Times New Roman"/>
          <w:b/>
          <w:bCs/>
          <w:sz w:val="22"/>
          <w:szCs w:val="22"/>
        </w:rPr>
        <w:t>20</w:t>
      </w:r>
      <w:r w:rsidR="00367A60" w:rsidRPr="00CF7F15">
        <w:rPr>
          <w:rFonts w:ascii="Times New Roman" w:hAnsi="Times New Roman" w:cs="Times New Roman"/>
          <w:b/>
          <w:bCs/>
          <w:sz w:val="22"/>
          <w:szCs w:val="22"/>
        </w:rPr>
        <w:t>2</w:t>
      </w:r>
      <w:r w:rsidR="005C19C5" w:rsidRPr="00CF7F15">
        <w:rPr>
          <w:rFonts w:ascii="Times New Roman" w:hAnsi="Times New Roman" w:cs="Times New Roman"/>
          <w:b/>
          <w:bCs/>
          <w:sz w:val="22"/>
          <w:szCs w:val="22"/>
        </w:rPr>
        <w:t>___</w:t>
      </w:r>
      <w:r w:rsidR="00367A60" w:rsidRPr="00CF7F15">
        <w:rPr>
          <w:rFonts w:ascii="Times New Roman" w:hAnsi="Times New Roman" w:cs="Times New Roman"/>
          <w:b/>
          <w:bCs/>
          <w:sz w:val="22"/>
          <w:szCs w:val="22"/>
        </w:rPr>
        <w:t>-ОК</w:t>
      </w:r>
      <w:r w:rsidR="00584553">
        <w:rPr>
          <w:rFonts w:ascii="Times New Roman" w:hAnsi="Times New Roman" w:cs="Times New Roman"/>
          <w:b/>
          <w:bCs/>
          <w:sz w:val="22"/>
          <w:szCs w:val="22"/>
        </w:rPr>
        <w:t>1</w:t>
      </w:r>
      <w:r w:rsidR="006C4774">
        <w:rPr>
          <w:rFonts w:ascii="Times New Roman" w:hAnsi="Times New Roman" w:cs="Times New Roman"/>
          <w:b/>
          <w:bCs/>
          <w:sz w:val="22"/>
          <w:szCs w:val="22"/>
        </w:rPr>
        <w:t>7</w:t>
      </w:r>
    </w:p>
    <w:p w14:paraId="6C520742" w14:textId="77777777" w:rsidR="00EC61A5" w:rsidRPr="00CF7F15" w:rsidRDefault="00CA7AA4" w:rsidP="00120D77">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участия </w:t>
      </w:r>
      <w:r w:rsidR="00E3727E" w:rsidRPr="00CF7F15">
        <w:rPr>
          <w:rFonts w:ascii="Times New Roman" w:hAnsi="Times New Roman" w:cs="Times New Roman"/>
          <w:b/>
          <w:bCs/>
          <w:sz w:val="22"/>
          <w:szCs w:val="22"/>
        </w:rPr>
        <w:t>в долевом строительстве</w:t>
      </w:r>
      <w:r w:rsidR="003766D7" w:rsidRPr="00CF7F15">
        <w:rPr>
          <w:rFonts w:ascii="Times New Roman" w:hAnsi="Times New Roman" w:cs="Times New Roman"/>
          <w:b/>
          <w:bCs/>
          <w:sz w:val="22"/>
          <w:szCs w:val="22"/>
        </w:rPr>
        <w:t xml:space="preserve"> </w:t>
      </w:r>
    </w:p>
    <w:p w14:paraId="559A38FE" w14:textId="77777777" w:rsidR="00E774A2" w:rsidRPr="00CF7F15" w:rsidRDefault="00E774A2" w:rsidP="00002827">
      <w:pPr>
        <w:pStyle w:val="ConsPlusNormal"/>
        <w:widowControl/>
        <w:ind w:firstLine="540"/>
        <w:jc w:val="both"/>
        <w:rPr>
          <w:rFonts w:ascii="Times New Roman" w:hAnsi="Times New Roman" w:cs="Times New Roman"/>
          <w:sz w:val="22"/>
          <w:szCs w:val="22"/>
        </w:rPr>
      </w:pPr>
    </w:p>
    <w:p w14:paraId="6C520744" w14:textId="47E48E7B" w:rsidR="00EC61A5" w:rsidRPr="00CF7F15" w:rsidRDefault="00CA7AA4" w:rsidP="008C0ECA">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г. Санкт–Петербург</w:t>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BF19E6" w:rsidRPr="00CF7F15">
        <w:rPr>
          <w:rFonts w:ascii="Times New Roman" w:hAnsi="Times New Roman" w:cs="Times New Roman"/>
          <w:sz w:val="22"/>
          <w:szCs w:val="22"/>
        </w:rPr>
        <w:tab/>
      </w:r>
      <w:r w:rsidR="007958D8" w:rsidRPr="00CF7F15">
        <w:rPr>
          <w:rFonts w:ascii="Times New Roman" w:hAnsi="Times New Roman" w:cs="Times New Roman"/>
          <w:sz w:val="22"/>
          <w:szCs w:val="22"/>
        </w:rPr>
        <w:tab/>
      </w:r>
      <w:r w:rsidRPr="00CF7F15">
        <w:rPr>
          <w:rFonts w:ascii="Times New Roman" w:hAnsi="Times New Roman" w:cs="Times New Roman"/>
          <w:sz w:val="22"/>
          <w:szCs w:val="22"/>
        </w:rPr>
        <w:t>«</w:t>
      </w:r>
      <w:r w:rsidR="005C19C5" w:rsidRPr="00CF7F15">
        <w:rPr>
          <w:rFonts w:ascii="Times New Roman" w:hAnsi="Times New Roman" w:cs="Times New Roman"/>
          <w:sz w:val="22"/>
          <w:szCs w:val="22"/>
        </w:rPr>
        <w:t>____</w:t>
      </w:r>
      <w:r w:rsidRPr="00CF7F15">
        <w:rPr>
          <w:rFonts w:ascii="Times New Roman" w:hAnsi="Times New Roman" w:cs="Times New Roman"/>
          <w:sz w:val="22"/>
          <w:szCs w:val="22"/>
        </w:rPr>
        <w:t>»</w:t>
      </w:r>
      <w:r w:rsidR="009D512F"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w:t>
      </w:r>
      <w:r w:rsidR="009D512F" w:rsidRPr="00CF7F15">
        <w:rPr>
          <w:rFonts w:ascii="Times New Roman" w:hAnsi="Times New Roman" w:cs="Times New Roman"/>
          <w:sz w:val="22"/>
          <w:szCs w:val="22"/>
        </w:rPr>
        <w:t xml:space="preserve"> </w:t>
      </w:r>
      <w:r w:rsidR="00A128CB" w:rsidRPr="00CF7F15">
        <w:rPr>
          <w:rFonts w:ascii="Times New Roman" w:hAnsi="Times New Roman" w:cs="Times New Roman"/>
          <w:sz w:val="22"/>
          <w:szCs w:val="22"/>
        </w:rPr>
        <w:t>202</w:t>
      </w:r>
      <w:r w:rsidR="005C19C5" w:rsidRPr="00CF7F15">
        <w:rPr>
          <w:rFonts w:ascii="Times New Roman" w:hAnsi="Times New Roman" w:cs="Times New Roman"/>
          <w:sz w:val="22"/>
          <w:szCs w:val="22"/>
        </w:rPr>
        <w:t>___</w:t>
      </w:r>
      <w:r w:rsidRPr="00CF7F15">
        <w:rPr>
          <w:rFonts w:ascii="Times New Roman" w:hAnsi="Times New Roman" w:cs="Times New Roman"/>
          <w:sz w:val="22"/>
          <w:szCs w:val="22"/>
        </w:rPr>
        <w:t xml:space="preserve"> года</w:t>
      </w:r>
    </w:p>
    <w:p w14:paraId="64050C5A" w14:textId="77777777" w:rsidR="00E774A2" w:rsidRPr="00CF7F15" w:rsidRDefault="00E774A2" w:rsidP="00367A60">
      <w:pPr>
        <w:pStyle w:val="ConsPlusNonformat"/>
        <w:widowControl/>
        <w:ind w:firstLine="708"/>
        <w:jc w:val="both"/>
        <w:rPr>
          <w:rFonts w:ascii="Times New Roman" w:hAnsi="Times New Roman" w:cs="Times New Roman"/>
          <w:sz w:val="22"/>
          <w:szCs w:val="22"/>
        </w:rPr>
      </w:pPr>
    </w:p>
    <w:p w14:paraId="6C520746" w14:textId="5599BA62" w:rsidR="00367A60" w:rsidRPr="00CF7F15" w:rsidRDefault="00CA7AA4" w:rsidP="00367A60">
      <w:pPr>
        <w:pStyle w:val="ConsPlusNonformat"/>
        <w:widowControl/>
        <w:ind w:firstLine="708"/>
        <w:jc w:val="both"/>
        <w:rPr>
          <w:rFonts w:ascii="Times New Roman" w:hAnsi="Times New Roman" w:cs="Times New Roman"/>
          <w:sz w:val="22"/>
          <w:szCs w:val="22"/>
        </w:rPr>
      </w:pPr>
      <w:r w:rsidRPr="00CF7F15">
        <w:rPr>
          <w:rFonts w:ascii="Times New Roman" w:hAnsi="Times New Roman" w:cs="Times New Roman"/>
          <w:b/>
          <w:bCs/>
          <w:sz w:val="22"/>
          <w:szCs w:val="22"/>
        </w:rPr>
        <w:t xml:space="preserve">Общество с ограниченной ответственностью «Специализированный застройщик «Терминал-Ресурс», </w:t>
      </w:r>
      <w:r w:rsidRPr="00CF7F15">
        <w:rPr>
          <w:rFonts w:ascii="Times New Roman" w:hAnsi="Times New Roman" w:cs="Times New Roman"/>
          <w:sz w:val="22"/>
          <w:szCs w:val="22"/>
        </w:rPr>
        <w:t>ОГРН 1147847391834, ИНН 7820338713, расположенное по адресу: 196</w:t>
      </w:r>
      <w:r w:rsidR="00CB0AE7">
        <w:rPr>
          <w:rFonts w:ascii="Times New Roman" w:hAnsi="Times New Roman" w:cs="Times New Roman"/>
          <w:sz w:val="22"/>
          <w:szCs w:val="22"/>
        </w:rPr>
        <w:t>605</w:t>
      </w:r>
      <w:r w:rsidRPr="00CF7F15">
        <w:rPr>
          <w:rFonts w:ascii="Times New Roman" w:hAnsi="Times New Roman" w:cs="Times New Roman"/>
          <w:sz w:val="22"/>
          <w:szCs w:val="22"/>
        </w:rPr>
        <w:t xml:space="preserve">, г. Санкт-Петербург, пос. Шушары, </w:t>
      </w:r>
      <w:r w:rsidR="00CB0AE7">
        <w:rPr>
          <w:rFonts w:ascii="Times New Roman" w:hAnsi="Times New Roman" w:cs="Times New Roman"/>
          <w:sz w:val="22"/>
          <w:szCs w:val="22"/>
        </w:rPr>
        <w:t xml:space="preserve">территория Пулковское, </w:t>
      </w:r>
      <w:r w:rsidRPr="00CF7F15">
        <w:rPr>
          <w:rFonts w:ascii="Times New Roman" w:hAnsi="Times New Roman" w:cs="Times New Roman"/>
          <w:sz w:val="22"/>
          <w:szCs w:val="22"/>
        </w:rPr>
        <w:t xml:space="preserve">ул. </w:t>
      </w:r>
      <w:proofErr w:type="spellStart"/>
      <w:r w:rsidRPr="00CF7F15">
        <w:rPr>
          <w:rFonts w:ascii="Times New Roman" w:hAnsi="Times New Roman" w:cs="Times New Roman"/>
          <w:sz w:val="22"/>
          <w:szCs w:val="22"/>
        </w:rPr>
        <w:t>Кокколевская</w:t>
      </w:r>
      <w:proofErr w:type="spellEnd"/>
      <w:r w:rsidRPr="00CF7F15">
        <w:rPr>
          <w:rFonts w:ascii="Times New Roman" w:hAnsi="Times New Roman" w:cs="Times New Roman"/>
          <w:sz w:val="22"/>
          <w:szCs w:val="22"/>
        </w:rPr>
        <w:t>, д.</w:t>
      </w:r>
      <w:r w:rsidR="001C13F1" w:rsidRPr="00CF7F15">
        <w:rPr>
          <w:rFonts w:ascii="Times New Roman" w:hAnsi="Times New Roman" w:cs="Times New Roman"/>
          <w:sz w:val="22"/>
          <w:szCs w:val="22"/>
        </w:rPr>
        <w:t xml:space="preserve"> </w:t>
      </w:r>
      <w:r w:rsidRPr="00CF7F15">
        <w:rPr>
          <w:rFonts w:ascii="Times New Roman" w:hAnsi="Times New Roman" w:cs="Times New Roman"/>
          <w:sz w:val="22"/>
          <w:szCs w:val="22"/>
        </w:rPr>
        <w:t xml:space="preserve">1, </w:t>
      </w:r>
      <w:r w:rsidR="00CB0AE7">
        <w:rPr>
          <w:rFonts w:ascii="Times New Roman" w:hAnsi="Times New Roman" w:cs="Times New Roman"/>
          <w:sz w:val="22"/>
          <w:szCs w:val="22"/>
        </w:rPr>
        <w:t>стр.1</w:t>
      </w:r>
      <w:r w:rsidRPr="00CF7F15">
        <w:rPr>
          <w:rFonts w:ascii="Times New Roman" w:hAnsi="Times New Roman" w:cs="Times New Roman"/>
          <w:sz w:val="22"/>
          <w:szCs w:val="22"/>
        </w:rPr>
        <w:t xml:space="preserve">, пом. </w:t>
      </w:r>
      <w:r w:rsidR="00CB0AE7">
        <w:rPr>
          <w:rFonts w:ascii="Times New Roman" w:hAnsi="Times New Roman" w:cs="Times New Roman"/>
          <w:sz w:val="22"/>
          <w:szCs w:val="22"/>
        </w:rPr>
        <w:t xml:space="preserve">часть </w:t>
      </w:r>
      <w:r w:rsidRPr="00CF7F15">
        <w:rPr>
          <w:rFonts w:ascii="Times New Roman" w:hAnsi="Times New Roman" w:cs="Times New Roman"/>
          <w:sz w:val="22"/>
          <w:szCs w:val="22"/>
        </w:rPr>
        <w:t xml:space="preserve">24-Н, комн. 1.71, именуемое в дальнейшем </w:t>
      </w:r>
      <w:r w:rsidRPr="00CF7F15">
        <w:rPr>
          <w:rFonts w:ascii="Times New Roman" w:hAnsi="Times New Roman" w:cs="Times New Roman"/>
          <w:b/>
          <w:bCs/>
          <w:sz w:val="22"/>
          <w:szCs w:val="22"/>
        </w:rPr>
        <w:t>«Застройщик»</w:t>
      </w:r>
      <w:r w:rsidRPr="00CF7F15">
        <w:rPr>
          <w:rFonts w:ascii="Times New Roman" w:hAnsi="Times New Roman" w:cs="Times New Roman"/>
          <w:sz w:val="22"/>
          <w:szCs w:val="22"/>
        </w:rPr>
        <w:t xml:space="preserve">, </w:t>
      </w:r>
      <w:r w:rsidR="000F56FC" w:rsidRPr="00CF7F15">
        <w:rPr>
          <w:rFonts w:ascii="Times New Roman" w:hAnsi="Times New Roman" w:cs="Times New Roman"/>
          <w:sz w:val="22"/>
          <w:szCs w:val="22"/>
        </w:rPr>
        <w:t>в лице</w:t>
      </w:r>
      <w:r w:rsidR="005C19C5" w:rsidRPr="00CF7F15">
        <w:rPr>
          <w:rFonts w:ascii="Times New Roman" w:hAnsi="Times New Roman" w:cs="Times New Roman"/>
          <w:sz w:val="22"/>
          <w:szCs w:val="22"/>
        </w:rPr>
        <w:t xml:space="preserve"> Генерального директора Мурашева Виктора Александровича, действующего на основании Устава, </w:t>
      </w:r>
      <w:r w:rsidRPr="00CF7F15">
        <w:rPr>
          <w:rFonts w:ascii="Times New Roman" w:hAnsi="Times New Roman" w:cs="Times New Roman"/>
          <w:sz w:val="22"/>
          <w:szCs w:val="22"/>
        </w:rPr>
        <w:t xml:space="preserve">с одной стороны, и </w:t>
      </w:r>
    </w:p>
    <w:p w14:paraId="6C520747" w14:textId="4DD13751" w:rsidR="00367A60" w:rsidRPr="00CF7F15" w:rsidRDefault="001C13F1" w:rsidP="00367A60">
      <w:pPr>
        <w:pStyle w:val="ConsPlusNonformat"/>
        <w:widowControl/>
        <w:ind w:firstLine="708"/>
        <w:jc w:val="both"/>
        <w:rPr>
          <w:rFonts w:ascii="Times New Roman" w:hAnsi="Times New Roman" w:cs="Times New Roman"/>
          <w:sz w:val="22"/>
          <w:szCs w:val="22"/>
        </w:rPr>
      </w:pPr>
      <w:bookmarkStart w:id="0" w:name="_Hlk50027653"/>
      <w:r w:rsidRPr="00CF7F15">
        <w:rPr>
          <w:rFonts w:ascii="Times New Roman" w:hAnsi="Times New Roman" w:cs="Times New Roman"/>
          <w:b/>
          <w:sz w:val="22"/>
          <w:szCs w:val="22"/>
        </w:rPr>
        <w:t>Гражда</w:t>
      </w:r>
      <w:r w:rsidR="003417A1" w:rsidRPr="00CF7F15">
        <w:rPr>
          <w:rFonts w:ascii="Times New Roman" w:hAnsi="Times New Roman" w:cs="Times New Roman"/>
          <w:b/>
          <w:sz w:val="22"/>
          <w:szCs w:val="22"/>
        </w:rPr>
        <w:t>н</w:t>
      </w:r>
      <w:r w:rsidR="00DD11A2" w:rsidRPr="00CF7F15">
        <w:rPr>
          <w:rFonts w:ascii="Times New Roman" w:hAnsi="Times New Roman" w:cs="Times New Roman"/>
          <w:b/>
          <w:sz w:val="22"/>
          <w:szCs w:val="22"/>
        </w:rPr>
        <w:t>ин</w:t>
      </w:r>
      <w:r w:rsidR="005C19C5" w:rsidRPr="00CF7F15">
        <w:rPr>
          <w:rFonts w:ascii="Times New Roman" w:hAnsi="Times New Roman" w:cs="Times New Roman"/>
          <w:b/>
          <w:sz w:val="22"/>
          <w:szCs w:val="22"/>
        </w:rPr>
        <w:t xml:space="preserve"> (ка)</w:t>
      </w:r>
      <w:r w:rsidR="00DD11A2" w:rsidRPr="00CF7F15">
        <w:rPr>
          <w:rFonts w:ascii="Times New Roman" w:hAnsi="Times New Roman" w:cs="Times New Roman"/>
          <w:b/>
          <w:sz w:val="22"/>
          <w:szCs w:val="22"/>
        </w:rPr>
        <w:t xml:space="preserve"> </w:t>
      </w:r>
      <w:r w:rsidRPr="00CF7F15">
        <w:rPr>
          <w:rFonts w:ascii="Times New Roman" w:hAnsi="Times New Roman" w:cs="Times New Roman"/>
          <w:b/>
          <w:sz w:val="22"/>
          <w:szCs w:val="22"/>
        </w:rPr>
        <w:t>Российской Федерации</w:t>
      </w:r>
      <w:r w:rsidR="00EC4C19" w:rsidRPr="00CF7F15">
        <w:rPr>
          <w:rFonts w:ascii="Times New Roman" w:hAnsi="Times New Roman" w:cs="Times New Roman"/>
          <w:b/>
          <w:sz w:val="22"/>
          <w:szCs w:val="22"/>
        </w:rPr>
        <w:t xml:space="preserve"> </w:t>
      </w:r>
      <w:r w:rsidR="005C19C5" w:rsidRPr="00CF7F15">
        <w:rPr>
          <w:rFonts w:ascii="Times New Roman" w:hAnsi="Times New Roman" w:cs="Times New Roman"/>
          <w:b/>
          <w:sz w:val="22"/>
          <w:szCs w:val="22"/>
        </w:rPr>
        <w:t>________________________</w:t>
      </w:r>
      <w:r w:rsidRPr="00CF7F15">
        <w:rPr>
          <w:rFonts w:ascii="Times New Roman" w:hAnsi="Times New Roman" w:cs="Times New Roman"/>
          <w:bCs/>
          <w:sz w:val="22"/>
          <w:szCs w:val="22"/>
        </w:rPr>
        <w:t>,</w:t>
      </w:r>
      <w:r w:rsidRPr="00CF7F15">
        <w:rPr>
          <w:rFonts w:ascii="Times New Roman" w:hAnsi="Times New Roman" w:cs="Times New Roman"/>
          <w:sz w:val="22"/>
          <w:szCs w:val="22"/>
        </w:rPr>
        <w:t xml:space="preserve"> </w:t>
      </w:r>
      <w:r w:rsidR="0030204F" w:rsidRPr="00CF7F15">
        <w:rPr>
          <w:rFonts w:ascii="Times New Roman" w:hAnsi="Times New Roman" w:cs="Times New Roman"/>
          <w:sz w:val="22"/>
          <w:szCs w:val="22"/>
        </w:rPr>
        <w:t>пол</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1F231A"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 xml:space="preserve">___________ </w:t>
      </w:r>
      <w:r w:rsidR="009D512F" w:rsidRPr="00CF7F15">
        <w:rPr>
          <w:rFonts w:ascii="Times New Roman" w:hAnsi="Times New Roman" w:cs="Times New Roman"/>
          <w:sz w:val="22"/>
          <w:szCs w:val="22"/>
        </w:rPr>
        <w:t xml:space="preserve"> </w:t>
      </w:r>
      <w:r w:rsidR="009D023F" w:rsidRPr="00CF7F15">
        <w:rPr>
          <w:rFonts w:ascii="Times New Roman" w:hAnsi="Times New Roman" w:cs="Times New Roman"/>
          <w:sz w:val="22"/>
          <w:szCs w:val="22"/>
        </w:rPr>
        <w:t>г.р., место рождения: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w:t>
      </w:r>
      <w:r w:rsidR="009D023F" w:rsidRPr="00CF7F15">
        <w:rPr>
          <w:rFonts w:ascii="Times New Roman" w:hAnsi="Times New Roman" w:cs="Times New Roman"/>
          <w:sz w:val="22"/>
          <w:szCs w:val="22"/>
        </w:rPr>
        <w:t xml:space="preserve">, паспорт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xml:space="preserve"> выдан</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w:t>
      </w:r>
      <w:r w:rsidR="009D023F" w:rsidRPr="00CF7F15">
        <w:rPr>
          <w:rFonts w:ascii="Times New Roman" w:hAnsi="Times New Roman" w:cs="Times New Roman"/>
          <w:sz w:val="22"/>
          <w:szCs w:val="22"/>
        </w:rPr>
        <w:t>, код подразделения</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w:t>
      </w:r>
      <w:r w:rsidR="009D023F" w:rsidRPr="00CF7F15">
        <w:rPr>
          <w:rFonts w:ascii="Times New Roman" w:hAnsi="Times New Roman" w:cs="Times New Roman"/>
          <w:sz w:val="22"/>
          <w:szCs w:val="22"/>
        </w:rPr>
        <w:t>, зарегистрированный по адресу:</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w:t>
      </w:r>
      <w:r w:rsidR="009D023F" w:rsidRPr="00CF7F15">
        <w:rPr>
          <w:rFonts w:ascii="Times New Roman" w:hAnsi="Times New Roman" w:cs="Times New Roman"/>
          <w:sz w:val="22"/>
          <w:szCs w:val="22"/>
        </w:rPr>
        <w:t>, СНИЛС</w:t>
      </w:r>
      <w:r w:rsidR="00EC4C19"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w:t>
      </w:r>
      <w:r w:rsidR="009D023F" w:rsidRPr="00CF7F15">
        <w:rPr>
          <w:rFonts w:ascii="Times New Roman" w:hAnsi="Times New Roman" w:cs="Times New Roman"/>
          <w:sz w:val="22"/>
          <w:szCs w:val="22"/>
        </w:rPr>
        <w:t>, ИНН</w:t>
      </w:r>
      <w:bookmarkEnd w:id="0"/>
      <w:r w:rsidR="005262CD" w:rsidRPr="00CF7F15">
        <w:rPr>
          <w:rFonts w:ascii="Times New Roman" w:hAnsi="Times New Roman" w:cs="Times New Roman"/>
          <w:sz w:val="22"/>
          <w:szCs w:val="22"/>
        </w:rPr>
        <w:t xml:space="preserve"> </w:t>
      </w:r>
      <w:r w:rsidR="005C19C5" w:rsidRPr="00CF7F15">
        <w:rPr>
          <w:rFonts w:ascii="Times New Roman" w:hAnsi="Times New Roman" w:cs="Times New Roman"/>
          <w:sz w:val="22"/>
          <w:szCs w:val="22"/>
        </w:rPr>
        <w:t>____________________</w:t>
      </w:r>
      <w:r w:rsidR="005262CD" w:rsidRPr="00CF7F15">
        <w:rPr>
          <w:rFonts w:ascii="Times New Roman" w:hAnsi="Times New Roman" w:cs="Times New Roman"/>
          <w:sz w:val="22"/>
          <w:szCs w:val="22"/>
        </w:rPr>
        <w:t>,</w:t>
      </w:r>
      <w:r w:rsidR="00CA7AA4" w:rsidRPr="00CF7F15">
        <w:rPr>
          <w:rFonts w:ascii="Times New Roman" w:hAnsi="Times New Roman" w:cs="Times New Roman"/>
          <w:sz w:val="22"/>
          <w:szCs w:val="22"/>
        </w:rPr>
        <w:t xml:space="preserve"> именуем</w:t>
      </w:r>
      <w:r w:rsidR="00DD11A2" w:rsidRPr="00CF7F15">
        <w:rPr>
          <w:rFonts w:ascii="Times New Roman" w:hAnsi="Times New Roman" w:cs="Times New Roman"/>
          <w:sz w:val="22"/>
          <w:szCs w:val="22"/>
        </w:rPr>
        <w:t>ый</w:t>
      </w:r>
      <w:r w:rsidR="00CA7AA4" w:rsidRPr="00CF7F15">
        <w:rPr>
          <w:rFonts w:ascii="Times New Roman" w:hAnsi="Times New Roman" w:cs="Times New Roman"/>
          <w:sz w:val="22"/>
          <w:szCs w:val="22"/>
        </w:rPr>
        <w:t xml:space="preserve"> в дальнейшем </w:t>
      </w:r>
      <w:r w:rsidR="00CA7AA4" w:rsidRPr="00CF7F15">
        <w:rPr>
          <w:rFonts w:ascii="Times New Roman" w:hAnsi="Times New Roman" w:cs="Times New Roman"/>
          <w:b/>
          <w:sz w:val="22"/>
          <w:szCs w:val="22"/>
        </w:rPr>
        <w:t>«Дольщик»</w:t>
      </w:r>
      <w:r w:rsidR="00CA7AA4" w:rsidRPr="00CF7F15">
        <w:rPr>
          <w:rFonts w:ascii="Times New Roman" w:hAnsi="Times New Roman" w:cs="Times New Roman"/>
          <w:sz w:val="22"/>
          <w:szCs w:val="22"/>
        </w:rPr>
        <w:t>, с другой стороны, именуемые совместно в дальнейшем «Стороны», заключили настоящий договор (далее – «Договор») о нижеследующем:</w:t>
      </w:r>
    </w:p>
    <w:p w14:paraId="6C520748" w14:textId="77777777" w:rsidR="00367A60" w:rsidRPr="00CF7F15" w:rsidRDefault="00367A60" w:rsidP="00367A60">
      <w:pPr>
        <w:pStyle w:val="ConsPlusNormal"/>
        <w:widowControl/>
        <w:ind w:firstLine="540"/>
        <w:jc w:val="both"/>
        <w:rPr>
          <w:rFonts w:ascii="Times New Roman" w:hAnsi="Times New Roman" w:cs="Times New Roman"/>
          <w:sz w:val="22"/>
          <w:szCs w:val="22"/>
        </w:rPr>
      </w:pPr>
    </w:p>
    <w:p w14:paraId="6C520749" w14:textId="6CE2B7C6" w:rsidR="00367A60" w:rsidRPr="00CF7F15" w:rsidRDefault="00CA7AA4" w:rsidP="00367A60">
      <w:pPr>
        <w:pStyle w:val="ConsPlusNormal"/>
        <w:widowControl/>
        <w:numPr>
          <w:ilvl w:val="0"/>
          <w:numId w:val="17"/>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Предмет Договора</w:t>
      </w:r>
    </w:p>
    <w:p w14:paraId="50B10F61" w14:textId="77777777" w:rsidR="007C0A7E" w:rsidRPr="0013333F" w:rsidRDefault="007C0A7E" w:rsidP="0013333F">
      <w:pPr>
        <w:ind w:firstLine="540"/>
        <w:jc w:val="both"/>
        <w:rPr>
          <w:sz w:val="22"/>
          <w:szCs w:val="22"/>
        </w:rPr>
      </w:pPr>
    </w:p>
    <w:p w14:paraId="398B0283" w14:textId="145B284D" w:rsidR="00770525" w:rsidRPr="002A4EA9" w:rsidRDefault="002A4EA9" w:rsidP="00FA6593">
      <w:pPr>
        <w:ind w:firstLine="540"/>
        <w:jc w:val="both"/>
        <w:rPr>
          <w:sz w:val="22"/>
          <w:szCs w:val="22"/>
        </w:rPr>
      </w:pPr>
      <w:r>
        <w:rPr>
          <w:sz w:val="22"/>
          <w:szCs w:val="22"/>
        </w:rPr>
        <w:t xml:space="preserve">1.1. </w:t>
      </w:r>
      <w:r w:rsidR="00770525" w:rsidRPr="002A4EA9">
        <w:rPr>
          <w:sz w:val="22"/>
          <w:szCs w:val="22"/>
        </w:rPr>
        <w:t xml:space="preserve">По настоящему Договору Застройщик обязуется в предусмотренный Договором срок своими силами и/или с привлечением других лиц построить </w:t>
      </w:r>
      <w:r w:rsidR="00FA6593" w:rsidRPr="00FA6593">
        <w:rPr>
          <w:sz w:val="22"/>
          <w:szCs w:val="22"/>
        </w:rPr>
        <w:t xml:space="preserve">Жилой комплекс № 5 с проездом № 1, проездом № 2 от ул. № 5 (ул. Василия </w:t>
      </w:r>
      <w:proofErr w:type="spellStart"/>
      <w:r w:rsidR="00FA6593" w:rsidRPr="00FA6593">
        <w:rPr>
          <w:sz w:val="22"/>
          <w:szCs w:val="22"/>
        </w:rPr>
        <w:t>Бухтеева</w:t>
      </w:r>
      <w:proofErr w:type="spellEnd"/>
      <w:r w:rsidR="00FA6593" w:rsidRPr="00FA6593">
        <w:rPr>
          <w:sz w:val="22"/>
          <w:szCs w:val="22"/>
        </w:rPr>
        <w:t xml:space="preserve">) до проезда № 6, с проездом № 6 от ул. </w:t>
      </w:r>
      <w:proofErr w:type="spellStart"/>
      <w:r w:rsidR="00FA6593" w:rsidRPr="00FA6593">
        <w:rPr>
          <w:sz w:val="22"/>
          <w:szCs w:val="22"/>
        </w:rPr>
        <w:t>Кокколевская</w:t>
      </w:r>
      <w:proofErr w:type="spellEnd"/>
      <w:r w:rsidR="00FA6593" w:rsidRPr="00FA6593">
        <w:rPr>
          <w:sz w:val="22"/>
          <w:szCs w:val="22"/>
        </w:rPr>
        <w:t xml:space="preserve"> до проезда № 2</w:t>
      </w:r>
      <w:r w:rsidR="00FA6593">
        <w:rPr>
          <w:sz w:val="22"/>
          <w:szCs w:val="22"/>
        </w:rPr>
        <w:t xml:space="preserve"> </w:t>
      </w:r>
      <w:r w:rsidR="00FA6593" w:rsidRPr="00FA6593">
        <w:rPr>
          <w:sz w:val="22"/>
          <w:szCs w:val="22"/>
        </w:rPr>
        <w:t xml:space="preserve">по адресу: Санкт-Петербург, пос. Шушары, Пулковское, ул. </w:t>
      </w:r>
      <w:proofErr w:type="spellStart"/>
      <w:r w:rsidR="00FA6593" w:rsidRPr="00FA6593">
        <w:rPr>
          <w:sz w:val="22"/>
          <w:szCs w:val="22"/>
        </w:rPr>
        <w:t>Кокколевская</w:t>
      </w:r>
      <w:proofErr w:type="spellEnd"/>
      <w:r w:rsidR="00FA6593" w:rsidRPr="00FA6593">
        <w:rPr>
          <w:sz w:val="22"/>
          <w:szCs w:val="22"/>
        </w:rPr>
        <w:t>, участок 19,</w:t>
      </w:r>
      <w:r w:rsidR="00FA6593">
        <w:rPr>
          <w:sz w:val="22"/>
          <w:szCs w:val="22"/>
        </w:rPr>
        <w:t xml:space="preserve"> </w:t>
      </w:r>
      <w:r w:rsidR="00FA6593" w:rsidRPr="00FA6593">
        <w:rPr>
          <w:sz w:val="22"/>
          <w:szCs w:val="22"/>
        </w:rPr>
        <w:t>кадастровый номер 78:42:1850206:4315</w:t>
      </w:r>
      <w:r w:rsidR="00770525" w:rsidRPr="002A4EA9">
        <w:rPr>
          <w:sz w:val="22"/>
          <w:szCs w:val="22"/>
        </w:rPr>
        <w:t xml:space="preserve">, </w:t>
      </w:r>
      <w:r w:rsidR="00584553" w:rsidRPr="002A4EA9">
        <w:rPr>
          <w:sz w:val="22"/>
          <w:szCs w:val="22"/>
        </w:rPr>
        <w:t xml:space="preserve">состоящий из </w:t>
      </w:r>
      <w:r w:rsidR="0042288A">
        <w:rPr>
          <w:sz w:val="22"/>
          <w:szCs w:val="22"/>
        </w:rPr>
        <w:t xml:space="preserve">трех </w:t>
      </w:r>
      <w:r w:rsidR="00584553" w:rsidRPr="002A4EA9">
        <w:rPr>
          <w:sz w:val="22"/>
          <w:szCs w:val="22"/>
        </w:rPr>
        <w:t xml:space="preserve">многоквартирных жилых </w:t>
      </w:r>
      <w:r w:rsidR="00CB0AE7" w:rsidRPr="002A4EA9">
        <w:rPr>
          <w:sz w:val="22"/>
          <w:szCs w:val="22"/>
        </w:rPr>
        <w:t>домов (</w:t>
      </w:r>
      <w:r w:rsidR="00584553" w:rsidRPr="002A4EA9">
        <w:rPr>
          <w:sz w:val="22"/>
          <w:szCs w:val="22"/>
        </w:rPr>
        <w:t>корпусов</w:t>
      </w:r>
      <w:r w:rsidR="00CB0AE7" w:rsidRPr="002A4EA9">
        <w:rPr>
          <w:sz w:val="22"/>
          <w:szCs w:val="22"/>
        </w:rPr>
        <w:t>)</w:t>
      </w:r>
      <w:r w:rsidR="00584553" w:rsidRPr="002A4EA9">
        <w:rPr>
          <w:sz w:val="22"/>
          <w:szCs w:val="22"/>
        </w:rPr>
        <w:t xml:space="preserve">, </w:t>
      </w:r>
      <w:r w:rsidR="00770525" w:rsidRPr="002A4EA9">
        <w:rPr>
          <w:sz w:val="22"/>
          <w:szCs w:val="22"/>
        </w:rPr>
        <w:t xml:space="preserve">(далее по тексту – Объект) и после получения разрешения на ввод в эксплуатацию Объекта передать Дольщику жилое помещение (далее по тексту – Квартиру), а Дольщик обязуется уплатить Застройщику обусловленную Договором цену и принять Квартиру по акту приема-передачи. </w:t>
      </w:r>
    </w:p>
    <w:p w14:paraId="6C52074B" w14:textId="07251B08" w:rsidR="00367A60" w:rsidRPr="00CF7F15" w:rsidRDefault="00CA7AA4" w:rsidP="00367A60">
      <w:pPr>
        <w:ind w:firstLine="540"/>
        <w:jc w:val="both"/>
        <w:rPr>
          <w:sz w:val="22"/>
          <w:szCs w:val="22"/>
        </w:rPr>
      </w:pPr>
      <w:r w:rsidRPr="00CF7F15">
        <w:rPr>
          <w:sz w:val="22"/>
          <w:szCs w:val="22"/>
        </w:rPr>
        <w:t>1.2. Характеристики многоквартирного жилого дома</w:t>
      </w:r>
      <w:r w:rsidR="00584553">
        <w:rPr>
          <w:sz w:val="22"/>
          <w:szCs w:val="22"/>
        </w:rPr>
        <w:t xml:space="preserve"> </w:t>
      </w:r>
      <w:r w:rsidR="00CB0AE7">
        <w:rPr>
          <w:sz w:val="22"/>
          <w:szCs w:val="22"/>
        </w:rPr>
        <w:t xml:space="preserve">(корпуса) </w:t>
      </w:r>
      <w:r w:rsidR="00584553">
        <w:rPr>
          <w:sz w:val="22"/>
          <w:szCs w:val="22"/>
        </w:rPr>
        <w:t xml:space="preserve">– корпуса № </w:t>
      </w:r>
      <w:r w:rsidR="0042288A">
        <w:rPr>
          <w:sz w:val="22"/>
          <w:szCs w:val="22"/>
        </w:rPr>
        <w:t>___</w:t>
      </w:r>
      <w:r w:rsidR="00202B38" w:rsidRPr="00CF7F15">
        <w:rPr>
          <w:sz w:val="22"/>
          <w:szCs w:val="22"/>
        </w:rPr>
        <w:t xml:space="preserve">, </w:t>
      </w:r>
      <w:r w:rsidRPr="00CF7F15">
        <w:rPr>
          <w:sz w:val="22"/>
          <w:szCs w:val="22"/>
        </w:rPr>
        <w:t>в котором расположена Квартира, подлежащая передаче Дольщику:</w:t>
      </w:r>
    </w:p>
    <w:tbl>
      <w:tblPr>
        <w:tblStyle w:val="af2"/>
        <w:tblW w:w="9356" w:type="dxa"/>
        <w:tblInd w:w="108" w:type="dxa"/>
        <w:tblLook w:val="04A0" w:firstRow="1" w:lastRow="0" w:firstColumn="1" w:lastColumn="0" w:noHBand="0" w:noVBand="1"/>
      </w:tblPr>
      <w:tblGrid>
        <w:gridCol w:w="876"/>
        <w:gridCol w:w="2398"/>
        <w:gridCol w:w="6082"/>
      </w:tblGrid>
      <w:tr w:rsidR="00F25F23" w:rsidRPr="00CF7F15" w14:paraId="6C52074F" w14:textId="77777777" w:rsidTr="00AE3B04">
        <w:tc>
          <w:tcPr>
            <w:tcW w:w="876" w:type="dxa"/>
          </w:tcPr>
          <w:p w14:paraId="6C52074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1.2.1</w:t>
            </w:r>
          </w:p>
        </w:tc>
        <w:tc>
          <w:tcPr>
            <w:tcW w:w="2398" w:type="dxa"/>
          </w:tcPr>
          <w:p w14:paraId="6C52074D" w14:textId="3EC75E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Вид</w:t>
            </w:r>
          </w:p>
        </w:tc>
        <w:tc>
          <w:tcPr>
            <w:tcW w:w="6082" w:type="dxa"/>
          </w:tcPr>
          <w:p w14:paraId="6C52074E" w14:textId="6DA9E82D" w:rsidR="00202B38" w:rsidRPr="00CF7F15" w:rsidRDefault="00CA7AA4" w:rsidP="00367A60">
            <w:pPr>
              <w:pStyle w:val="ConsPlusNormal"/>
              <w:widowControl/>
              <w:ind w:firstLine="0"/>
              <w:jc w:val="both"/>
              <w:rPr>
                <w:rFonts w:ascii="Times New Roman" w:hAnsi="Times New Roman" w:cs="Times New Roman"/>
                <w:b/>
                <w:sz w:val="22"/>
                <w:szCs w:val="22"/>
              </w:rPr>
            </w:pPr>
            <w:r w:rsidRPr="00CF7F15">
              <w:rPr>
                <w:rFonts w:ascii="Times New Roman" w:hAnsi="Times New Roman" w:cs="Times New Roman"/>
                <w:b/>
                <w:sz w:val="22"/>
                <w:szCs w:val="22"/>
              </w:rPr>
              <w:t>многоквартирный жилой дом</w:t>
            </w:r>
            <w:r w:rsidR="00584553">
              <w:rPr>
                <w:rFonts w:ascii="Times New Roman" w:hAnsi="Times New Roman" w:cs="Times New Roman"/>
                <w:b/>
                <w:sz w:val="22"/>
                <w:szCs w:val="22"/>
              </w:rPr>
              <w:t xml:space="preserve"> (корпус) </w:t>
            </w:r>
            <w:r w:rsidR="00CB0AE7">
              <w:rPr>
                <w:rFonts w:ascii="Times New Roman" w:hAnsi="Times New Roman" w:cs="Times New Roman"/>
                <w:b/>
                <w:sz w:val="22"/>
                <w:szCs w:val="22"/>
              </w:rPr>
              <w:t xml:space="preserve">– корпус </w:t>
            </w:r>
            <w:r w:rsidR="00584553">
              <w:rPr>
                <w:rFonts w:ascii="Times New Roman" w:hAnsi="Times New Roman" w:cs="Times New Roman"/>
                <w:b/>
                <w:sz w:val="22"/>
                <w:szCs w:val="22"/>
              </w:rPr>
              <w:t>№ ___</w:t>
            </w:r>
          </w:p>
        </w:tc>
      </w:tr>
      <w:tr w:rsidR="00F25F23" w:rsidRPr="00CF7F15" w14:paraId="6C520753" w14:textId="77777777" w:rsidTr="00AE3B04">
        <w:tc>
          <w:tcPr>
            <w:tcW w:w="876" w:type="dxa"/>
          </w:tcPr>
          <w:p w14:paraId="6C520750"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1.2.2.</w:t>
            </w:r>
          </w:p>
        </w:tc>
        <w:tc>
          <w:tcPr>
            <w:tcW w:w="2398" w:type="dxa"/>
          </w:tcPr>
          <w:p w14:paraId="6C52075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Количество этажей</w:t>
            </w:r>
          </w:p>
        </w:tc>
        <w:tc>
          <w:tcPr>
            <w:tcW w:w="6082" w:type="dxa"/>
          </w:tcPr>
          <w:p w14:paraId="6C520752"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 xml:space="preserve">5 </w:t>
            </w:r>
          </w:p>
        </w:tc>
      </w:tr>
      <w:tr w:rsidR="00F25F23" w:rsidRPr="00CF7F15" w14:paraId="6C520757" w14:textId="77777777" w:rsidTr="00AE3B04">
        <w:tc>
          <w:tcPr>
            <w:tcW w:w="876" w:type="dxa"/>
          </w:tcPr>
          <w:p w14:paraId="6C520754"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1.2.3.</w:t>
            </w:r>
          </w:p>
        </w:tc>
        <w:tc>
          <w:tcPr>
            <w:tcW w:w="2398" w:type="dxa"/>
          </w:tcPr>
          <w:p w14:paraId="6C520755"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Общая площадь</w:t>
            </w:r>
          </w:p>
        </w:tc>
        <w:tc>
          <w:tcPr>
            <w:tcW w:w="6082" w:type="dxa"/>
          </w:tcPr>
          <w:p w14:paraId="6C520756" w14:textId="4DCDD447" w:rsidR="00367A60" w:rsidRPr="00CF7F15" w:rsidRDefault="00584553"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_____ </w:t>
            </w:r>
            <w:r w:rsidR="00CA7AA4" w:rsidRPr="00CF7F15">
              <w:rPr>
                <w:rFonts w:ascii="Times New Roman" w:hAnsi="Times New Roman" w:cs="Times New Roman"/>
                <w:sz w:val="22"/>
                <w:szCs w:val="22"/>
              </w:rPr>
              <w:t>кв. м.</w:t>
            </w:r>
          </w:p>
        </w:tc>
      </w:tr>
      <w:tr w:rsidR="00F25F23" w:rsidRPr="00CF7F15" w14:paraId="6C52075B" w14:textId="77777777" w:rsidTr="00AE3B04">
        <w:tc>
          <w:tcPr>
            <w:tcW w:w="876" w:type="dxa"/>
          </w:tcPr>
          <w:p w14:paraId="6C52075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1.2.4.</w:t>
            </w:r>
          </w:p>
        </w:tc>
        <w:tc>
          <w:tcPr>
            <w:tcW w:w="2398" w:type="dxa"/>
          </w:tcPr>
          <w:p w14:paraId="6C520759" w14:textId="0561701B"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наружных стен и каркаса дома</w:t>
            </w:r>
          </w:p>
        </w:tc>
        <w:tc>
          <w:tcPr>
            <w:tcW w:w="6082" w:type="dxa"/>
          </w:tcPr>
          <w:p w14:paraId="6C52075A"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блоки и др.)</w:t>
            </w:r>
          </w:p>
        </w:tc>
      </w:tr>
      <w:tr w:rsidR="00F25F23" w:rsidRPr="00CF7F15" w14:paraId="6C520760" w14:textId="77777777" w:rsidTr="00AE3B04">
        <w:tc>
          <w:tcPr>
            <w:tcW w:w="876" w:type="dxa"/>
          </w:tcPr>
          <w:p w14:paraId="6C52075C"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1.2.5.</w:t>
            </w:r>
          </w:p>
        </w:tc>
        <w:tc>
          <w:tcPr>
            <w:tcW w:w="2398" w:type="dxa"/>
          </w:tcPr>
          <w:p w14:paraId="6C52075D"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Материал поэтажных перекрытий</w:t>
            </w:r>
          </w:p>
        </w:tc>
        <w:tc>
          <w:tcPr>
            <w:tcW w:w="6082" w:type="dxa"/>
          </w:tcPr>
          <w:p w14:paraId="6C52075E"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Монолитные железобетонные</w:t>
            </w:r>
          </w:p>
          <w:p w14:paraId="6C52075F" w14:textId="77777777" w:rsidR="00367A60" w:rsidRPr="00CF7F15" w:rsidRDefault="00367A60" w:rsidP="00367A60">
            <w:pPr>
              <w:pStyle w:val="ConsPlusNormal"/>
              <w:widowControl/>
              <w:ind w:firstLine="0"/>
              <w:jc w:val="both"/>
              <w:rPr>
                <w:rFonts w:ascii="Times New Roman" w:hAnsi="Times New Roman" w:cs="Times New Roman"/>
                <w:sz w:val="22"/>
                <w:szCs w:val="22"/>
              </w:rPr>
            </w:pPr>
          </w:p>
        </w:tc>
      </w:tr>
      <w:tr w:rsidR="00F25F23" w:rsidRPr="00CF7F15" w14:paraId="6C520767" w14:textId="77777777" w:rsidTr="00AE3B04">
        <w:tc>
          <w:tcPr>
            <w:tcW w:w="876" w:type="dxa"/>
          </w:tcPr>
          <w:p w14:paraId="6C520761"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w:t>
            </w:r>
          </w:p>
        </w:tc>
        <w:tc>
          <w:tcPr>
            <w:tcW w:w="2398" w:type="dxa"/>
          </w:tcPr>
          <w:p w14:paraId="6C520762" w14:textId="2B9A6F40"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энергоэффективности</w:t>
            </w:r>
            <w:r w:rsidR="00A80B65" w:rsidRPr="00CF7F15">
              <w:rPr>
                <w:rFonts w:ascii="Times New Roman" w:hAnsi="Times New Roman" w:cs="Times New Roman"/>
                <w:sz w:val="22"/>
                <w:szCs w:val="22"/>
              </w:rPr>
              <w:t xml:space="preserve"> по Приказу Минстроя РФ № 399/ПР от 06.06.2016</w:t>
            </w:r>
          </w:p>
        </w:tc>
        <w:tc>
          <w:tcPr>
            <w:tcW w:w="6082" w:type="dxa"/>
          </w:tcPr>
          <w:p w14:paraId="6C520763" w14:textId="604016F9" w:rsidR="00367A60"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p w14:paraId="6C520764"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5" w14:textId="77777777" w:rsidR="00A80B65" w:rsidRPr="00CF7F15" w:rsidRDefault="00A80B65" w:rsidP="00367A60">
            <w:pPr>
              <w:pStyle w:val="ConsPlusNormal"/>
              <w:widowControl/>
              <w:ind w:firstLine="0"/>
              <w:jc w:val="both"/>
              <w:rPr>
                <w:rFonts w:ascii="Times New Roman" w:hAnsi="Times New Roman" w:cs="Times New Roman"/>
                <w:sz w:val="22"/>
                <w:szCs w:val="22"/>
              </w:rPr>
            </w:pPr>
          </w:p>
          <w:p w14:paraId="6C520766" w14:textId="77777777" w:rsidR="00A80B65" w:rsidRPr="00CF7F15" w:rsidRDefault="00A80B65" w:rsidP="00A80B65">
            <w:pPr>
              <w:pStyle w:val="ConsPlusNormal"/>
              <w:widowControl/>
              <w:ind w:firstLine="0"/>
              <w:jc w:val="both"/>
              <w:rPr>
                <w:rFonts w:ascii="Times New Roman" w:hAnsi="Times New Roman" w:cs="Times New Roman"/>
                <w:sz w:val="22"/>
                <w:szCs w:val="22"/>
              </w:rPr>
            </w:pPr>
          </w:p>
        </w:tc>
      </w:tr>
      <w:tr w:rsidR="007E60CE" w:rsidRPr="00CF7F15" w14:paraId="6FCB4003" w14:textId="77777777" w:rsidTr="00AE3B04">
        <w:tc>
          <w:tcPr>
            <w:tcW w:w="876" w:type="dxa"/>
          </w:tcPr>
          <w:p w14:paraId="79D44A8F" w14:textId="46DBD445"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1.2.6.1.</w:t>
            </w:r>
          </w:p>
        </w:tc>
        <w:tc>
          <w:tcPr>
            <w:tcW w:w="2398" w:type="dxa"/>
          </w:tcPr>
          <w:p w14:paraId="603D4150" w14:textId="6DADD2B7" w:rsidR="007E60CE" w:rsidRPr="00CF7F15" w:rsidRDefault="007E60CE"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Класс энергосбережения по СП 50.13330.201</w:t>
            </w:r>
            <w:r w:rsidR="00896F5E" w:rsidRPr="00CF7F15">
              <w:rPr>
                <w:rFonts w:ascii="Times New Roman" w:hAnsi="Times New Roman" w:cs="Times New Roman"/>
                <w:sz w:val="22"/>
                <w:szCs w:val="22"/>
              </w:rPr>
              <w:t>6</w:t>
            </w:r>
          </w:p>
        </w:tc>
        <w:tc>
          <w:tcPr>
            <w:tcW w:w="6082" w:type="dxa"/>
          </w:tcPr>
          <w:p w14:paraId="28FF9386" w14:textId="7840971C" w:rsidR="007E60CE" w:rsidRPr="00CF7F15" w:rsidRDefault="00AE3B0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В+ (высокий)</w:t>
            </w:r>
          </w:p>
        </w:tc>
      </w:tr>
      <w:tr w:rsidR="00F25F23" w:rsidRPr="00CF7F15" w14:paraId="6C52076B" w14:textId="77777777" w:rsidTr="00AE3B04">
        <w:tc>
          <w:tcPr>
            <w:tcW w:w="876" w:type="dxa"/>
          </w:tcPr>
          <w:p w14:paraId="6C520768"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1.2.7.</w:t>
            </w:r>
          </w:p>
        </w:tc>
        <w:tc>
          <w:tcPr>
            <w:tcW w:w="2398" w:type="dxa"/>
          </w:tcPr>
          <w:p w14:paraId="6C520769" w14:textId="77777777" w:rsidR="00367A60" w:rsidRPr="00CF7F15" w:rsidRDefault="00CA7AA4" w:rsidP="00367A60">
            <w:pPr>
              <w:pStyle w:val="ConsPlusNormal"/>
              <w:widowControl/>
              <w:ind w:firstLine="0"/>
              <w:jc w:val="both"/>
              <w:rPr>
                <w:rFonts w:ascii="Times New Roman" w:hAnsi="Times New Roman" w:cs="Times New Roman"/>
                <w:sz w:val="22"/>
                <w:szCs w:val="22"/>
              </w:rPr>
            </w:pPr>
            <w:r w:rsidRPr="00CF7F15">
              <w:rPr>
                <w:rFonts w:ascii="Times New Roman" w:hAnsi="Times New Roman" w:cs="Times New Roman"/>
                <w:sz w:val="22"/>
                <w:szCs w:val="22"/>
              </w:rPr>
              <w:t>Сейсмостойкость</w:t>
            </w:r>
          </w:p>
        </w:tc>
        <w:tc>
          <w:tcPr>
            <w:tcW w:w="6082" w:type="dxa"/>
          </w:tcPr>
          <w:p w14:paraId="6C52076A" w14:textId="02A9DB8B" w:rsidR="00367A60" w:rsidRPr="000416FC" w:rsidRDefault="00264C41" w:rsidP="00367A6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Классификация не требуется, поскольку населенный пункт, в котором осуществляется строительство </w:t>
            </w:r>
            <w:r w:rsidR="000416FC">
              <w:rPr>
                <w:rFonts w:ascii="Times New Roman" w:hAnsi="Times New Roman" w:cs="Times New Roman"/>
                <w:sz w:val="22"/>
                <w:szCs w:val="22"/>
              </w:rPr>
              <w:t>Объекта</w:t>
            </w:r>
            <w:r>
              <w:rPr>
                <w:rFonts w:ascii="Times New Roman" w:hAnsi="Times New Roman" w:cs="Times New Roman"/>
                <w:sz w:val="22"/>
                <w:szCs w:val="22"/>
              </w:rPr>
              <w:t xml:space="preserve">, расположен в пределах зон, </w:t>
            </w:r>
            <w:r w:rsidR="000416FC">
              <w:rPr>
                <w:rFonts w:ascii="Times New Roman" w:hAnsi="Times New Roman" w:cs="Times New Roman"/>
                <w:sz w:val="22"/>
                <w:szCs w:val="22"/>
              </w:rPr>
              <w:t>характеризующих</w:t>
            </w:r>
            <w:r>
              <w:rPr>
                <w:rFonts w:ascii="Times New Roman" w:hAnsi="Times New Roman" w:cs="Times New Roman"/>
                <w:sz w:val="22"/>
                <w:szCs w:val="22"/>
              </w:rPr>
              <w:t xml:space="preserve"> </w:t>
            </w:r>
            <w:r w:rsidR="000416FC">
              <w:rPr>
                <w:rFonts w:ascii="Times New Roman" w:hAnsi="Times New Roman" w:cs="Times New Roman"/>
                <w:sz w:val="22"/>
                <w:szCs w:val="22"/>
              </w:rPr>
              <w:t>сейсмической активностью менее 6 баллов и не внесен в список населенных пунктов РФ, расположенных в сейсмических районах (СП 14.13330</w:t>
            </w:r>
            <w:r w:rsidR="00CB0AE7">
              <w:rPr>
                <w:rFonts w:ascii="Times New Roman" w:hAnsi="Times New Roman" w:cs="Times New Roman"/>
                <w:sz w:val="22"/>
                <w:szCs w:val="22"/>
              </w:rPr>
              <w:t>.</w:t>
            </w:r>
            <w:r w:rsidR="000416FC">
              <w:rPr>
                <w:rFonts w:ascii="Times New Roman" w:hAnsi="Times New Roman" w:cs="Times New Roman"/>
                <w:sz w:val="22"/>
                <w:szCs w:val="22"/>
              </w:rPr>
              <w:t xml:space="preserve">2011 «Строительство в сейсмических районах. Актуализированная редакция СНиП </w:t>
            </w:r>
            <w:r w:rsidR="000416FC">
              <w:rPr>
                <w:rFonts w:ascii="Times New Roman" w:hAnsi="Times New Roman" w:cs="Times New Roman"/>
                <w:sz w:val="22"/>
                <w:szCs w:val="22"/>
                <w:lang w:val="en-US"/>
              </w:rPr>
              <w:t>II</w:t>
            </w:r>
            <w:r w:rsidR="000416FC">
              <w:rPr>
                <w:rFonts w:ascii="Times New Roman" w:hAnsi="Times New Roman" w:cs="Times New Roman"/>
                <w:sz w:val="22"/>
                <w:szCs w:val="22"/>
              </w:rPr>
              <w:t>-7-71», утвержденный Приказом Минрегиона РФ от 27.12.2010 № 779).</w:t>
            </w:r>
          </w:p>
        </w:tc>
      </w:tr>
    </w:tbl>
    <w:p w14:paraId="6756F128" w14:textId="60F2020F" w:rsidR="00AE3B04" w:rsidRPr="00CF7F15" w:rsidRDefault="00AE3B04" w:rsidP="00367A60">
      <w:pPr>
        <w:ind w:firstLine="540"/>
        <w:jc w:val="both"/>
        <w:rPr>
          <w:sz w:val="22"/>
          <w:szCs w:val="22"/>
        </w:rPr>
      </w:pPr>
    </w:p>
    <w:p w14:paraId="6C52076D" w14:textId="6B383BB1" w:rsidR="00367A60" w:rsidRPr="00CF7F15" w:rsidRDefault="00CA7AA4" w:rsidP="00367A60">
      <w:pPr>
        <w:ind w:firstLine="540"/>
        <w:jc w:val="both"/>
        <w:rPr>
          <w:sz w:val="22"/>
          <w:szCs w:val="22"/>
        </w:rPr>
      </w:pPr>
      <w:r w:rsidRPr="00CF7F15">
        <w:rPr>
          <w:sz w:val="22"/>
          <w:szCs w:val="22"/>
        </w:rPr>
        <w:lastRenderedPageBreak/>
        <w:t>1.3. Квартира, подлежащая передаче Дольщику, имеет следующие характеристики:</w:t>
      </w:r>
    </w:p>
    <w:tbl>
      <w:tblPr>
        <w:tblStyle w:val="af2"/>
        <w:tblW w:w="9327" w:type="dxa"/>
        <w:tblInd w:w="137" w:type="dxa"/>
        <w:tblLook w:val="04A0" w:firstRow="1" w:lastRow="0" w:firstColumn="1" w:lastColumn="0" w:noHBand="0" w:noVBand="1"/>
      </w:tblPr>
      <w:tblGrid>
        <w:gridCol w:w="848"/>
        <w:gridCol w:w="3781"/>
        <w:gridCol w:w="1674"/>
        <w:gridCol w:w="3024"/>
      </w:tblGrid>
      <w:tr w:rsidR="00202B38" w:rsidRPr="00CF7F15" w14:paraId="6C520775" w14:textId="77777777" w:rsidTr="008D7085">
        <w:tc>
          <w:tcPr>
            <w:tcW w:w="848" w:type="dxa"/>
          </w:tcPr>
          <w:p w14:paraId="6C520772" w14:textId="3AA07DA4" w:rsidR="00367A60" w:rsidRPr="00CF7F15" w:rsidRDefault="00CA7AA4" w:rsidP="00367A60">
            <w:pPr>
              <w:jc w:val="both"/>
              <w:rPr>
                <w:sz w:val="22"/>
                <w:szCs w:val="22"/>
              </w:rPr>
            </w:pPr>
            <w:r w:rsidRPr="00CF7F15">
              <w:rPr>
                <w:sz w:val="22"/>
                <w:szCs w:val="22"/>
              </w:rPr>
              <w:t>1.3.</w:t>
            </w:r>
            <w:r w:rsidR="00770525" w:rsidRPr="00CF7F15">
              <w:rPr>
                <w:sz w:val="22"/>
                <w:szCs w:val="22"/>
              </w:rPr>
              <w:t>1</w:t>
            </w:r>
            <w:r w:rsidRPr="00CF7F15">
              <w:rPr>
                <w:sz w:val="22"/>
                <w:szCs w:val="22"/>
              </w:rPr>
              <w:t>.</w:t>
            </w:r>
          </w:p>
        </w:tc>
        <w:tc>
          <w:tcPr>
            <w:tcW w:w="3781" w:type="dxa"/>
          </w:tcPr>
          <w:p w14:paraId="6C520773" w14:textId="77777777" w:rsidR="00367A60" w:rsidRPr="00CF7F15" w:rsidRDefault="00CA7AA4" w:rsidP="00367A60">
            <w:pPr>
              <w:jc w:val="both"/>
              <w:rPr>
                <w:sz w:val="22"/>
                <w:szCs w:val="22"/>
              </w:rPr>
            </w:pPr>
            <w:r w:rsidRPr="00CF7F15">
              <w:rPr>
                <w:sz w:val="22"/>
                <w:szCs w:val="22"/>
              </w:rPr>
              <w:t xml:space="preserve">Условный номер Квартиры </w:t>
            </w:r>
          </w:p>
        </w:tc>
        <w:tc>
          <w:tcPr>
            <w:tcW w:w="4698" w:type="dxa"/>
            <w:gridSpan w:val="2"/>
          </w:tcPr>
          <w:p w14:paraId="6C520774" w14:textId="4CF93718" w:rsidR="00367A60" w:rsidRPr="00CF7F15" w:rsidRDefault="00367A60" w:rsidP="00367A60">
            <w:pPr>
              <w:jc w:val="center"/>
              <w:rPr>
                <w:b/>
                <w:sz w:val="22"/>
                <w:szCs w:val="22"/>
              </w:rPr>
            </w:pPr>
          </w:p>
        </w:tc>
      </w:tr>
      <w:tr w:rsidR="00202B38" w:rsidRPr="00CF7F15" w14:paraId="6C520779" w14:textId="77777777" w:rsidTr="008D7085">
        <w:tc>
          <w:tcPr>
            <w:tcW w:w="848" w:type="dxa"/>
          </w:tcPr>
          <w:p w14:paraId="6C520776" w14:textId="4DE3B065" w:rsidR="00367A60" w:rsidRPr="00CF7F15" w:rsidRDefault="00CA7AA4" w:rsidP="00367A60">
            <w:pPr>
              <w:jc w:val="both"/>
              <w:rPr>
                <w:sz w:val="22"/>
                <w:szCs w:val="22"/>
              </w:rPr>
            </w:pPr>
            <w:r w:rsidRPr="00CF7F15">
              <w:rPr>
                <w:sz w:val="22"/>
                <w:szCs w:val="22"/>
              </w:rPr>
              <w:t>1.3.</w:t>
            </w:r>
            <w:r w:rsidR="00770525" w:rsidRPr="00CF7F15">
              <w:rPr>
                <w:sz w:val="22"/>
                <w:szCs w:val="22"/>
              </w:rPr>
              <w:t>2</w:t>
            </w:r>
            <w:r w:rsidRPr="00CF7F15">
              <w:rPr>
                <w:sz w:val="22"/>
                <w:szCs w:val="22"/>
              </w:rPr>
              <w:t>.</w:t>
            </w:r>
          </w:p>
        </w:tc>
        <w:tc>
          <w:tcPr>
            <w:tcW w:w="3781" w:type="dxa"/>
          </w:tcPr>
          <w:p w14:paraId="6C520777" w14:textId="77777777" w:rsidR="00367A60" w:rsidRPr="00CF7F15" w:rsidRDefault="00CA7AA4" w:rsidP="00367A60">
            <w:pPr>
              <w:jc w:val="both"/>
              <w:rPr>
                <w:sz w:val="22"/>
                <w:szCs w:val="22"/>
              </w:rPr>
            </w:pPr>
            <w:r w:rsidRPr="00CF7F15">
              <w:rPr>
                <w:sz w:val="22"/>
                <w:szCs w:val="22"/>
              </w:rPr>
              <w:t>Назначение</w:t>
            </w:r>
          </w:p>
        </w:tc>
        <w:tc>
          <w:tcPr>
            <w:tcW w:w="4698" w:type="dxa"/>
            <w:gridSpan w:val="2"/>
          </w:tcPr>
          <w:p w14:paraId="6C520778" w14:textId="77777777" w:rsidR="00367A60" w:rsidRPr="00CF7F15" w:rsidRDefault="00CA7AA4" w:rsidP="00367A60">
            <w:pPr>
              <w:jc w:val="center"/>
              <w:rPr>
                <w:sz w:val="22"/>
                <w:szCs w:val="22"/>
              </w:rPr>
            </w:pPr>
            <w:r w:rsidRPr="00CF7F15">
              <w:rPr>
                <w:sz w:val="22"/>
                <w:szCs w:val="22"/>
              </w:rPr>
              <w:t>Жилое</w:t>
            </w:r>
          </w:p>
        </w:tc>
      </w:tr>
      <w:tr w:rsidR="00202B38" w:rsidRPr="00CF7F15" w14:paraId="6C52077D" w14:textId="77777777" w:rsidTr="008D7085">
        <w:tc>
          <w:tcPr>
            <w:tcW w:w="848" w:type="dxa"/>
          </w:tcPr>
          <w:p w14:paraId="6C52077A" w14:textId="2DADC077" w:rsidR="00367A60" w:rsidRPr="00CF7F15" w:rsidRDefault="00CA7AA4" w:rsidP="00367A60">
            <w:pPr>
              <w:jc w:val="both"/>
              <w:rPr>
                <w:sz w:val="22"/>
                <w:szCs w:val="22"/>
              </w:rPr>
            </w:pPr>
            <w:r w:rsidRPr="00CF7F15">
              <w:rPr>
                <w:sz w:val="22"/>
                <w:szCs w:val="22"/>
              </w:rPr>
              <w:t>1.3.</w:t>
            </w:r>
            <w:r w:rsidR="00770525" w:rsidRPr="00CF7F15">
              <w:rPr>
                <w:sz w:val="22"/>
                <w:szCs w:val="22"/>
              </w:rPr>
              <w:t>3</w:t>
            </w:r>
            <w:r w:rsidRPr="00CF7F15">
              <w:rPr>
                <w:sz w:val="22"/>
                <w:szCs w:val="22"/>
              </w:rPr>
              <w:t>.</w:t>
            </w:r>
          </w:p>
        </w:tc>
        <w:tc>
          <w:tcPr>
            <w:tcW w:w="3781" w:type="dxa"/>
          </w:tcPr>
          <w:p w14:paraId="6C52077B" w14:textId="77777777" w:rsidR="00367A60" w:rsidRPr="00CF7F15" w:rsidRDefault="00CA7AA4" w:rsidP="00367A60">
            <w:pPr>
              <w:jc w:val="both"/>
              <w:rPr>
                <w:sz w:val="22"/>
                <w:szCs w:val="22"/>
              </w:rPr>
            </w:pPr>
            <w:r w:rsidRPr="00CF7F15">
              <w:rPr>
                <w:sz w:val="22"/>
                <w:szCs w:val="22"/>
              </w:rPr>
              <w:t>Этаж</w:t>
            </w:r>
          </w:p>
        </w:tc>
        <w:tc>
          <w:tcPr>
            <w:tcW w:w="4698" w:type="dxa"/>
            <w:gridSpan w:val="2"/>
          </w:tcPr>
          <w:p w14:paraId="6C52077C" w14:textId="0FC379B3" w:rsidR="00367A60" w:rsidRPr="00CF7F15" w:rsidRDefault="00367A60" w:rsidP="00367A60">
            <w:pPr>
              <w:jc w:val="center"/>
              <w:rPr>
                <w:sz w:val="22"/>
                <w:szCs w:val="22"/>
              </w:rPr>
            </w:pPr>
          </w:p>
        </w:tc>
      </w:tr>
      <w:tr w:rsidR="00202B38" w:rsidRPr="00CF7F15" w14:paraId="6C520781" w14:textId="77777777" w:rsidTr="008D7085">
        <w:tc>
          <w:tcPr>
            <w:tcW w:w="848" w:type="dxa"/>
          </w:tcPr>
          <w:p w14:paraId="6C52077E" w14:textId="667D812B" w:rsidR="00367A60" w:rsidRPr="00CF7F15" w:rsidRDefault="00CA7AA4" w:rsidP="00367A60">
            <w:pPr>
              <w:jc w:val="both"/>
              <w:rPr>
                <w:sz w:val="22"/>
                <w:szCs w:val="22"/>
              </w:rPr>
            </w:pPr>
            <w:r w:rsidRPr="00CF7F15">
              <w:rPr>
                <w:sz w:val="22"/>
                <w:szCs w:val="22"/>
              </w:rPr>
              <w:t>1.3.</w:t>
            </w:r>
            <w:r w:rsidR="00770525" w:rsidRPr="00CF7F15">
              <w:rPr>
                <w:sz w:val="22"/>
                <w:szCs w:val="22"/>
              </w:rPr>
              <w:t>4</w:t>
            </w:r>
            <w:r w:rsidRPr="00CF7F15">
              <w:rPr>
                <w:sz w:val="22"/>
                <w:szCs w:val="22"/>
              </w:rPr>
              <w:t>.</w:t>
            </w:r>
          </w:p>
        </w:tc>
        <w:tc>
          <w:tcPr>
            <w:tcW w:w="3781" w:type="dxa"/>
          </w:tcPr>
          <w:p w14:paraId="6C52077F" w14:textId="77777777" w:rsidR="00367A60" w:rsidRPr="00CF7F15" w:rsidRDefault="00CA7AA4" w:rsidP="00367A60">
            <w:pPr>
              <w:jc w:val="both"/>
              <w:rPr>
                <w:sz w:val="22"/>
                <w:szCs w:val="22"/>
              </w:rPr>
            </w:pPr>
            <w:r w:rsidRPr="00CF7F15">
              <w:rPr>
                <w:sz w:val="22"/>
                <w:szCs w:val="22"/>
              </w:rPr>
              <w:t>Номер подъезда</w:t>
            </w:r>
          </w:p>
        </w:tc>
        <w:tc>
          <w:tcPr>
            <w:tcW w:w="4698" w:type="dxa"/>
            <w:gridSpan w:val="2"/>
          </w:tcPr>
          <w:p w14:paraId="6C520780" w14:textId="592083AB" w:rsidR="00202B38" w:rsidRPr="00CF7F15" w:rsidRDefault="00202B38" w:rsidP="00202B38">
            <w:pPr>
              <w:jc w:val="center"/>
              <w:rPr>
                <w:sz w:val="22"/>
                <w:szCs w:val="22"/>
              </w:rPr>
            </w:pPr>
          </w:p>
        </w:tc>
      </w:tr>
      <w:tr w:rsidR="00202B38" w:rsidRPr="00CF7F15" w14:paraId="6C520785" w14:textId="77777777" w:rsidTr="008D7085">
        <w:tc>
          <w:tcPr>
            <w:tcW w:w="848" w:type="dxa"/>
          </w:tcPr>
          <w:p w14:paraId="6C520782" w14:textId="2F8B3736" w:rsidR="00367A60" w:rsidRPr="00CF7F15" w:rsidRDefault="00CA7AA4" w:rsidP="00367A60">
            <w:pPr>
              <w:jc w:val="both"/>
              <w:rPr>
                <w:sz w:val="22"/>
                <w:szCs w:val="22"/>
              </w:rPr>
            </w:pPr>
            <w:r w:rsidRPr="00CF7F15">
              <w:rPr>
                <w:sz w:val="22"/>
                <w:szCs w:val="22"/>
              </w:rPr>
              <w:t>1.3.</w:t>
            </w:r>
            <w:r w:rsidR="00770525" w:rsidRPr="00CF7F15">
              <w:rPr>
                <w:sz w:val="22"/>
                <w:szCs w:val="22"/>
              </w:rPr>
              <w:t>5</w:t>
            </w:r>
            <w:r w:rsidRPr="00CF7F15">
              <w:rPr>
                <w:sz w:val="22"/>
                <w:szCs w:val="22"/>
              </w:rPr>
              <w:t>.</w:t>
            </w:r>
          </w:p>
        </w:tc>
        <w:tc>
          <w:tcPr>
            <w:tcW w:w="3781" w:type="dxa"/>
          </w:tcPr>
          <w:p w14:paraId="6C520783" w14:textId="05BB4E1E" w:rsidR="008D7085" w:rsidRPr="00CF7F15" w:rsidRDefault="008D7085" w:rsidP="008D7085">
            <w:pPr>
              <w:jc w:val="both"/>
              <w:rPr>
                <w:sz w:val="22"/>
                <w:szCs w:val="22"/>
              </w:rPr>
            </w:pPr>
            <w:r>
              <w:rPr>
                <w:sz w:val="22"/>
                <w:szCs w:val="22"/>
              </w:rPr>
              <w:t>Проектная п</w:t>
            </w:r>
            <w:r w:rsidR="00CA7AA4" w:rsidRPr="00CF7F15">
              <w:rPr>
                <w:sz w:val="22"/>
                <w:szCs w:val="22"/>
              </w:rPr>
              <w:t xml:space="preserve">лощадь Квартиры, </w:t>
            </w:r>
            <w:proofErr w:type="spellStart"/>
            <w:r w:rsidR="00CA7AA4" w:rsidRPr="00CF7F15">
              <w:rPr>
                <w:sz w:val="22"/>
                <w:szCs w:val="22"/>
              </w:rPr>
              <w:t>кв.м</w:t>
            </w:r>
            <w:proofErr w:type="spellEnd"/>
            <w:r w:rsidR="00CA7AA4" w:rsidRPr="00CF7F15">
              <w:rPr>
                <w:sz w:val="22"/>
                <w:szCs w:val="22"/>
              </w:rPr>
              <w:t>.</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за исключением балконов, лоджий)</w:t>
            </w:r>
          </w:p>
        </w:tc>
        <w:tc>
          <w:tcPr>
            <w:tcW w:w="4698" w:type="dxa"/>
            <w:gridSpan w:val="2"/>
          </w:tcPr>
          <w:p w14:paraId="6C520784" w14:textId="4F682770" w:rsidR="00367A60" w:rsidRPr="00CF7F15" w:rsidRDefault="00367A60" w:rsidP="00367A60">
            <w:pPr>
              <w:jc w:val="center"/>
              <w:rPr>
                <w:sz w:val="22"/>
                <w:szCs w:val="22"/>
              </w:rPr>
            </w:pPr>
          </w:p>
        </w:tc>
      </w:tr>
      <w:tr w:rsidR="008D7085" w:rsidRPr="00CF7F15" w14:paraId="1648DF09" w14:textId="77777777" w:rsidTr="008D7085">
        <w:tc>
          <w:tcPr>
            <w:tcW w:w="848" w:type="dxa"/>
          </w:tcPr>
          <w:p w14:paraId="51212885" w14:textId="778031E9" w:rsidR="008D7085" w:rsidRPr="00CF7F15" w:rsidRDefault="008D7085" w:rsidP="008D73B4">
            <w:pPr>
              <w:jc w:val="both"/>
              <w:rPr>
                <w:sz w:val="22"/>
                <w:szCs w:val="22"/>
              </w:rPr>
            </w:pPr>
            <w:r w:rsidRPr="00CF7F15">
              <w:rPr>
                <w:sz w:val="22"/>
                <w:szCs w:val="22"/>
              </w:rPr>
              <w:t>1.3.</w:t>
            </w:r>
            <w:r>
              <w:rPr>
                <w:sz w:val="22"/>
                <w:szCs w:val="22"/>
              </w:rPr>
              <w:t>6</w:t>
            </w:r>
            <w:r w:rsidRPr="00CF7F15">
              <w:rPr>
                <w:sz w:val="22"/>
                <w:szCs w:val="22"/>
              </w:rPr>
              <w:t>.</w:t>
            </w:r>
          </w:p>
        </w:tc>
        <w:tc>
          <w:tcPr>
            <w:tcW w:w="3781" w:type="dxa"/>
          </w:tcPr>
          <w:p w14:paraId="001C53C2" w14:textId="7FD12544" w:rsidR="008D7085" w:rsidRPr="00CF7F15" w:rsidRDefault="008D7085" w:rsidP="008D73B4">
            <w:pPr>
              <w:jc w:val="both"/>
              <w:rPr>
                <w:sz w:val="22"/>
                <w:szCs w:val="22"/>
              </w:rPr>
            </w:pPr>
            <w:r>
              <w:rPr>
                <w:sz w:val="22"/>
                <w:szCs w:val="22"/>
              </w:rPr>
              <w:t>Проектная о</w:t>
            </w:r>
            <w:r w:rsidRPr="00CF7F15">
              <w:rPr>
                <w:sz w:val="22"/>
                <w:szCs w:val="22"/>
              </w:rPr>
              <w:t>бщая площадь Квартиры (сумма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w:t>
            </w:r>
            <w:proofErr w:type="spellStart"/>
            <w:proofErr w:type="gramStart"/>
            <w:r w:rsidRPr="00CF7F15">
              <w:rPr>
                <w:sz w:val="22"/>
                <w:szCs w:val="22"/>
              </w:rPr>
              <w:t>лоджии,балкона</w:t>
            </w:r>
            <w:proofErr w:type="spellEnd"/>
            <w:proofErr w:type="gramEnd"/>
            <w:r w:rsidRPr="00CF7F15">
              <w:rPr>
                <w:sz w:val="22"/>
                <w:szCs w:val="22"/>
              </w:rPr>
              <w:t>) без понижающего коэффициента), кв. м.</w:t>
            </w:r>
          </w:p>
        </w:tc>
        <w:tc>
          <w:tcPr>
            <w:tcW w:w="4698" w:type="dxa"/>
            <w:gridSpan w:val="2"/>
          </w:tcPr>
          <w:p w14:paraId="59C5D9FF" w14:textId="77777777" w:rsidR="008D7085" w:rsidRPr="00CF7F15" w:rsidRDefault="008D7085" w:rsidP="008D73B4">
            <w:pPr>
              <w:jc w:val="center"/>
              <w:rPr>
                <w:sz w:val="22"/>
                <w:szCs w:val="22"/>
              </w:rPr>
            </w:pPr>
          </w:p>
        </w:tc>
      </w:tr>
      <w:tr w:rsidR="008D7085" w:rsidRPr="00CF7F15" w14:paraId="419F8A7F" w14:textId="77777777" w:rsidTr="008D7085">
        <w:tc>
          <w:tcPr>
            <w:tcW w:w="848" w:type="dxa"/>
          </w:tcPr>
          <w:p w14:paraId="04A12481" w14:textId="659912DA" w:rsidR="008D7085" w:rsidRPr="00CF7F15" w:rsidRDefault="008D7085" w:rsidP="008D73B4">
            <w:pPr>
              <w:jc w:val="both"/>
              <w:rPr>
                <w:sz w:val="22"/>
                <w:szCs w:val="22"/>
              </w:rPr>
            </w:pPr>
            <w:r w:rsidRPr="00CF7F15">
              <w:rPr>
                <w:sz w:val="22"/>
                <w:szCs w:val="22"/>
              </w:rPr>
              <w:t>1.3.</w:t>
            </w:r>
            <w:r>
              <w:rPr>
                <w:sz w:val="22"/>
                <w:szCs w:val="22"/>
              </w:rPr>
              <w:t>7</w:t>
            </w:r>
            <w:r w:rsidRPr="00CF7F15">
              <w:rPr>
                <w:sz w:val="22"/>
                <w:szCs w:val="22"/>
              </w:rPr>
              <w:t>.</w:t>
            </w:r>
          </w:p>
        </w:tc>
        <w:tc>
          <w:tcPr>
            <w:tcW w:w="3781" w:type="dxa"/>
          </w:tcPr>
          <w:p w14:paraId="3502203C" w14:textId="60206897" w:rsidR="008D7085" w:rsidRPr="00CF7F15" w:rsidRDefault="008D7085" w:rsidP="008D73B4">
            <w:pPr>
              <w:jc w:val="both"/>
              <w:rPr>
                <w:sz w:val="22"/>
                <w:szCs w:val="22"/>
              </w:rPr>
            </w:pPr>
            <w:r>
              <w:rPr>
                <w:sz w:val="22"/>
                <w:szCs w:val="22"/>
              </w:rPr>
              <w:t>Проектная п</w:t>
            </w:r>
            <w:r w:rsidRPr="00CF7F15">
              <w:rPr>
                <w:sz w:val="22"/>
                <w:szCs w:val="22"/>
              </w:rPr>
              <w:t>риведенная площадь Квартиры, кв. м.</w:t>
            </w:r>
            <w:r>
              <w:rPr>
                <w:sz w:val="22"/>
                <w:szCs w:val="22"/>
              </w:rPr>
              <w:t xml:space="preserve"> (сумма </w:t>
            </w:r>
            <w:r w:rsidRPr="008D7085">
              <w:rPr>
                <w:sz w:val="22"/>
                <w:szCs w:val="22"/>
              </w:rPr>
              <w:t>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w:t>
            </w:r>
            <w:r w:rsidRPr="00CF7F15">
              <w:rPr>
                <w:sz w:val="22"/>
                <w:szCs w:val="22"/>
              </w:rPr>
              <w:t>, с учетом площади лоджии,</w:t>
            </w:r>
            <w:r>
              <w:rPr>
                <w:sz w:val="22"/>
                <w:szCs w:val="22"/>
              </w:rPr>
              <w:t xml:space="preserve"> </w:t>
            </w:r>
            <w:r w:rsidRPr="00CF7F15">
              <w:rPr>
                <w:sz w:val="22"/>
                <w:szCs w:val="22"/>
              </w:rPr>
              <w:t>балкона и соответствующим понижающим коэффициентом</w:t>
            </w:r>
            <w:r>
              <w:rPr>
                <w:sz w:val="22"/>
                <w:szCs w:val="22"/>
              </w:rPr>
              <w:t>)</w:t>
            </w:r>
          </w:p>
        </w:tc>
        <w:tc>
          <w:tcPr>
            <w:tcW w:w="4698" w:type="dxa"/>
            <w:gridSpan w:val="2"/>
          </w:tcPr>
          <w:p w14:paraId="2D9B808E" w14:textId="77777777" w:rsidR="008D7085" w:rsidRPr="00CF7F15" w:rsidRDefault="008D7085" w:rsidP="008D73B4">
            <w:pPr>
              <w:jc w:val="center"/>
              <w:rPr>
                <w:sz w:val="22"/>
                <w:szCs w:val="22"/>
              </w:rPr>
            </w:pPr>
          </w:p>
        </w:tc>
      </w:tr>
      <w:tr w:rsidR="00202B38" w:rsidRPr="00CF7F15" w14:paraId="6C520789" w14:textId="77777777" w:rsidTr="008D7085">
        <w:tc>
          <w:tcPr>
            <w:tcW w:w="848" w:type="dxa"/>
          </w:tcPr>
          <w:p w14:paraId="6C520786" w14:textId="756F142B" w:rsidR="00367A60" w:rsidRPr="00CF7F15" w:rsidRDefault="00CA7AA4" w:rsidP="00584553">
            <w:pPr>
              <w:jc w:val="both"/>
              <w:rPr>
                <w:sz w:val="22"/>
                <w:szCs w:val="22"/>
              </w:rPr>
            </w:pPr>
            <w:r w:rsidRPr="00CF7F15">
              <w:rPr>
                <w:sz w:val="22"/>
                <w:szCs w:val="22"/>
              </w:rPr>
              <w:t>1.3.</w:t>
            </w:r>
            <w:r w:rsidR="008D7085">
              <w:rPr>
                <w:sz w:val="22"/>
                <w:szCs w:val="22"/>
              </w:rPr>
              <w:t>8</w:t>
            </w:r>
            <w:r w:rsidRPr="00CF7F15">
              <w:rPr>
                <w:sz w:val="22"/>
                <w:szCs w:val="22"/>
              </w:rPr>
              <w:t>.</w:t>
            </w:r>
          </w:p>
        </w:tc>
        <w:tc>
          <w:tcPr>
            <w:tcW w:w="3781" w:type="dxa"/>
          </w:tcPr>
          <w:p w14:paraId="6C520787" w14:textId="77777777" w:rsidR="00367A60" w:rsidRPr="00CF7F15" w:rsidRDefault="00CA7AA4" w:rsidP="00367A60">
            <w:pPr>
              <w:rPr>
                <w:sz w:val="22"/>
                <w:szCs w:val="22"/>
              </w:rPr>
            </w:pPr>
            <w:r w:rsidRPr="00CF7F15">
              <w:rPr>
                <w:sz w:val="22"/>
                <w:szCs w:val="22"/>
              </w:rPr>
              <w:t>Количество комнат</w:t>
            </w:r>
          </w:p>
        </w:tc>
        <w:tc>
          <w:tcPr>
            <w:tcW w:w="4698" w:type="dxa"/>
            <w:gridSpan w:val="2"/>
          </w:tcPr>
          <w:p w14:paraId="6C520788" w14:textId="69BDD83D" w:rsidR="00367A60" w:rsidRPr="00CF7F15" w:rsidRDefault="00367A60" w:rsidP="00F0520C">
            <w:pPr>
              <w:jc w:val="center"/>
              <w:rPr>
                <w:sz w:val="22"/>
                <w:szCs w:val="22"/>
              </w:rPr>
            </w:pPr>
          </w:p>
        </w:tc>
      </w:tr>
      <w:tr w:rsidR="00202B38" w:rsidRPr="00CF7F15" w14:paraId="6C520790" w14:textId="77777777" w:rsidTr="008D7085">
        <w:tc>
          <w:tcPr>
            <w:tcW w:w="848" w:type="dxa"/>
          </w:tcPr>
          <w:p w14:paraId="6C52078A" w14:textId="2BBE8C30" w:rsidR="00367A60" w:rsidRPr="00CF7F15" w:rsidRDefault="00CA7AA4" w:rsidP="00367A60">
            <w:pPr>
              <w:jc w:val="both"/>
              <w:rPr>
                <w:sz w:val="22"/>
                <w:szCs w:val="22"/>
              </w:rPr>
            </w:pPr>
            <w:r w:rsidRPr="00CF7F15">
              <w:rPr>
                <w:sz w:val="22"/>
                <w:szCs w:val="22"/>
              </w:rPr>
              <w:t>1.3.</w:t>
            </w:r>
            <w:r w:rsidR="00264C41">
              <w:rPr>
                <w:sz w:val="22"/>
                <w:szCs w:val="22"/>
              </w:rPr>
              <w:t>9</w:t>
            </w:r>
            <w:r w:rsidRPr="00CF7F15">
              <w:rPr>
                <w:sz w:val="22"/>
                <w:szCs w:val="22"/>
              </w:rPr>
              <w:t>.</w:t>
            </w:r>
          </w:p>
        </w:tc>
        <w:tc>
          <w:tcPr>
            <w:tcW w:w="3781" w:type="dxa"/>
          </w:tcPr>
          <w:p w14:paraId="6C52078B" w14:textId="77777777" w:rsidR="00367A60" w:rsidRPr="00CF7F15" w:rsidRDefault="00CA7AA4" w:rsidP="00367A60">
            <w:pPr>
              <w:jc w:val="both"/>
              <w:rPr>
                <w:sz w:val="22"/>
                <w:szCs w:val="22"/>
              </w:rPr>
            </w:pPr>
            <w:r w:rsidRPr="00CF7F15">
              <w:rPr>
                <w:sz w:val="22"/>
                <w:szCs w:val="22"/>
              </w:rPr>
              <w:t xml:space="preserve">Проектная площадь комнат: </w:t>
            </w:r>
          </w:p>
          <w:p w14:paraId="6C52078C" w14:textId="77777777" w:rsidR="00367A60" w:rsidRPr="00CF7F15" w:rsidRDefault="00CA7AA4" w:rsidP="00367A60">
            <w:pPr>
              <w:jc w:val="both"/>
              <w:rPr>
                <w:sz w:val="22"/>
                <w:szCs w:val="22"/>
              </w:rPr>
            </w:pPr>
            <w:r w:rsidRPr="00CF7F15">
              <w:rPr>
                <w:sz w:val="22"/>
                <w:szCs w:val="22"/>
              </w:rPr>
              <w:t>Условный номер комнаты/площадь, кв. м.</w:t>
            </w:r>
          </w:p>
        </w:tc>
        <w:tc>
          <w:tcPr>
            <w:tcW w:w="1674" w:type="dxa"/>
          </w:tcPr>
          <w:p w14:paraId="6E5932DE" w14:textId="77777777" w:rsidR="00367A60" w:rsidRPr="00CF7F15" w:rsidRDefault="005262CD" w:rsidP="003417A1">
            <w:pPr>
              <w:jc w:val="right"/>
              <w:rPr>
                <w:sz w:val="22"/>
                <w:szCs w:val="22"/>
              </w:rPr>
            </w:pPr>
            <w:r w:rsidRPr="00CF7F15">
              <w:rPr>
                <w:sz w:val="22"/>
                <w:szCs w:val="22"/>
              </w:rPr>
              <w:t>Комната 1</w:t>
            </w:r>
          </w:p>
          <w:p w14:paraId="22CD4C8D" w14:textId="77777777" w:rsidR="005262CD" w:rsidRPr="00CF7F15" w:rsidRDefault="005262CD" w:rsidP="003417A1">
            <w:pPr>
              <w:jc w:val="right"/>
              <w:rPr>
                <w:sz w:val="22"/>
                <w:szCs w:val="22"/>
              </w:rPr>
            </w:pPr>
          </w:p>
          <w:p w14:paraId="6C52078E" w14:textId="55B0DB82" w:rsidR="005262CD" w:rsidRPr="00CF7F15" w:rsidRDefault="005262CD" w:rsidP="003417A1">
            <w:pPr>
              <w:jc w:val="right"/>
              <w:rPr>
                <w:sz w:val="22"/>
                <w:szCs w:val="22"/>
              </w:rPr>
            </w:pPr>
            <w:r w:rsidRPr="00CF7F15">
              <w:rPr>
                <w:sz w:val="22"/>
                <w:szCs w:val="22"/>
              </w:rPr>
              <w:t>Комната 2</w:t>
            </w:r>
          </w:p>
        </w:tc>
        <w:tc>
          <w:tcPr>
            <w:tcW w:w="3024" w:type="dxa"/>
          </w:tcPr>
          <w:p w14:paraId="6C52078F" w14:textId="331D9339" w:rsidR="005262CD" w:rsidRPr="00CF7F15" w:rsidRDefault="005262CD" w:rsidP="005262CD">
            <w:pPr>
              <w:rPr>
                <w:sz w:val="22"/>
                <w:szCs w:val="22"/>
              </w:rPr>
            </w:pPr>
          </w:p>
        </w:tc>
      </w:tr>
      <w:tr w:rsidR="00202B38" w:rsidRPr="00CF7F15" w14:paraId="6C520795" w14:textId="77777777" w:rsidTr="008D7085">
        <w:trPr>
          <w:trHeight w:val="385"/>
        </w:trPr>
        <w:tc>
          <w:tcPr>
            <w:tcW w:w="848" w:type="dxa"/>
            <w:vMerge w:val="restart"/>
          </w:tcPr>
          <w:p w14:paraId="6C520791" w14:textId="5240CB2D" w:rsidR="00B7179A" w:rsidRPr="00CF7F15" w:rsidRDefault="00B7179A" w:rsidP="00367A60">
            <w:pPr>
              <w:jc w:val="both"/>
              <w:rPr>
                <w:sz w:val="22"/>
                <w:szCs w:val="22"/>
              </w:rPr>
            </w:pPr>
            <w:r w:rsidRPr="00CF7F15">
              <w:rPr>
                <w:sz w:val="22"/>
                <w:szCs w:val="22"/>
              </w:rPr>
              <w:t>1.3.</w:t>
            </w:r>
            <w:r w:rsidR="00264C41">
              <w:rPr>
                <w:sz w:val="22"/>
                <w:szCs w:val="22"/>
              </w:rPr>
              <w:t>10</w:t>
            </w:r>
            <w:r w:rsidRPr="00CF7F15">
              <w:rPr>
                <w:sz w:val="22"/>
                <w:szCs w:val="22"/>
              </w:rPr>
              <w:t>.</w:t>
            </w:r>
          </w:p>
        </w:tc>
        <w:tc>
          <w:tcPr>
            <w:tcW w:w="3781" w:type="dxa"/>
            <w:vMerge w:val="restart"/>
          </w:tcPr>
          <w:p w14:paraId="6C520792" w14:textId="495809DC" w:rsidR="00B7179A" w:rsidRPr="00CF7F15" w:rsidRDefault="00B7179A" w:rsidP="00CB0AE7">
            <w:pPr>
              <w:jc w:val="both"/>
              <w:rPr>
                <w:sz w:val="22"/>
                <w:szCs w:val="22"/>
              </w:rPr>
            </w:pPr>
            <w:r w:rsidRPr="00CF7F15">
              <w:rPr>
                <w:sz w:val="22"/>
                <w:szCs w:val="22"/>
              </w:rPr>
              <w:t xml:space="preserve">Проектная площадь помещений вспомогательного использования: наименование помещения/площадь </w:t>
            </w:r>
            <w:r w:rsidR="008E0011" w:rsidRPr="00CF7F15">
              <w:rPr>
                <w:sz w:val="22"/>
                <w:szCs w:val="22"/>
              </w:rPr>
              <w:t>(</w:t>
            </w:r>
            <w:r w:rsidR="00D16565" w:rsidRPr="00CF7F15">
              <w:rPr>
                <w:sz w:val="22"/>
                <w:szCs w:val="22"/>
              </w:rPr>
              <w:t>площадь лоджии указана без понижающего коэффициента</w:t>
            </w:r>
            <w:r w:rsidR="008E0011" w:rsidRPr="00CF7F15">
              <w:rPr>
                <w:sz w:val="22"/>
                <w:szCs w:val="22"/>
              </w:rPr>
              <w:t>)</w:t>
            </w:r>
            <w:r w:rsidR="00D16565" w:rsidRPr="00CF7F15">
              <w:rPr>
                <w:sz w:val="22"/>
                <w:szCs w:val="22"/>
              </w:rPr>
              <w:t>, кв. м.</w:t>
            </w:r>
          </w:p>
        </w:tc>
        <w:tc>
          <w:tcPr>
            <w:tcW w:w="1674" w:type="dxa"/>
          </w:tcPr>
          <w:p w14:paraId="6C520793" w14:textId="3BE1D40C" w:rsidR="00B7179A" w:rsidRPr="00CF7F15" w:rsidRDefault="005262CD" w:rsidP="00FD4A37">
            <w:pPr>
              <w:jc w:val="right"/>
              <w:rPr>
                <w:sz w:val="22"/>
                <w:szCs w:val="22"/>
              </w:rPr>
            </w:pPr>
            <w:r w:rsidRPr="00CF7F15">
              <w:rPr>
                <w:sz w:val="22"/>
                <w:szCs w:val="22"/>
              </w:rPr>
              <w:t>Кухня</w:t>
            </w:r>
          </w:p>
        </w:tc>
        <w:tc>
          <w:tcPr>
            <w:tcW w:w="3024" w:type="dxa"/>
          </w:tcPr>
          <w:p w14:paraId="6C520794" w14:textId="10A5BD3D" w:rsidR="00B7179A" w:rsidRPr="00CF7F15" w:rsidRDefault="00B7179A" w:rsidP="00367A60">
            <w:pPr>
              <w:rPr>
                <w:sz w:val="22"/>
                <w:szCs w:val="22"/>
              </w:rPr>
            </w:pPr>
          </w:p>
        </w:tc>
      </w:tr>
      <w:tr w:rsidR="00202B38" w:rsidRPr="00CF7F15" w14:paraId="6C52079A" w14:textId="77777777" w:rsidTr="008D7085">
        <w:trPr>
          <w:trHeight w:val="20"/>
        </w:trPr>
        <w:tc>
          <w:tcPr>
            <w:tcW w:w="848" w:type="dxa"/>
            <w:vMerge/>
          </w:tcPr>
          <w:p w14:paraId="6C520796" w14:textId="77777777" w:rsidR="00B7179A" w:rsidRPr="00CF7F15" w:rsidRDefault="00B7179A" w:rsidP="00367A60">
            <w:pPr>
              <w:jc w:val="both"/>
              <w:rPr>
                <w:sz w:val="22"/>
                <w:szCs w:val="22"/>
              </w:rPr>
            </w:pPr>
          </w:p>
        </w:tc>
        <w:tc>
          <w:tcPr>
            <w:tcW w:w="3781" w:type="dxa"/>
            <w:vMerge/>
          </w:tcPr>
          <w:p w14:paraId="6C520797" w14:textId="77777777" w:rsidR="00B7179A" w:rsidRPr="00CF7F15" w:rsidRDefault="00B7179A" w:rsidP="00367A60">
            <w:pPr>
              <w:jc w:val="both"/>
              <w:rPr>
                <w:sz w:val="22"/>
                <w:szCs w:val="22"/>
              </w:rPr>
            </w:pPr>
          </w:p>
        </w:tc>
        <w:tc>
          <w:tcPr>
            <w:tcW w:w="1674" w:type="dxa"/>
          </w:tcPr>
          <w:p w14:paraId="6C520798" w14:textId="44F0AEFD" w:rsidR="00B7179A" w:rsidRPr="00CF7F15" w:rsidRDefault="00D16565" w:rsidP="00367A60">
            <w:pPr>
              <w:jc w:val="right"/>
              <w:rPr>
                <w:sz w:val="22"/>
                <w:szCs w:val="22"/>
              </w:rPr>
            </w:pPr>
            <w:r w:rsidRPr="00CF7F15">
              <w:rPr>
                <w:sz w:val="22"/>
                <w:szCs w:val="22"/>
              </w:rPr>
              <w:t>Коридор</w:t>
            </w:r>
          </w:p>
        </w:tc>
        <w:tc>
          <w:tcPr>
            <w:tcW w:w="3024" w:type="dxa"/>
          </w:tcPr>
          <w:p w14:paraId="6C520799" w14:textId="4159843C" w:rsidR="00B7179A" w:rsidRPr="00CF7F15" w:rsidRDefault="00B7179A" w:rsidP="00D16565">
            <w:pPr>
              <w:rPr>
                <w:sz w:val="22"/>
                <w:szCs w:val="22"/>
              </w:rPr>
            </w:pPr>
          </w:p>
        </w:tc>
      </w:tr>
      <w:tr w:rsidR="00202B38" w:rsidRPr="00CF7F15" w14:paraId="6C52079F" w14:textId="77777777" w:rsidTr="008D7085">
        <w:trPr>
          <w:trHeight w:val="20"/>
        </w:trPr>
        <w:tc>
          <w:tcPr>
            <w:tcW w:w="848" w:type="dxa"/>
            <w:vMerge/>
          </w:tcPr>
          <w:p w14:paraId="6C52079B" w14:textId="77777777" w:rsidR="00B7179A" w:rsidRPr="00CF7F15" w:rsidRDefault="00B7179A" w:rsidP="00367A60">
            <w:pPr>
              <w:jc w:val="both"/>
              <w:rPr>
                <w:sz w:val="22"/>
                <w:szCs w:val="22"/>
              </w:rPr>
            </w:pPr>
          </w:p>
        </w:tc>
        <w:tc>
          <w:tcPr>
            <w:tcW w:w="3781" w:type="dxa"/>
            <w:vMerge/>
          </w:tcPr>
          <w:p w14:paraId="6C52079C" w14:textId="77777777" w:rsidR="00B7179A" w:rsidRPr="00CF7F15" w:rsidRDefault="00B7179A" w:rsidP="00367A60">
            <w:pPr>
              <w:jc w:val="both"/>
              <w:rPr>
                <w:sz w:val="22"/>
                <w:szCs w:val="22"/>
              </w:rPr>
            </w:pPr>
          </w:p>
        </w:tc>
        <w:tc>
          <w:tcPr>
            <w:tcW w:w="1674" w:type="dxa"/>
          </w:tcPr>
          <w:p w14:paraId="6BD9ADDC" w14:textId="3084D689" w:rsidR="00B7179A" w:rsidRPr="00CF7F15" w:rsidRDefault="00D16565" w:rsidP="00202B38">
            <w:pPr>
              <w:jc w:val="right"/>
              <w:rPr>
                <w:sz w:val="22"/>
                <w:szCs w:val="22"/>
              </w:rPr>
            </w:pPr>
            <w:r w:rsidRPr="00CF7F15">
              <w:rPr>
                <w:sz w:val="22"/>
                <w:szCs w:val="22"/>
              </w:rPr>
              <w:t>Санузел</w:t>
            </w:r>
          </w:p>
          <w:p w14:paraId="3D45A7A7" w14:textId="7C7A5D5E" w:rsidR="00D16565" w:rsidRPr="00CF7F15" w:rsidRDefault="00D16565" w:rsidP="00202B38">
            <w:pPr>
              <w:jc w:val="right"/>
              <w:rPr>
                <w:sz w:val="22"/>
                <w:szCs w:val="22"/>
                <w:lang w:val="en-US"/>
              </w:rPr>
            </w:pPr>
            <w:r w:rsidRPr="00CF7F15">
              <w:rPr>
                <w:sz w:val="22"/>
                <w:szCs w:val="22"/>
              </w:rPr>
              <w:t>Лоджия</w:t>
            </w:r>
            <w:r w:rsidR="00827FAB" w:rsidRPr="00CF7F15">
              <w:rPr>
                <w:sz w:val="22"/>
                <w:szCs w:val="22"/>
              </w:rPr>
              <w:t>/балкон</w:t>
            </w:r>
          </w:p>
          <w:p w14:paraId="6C52079D" w14:textId="3B66A873" w:rsidR="00D16565" w:rsidRPr="00CF7F15" w:rsidRDefault="00D16565" w:rsidP="00D16565">
            <w:pPr>
              <w:rPr>
                <w:sz w:val="22"/>
                <w:szCs w:val="22"/>
              </w:rPr>
            </w:pPr>
          </w:p>
        </w:tc>
        <w:tc>
          <w:tcPr>
            <w:tcW w:w="3024" w:type="dxa"/>
          </w:tcPr>
          <w:p w14:paraId="6C52079E" w14:textId="2232B8AE" w:rsidR="00D16565" w:rsidRPr="00CF7F15" w:rsidRDefault="00D16565" w:rsidP="00202B38">
            <w:pPr>
              <w:rPr>
                <w:sz w:val="22"/>
                <w:szCs w:val="22"/>
              </w:rPr>
            </w:pPr>
          </w:p>
        </w:tc>
      </w:tr>
    </w:tbl>
    <w:p w14:paraId="6C5207A9" w14:textId="77E692D0" w:rsidR="00367A60" w:rsidRPr="00CF7F15" w:rsidRDefault="00CA7AA4" w:rsidP="00367A60">
      <w:pPr>
        <w:shd w:val="clear" w:color="auto" w:fill="FFFFFF"/>
        <w:autoSpaceDE w:val="0"/>
        <w:autoSpaceDN w:val="0"/>
        <w:ind w:right="36" w:firstLine="567"/>
        <w:jc w:val="both"/>
        <w:rPr>
          <w:sz w:val="22"/>
          <w:szCs w:val="22"/>
        </w:rPr>
      </w:pPr>
      <w:r w:rsidRPr="00CF7F15">
        <w:rPr>
          <w:sz w:val="22"/>
          <w:szCs w:val="22"/>
        </w:rPr>
        <w:t>Указанные проектные площади, номер подъезда, номер квартиры являются условными и будут подлежать уточнению после выдачи уполномоченными организациями технического учета и технической инвентаризации объектов капитального строительства технического паспорта на Объект.</w:t>
      </w:r>
    </w:p>
    <w:p w14:paraId="6C5207AA" w14:textId="53983212" w:rsidR="00367A60" w:rsidRPr="00CF7F15" w:rsidRDefault="00CA7AA4" w:rsidP="00FD4A37">
      <w:pPr>
        <w:shd w:val="clear" w:color="auto" w:fill="FFFFFF"/>
        <w:autoSpaceDE w:val="0"/>
        <w:autoSpaceDN w:val="0"/>
        <w:ind w:right="36" w:firstLine="567"/>
        <w:jc w:val="both"/>
        <w:rPr>
          <w:sz w:val="22"/>
          <w:szCs w:val="22"/>
        </w:rPr>
      </w:pPr>
      <w:r w:rsidRPr="00CF7F15">
        <w:rPr>
          <w:sz w:val="22"/>
          <w:szCs w:val="22"/>
        </w:rPr>
        <w:t xml:space="preserve">Проектная приведенная площадь Квартиры - сумма площадей всех жилых комнат и помещений вспомогательного использования, предназначенных для удовлетворения бытовых и иных нужд, а также площади </w:t>
      </w:r>
      <w:r w:rsidR="00017E81" w:rsidRPr="00CF7F15">
        <w:rPr>
          <w:sz w:val="22"/>
          <w:szCs w:val="22"/>
        </w:rPr>
        <w:t>лоджи</w:t>
      </w:r>
      <w:r w:rsidR="00D16565" w:rsidRPr="00CF7F15">
        <w:rPr>
          <w:sz w:val="22"/>
          <w:szCs w:val="22"/>
        </w:rPr>
        <w:t>и</w:t>
      </w:r>
      <w:r w:rsidR="00017E81" w:rsidRPr="00CF7F15">
        <w:rPr>
          <w:sz w:val="22"/>
          <w:szCs w:val="22"/>
        </w:rPr>
        <w:t xml:space="preserve"> с понижающим коэффициентом 0</w:t>
      </w:r>
      <w:r w:rsidR="009D512F" w:rsidRPr="00CF7F15">
        <w:rPr>
          <w:sz w:val="22"/>
          <w:szCs w:val="22"/>
        </w:rPr>
        <w:t>,</w:t>
      </w:r>
      <w:r w:rsidR="00017E81" w:rsidRPr="00CF7F15">
        <w:rPr>
          <w:sz w:val="22"/>
          <w:szCs w:val="22"/>
        </w:rPr>
        <w:t>5</w:t>
      </w:r>
      <w:r w:rsidR="00827FAB" w:rsidRPr="00CF7F15">
        <w:rPr>
          <w:sz w:val="22"/>
          <w:szCs w:val="22"/>
        </w:rPr>
        <w:t xml:space="preserve"> и/или площади балкона с понижающим коэффициентом 0,3</w:t>
      </w:r>
      <w:r w:rsidR="0081259A" w:rsidRPr="00CF7F15">
        <w:rPr>
          <w:sz w:val="22"/>
          <w:szCs w:val="22"/>
        </w:rPr>
        <w:t>.</w:t>
      </w:r>
    </w:p>
    <w:p w14:paraId="6C5207AB" w14:textId="5CFFD968" w:rsidR="00367A60" w:rsidRDefault="00CA7AA4" w:rsidP="00367A60">
      <w:pPr>
        <w:ind w:firstLine="540"/>
        <w:jc w:val="both"/>
        <w:rPr>
          <w:sz w:val="22"/>
          <w:szCs w:val="22"/>
        </w:rPr>
      </w:pPr>
      <w:r w:rsidRPr="00CF7F15">
        <w:rPr>
          <w:sz w:val="22"/>
          <w:szCs w:val="22"/>
        </w:rPr>
        <w:t>1.3.1</w:t>
      </w:r>
      <w:r w:rsidR="002B19C9" w:rsidRPr="00CF7F15">
        <w:rPr>
          <w:sz w:val="22"/>
          <w:szCs w:val="22"/>
        </w:rPr>
        <w:t>1</w:t>
      </w:r>
      <w:r w:rsidRPr="00CF7F15">
        <w:rPr>
          <w:sz w:val="22"/>
          <w:szCs w:val="22"/>
        </w:rPr>
        <w:t>. План Квартиры, включающий ее описание и местоположение в многоквартирном жилом доме</w:t>
      </w:r>
      <w:r w:rsidR="00584553">
        <w:rPr>
          <w:sz w:val="22"/>
          <w:szCs w:val="22"/>
        </w:rPr>
        <w:t xml:space="preserve"> </w:t>
      </w:r>
      <w:r w:rsidR="004F4145">
        <w:rPr>
          <w:sz w:val="22"/>
          <w:szCs w:val="22"/>
        </w:rPr>
        <w:t xml:space="preserve">(корпусе) </w:t>
      </w:r>
      <w:r w:rsidR="00584553">
        <w:rPr>
          <w:sz w:val="22"/>
          <w:szCs w:val="22"/>
        </w:rPr>
        <w:t>– корпусе № ___</w:t>
      </w:r>
      <w:r w:rsidRPr="00CF7F15">
        <w:rPr>
          <w:sz w:val="22"/>
          <w:szCs w:val="22"/>
        </w:rPr>
        <w:t>, отражен на плане этажа многоквартирного жилого дома</w:t>
      </w:r>
      <w:r w:rsidR="00584553">
        <w:rPr>
          <w:sz w:val="22"/>
          <w:szCs w:val="22"/>
        </w:rPr>
        <w:t xml:space="preserve"> – корпуса № ___</w:t>
      </w:r>
      <w:r w:rsidR="00B66B52" w:rsidRPr="00CF7F15">
        <w:rPr>
          <w:sz w:val="22"/>
          <w:szCs w:val="22"/>
        </w:rPr>
        <w:t xml:space="preserve">, </w:t>
      </w:r>
      <w:r w:rsidRPr="00CF7F15">
        <w:rPr>
          <w:sz w:val="22"/>
          <w:szCs w:val="22"/>
        </w:rPr>
        <w:t xml:space="preserve">являющемся неотъемлемой частью настоящего Договора (Приложение № </w:t>
      </w:r>
      <w:r w:rsidR="00C4675C" w:rsidRPr="00CF7F15">
        <w:rPr>
          <w:sz w:val="22"/>
          <w:szCs w:val="22"/>
        </w:rPr>
        <w:t>1</w:t>
      </w:r>
      <w:r w:rsidRPr="00CF7F15">
        <w:rPr>
          <w:sz w:val="22"/>
          <w:szCs w:val="22"/>
        </w:rPr>
        <w:t>).</w:t>
      </w:r>
    </w:p>
    <w:p w14:paraId="07CCB0AB" w14:textId="635EA8DC" w:rsidR="005D1A8D" w:rsidRDefault="005D1A8D" w:rsidP="00367A60">
      <w:pPr>
        <w:ind w:firstLine="540"/>
        <w:jc w:val="both"/>
        <w:rPr>
          <w:sz w:val="22"/>
          <w:szCs w:val="22"/>
        </w:rPr>
      </w:pPr>
      <w:r>
        <w:rPr>
          <w:sz w:val="22"/>
          <w:szCs w:val="22"/>
        </w:rPr>
        <w:t>План квартиры приведен для ото</w:t>
      </w:r>
      <w:r w:rsidR="00DA19A8">
        <w:rPr>
          <w:sz w:val="22"/>
          <w:szCs w:val="22"/>
        </w:rPr>
        <w:t xml:space="preserve">бражения </w:t>
      </w:r>
      <w:r>
        <w:rPr>
          <w:sz w:val="22"/>
          <w:szCs w:val="22"/>
        </w:rPr>
        <w:t>в графи</w:t>
      </w:r>
      <w:r w:rsidR="00DA19A8">
        <w:rPr>
          <w:sz w:val="22"/>
          <w:szCs w:val="22"/>
        </w:rPr>
        <w:t>ч</w:t>
      </w:r>
      <w:r>
        <w:rPr>
          <w:sz w:val="22"/>
          <w:szCs w:val="22"/>
        </w:rPr>
        <w:t>еской форме расп</w:t>
      </w:r>
      <w:r w:rsidR="00DA19A8">
        <w:rPr>
          <w:sz w:val="22"/>
          <w:szCs w:val="22"/>
        </w:rPr>
        <w:t>ол</w:t>
      </w:r>
      <w:r>
        <w:rPr>
          <w:sz w:val="22"/>
          <w:szCs w:val="22"/>
        </w:rPr>
        <w:t xml:space="preserve">ожения по отношению друг к другу частей Квартиры, а </w:t>
      </w:r>
      <w:r w:rsidR="00DA19A8">
        <w:rPr>
          <w:sz w:val="22"/>
          <w:szCs w:val="22"/>
        </w:rPr>
        <w:t>также</w:t>
      </w:r>
      <w:r>
        <w:rPr>
          <w:sz w:val="22"/>
          <w:szCs w:val="22"/>
        </w:rPr>
        <w:t xml:space="preserve"> местоположения Квартиры на этаже Объекта дол</w:t>
      </w:r>
      <w:r w:rsidR="00DA19A8">
        <w:rPr>
          <w:sz w:val="22"/>
          <w:szCs w:val="22"/>
        </w:rPr>
        <w:t>е</w:t>
      </w:r>
      <w:r>
        <w:rPr>
          <w:sz w:val="22"/>
          <w:szCs w:val="22"/>
        </w:rPr>
        <w:t>вого строительства.</w:t>
      </w:r>
      <w:r w:rsidR="00DA19A8">
        <w:rPr>
          <w:sz w:val="22"/>
          <w:szCs w:val="22"/>
        </w:rPr>
        <w:t xml:space="preserve"> Расположение дверных и оконных проёмов, инженерного и иного оборудования, а также мебели, указаны исключительно для примера. </w:t>
      </w:r>
    </w:p>
    <w:p w14:paraId="5A1A30C9" w14:textId="11AA330B" w:rsidR="00AB027F" w:rsidRPr="00CF7F15" w:rsidRDefault="00AB027F" w:rsidP="00AB027F">
      <w:pPr>
        <w:ind w:firstLine="540"/>
        <w:jc w:val="both"/>
        <w:rPr>
          <w:sz w:val="22"/>
          <w:szCs w:val="22"/>
        </w:rPr>
      </w:pPr>
      <w:r w:rsidRPr="00CF7F15">
        <w:rPr>
          <w:sz w:val="22"/>
          <w:szCs w:val="22"/>
        </w:rPr>
        <w:lastRenderedPageBreak/>
        <w:t>1.3.12. Стороны договорились, что Застройщик передает Дольщик</w:t>
      </w:r>
      <w:r w:rsidR="00827FAB" w:rsidRPr="00CF7F15">
        <w:rPr>
          <w:sz w:val="22"/>
          <w:szCs w:val="22"/>
        </w:rPr>
        <w:t>у</w:t>
      </w:r>
      <w:r w:rsidRPr="00CF7F15">
        <w:rPr>
          <w:sz w:val="22"/>
          <w:szCs w:val="22"/>
        </w:rPr>
        <w:t xml:space="preserve"> Квартиру в следующем техническом состоянии</w:t>
      </w:r>
      <w:r w:rsidR="00695619" w:rsidRPr="00CF7F15">
        <w:rPr>
          <w:sz w:val="22"/>
          <w:szCs w:val="22"/>
        </w:rPr>
        <w:t xml:space="preserve"> (перечень работ, выполняемых Застройщиком в Квартире)</w:t>
      </w:r>
      <w:r w:rsidRPr="00CF7F15">
        <w:rPr>
          <w:sz w:val="22"/>
          <w:szCs w:val="22"/>
        </w:rPr>
        <w:t>:</w:t>
      </w:r>
    </w:p>
    <w:tbl>
      <w:tblPr>
        <w:tblStyle w:val="af2"/>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0"/>
      </w:tblGrid>
      <w:tr w:rsidR="00B91CC8" w:rsidRPr="00CF7F15" w14:paraId="1C70E99F" w14:textId="77777777" w:rsidTr="00B91CC8">
        <w:tc>
          <w:tcPr>
            <w:tcW w:w="9640" w:type="dxa"/>
          </w:tcPr>
          <w:p w14:paraId="3CEB30F5" w14:textId="4F84C099" w:rsidR="00B91CC8" w:rsidRPr="00CF7F15" w:rsidRDefault="00B91CC8" w:rsidP="00B91CC8">
            <w:pPr>
              <w:pStyle w:val="af1"/>
              <w:numPr>
                <w:ilvl w:val="0"/>
                <w:numId w:val="30"/>
              </w:numPr>
              <w:spacing w:after="0"/>
              <w:rPr>
                <w:rFonts w:ascii="Times New Roman" w:hAnsi="Times New Roman"/>
              </w:rPr>
            </w:pPr>
            <w:r w:rsidRPr="00CF7F15">
              <w:rPr>
                <w:rFonts w:ascii="Times New Roman" w:hAnsi="Times New Roman"/>
              </w:rPr>
              <w:t xml:space="preserve">Штукатурка </w:t>
            </w:r>
            <w:r w:rsidR="00317B87" w:rsidRPr="00CF7F15">
              <w:rPr>
                <w:rFonts w:ascii="Times New Roman" w:hAnsi="Times New Roman"/>
              </w:rPr>
              <w:t xml:space="preserve">внутренней </w:t>
            </w:r>
            <w:r w:rsidRPr="00CF7F15">
              <w:rPr>
                <w:rFonts w:ascii="Times New Roman" w:hAnsi="Times New Roman"/>
              </w:rPr>
              <w:t>поверхности кирпичной наружной стены</w:t>
            </w:r>
          </w:p>
        </w:tc>
      </w:tr>
      <w:tr w:rsidR="00B91CC8" w:rsidRPr="00CF7F15" w14:paraId="2F482B5A" w14:textId="77777777" w:rsidTr="00B91CC8">
        <w:tc>
          <w:tcPr>
            <w:tcW w:w="9640" w:type="dxa"/>
          </w:tcPr>
          <w:p w14:paraId="32BF3202"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Подготовка </w:t>
            </w:r>
            <w:proofErr w:type="spellStart"/>
            <w:r w:rsidRPr="00CF7F15">
              <w:rPr>
                <w:rFonts w:ascii="Times New Roman" w:hAnsi="Times New Roman"/>
              </w:rPr>
              <w:t>цементно</w:t>
            </w:r>
            <w:proofErr w:type="spellEnd"/>
            <w:r w:rsidRPr="00CF7F15">
              <w:rPr>
                <w:rFonts w:ascii="Times New Roman" w:hAnsi="Times New Roman"/>
              </w:rPr>
              <w:t xml:space="preserve"> – песчаного основания для устройства самовыравнивающегося пола</w:t>
            </w:r>
          </w:p>
        </w:tc>
      </w:tr>
      <w:tr w:rsidR="00B91CC8" w:rsidRPr="00CF7F15" w14:paraId="6E99A934" w14:textId="77777777" w:rsidTr="00B91CC8">
        <w:tc>
          <w:tcPr>
            <w:tcW w:w="9640" w:type="dxa"/>
          </w:tcPr>
          <w:p w14:paraId="7EB3E08D"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Пол и потолок балконов и лоджий - монолитный железобетон</w:t>
            </w:r>
          </w:p>
        </w:tc>
      </w:tr>
      <w:tr w:rsidR="00B91CC8" w:rsidRPr="00CF7F15" w14:paraId="552A132E" w14:textId="77777777" w:rsidTr="00B91CC8">
        <w:tc>
          <w:tcPr>
            <w:tcW w:w="9640" w:type="dxa"/>
          </w:tcPr>
          <w:p w14:paraId="17FD163F"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гидроизоляции пола в ванной и санузле</w:t>
            </w:r>
          </w:p>
        </w:tc>
      </w:tr>
      <w:tr w:rsidR="00B91CC8" w:rsidRPr="00CF7F15" w14:paraId="54FF3EFD" w14:textId="77777777" w:rsidTr="00B91CC8">
        <w:tc>
          <w:tcPr>
            <w:tcW w:w="9640" w:type="dxa"/>
          </w:tcPr>
          <w:p w14:paraId="358A5F3F" w14:textId="73271F28"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входного дверного блока (металлический противопожарный с замком)</w:t>
            </w:r>
          </w:p>
        </w:tc>
      </w:tr>
      <w:tr w:rsidR="00B91CC8" w:rsidRPr="00CF7F15" w14:paraId="6CE20BE7" w14:textId="77777777" w:rsidTr="00B91CC8">
        <w:tc>
          <w:tcPr>
            <w:tcW w:w="9640" w:type="dxa"/>
          </w:tcPr>
          <w:p w14:paraId="71BFBF35" w14:textId="360519AE"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оконных блоков (металлопластиковые окна с двухкамерным стеклопакетом). В предусмотренных проектом помещениях, оконные блоки имеют встроенные приточн</w:t>
            </w:r>
            <w:r w:rsidR="00827FAB" w:rsidRPr="00CF7F15">
              <w:rPr>
                <w:rFonts w:ascii="Times New Roman" w:hAnsi="Times New Roman"/>
              </w:rPr>
              <w:t xml:space="preserve">ые </w:t>
            </w:r>
            <w:r w:rsidRPr="00CF7F15">
              <w:rPr>
                <w:rFonts w:ascii="Times New Roman" w:hAnsi="Times New Roman"/>
              </w:rPr>
              <w:t>вентиляционные клапаны</w:t>
            </w:r>
          </w:p>
        </w:tc>
      </w:tr>
      <w:tr w:rsidR="00B91CC8" w:rsidRPr="00CF7F15" w14:paraId="7467781F" w14:textId="77777777" w:rsidTr="00B91CC8">
        <w:trPr>
          <w:trHeight w:val="425"/>
        </w:trPr>
        <w:tc>
          <w:tcPr>
            <w:tcW w:w="9640" w:type="dxa"/>
          </w:tcPr>
          <w:p w14:paraId="7D5E22A9"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балконных дверей (металлопластиковые балконные блоки с двухкамерным стеклопакетом)</w:t>
            </w:r>
          </w:p>
        </w:tc>
      </w:tr>
      <w:tr w:rsidR="00B91CC8" w:rsidRPr="00CF7F15" w14:paraId="58FE1E56" w14:textId="77777777" w:rsidTr="00B91CC8">
        <w:trPr>
          <w:trHeight w:val="425"/>
        </w:trPr>
        <w:tc>
          <w:tcPr>
            <w:tcW w:w="9640" w:type="dxa"/>
          </w:tcPr>
          <w:p w14:paraId="407838E5"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Остекление лоджии (балкона) алюминиевая свето-прозрачная конструкция с холодным остеклением</w:t>
            </w:r>
          </w:p>
        </w:tc>
      </w:tr>
      <w:tr w:rsidR="00B91CC8" w:rsidRPr="00CF7F15" w14:paraId="292F7542" w14:textId="77777777" w:rsidTr="00B91CC8">
        <w:tc>
          <w:tcPr>
            <w:tcW w:w="9640" w:type="dxa"/>
          </w:tcPr>
          <w:p w14:paraId="27DEACC0"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трубопроводов холодного и горячего водоснабжения в санузлы квартиры</w:t>
            </w:r>
          </w:p>
        </w:tc>
      </w:tr>
      <w:tr w:rsidR="00B91CC8" w:rsidRPr="00CF7F15" w14:paraId="6F0A1260" w14:textId="77777777" w:rsidTr="00B91CC8">
        <w:tc>
          <w:tcPr>
            <w:tcW w:w="9640" w:type="dxa"/>
          </w:tcPr>
          <w:p w14:paraId="1CB23D2B"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Прокладка стояков канализации</w:t>
            </w:r>
          </w:p>
        </w:tc>
      </w:tr>
      <w:tr w:rsidR="00B91CC8" w:rsidRPr="00CF7F15" w14:paraId="3F2548CB" w14:textId="77777777" w:rsidTr="00B91CC8">
        <w:tc>
          <w:tcPr>
            <w:tcW w:w="9640" w:type="dxa"/>
          </w:tcPr>
          <w:p w14:paraId="58A71138"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запорного крана на трубопроводах холодного и горячего водоснабжения</w:t>
            </w:r>
          </w:p>
        </w:tc>
      </w:tr>
      <w:tr w:rsidR="00B91CC8" w:rsidRPr="00CF7F15" w14:paraId="12C33075" w14:textId="77777777" w:rsidTr="00B91CC8">
        <w:tc>
          <w:tcPr>
            <w:tcW w:w="9640" w:type="dxa"/>
          </w:tcPr>
          <w:p w14:paraId="146660B3"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на лестничной площадке приборов учета расхода горячей и холодной воды</w:t>
            </w:r>
          </w:p>
        </w:tc>
      </w:tr>
      <w:tr w:rsidR="00B91CC8" w:rsidRPr="00CF7F15" w14:paraId="65E89CF6" w14:textId="77777777" w:rsidTr="00B91CC8">
        <w:tc>
          <w:tcPr>
            <w:tcW w:w="9640" w:type="dxa"/>
          </w:tcPr>
          <w:p w14:paraId="6526ACA7"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Устройство водяного тёплого пола с установкой коллектора разводки отопления по комнатам</w:t>
            </w:r>
          </w:p>
        </w:tc>
      </w:tr>
      <w:tr w:rsidR="00B91CC8" w:rsidRPr="00CF7F15" w14:paraId="13A7DA89" w14:textId="77777777" w:rsidTr="00B91CC8">
        <w:tc>
          <w:tcPr>
            <w:tcW w:w="9640" w:type="dxa"/>
          </w:tcPr>
          <w:p w14:paraId="27DA8154" w14:textId="0F179AC6"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w:t>
            </w:r>
            <w:proofErr w:type="spellStart"/>
            <w:r w:rsidRPr="00CF7F15">
              <w:rPr>
                <w:rFonts w:ascii="Times New Roman" w:hAnsi="Times New Roman"/>
              </w:rPr>
              <w:t>покомнатных</w:t>
            </w:r>
            <w:proofErr w:type="spellEnd"/>
            <w:r w:rsidRPr="00CF7F15">
              <w:rPr>
                <w:rFonts w:ascii="Times New Roman" w:hAnsi="Times New Roman"/>
              </w:rPr>
              <w:t xml:space="preserve"> термостатов и автоматики для поддержания температуры</w:t>
            </w:r>
            <w:r w:rsidR="00FE78E7">
              <w:rPr>
                <w:rFonts w:ascii="Times New Roman" w:hAnsi="Times New Roman"/>
              </w:rPr>
              <w:t xml:space="preserve"> воздуха в помещениях</w:t>
            </w:r>
          </w:p>
        </w:tc>
      </w:tr>
      <w:tr w:rsidR="00B91CC8" w:rsidRPr="00CF7F15" w14:paraId="0DE08684" w14:textId="77777777" w:rsidTr="00B91CC8">
        <w:tc>
          <w:tcPr>
            <w:tcW w:w="9640" w:type="dxa"/>
          </w:tcPr>
          <w:p w14:paraId="29778526" w14:textId="77777777" w:rsidR="00B91CC8" w:rsidRPr="00CB0AE7" w:rsidRDefault="00B91CC8" w:rsidP="00827FAB">
            <w:pPr>
              <w:pStyle w:val="af1"/>
              <w:numPr>
                <w:ilvl w:val="0"/>
                <w:numId w:val="30"/>
              </w:numPr>
              <w:spacing w:after="0"/>
              <w:jc w:val="both"/>
              <w:rPr>
                <w:rFonts w:ascii="Times New Roman" w:hAnsi="Times New Roman"/>
              </w:rPr>
            </w:pPr>
            <w:r w:rsidRPr="00CB0AE7">
              <w:rPr>
                <w:rFonts w:ascii="Times New Roman" w:hAnsi="Times New Roman"/>
              </w:rPr>
              <w:t>Внутренняя электрическая проводка с установкой розеток, выключателей и выводами проводов для освещения, а также розетка для электроплиты</w:t>
            </w:r>
          </w:p>
        </w:tc>
      </w:tr>
      <w:tr w:rsidR="00B91CC8" w:rsidRPr="00CF7F15" w14:paraId="15D654BF" w14:textId="77777777" w:rsidTr="00B91CC8">
        <w:tc>
          <w:tcPr>
            <w:tcW w:w="9640" w:type="dxa"/>
          </w:tcPr>
          <w:p w14:paraId="799536D6" w14:textId="77777777"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Установка двухтарифного электросчетчика на лестничной площадке</w:t>
            </w:r>
          </w:p>
        </w:tc>
      </w:tr>
      <w:tr w:rsidR="00B91CC8" w:rsidRPr="00CF7F15" w14:paraId="1EB79A30" w14:textId="77777777" w:rsidTr="00B91CC8">
        <w:tc>
          <w:tcPr>
            <w:tcW w:w="9640" w:type="dxa"/>
          </w:tcPr>
          <w:p w14:paraId="5A7DEEFD" w14:textId="0FA481EB" w:rsidR="00B91CC8" w:rsidRPr="00CF7F15" w:rsidRDefault="00B91CC8" w:rsidP="00827FAB">
            <w:pPr>
              <w:pStyle w:val="af1"/>
              <w:numPr>
                <w:ilvl w:val="0"/>
                <w:numId w:val="30"/>
              </w:numPr>
              <w:spacing w:after="0"/>
              <w:jc w:val="both"/>
              <w:rPr>
                <w:rFonts w:ascii="Times New Roman" w:hAnsi="Times New Roman"/>
              </w:rPr>
            </w:pPr>
            <w:r w:rsidRPr="00CF7F15">
              <w:rPr>
                <w:rFonts w:ascii="Times New Roman" w:hAnsi="Times New Roman"/>
              </w:rPr>
              <w:t xml:space="preserve">Установка автономных </w:t>
            </w:r>
            <w:r w:rsidR="00317B87" w:rsidRPr="00CF7F15">
              <w:rPr>
                <w:rFonts w:ascii="Times New Roman" w:hAnsi="Times New Roman"/>
              </w:rPr>
              <w:t xml:space="preserve">и адресных </w:t>
            </w:r>
            <w:r w:rsidRPr="00CF7F15">
              <w:rPr>
                <w:rFonts w:ascii="Times New Roman" w:hAnsi="Times New Roman"/>
              </w:rPr>
              <w:t>пожарных извещателей</w:t>
            </w:r>
          </w:p>
        </w:tc>
      </w:tr>
    </w:tbl>
    <w:p w14:paraId="2FD1E07B"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CF7F15">
        <w:rPr>
          <w:rFonts w:ascii="Times New Roman" w:hAnsi="Times New Roman" w:cs="Times New Roman"/>
          <w:sz w:val="22"/>
          <w:szCs w:val="22"/>
        </w:rPr>
        <w:t>Отделочные работы выполняются в соответствии с СП 71.13330.2017 «СНиП 3.04.01-87 Изоляционные отделочные покрытия», МДС 12-30.2006 Методические рекомендации по нормам, правилам и приемам выполнения отделочных работ.</w:t>
      </w:r>
    </w:p>
    <w:p w14:paraId="219D999D" w14:textId="77777777"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оштукатуренным поверхностям – для простой штукатурки.</w:t>
      </w:r>
    </w:p>
    <w:p w14:paraId="361AE817" w14:textId="77777777" w:rsidR="006D596C" w:rsidRPr="00CF7F15"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Требования к бетонным поверхностям конструкций – категория А7 СП 70.13330.2012 «Несущие и ограждающие конструкции».</w:t>
      </w:r>
    </w:p>
    <w:p w14:paraId="1528A5ED" w14:textId="305C0FFA" w:rsidR="006D596C" w:rsidRPr="006D596C" w:rsidRDefault="006D596C" w:rsidP="006D596C">
      <w:pPr>
        <w:pStyle w:val="ConsPlusNormal"/>
        <w:widowControl/>
        <w:ind w:firstLine="708"/>
        <w:jc w:val="both"/>
        <w:rPr>
          <w:rFonts w:ascii="Times New Roman" w:hAnsi="Times New Roman" w:cs="Times New Roman"/>
          <w:sz w:val="22"/>
          <w:szCs w:val="22"/>
        </w:rPr>
      </w:pPr>
      <w:r w:rsidRPr="006D596C">
        <w:rPr>
          <w:rFonts w:ascii="Times New Roman" w:hAnsi="Times New Roman" w:cs="Times New Roman"/>
          <w:sz w:val="22"/>
          <w:szCs w:val="22"/>
        </w:rPr>
        <w:t xml:space="preserve">Настоящим Договором не предусмотрено, не включено в цену Договора, не устанавливаются и не производятся Застройщиком, а выполняются Дольщиком самостоятельно, следующие виды работ: обеспыливание квартиры, </w:t>
      </w:r>
      <w:r w:rsidRPr="002F11A3">
        <w:rPr>
          <w:rFonts w:ascii="Times New Roman" w:hAnsi="Times New Roman" w:cs="Times New Roman"/>
          <w:sz w:val="22"/>
          <w:szCs w:val="22"/>
        </w:rPr>
        <w:t>подготовка под отделку (окраску) потолков, межквартирных, межкомнатных стен и перегородок</w:t>
      </w:r>
      <w:r w:rsidRPr="006D596C">
        <w:rPr>
          <w:rFonts w:ascii="Times New Roman" w:hAnsi="Times New Roman" w:cs="Times New Roman"/>
          <w:sz w:val="22"/>
          <w:szCs w:val="22"/>
        </w:rPr>
        <w:t xml:space="preserve">, выравнивание пола, финишная отделка, подоконные доски и монтаж (отделка) оконных откосов, установка внутренних дверных блоков, разводка водопровода и канализации, </w:t>
      </w:r>
      <w:proofErr w:type="spellStart"/>
      <w:r w:rsidRPr="006D596C">
        <w:rPr>
          <w:rFonts w:ascii="Times New Roman" w:hAnsi="Times New Roman" w:cs="Times New Roman"/>
          <w:sz w:val="22"/>
          <w:szCs w:val="22"/>
        </w:rPr>
        <w:t>сантехприборы</w:t>
      </w:r>
      <w:proofErr w:type="spellEnd"/>
      <w:r w:rsidRPr="006D596C">
        <w:rPr>
          <w:rFonts w:ascii="Times New Roman" w:hAnsi="Times New Roman" w:cs="Times New Roman"/>
          <w:sz w:val="22"/>
          <w:szCs w:val="22"/>
        </w:rPr>
        <w:t xml:space="preserve"> и </w:t>
      </w:r>
      <w:proofErr w:type="spellStart"/>
      <w:r w:rsidRPr="006D596C">
        <w:rPr>
          <w:rFonts w:ascii="Times New Roman" w:hAnsi="Times New Roman" w:cs="Times New Roman"/>
          <w:sz w:val="22"/>
          <w:szCs w:val="22"/>
        </w:rPr>
        <w:t>сантехфаянс</w:t>
      </w:r>
      <w:proofErr w:type="spellEnd"/>
      <w:r w:rsidRPr="006D596C">
        <w:rPr>
          <w:rFonts w:ascii="Times New Roman" w:hAnsi="Times New Roman" w:cs="Times New Roman"/>
          <w:sz w:val="22"/>
          <w:szCs w:val="22"/>
        </w:rPr>
        <w:t xml:space="preserve">, разводка телевидения, телефонизация, радиофикация, </w:t>
      </w:r>
      <w:proofErr w:type="spellStart"/>
      <w:r w:rsidRPr="006D596C">
        <w:rPr>
          <w:rFonts w:ascii="Times New Roman" w:hAnsi="Times New Roman" w:cs="Times New Roman"/>
          <w:sz w:val="22"/>
          <w:szCs w:val="22"/>
        </w:rPr>
        <w:t>домофонная</w:t>
      </w:r>
      <w:proofErr w:type="spellEnd"/>
      <w:r w:rsidRPr="006D596C">
        <w:rPr>
          <w:rFonts w:ascii="Times New Roman" w:hAnsi="Times New Roman" w:cs="Times New Roman"/>
          <w:sz w:val="22"/>
          <w:szCs w:val="22"/>
        </w:rPr>
        <w:t xml:space="preserve"> сеть и их оконечные устройства.</w:t>
      </w:r>
    </w:p>
    <w:p w14:paraId="6C520830" w14:textId="71C29511" w:rsidR="00367A60" w:rsidRPr="00CF7F15" w:rsidRDefault="00CA7AA4" w:rsidP="00367A60">
      <w:pPr>
        <w:ind w:firstLine="540"/>
        <w:jc w:val="both"/>
        <w:rPr>
          <w:sz w:val="22"/>
          <w:szCs w:val="22"/>
        </w:rPr>
      </w:pPr>
      <w:r w:rsidRPr="00CF7F15">
        <w:rPr>
          <w:sz w:val="22"/>
          <w:szCs w:val="22"/>
        </w:rPr>
        <w:t>1.3.1</w:t>
      </w:r>
      <w:r w:rsidR="002B19C9" w:rsidRPr="00CF7F15">
        <w:rPr>
          <w:sz w:val="22"/>
          <w:szCs w:val="22"/>
        </w:rPr>
        <w:t>3</w:t>
      </w:r>
      <w:r w:rsidRPr="00CF7F15">
        <w:rPr>
          <w:sz w:val="22"/>
          <w:szCs w:val="22"/>
        </w:rPr>
        <w:t>. После завершения строительства и ввода Объекта в эксплуатацию, номер Квартиры, окончательная ее планировка, окончательные размеры Квартиры</w:t>
      </w:r>
      <w:r w:rsidR="00170B49" w:rsidRPr="00CF7F15">
        <w:rPr>
          <w:sz w:val="22"/>
          <w:szCs w:val="22"/>
        </w:rPr>
        <w:t xml:space="preserve">, номер подъезда, </w:t>
      </w:r>
      <w:r w:rsidR="004F4145">
        <w:rPr>
          <w:sz w:val="22"/>
          <w:szCs w:val="22"/>
        </w:rPr>
        <w:t xml:space="preserve">номер дома (корпуса) </w:t>
      </w:r>
      <w:r w:rsidRPr="00CF7F15">
        <w:rPr>
          <w:sz w:val="22"/>
          <w:szCs w:val="22"/>
        </w:rPr>
        <w:t>определяются на основании сведений, содержащихся в Ведомости помещений и их площадей, а также Поэтажного плана, составленных в отношении Объекта (его части).</w:t>
      </w:r>
    </w:p>
    <w:p w14:paraId="6C520831" w14:textId="6B95F143" w:rsidR="00367A60" w:rsidRPr="00CF7F15" w:rsidRDefault="00CA7AA4" w:rsidP="00367A60">
      <w:pPr>
        <w:ind w:firstLine="540"/>
        <w:jc w:val="both"/>
        <w:rPr>
          <w:sz w:val="22"/>
          <w:szCs w:val="22"/>
        </w:rPr>
      </w:pPr>
      <w:r w:rsidRPr="00CF7F15">
        <w:rPr>
          <w:sz w:val="22"/>
          <w:szCs w:val="22"/>
        </w:rPr>
        <w:t>1.4. Право собственности на Квартиру возникает у Дольщика с момента государственной регистрации указанного права в установленном действующим законодательством порядке. Дольщик</w:t>
      </w:r>
      <w:r w:rsidRPr="00CF7F15">
        <w:rPr>
          <w:color w:val="000000"/>
          <w:sz w:val="22"/>
          <w:szCs w:val="22"/>
        </w:rPr>
        <w:t xml:space="preserve"> за свой счет осуществляет государственную регистрацию своего права собственности на Квартиру. </w:t>
      </w:r>
      <w:r w:rsidRPr="00CF7F15">
        <w:rPr>
          <w:sz w:val="22"/>
          <w:szCs w:val="22"/>
        </w:rPr>
        <w:t>Также у Дольщика возникает доля в праве собственности на общее имущество Объекта</w:t>
      </w:r>
      <w:r w:rsidR="0042288A">
        <w:rPr>
          <w:sz w:val="22"/>
          <w:szCs w:val="22"/>
        </w:rPr>
        <w:t>, в том числе земельный участок, на котором расположен Объект</w:t>
      </w:r>
      <w:r w:rsidRPr="00CF7F15">
        <w:rPr>
          <w:sz w:val="22"/>
          <w:szCs w:val="22"/>
        </w:rPr>
        <w:t>.</w:t>
      </w:r>
    </w:p>
    <w:p w14:paraId="6C520832" w14:textId="77777777" w:rsidR="00367A60" w:rsidRPr="00CF7F15" w:rsidRDefault="00CA7AA4" w:rsidP="00367A60">
      <w:pPr>
        <w:ind w:firstLine="540"/>
        <w:jc w:val="both"/>
        <w:rPr>
          <w:sz w:val="22"/>
          <w:szCs w:val="22"/>
        </w:rPr>
      </w:pPr>
      <w:r w:rsidRPr="00CF7F15">
        <w:rPr>
          <w:sz w:val="22"/>
          <w:szCs w:val="22"/>
        </w:rPr>
        <w:t>1.5. Основанием для заключения настоящего Договора является:</w:t>
      </w:r>
    </w:p>
    <w:p w14:paraId="3A0FD7C6" w14:textId="190FFE3E" w:rsidR="00AC1671" w:rsidRPr="00CF7F15" w:rsidRDefault="00AC1671" w:rsidP="00AC1671">
      <w:pPr>
        <w:ind w:firstLine="540"/>
        <w:jc w:val="both"/>
        <w:rPr>
          <w:sz w:val="22"/>
          <w:szCs w:val="22"/>
        </w:rPr>
      </w:pPr>
      <w:r w:rsidRPr="00CF7F15">
        <w:rPr>
          <w:sz w:val="22"/>
          <w:szCs w:val="22"/>
        </w:rPr>
        <w:t xml:space="preserve">1.5.1. Разрешение на строительство, выданное Застройщику Службой государственного строительного надзора и экспертизы Санкт-Петербурга </w:t>
      </w:r>
      <w:r w:rsidR="00D153B8">
        <w:rPr>
          <w:sz w:val="22"/>
          <w:szCs w:val="22"/>
        </w:rPr>
        <w:t>0</w:t>
      </w:r>
      <w:r w:rsidR="00FA6593">
        <w:rPr>
          <w:sz w:val="22"/>
          <w:szCs w:val="22"/>
        </w:rPr>
        <w:t>8</w:t>
      </w:r>
      <w:r w:rsidR="00D153B8">
        <w:rPr>
          <w:sz w:val="22"/>
          <w:szCs w:val="22"/>
        </w:rPr>
        <w:t xml:space="preserve"> сентября 2023 года № 78-016-07</w:t>
      </w:r>
      <w:r w:rsidR="0013333F">
        <w:rPr>
          <w:sz w:val="22"/>
          <w:szCs w:val="22"/>
        </w:rPr>
        <w:t>1</w:t>
      </w:r>
      <w:r w:rsidR="00FA6593">
        <w:rPr>
          <w:sz w:val="22"/>
          <w:szCs w:val="22"/>
        </w:rPr>
        <w:t>3</w:t>
      </w:r>
      <w:r w:rsidR="00D153B8">
        <w:rPr>
          <w:sz w:val="22"/>
          <w:szCs w:val="22"/>
        </w:rPr>
        <w:t>-2023</w:t>
      </w:r>
      <w:r w:rsidRPr="00CF7F15">
        <w:rPr>
          <w:sz w:val="22"/>
          <w:szCs w:val="22"/>
        </w:rPr>
        <w:t>;</w:t>
      </w:r>
    </w:p>
    <w:p w14:paraId="0CD58B6B" w14:textId="6322CD94" w:rsidR="00AC1671" w:rsidRDefault="00AC1671" w:rsidP="00AC1671">
      <w:pPr>
        <w:pStyle w:val="af1"/>
        <w:spacing w:after="0" w:line="240" w:lineRule="auto"/>
        <w:ind w:left="0" w:firstLine="540"/>
        <w:jc w:val="both"/>
        <w:rPr>
          <w:rFonts w:ascii="Times New Roman" w:hAnsi="Times New Roman"/>
          <w:color w:val="000000"/>
        </w:rPr>
      </w:pPr>
      <w:r w:rsidRPr="00CF7F15">
        <w:rPr>
          <w:rFonts w:ascii="Times New Roman" w:hAnsi="Times New Roman"/>
        </w:rPr>
        <w:t xml:space="preserve">1.5.2. Запись </w:t>
      </w:r>
      <w:r w:rsidRPr="00CF7F15">
        <w:rPr>
          <w:rFonts w:ascii="Times New Roman" w:eastAsia="Times New Roman" w:hAnsi="Times New Roman"/>
          <w:lang w:eastAsia="ru-RU"/>
        </w:rPr>
        <w:t>регистрации № 78:42:1850206:</w:t>
      </w:r>
      <w:r w:rsidR="00264C41">
        <w:rPr>
          <w:rFonts w:ascii="Times New Roman" w:eastAsia="Times New Roman" w:hAnsi="Times New Roman"/>
          <w:lang w:eastAsia="ru-RU"/>
        </w:rPr>
        <w:t>43</w:t>
      </w:r>
      <w:r w:rsidR="00FA6593">
        <w:rPr>
          <w:rFonts w:ascii="Times New Roman" w:eastAsia="Times New Roman" w:hAnsi="Times New Roman"/>
          <w:lang w:eastAsia="ru-RU"/>
        </w:rPr>
        <w:t>15</w:t>
      </w:r>
      <w:r w:rsidRPr="00CF7F15">
        <w:rPr>
          <w:rFonts w:ascii="Times New Roman" w:eastAsia="Times New Roman" w:hAnsi="Times New Roman"/>
          <w:lang w:eastAsia="ru-RU"/>
        </w:rPr>
        <w:t>-78/006/20</w:t>
      </w:r>
      <w:r w:rsidR="00264C41">
        <w:rPr>
          <w:rFonts w:ascii="Times New Roman" w:eastAsia="Times New Roman" w:hAnsi="Times New Roman"/>
          <w:lang w:eastAsia="ru-RU"/>
        </w:rPr>
        <w:t>20</w:t>
      </w:r>
      <w:r w:rsidRPr="00CF7F15">
        <w:rPr>
          <w:rFonts w:ascii="Times New Roman" w:eastAsia="Times New Roman" w:hAnsi="Times New Roman"/>
          <w:lang w:eastAsia="ru-RU"/>
        </w:rPr>
        <w:t>-</w:t>
      </w:r>
      <w:r w:rsidR="00264C41">
        <w:rPr>
          <w:rFonts w:ascii="Times New Roman" w:eastAsia="Times New Roman" w:hAnsi="Times New Roman"/>
          <w:lang w:eastAsia="ru-RU"/>
        </w:rPr>
        <w:t>7</w:t>
      </w:r>
      <w:r w:rsidRPr="00CF7F15">
        <w:rPr>
          <w:rFonts w:ascii="Times New Roman" w:eastAsia="Times New Roman" w:hAnsi="Times New Roman"/>
          <w:lang w:eastAsia="ru-RU"/>
        </w:rPr>
        <w:t xml:space="preserve"> от </w:t>
      </w:r>
      <w:r w:rsidR="00264C41">
        <w:rPr>
          <w:rFonts w:ascii="Times New Roman" w:eastAsia="Times New Roman" w:hAnsi="Times New Roman"/>
          <w:lang w:eastAsia="ru-RU"/>
        </w:rPr>
        <w:t>30.04.2020</w:t>
      </w:r>
      <w:r w:rsidRPr="00CF7F15">
        <w:rPr>
          <w:rFonts w:ascii="Times New Roman" w:eastAsia="Times New Roman" w:hAnsi="Times New Roman"/>
          <w:lang w:eastAsia="ru-RU"/>
        </w:rPr>
        <w:t xml:space="preserve"> в Едином государственном реестре недвижимости о регистрации права собственности Застройщика на </w:t>
      </w:r>
      <w:r w:rsidRPr="00CF7F15">
        <w:rPr>
          <w:rFonts w:ascii="Times New Roman" w:eastAsia="Times New Roman" w:hAnsi="Times New Roman"/>
          <w:lang w:eastAsia="ru-RU"/>
        </w:rPr>
        <w:lastRenderedPageBreak/>
        <w:t>земельный участок с кадастровым номером 78:42:1850206:</w:t>
      </w:r>
      <w:r w:rsidR="00264C41">
        <w:rPr>
          <w:rFonts w:ascii="Times New Roman" w:eastAsia="Times New Roman" w:hAnsi="Times New Roman"/>
          <w:lang w:eastAsia="ru-RU"/>
        </w:rPr>
        <w:t>43</w:t>
      </w:r>
      <w:r w:rsidR="00FA6593">
        <w:rPr>
          <w:rFonts w:ascii="Times New Roman" w:eastAsia="Times New Roman" w:hAnsi="Times New Roman"/>
          <w:lang w:eastAsia="ru-RU"/>
        </w:rPr>
        <w:t>15</w:t>
      </w:r>
      <w:r w:rsidRPr="00CF7F15">
        <w:rPr>
          <w:rFonts w:ascii="Times New Roman" w:eastAsia="Times New Roman" w:hAnsi="Times New Roman"/>
          <w:lang w:eastAsia="ru-RU"/>
        </w:rPr>
        <w:t xml:space="preserve">, по адресу: </w:t>
      </w:r>
      <w:r w:rsidR="00264C41" w:rsidRPr="00264C41">
        <w:rPr>
          <w:rFonts w:ascii="Times New Roman" w:eastAsia="Times New Roman" w:hAnsi="Times New Roman"/>
          <w:lang w:eastAsia="ru-RU"/>
        </w:rPr>
        <w:t xml:space="preserve">Российская Федерация, Санкт-Петербург, внутригородское муниципальное образование посёлок Шушары, территория Пулковское, </w:t>
      </w:r>
      <w:proofErr w:type="spellStart"/>
      <w:r w:rsidR="00FA6593">
        <w:rPr>
          <w:rFonts w:ascii="Times New Roman" w:eastAsia="Times New Roman" w:hAnsi="Times New Roman"/>
          <w:lang w:eastAsia="ru-RU"/>
        </w:rPr>
        <w:t>Кокколевская</w:t>
      </w:r>
      <w:proofErr w:type="spellEnd"/>
      <w:r w:rsidR="00264C41" w:rsidRPr="00264C41">
        <w:rPr>
          <w:rFonts w:ascii="Times New Roman" w:eastAsia="Times New Roman" w:hAnsi="Times New Roman"/>
          <w:lang w:eastAsia="ru-RU"/>
        </w:rPr>
        <w:t xml:space="preserve"> улица, участок </w:t>
      </w:r>
      <w:r w:rsidR="00FA6593">
        <w:rPr>
          <w:rFonts w:ascii="Times New Roman" w:eastAsia="Times New Roman" w:hAnsi="Times New Roman"/>
          <w:lang w:eastAsia="ru-RU"/>
        </w:rPr>
        <w:t>19</w:t>
      </w:r>
      <w:r w:rsidR="00264C41">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площадью </w:t>
      </w:r>
      <w:r w:rsidR="00FA6593">
        <w:rPr>
          <w:rFonts w:ascii="Times New Roman" w:eastAsia="Times New Roman" w:hAnsi="Times New Roman"/>
          <w:lang w:eastAsia="ru-RU"/>
        </w:rPr>
        <w:t>25856</w:t>
      </w:r>
      <w:r w:rsidR="002A4EA9">
        <w:rPr>
          <w:rFonts w:ascii="Times New Roman" w:eastAsia="Times New Roman" w:hAnsi="Times New Roman"/>
          <w:lang w:eastAsia="ru-RU"/>
        </w:rPr>
        <w:t xml:space="preserve"> </w:t>
      </w:r>
      <w:r w:rsidRPr="00CF7F15">
        <w:rPr>
          <w:rFonts w:ascii="Times New Roman" w:eastAsia="Times New Roman" w:hAnsi="Times New Roman"/>
          <w:lang w:eastAsia="ru-RU"/>
        </w:rPr>
        <w:t xml:space="preserve">кв. м., </w:t>
      </w:r>
      <w:r w:rsidRPr="00264C41">
        <w:rPr>
          <w:rFonts w:ascii="Times New Roman" w:eastAsia="Times New Roman" w:hAnsi="Times New Roman"/>
          <w:lang w:eastAsia="ru-RU"/>
        </w:rPr>
        <w:t>на котором осуществляется</w:t>
      </w:r>
      <w:r w:rsidRPr="00CF7F15">
        <w:rPr>
          <w:rFonts w:ascii="Times New Roman" w:hAnsi="Times New Roman"/>
        </w:rPr>
        <w:t xml:space="preserve"> строительство Объекта;</w:t>
      </w:r>
      <w:r w:rsidRPr="00CF7F15">
        <w:rPr>
          <w:rFonts w:ascii="Times New Roman" w:hAnsi="Times New Roman"/>
          <w:color w:val="000000"/>
        </w:rPr>
        <w:t xml:space="preserve"> </w:t>
      </w:r>
    </w:p>
    <w:p w14:paraId="77523C18" w14:textId="77777777" w:rsidR="00AC1671" w:rsidRPr="00CF7F15" w:rsidRDefault="00AC1671" w:rsidP="00AC1671">
      <w:pPr>
        <w:ind w:firstLine="540"/>
        <w:jc w:val="both"/>
        <w:rPr>
          <w:sz w:val="22"/>
          <w:szCs w:val="22"/>
        </w:rPr>
      </w:pPr>
      <w:r w:rsidRPr="00CF7F15">
        <w:rPr>
          <w:sz w:val="22"/>
          <w:szCs w:val="22"/>
        </w:rPr>
        <w:t xml:space="preserve">15.3. Проектная декларация, утвержденная Застройщиком и опубликованная на сайте </w:t>
      </w:r>
      <w:hyperlink r:id="rId13" w:history="1">
        <w:r w:rsidRPr="00CF7F15">
          <w:rPr>
            <w:rStyle w:val="af0"/>
            <w:sz w:val="22"/>
            <w:szCs w:val="22"/>
          </w:rPr>
          <w:t>https://наш.дом.рф/</w:t>
        </w:r>
      </w:hyperlink>
      <w:r w:rsidRPr="00CF7F15">
        <w:rPr>
          <w:sz w:val="22"/>
          <w:szCs w:val="22"/>
        </w:rPr>
        <w:t xml:space="preserve">; </w:t>
      </w:r>
    </w:p>
    <w:p w14:paraId="6C520837" w14:textId="63416509" w:rsidR="00367A60" w:rsidRDefault="00CA7AA4" w:rsidP="00367A60">
      <w:pPr>
        <w:ind w:firstLine="540"/>
        <w:jc w:val="both"/>
        <w:rPr>
          <w:sz w:val="22"/>
          <w:szCs w:val="22"/>
        </w:rPr>
      </w:pPr>
      <w:r w:rsidRPr="00CF7F15">
        <w:rPr>
          <w:sz w:val="22"/>
          <w:szCs w:val="22"/>
        </w:rPr>
        <w:t>1.6. 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64C41">
        <w:rPr>
          <w:sz w:val="22"/>
          <w:szCs w:val="22"/>
        </w:rPr>
        <w:t xml:space="preserve"> </w:t>
      </w:r>
      <w:r w:rsidRPr="00CF7F15">
        <w:rPr>
          <w:sz w:val="22"/>
          <w:szCs w:val="22"/>
        </w:rPr>
        <w:t>214-ФЗ от 30.12.2004г.</w:t>
      </w:r>
      <w:r w:rsidR="00143101" w:rsidRPr="00CF7F15">
        <w:rPr>
          <w:sz w:val="22"/>
          <w:szCs w:val="22"/>
        </w:rPr>
        <w:t xml:space="preserve"> (далее – Закон)</w:t>
      </w:r>
      <w:r w:rsidR="00CF7F15">
        <w:rPr>
          <w:sz w:val="22"/>
          <w:szCs w:val="22"/>
        </w:rPr>
        <w:t>.</w:t>
      </w:r>
    </w:p>
    <w:p w14:paraId="4A0300F8" w14:textId="77777777" w:rsidR="007C0A7E" w:rsidRPr="00CF7F15" w:rsidRDefault="007C0A7E" w:rsidP="00367A60">
      <w:pPr>
        <w:ind w:firstLine="540"/>
        <w:jc w:val="both"/>
        <w:rPr>
          <w:sz w:val="22"/>
          <w:szCs w:val="22"/>
        </w:rPr>
      </w:pPr>
    </w:p>
    <w:p w14:paraId="6C520839" w14:textId="77777777"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 xml:space="preserve">2. Сроки строительства. Порядок передачи Квартиры. </w:t>
      </w:r>
    </w:p>
    <w:p w14:paraId="6C52083A" w14:textId="704912C4" w:rsidR="00367A60" w:rsidRPr="00CF7F15" w:rsidRDefault="00CA7AA4" w:rsidP="00367A60">
      <w:pPr>
        <w:pStyle w:val="ConsPlusNormal"/>
        <w:widowControl/>
        <w:ind w:firstLine="0"/>
        <w:jc w:val="center"/>
        <w:rPr>
          <w:rFonts w:ascii="Times New Roman" w:hAnsi="Times New Roman" w:cs="Times New Roman"/>
          <w:b/>
          <w:bCs/>
          <w:sz w:val="22"/>
          <w:szCs w:val="22"/>
        </w:rPr>
      </w:pPr>
      <w:r w:rsidRPr="00CF7F15">
        <w:rPr>
          <w:rFonts w:ascii="Times New Roman" w:hAnsi="Times New Roman" w:cs="Times New Roman"/>
          <w:b/>
          <w:bCs/>
          <w:sz w:val="22"/>
          <w:szCs w:val="22"/>
        </w:rPr>
        <w:t>Качество Квартиры и Объекта</w:t>
      </w:r>
    </w:p>
    <w:p w14:paraId="3E61DFE4" w14:textId="77777777" w:rsidR="007C0A7E" w:rsidRPr="00CF7F15" w:rsidRDefault="007C0A7E" w:rsidP="00367A60">
      <w:pPr>
        <w:pStyle w:val="ConsPlusNormal"/>
        <w:widowControl/>
        <w:ind w:firstLine="0"/>
        <w:jc w:val="center"/>
        <w:rPr>
          <w:rFonts w:ascii="Times New Roman" w:hAnsi="Times New Roman" w:cs="Times New Roman"/>
          <w:b/>
          <w:bCs/>
          <w:sz w:val="22"/>
          <w:szCs w:val="22"/>
        </w:rPr>
      </w:pPr>
    </w:p>
    <w:p w14:paraId="6C52083B" w14:textId="18330FB1" w:rsidR="00367A60" w:rsidRPr="00CF7F15" w:rsidRDefault="00CA7AA4" w:rsidP="00367A60">
      <w:pPr>
        <w:ind w:firstLine="540"/>
        <w:jc w:val="both"/>
        <w:rPr>
          <w:sz w:val="22"/>
          <w:szCs w:val="22"/>
        </w:rPr>
      </w:pPr>
      <w:r w:rsidRPr="00CF7F15">
        <w:rPr>
          <w:sz w:val="22"/>
          <w:szCs w:val="22"/>
        </w:rPr>
        <w:t xml:space="preserve">2.1. Застройщик намерен осуществить ввод Объекта в эксплуатацию </w:t>
      </w:r>
      <w:r w:rsidR="008B0847">
        <w:rPr>
          <w:sz w:val="22"/>
          <w:szCs w:val="22"/>
        </w:rPr>
        <w:t>в</w:t>
      </w:r>
      <w:r w:rsidR="002A4EA9">
        <w:rPr>
          <w:sz w:val="22"/>
          <w:szCs w:val="22"/>
        </w:rPr>
        <w:t xml:space="preserve"> третьем</w:t>
      </w:r>
      <w:r w:rsidR="008B0847">
        <w:rPr>
          <w:sz w:val="22"/>
          <w:szCs w:val="22"/>
        </w:rPr>
        <w:t xml:space="preserve"> </w:t>
      </w:r>
      <w:r w:rsidR="00D153B8">
        <w:rPr>
          <w:sz w:val="22"/>
          <w:szCs w:val="22"/>
        </w:rPr>
        <w:t>квартале 2026 года</w:t>
      </w:r>
      <w:r w:rsidRPr="00CF7F15">
        <w:rPr>
          <w:sz w:val="22"/>
          <w:szCs w:val="22"/>
        </w:rPr>
        <w:t>. Застройщик вправе завершить строительство Объекта досрочно.</w:t>
      </w:r>
    </w:p>
    <w:p w14:paraId="6C52083C" w14:textId="697E51F5" w:rsidR="00367A60" w:rsidRPr="00CF7F15" w:rsidRDefault="00CA7AA4" w:rsidP="00367A60">
      <w:pPr>
        <w:ind w:firstLine="540"/>
        <w:jc w:val="both"/>
        <w:rPr>
          <w:sz w:val="22"/>
          <w:szCs w:val="22"/>
        </w:rPr>
      </w:pPr>
      <w:r w:rsidRPr="00CF7F15">
        <w:rPr>
          <w:sz w:val="22"/>
          <w:szCs w:val="22"/>
        </w:rPr>
        <w:t xml:space="preserve">2.2. При надлежащем исполнении Дольщиком всех обязательств по настоящему Договору, Застройщик обязуется передать Дольщику Квартиру по Акту приема-передачи </w:t>
      </w:r>
      <w:r w:rsidR="00C12E0C">
        <w:rPr>
          <w:sz w:val="22"/>
          <w:szCs w:val="22"/>
        </w:rPr>
        <w:t xml:space="preserve">01 </w:t>
      </w:r>
      <w:r w:rsidR="002A4EA9">
        <w:rPr>
          <w:sz w:val="22"/>
          <w:szCs w:val="22"/>
        </w:rPr>
        <w:t>февраля 2027</w:t>
      </w:r>
      <w:r w:rsidR="000B370E" w:rsidRPr="00D153B8">
        <w:rPr>
          <w:sz w:val="22"/>
          <w:szCs w:val="22"/>
        </w:rPr>
        <w:t xml:space="preserve"> года</w:t>
      </w:r>
      <w:r w:rsidRPr="00D153B8">
        <w:rPr>
          <w:sz w:val="22"/>
          <w:szCs w:val="22"/>
        </w:rPr>
        <w:t>.</w:t>
      </w:r>
      <w:r w:rsidRPr="00CF7F15">
        <w:rPr>
          <w:sz w:val="22"/>
          <w:szCs w:val="22"/>
        </w:rPr>
        <w:t xml:space="preserve"> Стороны Договора согласились, что передача Квартиры может быть осуществлена досрочно, но не ранее дня получения Застройщиком разрешения на ввод Объекта в эксплуатацию. Дольщик не имеет права отказаться от досрочной приемки Квартиры. К Акту приема-передачи прилагается инструкция по эксплуатации Объекта, которая является его неотъемлемой частью.</w:t>
      </w:r>
    </w:p>
    <w:p w14:paraId="6C52083D" w14:textId="77777777" w:rsidR="00367A60" w:rsidRPr="00CF7F15" w:rsidRDefault="00CA7AA4" w:rsidP="00367A60">
      <w:pPr>
        <w:ind w:firstLine="540"/>
        <w:jc w:val="both"/>
        <w:rPr>
          <w:sz w:val="22"/>
          <w:szCs w:val="22"/>
        </w:rPr>
      </w:pPr>
      <w:r w:rsidRPr="00CF7F15">
        <w:rPr>
          <w:sz w:val="22"/>
          <w:szCs w:val="22"/>
        </w:rPr>
        <w:t>2.3. Застройщик обязан уведомить Дольщика о необходимости принятия квартиры по Акту приема-передачи в порядке, предусмотренном настоящим Договором.</w:t>
      </w:r>
    </w:p>
    <w:p w14:paraId="6C52083E" w14:textId="77777777" w:rsidR="00367A60" w:rsidRPr="00CF7F15" w:rsidRDefault="00CA7AA4" w:rsidP="00367A60">
      <w:pPr>
        <w:tabs>
          <w:tab w:val="num" w:pos="720"/>
          <w:tab w:val="num" w:pos="1440"/>
        </w:tabs>
        <w:ind w:right="49" w:firstLine="540"/>
        <w:jc w:val="both"/>
        <w:rPr>
          <w:sz w:val="22"/>
          <w:szCs w:val="22"/>
        </w:rPr>
      </w:pPr>
      <w:r w:rsidRPr="00CF7F15">
        <w:rPr>
          <w:sz w:val="22"/>
          <w:szCs w:val="22"/>
        </w:rPr>
        <w:t>2.4. Дольщик принимает от Застройщика указанную в п. 1.3. настоящего Договора Квартиру в соответствии с нижеследующим порядком:</w:t>
      </w:r>
    </w:p>
    <w:p w14:paraId="6C52083F" w14:textId="50805E82"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2.4.1. Застройщик письменно, не менее, чем за 30 (тридцать) календарных дней до наступления срока, указанного в п. 2.2. настоящего Договора, путем направления заказного письма с описью вложения с уведомлением о вручении (по адресу, указанному в настоящем Договоре)</w:t>
      </w:r>
      <w:r w:rsidR="00143101" w:rsidRPr="00CF7F15">
        <w:rPr>
          <w:sz w:val="22"/>
          <w:szCs w:val="22"/>
        </w:rPr>
        <w:t xml:space="preserve"> или путем вручения лично под расписку, </w:t>
      </w:r>
      <w:r w:rsidRPr="00CF7F15">
        <w:rPr>
          <w:sz w:val="22"/>
          <w:szCs w:val="22"/>
        </w:rPr>
        <w:t>уведомляет Дольщика о получении разрешения на ввод в эксплуатацию Объекта и готовности передать Квартиру</w:t>
      </w:r>
      <w:r w:rsidR="00AD76B9" w:rsidRPr="00CF7F15">
        <w:rPr>
          <w:sz w:val="22"/>
          <w:szCs w:val="22"/>
        </w:rPr>
        <w:t>, а также о последствиях бездействия Дольщика</w:t>
      </w:r>
      <w:r w:rsidRPr="00CF7F15">
        <w:rPr>
          <w:sz w:val="22"/>
          <w:szCs w:val="22"/>
        </w:rPr>
        <w:t>;</w:t>
      </w:r>
    </w:p>
    <w:p w14:paraId="6C520840" w14:textId="594BF370" w:rsidR="00367A60" w:rsidRPr="00CF7F15" w:rsidRDefault="00CA7AA4" w:rsidP="00143101">
      <w:pPr>
        <w:tabs>
          <w:tab w:val="left" w:pos="284"/>
          <w:tab w:val="left" w:pos="567"/>
        </w:tabs>
        <w:ind w:right="130"/>
        <w:jc w:val="both"/>
        <w:rPr>
          <w:sz w:val="22"/>
          <w:szCs w:val="22"/>
        </w:rPr>
      </w:pPr>
      <w:r w:rsidRPr="00CF7F15">
        <w:rPr>
          <w:sz w:val="22"/>
          <w:szCs w:val="22"/>
        </w:rPr>
        <w:tab/>
      </w:r>
      <w:r w:rsidRPr="00CF7F15">
        <w:rPr>
          <w:sz w:val="22"/>
          <w:szCs w:val="22"/>
        </w:rPr>
        <w:tab/>
        <w:t xml:space="preserve">2.4.2. Дольщик в срок, указанный в уведомлении Застройщика, осуществляет осмотр Квартиры. При отсутствии у Дольщика </w:t>
      </w:r>
      <w:r w:rsidR="00C96393" w:rsidRPr="00CF7F15">
        <w:rPr>
          <w:sz w:val="22"/>
          <w:szCs w:val="22"/>
        </w:rPr>
        <w:t xml:space="preserve">обоснованных </w:t>
      </w:r>
      <w:r w:rsidRPr="00CF7F15">
        <w:rPr>
          <w:sz w:val="22"/>
          <w:szCs w:val="22"/>
        </w:rPr>
        <w:t>замечаний он подписывает Акт приема-передачи Квартиры;</w:t>
      </w:r>
    </w:p>
    <w:p w14:paraId="175D8B52" w14:textId="27DC8788" w:rsidR="006D596C" w:rsidRPr="00CF7F15" w:rsidRDefault="00AD76B9" w:rsidP="006D596C">
      <w:pPr>
        <w:tabs>
          <w:tab w:val="left" w:pos="284"/>
          <w:tab w:val="left" w:pos="567"/>
        </w:tabs>
        <w:ind w:right="130"/>
        <w:jc w:val="both"/>
        <w:rPr>
          <w:sz w:val="22"/>
          <w:szCs w:val="22"/>
        </w:rPr>
      </w:pPr>
      <w:r w:rsidRPr="00CF7F15">
        <w:rPr>
          <w:sz w:val="22"/>
          <w:szCs w:val="22"/>
        </w:rPr>
        <w:tab/>
      </w:r>
      <w:r w:rsidRPr="00CF7F15">
        <w:rPr>
          <w:sz w:val="22"/>
          <w:szCs w:val="22"/>
        </w:rPr>
        <w:tab/>
      </w:r>
      <w:r w:rsidR="006D596C" w:rsidRPr="006D596C">
        <w:rPr>
          <w:sz w:val="22"/>
          <w:szCs w:val="22"/>
        </w:rPr>
        <w:t xml:space="preserve">2.4.3. Не является основанием для отказа от приемки Квартиры наличие недостатков,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улучшают качество Квартиры и не приводят к ухудшению качества Квартиры и не делают Квартиру не пригодной для использования по назначению. </w:t>
      </w:r>
    </w:p>
    <w:p w14:paraId="7AB691C4" w14:textId="51720904" w:rsidR="006D596C" w:rsidRPr="00CF7F15" w:rsidRDefault="006D596C" w:rsidP="006D596C">
      <w:pPr>
        <w:tabs>
          <w:tab w:val="left" w:pos="284"/>
          <w:tab w:val="left" w:pos="567"/>
        </w:tabs>
        <w:ind w:right="130"/>
        <w:jc w:val="both"/>
        <w:rPr>
          <w:sz w:val="22"/>
          <w:szCs w:val="22"/>
        </w:rPr>
      </w:pPr>
      <w:r w:rsidRPr="00CF7F15">
        <w:rPr>
          <w:sz w:val="22"/>
          <w:szCs w:val="22"/>
        </w:rPr>
        <w:tab/>
      </w:r>
      <w:r>
        <w:rPr>
          <w:sz w:val="22"/>
          <w:szCs w:val="22"/>
        </w:rPr>
        <w:tab/>
        <w:t>Не является основанием для отказа от приемки Квартиры и</w:t>
      </w:r>
      <w:r w:rsidRPr="00CF7F15">
        <w:rPr>
          <w:sz w:val="22"/>
          <w:szCs w:val="22"/>
        </w:rPr>
        <w:t>зменение размера площади частей Квартиры в сторону увеличения или уменьшения по сравнению с проектной площадью Квартиры</w:t>
      </w:r>
      <w:r>
        <w:rPr>
          <w:sz w:val="22"/>
          <w:szCs w:val="22"/>
        </w:rPr>
        <w:t>.</w:t>
      </w:r>
    </w:p>
    <w:p w14:paraId="6C520843" w14:textId="2E1B1273" w:rsidR="00367A60" w:rsidRDefault="00CA7AA4" w:rsidP="00367A60">
      <w:pPr>
        <w:tabs>
          <w:tab w:val="left" w:pos="284"/>
          <w:tab w:val="left" w:pos="567"/>
        </w:tabs>
        <w:ind w:right="129"/>
        <w:jc w:val="both"/>
        <w:rPr>
          <w:sz w:val="22"/>
          <w:szCs w:val="22"/>
        </w:rPr>
      </w:pPr>
      <w:r w:rsidRPr="00CF7F15">
        <w:rPr>
          <w:sz w:val="22"/>
          <w:szCs w:val="22"/>
        </w:rPr>
        <w:tab/>
      </w:r>
      <w:r w:rsidRPr="00CF7F15">
        <w:rPr>
          <w:sz w:val="22"/>
          <w:szCs w:val="22"/>
        </w:rPr>
        <w:tab/>
        <w:t>2.4.4. В случае неявки Дольщика в предусмотренный уведомлением Застройщика (</w:t>
      </w:r>
      <w:proofErr w:type="spellStart"/>
      <w:r w:rsidRPr="00CF7F15">
        <w:rPr>
          <w:sz w:val="22"/>
          <w:szCs w:val="22"/>
        </w:rPr>
        <w:t>п.п</w:t>
      </w:r>
      <w:proofErr w:type="spellEnd"/>
      <w:r w:rsidRPr="00CF7F15">
        <w:rPr>
          <w:sz w:val="22"/>
          <w:szCs w:val="22"/>
        </w:rPr>
        <w:t xml:space="preserve">. 2.4.2. настоящего Договора) срок для осуществления </w:t>
      </w:r>
      <w:r w:rsidR="00AD76B9" w:rsidRPr="00CF7F15">
        <w:rPr>
          <w:sz w:val="22"/>
          <w:szCs w:val="22"/>
        </w:rPr>
        <w:t>приемки</w:t>
      </w:r>
      <w:r w:rsidRPr="00CF7F15">
        <w:rPr>
          <w:sz w:val="22"/>
          <w:szCs w:val="22"/>
        </w:rPr>
        <w:t xml:space="preserve"> Квартиры</w:t>
      </w:r>
      <w:r w:rsidR="00AD76B9" w:rsidRPr="00CF7F15">
        <w:rPr>
          <w:sz w:val="22"/>
          <w:szCs w:val="22"/>
        </w:rPr>
        <w:t xml:space="preserve"> (равно как и неявка для повторной приемки Квартиры) и/или </w:t>
      </w:r>
      <w:r w:rsidR="00CF7F15" w:rsidRPr="00CF7F15">
        <w:rPr>
          <w:sz w:val="22"/>
          <w:szCs w:val="22"/>
        </w:rPr>
        <w:t>не подписание</w:t>
      </w:r>
      <w:r w:rsidR="00AD76B9" w:rsidRPr="00CF7F15">
        <w:rPr>
          <w:sz w:val="22"/>
          <w:szCs w:val="22"/>
        </w:rPr>
        <w:t xml:space="preserve"> Дольщиком Акта приема-передачи Квартиры считается уклонением Дольщик</w:t>
      </w:r>
      <w:r w:rsidR="0042288A">
        <w:rPr>
          <w:sz w:val="22"/>
          <w:szCs w:val="22"/>
        </w:rPr>
        <w:t>а</w:t>
      </w:r>
      <w:r w:rsidR="00AD76B9" w:rsidRPr="00CF7F15">
        <w:rPr>
          <w:sz w:val="22"/>
          <w:szCs w:val="22"/>
        </w:rPr>
        <w:t xml:space="preserve"> от принятия Квартиры, а также основанием для составления одностороннего акта приема-передачи Квартиры. </w:t>
      </w:r>
    </w:p>
    <w:p w14:paraId="51E33E55" w14:textId="0E61E6BE" w:rsidR="004F4145" w:rsidRDefault="004F4145" w:rsidP="004F4145">
      <w:pPr>
        <w:tabs>
          <w:tab w:val="left" w:pos="284"/>
          <w:tab w:val="left" w:pos="567"/>
        </w:tabs>
        <w:ind w:right="129"/>
        <w:jc w:val="both"/>
        <w:rPr>
          <w:sz w:val="22"/>
          <w:szCs w:val="22"/>
        </w:rPr>
      </w:pPr>
      <w:r>
        <w:rPr>
          <w:sz w:val="22"/>
          <w:szCs w:val="22"/>
        </w:rPr>
        <w:tab/>
      </w:r>
      <w:r>
        <w:rPr>
          <w:sz w:val="22"/>
          <w:szCs w:val="22"/>
        </w:rPr>
        <w:tab/>
        <w:t>2.4.5. Дольщик до подписания Акта приема-передачи Квартиры вправе потребовать от Застройщика составления Акта о несоответствии качества Квартиры требованиям настоящего Договора, с перечнем подлежащих устранению недостатков (далее по тексту – Акт о несоответствии) и отказаться от подписания Акта приема-передачи Квартиры до устранения Застройщиком недостатков, указанных в Акте о несоответствии</w:t>
      </w:r>
      <w:r w:rsidR="0042288A">
        <w:rPr>
          <w:sz w:val="22"/>
          <w:szCs w:val="22"/>
        </w:rPr>
        <w:t>, если иной порядок не предусмотрен действующим законодательством</w:t>
      </w:r>
      <w:r>
        <w:rPr>
          <w:sz w:val="22"/>
          <w:szCs w:val="22"/>
        </w:rPr>
        <w:t>.</w:t>
      </w:r>
    </w:p>
    <w:p w14:paraId="15C4FC59" w14:textId="1EB14DF9" w:rsidR="004F4145" w:rsidRPr="00CF7F15" w:rsidRDefault="004F4145" w:rsidP="00367A60">
      <w:pPr>
        <w:tabs>
          <w:tab w:val="left" w:pos="284"/>
          <w:tab w:val="left" w:pos="567"/>
        </w:tabs>
        <w:ind w:right="129"/>
        <w:jc w:val="both"/>
        <w:rPr>
          <w:sz w:val="22"/>
          <w:szCs w:val="22"/>
        </w:rPr>
      </w:pPr>
      <w:r>
        <w:rPr>
          <w:sz w:val="22"/>
          <w:szCs w:val="22"/>
        </w:rPr>
        <w:tab/>
      </w:r>
      <w:r>
        <w:rPr>
          <w:sz w:val="22"/>
          <w:szCs w:val="22"/>
        </w:rPr>
        <w:tab/>
        <w:t xml:space="preserve">Дольщик (в соответствии с положениями ст. 720 ГК РФ) лишается права ссылаться в дальнейшем на явные недостатки, которые не были выявлены им при приемке Квартиры и/или не </w:t>
      </w:r>
      <w:r>
        <w:rPr>
          <w:sz w:val="22"/>
          <w:szCs w:val="22"/>
        </w:rPr>
        <w:lastRenderedPageBreak/>
        <w:t>были зафиксированы в Акте о несоответствии, и лишается права в последующем отказываться от приемки Квартиры со ссылкой на такие недостатки, не зафиксированные ранее в Акте о несоответствии</w:t>
      </w:r>
      <w:r w:rsidR="006D596C">
        <w:rPr>
          <w:sz w:val="22"/>
          <w:szCs w:val="22"/>
        </w:rPr>
        <w:t>.</w:t>
      </w:r>
    </w:p>
    <w:p w14:paraId="598EDC0D" w14:textId="65BF5B9F" w:rsidR="006D596C" w:rsidRPr="00CF7F15" w:rsidRDefault="006D596C" w:rsidP="006D596C">
      <w:pPr>
        <w:tabs>
          <w:tab w:val="left" w:pos="284"/>
          <w:tab w:val="left" w:pos="567"/>
        </w:tabs>
        <w:ind w:right="129"/>
        <w:jc w:val="both"/>
        <w:rPr>
          <w:sz w:val="22"/>
          <w:szCs w:val="22"/>
        </w:rPr>
      </w:pPr>
      <w:r w:rsidRPr="0054719B">
        <w:rPr>
          <w:color w:val="FF0000"/>
          <w:sz w:val="22"/>
          <w:szCs w:val="22"/>
        </w:rPr>
        <w:tab/>
      </w:r>
      <w:r w:rsidRPr="006D596C">
        <w:rPr>
          <w:sz w:val="22"/>
          <w:szCs w:val="22"/>
        </w:rPr>
        <w:tab/>
        <w:t>2.4.6. При уклонении Дольщика от принятия Квартиры или при отказе от принятия Квартиры, по истечении двух календарных месяцев со дня, предусмотренного для передачи Квартиры настоящим Договором и/или уведомлением Застройщика о приемке Квартиры,</w:t>
      </w:r>
      <w:r w:rsidR="0042288A">
        <w:rPr>
          <w:sz w:val="22"/>
          <w:szCs w:val="22"/>
        </w:rPr>
        <w:t xml:space="preserve"> если иной срок не предусмотрен действующим законодательством,</w:t>
      </w:r>
      <w:r w:rsidRPr="006D596C">
        <w:rPr>
          <w:sz w:val="22"/>
          <w:szCs w:val="22"/>
        </w:rPr>
        <w:t xml:space="preserve"> Застройщик вправе составить односторонний акт </w:t>
      </w:r>
      <w:r w:rsidRPr="00CF7F15">
        <w:rPr>
          <w:sz w:val="22"/>
          <w:szCs w:val="22"/>
        </w:rPr>
        <w:t>приема-передачи Квартиры. При этом обязательства по несению расходов на содержание Квартиры, риск случайной гибели или порчи Квартиры, а также общего имущества в Объекте признаются перешедшими к Дольщику.</w:t>
      </w:r>
    </w:p>
    <w:p w14:paraId="6C520844" w14:textId="77777777" w:rsidR="00367A60" w:rsidRPr="00CF7F15" w:rsidRDefault="00CA7AA4" w:rsidP="00367A60">
      <w:pPr>
        <w:ind w:firstLine="540"/>
        <w:jc w:val="both"/>
        <w:rPr>
          <w:sz w:val="22"/>
          <w:szCs w:val="22"/>
        </w:rPr>
      </w:pPr>
      <w:r w:rsidRPr="00CF7F15">
        <w:rPr>
          <w:sz w:val="22"/>
          <w:szCs w:val="22"/>
        </w:rPr>
        <w:t xml:space="preserve">2.5. Застройщик обязан осуществлять строительство Объекта в соответствии с проектной документацией, градостроительными нормами, а также обеспечить ввод Объекта в эксплуатацию. </w:t>
      </w:r>
    </w:p>
    <w:p w14:paraId="6C520845" w14:textId="77777777" w:rsidR="00367A60" w:rsidRPr="00CF7F15" w:rsidRDefault="00CA7AA4" w:rsidP="00367A60">
      <w:pPr>
        <w:ind w:firstLine="540"/>
        <w:jc w:val="both"/>
        <w:rPr>
          <w:sz w:val="22"/>
          <w:szCs w:val="22"/>
        </w:rPr>
      </w:pPr>
      <w:r w:rsidRPr="00CF7F15">
        <w:rPr>
          <w:sz w:val="22"/>
          <w:szCs w:val="22"/>
        </w:rPr>
        <w:t>2.6. Стороны признают, что получение Застройщиком разрешения на ввод в эксплуатацию Объекта удостоверяет соответствие законченного строительством Объекта предъявляемым к нему требованиям, подтверждает факт создания объекта недвижимости и, соответственно, является доказательством удовлетворительного качества Объекта и Квартиры в целом СНиП, СП, СанПиН и Проекту согласно законодательству.</w:t>
      </w:r>
    </w:p>
    <w:p w14:paraId="6C520846" w14:textId="77777777" w:rsidR="00367A60" w:rsidRPr="00CF7F15" w:rsidRDefault="00CA7AA4" w:rsidP="00367A60">
      <w:pPr>
        <w:ind w:firstLine="540"/>
        <w:jc w:val="both"/>
        <w:rPr>
          <w:sz w:val="22"/>
          <w:szCs w:val="22"/>
        </w:rPr>
      </w:pPr>
      <w:r w:rsidRPr="00CF7F15">
        <w:rPr>
          <w:sz w:val="22"/>
          <w:szCs w:val="22"/>
        </w:rPr>
        <w:t>2.7. Гарантийный срок на Объект, за исключением технологического и инженерного оборудования, входящего в состав такого Объекта, составляет пять лет. Указанный гарантийный срок исчисляется со дня передачи Квартиры Дольщику.</w:t>
      </w:r>
    </w:p>
    <w:p w14:paraId="6C520847" w14:textId="77777777" w:rsidR="00367A60" w:rsidRPr="00CF7F15" w:rsidRDefault="00CA7AA4" w:rsidP="00367A60">
      <w:pPr>
        <w:autoSpaceDE w:val="0"/>
        <w:autoSpaceDN w:val="0"/>
        <w:adjustRightInd w:val="0"/>
        <w:ind w:firstLine="540"/>
        <w:jc w:val="both"/>
        <w:rPr>
          <w:sz w:val="22"/>
          <w:szCs w:val="22"/>
        </w:rPr>
      </w:pPr>
      <w:r w:rsidRPr="00CF7F15">
        <w:rPr>
          <w:sz w:val="22"/>
          <w:szCs w:val="22"/>
        </w:rPr>
        <w:t>2.8. Гарантийный срок на технологическое и инженерное оборудование, входящее в состав передаваемого участникам долевого строительства Объекта, составляет три года. Указанный гарантийный срок исчисляется со дня подписания первого передаточного акта или иного документа о передаче Квартиры.</w:t>
      </w:r>
    </w:p>
    <w:p w14:paraId="6C520848" w14:textId="3D0B2F8C" w:rsidR="00367A60" w:rsidRDefault="00CA7AA4" w:rsidP="00367A60">
      <w:pPr>
        <w:autoSpaceDE w:val="0"/>
        <w:autoSpaceDN w:val="0"/>
        <w:adjustRightInd w:val="0"/>
        <w:ind w:firstLine="540"/>
        <w:jc w:val="both"/>
        <w:rPr>
          <w:sz w:val="22"/>
          <w:szCs w:val="22"/>
        </w:rPr>
      </w:pPr>
      <w:r w:rsidRPr="00CF7F15">
        <w:rPr>
          <w:sz w:val="22"/>
          <w:szCs w:val="22"/>
        </w:rPr>
        <w:t>2.9. Гарантийный срок на имущество, входящее в комплектацию Квартиры: двери, фурнитуру, окна, трубы, электропроводку и тому подобное, будет равняться гарантийному сроку, установленному производителями</w:t>
      </w:r>
      <w:r w:rsidR="006D596C">
        <w:rPr>
          <w:sz w:val="22"/>
          <w:szCs w:val="22"/>
        </w:rPr>
        <w:t xml:space="preserve"> </w:t>
      </w:r>
      <w:r w:rsidRPr="00CF7F15">
        <w:rPr>
          <w:sz w:val="22"/>
          <w:szCs w:val="22"/>
        </w:rPr>
        <w:t>данного имущества</w:t>
      </w:r>
      <w:r w:rsidR="006D596C">
        <w:rPr>
          <w:sz w:val="22"/>
          <w:szCs w:val="22"/>
        </w:rPr>
        <w:t>,</w:t>
      </w:r>
      <w:r w:rsidR="00D11479">
        <w:rPr>
          <w:sz w:val="22"/>
          <w:szCs w:val="22"/>
        </w:rPr>
        <w:t xml:space="preserve"> и начинает исчисляться с момента, установленного производителем</w:t>
      </w:r>
      <w:r w:rsidRPr="00CF7F15">
        <w:rPr>
          <w:sz w:val="22"/>
          <w:szCs w:val="22"/>
        </w:rPr>
        <w:t>.</w:t>
      </w:r>
    </w:p>
    <w:p w14:paraId="2E7A0E93" w14:textId="2647EBA9" w:rsidR="00D11479" w:rsidRDefault="00D11479" w:rsidP="00367A60">
      <w:pPr>
        <w:autoSpaceDE w:val="0"/>
        <w:autoSpaceDN w:val="0"/>
        <w:adjustRightInd w:val="0"/>
        <w:ind w:firstLine="540"/>
        <w:jc w:val="both"/>
        <w:rPr>
          <w:sz w:val="22"/>
          <w:szCs w:val="22"/>
        </w:rPr>
      </w:pPr>
      <w:r>
        <w:rPr>
          <w:sz w:val="22"/>
          <w:szCs w:val="22"/>
        </w:rPr>
        <w:t>2.10.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непригодными для предусмотренного Договором использования, а именно для проживания, Дольщик вправе требования от Застройщика безвозмездного устранения недостатков в разумный срок, а также предъявлять иные требования, если это предусмотрено Законом.</w:t>
      </w:r>
    </w:p>
    <w:p w14:paraId="302885F1" w14:textId="289FE04F" w:rsidR="00D11479" w:rsidRPr="00CF7F15" w:rsidRDefault="00D11479" w:rsidP="00367A60">
      <w:pPr>
        <w:autoSpaceDE w:val="0"/>
        <w:autoSpaceDN w:val="0"/>
        <w:adjustRightInd w:val="0"/>
        <w:ind w:firstLine="540"/>
        <w:jc w:val="both"/>
        <w:rPr>
          <w:sz w:val="22"/>
          <w:szCs w:val="22"/>
        </w:rPr>
      </w:pPr>
      <w:r>
        <w:rPr>
          <w:sz w:val="22"/>
          <w:szCs w:val="22"/>
        </w:rPr>
        <w:t>Стороны соглашаются, что основания для признания Квартиры и любой ее части непригодной для проживания установлены Постановлением Правительства РФ от 28.01.2006 № 47 и иными нормами действующего законодательства РФ.</w:t>
      </w:r>
    </w:p>
    <w:p w14:paraId="6C520849" w14:textId="46AF3A09"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1</w:t>
      </w:r>
      <w:r w:rsidRPr="00CF7F15">
        <w:rPr>
          <w:sz w:val="22"/>
          <w:szCs w:val="22"/>
        </w:rPr>
        <w:t>. Дольщик обязуется до момента государственной регистрации права собственности на Квартиру не производить в ней работы по перепланировке, переустройству или переоборудованию, а также не производить работ, которые затрагивают фасад Объекта и/или его элементы, влекущие изменение архитектурного облика.</w:t>
      </w:r>
    </w:p>
    <w:p w14:paraId="6C52084A" w14:textId="77777777" w:rsidR="00367A60" w:rsidRPr="00CF7F15" w:rsidRDefault="00CA7AA4" w:rsidP="00367A60">
      <w:pPr>
        <w:tabs>
          <w:tab w:val="num" w:pos="0"/>
        </w:tabs>
        <w:jc w:val="both"/>
        <w:rPr>
          <w:sz w:val="22"/>
          <w:szCs w:val="22"/>
        </w:rPr>
      </w:pPr>
      <w:r w:rsidRPr="00CF7F15">
        <w:rPr>
          <w:sz w:val="22"/>
          <w:szCs w:val="22"/>
        </w:rPr>
        <w:tab/>
        <w:t>Независимо от регистрации права собственности Дольщика на Квартиру, работы по перепланировке могут выполняться только при наличии согласованного в установленном порядке проекта перепланировки.</w:t>
      </w:r>
    </w:p>
    <w:p w14:paraId="6C52084B" w14:textId="30CA16F8"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2</w:t>
      </w:r>
      <w:r w:rsidRPr="00CF7F15">
        <w:rPr>
          <w:sz w:val="22"/>
          <w:szCs w:val="22"/>
        </w:rPr>
        <w:t xml:space="preserve">. Стороны признают, что в связи с неизбежной строительной погрешностью и допустимыми по правилам </w:t>
      </w:r>
      <w:r w:rsidR="00A80B65" w:rsidRPr="00CF7F15">
        <w:rPr>
          <w:sz w:val="22"/>
          <w:szCs w:val="22"/>
        </w:rPr>
        <w:t>по строительным нормам и правилам</w:t>
      </w:r>
      <w:r w:rsidR="00A80B65" w:rsidRPr="00CF7F15">
        <w:rPr>
          <w:color w:val="FF0000"/>
          <w:sz w:val="22"/>
          <w:szCs w:val="22"/>
        </w:rPr>
        <w:t xml:space="preserve"> </w:t>
      </w:r>
      <w:r w:rsidRPr="00CF7F15">
        <w:rPr>
          <w:sz w:val="22"/>
          <w:szCs w:val="22"/>
        </w:rPr>
        <w:t>отклонениями фактического расположения стен и перегородок от их осевых линий по проекту, фактическая площадь Квартиры может отличаться от площадей, указанных в п. 1.3. настоящего Договора. Стороны признают, что изменение</w:t>
      </w:r>
      <w:r w:rsidR="00045A82" w:rsidRPr="00CF7F15">
        <w:rPr>
          <w:sz w:val="22"/>
          <w:szCs w:val="22"/>
        </w:rPr>
        <w:t xml:space="preserve"> проектной</w:t>
      </w:r>
      <w:r w:rsidRPr="00CF7F15">
        <w:rPr>
          <w:sz w:val="22"/>
          <w:szCs w:val="22"/>
        </w:rPr>
        <w:t xml:space="preserve"> площади Квартиры в пределах 5% проектной площади не является нарушением условий настоящего Договора, а также существенным нарушением требований к качеству Квартиры. При этом изменение </w:t>
      </w:r>
      <w:r w:rsidR="00045A82" w:rsidRPr="00CF7F15">
        <w:rPr>
          <w:sz w:val="22"/>
          <w:szCs w:val="22"/>
        </w:rPr>
        <w:t xml:space="preserve">проектной </w:t>
      </w:r>
      <w:r w:rsidRPr="00CF7F15">
        <w:rPr>
          <w:sz w:val="22"/>
          <w:szCs w:val="22"/>
        </w:rPr>
        <w:t xml:space="preserve">площади Квартиры учитывается для определения цены Договора в порядке </w:t>
      </w:r>
      <w:proofErr w:type="spellStart"/>
      <w:r w:rsidRPr="00CF7F15">
        <w:rPr>
          <w:sz w:val="22"/>
          <w:szCs w:val="22"/>
        </w:rPr>
        <w:t>п.п</w:t>
      </w:r>
      <w:proofErr w:type="spellEnd"/>
      <w:r w:rsidRPr="00CF7F15">
        <w:rPr>
          <w:sz w:val="22"/>
          <w:szCs w:val="22"/>
        </w:rPr>
        <w:t>. 3.</w:t>
      </w:r>
      <w:r w:rsidR="00E4701A" w:rsidRPr="00CF7F15">
        <w:rPr>
          <w:sz w:val="22"/>
          <w:szCs w:val="22"/>
        </w:rPr>
        <w:t>3</w:t>
      </w:r>
      <w:r w:rsidRPr="00CF7F15">
        <w:rPr>
          <w:sz w:val="22"/>
          <w:szCs w:val="22"/>
        </w:rPr>
        <w:t>. и 3.</w:t>
      </w:r>
      <w:r w:rsidR="00E4701A" w:rsidRPr="00CF7F15">
        <w:rPr>
          <w:sz w:val="22"/>
          <w:szCs w:val="22"/>
        </w:rPr>
        <w:t>4</w:t>
      </w:r>
      <w:r w:rsidRPr="00CF7F15">
        <w:rPr>
          <w:sz w:val="22"/>
          <w:szCs w:val="22"/>
        </w:rPr>
        <w:t>. настоящего Договора.</w:t>
      </w:r>
    </w:p>
    <w:p w14:paraId="6C52084C" w14:textId="77777777" w:rsidR="00367A60" w:rsidRPr="00CF7F15" w:rsidRDefault="00CA7AA4" w:rsidP="00367A60">
      <w:pPr>
        <w:tabs>
          <w:tab w:val="num" w:pos="0"/>
        </w:tabs>
        <w:ind w:firstLine="540"/>
        <w:jc w:val="both"/>
        <w:rPr>
          <w:sz w:val="22"/>
          <w:szCs w:val="22"/>
        </w:rPr>
      </w:pPr>
      <w:r w:rsidRPr="00CF7F15">
        <w:rPr>
          <w:sz w:val="22"/>
          <w:szCs w:val="22"/>
        </w:rPr>
        <w:t>Фактическая площадь Квартиры определяется на основании проводимого первичного технического учета и/или технической инвентаризации и/или кадастрового учета.</w:t>
      </w:r>
    </w:p>
    <w:p w14:paraId="6C52084D" w14:textId="54B6D3FC" w:rsidR="00367A60" w:rsidRPr="00CF7F15" w:rsidRDefault="00CA7AA4" w:rsidP="00367A60">
      <w:pPr>
        <w:tabs>
          <w:tab w:val="num" w:pos="0"/>
        </w:tabs>
        <w:ind w:firstLine="540"/>
        <w:jc w:val="both"/>
        <w:rPr>
          <w:sz w:val="22"/>
          <w:szCs w:val="22"/>
        </w:rPr>
      </w:pPr>
      <w:r w:rsidRPr="00CF7F15">
        <w:rPr>
          <w:sz w:val="22"/>
          <w:szCs w:val="22"/>
        </w:rPr>
        <w:t>2.1</w:t>
      </w:r>
      <w:r w:rsidR="00D11479">
        <w:rPr>
          <w:sz w:val="22"/>
          <w:szCs w:val="22"/>
        </w:rPr>
        <w:t>3</w:t>
      </w:r>
      <w:r w:rsidRPr="00CF7F15">
        <w:rPr>
          <w:sz w:val="22"/>
          <w:szCs w:val="22"/>
        </w:rPr>
        <w:t>. Стороны признают, что изменение отделки мест общего пользования Объекта не является существенным нарушением требований к качеству Объекта.</w:t>
      </w:r>
    </w:p>
    <w:p w14:paraId="6C52084E" w14:textId="6C94DF50" w:rsidR="00367A60" w:rsidRPr="00CF7F15" w:rsidRDefault="00CA7AA4" w:rsidP="00367A60">
      <w:pPr>
        <w:tabs>
          <w:tab w:val="num" w:pos="0"/>
        </w:tabs>
        <w:ind w:firstLine="540"/>
        <w:jc w:val="both"/>
        <w:rPr>
          <w:sz w:val="22"/>
          <w:szCs w:val="22"/>
        </w:rPr>
      </w:pPr>
      <w:r w:rsidRPr="00CF7F15">
        <w:rPr>
          <w:sz w:val="22"/>
          <w:szCs w:val="22"/>
        </w:rPr>
        <w:lastRenderedPageBreak/>
        <w:t>2.1</w:t>
      </w:r>
      <w:r w:rsidR="00D11479">
        <w:rPr>
          <w:sz w:val="22"/>
          <w:szCs w:val="22"/>
        </w:rPr>
        <w:t>4</w:t>
      </w:r>
      <w:r w:rsidRPr="00CF7F15">
        <w:rPr>
          <w:sz w:val="22"/>
          <w:szCs w:val="22"/>
        </w:rPr>
        <w:t>. Стороны признают,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Дольщиком изменения в Объекте и/или Квартире при условии их согласования с соответствующими государственными организациями или изменения, производимые без такого согласования, если такое согласование не требуется по законодательству РФ, в том числе</w:t>
      </w:r>
      <w:r w:rsidR="004B5AF8" w:rsidRPr="00CF7F15">
        <w:rPr>
          <w:sz w:val="22"/>
          <w:szCs w:val="22"/>
        </w:rPr>
        <w:t>, но не ограничиваясь</w:t>
      </w:r>
      <w:r w:rsidRPr="00CF7F15">
        <w:rPr>
          <w:sz w:val="22"/>
          <w:szCs w:val="22"/>
        </w:rPr>
        <w:t>:</w:t>
      </w:r>
    </w:p>
    <w:p w14:paraId="6C52084F" w14:textId="77777777" w:rsidR="00367A60" w:rsidRPr="00CF7F15" w:rsidRDefault="00CA7AA4" w:rsidP="00367A60">
      <w:pPr>
        <w:tabs>
          <w:tab w:val="num" w:pos="0"/>
        </w:tabs>
        <w:ind w:firstLine="540"/>
        <w:jc w:val="both"/>
        <w:rPr>
          <w:sz w:val="22"/>
          <w:szCs w:val="22"/>
        </w:rPr>
      </w:pPr>
      <w:r w:rsidRPr="00CF7F15">
        <w:rPr>
          <w:sz w:val="22"/>
          <w:szCs w:val="22"/>
        </w:rPr>
        <w:t>- изменения по результатам проведения первичного технического учета и/или технической инвентаризации и/или кадастрового учета наименований помещений вспомогательного использования, предназначенных для удовлетворения гражданами бытовых и иных нужд;</w:t>
      </w:r>
    </w:p>
    <w:p w14:paraId="1627ABDF" w14:textId="77777777" w:rsidR="004B5AF8" w:rsidRPr="00CF7F15" w:rsidRDefault="00CA7AA4" w:rsidP="00367A60">
      <w:pPr>
        <w:tabs>
          <w:tab w:val="num" w:pos="0"/>
        </w:tabs>
        <w:ind w:firstLine="540"/>
        <w:jc w:val="both"/>
        <w:rPr>
          <w:sz w:val="22"/>
          <w:szCs w:val="22"/>
        </w:rPr>
      </w:pPr>
      <w:r w:rsidRPr="00CF7F15">
        <w:rPr>
          <w:sz w:val="22"/>
          <w:szCs w:val="22"/>
        </w:rPr>
        <w:t>- изменение проекта благоустройства прилегающей территории</w:t>
      </w:r>
      <w:r w:rsidR="004B5AF8" w:rsidRPr="00CF7F15">
        <w:rPr>
          <w:sz w:val="22"/>
          <w:szCs w:val="22"/>
        </w:rPr>
        <w:t>;</w:t>
      </w:r>
    </w:p>
    <w:p w14:paraId="32794971" w14:textId="77777777" w:rsidR="00827FAB" w:rsidRPr="00CF7F15" w:rsidRDefault="004B5AF8" w:rsidP="00367A60">
      <w:pPr>
        <w:tabs>
          <w:tab w:val="num" w:pos="0"/>
        </w:tabs>
        <w:ind w:firstLine="540"/>
        <w:jc w:val="both"/>
        <w:rPr>
          <w:sz w:val="22"/>
          <w:szCs w:val="22"/>
        </w:rPr>
      </w:pPr>
      <w:r w:rsidRPr="00CF7F15">
        <w:rPr>
          <w:sz w:val="22"/>
          <w:szCs w:val="22"/>
        </w:rPr>
        <w:t>- замена производителя оборудования</w:t>
      </w:r>
      <w:r w:rsidR="00827FAB" w:rsidRPr="00CF7F15">
        <w:rPr>
          <w:sz w:val="22"/>
          <w:szCs w:val="22"/>
        </w:rPr>
        <w:t>;</w:t>
      </w:r>
    </w:p>
    <w:p w14:paraId="375C25E0" w14:textId="77777777" w:rsidR="00DA19A8" w:rsidRDefault="00827FAB" w:rsidP="00367A60">
      <w:pPr>
        <w:tabs>
          <w:tab w:val="num" w:pos="0"/>
        </w:tabs>
        <w:ind w:firstLine="540"/>
        <w:jc w:val="both"/>
        <w:rPr>
          <w:sz w:val="22"/>
          <w:szCs w:val="22"/>
        </w:rPr>
      </w:pPr>
      <w:r w:rsidRPr="00CF7F15">
        <w:rPr>
          <w:sz w:val="22"/>
          <w:szCs w:val="22"/>
        </w:rPr>
        <w:t>- изменение инженерного оборудования (замена)</w:t>
      </w:r>
      <w:r w:rsidR="00DA19A8">
        <w:rPr>
          <w:sz w:val="22"/>
          <w:szCs w:val="22"/>
        </w:rPr>
        <w:t>;</w:t>
      </w:r>
    </w:p>
    <w:p w14:paraId="7B5C2877" w14:textId="1D5A6438" w:rsidR="00DA19A8" w:rsidRDefault="00DA19A8" w:rsidP="00367A60">
      <w:pPr>
        <w:tabs>
          <w:tab w:val="num" w:pos="0"/>
        </w:tabs>
        <w:ind w:firstLine="540"/>
        <w:jc w:val="both"/>
        <w:rPr>
          <w:sz w:val="22"/>
          <w:szCs w:val="22"/>
        </w:rPr>
      </w:pPr>
      <w:r>
        <w:rPr>
          <w:sz w:val="22"/>
          <w:szCs w:val="22"/>
        </w:rPr>
        <w:t>- изменение видов, типов и конфигурации оконных стеклопакетов;</w:t>
      </w:r>
    </w:p>
    <w:p w14:paraId="2C86A178" w14:textId="6DA71CDA" w:rsidR="004B5AF8" w:rsidRPr="00CF7F15" w:rsidRDefault="00DA19A8" w:rsidP="00367A60">
      <w:pPr>
        <w:tabs>
          <w:tab w:val="num" w:pos="0"/>
        </w:tabs>
        <w:ind w:firstLine="540"/>
        <w:jc w:val="both"/>
        <w:rPr>
          <w:sz w:val="22"/>
          <w:szCs w:val="22"/>
        </w:rPr>
      </w:pPr>
      <w:r>
        <w:rPr>
          <w:sz w:val="22"/>
          <w:szCs w:val="22"/>
        </w:rPr>
        <w:t xml:space="preserve">- размещение в Квартире объектов согласно требованиям противопожарных норм (рукавов, вентилей и </w:t>
      </w:r>
      <w:proofErr w:type="spellStart"/>
      <w:r>
        <w:rPr>
          <w:sz w:val="22"/>
          <w:szCs w:val="22"/>
        </w:rPr>
        <w:t>тд</w:t>
      </w:r>
      <w:proofErr w:type="spellEnd"/>
      <w:r>
        <w:rPr>
          <w:sz w:val="22"/>
          <w:szCs w:val="22"/>
        </w:rPr>
        <w:t>)</w:t>
      </w:r>
      <w:r w:rsidR="004B5AF8" w:rsidRPr="00CF7F15">
        <w:rPr>
          <w:sz w:val="22"/>
          <w:szCs w:val="22"/>
        </w:rPr>
        <w:t>.</w:t>
      </w:r>
    </w:p>
    <w:p w14:paraId="446A96C5" w14:textId="77777777" w:rsidR="00D11479" w:rsidRDefault="00D11479" w:rsidP="00D11479">
      <w:pPr>
        <w:pStyle w:val="ConsPlusNormal"/>
        <w:widowControl/>
        <w:ind w:left="720" w:firstLine="0"/>
        <w:rPr>
          <w:rFonts w:ascii="Times New Roman" w:hAnsi="Times New Roman" w:cs="Times New Roman"/>
          <w:b/>
          <w:bCs/>
          <w:sz w:val="22"/>
          <w:szCs w:val="22"/>
        </w:rPr>
      </w:pPr>
    </w:p>
    <w:p w14:paraId="6C520852" w14:textId="6E0EAF5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Цена Договора</w:t>
      </w:r>
    </w:p>
    <w:p w14:paraId="11B00F6B"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53" w14:textId="77777777" w:rsidR="00D70B87" w:rsidRPr="00CF7F15" w:rsidRDefault="00CA7AA4" w:rsidP="00D70B87">
      <w:pPr>
        <w:ind w:firstLine="540"/>
        <w:jc w:val="both"/>
        <w:rPr>
          <w:sz w:val="22"/>
          <w:szCs w:val="22"/>
        </w:rPr>
      </w:pPr>
      <w:r w:rsidRPr="00CF7F15">
        <w:rPr>
          <w:sz w:val="22"/>
          <w:szCs w:val="22"/>
        </w:rPr>
        <w:t xml:space="preserve">3.1. </w:t>
      </w:r>
      <w:r w:rsidR="005A50F8" w:rsidRPr="00CF7F15">
        <w:rPr>
          <w:sz w:val="22"/>
          <w:szCs w:val="22"/>
        </w:rPr>
        <w:t xml:space="preserve">Цена Договора </w:t>
      </w:r>
      <w:r w:rsidRPr="00CF7F15">
        <w:rPr>
          <w:sz w:val="22"/>
          <w:szCs w:val="22"/>
        </w:rPr>
        <w:t xml:space="preserve">включает в себя стоимость всех затрат на строительство Объекта, в том числе стоимость услуг Застройщика по организации инвестиционного проекта по строительству Объекта. </w:t>
      </w:r>
    </w:p>
    <w:p w14:paraId="6C520854" w14:textId="0A6A4AFB" w:rsidR="002F1BF2" w:rsidRPr="00CF7F15" w:rsidRDefault="00CA7AA4" w:rsidP="002F1BF2">
      <w:pPr>
        <w:ind w:firstLine="540"/>
        <w:jc w:val="both"/>
        <w:rPr>
          <w:sz w:val="22"/>
          <w:szCs w:val="22"/>
        </w:rPr>
      </w:pPr>
      <w:r w:rsidRPr="00CF7F15">
        <w:rPr>
          <w:sz w:val="22"/>
          <w:szCs w:val="22"/>
        </w:rPr>
        <w:t>3.2. Цена Договора составляет</w:t>
      </w:r>
      <w:r w:rsidR="00946825" w:rsidRPr="00CF7F15">
        <w:rPr>
          <w:sz w:val="22"/>
          <w:szCs w:val="22"/>
        </w:rPr>
        <w:t xml:space="preserve"> </w:t>
      </w:r>
      <w:r w:rsidR="004B5AF8" w:rsidRPr="00CF7F15">
        <w:rPr>
          <w:sz w:val="22"/>
          <w:szCs w:val="22"/>
        </w:rPr>
        <w:t>___________ рублей</w:t>
      </w:r>
      <w:r w:rsidRPr="00CF7F15">
        <w:rPr>
          <w:sz w:val="22"/>
          <w:szCs w:val="22"/>
        </w:rPr>
        <w:t>, НДС не облагается</w:t>
      </w:r>
      <w:r w:rsidR="00D70B87" w:rsidRPr="00CF7F15">
        <w:rPr>
          <w:sz w:val="22"/>
          <w:szCs w:val="22"/>
        </w:rPr>
        <w:t>.</w:t>
      </w:r>
    </w:p>
    <w:p w14:paraId="6C520855" w14:textId="1A4AC4B2" w:rsidR="00BA07A3" w:rsidRPr="00CF7F15" w:rsidRDefault="00CA7AA4" w:rsidP="00BA07A3">
      <w:pPr>
        <w:ind w:firstLine="540"/>
        <w:jc w:val="both"/>
        <w:rPr>
          <w:sz w:val="22"/>
          <w:szCs w:val="22"/>
        </w:rPr>
      </w:pPr>
      <w:r w:rsidRPr="00CF7F15">
        <w:rPr>
          <w:sz w:val="22"/>
          <w:szCs w:val="22"/>
        </w:rPr>
        <w:t xml:space="preserve">3.2.1. Цена Договора подлежит уплате Дольщиком (Депонентом) </w:t>
      </w:r>
      <w:r w:rsidR="00CD008C" w:rsidRPr="00CF7F15">
        <w:rPr>
          <w:sz w:val="22"/>
          <w:szCs w:val="22"/>
        </w:rPr>
        <w:t xml:space="preserve">до ввода в эксплуатацию многоквартирного </w:t>
      </w:r>
      <w:r w:rsidR="00C25E41" w:rsidRPr="00CF7F15">
        <w:rPr>
          <w:sz w:val="22"/>
          <w:szCs w:val="22"/>
        </w:rPr>
        <w:t xml:space="preserve">жилого </w:t>
      </w:r>
      <w:r w:rsidR="00CD008C" w:rsidRPr="00CF7F15">
        <w:rPr>
          <w:sz w:val="22"/>
          <w:szCs w:val="22"/>
        </w:rPr>
        <w:t>дома</w:t>
      </w:r>
      <w:r w:rsidR="00593C86">
        <w:rPr>
          <w:sz w:val="22"/>
          <w:szCs w:val="22"/>
        </w:rPr>
        <w:t xml:space="preserve"> (корпуса)</w:t>
      </w:r>
      <w:r w:rsidR="00CD008C" w:rsidRPr="00CF7F15">
        <w:rPr>
          <w:sz w:val="22"/>
          <w:szCs w:val="22"/>
        </w:rPr>
        <w:t xml:space="preserve"> </w:t>
      </w:r>
      <w:r w:rsidRPr="00CF7F15">
        <w:rPr>
          <w:sz w:val="22"/>
          <w:szCs w:val="22"/>
        </w:rPr>
        <w:t xml:space="preserve">путем внесения денежных средств (далее по тексту также – Депонируемая сумма) на специальный банковский счет </w:t>
      </w:r>
      <w:proofErr w:type="spellStart"/>
      <w:r w:rsidRPr="00CF7F15">
        <w:rPr>
          <w:sz w:val="22"/>
          <w:szCs w:val="22"/>
        </w:rPr>
        <w:t>эскроу</w:t>
      </w:r>
      <w:proofErr w:type="spellEnd"/>
      <w:r w:rsidRPr="00CF7F15">
        <w:rPr>
          <w:sz w:val="22"/>
          <w:szCs w:val="22"/>
        </w:rPr>
        <w:t xml:space="preserve"> (далее – «счет </w:t>
      </w:r>
      <w:proofErr w:type="spellStart"/>
      <w:r w:rsidRPr="00CF7F15">
        <w:rPr>
          <w:sz w:val="22"/>
          <w:szCs w:val="22"/>
        </w:rPr>
        <w:t>эскроу</w:t>
      </w:r>
      <w:proofErr w:type="spellEnd"/>
      <w:r w:rsidRPr="00CF7F15">
        <w:rPr>
          <w:sz w:val="22"/>
          <w:szCs w:val="22"/>
        </w:rPr>
        <w:t xml:space="preserve">»), открываемый в ПУБЛИЧНОМ АКЦИОНЕРНОМ ОБЩЕСТВЕ «БАНК «САНКТ-ПЕТЕРБУРГ»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Санкт- Петербург, </w:t>
      </w:r>
      <w:proofErr w:type="spellStart"/>
      <w:r w:rsidRPr="00CF7F15">
        <w:rPr>
          <w:sz w:val="22"/>
          <w:szCs w:val="22"/>
        </w:rPr>
        <w:t>Малоохтинский</w:t>
      </w:r>
      <w:proofErr w:type="spellEnd"/>
      <w:r w:rsidRPr="00CF7F15">
        <w:rPr>
          <w:sz w:val="22"/>
          <w:szCs w:val="22"/>
        </w:rPr>
        <w:t xml:space="preserve">  пр., 64, лит. А, ИНН 7831000027, КПП</w:t>
      </w:r>
      <w:r w:rsidR="005E0358" w:rsidRPr="00CF7F15">
        <w:rPr>
          <w:sz w:val="22"/>
          <w:szCs w:val="22"/>
        </w:rPr>
        <w:t xml:space="preserve"> 780601001</w:t>
      </w:r>
      <w:r w:rsidRPr="00CF7F15">
        <w:rPr>
          <w:sz w:val="22"/>
          <w:szCs w:val="22"/>
        </w:rPr>
        <w:t>, ОГРН 1027800000140, БИК 044030790, адрес эл. почты: Escrow@bspb.ru, тел. 8 (812) 3295050 (далее по тексту – «</w:t>
      </w:r>
      <w:proofErr w:type="spellStart"/>
      <w:r w:rsidRPr="00CF7F15">
        <w:rPr>
          <w:sz w:val="22"/>
          <w:szCs w:val="22"/>
        </w:rPr>
        <w:t>Эскроу</w:t>
      </w:r>
      <w:proofErr w:type="spellEnd"/>
      <w:r w:rsidRPr="00CF7F15">
        <w:rPr>
          <w:sz w:val="22"/>
          <w:szCs w:val="22"/>
        </w:rPr>
        <w:t>-агент</w:t>
      </w:r>
      <w:r w:rsidR="00045A82" w:rsidRPr="00CF7F15">
        <w:rPr>
          <w:sz w:val="22"/>
          <w:szCs w:val="22"/>
        </w:rPr>
        <w:t>»</w:t>
      </w:r>
      <w:r w:rsidR="00593C86">
        <w:rPr>
          <w:sz w:val="22"/>
          <w:szCs w:val="22"/>
        </w:rPr>
        <w:t>, «Банк»</w:t>
      </w:r>
      <w:r w:rsidRPr="00CF7F15">
        <w:rPr>
          <w:sz w:val="22"/>
          <w:szCs w:val="22"/>
        </w:rPr>
        <w:t xml:space="preserve">), с которым у Застройщика (Бенефициара) заключено Соглашение об утверждении условий открытия и сопровождения специального банковского счета </w:t>
      </w:r>
      <w:proofErr w:type="spellStart"/>
      <w:r w:rsidRPr="00CF7F15">
        <w:rPr>
          <w:sz w:val="22"/>
          <w:szCs w:val="22"/>
        </w:rPr>
        <w:t>эскроу</w:t>
      </w:r>
      <w:proofErr w:type="spellEnd"/>
      <w:r w:rsidRPr="00CF7F15">
        <w:rPr>
          <w:sz w:val="22"/>
          <w:szCs w:val="22"/>
        </w:rPr>
        <w:t xml:space="preserve"> в ПАО «Банк «Санкт – Петербург» и обмене документами в электронной форме посредством защищенных каналов связи </w:t>
      </w:r>
      <w:r w:rsidR="00202B38" w:rsidRPr="00AE6225">
        <w:rPr>
          <w:sz w:val="22"/>
          <w:szCs w:val="22"/>
        </w:rPr>
        <w:t>№</w:t>
      </w:r>
      <w:r w:rsidR="00EA65C9" w:rsidRPr="00AE6225">
        <w:rPr>
          <w:sz w:val="22"/>
          <w:szCs w:val="22"/>
        </w:rPr>
        <w:t xml:space="preserve"> </w:t>
      </w:r>
      <w:r w:rsidR="00B16EF0" w:rsidRPr="00B16EF0">
        <w:rPr>
          <w:sz w:val="22"/>
          <w:szCs w:val="22"/>
        </w:rPr>
        <w:t>Э/2022/КОМБО_2 от 05.05.2022г.</w:t>
      </w:r>
      <w:r w:rsidRPr="00AE6225">
        <w:rPr>
          <w:sz w:val="22"/>
          <w:szCs w:val="22"/>
        </w:rPr>
        <w:t>,</w:t>
      </w:r>
      <w:r w:rsidRPr="00CF7F15">
        <w:rPr>
          <w:sz w:val="22"/>
          <w:szCs w:val="22"/>
        </w:rPr>
        <w:t xml:space="preserve"> для их учета, блокирования и дальнейшего перечисления Застройщику (Бенефициару) при возникновении оснований, предусмотренных Законом №214-ФЗ и договором счета </w:t>
      </w:r>
      <w:proofErr w:type="spellStart"/>
      <w:r w:rsidRPr="00CF7F15">
        <w:rPr>
          <w:sz w:val="22"/>
          <w:szCs w:val="22"/>
        </w:rPr>
        <w:t>эскроу</w:t>
      </w:r>
      <w:proofErr w:type="spellEnd"/>
      <w:r w:rsidRPr="00CF7F15">
        <w:rPr>
          <w:sz w:val="22"/>
          <w:szCs w:val="22"/>
        </w:rPr>
        <w:t xml:space="preserve">, заключаемым между Депонентом, </w:t>
      </w:r>
      <w:proofErr w:type="spellStart"/>
      <w:r w:rsidRPr="00CF7F15">
        <w:rPr>
          <w:sz w:val="22"/>
          <w:szCs w:val="22"/>
        </w:rPr>
        <w:t>Эскроу</w:t>
      </w:r>
      <w:proofErr w:type="spellEnd"/>
      <w:r w:rsidRPr="00CF7F15">
        <w:rPr>
          <w:sz w:val="22"/>
          <w:szCs w:val="22"/>
        </w:rPr>
        <w:t xml:space="preserve">-агентом и Бенефициаром (далее – Договор счета </w:t>
      </w:r>
      <w:proofErr w:type="spellStart"/>
      <w:r w:rsidRPr="00CF7F15">
        <w:rPr>
          <w:sz w:val="22"/>
          <w:szCs w:val="22"/>
        </w:rPr>
        <w:t>эскроу</w:t>
      </w:r>
      <w:proofErr w:type="spellEnd"/>
      <w:r w:rsidRPr="00CF7F15">
        <w:rPr>
          <w:sz w:val="22"/>
          <w:szCs w:val="22"/>
        </w:rPr>
        <w:t>), с учетом следующего:</w:t>
      </w:r>
    </w:p>
    <w:p w14:paraId="6C520856" w14:textId="59E6F17E" w:rsidR="00BA07A3" w:rsidRPr="00CF7F15" w:rsidRDefault="00CA7AA4" w:rsidP="00BA07A3">
      <w:pPr>
        <w:ind w:firstLine="540"/>
        <w:jc w:val="both"/>
        <w:rPr>
          <w:sz w:val="22"/>
          <w:szCs w:val="22"/>
        </w:rPr>
      </w:pPr>
      <w:r w:rsidRPr="00CF7F15">
        <w:rPr>
          <w:sz w:val="22"/>
          <w:szCs w:val="22"/>
        </w:rPr>
        <w:t>- Депонируемая сумма</w:t>
      </w:r>
      <w:r w:rsidR="00946825" w:rsidRPr="00CF7F15">
        <w:rPr>
          <w:sz w:val="22"/>
          <w:szCs w:val="22"/>
        </w:rPr>
        <w:t xml:space="preserve"> </w:t>
      </w:r>
      <w:r w:rsidR="004B5AF8" w:rsidRPr="00CF7F15">
        <w:rPr>
          <w:sz w:val="22"/>
          <w:szCs w:val="22"/>
        </w:rPr>
        <w:t>_________ рублей</w:t>
      </w:r>
      <w:r w:rsidRPr="00CF7F15">
        <w:rPr>
          <w:sz w:val="22"/>
          <w:szCs w:val="22"/>
        </w:rPr>
        <w:t>;</w:t>
      </w:r>
    </w:p>
    <w:p w14:paraId="6207A1FE" w14:textId="7CB8C654" w:rsidR="0081259A" w:rsidRPr="00CF7F15" w:rsidRDefault="00CA7AA4" w:rsidP="009D512F">
      <w:pPr>
        <w:ind w:firstLine="540"/>
        <w:jc w:val="both"/>
        <w:rPr>
          <w:sz w:val="22"/>
          <w:szCs w:val="22"/>
        </w:rPr>
      </w:pPr>
      <w:r w:rsidRPr="00CF7F15">
        <w:rPr>
          <w:sz w:val="22"/>
          <w:szCs w:val="22"/>
        </w:rPr>
        <w:t xml:space="preserve">- Срок внесения Депонентом Депонируемой суммы на счет </w:t>
      </w:r>
      <w:proofErr w:type="spellStart"/>
      <w:r w:rsidRPr="00CF7F15">
        <w:rPr>
          <w:sz w:val="22"/>
          <w:szCs w:val="22"/>
        </w:rPr>
        <w:t>эскроу</w:t>
      </w:r>
      <w:proofErr w:type="spellEnd"/>
      <w:r w:rsidRPr="00CF7F15">
        <w:rPr>
          <w:sz w:val="22"/>
          <w:szCs w:val="22"/>
        </w:rPr>
        <w:t>:</w:t>
      </w:r>
      <w:r w:rsidR="009D512F" w:rsidRPr="00CF7F15">
        <w:rPr>
          <w:sz w:val="22"/>
          <w:szCs w:val="22"/>
        </w:rPr>
        <w:t xml:space="preserve"> в течение 7 (семи) рабочих дней с даты государственной регистрации настоящего Договора;</w:t>
      </w:r>
    </w:p>
    <w:p w14:paraId="6C520858" w14:textId="7F7AB0EE" w:rsidR="00BA07A3" w:rsidRPr="00CF7F15" w:rsidRDefault="00CA7AA4" w:rsidP="00BA07A3">
      <w:pPr>
        <w:ind w:firstLine="540"/>
        <w:jc w:val="both"/>
        <w:rPr>
          <w:sz w:val="22"/>
          <w:szCs w:val="22"/>
        </w:rPr>
      </w:pPr>
      <w:r w:rsidRPr="00CF7F15">
        <w:rPr>
          <w:sz w:val="22"/>
          <w:szCs w:val="22"/>
        </w:rPr>
        <w:t>- Срок условного депонирования – до «</w:t>
      </w:r>
      <w:r w:rsidR="00AE6225">
        <w:rPr>
          <w:sz w:val="22"/>
          <w:szCs w:val="22"/>
        </w:rPr>
        <w:t>01</w:t>
      </w:r>
      <w:r w:rsidRPr="00CF7F15">
        <w:rPr>
          <w:sz w:val="22"/>
          <w:szCs w:val="22"/>
        </w:rPr>
        <w:t xml:space="preserve">» </w:t>
      </w:r>
      <w:r w:rsidR="002A4EA9">
        <w:rPr>
          <w:sz w:val="22"/>
          <w:szCs w:val="22"/>
        </w:rPr>
        <w:t>февраля 2027</w:t>
      </w:r>
      <w:r w:rsidR="00AE6225">
        <w:rPr>
          <w:sz w:val="22"/>
          <w:szCs w:val="22"/>
        </w:rPr>
        <w:t xml:space="preserve"> </w:t>
      </w:r>
      <w:r w:rsidRPr="00CF7F15">
        <w:rPr>
          <w:sz w:val="22"/>
          <w:szCs w:val="22"/>
        </w:rPr>
        <w:t>года.</w:t>
      </w:r>
    </w:p>
    <w:p w14:paraId="0186BA1A" w14:textId="1674CEF8" w:rsidR="004B5AF8" w:rsidRPr="00CF7F15" w:rsidRDefault="004B5AF8" w:rsidP="00BA07A3">
      <w:pPr>
        <w:ind w:firstLine="540"/>
        <w:jc w:val="both"/>
        <w:rPr>
          <w:sz w:val="22"/>
          <w:szCs w:val="22"/>
        </w:rPr>
      </w:pPr>
      <w:r w:rsidRPr="00CF7F15">
        <w:rPr>
          <w:sz w:val="22"/>
          <w:szCs w:val="22"/>
        </w:rPr>
        <w:t>По заявлению Дольщика срок условного депонирования денежных средств может быть продлен по истечении указанного срока, но не более чем на два года</w:t>
      </w:r>
    </w:p>
    <w:p w14:paraId="4BC79F82" w14:textId="55CBE869" w:rsidR="004B5AF8" w:rsidRPr="00CF7F15" w:rsidRDefault="004B5AF8" w:rsidP="004B5AF8">
      <w:pPr>
        <w:ind w:firstLine="540"/>
        <w:jc w:val="both"/>
        <w:rPr>
          <w:sz w:val="22"/>
          <w:szCs w:val="22"/>
        </w:rPr>
      </w:pPr>
      <w:r w:rsidRPr="00CF7F15">
        <w:rPr>
          <w:sz w:val="22"/>
          <w:szCs w:val="22"/>
        </w:rPr>
        <w:t xml:space="preserve">3.2.2. Дольщик вносит </w:t>
      </w:r>
      <w:r w:rsidR="00827FAB" w:rsidRPr="00CF7F15">
        <w:rPr>
          <w:sz w:val="22"/>
          <w:szCs w:val="22"/>
        </w:rPr>
        <w:t>Д</w:t>
      </w:r>
      <w:r w:rsidRPr="00CF7F15">
        <w:rPr>
          <w:sz w:val="22"/>
          <w:szCs w:val="22"/>
        </w:rPr>
        <w:t xml:space="preserve">епонируемую сумму в размере ______________рублей, на счет </w:t>
      </w:r>
      <w:proofErr w:type="spellStart"/>
      <w:r w:rsidRPr="00CF7F15">
        <w:rPr>
          <w:sz w:val="22"/>
          <w:szCs w:val="22"/>
        </w:rPr>
        <w:t>эскроу</w:t>
      </w:r>
      <w:proofErr w:type="spellEnd"/>
      <w:r w:rsidRPr="00CF7F15">
        <w:rPr>
          <w:sz w:val="22"/>
          <w:szCs w:val="22"/>
        </w:rPr>
        <w:t xml:space="preserve"> с аккредитива, открытого на имя Дольщика в Банке согласно п.3.2.3. настоящего Договора.</w:t>
      </w:r>
    </w:p>
    <w:p w14:paraId="443F19B7" w14:textId="77777777" w:rsidR="004B5AF8" w:rsidRPr="00CF7F15" w:rsidRDefault="004B5AF8" w:rsidP="004B5AF8">
      <w:pPr>
        <w:ind w:firstLine="540"/>
        <w:jc w:val="both"/>
        <w:rPr>
          <w:sz w:val="22"/>
          <w:szCs w:val="22"/>
        </w:rPr>
      </w:pPr>
      <w:r w:rsidRPr="00CF7F15">
        <w:rPr>
          <w:sz w:val="22"/>
          <w:szCs w:val="22"/>
        </w:rPr>
        <w:t>3.2.3. В срок, не превышающий 3 (трех) банковских дней с даты подписания настоящего Договора, Дольщик открывает в Банке безотзывный покрытый аккредитив (далее – аккредитив) на полную сумму цены Договора при соблюдении следующих условий:</w:t>
      </w:r>
    </w:p>
    <w:p w14:paraId="43CA5301" w14:textId="77777777" w:rsidR="004B5AF8" w:rsidRPr="00CF7F15" w:rsidRDefault="004B5AF8" w:rsidP="004B5AF8">
      <w:pPr>
        <w:ind w:firstLine="540"/>
        <w:jc w:val="both"/>
        <w:rPr>
          <w:sz w:val="22"/>
          <w:szCs w:val="22"/>
        </w:rPr>
      </w:pPr>
      <w:r w:rsidRPr="00CF7F15">
        <w:rPr>
          <w:sz w:val="22"/>
          <w:szCs w:val="22"/>
        </w:rPr>
        <w:t>- сумма аккредитива: ____________ (__________________________) рублей 00 копеек;</w:t>
      </w:r>
    </w:p>
    <w:p w14:paraId="43DF18D1" w14:textId="77777777" w:rsidR="004B5AF8" w:rsidRPr="00CF7F15" w:rsidRDefault="004B5AF8" w:rsidP="004B5AF8">
      <w:pPr>
        <w:ind w:firstLine="540"/>
        <w:jc w:val="both"/>
        <w:rPr>
          <w:sz w:val="22"/>
          <w:szCs w:val="22"/>
        </w:rPr>
      </w:pPr>
      <w:r w:rsidRPr="00CF7F15">
        <w:rPr>
          <w:sz w:val="22"/>
          <w:szCs w:val="22"/>
        </w:rPr>
        <w:t>- вид аккредитива: покрытый, безотзывный;</w:t>
      </w:r>
    </w:p>
    <w:p w14:paraId="60C7E064" w14:textId="77777777" w:rsidR="004B5AF8" w:rsidRPr="00CF7F15" w:rsidRDefault="004B5AF8" w:rsidP="004B5AF8">
      <w:pPr>
        <w:ind w:firstLine="540"/>
        <w:jc w:val="both"/>
        <w:rPr>
          <w:sz w:val="22"/>
          <w:szCs w:val="22"/>
        </w:rPr>
      </w:pPr>
      <w:r w:rsidRPr="00CF7F15">
        <w:rPr>
          <w:sz w:val="22"/>
          <w:szCs w:val="22"/>
        </w:rPr>
        <w:t>- Плательщик и Получатель: (ФИО Дольщика полностью);</w:t>
      </w:r>
    </w:p>
    <w:p w14:paraId="6EF84DB1" w14:textId="77777777" w:rsidR="004B5AF8" w:rsidRPr="00CF7F15" w:rsidRDefault="004B5AF8" w:rsidP="004B5AF8">
      <w:pPr>
        <w:ind w:firstLine="540"/>
        <w:jc w:val="both"/>
        <w:rPr>
          <w:sz w:val="22"/>
          <w:szCs w:val="22"/>
        </w:rPr>
      </w:pPr>
      <w:r w:rsidRPr="00CF7F15">
        <w:rPr>
          <w:sz w:val="22"/>
          <w:szCs w:val="22"/>
        </w:rPr>
        <w:t>- Банк-эмитент и Исполняющий банк: ПАО «Банк «Санкт-Петербург»;</w:t>
      </w:r>
    </w:p>
    <w:p w14:paraId="46C978AF" w14:textId="77777777" w:rsidR="004B5AF8" w:rsidRPr="00CF7F15" w:rsidRDefault="004B5AF8" w:rsidP="004B5AF8">
      <w:pPr>
        <w:ind w:firstLine="540"/>
        <w:jc w:val="both"/>
        <w:rPr>
          <w:sz w:val="22"/>
          <w:szCs w:val="22"/>
        </w:rPr>
      </w:pPr>
      <w:r w:rsidRPr="00CF7F15">
        <w:rPr>
          <w:sz w:val="22"/>
          <w:szCs w:val="22"/>
        </w:rPr>
        <w:t>- условия оплаты: без акцепта;</w:t>
      </w:r>
    </w:p>
    <w:p w14:paraId="3A27B54E" w14:textId="77777777" w:rsidR="004B5AF8" w:rsidRPr="00CF7F15" w:rsidRDefault="004B5AF8" w:rsidP="004B5AF8">
      <w:pPr>
        <w:ind w:firstLine="540"/>
        <w:jc w:val="both"/>
        <w:rPr>
          <w:sz w:val="22"/>
          <w:szCs w:val="22"/>
        </w:rPr>
      </w:pPr>
      <w:r w:rsidRPr="00CF7F15">
        <w:rPr>
          <w:sz w:val="22"/>
          <w:szCs w:val="22"/>
        </w:rPr>
        <w:t>- срок действия аккредитива: 90 (девяносто) дней с момента открытия аккредитива;</w:t>
      </w:r>
    </w:p>
    <w:p w14:paraId="2063421C" w14:textId="77777777" w:rsidR="004B5AF8" w:rsidRPr="00CF7F15" w:rsidRDefault="004B5AF8" w:rsidP="004B5AF8">
      <w:pPr>
        <w:ind w:firstLine="540"/>
        <w:jc w:val="both"/>
        <w:rPr>
          <w:sz w:val="22"/>
          <w:szCs w:val="22"/>
        </w:rPr>
      </w:pPr>
      <w:r w:rsidRPr="00CF7F15">
        <w:rPr>
          <w:sz w:val="22"/>
          <w:szCs w:val="22"/>
        </w:rPr>
        <w:t>Иные условия аккредитива определяются Дольщиком в заявлении на открытие аккредитива.</w:t>
      </w:r>
    </w:p>
    <w:p w14:paraId="1AEBFEAC" w14:textId="77777777" w:rsidR="004B5AF8" w:rsidRPr="00CF7F15" w:rsidRDefault="004B5AF8" w:rsidP="004B5AF8">
      <w:pPr>
        <w:ind w:firstLine="540"/>
        <w:jc w:val="both"/>
        <w:rPr>
          <w:sz w:val="22"/>
          <w:szCs w:val="22"/>
        </w:rPr>
      </w:pPr>
      <w:r w:rsidRPr="00CF7F15">
        <w:rPr>
          <w:sz w:val="22"/>
          <w:szCs w:val="22"/>
        </w:rPr>
        <w:lastRenderedPageBreak/>
        <w:t xml:space="preserve">3.2.4. Датой исполнения Дольщиком своих обязательств по оплате цены Договора считается дата поступления всех денежных средств в счет оплаты цены Договора на счет </w:t>
      </w:r>
      <w:proofErr w:type="spellStart"/>
      <w:r w:rsidRPr="00CF7F15">
        <w:rPr>
          <w:sz w:val="22"/>
          <w:szCs w:val="22"/>
        </w:rPr>
        <w:t>эскроу</w:t>
      </w:r>
      <w:proofErr w:type="spellEnd"/>
      <w:r w:rsidRPr="00CF7F15">
        <w:rPr>
          <w:sz w:val="22"/>
          <w:szCs w:val="22"/>
        </w:rPr>
        <w:t>.</w:t>
      </w:r>
    </w:p>
    <w:p w14:paraId="6C520863" w14:textId="63849C2B" w:rsidR="00367A60" w:rsidRPr="00CF7F15" w:rsidRDefault="00CA7AA4" w:rsidP="00367A60">
      <w:pPr>
        <w:tabs>
          <w:tab w:val="num" w:pos="0"/>
        </w:tabs>
        <w:ind w:firstLine="540"/>
        <w:jc w:val="both"/>
        <w:rPr>
          <w:sz w:val="22"/>
          <w:szCs w:val="22"/>
        </w:rPr>
      </w:pPr>
      <w:r w:rsidRPr="00CF7F15">
        <w:rPr>
          <w:sz w:val="22"/>
          <w:szCs w:val="22"/>
        </w:rPr>
        <w:t>3.</w:t>
      </w:r>
      <w:r w:rsidR="00E4701A" w:rsidRPr="00CF7F15">
        <w:rPr>
          <w:sz w:val="22"/>
          <w:szCs w:val="22"/>
        </w:rPr>
        <w:t>3</w:t>
      </w:r>
      <w:r w:rsidRPr="00CF7F15">
        <w:rPr>
          <w:sz w:val="22"/>
          <w:szCs w:val="22"/>
        </w:rPr>
        <w:t xml:space="preserve">. В случае, если фактическая площадь Квартиры превысит </w:t>
      </w:r>
      <w:r w:rsidR="00045A82" w:rsidRPr="00CF7F15">
        <w:rPr>
          <w:sz w:val="22"/>
          <w:szCs w:val="22"/>
        </w:rPr>
        <w:t xml:space="preserve">проектную </w:t>
      </w:r>
      <w:r w:rsidRPr="00CF7F15">
        <w:rPr>
          <w:sz w:val="22"/>
          <w:szCs w:val="22"/>
        </w:rPr>
        <w:t>площадь Квартиры, указанную в п.1.3.</w:t>
      </w:r>
      <w:r w:rsidR="000B5BE3">
        <w:rPr>
          <w:sz w:val="22"/>
          <w:szCs w:val="22"/>
        </w:rPr>
        <w:t>5.</w:t>
      </w:r>
      <w:r w:rsidRPr="00CF7F15">
        <w:rPr>
          <w:sz w:val="22"/>
          <w:szCs w:val="22"/>
        </w:rPr>
        <w:t xml:space="preserve"> настоящего Договора, более чем на 1 (один) кв. м., Дольщик доплачивает Застройщику недостающую сумму до даты подписания Акта приема-передачи исходя из следующей формулы: цена Договора, указанная в п.3.2. настоящего Договора, /(разделить) на </w:t>
      </w:r>
      <w:r w:rsidR="00045A82" w:rsidRPr="00CF7F15">
        <w:rPr>
          <w:sz w:val="22"/>
          <w:szCs w:val="22"/>
        </w:rPr>
        <w:t>проектную</w:t>
      </w:r>
      <w:r w:rsidRPr="00CF7F15">
        <w:rPr>
          <w:sz w:val="22"/>
          <w:szCs w:val="22"/>
        </w:rPr>
        <w:t xml:space="preserve"> площадь Квартиры, указанную в п.1.3.</w:t>
      </w:r>
      <w:r w:rsidR="000B5BE3">
        <w:rPr>
          <w:sz w:val="22"/>
          <w:szCs w:val="22"/>
        </w:rPr>
        <w:t>5</w:t>
      </w:r>
      <w:r w:rsidRPr="00CF7F15">
        <w:rPr>
          <w:sz w:val="22"/>
          <w:szCs w:val="22"/>
        </w:rPr>
        <w:t xml:space="preserve">. Договора *(умножить) на разницу в квадратных метрах между </w:t>
      </w:r>
      <w:r w:rsidR="00045A82" w:rsidRPr="00CF7F15">
        <w:rPr>
          <w:sz w:val="22"/>
          <w:szCs w:val="22"/>
        </w:rPr>
        <w:t>проектной</w:t>
      </w:r>
      <w:r w:rsidRPr="00CF7F15">
        <w:rPr>
          <w:sz w:val="22"/>
          <w:szCs w:val="22"/>
        </w:rPr>
        <w:t xml:space="preserve"> площадью Квартиры, указанной в п.1.3.</w:t>
      </w:r>
      <w:r w:rsidR="000B5BE3">
        <w:rPr>
          <w:sz w:val="22"/>
          <w:szCs w:val="22"/>
        </w:rPr>
        <w:t>5</w:t>
      </w:r>
      <w:r w:rsidRPr="00CF7F15">
        <w:rPr>
          <w:sz w:val="22"/>
          <w:szCs w:val="22"/>
        </w:rPr>
        <w:t>. Договора, и фактической площадью Квартиры.</w:t>
      </w:r>
    </w:p>
    <w:p w14:paraId="6C520864" w14:textId="3691B162" w:rsidR="00CD008C" w:rsidRDefault="00CA7AA4" w:rsidP="00CD008C">
      <w:pPr>
        <w:tabs>
          <w:tab w:val="num" w:pos="0"/>
        </w:tabs>
        <w:ind w:firstLine="540"/>
        <w:jc w:val="both"/>
        <w:rPr>
          <w:sz w:val="22"/>
          <w:szCs w:val="22"/>
        </w:rPr>
      </w:pPr>
      <w:r w:rsidRPr="00CF7F15">
        <w:rPr>
          <w:sz w:val="22"/>
          <w:szCs w:val="22"/>
        </w:rPr>
        <w:t>3.</w:t>
      </w:r>
      <w:r w:rsidR="00E4701A" w:rsidRPr="00CF7F15">
        <w:rPr>
          <w:sz w:val="22"/>
          <w:szCs w:val="22"/>
        </w:rPr>
        <w:t>4</w:t>
      </w:r>
      <w:r w:rsidRPr="00CF7F15">
        <w:rPr>
          <w:sz w:val="22"/>
          <w:szCs w:val="22"/>
        </w:rPr>
        <w:t xml:space="preserve">. В случае, если </w:t>
      </w:r>
      <w:r w:rsidR="00366867" w:rsidRPr="00CF7F15">
        <w:rPr>
          <w:sz w:val="22"/>
          <w:szCs w:val="22"/>
        </w:rPr>
        <w:t xml:space="preserve">фактическая </w:t>
      </w:r>
      <w:r w:rsidRPr="00CF7F15">
        <w:rPr>
          <w:sz w:val="22"/>
          <w:szCs w:val="22"/>
        </w:rPr>
        <w:t xml:space="preserve">площадь Квартиры будет меньше </w:t>
      </w:r>
      <w:r w:rsidR="00045A82" w:rsidRPr="00CF7F15">
        <w:rPr>
          <w:sz w:val="22"/>
          <w:szCs w:val="22"/>
        </w:rPr>
        <w:t>проектной</w:t>
      </w:r>
      <w:r w:rsidRPr="00CF7F15">
        <w:rPr>
          <w:sz w:val="22"/>
          <w:szCs w:val="22"/>
        </w:rPr>
        <w:t xml:space="preserve"> площади, указанной в п. 1.3.</w:t>
      </w:r>
      <w:r w:rsidR="000B5BE3">
        <w:rPr>
          <w:sz w:val="22"/>
          <w:szCs w:val="22"/>
        </w:rPr>
        <w:t>5</w:t>
      </w:r>
      <w:r w:rsidRPr="00CF7F15">
        <w:rPr>
          <w:sz w:val="22"/>
          <w:szCs w:val="22"/>
        </w:rPr>
        <w:t>. настоящего Договора, более чем на 1 (один) кв. м., Застройщик обязан</w:t>
      </w:r>
      <w:r w:rsidRPr="00CF7F15">
        <w:rPr>
          <w:b/>
          <w:bCs/>
          <w:i/>
          <w:iCs/>
          <w:sz w:val="22"/>
          <w:szCs w:val="22"/>
        </w:rPr>
        <w:t xml:space="preserve"> </w:t>
      </w:r>
      <w:r w:rsidRPr="00CF7F15">
        <w:rPr>
          <w:sz w:val="22"/>
          <w:szCs w:val="22"/>
        </w:rPr>
        <w:t>вернуть Дольщику излишнюю сумму денежных средств в течение одного календарного месяца с даты подписания Акта приема-передачи Квартиры и/или произвести зачет излишне внесенных денежных средств в счет оплаты штрафных санкций, подлежащих уплате Дольщиком при нарушении условий настоящего Договора, исходя из формулы, указанной в п.3.</w:t>
      </w:r>
      <w:r w:rsidR="00E4701A" w:rsidRPr="00CF7F15">
        <w:rPr>
          <w:sz w:val="22"/>
          <w:szCs w:val="22"/>
        </w:rPr>
        <w:t>3</w:t>
      </w:r>
      <w:r w:rsidRPr="00CF7F15">
        <w:rPr>
          <w:sz w:val="22"/>
          <w:szCs w:val="22"/>
        </w:rPr>
        <w:t xml:space="preserve">. настоящего Договора. Возврат денежных средств осуществляется по реквизитам Дольщика, </w:t>
      </w:r>
      <w:r w:rsidR="00593C86">
        <w:rPr>
          <w:sz w:val="22"/>
          <w:szCs w:val="22"/>
        </w:rPr>
        <w:t>указываемым в договоре счета-</w:t>
      </w:r>
      <w:proofErr w:type="spellStart"/>
      <w:r w:rsidR="00593C86">
        <w:rPr>
          <w:sz w:val="22"/>
          <w:szCs w:val="22"/>
        </w:rPr>
        <w:t>эскроу</w:t>
      </w:r>
      <w:proofErr w:type="spellEnd"/>
      <w:r w:rsidRPr="00CF7F15">
        <w:rPr>
          <w:sz w:val="22"/>
          <w:szCs w:val="22"/>
        </w:rPr>
        <w:t>.</w:t>
      </w:r>
    </w:p>
    <w:p w14:paraId="0E4EC0A4" w14:textId="541AB195" w:rsidR="0042288A" w:rsidRDefault="0042288A" w:rsidP="00CD008C">
      <w:pPr>
        <w:tabs>
          <w:tab w:val="num" w:pos="0"/>
        </w:tabs>
        <w:ind w:firstLine="540"/>
        <w:jc w:val="both"/>
        <w:rPr>
          <w:sz w:val="22"/>
          <w:szCs w:val="22"/>
        </w:rPr>
      </w:pPr>
      <w:r>
        <w:rPr>
          <w:sz w:val="22"/>
          <w:szCs w:val="22"/>
        </w:rPr>
        <w:t xml:space="preserve">3.5. В Цену Договору, указанную в п.3.1. настоящего договора, входить стоимость доли в праве общей собственности на земельный участок, на котором расположен Объект. Стороны договорились, что изменение площади земельного участка, на котором расположен Объект, не влечет изменения Цены договора. </w:t>
      </w:r>
    </w:p>
    <w:p w14:paraId="6C520867" w14:textId="53FA0AED" w:rsidR="00367A60" w:rsidRPr="00CF7F15" w:rsidRDefault="00367A60" w:rsidP="00367A60">
      <w:pPr>
        <w:ind w:firstLine="540"/>
        <w:jc w:val="both"/>
        <w:rPr>
          <w:sz w:val="22"/>
          <w:szCs w:val="22"/>
        </w:rPr>
      </w:pPr>
    </w:p>
    <w:p w14:paraId="6C520868" w14:textId="436F0DBE" w:rsidR="00367A60" w:rsidRPr="00CF7F15" w:rsidRDefault="00CA7AA4" w:rsidP="007C0A7E">
      <w:pPr>
        <w:pStyle w:val="ConsPlusNormal"/>
        <w:widowControl/>
        <w:numPr>
          <w:ilvl w:val="0"/>
          <w:numId w:val="29"/>
        </w:numPr>
        <w:jc w:val="center"/>
        <w:rPr>
          <w:rFonts w:ascii="Times New Roman" w:hAnsi="Times New Roman" w:cs="Times New Roman"/>
          <w:b/>
          <w:bCs/>
          <w:sz w:val="22"/>
          <w:szCs w:val="22"/>
        </w:rPr>
      </w:pPr>
      <w:r w:rsidRPr="00CF7F15">
        <w:rPr>
          <w:rFonts w:ascii="Times New Roman" w:hAnsi="Times New Roman" w:cs="Times New Roman"/>
          <w:b/>
          <w:bCs/>
          <w:sz w:val="22"/>
          <w:szCs w:val="22"/>
        </w:rPr>
        <w:t>Права и обязанности Сторон</w:t>
      </w:r>
    </w:p>
    <w:p w14:paraId="377FF88D" w14:textId="77777777" w:rsidR="007C0A7E" w:rsidRPr="00CF7F15" w:rsidRDefault="007C0A7E" w:rsidP="007C0A7E">
      <w:pPr>
        <w:pStyle w:val="ConsPlusNormal"/>
        <w:widowControl/>
        <w:ind w:left="720" w:firstLine="0"/>
        <w:rPr>
          <w:rFonts w:ascii="Times New Roman" w:hAnsi="Times New Roman" w:cs="Times New Roman"/>
          <w:b/>
          <w:bCs/>
          <w:sz w:val="22"/>
          <w:szCs w:val="22"/>
        </w:rPr>
      </w:pPr>
    </w:p>
    <w:p w14:paraId="6C520869" w14:textId="77777777" w:rsidR="00367A60" w:rsidRPr="00CF7F15" w:rsidRDefault="00CA7AA4" w:rsidP="00367A60">
      <w:pPr>
        <w:ind w:firstLine="540"/>
        <w:jc w:val="both"/>
        <w:rPr>
          <w:b/>
          <w:bCs/>
          <w:sz w:val="22"/>
          <w:szCs w:val="22"/>
        </w:rPr>
      </w:pPr>
      <w:r w:rsidRPr="00CF7F15">
        <w:rPr>
          <w:b/>
          <w:bCs/>
          <w:sz w:val="22"/>
          <w:szCs w:val="22"/>
        </w:rPr>
        <w:t>4.1. Права и обязанности Застройщика:</w:t>
      </w:r>
    </w:p>
    <w:p w14:paraId="6C52086A"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4.1.1. Застройщик обязуется осуществлять строительство Объекта в соответствии с проектной документацией, техническими регламентами, действующим законодательством и условиями настоящего Договора.</w:t>
      </w:r>
    </w:p>
    <w:p w14:paraId="6C52086B"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4.1.2. Застройщик по письменному запросу Дольщика информирует его о ходе строительства Объекта.</w:t>
      </w:r>
    </w:p>
    <w:p w14:paraId="6C52086C"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4.1.3. Застройщик обязан уведомить Дольщика о необходимости принять Квартиру в порядке, предусмотренном главой 2 настоящего Договора.</w:t>
      </w:r>
    </w:p>
    <w:p w14:paraId="6C52086D" w14:textId="77777777" w:rsidR="00367A60" w:rsidRPr="00CF7F15" w:rsidRDefault="00CA7AA4" w:rsidP="00367A60">
      <w:pPr>
        <w:widowControl w:val="0"/>
        <w:tabs>
          <w:tab w:val="left" w:pos="-1276"/>
          <w:tab w:val="left" w:pos="567"/>
          <w:tab w:val="left" w:pos="1134"/>
        </w:tabs>
        <w:ind w:right="49" w:firstLine="539"/>
        <w:jc w:val="both"/>
        <w:rPr>
          <w:sz w:val="22"/>
          <w:szCs w:val="22"/>
        </w:rPr>
      </w:pPr>
      <w:r w:rsidRPr="00CF7F15">
        <w:rPr>
          <w:sz w:val="22"/>
          <w:szCs w:val="22"/>
        </w:rPr>
        <w:t>4.1.4. Застройщик обязуется передать Квартиру Дольщику по Акту приема-передачи в порядке, предусмотренном главой 2 настоящего Договора.</w:t>
      </w:r>
    </w:p>
    <w:p w14:paraId="6C52086E" w14:textId="77777777"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5</w:t>
      </w:r>
      <w:r w:rsidRPr="00CF7F15">
        <w:rPr>
          <w:sz w:val="22"/>
          <w:szCs w:val="22"/>
        </w:rPr>
        <w:t>. Застройщик вправе не передавать (удерживать) Квартиру до момента выполнения Дольщиком финансовых обязательств, предусмотренных настоящим Договором, в том числе до момента оплаты Застройщику цены Договора в полном объеме.</w:t>
      </w:r>
    </w:p>
    <w:p w14:paraId="6C52086F" w14:textId="27095180" w:rsidR="00367A60" w:rsidRPr="00CF7F15" w:rsidRDefault="00CA7AA4" w:rsidP="00367A60">
      <w:pPr>
        <w:widowControl w:val="0"/>
        <w:ind w:right="180" w:firstLine="540"/>
        <w:jc w:val="both"/>
        <w:rPr>
          <w:sz w:val="22"/>
          <w:szCs w:val="22"/>
        </w:rPr>
      </w:pPr>
      <w:r w:rsidRPr="00CF7F15">
        <w:rPr>
          <w:sz w:val="22"/>
          <w:szCs w:val="22"/>
        </w:rPr>
        <w:t>4.1.</w:t>
      </w:r>
      <w:r w:rsidR="00E4701A" w:rsidRPr="00CF7F15">
        <w:rPr>
          <w:sz w:val="22"/>
          <w:szCs w:val="22"/>
        </w:rPr>
        <w:t>6</w:t>
      </w:r>
      <w:r w:rsidRPr="00CF7F15">
        <w:rPr>
          <w:sz w:val="22"/>
          <w:szCs w:val="22"/>
        </w:rPr>
        <w:t>. Обязательства Застройщика считаются выполненными с момента подписания Акта приема-передачи Квартиры.</w:t>
      </w:r>
    </w:p>
    <w:p w14:paraId="062E56EA" w14:textId="77777777" w:rsidR="00C62C8E" w:rsidRPr="00CF7F15" w:rsidRDefault="00C55F84" w:rsidP="00C62C8E">
      <w:pPr>
        <w:widowControl w:val="0"/>
        <w:ind w:right="180" w:firstLine="540"/>
        <w:jc w:val="both"/>
        <w:rPr>
          <w:sz w:val="22"/>
          <w:szCs w:val="22"/>
        </w:rPr>
      </w:pPr>
      <w:r w:rsidRPr="00CF7F15">
        <w:rPr>
          <w:sz w:val="22"/>
          <w:szCs w:val="22"/>
        </w:rPr>
        <w:t>4.1.7. После передачи Застройщиком Квартиры</w:t>
      </w:r>
      <w:r w:rsidR="00C62C8E" w:rsidRPr="00CF7F15">
        <w:rPr>
          <w:sz w:val="22"/>
          <w:szCs w:val="22"/>
        </w:rPr>
        <w:t xml:space="preserve"> и постановки на государственный кадастровый учет Объекта и Квартиры, Застройщик имеет право на подачу </w:t>
      </w:r>
      <w:r w:rsidRPr="00CF7F15">
        <w:rPr>
          <w:sz w:val="22"/>
          <w:szCs w:val="22"/>
        </w:rPr>
        <w:t xml:space="preserve">без доверенности в орган регистрации прав </w:t>
      </w:r>
      <w:hyperlink r:id="rId14" w:history="1">
        <w:r w:rsidRPr="00CF7F15">
          <w:rPr>
            <w:sz w:val="22"/>
            <w:szCs w:val="22"/>
          </w:rPr>
          <w:t>заявления</w:t>
        </w:r>
      </w:hyperlink>
      <w:r w:rsidRPr="00CF7F15">
        <w:rPr>
          <w:sz w:val="22"/>
          <w:szCs w:val="22"/>
        </w:rPr>
        <w:t xml:space="preserve"> о государственной регистрации права собственности </w:t>
      </w:r>
      <w:r w:rsidR="00C62C8E" w:rsidRPr="00CF7F15">
        <w:rPr>
          <w:sz w:val="22"/>
          <w:szCs w:val="22"/>
        </w:rPr>
        <w:t>Дольщика на Квартиру в порядке, предусмотренном Законом.</w:t>
      </w:r>
    </w:p>
    <w:p w14:paraId="6C520872" w14:textId="77777777" w:rsidR="00367A60" w:rsidRPr="00CF7F15" w:rsidRDefault="00CA7AA4" w:rsidP="00367A60">
      <w:pPr>
        <w:ind w:firstLine="540"/>
        <w:jc w:val="both"/>
        <w:rPr>
          <w:b/>
          <w:bCs/>
          <w:sz w:val="22"/>
          <w:szCs w:val="22"/>
        </w:rPr>
      </w:pPr>
      <w:r w:rsidRPr="00CF7F15">
        <w:rPr>
          <w:b/>
          <w:bCs/>
          <w:sz w:val="22"/>
          <w:szCs w:val="22"/>
        </w:rPr>
        <w:t>4.2. Права и обязанности Дольщика:</w:t>
      </w:r>
    </w:p>
    <w:p w14:paraId="6C520873" w14:textId="77777777" w:rsidR="00367A60" w:rsidRPr="00CF7F15" w:rsidRDefault="00CA7AA4" w:rsidP="00367A60">
      <w:pPr>
        <w:ind w:firstLine="540"/>
        <w:jc w:val="both"/>
        <w:rPr>
          <w:sz w:val="22"/>
          <w:szCs w:val="22"/>
        </w:rPr>
      </w:pPr>
      <w:r w:rsidRPr="00CF7F15">
        <w:rPr>
          <w:sz w:val="22"/>
          <w:szCs w:val="22"/>
        </w:rPr>
        <w:t>4.2.1. Дольщик обязан полностью внести денежные средства в размере, порядке и сроки, предусмотренные настоящим Договором.</w:t>
      </w:r>
    </w:p>
    <w:p w14:paraId="6C520874" w14:textId="77777777" w:rsidR="00367A60" w:rsidRPr="00CF7F15" w:rsidRDefault="00CA7AA4" w:rsidP="00367A60">
      <w:pPr>
        <w:ind w:firstLine="540"/>
        <w:jc w:val="both"/>
        <w:rPr>
          <w:sz w:val="22"/>
          <w:szCs w:val="22"/>
        </w:rPr>
      </w:pPr>
      <w:r w:rsidRPr="00CF7F15">
        <w:rPr>
          <w:sz w:val="22"/>
          <w:szCs w:val="22"/>
        </w:rPr>
        <w:t>4.2.2. Дольщик обязан принять Квартиру от Застройщика по Акту приема-передачи в порядке, предусмотренном главой 2 настоящего Договора.</w:t>
      </w:r>
    </w:p>
    <w:p w14:paraId="11D67178" w14:textId="77777777" w:rsidR="001B3738" w:rsidRDefault="00CA7AA4" w:rsidP="00367A60">
      <w:pPr>
        <w:autoSpaceDE w:val="0"/>
        <w:autoSpaceDN w:val="0"/>
        <w:adjustRightInd w:val="0"/>
        <w:ind w:firstLine="540"/>
        <w:jc w:val="both"/>
        <w:outlineLvl w:val="0"/>
        <w:rPr>
          <w:sz w:val="22"/>
          <w:szCs w:val="22"/>
        </w:rPr>
      </w:pPr>
      <w:r w:rsidRPr="00CF7F15">
        <w:rPr>
          <w:sz w:val="22"/>
          <w:szCs w:val="22"/>
        </w:rPr>
        <w:t>4.2.3. Уступка Дольщиком прав требований по настоящему Договору допускается</w:t>
      </w:r>
      <w:r w:rsidR="001B3738">
        <w:rPr>
          <w:sz w:val="22"/>
          <w:szCs w:val="22"/>
        </w:rPr>
        <w:t>:</w:t>
      </w:r>
    </w:p>
    <w:p w14:paraId="774D49D2" w14:textId="148D4187" w:rsidR="00B262EB" w:rsidRDefault="00B262EB" w:rsidP="00367A60">
      <w:pPr>
        <w:autoSpaceDE w:val="0"/>
        <w:autoSpaceDN w:val="0"/>
        <w:adjustRightInd w:val="0"/>
        <w:ind w:firstLine="540"/>
        <w:jc w:val="both"/>
        <w:outlineLvl w:val="0"/>
        <w:rPr>
          <w:sz w:val="22"/>
          <w:szCs w:val="22"/>
        </w:rPr>
      </w:pPr>
      <w:r>
        <w:rPr>
          <w:sz w:val="22"/>
          <w:szCs w:val="22"/>
        </w:rPr>
        <w:t xml:space="preserve">- в период с момента </w:t>
      </w:r>
      <w:r w:rsidR="00D11479">
        <w:rPr>
          <w:sz w:val="22"/>
          <w:szCs w:val="22"/>
        </w:rPr>
        <w:t>государственной</w:t>
      </w:r>
      <w:r>
        <w:rPr>
          <w:sz w:val="22"/>
          <w:szCs w:val="22"/>
        </w:rPr>
        <w:t xml:space="preserve"> регистрации настоящего Договора до момента подписания Акта приема-передачи;</w:t>
      </w:r>
    </w:p>
    <w:p w14:paraId="0D5A3763" w14:textId="77777777" w:rsidR="00B262EB" w:rsidRDefault="00B262EB" w:rsidP="00367A60">
      <w:pPr>
        <w:autoSpaceDE w:val="0"/>
        <w:autoSpaceDN w:val="0"/>
        <w:adjustRightInd w:val="0"/>
        <w:ind w:firstLine="540"/>
        <w:jc w:val="both"/>
        <w:outlineLvl w:val="0"/>
        <w:rPr>
          <w:sz w:val="22"/>
          <w:szCs w:val="22"/>
        </w:rPr>
      </w:pPr>
      <w:r>
        <w:rPr>
          <w:sz w:val="22"/>
          <w:szCs w:val="22"/>
        </w:rPr>
        <w:t xml:space="preserve">- после полной уплаты </w:t>
      </w:r>
      <w:r w:rsidR="00CA7AA4" w:rsidRPr="00CF7F15">
        <w:rPr>
          <w:sz w:val="22"/>
          <w:szCs w:val="22"/>
        </w:rPr>
        <w:t>им цены Договора или одновременно с переводом долга на нового участника долевого строительства в порядке, установленном Гражданским Кодексом РФ</w:t>
      </w:r>
      <w:r>
        <w:rPr>
          <w:sz w:val="22"/>
          <w:szCs w:val="22"/>
        </w:rPr>
        <w:t>;</w:t>
      </w:r>
    </w:p>
    <w:p w14:paraId="44FE1512" w14:textId="454773DE" w:rsidR="00B262EB" w:rsidRDefault="00B262EB" w:rsidP="00367A60">
      <w:pPr>
        <w:autoSpaceDE w:val="0"/>
        <w:autoSpaceDN w:val="0"/>
        <w:adjustRightInd w:val="0"/>
        <w:ind w:firstLine="540"/>
        <w:jc w:val="both"/>
        <w:outlineLvl w:val="0"/>
        <w:rPr>
          <w:sz w:val="22"/>
          <w:szCs w:val="22"/>
        </w:rPr>
      </w:pPr>
      <w:r>
        <w:rPr>
          <w:sz w:val="22"/>
          <w:szCs w:val="22"/>
        </w:rPr>
        <w:t xml:space="preserve">- уступка прав и обязанностей по </w:t>
      </w:r>
      <w:r w:rsidR="00D11479">
        <w:rPr>
          <w:sz w:val="22"/>
          <w:szCs w:val="22"/>
        </w:rPr>
        <w:t>Договору</w:t>
      </w:r>
      <w:r>
        <w:rPr>
          <w:sz w:val="22"/>
          <w:szCs w:val="22"/>
        </w:rPr>
        <w:t xml:space="preserve"> с одновременным переводом долга допускается при условии получения предварительного письменного согласия Застройщика;</w:t>
      </w:r>
    </w:p>
    <w:p w14:paraId="46FE72F9" w14:textId="0858A46F" w:rsidR="00B262EB" w:rsidRDefault="00B262EB" w:rsidP="00367A60">
      <w:pPr>
        <w:autoSpaceDE w:val="0"/>
        <w:autoSpaceDN w:val="0"/>
        <w:adjustRightInd w:val="0"/>
        <w:ind w:firstLine="540"/>
        <w:jc w:val="both"/>
        <w:outlineLvl w:val="0"/>
        <w:rPr>
          <w:sz w:val="22"/>
          <w:szCs w:val="22"/>
        </w:rPr>
      </w:pPr>
      <w:r>
        <w:rPr>
          <w:sz w:val="22"/>
          <w:szCs w:val="22"/>
        </w:rPr>
        <w:t xml:space="preserve">- в </w:t>
      </w:r>
      <w:r w:rsidR="00C55F84" w:rsidRPr="00CF7F15">
        <w:rPr>
          <w:sz w:val="22"/>
          <w:szCs w:val="22"/>
        </w:rPr>
        <w:t>случае уступки прав требований по настоящему Договору после уплаты им цены Договора, Дольщик обязан письменно уведомить Застройщика о состоявшейся уступке в срок не более пяти рабочих дней с даты ее регистрации</w:t>
      </w:r>
      <w:r>
        <w:rPr>
          <w:sz w:val="22"/>
          <w:szCs w:val="22"/>
        </w:rPr>
        <w:t xml:space="preserve"> и предоставить копию </w:t>
      </w:r>
      <w:r w:rsidR="001B3738">
        <w:rPr>
          <w:sz w:val="22"/>
          <w:szCs w:val="22"/>
        </w:rPr>
        <w:t xml:space="preserve">соглашения об уступке прав требования </w:t>
      </w:r>
      <w:r w:rsidR="001B3738">
        <w:rPr>
          <w:sz w:val="22"/>
          <w:szCs w:val="22"/>
        </w:rPr>
        <w:lastRenderedPageBreak/>
        <w:t xml:space="preserve">и </w:t>
      </w:r>
      <w:r>
        <w:rPr>
          <w:sz w:val="22"/>
          <w:szCs w:val="22"/>
        </w:rPr>
        <w:t>выписки единого государственного реестра недвижимости, подтверждающую регистрацию уступки.</w:t>
      </w:r>
    </w:p>
    <w:p w14:paraId="688BF815" w14:textId="1E257A3D" w:rsidR="00B262EB" w:rsidRDefault="00B262EB" w:rsidP="00367A60">
      <w:pPr>
        <w:autoSpaceDE w:val="0"/>
        <w:autoSpaceDN w:val="0"/>
        <w:adjustRightInd w:val="0"/>
        <w:ind w:firstLine="540"/>
        <w:jc w:val="both"/>
        <w:outlineLvl w:val="0"/>
        <w:rPr>
          <w:sz w:val="22"/>
          <w:szCs w:val="22"/>
        </w:rPr>
      </w:pPr>
      <w:r>
        <w:rPr>
          <w:sz w:val="22"/>
          <w:szCs w:val="22"/>
        </w:rPr>
        <w:t>Дольщик не вправе передавать (уступать) или иным способом от</w:t>
      </w:r>
      <w:r w:rsidR="006471AB">
        <w:rPr>
          <w:sz w:val="22"/>
          <w:szCs w:val="22"/>
        </w:rPr>
        <w:t>ч</w:t>
      </w:r>
      <w:r>
        <w:rPr>
          <w:sz w:val="22"/>
          <w:szCs w:val="22"/>
        </w:rPr>
        <w:t xml:space="preserve">уждать третьим лицам свои права требования к Застройщику по выплате неустойки, штрафа и любых иных компенсационных выплат, причитающихся Дольщику в соответствии с действующим законодательством, в т.ч. возникшие после подписания Акта приема-передачи. </w:t>
      </w:r>
      <w:r w:rsidR="006471AB">
        <w:rPr>
          <w:sz w:val="22"/>
          <w:szCs w:val="22"/>
        </w:rPr>
        <w:t>Заключённые</w:t>
      </w:r>
      <w:r>
        <w:rPr>
          <w:sz w:val="22"/>
          <w:szCs w:val="22"/>
        </w:rPr>
        <w:t xml:space="preserve"> Дольщиком с любыми треть</w:t>
      </w:r>
      <w:r w:rsidR="006471AB">
        <w:rPr>
          <w:sz w:val="22"/>
          <w:szCs w:val="22"/>
        </w:rPr>
        <w:t>ими</w:t>
      </w:r>
      <w:r>
        <w:rPr>
          <w:sz w:val="22"/>
          <w:szCs w:val="22"/>
        </w:rPr>
        <w:t xml:space="preserve"> лицами соответствующие договора цесси</w:t>
      </w:r>
      <w:r w:rsidR="006471AB">
        <w:rPr>
          <w:sz w:val="22"/>
          <w:szCs w:val="22"/>
        </w:rPr>
        <w:t>и</w:t>
      </w:r>
      <w:r>
        <w:rPr>
          <w:sz w:val="22"/>
          <w:szCs w:val="22"/>
        </w:rPr>
        <w:t xml:space="preserve"> прав требования</w:t>
      </w:r>
      <w:r w:rsidR="006471AB">
        <w:rPr>
          <w:sz w:val="22"/>
          <w:szCs w:val="22"/>
        </w:rPr>
        <w:t xml:space="preserve"> </w:t>
      </w:r>
      <w:r>
        <w:rPr>
          <w:sz w:val="22"/>
          <w:szCs w:val="22"/>
        </w:rPr>
        <w:t xml:space="preserve">(соглашения об уступке, </w:t>
      </w:r>
      <w:r w:rsidR="006471AB">
        <w:rPr>
          <w:sz w:val="22"/>
          <w:szCs w:val="22"/>
        </w:rPr>
        <w:t>другие</w:t>
      </w:r>
      <w:r>
        <w:rPr>
          <w:sz w:val="22"/>
          <w:szCs w:val="22"/>
        </w:rPr>
        <w:t xml:space="preserve"> </w:t>
      </w:r>
      <w:r w:rsidR="006471AB">
        <w:rPr>
          <w:sz w:val="22"/>
          <w:szCs w:val="22"/>
        </w:rPr>
        <w:t>аналогичные</w:t>
      </w:r>
      <w:r>
        <w:rPr>
          <w:sz w:val="22"/>
          <w:szCs w:val="22"/>
        </w:rPr>
        <w:t xml:space="preserve"> сделки) являются недействительными, и не порождают для Застройщика никаких юридических последствий перед </w:t>
      </w:r>
      <w:r w:rsidR="006471AB">
        <w:rPr>
          <w:sz w:val="22"/>
          <w:szCs w:val="22"/>
        </w:rPr>
        <w:t>цессионарием</w:t>
      </w:r>
      <w:r>
        <w:rPr>
          <w:sz w:val="22"/>
          <w:szCs w:val="22"/>
        </w:rPr>
        <w:t xml:space="preserve">. </w:t>
      </w:r>
    </w:p>
    <w:p w14:paraId="1ECF3FD1" w14:textId="62A2CD3A" w:rsidR="006471AB" w:rsidRDefault="006471AB" w:rsidP="00367A60">
      <w:pPr>
        <w:autoSpaceDE w:val="0"/>
        <w:autoSpaceDN w:val="0"/>
        <w:adjustRightInd w:val="0"/>
        <w:ind w:firstLine="540"/>
        <w:jc w:val="both"/>
        <w:outlineLvl w:val="0"/>
        <w:rPr>
          <w:sz w:val="22"/>
          <w:szCs w:val="22"/>
        </w:rPr>
      </w:pPr>
      <w:r>
        <w:rPr>
          <w:sz w:val="22"/>
          <w:szCs w:val="22"/>
        </w:rPr>
        <w:t>4.2.4. Дольщик обязуется письменно уведомлять Застройщика о полном или частичном исполнении обязательств Дольщика третьими лицами. Обязуется не возлагать полное или частичное исполнение денежных обязательств Дольщика на третьи лица, не являющиеся резидентами РФ согласно действующему законодательству РФ и/или осуществляющие перевод денежных средств из-за пределов РФ.</w:t>
      </w:r>
    </w:p>
    <w:p w14:paraId="6C520876" w14:textId="3FA719E5" w:rsidR="00567C52" w:rsidRPr="00CF7F15" w:rsidRDefault="00CA7AA4"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xml:space="preserve">. Дольщик обязан в течение </w:t>
      </w:r>
      <w:r w:rsidR="00E774A2" w:rsidRPr="00CF7F15">
        <w:rPr>
          <w:sz w:val="22"/>
          <w:szCs w:val="22"/>
        </w:rPr>
        <w:t>3</w:t>
      </w:r>
      <w:r w:rsidRPr="00CF7F15">
        <w:rPr>
          <w:sz w:val="22"/>
          <w:szCs w:val="22"/>
        </w:rPr>
        <w:t xml:space="preserve"> (</w:t>
      </w:r>
      <w:r w:rsidR="00E774A2" w:rsidRPr="00CF7F15">
        <w:rPr>
          <w:sz w:val="22"/>
          <w:szCs w:val="22"/>
        </w:rPr>
        <w:t xml:space="preserve">трех) календарных </w:t>
      </w:r>
      <w:r w:rsidRPr="00CF7F15">
        <w:rPr>
          <w:sz w:val="22"/>
          <w:szCs w:val="22"/>
        </w:rPr>
        <w:t xml:space="preserve">дней с даты подписания настоящего Договора передать 2 (два) экземпляра Договора Застройщику для его регистрации в Управлении Федеральной службы государственной регистрации, кадастра и картографии по Санкт-Петербургу, а также необходимые для такой регистрации документы, в том числе: нотариально оформленную доверенность на представителя, указанного Застройщиком (в случае, если он поручает осуществление действий по регистрации настоящего Договора Застройщику), оригинал платежного поручения об уплате государственной пошлины. Также Дольщик обязан предоставить Застройщику нотариальное согласие на совершение действий, предусмотренных п. </w:t>
      </w:r>
      <w:r w:rsidR="007A627E" w:rsidRPr="00CF7F15">
        <w:rPr>
          <w:sz w:val="22"/>
          <w:szCs w:val="22"/>
        </w:rPr>
        <w:t>7</w:t>
      </w:r>
      <w:r w:rsidRPr="00CF7F15">
        <w:rPr>
          <w:sz w:val="22"/>
          <w:szCs w:val="22"/>
        </w:rPr>
        <w:t>.1</w:t>
      </w:r>
      <w:r w:rsidR="00A369CE" w:rsidRPr="00CF7F15">
        <w:rPr>
          <w:sz w:val="22"/>
          <w:szCs w:val="22"/>
        </w:rPr>
        <w:t>0</w:t>
      </w:r>
      <w:r w:rsidRPr="00CF7F15">
        <w:rPr>
          <w:sz w:val="22"/>
          <w:szCs w:val="22"/>
        </w:rPr>
        <w:t>. настоящего Договора</w:t>
      </w:r>
      <w:r w:rsidR="00731A7A" w:rsidRPr="00CF7F15">
        <w:rPr>
          <w:sz w:val="22"/>
          <w:szCs w:val="22"/>
        </w:rPr>
        <w:t>.</w:t>
      </w:r>
    </w:p>
    <w:p w14:paraId="60407601" w14:textId="7BE9712D" w:rsidR="004B5AF8" w:rsidRPr="00CF7F15" w:rsidRDefault="004B5AF8" w:rsidP="00567C52">
      <w:pPr>
        <w:tabs>
          <w:tab w:val="left" w:pos="0"/>
        </w:tabs>
        <w:ind w:firstLine="540"/>
        <w:jc w:val="both"/>
        <w:rPr>
          <w:sz w:val="22"/>
          <w:szCs w:val="22"/>
        </w:rPr>
      </w:pPr>
      <w:r w:rsidRPr="00CF7F15">
        <w:rPr>
          <w:sz w:val="22"/>
          <w:szCs w:val="22"/>
        </w:rPr>
        <w:t>4.2.</w:t>
      </w:r>
      <w:r w:rsidR="006471AB">
        <w:rPr>
          <w:sz w:val="22"/>
          <w:szCs w:val="22"/>
        </w:rPr>
        <w:t>5</w:t>
      </w:r>
      <w:r w:rsidRPr="00CF7F15">
        <w:rPr>
          <w:sz w:val="22"/>
          <w:szCs w:val="22"/>
        </w:rPr>
        <w:t>. В СЛУЧАЕ ЭЛЕКТРОННОЙ РЕГИСТРАЦИИ:</w:t>
      </w:r>
    </w:p>
    <w:p w14:paraId="3AD710DC" w14:textId="46DA480A" w:rsidR="004B5AF8" w:rsidRDefault="004B5AF8" w:rsidP="00567C52">
      <w:pPr>
        <w:tabs>
          <w:tab w:val="left" w:pos="0"/>
        </w:tabs>
        <w:ind w:firstLine="540"/>
        <w:jc w:val="both"/>
        <w:rPr>
          <w:sz w:val="22"/>
          <w:szCs w:val="22"/>
        </w:rPr>
      </w:pPr>
      <w:r w:rsidRPr="00CF7F15">
        <w:rPr>
          <w:sz w:val="22"/>
          <w:szCs w:val="22"/>
        </w:rPr>
        <w:t xml:space="preserve">Дольщик обязан в течение трех рабочих дней с даты подписания настоящего Договора предать Застройщику документы, необходимые для его регистрации в Управлении Федеральной службы государственной регистрации, кадастра и картографии по Санкт-Петербургу. </w:t>
      </w:r>
    </w:p>
    <w:p w14:paraId="328158F8" w14:textId="77777777" w:rsidR="001B3738" w:rsidRPr="001B3738" w:rsidRDefault="001B3738" w:rsidP="001B3738">
      <w:pPr>
        <w:tabs>
          <w:tab w:val="left" w:pos="0"/>
        </w:tabs>
        <w:ind w:firstLine="540"/>
        <w:jc w:val="both"/>
        <w:rPr>
          <w:sz w:val="22"/>
          <w:szCs w:val="22"/>
        </w:rPr>
      </w:pPr>
      <w:r w:rsidRPr="00CF7F15">
        <w:rPr>
          <w:sz w:val="22"/>
          <w:szCs w:val="22"/>
        </w:rPr>
        <w:t>4.</w:t>
      </w:r>
      <w:r>
        <w:rPr>
          <w:sz w:val="22"/>
          <w:szCs w:val="22"/>
        </w:rPr>
        <w:t>2</w:t>
      </w:r>
      <w:r w:rsidRPr="00CF7F15">
        <w:rPr>
          <w:sz w:val="22"/>
          <w:szCs w:val="22"/>
        </w:rPr>
        <w:t xml:space="preserve">.6. Обязательства </w:t>
      </w:r>
      <w:r>
        <w:rPr>
          <w:sz w:val="22"/>
          <w:szCs w:val="22"/>
        </w:rPr>
        <w:t xml:space="preserve">Дольщика </w:t>
      </w:r>
      <w:r w:rsidRPr="00CF7F15">
        <w:rPr>
          <w:sz w:val="22"/>
          <w:szCs w:val="22"/>
        </w:rPr>
        <w:t xml:space="preserve">считаются выполненными с момента </w:t>
      </w:r>
      <w:r>
        <w:rPr>
          <w:sz w:val="22"/>
          <w:szCs w:val="22"/>
        </w:rPr>
        <w:t xml:space="preserve">оплаты Цены договора </w:t>
      </w:r>
      <w:r w:rsidRPr="001B3738">
        <w:rPr>
          <w:sz w:val="22"/>
          <w:szCs w:val="22"/>
        </w:rPr>
        <w:t>и подписания Акта приема-передачи Квартиры.</w:t>
      </w:r>
    </w:p>
    <w:p w14:paraId="3F0A7C4D" w14:textId="77777777" w:rsidR="001B3738" w:rsidRPr="00CF7F15" w:rsidRDefault="001B3738" w:rsidP="00567C52">
      <w:pPr>
        <w:tabs>
          <w:tab w:val="left" w:pos="0"/>
        </w:tabs>
        <w:ind w:firstLine="540"/>
        <w:jc w:val="both"/>
        <w:rPr>
          <w:sz w:val="22"/>
          <w:szCs w:val="22"/>
        </w:rPr>
      </w:pPr>
    </w:p>
    <w:p w14:paraId="6C520878" w14:textId="7A42DC83" w:rsidR="00367A60" w:rsidRPr="00CF7F15" w:rsidRDefault="00CA7AA4" w:rsidP="007C0A7E">
      <w:pPr>
        <w:pStyle w:val="af1"/>
        <w:numPr>
          <w:ilvl w:val="0"/>
          <w:numId w:val="29"/>
        </w:numPr>
        <w:spacing w:after="0" w:line="240" w:lineRule="auto"/>
        <w:jc w:val="center"/>
        <w:rPr>
          <w:rFonts w:ascii="Times New Roman" w:hAnsi="Times New Roman"/>
          <w:b/>
          <w:bCs/>
        </w:rPr>
      </w:pPr>
      <w:r w:rsidRPr="00CF7F15">
        <w:rPr>
          <w:rFonts w:ascii="Times New Roman" w:hAnsi="Times New Roman"/>
          <w:b/>
          <w:bCs/>
        </w:rPr>
        <w:t>Ответственность Сторон</w:t>
      </w:r>
    </w:p>
    <w:p w14:paraId="3C85F633" w14:textId="77777777" w:rsidR="007C0A7E" w:rsidRPr="00CF7F15" w:rsidRDefault="007C0A7E" w:rsidP="007C0A7E">
      <w:pPr>
        <w:pStyle w:val="af1"/>
        <w:spacing w:after="0" w:line="240" w:lineRule="auto"/>
        <w:rPr>
          <w:rFonts w:ascii="Times New Roman" w:hAnsi="Times New Roman"/>
          <w:b/>
          <w:bCs/>
        </w:rPr>
      </w:pPr>
    </w:p>
    <w:p w14:paraId="6C520879" w14:textId="77777777" w:rsidR="00367A60" w:rsidRPr="00CF7F15" w:rsidRDefault="00CA7AA4" w:rsidP="00367A60">
      <w:pPr>
        <w:tabs>
          <w:tab w:val="left" w:pos="0"/>
        </w:tabs>
        <w:ind w:right="59" w:firstLine="540"/>
        <w:jc w:val="both"/>
        <w:rPr>
          <w:sz w:val="22"/>
          <w:szCs w:val="22"/>
        </w:rPr>
      </w:pPr>
      <w:r w:rsidRPr="00CF7F15">
        <w:rPr>
          <w:sz w:val="22"/>
          <w:szCs w:val="22"/>
        </w:rPr>
        <w:t>5.1. При нарушении Дольщиком сроков оплаты, указанных в настоящем Договоре,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6C52087A" w14:textId="77777777" w:rsidR="00367A60" w:rsidRPr="00CF7F15" w:rsidRDefault="00CA7AA4" w:rsidP="00367A60">
      <w:pPr>
        <w:ind w:firstLine="540"/>
        <w:jc w:val="both"/>
        <w:rPr>
          <w:sz w:val="22"/>
          <w:szCs w:val="22"/>
        </w:rPr>
      </w:pPr>
      <w:r w:rsidRPr="00CF7F15">
        <w:rPr>
          <w:sz w:val="22"/>
          <w:szCs w:val="22"/>
        </w:rPr>
        <w:t>5.2. В случае систематического нарушения Дольщиком сроков оплаты, предусмотренных настоящим Договором, Застройщик вправе предъявить требование о расторжении данного Договора в порядке, установленном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6C52087B" w14:textId="77777777" w:rsidR="00367A60" w:rsidRPr="00CF7F15" w:rsidRDefault="00CA7AA4" w:rsidP="00367A60">
      <w:pPr>
        <w:ind w:firstLine="540"/>
        <w:jc w:val="both"/>
        <w:rPr>
          <w:sz w:val="22"/>
          <w:szCs w:val="22"/>
        </w:rPr>
      </w:pPr>
      <w:r w:rsidRPr="00CF7F15">
        <w:rPr>
          <w:sz w:val="22"/>
          <w:szCs w:val="22"/>
        </w:rPr>
        <w:t xml:space="preserve">5.3. В случае нарушения предусмотренного п. 2.2. настоящего Договора срока передачи Объекта Дольщику, Застройщик уплачивает Дольщику неустойку (пени) в размере одной трехсотой </w:t>
      </w:r>
      <w:hyperlink r:id="rId15" w:history="1">
        <w:r w:rsidRPr="00CF7F15">
          <w:rPr>
            <w:sz w:val="22"/>
            <w:szCs w:val="22"/>
          </w:rPr>
          <w:t>ставки рефинансирования</w:t>
        </w:r>
      </w:hyperlink>
      <w:r w:rsidRPr="00CF7F15">
        <w:rPr>
          <w:sz w:val="22"/>
          <w:szCs w:val="22"/>
        </w:rPr>
        <w:t xml:space="preserve"> Центрального банка Российской Федерации, действующей на день исполнения обязательства, от цены Договора за каждый день просрочки в двойном размере.</w:t>
      </w:r>
    </w:p>
    <w:p w14:paraId="6C52087C" w14:textId="77777777" w:rsidR="00367A60" w:rsidRPr="00CF7F15" w:rsidRDefault="00CA7AA4" w:rsidP="00367A60">
      <w:pPr>
        <w:ind w:firstLine="540"/>
        <w:jc w:val="both"/>
        <w:rPr>
          <w:sz w:val="22"/>
          <w:szCs w:val="22"/>
        </w:rPr>
      </w:pPr>
      <w:r w:rsidRPr="00CF7F15">
        <w:rPr>
          <w:sz w:val="22"/>
          <w:szCs w:val="22"/>
        </w:rPr>
        <w:t xml:space="preserve">5.4. Застройщик не несет ответственности в соответствии с п. 2.2. настоящего Договора, если невыполнение или ненадлежащее выполнение обязательства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 </w:t>
      </w:r>
    </w:p>
    <w:p w14:paraId="6C52087D" w14:textId="77777777" w:rsidR="00367A60" w:rsidRPr="00CF7F15" w:rsidRDefault="00CA7AA4" w:rsidP="00367A60">
      <w:pPr>
        <w:ind w:firstLine="540"/>
        <w:jc w:val="both"/>
        <w:rPr>
          <w:sz w:val="22"/>
          <w:szCs w:val="22"/>
        </w:rPr>
      </w:pPr>
      <w:r w:rsidRPr="00CF7F15">
        <w:rPr>
          <w:sz w:val="22"/>
          <w:szCs w:val="22"/>
        </w:rPr>
        <w:t xml:space="preserve">5.5. Застройщик не несет ответственности за недостатки (дефекты) Объекта и/или Квартиры, обнаруженные в течение гарантийного срока, если докажет, что они произошли вследствие нормального износа такого Объекта и/или Квартиры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и/или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третьими лицами, а также если недостатки (дефекты) Объекта и/или Квартиры возникли вследствие </w:t>
      </w:r>
      <w:r w:rsidRPr="00CF7F15">
        <w:rPr>
          <w:sz w:val="22"/>
          <w:szCs w:val="22"/>
        </w:rPr>
        <w:lastRenderedPageBreak/>
        <w:t>нарушения предусмотренных предоставленной Дольщику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C52087E" w14:textId="77777777" w:rsidR="00567C52" w:rsidRPr="00CF7F15" w:rsidRDefault="00CA7AA4" w:rsidP="00567C52">
      <w:pPr>
        <w:ind w:firstLine="540"/>
        <w:jc w:val="both"/>
        <w:rPr>
          <w:sz w:val="22"/>
          <w:szCs w:val="22"/>
        </w:rPr>
      </w:pPr>
      <w:r w:rsidRPr="00CF7F15">
        <w:rPr>
          <w:sz w:val="22"/>
          <w:szCs w:val="22"/>
        </w:rPr>
        <w:t xml:space="preserve">5.6. Стороны несут ответственность также в случаях и в порядке, предусмотренном Федеральным законом </w:t>
      </w:r>
      <w:r w:rsidRPr="00CF7F15">
        <w:rPr>
          <w:rFonts w:eastAsia="Segoe UI Symbol"/>
          <w:sz w:val="22"/>
          <w:szCs w:val="22"/>
        </w:rPr>
        <w:t>№</w:t>
      </w:r>
      <w:r w:rsidRPr="00CF7F15">
        <w:rPr>
          <w:sz w:val="22"/>
          <w:szCs w:val="22"/>
        </w:rPr>
        <w:t xml:space="preserve"> 214-ФЗ.</w:t>
      </w:r>
    </w:p>
    <w:p w14:paraId="6C520880" w14:textId="5ECF60D0"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Действие и расторжение Договора</w:t>
      </w:r>
    </w:p>
    <w:p w14:paraId="2DAAE452" w14:textId="77777777" w:rsidR="007C0A7E" w:rsidRPr="00CF7F15" w:rsidRDefault="007C0A7E" w:rsidP="007C0A7E">
      <w:pPr>
        <w:pStyle w:val="a3"/>
        <w:ind w:left="720"/>
        <w:rPr>
          <w:rFonts w:ascii="Times New Roman" w:hAnsi="Times New Roman" w:cs="Times New Roman"/>
          <w:b/>
          <w:bCs/>
        </w:rPr>
      </w:pPr>
    </w:p>
    <w:p w14:paraId="6C520881" w14:textId="691C25F5" w:rsidR="00367A60" w:rsidRPr="00CF7F15" w:rsidRDefault="00CA7AA4" w:rsidP="00367A60">
      <w:pPr>
        <w:ind w:firstLine="540"/>
        <w:jc w:val="both"/>
        <w:rPr>
          <w:sz w:val="22"/>
          <w:szCs w:val="22"/>
        </w:rPr>
      </w:pPr>
      <w:r w:rsidRPr="00CF7F15">
        <w:rPr>
          <w:sz w:val="22"/>
          <w:szCs w:val="22"/>
        </w:rPr>
        <w:t>6.1.</w:t>
      </w:r>
      <w:r w:rsidRPr="00CF7F15">
        <w:rPr>
          <w:b/>
          <w:bCs/>
          <w:sz w:val="22"/>
          <w:szCs w:val="22"/>
        </w:rPr>
        <w:t xml:space="preserve"> </w:t>
      </w:r>
      <w:r w:rsidRPr="00CF7F15">
        <w:rPr>
          <w:sz w:val="22"/>
          <w:szCs w:val="22"/>
        </w:rPr>
        <w:t>Настоящий Договор подлежит государственной регистрации в Управлении Федеральной службы государственной регистрации, кадастра и картографии по Санкт</w:t>
      </w:r>
      <w:r w:rsidR="0085100B" w:rsidRPr="00CF7F15">
        <w:rPr>
          <w:sz w:val="22"/>
          <w:szCs w:val="22"/>
        </w:rPr>
        <w:t>-</w:t>
      </w:r>
      <w:r w:rsidRPr="00CF7F15">
        <w:rPr>
          <w:sz w:val="22"/>
          <w:szCs w:val="22"/>
        </w:rPr>
        <w:t xml:space="preserve">Петербургу, вступает в силу с момента его регистрации и действует до момента подписания Акта приема-передачи Квартиры. </w:t>
      </w:r>
    </w:p>
    <w:p w14:paraId="7F8A7395" w14:textId="35C09F83" w:rsidR="00E11FB5" w:rsidRPr="00CF7F15" w:rsidRDefault="00CA7AA4" w:rsidP="00E11FB5">
      <w:pPr>
        <w:ind w:firstLine="540"/>
        <w:jc w:val="both"/>
        <w:rPr>
          <w:sz w:val="22"/>
          <w:szCs w:val="22"/>
        </w:rPr>
      </w:pPr>
      <w:r w:rsidRPr="00CF7F15">
        <w:rPr>
          <w:sz w:val="22"/>
          <w:szCs w:val="22"/>
        </w:rPr>
        <w:t xml:space="preserve">6.2. </w:t>
      </w:r>
      <w:r w:rsidR="00E774A2" w:rsidRPr="00CF7F15">
        <w:rPr>
          <w:sz w:val="22"/>
          <w:szCs w:val="22"/>
        </w:rPr>
        <w:t xml:space="preserve">Стороны обязуются осуществить действия, направленные на государственную регистрацию настоящего Договора в течение 3 (трех) календарных дней с момента подписания настоящего Договора, при условии </w:t>
      </w:r>
      <w:r w:rsidR="00E11FB5" w:rsidRPr="00CF7F15">
        <w:rPr>
          <w:sz w:val="22"/>
          <w:szCs w:val="22"/>
        </w:rPr>
        <w:t>получения Застройщиком уведомления об открытии аккредитива, в порядке предусмотренном п. 3.2.3. настоящего Договора.</w:t>
      </w:r>
    </w:p>
    <w:p w14:paraId="6C520883" w14:textId="6134DBE5" w:rsidR="00367A60" w:rsidRPr="00CF7F15" w:rsidRDefault="00CA7AA4" w:rsidP="00367A60">
      <w:pPr>
        <w:tabs>
          <w:tab w:val="num" w:pos="0"/>
        </w:tabs>
        <w:ind w:firstLine="540"/>
        <w:jc w:val="both"/>
        <w:rPr>
          <w:sz w:val="22"/>
          <w:szCs w:val="22"/>
        </w:rPr>
      </w:pPr>
      <w:r w:rsidRPr="00CF7F15">
        <w:rPr>
          <w:sz w:val="22"/>
          <w:szCs w:val="22"/>
        </w:rPr>
        <w:t xml:space="preserve">6.3. В случае, если настоящий Договор не передан на регистрацию в срок, предусмотренный п. 6.2. настоящего Договора по вине Дольщика, и в том числе вследствие его бездействия (п. 4.2.4.), обязательства Сторон, связанные с государственной регистрацией настоящего Договора, будут считаться прекращенными без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на Квартиру, указанную в п. 1.3. настоящего Договора, с любым третьим лицом. </w:t>
      </w:r>
    </w:p>
    <w:p w14:paraId="6C520885" w14:textId="0EBB687A" w:rsidR="00367A60" w:rsidRPr="00CF7F15" w:rsidRDefault="00CA7AA4" w:rsidP="00367A60">
      <w:pPr>
        <w:autoSpaceDE w:val="0"/>
        <w:autoSpaceDN w:val="0"/>
        <w:adjustRightInd w:val="0"/>
        <w:ind w:firstLine="540"/>
        <w:jc w:val="both"/>
        <w:rPr>
          <w:sz w:val="22"/>
          <w:szCs w:val="22"/>
        </w:rPr>
      </w:pPr>
      <w:r w:rsidRPr="00CF7F15">
        <w:rPr>
          <w:sz w:val="22"/>
          <w:szCs w:val="22"/>
        </w:rPr>
        <w:t>6.</w:t>
      </w:r>
      <w:r w:rsidR="00C55F84" w:rsidRPr="00CF7F15">
        <w:rPr>
          <w:sz w:val="22"/>
          <w:szCs w:val="22"/>
        </w:rPr>
        <w:t>4</w:t>
      </w:r>
      <w:r w:rsidRPr="00CF7F15">
        <w:rPr>
          <w:sz w:val="22"/>
          <w:szCs w:val="22"/>
        </w:rPr>
        <w:t>. В случае, если строительство Объекта не может быть завершено в срок, указанный в настоящем Договоре, Застройщик не позднее чем за два месяца до истечения указанного срока направляет Дольщику соответствующую информацию и предложение об изменении Договора в части сроков передачи Квартиры пропорционально сроков окончания строительства. Руководствуясь ч. 2 ст. 438 Гражданского кодекса Российской Федерации, Стороны пришли к соглашению, что отсутствие письменных возражений Дольщика, направленных Застройщику заказным письмом с уведомлением с описью вложения, в течение одной календарной недели с момента получения уведомления Застройщика, означает его согласие с новыми сроками окончания строительства и передачи Квартиры, а также возникновение его обязанности по подписанию и государственной регистрации соответствующего дополнительного соглашения.</w:t>
      </w:r>
    </w:p>
    <w:p w14:paraId="6C520886" w14:textId="14FCCAE1" w:rsidR="00367A60" w:rsidRPr="00CF7F15" w:rsidRDefault="00CA7AA4" w:rsidP="00367A60">
      <w:pPr>
        <w:ind w:firstLine="540"/>
        <w:jc w:val="both"/>
        <w:rPr>
          <w:sz w:val="22"/>
          <w:szCs w:val="22"/>
        </w:rPr>
      </w:pPr>
      <w:r w:rsidRPr="00CF7F15">
        <w:rPr>
          <w:sz w:val="22"/>
          <w:szCs w:val="22"/>
        </w:rPr>
        <w:t>6.</w:t>
      </w:r>
      <w:r w:rsidR="00C55F84" w:rsidRPr="00CF7F15">
        <w:rPr>
          <w:sz w:val="22"/>
          <w:szCs w:val="22"/>
        </w:rPr>
        <w:t>5</w:t>
      </w:r>
      <w:r w:rsidRPr="00CF7F15">
        <w:rPr>
          <w:sz w:val="22"/>
          <w:szCs w:val="22"/>
        </w:rPr>
        <w:t xml:space="preserve">.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 РФ. </w:t>
      </w:r>
    </w:p>
    <w:p w14:paraId="6C520887" w14:textId="77777777" w:rsidR="00367A60" w:rsidRPr="00CF7F15" w:rsidRDefault="00CA7AA4" w:rsidP="00367A60">
      <w:pPr>
        <w:ind w:firstLine="540"/>
        <w:jc w:val="both"/>
        <w:rPr>
          <w:sz w:val="22"/>
          <w:szCs w:val="22"/>
        </w:rPr>
      </w:pPr>
      <w:r w:rsidRPr="00CF7F15">
        <w:rPr>
          <w:sz w:val="22"/>
          <w:szCs w:val="22"/>
        </w:rPr>
        <w:t>В случае, если Застройщик надлежащим образом исполняет свои обязательства перед Дольщиком и соответствует предусмотренным Законом требованиям к Застройщику, Дольщик не имеет права на односторонний отказ от исполнения Договора во внесудебном порядке.</w:t>
      </w:r>
    </w:p>
    <w:p w14:paraId="27BE4D83" w14:textId="5747832D" w:rsidR="005D1A8D" w:rsidRDefault="00CA7AA4" w:rsidP="00367A60">
      <w:pPr>
        <w:ind w:firstLine="540"/>
        <w:jc w:val="both"/>
        <w:rPr>
          <w:sz w:val="22"/>
          <w:szCs w:val="22"/>
        </w:rPr>
      </w:pPr>
      <w:r w:rsidRPr="00CF7F15">
        <w:rPr>
          <w:sz w:val="22"/>
          <w:szCs w:val="22"/>
        </w:rPr>
        <w:t>6.</w:t>
      </w:r>
      <w:r w:rsidR="00C55F84" w:rsidRPr="00CF7F15">
        <w:rPr>
          <w:sz w:val="22"/>
          <w:szCs w:val="22"/>
        </w:rPr>
        <w:t>6</w:t>
      </w:r>
      <w:r w:rsidRPr="00CF7F15">
        <w:rPr>
          <w:sz w:val="22"/>
          <w:szCs w:val="22"/>
        </w:rPr>
        <w:t xml:space="preserve">. </w:t>
      </w:r>
      <w:r w:rsidR="005D1A8D">
        <w:rPr>
          <w:sz w:val="22"/>
          <w:szCs w:val="22"/>
        </w:rPr>
        <w:t>Дольщик имеет право до оформления Акта приема-передачи обратиться к Застройщику с предложением о расторжении настоящего Договора при условии оплаты Застройщику фактически понесённых им расходов, связанных с исполнением обязательств по настоящему Договору. Расторжение Договора в этом случае оформляется Соглашением Стороны в письменной форме, подлежащим государственной регистрации.</w:t>
      </w:r>
    </w:p>
    <w:p w14:paraId="6C520888" w14:textId="5D2203BD" w:rsidR="00367A60" w:rsidRPr="00CF7F15" w:rsidRDefault="005D1A8D" w:rsidP="00367A60">
      <w:pPr>
        <w:ind w:firstLine="540"/>
        <w:jc w:val="both"/>
        <w:rPr>
          <w:sz w:val="22"/>
          <w:szCs w:val="22"/>
        </w:rPr>
      </w:pPr>
      <w:r>
        <w:rPr>
          <w:sz w:val="22"/>
          <w:szCs w:val="22"/>
        </w:rPr>
        <w:t xml:space="preserve">6.7. </w:t>
      </w:r>
      <w:r w:rsidR="00CA7AA4" w:rsidRPr="00CF7F15">
        <w:rPr>
          <w:sz w:val="22"/>
          <w:szCs w:val="22"/>
        </w:rPr>
        <w:t>Во всех иных случаях, прямо не предусмотренных действующим законодательством, расторжение Договора осуществляется по соглашению Сторон.</w:t>
      </w:r>
    </w:p>
    <w:p w14:paraId="6C520889" w14:textId="685D2497" w:rsidR="00367A60" w:rsidRPr="00CF7F15" w:rsidRDefault="00CA7AA4" w:rsidP="00367A60">
      <w:pPr>
        <w:ind w:firstLine="540"/>
        <w:jc w:val="both"/>
        <w:rPr>
          <w:sz w:val="22"/>
          <w:szCs w:val="22"/>
        </w:rPr>
      </w:pPr>
      <w:r w:rsidRPr="00CF7F15">
        <w:rPr>
          <w:sz w:val="22"/>
          <w:szCs w:val="22"/>
        </w:rPr>
        <w:t>6.</w:t>
      </w:r>
      <w:r w:rsidR="005D1A8D">
        <w:rPr>
          <w:sz w:val="22"/>
          <w:szCs w:val="22"/>
        </w:rPr>
        <w:t>8</w:t>
      </w:r>
      <w:r w:rsidRPr="00CF7F15">
        <w:rPr>
          <w:sz w:val="22"/>
          <w:szCs w:val="22"/>
        </w:rPr>
        <w:t>. В случае одностороннего отказа одной из Сторон от исполнения настоящего Договора Договор считается расторгнутым со дня направления уведомления об одностороннем отказе от исполнения Договора другой Стороне. Указанное уведомление должно быть направлено по почте заказным письмом с уведомлением с описью вложения.</w:t>
      </w:r>
    </w:p>
    <w:p w14:paraId="6C52088A" w14:textId="51BE5092" w:rsidR="00367A60" w:rsidRPr="00CF7F15" w:rsidRDefault="00CA7AA4" w:rsidP="00367A60">
      <w:pPr>
        <w:ind w:firstLine="540"/>
        <w:jc w:val="both"/>
        <w:rPr>
          <w:sz w:val="22"/>
          <w:szCs w:val="22"/>
        </w:rPr>
      </w:pPr>
      <w:r w:rsidRPr="00CF7F15">
        <w:rPr>
          <w:sz w:val="22"/>
          <w:szCs w:val="22"/>
        </w:rPr>
        <w:t>6.</w:t>
      </w:r>
      <w:r w:rsidR="005D1A8D">
        <w:rPr>
          <w:sz w:val="22"/>
          <w:szCs w:val="22"/>
        </w:rPr>
        <w:t>9</w:t>
      </w:r>
      <w:r w:rsidRPr="00CF7F15">
        <w:rPr>
          <w:sz w:val="22"/>
          <w:szCs w:val="22"/>
        </w:rPr>
        <w:t>. В случае расторжения Договора Дольщик не имеет права требовать от Застройщика передачи ему Квартиры.</w:t>
      </w:r>
    </w:p>
    <w:p w14:paraId="6C52088B" w14:textId="7BCC415E" w:rsidR="000D469F" w:rsidRPr="00CF7F15" w:rsidRDefault="00CA7AA4" w:rsidP="000D469F">
      <w:pPr>
        <w:ind w:firstLine="540"/>
        <w:jc w:val="both"/>
        <w:rPr>
          <w:sz w:val="22"/>
          <w:szCs w:val="22"/>
        </w:rPr>
      </w:pPr>
      <w:r w:rsidRPr="00CF7F15">
        <w:rPr>
          <w:sz w:val="22"/>
          <w:szCs w:val="22"/>
        </w:rPr>
        <w:t>6.</w:t>
      </w:r>
      <w:r w:rsidR="005D1A8D">
        <w:rPr>
          <w:sz w:val="22"/>
          <w:szCs w:val="22"/>
        </w:rPr>
        <w:t>10</w:t>
      </w:r>
      <w:r w:rsidRPr="00CF7F15">
        <w:rPr>
          <w:sz w:val="22"/>
          <w:szCs w:val="22"/>
        </w:rPr>
        <w:t xml:space="preserve">. При расторжении настоящего Договора денежные средства со счета </w:t>
      </w:r>
      <w:proofErr w:type="spellStart"/>
      <w:r w:rsidRPr="00CF7F15">
        <w:rPr>
          <w:sz w:val="22"/>
          <w:szCs w:val="22"/>
        </w:rPr>
        <w:t>эскроу</w:t>
      </w:r>
      <w:proofErr w:type="spellEnd"/>
      <w:r w:rsidRPr="00CF7F15">
        <w:rPr>
          <w:sz w:val="22"/>
          <w:szCs w:val="22"/>
        </w:rPr>
        <w:t xml:space="preserve">, внесенные Депонентом в счет уплаты цены Договора (Долевого взноса), подлежат возврату </w:t>
      </w:r>
      <w:proofErr w:type="spellStart"/>
      <w:r w:rsidRPr="00CF7F15">
        <w:rPr>
          <w:sz w:val="22"/>
          <w:szCs w:val="22"/>
        </w:rPr>
        <w:t>Эскроу</w:t>
      </w:r>
      <w:proofErr w:type="spellEnd"/>
      <w:r w:rsidRPr="00CF7F15">
        <w:rPr>
          <w:sz w:val="22"/>
          <w:szCs w:val="22"/>
        </w:rPr>
        <w:t xml:space="preserve"> – агентом на банковский счет Депонента, реквизиты которого указаны в Договоре счета </w:t>
      </w:r>
      <w:proofErr w:type="spellStart"/>
      <w:r w:rsidRPr="00CF7F15">
        <w:rPr>
          <w:sz w:val="22"/>
          <w:szCs w:val="22"/>
        </w:rPr>
        <w:t>эскроу</w:t>
      </w:r>
      <w:proofErr w:type="spellEnd"/>
      <w:r w:rsidRPr="00CF7F15">
        <w:rPr>
          <w:sz w:val="22"/>
          <w:szCs w:val="22"/>
        </w:rPr>
        <w:t xml:space="preserve">, в порядке и сроки, установленные Законом № 214-ФЗ и Договором счета </w:t>
      </w:r>
      <w:proofErr w:type="spellStart"/>
      <w:r w:rsidRPr="00CF7F15">
        <w:rPr>
          <w:sz w:val="22"/>
          <w:szCs w:val="22"/>
        </w:rPr>
        <w:t>эскроу</w:t>
      </w:r>
      <w:proofErr w:type="spellEnd"/>
      <w:r w:rsidRPr="00CF7F15">
        <w:rPr>
          <w:sz w:val="22"/>
          <w:szCs w:val="22"/>
        </w:rPr>
        <w:t xml:space="preserve">. </w:t>
      </w:r>
    </w:p>
    <w:p w14:paraId="6C52088C" w14:textId="77777777" w:rsidR="000D469F" w:rsidRPr="00CF7F15" w:rsidRDefault="000D469F" w:rsidP="00367A60">
      <w:pPr>
        <w:ind w:firstLine="540"/>
        <w:jc w:val="both"/>
        <w:rPr>
          <w:sz w:val="22"/>
          <w:szCs w:val="22"/>
        </w:rPr>
      </w:pPr>
    </w:p>
    <w:p w14:paraId="6C520891" w14:textId="6FE24A00" w:rsidR="00367A60" w:rsidRPr="00CF7F15" w:rsidRDefault="00CA7AA4" w:rsidP="007C0A7E">
      <w:pPr>
        <w:pStyle w:val="af1"/>
        <w:numPr>
          <w:ilvl w:val="0"/>
          <w:numId w:val="29"/>
        </w:numPr>
        <w:spacing w:after="0" w:line="240" w:lineRule="auto"/>
        <w:jc w:val="center"/>
        <w:rPr>
          <w:rFonts w:ascii="Times New Roman" w:hAnsi="Times New Roman"/>
          <w:b/>
        </w:rPr>
      </w:pPr>
      <w:r w:rsidRPr="00CF7F15">
        <w:rPr>
          <w:rFonts w:ascii="Times New Roman" w:hAnsi="Times New Roman"/>
          <w:b/>
        </w:rPr>
        <w:t>Прочие условия</w:t>
      </w:r>
    </w:p>
    <w:p w14:paraId="78159AD8" w14:textId="77777777" w:rsidR="007C0A7E" w:rsidRPr="00CF7F15" w:rsidRDefault="007C0A7E" w:rsidP="007C0A7E">
      <w:pPr>
        <w:pStyle w:val="af1"/>
        <w:spacing w:after="0" w:line="240" w:lineRule="auto"/>
        <w:rPr>
          <w:rFonts w:ascii="Times New Roman" w:hAnsi="Times New Roman"/>
          <w:b/>
        </w:rPr>
      </w:pPr>
    </w:p>
    <w:p w14:paraId="6C520892" w14:textId="2930F495"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.1. По окончании строительства Объекта, в целях его нормальной эксплуатации, Дольщику будет предложено заключить договор с эксплуатирующей Объект организацией (далее – Договор на эксплуатацию и обслуживание Объекта).</w:t>
      </w:r>
    </w:p>
    <w:p w14:paraId="6C520893" w14:textId="336F547B"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.2. Затраты по эксплуатации и обслуживанию Квартиры во введенном в эксплуатацию Объекте оплачиваются Дольщиком на основании счетов, выставляемых эксплуатирующей Объект организацией с момента принятия Дольщиком от Застройщика Квартиры, в соответствии с требованиями Федерального закона от 30.12.2004 № 214-ФЗ, независимо от наличия заключенного Договора на эксплуатацию и обслуживание Объекта, независимо от момента начала использования Квартиры и от факта регистрации права собственности Дольщика на Квартиру.</w:t>
      </w:r>
    </w:p>
    <w:p w14:paraId="6C520894" w14:textId="559030E8"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.3. Застройщик подтверждает, что на момент заключения настоящего Договора права на Квартиру, указанную в п. 1.3.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2D3DB9E7" w14:textId="1BBA56FE" w:rsidR="007A627E" w:rsidRPr="00CF7F15" w:rsidRDefault="007A627E" w:rsidP="007A627E">
      <w:pPr>
        <w:ind w:firstLine="540"/>
        <w:jc w:val="both"/>
        <w:rPr>
          <w:sz w:val="22"/>
          <w:szCs w:val="22"/>
        </w:rPr>
      </w:pPr>
      <w:r w:rsidRPr="00CF7F15">
        <w:rPr>
          <w:sz w:val="22"/>
          <w:szCs w:val="22"/>
        </w:rPr>
        <w:t>7</w:t>
      </w:r>
      <w:r w:rsidR="00CA7AA4" w:rsidRPr="00CF7F15">
        <w:rPr>
          <w:sz w:val="22"/>
          <w:szCs w:val="22"/>
        </w:rPr>
        <w:t>.4. Дольщик подтверждает, что получил от Застройщика всю необходимую информацию о Застройщике, о проекте строительства, об Объекте, о проектных характеристиках Объекта и Квартиры</w:t>
      </w:r>
      <w:r w:rsidRPr="00CF7F15">
        <w:rPr>
          <w:sz w:val="22"/>
          <w:szCs w:val="22"/>
        </w:rPr>
        <w:t>, о</w:t>
      </w:r>
      <w:r w:rsidR="00CA7AA4" w:rsidRPr="00CF7F15">
        <w:rPr>
          <w:sz w:val="22"/>
          <w:szCs w:val="22"/>
        </w:rPr>
        <w:t xml:space="preserve"> </w:t>
      </w:r>
      <w:r w:rsidRPr="00CF7F15">
        <w:rPr>
          <w:sz w:val="22"/>
          <w:szCs w:val="22"/>
        </w:rPr>
        <w:t>местоположении Объекта с учетом окружающей обстановки, а также о составе и месте расположения общего имущества Объекта (в том числе ознакомлен с проектной документацией, положительным заключением экспертизы проектной документации). Дольщик подтверждает, что на момент подписания Договора полученная информация обеспечивает возможность свободного и правильного выбора Объекта и Квартиры, исключающего возникновение у Дольщика какого-либо сомнения относительно потребительских свойств и характеристик Объекта и Квартиры, правил и условий его эффективного использования.</w:t>
      </w:r>
    </w:p>
    <w:p w14:paraId="6C520896" w14:textId="03009229" w:rsidR="00367A60" w:rsidRPr="00CF7F15" w:rsidRDefault="007A627E" w:rsidP="00367A60">
      <w:pPr>
        <w:ind w:firstLine="540"/>
        <w:jc w:val="both"/>
        <w:rPr>
          <w:sz w:val="22"/>
          <w:szCs w:val="22"/>
        </w:rPr>
      </w:pPr>
      <w:r w:rsidRPr="00CF7F15">
        <w:rPr>
          <w:sz w:val="22"/>
          <w:szCs w:val="22"/>
        </w:rPr>
        <w:t>7</w:t>
      </w:r>
      <w:r w:rsidR="00CA7AA4" w:rsidRPr="00CF7F15">
        <w:rPr>
          <w:sz w:val="22"/>
          <w:szCs w:val="22"/>
        </w:rPr>
        <w:t xml:space="preserve">.5. Дольщик подтверждает, что он ознакомлен с проектной декларацией, опубликованной на сайте </w:t>
      </w:r>
      <w:hyperlink r:id="rId16" w:history="1">
        <w:r w:rsidR="00CA7AA4" w:rsidRPr="00CF7F15">
          <w:rPr>
            <w:rStyle w:val="af0"/>
            <w:sz w:val="22"/>
            <w:szCs w:val="22"/>
          </w:rPr>
          <w:t>https://наш.дом.рф/</w:t>
        </w:r>
      </w:hyperlink>
      <w:r w:rsidR="00CA7AA4" w:rsidRPr="00CF7F15">
        <w:rPr>
          <w:sz w:val="22"/>
          <w:szCs w:val="22"/>
        </w:rPr>
        <w:t xml:space="preserve"> и подтверждает, что опубликование на сайте </w:t>
      </w:r>
      <w:hyperlink r:id="rId17" w:history="1">
        <w:r w:rsidR="00CA7AA4" w:rsidRPr="00CF7F15">
          <w:rPr>
            <w:rStyle w:val="af0"/>
            <w:sz w:val="22"/>
            <w:szCs w:val="22"/>
          </w:rPr>
          <w:t>https://наш.дом.рф/</w:t>
        </w:r>
      </w:hyperlink>
      <w:r w:rsidR="00CA7AA4" w:rsidRPr="00CF7F15">
        <w:rPr>
          <w:sz w:val="22"/>
          <w:szCs w:val="22"/>
        </w:rPr>
        <w:t xml:space="preserve"> изменений к проектной декларации является надлежащим направлением юридически значимого сообщения в порядке п. 2 ст. 165 Гражданского кодекса Российской Федерации. </w:t>
      </w:r>
    </w:p>
    <w:p w14:paraId="6A15A34D" w14:textId="44100153" w:rsidR="00FA6593" w:rsidRDefault="007A627E" w:rsidP="00B35D68">
      <w:pPr>
        <w:ind w:firstLine="540"/>
        <w:jc w:val="both"/>
        <w:rPr>
          <w:sz w:val="22"/>
          <w:szCs w:val="22"/>
        </w:rPr>
      </w:pPr>
      <w:r w:rsidRPr="00CF7F15">
        <w:rPr>
          <w:sz w:val="22"/>
          <w:szCs w:val="22"/>
        </w:rPr>
        <w:t>7</w:t>
      </w:r>
      <w:r w:rsidR="00CA7AA4" w:rsidRPr="00CF7F15">
        <w:rPr>
          <w:sz w:val="22"/>
          <w:szCs w:val="22"/>
        </w:rPr>
        <w:t xml:space="preserve">.6. </w:t>
      </w:r>
      <w:r w:rsidR="00731A7A" w:rsidRPr="00CF7F15">
        <w:rPr>
          <w:sz w:val="22"/>
          <w:szCs w:val="22"/>
        </w:rPr>
        <w:t>Дольщик подтверждает, что он уведомлен о том, что земельный участок, на котором осуществляется строительство Объекта, находится в залоге у ПАО «Банк «Санкт-Петербург» (ИНН 7831000027, КПП 780601001), о чем в едином государственном реестре недвижимости сделан</w:t>
      </w:r>
      <w:r w:rsidR="00FA6593">
        <w:rPr>
          <w:sz w:val="22"/>
          <w:szCs w:val="22"/>
        </w:rPr>
        <w:t>ы</w:t>
      </w:r>
      <w:r w:rsidR="00731A7A" w:rsidRPr="00CF7F15">
        <w:rPr>
          <w:sz w:val="22"/>
          <w:szCs w:val="22"/>
        </w:rPr>
        <w:t xml:space="preserve"> запис</w:t>
      </w:r>
      <w:r w:rsidR="00FA6593">
        <w:rPr>
          <w:sz w:val="22"/>
          <w:szCs w:val="22"/>
        </w:rPr>
        <w:t>и</w:t>
      </w:r>
      <w:r w:rsidR="00731A7A" w:rsidRPr="00CF7F15">
        <w:rPr>
          <w:sz w:val="22"/>
          <w:szCs w:val="22"/>
        </w:rPr>
        <w:t xml:space="preserve">: </w:t>
      </w:r>
      <w:r w:rsidR="00B35D68">
        <w:rPr>
          <w:sz w:val="22"/>
          <w:szCs w:val="22"/>
        </w:rPr>
        <w:t>78:42:1850206:43</w:t>
      </w:r>
      <w:r w:rsidR="00FA6593">
        <w:rPr>
          <w:sz w:val="22"/>
          <w:szCs w:val="22"/>
        </w:rPr>
        <w:t>15</w:t>
      </w:r>
      <w:r w:rsidR="00B35D68">
        <w:rPr>
          <w:sz w:val="22"/>
          <w:szCs w:val="22"/>
        </w:rPr>
        <w:t>-78/011/</w:t>
      </w:r>
      <w:r w:rsidR="00FA6593">
        <w:rPr>
          <w:sz w:val="22"/>
          <w:szCs w:val="22"/>
        </w:rPr>
        <w:t>2022-1</w:t>
      </w:r>
      <w:r w:rsidR="006C4774">
        <w:rPr>
          <w:sz w:val="22"/>
          <w:szCs w:val="22"/>
        </w:rPr>
        <w:t>8</w:t>
      </w:r>
      <w:r w:rsidR="00B35D68">
        <w:rPr>
          <w:sz w:val="22"/>
          <w:szCs w:val="22"/>
        </w:rPr>
        <w:t xml:space="preserve"> от </w:t>
      </w:r>
      <w:r w:rsidR="006C4774">
        <w:rPr>
          <w:sz w:val="22"/>
          <w:szCs w:val="22"/>
        </w:rPr>
        <w:t>19</w:t>
      </w:r>
      <w:r w:rsidR="00FA6593">
        <w:rPr>
          <w:sz w:val="22"/>
          <w:szCs w:val="22"/>
        </w:rPr>
        <w:t>.</w:t>
      </w:r>
      <w:r w:rsidR="006C4774">
        <w:rPr>
          <w:sz w:val="22"/>
          <w:szCs w:val="22"/>
        </w:rPr>
        <w:t>09</w:t>
      </w:r>
      <w:r w:rsidR="00FA6593">
        <w:rPr>
          <w:sz w:val="22"/>
          <w:szCs w:val="22"/>
        </w:rPr>
        <w:t xml:space="preserve">.2022, </w:t>
      </w:r>
      <w:r w:rsidR="00FA6593">
        <w:rPr>
          <w:sz w:val="22"/>
          <w:szCs w:val="22"/>
        </w:rPr>
        <w:t>78:42:1850206:4315-78/011/</w:t>
      </w:r>
      <w:r w:rsidR="00FA6593">
        <w:rPr>
          <w:sz w:val="22"/>
          <w:szCs w:val="22"/>
        </w:rPr>
        <w:t>2023-19</w:t>
      </w:r>
      <w:r w:rsidR="00FA6593">
        <w:rPr>
          <w:sz w:val="22"/>
          <w:szCs w:val="22"/>
        </w:rPr>
        <w:t xml:space="preserve"> от </w:t>
      </w:r>
      <w:r w:rsidR="006C4774">
        <w:rPr>
          <w:sz w:val="22"/>
          <w:szCs w:val="22"/>
        </w:rPr>
        <w:t>26.09.2023</w:t>
      </w:r>
      <w:r w:rsidR="00FA6593">
        <w:rPr>
          <w:sz w:val="22"/>
          <w:szCs w:val="22"/>
        </w:rPr>
        <w:t xml:space="preserve">, </w:t>
      </w:r>
      <w:r w:rsidR="00FA6593">
        <w:rPr>
          <w:sz w:val="22"/>
          <w:szCs w:val="22"/>
        </w:rPr>
        <w:t>78:42:1850206:4315-78/011/</w:t>
      </w:r>
      <w:r w:rsidR="00FA6593">
        <w:rPr>
          <w:sz w:val="22"/>
          <w:szCs w:val="22"/>
        </w:rPr>
        <w:t>2024-21</w:t>
      </w:r>
      <w:r w:rsidR="00FA6593">
        <w:rPr>
          <w:sz w:val="22"/>
          <w:szCs w:val="22"/>
        </w:rPr>
        <w:t xml:space="preserve"> от </w:t>
      </w:r>
      <w:r w:rsidR="00FA6593">
        <w:rPr>
          <w:sz w:val="22"/>
          <w:szCs w:val="22"/>
        </w:rPr>
        <w:t>09.02.2024.</w:t>
      </w:r>
    </w:p>
    <w:p w14:paraId="6C520898" w14:textId="04886536" w:rsidR="00367A60" w:rsidRPr="00CF7F15" w:rsidRDefault="007A627E" w:rsidP="00367A60">
      <w:pPr>
        <w:pStyle w:val="af1"/>
        <w:spacing w:after="0" w:line="240" w:lineRule="auto"/>
        <w:ind w:left="0" w:firstLine="540"/>
        <w:jc w:val="both"/>
        <w:rPr>
          <w:rFonts w:ascii="Times New Roman" w:hAnsi="Times New Roman"/>
        </w:rPr>
      </w:pPr>
      <w:r w:rsidRPr="00CF7F15">
        <w:rPr>
          <w:rFonts w:ascii="Times New Roman" w:hAnsi="Times New Roman"/>
        </w:rPr>
        <w:t>7</w:t>
      </w:r>
      <w:r w:rsidR="00CA7AA4" w:rsidRPr="00CF7F15">
        <w:rPr>
          <w:rFonts w:ascii="Times New Roman" w:hAnsi="Times New Roman"/>
        </w:rPr>
        <w:t>.</w:t>
      </w:r>
      <w:r w:rsidR="00472B78" w:rsidRPr="00CF7F15">
        <w:rPr>
          <w:rFonts w:ascii="Times New Roman" w:hAnsi="Times New Roman"/>
        </w:rPr>
        <w:t>7</w:t>
      </w:r>
      <w:r w:rsidR="00CA7AA4" w:rsidRPr="00CF7F15">
        <w:rPr>
          <w:rFonts w:ascii="Times New Roman" w:hAnsi="Times New Roman"/>
        </w:rPr>
        <w:t xml:space="preserve">. Дольщик на основании </w:t>
      </w:r>
      <w:r w:rsidR="00472B78" w:rsidRPr="00CF7F15">
        <w:rPr>
          <w:rFonts w:ascii="Times New Roman" w:hAnsi="Times New Roman"/>
        </w:rPr>
        <w:t xml:space="preserve">положений </w:t>
      </w:r>
      <w:r w:rsidR="00CA7AA4" w:rsidRPr="00CF7F15">
        <w:rPr>
          <w:rFonts w:ascii="Times New Roman" w:hAnsi="Times New Roman"/>
        </w:rPr>
        <w:t>Федерального Закона РФ № 152-ФЗ «О персональных данных» настоящим дает свое согласие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а также осуществление любых иных действий с его персональными данными (включая полученные от него и/или от любых третьих лиц) с учетом действующего законодательства (ФИО, год, месяц, дата и место рождения, адрес, телефон, семейное, социальное положение, имущественное положение, образование, профессия, место работы, состояние здоровья и другую информацию) с целью заключения с Застройщиком настоящего Договора, последующей передачей в собственность Дольщика построенной Застройщиком Квартиры, государственной регистраци</w:t>
      </w:r>
      <w:r w:rsidR="003D7774" w:rsidRPr="00CF7F15">
        <w:rPr>
          <w:rFonts w:ascii="Times New Roman" w:hAnsi="Times New Roman"/>
        </w:rPr>
        <w:t>и</w:t>
      </w:r>
      <w:r w:rsidR="00CA7AA4" w:rsidRPr="00CF7F15">
        <w:rPr>
          <w:rFonts w:ascii="Times New Roman" w:hAnsi="Times New Roman"/>
        </w:rPr>
        <w:t xml:space="preserve"> права собственности Дольщика на Квартиру, принятия решений или совершения иных действий, порождающих юридические последствия в отношении Дольщика или других лиц, предоставления Дольщику информации об оказываемых Застройщиком услугах. Дольщик подтверждает своё согласие на предоставление и обработку его персональных данных в соответствии с Федеральным законом от 27.07.2006 года №152-ФЗ «О персональных данных», а также предоставление информации, включая персональные данные, третьим лицам в связи с вышеуказанными целями,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w:t>
      </w:r>
    </w:p>
    <w:p w14:paraId="6C520899" w14:textId="77777777" w:rsidR="00367A60" w:rsidRPr="00CF7F15" w:rsidRDefault="00CA7AA4"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 xml:space="preserve">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Отзыв согласия может быть произведен в письменной форме не ранее даты прекращения Договора/даты исполнения обязательств в соответствие с Договором. При этом Застройщик хранит персональные данные в течение срока хранения документов, установленного действующим законодательством Российской Федерации, а в случаях, предусмотренных законодательством, передает уполномоченным на то нормативно-правовыми актами органам государственной власти. </w:t>
      </w:r>
    </w:p>
    <w:p w14:paraId="6C52089A" w14:textId="245FD6C8" w:rsidR="00472B78" w:rsidRPr="00CF7F15" w:rsidRDefault="007A627E" w:rsidP="00472B78">
      <w:pPr>
        <w:autoSpaceDE w:val="0"/>
        <w:autoSpaceDN w:val="0"/>
        <w:adjustRightInd w:val="0"/>
        <w:ind w:firstLine="540"/>
        <w:jc w:val="both"/>
        <w:rPr>
          <w:sz w:val="22"/>
          <w:szCs w:val="22"/>
        </w:rPr>
      </w:pPr>
      <w:r w:rsidRPr="00CF7F15">
        <w:rPr>
          <w:sz w:val="22"/>
          <w:szCs w:val="22"/>
        </w:rPr>
        <w:lastRenderedPageBreak/>
        <w:t>7</w:t>
      </w:r>
      <w:r w:rsidR="00CA7AA4" w:rsidRPr="00CF7F15">
        <w:rPr>
          <w:sz w:val="22"/>
          <w:szCs w:val="22"/>
        </w:rPr>
        <w:t xml:space="preserve">.8. Настоящий </w:t>
      </w:r>
      <w:r w:rsidR="0085100B" w:rsidRPr="00CF7F15">
        <w:rPr>
          <w:sz w:val="22"/>
          <w:szCs w:val="22"/>
        </w:rPr>
        <w:t>Д</w:t>
      </w:r>
      <w:r w:rsidR="00CA7AA4" w:rsidRPr="00CF7F15">
        <w:rPr>
          <w:sz w:val="22"/>
          <w:szCs w:val="22"/>
        </w:rPr>
        <w:t>оговор считается действительным и не подлежит расторжению при внесении изменений в проект строительства (раздел II Проектной декларации), включая изменения:</w:t>
      </w:r>
    </w:p>
    <w:p w14:paraId="6C52089B" w14:textId="77777777" w:rsidR="00472B78" w:rsidRPr="00CF7F15" w:rsidRDefault="00CA7AA4" w:rsidP="00472B78">
      <w:pPr>
        <w:autoSpaceDE w:val="0"/>
        <w:autoSpaceDN w:val="0"/>
        <w:adjustRightInd w:val="0"/>
        <w:jc w:val="both"/>
        <w:rPr>
          <w:sz w:val="22"/>
          <w:szCs w:val="22"/>
        </w:rPr>
      </w:pPr>
      <w:r w:rsidRPr="00CF7F15">
        <w:rPr>
          <w:sz w:val="22"/>
          <w:szCs w:val="22"/>
        </w:rPr>
        <w:t>- состава собственников земельного участка;</w:t>
      </w:r>
    </w:p>
    <w:p w14:paraId="78B0C882" w14:textId="4910C877" w:rsidR="005D1A8D" w:rsidRPr="00CF7F15" w:rsidRDefault="00CA7AA4" w:rsidP="00472B78">
      <w:pPr>
        <w:autoSpaceDE w:val="0"/>
        <w:autoSpaceDN w:val="0"/>
        <w:adjustRightInd w:val="0"/>
        <w:jc w:val="both"/>
        <w:rPr>
          <w:sz w:val="22"/>
          <w:szCs w:val="22"/>
        </w:rPr>
      </w:pPr>
      <w:r w:rsidRPr="00CF7F15">
        <w:rPr>
          <w:sz w:val="22"/>
          <w:szCs w:val="22"/>
        </w:rPr>
        <w:t>- технических характеристик (параметров) строящегося (создаваемого) Объекта и Квартиры</w:t>
      </w:r>
      <w:r w:rsidR="005D1A8D">
        <w:rPr>
          <w:sz w:val="22"/>
          <w:szCs w:val="22"/>
        </w:rPr>
        <w:t>, в том числе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14:paraId="6C52089D" w14:textId="77777777" w:rsidR="00472B78" w:rsidRPr="00CF7F15" w:rsidRDefault="00CA7AA4" w:rsidP="00472B78">
      <w:pPr>
        <w:autoSpaceDE w:val="0"/>
        <w:autoSpaceDN w:val="0"/>
        <w:adjustRightInd w:val="0"/>
        <w:jc w:val="both"/>
        <w:rPr>
          <w:sz w:val="22"/>
          <w:szCs w:val="22"/>
        </w:rPr>
      </w:pPr>
      <w:r w:rsidRPr="00CF7F15">
        <w:rPr>
          <w:sz w:val="22"/>
          <w:szCs w:val="22"/>
        </w:rPr>
        <w:t>- состава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Объекта и Квартиры и передачи объектов долевого строительства участникам долевого строительства;</w:t>
      </w:r>
    </w:p>
    <w:p w14:paraId="6C52089E" w14:textId="77777777" w:rsidR="00472B78" w:rsidRPr="00CF7F15" w:rsidRDefault="00CA7AA4" w:rsidP="00472B78">
      <w:pPr>
        <w:autoSpaceDE w:val="0"/>
        <w:autoSpaceDN w:val="0"/>
        <w:adjustRightInd w:val="0"/>
        <w:jc w:val="both"/>
        <w:rPr>
          <w:sz w:val="22"/>
          <w:szCs w:val="22"/>
        </w:rPr>
      </w:pPr>
      <w:r w:rsidRPr="00CF7F15">
        <w:rPr>
          <w:sz w:val="22"/>
          <w:szCs w:val="22"/>
        </w:rPr>
        <w:t>- планируемой стоимости строительства (создания) Объекта;</w:t>
      </w:r>
    </w:p>
    <w:p w14:paraId="6C52089F" w14:textId="77777777" w:rsidR="00472B78" w:rsidRPr="00CF7F15" w:rsidRDefault="00CA7AA4" w:rsidP="00472B78">
      <w:pPr>
        <w:autoSpaceDE w:val="0"/>
        <w:autoSpaceDN w:val="0"/>
        <w:adjustRightInd w:val="0"/>
        <w:jc w:val="both"/>
        <w:rPr>
          <w:sz w:val="22"/>
          <w:szCs w:val="22"/>
        </w:rPr>
      </w:pPr>
      <w:r w:rsidRPr="00CF7F15">
        <w:rPr>
          <w:sz w:val="22"/>
          <w:szCs w:val="22"/>
        </w:rPr>
        <w:t>- образования из земельного участка иных земельных участков при разделе, объединении, перераспределении или выделе;</w:t>
      </w:r>
    </w:p>
    <w:p w14:paraId="6C5208A0" w14:textId="77777777" w:rsidR="00472B78" w:rsidRPr="00CF7F15" w:rsidRDefault="00CA7AA4" w:rsidP="00472B78">
      <w:pPr>
        <w:autoSpaceDE w:val="0"/>
        <w:autoSpaceDN w:val="0"/>
        <w:adjustRightInd w:val="0"/>
        <w:jc w:val="both"/>
        <w:rPr>
          <w:sz w:val="22"/>
          <w:szCs w:val="22"/>
        </w:rPr>
      </w:pPr>
      <w:r w:rsidRPr="00CF7F15">
        <w:rPr>
          <w:sz w:val="22"/>
          <w:szCs w:val="22"/>
        </w:rPr>
        <w:t>- увеличения процента застройки в границах земельного участка (вновь образованных земельных участков).</w:t>
      </w:r>
    </w:p>
    <w:p w14:paraId="6C5208A1" w14:textId="77777777" w:rsidR="00472B78" w:rsidRPr="00CF7F15" w:rsidRDefault="00CA7AA4" w:rsidP="00472B78">
      <w:pPr>
        <w:autoSpaceDE w:val="0"/>
        <w:autoSpaceDN w:val="0"/>
        <w:adjustRightInd w:val="0"/>
        <w:ind w:firstLine="540"/>
        <w:jc w:val="both"/>
        <w:rPr>
          <w:sz w:val="22"/>
          <w:szCs w:val="22"/>
        </w:rPr>
      </w:pPr>
      <w:r w:rsidRPr="00CF7F15">
        <w:rPr>
          <w:sz w:val="22"/>
          <w:szCs w:val="22"/>
        </w:rPr>
        <w:t>Застройщик извещает Дольщика о произошедших изменениях посредством опубликования изменений, вносимых в Проектную декларацию.</w:t>
      </w:r>
    </w:p>
    <w:p w14:paraId="6C5208A2" w14:textId="6055B83A"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 xml:space="preserve">.9. Дольщик дает свое согласие на передачу построенных в составе Объекта внутридомовых </w:t>
      </w:r>
      <w:r w:rsidR="007E4273" w:rsidRPr="00CF7F15">
        <w:rPr>
          <w:sz w:val="22"/>
          <w:szCs w:val="22"/>
        </w:rPr>
        <w:t>и/или внутриплощадочных и/или внеплощадочных инженерных сетей и коммуникаций</w:t>
      </w:r>
      <w:r w:rsidR="00CA7AA4" w:rsidRPr="00CF7F15">
        <w:rPr>
          <w:sz w:val="22"/>
          <w:szCs w:val="22"/>
        </w:rPr>
        <w:t xml:space="preserve"> ресурсоснабжающим </w:t>
      </w:r>
      <w:r w:rsidR="007E4273" w:rsidRPr="00CF7F15">
        <w:rPr>
          <w:sz w:val="22"/>
          <w:szCs w:val="22"/>
        </w:rPr>
        <w:t xml:space="preserve">и/или обслуживающим </w:t>
      </w:r>
      <w:r w:rsidR="00CA7AA4" w:rsidRPr="00CF7F15">
        <w:rPr>
          <w:sz w:val="22"/>
          <w:szCs w:val="22"/>
        </w:rPr>
        <w:t>организациям</w:t>
      </w:r>
      <w:r w:rsidR="00731A7A" w:rsidRPr="00CF7F15">
        <w:rPr>
          <w:sz w:val="22"/>
          <w:szCs w:val="22"/>
        </w:rPr>
        <w:t xml:space="preserve"> или на оставление </w:t>
      </w:r>
      <w:r w:rsidR="007C0A7E" w:rsidRPr="00CF7F15">
        <w:rPr>
          <w:sz w:val="22"/>
          <w:szCs w:val="22"/>
        </w:rPr>
        <w:t xml:space="preserve">(при необходимости) </w:t>
      </w:r>
      <w:r w:rsidRPr="00CF7F15">
        <w:rPr>
          <w:sz w:val="22"/>
          <w:szCs w:val="22"/>
        </w:rPr>
        <w:t xml:space="preserve">их </w:t>
      </w:r>
      <w:r w:rsidR="007C0A7E" w:rsidRPr="00CF7F15">
        <w:rPr>
          <w:sz w:val="22"/>
          <w:szCs w:val="22"/>
        </w:rPr>
        <w:t>в собственности Застройщика</w:t>
      </w:r>
      <w:r w:rsidR="00CA7AA4" w:rsidRPr="00CF7F15">
        <w:rPr>
          <w:sz w:val="22"/>
          <w:szCs w:val="22"/>
        </w:rPr>
        <w:t>.</w:t>
      </w:r>
    </w:p>
    <w:p w14:paraId="6C5208A3" w14:textId="3D8CFEB5" w:rsidR="00A369CE" w:rsidRPr="00CF7F15" w:rsidRDefault="007A627E" w:rsidP="00A369CE">
      <w:pPr>
        <w:widowControl w:val="0"/>
        <w:ind w:firstLine="540"/>
        <w:jc w:val="both"/>
        <w:rPr>
          <w:sz w:val="22"/>
          <w:szCs w:val="22"/>
        </w:rPr>
      </w:pPr>
      <w:r w:rsidRPr="00CF7F15">
        <w:rPr>
          <w:sz w:val="22"/>
          <w:szCs w:val="22"/>
        </w:rPr>
        <w:t>7</w:t>
      </w:r>
      <w:r w:rsidR="00CA7AA4" w:rsidRPr="00CF7F15">
        <w:rPr>
          <w:sz w:val="22"/>
          <w:szCs w:val="22"/>
        </w:rPr>
        <w:t>.10. Заключением настоящего Договора Дольщик предоставляет свое согласие на:</w:t>
      </w:r>
    </w:p>
    <w:p w14:paraId="6C5208A4" w14:textId="77777777" w:rsidR="00A369CE" w:rsidRPr="00CF7F15" w:rsidRDefault="00CA7AA4" w:rsidP="00A369CE">
      <w:pPr>
        <w:widowControl w:val="0"/>
        <w:ind w:firstLine="540"/>
        <w:jc w:val="both"/>
        <w:rPr>
          <w:sz w:val="22"/>
          <w:szCs w:val="22"/>
        </w:rPr>
      </w:pPr>
      <w:r w:rsidRPr="00CF7F15">
        <w:rPr>
          <w:sz w:val="22"/>
          <w:szCs w:val="22"/>
        </w:rPr>
        <w:t>- строительство в границах Земельного участка, обременяемого настоящим Договором, иных объектов капитального строительства, кроме Объекта;</w:t>
      </w:r>
    </w:p>
    <w:p w14:paraId="6C5208A5" w14:textId="5B11C63A" w:rsidR="00A369CE" w:rsidRPr="00CF7F15" w:rsidRDefault="00CA7AA4" w:rsidP="00A369CE">
      <w:pPr>
        <w:widowControl w:val="0"/>
        <w:ind w:firstLine="540"/>
        <w:jc w:val="both"/>
        <w:rPr>
          <w:sz w:val="22"/>
          <w:szCs w:val="22"/>
        </w:rPr>
      </w:pPr>
      <w:r w:rsidRPr="00CF7F15">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w:t>
      </w:r>
      <w:r w:rsidR="00B22778" w:rsidRPr="00CF7F15">
        <w:rPr>
          <w:sz w:val="22"/>
          <w:szCs w:val="22"/>
        </w:rPr>
        <w:t xml:space="preserve"> или его частью</w:t>
      </w:r>
      <w:r w:rsidRPr="00CF7F15">
        <w:rPr>
          <w:sz w:val="22"/>
          <w:szCs w:val="22"/>
        </w:rPr>
        <w:t xml:space="preserve"> (по внешним границам фундамента Объекта</w:t>
      </w:r>
      <w:r w:rsidR="00B22778" w:rsidRPr="00CF7F15">
        <w:rPr>
          <w:sz w:val="22"/>
          <w:szCs w:val="22"/>
        </w:rPr>
        <w:t xml:space="preserve"> и/или каждого многоквартирного дома</w:t>
      </w:r>
      <w:r w:rsidRPr="00CF7F15">
        <w:rPr>
          <w:sz w:val="22"/>
          <w:szCs w:val="22"/>
        </w:rPr>
        <w:t>) в связи с необходимостью выделения, разделения и т.д. земельного участка, обременяемого настоящим Договором;</w:t>
      </w:r>
    </w:p>
    <w:p w14:paraId="6C5208A6" w14:textId="71E21A24" w:rsidR="00A369CE" w:rsidRPr="00CF7F15" w:rsidRDefault="00CA7AA4" w:rsidP="00A369CE">
      <w:pPr>
        <w:widowControl w:val="0"/>
        <w:ind w:firstLine="540"/>
        <w:jc w:val="both"/>
        <w:rPr>
          <w:sz w:val="22"/>
          <w:szCs w:val="22"/>
        </w:rPr>
      </w:pPr>
      <w:r w:rsidRPr="00CF7F15">
        <w:rPr>
          <w:sz w:val="22"/>
          <w:szCs w:val="22"/>
        </w:rPr>
        <w:t>- сдачу в аренду (в т</w:t>
      </w:r>
      <w:r w:rsidR="00474DF8" w:rsidRPr="00CF7F15">
        <w:rPr>
          <w:sz w:val="22"/>
          <w:szCs w:val="22"/>
        </w:rPr>
        <w:t xml:space="preserve">ом </w:t>
      </w:r>
      <w:r w:rsidRPr="00CF7F15">
        <w:rPr>
          <w:sz w:val="22"/>
          <w:szCs w:val="22"/>
        </w:rPr>
        <w:t>ч</w:t>
      </w:r>
      <w:r w:rsidR="00474DF8" w:rsidRPr="00CF7F15">
        <w:rPr>
          <w:sz w:val="22"/>
          <w:szCs w:val="22"/>
        </w:rPr>
        <w:t>исле</w:t>
      </w:r>
      <w:r w:rsidRPr="00CF7F15">
        <w:rPr>
          <w:sz w:val="22"/>
          <w:szCs w:val="22"/>
        </w:rPr>
        <w:t xml:space="preserve"> в бессрочную), безвозмездную передачу или иной способ возмездного или безвозмездного отчуждения (распоряжения) земельным участком, образовавш</w:t>
      </w:r>
      <w:r w:rsidR="00474DF8" w:rsidRPr="00CF7F15">
        <w:rPr>
          <w:sz w:val="22"/>
          <w:szCs w:val="22"/>
        </w:rPr>
        <w:t xml:space="preserve">имся </w:t>
      </w:r>
      <w:r w:rsidRPr="00CF7F15">
        <w:rPr>
          <w:sz w:val="22"/>
          <w:szCs w:val="22"/>
        </w:rPr>
        <w:t>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r w:rsidR="007A627E" w:rsidRPr="00CF7F15">
        <w:rPr>
          <w:sz w:val="22"/>
          <w:szCs w:val="22"/>
        </w:rPr>
        <w:t>;</w:t>
      </w:r>
    </w:p>
    <w:p w14:paraId="720278E9" w14:textId="3C87B1B2" w:rsidR="007A627E" w:rsidRPr="00CF7F15" w:rsidRDefault="007A627E" w:rsidP="007A627E">
      <w:pPr>
        <w:widowControl w:val="0"/>
        <w:ind w:firstLine="540"/>
        <w:jc w:val="both"/>
        <w:rPr>
          <w:sz w:val="22"/>
          <w:szCs w:val="22"/>
        </w:rPr>
      </w:pPr>
      <w:r w:rsidRPr="00CF7F15">
        <w:rPr>
          <w:sz w:val="22"/>
          <w:szCs w:val="22"/>
        </w:rPr>
        <w:t>- на предоставление в период действия настоящего Договора Застройщиком Общего имущества в аренду третьим лицам на срок, превышающий срок действия настоящего Договора, в целях установки на общем имуществе оборудования связи, прокладки кабелей для организации возможности подключения Объекта к сетям телерадиовещания, телефонной и иной связи, в том числе для предоставления высокоскоростного доступа к сети Интернет по оптическому каналу. Иные условия предоставления Общего имущества в пользование, аренду третьим лицам определяются Застройщиком.</w:t>
      </w:r>
    </w:p>
    <w:p w14:paraId="6C5208A7" w14:textId="77777777" w:rsidR="00A369CE" w:rsidRPr="00CF7F15" w:rsidRDefault="00CA7AA4" w:rsidP="00A369CE">
      <w:pPr>
        <w:widowControl w:val="0"/>
        <w:ind w:firstLine="540"/>
        <w:jc w:val="both"/>
        <w:rPr>
          <w:sz w:val="22"/>
          <w:szCs w:val="22"/>
        </w:rPr>
      </w:pPr>
      <w:r w:rsidRPr="00CF7F15">
        <w:rPr>
          <w:sz w:val="22"/>
          <w:szCs w:val="22"/>
        </w:rPr>
        <w:t>Стороны договорились, что изменение площади Земельного участка, на котором расположен Объект, не влечет изменения цены Договора, указанной в пункте 3.2. настоящего Договора.</w:t>
      </w:r>
    </w:p>
    <w:p w14:paraId="6C5208A8" w14:textId="313A5E2D" w:rsidR="00A369CE" w:rsidRPr="00CF7F15" w:rsidRDefault="00695619" w:rsidP="00695619">
      <w:pPr>
        <w:widowControl w:val="0"/>
        <w:ind w:firstLine="540"/>
        <w:jc w:val="both"/>
        <w:rPr>
          <w:sz w:val="22"/>
          <w:szCs w:val="22"/>
        </w:rPr>
      </w:pPr>
      <w:r w:rsidRPr="00CF7F15">
        <w:rPr>
          <w:sz w:val="22"/>
          <w:szCs w:val="22"/>
        </w:rPr>
        <w:t xml:space="preserve">7.11. </w:t>
      </w:r>
      <w:r w:rsidR="00CA7AA4" w:rsidRPr="00CF7F15">
        <w:rPr>
          <w:sz w:val="22"/>
          <w:szCs w:val="22"/>
        </w:rPr>
        <w:t>Стороны признают, что Общее имущество – имущество, которое будет принадлежать на праве общей долевой собственности участникам долевого строительства, включающее в себя</w:t>
      </w:r>
      <w:r w:rsidR="007E4273" w:rsidRPr="00CF7F15">
        <w:rPr>
          <w:sz w:val="22"/>
          <w:szCs w:val="22"/>
        </w:rPr>
        <w:t>, в том числе</w:t>
      </w:r>
      <w:r w:rsidR="00CA7AA4" w:rsidRPr="00CF7F15">
        <w:rPr>
          <w:sz w:val="22"/>
          <w:szCs w:val="22"/>
        </w:rPr>
        <w:t>: 1) помещения в Многоквартирном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подвалы, в которых имеются инженерные коммуникации, иное обслуживающее более одного помещения в данном доме оборудование (технические подвалы); 2) крыши, ограждающие несущие и ненесущие конструкции Многоквартирного дома,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помещения; 3) Земельн</w:t>
      </w:r>
      <w:r w:rsidR="0003439E" w:rsidRPr="00CF7F15">
        <w:rPr>
          <w:sz w:val="22"/>
          <w:szCs w:val="22"/>
        </w:rPr>
        <w:t>ый</w:t>
      </w:r>
      <w:r w:rsidR="00CA7AA4" w:rsidRPr="00CF7F15">
        <w:rPr>
          <w:sz w:val="22"/>
          <w:szCs w:val="22"/>
        </w:rPr>
        <w:t xml:space="preserve"> участ</w:t>
      </w:r>
      <w:r w:rsidR="0003439E" w:rsidRPr="00CF7F15">
        <w:rPr>
          <w:sz w:val="22"/>
          <w:szCs w:val="22"/>
        </w:rPr>
        <w:t>ок</w:t>
      </w:r>
      <w:r w:rsidR="00CA7AA4" w:rsidRPr="00CF7F15">
        <w:rPr>
          <w:sz w:val="22"/>
          <w:szCs w:val="22"/>
        </w:rPr>
        <w:t>, на которо</w:t>
      </w:r>
      <w:r w:rsidR="0003439E" w:rsidRPr="00CF7F15">
        <w:rPr>
          <w:sz w:val="22"/>
          <w:szCs w:val="22"/>
        </w:rPr>
        <w:t>м</w:t>
      </w:r>
      <w:r w:rsidR="00CA7AA4" w:rsidRPr="00CF7F15">
        <w:rPr>
          <w:sz w:val="22"/>
          <w:szCs w:val="22"/>
        </w:rPr>
        <w:t xml:space="preserve"> расположен Многоквартирный дом, с элементами озеленения и благоустройства, </w:t>
      </w:r>
      <w:r w:rsidR="007C0A7E" w:rsidRPr="00CF7F15">
        <w:rPr>
          <w:sz w:val="22"/>
          <w:szCs w:val="22"/>
        </w:rPr>
        <w:t xml:space="preserve">в том числе внутриквартальные проезды с наружным освещением, </w:t>
      </w:r>
      <w:r w:rsidR="00CA7AA4" w:rsidRPr="00CF7F15">
        <w:rPr>
          <w:sz w:val="22"/>
          <w:szCs w:val="22"/>
        </w:rPr>
        <w:t xml:space="preserve">иные предназначенные для обслуживания, эксплуатации и благоустройства Многоквартирного дома и расположенные на </w:t>
      </w:r>
      <w:r w:rsidR="0003439E" w:rsidRPr="00CF7F15">
        <w:rPr>
          <w:sz w:val="22"/>
          <w:szCs w:val="22"/>
        </w:rPr>
        <w:t xml:space="preserve">земельном участке </w:t>
      </w:r>
      <w:r w:rsidR="00CA7AA4" w:rsidRPr="00CF7F15">
        <w:rPr>
          <w:sz w:val="22"/>
          <w:szCs w:val="22"/>
        </w:rPr>
        <w:t xml:space="preserve">объекты. </w:t>
      </w:r>
    </w:p>
    <w:p w14:paraId="5AF25329" w14:textId="5E769AB2" w:rsidR="00695619" w:rsidRPr="00CF7F15" w:rsidRDefault="00695619" w:rsidP="00695619">
      <w:pPr>
        <w:widowControl w:val="0"/>
        <w:ind w:firstLine="540"/>
        <w:jc w:val="both"/>
        <w:rPr>
          <w:sz w:val="22"/>
          <w:szCs w:val="22"/>
        </w:rPr>
      </w:pPr>
      <w:r w:rsidRPr="00CF7F15">
        <w:rPr>
          <w:sz w:val="22"/>
          <w:szCs w:val="22"/>
        </w:rPr>
        <w:t xml:space="preserve">7.12. Дольщик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w:t>
      </w:r>
      <w:r w:rsidRPr="00CF7F15">
        <w:rPr>
          <w:sz w:val="22"/>
          <w:szCs w:val="22"/>
        </w:rPr>
        <w:lastRenderedPageBreak/>
        <w:t>психоневрологическом диспансерах, не состоит под опекой, попечительством, патронажем, в отношении него не заявлены требования о признании банкротом,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5D29D4C0" w14:textId="52EA1D42" w:rsidR="007C0A7E" w:rsidRPr="00CF7F15" w:rsidRDefault="006F6513" w:rsidP="006F6513">
      <w:pPr>
        <w:widowControl w:val="0"/>
        <w:tabs>
          <w:tab w:val="left" w:pos="3037"/>
        </w:tabs>
        <w:ind w:firstLine="540"/>
        <w:jc w:val="both"/>
        <w:rPr>
          <w:sz w:val="22"/>
          <w:szCs w:val="22"/>
        </w:rPr>
      </w:pPr>
      <w:r>
        <w:rPr>
          <w:sz w:val="22"/>
          <w:szCs w:val="22"/>
        </w:rPr>
        <w:tab/>
      </w:r>
    </w:p>
    <w:p w14:paraId="6C5208AA" w14:textId="2E50E979" w:rsidR="00367A60" w:rsidRPr="00CF7F15" w:rsidRDefault="00CA7AA4" w:rsidP="007C0A7E">
      <w:pPr>
        <w:pStyle w:val="a3"/>
        <w:numPr>
          <w:ilvl w:val="0"/>
          <w:numId w:val="29"/>
        </w:numPr>
        <w:jc w:val="center"/>
        <w:rPr>
          <w:rFonts w:ascii="Times New Roman" w:hAnsi="Times New Roman" w:cs="Times New Roman"/>
          <w:b/>
          <w:bCs/>
        </w:rPr>
      </w:pPr>
      <w:r w:rsidRPr="00CF7F15">
        <w:rPr>
          <w:rFonts w:ascii="Times New Roman" w:hAnsi="Times New Roman" w:cs="Times New Roman"/>
          <w:b/>
          <w:bCs/>
        </w:rPr>
        <w:t>Заключительные положения</w:t>
      </w:r>
    </w:p>
    <w:p w14:paraId="7C3F9555" w14:textId="77777777" w:rsidR="007C0A7E" w:rsidRPr="00CF7F15" w:rsidRDefault="007C0A7E" w:rsidP="007C0A7E">
      <w:pPr>
        <w:pStyle w:val="a3"/>
        <w:ind w:left="720"/>
        <w:rPr>
          <w:rFonts w:ascii="Times New Roman" w:hAnsi="Times New Roman" w:cs="Times New Roman"/>
          <w:b/>
          <w:bCs/>
        </w:rPr>
      </w:pPr>
    </w:p>
    <w:p w14:paraId="6C5208AB" w14:textId="4F3073E4" w:rsidR="00367A60" w:rsidRPr="00CF7F15" w:rsidRDefault="007A627E" w:rsidP="00367A60">
      <w:pPr>
        <w:pStyle w:val="ConsPlusNormal"/>
        <w:widowControl/>
        <w:ind w:firstLine="540"/>
        <w:jc w:val="both"/>
        <w:rPr>
          <w:rFonts w:ascii="Times New Roman" w:hAnsi="Times New Roman" w:cs="Times New Roman"/>
          <w:sz w:val="22"/>
          <w:szCs w:val="22"/>
        </w:rPr>
      </w:pPr>
      <w:r w:rsidRPr="00CF7F15">
        <w:rPr>
          <w:rFonts w:ascii="Times New Roman" w:hAnsi="Times New Roman" w:cs="Times New Roman"/>
          <w:sz w:val="22"/>
          <w:szCs w:val="22"/>
        </w:rPr>
        <w:t>8</w:t>
      </w:r>
      <w:r w:rsidR="00CA7AA4" w:rsidRPr="00CF7F15">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14:paraId="6C5208AC" w14:textId="35EF31BB"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6C5208AD" w14:textId="0751CE0A"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.3. Все споры и разногласия, которые могут возникнуть из настоящего Договора или в связи с ним, должны решаться Сторонами путем переговоров. При неурегулировании спора путем переговоров, Стороны обращаются в суд в соответствии с действующим процессуальным законодательством.</w:t>
      </w:r>
    </w:p>
    <w:p w14:paraId="6C5208AE" w14:textId="60E2CB6E"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.4. Обо всех изменениях платежных и почтовых реквизитов Стороны обязаны извещать друг друга в течение 15 (пятнадцати)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w:t>
      </w:r>
    </w:p>
    <w:p w14:paraId="6C5208AF" w14:textId="23E75B9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 xml:space="preserve">.5. Все письма, уведомления и сообщения (далее – Корреспонденция) в рамках настоящего Договора должны направляться в письменной форме. Корреспонденция будет считаться направленной надлежащим образом, если она направлена заказным письмом с уведомлением о вручении или доставлена лично по адресам Сторон, указанным в главе </w:t>
      </w:r>
      <w:r w:rsidRPr="00CF7F15">
        <w:rPr>
          <w:sz w:val="22"/>
          <w:szCs w:val="22"/>
        </w:rPr>
        <w:t>9</w:t>
      </w:r>
      <w:r w:rsidR="00CA7AA4" w:rsidRPr="00CF7F15">
        <w:rPr>
          <w:sz w:val="22"/>
          <w:szCs w:val="22"/>
        </w:rPr>
        <w:t xml:space="preserve"> настоящего Договора. При этом Стороны условились о том, что наряду с письменной формой допускается обмен Корреспонденцией с использованием электронной связи. </w:t>
      </w:r>
    </w:p>
    <w:p w14:paraId="6C5208B0" w14:textId="3C71B9CC"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.6. Корреспонденция считается полученной:</w:t>
      </w:r>
    </w:p>
    <w:p w14:paraId="6C5208B1" w14:textId="77777777" w:rsidR="00367A60" w:rsidRPr="00CF7F15" w:rsidRDefault="00CA7AA4" w:rsidP="00367A60">
      <w:pPr>
        <w:ind w:firstLine="540"/>
        <w:jc w:val="both"/>
        <w:rPr>
          <w:sz w:val="22"/>
          <w:szCs w:val="22"/>
        </w:rPr>
      </w:pPr>
      <w:r w:rsidRPr="00CF7F15">
        <w:rPr>
          <w:sz w:val="22"/>
          <w:szCs w:val="22"/>
        </w:rPr>
        <w:t>- в случае личной доставки – на дату вручения, указанную на копии уведомления или (сообщения) получившим ее лицом;</w:t>
      </w:r>
    </w:p>
    <w:p w14:paraId="6C5208B2" w14:textId="77777777" w:rsidR="00367A60" w:rsidRPr="00CF7F15" w:rsidRDefault="00CA7AA4" w:rsidP="00367A60">
      <w:pPr>
        <w:ind w:firstLine="540"/>
        <w:jc w:val="both"/>
        <w:rPr>
          <w:sz w:val="22"/>
          <w:szCs w:val="22"/>
        </w:rPr>
      </w:pPr>
      <w:r w:rsidRPr="00CF7F15">
        <w:rPr>
          <w:sz w:val="22"/>
          <w:szCs w:val="22"/>
        </w:rPr>
        <w:t>- в случае направления заказным письмом – в день, указанный на штемпеле почтового отделения получателя корреспонденции, но не позднее, чем по истечении 10 (десяти) календарных дней с даты отправки, указанной в почтовой квитанции или реестре почтовых отправлений;</w:t>
      </w:r>
    </w:p>
    <w:p w14:paraId="6C5208B3" w14:textId="77777777" w:rsidR="00367A60" w:rsidRPr="00CF7F15" w:rsidRDefault="00CA7AA4" w:rsidP="00367A60">
      <w:pPr>
        <w:ind w:firstLine="540"/>
        <w:jc w:val="both"/>
        <w:rPr>
          <w:sz w:val="22"/>
          <w:szCs w:val="22"/>
        </w:rPr>
      </w:pPr>
      <w:r w:rsidRPr="00CF7F15">
        <w:rPr>
          <w:sz w:val="22"/>
          <w:szCs w:val="22"/>
        </w:rPr>
        <w:t>- в случае направления курьерской почтой – на дату доставки, указанную в документах курьерской службы;</w:t>
      </w:r>
    </w:p>
    <w:p w14:paraId="6C5208B4" w14:textId="7DB09773" w:rsidR="00367A60" w:rsidRPr="00CF7F15" w:rsidRDefault="00CA7AA4" w:rsidP="00367A60">
      <w:pPr>
        <w:ind w:firstLine="540"/>
        <w:jc w:val="both"/>
        <w:rPr>
          <w:sz w:val="22"/>
          <w:szCs w:val="22"/>
        </w:rPr>
      </w:pPr>
      <w:r w:rsidRPr="00CF7F15">
        <w:rPr>
          <w:sz w:val="22"/>
          <w:szCs w:val="22"/>
        </w:rPr>
        <w:t>- при использовании электронной связи - в день отправления сообщения электронной почты.</w:t>
      </w:r>
    </w:p>
    <w:p w14:paraId="6C5208B5" w14:textId="2DD42B14"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7.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зарегистрированы в Управлении Федеральной службы государственной регистрации, кадастра и картографии по Санкт-Петербургу.</w:t>
      </w:r>
    </w:p>
    <w:p w14:paraId="07B7BEA6" w14:textId="7CD3A732" w:rsidR="00AF5644" w:rsidRPr="00CF7F15" w:rsidRDefault="007A627E" w:rsidP="00AF5644">
      <w:pPr>
        <w:ind w:firstLine="540"/>
        <w:jc w:val="both"/>
        <w:rPr>
          <w:sz w:val="22"/>
          <w:szCs w:val="22"/>
        </w:rPr>
      </w:pPr>
      <w:r w:rsidRPr="00CF7F15">
        <w:rPr>
          <w:sz w:val="22"/>
          <w:szCs w:val="22"/>
        </w:rPr>
        <w:t>8</w:t>
      </w:r>
      <w:r w:rsidR="00CA7AA4" w:rsidRPr="00CF7F15">
        <w:rPr>
          <w:sz w:val="22"/>
          <w:szCs w:val="22"/>
        </w:rPr>
        <w:t xml:space="preserve">.8. </w:t>
      </w:r>
      <w:r w:rsidR="00AF5644" w:rsidRPr="00CF7F15">
        <w:rPr>
          <w:sz w:val="22"/>
          <w:szCs w:val="22"/>
        </w:rPr>
        <w:t>Настоящий Договор составлен в 2 (двух) подлинных экземплярах, по одному для каждой из Сторон,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государственной регистрации прав в Едином государственном реестре недвижимости. Все экземпляры имеют равную юридическую силу.</w:t>
      </w:r>
    </w:p>
    <w:p w14:paraId="6C5208B7" w14:textId="5807C059"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 Приложением к настоящему Договору являются:</w:t>
      </w:r>
    </w:p>
    <w:p w14:paraId="6C5208B9" w14:textId="6EC02BD1" w:rsidR="00367A60" w:rsidRPr="00CF7F15" w:rsidRDefault="007A627E" w:rsidP="00367A60">
      <w:pPr>
        <w:ind w:firstLine="540"/>
        <w:jc w:val="both"/>
        <w:rPr>
          <w:sz w:val="22"/>
          <w:szCs w:val="22"/>
        </w:rPr>
      </w:pPr>
      <w:r w:rsidRPr="00CF7F15">
        <w:rPr>
          <w:sz w:val="22"/>
          <w:szCs w:val="22"/>
        </w:rPr>
        <w:t>8</w:t>
      </w:r>
      <w:r w:rsidR="00CA7AA4" w:rsidRPr="00CF7F15">
        <w:rPr>
          <w:sz w:val="22"/>
          <w:szCs w:val="22"/>
        </w:rPr>
        <w:t>.9.</w:t>
      </w:r>
      <w:r w:rsidR="00731A7A" w:rsidRPr="00CF7F15">
        <w:rPr>
          <w:sz w:val="22"/>
          <w:szCs w:val="22"/>
        </w:rPr>
        <w:t>1</w:t>
      </w:r>
      <w:r w:rsidR="00CA7AA4" w:rsidRPr="00CF7F15">
        <w:rPr>
          <w:sz w:val="22"/>
          <w:szCs w:val="22"/>
        </w:rPr>
        <w:t xml:space="preserve">. Приложение № </w:t>
      </w:r>
      <w:r w:rsidR="00731A7A" w:rsidRPr="00CF7F15">
        <w:rPr>
          <w:sz w:val="22"/>
          <w:szCs w:val="22"/>
        </w:rPr>
        <w:t>1</w:t>
      </w:r>
      <w:r w:rsidR="00CA7AA4" w:rsidRPr="00CF7F15">
        <w:rPr>
          <w:sz w:val="22"/>
          <w:szCs w:val="22"/>
        </w:rPr>
        <w:t>: План расположения Квартиры на этаже многоквартирного жилого дома.</w:t>
      </w:r>
    </w:p>
    <w:p w14:paraId="6C5208BA" w14:textId="77777777" w:rsidR="00367A60" w:rsidRPr="00CF7F15" w:rsidRDefault="00367A60" w:rsidP="00367A60">
      <w:pPr>
        <w:ind w:firstLine="540"/>
        <w:jc w:val="both"/>
        <w:rPr>
          <w:sz w:val="22"/>
          <w:szCs w:val="22"/>
        </w:rPr>
      </w:pPr>
    </w:p>
    <w:p w14:paraId="6C5208BB" w14:textId="7AFE1B19" w:rsidR="00367A60" w:rsidRPr="00CF7F15" w:rsidRDefault="007A627E" w:rsidP="00367A60">
      <w:pPr>
        <w:pStyle w:val="ConsPlusNormal"/>
        <w:widowControl/>
        <w:ind w:firstLine="540"/>
        <w:jc w:val="center"/>
        <w:rPr>
          <w:rFonts w:ascii="Times New Roman" w:hAnsi="Times New Roman" w:cs="Times New Roman"/>
          <w:b/>
          <w:bCs/>
          <w:sz w:val="22"/>
          <w:szCs w:val="22"/>
        </w:rPr>
      </w:pPr>
      <w:r w:rsidRPr="00CF7F15">
        <w:rPr>
          <w:rFonts w:ascii="Times New Roman" w:hAnsi="Times New Roman" w:cs="Times New Roman"/>
          <w:b/>
          <w:bCs/>
          <w:sz w:val="22"/>
          <w:szCs w:val="22"/>
        </w:rPr>
        <w:t>9</w:t>
      </w:r>
      <w:r w:rsidR="00CA7AA4" w:rsidRPr="00CF7F15">
        <w:rPr>
          <w:rFonts w:ascii="Times New Roman" w:hAnsi="Times New Roman" w:cs="Times New Roman"/>
          <w:b/>
          <w:bCs/>
          <w:sz w:val="22"/>
          <w:szCs w:val="22"/>
        </w:rPr>
        <w:t>. Адреса и реквизиты Сторон</w:t>
      </w:r>
    </w:p>
    <w:tbl>
      <w:tblPr>
        <w:tblW w:w="10670" w:type="dxa"/>
        <w:tblInd w:w="-459" w:type="dxa"/>
        <w:tblLayout w:type="fixed"/>
        <w:tblLook w:val="01E0" w:firstRow="1" w:lastRow="1" w:firstColumn="1" w:lastColumn="1" w:noHBand="0" w:noVBand="0"/>
      </w:tblPr>
      <w:tblGrid>
        <w:gridCol w:w="4852"/>
        <w:gridCol w:w="5818"/>
      </w:tblGrid>
      <w:tr w:rsidR="00F25F23" w:rsidRPr="00CF7F15" w14:paraId="6C5208C2" w14:textId="77777777" w:rsidTr="003072B1">
        <w:trPr>
          <w:trHeight w:val="437"/>
        </w:trPr>
        <w:tc>
          <w:tcPr>
            <w:tcW w:w="4849" w:type="dxa"/>
          </w:tcPr>
          <w:p w14:paraId="5251C0E7" w14:textId="77777777" w:rsidR="00474DF8" w:rsidRPr="00CF7F15" w:rsidRDefault="00CA7AA4" w:rsidP="00A80B65">
            <w:pPr>
              <w:jc w:val="both"/>
              <w:rPr>
                <w:b/>
                <w:bCs/>
                <w:sz w:val="22"/>
                <w:szCs w:val="22"/>
              </w:rPr>
            </w:pPr>
            <w:r w:rsidRPr="00CF7F15">
              <w:rPr>
                <w:b/>
                <w:bCs/>
                <w:sz w:val="22"/>
                <w:szCs w:val="22"/>
              </w:rPr>
              <w:t>Дольщик:</w:t>
            </w:r>
          </w:p>
          <w:p w14:paraId="6C5208BE" w14:textId="6D514305" w:rsidR="00A80B65" w:rsidRPr="00CF7F15" w:rsidRDefault="00A80B65" w:rsidP="00202B38">
            <w:pPr>
              <w:jc w:val="both"/>
              <w:rPr>
                <w:b/>
                <w:bCs/>
                <w:sz w:val="22"/>
                <w:szCs w:val="22"/>
              </w:rPr>
            </w:pPr>
          </w:p>
        </w:tc>
        <w:tc>
          <w:tcPr>
            <w:tcW w:w="5821" w:type="dxa"/>
          </w:tcPr>
          <w:p w14:paraId="6C5208C0" w14:textId="77777777" w:rsidR="00A80B65" w:rsidRPr="00CF7F15" w:rsidRDefault="00CA7AA4" w:rsidP="00A80B65">
            <w:pPr>
              <w:jc w:val="both"/>
              <w:rPr>
                <w:b/>
                <w:sz w:val="22"/>
                <w:szCs w:val="22"/>
              </w:rPr>
            </w:pPr>
            <w:r w:rsidRPr="00CF7F15">
              <w:rPr>
                <w:b/>
                <w:sz w:val="22"/>
                <w:szCs w:val="22"/>
              </w:rPr>
              <w:t xml:space="preserve">Застройщик: </w:t>
            </w:r>
          </w:p>
          <w:p w14:paraId="6C5208C1" w14:textId="77777777" w:rsidR="00A80B65" w:rsidRPr="00CF7F15" w:rsidRDefault="00CA7AA4" w:rsidP="00A80B65">
            <w:pPr>
              <w:jc w:val="both"/>
              <w:rPr>
                <w:b/>
                <w:bCs/>
                <w:sz w:val="22"/>
                <w:szCs w:val="22"/>
              </w:rPr>
            </w:pPr>
            <w:r w:rsidRPr="00CF7F15">
              <w:rPr>
                <w:b/>
                <w:sz w:val="22"/>
                <w:szCs w:val="22"/>
              </w:rPr>
              <w:t>ООО «СЗ «Терминал-Ресурс»</w:t>
            </w:r>
          </w:p>
        </w:tc>
      </w:tr>
      <w:tr w:rsidR="00F25F23" w:rsidRPr="00CF7F15" w14:paraId="6C5208E0" w14:textId="77777777" w:rsidTr="003072B1">
        <w:trPr>
          <w:trHeight w:val="4647"/>
        </w:trPr>
        <w:tc>
          <w:tcPr>
            <w:tcW w:w="4854" w:type="dxa"/>
          </w:tcPr>
          <w:p w14:paraId="6C5208CA" w14:textId="0E82BBB8" w:rsidR="00A80B65" w:rsidRPr="00CF7F15" w:rsidRDefault="00A80B65" w:rsidP="00A80B65">
            <w:pPr>
              <w:jc w:val="both"/>
              <w:rPr>
                <w:sz w:val="22"/>
                <w:szCs w:val="22"/>
              </w:rPr>
            </w:pPr>
          </w:p>
          <w:p w14:paraId="6A86251E" w14:textId="7318AFAB" w:rsidR="003417A1" w:rsidRPr="00CF7F15" w:rsidRDefault="003417A1" w:rsidP="00A80B65">
            <w:pPr>
              <w:jc w:val="both"/>
              <w:rPr>
                <w:sz w:val="22"/>
                <w:szCs w:val="22"/>
              </w:rPr>
            </w:pPr>
          </w:p>
          <w:p w14:paraId="151839EC" w14:textId="1C0F6407" w:rsidR="009D023F" w:rsidRPr="00CF7F15" w:rsidRDefault="009D023F" w:rsidP="00A80B65">
            <w:pPr>
              <w:jc w:val="both"/>
              <w:rPr>
                <w:sz w:val="22"/>
                <w:szCs w:val="22"/>
              </w:rPr>
            </w:pPr>
          </w:p>
          <w:p w14:paraId="157D33CB" w14:textId="7F389EA7" w:rsidR="008E0011" w:rsidRPr="00CF7F15" w:rsidRDefault="008E0011" w:rsidP="00A80B65">
            <w:pPr>
              <w:jc w:val="both"/>
              <w:rPr>
                <w:sz w:val="22"/>
                <w:szCs w:val="22"/>
              </w:rPr>
            </w:pPr>
          </w:p>
          <w:p w14:paraId="3A2B5771" w14:textId="77777777" w:rsidR="008E0011" w:rsidRPr="00CF7F15" w:rsidRDefault="008E0011" w:rsidP="00A80B65">
            <w:pPr>
              <w:jc w:val="both"/>
              <w:rPr>
                <w:sz w:val="22"/>
                <w:szCs w:val="22"/>
              </w:rPr>
            </w:pPr>
          </w:p>
          <w:p w14:paraId="0B6FCC88" w14:textId="77777777" w:rsidR="000F56FC" w:rsidRPr="00CF7F15" w:rsidRDefault="000F56FC" w:rsidP="00A80B65">
            <w:pPr>
              <w:jc w:val="both"/>
              <w:rPr>
                <w:sz w:val="22"/>
                <w:szCs w:val="22"/>
              </w:rPr>
            </w:pPr>
          </w:p>
          <w:p w14:paraId="28B39656" w14:textId="07198219" w:rsidR="00A80B65" w:rsidRPr="00CF7F15" w:rsidRDefault="00474DF8" w:rsidP="00202B38">
            <w:pPr>
              <w:jc w:val="both"/>
              <w:rPr>
                <w:sz w:val="22"/>
                <w:szCs w:val="22"/>
              </w:rPr>
            </w:pPr>
            <w:r w:rsidRPr="00CF7F15">
              <w:rPr>
                <w:sz w:val="22"/>
                <w:szCs w:val="22"/>
              </w:rPr>
              <w:t>_______________________</w:t>
            </w:r>
            <w:r w:rsidR="003072B1" w:rsidRPr="00CF7F15">
              <w:rPr>
                <w:sz w:val="22"/>
                <w:szCs w:val="22"/>
              </w:rPr>
              <w:t>____</w:t>
            </w:r>
            <w:r w:rsidR="009D023F" w:rsidRPr="00CF7F15">
              <w:rPr>
                <w:sz w:val="22"/>
                <w:szCs w:val="22"/>
              </w:rPr>
              <w:t xml:space="preserve"> </w:t>
            </w:r>
          </w:p>
          <w:p w14:paraId="6C5208CC" w14:textId="317FEA32" w:rsidR="00447722" w:rsidRPr="00CF7F15" w:rsidRDefault="00447722" w:rsidP="00202B38">
            <w:pPr>
              <w:jc w:val="both"/>
              <w:rPr>
                <w:sz w:val="22"/>
                <w:szCs w:val="22"/>
              </w:rPr>
            </w:pPr>
          </w:p>
        </w:tc>
        <w:tc>
          <w:tcPr>
            <w:tcW w:w="5816" w:type="dxa"/>
          </w:tcPr>
          <w:p w14:paraId="6C5208CD" w14:textId="77777777" w:rsidR="00A80B65" w:rsidRPr="00CF7F15" w:rsidRDefault="00CA7AA4" w:rsidP="00A80B65">
            <w:pPr>
              <w:jc w:val="both"/>
              <w:rPr>
                <w:sz w:val="22"/>
                <w:szCs w:val="22"/>
              </w:rPr>
            </w:pPr>
            <w:r w:rsidRPr="00CF7F15">
              <w:rPr>
                <w:sz w:val="22"/>
                <w:szCs w:val="22"/>
              </w:rPr>
              <w:t>ОГРН 1147847391834</w:t>
            </w:r>
          </w:p>
          <w:p w14:paraId="6C5208CE" w14:textId="77777777" w:rsidR="00A80B65" w:rsidRPr="00CF7F15" w:rsidRDefault="00CA7AA4" w:rsidP="00A80B65">
            <w:pPr>
              <w:jc w:val="both"/>
              <w:rPr>
                <w:sz w:val="22"/>
                <w:szCs w:val="22"/>
              </w:rPr>
            </w:pPr>
            <w:r w:rsidRPr="00CF7F15">
              <w:rPr>
                <w:sz w:val="22"/>
                <w:szCs w:val="22"/>
              </w:rPr>
              <w:t>ИНН 7820338713 КПП 782001001</w:t>
            </w:r>
          </w:p>
          <w:p w14:paraId="16E67C71" w14:textId="77777777" w:rsidR="005D1A8D" w:rsidRDefault="005D1A8D" w:rsidP="005D1A8D">
            <w:pPr>
              <w:jc w:val="both"/>
              <w:rPr>
                <w:sz w:val="22"/>
                <w:szCs w:val="22"/>
              </w:rPr>
            </w:pPr>
            <w:r w:rsidRPr="005D1A8D">
              <w:rPr>
                <w:sz w:val="22"/>
                <w:szCs w:val="22"/>
              </w:rPr>
              <w:t xml:space="preserve">196605, </w:t>
            </w:r>
            <w:bookmarkStart w:id="1" w:name="_Hlk512010023"/>
            <w:r w:rsidRPr="005D1A8D">
              <w:rPr>
                <w:sz w:val="22"/>
                <w:szCs w:val="22"/>
              </w:rPr>
              <w:t xml:space="preserve">Санкт-Петербург, п. Шушары, тер. Пулковское, </w:t>
            </w:r>
          </w:p>
          <w:p w14:paraId="086BEC5B" w14:textId="0D628073" w:rsidR="005D1A8D" w:rsidRPr="005D1A8D" w:rsidRDefault="005D1A8D" w:rsidP="005D1A8D">
            <w:pPr>
              <w:jc w:val="both"/>
              <w:rPr>
                <w:sz w:val="22"/>
                <w:szCs w:val="22"/>
              </w:rPr>
            </w:pPr>
            <w:r w:rsidRPr="005D1A8D">
              <w:rPr>
                <w:sz w:val="22"/>
                <w:szCs w:val="22"/>
              </w:rPr>
              <w:t xml:space="preserve">ул. </w:t>
            </w:r>
            <w:proofErr w:type="spellStart"/>
            <w:r w:rsidRPr="005D1A8D">
              <w:rPr>
                <w:sz w:val="22"/>
                <w:szCs w:val="22"/>
              </w:rPr>
              <w:t>Кокколевская</w:t>
            </w:r>
            <w:proofErr w:type="spellEnd"/>
            <w:r w:rsidRPr="005D1A8D">
              <w:rPr>
                <w:sz w:val="22"/>
                <w:szCs w:val="22"/>
              </w:rPr>
              <w:t xml:space="preserve">, </w:t>
            </w:r>
          </w:p>
          <w:p w14:paraId="2F571EE6" w14:textId="77777777" w:rsidR="005D1A8D" w:rsidRPr="005D1A8D" w:rsidRDefault="005D1A8D" w:rsidP="005D1A8D">
            <w:pPr>
              <w:jc w:val="both"/>
              <w:rPr>
                <w:sz w:val="22"/>
                <w:szCs w:val="22"/>
              </w:rPr>
            </w:pPr>
            <w:r w:rsidRPr="005D1A8D">
              <w:rPr>
                <w:sz w:val="22"/>
                <w:szCs w:val="22"/>
              </w:rPr>
              <w:t xml:space="preserve">дом 1, стр. 1, </w:t>
            </w:r>
            <w:proofErr w:type="spellStart"/>
            <w:proofErr w:type="gramStart"/>
            <w:r w:rsidRPr="005D1A8D">
              <w:rPr>
                <w:sz w:val="22"/>
                <w:szCs w:val="22"/>
              </w:rPr>
              <w:t>пом.часть</w:t>
            </w:r>
            <w:proofErr w:type="spellEnd"/>
            <w:proofErr w:type="gramEnd"/>
            <w:r w:rsidRPr="005D1A8D">
              <w:rPr>
                <w:sz w:val="22"/>
                <w:szCs w:val="22"/>
              </w:rPr>
              <w:t xml:space="preserve"> 24-Н ком. 1.71</w:t>
            </w:r>
            <w:bookmarkEnd w:id="1"/>
          </w:p>
          <w:p w14:paraId="1FBA1EA1" w14:textId="66C76072" w:rsidR="00B35D68" w:rsidRPr="00B35D68" w:rsidRDefault="00B35D68" w:rsidP="00A80B65">
            <w:pPr>
              <w:jc w:val="both"/>
              <w:rPr>
                <w:sz w:val="22"/>
                <w:szCs w:val="22"/>
              </w:rPr>
            </w:pPr>
            <w:r>
              <w:rPr>
                <w:sz w:val="22"/>
                <w:szCs w:val="22"/>
              </w:rPr>
              <w:t xml:space="preserve">р/с </w:t>
            </w:r>
            <w:r w:rsidRPr="00B35D68">
              <w:rPr>
                <w:sz w:val="22"/>
                <w:szCs w:val="22"/>
              </w:rPr>
              <w:t>4070281</w:t>
            </w:r>
            <w:r w:rsidR="00FA6593">
              <w:rPr>
                <w:sz w:val="22"/>
                <w:szCs w:val="22"/>
              </w:rPr>
              <w:t>0790550005111</w:t>
            </w:r>
          </w:p>
          <w:p w14:paraId="6C5208D4" w14:textId="2261DF24" w:rsidR="00A80B65" w:rsidRPr="00CF7F15" w:rsidRDefault="00CA7AA4" w:rsidP="00A80B65">
            <w:pPr>
              <w:jc w:val="both"/>
              <w:rPr>
                <w:sz w:val="22"/>
                <w:szCs w:val="22"/>
              </w:rPr>
            </w:pPr>
            <w:r w:rsidRPr="00CF7F15">
              <w:rPr>
                <w:sz w:val="22"/>
                <w:szCs w:val="22"/>
              </w:rPr>
              <w:t xml:space="preserve">ПАО «Банк Санкт-Петербург» </w:t>
            </w:r>
          </w:p>
          <w:p w14:paraId="6C5208D5" w14:textId="77777777" w:rsidR="00A80B65" w:rsidRPr="00CF7F15" w:rsidRDefault="00CA7AA4" w:rsidP="00A80B65">
            <w:pPr>
              <w:jc w:val="both"/>
              <w:rPr>
                <w:sz w:val="22"/>
                <w:szCs w:val="22"/>
              </w:rPr>
            </w:pPr>
            <w:r w:rsidRPr="00CF7F15">
              <w:rPr>
                <w:sz w:val="22"/>
                <w:szCs w:val="22"/>
              </w:rPr>
              <w:t>г. Санкт-Петербург</w:t>
            </w:r>
          </w:p>
          <w:p w14:paraId="6C5208D7" w14:textId="12428DEC" w:rsidR="00A80B65" w:rsidRPr="00CF7F15" w:rsidRDefault="00CA7AA4" w:rsidP="00A80B65">
            <w:pPr>
              <w:jc w:val="both"/>
              <w:rPr>
                <w:sz w:val="22"/>
                <w:szCs w:val="22"/>
              </w:rPr>
            </w:pPr>
            <w:r w:rsidRPr="00CF7F15">
              <w:rPr>
                <w:sz w:val="22"/>
                <w:szCs w:val="22"/>
              </w:rPr>
              <w:t>к/с 30101810900000000790, БИК 044030790</w:t>
            </w:r>
          </w:p>
          <w:p w14:paraId="6C5208D8" w14:textId="77777777" w:rsidR="00A80B65" w:rsidRPr="00CF7F15" w:rsidRDefault="00CA7AA4" w:rsidP="00A80B65">
            <w:pPr>
              <w:jc w:val="both"/>
              <w:rPr>
                <w:sz w:val="22"/>
                <w:szCs w:val="22"/>
              </w:rPr>
            </w:pPr>
            <w:r w:rsidRPr="00CF7F15">
              <w:rPr>
                <w:sz w:val="22"/>
                <w:szCs w:val="22"/>
              </w:rPr>
              <w:t>телефон: +7</w:t>
            </w:r>
            <w:r w:rsidRPr="00CF7F15">
              <w:rPr>
                <w:sz w:val="22"/>
                <w:szCs w:val="22"/>
                <w:lang w:val="en-US"/>
              </w:rPr>
              <w:t> </w:t>
            </w:r>
            <w:r w:rsidRPr="00CF7F15">
              <w:rPr>
                <w:sz w:val="22"/>
                <w:szCs w:val="22"/>
              </w:rPr>
              <w:t>812</w:t>
            </w:r>
            <w:r w:rsidRPr="00CF7F15">
              <w:rPr>
                <w:sz w:val="22"/>
                <w:szCs w:val="22"/>
                <w:lang w:val="en-US"/>
              </w:rPr>
              <w:t> </w:t>
            </w:r>
            <w:r w:rsidRPr="00CF7F15">
              <w:rPr>
                <w:sz w:val="22"/>
                <w:szCs w:val="22"/>
              </w:rPr>
              <w:t>611 09 32</w:t>
            </w:r>
          </w:p>
          <w:p w14:paraId="6C5208D9" w14:textId="77777777" w:rsidR="00A80B65" w:rsidRPr="00CF7F15" w:rsidRDefault="00CA7AA4" w:rsidP="00A80B65">
            <w:pPr>
              <w:jc w:val="both"/>
              <w:rPr>
                <w:sz w:val="22"/>
                <w:szCs w:val="22"/>
              </w:rPr>
            </w:pPr>
            <w:r w:rsidRPr="00CF7F15">
              <w:rPr>
                <w:sz w:val="22"/>
                <w:szCs w:val="22"/>
              </w:rPr>
              <w:t xml:space="preserve">адрес электронной почты: </w:t>
            </w:r>
            <w:hyperlink r:id="rId18" w:history="1">
              <w:r w:rsidRPr="00CF7F15">
                <w:rPr>
                  <w:rStyle w:val="af0"/>
                  <w:sz w:val="22"/>
                  <w:szCs w:val="22"/>
                  <w:lang w:val="en-US"/>
                </w:rPr>
                <w:t>office</w:t>
              </w:r>
              <w:r w:rsidRPr="00CF7F15">
                <w:rPr>
                  <w:rStyle w:val="af0"/>
                  <w:sz w:val="22"/>
                  <w:szCs w:val="22"/>
                </w:rPr>
                <w:t>@</w:t>
              </w:r>
              <w:proofErr w:type="spellStart"/>
              <w:r w:rsidRPr="00CF7F15">
                <w:rPr>
                  <w:rStyle w:val="af0"/>
                  <w:sz w:val="22"/>
                  <w:szCs w:val="22"/>
                  <w:lang w:val="en-US"/>
                </w:rPr>
                <w:t>devcent</w:t>
              </w:r>
              <w:proofErr w:type="spellEnd"/>
              <w:r w:rsidRPr="00CF7F15">
                <w:rPr>
                  <w:rStyle w:val="af0"/>
                  <w:sz w:val="22"/>
                  <w:szCs w:val="22"/>
                </w:rPr>
                <w:t>.</w:t>
              </w:r>
              <w:proofErr w:type="spellStart"/>
              <w:r w:rsidRPr="00CF7F15">
                <w:rPr>
                  <w:rStyle w:val="af0"/>
                  <w:sz w:val="22"/>
                  <w:szCs w:val="22"/>
                  <w:lang w:val="en-US"/>
                </w:rPr>
                <w:t>ru</w:t>
              </w:r>
              <w:proofErr w:type="spellEnd"/>
            </w:hyperlink>
            <w:r w:rsidRPr="00CF7F15">
              <w:rPr>
                <w:sz w:val="22"/>
                <w:szCs w:val="22"/>
              </w:rPr>
              <w:t xml:space="preserve"> </w:t>
            </w:r>
          </w:p>
          <w:p w14:paraId="6C5208DB" w14:textId="1E4B469E" w:rsidR="00A80B65" w:rsidRPr="00CF7F15" w:rsidRDefault="00A80B65" w:rsidP="00FF0395">
            <w:pPr>
              <w:jc w:val="both"/>
              <w:rPr>
                <w:sz w:val="22"/>
                <w:szCs w:val="22"/>
              </w:rPr>
            </w:pPr>
          </w:p>
          <w:p w14:paraId="48E0D17F" w14:textId="77777777" w:rsidR="003072B1" w:rsidRPr="00CF7F15" w:rsidRDefault="003072B1" w:rsidP="00FF0395">
            <w:pPr>
              <w:jc w:val="both"/>
              <w:rPr>
                <w:sz w:val="22"/>
                <w:szCs w:val="22"/>
              </w:rPr>
            </w:pPr>
          </w:p>
          <w:p w14:paraId="7E5225A5" w14:textId="57865EBE" w:rsidR="000F56FC" w:rsidRPr="00CF7F15" w:rsidRDefault="00695619" w:rsidP="000F56FC">
            <w:pPr>
              <w:jc w:val="both"/>
              <w:rPr>
                <w:sz w:val="22"/>
                <w:szCs w:val="22"/>
              </w:rPr>
            </w:pPr>
            <w:r w:rsidRPr="00CF7F15">
              <w:rPr>
                <w:sz w:val="22"/>
                <w:szCs w:val="22"/>
              </w:rPr>
              <w:t xml:space="preserve">Генеральный </w:t>
            </w:r>
            <w:r w:rsidR="000F56FC" w:rsidRPr="00CF7F15">
              <w:rPr>
                <w:sz w:val="22"/>
                <w:szCs w:val="22"/>
              </w:rPr>
              <w:t xml:space="preserve">директор </w:t>
            </w:r>
          </w:p>
          <w:p w14:paraId="307B388F" w14:textId="77777777" w:rsidR="000F56FC" w:rsidRPr="00CF7F15" w:rsidRDefault="000F56FC" w:rsidP="000F56FC">
            <w:pPr>
              <w:jc w:val="both"/>
              <w:rPr>
                <w:sz w:val="22"/>
                <w:szCs w:val="22"/>
              </w:rPr>
            </w:pPr>
          </w:p>
          <w:p w14:paraId="0235851E" w14:textId="77777777" w:rsidR="000F56FC" w:rsidRPr="00CF7F15" w:rsidRDefault="000F56FC" w:rsidP="000F56FC">
            <w:pPr>
              <w:jc w:val="both"/>
              <w:rPr>
                <w:sz w:val="22"/>
                <w:szCs w:val="22"/>
              </w:rPr>
            </w:pPr>
          </w:p>
          <w:p w14:paraId="6C5208DF" w14:textId="40F97FA9" w:rsidR="00A80B65" w:rsidRPr="00CF7F15" w:rsidRDefault="000F56FC" w:rsidP="000F56FC">
            <w:pPr>
              <w:jc w:val="both"/>
              <w:rPr>
                <w:sz w:val="22"/>
                <w:szCs w:val="22"/>
              </w:rPr>
            </w:pPr>
            <w:r w:rsidRPr="00CF7F15">
              <w:rPr>
                <w:sz w:val="22"/>
                <w:szCs w:val="22"/>
              </w:rPr>
              <w:t>_____________________</w:t>
            </w:r>
            <w:r w:rsidR="008E0011" w:rsidRPr="00CF7F15">
              <w:rPr>
                <w:sz w:val="22"/>
                <w:szCs w:val="22"/>
              </w:rPr>
              <w:t>_____</w:t>
            </w:r>
            <w:r w:rsidR="00695619" w:rsidRPr="00CF7F15">
              <w:rPr>
                <w:sz w:val="22"/>
                <w:szCs w:val="22"/>
              </w:rPr>
              <w:t xml:space="preserve"> </w:t>
            </w:r>
            <w:proofErr w:type="spellStart"/>
            <w:r w:rsidR="00695619" w:rsidRPr="00CF7F15">
              <w:rPr>
                <w:sz w:val="22"/>
                <w:szCs w:val="22"/>
              </w:rPr>
              <w:t>В.А</w:t>
            </w:r>
            <w:r w:rsidR="00CF7F15">
              <w:rPr>
                <w:sz w:val="22"/>
                <w:szCs w:val="22"/>
              </w:rPr>
              <w:t>.</w:t>
            </w:r>
            <w:r w:rsidR="00695619" w:rsidRPr="00CF7F15">
              <w:rPr>
                <w:sz w:val="22"/>
                <w:szCs w:val="22"/>
              </w:rPr>
              <w:t>Мурашев</w:t>
            </w:r>
            <w:proofErr w:type="spellEnd"/>
          </w:p>
        </w:tc>
      </w:tr>
    </w:tbl>
    <w:p w14:paraId="65EB30D5" w14:textId="0ABD59B6" w:rsidR="00F0520C" w:rsidRPr="00CF7F15" w:rsidRDefault="00F0520C" w:rsidP="000F56FC">
      <w:pPr>
        <w:pStyle w:val="ConsPlusNormal"/>
        <w:widowControl/>
        <w:ind w:firstLine="0"/>
        <w:rPr>
          <w:rFonts w:ascii="Times New Roman" w:hAnsi="Times New Roman" w:cs="Times New Roman"/>
          <w:sz w:val="22"/>
          <w:szCs w:val="22"/>
        </w:rPr>
      </w:pPr>
    </w:p>
    <w:p w14:paraId="6C52092B" w14:textId="4C672E3A" w:rsidR="00367A60" w:rsidRPr="00CF7F15" w:rsidRDefault="00CA7AA4" w:rsidP="00367A60">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Приложение №</w:t>
      </w:r>
      <w:r w:rsidR="00731A7A" w:rsidRPr="00CF7F15">
        <w:rPr>
          <w:rFonts w:ascii="Times New Roman" w:hAnsi="Times New Roman" w:cs="Times New Roman"/>
          <w:sz w:val="21"/>
          <w:szCs w:val="21"/>
        </w:rPr>
        <w:t>1</w:t>
      </w:r>
    </w:p>
    <w:p w14:paraId="6C52092C" w14:textId="3A74AD82"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к Договору участия в долевом строительстве №</w:t>
      </w:r>
      <w:r w:rsidR="00695619" w:rsidRPr="00CF7F15">
        <w:rPr>
          <w:rFonts w:ascii="Times New Roman" w:hAnsi="Times New Roman" w:cs="Times New Roman"/>
          <w:sz w:val="21"/>
          <w:szCs w:val="21"/>
        </w:rPr>
        <w:t>___</w:t>
      </w:r>
      <w:r w:rsidRPr="00CF7F15">
        <w:rPr>
          <w:rFonts w:ascii="Times New Roman" w:hAnsi="Times New Roman" w:cs="Times New Roman"/>
          <w:sz w:val="21"/>
          <w:szCs w:val="21"/>
        </w:rPr>
        <w:t>-202</w:t>
      </w:r>
      <w:r w:rsidR="00695619" w:rsidRPr="00CF7F15">
        <w:rPr>
          <w:rFonts w:ascii="Times New Roman" w:hAnsi="Times New Roman" w:cs="Times New Roman"/>
          <w:sz w:val="21"/>
          <w:szCs w:val="21"/>
        </w:rPr>
        <w:t>__</w:t>
      </w:r>
      <w:r w:rsidRPr="00CF7F15">
        <w:rPr>
          <w:rFonts w:ascii="Times New Roman" w:hAnsi="Times New Roman" w:cs="Times New Roman"/>
          <w:sz w:val="21"/>
          <w:szCs w:val="21"/>
        </w:rPr>
        <w:t>-</w:t>
      </w:r>
      <w:r w:rsidR="006C4774">
        <w:rPr>
          <w:rFonts w:ascii="Times New Roman" w:hAnsi="Times New Roman" w:cs="Times New Roman"/>
          <w:sz w:val="21"/>
          <w:szCs w:val="21"/>
        </w:rPr>
        <w:t>ОК17</w:t>
      </w:r>
    </w:p>
    <w:p w14:paraId="6C52092D" w14:textId="75766DF3" w:rsidR="0003439E" w:rsidRPr="00CF7F15" w:rsidRDefault="00CA7AA4" w:rsidP="0003439E">
      <w:pPr>
        <w:pStyle w:val="ConsPlusNormal"/>
        <w:widowControl/>
        <w:ind w:firstLine="540"/>
        <w:jc w:val="right"/>
        <w:rPr>
          <w:rFonts w:ascii="Times New Roman" w:hAnsi="Times New Roman" w:cs="Times New Roman"/>
          <w:sz w:val="21"/>
          <w:szCs w:val="21"/>
        </w:rPr>
      </w:pPr>
      <w:r w:rsidRPr="00CF7F15">
        <w:rPr>
          <w:rFonts w:ascii="Times New Roman" w:hAnsi="Times New Roman" w:cs="Times New Roman"/>
          <w:sz w:val="21"/>
          <w:szCs w:val="21"/>
        </w:rPr>
        <w:t>от</w:t>
      </w:r>
      <w:r w:rsidR="00474DF8" w:rsidRPr="00CF7F15">
        <w:rPr>
          <w:rFonts w:ascii="Times New Roman" w:hAnsi="Times New Roman" w:cs="Times New Roman"/>
          <w:sz w:val="21"/>
          <w:szCs w:val="21"/>
        </w:rPr>
        <w:t xml:space="preserve"> </w:t>
      </w:r>
      <w:r w:rsidR="00695619" w:rsidRPr="00CF7F15">
        <w:rPr>
          <w:rFonts w:ascii="Times New Roman" w:hAnsi="Times New Roman" w:cs="Times New Roman"/>
          <w:sz w:val="21"/>
          <w:szCs w:val="21"/>
        </w:rPr>
        <w:t>_______________ 202__</w:t>
      </w:r>
      <w:r w:rsidRPr="00CF7F15">
        <w:rPr>
          <w:rFonts w:ascii="Times New Roman" w:hAnsi="Times New Roman" w:cs="Times New Roman"/>
          <w:sz w:val="21"/>
          <w:szCs w:val="21"/>
        </w:rPr>
        <w:t xml:space="preserve"> года</w:t>
      </w:r>
    </w:p>
    <w:p w14:paraId="6C52092E" w14:textId="688F57A6" w:rsidR="00367A60" w:rsidRPr="00CF7F15" w:rsidRDefault="00367A60" w:rsidP="00367A60">
      <w:pPr>
        <w:pStyle w:val="ConsPlusNormal"/>
        <w:widowControl/>
        <w:ind w:firstLine="540"/>
        <w:jc w:val="right"/>
        <w:rPr>
          <w:rFonts w:ascii="Times New Roman" w:hAnsi="Times New Roman" w:cs="Times New Roman"/>
          <w:sz w:val="22"/>
          <w:szCs w:val="22"/>
        </w:rPr>
      </w:pPr>
    </w:p>
    <w:p w14:paraId="5E225AD6" w14:textId="6703B448" w:rsidR="003072B1" w:rsidRPr="00CF7F15" w:rsidRDefault="003072B1" w:rsidP="00367A60">
      <w:pPr>
        <w:pStyle w:val="ConsPlusNormal"/>
        <w:widowControl/>
        <w:ind w:firstLine="540"/>
        <w:jc w:val="right"/>
        <w:rPr>
          <w:rFonts w:ascii="Times New Roman" w:hAnsi="Times New Roman" w:cs="Times New Roman"/>
          <w:sz w:val="22"/>
          <w:szCs w:val="22"/>
        </w:rPr>
      </w:pPr>
    </w:p>
    <w:p w14:paraId="1428279E" w14:textId="77777777" w:rsidR="003072B1" w:rsidRPr="00CF7F15" w:rsidRDefault="003072B1" w:rsidP="00367A60">
      <w:pPr>
        <w:pStyle w:val="ConsPlusNormal"/>
        <w:widowControl/>
        <w:ind w:firstLine="540"/>
        <w:jc w:val="right"/>
        <w:rPr>
          <w:rFonts w:ascii="Times New Roman" w:hAnsi="Times New Roman" w:cs="Times New Roman"/>
          <w:sz w:val="22"/>
          <w:szCs w:val="22"/>
        </w:rPr>
      </w:pPr>
    </w:p>
    <w:p w14:paraId="6C52092F" w14:textId="77777777" w:rsidR="00367A60" w:rsidRPr="00CF7F15" w:rsidRDefault="00CA7AA4" w:rsidP="00367A60">
      <w:pPr>
        <w:pStyle w:val="ConsPlusNormal"/>
        <w:widowControl/>
        <w:ind w:firstLine="0"/>
        <w:jc w:val="center"/>
        <w:rPr>
          <w:rFonts w:ascii="Times New Roman" w:hAnsi="Times New Roman" w:cs="Times New Roman"/>
          <w:b/>
          <w:sz w:val="22"/>
          <w:szCs w:val="22"/>
        </w:rPr>
      </w:pPr>
      <w:r w:rsidRPr="00CF7F15">
        <w:rPr>
          <w:rFonts w:ascii="Times New Roman" w:hAnsi="Times New Roman" w:cs="Times New Roman"/>
          <w:b/>
          <w:sz w:val="22"/>
          <w:szCs w:val="22"/>
        </w:rPr>
        <w:t>План</w:t>
      </w:r>
    </w:p>
    <w:p w14:paraId="728F6058" w14:textId="67D1E817" w:rsidR="00255347" w:rsidRPr="00CF7F15" w:rsidRDefault="00CA7AA4" w:rsidP="00367A60">
      <w:pPr>
        <w:pStyle w:val="ConsPlusNormal"/>
        <w:widowControl/>
        <w:ind w:firstLine="0"/>
        <w:jc w:val="center"/>
        <w:rPr>
          <w:rFonts w:ascii="Times New Roman" w:hAnsi="Times New Roman" w:cs="Times New Roman"/>
          <w:b/>
          <w:noProof/>
          <w:sz w:val="22"/>
          <w:szCs w:val="22"/>
        </w:rPr>
      </w:pPr>
      <w:r w:rsidRPr="00CF7F15">
        <w:rPr>
          <w:rFonts w:ascii="Times New Roman" w:hAnsi="Times New Roman" w:cs="Times New Roman"/>
          <w:b/>
          <w:sz w:val="22"/>
          <w:szCs w:val="22"/>
        </w:rPr>
        <w:t>расположения Квартиры на этаже многоквартирного жилого дома</w:t>
      </w:r>
      <w:r w:rsidR="00DA19A8">
        <w:rPr>
          <w:rFonts w:ascii="Times New Roman" w:hAnsi="Times New Roman" w:cs="Times New Roman"/>
          <w:b/>
          <w:sz w:val="22"/>
          <w:szCs w:val="22"/>
        </w:rPr>
        <w:t xml:space="preserve"> </w:t>
      </w:r>
      <w:r w:rsidR="008B0847">
        <w:rPr>
          <w:rFonts w:ascii="Times New Roman" w:hAnsi="Times New Roman" w:cs="Times New Roman"/>
          <w:b/>
          <w:sz w:val="22"/>
          <w:szCs w:val="22"/>
        </w:rPr>
        <w:t xml:space="preserve">(корпуса) </w:t>
      </w:r>
      <w:r w:rsidR="00DA19A8">
        <w:rPr>
          <w:rFonts w:ascii="Times New Roman" w:hAnsi="Times New Roman" w:cs="Times New Roman"/>
          <w:b/>
          <w:sz w:val="22"/>
          <w:szCs w:val="22"/>
        </w:rPr>
        <w:t>– корпусе № __</w:t>
      </w:r>
    </w:p>
    <w:p w14:paraId="3F9FCDEF" w14:textId="4ECF815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15B8FB38" w14:textId="748A40D3" w:rsidR="00255347" w:rsidRPr="00CF7F15" w:rsidRDefault="00255347" w:rsidP="00367A60">
      <w:pPr>
        <w:pStyle w:val="ConsPlusNormal"/>
        <w:widowControl/>
        <w:ind w:firstLine="0"/>
        <w:jc w:val="center"/>
        <w:rPr>
          <w:rFonts w:ascii="Times New Roman" w:hAnsi="Times New Roman" w:cs="Times New Roman"/>
          <w:b/>
          <w:noProof/>
          <w:sz w:val="22"/>
          <w:szCs w:val="22"/>
        </w:rPr>
      </w:pPr>
    </w:p>
    <w:p w14:paraId="6C52093D" w14:textId="5B6507D3" w:rsidR="00367A60" w:rsidRPr="00CF7F15" w:rsidRDefault="00367A60" w:rsidP="000F56FC">
      <w:pPr>
        <w:pStyle w:val="ConsPlusNormal"/>
        <w:widowControl/>
        <w:ind w:firstLine="0"/>
        <w:jc w:val="center"/>
        <w:rPr>
          <w:rFonts w:ascii="Times New Roman" w:hAnsi="Times New Roman" w:cs="Times New Roman"/>
          <w:b/>
          <w:noProof/>
          <w:sz w:val="22"/>
          <w:szCs w:val="22"/>
        </w:rPr>
      </w:pPr>
    </w:p>
    <w:p w14:paraId="6C52093E" w14:textId="77777777" w:rsidR="00367A60" w:rsidRPr="00CF7F15" w:rsidRDefault="00367A60" w:rsidP="00367A60">
      <w:pPr>
        <w:pStyle w:val="ConsPlusNormal"/>
        <w:widowControl/>
        <w:ind w:firstLine="0"/>
        <w:rPr>
          <w:rFonts w:ascii="Times New Roman" w:hAnsi="Times New Roman" w:cs="Times New Roman"/>
          <w:b/>
          <w:sz w:val="22"/>
          <w:szCs w:val="22"/>
        </w:rPr>
      </w:pPr>
    </w:p>
    <w:p w14:paraId="6C52093F"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p w14:paraId="6C520940" w14:textId="77777777" w:rsidR="00367A60" w:rsidRPr="00CF7F15" w:rsidRDefault="00367A60" w:rsidP="00367A60">
      <w:pPr>
        <w:pStyle w:val="ConsPlusNormal"/>
        <w:widowControl/>
        <w:ind w:firstLine="0"/>
        <w:jc w:val="center"/>
        <w:rPr>
          <w:rFonts w:ascii="Times New Roman" w:hAnsi="Times New Roman" w:cs="Times New Roman"/>
          <w:b/>
          <w:sz w:val="22"/>
          <w:szCs w:val="22"/>
        </w:rPr>
      </w:pPr>
    </w:p>
    <w:tbl>
      <w:tblPr>
        <w:tblW w:w="9640" w:type="dxa"/>
        <w:tblInd w:w="-459" w:type="dxa"/>
        <w:tblLayout w:type="fixed"/>
        <w:tblLook w:val="01E0" w:firstRow="1" w:lastRow="1" w:firstColumn="1" w:lastColumn="1" w:noHBand="0" w:noVBand="0"/>
      </w:tblPr>
      <w:tblGrid>
        <w:gridCol w:w="4820"/>
        <w:gridCol w:w="4820"/>
      </w:tblGrid>
      <w:tr w:rsidR="00F25F23" w:rsidRPr="00CF7F15" w14:paraId="6C52094B" w14:textId="77777777" w:rsidTr="00A80B65">
        <w:tc>
          <w:tcPr>
            <w:tcW w:w="4820" w:type="dxa"/>
          </w:tcPr>
          <w:p w14:paraId="6C520941" w14:textId="77777777" w:rsidR="00A80B65" w:rsidRPr="00CF7F15" w:rsidRDefault="00CA7AA4" w:rsidP="00A80B65">
            <w:pPr>
              <w:jc w:val="both"/>
              <w:rPr>
                <w:bCs/>
                <w:sz w:val="22"/>
                <w:szCs w:val="22"/>
                <w:lang w:val="en-US"/>
              </w:rPr>
            </w:pPr>
            <w:r w:rsidRPr="00CF7F15">
              <w:rPr>
                <w:bCs/>
                <w:sz w:val="22"/>
                <w:szCs w:val="22"/>
              </w:rPr>
              <w:t>Дольщик</w:t>
            </w:r>
            <w:r w:rsidRPr="00CF7F15">
              <w:rPr>
                <w:bCs/>
                <w:sz w:val="22"/>
                <w:szCs w:val="22"/>
                <w:lang w:val="en-US"/>
              </w:rPr>
              <w:t xml:space="preserve">: </w:t>
            </w:r>
          </w:p>
          <w:p w14:paraId="6C520942" w14:textId="77777777" w:rsidR="00A80B65" w:rsidRPr="00CF7F15" w:rsidRDefault="00A80B65" w:rsidP="00A80B65">
            <w:pPr>
              <w:jc w:val="both"/>
              <w:rPr>
                <w:bCs/>
                <w:sz w:val="22"/>
                <w:szCs w:val="22"/>
                <w:lang w:val="en-US"/>
              </w:rPr>
            </w:pPr>
          </w:p>
          <w:p w14:paraId="6C520943" w14:textId="77777777" w:rsidR="00A80B65" w:rsidRPr="00CF7F15" w:rsidRDefault="00A80B65" w:rsidP="00A80B65">
            <w:pPr>
              <w:jc w:val="both"/>
              <w:rPr>
                <w:bCs/>
                <w:sz w:val="22"/>
                <w:szCs w:val="22"/>
                <w:lang w:val="en-US"/>
              </w:rPr>
            </w:pPr>
          </w:p>
          <w:p w14:paraId="6C520944" w14:textId="77777777" w:rsidR="00A80B65" w:rsidRPr="00CF7F15" w:rsidRDefault="00A80B65" w:rsidP="00A80B65">
            <w:pPr>
              <w:jc w:val="both"/>
              <w:rPr>
                <w:bCs/>
                <w:sz w:val="22"/>
                <w:szCs w:val="22"/>
                <w:lang w:val="en-US"/>
              </w:rPr>
            </w:pPr>
          </w:p>
          <w:p w14:paraId="54A11576" w14:textId="4DEA0FEE" w:rsidR="000F56FC" w:rsidRPr="00CF7F15" w:rsidRDefault="000F56FC" w:rsidP="000F56FC">
            <w:pPr>
              <w:jc w:val="both"/>
              <w:rPr>
                <w:sz w:val="22"/>
                <w:szCs w:val="22"/>
              </w:rPr>
            </w:pPr>
            <w:r w:rsidRPr="00CF7F15">
              <w:rPr>
                <w:sz w:val="22"/>
                <w:szCs w:val="22"/>
              </w:rPr>
              <w:t xml:space="preserve">___________________________ </w:t>
            </w:r>
          </w:p>
          <w:p w14:paraId="6C520945" w14:textId="2785D74B" w:rsidR="00A80B65" w:rsidRPr="00CF7F15" w:rsidRDefault="00CA7AA4" w:rsidP="00A80B65">
            <w:pPr>
              <w:jc w:val="both"/>
              <w:rPr>
                <w:bCs/>
                <w:sz w:val="22"/>
                <w:szCs w:val="22"/>
              </w:rPr>
            </w:pPr>
            <w:r w:rsidRPr="00CF7F15">
              <w:rPr>
                <w:bCs/>
                <w:sz w:val="22"/>
                <w:szCs w:val="22"/>
                <w:lang w:val="en-US"/>
              </w:rPr>
              <w:t xml:space="preserve"> </w:t>
            </w:r>
          </w:p>
        </w:tc>
        <w:tc>
          <w:tcPr>
            <w:tcW w:w="4820" w:type="dxa"/>
          </w:tcPr>
          <w:p w14:paraId="6C520946" w14:textId="77777777" w:rsidR="00A80B65" w:rsidRPr="00CF7F15" w:rsidRDefault="00CA7AA4" w:rsidP="00A80B65">
            <w:pPr>
              <w:jc w:val="both"/>
              <w:rPr>
                <w:bCs/>
                <w:sz w:val="22"/>
                <w:szCs w:val="22"/>
              </w:rPr>
            </w:pPr>
            <w:r w:rsidRPr="00CF7F15">
              <w:rPr>
                <w:bCs/>
                <w:sz w:val="22"/>
                <w:szCs w:val="22"/>
              </w:rPr>
              <w:t xml:space="preserve">Застройщик: </w:t>
            </w:r>
          </w:p>
          <w:p w14:paraId="3FE40CA0" w14:textId="78D08E61" w:rsidR="000F56FC" w:rsidRPr="00CF7F15" w:rsidRDefault="00695619" w:rsidP="000F56FC">
            <w:pPr>
              <w:jc w:val="both"/>
              <w:rPr>
                <w:sz w:val="22"/>
                <w:szCs w:val="22"/>
              </w:rPr>
            </w:pPr>
            <w:r w:rsidRPr="00CF7F15">
              <w:rPr>
                <w:sz w:val="22"/>
                <w:szCs w:val="22"/>
              </w:rPr>
              <w:t>Генеральный</w:t>
            </w:r>
            <w:r w:rsidR="000F56FC" w:rsidRPr="00CF7F15">
              <w:rPr>
                <w:sz w:val="22"/>
                <w:szCs w:val="22"/>
              </w:rPr>
              <w:t xml:space="preserve"> директор </w:t>
            </w:r>
          </w:p>
          <w:p w14:paraId="2AC52421" w14:textId="77777777" w:rsidR="000F56FC" w:rsidRPr="00CF7F15" w:rsidRDefault="000F56FC" w:rsidP="000F56FC">
            <w:pPr>
              <w:jc w:val="both"/>
              <w:rPr>
                <w:sz w:val="22"/>
                <w:szCs w:val="22"/>
              </w:rPr>
            </w:pPr>
          </w:p>
          <w:p w14:paraId="6807BCD5" w14:textId="77777777" w:rsidR="000F56FC" w:rsidRPr="00CF7F15" w:rsidRDefault="000F56FC" w:rsidP="000F56FC">
            <w:pPr>
              <w:jc w:val="both"/>
              <w:rPr>
                <w:sz w:val="22"/>
                <w:szCs w:val="22"/>
              </w:rPr>
            </w:pPr>
          </w:p>
          <w:p w14:paraId="6C52094A" w14:textId="79A7BA99" w:rsidR="00A80B65" w:rsidRPr="00CF7F15" w:rsidRDefault="000F56FC" w:rsidP="000F56FC">
            <w:pPr>
              <w:jc w:val="both"/>
              <w:rPr>
                <w:bCs/>
                <w:sz w:val="22"/>
                <w:szCs w:val="22"/>
              </w:rPr>
            </w:pPr>
            <w:r w:rsidRPr="00CF7F15">
              <w:rPr>
                <w:sz w:val="22"/>
                <w:szCs w:val="22"/>
              </w:rPr>
              <w:t>_____________________</w:t>
            </w:r>
            <w:r w:rsidR="008E0011" w:rsidRPr="00CF7F15">
              <w:rPr>
                <w:sz w:val="22"/>
                <w:szCs w:val="22"/>
              </w:rPr>
              <w:t>______</w:t>
            </w:r>
            <w:r w:rsidRPr="00CF7F15">
              <w:rPr>
                <w:sz w:val="22"/>
                <w:szCs w:val="22"/>
              </w:rPr>
              <w:t xml:space="preserve"> </w:t>
            </w:r>
            <w:r w:rsidR="00695619" w:rsidRPr="00CF7F15">
              <w:rPr>
                <w:sz w:val="22"/>
                <w:szCs w:val="22"/>
              </w:rPr>
              <w:t>В.А</w:t>
            </w:r>
            <w:r w:rsidR="00CF7F15">
              <w:rPr>
                <w:sz w:val="22"/>
                <w:szCs w:val="22"/>
              </w:rPr>
              <w:t xml:space="preserve">. </w:t>
            </w:r>
            <w:r w:rsidR="00695619" w:rsidRPr="00CF7F15">
              <w:rPr>
                <w:sz w:val="22"/>
                <w:szCs w:val="22"/>
              </w:rPr>
              <w:t>Мурашев</w:t>
            </w:r>
          </w:p>
        </w:tc>
      </w:tr>
    </w:tbl>
    <w:p w14:paraId="6C520957" w14:textId="77777777" w:rsidR="0003439E" w:rsidRPr="00CF7F15" w:rsidRDefault="0003439E" w:rsidP="00FF0395">
      <w:pPr>
        <w:pStyle w:val="ConsPlusNormal"/>
        <w:widowControl/>
        <w:ind w:firstLine="540"/>
        <w:jc w:val="right"/>
        <w:rPr>
          <w:rFonts w:ascii="Times New Roman" w:hAnsi="Times New Roman" w:cs="Times New Roman"/>
          <w:sz w:val="22"/>
          <w:szCs w:val="22"/>
        </w:rPr>
      </w:pPr>
    </w:p>
    <w:sectPr w:rsidR="0003439E" w:rsidRPr="00CF7F15" w:rsidSect="00F0520C">
      <w:footerReference w:type="default" r:id="rId19"/>
      <w:pgSz w:w="11906" w:h="16838" w:code="9"/>
      <w:pgMar w:top="1134" w:right="1134" w:bottom="1134" w:left="1418"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9D671" w14:textId="77777777" w:rsidR="00155A07" w:rsidRDefault="00155A07">
      <w:r>
        <w:separator/>
      </w:r>
    </w:p>
  </w:endnote>
  <w:endnote w:type="continuationSeparator" w:id="0">
    <w:p w14:paraId="3FB395CF" w14:textId="77777777" w:rsidR="00155A07" w:rsidRDefault="0015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096D" w14:textId="33764670" w:rsidR="00367A60" w:rsidRDefault="00CA7AA4" w:rsidP="006C4774">
    <w:pPr>
      <w:pStyle w:val="ae"/>
      <w:pBdr>
        <w:top w:val="thinThickSmallGap" w:sz="24" w:space="1" w:color="8D1711"/>
      </w:pBdr>
      <w:tabs>
        <w:tab w:val="clear" w:pos="4677"/>
      </w:tabs>
    </w:pPr>
    <w:r w:rsidRPr="008E0011">
      <w:rPr>
        <w:rFonts w:ascii="Cambria" w:hAnsi="Cambria" w:cs="Times New Roman"/>
        <w:sz w:val="18"/>
        <w:szCs w:val="18"/>
      </w:rPr>
      <w:t>Договор №</w:t>
    </w:r>
    <w:r w:rsidR="005C19C5">
      <w:rPr>
        <w:rFonts w:ascii="Cambria" w:hAnsi="Cambria" w:cs="Times New Roman"/>
        <w:sz w:val="18"/>
        <w:szCs w:val="18"/>
      </w:rPr>
      <w:t>__</w:t>
    </w:r>
    <w:r w:rsidRPr="008E0011">
      <w:rPr>
        <w:rFonts w:ascii="Cambria" w:hAnsi="Cambria" w:cs="Times New Roman"/>
        <w:sz w:val="18"/>
        <w:szCs w:val="18"/>
      </w:rPr>
      <w:t>-20</w:t>
    </w:r>
    <w:r w:rsidR="00A80B65" w:rsidRPr="008E0011">
      <w:rPr>
        <w:rFonts w:ascii="Cambria" w:hAnsi="Cambria" w:cs="Times New Roman"/>
        <w:sz w:val="18"/>
        <w:szCs w:val="18"/>
      </w:rPr>
      <w:t>2</w:t>
    </w:r>
    <w:r w:rsidR="005C19C5">
      <w:rPr>
        <w:rFonts w:ascii="Cambria" w:hAnsi="Cambria" w:cs="Times New Roman"/>
        <w:sz w:val="18"/>
        <w:szCs w:val="18"/>
      </w:rPr>
      <w:t>__</w:t>
    </w:r>
    <w:r w:rsidRPr="008E0011">
      <w:rPr>
        <w:rFonts w:ascii="Cambria" w:hAnsi="Cambria" w:cs="Times New Roman"/>
        <w:sz w:val="18"/>
        <w:szCs w:val="18"/>
      </w:rPr>
      <w:t>-</w:t>
    </w:r>
    <w:r w:rsidR="00A80B65" w:rsidRPr="008E0011">
      <w:rPr>
        <w:rFonts w:ascii="Cambria" w:hAnsi="Cambria" w:cs="Times New Roman"/>
        <w:sz w:val="18"/>
        <w:szCs w:val="18"/>
      </w:rPr>
      <w:t>ОК</w:t>
    </w:r>
    <w:r w:rsidR="00946825" w:rsidRPr="008E0011">
      <w:rPr>
        <w:rFonts w:ascii="Cambria" w:hAnsi="Cambria" w:cs="Times New Roman"/>
        <w:sz w:val="18"/>
        <w:szCs w:val="18"/>
      </w:rPr>
      <w:t>1</w:t>
    </w:r>
    <w:r w:rsidR="006C4774">
      <w:rPr>
        <w:rFonts w:ascii="Cambria" w:hAnsi="Cambria" w:cs="Times New Roman"/>
        <w:sz w:val="18"/>
        <w:szCs w:val="18"/>
      </w:rPr>
      <w:t>7</w:t>
    </w:r>
    <w:r w:rsidRPr="008E0011">
      <w:rPr>
        <w:rFonts w:ascii="Cambria" w:hAnsi="Cambria" w:cs="Times New Roman"/>
        <w:sz w:val="18"/>
        <w:szCs w:val="18"/>
      </w:rPr>
      <w:t xml:space="preserve"> от</w:t>
    </w:r>
    <w:r w:rsidR="00D5685C" w:rsidRPr="008E0011">
      <w:rPr>
        <w:rFonts w:ascii="Cambria" w:hAnsi="Cambria" w:cs="Times New Roman"/>
        <w:sz w:val="18"/>
        <w:szCs w:val="18"/>
      </w:rPr>
      <w:t xml:space="preserve"> </w:t>
    </w:r>
    <w:r w:rsidR="005C19C5">
      <w:rPr>
        <w:rFonts w:ascii="Cambria" w:hAnsi="Cambria" w:cs="Times New Roman"/>
        <w:sz w:val="18"/>
        <w:szCs w:val="18"/>
      </w:rPr>
      <w:t>__</w:t>
    </w:r>
    <w:proofErr w:type="gramStart"/>
    <w:r w:rsidR="005C19C5">
      <w:rPr>
        <w:rFonts w:ascii="Cambria" w:hAnsi="Cambria" w:cs="Times New Roman"/>
        <w:sz w:val="18"/>
        <w:szCs w:val="18"/>
      </w:rPr>
      <w:t>_._</w:t>
    </w:r>
    <w:proofErr w:type="gramEnd"/>
    <w:r w:rsidR="005C19C5">
      <w:rPr>
        <w:rFonts w:ascii="Cambria" w:hAnsi="Cambria" w:cs="Times New Roman"/>
        <w:sz w:val="18"/>
        <w:szCs w:val="18"/>
      </w:rPr>
      <w:t>___.202__</w:t>
    </w:r>
    <w:r>
      <w:rPr>
        <w:rFonts w:ascii="Cambria" w:hAnsi="Cambria" w:cs="Times New Roman"/>
        <w:sz w:val="18"/>
        <w:szCs w:val="18"/>
      </w:rPr>
      <w:tab/>
    </w:r>
    <w:r w:rsidRPr="00E455C3">
      <w:rPr>
        <w:rFonts w:ascii="Cambria" w:hAnsi="Cambria" w:cs="Times New Roman"/>
        <w:sz w:val="18"/>
        <w:szCs w:val="18"/>
      </w:rPr>
      <w:t xml:space="preserve">Страница </w:t>
    </w:r>
    <w:r w:rsidRPr="00E455C3">
      <w:rPr>
        <w:sz w:val="18"/>
        <w:szCs w:val="18"/>
      </w:rPr>
      <w:fldChar w:fldCharType="begin"/>
    </w:r>
    <w:r w:rsidRPr="00E455C3">
      <w:rPr>
        <w:sz w:val="18"/>
        <w:szCs w:val="18"/>
      </w:rPr>
      <w:instrText>PAGE   \* MERGEFORMAT</w:instrText>
    </w:r>
    <w:r w:rsidRPr="00E455C3">
      <w:rPr>
        <w:sz w:val="18"/>
        <w:szCs w:val="18"/>
      </w:rPr>
      <w:fldChar w:fldCharType="separate"/>
    </w:r>
    <w:r w:rsidR="00391229" w:rsidRPr="00391229">
      <w:rPr>
        <w:rFonts w:ascii="Cambria" w:hAnsi="Cambria" w:cs="Times New Roman"/>
        <w:noProof/>
        <w:sz w:val="18"/>
        <w:szCs w:val="18"/>
      </w:rPr>
      <w:t>1</w:t>
    </w:r>
    <w:r w:rsidRPr="00E455C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D594" w14:textId="77777777" w:rsidR="00155A07" w:rsidRDefault="00155A07">
      <w:r>
        <w:separator/>
      </w:r>
    </w:p>
  </w:footnote>
  <w:footnote w:type="continuationSeparator" w:id="0">
    <w:p w14:paraId="45BA8205" w14:textId="77777777" w:rsidR="00155A07" w:rsidRDefault="0015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28D"/>
    <w:multiLevelType w:val="multilevel"/>
    <w:tmpl w:val="9F5ADD70"/>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 w15:restartNumberingAfterBreak="0">
    <w:nsid w:val="046F44AB"/>
    <w:multiLevelType w:val="hybridMultilevel"/>
    <w:tmpl w:val="ABD0EAA6"/>
    <w:lvl w:ilvl="0" w:tplc="A9F6CED4">
      <w:start w:val="1"/>
      <w:numFmt w:val="decimal"/>
      <w:lvlText w:val="%1."/>
      <w:lvlJc w:val="left"/>
      <w:pPr>
        <w:ind w:left="720" w:hanging="360"/>
      </w:pPr>
      <w:rPr>
        <w:rFonts w:hint="default"/>
      </w:rPr>
    </w:lvl>
    <w:lvl w:ilvl="1" w:tplc="5680043E" w:tentative="1">
      <w:start w:val="1"/>
      <w:numFmt w:val="lowerLetter"/>
      <w:lvlText w:val="%2."/>
      <w:lvlJc w:val="left"/>
      <w:pPr>
        <w:ind w:left="1440" w:hanging="360"/>
      </w:pPr>
    </w:lvl>
    <w:lvl w:ilvl="2" w:tplc="FE14FAC2" w:tentative="1">
      <w:start w:val="1"/>
      <w:numFmt w:val="lowerRoman"/>
      <w:lvlText w:val="%3."/>
      <w:lvlJc w:val="right"/>
      <w:pPr>
        <w:ind w:left="2160" w:hanging="180"/>
      </w:pPr>
    </w:lvl>
    <w:lvl w:ilvl="3" w:tplc="9A844F92" w:tentative="1">
      <w:start w:val="1"/>
      <w:numFmt w:val="decimal"/>
      <w:lvlText w:val="%4."/>
      <w:lvlJc w:val="left"/>
      <w:pPr>
        <w:ind w:left="2880" w:hanging="360"/>
      </w:pPr>
    </w:lvl>
    <w:lvl w:ilvl="4" w:tplc="E250B0EA" w:tentative="1">
      <w:start w:val="1"/>
      <w:numFmt w:val="lowerLetter"/>
      <w:lvlText w:val="%5."/>
      <w:lvlJc w:val="left"/>
      <w:pPr>
        <w:ind w:left="3600" w:hanging="360"/>
      </w:pPr>
    </w:lvl>
    <w:lvl w:ilvl="5" w:tplc="84ECEFBC" w:tentative="1">
      <w:start w:val="1"/>
      <w:numFmt w:val="lowerRoman"/>
      <w:lvlText w:val="%6."/>
      <w:lvlJc w:val="right"/>
      <w:pPr>
        <w:ind w:left="4320" w:hanging="180"/>
      </w:pPr>
    </w:lvl>
    <w:lvl w:ilvl="6" w:tplc="C4407562" w:tentative="1">
      <w:start w:val="1"/>
      <w:numFmt w:val="decimal"/>
      <w:lvlText w:val="%7."/>
      <w:lvlJc w:val="left"/>
      <w:pPr>
        <w:ind w:left="5040" w:hanging="360"/>
      </w:pPr>
    </w:lvl>
    <w:lvl w:ilvl="7" w:tplc="D44ABD8C" w:tentative="1">
      <w:start w:val="1"/>
      <w:numFmt w:val="lowerLetter"/>
      <w:lvlText w:val="%8."/>
      <w:lvlJc w:val="left"/>
      <w:pPr>
        <w:ind w:left="5760" w:hanging="360"/>
      </w:pPr>
    </w:lvl>
    <w:lvl w:ilvl="8" w:tplc="2764A58C" w:tentative="1">
      <w:start w:val="1"/>
      <w:numFmt w:val="lowerRoman"/>
      <w:lvlText w:val="%9."/>
      <w:lvlJc w:val="right"/>
      <w:pPr>
        <w:ind w:left="6480" w:hanging="180"/>
      </w:pPr>
    </w:lvl>
  </w:abstractNum>
  <w:abstractNum w:abstractNumId="2" w15:restartNumberingAfterBreak="0">
    <w:nsid w:val="062B4670"/>
    <w:multiLevelType w:val="multilevel"/>
    <w:tmpl w:val="F02A2966"/>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B8D62D6"/>
    <w:multiLevelType w:val="hybridMultilevel"/>
    <w:tmpl w:val="4FCE0962"/>
    <w:lvl w:ilvl="0" w:tplc="2092F1B2">
      <w:start w:val="1"/>
      <w:numFmt w:val="decimal"/>
      <w:lvlText w:val="%1."/>
      <w:lvlJc w:val="left"/>
      <w:pPr>
        <w:ind w:left="900" w:hanging="360"/>
      </w:pPr>
    </w:lvl>
    <w:lvl w:ilvl="1" w:tplc="FFB45238">
      <w:start w:val="1"/>
      <w:numFmt w:val="lowerLetter"/>
      <w:lvlText w:val="%2."/>
      <w:lvlJc w:val="left"/>
      <w:pPr>
        <w:ind w:left="1620" w:hanging="360"/>
      </w:pPr>
    </w:lvl>
    <w:lvl w:ilvl="2" w:tplc="9E246270">
      <w:start w:val="1"/>
      <w:numFmt w:val="lowerRoman"/>
      <w:lvlText w:val="%3."/>
      <w:lvlJc w:val="right"/>
      <w:pPr>
        <w:ind w:left="2340" w:hanging="180"/>
      </w:pPr>
    </w:lvl>
    <w:lvl w:ilvl="3" w:tplc="CE74B098">
      <w:start w:val="1"/>
      <w:numFmt w:val="decimal"/>
      <w:lvlText w:val="%4."/>
      <w:lvlJc w:val="left"/>
      <w:pPr>
        <w:ind w:left="3060" w:hanging="360"/>
      </w:pPr>
    </w:lvl>
    <w:lvl w:ilvl="4" w:tplc="2780B9DA">
      <w:start w:val="1"/>
      <w:numFmt w:val="lowerLetter"/>
      <w:lvlText w:val="%5."/>
      <w:lvlJc w:val="left"/>
      <w:pPr>
        <w:ind w:left="3780" w:hanging="360"/>
      </w:pPr>
    </w:lvl>
    <w:lvl w:ilvl="5" w:tplc="83A254D2">
      <w:start w:val="1"/>
      <w:numFmt w:val="lowerRoman"/>
      <w:lvlText w:val="%6."/>
      <w:lvlJc w:val="right"/>
      <w:pPr>
        <w:ind w:left="4500" w:hanging="180"/>
      </w:pPr>
    </w:lvl>
    <w:lvl w:ilvl="6" w:tplc="73889E6E">
      <w:start w:val="1"/>
      <w:numFmt w:val="decimal"/>
      <w:lvlText w:val="%7."/>
      <w:lvlJc w:val="left"/>
      <w:pPr>
        <w:ind w:left="5220" w:hanging="360"/>
      </w:pPr>
    </w:lvl>
    <w:lvl w:ilvl="7" w:tplc="90F470DA">
      <w:start w:val="1"/>
      <w:numFmt w:val="lowerLetter"/>
      <w:lvlText w:val="%8."/>
      <w:lvlJc w:val="left"/>
      <w:pPr>
        <w:ind w:left="5940" w:hanging="360"/>
      </w:pPr>
    </w:lvl>
    <w:lvl w:ilvl="8" w:tplc="E0A24274">
      <w:start w:val="1"/>
      <w:numFmt w:val="lowerRoman"/>
      <w:lvlText w:val="%9."/>
      <w:lvlJc w:val="right"/>
      <w:pPr>
        <w:ind w:left="6660" w:hanging="180"/>
      </w:pPr>
    </w:lvl>
  </w:abstractNum>
  <w:abstractNum w:abstractNumId="4" w15:restartNumberingAfterBreak="0">
    <w:nsid w:val="0BE62E99"/>
    <w:multiLevelType w:val="multilevel"/>
    <w:tmpl w:val="1AACA7CE"/>
    <w:lvl w:ilvl="0">
      <w:start w:val="2"/>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0C6F1EB1"/>
    <w:multiLevelType w:val="hybridMultilevel"/>
    <w:tmpl w:val="D7902810"/>
    <w:lvl w:ilvl="0" w:tplc="C9A410D4">
      <w:start w:val="1"/>
      <w:numFmt w:val="decimal"/>
      <w:lvlText w:val="%1."/>
      <w:lvlJc w:val="left"/>
      <w:pPr>
        <w:ind w:left="720" w:hanging="360"/>
      </w:pPr>
      <w:rPr>
        <w:rFonts w:hint="default"/>
      </w:rPr>
    </w:lvl>
    <w:lvl w:ilvl="1" w:tplc="FBCEAE96" w:tentative="1">
      <w:start w:val="1"/>
      <w:numFmt w:val="lowerLetter"/>
      <w:lvlText w:val="%2."/>
      <w:lvlJc w:val="left"/>
      <w:pPr>
        <w:ind w:left="1440" w:hanging="360"/>
      </w:pPr>
    </w:lvl>
    <w:lvl w:ilvl="2" w:tplc="24CE3E2E" w:tentative="1">
      <w:start w:val="1"/>
      <w:numFmt w:val="lowerRoman"/>
      <w:lvlText w:val="%3."/>
      <w:lvlJc w:val="right"/>
      <w:pPr>
        <w:ind w:left="2160" w:hanging="180"/>
      </w:pPr>
    </w:lvl>
    <w:lvl w:ilvl="3" w:tplc="C9CC0D3C" w:tentative="1">
      <w:start w:val="1"/>
      <w:numFmt w:val="decimal"/>
      <w:lvlText w:val="%4."/>
      <w:lvlJc w:val="left"/>
      <w:pPr>
        <w:ind w:left="2880" w:hanging="360"/>
      </w:pPr>
    </w:lvl>
    <w:lvl w:ilvl="4" w:tplc="2E328FA6" w:tentative="1">
      <w:start w:val="1"/>
      <w:numFmt w:val="lowerLetter"/>
      <w:lvlText w:val="%5."/>
      <w:lvlJc w:val="left"/>
      <w:pPr>
        <w:ind w:left="3600" w:hanging="360"/>
      </w:pPr>
    </w:lvl>
    <w:lvl w:ilvl="5" w:tplc="4EAEDC0E" w:tentative="1">
      <w:start w:val="1"/>
      <w:numFmt w:val="lowerRoman"/>
      <w:lvlText w:val="%6."/>
      <w:lvlJc w:val="right"/>
      <w:pPr>
        <w:ind w:left="4320" w:hanging="180"/>
      </w:pPr>
    </w:lvl>
    <w:lvl w:ilvl="6" w:tplc="B59CD412" w:tentative="1">
      <w:start w:val="1"/>
      <w:numFmt w:val="decimal"/>
      <w:lvlText w:val="%7."/>
      <w:lvlJc w:val="left"/>
      <w:pPr>
        <w:ind w:left="5040" w:hanging="360"/>
      </w:pPr>
    </w:lvl>
    <w:lvl w:ilvl="7" w:tplc="37169826" w:tentative="1">
      <w:start w:val="1"/>
      <w:numFmt w:val="lowerLetter"/>
      <w:lvlText w:val="%8."/>
      <w:lvlJc w:val="left"/>
      <w:pPr>
        <w:ind w:left="5760" w:hanging="360"/>
      </w:pPr>
    </w:lvl>
    <w:lvl w:ilvl="8" w:tplc="4F74A51A" w:tentative="1">
      <w:start w:val="1"/>
      <w:numFmt w:val="lowerRoman"/>
      <w:lvlText w:val="%9."/>
      <w:lvlJc w:val="right"/>
      <w:pPr>
        <w:ind w:left="6480" w:hanging="180"/>
      </w:pPr>
    </w:lvl>
  </w:abstractNum>
  <w:abstractNum w:abstractNumId="6" w15:restartNumberingAfterBreak="0">
    <w:nsid w:val="0E131450"/>
    <w:multiLevelType w:val="multilevel"/>
    <w:tmpl w:val="AB6A9A90"/>
    <w:lvl w:ilvl="0">
      <w:start w:val="1"/>
      <w:numFmt w:val="decimal"/>
      <w:lvlText w:val="%1."/>
      <w:lvlJc w:val="left"/>
      <w:pPr>
        <w:ind w:left="720" w:hanging="360"/>
      </w:pPr>
      <w:rPr>
        <w:rFonts w:hint="default"/>
      </w:rPr>
    </w:lvl>
    <w:lvl w:ilvl="1">
      <w:start w:val="1"/>
      <w:numFmt w:val="decimal"/>
      <w:isLgl/>
      <w:lvlText w:val="%1.%2."/>
      <w:lvlJc w:val="left"/>
      <w:pPr>
        <w:ind w:left="97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0FA68A8"/>
    <w:multiLevelType w:val="hybridMultilevel"/>
    <w:tmpl w:val="D3F63B80"/>
    <w:lvl w:ilvl="0" w:tplc="0A76B970">
      <w:start w:val="1"/>
      <w:numFmt w:val="decimal"/>
      <w:lvlText w:val="%1."/>
      <w:lvlJc w:val="left"/>
      <w:pPr>
        <w:ind w:left="720" w:hanging="360"/>
      </w:pPr>
      <w:rPr>
        <w:rFonts w:hint="default"/>
      </w:rPr>
    </w:lvl>
    <w:lvl w:ilvl="1" w:tplc="8BF4B4F4">
      <w:start w:val="1"/>
      <w:numFmt w:val="lowerLetter"/>
      <w:lvlText w:val="%2."/>
      <w:lvlJc w:val="left"/>
      <w:pPr>
        <w:ind w:left="1440" w:hanging="360"/>
      </w:pPr>
    </w:lvl>
    <w:lvl w:ilvl="2" w:tplc="A7B414AE" w:tentative="1">
      <w:start w:val="1"/>
      <w:numFmt w:val="lowerRoman"/>
      <w:lvlText w:val="%3."/>
      <w:lvlJc w:val="right"/>
      <w:pPr>
        <w:ind w:left="2160" w:hanging="180"/>
      </w:pPr>
    </w:lvl>
    <w:lvl w:ilvl="3" w:tplc="97925EFE" w:tentative="1">
      <w:start w:val="1"/>
      <w:numFmt w:val="decimal"/>
      <w:lvlText w:val="%4."/>
      <w:lvlJc w:val="left"/>
      <w:pPr>
        <w:ind w:left="2880" w:hanging="360"/>
      </w:pPr>
    </w:lvl>
    <w:lvl w:ilvl="4" w:tplc="AA4EEF8A" w:tentative="1">
      <w:start w:val="1"/>
      <w:numFmt w:val="lowerLetter"/>
      <w:lvlText w:val="%5."/>
      <w:lvlJc w:val="left"/>
      <w:pPr>
        <w:ind w:left="3600" w:hanging="360"/>
      </w:pPr>
    </w:lvl>
    <w:lvl w:ilvl="5" w:tplc="379CED2E" w:tentative="1">
      <w:start w:val="1"/>
      <w:numFmt w:val="lowerRoman"/>
      <w:lvlText w:val="%6."/>
      <w:lvlJc w:val="right"/>
      <w:pPr>
        <w:ind w:left="4320" w:hanging="180"/>
      </w:pPr>
    </w:lvl>
    <w:lvl w:ilvl="6" w:tplc="9D684F08" w:tentative="1">
      <w:start w:val="1"/>
      <w:numFmt w:val="decimal"/>
      <w:lvlText w:val="%7."/>
      <w:lvlJc w:val="left"/>
      <w:pPr>
        <w:ind w:left="5040" w:hanging="360"/>
      </w:pPr>
    </w:lvl>
    <w:lvl w:ilvl="7" w:tplc="3D9AB9A6" w:tentative="1">
      <w:start w:val="1"/>
      <w:numFmt w:val="lowerLetter"/>
      <w:lvlText w:val="%8."/>
      <w:lvlJc w:val="left"/>
      <w:pPr>
        <w:ind w:left="5760" w:hanging="360"/>
      </w:pPr>
    </w:lvl>
    <w:lvl w:ilvl="8" w:tplc="8E20E7AE" w:tentative="1">
      <w:start w:val="1"/>
      <w:numFmt w:val="lowerRoman"/>
      <w:lvlText w:val="%9."/>
      <w:lvlJc w:val="right"/>
      <w:pPr>
        <w:ind w:left="6480" w:hanging="180"/>
      </w:pPr>
    </w:lvl>
  </w:abstractNum>
  <w:abstractNum w:abstractNumId="8" w15:restartNumberingAfterBreak="0">
    <w:nsid w:val="150F209A"/>
    <w:multiLevelType w:val="hybridMultilevel"/>
    <w:tmpl w:val="D5FE018C"/>
    <w:lvl w:ilvl="0" w:tplc="6972CD86">
      <w:start w:val="1"/>
      <w:numFmt w:val="decimal"/>
      <w:lvlText w:val="%1."/>
      <w:lvlJc w:val="left"/>
      <w:pPr>
        <w:ind w:left="720" w:hanging="360"/>
      </w:pPr>
      <w:rPr>
        <w:rFonts w:hint="default"/>
      </w:rPr>
    </w:lvl>
    <w:lvl w:ilvl="1" w:tplc="26444216" w:tentative="1">
      <w:start w:val="1"/>
      <w:numFmt w:val="lowerLetter"/>
      <w:lvlText w:val="%2."/>
      <w:lvlJc w:val="left"/>
      <w:pPr>
        <w:ind w:left="1440" w:hanging="360"/>
      </w:pPr>
    </w:lvl>
    <w:lvl w:ilvl="2" w:tplc="B8DA3082" w:tentative="1">
      <w:start w:val="1"/>
      <w:numFmt w:val="lowerRoman"/>
      <w:lvlText w:val="%3."/>
      <w:lvlJc w:val="right"/>
      <w:pPr>
        <w:ind w:left="2160" w:hanging="180"/>
      </w:pPr>
    </w:lvl>
    <w:lvl w:ilvl="3" w:tplc="6D502788" w:tentative="1">
      <w:start w:val="1"/>
      <w:numFmt w:val="decimal"/>
      <w:lvlText w:val="%4."/>
      <w:lvlJc w:val="left"/>
      <w:pPr>
        <w:ind w:left="2880" w:hanging="360"/>
      </w:pPr>
    </w:lvl>
    <w:lvl w:ilvl="4" w:tplc="E1588EC4" w:tentative="1">
      <w:start w:val="1"/>
      <w:numFmt w:val="lowerLetter"/>
      <w:lvlText w:val="%5."/>
      <w:lvlJc w:val="left"/>
      <w:pPr>
        <w:ind w:left="3600" w:hanging="360"/>
      </w:pPr>
    </w:lvl>
    <w:lvl w:ilvl="5" w:tplc="8FECE70C" w:tentative="1">
      <w:start w:val="1"/>
      <w:numFmt w:val="lowerRoman"/>
      <w:lvlText w:val="%6."/>
      <w:lvlJc w:val="right"/>
      <w:pPr>
        <w:ind w:left="4320" w:hanging="180"/>
      </w:pPr>
    </w:lvl>
    <w:lvl w:ilvl="6" w:tplc="68923276" w:tentative="1">
      <w:start w:val="1"/>
      <w:numFmt w:val="decimal"/>
      <w:lvlText w:val="%7."/>
      <w:lvlJc w:val="left"/>
      <w:pPr>
        <w:ind w:left="5040" w:hanging="360"/>
      </w:pPr>
    </w:lvl>
    <w:lvl w:ilvl="7" w:tplc="35AEB0D0" w:tentative="1">
      <w:start w:val="1"/>
      <w:numFmt w:val="lowerLetter"/>
      <w:lvlText w:val="%8."/>
      <w:lvlJc w:val="left"/>
      <w:pPr>
        <w:ind w:left="5760" w:hanging="360"/>
      </w:pPr>
    </w:lvl>
    <w:lvl w:ilvl="8" w:tplc="C9B6F104" w:tentative="1">
      <w:start w:val="1"/>
      <w:numFmt w:val="lowerRoman"/>
      <w:lvlText w:val="%9."/>
      <w:lvlJc w:val="right"/>
      <w:pPr>
        <w:ind w:left="6480" w:hanging="180"/>
      </w:pPr>
    </w:lvl>
  </w:abstractNum>
  <w:abstractNum w:abstractNumId="9" w15:restartNumberingAfterBreak="0">
    <w:nsid w:val="162E0B72"/>
    <w:multiLevelType w:val="hybridMultilevel"/>
    <w:tmpl w:val="6A3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F91197"/>
    <w:multiLevelType w:val="multilevel"/>
    <w:tmpl w:val="09045C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347A8E"/>
    <w:multiLevelType w:val="hybridMultilevel"/>
    <w:tmpl w:val="D7902810"/>
    <w:lvl w:ilvl="0" w:tplc="1B0AC8D4">
      <w:start w:val="1"/>
      <w:numFmt w:val="decimal"/>
      <w:lvlText w:val="%1."/>
      <w:lvlJc w:val="left"/>
      <w:pPr>
        <w:ind w:left="720" w:hanging="360"/>
      </w:pPr>
      <w:rPr>
        <w:rFonts w:hint="default"/>
      </w:rPr>
    </w:lvl>
    <w:lvl w:ilvl="1" w:tplc="FCE4520C" w:tentative="1">
      <w:start w:val="1"/>
      <w:numFmt w:val="lowerLetter"/>
      <w:lvlText w:val="%2."/>
      <w:lvlJc w:val="left"/>
      <w:pPr>
        <w:ind w:left="1440" w:hanging="360"/>
      </w:pPr>
    </w:lvl>
    <w:lvl w:ilvl="2" w:tplc="1D1630D8" w:tentative="1">
      <w:start w:val="1"/>
      <w:numFmt w:val="lowerRoman"/>
      <w:lvlText w:val="%3."/>
      <w:lvlJc w:val="right"/>
      <w:pPr>
        <w:ind w:left="2160" w:hanging="180"/>
      </w:pPr>
    </w:lvl>
    <w:lvl w:ilvl="3" w:tplc="1722D47A" w:tentative="1">
      <w:start w:val="1"/>
      <w:numFmt w:val="decimal"/>
      <w:lvlText w:val="%4."/>
      <w:lvlJc w:val="left"/>
      <w:pPr>
        <w:ind w:left="2880" w:hanging="360"/>
      </w:pPr>
    </w:lvl>
    <w:lvl w:ilvl="4" w:tplc="DCF2E43A" w:tentative="1">
      <w:start w:val="1"/>
      <w:numFmt w:val="lowerLetter"/>
      <w:lvlText w:val="%5."/>
      <w:lvlJc w:val="left"/>
      <w:pPr>
        <w:ind w:left="3600" w:hanging="360"/>
      </w:pPr>
    </w:lvl>
    <w:lvl w:ilvl="5" w:tplc="01707E86" w:tentative="1">
      <w:start w:val="1"/>
      <w:numFmt w:val="lowerRoman"/>
      <w:lvlText w:val="%6."/>
      <w:lvlJc w:val="right"/>
      <w:pPr>
        <w:ind w:left="4320" w:hanging="180"/>
      </w:pPr>
    </w:lvl>
    <w:lvl w:ilvl="6" w:tplc="6F20B1F4" w:tentative="1">
      <w:start w:val="1"/>
      <w:numFmt w:val="decimal"/>
      <w:lvlText w:val="%7."/>
      <w:lvlJc w:val="left"/>
      <w:pPr>
        <w:ind w:left="5040" w:hanging="360"/>
      </w:pPr>
    </w:lvl>
    <w:lvl w:ilvl="7" w:tplc="8BE07EBA" w:tentative="1">
      <w:start w:val="1"/>
      <w:numFmt w:val="lowerLetter"/>
      <w:lvlText w:val="%8."/>
      <w:lvlJc w:val="left"/>
      <w:pPr>
        <w:ind w:left="5760" w:hanging="360"/>
      </w:pPr>
    </w:lvl>
    <w:lvl w:ilvl="8" w:tplc="25E403F2" w:tentative="1">
      <w:start w:val="1"/>
      <w:numFmt w:val="lowerRoman"/>
      <w:lvlText w:val="%9."/>
      <w:lvlJc w:val="right"/>
      <w:pPr>
        <w:ind w:left="6480" w:hanging="180"/>
      </w:pPr>
    </w:lvl>
  </w:abstractNum>
  <w:abstractNum w:abstractNumId="12" w15:restartNumberingAfterBreak="0">
    <w:nsid w:val="20C02350"/>
    <w:multiLevelType w:val="hybridMultilevel"/>
    <w:tmpl w:val="D5FE018C"/>
    <w:lvl w:ilvl="0" w:tplc="0B6C8D5E">
      <w:start w:val="1"/>
      <w:numFmt w:val="decimal"/>
      <w:lvlText w:val="%1."/>
      <w:lvlJc w:val="left"/>
      <w:pPr>
        <w:ind w:left="720" w:hanging="360"/>
      </w:pPr>
      <w:rPr>
        <w:rFonts w:hint="default"/>
      </w:rPr>
    </w:lvl>
    <w:lvl w:ilvl="1" w:tplc="B25E7666" w:tentative="1">
      <w:start w:val="1"/>
      <w:numFmt w:val="lowerLetter"/>
      <w:lvlText w:val="%2."/>
      <w:lvlJc w:val="left"/>
      <w:pPr>
        <w:ind w:left="1440" w:hanging="360"/>
      </w:pPr>
    </w:lvl>
    <w:lvl w:ilvl="2" w:tplc="9552CEC6" w:tentative="1">
      <w:start w:val="1"/>
      <w:numFmt w:val="lowerRoman"/>
      <w:lvlText w:val="%3."/>
      <w:lvlJc w:val="right"/>
      <w:pPr>
        <w:ind w:left="2160" w:hanging="180"/>
      </w:pPr>
    </w:lvl>
    <w:lvl w:ilvl="3" w:tplc="403A3C8A" w:tentative="1">
      <w:start w:val="1"/>
      <w:numFmt w:val="decimal"/>
      <w:lvlText w:val="%4."/>
      <w:lvlJc w:val="left"/>
      <w:pPr>
        <w:ind w:left="2880" w:hanging="360"/>
      </w:pPr>
    </w:lvl>
    <w:lvl w:ilvl="4" w:tplc="FB78D960" w:tentative="1">
      <w:start w:val="1"/>
      <w:numFmt w:val="lowerLetter"/>
      <w:lvlText w:val="%5."/>
      <w:lvlJc w:val="left"/>
      <w:pPr>
        <w:ind w:left="3600" w:hanging="360"/>
      </w:pPr>
    </w:lvl>
    <w:lvl w:ilvl="5" w:tplc="DC4C06BA" w:tentative="1">
      <w:start w:val="1"/>
      <w:numFmt w:val="lowerRoman"/>
      <w:lvlText w:val="%6."/>
      <w:lvlJc w:val="right"/>
      <w:pPr>
        <w:ind w:left="4320" w:hanging="180"/>
      </w:pPr>
    </w:lvl>
    <w:lvl w:ilvl="6" w:tplc="64BCF270" w:tentative="1">
      <w:start w:val="1"/>
      <w:numFmt w:val="decimal"/>
      <w:lvlText w:val="%7."/>
      <w:lvlJc w:val="left"/>
      <w:pPr>
        <w:ind w:left="5040" w:hanging="360"/>
      </w:pPr>
    </w:lvl>
    <w:lvl w:ilvl="7" w:tplc="505A19CE" w:tentative="1">
      <w:start w:val="1"/>
      <w:numFmt w:val="lowerLetter"/>
      <w:lvlText w:val="%8."/>
      <w:lvlJc w:val="left"/>
      <w:pPr>
        <w:ind w:left="5760" w:hanging="360"/>
      </w:pPr>
    </w:lvl>
    <w:lvl w:ilvl="8" w:tplc="3286AF12" w:tentative="1">
      <w:start w:val="1"/>
      <w:numFmt w:val="lowerRoman"/>
      <w:lvlText w:val="%9."/>
      <w:lvlJc w:val="right"/>
      <w:pPr>
        <w:ind w:left="6480" w:hanging="180"/>
      </w:pPr>
    </w:lvl>
  </w:abstractNum>
  <w:abstractNum w:abstractNumId="13" w15:restartNumberingAfterBreak="0">
    <w:nsid w:val="22152E77"/>
    <w:multiLevelType w:val="hybridMultilevel"/>
    <w:tmpl w:val="D5FE018C"/>
    <w:lvl w:ilvl="0" w:tplc="3EEAE482">
      <w:start w:val="1"/>
      <w:numFmt w:val="decimal"/>
      <w:lvlText w:val="%1."/>
      <w:lvlJc w:val="left"/>
      <w:pPr>
        <w:ind w:left="720" w:hanging="360"/>
      </w:pPr>
      <w:rPr>
        <w:rFonts w:hint="default"/>
      </w:rPr>
    </w:lvl>
    <w:lvl w:ilvl="1" w:tplc="11ECC80E" w:tentative="1">
      <w:start w:val="1"/>
      <w:numFmt w:val="lowerLetter"/>
      <w:lvlText w:val="%2."/>
      <w:lvlJc w:val="left"/>
      <w:pPr>
        <w:ind w:left="1440" w:hanging="360"/>
      </w:pPr>
    </w:lvl>
    <w:lvl w:ilvl="2" w:tplc="48D692DA" w:tentative="1">
      <w:start w:val="1"/>
      <w:numFmt w:val="lowerRoman"/>
      <w:lvlText w:val="%3."/>
      <w:lvlJc w:val="right"/>
      <w:pPr>
        <w:ind w:left="2160" w:hanging="180"/>
      </w:pPr>
    </w:lvl>
    <w:lvl w:ilvl="3" w:tplc="63FC3A84" w:tentative="1">
      <w:start w:val="1"/>
      <w:numFmt w:val="decimal"/>
      <w:lvlText w:val="%4."/>
      <w:lvlJc w:val="left"/>
      <w:pPr>
        <w:ind w:left="2880" w:hanging="360"/>
      </w:pPr>
    </w:lvl>
    <w:lvl w:ilvl="4" w:tplc="41F4C026" w:tentative="1">
      <w:start w:val="1"/>
      <w:numFmt w:val="lowerLetter"/>
      <w:lvlText w:val="%5."/>
      <w:lvlJc w:val="left"/>
      <w:pPr>
        <w:ind w:left="3600" w:hanging="360"/>
      </w:pPr>
    </w:lvl>
    <w:lvl w:ilvl="5" w:tplc="060AF0FA" w:tentative="1">
      <w:start w:val="1"/>
      <w:numFmt w:val="lowerRoman"/>
      <w:lvlText w:val="%6."/>
      <w:lvlJc w:val="right"/>
      <w:pPr>
        <w:ind w:left="4320" w:hanging="180"/>
      </w:pPr>
    </w:lvl>
    <w:lvl w:ilvl="6" w:tplc="36DCF47E" w:tentative="1">
      <w:start w:val="1"/>
      <w:numFmt w:val="decimal"/>
      <w:lvlText w:val="%7."/>
      <w:lvlJc w:val="left"/>
      <w:pPr>
        <w:ind w:left="5040" w:hanging="360"/>
      </w:pPr>
    </w:lvl>
    <w:lvl w:ilvl="7" w:tplc="1C80B986" w:tentative="1">
      <w:start w:val="1"/>
      <w:numFmt w:val="lowerLetter"/>
      <w:lvlText w:val="%8."/>
      <w:lvlJc w:val="left"/>
      <w:pPr>
        <w:ind w:left="5760" w:hanging="360"/>
      </w:pPr>
    </w:lvl>
    <w:lvl w:ilvl="8" w:tplc="C934883A" w:tentative="1">
      <w:start w:val="1"/>
      <w:numFmt w:val="lowerRoman"/>
      <w:lvlText w:val="%9."/>
      <w:lvlJc w:val="right"/>
      <w:pPr>
        <w:ind w:left="6480" w:hanging="180"/>
      </w:pPr>
    </w:lvl>
  </w:abstractNum>
  <w:abstractNum w:abstractNumId="14" w15:restartNumberingAfterBreak="0">
    <w:nsid w:val="23400E0A"/>
    <w:multiLevelType w:val="hybridMultilevel"/>
    <w:tmpl w:val="D5FE018C"/>
    <w:lvl w:ilvl="0" w:tplc="14068934">
      <w:start w:val="1"/>
      <w:numFmt w:val="decimal"/>
      <w:lvlText w:val="%1."/>
      <w:lvlJc w:val="left"/>
      <w:pPr>
        <w:ind w:left="720" w:hanging="360"/>
      </w:pPr>
      <w:rPr>
        <w:rFonts w:hint="default"/>
      </w:rPr>
    </w:lvl>
    <w:lvl w:ilvl="1" w:tplc="09A2C7EA" w:tentative="1">
      <w:start w:val="1"/>
      <w:numFmt w:val="lowerLetter"/>
      <w:lvlText w:val="%2."/>
      <w:lvlJc w:val="left"/>
      <w:pPr>
        <w:ind w:left="1440" w:hanging="360"/>
      </w:pPr>
    </w:lvl>
    <w:lvl w:ilvl="2" w:tplc="ED1CD80E" w:tentative="1">
      <w:start w:val="1"/>
      <w:numFmt w:val="lowerRoman"/>
      <w:lvlText w:val="%3."/>
      <w:lvlJc w:val="right"/>
      <w:pPr>
        <w:ind w:left="2160" w:hanging="180"/>
      </w:pPr>
    </w:lvl>
    <w:lvl w:ilvl="3" w:tplc="31FC1B64" w:tentative="1">
      <w:start w:val="1"/>
      <w:numFmt w:val="decimal"/>
      <w:lvlText w:val="%4."/>
      <w:lvlJc w:val="left"/>
      <w:pPr>
        <w:ind w:left="2880" w:hanging="360"/>
      </w:pPr>
    </w:lvl>
    <w:lvl w:ilvl="4" w:tplc="55E0FC3E" w:tentative="1">
      <w:start w:val="1"/>
      <w:numFmt w:val="lowerLetter"/>
      <w:lvlText w:val="%5."/>
      <w:lvlJc w:val="left"/>
      <w:pPr>
        <w:ind w:left="3600" w:hanging="360"/>
      </w:pPr>
    </w:lvl>
    <w:lvl w:ilvl="5" w:tplc="71E4CAFC" w:tentative="1">
      <w:start w:val="1"/>
      <w:numFmt w:val="lowerRoman"/>
      <w:lvlText w:val="%6."/>
      <w:lvlJc w:val="right"/>
      <w:pPr>
        <w:ind w:left="4320" w:hanging="180"/>
      </w:pPr>
    </w:lvl>
    <w:lvl w:ilvl="6" w:tplc="988A889E" w:tentative="1">
      <w:start w:val="1"/>
      <w:numFmt w:val="decimal"/>
      <w:lvlText w:val="%7."/>
      <w:lvlJc w:val="left"/>
      <w:pPr>
        <w:ind w:left="5040" w:hanging="360"/>
      </w:pPr>
    </w:lvl>
    <w:lvl w:ilvl="7" w:tplc="8FF29A48" w:tentative="1">
      <w:start w:val="1"/>
      <w:numFmt w:val="lowerLetter"/>
      <w:lvlText w:val="%8."/>
      <w:lvlJc w:val="left"/>
      <w:pPr>
        <w:ind w:left="5760" w:hanging="360"/>
      </w:pPr>
    </w:lvl>
    <w:lvl w:ilvl="8" w:tplc="40DC8ED6" w:tentative="1">
      <w:start w:val="1"/>
      <w:numFmt w:val="lowerRoman"/>
      <w:lvlText w:val="%9."/>
      <w:lvlJc w:val="right"/>
      <w:pPr>
        <w:ind w:left="6480" w:hanging="180"/>
      </w:pPr>
    </w:lvl>
  </w:abstractNum>
  <w:abstractNum w:abstractNumId="15" w15:restartNumberingAfterBreak="0">
    <w:nsid w:val="29E26AC0"/>
    <w:multiLevelType w:val="multilevel"/>
    <w:tmpl w:val="3328D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6" w15:restartNumberingAfterBreak="0">
    <w:nsid w:val="344200E8"/>
    <w:multiLevelType w:val="multilevel"/>
    <w:tmpl w:val="04E8772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18F4DBD"/>
    <w:multiLevelType w:val="hybridMultilevel"/>
    <w:tmpl w:val="D7902810"/>
    <w:lvl w:ilvl="0" w:tplc="31E690FC">
      <w:start w:val="1"/>
      <w:numFmt w:val="decimal"/>
      <w:lvlText w:val="%1."/>
      <w:lvlJc w:val="left"/>
      <w:pPr>
        <w:ind w:left="720" w:hanging="360"/>
      </w:pPr>
      <w:rPr>
        <w:rFonts w:hint="default"/>
      </w:rPr>
    </w:lvl>
    <w:lvl w:ilvl="1" w:tplc="80F847AA" w:tentative="1">
      <w:start w:val="1"/>
      <w:numFmt w:val="lowerLetter"/>
      <w:lvlText w:val="%2."/>
      <w:lvlJc w:val="left"/>
      <w:pPr>
        <w:ind w:left="1440" w:hanging="360"/>
      </w:pPr>
    </w:lvl>
    <w:lvl w:ilvl="2" w:tplc="A22ABCE8" w:tentative="1">
      <w:start w:val="1"/>
      <w:numFmt w:val="lowerRoman"/>
      <w:lvlText w:val="%3."/>
      <w:lvlJc w:val="right"/>
      <w:pPr>
        <w:ind w:left="2160" w:hanging="180"/>
      </w:pPr>
    </w:lvl>
    <w:lvl w:ilvl="3" w:tplc="C7B877BC" w:tentative="1">
      <w:start w:val="1"/>
      <w:numFmt w:val="decimal"/>
      <w:lvlText w:val="%4."/>
      <w:lvlJc w:val="left"/>
      <w:pPr>
        <w:ind w:left="2880" w:hanging="360"/>
      </w:pPr>
    </w:lvl>
    <w:lvl w:ilvl="4" w:tplc="EB4C866C" w:tentative="1">
      <w:start w:val="1"/>
      <w:numFmt w:val="lowerLetter"/>
      <w:lvlText w:val="%5."/>
      <w:lvlJc w:val="left"/>
      <w:pPr>
        <w:ind w:left="3600" w:hanging="360"/>
      </w:pPr>
    </w:lvl>
    <w:lvl w:ilvl="5" w:tplc="4ED80322" w:tentative="1">
      <w:start w:val="1"/>
      <w:numFmt w:val="lowerRoman"/>
      <w:lvlText w:val="%6."/>
      <w:lvlJc w:val="right"/>
      <w:pPr>
        <w:ind w:left="4320" w:hanging="180"/>
      </w:pPr>
    </w:lvl>
    <w:lvl w:ilvl="6" w:tplc="714495C6" w:tentative="1">
      <w:start w:val="1"/>
      <w:numFmt w:val="decimal"/>
      <w:lvlText w:val="%7."/>
      <w:lvlJc w:val="left"/>
      <w:pPr>
        <w:ind w:left="5040" w:hanging="360"/>
      </w:pPr>
    </w:lvl>
    <w:lvl w:ilvl="7" w:tplc="47980A80" w:tentative="1">
      <w:start w:val="1"/>
      <w:numFmt w:val="lowerLetter"/>
      <w:lvlText w:val="%8."/>
      <w:lvlJc w:val="left"/>
      <w:pPr>
        <w:ind w:left="5760" w:hanging="360"/>
      </w:pPr>
    </w:lvl>
    <w:lvl w:ilvl="8" w:tplc="1332E214" w:tentative="1">
      <w:start w:val="1"/>
      <w:numFmt w:val="lowerRoman"/>
      <w:lvlText w:val="%9."/>
      <w:lvlJc w:val="right"/>
      <w:pPr>
        <w:ind w:left="6480" w:hanging="180"/>
      </w:pPr>
    </w:lvl>
  </w:abstractNum>
  <w:abstractNum w:abstractNumId="18" w15:restartNumberingAfterBreak="0">
    <w:nsid w:val="473A3988"/>
    <w:multiLevelType w:val="multilevel"/>
    <w:tmpl w:val="A62C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4B5A10"/>
    <w:multiLevelType w:val="multilevel"/>
    <w:tmpl w:val="46B0303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8771733"/>
    <w:multiLevelType w:val="hybridMultilevel"/>
    <w:tmpl w:val="75AA85C6"/>
    <w:lvl w:ilvl="0" w:tplc="9D7C14C4">
      <w:start w:val="1"/>
      <w:numFmt w:val="bullet"/>
      <w:lvlText w:val=""/>
      <w:lvlJc w:val="left"/>
      <w:pPr>
        <w:ind w:left="1260" w:hanging="360"/>
      </w:pPr>
      <w:rPr>
        <w:rFonts w:ascii="Symbol" w:hAnsi="Symbol" w:hint="default"/>
      </w:rPr>
    </w:lvl>
    <w:lvl w:ilvl="1" w:tplc="FA227064" w:tentative="1">
      <w:start w:val="1"/>
      <w:numFmt w:val="bullet"/>
      <w:lvlText w:val="o"/>
      <w:lvlJc w:val="left"/>
      <w:pPr>
        <w:ind w:left="1980" w:hanging="360"/>
      </w:pPr>
      <w:rPr>
        <w:rFonts w:ascii="Courier New" w:hAnsi="Courier New" w:cs="Courier New" w:hint="default"/>
      </w:rPr>
    </w:lvl>
    <w:lvl w:ilvl="2" w:tplc="3D20692E" w:tentative="1">
      <w:start w:val="1"/>
      <w:numFmt w:val="bullet"/>
      <w:lvlText w:val=""/>
      <w:lvlJc w:val="left"/>
      <w:pPr>
        <w:ind w:left="2700" w:hanging="360"/>
      </w:pPr>
      <w:rPr>
        <w:rFonts w:ascii="Wingdings" w:hAnsi="Wingdings" w:hint="default"/>
      </w:rPr>
    </w:lvl>
    <w:lvl w:ilvl="3" w:tplc="70028326" w:tentative="1">
      <w:start w:val="1"/>
      <w:numFmt w:val="bullet"/>
      <w:lvlText w:val=""/>
      <w:lvlJc w:val="left"/>
      <w:pPr>
        <w:ind w:left="3420" w:hanging="360"/>
      </w:pPr>
      <w:rPr>
        <w:rFonts w:ascii="Symbol" w:hAnsi="Symbol" w:hint="default"/>
      </w:rPr>
    </w:lvl>
    <w:lvl w:ilvl="4" w:tplc="E99A45B8" w:tentative="1">
      <w:start w:val="1"/>
      <w:numFmt w:val="bullet"/>
      <w:lvlText w:val="o"/>
      <w:lvlJc w:val="left"/>
      <w:pPr>
        <w:ind w:left="4140" w:hanging="360"/>
      </w:pPr>
      <w:rPr>
        <w:rFonts w:ascii="Courier New" w:hAnsi="Courier New" w:cs="Courier New" w:hint="default"/>
      </w:rPr>
    </w:lvl>
    <w:lvl w:ilvl="5" w:tplc="131A3CE6" w:tentative="1">
      <w:start w:val="1"/>
      <w:numFmt w:val="bullet"/>
      <w:lvlText w:val=""/>
      <w:lvlJc w:val="left"/>
      <w:pPr>
        <w:ind w:left="4860" w:hanging="360"/>
      </w:pPr>
      <w:rPr>
        <w:rFonts w:ascii="Wingdings" w:hAnsi="Wingdings" w:hint="default"/>
      </w:rPr>
    </w:lvl>
    <w:lvl w:ilvl="6" w:tplc="99C00848" w:tentative="1">
      <w:start w:val="1"/>
      <w:numFmt w:val="bullet"/>
      <w:lvlText w:val=""/>
      <w:lvlJc w:val="left"/>
      <w:pPr>
        <w:ind w:left="5580" w:hanging="360"/>
      </w:pPr>
      <w:rPr>
        <w:rFonts w:ascii="Symbol" w:hAnsi="Symbol" w:hint="default"/>
      </w:rPr>
    </w:lvl>
    <w:lvl w:ilvl="7" w:tplc="24AA0430" w:tentative="1">
      <w:start w:val="1"/>
      <w:numFmt w:val="bullet"/>
      <w:lvlText w:val="o"/>
      <w:lvlJc w:val="left"/>
      <w:pPr>
        <w:ind w:left="6300" w:hanging="360"/>
      </w:pPr>
      <w:rPr>
        <w:rFonts w:ascii="Courier New" w:hAnsi="Courier New" w:cs="Courier New" w:hint="default"/>
      </w:rPr>
    </w:lvl>
    <w:lvl w:ilvl="8" w:tplc="169A99A6" w:tentative="1">
      <w:start w:val="1"/>
      <w:numFmt w:val="bullet"/>
      <w:lvlText w:val=""/>
      <w:lvlJc w:val="left"/>
      <w:pPr>
        <w:ind w:left="7020" w:hanging="360"/>
      </w:pPr>
      <w:rPr>
        <w:rFonts w:ascii="Wingdings" w:hAnsi="Wingdings" w:hint="default"/>
      </w:rPr>
    </w:lvl>
  </w:abstractNum>
  <w:abstractNum w:abstractNumId="21" w15:restartNumberingAfterBreak="0">
    <w:nsid w:val="5CCD7DB9"/>
    <w:multiLevelType w:val="hybridMultilevel"/>
    <w:tmpl w:val="4202B692"/>
    <w:lvl w:ilvl="0" w:tplc="EE90D01C">
      <w:start w:val="4"/>
      <w:numFmt w:val="decimal"/>
      <w:lvlText w:val="%1."/>
      <w:lvlJc w:val="left"/>
      <w:pPr>
        <w:ind w:left="720" w:hanging="360"/>
      </w:pPr>
      <w:rPr>
        <w:rFonts w:hint="default"/>
      </w:rPr>
    </w:lvl>
    <w:lvl w:ilvl="1" w:tplc="82FED77A" w:tentative="1">
      <w:start w:val="1"/>
      <w:numFmt w:val="lowerLetter"/>
      <w:lvlText w:val="%2."/>
      <w:lvlJc w:val="left"/>
      <w:pPr>
        <w:ind w:left="1440" w:hanging="360"/>
      </w:pPr>
    </w:lvl>
    <w:lvl w:ilvl="2" w:tplc="DCF8C6AA" w:tentative="1">
      <w:start w:val="1"/>
      <w:numFmt w:val="lowerRoman"/>
      <w:lvlText w:val="%3."/>
      <w:lvlJc w:val="right"/>
      <w:pPr>
        <w:ind w:left="2160" w:hanging="180"/>
      </w:pPr>
    </w:lvl>
    <w:lvl w:ilvl="3" w:tplc="1CA40D5A" w:tentative="1">
      <w:start w:val="1"/>
      <w:numFmt w:val="decimal"/>
      <w:lvlText w:val="%4."/>
      <w:lvlJc w:val="left"/>
      <w:pPr>
        <w:ind w:left="2880" w:hanging="360"/>
      </w:pPr>
    </w:lvl>
    <w:lvl w:ilvl="4" w:tplc="88D2420C" w:tentative="1">
      <w:start w:val="1"/>
      <w:numFmt w:val="lowerLetter"/>
      <w:lvlText w:val="%5."/>
      <w:lvlJc w:val="left"/>
      <w:pPr>
        <w:ind w:left="3600" w:hanging="360"/>
      </w:pPr>
    </w:lvl>
    <w:lvl w:ilvl="5" w:tplc="4DA2C680" w:tentative="1">
      <w:start w:val="1"/>
      <w:numFmt w:val="lowerRoman"/>
      <w:lvlText w:val="%6."/>
      <w:lvlJc w:val="right"/>
      <w:pPr>
        <w:ind w:left="4320" w:hanging="180"/>
      </w:pPr>
    </w:lvl>
    <w:lvl w:ilvl="6" w:tplc="9C3638A4" w:tentative="1">
      <w:start w:val="1"/>
      <w:numFmt w:val="decimal"/>
      <w:lvlText w:val="%7."/>
      <w:lvlJc w:val="left"/>
      <w:pPr>
        <w:ind w:left="5040" w:hanging="360"/>
      </w:pPr>
    </w:lvl>
    <w:lvl w:ilvl="7" w:tplc="64626582" w:tentative="1">
      <w:start w:val="1"/>
      <w:numFmt w:val="lowerLetter"/>
      <w:lvlText w:val="%8."/>
      <w:lvlJc w:val="left"/>
      <w:pPr>
        <w:ind w:left="5760" w:hanging="360"/>
      </w:pPr>
    </w:lvl>
    <w:lvl w:ilvl="8" w:tplc="A1F488D8" w:tentative="1">
      <w:start w:val="1"/>
      <w:numFmt w:val="lowerRoman"/>
      <w:lvlText w:val="%9."/>
      <w:lvlJc w:val="right"/>
      <w:pPr>
        <w:ind w:left="6480" w:hanging="180"/>
      </w:pPr>
    </w:lvl>
  </w:abstractNum>
  <w:abstractNum w:abstractNumId="22" w15:restartNumberingAfterBreak="0">
    <w:nsid w:val="5F6F6D3F"/>
    <w:multiLevelType w:val="hybridMultilevel"/>
    <w:tmpl w:val="ABD0EAA6"/>
    <w:lvl w:ilvl="0" w:tplc="5B2C3958">
      <w:start w:val="1"/>
      <w:numFmt w:val="decimal"/>
      <w:lvlText w:val="%1."/>
      <w:lvlJc w:val="left"/>
      <w:pPr>
        <w:ind w:left="720" w:hanging="360"/>
      </w:pPr>
      <w:rPr>
        <w:rFonts w:hint="default"/>
      </w:rPr>
    </w:lvl>
    <w:lvl w:ilvl="1" w:tplc="69AA303C" w:tentative="1">
      <w:start w:val="1"/>
      <w:numFmt w:val="lowerLetter"/>
      <w:lvlText w:val="%2."/>
      <w:lvlJc w:val="left"/>
      <w:pPr>
        <w:ind w:left="1440" w:hanging="360"/>
      </w:pPr>
    </w:lvl>
    <w:lvl w:ilvl="2" w:tplc="E0D61162" w:tentative="1">
      <w:start w:val="1"/>
      <w:numFmt w:val="lowerRoman"/>
      <w:lvlText w:val="%3."/>
      <w:lvlJc w:val="right"/>
      <w:pPr>
        <w:ind w:left="2160" w:hanging="180"/>
      </w:pPr>
    </w:lvl>
    <w:lvl w:ilvl="3" w:tplc="5D84F3E8" w:tentative="1">
      <w:start w:val="1"/>
      <w:numFmt w:val="decimal"/>
      <w:lvlText w:val="%4."/>
      <w:lvlJc w:val="left"/>
      <w:pPr>
        <w:ind w:left="2880" w:hanging="360"/>
      </w:pPr>
    </w:lvl>
    <w:lvl w:ilvl="4" w:tplc="B25CE39C" w:tentative="1">
      <w:start w:val="1"/>
      <w:numFmt w:val="lowerLetter"/>
      <w:lvlText w:val="%5."/>
      <w:lvlJc w:val="left"/>
      <w:pPr>
        <w:ind w:left="3600" w:hanging="360"/>
      </w:pPr>
    </w:lvl>
    <w:lvl w:ilvl="5" w:tplc="7C1A5604" w:tentative="1">
      <w:start w:val="1"/>
      <w:numFmt w:val="lowerRoman"/>
      <w:lvlText w:val="%6."/>
      <w:lvlJc w:val="right"/>
      <w:pPr>
        <w:ind w:left="4320" w:hanging="180"/>
      </w:pPr>
    </w:lvl>
    <w:lvl w:ilvl="6" w:tplc="5568E870" w:tentative="1">
      <w:start w:val="1"/>
      <w:numFmt w:val="decimal"/>
      <w:lvlText w:val="%7."/>
      <w:lvlJc w:val="left"/>
      <w:pPr>
        <w:ind w:left="5040" w:hanging="360"/>
      </w:pPr>
    </w:lvl>
    <w:lvl w:ilvl="7" w:tplc="8D4C46E2" w:tentative="1">
      <w:start w:val="1"/>
      <w:numFmt w:val="lowerLetter"/>
      <w:lvlText w:val="%8."/>
      <w:lvlJc w:val="left"/>
      <w:pPr>
        <w:ind w:left="5760" w:hanging="360"/>
      </w:pPr>
    </w:lvl>
    <w:lvl w:ilvl="8" w:tplc="E3607992" w:tentative="1">
      <w:start w:val="1"/>
      <w:numFmt w:val="lowerRoman"/>
      <w:lvlText w:val="%9."/>
      <w:lvlJc w:val="right"/>
      <w:pPr>
        <w:ind w:left="6480" w:hanging="180"/>
      </w:pPr>
    </w:lvl>
  </w:abstractNum>
  <w:abstractNum w:abstractNumId="23" w15:restartNumberingAfterBreak="0">
    <w:nsid w:val="617C2EF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6731838"/>
    <w:multiLevelType w:val="hybridMultilevel"/>
    <w:tmpl w:val="F3C2FB4A"/>
    <w:lvl w:ilvl="0" w:tplc="EEFCF2FC">
      <w:start w:val="1"/>
      <w:numFmt w:val="decimal"/>
      <w:lvlText w:val="%1."/>
      <w:lvlJc w:val="left"/>
      <w:pPr>
        <w:ind w:left="900" w:hanging="360"/>
      </w:pPr>
      <w:rPr>
        <w:rFonts w:hint="default"/>
      </w:rPr>
    </w:lvl>
    <w:lvl w:ilvl="1" w:tplc="41E6908A" w:tentative="1">
      <w:start w:val="1"/>
      <w:numFmt w:val="lowerLetter"/>
      <w:lvlText w:val="%2."/>
      <w:lvlJc w:val="left"/>
      <w:pPr>
        <w:ind w:left="1620" w:hanging="360"/>
      </w:pPr>
    </w:lvl>
    <w:lvl w:ilvl="2" w:tplc="64D6E7E4" w:tentative="1">
      <w:start w:val="1"/>
      <w:numFmt w:val="lowerRoman"/>
      <w:lvlText w:val="%3."/>
      <w:lvlJc w:val="right"/>
      <w:pPr>
        <w:ind w:left="2340" w:hanging="180"/>
      </w:pPr>
    </w:lvl>
    <w:lvl w:ilvl="3" w:tplc="C77442CE" w:tentative="1">
      <w:start w:val="1"/>
      <w:numFmt w:val="decimal"/>
      <w:lvlText w:val="%4."/>
      <w:lvlJc w:val="left"/>
      <w:pPr>
        <w:ind w:left="3060" w:hanging="360"/>
      </w:pPr>
    </w:lvl>
    <w:lvl w:ilvl="4" w:tplc="3EF83F00" w:tentative="1">
      <w:start w:val="1"/>
      <w:numFmt w:val="lowerLetter"/>
      <w:lvlText w:val="%5."/>
      <w:lvlJc w:val="left"/>
      <w:pPr>
        <w:ind w:left="3780" w:hanging="360"/>
      </w:pPr>
    </w:lvl>
    <w:lvl w:ilvl="5" w:tplc="58145820" w:tentative="1">
      <w:start w:val="1"/>
      <w:numFmt w:val="lowerRoman"/>
      <w:lvlText w:val="%6."/>
      <w:lvlJc w:val="right"/>
      <w:pPr>
        <w:ind w:left="4500" w:hanging="180"/>
      </w:pPr>
    </w:lvl>
    <w:lvl w:ilvl="6" w:tplc="356491FC" w:tentative="1">
      <w:start w:val="1"/>
      <w:numFmt w:val="decimal"/>
      <w:lvlText w:val="%7."/>
      <w:lvlJc w:val="left"/>
      <w:pPr>
        <w:ind w:left="5220" w:hanging="360"/>
      </w:pPr>
    </w:lvl>
    <w:lvl w:ilvl="7" w:tplc="D688C248" w:tentative="1">
      <w:start w:val="1"/>
      <w:numFmt w:val="lowerLetter"/>
      <w:lvlText w:val="%8."/>
      <w:lvlJc w:val="left"/>
      <w:pPr>
        <w:ind w:left="5940" w:hanging="360"/>
      </w:pPr>
    </w:lvl>
    <w:lvl w:ilvl="8" w:tplc="E6DAC68E" w:tentative="1">
      <w:start w:val="1"/>
      <w:numFmt w:val="lowerRoman"/>
      <w:lvlText w:val="%9."/>
      <w:lvlJc w:val="right"/>
      <w:pPr>
        <w:ind w:left="6660" w:hanging="180"/>
      </w:pPr>
    </w:lvl>
  </w:abstractNum>
  <w:abstractNum w:abstractNumId="25" w15:restartNumberingAfterBreak="0">
    <w:nsid w:val="695D7570"/>
    <w:multiLevelType w:val="hybridMultilevel"/>
    <w:tmpl w:val="3A6CB3BE"/>
    <w:lvl w:ilvl="0" w:tplc="C6261F48">
      <w:start w:val="1"/>
      <w:numFmt w:val="bullet"/>
      <w:lvlText w:val=""/>
      <w:lvlJc w:val="left"/>
      <w:pPr>
        <w:ind w:left="1287" w:hanging="360"/>
      </w:pPr>
      <w:rPr>
        <w:rFonts w:ascii="Symbol" w:hAnsi="Symbol" w:hint="default"/>
      </w:rPr>
    </w:lvl>
    <w:lvl w:ilvl="1" w:tplc="8D4C0E1C" w:tentative="1">
      <w:start w:val="1"/>
      <w:numFmt w:val="bullet"/>
      <w:lvlText w:val="o"/>
      <w:lvlJc w:val="left"/>
      <w:pPr>
        <w:ind w:left="2007" w:hanging="360"/>
      </w:pPr>
      <w:rPr>
        <w:rFonts w:ascii="Courier New" w:hAnsi="Courier New" w:cs="Courier New" w:hint="default"/>
      </w:rPr>
    </w:lvl>
    <w:lvl w:ilvl="2" w:tplc="A6162478" w:tentative="1">
      <w:start w:val="1"/>
      <w:numFmt w:val="bullet"/>
      <w:lvlText w:val=""/>
      <w:lvlJc w:val="left"/>
      <w:pPr>
        <w:ind w:left="2727" w:hanging="360"/>
      </w:pPr>
      <w:rPr>
        <w:rFonts w:ascii="Wingdings" w:hAnsi="Wingdings" w:hint="default"/>
      </w:rPr>
    </w:lvl>
    <w:lvl w:ilvl="3" w:tplc="5C2465CE" w:tentative="1">
      <w:start w:val="1"/>
      <w:numFmt w:val="bullet"/>
      <w:lvlText w:val=""/>
      <w:lvlJc w:val="left"/>
      <w:pPr>
        <w:ind w:left="3447" w:hanging="360"/>
      </w:pPr>
      <w:rPr>
        <w:rFonts w:ascii="Symbol" w:hAnsi="Symbol" w:hint="default"/>
      </w:rPr>
    </w:lvl>
    <w:lvl w:ilvl="4" w:tplc="FB9A013E" w:tentative="1">
      <w:start w:val="1"/>
      <w:numFmt w:val="bullet"/>
      <w:lvlText w:val="o"/>
      <w:lvlJc w:val="left"/>
      <w:pPr>
        <w:ind w:left="4167" w:hanging="360"/>
      </w:pPr>
      <w:rPr>
        <w:rFonts w:ascii="Courier New" w:hAnsi="Courier New" w:cs="Courier New" w:hint="default"/>
      </w:rPr>
    </w:lvl>
    <w:lvl w:ilvl="5" w:tplc="FF286DC6" w:tentative="1">
      <w:start w:val="1"/>
      <w:numFmt w:val="bullet"/>
      <w:lvlText w:val=""/>
      <w:lvlJc w:val="left"/>
      <w:pPr>
        <w:ind w:left="4887" w:hanging="360"/>
      </w:pPr>
      <w:rPr>
        <w:rFonts w:ascii="Wingdings" w:hAnsi="Wingdings" w:hint="default"/>
      </w:rPr>
    </w:lvl>
    <w:lvl w:ilvl="6" w:tplc="B5982118" w:tentative="1">
      <w:start w:val="1"/>
      <w:numFmt w:val="bullet"/>
      <w:lvlText w:val=""/>
      <w:lvlJc w:val="left"/>
      <w:pPr>
        <w:ind w:left="5607" w:hanging="360"/>
      </w:pPr>
      <w:rPr>
        <w:rFonts w:ascii="Symbol" w:hAnsi="Symbol" w:hint="default"/>
      </w:rPr>
    </w:lvl>
    <w:lvl w:ilvl="7" w:tplc="E522C53A" w:tentative="1">
      <w:start w:val="1"/>
      <w:numFmt w:val="bullet"/>
      <w:lvlText w:val="o"/>
      <w:lvlJc w:val="left"/>
      <w:pPr>
        <w:ind w:left="6327" w:hanging="360"/>
      </w:pPr>
      <w:rPr>
        <w:rFonts w:ascii="Courier New" w:hAnsi="Courier New" w:cs="Courier New" w:hint="default"/>
      </w:rPr>
    </w:lvl>
    <w:lvl w:ilvl="8" w:tplc="F07C67DC" w:tentative="1">
      <w:start w:val="1"/>
      <w:numFmt w:val="bullet"/>
      <w:lvlText w:val=""/>
      <w:lvlJc w:val="left"/>
      <w:pPr>
        <w:ind w:left="7047" w:hanging="360"/>
      </w:pPr>
      <w:rPr>
        <w:rFonts w:ascii="Wingdings" w:hAnsi="Wingdings" w:hint="default"/>
      </w:rPr>
    </w:lvl>
  </w:abstractNum>
  <w:abstractNum w:abstractNumId="26" w15:restartNumberingAfterBreak="0">
    <w:nsid w:val="6D9F39F0"/>
    <w:multiLevelType w:val="multilevel"/>
    <w:tmpl w:val="024ED810"/>
    <w:lvl w:ilvl="0">
      <w:start w:val="3"/>
      <w:numFmt w:val="decimal"/>
      <w:lvlText w:val="%1."/>
      <w:lvlJc w:val="left"/>
      <w:pPr>
        <w:ind w:left="720" w:hanging="360"/>
      </w:pPr>
      <w:rPr>
        <w:rFonts w:hint="default"/>
      </w:rPr>
    </w:lvl>
    <w:lvl w:ilvl="1">
      <w:start w:val="11"/>
      <w:numFmt w:val="decimal"/>
      <w:isLgl/>
      <w:lvlText w:val="%1.%2."/>
      <w:lvlJc w:val="left"/>
      <w:pPr>
        <w:ind w:left="106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7" w15:restartNumberingAfterBreak="0">
    <w:nsid w:val="75ED6139"/>
    <w:multiLevelType w:val="hybridMultilevel"/>
    <w:tmpl w:val="D5FE018C"/>
    <w:lvl w:ilvl="0" w:tplc="EA14A58C">
      <w:start w:val="1"/>
      <w:numFmt w:val="decimal"/>
      <w:lvlText w:val="%1."/>
      <w:lvlJc w:val="left"/>
      <w:pPr>
        <w:ind w:left="720" w:hanging="360"/>
      </w:pPr>
      <w:rPr>
        <w:rFonts w:hint="default"/>
      </w:rPr>
    </w:lvl>
    <w:lvl w:ilvl="1" w:tplc="6FBE5A74" w:tentative="1">
      <w:start w:val="1"/>
      <w:numFmt w:val="lowerLetter"/>
      <w:lvlText w:val="%2."/>
      <w:lvlJc w:val="left"/>
      <w:pPr>
        <w:ind w:left="1440" w:hanging="360"/>
      </w:pPr>
    </w:lvl>
    <w:lvl w:ilvl="2" w:tplc="9FE45A40" w:tentative="1">
      <w:start w:val="1"/>
      <w:numFmt w:val="lowerRoman"/>
      <w:lvlText w:val="%3."/>
      <w:lvlJc w:val="right"/>
      <w:pPr>
        <w:ind w:left="2160" w:hanging="180"/>
      </w:pPr>
    </w:lvl>
    <w:lvl w:ilvl="3" w:tplc="A9DE1460" w:tentative="1">
      <w:start w:val="1"/>
      <w:numFmt w:val="decimal"/>
      <w:lvlText w:val="%4."/>
      <w:lvlJc w:val="left"/>
      <w:pPr>
        <w:ind w:left="2880" w:hanging="360"/>
      </w:pPr>
    </w:lvl>
    <w:lvl w:ilvl="4" w:tplc="08203394" w:tentative="1">
      <w:start w:val="1"/>
      <w:numFmt w:val="lowerLetter"/>
      <w:lvlText w:val="%5."/>
      <w:lvlJc w:val="left"/>
      <w:pPr>
        <w:ind w:left="3600" w:hanging="360"/>
      </w:pPr>
    </w:lvl>
    <w:lvl w:ilvl="5" w:tplc="39D619D0" w:tentative="1">
      <w:start w:val="1"/>
      <w:numFmt w:val="lowerRoman"/>
      <w:lvlText w:val="%6."/>
      <w:lvlJc w:val="right"/>
      <w:pPr>
        <w:ind w:left="4320" w:hanging="180"/>
      </w:pPr>
    </w:lvl>
    <w:lvl w:ilvl="6" w:tplc="CB168226" w:tentative="1">
      <w:start w:val="1"/>
      <w:numFmt w:val="decimal"/>
      <w:lvlText w:val="%7."/>
      <w:lvlJc w:val="left"/>
      <w:pPr>
        <w:ind w:left="5040" w:hanging="360"/>
      </w:pPr>
    </w:lvl>
    <w:lvl w:ilvl="7" w:tplc="852C6380" w:tentative="1">
      <w:start w:val="1"/>
      <w:numFmt w:val="lowerLetter"/>
      <w:lvlText w:val="%8."/>
      <w:lvlJc w:val="left"/>
      <w:pPr>
        <w:ind w:left="5760" w:hanging="360"/>
      </w:pPr>
    </w:lvl>
    <w:lvl w:ilvl="8" w:tplc="87E4A1AA" w:tentative="1">
      <w:start w:val="1"/>
      <w:numFmt w:val="lowerRoman"/>
      <w:lvlText w:val="%9."/>
      <w:lvlJc w:val="right"/>
      <w:pPr>
        <w:ind w:left="6480" w:hanging="180"/>
      </w:pPr>
    </w:lvl>
  </w:abstractNum>
  <w:abstractNum w:abstractNumId="28" w15:restartNumberingAfterBreak="0">
    <w:nsid w:val="763E7DA7"/>
    <w:multiLevelType w:val="hybridMultilevel"/>
    <w:tmpl w:val="83C0BE36"/>
    <w:lvl w:ilvl="0" w:tplc="FE5CA754">
      <w:start w:val="1"/>
      <w:numFmt w:val="decimal"/>
      <w:lvlText w:val="%1."/>
      <w:lvlJc w:val="left"/>
      <w:pPr>
        <w:ind w:left="720" w:hanging="360"/>
      </w:pPr>
      <w:rPr>
        <w:rFonts w:hint="default"/>
      </w:rPr>
    </w:lvl>
    <w:lvl w:ilvl="1" w:tplc="E3F0093A" w:tentative="1">
      <w:start w:val="1"/>
      <w:numFmt w:val="lowerLetter"/>
      <w:lvlText w:val="%2."/>
      <w:lvlJc w:val="left"/>
      <w:pPr>
        <w:ind w:left="1440" w:hanging="360"/>
      </w:pPr>
    </w:lvl>
    <w:lvl w:ilvl="2" w:tplc="4C2C9CA4" w:tentative="1">
      <w:start w:val="1"/>
      <w:numFmt w:val="lowerRoman"/>
      <w:lvlText w:val="%3."/>
      <w:lvlJc w:val="right"/>
      <w:pPr>
        <w:ind w:left="2160" w:hanging="180"/>
      </w:pPr>
    </w:lvl>
    <w:lvl w:ilvl="3" w:tplc="D94E34BA" w:tentative="1">
      <w:start w:val="1"/>
      <w:numFmt w:val="decimal"/>
      <w:lvlText w:val="%4."/>
      <w:lvlJc w:val="left"/>
      <w:pPr>
        <w:ind w:left="2880" w:hanging="360"/>
      </w:pPr>
    </w:lvl>
    <w:lvl w:ilvl="4" w:tplc="0C3E28CA" w:tentative="1">
      <w:start w:val="1"/>
      <w:numFmt w:val="lowerLetter"/>
      <w:lvlText w:val="%5."/>
      <w:lvlJc w:val="left"/>
      <w:pPr>
        <w:ind w:left="3600" w:hanging="360"/>
      </w:pPr>
    </w:lvl>
    <w:lvl w:ilvl="5" w:tplc="137E0A56" w:tentative="1">
      <w:start w:val="1"/>
      <w:numFmt w:val="lowerRoman"/>
      <w:lvlText w:val="%6."/>
      <w:lvlJc w:val="right"/>
      <w:pPr>
        <w:ind w:left="4320" w:hanging="180"/>
      </w:pPr>
    </w:lvl>
    <w:lvl w:ilvl="6" w:tplc="E4D083E6" w:tentative="1">
      <w:start w:val="1"/>
      <w:numFmt w:val="decimal"/>
      <w:lvlText w:val="%7."/>
      <w:lvlJc w:val="left"/>
      <w:pPr>
        <w:ind w:left="5040" w:hanging="360"/>
      </w:pPr>
    </w:lvl>
    <w:lvl w:ilvl="7" w:tplc="7FB4B5AE" w:tentative="1">
      <w:start w:val="1"/>
      <w:numFmt w:val="lowerLetter"/>
      <w:lvlText w:val="%8."/>
      <w:lvlJc w:val="left"/>
      <w:pPr>
        <w:ind w:left="5760" w:hanging="360"/>
      </w:pPr>
    </w:lvl>
    <w:lvl w:ilvl="8" w:tplc="6EBA44A0" w:tentative="1">
      <w:start w:val="1"/>
      <w:numFmt w:val="lowerRoman"/>
      <w:lvlText w:val="%9."/>
      <w:lvlJc w:val="right"/>
      <w:pPr>
        <w:ind w:left="6480" w:hanging="180"/>
      </w:pPr>
    </w:lvl>
  </w:abstractNum>
  <w:abstractNum w:abstractNumId="29" w15:restartNumberingAfterBreak="0">
    <w:nsid w:val="76F67AFB"/>
    <w:multiLevelType w:val="hybridMultilevel"/>
    <w:tmpl w:val="6590C608"/>
    <w:lvl w:ilvl="0" w:tplc="87F2D33A">
      <w:start w:val="1"/>
      <w:numFmt w:val="bullet"/>
      <w:lvlText w:val=""/>
      <w:lvlJc w:val="left"/>
      <w:pPr>
        <w:ind w:left="1260" w:hanging="360"/>
      </w:pPr>
      <w:rPr>
        <w:rFonts w:ascii="Symbol" w:hAnsi="Symbol" w:hint="default"/>
      </w:rPr>
    </w:lvl>
    <w:lvl w:ilvl="1" w:tplc="16064014" w:tentative="1">
      <w:start w:val="1"/>
      <w:numFmt w:val="bullet"/>
      <w:lvlText w:val="o"/>
      <w:lvlJc w:val="left"/>
      <w:pPr>
        <w:ind w:left="1980" w:hanging="360"/>
      </w:pPr>
      <w:rPr>
        <w:rFonts w:ascii="Courier New" w:hAnsi="Courier New" w:cs="Courier New" w:hint="default"/>
      </w:rPr>
    </w:lvl>
    <w:lvl w:ilvl="2" w:tplc="965A8784" w:tentative="1">
      <w:start w:val="1"/>
      <w:numFmt w:val="bullet"/>
      <w:lvlText w:val=""/>
      <w:lvlJc w:val="left"/>
      <w:pPr>
        <w:ind w:left="2700" w:hanging="360"/>
      </w:pPr>
      <w:rPr>
        <w:rFonts w:ascii="Wingdings" w:hAnsi="Wingdings" w:hint="default"/>
      </w:rPr>
    </w:lvl>
    <w:lvl w:ilvl="3" w:tplc="69B268DE" w:tentative="1">
      <w:start w:val="1"/>
      <w:numFmt w:val="bullet"/>
      <w:lvlText w:val=""/>
      <w:lvlJc w:val="left"/>
      <w:pPr>
        <w:ind w:left="3420" w:hanging="360"/>
      </w:pPr>
      <w:rPr>
        <w:rFonts w:ascii="Symbol" w:hAnsi="Symbol" w:hint="default"/>
      </w:rPr>
    </w:lvl>
    <w:lvl w:ilvl="4" w:tplc="AB9281A0" w:tentative="1">
      <w:start w:val="1"/>
      <w:numFmt w:val="bullet"/>
      <w:lvlText w:val="o"/>
      <w:lvlJc w:val="left"/>
      <w:pPr>
        <w:ind w:left="4140" w:hanging="360"/>
      </w:pPr>
      <w:rPr>
        <w:rFonts w:ascii="Courier New" w:hAnsi="Courier New" w:cs="Courier New" w:hint="default"/>
      </w:rPr>
    </w:lvl>
    <w:lvl w:ilvl="5" w:tplc="7F30F2AC" w:tentative="1">
      <w:start w:val="1"/>
      <w:numFmt w:val="bullet"/>
      <w:lvlText w:val=""/>
      <w:lvlJc w:val="left"/>
      <w:pPr>
        <w:ind w:left="4860" w:hanging="360"/>
      </w:pPr>
      <w:rPr>
        <w:rFonts w:ascii="Wingdings" w:hAnsi="Wingdings" w:hint="default"/>
      </w:rPr>
    </w:lvl>
    <w:lvl w:ilvl="6" w:tplc="40DA4130" w:tentative="1">
      <w:start w:val="1"/>
      <w:numFmt w:val="bullet"/>
      <w:lvlText w:val=""/>
      <w:lvlJc w:val="left"/>
      <w:pPr>
        <w:ind w:left="5580" w:hanging="360"/>
      </w:pPr>
      <w:rPr>
        <w:rFonts w:ascii="Symbol" w:hAnsi="Symbol" w:hint="default"/>
      </w:rPr>
    </w:lvl>
    <w:lvl w:ilvl="7" w:tplc="2A94CBC6" w:tentative="1">
      <w:start w:val="1"/>
      <w:numFmt w:val="bullet"/>
      <w:lvlText w:val="o"/>
      <w:lvlJc w:val="left"/>
      <w:pPr>
        <w:ind w:left="6300" w:hanging="360"/>
      </w:pPr>
      <w:rPr>
        <w:rFonts w:ascii="Courier New" w:hAnsi="Courier New" w:cs="Courier New" w:hint="default"/>
      </w:rPr>
    </w:lvl>
    <w:lvl w:ilvl="8" w:tplc="28583DD2" w:tentative="1">
      <w:start w:val="1"/>
      <w:numFmt w:val="bullet"/>
      <w:lvlText w:val=""/>
      <w:lvlJc w:val="left"/>
      <w:pPr>
        <w:ind w:left="7020" w:hanging="360"/>
      </w:pPr>
      <w:rPr>
        <w:rFonts w:ascii="Wingdings" w:hAnsi="Wingdings" w:hint="default"/>
      </w:rPr>
    </w:lvl>
  </w:abstractNum>
  <w:abstractNum w:abstractNumId="30" w15:restartNumberingAfterBreak="0">
    <w:nsid w:val="7ACE7A0E"/>
    <w:multiLevelType w:val="multilevel"/>
    <w:tmpl w:val="5F001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30"/>
  </w:num>
  <w:num w:numId="2">
    <w:abstractNumId w:val="11"/>
  </w:num>
  <w:num w:numId="3">
    <w:abstractNumId w:val="23"/>
  </w:num>
  <w:num w:numId="4">
    <w:abstractNumId w:val="5"/>
  </w:num>
  <w:num w:numId="5">
    <w:abstractNumId w:val="17"/>
  </w:num>
  <w:num w:numId="6">
    <w:abstractNumId w:val="20"/>
  </w:num>
  <w:num w:numId="7">
    <w:abstractNumId w:val="14"/>
  </w:num>
  <w:num w:numId="8">
    <w:abstractNumId w:val="8"/>
  </w:num>
  <w:num w:numId="9">
    <w:abstractNumId w:val="7"/>
  </w:num>
  <w:num w:numId="10">
    <w:abstractNumId w:val="1"/>
  </w:num>
  <w:num w:numId="11">
    <w:abstractNumId w:val="27"/>
  </w:num>
  <w:num w:numId="12">
    <w:abstractNumId w:val="13"/>
  </w:num>
  <w:num w:numId="13">
    <w:abstractNumId w:val="16"/>
  </w:num>
  <w:num w:numId="14">
    <w:abstractNumId w:val="28"/>
  </w:num>
  <w:num w:numId="15">
    <w:abstractNumId w:val="22"/>
  </w:num>
  <w:num w:numId="16">
    <w:abstractNumId w:val="12"/>
  </w:num>
  <w:num w:numId="17">
    <w:abstractNumId w:val="6"/>
  </w:num>
  <w:num w:numId="18">
    <w:abstractNumId w:val="19"/>
  </w:num>
  <w:num w:numId="19">
    <w:abstractNumId w:val="24"/>
  </w:num>
  <w:num w:numId="20">
    <w:abstractNumId w:val="0"/>
  </w:num>
  <w:num w:numId="21">
    <w:abstractNumId w:val="2"/>
  </w:num>
  <w:num w:numId="22">
    <w:abstractNumId w:val="10"/>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5"/>
  </w:num>
  <w:num w:numId="27">
    <w:abstractNumId w:val="21"/>
  </w:num>
  <w:num w:numId="28">
    <w:abstractNumId w:val="4"/>
  </w:num>
  <w:num w:numId="29">
    <w:abstractNumId w:val="26"/>
  </w:num>
  <w:num w:numId="30">
    <w:abstractNumId w:val="9"/>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F7"/>
    <w:rsid w:val="000025E5"/>
    <w:rsid w:val="00002827"/>
    <w:rsid w:val="00005087"/>
    <w:rsid w:val="0001065D"/>
    <w:rsid w:val="00013D00"/>
    <w:rsid w:val="00017E81"/>
    <w:rsid w:val="0002030A"/>
    <w:rsid w:val="00021C37"/>
    <w:rsid w:val="00021C7F"/>
    <w:rsid w:val="00022618"/>
    <w:rsid w:val="000245FC"/>
    <w:rsid w:val="0002607A"/>
    <w:rsid w:val="00026CC5"/>
    <w:rsid w:val="000318DD"/>
    <w:rsid w:val="00032D98"/>
    <w:rsid w:val="00033D05"/>
    <w:rsid w:val="0003439E"/>
    <w:rsid w:val="00036A15"/>
    <w:rsid w:val="00037476"/>
    <w:rsid w:val="000401E9"/>
    <w:rsid w:val="000416FC"/>
    <w:rsid w:val="00045A82"/>
    <w:rsid w:val="00052D8F"/>
    <w:rsid w:val="00053094"/>
    <w:rsid w:val="00054991"/>
    <w:rsid w:val="000564F9"/>
    <w:rsid w:val="00063D63"/>
    <w:rsid w:val="00064748"/>
    <w:rsid w:val="00064B61"/>
    <w:rsid w:val="000731C4"/>
    <w:rsid w:val="000752AA"/>
    <w:rsid w:val="00076EBD"/>
    <w:rsid w:val="00077E35"/>
    <w:rsid w:val="00085E89"/>
    <w:rsid w:val="00087EFB"/>
    <w:rsid w:val="0009416E"/>
    <w:rsid w:val="00097FBA"/>
    <w:rsid w:val="000A58CD"/>
    <w:rsid w:val="000A650A"/>
    <w:rsid w:val="000B370E"/>
    <w:rsid w:val="000B5BE3"/>
    <w:rsid w:val="000B5DAA"/>
    <w:rsid w:val="000C0C65"/>
    <w:rsid w:val="000C11EF"/>
    <w:rsid w:val="000C70BD"/>
    <w:rsid w:val="000D1FB6"/>
    <w:rsid w:val="000D3513"/>
    <w:rsid w:val="000D425B"/>
    <w:rsid w:val="000D469F"/>
    <w:rsid w:val="000D4B7D"/>
    <w:rsid w:val="000E1921"/>
    <w:rsid w:val="000F1067"/>
    <w:rsid w:val="000F56FC"/>
    <w:rsid w:val="000F589D"/>
    <w:rsid w:val="00105206"/>
    <w:rsid w:val="00106D15"/>
    <w:rsid w:val="00111BAF"/>
    <w:rsid w:val="001135A2"/>
    <w:rsid w:val="00116DFF"/>
    <w:rsid w:val="00120D77"/>
    <w:rsid w:val="00123630"/>
    <w:rsid w:val="001269D9"/>
    <w:rsid w:val="00126C79"/>
    <w:rsid w:val="00130A58"/>
    <w:rsid w:val="00131D10"/>
    <w:rsid w:val="00131F5D"/>
    <w:rsid w:val="0013333F"/>
    <w:rsid w:val="00137B5A"/>
    <w:rsid w:val="00141322"/>
    <w:rsid w:val="00143101"/>
    <w:rsid w:val="0014502F"/>
    <w:rsid w:val="0014775F"/>
    <w:rsid w:val="00147D0D"/>
    <w:rsid w:val="00151839"/>
    <w:rsid w:val="00154BE9"/>
    <w:rsid w:val="00155A07"/>
    <w:rsid w:val="00156E65"/>
    <w:rsid w:val="0016036D"/>
    <w:rsid w:val="001609F2"/>
    <w:rsid w:val="00164B00"/>
    <w:rsid w:val="00164BD5"/>
    <w:rsid w:val="0016543F"/>
    <w:rsid w:val="0016616D"/>
    <w:rsid w:val="00167C8D"/>
    <w:rsid w:val="00170B49"/>
    <w:rsid w:val="00175C48"/>
    <w:rsid w:val="0018230A"/>
    <w:rsid w:val="00182A60"/>
    <w:rsid w:val="00185F9D"/>
    <w:rsid w:val="00186680"/>
    <w:rsid w:val="00186A2B"/>
    <w:rsid w:val="00186FF0"/>
    <w:rsid w:val="00192C26"/>
    <w:rsid w:val="00193E7B"/>
    <w:rsid w:val="001952B7"/>
    <w:rsid w:val="001A1694"/>
    <w:rsid w:val="001A7272"/>
    <w:rsid w:val="001B3738"/>
    <w:rsid w:val="001C13F1"/>
    <w:rsid w:val="001C2E44"/>
    <w:rsid w:val="001C361C"/>
    <w:rsid w:val="001C673E"/>
    <w:rsid w:val="001C7973"/>
    <w:rsid w:val="001D679D"/>
    <w:rsid w:val="001E0F65"/>
    <w:rsid w:val="001E2213"/>
    <w:rsid w:val="001E41B2"/>
    <w:rsid w:val="001E61B3"/>
    <w:rsid w:val="001F1F30"/>
    <w:rsid w:val="001F231A"/>
    <w:rsid w:val="001F2956"/>
    <w:rsid w:val="001F36AB"/>
    <w:rsid w:val="001F72E1"/>
    <w:rsid w:val="00201EB0"/>
    <w:rsid w:val="00202B38"/>
    <w:rsid w:val="00204D23"/>
    <w:rsid w:val="00205CA4"/>
    <w:rsid w:val="00212E2D"/>
    <w:rsid w:val="00213600"/>
    <w:rsid w:val="00222DB4"/>
    <w:rsid w:val="00225C23"/>
    <w:rsid w:val="00227626"/>
    <w:rsid w:val="002302B4"/>
    <w:rsid w:val="002317ED"/>
    <w:rsid w:val="00234AC9"/>
    <w:rsid w:val="002407BA"/>
    <w:rsid w:val="0024219A"/>
    <w:rsid w:val="002447B5"/>
    <w:rsid w:val="00245955"/>
    <w:rsid w:val="00255347"/>
    <w:rsid w:val="002565D7"/>
    <w:rsid w:val="00263D28"/>
    <w:rsid w:val="00264C41"/>
    <w:rsid w:val="00273A12"/>
    <w:rsid w:val="0027426B"/>
    <w:rsid w:val="00274B19"/>
    <w:rsid w:val="00275D56"/>
    <w:rsid w:val="002852AD"/>
    <w:rsid w:val="0028538F"/>
    <w:rsid w:val="00295F5C"/>
    <w:rsid w:val="002964E9"/>
    <w:rsid w:val="002A0918"/>
    <w:rsid w:val="002A0B36"/>
    <w:rsid w:val="002A4EA9"/>
    <w:rsid w:val="002B1330"/>
    <w:rsid w:val="002B19C9"/>
    <w:rsid w:val="002B4410"/>
    <w:rsid w:val="002B7C27"/>
    <w:rsid w:val="002C2723"/>
    <w:rsid w:val="002D396C"/>
    <w:rsid w:val="002D6019"/>
    <w:rsid w:val="002D60E6"/>
    <w:rsid w:val="002E2679"/>
    <w:rsid w:val="002F0025"/>
    <w:rsid w:val="002F04D1"/>
    <w:rsid w:val="002F1BF2"/>
    <w:rsid w:val="002F77B7"/>
    <w:rsid w:val="0030204F"/>
    <w:rsid w:val="003068BB"/>
    <w:rsid w:val="003072B1"/>
    <w:rsid w:val="00312918"/>
    <w:rsid w:val="00315DA4"/>
    <w:rsid w:val="00317874"/>
    <w:rsid w:val="00317B87"/>
    <w:rsid w:val="00330FF6"/>
    <w:rsid w:val="00331227"/>
    <w:rsid w:val="00337015"/>
    <w:rsid w:val="00341779"/>
    <w:rsid w:val="003417A1"/>
    <w:rsid w:val="00343FD6"/>
    <w:rsid w:val="003453D5"/>
    <w:rsid w:val="00350C6F"/>
    <w:rsid w:val="00351A6D"/>
    <w:rsid w:val="003544DA"/>
    <w:rsid w:val="003568AA"/>
    <w:rsid w:val="0035792D"/>
    <w:rsid w:val="00357C89"/>
    <w:rsid w:val="003618BC"/>
    <w:rsid w:val="00365304"/>
    <w:rsid w:val="003663E3"/>
    <w:rsid w:val="00366867"/>
    <w:rsid w:val="00367196"/>
    <w:rsid w:val="00367A60"/>
    <w:rsid w:val="00372E6A"/>
    <w:rsid w:val="0037434A"/>
    <w:rsid w:val="003766D7"/>
    <w:rsid w:val="00384C10"/>
    <w:rsid w:val="00385F59"/>
    <w:rsid w:val="00391229"/>
    <w:rsid w:val="00397154"/>
    <w:rsid w:val="003A2E37"/>
    <w:rsid w:val="003A3B66"/>
    <w:rsid w:val="003A563B"/>
    <w:rsid w:val="003B5A00"/>
    <w:rsid w:val="003C27D4"/>
    <w:rsid w:val="003C2B89"/>
    <w:rsid w:val="003C7833"/>
    <w:rsid w:val="003D2E29"/>
    <w:rsid w:val="003D46DD"/>
    <w:rsid w:val="003D6173"/>
    <w:rsid w:val="003D7774"/>
    <w:rsid w:val="003E0494"/>
    <w:rsid w:val="003E0625"/>
    <w:rsid w:val="003E46E7"/>
    <w:rsid w:val="003E499D"/>
    <w:rsid w:val="003E6C65"/>
    <w:rsid w:val="003F12C8"/>
    <w:rsid w:val="003F7F08"/>
    <w:rsid w:val="004032CE"/>
    <w:rsid w:val="00404117"/>
    <w:rsid w:val="00404363"/>
    <w:rsid w:val="00406B4D"/>
    <w:rsid w:val="00412483"/>
    <w:rsid w:val="00412903"/>
    <w:rsid w:val="00415FEC"/>
    <w:rsid w:val="00421198"/>
    <w:rsid w:val="00421CFC"/>
    <w:rsid w:val="0042288A"/>
    <w:rsid w:val="00423EA5"/>
    <w:rsid w:val="00424628"/>
    <w:rsid w:val="00430A5D"/>
    <w:rsid w:val="004320E3"/>
    <w:rsid w:val="004323D2"/>
    <w:rsid w:val="00434349"/>
    <w:rsid w:val="00434BB9"/>
    <w:rsid w:val="00434F32"/>
    <w:rsid w:val="00435316"/>
    <w:rsid w:val="00435528"/>
    <w:rsid w:val="004357DD"/>
    <w:rsid w:val="0044146D"/>
    <w:rsid w:val="00447722"/>
    <w:rsid w:val="00447AD9"/>
    <w:rsid w:val="00452E8C"/>
    <w:rsid w:val="004566C2"/>
    <w:rsid w:val="00460704"/>
    <w:rsid w:val="00461173"/>
    <w:rsid w:val="00461F4F"/>
    <w:rsid w:val="00465925"/>
    <w:rsid w:val="00470873"/>
    <w:rsid w:val="00470A17"/>
    <w:rsid w:val="004727B5"/>
    <w:rsid w:val="00472B78"/>
    <w:rsid w:val="0047404C"/>
    <w:rsid w:val="00474DF8"/>
    <w:rsid w:val="004819B0"/>
    <w:rsid w:val="004913E8"/>
    <w:rsid w:val="00491AD1"/>
    <w:rsid w:val="00492602"/>
    <w:rsid w:val="004976C9"/>
    <w:rsid w:val="004A1429"/>
    <w:rsid w:val="004A3CB7"/>
    <w:rsid w:val="004A6861"/>
    <w:rsid w:val="004B04E4"/>
    <w:rsid w:val="004B1079"/>
    <w:rsid w:val="004B44D2"/>
    <w:rsid w:val="004B5837"/>
    <w:rsid w:val="004B5AF8"/>
    <w:rsid w:val="004C0E2C"/>
    <w:rsid w:val="004C0E9A"/>
    <w:rsid w:val="004C2EC2"/>
    <w:rsid w:val="004C31D4"/>
    <w:rsid w:val="004C55D9"/>
    <w:rsid w:val="004D512A"/>
    <w:rsid w:val="004E08C9"/>
    <w:rsid w:val="004E1993"/>
    <w:rsid w:val="004F02B7"/>
    <w:rsid w:val="004F31CC"/>
    <w:rsid w:val="004F4145"/>
    <w:rsid w:val="004F511A"/>
    <w:rsid w:val="004F548A"/>
    <w:rsid w:val="004F79C4"/>
    <w:rsid w:val="0050088D"/>
    <w:rsid w:val="00500D85"/>
    <w:rsid w:val="00503280"/>
    <w:rsid w:val="0050543B"/>
    <w:rsid w:val="00506941"/>
    <w:rsid w:val="00506A86"/>
    <w:rsid w:val="0051089B"/>
    <w:rsid w:val="00521177"/>
    <w:rsid w:val="005240D7"/>
    <w:rsid w:val="00525224"/>
    <w:rsid w:val="005262CD"/>
    <w:rsid w:val="005401F6"/>
    <w:rsid w:val="00546592"/>
    <w:rsid w:val="00555978"/>
    <w:rsid w:val="00556C51"/>
    <w:rsid w:val="00561F79"/>
    <w:rsid w:val="00565DB1"/>
    <w:rsid w:val="00567C52"/>
    <w:rsid w:val="005704C8"/>
    <w:rsid w:val="00584553"/>
    <w:rsid w:val="00584E05"/>
    <w:rsid w:val="005926B7"/>
    <w:rsid w:val="00593C86"/>
    <w:rsid w:val="00595CA5"/>
    <w:rsid w:val="005A1ED1"/>
    <w:rsid w:val="005A43AF"/>
    <w:rsid w:val="005A50F8"/>
    <w:rsid w:val="005B50C1"/>
    <w:rsid w:val="005C19C5"/>
    <w:rsid w:val="005C522D"/>
    <w:rsid w:val="005C52B2"/>
    <w:rsid w:val="005C6BC7"/>
    <w:rsid w:val="005C732B"/>
    <w:rsid w:val="005D02E2"/>
    <w:rsid w:val="005D1A8D"/>
    <w:rsid w:val="005D2772"/>
    <w:rsid w:val="005D3632"/>
    <w:rsid w:val="005E0358"/>
    <w:rsid w:val="005E1690"/>
    <w:rsid w:val="005E18DD"/>
    <w:rsid w:val="005E214B"/>
    <w:rsid w:val="005E5412"/>
    <w:rsid w:val="005E6C39"/>
    <w:rsid w:val="005E7778"/>
    <w:rsid w:val="005F5A14"/>
    <w:rsid w:val="006006A0"/>
    <w:rsid w:val="006036A1"/>
    <w:rsid w:val="00604C35"/>
    <w:rsid w:val="00607A3A"/>
    <w:rsid w:val="0061385B"/>
    <w:rsid w:val="00613D4D"/>
    <w:rsid w:val="00613FDB"/>
    <w:rsid w:val="00615433"/>
    <w:rsid w:val="00622F0A"/>
    <w:rsid w:val="00625B4A"/>
    <w:rsid w:val="00631371"/>
    <w:rsid w:val="00632300"/>
    <w:rsid w:val="0063453F"/>
    <w:rsid w:val="0063669A"/>
    <w:rsid w:val="00637065"/>
    <w:rsid w:val="00640AF0"/>
    <w:rsid w:val="00646272"/>
    <w:rsid w:val="006471AB"/>
    <w:rsid w:val="00651E4F"/>
    <w:rsid w:val="006554C5"/>
    <w:rsid w:val="00677A02"/>
    <w:rsid w:val="00680A97"/>
    <w:rsid w:val="00682F06"/>
    <w:rsid w:val="00693157"/>
    <w:rsid w:val="00693689"/>
    <w:rsid w:val="0069390B"/>
    <w:rsid w:val="00693F9C"/>
    <w:rsid w:val="00694755"/>
    <w:rsid w:val="00695619"/>
    <w:rsid w:val="00696A58"/>
    <w:rsid w:val="00696BA5"/>
    <w:rsid w:val="006A1D70"/>
    <w:rsid w:val="006A64BB"/>
    <w:rsid w:val="006A6C9F"/>
    <w:rsid w:val="006B0401"/>
    <w:rsid w:val="006B0587"/>
    <w:rsid w:val="006B2284"/>
    <w:rsid w:val="006C06C4"/>
    <w:rsid w:val="006C1C90"/>
    <w:rsid w:val="006C297A"/>
    <w:rsid w:val="006C4320"/>
    <w:rsid w:val="006C4774"/>
    <w:rsid w:val="006C5BB1"/>
    <w:rsid w:val="006D0574"/>
    <w:rsid w:val="006D0941"/>
    <w:rsid w:val="006D3FCF"/>
    <w:rsid w:val="006D4C41"/>
    <w:rsid w:val="006D596C"/>
    <w:rsid w:val="006D6A25"/>
    <w:rsid w:val="006E3967"/>
    <w:rsid w:val="006E71F3"/>
    <w:rsid w:val="006F07F7"/>
    <w:rsid w:val="006F4BD9"/>
    <w:rsid w:val="006F517C"/>
    <w:rsid w:val="006F6513"/>
    <w:rsid w:val="00700FAC"/>
    <w:rsid w:val="0070479B"/>
    <w:rsid w:val="00712F58"/>
    <w:rsid w:val="007156AC"/>
    <w:rsid w:val="00715D23"/>
    <w:rsid w:val="00716D57"/>
    <w:rsid w:val="007205F7"/>
    <w:rsid w:val="00721326"/>
    <w:rsid w:val="0072346D"/>
    <w:rsid w:val="00726CE8"/>
    <w:rsid w:val="00727069"/>
    <w:rsid w:val="00730DC2"/>
    <w:rsid w:val="00731236"/>
    <w:rsid w:val="00731A7A"/>
    <w:rsid w:val="00734DAB"/>
    <w:rsid w:val="00734DEF"/>
    <w:rsid w:val="00740323"/>
    <w:rsid w:val="00741DF3"/>
    <w:rsid w:val="00743DBF"/>
    <w:rsid w:val="007449FF"/>
    <w:rsid w:val="00744A1F"/>
    <w:rsid w:val="00751EAB"/>
    <w:rsid w:val="007551D9"/>
    <w:rsid w:val="007555A7"/>
    <w:rsid w:val="00755B6F"/>
    <w:rsid w:val="00755F54"/>
    <w:rsid w:val="00757633"/>
    <w:rsid w:val="00770525"/>
    <w:rsid w:val="007810AE"/>
    <w:rsid w:val="00781814"/>
    <w:rsid w:val="00783A4F"/>
    <w:rsid w:val="0078444B"/>
    <w:rsid w:val="00787562"/>
    <w:rsid w:val="00787B00"/>
    <w:rsid w:val="00787B01"/>
    <w:rsid w:val="00792913"/>
    <w:rsid w:val="007958D8"/>
    <w:rsid w:val="007A0BB5"/>
    <w:rsid w:val="007A17E1"/>
    <w:rsid w:val="007A1FBD"/>
    <w:rsid w:val="007A3D13"/>
    <w:rsid w:val="007A51D3"/>
    <w:rsid w:val="007A627E"/>
    <w:rsid w:val="007A6824"/>
    <w:rsid w:val="007B1918"/>
    <w:rsid w:val="007B2D03"/>
    <w:rsid w:val="007C0A7E"/>
    <w:rsid w:val="007C63B2"/>
    <w:rsid w:val="007D6B13"/>
    <w:rsid w:val="007E0A21"/>
    <w:rsid w:val="007E36E0"/>
    <w:rsid w:val="007E3913"/>
    <w:rsid w:val="007E4273"/>
    <w:rsid w:val="007E60CE"/>
    <w:rsid w:val="007E70A7"/>
    <w:rsid w:val="007E7F89"/>
    <w:rsid w:val="007F4381"/>
    <w:rsid w:val="007F465D"/>
    <w:rsid w:val="007F4955"/>
    <w:rsid w:val="007F7191"/>
    <w:rsid w:val="007F7809"/>
    <w:rsid w:val="00801534"/>
    <w:rsid w:val="00802ACE"/>
    <w:rsid w:val="0081002A"/>
    <w:rsid w:val="0081259A"/>
    <w:rsid w:val="00813226"/>
    <w:rsid w:val="008135F2"/>
    <w:rsid w:val="00815C6B"/>
    <w:rsid w:val="008207FB"/>
    <w:rsid w:val="008212B4"/>
    <w:rsid w:val="00827474"/>
    <w:rsid w:val="00827667"/>
    <w:rsid w:val="00827FAB"/>
    <w:rsid w:val="00830D08"/>
    <w:rsid w:val="00831FB5"/>
    <w:rsid w:val="00842A03"/>
    <w:rsid w:val="0085100B"/>
    <w:rsid w:val="0086083F"/>
    <w:rsid w:val="00861D14"/>
    <w:rsid w:val="0086619C"/>
    <w:rsid w:val="008675D4"/>
    <w:rsid w:val="00872659"/>
    <w:rsid w:val="00873B5C"/>
    <w:rsid w:val="00875809"/>
    <w:rsid w:val="00876FA1"/>
    <w:rsid w:val="00882EBD"/>
    <w:rsid w:val="00885B47"/>
    <w:rsid w:val="00885C82"/>
    <w:rsid w:val="008874F6"/>
    <w:rsid w:val="00890035"/>
    <w:rsid w:val="00895D52"/>
    <w:rsid w:val="00896F5E"/>
    <w:rsid w:val="008972B8"/>
    <w:rsid w:val="008A0006"/>
    <w:rsid w:val="008A2920"/>
    <w:rsid w:val="008A3787"/>
    <w:rsid w:val="008A4919"/>
    <w:rsid w:val="008B0847"/>
    <w:rsid w:val="008B188F"/>
    <w:rsid w:val="008B1FDD"/>
    <w:rsid w:val="008B2F2D"/>
    <w:rsid w:val="008B497B"/>
    <w:rsid w:val="008B6B23"/>
    <w:rsid w:val="008B6E28"/>
    <w:rsid w:val="008C0ECA"/>
    <w:rsid w:val="008C1946"/>
    <w:rsid w:val="008C323B"/>
    <w:rsid w:val="008C5592"/>
    <w:rsid w:val="008C6844"/>
    <w:rsid w:val="008D7085"/>
    <w:rsid w:val="008E0011"/>
    <w:rsid w:val="008E0038"/>
    <w:rsid w:val="008E3E9E"/>
    <w:rsid w:val="008E7479"/>
    <w:rsid w:val="008F2688"/>
    <w:rsid w:val="008F6C46"/>
    <w:rsid w:val="008F765A"/>
    <w:rsid w:val="0090264F"/>
    <w:rsid w:val="009049CF"/>
    <w:rsid w:val="00906D52"/>
    <w:rsid w:val="00917997"/>
    <w:rsid w:val="00923599"/>
    <w:rsid w:val="009272F9"/>
    <w:rsid w:val="00931940"/>
    <w:rsid w:val="00932F2A"/>
    <w:rsid w:val="009345B1"/>
    <w:rsid w:val="009371A4"/>
    <w:rsid w:val="00941680"/>
    <w:rsid w:val="0094246B"/>
    <w:rsid w:val="0094581D"/>
    <w:rsid w:val="00946825"/>
    <w:rsid w:val="00946FEC"/>
    <w:rsid w:val="009553FA"/>
    <w:rsid w:val="009565F3"/>
    <w:rsid w:val="00957DAC"/>
    <w:rsid w:val="00960D18"/>
    <w:rsid w:val="00962529"/>
    <w:rsid w:val="009646B9"/>
    <w:rsid w:val="00964B08"/>
    <w:rsid w:val="00964DBA"/>
    <w:rsid w:val="00964E9D"/>
    <w:rsid w:val="00965159"/>
    <w:rsid w:val="00965F93"/>
    <w:rsid w:val="009705E8"/>
    <w:rsid w:val="009740AB"/>
    <w:rsid w:val="009816B7"/>
    <w:rsid w:val="00986051"/>
    <w:rsid w:val="00986581"/>
    <w:rsid w:val="00987DAE"/>
    <w:rsid w:val="009913F9"/>
    <w:rsid w:val="009A6A5E"/>
    <w:rsid w:val="009B01A0"/>
    <w:rsid w:val="009B5767"/>
    <w:rsid w:val="009C2D7E"/>
    <w:rsid w:val="009D023F"/>
    <w:rsid w:val="009D512F"/>
    <w:rsid w:val="009E2791"/>
    <w:rsid w:val="009E2FE0"/>
    <w:rsid w:val="009E3396"/>
    <w:rsid w:val="009E3F42"/>
    <w:rsid w:val="009E4F4A"/>
    <w:rsid w:val="009F0222"/>
    <w:rsid w:val="009F1590"/>
    <w:rsid w:val="009F2960"/>
    <w:rsid w:val="009F3C1B"/>
    <w:rsid w:val="009F73FB"/>
    <w:rsid w:val="00A02A22"/>
    <w:rsid w:val="00A0447A"/>
    <w:rsid w:val="00A04F7F"/>
    <w:rsid w:val="00A07F3B"/>
    <w:rsid w:val="00A128CB"/>
    <w:rsid w:val="00A12FB0"/>
    <w:rsid w:val="00A14C73"/>
    <w:rsid w:val="00A1584E"/>
    <w:rsid w:val="00A22368"/>
    <w:rsid w:val="00A22442"/>
    <w:rsid w:val="00A30024"/>
    <w:rsid w:val="00A369CE"/>
    <w:rsid w:val="00A3772D"/>
    <w:rsid w:val="00A50A2F"/>
    <w:rsid w:val="00A53B66"/>
    <w:rsid w:val="00A54B7E"/>
    <w:rsid w:val="00A558D7"/>
    <w:rsid w:val="00A602D0"/>
    <w:rsid w:val="00A61031"/>
    <w:rsid w:val="00A70A02"/>
    <w:rsid w:val="00A71549"/>
    <w:rsid w:val="00A72AA6"/>
    <w:rsid w:val="00A74641"/>
    <w:rsid w:val="00A77C62"/>
    <w:rsid w:val="00A80B65"/>
    <w:rsid w:val="00A83CDF"/>
    <w:rsid w:val="00A918DD"/>
    <w:rsid w:val="00A92813"/>
    <w:rsid w:val="00A94619"/>
    <w:rsid w:val="00A96392"/>
    <w:rsid w:val="00AA1528"/>
    <w:rsid w:val="00AA4CED"/>
    <w:rsid w:val="00AA4D18"/>
    <w:rsid w:val="00AA5C7C"/>
    <w:rsid w:val="00AB027F"/>
    <w:rsid w:val="00AB1167"/>
    <w:rsid w:val="00AB4593"/>
    <w:rsid w:val="00AB46B4"/>
    <w:rsid w:val="00AB7BCF"/>
    <w:rsid w:val="00AC02BD"/>
    <w:rsid w:val="00AC1671"/>
    <w:rsid w:val="00AD1F2A"/>
    <w:rsid w:val="00AD2ACD"/>
    <w:rsid w:val="00AD4041"/>
    <w:rsid w:val="00AD57E4"/>
    <w:rsid w:val="00AD76B9"/>
    <w:rsid w:val="00AE1072"/>
    <w:rsid w:val="00AE3B04"/>
    <w:rsid w:val="00AE6225"/>
    <w:rsid w:val="00AF208D"/>
    <w:rsid w:val="00AF25F6"/>
    <w:rsid w:val="00AF2A8C"/>
    <w:rsid w:val="00AF5644"/>
    <w:rsid w:val="00AF6611"/>
    <w:rsid w:val="00AF7BF8"/>
    <w:rsid w:val="00B01508"/>
    <w:rsid w:val="00B0365E"/>
    <w:rsid w:val="00B055AE"/>
    <w:rsid w:val="00B06442"/>
    <w:rsid w:val="00B1153E"/>
    <w:rsid w:val="00B11658"/>
    <w:rsid w:val="00B13987"/>
    <w:rsid w:val="00B14D1A"/>
    <w:rsid w:val="00B14EA7"/>
    <w:rsid w:val="00B15738"/>
    <w:rsid w:val="00B16078"/>
    <w:rsid w:val="00B16EF0"/>
    <w:rsid w:val="00B17BCC"/>
    <w:rsid w:val="00B205D8"/>
    <w:rsid w:val="00B22778"/>
    <w:rsid w:val="00B243FE"/>
    <w:rsid w:val="00B254D3"/>
    <w:rsid w:val="00B262EB"/>
    <w:rsid w:val="00B268F4"/>
    <w:rsid w:val="00B301FF"/>
    <w:rsid w:val="00B35D68"/>
    <w:rsid w:val="00B40BB5"/>
    <w:rsid w:val="00B413F9"/>
    <w:rsid w:val="00B550B9"/>
    <w:rsid w:val="00B57538"/>
    <w:rsid w:val="00B57DDF"/>
    <w:rsid w:val="00B66B52"/>
    <w:rsid w:val="00B66BF5"/>
    <w:rsid w:val="00B7179A"/>
    <w:rsid w:val="00B7562E"/>
    <w:rsid w:val="00B773AD"/>
    <w:rsid w:val="00B8225D"/>
    <w:rsid w:val="00B87FB3"/>
    <w:rsid w:val="00B91CC8"/>
    <w:rsid w:val="00B932C7"/>
    <w:rsid w:val="00B963D4"/>
    <w:rsid w:val="00BA07A3"/>
    <w:rsid w:val="00BA78EC"/>
    <w:rsid w:val="00BB1854"/>
    <w:rsid w:val="00BB3D77"/>
    <w:rsid w:val="00BB4DE9"/>
    <w:rsid w:val="00BB550F"/>
    <w:rsid w:val="00BC64A4"/>
    <w:rsid w:val="00BD7A76"/>
    <w:rsid w:val="00BE15F2"/>
    <w:rsid w:val="00BE17AA"/>
    <w:rsid w:val="00BE211B"/>
    <w:rsid w:val="00BE3ABC"/>
    <w:rsid w:val="00BE57D5"/>
    <w:rsid w:val="00BE60F8"/>
    <w:rsid w:val="00BE6489"/>
    <w:rsid w:val="00BE7FBB"/>
    <w:rsid w:val="00BF19E6"/>
    <w:rsid w:val="00BF204F"/>
    <w:rsid w:val="00BF51F9"/>
    <w:rsid w:val="00BF6C27"/>
    <w:rsid w:val="00BF762F"/>
    <w:rsid w:val="00C00DA0"/>
    <w:rsid w:val="00C00EAD"/>
    <w:rsid w:val="00C04303"/>
    <w:rsid w:val="00C0736D"/>
    <w:rsid w:val="00C07CAC"/>
    <w:rsid w:val="00C11E6D"/>
    <w:rsid w:val="00C12E0C"/>
    <w:rsid w:val="00C13745"/>
    <w:rsid w:val="00C13870"/>
    <w:rsid w:val="00C15AA2"/>
    <w:rsid w:val="00C16DB7"/>
    <w:rsid w:val="00C20B41"/>
    <w:rsid w:val="00C25AE3"/>
    <w:rsid w:val="00C25E41"/>
    <w:rsid w:val="00C26D4C"/>
    <w:rsid w:val="00C325AA"/>
    <w:rsid w:val="00C35AA1"/>
    <w:rsid w:val="00C37CC3"/>
    <w:rsid w:val="00C40FFA"/>
    <w:rsid w:val="00C43501"/>
    <w:rsid w:val="00C45B8D"/>
    <w:rsid w:val="00C4675C"/>
    <w:rsid w:val="00C50B08"/>
    <w:rsid w:val="00C51FDC"/>
    <w:rsid w:val="00C5595B"/>
    <w:rsid w:val="00C55F84"/>
    <w:rsid w:val="00C574CA"/>
    <w:rsid w:val="00C62C8E"/>
    <w:rsid w:val="00C655DD"/>
    <w:rsid w:val="00C662EC"/>
    <w:rsid w:val="00C70F04"/>
    <w:rsid w:val="00C713D1"/>
    <w:rsid w:val="00C73ED4"/>
    <w:rsid w:val="00C77B5C"/>
    <w:rsid w:val="00C83B93"/>
    <w:rsid w:val="00C84667"/>
    <w:rsid w:val="00C91D6E"/>
    <w:rsid w:val="00C96393"/>
    <w:rsid w:val="00C97B18"/>
    <w:rsid w:val="00CA0827"/>
    <w:rsid w:val="00CA5AB2"/>
    <w:rsid w:val="00CA5F08"/>
    <w:rsid w:val="00CA5FCC"/>
    <w:rsid w:val="00CA7AA4"/>
    <w:rsid w:val="00CA7AD4"/>
    <w:rsid w:val="00CB0AE7"/>
    <w:rsid w:val="00CB1E96"/>
    <w:rsid w:val="00CB345E"/>
    <w:rsid w:val="00CB517E"/>
    <w:rsid w:val="00CB61E6"/>
    <w:rsid w:val="00CB62B3"/>
    <w:rsid w:val="00CC6CD7"/>
    <w:rsid w:val="00CC71F3"/>
    <w:rsid w:val="00CD008C"/>
    <w:rsid w:val="00CD28E1"/>
    <w:rsid w:val="00CD6589"/>
    <w:rsid w:val="00CE0CBC"/>
    <w:rsid w:val="00CE3A41"/>
    <w:rsid w:val="00CE7D89"/>
    <w:rsid w:val="00CF42A4"/>
    <w:rsid w:val="00CF68A6"/>
    <w:rsid w:val="00CF7F15"/>
    <w:rsid w:val="00D009FA"/>
    <w:rsid w:val="00D05DE7"/>
    <w:rsid w:val="00D07AC2"/>
    <w:rsid w:val="00D10377"/>
    <w:rsid w:val="00D11479"/>
    <w:rsid w:val="00D14FFA"/>
    <w:rsid w:val="00D153B8"/>
    <w:rsid w:val="00D16462"/>
    <w:rsid w:val="00D16565"/>
    <w:rsid w:val="00D17D87"/>
    <w:rsid w:val="00D22472"/>
    <w:rsid w:val="00D22BA3"/>
    <w:rsid w:val="00D266FF"/>
    <w:rsid w:val="00D275D8"/>
    <w:rsid w:val="00D27EBE"/>
    <w:rsid w:val="00D32008"/>
    <w:rsid w:val="00D32E60"/>
    <w:rsid w:val="00D32FB0"/>
    <w:rsid w:val="00D33F17"/>
    <w:rsid w:val="00D4241E"/>
    <w:rsid w:val="00D44217"/>
    <w:rsid w:val="00D460A6"/>
    <w:rsid w:val="00D5685C"/>
    <w:rsid w:val="00D56BF5"/>
    <w:rsid w:val="00D57D9C"/>
    <w:rsid w:val="00D65FE7"/>
    <w:rsid w:val="00D70595"/>
    <w:rsid w:val="00D70B87"/>
    <w:rsid w:val="00D71D7C"/>
    <w:rsid w:val="00D746CC"/>
    <w:rsid w:val="00D809D6"/>
    <w:rsid w:val="00D81579"/>
    <w:rsid w:val="00D830B3"/>
    <w:rsid w:val="00D84E08"/>
    <w:rsid w:val="00D850E0"/>
    <w:rsid w:val="00D87260"/>
    <w:rsid w:val="00D9161A"/>
    <w:rsid w:val="00D97364"/>
    <w:rsid w:val="00DA19A8"/>
    <w:rsid w:val="00DA5D02"/>
    <w:rsid w:val="00DA7F5F"/>
    <w:rsid w:val="00DC1F94"/>
    <w:rsid w:val="00DC3A70"/>
    <w:rsid w:val="00DC5706"/>
    <w:rsid w:val="00DD11A2"/>
    <w:rsid w:val="00DD129D"/>
    <w:rsid w:val="00DE159D"/>
    <w:rsid w:val="00DE1664"/>
    <w:rsid w:val="00DE1E1E"/>
    <w:rsid w:val="00DE3029"/>
    <w:rsid w:val="00DE3062"/>
    <w:rsid w:val="00DE4CF9"/>
    <w:rsid w:val="00DE64D8"/>
    <w:rsid w:val="00DF17EB"/>
    <w:rsid w:val="00DF21F0"/>
    <w:rsid w:val="00DF271C"/>
    <w:rsid w:val="00DF6AB1"/>
    <w:rsid w:val="00E0148B"/>
    <w:rsid w:val="00E0491F"/>
    <w:rsid w:val="00E04CEE"/>
    <w:rsid w:val="00E07141"/>
    <w:rsid w:val="00E10933"/>
    <w:rsid w:val="00E10A1D"/>
    <w:rsid w:val="00E11FB5"/>
    <w:rsid w:val="00E131F5"/>
    <w:rsid w:val="00E1715C"/>
    <w:rsid w:val="00E20FD3"/>
    <w:rsid w:val="00E23EDA"/>
    <w:rsid w:val="00E2579F"/>
    <w:rsid w:val="00E3501B"/>
    <w:rsid w:val="00E35A14"/>
    <w:rsid w:val="00E3727E"/>
    <w:rsid w:val="00E3781E"/>
    <w:rsid w:val="00E41B7B"/>
    <w:rsid w:val="00E4340C"/>
    <w:rsid w:val="00E455C3"/>
    <w:rsid w:val="00E46F87"/>
    <w:rsid w:val="00E4701A"/>
    <w:rsid w:val="00E47805"/>
    <w:rsid w:val="00E51DBF"/>
    <w:rsid w:val="00E5703F"/>
    <w:rsid w:val="00E625B0"/>
    <w:rsid w:val="00E676D9"/>
    <w:rsid w:val="00E71EEA"/>
    <w:rsid w:val="00E720C9"/>
    <w:rsid w:val="00E74E4C"/>
    <w:rsid w:val="00E774A2"/>
    <w:rsid w:val="00E777BA"/>
    <w:rsid w:val="00E843E3"/>
    <w:rsid w:val="00E84B53"/>
    <w:rsid w:val="00E87793"/>
    <w:rsid w:val="00E92C38"/>
    <w:rsid w:val="00E953BD"/>
    <w:rsid w:val="00EA11D9"/>
    <w:rsid w:val="00EA3748"/>
    <w:rsid w:val="00EA65C9"/>
    <w:rsid w:val="00EA7A49"/>
    <w:rsid w:val="00EB1AD0"/>
    <w:rsid w:val="00EC2100"/>
    <w:rsid w:val="00EC4695"/>
    <w:rsid w:val="00EC4C19"/>
    <w:rsid w:val="00EC61A5"/>
    <w:rsid w:val="00ED0C9B"/>
    <w:rsid w:val="00ED0E2B"/>
    <w:rsid w:val="00ED253E"/>
    <w:rsid w:val="00ED3181"/>
    <w:rsid w:val="00ED3567"/>
    <w:rsid w:val="00ED3AAD"/>
    <w:rsid w:val="00ED4BA0"/>
    <w:rsid w:val="00ED762C"/>
    <w:rsid w:val="00EE3B9E"/>
    <w:rsid w:val="00EE474C"/>
    <w:rsid w:val="00EE6B54"/>
    <w:rsid w:val="00EF28C7"/>
    <w:rsid w:val="00EF2E2D"/>
    <w:rsid w:val="00EF496F"/>
    <w:rsid w:val="00EF55DB"/>
    <w:rsid w:val="00F00DEA"/>
    <w:rsid w:val="00F0520C"/>
    <w:rsid w:val="00F06B47"/>
    <w:rsid w:val="00F118A2"/>
    <w:rsid w:val="00F16849"/>
    <w:rsid w:val="00F16A31"/>
    <w:rsid w:val="00F17367"/>
    <w:rsid w:val="00F25F23"/>
    <w:rsid w:val="00F320BA"/>
    <w:rsid w:val="00F32A71"/>
    <w:rsid w:val="00F32CB8"/>
    <w:rsid w:val="00F36A29"/>
    <w:rsid w:val="00F3702B"/>
    <w:rsid w:val="00F4015F"/>
    <w:rsid w:val="00F41F5D"/>
    <w:rsid w:val="00F429B8"/>
    <w:rsid w:val="00F43756"/>
    <w:rsid w:val="00F45951"/>
    <w:rsid w:val="00F45E02"/>
    <w:rsid w:val="00F5013C"/>
    <w:rsid w:val="00F56C1D"/>
    <w:rsid w:val="00F5713B"/>
    <w:rsid w:val="00F62BC2"/>
    <w:rsid w:val="00F639DC"/>
    <w:rsid w:val="00F6540D"/>
    <w:rsid w:val="00F71E9F"/>
    <w:rsid w:val="00F7200D"/>
    <w:rsid w:val="00F73517"/>
    <w:rsid w:val="00F73E29"/>
    <w:rsid w:val="00F76C25"/>
    <w:rsid w:val="00F771B7"/>
    <w:rsid w:val="00F77CFB"/>
    <w:rsid w:val="00F80365"/>
    <w:rsid w:val="00F80843"/>
    <w:rsid w:val="00F8100D"/>
    <w:rsid w:val="00F9308C"/>
    <w:rsid w:val="00F947BF"/>
    <w:rsid w:val="00F94CA3"/>
    <w:rsid w:val="00F95547"/>
    <w:rsid w:val="00F968B4"/>
    <w:rsid w:val="00FA0E66"/>
    <w:rsid w:val="00FA2141"/>
    <w:rsid w:val="00FA6593"/>
    <w:rsid w:val="00FA6E07"/>
    <w:rsid w:val="00FB0217"/>
    <w:rsid w:val="00FB193D"/>
    <w:rsid w:val="00FC43A5"/>
    <w:rsid w:val="00FC67DD"/>
    <w:rsid w:val="00FC683B"/>
    <w:rsid w:val="00FD23AB"/>
    <w:rsid w:val="00FD292D"/>
    <w:rsid w:val="00FD40CA"/>
    <w:rsid w:val="00FD4A37"/>
    <w:rsid w:val="00FE0134"/>
    <w:rsid w:val="00FE2975"/>
    <w:rsid w:val="00FE78E7"/>
    <w:rsid w:val="00FE7F91"/>
    <w:rsid w:val="00FF0395"/>
    <w:rsid w:val="00FF07ED"/>
    <w:rsid w:val="00FF43B5"/>
    <w:rsid w:val="00FF48AA"/>
    <w:rsid w:val="00FF502B"/>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C520717"/>
  <w15:docId w15:val="{2D7E1B24-C82D-4845-885A-85147531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AF0"/>
    <w:pPr>
      <w:spacing w:after="0" w:line="240" w:lineRule="auto"/>
    </w:pPr>
    <w:rPr>
      <w:rFonts w:ascii="Times New Roman" w:hAnsi="Times New Roman" w:cs="Times New Roman"/>
      <w:sz w:val="24"/>
      <w:szCs w:val="24"/>
    </w:rPr>
  </w:style>
  <w:style w:type="paragraph" w:styleId="5">
    <w:name w:val="heading 5"/>
    <w:basedOn w:val="a"/>
    <w:next w:val="a"/>
    <w:link w:val="50"/>
    <w:qFormat/>
    <w:locked/>
    <w:rsid w:val="00AF25F6"/>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No Spacing"/>
    <w:link w:val="a4"/>
    <w:uiPriority w:val="1"/>
    <w:qFormat/>
    <w:rsid w:val="00B205D8"/>
    <w:pPr>
      <w:spacing w:after="0" w:line="240" w:lineRule="auto"/>
    </w:pPr>
  </w:style>
  <w:style w:type="character" w:styleId="a5">
    <w:name w:val="annotation reference"/>
    <w:basedOn w:val="a0"/>
    <w:uiPriority w:val="99"/>
    <w:semiHidden/>
    <w:unhideWhenUsed/>
    <w:rsid w:val="004A6861"/>
    <w:rPr>
      <w:rFonts w:cs="Times New Roman"/>
      <w:sz w:val="16"/>
      <w:szCs w:val="16"/>
    </w:rPr>
  </w:style>
  <w:style w:type="paragraph" w:styleId="a6">
    <w:name w:val="annotation text"/>
    <w:basedOn w:val="a"/>
    <w:link w:val="a7"/>
    <w:uiPriority w:val="99"/>
    <w:semiHidden/>
    <w:unhideWhenUsed/>
    <w:rsid w:val="004A6861"/>
    <w:pPr>
      <w:spacing w:after="200" w:line="276" w:lineRule="auto"/>
    </w:pPr>
    <w:rPr>
      <w:rFonts w:ascii="Calibri" w:hAnsi="Calibri" w:cs="Calibri"/>
      <w:sz w:val="20"/>
      <w:szCs w:val="20"/>
    </w:rPr>
  </w:style>
  <w:style w:type="character" w:customStyle="1" w:styleId="a7">
    <w:name w:val="Текст примечания Знак"/>
    <w:basedOn w:val="a0"/>
    <w:link w:val="a6"/>
    <w:uiPriority w:val="99"/>
    <w:semiHidden/>
    <w:locked/>
    <w:rsid w:val="004A6861"/>
    <w:rPr>
      <w:rFonts w:cs="Calibri"/>
      <w:sz w:val="20"/>
      <w:szCs w:val="20"/>
    </w:rPr>
  </w:style>
  <w:style w:type="paragraph" w:styleId="a8">
    <w:name w:val="annotation subject"/>
    <w:basedOn w:val="a6"/>
    <w:next w:val="a6"/>
    <w:link w:val="a9"/>
    <w:uiPriority w:val="99"/>
    <w:semiHidden/>
    <w:unhideWhenUsed/>
    <w:rsid w:val="004A6861"/>
    <w:rPr>
      <w:b/>
      <w:bCs/>
    </w:rPr>
  </w:style>
  <w:style w:type="character" w:customStyle="1" w:styleId="a9">
    <w:name w:val="Тема примечания Знак"/>
    <w:basedOn w:val="a7"/>
    <w:link w:val="a8"/>
    <w:uiPriority w:val="99"/>
    <w:semiHidden/>
    <w:locked/>
    <w:rsid w:val="004A6861"/>
    <w:rPr>
      <w:rFonts w:cs="Calibri"/>
      <w:b/>
      <w:bCs/>
      <w:sz w:val="20"/>
      <w:szCs w:val="20"/>
    </w:rPr>
  </w:style>
  <w:style w:type="paragraph" w:styleId="aa">
    <w:name w:val="Balloon Text"/>
    <w:basedOn w:val="a"/>
    <w:link w:val="ab"/>
    <w:uiPriority w:val="99"/>
    <w:semiHidden/>
    <w:unhideWhenUsed/>
    <w:rsid w:val="004A6861"/>
    <w:rPr>
      <w:rFonts w:ascii="Tahoma" w:hAnsi="Tahoma" w:cs="Tahoma"/>
      <w:sz w:val="16"/>
      <w:szCs w:val="16"/>
    </w:rPr>
  </w:style>
  <w:style w:type="character" w:customStyle="1" w:styleId="ab">
    <w:name w:val="Текст выноски Знак"/>
    <w:basedOn w:val="a0"/>
    <w:link w:val="aa"/>
    <w:uiPriority w:val="99"/>
    <w:semiHidden/>
    <w:locked/>
    <w:rsid w:val="004A6861"/>
    <w:rPr>
      <w:rFonts w:ascii="Tahoma" w:hAnsi="Tahoma" w:cs="Tahoma"/>
      <w:sz w:val="16"/>
      <w:szCs w:val="16"/>
    </w:rPr>
  </w:style>
  <w:style w:type="character" w:customStyle="1" w:styleId="a4">
    <w:name w:val="Без интервала Знак"/>
    <w:link w:val="a3"/>
    <w:uiPriority w:val="1"/>
    <w:locked/>
    <w:rsid w:val="00E455C3"/>
  </w:style>
  <w:style w:type="paragraph" w:styleId="ac">
    <w:name w:val="header"/>
    <w:aliases w:val="Header1,HeaderPort,h"/>
    <w:basedOn w:val="a"/>
    <w:link w:val="ad"/>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d">
    <w:name w:val="Верхний колонтитул Знак"/>
    <w:aliases w:val="Header1 Знак,HeaderPort Знак,h Знак"/>
    <w:basedOn w:val="a0"/>
    <w:link w:val="ac"/>
    <w:locked/>
    <w:rsid w:val="00E455C3"/>
    <w:rPr>
      <w:rFonts w:cs="Times New Roman"/>
    </w:rPr>
  </w:style>
  <w:style w:type="paragraph" w:styleId="ae">
    <w:name w:val="footer"/>
    <w:basedOn w:val="a"/>
    <w:link w:val="af"/>
    <w:uiPriority w:val="99"/>
    <w:unhideWhenUsed/>
    <w:rsid w:val="00E455C3"/>
    <w:pPr>
      <w:tabs>
        <w:tab w:val="center" w:pos="4677"/>
        <w:tab w:val="right" w:pos="9355"/>
      </w:tabs>
      <w:spacing w:after="200" w:line="276" w:lineRule="auto"/>
    </w:pPr>
    <w:rPr>
      <w:rFonts w:ascii="Calibri" w:hAnsi="Calibri" w:cs="Calibri"/>
      <w:sz w:val="22"/>
      <w:szCs w:val="22"/>
    </w:rPr>
  </w:style>
  <w:style w:type="character" w:customStyle="1" w:styleId="af">
    <w:name w:val="Нижний колонтитул Знак"/>
    <w:basedOn w:val="a0"/>
    <w:link w:val="ae"/>
    <w:uiPriority w:val="99"/>
    <w:locked/>
    <w:rsid w:val="00E455C3"/>
    <w:rPr>
      <w:rFonts w:cs="Times New Roman"/>
    </w:rPr>
  </w:style>
  <w:style w:type="character" w:styleId="af0">
    <w:name w:val="Hyperlink"/>
    <w:rsid w:val="00F3702B"/>
    <w:rPr>
      <w:color w:val="0000FF"/>
      <w:u w:val="single"/>
    </w:rPr>
  </w:style>
  <w:style w:type="paragraph" w:styleId="af1">
    <w:name w:val="List Paragraph"/>
    <w:basedOn w:val="a"/>
    <w:uiPriority w:val="34"/>
    <w:qFormat/>
    <w:rsid w:val="00192C26"/>
    <w:pPr>
      <w:spacing w:after="160" w:line="259"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rsid w:val="00AF25F6"/>
    <w:rPr>
      <w:rFonts w:ascii="Times New Roman" w:hAnsi="Times New Roman" w:cs="Times New Roman"/>
      <w:b/>
      <w:bCs/>
      <w:i/>
      <w:iCs/>
      <w:sz w:val="26"/>
      <w:szCs w:val="26"/>
      <w:lang w:val="x-none"/>
    </w:rPr>
  </w:style>
  <w:style w:type="table" w:styleId="af2">
    <w:name w:val="Table Grid"/>
    <w:basedOn w:val="a1"/>
    <w:uiPriority w:val="59"/>
    <w:locked/>
    <w:rsid w:val="00434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FF07ED"/>
    <w:pPr>
      <w:jc w:val="both"/>
    </w:pPr>
    <w:rPr>
      <w:szCs w:val="20"/>
      <w:lang w:val="x-none" w:eastAsia="x-none"/>
    </w:rPr>
  </w:style>
  <w:style w:type="character" w:customStyle="1" w:styleId="20">
    <w:name w:val="Основной текст 2 Знак"/>
    <w:basedOn w:val="a0"/>
    <w:link w:val="2"/>
    <w:rsid w:val="00FF07ED"/>
    <w:rPr>
      <w:rFonts w:ascii="Times New Roman" w:hAnsi="Times New Roman" w:cs="Times New Roman"/>
      <w:sz w:val="24"/>
      <w:szCs w:val="20"/>
      <w:lang w:val="x-none" w:eastAsia="x-none"/>
    </w:rPr>
  </w:style>
  <w:style w:type="paragraph" w:styleId="3">
    <w:name w:val="Body Text 3"/>
    <w:basedOn w:val="a"/>
    <w:link w:val="30"/>
    <w:rsid w:val="00FF07ED"/>
    <w:pPr>
      <w:jc w:val="both"/>
    </w:pPr>
    <w:rPr>
      <w:sz w:val="22"/>
      <w:szCs w:val="20"/>
    </w:rPr>
  </w:style>
  <w:style w:type="character" w:customStyle="1" w:styleId="30">
    <w:name w:val="Основной текст 3 Знак"/>
    <w:basedOn w:val="a0"/>
    <w:link w:val="3"/>
    <w:rsid w:val="00FF07ED"/>
    <w:rPr>
      <w:rFonts w:ascii="Times New Roman" w:hAnsi="Times New Roman" w:cs="Times New Roman"/>
      <w:szCs w:val="20"/>
    </w:rPr>
  </w:style>
  <w:style w:type="paragraph" w:styleId="af3">
    <w:name w:val="Normal (Web)"/>
    <w:basedOn w:val="a"/>
    <w:uiPriority w:val="99"/>
    <w:semiHidden/>
    <w:unhideWhenUsed/>
    <w:rsid w:val="00A83CDF"/>
    <w:pPr>
      <w:spacing w:before="100" w:beforeAutospacing="1" w:after="100" w:afterAutospacing="1"/>
    </w:pPr>
  </w:style>
  <w:style w:type="character" w:customStyle="1" w:styleId="af4">
    <w:name w:val="Цветовое выделение"/>
    <w:rsid w:val="00FD40CA"/>
    <w:rPr>
      <w:b/>
      <w:bCs/>
      <w:color w:val="000080"/>
    </w:rPr>
  </w:style>
  <w:style w:type="character" w:customStyle="1" w:styleId="1">
    <w:name w:val="Неразрешенное упоминание1"/>
    <w:basedOn w:val="a0"/>
    <w:uiPriority w:val="99"/>
    <w:semiHidden/>
    <w:unhideWhenUsed/>
    <w:rsid w:val="003C7833"/>
    <w:rPr>
      <w:color w:val="808080"/>
      <w:shd w:val="clear" w:color="auto" w:fill="E6E6E6"/>
    </w:rPr>
  </w:style>
  <w:style w:type="character" w:customStyle="1" w:styleId="21">
    <w:name w:val="Неразрешенное упоминание2"/>
    <w:basedOn w:val="a0"/>
    <w:uiPriority w:val="99"/>
    <w:semiHidden/>
    <w:unhideWhenUsed/>
    <w:rsid w:val="007E70A7"/>
    <w:rPr>
      <w:color w:val="605E5C"/>
      <w:shd w:val="clear" w:color="auto" w:fill="E1DFDD"/>
    </w:rPr>
  </w:style>
  <w:style w:type="paragraph" w:styleId="af5">
    <w:name w:val="Plain Text"/>
    <w:basedOn w:val="a"/>
    <w:link w:val="af6"/>
    <w:rsid w:val="00367A60"/>
    <w:rPr>
      <w:rFonts w:ascii="Courier New" w:hAnsi="Courier New"/>
      <w:sz w:val="20"/>
    </w:rPr>
  </w:style>
  <w:style w:type="character" w:customStyle="1" w:styleId="af6">
    <w:name w:val="Текст Знак"/>
    <w:basedOn w:val="a0"/>
    <w:link w:val="af5"/>
    <w:rsid w:val="00367A60"/>
    <w:rPr>
      <w:rFonts w:ascii="Courier New" w:hAnsi="Courier New" w:cs="Times New Roman"/>
      <w:sz w:val="20"/>
      <w:szCs w:val="24"/>
    </w:rPr>
  </w:style>
  <w:style w:type="character" w:customStyle="1" w:styleId="22">
    <w:name w:val="Неразрешенное упоминание2"/>
    <w:basedOn w:val="a0"/>
    <w:uiPriority w:val="99"/>
    <w:semiHidden/>
    <w:unhideWhenUsed/>
    <w:rsid w:val="00367A60"/>
    <w:rPr>
      <w:color w:val="605E5C"/>
      <w:shd w:val="clear" w:color="auto" w:fill="E1DFDD"/>
    </w:rPr>
  </w:style>
  <w:style w:type="paragraph" w:customStyle="1" w:styleId="build-card-wrapperinfoulsubinfo">
    <w:name w:val="build-card-wrapper__info__ul__subinfo"/>
    <w:basedOn w:val="a"/>
    <w:rsid w:val="00264C41"/>
    <w:pPr>
      <w:spacing w:before="100" w:beforeAutospacing="1" w:after="100" w:afterAutospacing="1"/>
    </w:pPr>
  </w:style>
  <w:style w:type="character" w:customStyle="1" w:styleId="build-card-wrapperinfoulsubinfoname">
    <w:name w:val="build-card-wrapper__info__ul__subinfo__name"/>
    <w:basedOn w:val="a0"/>
    <w:rsid w:val="0026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5102">
      <w:bodyDiv w:val="1"/>
      <w:marLeft w:val="0"/>
      <w:marRight w:val="0"/>
      <w:marTop w:val="0"/>
      <w:marBottom w:val="0"/>
      <w:divBdr>
        <w:top w:val="none" w:sz="0" w:space="0" w:color="auto"/>
        <w:left w:val="none" w:sz="0" w:space="0" w:color="auto"/>
        <w:bottom w:val="none" w:sz="0" w:space="0" w:color="auto"/>
        <w:right w:val="none" w:sz="0" w:space="0" w:color="auto"/>
      </w:divBdr>
    </w:div>
    <w:div w:id="102461294">
      <w:bodyDiv w:val="1"/>
      <w:marLeft w:val="0"/>
      <w:marRight w:val="0"/>
      <w:marTop w:val="0"/>
      <w:marBottom w:val="0"/>
      <w:divBdr>
        <w:top w:val="none" w:sz="0" w:space="0" w:color="auto"/>
        <w:left w:val="none" w:sz="0" w:space="0" w:color="auto"/>
        <w:bottom w:val="none" w:sz="0" w:space="0" w:color="auto"/>
        <w:right w:val="none" w:sz="0" w:space="0" w:color="auto"/>
      </w:divBdr>
    </w:div>
    <w:div w:id="394471321">
      <w:bodyDiv w:val="1"/>
      <w:marLeft w:val="0"/>
      <w:marRight w:val="0"/>
      <w:marTop w:val="0"/>
      <w:marBottom w:val="0"/>
      <w:divBdr>
        <w:top w:val="none" w:sz="0" w:space="0" w:color="auto"/>
        <w:left w:val="none" w:sz="0" w:space="0" w:color="auto"/>
        <w:bottom w:val="none" w:sz="0" w:space="0" w:color="auto"/>
        <w:right w:val="none" w:sz="0" w:space="0" w:color="auto"/>
      </w:divBdr>
    </w:div>
    <w:div w:id="433208688">
      <w:bodyDiv w:val="1"/>
      <w:marLeft w:val="0"/>
      <w:marRight w:val="0"/>
      <w:marTop w:val="0"/>
      <w:marBottom w:val="0"/>
      <w:divBdr>
        <w:top w:val="none" w:sz="0" w:space="0" w:color="auto"/>
        <w:left w:val="none" w:sz="0" w:space="0" w:color="auto"/>
        <w:bottom w:val="none" w:sz="0" w:space="0" w:color="auto"/>
        <w:right w:val="none" w:sz="0" w:space="0" w:color="auto"/>
      </w:divBdr>
    </w:div>
    <w:div w:id="947585600">
      <w:bodyDiv w:val="1"/>
      <w:marLeft w:val="0"/>
      <w:marRight w:val="0"/>
      <w:marTop w:val="0"/>
      <w:marBottom w:val="0"/>
      <w:divBdr>
        <w:top w:val="none" w:sz="0" w:space="0" w:color="auto"/>
        <w:left w:val="none" w:sz="0" w:space="0" w:color="auto"/>
        <w:bottom w:val="none" w:sz="0" w:space="0" w:color="auto"/>
        <w:right w:val="none" w:sz="0" w:space="0" w:color="auto"/>
      </w:divBdr>
    </w:div>
    <w:div w:id="1160730172">
      <w:bodyDiv w:val="1"/>
      <w:marLeft w:val="0"/>
      <w:marRight w:val="0"/>
      <w:marTop w:val="0"/>
      <w:marBottom w:val="0"/>
      <w:divBdr>
        <w:top w:val="none" w:sz="0" w:space="0" w:color="auto"/>
        <w:left w:val="none" w:sz="0" w:space="0" w:color="auto"/>
        <w:bottom w:val="none" w:sz="0" w:space="0" w:color="auto"/>
        <w:right w:val="none" w:sz="0" w:space="0" w:color="auto"/>
      </w:divBdr>
      <w:divsChild>
        <w:div w:id="1830321176">
          <w:marLeft w:val="0"/>
          <w:marRight w:val="0"/>
          <w:marTop w:val="0"/>
          <w:marBottom w:val="0"/>
          <w:divBdr>
            <w:top w:val="none" w:sz="0" w:space="0" w:color="auto"/>
            <w:left w:val="none" w:sz="0" w:space="0" w:color="auto"/>
            <w:bottom w:val="none" w:sz="0" w:space="0" w:color="auto"/>
            <w:right w:val="none" w:sz="0" w:space="0" w:color="auto"/>
          </w:divBdr>
          <w:divsChild>
            <w:div w:id="162564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3630">
      <w:bodyDiv w:val="1"/>
      <w:marLeft w:val="0"/>
      <w:marRight w:val="0"/>
      <w:marTop w:val="0"/>
      <w:marBottom w:val="0"/>
      <w:divBdr>
        <w:top w:val="none" w:sz="0" w:space="0" w:color="auto"/>
        <w:left w:val="none" w:sz="0" w:space="0" w:color="auto"/>
        <w:bottom w:val="none" w:sz="0" w:space="0" w:color="auto"/>
        <w:right w:val="none" w:sz="0" w:space="0" w:color="auto"/>
      </w:divBdr>
      <w:divsChild>
        <w:div w:id="1376850276">
          <w:marLeft w:val="0"/>
          <w:marRight w:val="0"/>
          <w:marTop w:val="0"/>
          <w:marBottom w:val="75"/>
          <w:divBdr>
            <w:top w:val="none" w:sz="0" w:space="0" w:color="auto"/>
            <w:left w:val="none" w:sz="0" w:space="0" w:color="auto"/>
            <w:bottom w:val="none" w:sz="0" w:space="0" w:color="auto"/>
            <w:right w:val="none" w:sz="0" w:space="0" w:color="auto"/>
          </w:divBdr>
          <w:divsChild>
            <w:div w:id="1733579284">
              <w:marLeft w:val="0"/>
              <w:marRight w:val="0"/>
              <w:marTop w:val="0"/>
              <w:marBottom w:val="0"/>
              <w:divBdr>
                <w:top w:val="none" w:sz="0" w:space="0" w:color="auto"/>
                <w:left w:val="none" w:sz="0" w:space="0" w:color="auto"/>
                <w:bottom w:val="none" w:sz="0" w:space="0" w:color="auto"/>
                <w:right w:val="none" w:sz="0" w:space="0" w:color="auto"/>
              </w:divBdr>
            </w:div>
            <w:div w:id="1717509772">
              <w:marLeft w:val="0"/>
              <w:marRight w:val="0"/>
              <w:marTop w:val="0"/>
              <w:marBottom w:val="0"/>
              <w:divBdr>
                <w:top w:val="none" w:sz="0" w:space="0" w:color="auto"/>
                <w:left w:val="none" w:sz="0" w:space="0" w:color="auto"/>
                <w:bottom w:val="none" w:sz="0" w:space="0" w:color="auto"/>
                <w:right w:val="none" w:sz="0" w:space="0" w:color="auto"/>
              </w:divBdr>
            </w:div>
            <w:div w:id="1870026143">
              <w:marLeft w:val="0"/>
              <w:marRight w:val="0"/>
              <w:marTop w:val="0"/>
              <w:marBottom w:val="0"/>
              <w:divBdr>
                <w:top w:val="none" w:sz="0" w:space="0" w:color="auto"/>
                <w:left w:val="none" w:sz="0" w:space="0" w:color="auto"/>
                <w:bottom w:val="none" w:sz="0" w:space="0" w:color="auto"/>
                <w:right w:val="none" w:sz="0" w:space="0" w:color="auto"/>
              </w:divBdr>
            </w:div>
          </w:divsChild>
        </w:div>
        <w:div w:id="1505054017">
          <w:marLeft w:val="0"/>
          <w:marRight w:val="0"/>
          <w:marTop w:val="0"/>
          <w:marBottom w:val="75"/>
          <w:divBdr>
            <w:top w:val="none" w:sz="0" w:space="0" w:color="auto"/>
            <w:left w:val="none" w:sz="0" w:space="0" w:color="auto"/>
            <w:bottom w:val="none" w:sz="0" w:space="0" w:color="auto"/>
            <w:right w:val="none" w:sz="0" w:space="0" w:color="auto"/>
          </w:divBdr>
          <w:divsChild>
            <w:div w:id="675153620">
              <w:marLeft w:val="0"/>
              <w:marRight w:val="0"/>
              <w:marTop w:val="0"/>
              <w:marBottom w:val="0"/>
              <w:divBdr>
                <w:top w:val="none" w:sz="0" w:space="0" w:color="auto"/>
                <w:left w:val="none" w:sz="0" w:space="0" w:color="auto"/>
                <w:bottom w:val="none" w:sz="0" w:space="0" w:color="auto"/>
                <w:right w:val="none" w:sz="0" w:space="0" w:color="auto"/>
              </w:divBdr>
            </w:div>
            <w:div w:id="2107337520">
              <w:marLeft w:val="0"/>
              <w:marRight w:val="0"/>
              <w:marTop w:val="0"/>
              <w:marBottom w:val="0"/>
              <w:divBdr>
                <w:top w:val="none" w:sz="0" w:space="0" w:color="auto"/>
                <w:left w:val="none" w:sz="0" w:space="0" w:color="auto"/>
                <w:bottom w:val="none" w:sz="0" w:space="0" w:color="auto"/>
                <w:right w:val="none" w:sz="0" w:space="0" w:color="auto"/>
              </w:divBdr>
            </w:div>
            <w:div w:id="10128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25321">
      <w:bodyDiv w:val="1"/>
      <w:marLeft w:val="0"/>
      <w:marRight w:val="0"/>
      <w:marTop w:val="0"/>
      <w:marBottom w:val="0"/>
      <w:divBdr>
        <w:top w:val="none" w:sz="0" w:space="0" w:color="auto"/>
        <w:left w:val="none" w:sz="0" w:space="0" w:color="auto"/>
        <w:bottom w:val="none" w:sz="0" w:space="0" w:color="auto"/>
        <w:right w:val="none" w:sz="0" w:space="0" w:color="auto"/>
      </w:divBdr>
    </w:div>
    <w:div w:id="1672561749">
      <w:bodyDiv w:val="1"/>
      <w:marLeft w:val="0"/>
      <w:marRight w:val="0"/>
      <w:marTop w:val="0"/>
      <w:marBottom w:val="0"/>
      <w:divBdr>
        <w:top w:val="none" w:sz="0" w:space="0" w:color="auto"/>
        <w:left w:val="none" w:sz="0" w:space="0" w:color="auto"/>
        <w:bottom w:val="none" w:sz="0" w:space="0" w:color="auto"/>
        <w:right w:val="none" w:sz="0" w:space="0" w:color="auto"/>
      </w:divBdr>
    </w:div>
    <w:div w:id="1744638108">
      <w:bodyDiv w:val="1"/>
      <w:marLeft w:val="0"/>
      <w:marRight w:val="0"/>
      <w:marTop w:val="0"/>
      <w:marBottom w:val="0"/>
      <w:divBdr>
        <w:top w:val="none" w:sz="0" w:space="0" w:color="auto"/>
        <w:left w:val="none" w:sz="0" w:space="0" w:color="auto"/>
        <w:bottom w:val="none" w:sz="0" w:space="0" w:color="auto"/>
        <w:right w:val="none" w:sz="0" w:space="0" w:color="auto"/>
      </w:divBdr>
    </w:div>
    <w:div w:id="1777168653">
      <w:bodyDiv w:val="1"/>
      <w:marLeft w:val="0"/>
      <w:marRight w:val="0"/>
      <w:marTop w:val="0"/>
      <w:marBottom w:val="0"/>
      <w:divBdr>
        <w:top w:val="none" w:sz="0" w:space="0" w:color="auto"/>
        <w:left w:val="none" w:sz="0" w:space="0" w:color="auto"/>
        <w:bottom w:val="none" w:sz="0" w:space="0" w:color="auto"/>
        <w:right w:val="none" w:sz="0" w:space="0" w:color="auto"/>
      </w:divBdr>
    </w:div>
    <w:div w:id="1948614367">
      <w:bodyDiv w:val="1"/>
      <w:marLeft w:val="0"/>
      <w:marRight w:val="0"/>
      <w:marTop w:val="0"/>
      <w:marBottom w:val="0"/>
      <w:divBdr>
        <w:top w:val="none" w:sz="0" w:space="0" w:color="auto"/>
        <w:left w:val="none" w:sz="0" w:space="0" w:color="auto"/>
        <w:bottom w:val="none" w:sz="0" w:space="0" w:color="auto"/>
        <w:right w:val="none" w:sz="0" w:space="0" w:color="auto"/>
      </w:divBdr>
      <w:divsChild>
        <w:div w:id="458183540">
          <w:marLeft w:val="0"/>
          <w:marRight w:val="0"/>
          <w:marTop w:val="0"/>
          <w:marBottom w:val="0"/>
          <w:divBdr>
            <w:top w:val="none" w:sz="0" w:space="0" w:color="auto"/>
            <w:left w:val="none" w:sz="0" w:space="0" w:color="auto"/>
            <w:bottom w:val="none" w:sz="0" w:space="0" w:color="auto"/>
            <w:right w:val="none" w:sz="0" w:space="0" w:color="auto"/>
          </w:divBdr>
          <w:divsChild>
            <w:div w:id="784076925">
              <w:marLeft w:val="0"/>
              <w:marRight w:val="0"/>
              <w:marTop w:val="0"/>
              <w:marBottom w:val="75"/>
              <w:divBdr>
                <w:top w:val="none" w:sz="0" w:space="0" w:color="auto"/>
                <w:left w:val="none" w:sz="0" w:space="0" w:color="auto"/>
                <w:bottom w:val="none" w:sz="0" w:space="0" w:color="auto"/>
                <w:right w:val="none" w:sz="0" w:space="0" w:color="auto"/>
              </w:divBdr>
              <w:divsChild>
                <w:div w:id="560753408">
                  <w:marLeft w:val="0"/>
                  <w:marRight w:val="0"/>
                  <w:marTop w:val="0"/>
                  <w:marBottom w:val="0"/>
                  <w:divBdr>
                    <w:top w:val="none" w:sz="0" w:space="0" w:color="auto"/>
                    <w:left w:val="none" w:sz="0" w:space="0" w:color="auto"/>
                    <w:bottom w:val="none" w:sz="0" w:space="0" w:color="auto"/>
                    <w:right w:val="none" w:sz="0" w:space="0" w:color="auto"/>
                  </w:divBdr>
                </w:div>
                <w:div w:id="1959948001">
                  <w:marLeft w:val="0"/>
                  <w:marRight w:val="0"/>
                  <w:marTop w:val="0"/>
                  <w:marBottom w:val="0"/>
                  <w:divBdr>
                    <w:top w:val="none" w:sz="0" w:space="0" w:color="auto"/>
                    <w:left w:val="none" w:sz="0" w:space="0" w:color="auto"/>
                    <w:bottom w:val="none" w:sz="0" w:space="0" w:color="auto"/>
                    <w:right w:val="none" w:sz="0" w:space="0" w:color="auto"/>
                  </w:divBdr>
                </w:div>
                <w:div w:id="16858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6150">
          <w:marLeft w:val="0"/>
          <w:marRight w:val="0"/>
          <w:marTop w:val="0"/>
          <w:marBottom w:val="0"/>
          <w:divBdr>
            <w:top w:val="none" w:sz="0" w:space="0" w:color="auto"/>
            <w:left w:val="none" w:sz="0" w:space="0" w:color="auto"/>
            <w:bottom w:val="none" w:sz="0" w:space="0" w:color="auto"/>
            <w:right w:val="none" w:sz="0" w:space="0" w:color="auto"/>
          </w:divBdr>
          <w:divsChild>
            <w:div w:id="904410376">
              <w:marLeft w:val="0"/>
              <w:marRight w:val="0"/>
              <w:marTop w:val="0"/>
              <w:marBottom w:val="75"/>
              <w:divBdr>
                <w:top w:val="none" w:sz="0" w:space="0" w:color="auto"/>
                <w:left w:val="none" w:sz="0" w:space="0" w:color="auto"/>
                <w:bottom w:val="none" w:sz="0" w:space="0" w:color="auto"/>
                <w:right w:val="none" w:sz="0" w:space="0" w:color="auto"/>
              </w:divBdr>
              <w:divsChild>
                <w:div w:id="519045919">
                  <w:marLeft w:val="0"/>
                  <w:marRight w:val="0"/>
                  <w:marTop w:val="0"/>
                  <w:marBottom w:val="0"/>
                  <w:divBdr>
                    <w:top w:val="none" w:sz="0" w:space="0" w:color="auto"/>
                    <w:left w:val="none" w:sz="0" w:space="0" w:color="auto"/>
                    <w:bottom w:val="none" w:sz="0" w:space="0" w:color="auto"/>
                    <w:right w:val="none" w:sz="0" w:space="0" w:color="auto"/>
                  </w:divBdr>
                </w:div>
                <w:div w:id="1279483306">
                  <w:marLeft w:val="0"/>
                  <w:marRight w:val="0"/>
                  <w:marTop w:val="0"/>
                  <w:marBottom w:val="0"/>
                  <w:divBdr>
                    <w:top w:val="none" w:sz="0" w:space="0" w:color="auto"/>
                    <w:left w:val="none" w:sz="0" w:space="0" w:color="auto"/>
                    <w:bottom w:val="none" w:sz="0" w:space="0" w:color="auto"/>
                    <w:right w:val="none" w:sz="0" w:space="0" w:color="auto"/>
                  </w:divBdr>
                </w:div>
                <w:div w:id="1610233221">
                  <w:marLeft w:val="0"/>
                  <w:marRight w:val="0"/>
                  <w:marTop w:val="0"/>
                  <w:marBottom w:val="0"/>
                  <w:divBdr>
                    <w:top w:val="none" w:sz="0" w:space="0" w:color="auto"/>
                    <w:left w:val="none" w:sz="0" w:space="0" w:color="auto"/>
                    <w:bottom w:val="none" w:sz="0" w:space="0" w:color="auto"/>
                    <w:right w:val="none" w:sz="0" w:space="0" w:color="auto"/>
                  </w:divBdr>
                </w:div>
              </w:divsChild>
            </w:div>
            <w:div w:id="1472332687">
              <w:marLeft w:val="0"/>
              <w:marRight w:val="0"/>
              <w:marTop w:val="0"/>
              <w:marBottom w:val="75"/>
              <w:divBdr>
                <w:top w:val="none" w:sz="0" w:space="0" w:color="auto"/>
                <w:left w:val="none" w:sz="0" w:space="0" w:color="auto"/>
                <w:bottom w:val="none" w:sz="0" w:space="0" w:color="auto"/>
                <w:right w:val="none" w:sz="0" w:space="0" w:color="auto"/>
              </w:divBdr>
              <w:divsChild>
                <w:div w:id="2041273382">
                  <w:marLeft w:val="0"/>
                  <w:marRight w:val="0"/>
                  <w:marTop w:val="0"/>
                  <w:marBottom w:val="0"/>
                  <w:divBdr>
                    <w:top w:val="none" w:sz="0" w:space="0" w:color="auto"/>
                    <w:left w:val="none" w:sz="0" w:space="0" w:color="auto"/>
                    <w:bottom w:val="none" w:sz="0" w:space="0" w:color="auto"/>
                    <w:right w:val="none" w:sz="0" w:space="0" w:color="auto"/>
                  </w:divBdr>
                </w:div>
                <w:div w:id="991712367">
                  <w:marLeft w:val="0"/>
                  <w:marRight w:val="0"/>
                  <w:marTop w:val="0"/>
                  <w:marBottom w:val="0"/>
                  <w:divBdr>
                    <w:top w:val="none" w:sz="0" w:space="0" w:color="auto"/>
                    <w:left w:val="none" w:sz="0" w:space="0" w:color="auto"/>
                    <w:bottom w:val="none" w:sz="0" w:space="0" w:color="auto"/>
                    <w:right w:val="none" w:sz="0" w:space="0" w:color="auto"/>
                  </w:divBdr>
                </w:div>
                <w:div w:id="11767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1085;&#1072;&#1096;.&#1076;&#1086;&#1084;.&#1088;&#1092;/" TargetMode="External"/><Relationship Id="rId18" Type="http://schemas.openxmlformats.org/officeDocument/2006/relationships/hyperlink" Target="mailto:office@devce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1085;&#1072;&#1096;.&#1076;&#1086;&#1084;.&#1088;&#1092;/" TargetMode="Externa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consultantplus://offline/ref=AB5B8B5A4D4F7C15BBC48DBEA96DCB29D3D0A151993629EC42B37A72H1MCJ"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3322570FECC4A26A9CDF7DD909BC2B297DA042CD7BD606F511BE42042B4B1C11165F53E5AE2156AB22FE368C52DD5C706EBB7326F5EA1EE6055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«___»________________2011г.</PublishDate>
  <Abstract>Город Санкт-Петербург</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480DBC6E9215A41A0406E6E177B9154" ma:contentTypeVersion="0" ma:contentTypeDescription="Создание документа." ma:contentTypeScope="" ma:versionID="4f159ec085d095c7642291de4f500c7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VVDU5HPDTQC2-63-134102</_dlc_DocId>
    <_dlc_DocIdUrl xmlns="a5444ea2-90b0-4ece-a612-f39e0dd9a22f">
      <Url>http://docs.bankspb.ru/dms/workmaterials/_layouts/15/DocIdRedir.aspx?ID=VVDU5HPDTQC2-63-134102</Url>
      <Description>VVDU5HPDTQC2-63-134102</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52B609-C0AF-41F2-8148-8A9B9745BFDB}">
  <ds:schemaRefs>
    <ds:schemaRef ds:uri="http://schemas.microsoft.com/sharepoint/events"/>
  </ds:schemaRefs>
</ds:datastoreItem>
</file>

<file path=customXml/itemProps3.xml><?xml version="1.0" encoding="utf-8"?>
<ds:datastoreItem xmlns:ds="http://schemas.openxmlformats.org/officeDocument/2006/customXml" ds:itemID="{89930BB8-5086-4AFD-8835-83870BD7F8C6}">
  <ds:schemaRefs>
    <ds:schemaRef ds:uri="http://schemas.microsoft.com/sharepoint/v3/contenttype/forms"/>
  </ds:schemaRefs>
</ds:datastoreItem>
</file>

<file path=customXml/itemProps4.xml><?xml version="1.0" encoding="utf-8"?>
<ds:datastoreItem xmlns:ds="http://schemas.openxmlformats.org/officeDocument/2006/customXml" ds:itemID="{E69E164A-5B44-44BC-BF30-80EE570B0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E2E343-5598-4AF3-8175-090A2C89F88B}">
  <ds:schemaRefs>
    <ds:schemaRef ds:uri="http://schemas.openxmlformats.org/officeDocument/2006/bibliography"/>
  </ds:schemaRefs>
</ds:datastoreItem>
</file>

<file path=customXml/itemProps6.xml><?xml version="1.0" encoding="utf-8"?>
<ds:datastoreItem xmlns:ds="http://schemas.openxmlformats.org/officeDocument/2006/customXml" ds:itemID="{652C8480-59F9-4301-9DEA-14776A1CAD9C}">
  <ds:schemaRefs>
    <ds:schemaRef ds:uri="http://schemas.microsoft.com/office/2006/metadata/properties"/>
    <ds:schemaRef ds:uri="http://schemas.microsoft.com/office/infopath/2007/PartnerControls"/>
    <ds:schemaRef ds:uri="a5444ea2-90b0-4ece-a612-f39e0dd9a22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5873</Words>
  <Characters>42693</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ООО «САНД»</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долевого участия в строительстве жилого комплекса                                                                   по адресу: г. Санкт – Петербург, поселок Шушары, Пулковское, участок 432</dc:subject>
  <dc:creator>service</dc:creator>
  <cp:lastModifiedBy>MalyanovaAB</cp:lastModifiedBy>
  <cp:revision>2</cp:revision>
  <cp:lastPrinted>2022-10-28T10:44:00Z</cp:lastPrinted>
  <dcterms:created xsi:type="dcterms:W3CDTF">2024-02-20T09:11:00Z</dcterms:created>
  <dcterms:modified xsi:type="dcterms:W3CDTF">2024-02-20T09:11:00Z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1fff3187-230f-4aac-9e46-2ba61ec84854</vt:lpwstr>
  </property>
</Properties>
</file>