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F452" w14:textId="630468CB" w:rsidR="002731D1" w:rsidRPr="006C51BD" w:rsidRDefault="00394402" w:rsidP="000F7ACF">
      <w:pPr>
        <w:tabs>
          <w:tab w:val="left" w:pos="0"/>
          <w:tab w:val="left" w:pos="426"/>
        </w:tabs>
        <w:jc w:val="right"/>
        <w:rPr>
          <w:sz w:val="18"/>
          <w:szCs w:val="18"/>
        </w:rPr>
      </w:pPr>
      <w:r w:rsidRPr="006C51BD">
        <w:rPr>
          <w:sz w:val="18"/>
          <w:szCs w:val="18"/>
          <w:lang w:val="en-US"/>
        </w:rPr>
        <w:t xml:space="preserve"> </w:t>
      </w:r>
      <w:r w:rsidR="00C90B59" w:rsidRPr="006C51BD">
        <w:rPr>
          <w:sz w:val="18"/>
          <w:szCs w:val="18"/>
          <w:lang w:val="en-US"/>
        </w:rPr>
        <w:t xml:space="preserve"> </w:t>
      </w:r>
      <w:r w:rsidR="002731D1" w:rsidRPr="006C51BD">
        <w:rPr>
          <w:sz w:val="18"/>
          <w:szCs w:val="18"/>
        </w:rPr>
        <w:t>Ф-</w:t>
      </w:r>
      <w:r w:rsidR="007D7B15" w:rsidRPr="006C51BD">
        <w:rPr>
          <w:sz w:val="18"/>
          <w:szCs w:val="18"/>
          <w:lang w:val="en-US"/>
        </w:rPr>
        <w:t>1</w:t>
      </w:r>
      <w:r w:rsidR="002731D1" w:rsidRPr="006C51BD">
        <w:rPr>
          <w:sz w:val="18"/>
          <w:szCs w:val="18"/>
        </w:rPr>
        <w:t>/</w:t>
      </w:r>
      <w:r w:rsidR="008601FC">
        <w:rPr>
          <w:sz w:val="18"/>
          <w:szCs w:val="18"/>
        </w:rPr>
        <w:t>1</w:t>
      </w:r>
      <w:r w:rsidR="00F538D1">
        <w:rPr>
          <w:sz w:val="18"/>
          <w:szCs w:val="18"/>
        </w:rPr>
        <w:t>/</w:t>
      </w:r>
      <w:r w:rsidR="008601FC">
        <w:rPr>
          <w:sz w:val="18"/>
          <w:szCs w:val="18"/>
        </w:rPr>
        <w:t>2</w:t>
      </w:r>
      <w:r w:rsidR="004C3FAB">
        <w:rPr>
          <w:sz w:val="18"/>
          <w:szCs w:val="18"/>
        </w:rPr>
        <w:t>1</w:t>
      </w:r>
      <w:r w:rsidR="007D7B15" w:rsidRPr="006C51BD">
        <w:rPr>
          <w:sz w:val="18"/>
          <w:szCs w:val="18"/>
        </w:rPr>
        <w:t xml:space="preserve"> (</w:t>
      </w:r>
      <w:r w:rsidR="00F538D1">
        <w:rPr>
          <w:sz w:val="18"/>
          <w:szCs w:val="18"/>
        </w:rPr>
        <w:t>ЭС</w:t>
      </w:r>
      <w:r w:rsidR="002731D1" w:rsidRPr="006C51BD">
        <w:rPr>
          <w:sz w:val="18"/>
          <w:szCs w:val="18"/>
        </w:rPr>
        <w:t>)</w:t>
      </w:r>
    </w:p>
    <w:p w14:paraId="7A2593DA" w14:textId="77777777" w:rsidR="002731D1" w:rsidRPr="006C51BD" w:rsidRDefault="002731D1" w:rsidP="000F7ACF">
      <w:pPr>
        <w:pStyle w:val="a3"/>
        <w:tabs>
          <w:tab w:val="left" w:pos="0"/>
          <w:tab w:val="left" w:pos="426"/>
        </w:tabs>
        <w:jc w:val="center"/>
      </w:pPr>
      <w:r w:rsidRPr="006C51BD">
        <w:rPr>
          <w:noProof/>
          <w:lang w:bidi="ar-SA"/>
        </w:rPr>
        <w:drawing>
          <wp:inline distT="0" distB="0" distL="0" distR="0" wp14:anchorId="264B9EBD" wp14:editId="3E157308">
            <wp:extent cx="480071" cy="4400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80071" cy="440054"/>
                    </a:xfrm>
                    <a:prstGeom prst="rect">
                      <a:avLst/>
                    </a:prstGeom>
                  </pic:spPr>
                </pic:pic>
              </a:graphicData>
            </a:graphic>
          </wp:inline>
        </w:drawing>
      </w:r>
    </w:p>
    <w:p w14:paraId="0EA60D85" w14:textId="77777777" w:rsidR="002731D1" w:rsidRPr="006C51BD" w:rsidRDefault="002731D1" w:rsidP="000F7ACF">
      <w:pPr>
        <w:tabs>
          <w:tab w:val="left" w:pos="0"/>
          <w:tab w:val="left" w:pos="426"/>
        </w:tabs>
        <w:jc w:val="center"/>
        <w:rPr>
          <w:sz w:val="18"/>
          <w:szCs w:val="18"/>
        </w:rPr>
      </w:pPr>
      <w:r w:rsidRPr="006C51BD">
        <w:rPr>
          <w:sz w:val="18"/>
          <w:szCs w:val="18"/>
        </w:rPr>
        <w:t>ГОРОД МИРА</w:t>
      </w:r>
    </w:p>
    <w:p w14:paraId="13617146" w14:textId="77777777" w:rsidR="002731D1" w:rsidRPr="006C51BD" w:rsidRDefault="00C433F0" w:rsidP="000F7ACF">
      <w:pPr>
        <w:tabs>
          <w:tab w:val="left" w:pos="0"/>
          <w:tab w:val="left" w:pos="426"/>
        </w:tabs>
        <w:jc w:val="center"/>
        <w:rPr>
          <w:sz w:val="18"/>
          <w:szCs w:val="18"/>
        </w:rPr>
      </w:pPr>
      <w:r w:rsidRPr="006C51BD">
        <w:rPr>
          <w:noProof/>
          <w:sz w:val="18"/>
          <w:szCs w:val="18"/>
          <w:lang w:bidi="ar-SA"/>
        </w:rPr>
        <mc:AlternateContent>
          <mc:Choice Requires="wps">
            <w:drawing>
              <wp:anchor distT="4294967294" distB="4294967294" distL="0" distR="0" simplePos="0" relativeHeight="251657728" behindDoc="1" locked="0" layoutInCell="1" allowOverlap="1" wp14:anchorId="57EAC07D" wp14:editId="63E7594B">
                <wp:simplePos x="0" y="0"/>
                <wp:positionH relativeFrom="page">
                  <wp:posOffset>2888615</wp:posOffset>
                </wp:positionH>
                <wp:positionV relativeFrom="paragraph">
                  <wp:posOffset>176529</wp:posOffset>
                </wp:positionV>
                <wp:extent cx="2324100" cy="0"/>
                <wp:effectExtent l="0" t="0" r="0" b="0"/>
                <wp:wrapTopAndBottom/>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B2A4" id="Line 29"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27.45pt,13.9pt" to="41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LLEg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" strokeweight=".24pt">
                <w10:wrap type="topAndBottom" anchorx="page"/>
              </v:line>
            </w:pict>
          </mc:Fallback>
        </mc:AlternateContent>
      </w:r>
      <w:r w:rsidR="002731D1" w:rsidRPr="006C51BD">
        <w:rPr>
          <w:sz w:val="18"/>
          <w:szCs w:val="18"/>
        </w:rPr>
        <w:t>Жилой микрорайон в г. Симферополе</w:t>
      </w:r>
    </w:p>
    <w:p w14:paraId="1C43489F" w14:textId="77777777" w:rsidR="002731D1" w:rsidRPr="006C51BD" w:rsidRDefault="002731D1" w:rsidP="000F7ACF">
      <w:pPr>
        <w:pStyle w:val="a3"/>
        <w:tabs>
          <w:tab w:val="left" w:pos="0"/>
          <w:tab w:val="left" w:pos="426"/>
        </w:tabs>
        <w:jc w:val="both"/>
      </w:pPr>
    </w:p>
    <w:p w14:paraId="5C45CC75" w14:textId="072E235B" w:rsidR="002731D1" w:rsidRPr="009074DF" w:rsidRDefault="002731D1" w:rsidP="000F7ACF">
      <w:pPr>
        <w:tabs>
          <w:tab w:val="left" w:pos="0"/>
          <w:tab w:val="left" w:pos="426"/>
          <w:tab w:val="left" w:pos="9672"/>
        </w:tabs>
        <w:jc w:val="center"/>
        <w:rPr>
          <w:b/>
          <w:sz w:val="24"/>
          <w:szCs w:val="24"/>
        </w:rPr>
      </w:pPr>
      <w:r w:rsidRPr="006C51BD">
        <w:rPr>
          <w:b/>
          <w:sz w:val="24"/>
          <w:szCs w:val="24"/>
        </w:rPr>
        <w:t xml:space="preserve">Договор участия в долевом строительстве </w:t>
      </w:r>
      <w:r w:rsidR="0024722F">
        <w:rPr>
          <w:b/>
          <w:color w:val="0000FF"/>
          <w:sz w:val="24"/>
          <w:szCs w:val="24"/>
        </w:rPr>
        <w:t>№ ГМ/</w:t>
      </w:r>
      <w:r w:rsidR="004458C2">
        <w:rPr>
          <w:b/>
          <w:color w:val="0000FF"/>
          <w:sz w:val="24"/>
          <w:szCs w:val="24"/>
        </w:rPr>
        <w:t>5</w:t>
      </w:r>
      <w:r w:rsidR="0024722F">
        <w:rPr>
          <w:b/>
          <w:color w:val="0000FF"/>
          <w:sz w:val="24"/>
          <w:szCs w:val="24"/>
        </w:rPr>
        <w:t>/</w:t>
      </w:r>
      <w:r w:rsidR="004458C2">
        <w:rPr>
          <w:b/>
          <w:color w:val="0000FF"/>
          <w:sz w:val="24"/>
          <w:szCs w:val="24"/>
        </w:rPr>
        <w:t>ПК-1</w:t>
      </w:r>
      <w:r w:rsidR="0024722F">
        <w:rPr>
          <w:b/>
          <w:color w:val="0000FF"/>
          <w:sz w:val="24"/>
          <w:szCs w:val="24"/>
        </w:rPr>
        <w:t>/</w:t>
      </w:r>
      <w:r w:rsidR="004458C2">
        <w:rPr>
          <w:b/>
          <w:color w:val="0000FF"/>
          <w:sz w:val="24"/>
          <w:szCs w:val="24"/>
        </w:rPr>
        <w:t>20</w:t>
      </w:r>
      <w:r w:rsidR="009074DF" w:rsidRPr="009074DF">
        <w:rPr>
          <w:b/>
          <w:color w:val="0000FF"/>
          <w:sz w:val="24"/>
          <w:szCs w:val="24"/>
        </w:rPr>
        <w:t>-</w:t>
      </w:r>
      <w:r w:rsidR="004458C2">
        <w:rPr>
          <w:b/>
          <w:color w:val="0000FF"/>
          <w:sz w:val="24"/>
          <w:szCs w:val="24"/>
        </w:rPr>
        <w:t>00</w:t>
      </w:r>
    </w:p>
    <w:p w14:paraId="7CC19664" w14:textId="77777777" w:rsidR="0056273C" w:rsidRPr="006C51BD" w:rsidRDefault="0056273C" w:rsidP="000F7ACF">
      <w:pPr>
        <w:tabs>
          <w:tab w:val="left" w:pos="0"/>
          <w:tab w:val="left" w:pos="426"/>
          <w:tab w:val="left" w:pos="9672"/>
        </w:tabs>
        <w:jc w:val="center"/>
        <w:rPr>
          <w:b/>
          <w:sz w:val="24"/>
          <w:szCs w:val="24"/>
        </w:rPr>
      </w:pPr>
      <w:r w:rsidRPr="006C51BD">
        <w:rPr>
          <w:b/>
          <w:sz w:val="24"/>
          <w:szCs w:val="24"/>
        </w:rPr>
        <w:t>с использованием счетов ЭСКРОУ</w:t>
      </w:r>
    </w:p>
    <w:p w14:paraId="29B37E21" w14:textId="77777777" w:rsidR="0056273C" w:rsidRPr="006C51BD" w:rsidRDefault="0056273C" w:rsidP="000F7ACF">
      <w:pPr>
        <w:tabs>
          <w:tab w:val="left" w:pos="0"/>
          <w:tab w:val="left" w:pos="426"/>
          <w:tab w:val="left" w:pos="9672"/>
        </w:tabs>
        <w:jc w:val="center"/>
        <w:rPr>
          <w:b/>
          <w:sz w:val="18"/>
          <w:szCs w:val="18"/>
        </w:rPr>
      </w:pPr>
    </w:p>
    <w:tbl>
      <w:tblPr>
        <w:tblStyle w:val="TableNormal"/>
        <w:tblW w:w="9923" w:type="dxa"/>
        <w:tblLayout w:type="fixed"/>
        <w:tblLook w:val="01E0" w:firstRow="1" w:lastRow="1" w:firstColumn="1" w:lastColumn="1" w:noHBand="0" w:noVBand="0"/>
      </w:tblPr>
      <w:tblGrid>
        <w:gridCol w:w="7181"/>
        <w:gridCol w:w="2742"/>
      </w:tblGrid>
      <w:tr w:rsidR="00764A59" w:rsidRPr="00764A59" w14:paraId="491653E1" w14:textId="77777777" w:rsidTr="003B29D2">
        <w:trPr>
          <w:trHeight w:val="335"/>
        </w:trPr>
        <w:tc>
          <w:tcPr>
            <w:tcW w:w="7181" w:type="dxa"/>
          </w:tcPr>
          <w:p w14:paraId="65FA7EF2" w14:textId="77777777" w:rsidR="002731D1" w:rsidRPr="006C51BD" w:rsidRDefault="002731D1" w:rsidP="000F7ACF">
            <w:pPr>
              <w:pStyle w:val="TableParagraph"/>
              <w:tabs>
                <w:tab w:val="left" w:pos="0"/>
                <w:tab w:val="left" w:pos="426"/>
              </w:tabs>
              <w:jc w:val="both"/>
              <w:rPr>
                <w:sz w:val="18"/>
                <w:szCs w:val="18"/>
                <w:lang w:val="ru-RU"/>
              </w:rPr>
            </w:pPr>
            <w:r w:rsidRPr="006C51BD">
              <w:rPr>
                <w:sz w:val="18"/>
                <w:szCs w:val="18"/>
                <w:lang w:val="ru-RU"/>
              </w:rPr>
              <w:t>гор. Симферополь, Республика Крым</w:t>
            </w:r>
          </w:p>
        </w:tc>
        <w:tc>
          <w:tcPr>
            <w:tcW w:w="2742" w:type="dxa"/>
          </w:tcPr>
          <w:p w14:paraId="55E4E447" w14:textId="762A35FE" w:rsidR="002731D1" w:rsidRPr="00764A59" w:rsidRDefault="00135B9B" w:rsidP="006359A2">
            <w:pPr>
              <w:pStyle w:val="TableParagraph"/>
              <w:tabs>
                <w:tab w:val="left" w:pos="0"/>
                <w:tab w:val="left" w:pos="426"/>
                <w:tab w:val="left" w:pos="2835"/>
                <w:tab w:val="left" w:pos="3812"/>
              </w:tabs>
              <w:rPr>
                <w:b/>
                <w:color w:val="0000FF"/>
                <w:sz w:val="18"/>
                <w:szCs w:val="18"/>
                <w:lang w:val="ru-RU"/>
              </w:rPr>
            </w:pPr>
            <w:r>
              <w:rPr>
                <w:b/>
                <w:color w:val="0000FF"/>
                <w:sz w:val="18"/>
                <w:szCs w:val="18"/>
                <w:lang w:val="ru-RU"/>
              </w:rPr>
              <w:t xml:space="preserve">                </w:t>
            </w:r>
            <w:r w:rsidR="004458C2">
              <w:rPr>
                <w:b/>
                <w:color w:val="0000FF"/>
                <w:sz w:val="18"/>
                <w:szCs w:val="18"/>
                <w:lang w:val="ru-RU"/>
              </w:rPr>
              <w:t xml:space="preserve">              0</w:t>
            </w:r>
            <w:r w:rsidR="006359A2">
              <w:rPr>
                <w:b/>
                <w:color w:val="0000FF"/>
                <w:sz w:val="18"/>
                <w:szCs w:val="18"/>
              </w:rPr>
              <w:t>0</w:t>
            </w:r>
            <w:r w:rsidR="006359A2">
              <w:rPr>
                <w:b/>
                <w:color w:val="0000FF"/>
                <w:sz w:val="18"/>
                <w:szCs w:val="18"/>
                <w:lang w:val="ru-RU"/>
              </w:rPr>
              <w:t>.0</w:t>
            </w:r>
            <w:r w:rsidR="004458C2">
              <w:rPr>
                <w:b/>
                <w:color w:val="0000FF"/>
                <w:sz w:val="18"/>
                <w:szCs w:val="18"/>
                <w:lang w:val="ru-RU"/>
              </w:rPr>
              <w:t>0</w:t>
            </w:r>
            <w:r w:rsidR="00CD758B">
              <w:rPr>
                <w:b/>
                <w:color w:val="0000FF"/>
                <w:sz w:val="18"/>
                <w:szCs w:val="18"/>
                <w:lang w:val="ru-RU"/>
              </w:rPr>
              <w:t>.2</w:t>
            </w:r>
            <w:r w:rsidR="00D053A3">
              <w:rPr>
                <w:b/>
                <w:color w:val="0000FF"/>
                <w:sz w:val="18"/>
                <w:szCs w:val="18"/>
                <w:lang w:val="ru-RU"/>
              </w:rPr>
              <w:t>02</w:t>
            </w:r>
            <w:r w:rsidR="009B2EA2">
              <w:rPr>
                <w:b/>
                <w:color w:val="0000FF"/>
                <w:sz w:val="18"/>
                <w:szCs w:val="18"/>
                <w:lang w:val="ru-RU"/>
              </w:rPr>
              <w:t>4</w:t>
            </w:r>
            <w:r w:rsidR="00D053A3">
              <w:rPr>
                <w:b/>
                <w:color w:val="0000FF"/>
                <w:sz w:val="18"/>
                <w:szCs w:val="18"/>
                <w:lang w:val="ru-RU"/>
              </w:rPr>
              <w:t xml:space="preserve"> </w:t>
            </w:r>
            <w:r w:rsidR="006E762C" w:rsidRPr="00764A59">
              <w:rPr>
                <w:b/>
                <w:color w:val="0000FF"/>
                <w:sz w:val="18"/>
                <w:szCs w:val="18"/>
                <w:lang w:val="ru-RU"/>
              </w:rPr>
              <w:t>год</w:t>
            </w:r>
            <w:r w:rsidR="00A14B8A" w:rsidRPr="00764A59">
              <w:rPr>
                <w:b/>
                <w:color w:val="0000FF"/>
                <w:sz w:val="18"/>
                <w:szCs w:val="18"/>
                <w:lang w:val="ru-RU"/>
              </w:rPr>
              <w:t>а</w:t>
            </w:r>
          </w:p>
        </w:tc>
      </w:tr>
    </w:tbl>
    <w:p w14:paraId="789CC1A4" w14:textId="3C93E760" w:rsidR="002731D1" w:rsidRPr="006C51BD" w:rsidRDefault="002731D1" w:rsidP="000F7ACF">
      <w:pPr>
        <w:tabs>
          <w:tab w:val="left" w:pos="0"/>
          <w:tab w:val="left" w:pos="426"/>
        </w:tabs>
        <w:ind w:firstLine="426"/>
        <w:jc w:val="both"/>
        <w:rPr>
          <w:sz w:val="18"/>
          <w:szCs w:val="18"/>
        </w:rPr>
      </w:pPr>
      <w:r w:rsidRPr="006C51BD">
        <w:rPr>
          <w:b/>
          <w:sz w:val="18"/>
          <w:szCs w:val="18"/>
        </w:rPr>
        <w:t xml:space="preserve">Общество с ограниченной ответственностью «Специализированный застройщик «РИЧ-ПЛЮС», </w:t>
      </w:r>
      <w:r w:rsidRPr="006C51BD">
        <w:rPr>
          <w:sz w:val="18"/>
          <w:szCs w:val="18"/>
        </w:rPr>
        <w:t xml:space="preserve">расположенное по адресу: 295000, Республика Крым, гор. Симферополь, ул. Суворовский Спуск, дом 5, в лице </w:t>
      </w:r>
      <w:r w:rsidRPr="006C51BD">
        <w:rPr>
          <w:b/>
          <w:sz w:val="18"/>
          <w:szCs w:val="18"/>
        </w:rPr>
        <w:t xml:space="preserve">директора </w:t>
      </w:r>
      <w:r w:rsidR="008601FC">
        <w:rPr>
          <w:b/>
          <w:sz w:val="18"/>
          <w:szCs w:val="18"/>
        </w:rPr>
        <w:t>Худорожева Арсения Алексеевича</w:t>
      </w:r>
      <w:r w:rsidRPr="006C51BD">
        <w:rPr>
          <w:sz w:val="18"/>
          <w:szCs w:val="18"/>
        </w:rPr>
        <w:t>, действующего на основании Устава, именуемое в дальнейшем «</w:t>
      </w:r>
      <w:r w:rsidRPr="006C51BD">
        <w:rPr>
          <w:b/>
          <w:i/>
          <w:sz w:val="18"/>
          <w:szCs w:val="18"/>
        </w:rPr>
        <w:t>Застройщик</w:t>
      </w:r>
      <w:r w:rsidRPr="006C51BD">
        <w:rPr>
          <w:sz w:val="18"/>
          <w:szCs w:val="18"/>
        </w:rPr>
        <w:t>», и гражданин (-ка) Российской Федерации:</w:t>
      </w:r>
    </w:p>
    <w:tbl>
      <w:tblPr>
        <w:tblStyle w:val="TableNormal"/>
        <w:tblW w:w="1005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400"/>
        <w:gridCol w:w="7655"/>
      </w:tblGrid>
      <w:tr w:rsidR="00F61E58" w:rsidRPr="00C31560" w14:paraId="42813EE5" w14:textId="77777777" w:rsidTr="00664528">
        <w:trPr>
          <w:trHeight w:val="235"/>
        </w:trPr>
        <w:tc>
          <w:tcPr>
            <w:tcW w:w="2400" w:type="dxa"/>
          </w:tcPr>
          <w:p w14:paraId="30BDA7CA"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Ф.И.О.</w:t>
            </w:r>
          </w:p>
        </w:tc>
        <w:tc>
          <w:tcPr>
            <w:tcW w:w="7655" w:type="dxa"/>
          </w:tcPr>
          <w:p w14:paraId="7EA3EF64" w14:textId="199780CC" w:rsidR="00F61E58" w:rsidRPr="00573AF2" w:rsidRDefault="00F61E58" w:rsidP="00F61E58">
            <w:pPr>
              <w:tabs>
                <w:tab w:val="left" w:pos="152"/>
                <w:tab w:val="left" w:pos="426"/>
              </w:tabs>
              <w:ind w:left="152" w:hanging="10"/>
              <w:rPr>
                <w:b/>
                <w:color w:val="0000FF"/>
                <w:sz w:val="18"/>
                <w:szCs w:val="18"/>
                <w:lang w:val="ru-RU"/>
              </w:rPr>
            </w:pPr>
          </w:p>
        </w:tc>
      </w:tr>
      <w:tr w:rsidR="00F61E58" w:rsidRPr="00C31560" w14:paraId="2DF9CCB1" w14:textId="77777777" w:rsidTr="00664528">
        <w:trPr>
          <w:trHeight w:val="235"/>
        </w:trPr>
        <w:tc>
          <w:tcPr>
            <w:tcW w:w="2400" w:type="dxa"/>
          </w:tcPr>
          <w:p w14:paraId="7356C136"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Дата рождения:</w:t>
            </w:r>
          </w:p>
        </w:tc>
        <w:tc>
          <w:tcPr>
            <w:tcW w:w="7655" w:type="dxa"/>
          </w:tcPr>
          <w:p w14:paraId="62872A08" w14:textId="6434C8F4" w:rsidR="00F61E58" w:rsidRPr="00573AF2" w:rsidRDefault="00F61E58" w:rsidP="00F61E58">
            <w:pPr>
              <w:tabs>
                <w:tab w:val="left" w:pos="152"/>
                <w:tab w:val="left" w:pos="426"/>
              </w:tabs>
              <w:ind w:left="152" w:hanging="10"/>
              <w:rPr>
                <w:color w:val="0000FF"/>
                <w:sz w:val="18"/>
                <w:szCs w:val="18"/>
                <w:lang w:val="ru-RU"/>
              </w:rPr>
            </w:pPr>
          </w:p>
        </w:tc>
      </w:tr>
      <w:tr w:rsidR="00F61E58" w:rsidRPr="00C31560" w14:paraId="46F0CD9C" w14:textId="77777777" w:rsidTr="00664528">
        <w:trPr>
          <w:trHeight w:val="234"/>
        </w:trPr>
        <w:tc>
          <w:tcPr>
            <w:tcW w:w="2400" w:type="dxa"/>
          </w:tcPr>
          <w:p w14:paraId="632E5C4B"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Паспорт:</w:t>
            </w:r>
          </w:p>
        </w:tc>
        <w:tc>
          <w:tcPr>
            <w:tcW w:w="7655" w:type="dxa"/>
          </w:tcPr>
          <w:p w14:paraId="03726CF0" w14:textId="580E3758" w:rsidR="00F61E58" w:rsidRPr="00573AF2" w:rsidRDefault="00F61E58" w:rsidP="00F61E58">
            <w:pPr>
              <w:tabs>
                <w:tab w:val="left" w:pos="152"/>
                <w:tab w:val="left" w:pos="426"/>
              </w:tabs>
              <w:ind w:left="152" w:hanging="10"/>
              <w:rPr>
                <w:color w:val="0000FF"/>
                <w:sz w:val="18"/>
                <w:szCs w:val="18"/>
                <w:lang w:val="ru-RU"/>
              </w:rPr>
            </w:pPr>
          </w:p>
        </w:tc>
      </w:tr>
      <w:tr w:rsidR="00F61E58" w:rsidRPr="00C31560" w14:paraId="25423F19" w14:textId="77777777" w:rsidTr="00664528">
        <w:trPr>
          <w:trHeight w:val="235"/>
        </w:trPr>
        <w:tc>
          <w:tcPr>
            <w:tcW w:w="2400" w:type="dxa"/>
          </w:tcPr>
          <w:p w14:paraId="1F0CA221"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Выдан:</w:t>
            </w:r>
          </w:p>
        </w:tc>
        <w:tc>
          <w:tcPr>
            <w:tcW w:w="7655" w:type="dxa"/>
          </w:tcPr>
          <w:p w14:paraId="794C4649" w14:textId="346E0ABA" w:rsidR="00F61E58" w:rsidRPr="00C62410" w:rsidRDefault="00F61E58" w:rsidP="00F61E58">
            <w:pPr>
              <w:tabs>
                <w:tab w:val="left" w:pos="152"/>
                <w:tab w:val="left" w:pos="426"/>
              </w:tabs>
              <w:ind w:left="152" w:hanging="10"/>
              <w:rPr>
                <w:color w:val="0000FF"/>
                <w:sz w:val="18"/>
                <w:szCs w:val="18"/>
                <w:lang w:val="ru-RU"/>
              </w:rPr>
            </w:pPr>
          </w:p>
        </w:tc>
      </w:tr>
      <w:tr w:rsidR="00F61E58" w:rsidRPr="00C31560" w14:paraId="194FB711" w14:textId="77777777" w:rsidTr="00664528">
        <w:trPr>
          <w:trHeight w:val="235"/>
        </w:trPr>
        <w:tc>
          <w:tcPr>
            <w:tcW w:w="2400" w:type="dxa"/>
          </w:tcPr>
          <w:p w14:paraId="797B661D"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Дата выдачи:</w:t>
            </w:r>
          </w:p>
        </w:tc>
        <w:tc>
          <w:tcPr>
            <w:tcW w:w="7655" w:type="dxa"/>
          </w:tcPr>
          <w:p w14:paraId="478FEB01" w14:textId="7C9E60A7" w:rsidR="00F61E58" w:rsidRPr="009074DF" w:rsidRDefault="00F61E58" w:rsidP="00F61E58">
            <w:pPr>
              <w:tabs>
                <w:tab w:val="left" w:pos="152"/>
                <w:tab w:val="left" w:pos="426"/>
              </w:tabs>
              <w:ind w:left="152" w:hanging="10"/>
              <w:rPr>
                <w:color w:val="0000FF"/>
                <w:sz w:val="18"/>
                <w:szCs w:val="18"/>
                <w:lang w:val="uk-UA"/>
              </w:rPr>
            </w:pPr>
          </w:p>
        </w:tc>
      </w:tr>
      <w:tr w:rsidR="00F61E58" w:rsidRPr="00C31560" w14:paraId="612540EA" w14:textId="77777777" w:rsidTr="00664528">
        <w:trPr>
          <w:trHeight w:val="254"/>
        </w:trPr>
        <w:tc>
          <w:tcPr>
            <w:tcW w:w="2400" w:type="dxa"/>
          </w:tcPr>
          <w:p w14:paraId="222EBC14"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Код подразделения:</w:t>
            </w:r>
          </w:p>
        </w:tc>
        <w:tc>
          <w:tcPr>
            <w:tcW w:w="7655" w:type="dxa"/>
          </w:tcPr>
          <w:p w14:paraId="239F504E" w14:textId="62EED3C3" w:rsidR="00F61E58" w:rsidRPr="009074DF" w:rsidRDefault="00F61E58" w:rsidP="00F61E58">
            <w:pPr>
              <w:tabs>
                <w:tab w:val="left" w:pos="152"/>
                <w:tab w:val="left" w:pos="426"/>
              </w:tabs>
              <w:ind w:left="152" w:hanging="10"/>
              <w:rPr>
                <w:color w:val="0000FF"/>
                <w:sz w:val="18"/>
                <w:szCs w:val="18"/>
                <w:lang w:val="uk-UA"/>
              </w:rPr>
            </w:pPr>
          </w:p>
        </w:tc>
      </w:tr>
      <w:tr w:rsidR="00F61E58" w:rsidRPr="00C31560" w14:paraId="77CA5CFB" w14:textId="77777777" w:rsidTr="00664528">
        <w:trPr>
          <w:trHeight w:val="235"/>
        </w:trPr>
        <w:tc>
          <w:tcPr>
            <w:tcW w:w="2400" w:type="dxa"/>
          </w:tcPr>
          <w:p w14:paraId="6D384CB6" w14:textId="77777777" w:rsidR="00F61E58" w:rsidRPr="00C31560" w:rsidRDefault="00F61E58" w:rsidP="00664528">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Адрес регистрации:</w:t>
            </w:r>
          </w:p>
        </w:tc>
        <w:tc>
          <w:tcPr>
            <w:tcW w:w="7655" w:type="dxa"/>
          </w:tcPr>
          <w:p w14:paraId="59ABAF8A" w14:textId="7F3ECBA8" w:rsidR="00F61E58" w:rsidRPr="009074DF" w:rsidRDefault="00F61E58" w:rsidP="00F61E58">
            <w:pPr>
              <w:pStyle w:val="TableParagraph"/>
              <w:tabs>
                <w:tab w:val="left" w:pos="152"/>
                <w:tab w:val="left" w:pos="426"/>
              </w:tabs>
              <w:ind w:left="152" w:hanging="10"/>
              <w:jc w:val="both"/>
              <w:rPr>
                <w:color w:val="0000FF"/>
                <w:sz w:val="18"/>
                <w:szCs w:val="18"/>
                <w:lang w:val="uk-UA"/>
              </w:rPr>
            </w:pPr>
          </w:p>
        </w:tc>
      </w:tr>
    </w:tbl>
    <w:p w14:paraId="0384FD0C" w14:textId="77777777" w:rsidR="003A0EE0" w:rsidRPr="00CA2021" w:rsidRDefault="003A0EE0" w:rsidP="003A0EE0">
      <w:pPr>
        <w:tabs>
          <w:tab w:val="left" w:pos="0"/>
          <w:tab w:val="left" w:pos="426"/>
        </w:tabs>
        <w:ind w:right="88"/>
        <w:jc w:val="both"/>
        <w:rPr>
          <w:sz w:val="18"/>
        </w:rPr>
      </w:pPr>
      <w:r w:rsidRPr="00CA2021">
        <w:rPr>
          <w:sz w:val="18"/>
        </w:rPr>
        <w:t>именуемый (-ая) в дальнейшем «</w:t>
      </w:r>
      <w:r w:rsidRPr="00CA2021">
        <w:rPr>
          <w:b/>
          <w:i/>
          <w:sz w:val="18"/>
        </w:rPr>
        <w:t>Участник долевого строительства</w:t>
      </w:r>
      <w:r w:rsidRPr="00CA2021">
        <w:rPr>
          <w:sz w:val="18"/>
        </w:rPr>
        <w:t>» или «</w:t>
      </w:r>
      <w:r w:rsidRPr="00CA2021">
        <w:rPr>
          <w:b/>
          <w:i/>
          <w:sz w:val="18"/>
        </w:rPr>
        <w:t>Участник</w:t>
      </w:r>
      <w:r w:rsidRPr="00CA2021">
        <w:rPr>
          <w:sz w:val="18"/>
        </w:rPr>
        <w:t>»), вместе именуемые «</w:t>
      </w:r>
      <w:r w:rsidRPr="00CA2021">
        <w:rPr>
          <w:b/>
          <w:i/>
          <w:sz w:val="18"/>
        </w:rPr>
        <w:t>Стороны»</w:t>
      </w:r>
      <w:r w:rsidRPr="00CA2021">
        <w:rPr>
          <w:sz w:val="18"/>
        </w:rPr>
        <w:t>, заключили настоящий договор (далее по тексту - «</w:t>
      </w:r>
      <w:r w:rsidRPr="00CA2021">
        <w:rPr>
          <w:b/>
          <w:i/>
          <w:sz w:val="18"/>
        </w:rPr>
        <w:t>Договор</w:t>
      </w:r>
      <w:r w:rsidRPr="00CA2021">
        <w:rPr>
          <w:sz w:val="18"/>
        </w:rPr>
        <w:t>») о нижеследующем:</w:t>
      </w:r>
    </w:p>
    <w:p w14:paraId="7195DD5F" w14:textId="77777777" w:rsidR="00E9582A" w:rsidRPr="00D053A3" w:rsidRDefault="00E9582A" w:rsidP="000F7ACF">
      <w:pPr>
        <w:tabs>
          <w:tab w:val="left" w:pos="0"/>
          <w:tab w:val="left" w:pos="426"/>
        </w:tabs>
        <w:jc w:val="both"/>
        <w:rPr>
          <w:sz w:val="18"/>
          <w:szCs w:val="18"/>
        </w:rPr>
      </w:pPr>
    </w:p>
    <w:p w14:paraId="1495AF94" w14:textId="4CA97EE6" w:rsidR="002731D1" w:rsidRDefault="002731D1" w:rsidP="000F7ACF">
      <w:pPr>
        <w:pStyle w:val="2"/>
        <w:numPr>
          <w:ilvl w:val="0"/>
          <w:numId w:val="10"/>
        </w:numPr>
        <w:tabs>
          <w:tab w:val="left" w:pos="0"/>
          <w:tab w:val="left" w:pos="426"/>
          <w:tab w:val="left" w:pos="1678"/>
          <w:tab w:val="left" w:pos="1679"/>
        </w:tabs>
        <w:ind w:left="0" w:firstLine="0"/>
        <w:jc w:val="center"/>
      </w:pPr>
      <w:r w:rsidRPr="006C51BD">
        <w:t>ОБЩИЕ</w:t>
      </w:r>
      <w:r w:rsidRPr="006C51BD">
        <w:rPr>
          <w:spacing w:val="-1"/>
        </w:rPr>
        <w:t xml:space="preserve"> </w:t>
      </w:r>
      <w:r w:rsidRPr="006C51BD">
        <w:t>ПОЛОЖЕНИЯ</w:t>
      </w:r>
    </w:p>
    <w:p w14:paraId="1D760E1B" w14:textId="77777777" w:rsidR="00BF3D92" w:rsidRDefault="00BF3D92" w:rsidP="00BF3D92">
      <w:pPr>
        <w:pStyle w:val="2"/>
        <w:tabs>
          <w:tab w:val="left" w:pos="0"/>
          <w:tab w:val="left" w:pos="426"/>
          <w:tab w:val="left" w:pos="1678"/>
          <w:tab w:val="left" w:pos="1679"/>
        </w:tabs>
        <w:ind w:left="0"/>
      </w:pPr>
    </w:p>
    <w:p w14:paraId="4D7D7DC2" w14:textId="77777777" w:rsidR="002731D1" w:rsidRPr="006C51BD" w:rsidRDefault="002731D1" w:rsidP="000F7ACF">
      <w:pPr>
        <w:pStyle w:val="a5"/>
        <w:numPr>
          <w:ilvl w:val="1"/>
          <w:numId w:val="9"/>
        </w:numPr>
        <w:tabs>
          <w:tab w:val="left" w:pos="0"/>
          <w:tab w:val="left" w:pos="426"/>
          <w:tab w:val="left" w:pos="1526"/>
        </w:tabs>
        <w:ind w:left="0" w:firstLine="0"/>
        <w:rPr>
          <w:sz w:val="18"/>
          <w:szCs w:val="18"/>
        </w:rPr>
      </w:pPr>
      <w:r w:rsidRPr="006C51BD">
        <w:rPr>
          <w:b/>
          <w:sz w:val="18"/>
          <w:szCs w:val="18"/>
        </w:rPr>
        <w:t>В настоящем Договоре используются следующие основные понятия</w:t>
      </w:r>
      <w:r w:rsidRPr="006C51BD">
        <w:rPr>
          <w:sz w:val="18"/>
          <w:szCs w:val="18"/>
        </w:rPr>
        <w:t>:</w:t>
      </w:r>
    </w:p>
    <w:p w14:paraId="624E4FC5" w14:textId="429ACBB3" w:rsidR="002731D1" w:rsidRPr="006C51BD" w:rsidRDefault="002731D1" w:rsidP="000F7ACF">
      <w:pPr>
        <w:pStyle w:val="a5"/>
        <w:numPr>
          <w:ilvl w:val="2"/>
          <w:numId w:val="9"/>
        </w:numPr>
        <w:tabs>
          <w:tab w:val="left" w:pos="0"/>
          <w:tab w:val="left" w:pos="426"/>
          <w:tab w:val="left" w:pos="1526"/>
        </w:tabs>
        <w:ind w:left="0" w:firstLine="0"/>
        <w:rPr>
          <w:sz w:val="18"/>
          <w:szCs w:val="18"/>
        </w:rPr>
      </w:pPr>
      <w:r w:rsidRPr="006C51BD">
        <w:rPr>
          <w:b/>
          <w:i/>
          <w:sz w:val="18"/>
          <w:szCs w:val="18"/>
        </w:rPr>
        <w:t xml:space="preserve">Застройщик </w:t>
      </w:r>
      <w:r w:rsidRPr="006C51BD">
        <w:rPr>
          <w:sz w:val="18"/>
          <w:szCs w:val="18"/>
        </w:rPr>
        <w:t xml:space="preserve">– юридическое лицо, имеющее на праве аренды </w:t>
      </w:r>
      <w:r w:rsidRPr="006C51BD">
        <w:rPr>
          <w:i/>
          <w:sz w:val="18"/>
          <w:szCs w:val="18"/>
        </w:rPr>
        <w:t xml:space="preserve">Земельный участок </w:t>
      </w:r>
      <w:r w:rsidRPr="006C51BD">
        <w:rPr>
          <w:sz w:val="18"/>
          <w:szCs w:val="18"/>
        </w:rPr>
        <w:t>и привлекающее денежные</w:t>
      </w:r>
      <w:r w:rsidRPr="006C51BD">
        <w:rPr>
          <w:spacing w:val="32"/>
          <w:sz w:val="18"/>
          <w:szCs w:val="18"/>
        </w:rPr>
        <w:t xml:space="preserve"> </w:t>
      </w:r>
      <w:r w:rsidRPr="006C51BD">
        <w:rPr>
          <w:sz w:val="18"/>
          <w:szCs w:val="18"/>
        </w:rPr>
        <w:t>средства</w:t>
      </w:r>
      <w:r w:rsidR="001F3331" w:rsidRPr="006C51BD">
        <w:rPr>
          <w:sz w:val="18"/>
          <w:szCs w:val="18"/>
        </w:rPr>
        <w:t xml:space="preserve"> </w:t>
      </w:r>
      <w:r w:rsidRPr="006C51BD">
        <w:rPr>
          <w:i/>
          <w:sz w:val="18"/>
          <w:szCs w:val="18"/>
        </w:rPr>
        <w:t xml:space="preserve">Участников долевого строительства </w:t>
      </w:r>
      <w:r w:rsidRPr="006C51BD">
        <w:rPr>
          <w:sz w:val="18"/>
          <w:szCs w:val="18"/>
        </w:rPr>
        <w:t xml:space="preserve">для строительства (создания) на этом земельном участке </w:t>
      </w:r>
      <w:r w:rsidRPr="006C51BD">
        <w:rPr>
          <w:i/>
          <w:sz w:val="18"/>
          <w:szCs w:val="18"/>
        </w:rPr>
        <w:t xml:space="preserve">Многоквартирного жилого дома в Объекте Жилого комплекса </w:t>
      </w:r>
      <w:r w:rsidRPr="006C51BD">
        <w:rPr>
          <w:sz w:val="18"/>
          <w:szCs w:val="18"/>
        </w:rPr>
        <w:t xml:space="preserve">на основании полученного </w:t>
      </w:r>
      <w:r w:rsidRPr="006C51BD">
        <w:rPr>
          <w:i/>
          <w:sz w:val="18"/>
          <w:szCs w:val="18"/>
        </w:rPr>
        <w:t>Разрешения</w:t>
      </w:r>
      <w:r w:rsidRPr="006C51BD">
        <w:rPr>
          <w:i/>
          <w:spacing w:val="-1"/>
          <w:sz w:val="18"/>
          <w:szCs w:val="18"/>
        </w:rPr>
        <w:t xml:space="preserve"> </w:t>
      </w:r>
      <w:r w:rsidRPr="006C51BD">
        <w:rPr>
          <w:i/>
          <w:sz w:val="18"/>
          <w:szCs w:val="18"/>
        </w:rPr>
        <w:t>на строительство</w:t>
      </w:r>
      <w:r w:rsidRPr="006C51BD">
        <w:rPr>
          <w:sz w:val="18"/>
          <w:szCs w:val="18"/>
        </w:rPr>
        <w:t>.</w:t>
      </w:r>
      <w:r w:rsidRPr="006C51BD">
        <w:rPr>
          <w:sz w:val="18"/>
          <w:szCs w:val="18"/>
        </w:rPr>
        <w:tab/>
        <w:t xml:space="preserve">                                             </w:t>
      </w:r>
    </w:p>
    <w:p w14:paraId="71571FAA" w14:textId="77777777" w:rsidR="002731D1" w:rsidRPr="006C51BD" w:rsidRDefault="002731D1" w:rsidP="000F7ACF">
      <w:pPr>
        <w:pStyle w:val="a5"/>
        <w:numPr>
          <w:ilvl w:val="2"/>
          <w:numId w:val="9"/>
        </w:numPr>
        <w:tabs>
          <w:tab w:val="left" w:pos="0"/>
          <w:tab w:val="left" w:pos="426"/>
          <w:tab w:val="left" w:pos="1526"/>
        </w:tabs>
        <w:ind w:left="0" w:firstLine="0"/>
        <w:rPr>
          <w:sz w:val="18"/>
          <w:szCs w:val="18"/>
        </w:rPr>
      </w:pPr>
      <w:r w:rsidRPr="006C51BD">
        <w:rPr>
          <w:b/>
          <w:i/>
          <w:sz w:val="18"/>
          <w:szCs w:val="18"/>
        </w:rPr>
        <w:t xml:space="preserve">Участник долевого строительства/Участник </w:t>
      </w:r>
      <w:r w:rsidRPr="006C51BD">
        <w:rPr>
          <w:sz w:val="18"/>
          <w:szCs w:val="18"/>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Pr="006C51BD">
        <w:rPr>
          <w:i/>
          <w:sz w:val="18"/>
          <w:szCs w:val="18"/>
        </w:rPr>
        <w:t xml:space="preserve">Многоквартирного жилого дома </w:t>
      </w:r>
      <w:r w:rsidRPr="006C51BD">
        <w:rPr>
          <w:sz w:val="18"/>
          <w:szCs w:val="18"/>
        </w:rPr>
        <w:t xml:space="preserve">с целью возникновения у него права собственности на </w:t>
      </w:r>
      <w:r w:rsidRPr="006C51BD">
        <w:rPr>
          <w:i/>
          <w:sz w:val="18"/>
          <w:szCs w:val="18"/>
        </w:rPr>
        <w:t>Объект долевого</w:t>
      </w:r>
      <w:r w:rsidRPr="006C51BD">
        <w:rPr>
          <w:i/>
          <w:spacing w:val="-4"/>
          <w:sz w:val="18"/>
          <w:szCs w:val="18"/>
        </w:rPr>
        <w:t xml:space="preserve"> </w:t>
      </w:r>
      <w:r w:rsidRPr="006C51BD">
        <w:rPr>
          <w:i/>
          <w:sz w:val="18"/>
          <w:szCs w:val="18"/>
        </w:rPr>
        <w:t>строительства</w:t>
      </w:r>
      <w:r w:rsidRPr="006C51BD">
        <w:rPr>
          <w:sz w:val="18"/>
          <w:szCs w:val="18"/>
        </w:rPr>
        <w:t>.</w:t>
      </w:r>
    </w:p>
    <w:p w14:paraId="07E2CEF3" w14:textId="26C0C446" w:rsidR="003A0EE0" w:rsidRPr="00F83DB5" w:rsidRDefault="00166C27" w:rsidP="003A0EE0">
      <w:pPr>
        <w:pStyle w:val="a5"/>
        <w:numPr>
          <w:ilvl w:val="2"/>
          <w:numId w:val="9"/>
        </w:numPr>
        <w:tabs>
          <w:tab w:val="left" w:pos="0"/>
          <w:tab w:val="left" w:pos="426"/>
          <w:tab w:val="left" w:pos="1526"/>
        </w:tabs>
        <w:ind w:left="0" w:right="88" w:firstLine="0"/>
        <w:rPr>
          <w:sz w:val="18"/>
        </w:rPr>
      </w:pPr>
      <w:r w:rsidRPr="00DB1071">
        <w:rPr>
          <w:b/>
          <w:i/>
          <w:sz w:val="18"/>
          <w:szCs w:val="18"/>
        </w:rPr>
        <w:t xml:space="preserve">Земельный участок </w:t>
      </w:r>
      <w:r w:rsidRPr="00DB1071">
        <w:rPr>
          <w:sz w:val="18"/>
          <w:szCs w:val="18"/>
        </w:rPr>
        <w:t xml:space="preserve">- земельный участок, используемый </w:t>
      </w:r>
      <w:r w:rsidRPr="00DB1071">
        <w:rPr>
          <w:i/>
          <w:sz w:val="18"/>
          <w:szCs w:val="18"/>
        </w:rPr>
        <w:t xml:space="preserve">Застройщиком </w:t>
      </w:r>
      <w:r w:rsidRPr="00DB1071">
        <w:rPr>
          <w:sz w:val="18"/>
          <w:szCs w:val="18"/>
        </w:rPr>
        <w:t xml:space="preserve">для строительства </w:t>
      </w:r>
      <w:r w:rsidRPr="00DB1071">
        <w:rPr>
          <w:i/>
          <w:sz w:val="18"/>
          <w:szCs w:val="18"/>
        </w:rPr>
        <w:t>Жилого комплекса</w:t>
      </w:r>
      <w:r w:rsidRPr="00DB1071">
        <w:rPr>
          <w:sz w:val="18"/>
          <w:szCs w:val="18"/>
        </w:rPr>
        <w:t xml:space="preserve">,      расположенный по адресу: </w:t>
      </w:r>
      <w:r w:rsidR="003A0EE0" w:rsidRPr="00DB1071">
        <w:rPr>
          <w:b/>
          <w:color w:val="0000FF"/>
          <w:sz w:val="18"/>
        </w:rPr>
        <w:t xml:space="preserve">Республика Крым, город Симферополь, </w:t>
      </w:r>
      <w:r w:rsidR="003A0EE0" w:rsidRPr="00DB1071">
        <w:rPr>
          <w:b/>
          <w:color w:val="0000FF"/>
          <w:spacing w:val="-2"/>
          <w:sz w:val="18"/>
        </w:rPr>
        <w:t>ул. Козлова/ Балаклавская,</w:t>
      </w:r>
      <w:r w:rsidR="003A0EE0" w:rsidRPr="00DB1071">
        <w:rPr>
          <w:b/>
          <w:color w:val="0000FF"/>
          <w:sz w:val="18"/>
        </w:rPr>
        <w:t xml:space="preserve"> Кадастровый номер участка 90:22:010306:148</w:t>
      </w:r>
      <w:r w:rsidR="003A0EE0" w:rsidRPr="00F83DB5">
        <w:rPr>
          <w:b/>
          <w:color w:val="0000FF"/>
          <w:sz w:val="18"/>
        </w:rPr>
        <w:t xml:space="preserve">, </w:t>
      </w:r>
      <w:r w:rsidR="0026092F" w:rsidRPr="00F83DB5">
        <w:rPr>
          <w:b/>
          <w:sz w:val="18"/>
        </w:rPr>
        <w:t xml:space="preserve">площадью </w:t>
      </w:r>
      <w:r w:rsidR="009B2EA2">
        <w:rPr>
          <w:b/>
          <w:sz w:val="18"/>
        </w:rPr>
        <w:t>15 029</w:t>
      </w:r>
      <w:r w:rsidR="00701FEC" w:rsidRPr="00F83DB5">
        <w:rPr>
          <w:b/>
          <w:sz w:val="18"/>
        </w:rPr>
        <w:t xml:space="preserve"> </w:t>
      </w:r>
      <w:r w:rsidR="009B2EA2">
        <w:rPr>
          <w:b/>
          <w:sz w:val="18"/>
        </w:rPr>
        <w:t>кв. м.</w:t>
      </w:r>
      <w:r w:rsidR="0026092F" w:rsidRPr="00F83DB5">
        <w:rPr>
          <w:b/>
          <w:color w:val="0000FF"/>
          <w:sz w:val="18"/>
        </w:rPr>
        <w:t xml:space="preserve">, </w:t>
      </w:r>
      <w:r w:rsidR="003A0EE0" w:rsidRPr="00F83DB5">
        <w:rPr>
          <w:rFonts w:eastAsia="Calibri"/>
          <w:sz w:val="18"/>
          <w:szCs w:val="16"/>
          <w:lang w:eastAsia="en-US" w:bidi="ar-SA"/>
        </w:rPr>
        <w:t>категория земель</w:t>
      </w:r>
      <w:r w:rsidR="00F02587">
        <w:rPr>
          <w:rFonts w:eastAsia="Calibri"/>
          <w:sz w:val="18"/>
          <w:szCs w:val="16"/>
          <w:lang w:eastAsia="en-US" w:bidi="ar-SA"/>
        </w:rPr>
        <w:t xml:space="preserve"> - </w:t>
      </w:r>
      <w:r w:rsidR="009C2F95" w:rsidRPr="00F83DB5">
        <w:rPr>
          <w:rFonts w:eastAsia="Calibri"/>
          <w:sz w:val="18"/>
          <w:szCs w:val="16"/>
          <w:lang w:eastAsia="en-US" w:bidi="ar-SA"/>
        </w:rPr>
        <w:t>земли населенных пунктов</w:t>
      </w:r>
      <w:r w:rsidR="00F02587">
        <w:rPr>
          <w:rFonts w:eastAsia="Calibri"/>
          <w:sz w:val="18"/>
          <w:szCs w:val="16"/>
          <w:lang w:eastAsia="en-US" w:bidi="ar-SA"/>
        </w:rPr>
        <w:t>,</w:t>
      </w:r>
      <w:r w:rsidR="009C2F95" w:rsidRPr="00F83DB5">
        <w:rPr>
          <w:rFonts w:eastAsia="Calibri"/>
          <w:sz w:val="18"/>
          <w:szCs w:val="16"/>
          <w:lang w:eastAsia="en-US" w:bidi="ar-SA"/>
        </w:rPr>
        <w:t xml:space="preserve"> вид разрешенного использования - </w:t>
      </w:r>
      <w:r w:rsidR="003A0EE0" w:rsidRPr="00F83DB5">
        <w:rPr>
          <w:rFonts w:eastAsia="Calibri"/>
          <w:sz w:val="18"/>
          <w:szCs w:val="16"/>
          <w:lang w:eastAsia="en-US" w:bidi="ar-SA"/>
        </w:rPr>
        <w:t>многоэтажная жилая застройка (высотная застройка) (код 2.6.), магазины (код 4.4.), бытовое обслуживание (код 3.3.)</w:t>
      </w:r>
      <w:r w:rsidR="003A0EE0" w:rsidRPr="00F83DB5">
        <w:rPr>
          <w:sz w:val="18"/>
        </w:rPr>
        <w:t xml:space="preserve">. </w:t>
      </w:r>
      <w:r w:rsidR="003A0EE0" w:rsidRPr="00F83DB5">
        <w:rPr>
          <w:i/>
          <w:sz w:val="18"/>
        </w:rPr>
        <w:t xml:space="preserve">Земельный участок </w:t>
      </w:r>
      <w:r w:rsidR="003A0EE0" w:rsidRPr="00F83DB5">
        <w:rPr>
          <w:sz w:val="18"/>
        </w:rPr>
        <w:t xml:space="preserve">принадлежит </w:t>
      </w:r>
      <w:r w:rsidR="003A0EE0" w:rsidRPr="00F83DB5">
        <w:rPr>
          <w:i/>
          <w:sz w:val="18"/>
        </w:rPr>
        <w:t xml:space="preserve">Застройщику </w:t>
      </w:r>
      <w:r w:rsidR="003A0EE0" w:rsidRPr="00F83DB5">
        <w:rPr>
          <w:sz w:val="18"/>
        </w:rPr>
        <w:t>на праве аренды.</w:t>
      </w:r>
    </w:p>
    <w:p w14:paraId="1E0FFF41" w14:textId="31258818" w:rsidR="00166C27" w:rsidRPr="00F83DB5" w:rsidRDefault="00166C27" w:rsidP="00E202D4">
      <w:pPr>
        <w:pStyle w:val="a5"/>
        <w:numPr>
          <w:ilvl w:val="2"/>
          <w:numId w:val="9"/>
        </w:numPr>
        <w:tabs>
          <w:tab w:val="left" w:pos="0"/>
          <w:tab w:val="left" w:pos="426"/>
          <w:tab w:val="left" w:pos="1526"/>
        </w:tabs>
        <w:ind w:left="0" w:firstLine="0"/>
        <w:rPr>
          <w:b/>
          <w:sz w:val="18"/>
          <w:szCs w:val="18"/>
        </w:rPr>
      </w:pPr>
      <w:r w:rsidRPr="00F83DB5">
        <w:rPr>
          <w:b/>
          <w:i/>
          <w:sz w:val="18"/>
          <w:szCs w:val="18"/>
        </w:rPr>
        <w:t xml:space="preserve">Жилой комплекс </w:t>
      </w:r>
      <w:r w:rsidRPr="00F83DB5">
        <w:rPr>
          <w:sz w:val="18"/>
          <w:szCs w:val="18"/>
        </w:rPr>
        <w:t xml:space="preserve">– строящийся на </w:t>
      </w:r>
      <w:r w:rsidRPr="00F83DB5">
        <w:rPr>
          <w:i/>
          <w:sz w:val="18"/>
          <w:szCs w:val="18"/>
        </w:rPr>
        <w:t xml:space="preserve">Земельном участке </w:t>
      </w:r>
      <w:r w:rsidRPr="00F83DB5">
        <w:rPr>
          <w:sz w:val="18"/>
          <w:szCs w:val="18"/>
        </w:rPr>
        <w:t xml:space="preserve">комплекс зданий – многоквартирных жилых домов с объектами торгово-бытового назначения в разных очередях строительства. Рекламное и маркетинговое наименование комплекса: </w:t>
      </w:r>
      <w:r w:rsidRPr="00F83DB5">
        <w:rPr>
          <w:b/>
          <w:sz w:val="18"/>
          <w:szCs w:val="18"/>
        </w:rPr>
        <w:t>Жилой микрорайон «Город</w:t>
      </w:r>
      <w:r w:rsidRPr="00F83DB5">
        <w:rPr>
          <w:b/>
          <w:spacing w:val="-1"/>
          <w:sz w:val="18"/>
          <w:szCs w:val="18"/>
        </w:rPr>
        <w:t xml:space="preserve"> </w:t>
      </w:r>
      <w:r w:rsidRPr="00F83DB5">
        <w:rPr>
          <w:b/>
          <w:sz w:val="18"/>
          <w:szCs w:val="18"/>
        </w:rPr>
        <w:t>Мира».</w:t>
      </w:r>
    </w:p>
    <w:p w14:paraId="01D16654" w14:textId="1709762E" w:rsidR="003A0EE0" w:rsidRPr="00F83DB5" w:rsidRDefault="001E27BE" w:rsidP="003A0EE0">
      <w:pPr>
        <w:pStyle w:val="a5"/>
        <w:numPr>
          <w:ilvl w:val="2"/>
          <w:numId w:val="17"/>
        </w:numPr>
        <w:tabs>
          <w:tab w:val="left" w:pos="0"/>
          <w:tab w:val="left" w:pos="426"/>
        </w:tabs>
        <w:ind w:left="0" w:right="60" w:firstLine="0"/>
        <w:rPr>
          <w:sz w:val="18"/>
        </w:rPr>
      </w:pPr>
      <w:r w:rsidRPr="00F83DB5">
        <w:rPr>
          <w:b/>
          <w:sz w:val="18"/>
        </w:rPr>
        <w:t>Объект</w:t>
      </w:r>
      <w:r w:rsidRPr="00F83DB5">
        <w:rPr>
          <w:sz w:val="18"/>
        </w:rPr>
        <w:t xml:space="preserve"> - объект, строящийся на основании </w:t>
      </w:r>
      <w:r w:rsidRPr="00F83DB5">
        <w:rPr>
          <w:i/>
          <w:sz w:val="18"/>
        </w:rPr>
        <w:t xml:space="preserve">Разрешения на строительство </w:t>
      </w:r>
      <w:r w:rsidRPr="00F83DB5">
        <w:rPr>
          <w:sz w:val="18"/>
        </w:rPr>
        <w:t xml:space="preserve">как </w:t>
      </w:r>
      <w:r w:rsidR="00274161" w:rsidRPr="00F83DB5">
        <w:rPr>
          <w:b/>
          <w:bCs/>
          <w:sz w:val="18"/>
        </w:rPr>
        <w:t>3 очередь строительства</w:t>
      </w:r>
      <w:r w:rsidR="000954F0" w:rsidRPr="00F83DB5">
        <w:rPr>
          <w:b/>
          <w:bCs/>
          <w:sz w:val="18"/>
        </w:rPr>
        <w:t xml:space="preserve"> 5 га</w:t>
      </w:r>
      <w:r w:rsidR="007E7580" w:rsidRPr="00F83DB5">
        <w:rPr>
          <w:b/>
          <w:bCs/>
          <w:sz w:val="18"/>
        </w:rPr>
        <w:t xml:space="preserve">, </w:t>
      </w:r>
      <w:r w:rsidRPr="00F83DB5">
        <w:rPr>
          <w:b/>
          <w:sz w:val="18"/>
        </w:rPr>
        <w:t>Пусковой ком</w:t>
      </w:r>
      <w:r w:rsidRPr="00F83DB5">
        <w:rPr>
          <w:b/>
          <w:sz w:val="18"/>
        </w:rPr>
        <w:softHyphen/>
        <w:t xml:space="preserve">плекс </w:t>
      </w:r>
      <w:r w:rsidR="000954F0" w:rsidRPr="00F83DB5">
        <w:rPr>
          <w:b/>
          <w:sz w:val="18"/>
        </w:rPr>
        <w:t>№ 1 (</w:t>
      </w:r>
      <w:r w:rsidRPr="00F83DB5">
        <w:rPr>
          <w:b/>
          <w:bCs/>
          <w:sz w:val="18"/>
        </w:rPr>
        <w:t xml:space="preserve">ПК </w:t>
      </w:r>
      <w:r w:rsidR="000954F0" w:rsidRPr="00F83DB5">
        <w:rPr>
          <w:b/>
          <w:bCs/>
          <w:sz w:val="18"/>
        </w:rPr>
        <w:t>–</w:t>
      </w:r>
      <w:r w:rsidRPr="00F83DB5">
        <w:rPr>
          <w:b/>
          <w:bCs/>
          <w:sz w:val="18"/>
        </w:rPr>
        <w:t xml:space="preserve"> 1</w:t>
      </w:r>
      <w:r w:rsidR="000954F0" w:rsidRPr="00F83DB5">
        <w:rPr>
          <w:b/>
          <w:bCs/>
          <w:sz w:val="18"/>
        </w:rPr>
        <w:t>)</w:t>
      </w:r>
      <w:r w:rsidRPr="00F83DB5">
        <w:rPr>
          <w:b/>
          <w:sz w:val="18"/>
        </w:rPr>
        <w:t> </w:t>
      </w:r>
      <w:r w:rsidRPr="00F83DB5">
        <w:rPr>
          <w:b/>
          <w:bCs/>
          <w:sz w:val="18"/>
        </w:rPr>
        <w:t xml:space="preserve">на земельном участке </w:t>
      </w:r>
      <w:r w:rsidR="00E62D65" w:rsidRPr="00F83DB5">
        <w:rPr>
          <w:b/>
          <w:bCs/>
          <w:sz w:val="18"/>
        </w:rPr>
        <w:t xml:space="preserve">с кадастровым номером </w:t>
      </w:r>
      <w:r w:rsidRPr="00F83DB5">
        <w:rPr>
          <w:b/>
          <w:color w:val="0000FF"/>
          <w:sz w:val="18"/>
        </w:rPr>
        <w:t>90:22:010306:148</w:t>
      </w:r>
      <w:r w:rsidRPr="00F83DB5">
        <w:rPr>
          <w:sz w:val="18"/>
        </w:rPr>
        <w:t xml:space="preserve">, в </w:t>
      </w:r>
      <w:r w:rsidRPr="00F83DB5">
        <w:rPr>
          <w:i/>
          <w:sz w:val="18"/>
        </w:rPr>
        <w:t>жилом комплексе</w:t>
      </w:r>
      <w:r w:rsidRPr="00F83DB5">
        <w:rPr>
          <w:sz w:val="18"/>
        </w:rPr>
        <w:t>, который включает в себя строительство</w:t>
      </w:r>
      <w:r w:rsidR="00CF0473" w:rsidRPr="00F83DB5">
        <w:rPr>
          <w:sz w:val="18"/>
        </w:rPr>
        <w:t xml:space="preserve">: </w:t>
      </w:r>
      <w:r w:rsidRPr="00F83DB5">
        <w:rPr>
          <w:b/>
          <w:color w:val="0000FF"/>
          <w:sz w:val="18"/>
        </w:rPr>
        <w:t>двух сблокированных 9-ти</w:t>
      </w:r>
      <w:r w:rsidRPr="00F83DB5">
        <w:rPr>
          <w:b/>
          <w:sz w:val="18"/>
        </w:rPr>
        <w:t xml:space="preserve"> </w:t>
      </w:r>
      <w:r w:rsidRPr="00F83DB5">
        <w:rPr>
          <w:sz w:val="18"/>
        </w:rPr>
        <w:t xml:space="preserve">этажных + цокольный этаж </w:t>
      </w:r>
      <w:r w:rsidRPr="00F83DB5">
        <w:rPr>
          <w:i/>
          <w:sz w:val="18"/>
        </w:rPr>
        <w:t>многоквартирных жилых домов</w:t>
      </w:r>
      <w:r w:rsidRPr="00F83DB5">
        <w:rPr>
          <w:i/>
          <w:color w:val="0000FF"/>
          <w:sz w:val="18"/>
        </w:rPr>
        <w:t xml:space="preserve"> </w:t>
      </w:r>
      <w:r w:rsidRPr="00F83DB5">
        <w:rPr>
          <w:b/>
          <w:color w:val="0000FF"/>
          <w:sz w:val="18"/>
        </w:rPr>
        <w:t xml:space="preserve">№ 20, № 21 </w:t>
      </w:r>
      <w:r w:rsidRPr="00F83DB5">
        <w:rPr>
          <w:sz w:val="18"/>
        </w:rPr>
        <w:t>и</w:t>
      </w:r>
      <w:r w:rsidRPr="00F83DB5">
        <w:rPr>
          <w:color w:val="0000FF"/>
          <w:sz w:val="18"/>
        </w:rPr>
        <w:t xml:space="preserve"> </w:t>
      </w:r>
      <w:r w:rsidR="00CF0473" w:rsidRPr="00F83DB5">
        <w:rPr>
          <w:b/>
          <w:bCs/>
          <w:color w:val="0000FF"/>
          <w:sz w:val="18"/>
        </w:rPr>
        <w:t>одного</w:t>
      </w:r>
      <w:r w:rsidR="00CF0473" w:rsidRPr="00F83DB5">
        <w:rPr>
          <w:color w:val="0000FF"/>
          <w:sz w:val="18"/>
        </w:rPr>
        <w:t xml:space="preserve"> </w:t>
      </w:r>
      <w:r w:rsidR="00DF1997" w:rsidRPr="00DF1997">
        <w:rPr>
          <w:b/>
          <w:bCs/>
          <w:color w:val="0000FF"/>
          <w:sz w:val="18"/>
        </w:rPr>
        <w:t>сблокированного</w:t>
      </w:r>
      <w:r w:rsidR="00DF1997">
        <w:rPr>
          <w:color w:val="0000FF"/>
          <w:sz w:val="18"/>
        </w:rPr>
        <w:t xml:space="preserve"> </w:t>
      </w:r>
      <w:r w:rsidRPr="00F83DB5">
        <w:rPr>
          <w:b/>
          <w:color w:val="0000FF"/>
          <w:sz w:val="18"/>
        </w:rPr>
        <w:t>10-ти</w:t>
      </w:r>
      <w:r w:rsidRPr="00F83DB5">
        <w:rPr>
          <w:color w:val="0000FF"/>
          <w:sz w:val="18"/>
        </w:rPr>
        <w:t xml:space="preserve"> </w:t>
      </w:r>
      <w:r w:rsidRPr="00F83DB5">
        <w:rPr>
          <w:sz w:val="18"/>
        </w:rPr>
        <w:t xml:space="preserve">этажного, в том числе цокольный этаж, </w:t>
      </w:r>
      <w:r w:rsidRPr="00F83DB5">
        <w:rPr>
          <w:i/>
          <w:sz w:val="18"/>
        </w:rPr>
        <w:t>многоквартирного жилого дома</w:t>
      </w:r>
      <w:r w:rsidRPr="00F83DB5">
        <w:rPr>
          <w:i/>
          <w:color w:val="0000FF"/>
          <w:sz w:val="18"/>
        </w:rPr>
        <w:t xml:space="preserve"> </w:t>
      </w:r>
      <w:r w:rsidRPr="00F83DB5">
        <w:rPr>
          <w:b/>
          <w:color w:val="0000FF"/>
          <w:sz w:val="18"/>
        </w:rPr>
        <w:t xml:space="preserve">№ 22 </w:t>
      </w:r>
      <w:r w:rsidRPr="00F83DB5">
        <w:rPr>
          <w:sz w:val="18"/>
        </w:rPr>
        <w:t xml:space="preserve">с объектами торгово-бытового назначения, в одном из которых расположен </w:t>
      </w:r>
      <w:r w:rsidRPr="00F83DB5">
        <w:rPr>
          <w:i/>
          <w:sz w:val="18"/>
        </w:rPr>
        <w:t xml:space="preserve">Объект долевого строительства. </w:t>
      </w:r>
      <w:r w:rsidR="0000260C" w:rsidRPr="00F83DB5">
        <w:rPr>
          <w:sz w:val="18"/>
        </w:rPr>
        <w:t xml:space="preserve">Описание и характеристики </w:t>
      </w:r>
      <w:r w:rsidR="006154C7" w:rsidRPr="00F83DB5">
        <w:rPr>
          <w:b/>
          <w:bCs/>
          <w:sz w:val="18"/>
        </w:rPr>
        <w:t xml:space="preserve">3 очереди строительства 5 га, </w:t>
      </w:r>
      <w:r w:rsidR="006154C7" w:rsidRPr="00F83DB5">
        <w:rPr>
          <w:b/>
          <w:sz w:val="18"/>
        </w:rPr>
        <w:t>Пускового ком</w:t>
      </w:r>
      <w:r w:rsidR="006154C7" w:rsidRPr="00F83DB5">
        <w:rPr>
          <w:b/>
          <w:sz w:val="18"/>
        </w:rPr>
        <w:softHyphen/>
        <w:t>плекса № 1 (</w:t>
      </w:r>
      <w:r w:rsidR="006154C7" w:rsidRPr="00F83DB5">
        <w:rPr>
          <w:b/>
          <w:bCs/>
          <w:sz w:val="18"/>
        </w:rPr>
        <w:t>ПК – 1)</w:t>
      </w:r>
      <w:r w:rsidR="006154C7" w:rsidRPr="00F83DB5">
        <w:rPr>
          <w:b/>
          <w:sz w:val="18"/>
        </w:rPr>
        <w:t> </w:t>
      </w:r>
      <w:r w:rsidR="006154C7" w:rsidRPr="00F83DB5">
        <w:rPr>
          <w:b/>
          <w:bCs/>
          <w:sz w:val="18"/>
        </w:rPr>
        <w:t xml:space="preserve">на земельном участке с кадастровым номером </w:t>
      </w:r>
      <w:r w:rsidR="006154C7" w:rsidRPr="00F83DB5">
        <w:rPr>
          <w:b/>
          <w:color w:val="0000FF"/>
          <w:sz w:val="18"/>
        </w:rPr>
        <w:t>90:22:010306:148</w:t>
      </w:r>
      <w:r w:rsidR="0000260C" w:rsidRPr="00F83DB5">
        <w:rPr>
          <w:b/>
          <w:sz w:val="18"/>
        </w:rPr>
        <w:t xml:space="preserve"> </w:t>
      </w:r>
      <w:r w:rsidR="0000260C" w:rsidRPr="00F83DB5">
        <w:rPr>
          <w:sz w:val="18"/>
        </w:rPr>
        <w:t xml:space="preserve">приведены в </w:t>
      </w:r>
      <w:r w:rsidR="0000260C" w:rsidRPr="00F83DB5">
        <w:rPr>
          <w:i/>
          <w:sz w:val="18"/>
        </w:rPr>
        <w:t>Проектной</w:t>
      </w:r>
      <w:r w:rsidR="0000260C" w:rsidRPr="00F83DB5">
        <w:rPr>
          <w:i/>
          <w:spacing w:val="-4"/>
          <w:sz w:val="18"/>
        </w:rPr>
        <w:t xml:space="preserve"> </w:t>
      </w:r>
      <w:r w:rsidR="0000260C" w:rsidRPr="00F83DB5">
        <w:rPr>
          <w:i/>
          <w:sz w:val="18"/>
        </w:rPr>
        <w:t>декларации</w:t>
      </w:r>
      <w:r w:rsidR="0000260C" w:rsidRPr="00F83DB5">
        <w:rPr>
          <w:sz w:val="18"/>
        </w:rPr>
        <w:t>.</w:t>
      </w:r>
    </w:p>
    <w:p w14:paraId="0722D98A" w14:textId="7CE832C8" w:rsidR="00517C56" w:rsidRPr="00C52502" w:rsidRDefault="00517C56" w:rsidP="00517C56">
      <w:pPr>
        <w:pStyle w:val="a5"/>
        <w:numPr>
          <w:ilvl w:val="2"/>
          <w:numId w:val="17"/>
        </w:numPr>
        <w:tabs>
          <w:tab w:val="left" w:pos="0"/>
          <w:tab w:val="left" w:pos="426"/>
          <w:tab w:val="left" w:pos="1526"/>
        </w:tabs>
        <w:ind w:left="0" w:right="88" w:firstLine="0"/>
        <w:rPr>
          <w:b/>
          <w:sz w:val="18"/>
          <w:szCs w:val="18"/>
        </w:rPr>
      </w:pPr>
      <w:r w:rsidRPr="00F83DB5">
        <w:rPr>
          <w:b/>
          <w:i/>
          <w:sz w:val="18"/>
          <w:szCs w:val="18"/>
        </w:rPr>
        <w:t xml:space="preserve">Многоквартирный жилой дом/Дом </w:t>
      </w:r>
      <w:r w:rsidRPr="00F83DB5">
        <w:rPr>
          <w:sz w:val="18"/>
          <w:szCs w:val="18"/>
        </w:rPr>
        <w:t xml:space="preserve">– </w:t>
      </w:r>
      <w:r w:rsidR="00DA011C" w:rsidRPr="00F83DB5">
        <w:rPr>
          <w:b/>
          <w:sz w:val="18"/>
          <w:szCs w:val="18"/>
        </w:rPr>
        <w:t xml:space="preserve">9-ти </w:t>
      </w:r>
      <w:r w:rsidR="00DA011C" w:rsidRPr="00F83DB5">
        <w:rPr>
          <w:sz w:val="18"/>
          <w:szCs w:val="18"/>
        </w:rPr>
        <w:t>этажный + цокольный этаж, (этажность</w:t>
      </w:r>
      <w:r w:rsidR="00DA011C" w:rsidRPr="002C4EF6">
        <w:rPr>
          <w:sz w:val="18"/>
          <w:szCs w:val="18"/>
        </w:rPr>
        <w:t xml:space="preserve"> – 9, количество этажей – 10), односекционный дом </w:t>
      </w:r>
      <w:r w:rsidR="00DA011C" w:rsidRPr="002C4EF6">
        <w:rPr>
          <w:b/>
          <w:color w:val="0000FF"/>
          <w:sz w:val="18"/>
          <w:szCs w:val="18"/>
        </w:rPr>
        <w:t xml:space="preserve">№ 20 (21) </w:t>
      </w:r>
      <w:r w:rsidR="00DA011C" w:rsidRPr="00A3653C">
        <w:rPr>
          <w:b/>
          <w:color w:val="FF0000"/>
          <w:sz w:val="18"/>
          <w:szCs w:val="18"/>
        </w:rPr>
        <w:t xml:space="preserve">(10-ти </w:t>
      </w:r>
      <w:r w:rsidR="00DA011C" w:rsidRPr="00A3653C">
        <w:rPr>
          <w:color w:val="FF0000"/>
          <w:sz w:val="18"/>
          <w:szCs w:val="18"/>
        </w:rPr>
        <w:t xml:space="preserve">этажный, в том числе цокольный этаж, (этажность – 10, количество этажей – 10), односекционный дом </w:t>
      </w:r>
      <w:r w:rsidR="00DA011C" w:rsidRPr="00A3653C">
        <w:rPr>
          <w:b/>
          <w:color w:val="FF0000"/>
          <w:sz w:val="18"/>
          <w:szCs w:val="18"/>
        </w:rPr>
        <w:t>№ 2</w:t>
      </w:r>
      <w:r w:rsidR="00DA011C">
        <w:rPr>
          <w:b/>
          <w:color w:val="FF0000"/>
          <w:sz w:val="18"/>
          <w:szCs w:val="18"/>
        </w:rPr>
        <w:t>2</w:t>
      </w:r>
      <w:r w:rsidR="00DA011C" w:rsidRPr="00A3653C">
        <w:rPr>
          <w:b/>
          <w:color w:val="FF0000"/>
          <w:sz w:val="18"/>
          <w:szCs w:val="18"/>
        </w:rPr>
        <w:t>)</w:t>
      </w:r>
      <w:r w:rsidR="00DA011C">
        <w:rPr>
          <w:b/>
          <w:color w:val="0000FF"/>
          <w:sz w:val="18"/>
          <w:szCs w:val="18"/>
        </w:rPr>
        <w:t xml:space="preserve"> </w:t>
      </w:r>
      <w:r w:rsidR="00DA011C" w:rsidRPr="003B4A14">
        <w:rPr>
          <w:sz w:val="18"/>
          <w:szCs w:val="18"/>
        </w:rPr>
        <w:t xml:space="preserve">с объектами торгово-бытового назначения, в котором расположен </w:t>
      </w:r>
      <w:r w:rsidR="00DA011C" w:rsidRPr="003B4A14">
        <w:rPr>
          <w:i/>
          <w:sz w:val="18"/>
          <w:szCs w:val="18"/>
        </w:rPr>
        <w:t>Объект долевого</w:t>
      </w:r>
      <w:r w:rsidR="00DA011C" w:rsidRPr="003B4A14">
        <w:rPr>
          <w:i/>
          <w:spacing w:val="-4"/>
          <w:sz w:val="18"/>
          <w:szCs w:val="18"/>
        </w:rPr>
        <w:t xml:space="preserve"> </w:t>
      </w:r>
      <w:r w:rsidR="00DA011C" w:rsidRPr="003B4A14">
        <w:rPr>
          <w:i/>
          <w:sz w:val="18"/>
          <w:szCs w:val="18"/>
        </w:rPr>
        <w:t>строительства</w:t>
      </w:r>
      <w:r w:rsidR="00DA011C" w:rsidRPr="003B4A14">
        <w:rPr>
          <w:b/>
          <w:sz w:val="18"/>
          <w:szCs w:val="18"/>
        </w:rPr>
        <w:t xml:space="preserve">. Общая площадь Многоквартирного жилого дома составляет </w:t>
      </w:r>
      <w:r w:rsidR="00DA011C" w:rsidRPr="003B4A14">
        <w:rPr>
          <w:b/>
          <w:color w:val="0000FF"/>
          <w:sz w:val="18"/>
          <w:szCs w:val="18"/>
          <w:lang w:val="uk-UA"/>
        </w:rPr>
        <w:t>2 749,65</w:t>
      </w:r>
      <w:r w:rsidR="00DA011C" w:rsidRPr="003B4A14">
        <w:rPr>
          <w:b/>
          <w:color w:val="0000FF"/>
          <w:sz w:val="18"/>
          <w:szCs w:val="18"/>
        </w:rPr>
        <w:t xml:space="preserve"> кв. м</w:t>
      </w:r>
      <w:r w:rsidR="00DA011C" w:rsidRPr="003B4A14">
        <w:rPr>
          <w:b/>
          <w:sz w:val="18"/>
          <w:szCs w:val="18"/>
        </w:rPr>
        <w:t>.</w:t>
      </w:r>
      <w:r w:rsidR="00DA011C" w:rsidRPr="003B4A14">
        <w:rPr>
          <w:b/>
          <w:color w:val="FF0000"/>
          <w:sz w:val="18"/>
          <w:szCs w:val="18"/>
        </w:rPr>
        <w:t xml:space="preserve"> – дом 20; </w:t>
      </w:r>
      <w:r w:rsidR="00DA011C" w:rsidRPr="003B4A14">
        <w:rPr>
          <w:b/>
          <w:color w:val="0000FF"/>
          <w:sz w:val="18"/>
          <w:szCs w:val="18"/>
        </w:rPr>
        <w:t>3 774,35 кв. м.</w:t>
      </w:r>
      <w:r w:rsidR="00DA011C" w:rsidRPr="003B4A14">
        <w:rPr>
          <w:b/>
          <w:color w:val="FF0000"/>
          <w:sz w:val="18"/>
          <w:szCs w:val="18"/>
        </w:rPr>
        <w:t xml:space="preserve"> – дом 21; </w:t>
      </w:r>
      <w:r w:rsidR="00DA011C" w:rsidRPr="003B4A14">
        <w:rPr>
          <w:b/>
          <w:color w:val="0000FF"/>
          <w:sz w:val="18"/>
          <w:szCs w:val="18"/>
        </w:rPr>
        <w:t xml:space="preserve">3 921,00 кв. м. </w:t>
      </w:r>
      <w:r w:rsidR="00DA011C" w:rsidRPr="003B4A14">
        <w:rPr>
          <w:b/>
          <w:color w:val="FF0000"/>
          <w:sz w:val="18"/>
          <w:szCs w:val="18"/>
        </w:rPr>
        <w:t>– дом 22</w:t>
      </w:r>
      <w:r w:rsidR="0000260C">
        <w:rPr>
          <w:b/>
          <w:color w:val="FF0000"/>
          <w:sz w:val="18"/>
          <w:szCs w:val="18"/>
        </w:rPr>
        <w:t>.</w:t>
      </w:r>
    </w:p>
    <w:p w14:paraId="392CF1EE" w14:textId="77777777" w:rsidR="002731D1" w:rsidRPr="006C51BD" w:rsidRDefault="002731D1" w:rsidP="000F7ACF">
      <w:pPr>
        <w:pStyle w:val="a5"/>
        <w:numPr>
          <w:ilvl w:val="2"/>
          <w:numId w:val="17"/>
        </w:numPr>
        <w:tabs>
          <w:tab w:val="left" w:pos="0"/>
          <w:tab w:val="left" w:pos="426"/>
          <w:tab w:val="left" w:pos="1526"/>
        </w:tabs>
        <w:ind w:left="0" w:firstLine="0"/>
        <w:rPr>
          <w:sz w:val="18"/>
          <w:szCs w:val="18"/>
        </w:rPr>
      </w:pPr>
      <w:r w:rsidRPr="006C51BD">
        <w:rPr>
          <w:b/>
          <w:i/>
          <w:sz w:val="18"/>
          <w:szCs w:val="18"/>
        </w:rPr>
        <w:t>Объект долевого строительства (</w:t>
      </w:r>
      <w:r w:rsidRPr="006C51BD">
        <w:rPr>
          <w:i/>
          <w:sz w:val="18"/>
          <w:szCs w:val="18"/>
        </w:rPr>
        <w:t xml:space="preserve">далее по тексту может </w:t>
      </w:r>
      <w:r w:rsidR="00AF18C5" w:rsidRPr="006C51BD">
        <w:rPr>
          <w:i/>
          <w:sz w:val="18"/>
          <w:szCs w:val="18"/>
        </w:rPr>
        <w:t xml:space="preserve">также </w:t>
      </w:r>
      <w:r w:rsidRPr="006C51BD">
        <w:rPr>
          <w:i/>
          <w:sz w:val="18"/>
          <w:szCs w:val="18"/>
        </w:rPr>
        <w:t xml:space="preserve">называться </w:t>
      </w:r>
      <w:r w:rsidRPr="006C51BD">
        <w:rPr>
          <w:b/>
          <w:i/>
          <w:sz w:val="18"/>
          <w:szCs w:val="18"/>
        </w:rPr>
        <w:t xml:space="preserve">«Квартира») </w:t>
      </w:r>
      <w:r w:rsidRPr="006C51BD">
        <w:rPr>
          <w:sz w:val="18"/>
          <w:szCs w:val="18"/>
        </w:rPr>
        <w:t xml:space="preserve">– </w:t>
      </w:r>
      <w:r w:rsidRPr="006C51BD">
        <w:rPr>
          <w:b/>
          <w:sz w:val="18"/>
          <w:szCs w:val="18"/>
        </w:rPr>
        <w:t xml:space="preserve">жилое помещение,         </w:t>
      </w:r>
      <w:r w:rsidRPr="006C51BD">
        <w:rPr>
          <w:sz w:val="18"/>
          <w:szCs w:val="18"/>
        </w:rPr>
        <w:t xml:space="preserve">подлежащее передаче Участнику после получения разрешения на ввод в эксплуатацию </w:t>
      </w:r>
      <w:r w:rsidR="00193235" w:rsidRPr="006C51BD">
        <w:rPr>
          <w:sz w:val="18"/>
          <w:szCs w:val="18"/>
        </w:rPr>
        <w:t>М</w:t>
      </w:r>
      <w:r w:rsidRPr="006C51BD">
        <w:rPr>
          <w:sz w:val="18"/>
          <w:szCs w:val="18"/>
        </w:rPr>
        <w:t>ногоквартирного</w:t>
      </w:r>
      <w:r w:rsidR="00193235" w:rsidRPr="006C51BD">
        <w:rPr>
          <w:sz w:val="18"/>
          <w:szCs w:val="18"/>
        </w:rPr>
        <w:t xml:space="preserve"> жилого </w:t>
      </w:r>
      <w:r w:rsidRPr="006C51BD">
        <w:rPr>
          <w:sz w:val="18"/>
          <w:szCs w:val="18"/>
        </w:rPr>
        <w:t xml:space="preserve"> дома и входящее в состав указанного </w:t>
      </w:r>
      <w:r w:rsidR="00193235" w:rsidRPr="006C51BD">
        <w:rPr>
          <w:sz w:val="18"/>
          <w:szCs w:val="18"/>
        </w:rPr>
        <w:t>М</w:t>
      </w:r>
      <w:r w:rsidRPr="006C51BD">
        <w:rPr>
          <w:sz w:val="18"/>
          <w:szCs w:val="18"/>
        </w:rPr>
        <w:t>ногоквартирного</w:t>
      </w:r>
      <w:r w:rsidR="00193235" w:rsidRPr="006C51BD">
        <w:rPr>
          <w:sz w:val="18"/>
          <w:szCs w:val="18"/>
        </w:rPr>
        <w:t xml:space="preserve"> жилого</w:t>
      </w:r>
      <w:r w:rsidR="00A2551B" w:rsidRPr="006C51BD">
        <w:rPr>
          <w:sz w:val="18"/>
          <w:szCs w:val="18"/>
        </w:rPr>
        <w:t xml:space="preserve"> </w:t>
      </w:r>
      <w:r w:rsidRPr="006C51BD">
        <w:rPr>
          <w:sz w:val="18"/>
          <w:szCs w:val="18"/>
        </w:rPr>
        <w:t>дома</w:t>
      </w:r>
      <w:r w:rsidR="00E82CFB" w:rsidRPr="006C51BD">
        <w:rPr>
          <w:sz w:val="18"/>
          <w:szCs w:val="18"/>
        </w:rPr>
        <w:t>,</w:t>
      </w:r>
      <w:r w:rsidRPr="006C51BD">
        <w:rPr>
          <w:sz w:val="18"/>
          <w:szCs w:val="18"/>
        </w:rPr>
        <w:t xml:space="preserve"> строящегося с привлечением денежных средств</w:t>
      </w:r>
      <w:r w:rsidRPr="006C51BD">
        <w:rPr>
          <w:spacing w:val="-5"/>
          <w:sz w:val="18"/>
          <w:szCs w:val="18"/>
        </w:rPr>
        <w:t xml:space="preserve"> </w:t>
      </w:r>
      <w:r w:rsidRPr="006C51BD">
        <w:rPr>
          <w:sz w:val="18"/>
          <w:szCs w:val="18"/>
        </w:rPr>
        <w:t>Участника.</w:t>
      </w:r>
    </w:p>
    <w:p w14:paraId="0C4A071D" w14:textId="77777777" w:rsidR="001D40F2" w:rsidRPr="006C51BD" w:rsidRDefault="00723CEA" w:rsidP="000F7ACF">
      <w:pPr>
        <w:pStyle w:val="a5"/>
        <w:numPr>
          <w:ilvl w:val="2"/>
          <w:numId w:val="17"/>
        </w:numPr>
        <w:tabs>
          <w:tab w:val="left" w:pos="0"/>
          <w:tab w:val="left" w:pos="426"/>
          <w:tab w:val="left" w:pos="1526"/>
        </w:tabs>
        <w:ind w:left="0" w:firstLine="0"/>
        <w:rPr>
          <w:sz w:val="18"/>
        </w:rPr>
      </w:pPr>
      <w:r>
        <w:rPr>
          <w:b/>
          <w:i/>
          <w:sz w:val="18"/>
        </w:rPr>
        <w:t xml:space="preserve">Общая приведенная </w:t>
      </w:r>
      <w:r w:rsidR="001D40F2" w:rsidRPr="006C51BD">
        <w:rPr>
          <w:b/>
          <w:i/>
          <w:sz w:val="18"/>
        </w:rPr>
        <w:t xml:space="preserve">площадь Квартиры </w:t>
      </w:r>
      <w:r w:rsidR="001D40F2" w:rsidRPr="006C51BD">
        <w:rPr>
          <w:sz w:val="18"/>
        </w:rPr>
        <w:t xml:space="preserve">– площадь </w:t>
      </w:r>
      <w:r w:rsidR="001D40F2" w:rsidRPr="006C51BD">
        <w:rPr>
          <w:i/>
          <w:sz w:val="18"/>
        </w:rPr>
        <w:t>Объекта долевого строительства</w:t>
      </w:r>
      <w:r w:rsidR="001D40F2" w:rsidRPr="006C51BD">
        <w:rPr>
          <w:sz w:val="18"/>
        </w:rPr>
        <w:t xml:space="preserve">, определенная согласно проектной документации по внутреннему периметру стен ОДС и включающая в себя сумму площади всех помещений </w:t>
      </w:r>
      <w:r w:rsidR="001D40F2" w:rsidRPr="006C51BD">
        <w:rPr>
          <w:i/>
          <w:sz w:val="18"/>
        </w:rPr>
        <w:t>Квартиры</w:t>
      </w:r>
      <w:r w:rsidR="001D40F2" w:rsidRPr="006C51BD">
        <w:rPr>
          <w:sz w:val="18"/>
        </w:rPr>
        <w:t>, в том числе вспомогательного использования, предназначенного для удовлетворения гражданами бытовых и иных нужд, связанных с их проживание</w:t>
      </w:r>
      <w:r w:rsidR="000D5F6D" w:rsidRPr="006C51BD">
        <w:rPr>
          <w:sz w:val="18"/>
        </w:rPr>
        <w:t>м</w:t>
      </w:r>
      <w:r w:rsidR="001D40F2" w:rsidRPr="006C51BD">
        <w:rPr>
          <w:sz w:val="18"/>
        </w:rPr>
        <w:t xml:space="preserve"> в ОДС, включая площадь летних помещений (балконов, лоджий) с применением понижающих коэффициентов.</w:t>
      </w:r>
    </w:p>
    <w:p w14:paraId="74A2B295" w14:textId="77777777" w:rsidR="0000260C" w:rsidRPr="0000260C" w:rsidRDefault="001D40F2" w:rsidP="000F7ACF">
      <w:pPr>
        <w:pStyle w:val="a5"/>
        <w:numPr>
          <w:ilvl w:val="2"/>
          <w:numId w:val="17"/>
        </w:numPr>
        <w:ind w:left="0" w:firstLine="0"/>
        <w:rPr>
          <w:i/>
          <w:sz w:val="18"/>
          <w:szCs w:val="18"/>
        </w:rPr>
      </w:pPr>
      <w:r w:rsidRPr="006C51BD">
        <w:rPr>
          <w:b/>
          <w:i/>
          <w:sz w:val="18"/>
        </w:rPr>
        <w:t xml:space="preserve">Общая площадь Квартиры </w:t>
      </w:r>
      <w:r w:rsidRPr="006C51BD">
        <w:rPr>
          <w:sz w:val="18"/>
        </w:rPr>
        <w:t xml:space="preserve">–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(ч.5 ст.15 ЖК РФ). </w:t>
      </w:r>
    </w:p>
    <w:p w14:paraId="0EFF9A3C" w14:textId="588EAD7E" w:rsidR="001D40F2" w:rsidRPr="006C51BD" w:rsidRDefault="001D40F2" w:rsidP="000F7ACF">
      <w:pPr>
        <w:pStyle w:val="a5"/>
        <w:numPr>
          <w:ilvl w:val="2"/>
          <w:numId w:val="17"/>
        </w:numPr>
        <w:ind w:left="0" w:firstLine="0"/>
        <w:rPr>
          <w:i/>
          <w:sz w:val="18"/>
          <w:szCs w:val="18"/>
        </w:rPr>
      </w:pPr>
      <w:r w:rsidRPr="006C51BD">
        <w:rPr>
          <w:b/>
          <w:i/>
          <w:sz w:val="18"/>
        </w:rPr>
        <w:t>Общая</w:t>
      </w:r>
      <w:r w:rsidRPr="006C51BD">
        <w:rPr>
          <w:sz w:val="18"/>
        </w:rPr>
        <w:t xml:space="preserve"> </w:t>
      </w:r>
      <w:r w:rsidRPr="006C51BD">
        <w:rPr>
          <w:b/>
          <w:i/>
          <w:sz w:val="18"/>
        </w:rPr>
        <w:t xml:space="preserve">Приведенная </w:t>
      </w:r>
      <w:r w:rsidRPr="006C51BD">
        <w:rPr>
          <w:b/>
          <w:sz w:val="18"/>
        </w:rPr>
        <w:t xml:space="preserve">и </w:t>
      </w:r>
      <w:r w:rsidRPr="006C51BD">
        <w:rPr>
          <w:b/>
          <w:i/>
          <w:sz w:val="18"/>
        </w:rPr>
        <w:t xml:space="preserve">Общая площади ОДС (Квартиры) </w:t>
      </w:r>
      <w:r w:rsidRPr="006C51BD">
        <w:rPr>
          <w:sz w:val="18"/>
        </w:rPr>
        <w:t xml:space="preserve">до проведения государственного технического учета и технической инвентаризации определяются на основании проектной документации, и являются </w:t>
      </w:r>
      <w:r w:rsidRPr="006C51BD">
        <w:rPr>
          <w:b/>
          <w:sz w:val="18"/>
        </w:rPr>
        <w:t>предварительными</w:t>
      </w:r>
      <w:r w:rsidRPr="006C51BD">
        <w:rPr>
          <w:sz w:val="18"/>
        </w:rPr>
        <w:t xml:space="preserve">. Уточнение площадей производится </w:t>
      </w:r>
      <w:r w:rsidRPr="006C51BD">
        <w:rPr>
          <w:i/>
          <w:sz w:val="18"/>
        </w:rPr>
        <w:t xml:space="preserve">Сторонами </w:t>
      </w:r>
      <w:r w:rsidRPr="006C51BD">
        <w:rPr>
          <w:sz w:val="18"/>
        </w:rPr>
        <w:t>после проведения государственного технического учета и технической</w:t>
      </w:r>
      <w:r w:rsidRPr="006C51BD">
        <w:rPr>
          <w:spacing w:val="-13"/>
          <w:sz w:val="18"/>
        </w:rPr>
        <w:t xml:space="preserve"> </w:t>
      </w:r>
      <w:r w:rsidRPr="006C51BD">
        <w:rPr>
          <w:sz w:val="18"/>
        </w:rPr>
        <w:t xml:space="preserve">инвентаризации. </w:t>
      </w:r>
      <w:r w:rsidRPr="006C51BD">
        <w:rPr>
          <w:i/>
          <w:sz w:val="18"/>
        </w:rPr>
        <w:t>Общая приведенная площад</w:t>
      </w:r>
      <w:r w:rsidR="000D5F6D" w:rsidRPr="006C51BD">
        <w:rPr>
          <w:i/>
          <w:sz w:val="18"/>
        </w:rPr>
        <w:t>ь</w:t>
      </w:r>
      <w:r w:rsidRPr="006C51BD">
        <w:rPr>
          <w:i/>
          <w:sz w:val="18"/>
        </w:rPr>
        <w:t xml:space="preserve"> </w:t>
      </w:r>
      <w:r w:rsidR="00C224FC" w:rsidRPr="006C51BD">
        <w:rPr>
          <w:i/>
          <w:sz w:val="18"/>
        </w:rPr>
        <w:t>О</w:t>
      </w:r>
      <w:r w:rsidR="0088510E" w:rsidRPr="006C51BD">
        <w:rPr>
          <w:i/>
          <w:sz w:val="18"/>
        </w:rPr>
        <w:t xml:space="preserve">бъекта </w:t>
      </w:r>
      <w:r w:rsidRPr="006C51BD">
        <w:rPr>
          <w:i/>
          <w:sz w:val="18"/>
        </w:rPr>
        <w:t>долевого строительства определя</w:t>
      </w:r>
      <w:r w:rsidR="000D5F6D" w:rsidRPr="006C51BD">
        <w:rPr>
          <w:i/>
          <w:sz w:val="18"/>
        </w:rPr>
        <w:t>е</w:t>
      </w:r>
      <w:r w:rsidRPr="006C51BD">
        <w:rPr>
          <w:i/>
          <w:sz w:val="18"/>
        </w:rPr>
        <w:t xml:space="preserve">тся с учетом требований «СП 54.13330.2016. Свод правил. Здания жилые многоквартирные. Актуализированная редакция СНиП 31-01-2003 (утв. Приказом Минстроя России от 03.12.2016г. № 883/пр)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25.11.2016г. № 854/пр </w:t>
      </w:r>
      <w:r w:rsidRPr="006C51BD">
        <w:rPr>
          <w:i/>
          <w:sz w:val="18"/>
          <w:szCs w:val="18"/>
        </w:rPr>
        <w:t xml:space="preserve">«Об установлении понижающих </w:t>
      </w:r>
      <w:r w:rsidRPr="006C51BD">
        <w:rPr>
          <w:i/>
          <w:sz w:val="18"/>
          <w:szCs w:val="18"/>
        </w:rPr>
        <w:lastRenderedPageBreak/>
        <w:t xml:space="preserve">коэффициентов для расчета площади лоджии, веранды, балкона, террасы, используемой при расчете общей приведенной площади жилого помещения». </w:t>
      </w:r>
    </w:p>
    <w:p w14:paraId="7ECCBA32" w14:textId="77777777" w:rsidR="001D40F2" w:rsidRPr="006C51BD" w:rsidRDefault="001D40F2" w:rsidP="000F7ACF">
      <w:pPr>
        <w:pStyle w:val="a5"/>
        <w:numPr>
          <w:ilvl w:val="2"/>
          <w:numId w:val="17"/>
        </w:numPr>
        <w:tabs>
          <w:tab w:val="left" w:pos="0"/>
        </w:tabs>
        <w:ind w:left="0" w:firstLine="0"/>
        <w:rPr>
          <w:sz w:val="18"/>
        </w:rPr>
      </w:pPr>
      <w:r w:rsidRPr="006C51BD">
        <w:rPr>
          <w:b/>
          <w:i/>
          <w:sz w:val="18"/>
        </w:rPr>
        <w:t xml:space="preserve">Фактическая  общая площадь  Квартиры </w:t>
      </w:r>
      <w:r w:rsidRPr="006C51BD">
        <w:rPr>
          <w:sz w:val="18"/>
        </w:rPr>
        <w:t xml:space="preserve">– </w:t>
      </w:r>
      <w:r w:rsidRPr="006C51BD">
        <w:rPr>
          <w:sz w:val="18"/>
          <w:szCs w:val="18"/>
        </w:rPr>
        <w:t>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6C51BD">
        <w:rPr>
          <w:rFonts w:ascii="Arial" w:hAnsi="Arial" w:cs="Arial"/>
        </w:rPr>
        <w:t xml:space="preserve"> </w:t>
      </w:r>
      <w:r w:rsidRPr="006C51BD">
        <w:rPr>
          <w:sz w:val="18"/>
        </w:rPr>
        <w:t xml:space="preserve"> которая определяется по окончании строительства </w:t>
      </w:r>
      <w:r w:rsidR="00193235" w:rsidRPr="006C51BD">
        <w:rPr>
          <w:sz w:val="18"/>
        </w:rPr>
        <w:t>М</w:t>
      </w:r>
      <w:r w:rsidRPr="006C51BD">
        <w:rPr>
          <w:sz w:val="18"/>
        </w:rPr>
        <w:t>ногоквартирного жилого дома на основании обмеров, проведенных органом технической инвентаризации</w:t>
      </w:r>
      <w:r w:rsidR="000D5F6D" w:rsidRPr="006C51BD">
        <w:rPr>
          <w:sz w:val="18"/>
        </w:rPr>
        <w:t xml:space="preserve"> в соответствии с </w:t>
      </w:r>
      <w:r w:rsidRPr="006C51BD">
        <w:rPr>
          <w:sz w:val="18"/>
        </w:rPr>
        <w:t>техническ</w:t>
      </w:r>
      <w:r w:rsidR="000D5F6D" w:rsidRPr="006C51BD">
        <w:rPr>
          <w:sz w:val="18"/>
        </w:rPr>
        <w:t>им</w:t>
      </w:r>
      <w:r w:rsidRPr="006C51BD">
        <w:rPr>
          <w:sz w:val="18"/>
        </w:rPr>
        <w:t xml:space="preserve"> паспорт</w:t>
      </w:r>
      <w:r w:rsidR="000D5F6D" w:rsidRPr="006C51BD">
        <w:rPr>
          <w:sz w:val="18"/>
        </w:rPr>
        <w:t>ом</w:t>
      </w:r>
      <w:r w:rsidRPr="006C51BD">
        <w:rPr>
          <w:sz w:val="18"/>
        </w:rPr>
        <w:t xml:space="preserve"> или техническ</w:t>
      </w:r>
      <w:r w:rsidR="000D5F6D" w:rsidRPr="006C51BD">
        <w:rPr>
          <w:sz w:val="18"/>
        </w:rPr>
        <w:t>им</w:t>
      </w:r>
      <w:r w:rsidRPr="006C51BD">
        <w:rPr>
          <w:sz w:val="18"/>
        </w:rPr>
        <w:t xml:space="preserve"> план</w:t>
      </w:r>
      <w:r w:rsidR="000D5F6D" w:rsidRPr="006C51BD">
        <w:rPr>
          <w:sz w:val="18"/>
        </w:rPr>
        <w:t>ом</w:t>
      </w:r>
      <w:r w:rsidRPr="006C51BD">
        <w:rPr>
          <w:sz w:val="18"/>
        </w:rPr>
        <w:t xml:space="preserve"> на Многоквартирный жилой дом и</w:t>
      </w:r>
      <w:r w:rsidRPr="006C51BD">
        <w:rPr>
          <w:spacing w:val="-5"/>
          <w:sz w:val="18"/>
        </w:rPr>
        <w:t xml:space="preserve"> </w:t>
      </w:r>
      <w:r w:rsidRPr="006C51BD">
        <w:rPr>
          <w:sz w:val="18"/>
        </w:rPr>
        <w:t>Квартиру.</w:t>
      </w:r>
    </w:p>
    <w:p w14:paraId="0F101E88" w14:textId="77777777" w:rsidR="001D40F2" w:rsidRPr="006C51BD" w:rsidRDefault="001D40F2" w:rsidP="000F7ACF">
      <w:pPr>
        <w:pStyle w:val="a5"/>
        <w:numPr>
          <w:ilvl w:val="2"/>
          <w:numId w:val="17"/>
        </w:numPr>
        <w:tabs>
          <w:tab w:val="left" w:pos="0"/>
          <w:tab w:val="left" w:pos="426"/>
        </w:tabs>
        <w:ind w:left="0" w:firstLine="0"/>
        <w:rPr>
          <w:sz w:val="18"/>
        </w:rPr>
      </w:pPr>
      <w:r w:rsidRPr="006C51BD">
        <w:rPr>
          <w:b/>
          <w:i/>
          <w:sz w:val="18"/>
        </w:rPr>
        <w:t xml:space="preserve">Фактическая общая приведенная площадь Квартиры - </w:t>
      </w:r>
      <w:r w:rsidRPr="006C51BD">
        <w:rPr>
          <w:sz w:val="18"/>
        </w:rPr>
        <w:t xml:space="preserve">площадь </w:t>
      </w:r>
      <w:r w:rsidRPr="006C51BD">
        <w:rPr>
          <w:i/>
          <w:sz w:val="18"/>
        </w:rPr>
        <w:t>Объекта долевого строительства</w:t>
      </w:r>
      <w:r w:rsidRPr="006C51BD">
        <w:rPr>
          <w:sz w:val="18"/>
        </w:rPr>
        <w:t xml:space="preserve">, определенная согласно проектной документации по внутреннему периметру стен ОДС и включающая в себя сумму площади всех помещений </w:t>
      </w:r>
      <w:r w:rsidRPr="006C51BD">
        <w:rPr>
          <w:i/>
          <w:sz w:val="18"/>
        </w:rPr>
        <w:t>Квартиры</w:t>
      </w:r>
      <w:r w:rsidRPr="006C51BD">
        <w:rPr>
          <w:sz w:val="18"/>
        </w:rPr>
        <w:t>, в том числе вспомогательного использования, предназначенного для удовлетворения гражданами бытовых и иных нужд, связанных с их проживание</w:t>
      </w:r>
      <w:r w:rsidR="000D5F6D" w:rsidRPr="006C51BD">
        <w:rPr>
          <w:sz w:val="18"/>
        </w:rPr>
        <w:t>м</w:t>
      </w:r>
      <w:r w:rsidRPr="006C51BD">
        <w:rPr>
          <w:sz w:val="18"/>
        </w:rPr>
        <w:t xml:space="preserve"> в ОДС, включая площадь летних помещений (балконов, лоджий) с применением понижающих коэффициентов,  которая определяется по окончании строительства </w:t>
      </w:r>
      <w:r w:rsidR="00193235" w:rsidRPr="006C51BD">
        <w:rPr>
          <w:sz w:val="18"/>
        </w:rPr>
        <w:t>М</w:t>
      </w:r>
      <w:r w:rsidRPr="006C51BD">
        <w:rPr>
          <w:sz w:val="18"/>
        </w:rPr>
        <w:t>ногоквартирного жилого дома на основании обмеров, проведенных органом технической инвентаризации</w:t>
      </w:r>
      <w:r w:rsidR="000D5F6D" w:rsidRPr="006C51BD">
        <w:rPr>
          <w:sz w:val="18"/>
        </w:rPr>
        <w:t xml:space="preserve"> в соответствии с </w:t>
      </w:r>
      <w:r w:rsidRPr="006C51BD">
        <w:rPr>
          <w:sz w:val="18"/>
        </w:rPr>
        <w:t>техническ</w:t>
      </w:r>
      <w:r w:rsidR="000D5F6D" w:rsidRPr="006C51BD">
        <w:rPr>
          <w:sz w:val="18"/>
        </w:rPr>
        <w:t>им</w:t>
      </w:r>
      <w:r w:rsidRPr="006C51BD">
        <w:rPr>
          <w:sz w:val="18"/>
        </w:rPr>
        <w:t xml:space="preserve"> паспорт</w:t>
      </w:r>
      <w:r w:rsidR="000D5F6D" w:rsidRPr="006C51BD">
        <w:rPr>
          <w:sz w:val="18"/>
        </w:rPr>
        <w:t>ом</w:t>
      </w:r>
      <w:r w:rsidRPr="006C51BD">
        <w:rPr>
          <w:sz w:val="18"/>
        </w:rPr>
        <w:t xml:space="preserve"> или техническ</w:t>
      </w:r>
      <w:r w:rsidR="000D5F6D" w:rsidRPr="006C51BD">
        <w:rPr>
          <w:sz w:val="18"/>
        </w:rPr>
        <w:t>им</w:t>
      </w:r>
      <w:r w:rsidRPr="006C51BD">
        <w:rPr>
          <w:sz w:val="18"/>
        </w:rPr>
        <w:t xml:space="preserve"> план</w:t>
      </w:r>
      <w:r w:rsidR="000D5F6D" w:rsidRPr="006C51BD">
        <w:rPr>
          <w:sz w:val="18"/>
        </w:rPr>
        <w:t>ом</w:t>
      </w:r>
      <w:r w:rsidRPr="006C51BD">
        <w:rPr>
          <w:sz w:val="18"/>
        </w:rPr>
        <w:t xml:space="preserve"> на Многоквартирный жилой дом и</w:t>
      </w:r>
      <w:r w:rsidRPr="006C51BD">
        <w:rPr>
          <w:spacing w:val="-5"/>
          <w:sz w:val="18"/>
        </w:rPr>
        <w:t xml:space="preserve"> </w:t>
      </w:r>
      <w:r w:rsidRPr="006C51BD">
        <w:rPr>
          <w:sz w:val="18"/>
        </w:rPr>
        <w:t>Квартиру.</w:t>
      </w:r>
    </w:p>
    <w:p w14:paraId="786FFF60" w14:textId="77777777" w:rsidR="00F5011A" w:rsidRPr="006C51BD" w:rsidRDefault="00F5011A" w:rsidP="008C2AD3">
      <w:pPr>
        <w:pStyle w:val="a5"/>
        <w:numPr>
          <w:ilvl w:val="2"/>
          <w:numId w:val="17"/>
        </w:numPr>
        <w:tabs>
          <w:tab w:val="left" w:pos="709"/>
        </w:tabs>
        <w:ind w:left="0" w:firstLine="0"/>
        <w:rPr>
          <w:sz w:val="18"/>
          <w:szCs w:val="18"/>
        </w:rPr>
      </w:pPr>
      <w:r w:rsidRPr="006C51BD">
        <w:rPr>
          <w:b/>
          <w:bCs/>
          <w:sz w:val="18"/>
          <w:szCs w:val="18"/>
        </w:rPr>
        <w:t xml:space="preserve">Счет Эскроу </w:t>
      </w:r>
      <w:r w:rsidRPr="006C51BD">
        <w:rPr>
          <w:sz w:val="18"/>
          <w:szCs w:val="18"/>
        </w:rPr>
        <w:t xml:space="preserve">- банковский счет, </w:t>
      </w:r>
      <w:r w:rsidR="00C224FC" w:rsidRPr="006C51BD">
        <w:rPr>
          <w:sz w:val="18"/>
          <w:szCs w:val="18"/>
        </w:rPr>
        <w:t>открываемый Банком</w:t>
      </w:r>
      <w:r w:rsidRPr="006C51BD">
        <w:rPr>
          <w:sz w:val="18"/>
          <w:szCs w:val="18"/>
        </w:rPr>
        <w:t xml:space="preserve"> на имя Депонента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w:t>
      </w:r>
      <w:r w:rsidR="00C224FC" w:rsidRPr="006C51BD">
        <w:rPr>
          <w:sz w:val="18"/>
          <w:szCs w:val="18"/>
        </w:rPr>
        <w:t>Договоре Эскроу (Основание передачи прав).</w:t>
      </w:r>
    </w:p>
    <w:p w14:paraId="7BA4FA03" w14:textId="77777777" w:rsidR="00F5011A" w:rsidRPr="006C51BD" w:rsidRDefault="00F5011A" w:rsidP="008C2AD3">
      <w:pPr>
        <w:pStyle w:val="a5"/>
        <w:numPr>
          <w:ilvl w:val="2"/>
          <w:numId w:val="17"/>
        </w:numPr>
        <w:tabs>
          <w:tab w:val="left" w:pos="709"/>
        </w:tabs>
        <w:ind w:left="0" w:firstLine="0"/>
        <w:rPr>
          <w:sz w:val="18"/>
          <w:szCs w:val="18"/>
        </w:rPr>
      </w:pPr>
      <w:r w:rsidRPr="006C51BD">
        <w:rPr>
          <w:b/>
          <w:i/>
          <w:sz w:val="18"/>
          <w:szCs w:val="18"/>
        </w:rPr>
        <w:t xml:space="preserve"> </w:t>
      </w:r>
      <w:r w:rsidRPr="006C51BD">
        <w:rPr>
          <w:b/>
          <w:bCs/>
          <w:sz w:val="18"/>
          <w:szCs w:val="18"/>
        </w:rPr>
        <w:t xml:space="preserve">Срок условного депонирования </w:t>
      </w:r>
      <w:r w:rsidRPr="006C51BD">
        <w:rPr>
          <w:sz w:val="18"/>
          <w:szCs w:val="18"/>
        </w:rPr>
        <w:t xml:space="preserve">- срок, в течение которого Банку должны быть предоставлены документы для </w:t>
      </w:r>
      <w:r w:rsidR="00254854" w:rsidRPr="006C51BD">
        <w:rPr>
          <w:sz w:val="18"/>
          <w:szCs w:val="18"/>
        </w:rPr>
        <w:t>перечисления денежных средств Бенефициару в соответствии с условиями</w:t>
      </w:r>
      <w:r w:rsidRPr="006C51BD">
        <w:rPr>
          <w:sz w:val="18"/>
          <w:szCs w:val="18"/>
        </w:rPr>
        <w:t xml:space="preserve"> Договор</w:t>
      </w:r>
      <w:r w:rsidR="00254854" w:rsidRPr="006C51BD">
        <w:rPr>
          <w:sz w:val="18"/>
          <w:szCs w:val="18"/>
        </w:rPr>
        <w:t>а</w:t>
      </w:r>
      <w:r w:rsidRPr="006C51BD">
        <w:rPr>
          <w:sz w:val="18"/>
          <w:szCs w:val="18"/>
        </w:rPr>
        <w:t xml:space="preserve"> Эскроу, который не может превышать более чем на шесть месяцев срок ввода в эксплуатацию </w:t>
      </w:r>
      <w:r w:rsidR="00193235" w:rsidRPr="006C51BD">
        <w:rPr>
          <w:sz w:val="18"/>
          <w:szCs w:val="18"/>
        </w:rPr>
        <w:t>М</w:t>
      </w:r>
      <w:r w:rsidRPr="006C51BD">
        <w:rPr>
          <w:sz w:val="18"/>
          <w:szCs w:val="18"/>
        </w:rPr>
        <w:t xml:space="preserve">ногоквартирного </w:t>
      </w:r>
      <w:r w:rsidR="00193235" w:rsidRPr="006C51BD">
        <w:rPr>
          <w:sz w:val="18"/>
          <w:szCs w:val="18"/>
        </w:rPr>
        <w:t xml:space="preserve">жилого </w:t>
      </w:r>
      <w:r w:rsidRPr="006C51BD">
        <w:rPr>
          <w:sz w:val="18"/>
          <w:szCs w:val="18"/>
        </w:rPr>
        <w:t>дома и (или) иного объекта недвижимости, указанных в проектной декларации.</w:t>
      </w:r>
    </w:p>
    <w:p w14:paraId="031833EA" w14:textId="77777777" w:rsidR="004C42CE" w:rsidRPr="006C51BD" w:rsidRDefault="002F056C" w:rsidP="008C2AD3">
      <w:pPr>
        <w:pStyle w:val="a5"/>
        <w:numPr>
          <w:ilvl w:val="2"/>
          <w:numId w:val="17"/>
        </w:numPr>
        <w:tabs>
          <w:tab w:val="left" w:pos="709"/>
        </w:tabs>
        <w:ind w:left="0" w:firstLine="0"/>
        <w:rPr>
          <w:sz w:val="18"/>
          <w:szCs w:val="18"/>
        </w:rPr>
      </w:pPr>
      <w:r w:rsidRPr="006C51BD">
        <w:rPr>
          <w:b/>
          <w:bCs/>
          <w:sz w:val="18"/>
          <w:szCs w:val="18"/>
        </w:rPr>
        <w:t xml:space="preserve">Договор банковского счета эскроу </w:t>
      </w:r>
      <w:r w:rsidRPr="006C51BD">
        <w:rPr>
          <w:b/>
          <w:sz w:val="18"/>
          <w:szCs w:val="18"/>
        </w:rPr>
        <w:t>(далее - Договор Эскроу)</w:t>
      </w:r>
      <w:r w:rsidRPr="006C51BD">
        <w:rPr>
          <w:sz w:val="18"/>
          <w:szCs w:val="18"/>
        </w:rPr>
        <w:t xml:space="preserve"> - трехсторонний договор банковского счета эскроу между Банком, Бенефициаром и Депонентом, заключаемый в соответствии с условиями ДУДС, положениями Общих условий и в порядке, установленном Общими условиями</w:t>
      </w:r>
      <w:r w:rsidR="00486377" w:rsidRPr="006C51BD">
        <w:rPr>
          <w:sz w:val="18"/>
          <w:szCs w:val="18"/>
        </w:rPr>
        <w:t>.</w:t>
      </w:r>
    </w:p>
    <w:p w14:paraId="528C3DFF" w14:textId="77777777" w:rsidR="004C42CE" w:rsidRPr="006C51BD" w:rsidRDefault="004C42CE" w:rsidP="008C2AD3">
      <w:pPr>
        <w:pStyle w:val="a5"/>
        <w:numPr>
          <w:ilvl w:val="2"/>
          <w:numId w:val="17"/>
        </w:numPr>
        <w:tabs>
          <w:tab w:val="left" w:pos="709"/>
        </w:tabs>
        <w:ind w:left="0" w:firstLine="0"/>
        <w:rPr>
          <w:sz w:val="18"/>
          <w:szCs w:val="18"/>
        </w:rPr>
      </w:pPr>
      <w:r w:rsidRPr="006C51BD">
        <w:rPr>
          <w:b/>
          <w:sz w:val="18"/>
          <w:szCs w:val="18"/>
        </w:rPr>
        <w:t>Общие условия</w:t>
      </w:r>
      <w:r w:rsidRPr="006C51BD">
        <w:rPr>
          <w:sz w:val="18"/>
          <w:szCs w:val="18"/>
        </w:rPr>
        <w:t xml:space="preserve"> –Общие условия открытия и совершения операций по </w:t>
      </w:r>
      <w:r w:rsidR="00C224FC" w:rsidRPr="006C51BD">
        <w:rPr>
          <w:sz w:val="18"/>
          <w:szCs w:val="18"/>
        </w:rPr>
        <w:t>Счетам Эскроу</w:t>
      </w:r>
      <w:r w:rsidRPr="006C51BD">
        <w:rPr>
          <w:sz w:val="18"/>
          <w:szCs w:val="18"/>
        </w:rPr>
        <w:t>,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w:t>
      </w:r>
      <w:r w:rsidR="001C2D1E" w:rsidRPr="006C51BD">
        <w:rPr>
          <w:sz w:val="18"/>
          <w:szCs w:val="18"/>
        </w:rPr>
        <w:t xml:space="preserve"> (далее также – «Банк»)</w:t>
      </w:r>
      <w:r w:rsidRPr="006C51BD">
        <w:rPr>
          <w:sz w:val="18"/>
          <w:szCs w:val="18"/>
        </w:rPr>
        <w:t>, размещенные на официальном сайте Банка в сети интернет по адресу</w:t>
      </w:r>
      <w:r w:rsidR="0073708D" w:rsidRPr="006C51BD">
        <w:rPr>
          <w:sz w:val="18"/>
          <w:szCs w:val="18"/>
        </w:rPr>
        <w:t xml:space="preserve"> www.</w:t>
      </w:r>
      <w:r w:rsidRPr="006C51BD">
        <w:rPr>
          <w:sz w:val="18"/>
          <w:szCs w:val="18"/>
          <w:lang w:val="en-US"/>
        </w:rPr>
        <w:t>rncb</w:t>
      </w:r>
      <w:r w:rsidRPr="006C51BD">
        <w:rPr>
          <w:sz w:val="18"/>
          <w:szCs w:val="18"/>
        </w:rPr>
        <w:t>.</w:t>
      </w:r>
      <w:r w:rsidRPr="006C51BD">
        <w:rPr>
          <w:sz w:val="18"/>
          <w:szCs w:val="18"/>
          <w:lang w:val="en-US"/>
        </w:rPr>
        <w:t>ru</w:t>
      </w:r>
      <w:r w:rsidR="001C2D1E" w:rsidRPr="006C51BD">
        <w:rPr>
          <w:sz w:val="18"/>
          <w:szCs w:val="18"/>
        </w:rPr>
        <w:t>,  и настоящего Договора, путем открытия Акцептантом специального счета эскроу в порядке, предусмотренном Общими условиями</w:t>
      </w:r>
      <w:r w:rsidRPr="006C51BD">
        <w:rPr>
          <w:sz w:val="18"/>
          <w:szCs w:val="18"/>
        </w:rPr>
        <w:t>.</w:t>
      </w:r>
    </w:p>
    <w:p w14:paraId="69333CFF" w14:textId="77777777" w:rsidR="00F5011A" w:rsidRPr="006C51BD" w:rsidRDefault="009769F7" w:rsidP="008C2AD3">
      <w:pPr>
        <w:pStyle w:val="a5"/>
        <w:numPr>
          <w:ilvl w:val="2"/>
          <w:numId w:val="17"/>
        </w:numPr>
        <w:tabs>
          <w:tab w:val="left" w:pos="709"/>
        </w:tabs>
        <w:ind w:left="0" w:firstLine="0"/>
        <w:rPr>
          <w:sz w:val="18"/>
          <w:szCs w:val="18"/>
        </w:rPr>
      </w:pPr>
      <w:r w:rsidRPr="006C51BD">
        <w:rPr>
          <w:b/>
          <w:bCs/>
          <w:sz w:val="18"/>
          <w:szCs w:val="18"/>
        </w:rPr>
        <w:t xml:space="preserve">Депонируемая сумма </w:t>
      </w:r>
      <w:r w:rsidRPr="006C51BD">
        <w:rPr>
          <w:sz w:val="18"/>
          <w:szCs w:val="18"/>
        </w:rPr>
        <w:t xml:space="preserve">– денежные средства, которые должны быть внесены Депонентом на Счет Эскроу единовременно в момент заключения Договора Эскроу и открытия Счета Эскроу или частями в течение определенного периода, предусмотренного </w:t>
      </w:r>
      <w:r w:rsidR="00C224FC" w:rsidRPr="006C51BD">
        <w:rPr>
          <w:sz w:val="18"/>
          <w:szCs w:val="18"/>
        </w:rPr>
        <w:t xml:space="preserve">Договором Эскроу и </w:t>
      </w:r>
      <w:r w:rsidR="001C2D1E" w:rsidRPr="006C51BD">
        <w:rPr>
          <w:sz w:val="18"/>
          <w:szCs w:val="18"/>
        </w:rPr>
        <w:t>настоящим Договором</w:t>
      </w:r>
      <w:r w:rsidR="00C224FC" w:rsidRPr="006C51BD">
        <w:rPr>
          <w:sz w:val="18"/>
          <w:szCs w:val="18"/>
        </w:rPr>
        <w:t xml:space="preserve">. При открытии Счета Эскроу размер Депонируемой суммы указывается в соответствии с </w:t>
      </w:r>
      <w:r w:rsidR="001C2D1E" w:rsidRPr="006C51BD">
        <w:rPr>
          <w:sz w:val="18"/>
          <w:szCs w:val="18"/>
        </w:rPr>
        <w:t xml:space="preserve">настоящим Договором </w:t>
      </w:r>
      <w:r w:rsidR="00F5011A" w:rsidRPr="006C51BD">
        <w:rPr>
          <w:sz w:val="18"/>
          <w:szCs w:val="18"/>
        </w:rPr>
        <w:t>и равен Цене договора.</w:t>
      </w:r>
    </w:p>
    <w:p w14:paraId="6DB7FFEA" w14:textId="77777777" w:rsidR="002731D1" w:rsidRPr="006C51BD" w:rsidRDefault="009769F7" w:rsidP="000F7ACF">
      <w:pPr>
        <w:pStyle w:val="a5"/>
        <w:numPr>
          <w:ilvl w:val="2"/>
          <w:numId w:val="17"/>
        </w:numPr>
        <w:tabs>
          <w:tab w:val="left" w:pos="0"/>
        </w:tabs>
        <w:ind w:left="0" w:firstLine="0"/>
        <w:rPr>
          <w:sz w:val="18"/>
          <w:szCs w:val="18"/>
        </w:rPr>
      </w:pPr>
      <w:r w:rsidRPr="006C51BD">
        <w:rPr>
          <w:sz w:val="18"/>
          <w:szCs w:val="18"/>
        </w:rPr>
        <w:t>Настоящим Участник извещен о том, что в Выписке из единого государственного реестра недвижимости (Выписка из ЕГРН) будет указана только Фактическая площадь жилого помещения (Квартиры), без указания и учета площади лоджий, балконов и иных неотапливаемых</w:t>
      </w:r>
      <w:r w:rsidRPr="006C51BD">
        <w:rPr>
          <w:spacing w:val="-5"/>
          <w:sz w:val="18"/>
          <w:szCs w:val="18"/>
        </w:rPr>
        <w:t xml:space="preserve"> </w:t>
      </w:r>
      <w:r w:rsidRPr="006C51BD">
        <w:rPr>
          <w:sz w:val="18"/>
          <w:szCs w:val="18"/>
        </w:rPr>
        <w:t>помещений.</w:t>
      </w:r>
    </w:p>
    <w:p w14:paraId="46E1A8D2" w14:textId="77777777" w:rsidR="005C30BD" w:rsidRPr="006C51BD" w:rsidRDefault="009769F7" w:rsidP="000F7ACF">
      <w:pPr>
        <w:pStyle w:val="a5"/>
        <w:numPr>
          <w:ilvl w:val="2"/>
          <w:numId w:val="17"/>
        </w:numPr>
        <w:tabs>
          <w:tab w:val="left" w:pos="0"/>
        </w:tabs>
        <w:ind w:left="0" w:firstLine="0"/>
        <w:rPr>
          <w:kern w:val="3"/>
          <w:sz w:val="18"/>
          <w:szCs w:val="18"/>
          <w:lang w:eastAsia="zh-CN" w:bidi="hi-IN"/>
        </w:rPr>
      </w:pPr>
      <w:r w:rsidRPr="006C51BD">
        <w:rPr>
          <w:kern w:val="3"/>
          <w:sz w:val="18"/>
          <w:szCs w:val="18"/>
          <w:lang w:eastAsia="zh-CN" w:bidi="hi-IN"/>
        </w:rPr>
        <w:t xml:space="preserve"> 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w:t>
      </w:r>
      <w:r w:rsidR="005C30BD" w:rsidRPr="006C51BD">
        <w:rPr>
          <w:kern w:val="3"/>
          <w:sz w:val="18"/>
          <w:szCs w:val="18"/>
          <w:lang w:eastAsia="zh-CN" w:bidi="hi-IN"/>
        </w:rPr>
        <w:t xml:space="preserve"> д. </w:t>
      </w:r>
      <w:r w:rsidR="00723CEA" w:rsidRPr="006C51BD">
        <w:rPr>
          <w:kern w:val="3"/>
          <w:sz w:val="18"/>
          <w:szCs w:val="18"/>
          <w:lang w:eastAsia="zh-CN" w:bidi="hi-IN"/>
        </w:rPr>
        <w:t>34; адрес</w:t>
      </w:r>
      <w:r w:rsidR="005C30BD" w:rsidRPr="006C51BD">
        <w:rPr>
          <w:kern w:val="3"/>
          <w:sz w:val="18"/>
          <w:szCs w:val="18"/>
          <w:lang w:eastAsia="zh-CN" w:bidi="hi-IN"/>
        </w:rPr>
        <w:t xml:space="preserve"> электронной почты: rncb@rncb.ru, номер телефона: +7 (3652) 550-500.</w:t>
      </w:r>
    </w:p>
    <w:p w14:paraId="4C36A431" w14:textId="77777777" w:rsidR="0000260C" w:rsidRPr="00CC75E1" w:rsidRDefault="0000260C" w:rsidP="0000260C">
      <w:pPr>
        <w:pStyle w:val="a5"/>
        <w:numPr>
          <w:ilvl w:val="2"/>
          <w:numId w:val="17"/>
        </w:numPr>
        <w:tabs>
          <w:tab w:val="left" w:pos="0"/>
        </w:tabs>
        <w:ind w:left="0" w:firstLine="0"/>
        <w:rPr>
          <w:color w:val="0000FF"/>
          <w:kern w:val="3"/>
          <w:sz w:val="18"/>
          <w:szCs w:val="18"/>
          <w:lang w:eastAsia="zh-CN" w:bidi="hi-IN"/>
        </w:rPr>
      </w:pPr>
      <w:r w:rsidRPr="00CC75E1">
        <w:rPr>
          <w:color w:val="0000FF"/>
          <w:sz w:val="18"/>
          <w:szCs w:val="18"/>
        </w:rPr>
        <w:t>Настоящим Участник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r w:rsidRPr="00CC75E1">
        <w:rPr>
          <w:color w:val="0000FF"/>
          <w:kern w:val="3"/>
          <w:sz w:val="18"/>
          <w:szCs w:val="18"/>
          <w:lang w:eastAsia="zh-CN" w:bidi="hi-IN"/>
        </w:rPr>
        <w:t xml:space="preserve"> </w:t>
      </w:r>
      <w:r w:rsidRPr="00CC75E1">
        <w:rPr>
          <w:color w:val="0000FF"/>
          <w:sz w:val="18"/>
          <w:szCs w:val="18"/>
        </w:rPr>
        <w:t>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w:t>
      </w:r>
    </w:p>
    <w:p w14:paraId="6745D320" w14:textId="77777777" w:rsidR="0000260C" w:rsidRPr="00C455D9" w:rsidRDefault="0000260C" w:rsidP="0000260C">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 Договор Эскроу считается заключенным Сторонами с даты акцептования </w:t>
      </w:r>
      <w:r>
        <w:rPr>
          <w:color w:val="0000FF"/>
          <w:sz w:val="18"/>
          <w:szCs w:val="18"/>
        </w:rPr>
        <w:t>Э</w:t>
      </w:r>
      <w:r w:rsidRPr="00C455D9">
        <w:rPr>
          <w:color w:val="0000FF"/>
          <w:sz w:val="18"/>
          <w:szCs w:val="18"/>
        </w:rPr>
        <w:t>скроу – 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CC15EF8" w14:textId="77777777" w:rsidR="0000260C" w:rsidRPr="00C455D9" w:rsidRDefault="0000260C" w:rsidP="0000260C">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216542F6" w14:textId="5A37D72B" w:rsidR="0000260C" w:rsidRPr="00C455D9" w:rsidRDefault="0000260C" w:rsidP="0000260C">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пункте 3.1. настоящего Договора</w:t>
      </w:r>
      <w:r w:rsidR="008D0EAB">
        <w:rPr>
          <w:color w:val="0000FF"/>
          <w:sz w:val="18"/>
          <w:szCs w:val="18"/>
        </w:rPr>
        <w:t>, и в срок, указанный в п. 3.7.8 настоящего Договора</w:t>
      </w:r>
      <w:r w:rsidR="008D0EAB" w:rsidRPr="00197B8D">
        <w:rPr>
          <w:color w:val="0000FF"/>
          <w:sz w:val="18"/>
          <w:szCs w:val="18"/>
        </w:rPr>
        <w:t>.</w:t>
      </w:r>
    </w:p>
    <w:p w14:paraId="79449095" w14:textId="353D2ECC" w:rsidR="005C30BD" w:rsidRPr="006C51BD" w:rsidRDefault="0000260C" w:rsidP="0000260C">
      <w:pPr>
        <w:pStyle w:val="a5"/>
        <w:numPr>
          <w:ilvl w:val="2"/>
          <w:numId w:val="17"/>
        </w:numPr>
        <w:tabs>
          <w:tab w:val="left" w:pos="0"/>
        </w:tabs>
        <w:suppressAutoHyphens/>
        <w:ind w:left="0" w:firstLine="0"/>
        <w:textAlignment w:val="baseline"/>
        <w:rPr>
          <w:sz w:val="18"/>
          <w:szCs w:val="18"/>
        </w:rPr>
      </w:pPr>
      <w:r w:rsidRPr="00C94D87">
        <w:rPr>
          <w:color w:val="0000FF"/>
          <w:sz w:val="18"/>
          <w:szCs w:val="18"/>
        </w:rPr>
        <w:t xml:space="preserve">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r>
        <w:rPr>
          <w:color w:val="0000FF"/>
          <w:sz w:val="18"/>
          <w:szCs w:val="18"/>
        </w:rPr>
        <w:t>.</w:t>
      </w:r>
    </w:p>
    <w:p w14:paraId="566BACF2" w14:textId="77777777" w:rsidR="002731D1" w:rsidRPr="006C51BD" w:rsidRDefault="002731D1" w:rsidP="000F7ACF">
      <w:pPr>
        <w:pStyle w:val="2"/>
        <w:numPr>
          <w:ilvl w:val="1"/>
          <w:numId w:val="8"/>
        </w:numPr>
        <w:tabs>
          <w:tab w:val="left" w:pos="0"/>
          <w:tab w:val="left" w:pos="426"/>
          <w:tab w:val="left" w:pos="1525"/>
          <w:tab w:val="left" w:pos="1526"/>
          <w:tab w:val="left" w:pos="9639"/>
        </w:tabs>
        <w:ind w:left="0" w:firstLine="0"/>
      </w:pPr>
      <w:r w:rsidRPr="006C51BD">
        <w:t>Правовое обеспечение</w:t>
      </w:r>
      <w:r w:rsidRPr="006C51BD">
        <w:rPr>
          <w:spacing w:val="-3"/>
        </w:rPr>
        <w:t xml:space="preserve"> </w:t>
      </w:r>
      <w:r w:rsidRPr="006C51BD">
        <w:t>Договора:</w:t>
      </w:r>
    </w:p>
    <w:p w14:paraId="7BD6B3D3" w14:textId="77777777" w:rsidR="002731D1" w:rsidRPr="006C51BD" w:rsidRDefault="002731D1" w:rsidP="000F7ACF">
      <w:pPr>
        <w:pStyle w:val="a5"/>
        <w:numPr>
          <w:ilvl w:val="2"/>
          <w:numId w:val="8"/>
        </w:numPr>
        <w:tabs>
          <w:tab w:val="left" w:pos="0"/>
          <w:tab w:val="left" w:pos="426"/>
          <w:tab w:val="left" w:pos="1526"/>
          <w:tab w:val="left" w:pos="9639"/>
        </w:tabs>
        <w:ind w:left="0" w:firstLine="0"/>
        <w:rPr>
          <w:sz w:val="18"/>
          <w:szCs w:val="18"/>
        </w:rPr>
      </w:pPr>
      <w:r w:rsidRPr="006C51BD">
        <w:rPr>
          <w:sz w:val="18"/>
          <w:szCs w:val="18"/>
        </w:rPr>
        <w:t>Правовыми основаниями для заключения Договора</w:t>
      </w:r>
      <w:r w:rsidRPr="006C51BD">
        <w:rPr>
          <w:spacing w:val="-4"/>
          <w:sz w:val="18"/>
          <w:szCs w:val="18"/>
        </w:rPr>
        <w:t xml:space="preserve"> </w:t>
      </w:r>
      <w:r w:rsidRPr="006C51BD">
        <w:rPr>
          <w:sz w:val="18"/>
          <w:szCs w:val="18"/>
        </w:rPr>
        <w:t>являются:</w:t>
      </w:r>
    </w:p>
    <w:p w14:paraId="76BDA5C7" w14:textId="77777777" w:rsidR="002731D1" w:rsidRPr="006C51BD" w:rsidRDefault="002731D1" w:rsidP="000F7ACF">
      <w:pPr>
        <w:pStyle w:val="a5"/>
        <w:numPr>
          <w:ilvl w:val="0"/>
          <w:numId w:val="7"/>
        </w:numPr>
        <w:tabs>
          <w:tab w:val="left" w:pos="0"/>
          <w:tab w:val="left" w:pos="426"/>
          <w:tab w:val="left" w:pos="1108"/>
          <w:tab w:val="left" w:pos="9639"/>
        </w:tabs>
        <w:ind w:left="0" w:firstLine="0"/>
        <w:rPr>
          <w:sz w:val="18"/>
          <w:szCs w:val="18"/>
        </w:rPr>
      </w:pPr>
      <w:r w:rsidRPr="006C51BD">
        <w:rPr>
          <w:sz w:val="18"/>
          <w:szCs w:val="18"/>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DF5377" w:rsidRPr="006C51BD">
        <w:rPr>
          <w:b/>
          <w:i/>
          <w:sz w:val="18"/>
          <w:szCs w:val="18"/>
        </w:rPr>
        <w:t>Федеральный за</w:t>
      </w:r>
      <w:r w:rsidRPr="006C51BD">
        <w:rPr>
          <w:b/>
          <w:i/>
          <w:sz w:val="18"/>
          <w:szCs w:val="18"/>
        </w:rPr>
        <w:t>кон №</w:t>
      </w:r>
      <w:r w:rsidRPr="006C51BD">
        <w:rPr>
          <w:b/>
          <w:i/>
          <w:spacing w:val="-1"/>
          <w:sz w:val="18"/>
          <w:szCs w:val="18"/>
        </w:rPr>
        <w:t xml:space="preserve"> </w:t>
      </w:r>
      <w:r w:rsidRPr="006C51BD">
        <w:rPr>
          <w:b/>
          <w:i/>
          <w:sz w:val="18"/>
          <w:szCs w:val="18"/>
        </w:rPr>
        <w:t>214-ФЗ</w:t>
      </w:r>
      <w:r w:rsidRPr="006C51BD">
        <w:rPr>
          <w:sz w:val="18"/>
          <w:szCs w:val="18"/>
        </w:rPr>
        <w:t>»;</w:t>
      </w:r>
    </w:p>
    <w:p w14:paraId="648DB482" w14:textId="77777777" w:rsidR="002731D1" w:rsidRPr="006C51BD" w:rsidRDefault="002731D1" w:rsidP="000F7ACF">
      <w:pPr>
        <w:pStyle w:val="a5"/>
        <w:numPr>
          <w:ilvl w:val="0"/>
          <w:numId w:val="7"/>
        </w:numPr>
        <w:tabs>
          <w:tab w:val="left" w:pos="0"/>
          <w:tab w:val="left" w:pos="426"/>
          <w:tab w:val="left" w:pos="1096"/>
          <w:tab w:val="left" w:pos="9639"/>
        </w:tabs>
        <w:ind w:left="0" w:firstLine="0"/>
        <w:rPr>
          <w:sz w:val="18"/>
          <w:szCs w:val="18"/>
        </w:rPr>
      </w:pPr>
      <w:r w:rsidRPr="006C51BD">
        <w:rPr>
          <w:sz w:val="18"/>
          <w:szCs w:val="18"/>
        </w:rPr>
        <w:t>Гражданский кодекс Российской</w:t>
      </w:r>
      <w:r w:rsidRPr="006C51BD">
        <w:rPr>
          <w:spacing w:val="-2"/>
          <w:sz w:val="18"/>
          <w:szCs w:val="18"/>
        </w:rPr>
        <w:t xml:space="preserve"> </w:t>
      </w:r>
      <w:r w:rsidRPr="006C51BD">
        <w:rPr>
          <w:sz w:val="18"/>
          <w:szCs w:val="18"/>
        </w:rPr>
        <w:t>Федерации;</w:t>
      </w:r>
    </w:p>
    <w:p w14:paraId="2B52CAC0" w14:textId="68A05290" w:rsidR="002731D1" w:rsidRPr="006C51BD" w:rsidRDefault="002731D1" w:rsidP="000F7ACF">
      <w:pPr>
        <w:pStyle w:val="a5"/>
        <w:numPr>
          <w:ilvl w:val="0"/>
          <w:numId w:val="7"/>
        </w:numPr>
        <w:tabs>
          <w:tab w:val="left" w:pos="0"/>
          <w:tab w:val="left" w:pos="426"/>
          <w:tab w:val="left" w:pos="1106"/>
          <w:tab w:val="left" w:pos="9639"/>
        </w:tabs>
        <w:ind w:left="0" w:firstLine="0"/>
        <w:rPr>
          <w:sz w:val="18"/>
          <w:szCs w:val="18"/>
        </w:rPr>
      </w:pPr>
      <w:r w:rsidRPr="006C51BD">
        <w:rPr>
          <w:sz w:val="18"/>
          <w:szCs w:val="18"/>
        </w:rPr>
        <w:t>Федеральный закон № 218-ФЗ от 13 июля 201</w:t>
      </w:r>
      <w:r w:rsidR="009A6908">
        <w:rPr>
          <w:sz w:val="18"/>
          <w:szCs w:val="18"/>
        </w:rPr>
        <w:t>5</w:t>
      </w:r>
      <w:r w:rsidRPr="006C51BD">
        <w:rPr>
          <w:sz w:val="18"/>
          <w:szCs w:val="18"/>
        </w:rPr>
        <w:t xml:space="preserve"> года </w:t>
      </w:r>
      <w:r w:rsidRPr="006C51BD">
        <w:rPr>
          <w:spacing w:val="-3"/>
          <w:sz w:val="18"/>
          <w:szCs w:val="18"/>
        </w:rPr>
        <w:t xml:space="preserve">«О </w:t>
      </w:r>
      <w:r w:rsidRPr="006C51BD">
        <w:rPr>
          <w:sz w:val="18"/>
          <w:szCs w:val="18"/>
        </w:rPr>
        <w:t>государственной регистрации недвижимости», далее «</w:t>
      </w:r>
      <w:r w:rsidRPr="006C51BD">
        <w:rPr>
          <w:b/>
          <w:i/>
          <w:sz w:val="18"/>
          <w:szCs w:val="18"/>
        </w:rPr>
        <w:t>Федеральный закон №</w:t>
      </w:r>
      <w:r w:rsidRPr="006C51BD">
        <w:rPr>
          <w:b/>
          <w:i/>
          <w:spacing w:val="-2"/>
          <w:sz w:val="18"/>
          <w:szCs w:val="18"/>
        </w:rPr>
        <w:t xml:space="preserve"> </w:t>
      </w:r>
      <w:r w:rsidRPr="006C51BD">
        <w:rPr>
          <w:b/>
          <w:i/>
          <w:sz w:val="18"/>
          <w:szCs w:val="18"/>
        </w:rPr>
        <w:t>218-ФЗ</w:t>
      </w:r>
      <w:r w:rsidRPr="006C51BD">
        <w:rPr>
          <w:sz w:val="18"/>
          <w:szCs w:val="18"/>
        </w:rPr>
        <w:t>».</w:t>
      </w:r>
    </w:p>
    <w:p w14:paraId="2238F454" w14:textId="77777777" w:rsidR="00054B14" w:rsidRPr="00C52502" w:rsidRDefault="00054B14" w:rsidP="000F7ACF">
      <w:pPr>
        <w:pStyle w:val="a5"/>
        <w:numPr>
          <w:ilvl w:val="2"/>
          <w:numId w:val="8"/>
        </w:numPr>
        <w:tabs>
          <w:tab w:val="left" w:pos="0"/>
          <w:tab w:val="left" w:pos="426"/>
          <w:tab w:val="left" w:pos="1526"/>
          <w:tab w:val="left" w:pos="9639"/>
        </w:tabs>
        <w:ind w:left="0" w:firstLine="0"/>
        <w:rPr>
          <w:sz w:val="18"/>
          <w:szCs w:val="18"/>
        </w:rPr>
      </w:pPr>
      <w:r w:rsidRPr="00C52502">
        <w:rPr>
          <w:sz w:val="18"/>
          <w:szCs w:val="18"/>
        </w:rPr>
        <w:t>Застройщик располагает всеми необходимыми юридически действительными правами и</w:t>
      </w:r>
      <w:r w:rsidRPr="00C52502">
        <w:rPr>
          <w:spacing w:val="-7"/>
          <w:sz w:val="18"/>
          <w:szCs w:val="18"/>
        </w:rPr>
        <w:t xml:space="preserve"> </w:t>
      </w:r>
      <w:r w:rsidRPr="00C52502">
        <w:rPr>
          <w:sz w:val="18"/>
          <w:szCs w:val="18"/>
        </w:rPr>
        <w:t>документами:</w:t>
      </w:r>
    </w:p>
    <w:p w14:paraId="547C1E6E" w14:textId="446E9D38" w:rsidR="000C7252" w:rsidRPr="000D6F6E" w:rsidRDefault="00051C46" w:rsidP="000C7252">
      <w:pPr>
        <w:pStyle w:val="a5"/>
        <w:tabs>
          <w:tab w:val="left" w:pos="0"/>
          <w:tab w:val="left" w:pos="426"/>
          <w:tab w:val="left" w:pos="5803"/>
          <w:tab w:val="left" w:pos="7566"/>
          <w:tab w:val="left" w:pos="9639"/>
        </w:tabs>
        <w:spacing w:before="1"/>
        <w:ind w:left="0" w:right="88"/>
        <w:rPr>
          <w:b/>
          <w:sz w:val="18"/>
        </w:rPr>
      </w:pPr>
      <w:bookmarkStart w:id="0" w:name="_Hlk32248333"/>
      <w:bookmarkStart w:id="1" w:name="_Hlk32248239"/>
      <w:r>
        <w:rPr>
          <w:sz w:val="18"/>
          <w:szCs w:val="18"/>
        </w:rPr>
        <w:t xml:space="preserve">- </w:t>
      </w:r>
      <w:r>
        <w:rPr>
          <w:b/>
          <w:i/>
          <w:sz w:val="18"/>
        </w:rPr>
        <w:t>Договора аренды земельного участка</w:t>
      </w:r>
      <w:r>
        <w:rPr>
          <w:sz w:val="18"/>
        </w:rPr>
        <w:t xml:space="preserve"> </w:t>
      </w:r>
      <w:r>
        <w:rPr>
          <w:color w:val="0000FF"/>
          <w:sz w:val="18"/>
        </w:rPr>
        <w:t xml:space="preserve">№ 32 от 14.08.2015 г. (рег. № 90-90/016-90/016/982/2015-2562/2 от 09.09.2015г.), </w:t>
      </w:r>
      <w:r>
        <w:rPr>
          <w:color w:val="0000FF"/>
          <w:sz w:val="18"/>
        </w:rPr>
        <w:lastRenderedPageBreak/>
        <w:t>Дополнительного соглашения от 29.07.2020 г. (рег. 90:22:010306:148-90/090/2020-1799 от 11.08.2020 г.), и Дополнительного соглашения от 13.08.2021 г. (рег. 90:22:010306:148-91/013/2021-2317 от 26.08.2021 г.), и Дополнительного соглашения № 37/0к32-2015 от 25.05.2022 г., и Дополнительного соглашения № 95к32-2015 от 05.12.2022 г. о продлении Договора аренды земельного участка от 14.08.2015 г. № 32</w:t>
      </w:r>
      <w:r w:rsidR="000C7252" w:rsidRPr="000D6F6E">
        <w:rPr>
          <w:sz w:val="18"/>
        </w:rPr>
        <w:t>, заключенные с Администрацией города Симферополя Республики Крым.</w:t>
      </w:r>
    </w:p>
    <w:p w14:paraId="551ED846" w14:textId="1ADB369C" w:rsidR="00483388" w:rsidRPr="00BD7687" w:rsidRDefault="00483388" w:rsidP="000C7252">
      <w:pPr>
        <w:tabs>
          <w:tab w:val="left" w:pos="0"/>
          <w:tab w:val="left" w:pos="426"/>
          <w:tab w:val="left" w:pos="9639"/>
        </w:tabs>
        <w:jc w:val="both"/>
        <w:rPr>
          <w:b/>
          <w:sz w:val="18"/>
          <w:szCs w:val="18"/>
        </w:rPr>
      </w:pPr>
      <w:r w:rsidRPr="002B7DEA">
        <w:rPr>
          <w:b/>
          <w:i/>
          <w:sz w:val="18"/>
          <w:szCs w:val="18"/>
        </w:rPr>
        <w:t xml:space="preserve">- </w:t>
      </w:r>
      <w:r w:rsidRPr="00517C56">
        <w:rPr>
          <w:b/>
          <w:i/>
          <w:sz w:val="18"/>
          <w:szCs w:val="18"/>
        </w:rPr>
        <w:t xml:space="preserve">Разрешение на строительство </w:t>
      </w:r>
      <w:r>
        <w:rPr>
          <w:sz w:val="18"/>
          <w:szCs w:val="18"/>
        </w:rPr>
        <w:t>–</w:t>
      </w:r>
      <w:r w:rsidRPr="00517C56">
        <w:rPr>
          <w:sz w:val="18"/>
          <w:szCs w:val="18"/>
        </w:rPr>
        <w:t xml:space="preserve"> </w:t>
      </w:r>
      <w:r>
        <w:rPr>
          <w:sz w:val="18"/>
          <w:szCs w:val="18"/>
        </w:rPr>
        <w:t>Разрешение на строительство</w:t>
      </w:r>
      <w:r w:rsidRPr="00517C56">
        <w:rPr>
          <w:sz w:val="18"/>
          <w:szCs w:val="18"/>
        </w:rPr>
        <w:t>, выданн</w:t>
      </w:r>
      <w:r>
        <w:rPr>
          <w:sz w:val="18"/>
          <w:szCs w:val="18"/>
        </w:rPr>
        <w:t>ое</w:t>
      </w:r>
      <w:r w:rsidRPr="00517C56">
        <w:rPr>
          <w:sz w:val="18"/>
          <w:szCs w:val="18"/>
        </w:rPr>
        <w:t xml:space="preserve"> </w:t>
      </w:r>
      <w:r>
        <w:rPr>
          <w:sz w:val="18"/>
          <w:szCs w:val="18"/>
        </w:rPr>
        <w:t xml:space="preserve">Министерством жилищной политики и </w:t>
      </w:r>
      <w:r w:rsidRPr="00517C56">
        <w:rPr>
          <w:sz w:val="18"/>
          <w:szCs w:val="18"/>
        </w:rPr>
        <w:t>государственного строительного надзора</w:t>
      </w:r>
      <w:r w:rsidRPr="00517C56">
        <w:rPr>
          <w:spacing w:val="-8"/>
          <w:sz w:val="18"/>
          <w:szCs w:val="18"/>
        </w:rPr>
        <w:t xml:space="preserve"> </w:t>
      </w:r>
      <w:r w:rsidRPr="00517C56">
        <w:rPr>
          <w:sz w:val="18"/>
          <w:szCs w:val="18"/>
        </w:rPr>
        <w:t>Республики</w:t>
      </w:r>
      <w:r w:rsidRPr="00517C56">
        <w:rPr>
          <w:spacing w:val="-3"/>
          <w:sz w:val="18"/>
          <w:szCs w:val="18"/>
        </w:rPr>
        <w:t xml:space="preserve"> </w:t>
      </w:r>
      <w:r w:rsidRPr="00517C56">
        <w:rPr>
          <w:sz w:val="18"/>
          <w:szCs w:val="18"/>
        </w:rPr>
        <w:t xml:space="preserve">Крым от </w:t>
      </w:r>
      <w:bookmarkEnd w:id="1"/>
      <w:r w:rsidR="00051C46">
        <w:rPr>
          <w:b/>
          <w:color w:val="0000FF"/>
          <w:sz w:val="18"/>
          <w:szCs w:val="18"/>
        </w:rPr>
        <w:t>00.00.20__ г. №_________________;</w:t>
      </w:r>
    </w:p>
    <w:p w14:paraId="5448F38D" w14:textId="77777777" w:rsidR="00070F5D" w:rsidRPr="003E50D4" w:rsidRDefault="00070F5D" w:rsidP="00070F5D">
      <w:pPr>
        <w:tabs>
          <w:tab w:val="left" w:pos="0"/>
          <w:tab w:val="left" w:pos="426"/>
          <w:tab w:val="left" w:pos="9639"/>
        </w:tabs>
        <w:ind w:right="88"/>
        <w:jc w:val="both"/>
        <w:rPr>
          <w:b/>
          <w:sz w:val="18"/>
          <w:szCs w:val="18"/>
        </w:rPr>
      </w:pPr>
      <w:r>
        <w:rPr>
          <w:b/>
          <w:i/>
          <w:sz w:val="18"/>
          <w:szCs w:val="18"/>
        </w:rPr>
        <w:t>-</w:t>
      </w:r>
      <w:r w:rsidRPr="00C52502">
        <w:rPr>
          <w:b/>
          <w:i/>
          <w:sz w:val="18"/>
          <w:szCs w:val="18"/>
        </w:rPr>
        <w:t xml:space="preserve">Проектная декларация </w:t>
      </w:r>
      <w:r w:rsidRPr="00C52502">
        <w:rPr>
          <w:sz w:val="18"/>
          <w:szCs w:val="18"/>
        </w:rPr>
        <w:t xml:space="preserve">- </w:t>
      </w:r>
      <w:r w:rsidRPr="00365831">
        <w:rPr>
          <w:color w:val="0000FF"/>
          <w:sz w:val="18"/>
        </w:rPr>
        <w:t xml:space="preserve">а также все актуальные дополнения и изменения к ней </w:t>
      </w:r>
      <w:r w:rsidRPr="00C52502">
        <w:rPr>
          <w:sz w:val="18"/>
          <w:szCs w:val="18"/>
        </w:rPr>
        <w:t>во исполнение требований Закона размещена в информационно-телекоммуникацио</w:t>
      </w:r>
      <w:r>
        <w:rPr>
          <w:sz w:val="18"/>
          <w:szCs w:val="18"/>
        </w:rPr>
        <w:t xml:space="preserve">нных сетях  </w:t>
      </w:r>
      <w:r w:rsidRPr="00C52502">
        <w:rPr>
          <w:sz w:val="18"/>
          <w:szCs w:val="18"/>
        </w:rPr>
        <w:t>общего пользования (в сети «Интернет») на сайте по адресу:</w:t>
      </w:r>
      <w:r w:rsidRPr="00C52502">
        <w:rPr>
          <w:spacing w:val="6"/>
          <w:sz w:val="18"/>
          <w:szCs w:val="18"/>
        </w:rPr>
        <w:t xml:space="preserve"> </w:t>
      </w:r>
      <w:hyperlink r:id="rId9" w:history="1">
        <w:r w:rsidRPr="006D42E7">
          <w:rPr>
            <w:rStyle w:val="ad"/>
            <w:color w:val="auto"/>
            <w:sz w:val="18"/>
            <w:szCs w:val="18"/>
          </w:rPr>
          <w:t>https://наш.дом.рф</w:t>
        </w:r>
      </w:hyperlink>
      <w:r w:rsidRPr="006D42E7">
        <w:rPr>
          <w:sz w:val="18"/>
          <w:szCs w:val="18"/>
        </w:rPr>
        <w:t>)</w:t>
      </w:r>
      <w:r>
        <w:rPr>
          <w:sz w:val="18"/>
          <w:szCs w:val="18"/>
        </w:rPr>
        <w:t>.</w:t>
      </w:r>
    </w:p>
    <w:p w14:paraId="1D03C242" w14:textId="77777777" w:rsidR="000F7ACF" w:rsidRPr="00B25474" w:rsidRDefault="000F7ACF" w:rsidP="000F7ACF">
      <w:pPr>
        <w:pStyle w:val="a5"/>
        <w:tabs>
          <w:tab w:val="left" w:pos="0"/>
          <w:tab w:val="left" w:pos="426"/>
          <w:tab w:val="left" w:pos="1067"/>
          <w:tab w:val="left" w:pos="9639"/>
        </w:tabs>
        <w:ind w:left="0"/>
        <w:rPr>
          <w:b/>
          <w:color w:val="FF0000"/>
          <w:sz w:val="18"/>
          <w:szCs w:val="18"/>
        </w:rPr>
      </w:pPr>
    </w:p>
    <w:bookmarkEnd w:id="0"/>
    <w:p w14:paraId="463B0F5C" w14:textId="2CB2C467" w:rsidR="002731D1" w:rsidRDefault="002731D1" w:rsidP="000F7ACF">
      <w:pPr>
        <w:pStyle w:val="2"/>
        <w:numPr>
          <w:ilvl w:val="0"/>
          <w:numId w:val="10"/>
        </w:numPr>
        <w:tabs>
          <w:tab w:val="left" w:pos="0"/>
          <w:tab w:val="left" w:pos="426"/>
          <w:tab w:val="left" w:pos="1678"/>
          <w:tab w:val="left" w:pos="1679"/>
          <w:tab w:val="left" w:pos="9639"/>
        </w:tabs>
        <w:ind w:left="0" w:firstLine="0"/>
        <w:jc w:val="center"/>
      </w:pPr>
      <w:r w:rsidRPr="006C51BD">
        <w:t>ПРЕДМЕТ</w:t>
      </w:r>
      <w:r w:rsidRPr="006C51BD">
        <w:rPr>
          <w:spacing w:val="-4"/>
        </w:rPr>
        <w:t xml:space="preserve"> </w:t>
      </w:r>
      <w:r w:rsidRPr="006C51BD">
        <w:t>ДОГОВОРА</w:t>
      </w:r>
    </w:p>
    <w:p w14:paraId="61256009" w14:textId="77777777" w:rsidR="00BF3D92" w:rsidRDefault="00BF3D92" w:rsidP="00BF3D92">
      <w:pPr>
        <w:pStyle w:val="2"/>
        <w:tabs>
          <w:tab w:val="left" w:pos="0"/>
          <w:tab w:val="left" w:pos="426"/>
          <w:tab w:val="left" w:pos="1678"/>
          <w:tab w:val="left" w:pos="1679"/>
          <w:tab w:val="left" w:pos="9639"/>
        </w:tabs>
        <w:ind w:left="0"/>
      </w:pPr>
    </w:p>
    <w:p w14:paraId="62C904A7" w14:textId="77777777" w:rsidR="002731D1" w:rsidRPr="006C51BD" w:rsidRDefault="002731D1" w:rsidP="000F7ACF">
      <w:pPr>
        <w:pStyle w:val="a5"/>
        <w:numPr>
          <w:ilvl w:val="1"/>
          <w:numId w:val="26"/>
        </w:numPr>
        <w:tabs>
          <w:tab w:val="left" w:pos="0"/>
          <w:tab w:val="left" w:pos="426"/>
          <w:tab w:val="left" w:pos="1526"/>
          <w:tab w:val="left" w:pos="9639"/>
        </w:tabs>
        <w:ind w:left="0" w:firstLine="0"/>
        <w:rPr>
          <w:sz w:val="18"/>
          <w:szCs w:val="18"/>
        </w:rPr>
      </w:pPr>
      <w:r w:rsidRPr="006C51BD">
        <w:rPr>
          <w:sz w:val="18"/>
          <w:szCs w:val="18"/>
        </w:rPr>
        <w:t xml:space="preserve">По настоящему Договору Застройщик обязуется в предусмотренный Договором срок </w:t>
      </w:r>
      <w:r w:rsidR="00F8674B" w:rsidRPr="006C51BD">
        <w:rPr>
          <w:sz w:val="18"/>
          <w:szCs w:val="18"/>
        </w:rPr>
        <w:t>своими силами и/или с привлече</w:t>
      </w:r>
      <w:r w:rsidRPr="006C51BD">
        <w:rPr>
          <w:sz w:val="18"/>
          <w:szCs w:val="18"/>
        </w:rPr>
        <w:t>нием других лиц построить (создать) Многоквартирный жилой дом в Объекте, указанный в разделе 1 Договора, и после получения разрешения в установленном законом Российской Федерации порядке на ввод в эксплуатацию Объекта, передать по Акту приема-передачи (далее «</w:t>
      </w:r>
      <w:r w:rsidRPr="006C51BD">
        <w:rPr>
          <w:b/>
          <w:i/>
          <w:sz w:val="18"/>
          <w:szCs w:val="18"/>
        </w:rPr>
        <w:t>Акт приема-передачи</w:t>
      </w:r>
      <w:r w:rsidRPr="006C51BD">
        <w:rPr>
          <w:sz w:val="18"/>
          <w:szCs w:val="18"/>
        </w:rPr>
        <w:t xml:space="preserve">») Участнику </w:t>
      </w:r>
      <w:r w:rsidR="0086250F" w:rsidRPr="006C51BD">
        <w:rPr>
          <w:sz w:val="18"/>
          <w:szCs w:val="18"/>
        </w:rPr>
        <w:t>Объект долевого строительства (к</w:t>
      </w:r>
      <w:r w:rsidRPr="006C51BD">
        <w:rPr>
          <w:sz w:val="18"/>
          <w:szCs w:val="18"/>
        </w:rPr>
        <w:t>вартиру</w:t>
      </w:r>
      <w:r w:rsidR="0086250F" w:rsidRPr="006C51BD">
        <w:rPr>
          <w:sz w:val="18"/>
          <w:szCs w:val="18"/>
        </w:rPr>
        <w:t>)</w:t>
      </w:r>
      <w:r w:rsidRPr="006C51BD">
        <w:rPr>
          <w:sz w:val="18"/>
          <w:szCs w:val="18"/>
        </w:rPr>
        <w:t xml:space="preserve"> с целью оформления Участником права собственности на Квартиру, а Участник обязуется уплатить обусловленную Договором цену и принять </w:t>
      </w:r>
      <w:r w:rsidR="00611759" w:rsidRPr="006C51BD">
        <w:rPr>
          <w:sz w:val="18"/>
          <w:szCs w:val="18"/>
        </w:rPr>
        <w:t>Объект долевого строительства (квартиру)</w:t>
      </w:r>
      <w:r w:rsidRPr="006C51BD">
        <w:rPr>
          <w:sz w:val="18"/>
          <w:szCs w:val="18"/>
        </w:rPr>
        <w:t xml:space="preserve"> при наличии разрешения на ввод в эксплуатацию</w:t>
      </w:r>
      <w:r w:rsidRPr="006C51BD">
        <w:rPr>
          <w:spacing w:val="-2"/>
          <w:sz w:val="18"/>
          <w:szCs w:val="18"/>
        </w:rPr>
        <w:t xml:space="preserve"> </w:t>
      </w:r>
      <w:r w:rsidRPr="006C51BD">
        <w:rPr>
          <w:sz w:val="18"/>
          <w:szCs w:val="18"/>
        </w:rPr>
        <w:t>Объекта.</w:t>
      </w:r>
    </w:p>
    <w:p w14:paraId="54C45867" w14:textId="77777777" w:rsidR="00AE05BF" w:rsidRPr="006C51BD" w:rsidRDefault="00AE05BF" w:rsidP="000F7ACF">
      <w:pPr>
        <w:pStyle w:val="a5"/>
        <w:numPr>
          <w:ilvl w:val="2"/>
          <w:numId w:val="26"/>
        </w:numPr>
        <w:tabs>
          <w:tab w:val="left" w:pos="0"/>
          <w:tab w:val="left" w:pos="426"/>
          <w:tab w:val="left" w:pos="1526"/>
          <w:tab w:val="left" w:pos="9639"/>
        </w:tabs>
        <w:suppressAutoHyphens/>
        <w:ind w:left="0" w:firstLine="0"/>
        <w:textAlignment w:val="baseline"/>
        <w:rPr>
          <w:kern w:val="3"/>
          <w:sz w:val="18"/>
          <w:szCs w:val="18"/>
          <w:lang w:eastAsia="zh-CN" w:bidi="hi-IN"/>
        </w:rPr>
      </w:pPr>
      <w:r w:rsidRPr="006C51BD">
        <w:rPr>
          <w:sz w:val="18"/>
          <w:szCs w:val="18"/>
        </w:rPr>
        <w:t xml:space="preserve">    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804A2D" w14:textId="77777777" w:rsidR="009769F7" w:rsidRPr="006C51BD" w:rsidRDefault="00104871" w:rsidP="000F7ACF">
      <w:pPr>
        <w:pStyle w:val="a5"/>
        <w:numPr>
          <w:ilvl w:val="1"/>
          <w:numId w:val="27"/>
        </w:numPr>
        <w:tabs>
          <w:tab w:val="left" w:pos="0"/>
          <w:tab w:val="left" w:pos="426"/>
          <w:tab w:val="left" w:pos="1526"/>
          <w:tab w:val="left" w:pos="9639"/>
        </w:tabs>
        <w:suppressAutoHyphens/>
        <w:ind w:left="0" w:firstLine="0"/>
        <w:textAlignment w:val="baseline"/>
        <w:rPr>
          <w:sz w:val="18"/>
          <w:szCs w:val="18"/>
        </w:rPr>
      </w:pPr>
      <w:r w:rsidRPr="006C51BD">
        <w:rPr>
          <w:sz w:val="18"/>
          <w:szCs w:val="18"/>
        </w:rPr>
        <w:t>Об</w:t>
      </w:r>
      <w:r w:rsidR="00C224FC" w:rsidRPr="006C51BD">
        <w:rPr>
          <w:sz w:val="18"/>
          <w:szCs w:val="18"/>
        </w:rPr>
        <w:t>ъе</w:t>
      </w:r>
      <w:r w:rsidRPr="006C51BD">
        <w:rPr>
          <w:sz w:val="18"/>
          <w:szCs w:val="18"/>
        </w:rPr>
        <w:t>кт долевого строительства (к</w:t>
      </w:r>
      <w:r w:rsidR="002731D1" w:rsidRPr="006C51BD">
        <w:rPr>
          <w:sz w:val="18"/>
          <w:szCs w:val="18"/>
        </w:rPr>
        <w:t>вартира</w:t>
      </w:r>
      <w:r w:rsidRPr="006C51BD">
        <w:rPr>
          <w:sz w:val="18"/>
          <w:szCs w:val="18"/>
        </w:rPr>
        <w:t>)</w:t>
      </w:r>
      <w:r w:rsidR="002731D1" w:rsidRPr="006C51BD">
        <w:rPr>
          <w:sz w:val="18"/>
          <w:szCs w:val="18"/>
        </w:rPr>
        <w:t xml:space="preserve"> имеет следующие проектные</w:t>
      </w:r>
      <w:r w:rsidR="002731D1" w:rsidRPr="006C51BD">
        <w:rPr>
          <w:spacing w:val="-3"/>
          <w:sz w:val="18"/>
          <w:szCs w:val="18"/>
        </w:rPr>
        <w:t xml:space="preserve"> </w:t>
      </w:r>
      <w:r w:rsidR="002731D1" w:rsidRPr="006C51BD">
        <w:rPr>
          <w:sz w:val="18"/>
          <w:szCs w:val="18"/>
        </w:rPr>
        <w:t>хар</w:t>
      </w:r>
      <w:r w:rsidR="00C224FC" w:rsidRPr="006C51BD">
        <w:rPr>
          <w:spacing w:val="-3"/>
          <w:sz w:val="18"/>
          <w:szCs w:val="18"/>
        </w:rPr>
        <w:t>а</w:t>
      </w:r>
      <w:r w:rsidR="002731D1" w:rsidRPr="006C51BD">
        <w:rPr>
          <w:sz w:val="18"/>
          <w:szCs w:val="18"/>
        </w:rPr>
        <w:t>ктеристики:</w:t>
      </w:r>
    </w:p>
    <w:p w14:paraId="53AA6342" w14:textId="77777777" w:rsidR="002731D1" w:rsidRPr="006C51BD" w:rsidRDefault="002731D1" w:rsidP="000F7ACF">
      <w:pPr>
        <w:pStyle w:val="a3"/>
        <w:tabs>
          <w:tab w:val="left" w:pos="0"/>
          <w:tab w:val="left" w:pos="426"/>
        </w:tabs>
        <w:jc w:val="both"/>
      </w:pPr>
    </w:p>
    <w:tbl>
      <w:tblPr>
        <w:tblStyle w:val="TableNormal1"/>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944"/>
      </w:tblGrid>
      <w:tr w:rsidR="005E1880" w:rsidRPr="006C51BD" w14:paraId="7769F0F8" w14:textId="77777777" w:rsidTr="00DE576F">
        <w:trPr>
          <w:trHeight w:val="200"/>
        </w:trPr>
        <w:tc>
          <w:tcPr>
            <w:tcW w:w="4111" w:type="dxa"/>
            <w:tcBorders>
              <w:top w:val="single" w:sz="4" w:space="0" w:color="000000"/>
              <w:left w:val="single" w:sz="4" w:space="0" w:color="000000"/>
              <w:bottom w:val="single" w:sz="4" w:space="0" w:color="000000"/>
              <w:right w:val="single" w:sz="4" w:space="0" w:color="000000"/>
            </w:tcBorders>
          </w:tcPr>
          <w:p w14:paraId="2C895A05" w14:textId="3AF616F5" w:rsidR="005E1880" w:rsidRPr="006C51BD" w:rsidDel="001D40F2" w:rsidRDefault="00DE576F" w:rsidP="00DE576F">
            <w:pPr>
              <w:pStyle w:val="TableParagraph"/>
              <w:tabs>
                <w:tab w:val="left" w:pos="4581"/>
              </w:tabs>
              <w:ind w:right="132"/>
              <w:rPr>
                <w:sz w:val="18"/>
                <w:szCs w:val="18"/>
              </w:rPr>
            </w:pPr>
            <w:r>
              <w:rPr>
                <w:sz w:val="18"/>
                <w:szCs w:val="18"/>
                <w:lang w:val="ru-RU"/>
              </w:rPr>
              <w:t xml:space="preserve">                              </w:t>
            </w:r>
            <w:r w:rsidR="005E1880" w:rsidRPr="006C51BD">
              <w:rPr>
                <w:b/>
                <w:i/>
                <w:sz w:val="18"/>
                <w:szCs w:val="18"/>
              </w:rPr>
              <w:t>Ст</w:t>
            </w:r>
            <w:r w:rsidR="005E1880" w:rsidRPr="006C51BD">
              <w:rPr>
                <w:b/>
                <w:i/>
                <w:sz w:val="18"/>
                <w:lang w:val="ru-RU"/>
              </w:rPr>
              <w:t xml:space="preserve">роительный адрес </w:t>
            </w:r>
            <w:r w:rsidR="00E2673B">
              <w:rPr>
                <w:b/>
                <w:i/>
                <w:sz w:val="18"/>
                <w:lang w:val="ru-RU"/>
              </w:rPr>
              <w:t>Объекта</w:t>
            </w:r>
            <w:r w:rsidR="005E1880" w:rsidRPr="006C51BD">
              <w:rPr>
                <w:b/>
                <w:i/>
                <w:sz w:val="18"/>
                <w:lang w:val="ru-RU"/>
              </w:rPr>
              <w:t>:</w:t>
            </w:r>
          </w:p>
        </w:tc>
        <w:tc>
          <w:tcPr>
            <w:tcW w:w="5944" w:type="dxa"/>
            <w:tcBorders>
              <w:top w:val="single" w:sz="4" w:space="0" w:color="000000"/>
              <w:left w:val="single" w:sz="4" w:space="0" w:color="000000"/>
              <w:bottom w:val="single" w:sz="4" w:space="0" w:color="000000"/>
              <w:right w:val="single" w:sz="4" w:space="0" w:color="000000"/>
            </w:tcBorders>
          </w:tcPr>
          <w:p w14:paraId="2C4F407E" w14:textId="4F8E8A54" w:rsidR="00DE576F" w:rsidRPr="00DE576F" w:rsidRDefault="005E1880" w:rsidP="005701C0">
            <w:pPr>
              <w:pStyle w:val="TableParagraph"/>
              <w:ind w:left="141"/>
              <w:rPr>
                <w:b/>
                <w:color w:val="0000FF"/>
                <w:sz w:val="18"/>
                <w:szCs w:val="17"/>
                <w:lang w:val="ru-RU"/>
              </w:rPr>
            </w:pPr>
            <w:r w:rsidRPr="004249F7">
              <w:rPr>
                <w:b/>
                <w:color w:val="0000FF"/>
                <w:sz w:val="18"/>
                <w:szCs w:val="18"/>
                <w:lang w:val="ru-RU"/>
              </w:rPr>
              <w:t xml:space="preserve"> </w:t>
            </w:r>
            <w:r w:rsidR="000C7252" w:rsidRPr="005E7FEC">
              <w:rPr>
                <w:b/>
                <w:color w:val="0000FF"/>
                <w:sz w:val="18"/>
                <w:szCs w:val="17"/>
                <w:lang w:val="ru-RU"/>
              </w:rPr>
              <w:t>Республика Крым, город Симферополь,</w:t>
            </w:r>
            <w:r w:rsidR="00DE576F">
              <w:rPr>
                <w:b/>
                <w:color w:val="0000FF"/>
                <w:sz w:val="18"/>
                <w:szCs w:val="17"/>
                <w:lang w:val="ru-RU"/>
              </w:rPr>
              <w:t xml:space="preserve"> </w:t>
            </w:r>
            <w:r w:rsidR="000C7252" w:rsidRPr="005E7FEC">
              <w:rPr>
                <w:b/>
                <w:color w:val="0000FF"/>
                <w:sz w:val="18"/>
                <w:szCs w:val="17"/>
                <w:lang w:val="ru-RU"/>
              </w:rPr>
              <w:t>ул. Козлова/ Балаклавская</w:t>
            </w:r>
          </w:p>
        </w:tc>
      </w:tr>
      <w:tr w:rsidR="005E1880" w:rsidRPr="006C51BD" w14:paraId="61E450DF" w14:textId="77777777" w:rsidTr="00DE576F">
        <w:trPr>
          <w:trHeight w:val="241"/>
        </w:trPr>
        <w:tc>
          <w:tcPr>
            <w:tcW w:w="4111" w:type="dxa"/>
            <w:tcBorders>
              <w:top w:val="single" w:sz="4" w:space="0" w:color="000000"/>
              <w:left w:val="single" w:sz="4" w:space="0" w:color="000000"/>
              <w:bottom w:val="single" w:sz="4" w:space="0" w:color="000000"/>
              <w:right w:val="single" w:sz="4" w:space="0" w:color="000000"/>
            </w:tcBorders>
          </w:tcPr>
          <w:p w14:paraId="364E5A12" w14:textId="5812971D" w:rsidR="005E1880" w:rsidRPr="00494DFD" w:rsidDel="001D40F2" w:rsidRDefault="000C7252" w:rsidP="00494DFD">
            <w:pPr>
              <w:pStyle w:val="TableParagraph"/>
              <w:tabs>
                <w:tab w:val="left" w:pos="4581"/>
              </w:tabs>
              <w:ind w:left="187" w:right="132"/>
              <w:jc w:val="right"/>
              <w:rPr>
                <w:b/>
                <w:i/>
                <w:sz w:val="18"/>
                <w:szCs w:val="18"/>
                <w:lang w:val="ru-RU"/>
              </w:rPr>
            </w:pPr>
            <w:r>
              <w:rPr>
                <w:b/>
                <w:i/>
                <w:sz w:val="16"/>
                <w:lang w:val="ru-RU"/>
              </w:rPr>
              <w:t>Пусковой комплекс номер</w:t>
            </w:r>
            <w:r w:rsidR="005E1880" w:rsidRPr="006C51BD">
              <w:rPr>
                <w:b/>
                <w:i/>
                <w:sz w:val="16"/>
                <w:lang w:val="ru-RU"/>
              </w:rPr>
              <w:t>:</w:t>
            </w:r>
          </w:p>
        </w:tc>
        <w:tc>
          <w:tcPr>
            <w:tcW w:w="5944" w:type="dxa"/>
            <w:tcBorders>
              <w:top w:val="single" w:sz="4" w:space="0" w:color="000000"/>
              <w:left w:val="single" w:sz="4" w:space="0" w:color="000000"/>
              <w:bottom w:val="single" w:sz="4" w:space="0" w:color="000000"/>
              <w:right w:val="single" w:sz="4" w:space="0" w:color="000000"/>
            </w:tcBorders>
          </w:tcPr>
          <w:p w14:paraId="76E247AB" w14:textId="0F8622B6" w:rsidR="005E1880" w:rsidRPr="000C7252" w:rsidRDefault="000C7252" w:rsidP="002B7DEA">
            <w:pPr>
              <w:pStyle w:val="TableParagraph"/>
              <w:ind w:left="141"/>
              <w:rPr>
                <w:b/>
                <w:color w:val="0000FF"/>
                <w:sz w:val="18"/>
                <w:szCs w:val="18"/>
                <w:lang w:val="ru-RU"/>
              </w:rPr>
            </w:pPr>
            <w:r>
              <w:rPr>
                <w:b/>
                <w:color w:val="0000FF"/>
                <w:sz w:val="18"/>
                <w:szCs w:val="18"/>
                <w:lang w:val="ru-RU"/>
              </w:rPr>
              <w:t>ПК-1, 3 очередь</w:t>
            </w:r>
            <w:r w:rsidR="00DE576F">
              <w:rPr>
                <w:b/>
                <w:color w:val="0000FF"/>
                <w:sz w:val="18"/>
                <w:szCs w:val="18"/>
                <w:lang w:val="ru-RU"/>
              </w:rPr>
              <w:t xml:space="preserve"> </w:t>
            </w:r>
            <w:r w:rsidR="00DE576F" w:rsidRPr="00087F9B">
              <w:rPr>
                <w:b/>
                <w:color w:val="0000FF"/>
                <w:sz w:val="18"/>
                <w:szCs w:val="18"/>
                <w:lang w:val="ru-RU"/>
              </w:rPr>
              <w:t>строительства</w:t>
            </w:r>
            <w:r w:rsidR="00887847" w:rsidRPr="00087F9B">
              <w:rPr>
                <w:b/>
                <w:color w:val="0000FF"/>
                <w:sz w:val="18"/>
                <w:szCs w:val="18"/>
                <w:lang w:val="ru-RU"/>
              </w:rPr>
              <w:t xml:space="preserve"> 5</w:t>
            </w:r>
            <w:r w:rsidR="00F814CC" w:rsidRPr="00087F9B">
              <w:rPr>
                <w:b/>
                <w:color w:val="0000FF"/>
                <w:sz w:val="18"/>
                <w:szCs w:val="18"/>
                <w:lang w:val="ru-RU"/>
              </w:rPr>
              <w:t xml:space="preserve"> </w:t>
            </w:r>
            <w:r w:rsidR="00887847" w:rsidRPr="00087F9B">
              <w:rPr>
                <w:b/>
                <w:color w:val="0000FF"/>
                <w:sz w:val="18"/>
                <w:szCs w:val="18"/>
                <w:lang w:val="ru-RU"/>
              </w:rPr>
              <w:t>га</w:t>
            </w:r>
          </w:p>
        </w:tc>
      </w:tr>
      <w:tr w:rsidR="005E1880" w:rsidRPr="006C51BD" w14:paraId="5D37686D" w14:textId="77777777" w:rsidTr="00DE576F">
        <w:trPr>
          <w:trHeight w:val="254"/>
        </w:trPr>
        <w:tc>
          <w:tcPr>
            <w:tcW w:w="4111" w:type="dxa"/>
            <w:tcBorders>
              <w:top w:val="single" w:sz="4" w:space="0" w:color="000000"/>
              <w:left w:val="single" w:sz="4" w:space="0" w:color="000000"/>
              <w:bottom w:val="single" w:sz="4" w:space="0" w:color="000000"/>
              <w:right w:val="single" w:sz="4" w:space="0" w:color="000000"/>
            </w:tcBorders>
          </w:tcPr>
          <w:p w14:paraId="0EFF6EA1" w14:textId="77777777" w:rsidR="005E1880" w:rsidRPr="00494DFD" w:rsidDel="001D40F2" w:rsidRDefault="005E1880" w:rsidP="00494DFD">
            <w:pPr>
              <w:tabs>
                <w:tab w:val="left" w:pos="4581"/>
              </w:tabs>
              <w:ind w:left="187" w:right="132"/>
              <w:jc w:val="right"/>
              <w:rPr>
                <w:b/>
                <w:i/>
                <w:sz w:val="18"/>
                <w:szCs w:val="18"/>
                <w:lang w:val="ru-RU" w:eastAsia="en-US"/>
              </w:rPr>
            </w:pPr>
            <w:r w:rsidRPr="006C51BD">
              <w:rPr>
                <w:b/>
                <w:i/>
                <w:sz w:val="16"/>
                <w:lang w:val="ru-RU" w:eastAsia="en-US"/>
              </w:rPr>
              <w:t>Строительный номер Дома:</w:t>
            </w:r>
          </w:p>
        </w:tc>
        <w:tc>
          <w:tcPr>
            <w:tcW w:w="5944" w:type="dxa"/>
            <w:tcBorders>
              <w:top w:val="single" w:sz="4" w:space="0" w:color="000000"/>
              <w:left w:val="single" w:sz="4" w:space="0" w:color="000000"/>
              <w:bottom w:val="single" w:sz="4" w:space="0" w:color="000000"/>
              <w:right w:val="single" w:sz="4" w:space="0" w:color="000000"/>
            </w:tcBorders>
            <w:vAlign w:val="center"/>
          </w:tcPr>
          <w:p w14:paraId="7843D460" w14:textId="5AD68655" w:rsidR="005E1880" w:rsidRPr="00483388" w:rsidRDefault="005E1880" w:rsidP="00827103">
            <w:pPr>
              <w:ind w:left="141"/>
              <w:rPr>
                <w:b/>
                <w:color w:val="0000FF"/>
                <w:sz w:val="18"/>
                <w:szCs w:val="18"/>
                <w:lang w:val="uk-UA" w:eastAsia="en-US"/>
              </w:rPr>
            </w:pPr>
          </w:p>
        </w:tc>
      </w:tr>
      <w:tr w:rsidR="005E1880" w:rsidRPr="006C51BD" w14:paraId="7FE9EC87" w14:textId="77777777" w:rsidTr="00DE576F">
        <w:trPr>
          <w:trHeight w:val="271"/>
        </w:trPr>
        <w:tc>
          <w:tcPr>
            <w:tcW w:w="4111" w:type="dxa"/>
            <w:tcBorders>
              <w:top w:val="single" w:sz="4" w:space="0" w:color="000000"/>
              <w:left w:val="single" w:sz="4" w:space="0" w:color="000000"/>
              <w:bottom w:val="single" w:sz="4" w:space="0" w:color="000000"/>
              <w:right w:val="single" w:sz="4" w:space="0" w:color="000000"/>
            </w:tcBorders>
          </w:tcPr>
          <w:p w14:paraId="31ADF9B0" w14:textId="77777777" w:rsidR="005E1880" w:rsidRPr="00494DFD" w:rsidDel="001D40F2" w:rsidRDefault="005E1880" w:rsidP="00494DFD">
            <w:pPr>
              <w:tabs>
                <w:tab w:val="left" w:pos="4581"/>
              </w:tabs>
              <w:ind w:left="187" w:right="132"/>
              <w:jc w:val="right"/>
              <w:rPr>
                <w:b/>
                <w:i/>
                <w:sz w:val="18"/>
                <w:szCs w:val="18"/>
                <w:lang w:val="ru-RU" w:eastAsia="en-US"/>
              </w:rPr>
            </w:pPr>
            <w:r w:rsidRPr="006C51BD">
              <w:rPr>
                <w:b/>
                <w:i/>
                <w:sz w:val="16"/>
                <w:lang w:val="ru-RU" w:eastAsia="en-US"/>
              </w:rPr>
              <w:t>Условный номер Квартиры:</w:t>
            </w:r>
          </w:p>
        </w:tc>
        <w:tc>
          <w:tcPr>
            <w:tcW w:w="5944" w:type="dxa"/>
            <w:tcBorders>
              <w:top w:val="single" w:sz="4" w:space="0" w:color="000000"/>
              <w:left w:val="single" w:sz="4" w:space="0" w:color="000000"/>
              <w:bottom w:val="single" w:sz="4" w:space="0" w:color="000000"/>
              <w:right w:val="single" w:sz="4" w:space="0" w:color="000000"/>
            </w:tcBorders>
            <w:vAlign w:val="center"/>
          </w:tcPr>
          <w:p w14:paraId="7A50917A" w14:textId="72EC5533" w:rsidR="005E1880" w:rsidRPr="00483388" w:rsidRDefault="005E1880" w:rsidP="00827103">
            <w:pPr>
              <w:ind w:left="141"/>
              <w:rPr>
                <w:b/>
                <w:color w:val="0000FF"/>
                <w:sz w:val="18"/>
                <w:szCs w:val="18"/>
                <w:lang w:val="uk-UA" w:eastAsia="en-US"/>
              </w:rPr>
            </w:pPr>
          </w:p>
        </w:tc>
      </w:tr>
      <w:tr w:rsidR="005E1880" w:rsidRPr="006C51BD" w14:paraId="258568A6" w14:textId="77777777" w:rsidTr="00DE576F">
        <w:trPr>
          <w:trHeight w:val="254"/>
        </w:trPr>
        <w:tc>
          <w:tcPr>
            <w:tcW w:w="4111" w:type="dxa"/>
            <w:tcBorders>
              <w:top w:val="single" w:sz="4" w:space="0" w:color="000000"/>
              <w:left w:val="single" w:sz="4" w:space="0" w:color="000000"/>
              <w:bottom w:val="single" w:sz="4" w:space="0" w:color="000000"/>
              <w:right w:val="single" w:sz="4" w:space="0" w:color="000000"/>
            </w:tcBorders>
          </w:tcPr>
          <w:p w14:paraId="4C23F6F2" w14:textId="77777777" w:rsidR="005E1880" w:rsidRPr="00494DFD" w:rsidDel="001D40F2" w:rsidRDefault="005E1880" w:rsidP="00494DFD">
            <w:pPr>
              <w:tabs>
                <w:tab w:val="left" w:pos="4581"/>
              </w:tabs>
              <w:ind w:left="187" w:right="132"/>
              <w:jc w:val="right"/>
              <w:rPr>
                <w:b/>
                <w:i/>
                <w:sz w:val="18"/>
                <w:szCs w:val="18"/>
                <w:lang w:val="ru-RU" w:eastAsia="en-US"/>
              </w:rPr>
            </w:pPr>
            <w:r w:rsidRPr="006C51BD">
              <w:rPr>
                <w:b/>
                <w:i/>
                <w:sz w:val="16"/>
                <w:lang w:val="ru-RU" w:eastAsia="en-US"/>
              </w:rPr>
              <w:t>Этаж:</w:t>
            </w:r>
          </w:p>
        </w:tc>
        <w:tc>
          <w:tcPr>
            <w:tcW w:w="5944" w:type="dxa"/>
            <w:tcBorders>
              <w:top w:val="single" w:sz="4" w:space="0" w:color="000000"/>
              <w:left w:val="single" w:sz="4" w:space="0" w:color="000000"/>
              <w:bottom w:val="single" w:sz="4" w:space="0" w:color="000000"/>
              <w:right w:val="single" w:sz="4" w:space="0" w:color="000000"/>
            </w:tcBorders>
            <w:vAlign w:val="center"/>
          </w:tcPr>
          <w:p w14:paraId="1AC57E27" w14:textId="6F8D7C10" w:rsidR="005E1880" w:rsidRPr="00483388" w:rsidRDefault="005E1880" w:rsidP="00827103">
            <w:pPr>
              <w:ind w:left="141"/>
              <w:rPr>
                <w:b/>
                <w:color w:val="0000FF"/>
                <w:sz w:val="18"/>
                <w:szCs w:val="18"/>
                <w:lang w:val="uk-UA" w:eastAsia="en-US"/>
              </w:rPr>
            </w:pPr>
          </w:p>
        </w:tc>
      </w:tr>
      <w:tr w:rsidR="005E1880" w:rsidRPr="006C51BD" w14:paraId="3513EA13" w14:textId="77777777" w:rsidTr="00DE576F">
        <w:trPr>
          <w:trHeight w:val="270"/>
        </w:trPr>
        <w:tc>
          <w:tcPr>
            <w:tcW w:w="4111" w:type="dxa"/>
            <w:tcBorders>
              <w:top w:val="single" w:sz="4" w:space="0" w:color="000000"/>
              <w:left w:val="single" w:sz="4" w:space="0" w:color="000000"/>
              <w:bottom w:val="single" w:sz="4" w:space="0" w:color="000000"/>
              <w:right w:val="single" w:sz="4" w:space="0" w:color="000000"/>
            </w:tcBorders>
          </w:tcPr>
          <w:p w14:paraId="0A0C70EA" w14:textId="77777777" w:rsidR="005E1880" w:rsidRPr="006C51BD" w:rsidDel="001D40F2" w:rsidRDefault="005E1880" w:rsidP="00494DFD">
            <w:pPr>
              <w:tabs>
                <w:tab w:val="left" w:pos="4581"/>
              </w:tabs>
              <w:ind w:left="187" w:right="132"/>
              <w:jc w:val="right"/>
              <w:rPr>
                <w:b/>
                <w:i/>
                <w:sz w:val="18"/>
                <w:szCs w:val="18"/>
                <w:lang w:eastAsia="en-US"/>
              </w:rPr>
            </w:pPr>
            <w:r w:rsidRPr="006C51BD">
              <w:rPr>
                <w:b/>
                <w:i/>
                <w:sz w:val="16"/>
                <w:lang w:val="ru-RU" w:eastAsia="en-US"/>
              </w:rPr>
              <w:t>Количество комнат (Квартиры):</w:t>
            </w:r>
          </w:p>
        </w:tc>
        <w:tc>
          <w:tcPr>
            <w:tcW w:w="5944" w:type="dxa"/>
            <w:tcBorders>
              <w:top w:val="single" w:sz="4" w:space="0" w:color="000000"/>
              <w:left w:val="single" w:sz="4" w:space="0" w:color="000000"/>
              <w:bottom w:val="single" w:sz="4" w:space="0" w:color="000000"/>
              <w:right w:val="single" w:sz="4" w:space="0" w:color="000000"/>
            </w:tcBorders>
            <w:vAlign w:val="center"/>
          </w:tcPr>
          <w:p w14:paraId="1A5474DC" w14:textId="21DD5971" w:rsidR="005E1880" w:rsidRPr="00483388" w:rsidRDefault="005E1880" w:rsidP="00827103">
            <w:pPr>
              <w:ind w:left="141"/>
              <w:rPr>
                <w:b/>
                <w:color w:val="0000FF"/>
                <w:sz w:val="18"/>
                <w:szCs w:val="18"/>
                <w:lang w:val="uk-UA" w:eastAsia="en-US"/>
              </w:rPr>
            </w:pPr>
          </w:p>
        </w:tc>
      </w:tr>
      <w:tr w:rsidR="00D41E1C" w:rsidRPr="006C51BD" w14:paraId="28C980C7" w14:textId="77777777" w:rsidTr="00DE576F">
        <w:trPr>
          <w:trHeight w:val="239"/>
        </w:trPr>
        <w:tc>
          <w:tcPr>
            <w:tcW w:w="4111" w:type="dxa"/>
            <w:tcBorders>
              <w:top w:val="single" w:sz="4" w:space="0" w:color="000000"/>
              <w:left w:val="single" w:sz="4" w:space="0" w:color="000000"/>
              <w:bottom w:val="single" w:sz="4" w:space="0" w:color="000000"/>
              <w:right w:val="single" w:sz="4" w:space="0" w:color="000000"/>
            </w:tcBorders>
          </w:tcPr>
          <w:p w14:paraId="58079FAF" w14:textId="3900C431" w:rsidR="00D41E1C" w:rsidRPr="006C51BD" w:rsidDel="001D40F2" w:rsidRDefault="00D41E1C" w:rsidP="00494DFD">
            <w:pPr>
              <w:tabs>
                <w:tab w:val="left" w:pos="4581"/>
              </w:tabs>
              <w:ind w:left="187" w:right="132"/>
              <w:jc w:val="right"/>
              <w:rPr>
                <w:b/>
                <w:i/>
                <w:sz w:val="18"/>
                <w:szCs w:val="18"/>
                <w:lang w:val="ru-RU" w:eastAsia="en-US"/>
              </w:rPr>
            </w:pPr>
            <w:r w:rsidRPr="006C51BD">
              <w:rPr>
                <w:b/>
                <w:i/>
                <w:sz w:val="16"/>
                <w:lang w:val="ru-RU" w:eastAsia="en-US"/>
              </w:rPr>
              <w:t>Приведенная проектная площадь Квартиры с учетом площади балконов, лоджий и др. летних помещений с понижающим коэффициентом в кв.</w:t>
            </w:r>
            <w:r>
              <w:rPr>
                <w:b/>
                <w:i/>
                <w:sz w:val="16"/>
                <w:lang w:val="ru-RU" w:eastAsia="en-US"/>
              </w:rPr>
              <w:t xml:space="preserve"> </w:t>
            </w:r>
            <w:r w:rsidRPr="006C51BD">
              <w:rPr>
                <w:b/>
                <w:i/>
                <w:sz w:val="16"/>
                <w:lang w:val="ru-RU" w:eastAsia="en-US"/>
              </w:rPr>
              <w:t>м</w:t>
            </w:r>
            <w:r>
              <w:rPr>
                <w:b/>
                <w:i/>
                <w:sz w:val="16"/>
                <w:lang w:val="ru-RU" w:eastAsia="en-US"/>
              </w:rPr>
              <w:t>.</w:t>
            </w:r>
            <w:r w:rsidR="00483388">
              <w:rPr>
                <w:b/>
                <w:i/>
                <w:sz w:val="16"/>
                <w:lang w:val="ru-RU" w:eastAsia="en-US"/>
              </w:rPr>
              <w:t>*</w:t>
            </w:r>
            <w:r w:rsidRPr="006C51BD">
              <w:rPr>
                <w:b/>
                <w:i/>
                <w:sz w:val="16"/>
                <w:lang w:val="ru-RU" w:eastAsia="en-US"/>
              </w:rPr>
              <w:t>:</w:t>
            </w:r>
          </w:p>
        </w:tc>
        <w:tc>
          <w:tcPr>
            <w:tcW w:w="5944" w:type="dxa"/>
            <w:tcBorders>
              <w:top w:val="single" w:sz="4" w:space="0" w:color="000000"/>
              <w:left w:val="single" w:sz="4" w:space="0" w:color="000000"/>
              <w:bottom w:val="single" w:sz="4" w:space="0" w:color="000000"/>
              <w:right w:val="single" w:sz="4" w:space="0" w:color="000000"/>
            </w:tcBorders>
            <w:vAlign w:val="center"/>
          </w:tcPr>
          <w:p w14:paraId="3785F309" w14:textId="43BCFF9E" w:rsidR="00D41E1C" w:rsidRPr="008C00FB" w:rsidRDefault="00D41E1C" w:rsidP="008C00FB">
            <w:pPr>
              <w:pStyle w:val="TableParagraph"/>
              <w:tabs>
                <w:tab w:val="left" w:pos="141"/>
              </w:tabs>
              <w:ind w:firstLine="152"/>
              <w:rPr>
                <w:b/>
                <w:color w:val="0000FF"/>
                <w:sz w:val="18"/>
                <w:szCs w:val="18"/>
                <w:lang w:val="uk-UA"/>
              </w:rPr>
            </w:pPr>
          </w:p>
        </w:tc>
      </w:tr>
      <w:tr w:rsidR="00D41E1C" w:rsidRPr="006C51BD" w14:paraId="241E6032" w14:textId="77777777" w:rsidTr="00DE576F">
        <w:trPr>
          <w:trHeight w:val="239"/>
        </w:trPr>
        <w:tc>
          <w:tcPr>
            <w:tcW w:w="4111" w:type="dxa"/>
            <w:tcBorders>
              <w:top w:val="single" w:sz="4" w:space="0" w:color="000000"/>
              <w:left w:val="single" w:sz="4" w:space="0" w:color="000000"/>
              <w:bottom w:val="single" w:sz="4" w:space="0" w:color="000000"/>
              <w:right w:val="single" w:sz="4" w:space="0" w:color="000000"/>
            </w:tcBorders>
          </w:tcPr>
          <w:p w14:paraId="555E2A55" w14:textId="5C2D36AE" w:rsidR="00D41E1C" w:rsidRPr="006C51BD" w:rsidDel="001D40F2" w:rsidRDefault="00D41E1C" w:rsidP="008C00FB">
            <w:pPr>
              <w:tabs>
                <w:tab w:val="left" w:pos="4581"/>
              </w:tabs>
              <w:ind w:left="187" w:right="132"/>
              <w:jc w:val="right"/>
              <w:rPr>
                <w:i/>
                <w:sz w:val="18"/>
                <w:szCs w:val="18"/>
                <w:lang w:val="ru-RU" w:eastAsia="en-US"/>
              </w:rPr>
            </w:pPr>
            <w:r w:rsidRPr="006C51BD">
              <w:rPr>
                <w:i/>
                <w:sz w:val="16"/>
                <w:lang w:val="ru-RU" w:eastAsia="en-US"/>
              </w:rPr>
              <w:t>в т.ч</w:t>
            </w:r>
            <w:r>
              <w:rPr>
                <w:i/>
                <w:sz w:val="16"/>
                <w:lang w:val="ru-RU" w:eastAsia="en-US"/>
              </w:rPr>
              <w:t>.</w:t>
            </w:r>
            <w:r w:rsidRPr="006C51BD">
              <w:rPr>
                <w:i/>
                <w:sz w:val="16"/>
                <w:lang w:val="ru-RU" w:eastAsia="en-US"/>
              </w:rPr>
              <w:t xml:space="preserve">  Площадь </w:t>
            </w:r>
            <w:r w:rsidR="008C00FB">
              <w:rPr>
                <w:i/>
                <w:sz w:val="16"/>
                <w:lang w:val="uk-UA" w:eastAsia="en-US"/>
              </w:rPr>
              <w:t>прихожей</w:t>
            </w:r>
            <w:r w:rsidRPr="006C51BD">
              <w:rPr>
                <w:i/>
                <w:sz w:val="16"/>
                <w:lang w:val="ru-RU" w:eastAsia="en-US"/>
              </w:rPr>
              <w:t>:</w:t>
            </w:r>
          </w:p>
        </w:tc>
        <w:tc>
          <w:tcPr>
            <w:tcW w:w="5944" w:type="dxa"/>
            <w:tcBorders>
              <w:top w:val="single" w:sz="4" w:space="0" w:color="000000"/>
              <w:left w:val="single" w:sz="4" w:space="0" w:color="000000"/>
              <w:bottom w:val="single" w:sz="4" w:space="0" w:color="000000"/>
              <w:right w:val="single" w:sz="4" w:space="0" w:color="000000"/>
            </w:tcBorders>
            <w:vAlign w:val="center"/>
          </w:tcPr>
          <w:p w14:paraId="188AE921" w14:textId="44A739BF" w:rsidR="00D41E1C" w:rsidRPr="008C00FB" w:rsidRDefault="00D41E1C" w:rsidP="00827103">
            <w:pPr>
              <w:pStyle w:val="TableParagraph"/>
              <w:tabs>
                <w:tab w:val="left" w:pos="141"/>
              </w:tabs>
              <w:ind w:left="141"/>
              <w:rPr>
                <w:b/>
                <w:color w:val="0000FF"/>
                <w:sz w:val="18"/>
                <w:szCs w:val="18"/>
                <w:lang w:val="uk-UA"/>
              </w:rPr>
            </w:pPr>
          </w:p>
        </w:tc>
      </w:tr>
      <w:tr w:rsidR="00D41E1C" w:rsidRPr="006C51BD" w14:paraId="657982BA" w14:textId="77777777" w:rsidTr="00DE576F">
        <w:trPr>
          <w:trHeight w:val="270"/>
        </w:trPr>
        <w:tc>
          <w:tcPr>
            <w:tcW w:w="4111" w:type="dxa"/>
            <w:tcBorders>
              <w:top w:val="single" w:sz="4" w:space="0" w:color="000000"/>
              <w:left w:val="single" w:sz="4" w:space="0" w:color="000000"/>
              <w:bottom w:val="single" w:sz="4" w:space="0" w:color="000000"/>
              <w:right w:val="single" w:sz="4" w:space="0" w:color="000000"/>
            </w:tcBorders>
          </w:tcPr>
          <w:p w14:paraId="3C5D2366" w14:textId="77777777" w:rsidR="00D41E1C" w:rsidRPr="006C51BD" w:rsidDel="001D40F2" w:rsidRDefault="00D41E1C" w:rsidP="00494DFD">
            <w:pPr>
              <w:tabs>
                <w:tab w:val="left" w:pos="4581"/>
              </w:tabs>
              <w:ind w:left="187" w:right="132"/>
              <w:jc w:val="right"/>
              <w:rPr>
                <w:i/>
                <w:sz w:val="18"/>
                <w:szCs w:val="18"/>
                <w:lang w:val="ru-RU" w:eastAsia="en-US"/>
              </w:rPr>
            </w:pPr>
            <w:r w:rsidRPr="006C51BD">
              <w:rPr>
                <w:i/>
                <w:sz w:val="16"/>
                <w:lang w:val="ru-RU" w:eastAsia="en-US"/>
              </w:rPr>
              <w:t>в т.ч</w:t>
            </w:r>
            <w:r>
              <w:rPr>
                <w:i/>
                <w:sz w:val="16"/>
                <w:lang w:val="ru-RU" w:eastAsia="en-US"/>
              </w:rPr>
              <w:t>.</w:t>
            </w:r>
            <w:r w:rsidRPr="006C51BD">
              <w:rPr>
                <w:i/>
                <w:sz w:val="16"/>
                <w:lang w:val="ru-RU" w:eastAsia="en-US"/>
              </w:rPr>
              <w:t xml:space="preserve">  Площадь</w:t>
            </w:r>
            <w:r w:rsidRPr="006C51BD">
              <w:rPr>
                <w:i/>
                <w:spacing w:val="-9"/>
                <w:sz w:val="16"/>
                <w:lang w:val="ru-RU" w:eastAsia="en-US"/>
              </w:rPr>
              <w:t xml:space="preserve"> </w:t>
            </w:r>
            <w:r w:rsidRPr="006C51BD">
              <w:rPr>
                <w:i/>
                <w:sz w:val="16"/>
                <w:lang w:val="ru-RU" w:eastAsia="en-US"/>
              </w:rPr>
              <w:t>санузла:</w:t>
            </w:r>
          </w:p>
        </w:tc>
        <w:tc>
          <w:tcPr>
            <w:tcW w:w="5944" w:type="dxa"/>
            <w:tcBorders>
              <w:top w:val="single" w:sz="4" w:space="0" w:color="000000"/>
              <w:left w:val="single" w:sz="4" w:space="0" w:color="000000"/>
              <w:bottom w:val="single" w:sz="4" w:space="0" w:color="000000"/>
              <w:right w:val="single" w:sz="4" w:space="0" w:color="000000"/>
            </w:tcBorders>
            <w:vAlign w:val="center"/>
          </w:tcPr>
          <w:p w14:paraId="5C23D399" w14:textId="5E5F3D0F" w:rsidR="00D41E1C" w:rsidRPr="008C00FB" w:rsidRDefault="00D41E1C" w:rsidP="00827103">
            <w:pPr>
              <w:pStyle w:val="TableParagraph"/>
              <w:tabs>
                <w:tab w:val="left" w:pos="141"/>
              </w:tabs>
              <w:ind w:left="141"/>
              <w:rPr>
                <w:b/>
                <w:color w:val="0000FF"/>
                <w:sz w:val="18"/>
                <w:szCs w:val="18"/>
                <w:lang w:val="uk-UA"/>
              </w:rPr>
            </w:pPr>
          </w:p>
        </w:tc>
      </w:tr>
      <w:tr w:rsidR="00FC5CFE" w:rsidRPr="006C51BD" w14:paraId="5F8F4412" w14:textId="77777777" w:rsidTr="00DE576F">
        <w:trPr>
          <w:trHeight w:val="270"/>
        </w:trPr>
        <w:tc>
          <w:tcPr>
            <w:tcW w:w="4111" w:type="dxa"/>
            <w:tcBorders>
              <w:top w:val="single" w:sz="4" w:space="0" w:color="000000"/>
              <w:left w:val="single" w:sz="4" w:space="0" w:color="000000"/>
              <w:bottom w:val="single" w:sz="4" w:space="0" w:color="000000"/>
              <w:right w:val="single" w:sz="4" w:space="0" w:color="000000"/>
            </w:tcBorders>
          </w:tcPr>
          <w:p w14:paraId="7BA8F154" w14:textId="265DECC1" w:rsidR="00FC5CFE" w:rsidRPr="00FC5CFE" w:rsidRDefault="00FC5CFE" w:rsidP="008C00FB">
            <w:pPr>
              <w:tabs>
                <w:tab w:val="left" w:pos="4581"/>
              </w:tabs>
              <w:ind w:left="187" w:right="132"/>
              <w:jc w:val="right"/>
              <w:rPr>
                <w:i/>
                <w:sz w:val="16"/>
                <w:lang w:val="ru-RU" w:eastAsia="en-US"/>
              </w:rPr>
            </w:pPr>
            <w:r w:rsidRPr="006C51BD">
              <w:rPr>
                <w:i/>
                <w:sz w:val="16"/>
                <w:lang w:val="ru-RU" w:eastAsia="en-US"/>
              </w:rPr>
              <w:t>в т.ч</w:t>
            </w:r>
            <w:r>
              <w:rPr>
                <w:i/>
                <w:sz w:val="16"/>
                <w:lang w:val="ru-RU" w:eastAsia="en-US"/>
              </w:rPr>
              <w:t>.</w:t>
            </w:r>
            <w:r w:rsidRPr="006C51BD">
              <w:rPr>
                <w:i/>
                <w:sz w:val="16"/>
                <w:lang w:val="ru-RU" w:eastAsia="en-US"/>
              </w:rPr>
              <w:t xml:space="preserve">  Площадь комнаты:</w:t>
            </w:r>
          </w:p>
        </w:tc>
        <w:tc>
          <w:tcPr>
            <w:tcW w:w="5944" w:type="dxa"/>
            <w:tcBorders>
              <w:top w:val="single" w:sz="4" w:space="0" w:color="000000"/>
              <w:left w:val="single" w:sz="4" w:space="0" w:color="000000"/>
              <w:bottom w:val="single" w:sz="4" w:space="0" w:color="000000"/>
              <w:right w:val="single" w:sz="4" w:space="0" w:color="000000"/>
            </w:tcBorders>
            <w:vAlign w:val="center"/>
          </w:tcPr>
          <w:p w14:paraId="1B3F1EDA" w14:textId="06B65F24" w:rsidR="00FC5CFE" w:rsidRPr="008C00FB" w:rsidRDefault="00FC5CFE" w:rsidP="00827103">
            <w:pPr>
              <w:pStyle w:val="TableParagraph"/>
              <w:tabs>
                <w:tab w:val="left" w:pos="141"/>
              </w:tabs>
              <w:rPr>
                <w:b/>
                <w:color w:val="0000FF"/>
                <w:sz w:val="18"/>
                <w:szCs w:val="18"/>
                <w:lang w:val="uk-UA"/>
              </w:rPr>
            </w:pPr>
          </w:p>
        </w:tc>
      </w:tr>
      <w:tr w:rsidR="00D41E1C" w:rsidRPr="006C51BD" w14:paraId="31017157" w14:textId="77777777" w:rsidTr="00DE576F">
        <w:trPr>
          <w:trHeight w:val="239"/>
        </w:trPr>
        <w:tc>
          <w:tcPr>
            <w:tcW w:w="4111" w:type="dxa"/>
            <w:tcBorders>
              <w:top w:val="single" w:sz="4" w:space="0" w:color="000000"/>
              <w:left w:val="single" w:sz="4" w:space="0" w:color="000000"/>
              <w:bottom w:val="single" w:sz="4" w:space="0" w:color="000000"/>
              <w:right w:val="single" w:sz="4" w:space="0" w:color="000000"/>
            </w:tcBorders>
          </w:tcPr>
          <w:p w14:paraId="16334D32" w14:textId="4D64795D" w:rsidR="00D41E1C" w:rsidRPr="006C51BD" w:rsidDel="001D40F2" w:rsidRDefault="00D41E1C" w:rsidP="00494DFD">
            <w:pPr>
              <w:tabs>
                <w:tab w:val="left" w:pos="4581"/>
              </w:tabs>
              <w:ind w:left="187" w:right="132"/>
              <w:jc w:val="right"/>
              <w:rPr>
                <w:i/>
                <w:sz w:val="18"/>
                <w:szCs w:val="18"/>
                <w:lang w:val="ru-RU" w:eastAsia="en-US"/>
              </w:rPr>
            </w:pPr>
            <w:r w:rsidRPr="006C51BD">
              <w:rPr>
                <w:i/>
                <w:sz w:val="16"/>
                <w:lang w:val="ru-RU" w:eastAsia="en-US"/>
              </w:rPr>
              <w:t>в</w:t>
            </w:r>
            <w:r w:rsidRPr="006C51BD">
              <w:rPr>
                <w:i/>
                <w:spacing w:val="-2"/>
                <w:sz w:val="16"/>
                <w:lang w:val="ru-RU" w:eastAsia="en-US"/>
              </w:rPr>
              <w:t xml:space="preserve"> </w:t>
            </w:r>
            <w:r w:rsidRPr="006C51BD">
              <w:rPr>
                <w:i/>
                <w:sz w:val="16"/>
                <w:lang w:val="ru-RU" w:eastAsia="en-US"/>
              </w:rPr>
              <w:t>т.ч</w:t>
            </w:r>
            <w:r>
              <w:rPr>
                <w:i/>
                <w:sz w:val="16"/>
                <w:lang w:val="ru-RU" w:eastAsia="en-US"/>
              </w:rPr>
              <w:t>.</w:t>
            </w:r>
            <w:r w:rsidRPr="006C51BD">
              <w:rPr>
                <w:i/>
                <w:sz w:val="16"/>
                <w:lang w:val="ru-RU" w:eastAsia="en-US"/>
              </w:rPr>
              <w:t xml:space="preserve">  Площадь</w:t>
            </w:r>
            <w:r w:rsidRPr="006C51BD">
              <w:rPr>
                <w:i/>
                <w:spacing w:val="-2"/>
                <w:sz w:val="16"/>
                <w:lang w:val="ru-RU" w:eastAsia="en-US"/>
              </w:rPr>
              <w:t xml:space="preserve"> </w:t>
            </w:r>
            <w:r w:rsidRPr="006C51BD">
              <w:rPr>
                <w:i/>
                <w:sz w:val="16"/>
                <w:lang w:val="ru-RU" w:eastAsia="en-US"/>
              </w:rPr>
              <w:t>кухни</w:t>
            </w:r>
            <w:r w:rsidR="008C00FB">
              <w:rPr>
                <w:i/>
                <w:sz w:val="16"/>
                <w:lang w:val="uk-UA" w:eastAsia="en-US"/>
              </w:rPr>
              <w:t>-гостинной</w:t>
            </w:r>
            <w:r w:rsidRPr="006C51BD">
              <w:rPr>
                <w:i/>
                <w:sz w:val="16"/>
                <w:lang w:val="ru-RU" w:eastAsia="en-US"/>
              </w:rPr>
              <w:t>:</w:t>
            </w:r>
          </w:p>
        </w:tc>
        <w:tc>
          <w:tcPr>
            <w:tcW w:w="5944" w:type="dxa"/>
            <w:tcBorders>
              <w:top w:val="single" w:sz="4" w:space="0" w:color="000000"/>
              <w:left w:val="single" w:sz="4" w:space="0" w:color="000000"/>
              <w:bottom w:val="single" w:sz="4" w:space="0" w:color="000000"/>
              <w:right w:val="single" w:sz="4" w:space="0" w:color="000000"/>
            </w:tcBorders>
            <w:vAlign w:val="center"/>
          </w:tcPr>
          <w:p w14:paraId="492524CC" w14:textId="1D6C90C4" w:rsidR="00D41E1C" w:rsidRPr="008C00FB" w:rsidRDefault="00D41E1C" w:rsidP="00827103">
            <w:pPr>
              <w:pStyle w:val="TableParagraph"/>
              <w:tabs>
                <w:tab w:val="left" w:pos="141"/>
              </w:tabs>
              <w:ind w:left="141"/>
              <w:rPr>
                <w:b/>
                <w:color w:val="0000FF"/>
                <w:sz w:val="18"/>
                <w:szCs w:val="18"/>
                <w:lang w:val="uk-UA"/>
              </w:rPr>
            </w:pPr>
          </w:p>
        </w:tc>
      </w:tr>
      <w:tr w:rsidR="00646C74" w:rsidRPr="006C51BD" w14:paraId="10BA4A34" w14:textId="77777777" w:rsidTr="00DE576F">
        <w:trPr>
          <w:trHeight w:val="239"/>
        </w:trPr>
        <w:tc>
          <w:tcPr>
            <w:tcW w:w="4111" w:type="dxa"/>
            <w:tcBorders>
              <w:top w:val="single" w:sz="4" w:space="0" w:color="000000"/>
              <w:left w:val="single" w:sz="4" w:space="0" w:color="000000"/>
              <w:bottom w:val="single" w:sz="4" w:space="0" w:color="000000"/>
              <w:right w:val="single" w:sz="4" w:space="0" w:color="000000"/>
            </w:tcBorders>
          </w:tcPr>
          <w:p w14:paraId="64C0001A" w14:textId="77777777" w:rsidR="00DE576F" w:rsidRDefault="00DE576F" w:rsidP="00DE576F">
            <w:pPr>
              <w:tabs>
                <w:tab w:val="left" w:pos="4581"/>
              </w:tabs>
              <w:ind w:left="187" w:right="132"/>
              <w:jc w:val="right"/>
              <w:rPr>
                <w:i/>
                <w:sz w:val="16"/>
                <w:lang w:val="ru-RU" w:eastAsia="en-US"/>
              </w:rPr>
            </w:pPr>
            <w:r>
              <w:rPr>
                <w:i/>
                <w:sz w:val="16"/>
                <w:lang w:val="ru-RU" w:eastAsia="en-US"/>
              </w:rPr>
              <w:t>в</w:t>
            </w:r>
            <w:r w:rsidR="00646C74">
              <w:rPr>
                <w:i/>
                <w:sz w:val="16"/>
                <w:lang w:val="ru-RU" w:eastAsia="en-US"/>
              </w:rPr>
              <w:t xml:space="preserve"> т.ч. </w:t>
            </w:r>
            <w:r w:rsidR="008C00FB">
              <w:rPr>
                <w:i/>
                <w:sz w:val="16"/>
                <w:lang w:val="uk-UA" w:eastAsia="en-US"/>
              </w:rPr>
              <w:t xml:space="preserve">площадь </w:t>
            </w:r>
            <w:r>
              <w:rPr>
                <w:i/>
                <w:sz w:val="16"/>
                <w:lang w:val="uk-UA" w:eastAsia="en-US"/>
              </w:rPr>
              <w:t>балкона (</w:t>
            </w:r>
            <w:r w:rsidR="008C00FB">
              <w:rPr>
                <w:i/>
                <w:sz w:val="16"/>
                <w:lang w:val="ru-RU" w:eastAsia="en-US"/>
              </w:rPr>
              <w:t>лоджии</w:t>
            </w:r>
            <w:r>
              <w:rPr>
                <w:i/>
                <w:sz w:val="16"/>
                <w:lang w:val="ru-RU" w:eastAsia="en-US"/>
              </w:rPr>
              <w:t>)</w:t>
            </w:r>
          </w:p>
          <w:p w14:paraId="13535B8C" w14:textId="681ABC8B" w:rsidR="00646C74" w:rsidRPr="00646C74" w:rsidRDefault="008C00FB" w:rsidP="00DE576F">
            <w:pPr>
              <w:tabs>
                <w:tab w:val="left" w:pos="4581"/>
              </w:tabs>
              <w:ind w:left="187" w:right="132"/>
              <w:jc w:val="right"/>
              <w:rPr>
                <w:i/>
                <w:sz w:val="16"/>
                <w:lang w:val="ru-RU" w:eastAsia="en-US"/>
              </w:rPr>
            </w:pPr>
            <w:r>
              <w:rPr>
                <w:i/>
                <w:sz w:val="16"/>
                <w:lang w:val="ru-RU" w:eastAsia="en-US"/>
              </w:rPr>
              <w:t xml:space="preserve"> с учётом понижающего коэффициента</w:t>
            </w:r>
            <w:r w:rsidR="00646C74">
              <w:rPr>
                <w:i/>
                <w:sz w:val="16"/>
                <w:lang w:val="ru-RU" w:eastAsia="en-US"/>
              </w:rPr>
              <w:t>:</w:t>
            </w:r>
          </w:p>
        </w:tc>
        <w:tc>
          <w:tcPr>
            <w:tcW w:w="5944" w:type="dxa"/>
            <w:tcBorders>
              <w:top w:val="single" w:sz="4" w:space="0" w:color="000000"/>
              <w:left w:val="single" w:sz="4" w:space="0" w:color="000000"/>
              <w:bottom w:val="single" w:sz="4" w:space="0" w:color="000000"/>
              <w:right w:val="single" w:sz="4" w:space="0" w:color="000000"/>
            </w:tcBorders>
            <w:vAlign w:val="center"/>
          </w:tcPr>
          <w:p w14:paraId="7FEBB637" w14:textId="68FA7AE1" w:rsidR="00646C74" w:rsidRPr="00646C74" w:rsidRDefault="00646C74" w:rsidP="00827103">
            <w:pPr>
              <w:pStyle w:val="TableParagraph"/>
              <w:tabs>
                <w:tab w:val="left" w:pos="141"/>
              </w:tabs>
              <w:ind w:left="141"/>
              <w:rPr>
                <w:b/>
                <w:color w:val="0000FF"/>
                <w:sz w:val="18"/>
                <w:szCs w:val="18"/>
                <w:lang w:val="ru-RU"/>
              </w:rPr>
            </w:pPr>
          </w:p>
        </w:tc>
      </w:tr>
      <w:tr w:rsidR="00D41E1C" w:rsidRPr="006C51BD" w14:paraId="095E98EF" w14:textId="77777777" w:rsidTr="00DE576F">
        <w:trPr>
          <w:trHeight w:val="405"/>
        </w:trPr>
        <w:tc>
          <w:tcPr>
            <w:tcW w:w="4111" w:type="dxa"/>
            <w:tcBorders>
              <w:top w:val="single" w:sz="4" w:space="0" w:color="000000"/>
              <w:left w:val="single" w:sz="4" w:space="0" w:color="000000"/>
              <w:bottom w:val="single" w:sz="4" w:space="0" w:color="000000"/>
              <w:right w:val="single" w:sz="4" w:space="0" w:color="000000"/>
            </w:tcBorders>
          </w:tcPr>
          <w:p w14:paraId="70647C21" w14:textId="7D05FAC1" w:rsidR="00D41E1C" w:rsidRPr="006C51BD" w:rsidDel="001D40F2" w:rsidRDefault="00D41E1C" w:rsidP="002575B8">
            <w:pPr>
              <w:tabs>
                <w:tab w:val="left" w:pos="4581"/>
              </w:tabs>
              <w:ind w:left="187" w:right="132" w:firstLine="81"/>
              <w:jc w:val="right"/>
              <w:rPr>
                <w:b/>
                <w:i/>
                <w:sz w:val="18"/>
                <w:szCs w:val="18"/>
                <w:lang w:val="ru-RU" w:eastAsia="en-US"/>
              </w:rPr>
            </w:pPr>
            <w:r w:rsidRPr="006C51BD">
              <w:rPr>
                <w:b/>
                <w:i/>
                <w:sz w:val="16"/>
                <w:lang w:val="ru-RU" w:eastAsia="en-US"/>
              </w:rPr>
              <w:t>Общая площадь Квартиры без учета площади балконов, лоджий и др. летних помещений (ч.5 ст.15 ЖК РФ) в кв.</w:t>
            </w:r>
            <w:r>
              <w:rPr>
                <w:b/>
                <w:i/>
                <w:sz w:val="16"/>
                <w:lang w:val="ru-RU" w:eastAsia="en-US"/>
              </w:rPr>
              <w:t xml:space="preserve"> </w:t>
            </w:r>
            <w:r w:rsidRPr="006C51BD">
              <w:rPr>
                <w:b/>
                <w:i/>
                <w:sz w:val="16"/>
                <w:lang w:val="ru-RU" w:eastAsia="en-US"/>
              </w:rPr>
              <w:t>м.:</w:t>
            </w:r>
          </w:p>
        </w:tc>
        <w:tc>
          <w:tcPr>
            <w:tcW w:w="5944" w:type="dxa"/>
            <w:tcBorders>
              <w:top w:val="single" w:sz="4" w:space="0" w:color="000000"/>
              <w:left w:val="single" w:sz="4" w:space="0" w:color="000000"/>
              <w:bottom w:val="single" w:sz="4" w:space="0" w:color="000000"/>
              <w:right w:val="single" w:sz="4" w:space="0" w:color="000000"/>
            </w:tcBorders>
            <w:vAlign w:val="center"/>
          </w:tcPr>
          <w:p w14:paraId="59FAE636" w14:textId="6C48F51C" w:rsidR="00D41E1C" w:rsidRPr="00827103" w:rsidRDefault="00D41E1C" w:rsidP="00827103">
            <w:pPr>
              <w:pStyle w:val="TableParagraph"/>
              <w:tabs>
                <w:tab w:val="left" w:pos="141"/>
              </w:tabs>
              <w:ind w:left="141"/>
              <w:rPr>
                <w:b/>
                <w:color w:val="0000FF"/>
                <w:sz w:val="18"/>
                <w:szCs w:val="18"/>
                <w:lang w:val="ru-RU"/>
              </w:rPr>
            </w:pPr>
          </w:p>
        </w:tc>
      </w:tr>
    </w:tbl>
    <w:p w14:paraId="0D1DD135" w14:textId="77777777" w:rsidR="001D40F2" w:rsidRPr="006C51BD" w:rsidRDefault="001D40F2" w:rsidP="002B7DEA">
      <w:pPr>
        <w:pStyle w:val="a3"/>
        <w:tabs>
          <w:tab w:val="left" w:pos="0"/>
          <w:tab w:val="left" w:pos="426"/>
        </w:tabs>
        <w:jc w:val="both"/>
        <w:rPr>
          <w:i/>
        </w:rPr>
      </w:pPr>
      <w:r w:rsidRPr="006C51BD">
        <w:rPr>
          <w:i/>
        </w:rPr>
        <w:t xml:space="preserve">* площадь балконов, лоджий, террас, веранд и холодных кладовок </w:t>
      </w:r>
      <w:r w:rsidR="000D5F6D" w:rsidRPr="006C51BD">
        <w:rPr>
          <w:i/>
        </w:rPr>
        <w:t xml:space="preserve">определяется </w:t>
      </w:r>
      <w:r w:rsidRPr="006C51BD">
        <w:rPr>
          <w:i/>
        </w:rPr>
        <w:t xml:space="preserve">со следующими понижающими коэффициентами: для лоджий – 0,5, для балконов и террас – 0,3, для веранд и холодных кладовых – 1,0. </w:t>
      </w:r>
    </w:p>
    <w:p w14:paraId="4BEFA390" w14:textId="77777777" w:rsidR="001D40F2" w:rsidRPr="006C51BD" w:rsidRDefault="001D40F2" w:rsidP="000F7ACF">
      <w:pPr>
        <w:pStyle w:val="a3"/>
        <w:tabs>
          <w:tab w:val="left" w:pos="0"/>
          <w:tab w:val="left" w:pos="426"/>
        </w:tabs>
        <w:jc w:val="both"/>
      </w:pPr>
    </w:p>
    <w:p w14:paraId="4362A5D3" w14:textId="77777777" w:rsidR="001D40F2" w:rsidRPr="006C51BD" w:rsidRDefault="001D40F2" w:rsidP="000F7ACF">
      <w:pPr>
        <w:pStyle w:val="a3"/>
        <w:numPr>
          <w:ilvl w:val="1"/>
          <w:numId w:val="27"/>
        </w:numPr>
        <w:tabs>
          <w:tab w:val="left" w:pos="45"/>
        </w:tabs>
        <w:ind w:left="0" w:firstLine="0"/>
        <w:jc w:val="both"/>
      </w:pPr>
      <w:r w:rsidRPr="006C51BD">
        <w:t xml:space="preserve">Общая </w:t>
      </w:r>
      <w:r w:rsidR="00347633" w:rsidRPr="006C51BD">
        <w:t>приведенная площадь</w:t>
      </w:r>
      <w:r w:rsidRPr="006C51BD">
        <w:t xml:space="preserve"> ОДС и общая площадь ОДС, указанного в п. 2.2., являются </w:t>
      </w:r>
      <w:r w:rsidR="00347633" w:rsidRPr="006C51BD">
        <w:t>ориентировочными и</w:t>
      </w:r>
      <w:r w:rsidRPr="006C51BD">
        <w:t xml:space="preserve"> подлежат уточнению уполномоченным органом технической инвентаризации или кадастровым инженером после завершения строительства МКЖД, ОДС.  Фактическая общая приведенная площадь ОДС и фактическая общая площадь ОДС будет определена после проведения его технического учета и технической инвентаризации уполномоченным органом технической инвентаризации или кадастровым инженером и </w:t>
      </w:r>
      <w:r w:rsidR="000D5F6D" w:rsidRPr="006C51BD">
        <w:t xml:space="preserve">отражается в </w:t>
      </w:r>
      <w:r w:rsidRPr="006C51BD">
        <w:t>техническо</w:t>
      </w:r>
      <w:r w:rsidR="000D5F6D" w:rsidRPr="006C51BD">
        <w:t>м</w:t>
      </w:r>
      <w:r w:rsidRPr="006C51BD">
        <w:t xml:space="preserve"> паспорт</w:t>
      </w:r>
      <w:r w:rsidR="000D5F6D" w:rsidRPr="006C51BD">
        <w:t>е</w:t>
      </w:r>
      <w:r w:rsidRPr="006C51BD">
        <w:t xml:space="preserve"> или техническо</w:t>
      </w:r>
      <w:r w:rsidR="000D5F6D" w:rsidRPr="006C51BD">
        <w:t>м</w:t>
      </w:r>
      <w:r w:rsidRPr="006C51BD">
        <w:t xml:space="preserve"> план</w:t>
      </w:r>
      <w:r w:rsidR="000D5F6D" w:rsidRPr="006C51BD">
        <w:t>е</w:t>
      </w:r>
      <w:r w:rsidRPr="006C51BD">
        <w:t xml:space="preserve"> на ОДС, МКЖД.</w:t>
      </w:r>
    </w:p>
    <w:p w14:paraId="3A8079AD" w14:textId="77777777" w:rsidR="001D40F2" w:rsidRPr="006C51BD" w:rsidRDefault="001D40F2" w:rsidP="000F7ACF">
      <w:pPr>
        <w:pStyle w:val="a3"/>
        <w:numPr>
          <w:ilvl w:val="1"/>
          <w:numId w:val="27"/>
        </w:numPr>
        <w:tabs>
          <w:tab w:val="left" w:pos="45"/>
        </w:tabs>
        <w:ind w:left="0" w:firstLine="0"/>
        <w:jc w:val="both"/>
      </w:pPr>
      <w:r w:rsidRPr="006C51BD">
        <w:t xml:space="preserve">Стороны допускают, что площади отдельных комнат, кухни и других помещений могут быть уменьшены или увеличены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признаются сторонами допустимыми и не являются нарушением требований о качестве ОДС и существенным изменением размеров ОДС. Стороны признают, что в связи с допустимыми по правилам СНиП отклонениями фактического расположения стен и перегородок от их осевых линий по проекту, Приведенная площадь и </w:t>
      </w:r>
      <w:r w:rsidR="00347633" w:rsidRPr="006C51BD">
        <w:t>Общая площадь</w:t>
      </w:r>
      <w:r w:rsidRPr="006C51BD">
        <w:t xml:space="preserve"> Квартиры могут отличаться от фактических</w:t>
      </w:r>
      <w:r w:rsidRPr="006C51BD">
        <w:rPr>
          <w:spacing w:val="-4"/>
        </w:rPr>
        <w:t xml:space="preserve"> </w:t>
      </w:r>
      <w:r w:rsidRPr="006C51BD">
        <w:t>площадей.</w:t>
      </w:r>
    </w:p>
    <w:p w14:paraId="6DC8BC82" w14:textId="77777777" w:rsidR="001D40F2" w:rsidRPr="006C51BD" w:rsidRDefault="001D40F2" w:rsidP="000F7ACF">
      <w:pPr>
        <w:pStyle w:val="a3"/>
        <w:numPr>
          <w:ilvl w:val="1"/>
          <w:numId w:val="27"/>
        </w:numPr>
        <w:tabs>
          <w:tab w:val="left" w:pos="45"/>
        </w:tabs>
        <w:ind w:left="0" w:firstLine="0"/>
        <w:jc w:val="both"/>
      </w:pPr>
      <w:r w:rsidRPr="006C51BD">
        <w:t xml:space="preserve">Общая и Приведенная площади Квартиры указаны в соответствии с утвержденной проектной документацией    Объекта. Окончательная Общая и приведенная площади ОДС, а также другие технические </w:t>
      </w:r>
      <w:r w:rsidR="00347633" w:rsidRPr="006C51BD">
        <w:t>характеристики, такие</w:t>
      </w:r>
      <w:r w:rsidRPr="006C51BD">
        <w:t xml:space="preserve"> </w:t>
      </w:r>
      <w:r w:rsidR="00347633" w:rsidRPr="006C51BD">
        <w:t>как нумерация</w:t>
      </w:r>
      <w:r w:rsidRPr="006C51BD">
        <w:t xml:space="preserve"> секции, номер ОДС (квартиры) уточняются по данным технической инвентаризации и указываются Сторонами в Акте приема-передачи Квартиры.</w:t>
      </w:r>
      <w:r w:rsidRPr="006C51BD">
        <w:tab/>
      </w:r>
    </w:p>
    <w:p w14:paraId="48F4BF30" w14:textId="77777777" w:rsidR="001D40F2" w:rsidRPr="006C51BD" w:rsidRDefault="001D40F2" w:rsidP="000F7ACF">
      <w:pPr>
        <w:pStyle w:val="a3"/>
        <w:numPr>
          <w:ilvl w:val="1"/>
          <w:numId w:val="27"/>
        </w:numPr>
        <w:tabs>
          <w:tab w:val="left" w:pos="45"/>
        </w:tabs>
        <w:ind w:left="0" w:firstLine="0"/>
        <w:jc w:val="both"/>
        <w:rPr>
          <w:i/>
        </w:rPr>
      </w:pPr>
      <w:r w:rsidRPr="006C51BD">
        <w:t>Отделка Квартиры, если Стороны не договорятся об ином, выполняется в соответствии с Паспортом отделки (Приложение №1 к</w:t>
      </w:r>
      <w:r w:rsidRPr="006C51BD">
        <w:rPr>
          <w:spacing w:val="-2"/>
        </w:rPr>
        <w:t xml:space="preserve"> </w:t>
      </w:r>
      <w:r w:rsidRPr="006C51BD">
        <w:t xml:space="preserve">Договору). Местоположение Объекта долевого строительства на плане этажа </w:t>
      </w:r>
      <w:r w:rsidR="00193235" w:rsidRPr="006C51BD">
        <w:t>М</w:t>
      </w:r>
      <w:r w:rsidR="00AF18C5" w:rsidRPr="006C51BD">
        <w:t xml:space="preserve">ногоквартирного </w:t>
      </w:r>
      <w:r w:rsidRPr="006C51BD">
        <w:t xml:space="preserve">жилого дома определяется в Приложении №2 к Договору. План-схема Квартиры – Приложение №3 к Договору. </w:t>
      </w:r>
    </w:p>
    <w:p w14:paraId="705766EE" w14:textId="399E4C4F" w:rsidR="001D40F2" w:rsidRPr="006C51BD" w:rsidRDefault="001D40F2" w:rsidP="000F7ACF">
      <w:pPr>
        <w:pStyle w:val="a3"/>
        <w:numPr>
          <w:ilvl w:val="1"/>
          <w:numId w:val="27"/>
        </w:numPr>
        <w:tabs>
          <w:tab w:val="left" w:pos="45"/>
        </w:tabs>
        <w:ind w:left="0" w:firstLine="0"/>
        <w:jc w:val="both"/>
        <w:rPr>
          <w:i/>
        </w:rPr>
      </w:pPr>
      <w:r w:rsidRPr="006C51BD">
        <w:t xml:space="preserve"> </w:t>
      </w:r>
      <w:r w:rsidRPr="006C51BD">
        <w:rPr>
          <w:i/>
        </w:rPr>
        <w:t xml:space="preserve">В случае наличия на план-схеме (Приложение № 3 к Договору) объекта долевого </w:t>
      </w:r>
      <w:r w:rsidR="00D41E1C" w:rsidRPr="006C51BD">
        <w:rPr>
          <w:i/>
        </w:rPr>
        <w:t>строительства обозначений</w:t>
      </w:r>
      <w:r w:rsidRPr="006C51BD">
        <w:rPr>
          <w:i/>
        </w:rPr>
        <w:t xml:space="preserve"> ванн, унитазов, санузлов, умывальников, раковин, кухонных газовых плит</w:t>
      </w:r>
      <w:r w:rsidR="00646C74">
        <w:rPr>
          <w:i/>
        </w:rPr>
        <w:t xml:space="preserve"> </w:t>
      </w:r>
      <w:r w:rsidR="002B7DEA">
        <w:rPr>
          <w:i/>
        </w:rPr>
        <w:t xml:space="preserve">, </w:t>
      </w:r>
      <w:r w:rsidRPr="006C51BD">
        <w:rPr>
          <w:i/>
        </w:rPr>
        <w:t>данные обозначения носят условны</w:t>
      </w:r>
      <w:r w:rsidR="006C1880">
        <w:rPr>
          <w:i/>
        </w:rPr>
        <w:t>й</w:t>
      </w:r>
      <w:r w:rsidRPr="006C51BD">
        <w:rPr>
          <w:i/>
        </w:rPr>
        <w:t xml:space="preserve"> характер и не создают для Застройщика обязательств по их установке/поставке. Параметры (размер и форма) помещений, входящих в состав ОДС, также могут быть изменены по сравнению с параметрами, указанны</w:t>
      </w:r>
      <w:r w:rsidR="0026353F">
        <w:rPr>
          <w:i/>
        </w:rPr>
        <w:t>ми в план-схеме (П</w:t>
      </w:r>
      <w:r w:rsidRPr="006C51BD">
        <w:rPr>
          <w:i/>
        </w:rPr>
        <w:t>риложение № 3 к Договору).</w:t>
      </w:r>
    </w:p>
    <w:p w14:paraId="6414B823" w14:textId="77777777" w:rsidR="001D40F2" w:rsidRPr="006C51BD" w:rsidRDefault="00611731" w:rsidP="000F7ACF">
      <w:pPr>
        <w:pStyle w:val="a3"/>
        <w:widowControl/>
        <w:numPr>
          <w:ilvl w:val="1"/>
          <w:numId w:val="27"/>
        </w:numPr>
        <w:tabs>
          <w:tab w:val="left" w:pos="0"/>
          <w:tab w:val="left" w:pos="45"/>
          <w:tab w:val="left" w:pos="567"/>
          <w:tab w:val="left" w:pos="851"/>
          <w:tab w:val="left" w:pos="1560"/>
        </w:tabs>
        <w:autoSpaceDE/>
        <w:autoSpaceDN/>
        <w:ind w:left="0" w:firstLine="0"/>
        <w:contextualSpacing/>
        <w:jc w:val="both"/>
        <w:rPr>
          <w:rFonts w:eastAsia="Calibri"/>
          <w:lang w:eastAsia="en-US" w:bidi="ar-SA"/>
        </w:rPr>
      </w:pPr>
      <w:r w:rsidRPr="006C51BD">
        <w:rPr>
          <w:i/>
        </w:rPr>
        <w:t xml:space="preserve"> </w:t>
      </w:r>
      <w:r w:rsidR="001D40F2" w:rsidRPr="006C51BD">
        <w:rPr>
          <w:rFonts w:eastAsia="Calibri"/>
          <w:lang w:eastAsia="en-US" w:bidi="ar-SA"/>
        </w:rPr>
        <w:t xml:space="preserve">В процессе строительства Объекта возможны изменения и отклонения параметров нежилых помещений, входящих в состав </w:t>
      </w:r>
      <w:r w:rsidR="00C224FC" w:rsidRPr="006C51BD">
        <w:rPr>
          <w:rFonts w:eastAsia="Calibri"/>
          <w:lang w:eastAsia="en-US" w:bidi="ar-SA"/>
        </w:rPr>
        <w:t>Многоквартирного жилого дома</w:t>
      </w:r>
      <w:r w:rsidR="001D40F2" w:rsidRPr="006C51BD">
        <w:rPr>
          <w:rFonts w:eastAsia="Calibri"/>
          <w:lang w:eastAsia="en-US" w:bidi="ar-SA"/>
        </w:rPr>
        <w:t xml:space="preserve">.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r w:rsidR="00C224FC" w:rsidRPr="006C51BD">
        <w:rPr>
          <w:rFonts w:eastAsia="Calibri"/>
          <w:b/>
          <w:lang w:eastAsia="en-US" w:bidi="ar-SA"/>
        </w:rPr>
        <w:t xml:space="preserve">разделе </w:t>
      </w:r>
      <w:r w:rsidR="00347633" w:rsidRPr="006C51BD">
        <w:rPr>
          <w:rFonts w:eastAsia="Calibri"/>
          <w:b/>
          <w:lang w:eastAsia="en-US" w:bidi="ar-SA"/>
        </w:rPr>
        <w:t xml:space="preserve">3 </w:t>
      </w:r>
      <w:r w:rsidR="00347633" w:rsidRPr="006C51BD">
        <w:rPr>
          <w:rFonts w:eastAsia="Calibri"/>
          <w:lang w:eastAsia="en-US" w:bidi="ar-SA"/>
        </w:rPr>
        <w:t>Договора</w:t>
      </w:r>
      <w:r w:rsidR="001D40F2" w:rsidRPr="006C51BD">
        <w:rPr>
          <w:rFonts w:eastAsia="Calibri"/>
          <w:lang w:eastAsia="en-US" w:bidi="ar-SA"/>
        </w:rPr>
        <w:t>.</w:t>
      </w:r>
    </w:p>
    <w:p w14:paraId="09E90457" w14:textId="77777777" w:rsidR="001D40F2" w:rsidRPr="006C51BD" w:rsidRDefault="001D40F2" w:rsidP="000F7ACF">
      <w:pPr>
        <w:widowControl/>
        <w:numPr>
          <w:ilvl w:val="1"/>
          <w:numId w:val="27"/>
        </w:numPr>
        <w:tabs>
          <w:tab w:val="left" w:pos="0"/>
          <w:tab w:val="left" w:pos="45"/>
          <w:tab w:val="left" w:pos="567"/>
          <w:tab w:val="left" w:pos="851"/>
          <w:tab w:val="left" w:pos="1560"/>
        </w:tabs>
        <w:autoSpaceDE/>
        <w:autoSpaceDN/>
        <w:ind w:left="0" w:firstLine="0"/>
        <w:contextualSpacing/>
        <w:jc w:val="both"/>
        <w:rPr>
          <w:rFonts w:eastAsia="Calibri"/>
          <w:sz w:val="18"/>
          <w:lang w:eastAsia="en-US" w:bidi="ar-SA"/>
        </w:rPr>
      </w:pPr>
      <w:r w:rsidRPr="006C51BD">
        <w:rPr>
          <w:rFonts w:eastAsia="Calibri"/>
          <w:sz w:val="18"/>
          <w:lang w:eastAsia="en-US" w:bidi="ar-SA"/>
        </w:rPr>
        <w:t xml:space="preserve">Стороны пришли к соглашению, что существенным изменением размера передаваемой Участнику Объекта долевого строительства является изменение фактического значения Общей площади Квартиры по отношению к проектному значению в любую сторону более чем на 5% (пять процентов) от </w:t>
      </w:r>
      <w:r w:rsidR="00347633" w:rsidRPr="006C51BD">
        <w:rPr>
          <w:rFonts w:eastAsia="Calibri"/>
          <w:sz w:val="18"/>
          <w:lang w:eastAsia="en-US" w:bidi="ar-SA"/>
        </w:rPr>
        <w:t>Общей площади</w:t>
      </w:r>
      <w:r w:rsidRPr="006C51BD">
        <w:rPr>
          <w:rFonts w:eastAsia="Calibri"/>
          <w:sz w:val="18"/>
          <w:lang w:eastAsia="en-US" w:bidi="ar-SA"/>
        </w:rPr>
        <w:t xml:space="preserve"> Квартиры, указанной в </w:t>
      </w:r>
      <w:r w:rsidRPr="006C51BD">
        <w:rPr>
          <w:rFonts w:eastAsia="Calibri"/>
          <w:b/>
          <w:sz w:val="18"/>
          <w:lang w:eastAsia="en-US" w:bidi="ar-SA"/>
        </w:rPr>
        <w:t>п.2.2</w:t>
      </w:r>
      <w:r w:rsidRPr="006C51BD">
        <w:rPr>
          <w:rFonts w:eastAsia="Calibri"/>
          <w:sz w:val="18"/>
          <w:lang w:eastAsia="en-US" w:bidi="ar-SA"/>
        </w:rPr>
        <w:t xml:space="preserve"> Договора.  </w:t>
      </w:r>
    </w:p>
    <w:p w14:paraId="62071FA9" w14:textId="08D781C7" w:rsidR="00DA3904" w:rsidRPr="00962743" w:rsidRDefault="00571312" w:rsidP="00DA3904">
      <w:pPr>
        <w:pStyle w:val="a5"/>
        <w:numPr>
          <w:ilvl w:val="1"/>
          <w:numId w:val="27"/>
        </w:numPr>
        <w:tabs>
          <w:tab w:val="left" w:pos="0"/>
          <w:tab w:val="left" w:pos="45"/>
          <w:tab w:val="left" w:pos="567"/>
          <w:tab w:val="left" w:pos="7717"/>
          <w:tab w:val="left" w:pos="8324"/>
          <w:tab w:val="left" w:pos="9876"/>
          <w:tab w:val="left" w:pos="10276"/>
        </w:tabs>
        <w:ind w:left="0" w:right="88" w:firstLine="0"/>
        <w:rPr>
          <w:sz w:val="18"/>
          <w:szCs w:val="18"/>
        </w:rPr>
      </w:pPr>
      <w:bookmarkStart w:id="2" w:name="_Hlk32248659"/>
      <w:r w:rsidRPr="00C52502">
        <w:rPr>
          <w:sz w:val="18"/>
        </w:rPr>
        <w:t xml:space="preserve">Передача </w:t>
      </w:r>
      <w:r w:rsidR="00AD62C5">
        <w:rPr>
          <w:sz w:val="18"/>
        </w:rPr>
        <w:t xml:space="preserve">Квартиры Застройщиком Участнику осуществляется по Акту приема-передачи не позднее </w:t>
      </w:r>
      <w:r w:rsidR="00AD62C5">
        <w:rPr>
          <w:rFonts w:eastAsia="Calibri"/>
          <w:b/>
          <w:color w:val="0000FF"/>
          <w:sz w:val="18"/>
          <w:szCs w:val="18"/>
          <w:lang w:eastAsia="en-US" w:bidi="ar-SA"/>
        </w:rPr>
        <w:t>30 сентября 2026 г.</w:t>
      </w:r>
      <w:r w:rsidR="00AD62C5">
        <w:rPr>
          <w:sz w:val="18"/>
        </w:rPr>
        <w:t xml:space="preserve"> </w:t>
      </w:r>
      <w:r w:rsidR="00AD62C5">
        <w:rPr>
          <w:sz w:val="18"/>
        </w:rPr>
        <w:lastRenderedPageBreak/>
        <w:t>включительно, но не ранее чем после получения в установленном порядке разрешения на ввод в эксплуатацию Объекта. Указанный срок является единым для всех участников долевого строительства,</w:t>
      </w:r>
      <w:r w:rsidR="00AD62C5">
        <w:rPr>
          <w:color w:val="000000"/>
          <w:sz w:val="30"/>
          <w:szCs w:val="30"/>
          <w:shd w:val="clear" w:color="auto" w:fill="FFFFFF"/>
        </w:rPr>
        <w:t xml:space="preserve"> </w:t>
      </w:r>
      <w:r w:rsidR="00AD62C5">
        <w:rPr>
          <w:color w:val="000000"/>
          <w:sz w:val="18"/>
          <w:szCs w:val="18"/>
          <w:shd w:val="clear" w:color="auto" w:fill="FFFFFF"/>
        </w:rPr>
        <w:t xml:space="preserve">которым Застройщик обязан передать объекты долевого строительства, входящие в состав Объекта, указанного в п. 1.1.5. </w:t>
      </w:r>
      <w:r w:rsidR="00AD62C5">
        <w:rPr>
          <w:sz w:val="18"/>
        </w:rPr>
        <w:t xml:space="preserve">Стороны соглашаются, что допускается досрочное исполнение Застройщиком обязательства по передаче Квартиры. </w:t>
      </w:r>
      <w:r w:rsidR="00AD62C5">
        <w:rPr>
          <w:sz w:val="18"/>
          <w:szCs w:val="18"/>
        </w:rPr>
        <w:t>В этом случае, Застройщик направляет Участнику Уведомление об окончании строительства и готовности к передаче Помещения по Акту приема-передачи в срок, указанный в таком Уведомлении</w:t>
      </w:r>
      <w:r w:rsidR="00AD62C5" w:rsidRPr="00962743">
        <w:rPr>
          <w:sz w:val="18"/>
          <w:szCs w:val="18"/>
        </w:rPr>
        <w:t xml:space="preserve"> </w:t>
      </w:r>
      <w:r w:rsidR="00DA3904" w:rsidRPr="00962743">
        <w:rPr>
          <w:sz w:val="18"/>
          <w:szCs w:val="18"/>
        </w:rPr>
        <w:t>(далее</w:t>
      </w:r>
      <w:r w:rsidR="00DA3904" w:rsidRPr="00962743">
        <w:rPr>
          <w:spacing w:val="-9"/>
          <w:sz w:val="18"/>
          <w:szCs w:val="18"/>
        </w:rPr>
        <w:t xml:space="preserve"> </w:t>
      </w:r>
      <w:r w:rsidR="00DA3904" w:rsidRPr="00962743">
        <w:rPr>
          <w:sz w:val="18"/>
          <w:szCs w:val="18"/>
        </w:rPr>
        <w:t>«</w:t>
      </w:r>
      <w:r w:rsidR="00DA3904" w:rsidRPr="00962743">
        <w:rPr>
          <w:b/>
          <w:i/>
          <w:sz w:val="18"/>
          <w:szCs w:val="18"/>
        </w:rPr>
        <w:t>Уведомление</w:t>
      </w:r>
      <w:r w:rsidR="00DA3904" w:rsidRPr="00962743">
        <w:rPr>
          <w:sz w:val="18"/>
          <w:szCs w:val="18"/>
        </w:rPr>
        <w:t>»).</w:t>
      </w:r>
    </w:p>
    <w:p w14:paraId="061824B5" w14:textId="77777777" w:rsidR="00C3193A" w:rsidRPr="001E7B39" w:rsidRDefault="00C3193A" w:rsidP="00D43458">
      <w:pPr>
        <w:pStyle w:val="a5"/>
        <w:tabs>
          <w:tab w:val="left" w:pos="0"/>
          <w:tab w:val="left" w:pos="45"/>
          <w:tab w:val="left" w:pos="567"/>
          <w:tab w:val="left" w:pos="7717"/>
          <w:tab w:val="left" w:pos="8324"/>
          <w:tab w:val="left" w:pos="9876"/>
          <w:tab w:val="left" w:pos="10276"/>
        </w:tabs>
        <w:ind w:left="0"/>
        <w:rPr>
          <w:sz w:val="14"/>
        </w:rPr>
      </w:pPr>
    </w:p>
    <w:bookmarkEnd w:id="2"/>
    <w:p w14:paraId="52A3EFC4" w14:textId="10C083D3" w:rsidR="00FC3539" w:rsidRDefault="002731D1" w:rsidP="00E9582A">
      <w:pPr>
        <w:pStyle w:val="a5"/>
        <w:widowControl/>
        <w:numPr>
          <w:ilvl w:val="0"/>
          <w:numId w:val="24"/>
        </w:numPr>
        <w:tabs>
          <w:tab w:val="left" w:pos="0"/>
          <w:tab w:val="left" w:pos="426"/>
          <w:tab w:val="left" w:pos="567"/>
          <w:tab w:val="left" w:pos="1560"/>
        </w:tabs>
        <w:autoSpaceDE/>
        <w:autoSpaceDN/>
        <w:contextualSpacing/>
        <w:jc w:val="center"/>
        <w:rPr>
          <w:rFonts w:eastAsia="Calibri"/>
          <w:b/>
          <w:sz w:val="18"/>
          <w:szCs w:val="18"/>
          <w:lang w:eastAsia="en-US" w:bidi="ar-SA"/>
        </w:rPr>
      </w:pPr>
      <w:r w:rsidRPr="006C51BD">
        <w:rPr>
          <w:rFonts w:eastAsia="Calibri"/>
          <w:b/>
          <w:sz w:val="18"/>
          <w:szCs w:val="18"/>
          <w:lang w:eastAsia="en-US" w:bidi="ar-SA"/>
        </w:rPr>
        <w:t xml:space="preserve">ЦЕНА ДОГОВОРА </w:t>
      </w:r>
      <w:r w:rsidR="0017591E" w:rsidRPr="006C51BD">
        <w:rPr>
          <w:rFonts w:eastAsia="Calibri"/>
          <w:b/>
          <w:sz w:val="18"/>
          <w:szCs w:val="18"/>
          <w:lang w:eastAsia="en-US" w:bidi="ar-SA"/>
        </w:rPr>
        <w:t xml:space="preserve">И </w:t>
      </w:r>
      <w:r w:rsidRPr="006C51BD">
        <w:rPr>
          <w:rFonts w:eastAsia="Calibri"/>
          <w:b/>
          <w:sz w:val="18"/>
          <w:szCs w:val="18"/>
          <w:lang w:eastAsia="en-US" w:bidi="ar-SA"/>
        </w:rPr>
        <w:t>ПОРЯДОК ОПЛАТЫ</w:t>
      </w:r>
    </w:p>
    <w:p w14:paraId="448DFC03" w14:textId="77777777" w:rsidR="00BF3D92" w:rsidRDefault="00BF3D92" w:rsidP="00BF3D92">
      <w:pPr>
        <w:pStyle w:val="a5"/>
        <w:widowControl/>
        <w:tabs>
          <w:tab w:val="left" w:pos="0"/>
          <w:tab w:val="left" w:pos="426"/>
          <w:tab w:val="left" w:pos="567"/>
          <w:tab w:val="left" w:pos="1560"/>
        </w:tabs>
        <w:autoSpaceDE/>
        <w:autoSpaceDN/>
        <w:ind w:left="360"/>
        <w:contextualSpacing/>
        <w:rPr>
          <w:rFonts w:eastAsia="Calibri"/>
          <w:b/>
          <w:sz w:val="18"/>
          <w:szCs w:val="18"/>
          <w:lang w:eastAsia="en-US" w:bidi="ar-SA"/>
        </w:rPr>
      </w:pPr>
    </w:p>
    <w:p w14:paraId="76320F09" w14:textId="7225AE79" w:rsidR="000D5F6D" w:rsidRPr="00280906" w:rsidRDefault="002731D1" w:rsidP="00517C56">
      <w:pPr>
        <w:pStyle w:val="a5"/>
        <w:widowControl/>
        <w:numPr>
          <w:ilvl w:val="1"/>
          <w:numId w:val="24"/>
        </w:numPr>
        <w:tabs>
          <w:tab w:val="left" w:pos="0"/>
          <w:tab w:val="left" w:pos="426"/>
          <w:tab w:val="left" w:pos="567"/>
          <w:tab w:val="left" w:pos="1560"/>
        </w:tabs>
        <w:autoSpaceDE/>
        <w:autoSpaceDN/>
        <w:ind w:left="0" w:firstLine="0"/>
        <w:contextualSpacing/>
        <w:rPr>
          <w:rFonts w:eastAsia="Calibri"/>
          <w:b/>
          <w:color w:val="0000FF"/>
          <w:sz w:val="18"/>
          <w:szCs w:val="18"/>
          <w:lang w:eastAsia="en-US" w:bidi="ar-SA"/>
        </w:rPr>
      </w:pPr>
      <w:r w:rsidRPr="006C51BD">
        <w:rPr>
          <w:rFonts w:eastAsia="Calibri"/>
          <w:sz w:val="18"/>
          <w:szCs w:val="18"/>
          <w:lang w:eastAsia="en-US" w:bidi="ar-SA"/>
        </w:rPr>
        <w:t xml:space="preserve">Цена Договора, подлежащая уплате Участником долевого строительства по Договору, </w:t>
      </w:r>
      <w:r w:rsidR="00212F06" w:rsidRPr="006C51BD">
        <w:rPr>
          <w:rFonts w:eastAsia="Calibri"/>
          <w:sz w:val="18"/>
          <w:szCs w:val="18"/>
          <w:lang w:eastAsia="en-US" w:bidi="ar-SA"/>
        </w:rPr>
        <w:t xml:space="preserve">является договорной и </w:t>
      </w:r>
      <w:r w:rsidRPr="006C51BD">
        <w:rPr>
          <w:rFonts w:eastAsia="Calibri"/>
          <w:sz w:val="18"/>
          <w:szCs w:val="18"/>
          <w:lang w:eastAsia="en-US" w:bidi="ar-SA"/>
        </w:rPr>
        <w:t xml:space="preserve">составляет сумму в размере </w:t>
      </w:r>
      <w:bookmarkStart w:id="3" w:name="_Hlk71298058"/>
      <w:r w:rsidR="007E2E42">
        <w:rPr>
          <w:rFonts w:eastAsia="Calibri"/>
          <w:b/>
          <w:color w:val="0000FF"/>
          <w:sz w:val="18"/>
          <w:szCs w:val="18"/>
          <w:lang w:eastAsia="en-US" w:bidi="ar-SA"/>
        </w:rPr>
        <w:t>00</w:t>
      </w:r>
      <w:r w:rsidR="008A33B4">
        <w:rPr>
          <w:rFonts w:eastAsia="Calibri"/>
          <w:b/>
          <w:color w:val="0000FF"/>
          <w:sz w:val="18"/>
          <w:szCs w:val="18"/>
          <w:lang w:eastAsia="en-US" w:bidi="ar-SA"/>
        </w:rPr>
        <w:t xml:space="preserve">0 </w:t>
      </w:r>
      <w:r w:rsidR="00280906" w:rsidRPr="00280906">
        <w:rPr>
          <w:rFonts w:eastAsia="Calibri"/>
          <w:b/>
          <w:color w:val="0000FF"/>
          <w:sz w:val="18"/>
          <w:szCs w:val="18"/>
          <w:lang w:eastAsia="en-US" w:bidi="ar-SA"/>
        </w:rPr>
        <w:t>000,</w:t>
      </w:r>
      <w:r w:rsidR="008A33B4">
        <w:rPr>
          <w:rFonts w:eastAsia="Calibri"/>
          <w:b/>
          <w:color w:val="0000FF"/>
          <w:sz w:val="18"/>
          <w:szCs w:val="18"/>
          <w:lang w:eastAsia="en-US" w:bidi="ar-SA"/>
        </w:rPr>
        <w:t xml:space="preserve"> </w:t>
      </w:r>
      <w:r w:rsidR="00280906" w:rsidRPr="00280906">
        <w:rPr>
          <w:rFonts w:eastAsia="Calibri"/>
          <w:b/>
          <w:color w:val="0000FF"/>
          <w:sz w:val="18"/>
          <w:szCs w:val="18"/>
          <w:lang w:eastAsia="en-US" w:bidi="ar-SA"/>
        </w:rPr>
        <w:t>00</w:t>
      </w:r>
      <w:r w:rsidR="008A33B4">
        <w:rPr>
          <w:rFonts w:eastAsia="Calibri"/>
          <w:b/>
          <w:color w:val="0000FF"/>
          <w:sz w:val="18"/>
          <w:szCs w:val="18"/>
          <w:lang w:eastAsia="en-US" w:bidi="ar-SA"/>
        </w:rPr>
        <w:t xml:space="preserve"> </w:t>
      </w:r>
      <w:r w:rsidR="00101BF1">
        <w:rPr>
          <w:rFonts w:eastAsia="Calibri"/>
          <w:b/>
          <w:color w:val="0000FF"/>
          <w:sz w:val="18"/>
          <w:szCs w:val="18"/>
          <w:lang w:eastAsia="en-US" w:bidi="ar-SA"/>
        </w:rPr>
        <w:t>руб.</w:t>
      </w:r>
      <w:r w:rsidR="00280906">
        <w:rPr>
          <w:rFonts w:eastAsia="Calibri"/>
          <w:b/>
          <w:color w:val="0000FF"/>
          <w:sz w:val="18"/>
          <w:szCs w:val="18"/>
          <w:lang w:eastAsia="en-US" w:bidi="ar-SA"/>
        </w:rPr>
        <w:t xml:space="preserve"> (</w:t>
      </w:r>
      <w:r w:rsidR="009F4131">
        <w:rPr>
          <w:rFonts w:eastAsia="Calibri"/>
          <w:b/>
          <w:color w:val="0000FF"/>
          <w:sz w:val="18"/>
          <w:szCs w:val="18"/>
          <w:lang w:eastAsia="en-US" w:bidi="ar-SA"/>
        </w:rPr>
        <w:t xml:space="preserve">миллион </w:t>
      </w:r>
      <w:r w:rsidR="008A33B4">
        <w:rPr>
          <w:rFonts w:eastAsia="Calibri"/>
          <w:b/>
          <w:color w:val="0000FF"/>
          <w:sz w:val="18"/>
          <w:szCs w:val="18"/>
          <w:lang w:eastAsia="en-US" w:bidi="ar-SA"/>
        </w:rPr>
        <w:t>тысяч</w:t>
      </w:r>
      <w:r w:rsidR="00280906">
        <w:rPr>
          <w:rFonts w:eastAsia="Calibri"/>
          <w:b/>
          <w:color w:val="0000FF"/>
          <w:sz w:val="18"/>
          <w:szCs w:val="18"/>
          <w:lang w:eastAsia="en-US" w:bidi="ar-SA"/>
        </w:rPr>
        <w:t xml:space="preserve"> рублей 00 копеек</w:t>
      </w:r>
      <w:r w:rsidR="00101BF1">
        <w:rPr>
          <w:rFonts w:eastAsia="Calibri"/>
          <w:b/>
          <w:color w:val="0000FF"/>
          <w:sz w:val="18"/>
          <w:szCs w:val="18"/>
          <w:lang w:eastAsia="en-US" w:bidi="ar-SA"/>
        </w:rPr>
        <w:t>)</w:t>
      </w:r>
      <w:r w:rsidR="00494DFD" w:rsidRPr="00280906">
        <w:rPr>
          <w:rFonts w:eastAsia="Calibri"/>
          <w:b/>
          <w:color w:val="0000FF"/>
          <w:sz w:val="18"/>
          <w:szCs w:val="18"/>
          <w:lang w:eastAsia="en-US" w:bidi="ar-SA"/>
        </w:rPr>
        <w:t>.</w:t>
      </w:r>
      <w:bookmarkEnd w:id="3"/>
    </w:p>
    <w:p w14:paraId="7977CE7E" w14:textId="77777777" w:rsidR="00212F06" w:rsidRPr="006C51BD" w:rsidRDefault="002731D1" w:rsidP="000F7ACF">
      <w:pPr>
        <w:pStyle w:val="a5"/>
        <w:widowControl/>
        <w:numPr>
          <w:ilvl w:val="1"/>
          <w:numId w:val="24"/>
        </w:numPr>
        <w:tabs>
          <w:tab w:val="left" w:pos="0"/>
          <w:tab w:val="left" w:pos="426"/>
          <w:tab w:val="left" w:pos="567"/>
          <w:tab w:val="left" w:pos="1560"/>
        </w:tabs>
        <w:autoSpaceDE/>
        <w:autoSpaceDN/>
        <w:ind w:left="0" w:firstLine="0"/>
        <w:contextualSpacing/>
        <w:rPr>
          <w:rFonts w:eastAsia="Calibri"/>
          <w:sz w:val="18"/>
          <w:szCs w:val="18"/>
          <w:lang w:eastAsia="en-US" w:bidi="ar-SA"/>
        </w:rPr>
      </w:pPr>
      <w:r w:rsidRPr="006C51BD">
        <w:rPr>
          <w:rFonts w:eastAsia="Calibri"/>
          <w:sz w:val="18"/>
          <w:szCs w:val="18"/>
          <w:lang w:eastAsia="en-US" w:bidi="ar-SA"/>
        </w:rPr>
        <w:t>На основании п.3 ст.169 НК РФ по взаимному согласию Сторон Застройщик не выставляет счет-фактуру Участнику долевого строительства.</w:t>
      </w:r>
      <w:r w:rsidR="000D5F6D" w:rsidRPr="006C51BD">
        <w:rPr>
          <w:rFonts w:eastAsia="Calibri"/>
          <w:sz w:val="18"/>
          <w:lang w:eastAsia="en-US" w:bidi="ar-SA"/>
        </w:rPr>
        <w:t xml:space="preserve"> </w:t>
      </w:r>
    </w:p>
    <w:p w14:paraId="0439AC4A" w14:textId="77777777" w:rsidR="000D5F6D" w:rsidRPr="006C51BD" w:rsidRDefault="00212F06" w:rsidP="000F7ACF">
      <w:pPr>
        <w:pStyle w:val="a5"/>
        <w:widowControl/>
        <w:numPr>
          <w:ilvl w:val="1"/>
          <w:numId w:val="24"/>
        </w:numPr>
        <w:tabs>
          <w:tab w:val="left" w:pos="0"/>
          <w:tab w:val="left" w:pos="426"/>
          <w:tab w:val="left" w:pos="567"/>
          <w:tab w:val="left" w:pos="1560"/>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Цена Договора складывается из денежных средств, подлежащих уплате Участником для строительства (создания) </w:t>
      </w:r>
      <w:r w:rsidR="00AF18C5" w:rsidRPr="006C51BD">
        <w:rPr>
          <w:rFonts w:eastAsia="Calibri"/>
          <w:sz w:val="18"/>
          <w:lang w:eastAsia="en-US" w:bidi="ar-SA"/>
        </w:rPr>
        <w:t xml:space="preserve">Объекта долевого строительства </w:t>
      </w:r>
      <w:r w:rsidRPr="006C51BD">
        <w:rPr>
          <w:rFonts w:eastAsia="Calibri"/>
          <w:sz w:val="18"/>
          <w:lang w:eastAsia="en-US" w:bidi="ar-SA"/>
        </w:rPr>
        <w:t xml:space="preserve">и определяется как произведение общей </w:t>
      </w:r>
      <w:r w:rsidR="00D41E1C" w:rsidRPr="006C51BD">
        <w:rPr>
          <w:rFonts w:eastAsia="Calibri"/>
          <w:sz w:val="18"/>
          <w:lang w:eastAsia="en-US" w:bidi="ar-SA"/>
        </w:rPr>
        <w:t>приведенной площади</w:t>
      </w:r>
      <w:r w:rsidRPr="006C51BD">
        <w:rPr>
          <w:rFonts w:eastAsia="Calibri"/>
          <w:sz w:val="18"/>
          <w:lang w:eastAsia="en-US" w:bidi="ar-SA"/>
        </w:rPr>
        <w:t xml:space="preserve"> </w:t>
      </w:r>
      <w:r w:rsidR="00AF18C5" w:rsidRPr="006C51BD">
        <w:rPr>
          <w:rFonts w:eastAsia="Calibri"/>
          <w:sz w:val="18"/>
          <w:lang w:eastAsia="en-US" w:bidi="ar-SA"/>
        </w:rPr>
        <w:t>Объекта долевого стро</w:t>
      </w:r>
      <w:r w:rsidR="005D01C2" w:rsidRPr="006C51BD">
        <w:rPr>
          <w:rFonts w:eastAsia="Calibri"/>
          <w:sz w:val="18"/>
          <w:lang w:eastAsia="en-US" w:bidi="ar-SA"/>
        </w:rPr>
        <w:t>и</w:t>
      </w:r>
      <w:r w:rsidR="00AF18C5" w:rsidRPr="006C51BD">
        <w:rPr>
          <w:rFonts w:eastAsia="Calibri"/>
          <w:sz w:val="18"/>
          <w:lang w:eastAsia="en-US" w:bidi="ar-SA"/>
        </w:rPr>
        <w:t>тельства</w:t>
      </w:r>
      <w:r w:rsidRPr="006C51BD">
        <w:rPr>
          <w:rFonts w:eastAsia="Calibri"/>
          <w:sz w:val="18"/>
          <w:lang w:eastAsia="en-US" w:bidi="ar-SA"/>
        </w:rPr>
        <w:t xml:space="preserve"> </w:t>
      </w:r>
      <w:r w:rsidR="00D41E1C" w:rsidRPr="006C51BD">
        <w:rPr>
          <w:rFonts w:eastAsia="Calibri"/>
          <w:sz w:val="18"/>
          <w:lang w:eastAsia="en-US" w:bidi="ar-SA"/>
        </w:rPr>
        <w:t>и установленной</w:t>
      </w:r>
      <w:r w:rsidRPr="006C51BD">
        <w:rPr>
          <w:rFonts w:eastAsia="Calibri"/>
          <w:sz w:val="18"/>
          <w:lang w:eastAsia="en-US" w:bidi="ar-SA"/>
        </w:rPr>
        <w:t xml:space="preserve"> настоящим Договором стоимости одного квадратного метра общей </w:t>
      </w:r>
      <w:r w:rsidR="00D41E1C" w:rsidRPr="006C51BD">
        <w:rPr>
          <w:rFonts w:eastAsia="Calibri"/>
          <w:sz w:val="18"/>
          <w:lang w:eastAsia="en-US" w:bidi="ar-SA"/>
        </w:rPr>
        <w:t>приведенной площади</w:t>
      </w:r>
      <w:r w:rsidRPr="006C51BD">
        <w:rPr>
          <w:rFonts w:eastAsia="Calibri"/>
          <w:sz w:val="18"/>
          <w:lang w:eastAsia="en-US" w:bidi="ar-SA"/>
        </w:rPr>
        <w:t xml:space="preserve"> </w:t>
      </w:r>
      <w:r w:rsidR="00AF18C5" w:rsidRPr="006C51BD">
        <w:rPr>
          <w:rFonts w:eastAsia="Calibri"/>
          <w:sz w:val="18"/>
          <w:lang w:eastAsia="en-US" w:bidi="ar-SA"/>
        </w:rPr>
        <w:t>Объекта долевого строительства</w:t>
      </w:r>
    </w:p>
    <w:p w14:paraId="2669E049" w14:textId="5C0EE312" w:rsidR="0090001C" w:rsidRDefault="006B3A78" w:rsidP="006B3A78">
      <w:pPr>
        <w:pStyle w:val="a5"/>
        <w:widowControl/>
        <w:numPr>
          <w:ilvl w:val="1"/>
          <w:numId w:val="24"/>
        </w:numPr>
        <w:tabs>
          <w:tab w:val="left" w:pos="0"/>
          <w:tab w:val="left" w:pos="426"/>
          <w:tab w:val="left" w:pos="567"/>
          <w:tab w:val="left" w:pos="1560"/>
        </w:tabs>
        <w:autoSpaceDE/>
        <w:autoSpaceDN/>
        <w:ind w:left="0" w:right="88" w:firstLine="0"/>
        <w:contextualSpacing/>
        <w:rPr>
          <w:rFonts w:eastAsia="Calibri"/>
          <w:sz w:val="18"/>
          <w:szCs w:val="18"/>
          <w:lang w:eastAsia="en-US" w:bidi="ar-SA"/>
        </w:rPr>
      </w:pPr>
      <w:r w:rsidRPr="00C52502">
        <w:rPr>
          <w:rFonts w:eastAsia="Calibri"/>
          <w:sz w:val="18"/>
          <w:lang w:eastAsia="en-US" w:bidi="ar-SA"/>
        </w:rPr>
        <w:t xml:space="preserve">Цена Договора соответствует долевому участию в строительстве </w:t>
      </w:r>
      <w:r w:rsidR="008A33B4" w:rsidRPr="007E2E42">
        <w:rPr>
          <w:rFonts w:eastAsia="Calibri"/>
          <w:b/>
          <w:color w:val="0000FF"/>
          <w:sz w:val="18"/>
          <w:lang w:eastAsia="en-US" w:bidi="ar-SA"/>
        </w:rPr>
        <w:t>0</w:t>
      </w:r>
      <w:r w:rsidR="009F4131">
        <w:rPr>
          <w:rFonts w:eastAsia="Calibri"/>
          <w:b/>
          <w:color w:val="0000FF"/>
          <w:sz w:val="18"/>
          <w:lang w:eastAsia="en-US" w:bidi="ar-SA"/>
        </w:rPr>
        <w:t>0</w:t>
      </w:r>
      <w:r w:rsidR="008A33B4" w:rsidRPr="007E2E42">
        <w:rPr>
          <w:rFonts w:eastAsia="Calibri"/>
          <w:b/>
          <w:color w:val="0000FF"/>
          <w:sz w:val="18"/>
          <w:lang w:eastAsia="en-US" w:bidi="ar-SA"/>
        </w:rPr>
        <w:t xml:space="preserve">, </w:t>
      </w:r>
      <w:r w:rsidR="007E2E42" w:rsidRPr="007E2E42">
        <w:rPr>
          <w:rFonts w:eastAsia="Calibri"/>
          <w:b/>
          <w:color w:val="0000FF"/>
          <w:sz w:val="18"/>
          <w:lang w:eastAsia="en-US" w:bidi="ar-SA"/>
        </w:rPr>
        <w:t>00</w:t>
      </w:r>
      <w:r>
        <w:rPr>
          <w:rFonts w:eastAsia="Calibri"/>
          <w:b/>
          <w:color w:val="0000FF"/>
          <w:sz w:val="18"/>
          <w:lang w:eastAsia="en-US" w:bidi="ar-SA"/>
        </w:rPr>
        <w:t xml:space="preserve"> </w:t>
      </w:r>
      <w:r w:rsidRPr="00C52502">
        <w:rPr>
          <w:rFonts w:eastAsia="Calibri"/>
          <w:sz w:val="18"/>
          <w:lang w:eastAsia="en-US" w:bidi="ar-SA"/>
        </w:rPr>
        <w:t xml:space="preserve">кв. метров общей приведенной площади Объекта долевого строительства из расчета </w:t>
      </w:r>
      <w:r w:rsidR="007E2E42">
        <w:rPr>
          <w:rFonts w:eastAsia="Calibri"/>
          <w:b/>
          <w:color w:val="0000FF"/>
          <w:sz w:val="18"/>
          <w:lang w:eastAsia="en-US" w:bidi="ar-SA"/>
        </w:rPr>
        <w:t>00,00</w:t>
      </w:r>
      <w:r w:rsidRPr="008D2FDE">
        <w:rPr>
          <w:rFonts w:eastAsia="Calibri"/>
          <w:color w:val="0000FF"/>
          <w:sz w:val="18"/>
          <w:lang w:eastAsia="en-US" w:bidi="ar-SA"/>
        </w:rPr>
        <w:t xml:space="preserve"> </w:t>
      </w:r>
      <w:r w:rsidRPr="00C52502">
        <w:rPr>
          <w:rFonts w:eastAsia="Calibri"/>
          <w:sz w:val="18"/>
          <w:lang w:eastAsia="en-US" w:bidi="ar-SA"/>
        </w:rPr>
        <w:t>рублей за один квадратный метр общей приведенной площади Объекта долевого строительства.</w:t>
      </w:r>
    </w:p>
    <w:p w14:paraId="356EC2C1" w14:textId="46CE1813" w:rsidR="006B3A78" w:rsidRPr="0090001C" w:rsidRDefault="006B3A78" w:rsidP="006B3A78">
      <w:pPr>
        <w:pStyle w:val="a5"/>
        <w:widowControl/>
        <w:numPr>
          <w:ilvl w:val="1"/>
          <w:numId w:val="24"/>
        </w:numPr>
        <w:tabs>
          <w:tab w:val="left" w:pos="0"/>
          <w:tab w:val="left" w:pos="426"/>
          <w:tab w:val="left" w:pos="567"/>
          <w:tab w:val="left" w:pos="1560"/>
        </w:tabs>
        <w:autoSpaceDE/>
        <w:autoSpaceDN/>
        <w:ind w:left="0" w:right="88" w:firstLine="0"/>
        <w:contextualSpacing/>
        <w:rPr>
          <w:rFonts w:eastAsia="Calibri"/>
          <w:sz w:val="18"/>
          <w:szCs w:val="18"/>
          <w:lang w:eastAsia="en-US" w:bidi="ar-SA"/>
        </w:rPr>
      </w:pPr>
      <w:r w:rsidRPr="0090001C">
        <w:rPr>
          <w:sz w:val="18"/>
          <w:szCs w:val="18"/>
        </w:rPr>
        <w:t>Оплата Цены настоящего Договора, указанной в п.3.1. настоящего Договора, осуществляется Участником за счет собственных средств, исключительно путем внесения денежных средств на открытый у Эскроу-агента счет эскроу в полном объеме.</w:t>
      </w:r>
    </w:p>
    <w:p w14:paraId="75322700" w14:textId="204FE451" w:rsidR="006B3A78" w:rsidRPr="00C52502" w:rsidRDefault="0090001C" w:rsidP="006B3A78">
      <w:pPr>
        <w:pStyle w:val="a5"/>
        <w:widowControl/>
        <w:tabs>
          <w:tab w:val="left" w:pos="0"/>
          <w:tab w:val="left" w:pos="426"/>
          <w:tab w:val="left" w:pos="567"/>
          <w:tab w:val="left" w:pos="1560"/>
        </w:tabs>
        <w:autoSpaceDE/>
        <w:autoSpaceDN/>
        <w:ind w:left="0" w:right="88"/>
        <w:contextualSpacing/>
        <w:rPr>
          <w:sz w:val="18"/>
          <w:szCs w:val="18"/>
        </w:rPr>
      </w:pPr>
      <w:r>
        <w:rPr>
          <w:rFonts w:eastAsia="Calibri"/>
          <w:sz w:val="18"/>
          <w:szCs w:val="18"/>
          <w:lang w:eastAsia="en-US" w:bidi="ar-SA"/>
        </w:rPr>
        <w:tab/>
      </w:r>
      <w:r w:rsidR="006B3A78" w:rsidRPr="00C52502">
        <w:rPr>
          <w:rFonts w:eastAsia="Calibri"/>
          <w:sz w:val="18"/>
          <w:szCs w:val="18"/>
          <w:lang w:eastAsia="en-US" w:bidi="ar-SA"/>
        </w:rPr>
        <w:t xml:space="preserve">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Российской Федерации, при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израсходованные на возмещение затрат на 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 и ввода в эксплуатацию Объекта. </w:t>
      </w:r>
    </w:p>
    <w:p w14:paraId="200F1061" w14:textId="77777777" w:rsidR="006B3A78" w:rsidRPr="00C52502" w:rsidRDefault="006B3A78" w:rsidP="006B3A78">
      <w:pPr>
        <w:pStyle w:val="a5"/>
        <w:widowControl/>
        <w:numPr>
          <w:ilvl w:val="1"/>
          <w:numId w:val="24"/>
        </w:numPr>
        <w:tabs>
          <w:tab w:val="left" w:pos="0"/>
          <w:tab w:val="left" w:pos="426"/>
        </w:tabs>
        <w:autoSpaceDE/>
        <w:autoSpaceDN/>
        <w:spacing w:after="240" w:line="259" w:lineRule="auto"/>
        <w:ind w:left="0" w:right="88" w:firstLine="0"/>
        <w:contextualSpacing/>
        <w:rPr>
          <w:sz w:val="18"/>
          <w:szCs w:val="18"/>
        </w:rPr>
      </w:pPr>
      <w:r w:rsidRPr="00C52502">
        <w:rPr>
          <w:rFonts w:eastAsia="Calibri"/>
          <w:sz w:val="18"/>
          <w:szCs w:val="18"/>
          <w:lang w:eastAsia="en-US" w:bidi="ar-SA"/>
        </w:rPr>
        <w:t xml:space="preserve">   </w:t>
      </w:r>
      <w:r w:rsidRPr="00C52502">
        <w:rPr>
          <w:sz w:val="18"/>
          <w:szCs w:val="18"/>
        </w:rPr>
        <w:t>Неизрасходованные денежные средства Участника долевого строительства, оставшиеся у Застройщика по окончании строительства, являются премией (экономией) Застройщика, которая остается в его распоряжении.</w:t>
      </w:r>
    </w:p>
    <w:p w14:paraId="697CEAB9" w14:textId="3008A26E" w:rsidR="008872DC" w:rsidRDefault="00EF22BC" w:rsidP="006B3A78">
      <w:pPr>
        <w:pStyle w:val="a5"/>
        <w:widowControl/>
        <w:numPr>
          <w:ilvl w:val="1"/>
          <w:numId w:val="24"/>
        </w:numPr>
        <w:tabs>
          <w:tab w:val="left" w:pos="0"/>
          <w:tab w:val="left" w:pos="426"/>
        </w:tabs>
        <w:autoSpaceDE/>
        <w:autoSpaceDN/>
        <w:spacing w:after="240" w:line="259" w:lineRule="auto"/>
        <w:ind w:left="0" w:right="88" w:firstLine="0"/>
        <w:contextualSpacing/>
        <w:rPr>
          <w:sz w:val="18"/>
          <w:szCs w:val="18"/>
        </w:rPr>
      </w:pPr>
      <w:r w:rsidRPr="00C52502">
        <w:rPr>
          <w:sz w:val="18"/>
          <w:szCs w:val="18"/>
        </w:rPr>
        <w:t xml:space="preserve">Участник долевого строительства обязуется </w:t>
      </w:r>
      <w:r>
        <w:rPr>
          <w:sz w:val="18"/>
          <w:szCs w:val="18"/>
        </w:rPr>
        <w:t xml:space="preserve">до ввода в эксплуатацию </w:t>
      </w:r>
      <w:r w:rsidRPr="00C52502">
        <w:rPr>
          <w:sz w:val="18"/>
          <w:szCs w:val="18"/>
        </w:rPr>
        <w:t xml:space="preserve">внести денежные средства (депонируемую сумму) в счет уплаты Цены настоящего Договора на специальный счет эскроу-, открываемый в РНКБ Банк (ПАО) (Эскроу-агент) для учета и блокирования денежных средств Участника (Депонента),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ст. 15.4, 15.5 Федерального закона от 30.12.2004 </w:t>
      </w:r>
      <w:r w:rsidRPr="00C52502">
        <w:rPr>
          <w:sz w:val="18"/>
          <w:szCs w:val="18"/>
          <w:lang w:val="en-US" w:eastAsia="en-US" w:bidi="en-US"/>
        </w:rPr>
        <w:t>N</w:t>
      </w:r>
      <w:r w:rsidRPr="00C52502">
        <w:rPr>
          <w:sz w:val="18"/>
          <w:szCs w:val="18"/>
          <w:lang w:eastAsia="en-US" w:bidi="en-US"/>
        </w:rPr>
        <w:t xml:space="preserve"> </w:t>
      </w:r>
      <w:r w:rsidRPr="00C52502">
        <w:rPr>
          <w:sz w:val="18"/>
          <w:szCs w:val="18"/>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w:t>
      </w:r>
      <w:r>
        <w:rPr>
          <w:sz w:val="18"/>
          <w:szCs w:val="18"/>
        </w:rPr>
        <w:t xml:space="preserve"> </w:t>
      </w:r>
      <w:r w:rsidRPr="00C52502">
        <w:rPr>
          <w:sz w:val="18"/>
          <w:szCs w:val="18"/>
        </w:rPr>
        <w:t>Эскроу, заключенным между Бенефициаром, Депонентом и Эскроу-агентом,</w:t>
      </w:r>
      <w:r>
        <w:rPr>
          <w:sz w:val="18"/>
          <w:szCs w:val="18"/>
        </w:rPr>
        <w:t xml:space="preserve"> </w:t>
      </w:r>
      <w:r w:rsidR="006B3A78" w:rsidRPr="00C52502">
        <w:rPr>
          <w:sz w:val="18"/>
          <w:szCs w:val="18"/>
        </w:rPr>
        <w:t>на следующих условиях:</w:t>
      </w:r>
    </w:p>
    <w:p w14:paraId="13334BBD" w14:textId="6AF23BF3" w:rsidR="003C2C1D" w:rsidRPr="0024722F" w:rsidRDefault="008872DC" w:rsidP="008872DC">
      <w:pPr>
        <w:pStyle w:val="a5"/>
        <w:widowControl/>
        <w:tabs>
          <w:tab w:val="left" w:pos="0"/>
          <w:tab w:val="left" w:pos="426"/>
        </w:tabs>
        <w:autoSpaceDE/>
        <w:autoSpaceDN/>
        <w:spacing w:after="240" w:line="259" w:lineRule="auto"/>
        <w:ind w:left="0" w:right="88"/>
        <w:contextualSpacing/>
        <w:rPr>
          <w:sz w:val="18"/>
          <w:szCs w:val="18"/>
        </w:rPr>
      </w:pPr>
      <w:r>
        <w:rPr>
          <w:sz w:val="18"/>
          <w:szCs w:val="18"/>
        </w:rPr>
        <w:t>3.7.1.</w:t>
      </w:r>
      <w:r w:rsidR="006B3A78" w:rsidRPr="00C52502">
        <w:rPr>
          <w:sz w:val="18"/>
          <w:szCs w:val="18"/>
        </w:rPr>
        <w:t xml:space="preserve"> </w:t>
      </w:r>
      <w:r w:rsidR="00507FEF" w:rsidRPr="0024722F">
        <w:rPr>
          <w:sz w:val="18"/>
          <w:szCs w:val="18"/>
        </w:rPr>
        <w:t>Эскроу-агент/Акцептант:</w:t>
      </w:r>
      <w:r w:rsidR="00F26BB8" w:rsidRPr="0024722F">
        <w:rPr>
          <w:sz w:val="18"/>
          <w:szCs w:val="18"/>
        </w:rPr>
        <w:t xml:space="preserve"> </w:t>
      </w:r>
      <w:r w:rsidR="00F26BB8" w:rsidRPr="0024722F">
        <w:rPr>
          <w:b/>
          <w:sz w:val="18"/>
          <w:szCs w:val="18"/>
        </w:rPr>
        <w:t>Р</w:t>
      </w:r>
      <w:r w:rsidR="003C2C1D" w:rsidRPr="0024722F">
        <w:rPr>
          <w:b/>
          <w:sz w:val="18"/>
          <w:szCs w:val="18"/>
        </w:rPr>
        <w:t>ОССИЙСКИЙ НАЦИОНАЛЬНЫЙ КОММЕРЧЕСКИЙ БАНК (публичное акционерное общество),</w:t>
      </w:r>
      <w:r w:rsidR="003C2C1D" w:rsidRPr="0024722F">
        <w:rPr>
          <w:sz w:val="18"/>
          <w:szCs w:val="18"/>
        </w:rPr>
        <w:t xml:space="preserve"> место нахождения: Российская Федерация, Республика Крым, 295000, г.</w:t>
      </w:r>
      <w:r w:rsidR="0026353F">
        <w:rPr>
          <w:sz w:val="18"/>
          <w:szCs w:val="18"/>
        </w:rPr>
        <w:t xml:space="preserve"> </w:t>
      </w:r>
      <w:r w:rsidR="003C2C1D" w:rsidRPr="0024722F">
        <w:rPr>
          <w:sz w:val="18"/>
          <w:szCs w:val="18"/>
        </w:rPr>
        <w:t xml:space="preserve">Симферополь, ул. Набережная имени 60-летия СССР, д. 34; </w:t>
      </w:r>
      <w:r w:rsidR="0024722F">
        <w:rPr>
          <w:sz w:val="18"/>
          <w:szCs w:val="18"/>
        </w:rPr>
        <w:t>а</w:t>
      </w:r>
      <w:r w:rsidR="003C2C1D" w:rsidRPr="0024722F">
        <w:rPr>
          <w:sz w:val="18"/>
          <w:szCs w:val="18"/>
        </w:rPr>
        <w:t>дрес электронной почты: rncb@rncb.ru, номер телефона: +7 (3652) 550-500.</w:t>
      </w:r>
    </w:p>
    <w:p w14:paraId="6ED401ED" w14:textId="5DCACB1C" w:rsidR="00297B70" w:rsidRDefault="008872DC" w:rsidP="008872DC">
      <w:pPr>
        <w:pStyle w:val="a5"/>
        <w:widowControl/>
        <w:tabs>
          <w:tab w:val="left" w:pos="0"/>
          <w:tab w:val="left" w:pos="426"/>
        </w:tabs>
        <w:autoSpaceDE/>
        <w:autoSpaceDN/>
        <w:ind w:left="0"/>
        <w:contextualSpacing/>
        <w:rPr>
          <w:color w:val="0000FF"/>
          <w:sz w:val="18"/>
          <w:szCs w:val="18"/>
        </w:rPr>
      </w:pPr>
      <w:r>
        <w:rPr>
          <w:sz w:val="18"/>
          <w:szCs w:val="18"/>
        </w:rPr>
        <w:t>3.7.2.</w:t>
      </w:r>
      <w:r w:rsidR="005339D5" w:rsidRPr="006C51BD">
        <w:rPr>
          <w:sz w:val="18"/>
          <w:szCs w:val="18"/>
        </w:rPr>
        <w:t xml:space="preserve"> </w:t>
      </w:r>
      <w:r w:rsidR="003C2C1D" w:rsidRPr="006C51BD">
        <w:rPr>
          <w:sz w:val="18"/>
          <w:szCs w:val="18"/>
        </w:rPr>
        <w:t>Участник/Депонент:</w:t>
      </w:r>
      <w:r w:rsidR="00F67ACB" w:rsidRPr="00F67ACB">
        <w:rPr>
          <w:b/>
          <w:color w:val="0000FF"/>
          <w:sz w:val="18"/>
          <w:szCs w:val="18"/>
        </w:rPr>
        <w:t xml:space="preserve"> </w:t>
      </w:r>
      <w:r w:rsidR="00F67ACB">
        <w:rPr>
          <w:b/>
          <w:color w:val="0000FF"/>
          <w:sz w:val="18"/>
          <w:szCs w:val="18"/>
        </w:rPr>
        <w:t>ФИО.</w:t>
      </w:r>
    </w:p>
    <w:p w14:paraId="1F0DF9D3" w14:textId="02B1FD72" w:rsidR="00297B70" w:rsidRPr="00297B70" w:rsidRDefault="00297B70" w:rsidP="00297B70">
      <w:pPr>
        <w:pStyle w:val="a5"/>
        <w:widowControl/>
        <w:numPr>
          <w:ilvl w:val="2"/>
          <w:numId w:val="31"/>
        </w:numPr>
        <w:tabs>
          <w:tab w:val="left" w:pos="0"/>
          <w:tab w:val="left" w:pos="426"/>
        </w:tabs>
        <w:autoSpaceDE/>
        <w:autoSpaceDN/>
        <w:ind w:left="9" w:hanging="9"/>
        <w:contextualSpacing/>
        <w:rPr>
          <w:color w:val="0000FF"/>
          <w:sz w:val="18"/>
          <w:szCs w:val="18"/>
        </w:rPr>
      </w:pPr>
      <w:r w:rsidRPr="00297B70">
        <w:rPr>
          <w:sz w:val="18"/>
          <w:szCs w:val="18"/>
        </w:rPr>
        <w:t xml:space="preserve">Застройщик/Бенефициар: </w:t>
      </w:r>
      <w:r w:rsidRPr="00297B70">
        <w:rPr>
          <w:b/>
          <w:sz w:val="18"/>
          <w:szCs w:val="18"/>
        </w:rPr>
        <w:t xml:space="preserve">ОБЩЕСТВО С ОГРАНИЧЕННОЙ ОТВЕТСТВЕННОСТЬЮ «СПЕЦИАЛИЗИРОВАННЫЙ ЗАСТРОЙЩИК «РИЧ-ПЛЮС» </w:t>
      </w:r>
      <w:r w:rsidRPr="00297B70">
        <w:rPr>
          <w:sz w:val="18"/>
          <w:szCs w:val="18"/>
        </w:rPr>
        <w:t>(</w:t>
      </w:r>
      <w:r w:rsidRPr="00297B70">
        <w:rPr>
          <w:i/>
          <w:sz w:val="18"/>
          <w:szCs w:val="18"/>
        </w:rPr>
        <w:t>реквизиты счета для зачисления Депонируемой суммы</w:t>
      </w:r>
      <w:r w:rsidRPr="00297B70">
        <w:rPr>
          <w:i/>
          <w:color w:val="FF0000"/>
          <w:sz w:val="18"/>
          <w:szCs w:val="18"/>
        </w:rPr>
        <w:t xml:space="preserve">: </w:t>
      </w:r>
      <w:r w:rsidR="00CD2FCE">
        <w:rPr>
          <w:color w:val="0000FF"/>
          <w:sz w:val="18"/>
          <w:szCs w:val="18"/>
        </w:rPr>
        <w:t>Залоговый</w:t>
      </w:r>
      <w:r w:rsidR="0044522B" w:rsidRPr="00CD40C0">
        <w:rPr>
          <w:color w:val="0000FF"/>
          <w:sz w:val="18"/>
          <w:szCs w:val="18"/>
        </w:rPr>
        <w:t xml:space="preserve"> </w:t>
      </w:r>
      <w:r w:rsidRPr="00CD40C0">
        <w:rPr>
          <w:color w:val="0000FF"/>
          <w:sz w:val="18"/>
          <w:szCs w:val="18"/>
        </w:rPr>
        <w:t xml:space="preserve">счет </w:t>
      </w:r>
      <w:r w:rsidRPr="00CD40C0">
        <w:rPr>
          <w:b/>
          <w:bCs/>
          <w:color w:val="0000FF"/>
          <w:sz w:val="18"/>
          <w:szCs w:val="18"/>
        </w:rPr>
        <w:t>№</w:t>
      </w:r>
      <w:r w:rsidRPr="00CD2FCE">
        <w:rPr>
          <w:b/>
          <w:bCs/>
          <w:color w:val="0000FF"/>
          <w:sz w:val="18"/>
          <w:szCs w:val="18"/>
        </w:rPr>
        <w:t>_________</w:t>
      </w:r>
      <w:r w:rsidR="00CD40C0" w:rsidRPr="00CD2FCE">
        <w:rPr>
          <w:b/>
          <w:bCs/>
          <w:color w:val="0000FF"/>
          <w:sz w:val="18"/>
          <w:szCs w:val="18"/>
        </w:rPr>
        <w:t>_____</w:t>
      </w:r>
      <w:r w:rsidRPr="00CD2FCE">
        <w:rPr>
          <w:b/>
          <w:bCs/>
          <w:color w:val="0000FF"/>
          <w:sz w:val="18"/>
          <w:szCs w:val="18"/>
        </w:rPr>
        <w:t>__</w:t>
      </w:r>
      <w:r w:rsidRPr="00CD40C0">
        <w:rPr>
          <w:rFonts w:eastAsia="Calibri"/>
          <w:i/>
          <w:color w:val="0000FF"/>
          <w:sz w:val="18"/>
          <w:szCs w:val="18"/>
          <w:lang w:eastAsia="en-US" w:bidi="ar-SA"/>
        </w:rPr>
        <w:t>,</w:t>
      </w:r>
      <w:r w:rsidRPr="00CD40C0">
        <w:rPr>
          <w:bCs/>
          <w:color w:val="0000FF"/>
          <w:sz w:val="18"/>
          <w:szCs w:val="18"/>
        </w:rPr>
        <w:t xml:space="preserve"> </w:t>
      </w:r>
      <w:r w:rsidRPr="00297B70">
        <w:rPr>
          <w:bCs/>
          <w:sz w:val="18"/>
          <w:szCs w:val="18"/>
        </w:rPr>
        <w:t>ИНН: 9201004259, КПП: 910201001,</w:t>
      </w:r>
      <w:r w:rsidRPr="00297B70">
        <w:rPr>
          <w:sz w:val="18"/>
          <w:szCs w:val="18"/>
        </w:rPr>
        <w:t xml:space="preserve"> ОГРН: 1149204012638</w:t>
      </w:r>
      <w:r w:rsidRPr="00297B70">
        <w:rPr>
          <w:bCs/>
          <w:sz w:val="18"/>
          <w:szCs w:val="18"/>
        </w:rPr>
        <w:t>, РНКБ БАНК (ПАО) Г.СИМФЕРОПОЛЬ, БИК БАНКА:</w:t>
      </w:r>
      <w:r w:rsidRPr="00297B70">
        <w:rPr>
          <w:sz w:val="18"/>
          <w:szCs w:val="18"/>
        </w:rPr>
        <w:t xml:space="preserve"> 043510607</w:t>
      </w:r>
      <w:r w:rsidR="0044522B">
        <w:rPr>
          <w:sz w:val="18"/>
          <w:szCs w:val="18"/>
        </w:rPr>
        <w:t>.</w:t>
      </w:r>
    </w:p>
    <w:p w14:paraId="2EB2A8E6" w14:textId="64AEC023" w:rsidR="00C03C75" w:rsidRPr="008872DC" w:rsidRDefault="003C2C1D" w:rsidP="008872DC">
      <w:pPr>
        <w:pStyle w:val="a5"/>
        <w:widowControl/>
        <w:numPr>
          <w:ilvl w:val="2"/>
          <w:numId w:val="31"/>
        </w:numPr>
        <w:tabs>
          <w:tab w:val="left" w:pos="0"/>
          <w:tab w:val="left" w:pos="426"/>
        </w:tabs>
        <w:autoSpaceDE/>
        <w:autoSpaceDN/>
        <w:contextualSpacing/>
        <w:rPr>
          <w:color w:val="0000FF"/>
          <w:sz w:val="18"/>
          <w:szCs w:val="18"/>
        </w:rPr>
      </w:pPr>
      <w:r w:rsidRPr="002A4E90">
        <w:rPr>
          <w:sz w:val="18"/>
          <w:szCs w:val="18"/>
        </w:rPr>
        <w:t>Депонируемая сумма:</w:t>
      </w:r>
      <w:r w:rsidR="008A33B4" w:rsidRPr="008A33B4">
        <w:rPr>
          <w:rFonts w:eastAsia="Calibri"/>
          <w:b/>
          <w:color w:val="0000FF"/>
          <w:sz w:val="18"/>
          <w:szCs w:val="18"/>
          <w:lang w:eastAsia="en-US" w:bidi="ar-SA"/>
        </w:rPr>
        <w:t xml:space="preserve"> </w:t>
      </w:r>
      <w:bookmarkStart w:id="4" w:name="_Hlk71298647"/>
      <w:r w:rsidR="00EC519D">
        <w:rPr>
          <w:rFonts w:eastAsia="Calibri"/>
          <w:b/>
          <w:color w:val="0000FF"/>
          <w:sz w:val="18"/>
          <w:szCs w:val="18"/>
          <w:lang w:eastAsia="en-US" w:bidi="ar-SA"/>
        </w:rPr>
        <w:t>000, 00 руб. (миллиона</w:t>
      </w:r>
      <w:r w:rsidR="007E2E42">
        <w:rPr>
          <w:rFonts w:eastAsia="Calibri"/>
          <w:b/>
          <w:color w:val="0000FF"/>
          <w:sz w:val="18"/>
          <w:szCs w:val="18"/>
          <w:lang w:eastAsia="en-US" w:bidi="ar-SA"/>
        </w:rPr>
        <w:t xml:space="preserve"> </w:t>
      </w:r>
      <w:r w:rsidR="008A33B4" w:rsidRPr="008A33B4">
        <w:rPr>
          <w:rFonts w:eastAsia="Calibri"/>
          <w:b/>
          <w:color w:val="0000FF"/>
          <w:sz w:val="18"/>
          <w:szCs w:val="18"/>
          <w:lang w:eastAsia="en-US" w:bidi="ar-SA"/>
        </w:rPr>
        <w:t>тысяч рублей 00 копеек)</w:t>
      </w:r>
      <w:r w:rsidR="00C03C75" w:rsidRPr="002A4E90">
        <w:rPr>
          <w:rFonts w:eastAsia="Calibri"/>
          <w:b/>
          <w:color w:val="0000FF"/>
          <w:sz w:val="18"/>
          <w:szCs w:val="18"/>
          <w:lang w:eastAsia="en-US" w:bidi="ar-SA"/>
        </w:rPr>
        <w:t>.</w:t>
      </w:r>
      <w:r w:rsidR="00C03C75" w:rsidRPr="002A4E90">
        <w:rPr>
          <w:rFonts w:eastAsia="Calibri"/>
          <w:color w:val="0000FF"/>
          <w:sz w:val="18"/>
          <w:lang w:eastAsia="en-US" w:bidi="ar-SA"/>
        </w:rPr>
        <w:t xml:space="preserve"> </w:t>
      </w:r>
      <w:bookmarkEnd w:id="4"/>
    </w:p>
    <w:p w14:paraId="17064252" w14:textId="21031EAE" w:rsidR="00972875" w:rsidRPr="004161BB" w:rsidRDefault="003C2C1D" w:rsidP="008872DC">
      <w:pPr>
        <w:pStyle w:val="a5"/>
        <w:widowControl/>
        <w:numPr>
          <w:ilvl w:val="2"/>
          <w:numId w:val="31"/>
        </w:numPr>
        <w:tabs>
          <w:tab w:val="left" w:pos="0"/>
          <w:tab w:val="left" w:pos="426"/>
        </w:tabs>
        <w:autoSpaceDE/>
        <w:autoSpaceDN/>
        <w:spacing w:line="259" w:lineRule="auto"/>
        <w:ind w:left="0" w:firstLine="0"/>
        <w:contextualSpacing/>
        <w:rPr>
          <w:color w:val="0000FF"/>
          <w:sz w:val="18"/>
          <w:szCs w:val="18"/>
        </w:rPr>
      </w:pPr>
      <w:r w:rsidRPr="00C03C75">
        <w:rPr>
          <w:sz w:val="18"/>
          <w:szCs w:val="18"/>
        </w:rPr>
        <w:t xml:space="preserve">Срок условного депонирования денежных средств: </w:t>
      </w:r>
      <w:r w:rsidR="00BB1567" w:rsidRPr="00BB1567">
        <w:rPr>
          <w:b/>
          <w:color w:val="0000FF"/>
          <w:sz w:val="18"/>
          <w:szCs w:val="18"/>
        </w:rPr>
        <w:t xml:space="preserve">не более шести месяцев с </w:t>
      </w:r>
      <w:r w:rsidR="00365831">
        <w:rPr>
          <w:b/>
          <w:color w:val="0000FF"/>
          <w:sz w:val="18"/>
          <w:szCs w:val="18"/>
        </w:rPr>
        <w:t>даты</w:t>
      </w:r>
      <w:r w:rsidR="00BB1567" w:rsidRPr="00BB1567">
        <w:rPr>
          <w:b/>
          <w:color w:val="0000FF"/>
          <w:sz w:val="18"/>
          <w:szCs w:val="18"/>
        </w:rPr>
        <w:t xml:space="preserve"> ввода в эксплуатацию Объекта.</w:t>
      </w:r>
    </w:p>
    <w:p w14:paraId="0FE2C48A" w14:textId="0E35FA9F" w:rsidR="00CD40C0" w:rsidRDefault="00CD40C0" w:rsidP="00CD40C0">
      <w:pPr>
        <w:pStyle w:val="a5"/>
        <w:widowControl/>
        <w:numPr>
          <w:ilvl w:val="2"/>
          <w:numId w:val="31"/>
        </w:numPr>
        <w:tabs>
          <w:tab w:val="left" w:pos="0"/>
          <w:tab w:val="left" w:pos="426"/>
        </w:tabs>
        <w:autoSpaceDE/>
        <w:autoSpaceDN/>
        <w:spacing w:line="259" w:lineRule="auto"/>
        <w:ind w:left="0" w:firstLine="0"/>
        <w:contextualSpacing/>
        <w:rPr>
          <w:sz w:val="18"/>
          <w:szCs w:val="18"/>
        </w:rPr>
      </w:pPr>
      <w:bookmarkStart w:id="5" w:name="_Hlk51593042"/>
      <w:r>
        <w:rPr>
          <w:bCs/>
          <w:sz w:val="18"/>
          <w:szCs w:val="18"/>
        </w:rPr>
        <w:t xml:space="preserve">Депонируемая сумма не позднее 10 (десяти) рабочих дней после предоставления Застройщиком  Эскроу-агенту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w:t>
      </w:r>
      <w:r w:rsidR="00CD2FCE">
        <w:rPr>
          <w:bCs/>
          <w:color w:val="0000FF"/>
          <w:sz w:val="18"/>
          <w:szCs w:val="18"/>
        </w:rPr>
        <w:t>Залоговый</w:t>
      </w:r>
      <w:r w:rsidRPr="003668D6">
        <w:rPr>
          <w:bCs/>
          <w:color w:val="0000FF"/>
          <w:sz w:val="18"/>
          <w:szCs w:val="18"/>
        </w:rPr>
        <w:t xml:space="preserve"> счет </w:t>
      </w:r>
      <w:r w:rsidRPr="003668D6">
        <w:rPr>
          <w:b/>
          <w:bCs/>
          <w:color w:val="0000FF"/>
          <w:sz w:val="18"/>
          <w:szCs w:val="18"/>
        </w:rPr>
        <w:t xml:space="preserve">№ </w:t>
      </w:r>
      <w:r>
        <w:rPr>
          <w:rFonts w:eastAsiaTheme="minorHAnsi"/>
          <w:b/>
          <w:bCs/>
          <w:color w:val="0000FF"/>
          <w:sz w:val="18"/>
          <w:szCs w:val="18"/>
          <w:lang w:eastAsia="en-US" w:bidi="ar-SA"/>
        </w:rPr>
        <w:t>_____________________</w:t>
      </w:r>
      <w:r>
        <w:rPr>
          <w:bCs/>
          <w:sz w:val="18"/>
          <w:szCs w:val="18"/>
        </w:rPr>
        <w:t xml:space="preserve">, открытый в </w:t>
      </w:r>
      <w:r>
        <w:rPr>
          <w:bCs/>
          <w:color w:val="000000"/>
          <w:sz w:val="18"/>
          <w:szCs w:val="18"/>
          <w:shd w:val="clear" w:color="auto" w:fill="FFFFFF"/>
        </w:rPr>
        <w:t>РНКБ Банк</w:t>
      </w:r>
      <w:r>
        <w:rPr>
          <w:bCs/>
          <w:spacing w:val="-1"/>
          <w:sz w:val="18"/>
          <w:szCs w:val="18"/>
        </w:rPr>
        <w:t xml:space="preserve"> (ПАО),</w:t>
      </w:r>
      <w:r>
        <w:rPr>
          <w:bCs/>
          <w:sz w:val="18"/>
          <w:szCs w:val="18"/>
        </w:rPr>
        <w:t xml:space="preserve"> </w:t>
      </w:r>
      <w:r>
        <w:rPr>
          <w:bCs/>
          <w:spacing w:val="-1"/>
          <w:sz w:val="18"/>
          <w:szCs w:val="18"/>
        </w:rPr>
        <w:t xml:space="preserve">кор.счет </w:t>
      </w:r>
      <w:r>
        <w:rPr>
          <w:sz w:val="18"/>
          <w:szCs w:val="18"/>
        </w:rPr>
        <w:t>30101810335100000607</w:t>
      </w:r>
      <w:r>
        <w:rPr>
          <w:bCs/>
          <w:color w:val="000000"/>
          <w:sz w:val="18"/>
          <w:szCs w:val="18"/>
          <w:shd w:val="clear" w:color="auto" w:fill="FFFFFF"/>
        </w:rPr>
        <w:t>, БИК </w:t>
      </w:r>
      <w:r>
        <w:rPr>
          <w:sz w:val="18"/>
          <w:szCs w:val="18"/>
        </w:rPr>
        <w:t>043510607</w:t>
      </w:r>
      <w:r>
        <w:rPr>
          <w:bCs/>
          <w:sz w:val="18"/>
          <w:szCs w:val="18"/>
        </w:rPr>
        <w:t>,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w:t>
      </w:r>
      <w:bookmarkEnd w:id="5"/>
      <w:r w:rsidRPr="00972875">
        <w:rPr>
          <w:sz w:val="18"/>
          <w:szCs w:val="18"/>
        </w:rPr>
        <w:t>.</w:t>
      </w:r>
    </w:p>
    <w:p w14:paraId="099A9E27" w14:textId="77777777" w:rsidR="00CD40C0" w:rsidRPr="00D9757E" w:rsidRDefault="00CD40C0" w:rsidP="00CD40C0">
      <w:pPr>
        <w:pStyle w:val="a5"/>
        <w:widowControl/>
        <w:numPr>
          <w:ilvl w:val="2"/>
          <w:numId w:val="31"/>
        </w:numPr>
        <w:tabs>
          <w:tab w:val="left" w:pos="0"/>
          <w:tab w:val="left" w:pos="426"/>
        </w:tabs>
        <w:autoSpaceDE/>
        <w:autoSpaceDN/>
        <w:ind w:left="0" w:firstLine="0"/>
        <w:contextualSpacing/>
        <w:rPr>
          <w:color w:val="FF0000"/>
          <w:sz w:val="18"/>
          <w:szCs w:val="18"/>
        </w:rPr>
      </w:pPr>
      <w:r w:rsidRPr="006F5FBA">
        <w:rPr>
          <w:sz w:val="18"/>
          <w:szCs w:val="18"/>
        </w:rPr>
        <w:t xml:space="preserve">  </w:t>
      </w:r>
      <w:r w:rsidRPr="00B1695E">
        <w:rPr>
          <w:sz w:val="18"/>
          <w:szCs w:val="18"/>
        </w:rPr>
        <w:t xml:space="preserve">Участник </w:t>
      </w:r>
      <w:r w:rsidRPr="000831F9">
        <w:rPr>
          <w:sz w:val="18"/>
          <w:szCs w:val="18"/>
        </w:rPr>
        <w:t xml:space="preserve">обязан внести цену Договора в полном объеме на счет эскроу </w:t>
      </w:r>
      <w:r>
        <w:rPr>
          <w:sz w:val="18"/>
          <w:szCs w:val="18"/>
        </w:rPr>
        <w:t xml:space="preserve">в срок, указанный в п. 3.7.8 настоящего Договора, но в любом случае </w:t>
      </w:r>
      <w:r w:rsidRPr="000831F9">
        <w:rPr>
          <w:sz w:val="18"/>
          <w:szCs w:val="18"/>
        </w:rPr>
        <w:t>не позднее 3 (Третьего) рабочего дня, предшествующего предполагаемой дате ввода в эксплуатацию Многоквартирного жилого дома</w:t>
      </w:r>
      <w:r w:rsidRPr="00B1695E">
        <w:rPr>
          <w:sz w:val="18"/>
          <w:szCs w:val="18"/>
        </w:rPr>
        <w:t>.</w:t>
      </w:r>
    </w:p>
    <w:p w14:paraId="0BB2049B" w14:textId="77777777" w:rsidR="00CD40C0" w:rsidRPr="006F5FBA" w:rsidRDefault="00CD40C0" w:rsidP="00CD40C0">
      <w:pPr>
        <w:pStyle w:val="a5"/>
        <w:widowControl/>
        <w:numPr>
          <w:ilvl w:val="2"/>
          <w:numId w:val="31"/>
        </w:numPr>
        <w:tabs>
          <w:tab w:val="left" w:pos="0"/>
          <w:tab w:val="left" w:pos="426"/>
        </w:tabs>
        <w:autoSpaceDE/>
        <w:autoSpaceDN/>
        <w:spacing w:line="259" w:lineRule="auto"/>
        <w:ind w:left="0" w:firstLine="0"/>
        <w:contextualSpacing/>
        <w:rPr>
          <w:sz w:val="18"/>
          <w:szCs w:val="18"/>
        </w:rPr>
      </w:pPr>
      <w:r w:rsidRPr="006F5FBA">
        <w:rPr>
          <w:sz w:val="18"/>
          <w:szCs w:val="18"/>
        </w:rPr>
        <w:t>Срок внесения Депонентом Депонируемой суммы на счет эскроу</w:t>
      </w:r>
      <w:r>
        <w:rPr>
          <w:sz w:val="18"/>
          <w:szCs w:val="18"/>
        </w:rPr>
        <w:t>:</w:t>
      </w:r>
      <w:r w:rsidRPr="006F5FBA">
        <w:rPr>
          <w:color w:val="0000FF"/>
          <w:sz w:val="18"/>
          <w:szCs w:val="18"/>
        </w:rPr>
        <w:t xml:space="preserve"> </w:t>
      </w:r>
      <w:r w:rsidRPr="006F5FBA">
        <w:rPr>
          <w:sz w:val="18"/>
          <w:szCs w:val="18"/>
        </w:rPr>
        <w:t xml:space="preserve">в порядке, предусмотренном Приложением № 4 настоящего Договора. </w:t>
      </w:r>
    </w:p>
    <w:p w14:paraId="476757E5" w14:textId="77777777" w:rsidR="00CD40C0" w:rsidRDefault="00CD40C0" w:rsidP="00CD40C0">
      <w:pPr>
        <w:pStyle w:val="a5"/>
        <w:numPr>
          <w:ilvl w:val="2"/>
          <w:numId w:val="31"/>
        </w:numPr>
        <w:ind w:left="0" w:firstLine="0"/>
        <w:rPr>
          <w:sz w:val="18"/>
          <w:szCs w:val="18"/>
        </w:rPr>
      </w:pPr>
      <w:r w:rsidRPr="00C52502">
        <w:rPr>
          <w:sz w:val="18"/>
          <w:szCs w:val="18"/>
        </w:rPr>
        <w:t xml:space="preserve"> </w:t>
      </w:r>
      <w:r w:rsidRPr="0024722F">
        <w:rPr>
          <w:sz w:val="18"/>
          <w:szCs w:val="18"/>
        </w:rPr>
        <w:t>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5 (пяти) рабочих дней обратиться за перечислением денежных средств, в уполномоченное учреждение.</w:t>
      </w:r>
    </w:p>
    <w:p w14:paraId="62A3BEC3" w14:textId="77777777" w:rsidR="00CD40C0" w:rsidRPr="009629C0" w:rsidRDefault="00CD40C0" w:rsidP="00CD40C0">
      <w:pPr>
        <w:pStyle w:val="a5"/>
        <w:numPr>
          <w:ilvl w:val="2"/>
          <w:numId w:val="31"/>
        </w:numPr>
        <w:ind w:left="0" w:firstLine="0"/>
        <w:rPr>
          <w:color w:val="0000FF"/>
          <w:sz w:val="18"/>
          <w:szCs w:val="18"/>
        </w:rPr>
      </w:pPr>
      <w:r w:rsidRPr="0024722F">
        <w:rPr>
          <w:sz w:val="18"/>
          <w:szCs w:val="18"/>
        </w:rPr>
        <w:t>Денежные средства на счет эскроу вносятся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r>
        <w:rPr>
          <w:sz w:val="18"/>
          <w:szCs w:val="18"/>
        </w:rPr>
        <w:t xml:space="preserve"> </w:t>
      </w:r>
    </w:p>
    <w:p w14:paraId="3EDA1F20" w14:textId="77777777" w:rsidR="00CD40C0" w:rsidRDefault="00CD40C0" w:rsidP="00CD40C0">
      <w:pPr>
        <w:pStyle w:val="a5"/>
        <w:numPr>
          <w:ilvl w:val="2"/>
          <w:numId w:val="31"/>
        </w:numPr>
        <w:ind w:left="0" w:firstLine="0"/>
        <w:rPr>
          <w:color w:val="0000FF"/>
          <w:sz w:val="18"/>
          <w:szCs w:val="18"/>
        </w:rPr>
      </w:pPr>
      <w:r w:rsidRPr="008420F2">
        <w:rPr>
          <w:color w:val="0000FF"/>
          <w:sz w:val="18"/>
          <w:szCs w:val="18"/>
        </w:rPr>
        <w:t>Настоящим Участник и Застройщик</w:t>
      </w:r>
      <w:r>
        <w:rPr>
          <w:color w:val="0000FF"/>
          <w:sz w:val="18"/>
          <w:szCs w:val="18"/>
        </w:rPr>
        <w:t xml:space="preserve"> (Оференты)</w:t>
      </w:r>
      <w:r w:rsidRPr="008420F2">
        <w:rPr>
          <w:color w:val="0000FF"/>
          <w:sz w:val="18"/>
          <w:szCs w:val="18"/>
        </w:rPr>
        <w:t xml:space="preserve"> предла</w:t>
      </w:r>
      <w:r>
        <w:rPr>
          <w:color w:val="0000FF"/>
          <w:sz w:val="18"/>
          <w:szCs w:val="18"/>
        </w:rPr>
        <w:t>гают Эскроу-агенту (Акцептанту)</w:t>
      </w:r>
      <w:r w:rsidRPr="008420F2">
        <w:rPr>
          <w:color w:val="0000FF"/>
          <w:sz w:val="18"/>
          <w:szCs w:val="18"/>
        </w:rPr>
        <w:t xml:space="preserve">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14:paraId="50E8D1C3" w14:textId="77777777" w:rsidR="00CD40C0" w:rsidRDefault="00CD40C0" w:rsidP="00CD40C0">
      <w:pPr>
        <w:pStyle w:val="a5"/>
        <w:ind w:left="0"/>
        <w:rPr>
          <w:color w:val="0000FF"/>
          <w:sz w:val="18"/>
          <w:szCs w:val="18"/>
        </w:rPr>
      </w:pPr>
      <w:r w:rsidRPr="008420F2">
        <w:rPr>
          <w:color w:val="0000FF"/>
          <w:sz w:val="18"/>
          <w:szCs w:val="18"/>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w:t>
      </w:r>
      <w:r w:rsidRPr="008420F2">
        <w:rPr>
          <w:color w:val="0000FF"/>
          <w:sz w:val="18"/>
          <w:szCs w:val="18"/>
        </w:rPr>
        <w:lastRenderedPageBreak/>
        <w:t xml:space="preserve">с Общими условиями. </w:t>
      </w:r>
    </w:p>
    <w:p w14:paraId="0EC3F617" w14:textId="77777777" w:rsidR="00CD40C0" w:rsidRDefault="00CD40C0" w:rsidP="00CD40C0">
      <w:pPr>
        <w:pStyle w:val="a5"/>
        <w:ind w:left="0"/>
        <w:rPr>
          <w:sz w:val="18"/>
          <w:szCs w:val="18"/>
        </w:rPr>
      </w:pPr>
      <w:r w:rsidRPr="008420F2">
        <w:rPr>
          <w:color w:val="0000FF"/>
          <w:sz w:val="18"/>
          <w:szCs w:val="18"/>
        </w:rPr>
        <w:t>Настоящим З</w:t>
      </w:r>
      <w:r>
        <w:rPr>
          <w:color w:val="0000FF"/>
          <w:sz w:val="18"/>
          <w:szCs w:val="18"/>
        </w:rPr>
        <w:t>астройщик поручает Участнику</w:t>
      </w:r>
      <w:r w:rsidRPr="008420F2">
        <w:rPr>
          <w:color w:val="0000FF"/>
          <w:sz w:val="18"/>
          <w:szCs w:val="18"/>
        </w:rPr>
        <w:t xml:space="preserve"> предоставить Эскроу-агенту документы, указанные в Общих условиях, для внесения изменений в Договор Эскроу. </w:t>
      </w:r>
    </w:p>
    <w:p w14:paraId="0EC49871" w14:textId="77777777" w:rsidR="00CD40C0" w:rsidRDefault="00CD40C0" w:rsidP="00CD40C0">
      <w:pPr>
        <w:pStyle w:val="a5"/>
        <w:numPr>
          <w:ilvl w:val="2"/>
          <w:numId w:val="31"/>
        </w:numPr>
        <w:ind w:left="0" w:firstLine="0"/>
        <w:rPr>
          <w:sz w:val="18"/>
          <w:szCs w:val="18"/>
        </w:rPr>
      </w:pPr>
      <w:r w:rsidRPr="0024722F">
        <w:rPr>
          <w:sz w:val="18"/>
          <w:szCs w:val="18"/>
        </w:rPr>
        <w:t xml:space="preserve"> Обязанность Участника долевого строительства по уплате Цены договора считается исполненной с момента поступления Депонируемой суммы в полном объеме на Счет Эскроу.</w:t>
      </w:r>
    </w:p>
    <w:p w14:paraId="2718D07D" w14:textId="77777777" w:rsidR="00CD40C0" w:rsidRDefault="00CD40C0" w:rsidP="00CD40C0">
      <w:pPr>
        <w:pStyle w:val="a5"/>
        <w:numPr>
          <w:ilvl w:val="2"/>
          <w:numId w:val="31"/>
        </w:numPr>
        <w:ind w:left="0" w:firstLine="0"/>
        <w:rPr>
          <w:sz w:val="18"/>
          <w:szCs w:val="18"/>
        </w:rPr>
      </w:pPr>
      <w:r w:rsidRPr="0024722F">
        <w:rPr>
          <w:sz w:val="18"/>
          <w:szCs w:val="18"/>
        </w:rPr>
        <w:t xml:space="preserve">Пополнение Счета Эскроу третьим лицом не допускается. </w:t>
      </w:r>
    </w:p>
    <w:p w14:paraId="7E03100A" w14:textId="77777777" w:rsidR="00CD40C0" w:rsidRPr="006C51BD" w:rsidRDefault="00CD40C0" w:rsidP="00CD40C0">
      <w:pPr>
        <w:pStyle w:val="a5"/>
        <w:numPr>
          <w:ilvl w:val="1"/>
          <w:numId w:val="31"/>
        </w:numPr>
        <w:ind w:left="0" w:firstLine="0"/>
        <w:rPr>
          <w:rFonts w:eastAsia="Calibri"/>
          <w:sz w:val="18"/>
          <w:szCs w:val="18"/>
          <w:lang w:eastAsia="en-US" w:bidi="ar-SA"/>
        </w:rPr>
      </w:pPr>
      <w:r w:rsidRPr="006C51BD">
        <w:rPr>
          <w:rFonts w:eastAsia="Calibri"/>
          <w:sz w:val="18"/>
          <w:szCs w:val="18"/>
          <w:lang w:eastAsia="en-US" w:bidi="ar-SA"/>
        </w:rPr>
        <w:t>Цена Договора может быть изменена только по обоюдному добровольному письменному соглашению Сто</w:t>
      </w:r>
      <w:r w:rsidRPr="006C51BD">
        <w:rPr>
          <w:rFonts w:eastAsia="Calibri"/>
          <w:sz w:val="18"/>
          <w:szCs w:val="18"/>
          <w:lang w:eastAsia="en-US" w:bidi="ar-SA"/>
        </w:rPr>
        <w:softHyphen/>
        <w:t xml:space="preserve">рон, а также Стороны договорились о возможности изменения Цены Договора в случаях, предусмотренных пунктами </w:t>
      </w:r>
      <w:r w:rsidRPr="006C51BD">
        <w:rPr>
          <w:rFonts w:eastAsia="Calibri"/>
          <w:b/>
          <w:sz w:val="18"/>
          <w:szCs w:val="18"/>
          <w:lang w:eastAsia="en-US" w:bidi="ar-SA"/>
        </w:rPr>
        <w:t>3.1</w:t>
      </w:r>
      <w:r>
        <w:rPr>
          <w:rFonts w:eastAsia="Calibri"/>
          <w:b/>
          <w:sz w:val="18"/>
          <w:szCs w:val="18"/>
          <w:lang w:eastAsia="en-US" w:bidi="ar-SA"/>
        </w:rPr>
        <w:t>2.</w:t>
      </w:r>
      <w:r w:rsidRPr="006C51BD">
        <w:rPr>
          <w:rFonts w:eastAsia="Calibri"/>
          <w:b/>
          <w:sz w:val="18"/>
          <w:szCs w:val="18"/>
          <w:lang w:eastAsia="en-US" w:bidi="ar-SA"/>
        </w:rPr>
        <w:t>,</w:t>
      </w:r>
      <w:r>
        <w:rPr>
          <w:rFonts w:eastAsia="Calibri"/>
          <w:b/>
          <w:sz w:val="18"/>
          <w:szCs w:val="18"/>
          <w:lang w:eastAsia="en-US" w:bidi="ar-SA"/>
        </w:rPr>
        <w:t xml:space="preserve"> 3.13., </w:t>
      </w:r>
      <w:r w:rsidRPr="006C51BD">
        <w:rPr>
          <w:rFonts w:eastAsia="Calibri"/>
          <w:b/>
          <w:sz w:val="18"/>
          <w:szCs w:val="18"/>
          <w:lang w:eastAsia="en-US" w:bidi="ar-SA"/>
        </w:rPr>
        <w:t>3.</w:t>
      </w:r>
      <w:r>
        <w:rPr>
          <w:rFonts w:eastAsia="Calibri"/>
          <w:b/>
          <w:sz w:val="18"/>
          <w:szCs w:val="18"/>
          <w:lang w:eastAsia="en-US" w:bidi="ar-SA"/>
        </w:rPr>
        <w:t>15.</w:t>
      </w:r>
      <w:r w:rsidRPr="006C51BD">
        <w:rPr>
          <w:rFonts w:eastAsia="Calibri"/>
          <w:b/>
          <w:sz w:val="18"/>
          <w:szCs w:val="18"/>
          <w:lang w:eastAsia="en-US" w:bidi="ar-SA"/>
        </w:rPr>
        <w:t xml:space="preserve"> </w:t>
      </w:r>
      <w:r w:rsidRPr="006C51BD">
        <w:rPr>
          <w:rFonts w:eastAsia="Calibri"/>
          <w:sz w:val="18"/>
          <w:szCs w:val="18"/>
          <w:lang w:eastAsia="en-US" w:bidi="ar-SA"/>
        </w:rPr>
        <w:t>настоящег</w:t>
      </w:r>
      <w:r>
        <w:rPr>
          <w:rFonts w:eastAsia="Calibri"/>
          <w:sz w:val="18"/>
          <w:szCs w:val="18"/>
          <w:lang w:eastAsia="en-US" w:bidi="ar-SA"/>
        </w:rPr>
        <w:t>о</w:t>
      </w:r>
      <w:r w:rsidRPr="006C51BD">
        <w:rPr>
          <w:rFonts w:eastAsia="Calibri"/>
          <w:sz w:val="18"/>
          <w:szCs w:val="18"/>
          <w:lang w:eastAsia="en-US" w:bidi="ar-SA"/>
        </w:rPr>
        <w:t xml:space="preserve"> Договора.</w:t>
      </w:r>
    </w:p>
    <w:p w14:paraId="568B5E85" w14:textId="77777777" w:rsidR="00CD40C0" w:rsidRPr="006C51BD"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sz w:val="18"/>
          <w:szCs w:val="18"/>
          <w:lang w:eastAsia="en-US" w:bidi="ar-SA"/>
        </w:rPr>
        <w:t xml:space="preserve"> Цена Договора подлежит изменению, если по окончании строительства</w:t>
      </w:r>
      <w:r w:rsidRPr="006C51BD">
        <w:rPr>
          <w:rFonts w:eastAsia="Calibri"/>
          <w:sz w:val="18"/>
          <w:lang w:eastAsia="en-US" w:bidi="ar-SA"/>
        </w:rPr>
        <w:t xml:space="preserve">, в результате проведения обмеров на основании данных организации, осуществившей техническую инвентаризацию и технический учет Квартиры, если Фактическое значение Общей приведенной площади Квартиры превысит или окажется меньше проектного значения этой площади, указанной в </w:t>
      </w:r>
      <w:r w:rsidRPr="006C51BD">
        <w:rPr>
          <w:rFonts w:eastAsia="Calibri"/>
          <w:b/>
          <w:sz w:val="18"/>
          <w:lang w:eastAsia="en-US" w:bidi="ar-SA"/>
        </w:rPr>
        <w:t>п.2.2.</w:t>
      </w:r>
      <w:r w:rsidRPr="006C51BD">
        <w:rPr>
          <w:rFonts w:eastAsia="Calibri"/>
          <w:sz w:val="18"/>
          <w:lang w:eastAsia="en-US" w:bidi="ar-SA"/>
        </w:rPr>
        <w:t xml:space="preserve"> Договора более чем на </w:t>
      </w:r>
      <w:r w:rsidRPr="006C51BD">
        <w:rPr>
          <w:rFonts w:eastAsia="Calibri"/>
          <w:b/>
          <w:sz w:val="18"/>
          <w:lang w:eastAsia="en-US" w:bidi="ar-SA"/>
        </w:rPr>
        <w:t>1,0</w:t>
      </w:r>
      <w:r w:rsidRPr="006C51BD">
        <w:rPr>
          <w:rFonts w:eastAsia="Calibri"/>
          <w:sz w:val="18"/>
          <w:lang w:eastAsia="en-US" w:bidi="ar-SA"/>
        </w:rPr>
        <w:t xml:space="preserve"> (</w:t>
      </w:r>
      <w:r w:rsidRPr="006C51BD">
        <w:rPr>
          <w:rFonts w:eastAsia="Calibri"/>
          <w:b/>
          <w:i/>
          <w:sz w:val="18"/>
          <w:lang w:eastAsia="en-US" w:bidi="ar-SA"/>
        </w:rPr>
        <w:t>Один</w:t>
      </w:r>
      <w:r w:rsidRPr="006C51BD">
        <w:rPr>
          <w:rFonts w:eastAsia="Calibri"/>
          <w:sz w:val="18"/>
          <w:lang w:eastAsia="en-US" w:bidi="ar-SA"/>
        </w:rPr>
        <w:t xml:space="preserve">) </w:t>
      </w:r>
      <w:r w:rsidRPr="006C51BD">
        <w:rPr>
          <w:rFonts w:eastAsia="Calibri"/>
          <w:b/>
          <w:sz w:val="18"/>
          <w:lang w:eastAsia="en-US" w:bidi="ar-SA"/>
        </w:rPr>
        <w:t>квадратный метр.</w:t>
      </w:r>
      <w:r w:rsidRPr="006C51BD">
        <w:rPr>
          <w:rFonts w:eastAsia="Calibri"/>
          <w:sz w:val="18"/>
          <w:lang w:eastAsia="en-US" w:bidi="ar-SA"/>
        </w:rPr>
        <w:t xml:space="preserve"> </w:t>
      </w:r>
    </w:p>
    <w:p w14:paraId="3BB5FD24" w14:textId="77777777" w:rsidR="00CD40C0" w:rsidRPr="006C51BD"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lang w:eastAsia="en-US" w:bidi="ar-SA"/>
        </w:rPr>
        <w:t xml:space="preserve"> </w:t>
      </w:r>
      <w:r w:rsidRPr="006C51BD">
        <w:rPr>
          <w:rFonts w:eastAsia="Calibri"/>
          <w:sz w:val="18"/>
          <w:lang w:eastAsia="en-US" w:bidi="ar-SA"/>
        </w:rPr>
        <w:t xml:space="preserve"> При наступлении обстоятельств, указанных в п. </w:t>
      </w:r>
      <w:r w:rsidRPr="0024722F">
        <w:rPr>
          <w:rFonts w:eastAsia="Calibri"/>
          <w:b/>
          <w:sz w:val="18"/>
          <w:lang w:eastAsia="en-US" w:bidi="ar-SA"/>
        </w:rPr>
        <w:t>3.</w:t>
      </w:r>
      <w:r>
        <w:rPr>
          <w:rFonts w:eastAsia="Calibri"/>
          <w:b/>
          <w:sz w:val="18"/>
          <w:lang w:eastAsia="en-US" w:bidi="ar-SA"/>
        </w:rPr>
        <w:t>9</w:t>
      </w:r>
      <w:r w:rsidRPr="006C51BD">
        <w:rPr>
          <w:rFonts w:eastAsia="Calibri"/>
          <w:sz w:val="18"/>
          <w:lang w:eastAsia="en-US" w:bidi="ar-SA"/>
        </w:rPr>
        <w:t xml:space="preserve">. настоящего Договора, цена Договора увеличивается или, соответственно уменьшается на сумму, определяемую как произведение указанной в </w:t>
      </w:r>
      <w:r w:rsidRPr="006C51BD">
        <w:rPr>
          <w:rFonts w:eastAsia="Calibri"/>
          <w:b/>
          <w:sz w:val="18"/>
          <w:lang w:eastAsia="en-US" w:bidi="ar-SA"/>
        </w:rPr>
        <w:t>п.3.</w:t>
      </w:r>
      <w:r>
        <w:rPr>
          <w:rFonts w:eastAsia="Calibri"/>
          <w:b/>
          <w:sz w:val="18"/>
          <w:lang w:eastAsia="en-US" w:bidi="ar-SA"/>
        </w:rPr>
        <w:t>4</w:t>
      </w:r>
      <w:r w:rsidRPr="006C51BD">
        <w:rPr>
          <w:rFonts w:eastAsia="Calibri"/>
          <w:sz w:val="18"/>
          <w:lang w:eastAsia="en-US" w:bidi="ar-SA"/>
        </w:rPr>
        <w:t>. Договора цены одного квадратного метра общей приведенной площади Квартиры на разницу между фактическим и проектным значением общей приведенной площади Квартиры.</w:t>
      </w:r>
    </w:p>
    <w:p w14:paraId="4FBD2C56" w14:textId="77777777" w:rsidR="00CD40C0"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sz w:val="18"/>
          <w:lang w:eastAsia="en-US" w:bidi="ar-SA"/>
        </w:rPr>
        <w:t xml:space="preserve"> После проведения техни</w:t>
      </w:r>
      <w:r w:rsidRPr="006C51BD">
        <w:rPr>
          <w:rFonts w:eastAsia="Calibri"/>
          <w:sz w:val="18"/>
          <w:lang w:eastAsia="en-US" w:bidi="ar-SA"/>
        </w:rPr>
        <w:softHyphen/>
        <w:t xml:space="preserve">ческой инвентаризации Объекта долевого строительства Застройщик, при наличии обстоятельств, указанных в </w:t>
      </w:r>
      <w:r w:rsidRPr="006C51BD">
        <w:rPr>
          <w:rFonts w:eastAsia="Calibri"/>
          <w:b/>
          <w:sz w:val="18"/>
          <w:szCs w:val="18"/>
          <w:lang w:eastAsia="en-US" w:bidi="ar-SA"/>
        </w:rPr>
        <w:t>3.1</w:t>
      </w:r>
      <w:r>
        <w:rPr>
          <w:rFonts w:eastAsia="Calibri"/>
          <w:b/>
          <w:sz w:val="18"/>
          <w:szCs w:val="18"/>
          <w:lang w:eastAsia="en-US" w:bidi="ar-SA"/>
        </w:rPr>
        <w:t>2.</w:t>
      </w:r>
      <w:r w:rsidRPr="006C51BD">
        <w:rPr>
          <w:rFonts w:eastAsia="Calibri"/>
          <w:b/>
          <w:sz w:val="18"/>
          <w:szCs w:val="18"/>
          <w:lang w:eastAsia="en-US" w:bidi="ar-SA"/>
        </w:rPr>
        <w:t>,</w:t>
      </w:r>
      <w:r>
        <w:rPr>
          <w:rFonts w:eastAsia="Calibri"/>
          <w:b/>
          <w:sz w:val="18"/>
          <w:szCs w:val="18"/>
          <w:lang w:eastAsia="en-US" w:bidi="ar-SA"/>
        </w:rPr>
        <w:t xml:space="preserve"> 3.13.</w:t>
      </w:r>
      <w:r w:rsidRPr="006C51BD">
        <w:rPr>
          <w:rFonts w:eastAsia="Calibri"/>
          <w:b/>
          <w:sz w:val="18"/>
          <w:lang w:eastAsia="en-US" w:bidi="ar-SA"/>
        </w:rPr>
        <w:t xml:space="preserve"> </w:t>
      </w:r>
      <w:r w:rsidRPr="006C51BD">
        <w:rPr>
          <w:rFonts w:eastAsia="Calibri"/>
          <w:sz w:val="18"/>
          <w:lang w:eastAsia="en-US" w:bidi="ar-SA"/>
        </w:rPr>
        <w:t>Договора, направляет Участнику уведомление о прове</w:t>
      </w:r>
      <w:r w:rsidRPr="006C51BD">
        <w:rPr>
          <w:rFonts w:eastAsia="Calibri"/>
          <w:sz w:val="18"/>
          <w:lang w:eastAsia="en-US" w:bidi="ar-SA"/>
        </w:rPr>
        <w:softHyphen/>
        <w:t>дении окончательных расчетов по Договору в связи с увеличением или, соответственно уменьшением Фактической общей приведенной площади Кварт</w:t>
      </w:r>
      <w:r>
        <w:rPr>
          <w:rFonts w:eastAsia="Calibri"/>
          <w:sz w:val="18"/>
          <w:lang w:eastAsia="en-US" w:bidi="ar-SA"/>
        </w:rPr>
        <w:t xml:space="preserve">иры относительно ее проектного </w:t>
      </w:r>
      <w:r w:rsidRPr="006C51BD">
        <w:rPr>
          <w:rFonts w:eastAsia="Calibri"/>
          <w:sz w:val="18"/>
          <w:lang w:eastAsia="en-US" w:bidi="ar-SA"/>
        </w:rPr>
        <w:t>значения.</w:t>
      </w:r>
    </w:p>
    <w:p w14:paraId="275ACC6A" w14:textId="3CD425EB" w:rsidR="00CD40C0" w:rsidRPr="00C939F5"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lang w:eastAsia="en-US" w:bidi="ar-SA"/>
        </w:rPr>
      </w:pPr>
      <w:r w:rsidRPr="00C939F5">
        <w:rPr>
          <w:rFonts w:eastAsia="Calibri"/>
          <w:sz w:val="18"/>
          <w:lang w:eastAsia="en-US" w:bidi="ar-SA"/>
        </w:rPr>
        <w:t xml:space="preserve">В случае превышения фактического значения общей приведенной площади Квартиры, по отношению к проектному значению, Участник доплачивает возникшую разницу в </w:t>
      </w:r>
      <w:r w:rsidRPr="00B27827">
        <w:rPr>
          <w:rFonts w:eastAsia="Calibri"/>
          <w:sz w:val="18"/>
          <w:lang w:eastAsia="en-US" w:bidi="ar-SA"/>
        </w:rPr>
        <w:t>течение 5 (Пяти) рабочих дней со дня получения</w:t>
      </w:r>
      <w:r w:rsidRPr="00C939F5">
        <w:rPr>
          <w:rFonts w:eastAsia="Calibri"/>
          <w:sz w:val="18"/>
          <w:lang w:eastAsia="en-US" w:bidi="ar-SA"/>
        </w:rPr>
        <w:t xml:space="preserve"> соответствующего уведомления от Застройщика, но не позднее дня подписания Сторонами Акта приема-передачи Квартиры. В назначении платежа в обязательном порядке указываются: реквизиты настоящего Договора (номер и дата) и фамилия, имя, отчество Участника. При этом, доплата Цены Договора осуществляется Участником долевого строительства путем перечисления денежных средств на </w:t>
      </w:r>
      <w:r w:rsidRPr="00CD40C0">
        <w:rPr>
          <w:rFonts w:eastAsia="Calibri"/>
          <w:color w:val="0000FF"/>
          <w:sz w:val="18"/>
          <w:lang w:eastAsia="en-US" w:bidi="ar-SA"/>
        </w:rPr>
        <w:t xml:space="preserve">Залоговый счет Застройщика </w:t>
      </w:r>
      <w:r w:rsidRPr="00CD40C0">
        <w:rPr>
          <w:b/>
          <w:bCs/>
          <w:color w:val="0000FF"/>
          <w:sz w:val="18"/>
          <w:szCs w:val="18"/>
        </w:rPr>
        <w:t>№</w:t>
      </w:r>
      <w:r w:rsidRPr="00C939F5">
        <w:rPr>
          <w:b/>
          <w:bCs/>
          <w:color w:val="FF0000"/>
          <w:sz w:val="18"/>
          <w:szCs w:val="18"/>
        </w:rPr>
        <w:t xml:space="preserve"> </w:t>
      </w:r>
      <w:r>
        <w:rPr>
          <w:rFonts w:eastAsiaTheme="minorHAnsi"/>
          <w:b/>
          <w:bCs/>
          <w:color w:val="0000FF"/>
          <w:sz w:val="18"/>
          <w:szCs w:val="18"/>
          <w:lang w:eastAsia="en-US" w:bidi="ar-SA"/>
        </w:rPr>
        <w:t>_________________________</w:t>
      </w:r>
      <w:r w:rsidRPr="00DD48A5">
        <w:rPr>
          <w:bCs/>
          <w:color w:val="0000FF"/>
          <w:sz w:val="18"/>
          <w:szCs w:val="18"/>
        </w:rPr>
        <w:t>,</w:t>
      </w:r>
      <w:r>
        <w:rPr>
          <w:bCs/>
          <w:color w:val="0000FF"/>
          <w:sz w:val="18"/>
          <w:szCs w:val="18"/>
        </w:rPr>
        <w:t xml:space="preserve"> </w:t>
      </w:r>
      <w:r w:rsidRPr="00DD48A5">
        <w:rPr>
          <w:bCs/>
          <w:sz w:val="18"/>
          <w:szCs w:val="18"/>
        </w:rPr>
        <w:t>от</w:t>
      </w:r>
      <w:r>
        <w:rPr>
          <w:bCs/>
          <w:sz w:val="18"/>
          <w:szCs w:val="18"/>
        </w:rPr>
        <w:t>крытый Застройщиком у Эскроу-агента для размещения средств от продажи объектов строительства, поступающих после Даты раскрытия счетов ЭСКРОУ</w:t>
      </w:r>
      <w:r w:rsidRPr="00DD48A5">
        <w:rPr>
          <w:rFonts w:eastAsia="Calibri"/>
          <w:sz w:val="18"/>
          <w:lang w:eastAsia="en-US" w:bidi="ar-SA"/>
        </w:rPr>
        <w:t xml:space="preserve">. </w:t>
      </w:r>
    </w:p>
    <w:p w14:paraId="6160CAEF" w14:textId="77777777" w:rsidR="00CD40C0" w:rsidRPr="006C51BD"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sz w:val="18"/>
          <w:lang w:eastAsia="en-US" w:bidi="ar-SA"/>
        </w:rPr>
        <w:t xml:space="preserve"> В случае уменьшения фактического значения общей приведенной площади Квартиры, по отноше</w:t>
      </w:r>
      <w:r w:rsidRPr="006C51BD">
        <w:rPr>
          <w:rFonts w:eastAsia="Calibri"/>
          <w:sz w:val="18"/>
          <w:lang w:eastAsia="en-US" w:bidi="ar-SA"/>
        </w:rPr>
        <w:softHyphen/>
        <w:t>нию к проектному значению, возврат соответствующей суммы осуществляется Застройщиком в течение 30 (трид</w:t>
      </w:r>
      <w:r w:rsidRPr="006C51BD">
        <w:rPr>
          <w:rFonts w:eastAsia="Calibri"/>
          <w:sz w:val="18"/>
          <w:lang w:eastAsia="en-US" w:bidi="ar-SA"/>
        </w:rPr>
        <w:softHyphen/>
        <w:t>цати) календарных дней со дня получения от Участника письменного заявления путем перечисления де</w:t>
      </w:r>
      <w:r w:rsidRPr="006C51BD">
        <w:rPr>
          <w:rFonts w:eastAsia="Calibri"/>
          <w:sz w:val="18"/>
          <w:lang w:eastAsia="en-US" w:bidi="ar-SA"/>
        </w:rPr>
        <w:softHyphen/>
        <w:t>нежных средств на счет Участника. В заявлении должны быть полностью указаны реквизиты банковского счета и к за</w:t>
      </w:r>
      <w:r w:rsidRPr="006C51BD">
        <w:rPr>
          <w:rFonts w:eastAsia="Calibri"/>
          <w:sz w:val="18"/>
          <w:lang w:eastAsia="en-US" w:bidi="ar-SA"/>
        </w:rPr>
        <w:softHyphen/>
        <w:t>явлению приложен оригинал справки банка об открытии такого счета.</w:t>
      </w:r>
    </w:p>
    <w:p w14:paraId="59561727" w14:textId="77777777" w:rsidR="00CD40C0" w:rsidRPr="006C51BD"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 Стороны не составляют и не подписывают каких-либо дополнительных соглашений к настоящему договору по поводу исполнения обязанностей, предусмотренных пунктами </w:t>
      </w:r>
      <w:r w:rsidRPr="006C51BD">
        <w:rPr>
          <w:rFonts w:eastAsia="Calibri"/>
          <w:b/>
          <w:sz w:val="18"/>
          <w:szCs w:val="18"/>
          <w:lang w:eastAsia="en-US" w:bidi="ar-SA"/>
        </w:rPr>
        <w:t>3.1</w:t>
      </w:r>
      <w:r>
        <w:rPr>
          <w:rFonts w:eastAsia="Calibri"/>
          <w:b/>
          <w:sz w:val="18"/>
          <w:szCs w:val="18"/>
          <w:lang w:eastAsia="en-US" w:bidi="ar-SA"/>
        </w:rPr>
        <w:t>2.</w:t>
      </w:r>
      <w:r w:rsidRPr="006C51BD">
        <w:rPr>
          <w:rFonts w:eastAsia="Calibri"/>
          <w:b/>
          <w:sz w:val="18"/>
          <w:szCs w:val="18"/>
          <w:lang w:eastAsia="en-US" w:bidi="ar-SA"/>
        </w:rPr>
        <w:t>,</w:t>
      </w:r>
      <w:r>
        <w:rPr>
          <w:rFonts w:eastAsia="Calibri"/>
          <w:b/>
          <w:sz w:val="18"/>
          <w:szCs w:val="18"/>
          <w:lang w:eastAsia="en-US" w:bidi="ar-SA"/>
        </w:rPr>
        <w:t xml:space="preserve"> 3.13. </w:t>
      </w:r>
      <w:r w:rsidRPr="006C51BD">
        <w:rPr>
          <w:rFonts w:eastAsia="Calibri"/>
          <w:sz w:val="18"/>
          <w:lang w:eastAsia="en-US" w:bidi="ar-SA"/>
        </w:rPr>
        <w:t>настоящего Договора. Такие изменения не являются существенным изменением условий договора участия в долевом строительстве.</w:t>
      </w:r>
    </w:p>
    <w:p w14:paraId="56C31553" w14:textId="77777777" w:rsidR="00CD40C0" w:rsidRPr="006C51BD" w:rsidRDefault="00CD40C0" w:rsidP="00CD40C0">
      <w:pPr>
        <w:pStyle w:val="a5"/>
        <w:widowControl/>
        <w:numPr>
          <w:ilvl w:val="1"/>
          <w:numId w:val="31"/>
        </w:numPr>
        <w:tabs>
          <w:tab w:val="left" w:pos="0"/>
          <w:tab w:val="left" w:pos="426"/>
          <w:tab w:val="left" w:pos="1560"/>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 Стороны пришли к соглашению о том, что в связи с существенными изменениями обстоятельств </w:t>
      </w:r>
      <w:r w:rsidRPr="006C51BD">
        <w:rPr>
          <w:sz w:val="18"/>
          <w:szCs w:val="18"/>
        </w:rPr>
        <w:t>из которых стороны исходили при заключении договора</w:t>
      </w:r>
      <w:r w:rsidRPr="006C51BD">
        <w:rPr>
          <w:rFonts w:eastAsia="Calibri"/>
          <w:sz w:val="18"/>
          <w:lang w:eastAsia="en-US" w:bidi="ar-SA"/>
        </w:rPr>
        <w:t>, цена Договора может быть изменена по соглашению Сторон до получения Заключения о соответствии построенного Многоквартирного жилого дома проектной документации (ввода Многоквартирн</w:t>
      </w:r>
      <w:r>
        <w:rPr>
          <w:rFonts w:eastAsia="Calibri"/>
          <w:sz w:val="18"/>
          <w:lang w:eastAsia="en-US" w:bidi="ar-SA"/>
        </w:rPr>
        <w:t>ого</w:t>
      </w:r>
      <w:r w:rsidRPr="006C51BD">
        <w:rPr>
          <w:rFonts w:eastAsia="Calibri"/>
          <w:sz w:val="18"/>
          <w:lang w:eastAsia="en-US" w:bidi="ar-SA"/>
        </w:rPr>
        <w:t xml:space="preserve"> жил</w:t>
      </w:r>
      <w:r>
        <w:rPr>
          <w:rFonts w:eastAsia="Calibri"/>
          <w:sz w:val="18"/>
          <w:lang w:eastAsia="en-US" w:bidi="ar-SA"/>
        </w:rPr>
        <w:t>ого</w:t>
      </w:r>
      <w:r w:rsidRPr="006C51BD">
        <w:rPr>
          <w:rFonts w:eastAsia="Calibri"/>
          <w:sz w:val="18"/>
          <w:lang w:eastAsia="en-US" w:bidi="ar-SA"/>
        </w:rPr>
        <w:t xml:space="preserve"> дома в эксплуатацию) в случаях:</w:t>
      </w:r>
    </w:p>
    <w:p w14:paraId="1515E90C" w14:textId="77777777" w:rsidR="00CD40C0" w:rsidRPr="006C51BD" w:rsidRDefault="00CD40C0" w:rsidP="00CD40C0">
      <w:pPr>
        <w:pStyle w:val="a5"/>
        <w:widowControl/>
        <w:numPr>
          <w:ilvl w:val="2"/>
          <w:numId w:val="31"/>
        </w:numPr>
        <w:tabs>
          <w:tab w:val="left" w:pos="0"/>
          <w:tab w:val="left" w:pos="426"/>
          <w:tab w:val="left" w:pos="851"/>
        </w:tabs>
        <w:autoSpaceDE/>
        <w:autoSpaceDN/>
        <w:ind w:left="0" w:firstLine="0"/>
        <w:contextualSpacing/>
        <w:rPr>
          <w:rFonts w:eastAsia="Calibri"/>
          <w:sz w:val="18"/>
          <w:szCs w:val="18"/>
          <w:lang w:eastAsia="en-US" w:bidi="ar-SA"/>
        </w:rPr>
      </w:pPr>
      <w:r w:rsidRPr="006C51BD">
        <w:rPr>
          <w:rFonts w:eastAsia="Calibri"/>
          <w:sz w:val="18"/>
          <w:lang w:eastAsia="en-US" w:bidi="ar-SA"/>
        </w:rPr>
        <w:t>Увеличения стоимости строительных материалов, применяемых в строительстве Многоквартирного жилого дома, Объекта долевого строительства более чем на 15 %.</w:t>
      </w:r>
    </w:p>
    <w:p w14:paraId="049A2750" w14:textId="77777777" w:rsidR="00CD40C0" w:rsidRPr="006C51BD" w:rsidRDefault="00CD40C0" w:rsidP="00CD40C0">
      <w:pPr>
        <w:pStyle w:val="a5"/>
        <w:widowControl/>
        <w:numPr>
          <w:ilvl w:val="2"/>
          <w:numId w:val="31"/>
        </w:numPr>
        <w:tabs>
          <w:tab w:val="left" w:pos="0"/>
          <w:tab w:val="left" w:pos="426"/>
          <w:tab w:val="left" w:pos="851"/>
        </w:tabs>
        <w:autoSpaceDE/>
        <w:autoSpaceDN/>
        <w:ind w:left="0" w:firstLine="0"/>
        <w:contextualSpacing/>
        <w:rPr>
          <w:rFonts w:eastAsia="Calibri"/>
          <w:sz w:val="18"/>
          <w:szCs w:val="18"/>
          <w:lang w:eastAsia="en-US" w:bidi="ar-SA"/>
        </w:rPr>
      </w:pPr>
      <w:r w:rsidRPr="006C51BD">
        <w:rPr>
          <w:rFonts w:eastAsia="Calibri"/>
          <w:sz w:val="18"/>
          <w:lang w:eastAsia="en-US" w:bidi="ar-SA"/>
        </w:rPr>
        <w:t>Увеличении стоимости энергоносителей более чем на 25 %</w:t>
      </w:r>
    </w:p>
    <w:p w14:paraId="28E2D326" w14:textId="77777777" w:rsidR="00CD40C0" w:rsidRPr="006C51BD" w:rsidRDefault="00CD40C0" w:rsidP="00CD40C0">
      <w:pPr>
        <w:pStyle w:val="a5"/>
        <w:widowControl/>
        <w:numPr>
          <w:ilvl w:val="2"/>
          <w:numId w:val="31"/>
        </w:numPr>
        <w:tabs>
          <w:tab w:val="left" w:pos="0"/>
          <w:tab w:val="left" w:pos="426"/>
          <w:tab w:val="left" w:pos="851"/>
        </w:tabs>
        <w:autoSpaceDE/>
        <w:autoSpaceDN/>
        <w:ind w:left="0" w:firstLine="0"/>
        <w:contextualSpacing/>
        <w:rPr>
          <w:rFonts w:eastAsia="Calibri"/>
          <w:sz w:val="18"/>
          <w:lang w:eastAsia="en-US" w:bidi="ar-SA"/>
        </w:rPr>
      </w:pPr>
      <w:r w:rsidRPr="006C51BD">
        <w:rPr>
          <w:rFonts w:eastAsia="Calibri"/>
          <w:sz w:val="18"/>
          <w:lang w:eastAsia="en-US" w:bidi="ar-SA"/>
        </w:rPr>
        <w:t xml:space="preserve">Внесения изменений и дополнений в проектную документацию, для приведения ее в соответствие с действующим законодательством, если это привело к увеличению стоимости строительства. </w:t>
      </w:r>
    </w:p>
    <w:p w14:paraId="20CB1D4B" w14:textId="77777777" w:rsidR="00CD40C0" w:rsidRPr="006C51BD" w:rsidRDefault="00CD40C0" w:rsidP="00CD40C0">
      <w:pPr>
        <w:pStyle w:val="a5"/>
        <w:widowControl/>
        <w:numPr>
          <w:ilvl w:val="2"/>
          <w:numId w:val="31"/>
        </w:numPr>
        <w:tabs>
          <w:tab w:val="left" w:pos="0"/>
          <w:tab w:val="left" w:pos="426"/>
          <w:tab w:val="left" w:pos="851"/>
        </w:tabs>
        <w:autoSpaceDE/>
        <w:autoSpaceDN/>
        <w:ind w:left="0" w:firstLine="0"/>
        <w:contextualSpacing/>
        <w:rPr>
          <w:rFonts w:eastAsia="Calibri"/>
          <w:sz w:val="18"/>
          <w:lang w:eastAsia="en-US" w:bidi="ar-SA"/>
        </w:rPr>
      </w:pPr>
      <w:r w:rsidRPr="006C51BD">
        <w:rPr>
          <w:rFonts w:eastAsia="Calibri"/>
          <w:sz w:val="18"/>
          <w:lang w:eastAsia="en-US" w:bidi="ar-SA"/>
        </w:rPr>
        <w:t xml:space="preserve">Внесения изменений в состав Объекта долевого строительства по соглашению Сторон, если это привело к изменению цены Объекта долевого строительства. </w:t>
      </w:r>
    </w:p>
    <w:p w14:paraId="2B2F7A79" w14:textId="77777777" w:rsidR="00CD40C0" w:rsidRDefault="00CD40C0" w:rsidP="00CD40C0">
      <w:pPr>
        <w:pStyle w:val="a5"/>
        <w:numPr>
          <w:ilvl w:val="1"/>
          <w:numId w:val="31"/>
        </w:numPr>
        <w:ind w:left="0" w:firstLine="0"/>
        <w:rPr>
          <w:rFonts w:eastAsia="Calibri"/>
          <w:sz w:val="18"/>
          <w:szCs w:val="18"/>
          <w:lang w:eastAsia="en-US" w:bidi="ar-SA"/>
        </w:rPr>
      </w:pPr>
      <w:r w:rsidRPr="006C51BD">
        <w:rPr>
          <w:rFonts w:eastAsia="Calibri"/>
          <w:sz w:val="18"/>
          <w:szCs w:val="18"/>
          <w:lang w:eastAsia="en-US" w:bidi="ar-SA"/>
        </w:rPr>
        <w:t xml:space="preserve">В случае не достижения соглашения Сторонами по вопросу внесения изменений Договора с целью его приведения в соответствие с существенно изменившимися обстоятельствами, Договор может быть расторгнут или изменен по решению суда в порядке и на условиях ст.451 Гражданского кодекса РФ.  </w:t>
      </w:r>
    </w:p>
    <w:p w14:paraId="577A3E96" w14:textId="081E97DB" w:rsidR="00CD40C0" w:rsidRDefault="00CD40C0" w:rsidP="00CD40C0">
      <w:pPr>
        <w:pStyle w:val="a5"/>
        <w:numPr>
          <w:ilvl w:val="1"/>
          <w:numId w:val="31"/>
        </w:numPr>
        <w:ind w:left="0" w:firstLine="0"/>
        <w:rPr>
          <w:rFonts w:eastAsia="Calibri"/>
          <w:sz w:val="18"/>
          <w:szCs w:val="18"/>
          <w:lang w:eastAsia="en-US" w:bidi="ar-SA"/>
        </w:rPr>
      </w:pPr>
      <w:r w:rsidRPr="00792909">
        <w:rPr>
          <w:rFonts w:eastAsia="Calibri"/>
          <w:sz w:val="18"/>
          <w:szCs w:val="18"/>
          <w:lang w:eastAsia="en-US" w:bidi="ar-SA"/>
        </w:rPr>
        <w:t xml:space="preserve">В случае несоблюдения Участником </w:t>
      </w:r>
      <w:r>
        <w:rPr>
          <w:rFonts w:eastAsia="Calibri"/>
          <w:sz w:val="18"/>
          <w:szCs w:val="18"/>
          <w:lang w:eastAsia="en-US" w:bidi="ar-SA"/>
        </w:rPr>
        <w:t>срока</w:t>
      </w:r>
      <w:r w:rsidRPr="00792909">
        <w:rPr>
          <w:rFonts w:eastAsia="Calibri"/>
          <w:sz w:val="18"/>
          <w:szCs w:val="18"/>
          <w:lang w:eastAsia="en-US" w:bidi="ar-SA"/>
        </w:rPr>
        <w:t xml:space="preserve"> уплаты Цены настоящего Договора (</w:t>
      </w:r>
      <w:r>
        <w:rPr>
          <w:rFonts w:eastAsia="Calibri"/>
          <w:sz w:val="18"/>
          <w:szCs w:val="18"/>
          <w:lang w:eastAsia="en-US" w:bidi="ar-SA"/>
        </w:rPr>
        <w:t>п. 3.7.8 Договора</w:t>
      </w:r>
      <w:r w:rsidRPr="00792909">
        <w:rPr>
          <w:rFonts w:eastAsia="Calibri"/>
          <w:sz w:val="18"/>
          <w:szCs w:val="18"/>
          <w:lang w:eastAsia="en-US" w:bidi="ar-SA"/>
        </w:rPr>
        <w:t xml:space="preserve">), после получения разрешения на ввод Объекта в эксплуатацию, окончательный расчет осуществляется Участником путем уплаты денежных средств на </w:t>
      </w:r>
      <w:r w:rsidRPr="00CD40C0">
        <w:rPr>
          <w:rFonts w:eastAsia="Calibri"/>
          <w:color w:val="0000FF"/>
          <w:sz w:val="18"/>
          <w:szCs w:val="18"/>
          <w:lang w:eastAsia="en-US" w:bidi="ar-SA"/>
        </w:rPr>
        <w:t xml:space="preserve">Залоговый счет № </w:t>
      </w:r>
      <w:r w:rsidRPr="00CD40C0">
        <w:rPr>
          <w:rFonts w:eastAsiaTheme="minorHAnsi"/>
          <w:b/>
          <w:bCs/>
          <w:color w:val="0000FF"/>
          <w:sz w:val="18"/>
          <w:szCs w:val="18"/>
          <w:lang w:eastAsia="en-US" w:bidi="ar-SA"/>
        </w:rPr>
        <w:t>_________________________</w:t>
      </w:r>
      <w:r w:rsidRPr="00CD40C0">
        <w:rPr>
          <w:rFonts w:eastAsia="Calibri"/>
          <w:color w:val="0000FF"/>
          <w:sz w:val="18"/>
          <w:szCs w:val="18"/>
          <w:lang w:eastAsia="en-US" w:bidi="ar-SA"/>
        </w:rPr>
        <w:t xml:space="preserve">,  </w:t>
      </w:r>
      <w:r w:rsidRPr="00792909">
        <w:rPr>
          <w:rFonts w:eastAsia="Calibri"/>
          <w:sz w:val="18"/>
          <w:szCs w:val="18"/>
          <w:lang w:eastAsia="en-US" w:bidi="ar-SA"/>
        </w:rPr>
        <w:t xml:space="preserve">открытый Застройщиком </w:t>
      </w:r>
      <w:r>
        <w:rPr>
          <w:rFonts w:eastAsia="Calibri"/>
          <w:sz w:val="18"/>
          <w:szCs w:val="18"/>
          <w:lang w:eastAsia="en-US" w:bidi="ar-SA"/>
        </w:rPr>
        <w:t>у</w:t>
      </w:r>
      <w:r w:rsidRPr="00792909">
        <w:rPr>
          <w:rFonts w:eastAsia="Calibri"/>
          <w:sz w:val="18"/>
          <w:szCs w:val="18"/>
          <w:lang w:eastAsia="en-US" w:bidi="ar-SA"/>
        </w:rPr>
        <w:t xml:space="preserve"> Эскроу-агента для размещения средств от продажи объектов долевого строительства, поступающих после Даты раскрытия Счетов ЭСКРОУ.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06BB5202" w14:textId="3D9406F0" w:rsidR="00C3193A" w:rsidRPr="00425064" w:rsidRDefault="00CD40C0" w:rsidP="00C5596A">
      <w:pPr>
        <w:pStyle w:val="a5"/>
        <w:widowControl/>
        <w:numPr>
          <w:ilvl w:val="1"/>
          <w:numId w:val="31"/>
        </w:numPr>
        <w:tabs>
          <w:tab w:val="left" w:pos="0"/>
          <w:tab w:val="left" w:pos="426"/>
        </w:tabs>
        <w:autoSpaceDE/>
        <w:autoSpaceDN/>
        <w:spacing w:line="259" w:lineRule="auto"/>
        <w:ind w:left="0" w:firstLine="0"/>
        <w:contextualSpacing/>
        <w:rPr>
          <w:rFonts w:eastAsia="Calibri"/>
          <w:sz w:val="18"/>
          <w:szCs w:val="18"/>
          <w:lang w:eastAsia="en-US" w:bidi="ar-SA"/>
        </w:rPr>
      </w:pPr>
      <w:r w:rsidRPr="00425064">
        <w:rPr>
          <w:sz w:val="18"/>
          <w:szCs w:val="18"/>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sidRPr="00425064">
        <w:rPr>
          <w:color w:val="0000FF"/>
          <w:sz w:val="18"/>
          <w:szCs w:val="18"/>
        </w:rPr>
        <w:t xml:space="preserve">Залоговый счет Застройщика № </w:t>
      </w:r>
      <w:r w:rsidRPr="00425064">
        <w:rPr>
          <w:rFonts w:eastAsiaTheme="minorHAnsi"/>
          <w:b/>
          <w:bCs/>
          <w:color w:val="0000FF"/>
          <w:sz w:val="18"/>
          <w:szCs w:val="18"/>
          <w:lang w:eastAsia="en-US" w:bidi="ar-SA"/>
        </w:rPr>
        <w:t>________________________</w:t>
      </w:r>
      <w:r w:rsidRPr="00425064">
        <w:rPr>
          <w:sz w:val="18"/>
          <w:szCs w:val="18"/>
        </w:rPr>
        <w:t>,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w:t>
      </w:r>
      <w:r w:rsidRPr="00425064">
        <w:rPr>
          <w:rFonts w:eastAsia="Calibri"/>
          <w:sz w:val="18"/>
          <w:szCs w:val="18"/>
          <w:lang w:eastAsia="en-US" w:bidi="ar-SA"/>
        </w:rPr>
        <w:t xml:space="preserve">   </w:t>
      </w:r>
    </w:p>
    <w:p w14:paraId="1196A3F5" w14:textId="77777777" w:rsidR="00C3193A" w:rsidRPr="00C3193A" w:rsidRDefault="00C3193A" w:rsidP="00C3193A">
      <w:pPr>
        <w:jc w:val="both"/>
        <w:rPr>
          <w:rFonts w:eastAsia="Calibri"/>
          <w:sz w:val="18"/>
          <w:szCs w:val="18"/>
          <w:lang w:eastAsia="en-US" w:bidi="ar-SA"/>
        </w:rPr>
      </w:pPr>
    </w:p>
    <w:p w14:paraId="5B1CAE37" w14:textId="7FC06BBF" w:rsidR="00C3193A" w:rsidRPr="00425064" w:rsidRDefault="00C3193A" w:rsidP="00425064">
      <w:pPr>
        <w:pStyle w:val="a5"/>
        <w:widowControl/>
        <w:numPr>
          <w:ilvl w:val="0"/>
          <w:numId w:val="33"/>
        </w:numPr>
        <w:tabs>
          <w:tab w:val="left" w:pos="0"/>
          <w:tab w:val="left" w:pos="426"/>
          <w:tab w:val="left" w:pos="1560"/>
        </w:tabs>
        <w:autoSpaceDE/>
        <w:contextualSpacing/>
        <w:jc w:val="center"/>
        <w:rPr>
          <w:rFonts w:eastAsia="Calibri"/>
          <w:sz w:val="18"/>
          <w:szCs w:val="18"/>
          <w:lang w:eastAsia="en-US" w:bidi="ar-SA"/>
        </w:rPr>
      </w:pPr>
      <w:r w:rsidRPr="00425064">
        <w:rPr>
          <w:rFonts w:eastAsia="Calibri"/>
          <w:b/>
          <w:sz w:val="18"/>
          <w:szCs w:val="18"/>
          <w:lang w:eastAsia="en-US" w:bidi="ar-SA"/>
        </w:rPr>
        <w:t>ПОРЯДОК ПРИЕМА-ПЕРЕДАЧИ ОБЪЕКТА ДОЛЕВОГО СТРОИТЕЛЬСТВА</w:t>
      </w:r>
    </w:p>
    <w:p w14:paraId="36BB4C83" w14:textId="77777777" w:rsidR="00BF3D92" w:rsidRPr="00C3193A" w:rsidRDefault="00BF3D92" w:rsidP="00BF3D92">
      <w:pPr>
        <w:widowControl/>
        <w:tabs>
          <w:tab w:val="left" w:pos="0"/>
          <w:tab w:val="left" w:pos="426"/>
          <w:tab w:val="left" w:pos="1560"/>
        </w:tabs>
        <w:autoSpaceDE/>
        <w:contextualSpacing/>
        <w:rPr>
          <w:rFonts w:eastAsia="Calibri"/>
          <w:sz w:val="18"/>
          <w:szCs w:val="18"/>
          <w:lang w:eastAsia="en-US" w:bidi="ar-SA"/>
        </w:rPr>
      </w:pPr>
    </w:p>
    <w:p w14:paraId="7654675E" w14:textId="52A9103C" w:rsidR="00C3193A" w:rsidRPr="0080481A" w:rsidRDefault="00C3193A" w:rsidP="0080481A">
      <w:pPr>
        <w:pStyle w:val="a5"/>
        <w:numPr>
          <w:ilvl w:val="1"/>
          <w:numId w:val="33"/>
        </w:numPr>
        <w:tabs>
          <w:tab w:val="left" w:pos="426"/>
        </w:tabs>
        <w:rPr>
          <w:rFonts w:eastAsia="Calibri"/>
          <w:sz w:val="18"/>
          <w:szCs w:val="18"/>
          <w:lang w:eastAsia="en-US" w:bidi="ar-SA"/>
        </w:rPr>
      </w:pPr>
      <w:r w:rsidRPr="0080481A">
        <w:rPr>
          <w:rFonts w:eastAsia="Calibri"/>
          <w:sz w:val="18"/>
          <w:szCs w:val="18"/>
          <w:lang w:eastAsia="en-US" w:bidi="ar-SA"/>
        </w:rPr>
        <w:t xml:space="preserve">Обязательства Застройщика передать Квартиру Участнику возникает не ранее оплаты в полном объеме Участником Цены Договора.  </w:t>
      </w:r>
    </w:p>
    <w:p w14:paraId="1F0E76DD"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По окончании строительства, Многоквартирному жилому дому будут присвоены почтовый адрес и номер в соответствии с поряд</w:t>
      </w:r>
      <w:r w:rsidRPr="00C3193A">
        <w:rPr>
          <w:rFonts w:eastAsia="Calibri"/>
          <w:sz w:val="18"/>
          <w:szCs w:val="18"/>
          <w:lang w:eastAsia="en-US" w:bidi="ar-SA"/>
        </w:rPr>
        <w:softHyphen/>
        <w:t>ком, установленным действующим законодательством Российской Федерации. Фактическая общая площадь Квартиры подлежит уточнению в соответствии с данными кадастрового учета (технического учета и технической инвентаризации). Почтовый адрес Многоквартирного жилого дома указывается в акте приема-передачи. Номер Квартиры и Общая пло</w:t>
      </w:r>
      <w:r w:rsidRPr="00C3193A">
        <w:rPr>
          <w:rFonts w:eastAsia="Calibri"/>
          <w:sz w:val="18"/>
          <w:szCs w:val="18"/>
          <w:lang w:eastAsia="en-US" w:bidi="ar-SA"/>
        </w:rPr>
        <w:softHyphen/>
        <w:t>щадь Квартиры по данным кадастрового учета указываются в Акте приема-пере</w:t>
      </w:r>
      <w:r w:rsidRPr="00C3193A">
        <w:rPr>
          <w:rFonts w:eastAsia="Calibri"/>
          <w:sz w:val="18"/>
          <w:szCs w:val="18"/>
          <w:lang w:eastAsia="en-US" w:bidi="ar-SA"/>
        </w:rPr>
        <w:softHyphen/>
        <w:t>дачи.</w:t>
      </w:r>
    </w:p>
    <w:p w14:paraId="08F2BD8D"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Риск случайной гибели или случайного повреждения Квартиры до ее передачи по Акту приема-передачи Участ</w:t>
      </w:r>
      <w:r w:rsidRPr="00C3193A">
        <w:rPr>
          <w:rFonts w:eastAsia="Calibri"/>
          <w:sz w:val="18"/>
          <w:szCs w:val="18"/>
          <w:lang w:eastAsia="en-US" w:bidi="ar-SA"/>
        </w:rPr>
        <w:softHyphen/>
        <w:t>нику несет Застройщик.</w:t>
      </w:r>
    </w:p>
    <w:p w14:paraId="635E85B7" w14:textId="77777777" w:rsidR="00C3193A" w:rsidRPr="00C3193A" w:rsidRDefault="00C3193A" w:rsidP="0080481A">
      <w:pPr>
        <w:numPr>
          <w:ilvl w:val="1"/>
          <w:numId w:val="33"/>
        </w:numPr>
        <w:tabs>
          <w:tab w:val="left" w:pos="426"/>
        </w:tabs>
        <w:ind w:left="0" w:firstLine="0"/>
        <w:jc w:val="both"/>
        <w:rPr>
          <w:rFonts w:eastAsia="Calibri"/>
          <w:sz w:val="18"/>
          <w:szCs w:val="18"/>
          <w:lang w:eastAsia="en-US" w:bidi="ar-SA"/>
        </w:rPr>
      </w:pPr>
      <w:r w:rsidRPr="00C3193A">
        <w:rPr>
          <w:rFonts w:eastAsia="Calibri"/>
          <w:sz w:val="18"/>
          <w:szCs w:val="18"/>
          <w:lang w:eastAsia="en-US" w:bidi="ar-SA"/>
        </w:rPr>
        <w:lastRenderedPageBreak/>
        <w:t>Стороны соглашаются, что если в соответствии с Федеральным законом № 214-ФЗ и/или условиями Договора Застройщик направляет уведомление Участнику, то датой получения такого уведомления являются:</w:t>
      </w:r>
    </w:p>
    <w:p w14:paraId="3C3C9FDD" w14:textId="77777777" w:rsidR="00C3193A" w:rsidRPr="00C3193A" w:rsidRDefault="00C3193A" w:rsidP="00C3193A">
      <w:pPr>
        <w:widowControl/>
        <w:tabs>
          <w:tab w:val="left" w:pos="0"/>
          <w:tab w:val="left" w:pos="426"/>
          <w:tab w:val="left" w:pos="851"/>
          <w:tab w:val="left" w:pos="1560"/>
        </w:tabs>
        <w:autoSpaceDE/>
        <w:rPr>
          <w:rFonts w:eastAsia="Calibri"/>
          <w:sz w:val="18"/>
          <w:szCs w:val="18"/>
          <w:lang w:eastAsia="en-US" w:bidi="ar-SA"/>
        </w:rPr>
      </w:pPr>
      <w:r w:rsidRPr="00C3193A">
        <w:rPr>
          <w:rFonts w:eastAsia="Calibri"/>
          <w:sz w:val="18"/>
          <w:szCs w:val="18"/>
          <w:lang w:eastAsia="en-US" w:bidi="ar-SA"/>
        </w:rPr>
        <w:t>Применительно к передаче Квартиры наиболее ранняя из дат:</w:t>
      </w:r>
    </w:p>
    <w:p w14:paraId="7CCDA7B7"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день передачи уведомления Участнику лично, либо его представителю под расписку;</w:t>
      </w:r>
    </w:p>
    <w:p w14:paraId="78A80DCA"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день вручения/получения уведомления, если оно было отправлено по почте регистрируемым почто</w:t>
      </w:r>
      <w:r w:rsidRPr="00C3193A">
        <w:rPr>
          <w:rFonts w:eastAsia="Calibri"/>
          <w:sz w:val="18"/>
          <w:szCs w:val="18"/>
          <w:lang w:eastAsia="en-US" w:bidi="ar-SA"/>
        </w:rPr>
        <w:softHyphen/>
        <w:t>вым отправлением с описью вложения и уведомлением о вручении.</w:t>
      </w:r>
    </w:p>
    <w:p w14:paraId="6225F764" w14:textId="77777777" w:rsidR="00C3193A" w:rsidRPr="00C3193A" w:rsidRDefault="00C3193A" w:rsidP="0080481A">
      <w:pPr>
        <w:widowControl/>
        <w:numPr>
          <w:ilvl w:val="1"/>
          <w:numId w:val="33"/>
        </w:numPr>
        <w:tabs>
          <w:tab w:val="left" w:pos="0"/>
          <w:tab w:val="left" w:pos="426"/>
          <w:tab w:val="left" w:pos="1560"/>
          <w:tab w:val="left" w:pos="1843"/>
        </w:tabs>
        <w:autoSpaceDE/>
        <w:ind w:left="0" w:firstLine="0"/>
        <w:contextualSpacing/>
        <w:jc w:val="both"/>
        <w:rPr>
          <w:sz w:val="18"/>
          <w:szCs w:val="18"/>
          <w:lang w:bidi="ar-SA"/>
        </w:rPr>
      </w:pPr>
      <w:r w:rsidRPr="00C3193A">
        <w:rPr>
          <w:rFonts w:eastAsia="Calibri"/>
          <w:sz w:val="18"/>
          <w:szCs w:val="18"/>
          <w:lang w:eastAsia="en-US" w:bidi="ar-SA"/>
        </w:rPr>
        <w:t>Участник обязуется после окончания строительных работ и получения Разрешения на ввод в эксплуата</w:t>
      </w:r>
      <w:r w:rsidRPr="00C3193A">
        <w:rPr>
          <w:rFonts w:eastAsia="Calibri"/>
          <w:sz w:val="18"/>
          <w:szCs w:val="18"/>
          <w:lang w:eastAsia="en-US" w:bidi="ar-SA"/>
        </w:rPr>
        <w:softHyphen/>
        <w:t>цию Объекта принять Квартиру по Акту приема-передачи не позднее 15 (пятнадцати) дней с даты получения соответствующего уведомления от Застройщика.</w:t>
      </w:r>
    </w:p>
    <w:p w14:paraId="65909EA7" w14:textId="77777777" w:rsidR="00C3193A" w:rsidRPr="00C3193A" w:rsidRDefault="00C3193A" w:rsidP="0080481A">
      <w:pPr>
        <w:widowControl/>
        <w:numPr>
          <w:ilvl w:val="1"/>
          <w:numId w:val="33"/>
        </w:numPr>
        <w:tabs>
          <w:tab w:val="left" w:pos="0"/>
          <w:tab w:val="left" w:pos="426"/>
          <w:tab w:val="left" w:pos="1560"/>
          <w:tab w:val="left" w:pos="1843"/>
        </w:tabs>
        <w:autoSpaceDE/>
        <w:ind w:left="0" w:firstLine="0"/>
        <w:contextualSpacing/>
        <w:jc w:val="both"/>
        <w:rPr>
          <w:sz w:val="18"/>
          <w:szCs w:val="18"/>
          <w:lang w:bidi="ar-SA"/>
        </w:rPr>
      </w:pPr>
      <w:r w:rsidRPr="00C3193A">
        <w:rPr>
          <w:sz w:val="18"/>
          <w:szCs w:val="18"/>
          <w:lang w:bidi="ar-SA"/>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78235903" w14:textId="77777777" w:rsidR="00C3193A" w:rsidRPr="00C3193A" w:rsidRDefault="00C3193A" w:rsidP="0080481A">
      <w:pPr>
        <w:widowControl/>
        <w:numPr>
          <w:ilvl w:val="1"/>
          <w:numId w:val="33"/>
        </w:numPr>
        <w:tabs>
          <w:tab w:val="left" w:pos="0"/>
          <w:tab w:val="left" w:pos="426"/>
          <w:tab w:val="left" w:pos="1560"/>
          <w:tab w:val="left" w:pos="1843"/>
        </w:tabs>
        <w:autoSpaceDE/>
        <w:ind w:left="0" w:firstLine="0"/>
        <w:contextualSpacing/>
        <w:jc w:val="both"/>
        <w:rPr>
          <w:sz w:val="18"/>
          <w:szCs w:val="18"/>
          <w:lang w:bidi="ar-SA"/>
        </w:rPr>
      </w:pPr>
      <w:r w:rsidRPr="00C3193A">
        <w:rPr>
          <w:rFonts w:eastAsia="Calibri"/>
          <w:sz w:val="18"/>
          <w:szCs w:val="18"/>
          <w:lang w:eastAsia="en-US" w:bidi="ar-SA"/>
        </w:rPr>
        <w:t>В случае выявления при осмотре Квартиры несоответствия ее характеристик как Объекта долевого строительства усло</w:t>
      </w:r>
      <w:r w:rsidRPr="00C3193A">
        <w:rPr>
          <w:rFonts w:eastAsia="Calibri"/>
          <w:sz w:val="18"/>
          <w:szCs w:val="18"/>
          <w:lang w:eastAsia="en-US" w:bidi="ar-SA"/>
        </w:rPr>
        <w:softHyphen/>
        <w:t>виям Договора, Стороны, одновременно с подписанием акта приема-передачи Объекта долевого строительства со</w:t>
      </w:r>
      <w:r w:rsidRPr="00C3193A">
        <w:rPr>
          <w:rFonts w:eastAsia="Calibri"/>
          <w:sz w:val="18"/>
          <w:szCs w:val="18"/>
          <w:lang w:eastAsia="en-US" w:bidi="ar-SA"/>
        </w:rPr>
        <w:softHyphen/>
        <w:t>ставляют Акт несоответствия, включающий перечень дефектов и/или недостатков Объекта долевого строительства, с указанием срока их устранения Застройщиком. Срок устранения Застройщиком дефектов и/или недостатков не должен превышать 20 (двадцати) календарных дней с момента составления Акта несоответствия.</w:t>
      </w:r>
    </w:p>
    <w:p w14:paraId="7F1ABAF4" w14:textId="77777777" w:rsidR="00C3193A" w:rsidRPr="00C3193A" w:rsidRDefault="00C3193A" w:rsidP="0080481A">
      <w:pPr>
        <w:widowControl/>
        <w:numPr>
          <w:ilvl w:val="1"/>
          <w:numId w:val="33"/>
        </w:numPr>
        <w:tabs>
          <w:tab w:val="left" w:pos="0"/>
          <w:tab w:val="left" w:pos="426"/>
          <w:tab w:val="left" w:pos="1560"/>
          <w:tab w:val="left" w:pos="1843"/>
        </w:tabs>
        <w:autoSpaceDE/>
        <w:ind w:left="0" w:firstLine="0"/>
        <w:contextualSpacing/>
        <w:jc w:val="both"/>
        <w:rPr>
          <w:sz w:val="18"/>
          <w:szCs w:val="18"/>
          <w:lang w:bidi="ar-SA"/>
        </w:rPr>
      </w:pPr>
      <w:r w:rsidRPr="00C3193A">
        <w:rPr>
          <w:sz w:val="18"/>
          <w:szCs w:val="18"/>
        </w:rPr>
        <w:t>При наличии у Участника замечаний по недостаткам Объекта долевого строительства, которые не препятствуют использованию Объекта долевого строительства, Участник обязан подписать Акт приёма-передачи Квартиры.</w:t>
      </w:r>
    </w:p>
    <w:p w14:paraId="3F830E03" w14:textId="77777777" w:rsidR="00C3193A" w:rsidRPr="00C3193A" w:rsidRDefault="00C3193A" w:rsidP="0080481A">
      <w:pPr>
        <w:widowControl/>
        <w:numPr>
          <w:ilvl w:val="1"/>
          <w:numId w:val="33"/>
        </w:numPr>
        <w:tabs>
          <w:tab w:val="left" w:pos="0"/>
          <w:tab w:val="left" w:pos="426"/>
          <w:tab w:val="left" w:pos="709"/>
          <w:tab w:val="left" w:pos="1843"/>
          <w:tab w:val="left" w:pos="978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соответствии с п. 6 ст. 8 Федерального закона № 214-ФЗ при укло</w:t>
      </w:r>
      <w:r w:rsidRPr="00C3193A">
        <w:rPr>
          <w:rFonts w:eastAsia="Calibri"/>
          <w:sz w:val="18"/>
          <w:szCs w:val="18"/>
          <w:lang w:eastAsia="en-US" w:bidi="ar-SA"/>
        </w:rPr>
        <w:softHyphen/>
        <w:t>нении Участника от принятия Квартиры в предусмотрен</w:t>
      </w:r>
      <w:r w:rsidRPr="00C3193A">
        <w:rPr>
          <w:rFonts w:eastAsia="Calibri"/>
          <w:sz w:val="18"/>
          <w:szCs w:val="18"/>
          <w:lang w:eastAsia="en-US" w:bidi="ar-SA"/>
        </w:rPr>
        <w:softHyphen/>
        <w:t>ный Договором/Уведомлением срок или при необос</w:t>
      </w:r>
      <w:r w:rsidRPr="00C3193A">
        <w:rPr>
          <w:rFonts w:eastAsia="Calibri"/>
          <w:sz w:val="18"/>
          <w:szCs w:val="18"/>
          <w:lang w:eastAsia="en-US" w:bidi="ar-SA"/>
        </w:rPr>
        <w:softHyphen/>
        <w:t>нованном отказе Участника от принятия Квартиры За</w:t>
      </w:r>
      <w:r w:rsidRPr="00C3193A">
        <w:rPr>
          <w:rFonts w:eastAsia="Calibri"/>
          <w:sz w:val="18"/>
          <w:szCs w:val="18"/>
          <w:lang w:eastAsia="en-US" w:bidi="ar-SA"/>
        </w:rPr>
        <w:softHyphen/>
        <w:t>стройщик, по истечении двух месяцев со дня окончания срока, предусмотренного Догово</w:t>
      </w:r>
      <w:r w:rsidRPr="00C3193A">
        <w:rPr>
          <w:rFonts w:eastAsia="Calibri"/>
          <w:sz w:val="18"/>
          <w:szCs w:val="18"/>
          <w:lang w:eastAsia="en-US" w:bidi="ar-SA"/>
        </w:rPr>
        <w:softHyphen/>
        <w:t>ром/Уведомлением для передачи Квартиры Участнику, вправе соста</w:t>
      </w:r>
      <w:r w:rsidRPr="00C3193A">
        <w:rPr>
          <w:rFonts w:eastAsia="Calibri"/>
          <w:sz w:val="18"/>
          <w:szCs w:val="18"/>
          <w:lang w:eastAsia="en-US" w:bidi="ar-SA"/>
        </w:rPr>
        <w:softHyphen/>
        <w:t>вить од</w:t>
      </w:r>
      <w:r w:rsidRPr="00C3193A">
        <w:rPr>
          <w:rFonts w:eastAsia="Calibri"/>
          <w:sz w:val="18"/>
          <w:szCs w:val="18"/>
          <w:lang w:eastAsia="en-US" w:bidi="ar-SA"/>
        </w:rPr>
        <w:softHyphen/>
        <w:t>носторонний акт или иной документ о передаче Квар</w:t>
      </w:r>
      <w:r w:rsidRPr="00C3193A">
        <w:rPr>
          <w:rFonts w:eastAsia="Calibri"/>
          <w:sz w:val="18"/>
          <w:szCs w:val="18"/>
          <w:lang w:eastAsia="en-US" w:bidi="ar-SA"/>
        </w:rPr>
        <w:softHyphen/>
        <w:t>тиры Участнику. При этом риск случайной гибели Квар</w:t>
      </w:r>
      <w:r w:rsidRPr="00C3193A">
        <w:rPr>
          <w:rFonts w:eastAsia="Calibri"/>
          <w:sz w:val="18"/>
          <w:szCs w:val="18"/>
          <w:lang w:eastAsia="en-US" w:bidi="ar-SA"/>
        </w:rPr>
        <w:softHyphen/>
        <w:t>тиры признается перешедшим к Участнику со дня со</w:t>
      </w:r>
      <w:r w:rsidRPr="00C3193A">
        <w:rPr>
          <w:rFonts w:eastAsia="Calibri"/>
          <w:sz w:val="18"/>
          <w:szCs w:val="18"/>
          <w:lang w:eastAsia="en-US" w:bidi="ar-SA"/>
        </w:rPr>
        <w:softHyphen/>
        <w:t>ставления предусмотренных настоящим пунктом доку</w:t>
      </w:r>
      <w:r w:rsidRPr="00C3193A">
        <w:rPr>
          <w:rFonts w:eastAsia="Calibri"/>
          <w:sz w:val="18"/>
          <w:szCs w:val="18"/>
          <w:lang w:eastAsia="en-US" w:bidi="ar-SA"/>
        </w:rPr>
        <w:softHyphen/>
        <w:t>ментов - одностороннего акта или иного документа о передаче Квартиры. Нарушение Участником срока при</w:t>
      </w:r>
      <w:r w:rsidRPr="00C3193A">
        <w:rPr>
          <w:rFonts w:eastAsia="Calibri"/>
          <w:sz w:val="18"/>
          <w:szCs w:val="18"/>
          <w:lang w:eastAsia="en-US" w:bidi="ar-SA"/>
        </w:rPr>
        <w:softHyphen/>
        <w:t>нятия Квартиры влечет обя</w:t>
      </w:r>
      <w:r w:rsidRPr="00C3193A">
        <w:rPr>
          <w:rFonts w:eastAsia="Calibri"/>
          <w:sz w:val="18"/>
          <w:szCs w:val="18"/>
          <w:lang w:eastAsia="en-US" w:bidi="ar-SA"/>
        </w:rPr>
        <w:softHyphen/>
        <w:t>занность Участника возме</w:t>
      </w:r>
      <w:r w:rsidRPr="00C3193A">
        <w:rPr>
          <w:rFonts w:eastAsia="Calibri"/>
          <w:sz w:val="18"/>
          <w:szCs w:val="18"/>
          <w:lang w:eastAsia="en-US" w:bidi="ar-SA"/>
        </w:rPr>
        <w:softHyphen/>
        <w:t>стить Застройщику расходы по содержанию Объекта долевого строительства со дня окончания срока, преду</w:t>
      </w:r>
      <w:r w:rsidRPr="00C3193A">
        <w:rPr>
          <w:rFonts w:eastAsia="Calibri"/>
          <w:sz w:val="18"/>
          <w:szCs w:val="18"/>
          <w:lang w:eastAsia="en-US" w:bidi="ar-SA"/>
        </w:rPr>
        <w:softHyphen/>
        <w:t>смотренного Договором/Уведомлением для принятия Квартиры Участником.</w:t>
      </w:r>
    </w:p>
    <w:p w14:paraId="394F951C" w14:textId="62547373" w:rsidR="0080481A" w:rsidRPr="003537DA" w:rsidRDefault="00C3193A" w:rsidP="0080481A">
      <w:pPr>
        <w:widowControl/>
        <w:numPr>
          <w:ilvl w:val="1"/>
          <w:numId w:val="33"/>
        </w:numPr>
        <w:tabs>
          <w:tab w:val="left" w:pos="0"/>
          <w:tab w:val="left" w:pos="426"/>
          <w:tab w:val="left" w:pos="709"/>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вправе не осу</w:t>
      </w:r>
      <w:r w:rsidRPr="00C3193A">
        <w:rPr>
          <w:rFonts w:eastAsia="Calibri"/>
          <w:sz w:val="18"/>
          <w:szCs w:val="18"/>
          <w:lang w:eastAsia="en-US" w:bidi="ar-SA"/>
        </w:rPr>
        <w:softHyphen/>
        <w:t>ществлять передачу Квартиры Участнику до момента вы</w:t>
      </w:r>
      <w:r w:rsidRPr="00C3193A">
        <w:rPr>
          <w:rFonts w:eastAsia="Calibri"/>
          <w:sz w:val="18"/>
          <w:szCs w:val="18"/>
          <w:lang w:eastAsia="en-US" w:bidi="ar-SA"/>
        </w:rPr>
        <w:softHyphen/>
        <w:t xml:space="preserve">полнения Участником долевого строительства своих обязательств по полной оплате стоимости Квартиры.  </w:t>
      </w:r>
    </w:p>
    <w:p w14:paraId="7B3842BB" w14:textId="77777777" w:rsidR="00C3193A" w:rsidRPr="00C3193A" w:rsidRDefault="00C3193A" w:rsidP="0080481A">
      <w:pPr>
        <w:widowControl/>
        <w:numPr>
          <w:ilvl w:val="1"/>
          <w:numId w:val="33"/>
        </w:numPr>
        <w:tabs>
          <w:tab w:val="left" w:pos="0"/>
          <w:tab w:val="left" w:pos="426"/>
          <w:tab w:val="left" w:pos="709"/>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обязуется не осуществлять самостоятельно или с помощью третьих лиц переустрой</w:t>
      </w:r>
      <w:r w:rsidRPr="00C3193A">
        <w:rPr>
          <w:rFonts w:eastAsia="Calibri"/>
          <w:sz w:val="18"/>
          <w:szCs w:val="18"/>
          <w:lang w:eastAsia="en-US" w:bidi="ar-SA"/>
        </w:rPr>
        <w:softHyphen/>
        <w:t>ство/перепланировку (в том числе снос/установку перегородок, переустройство коммуникаций) Квартиры до регистрации права собственности на Квартиру за собой.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том числе переустройство лоджий и балконов в эркеры, установка кондиционеров, решеток, остекле</w:t>
      </w:r>
      <w:r w:rsidRPr="00C3193A">
        <w:rPr>
          <w:rFonts w:eastAsia="Calibri"/>
          <w:sz w:val="18"/>
          <w:szCs w:val="18"/>
          <w:lang w:eastAsia="en-US" w:bidi="ar-SA"/>
        </w:rPr>
        <w:softHyphen/>
        <w:t>ний и т.д.).</w:t>
      </w:r>
    </w:p>
    <w:p w14:paraId="3864FB57" w14:textId="77777777" w:rsidR="00C3193A" w:rsidRPr="00C3193A" w:rsidRDefault="00C3193A" w:rsidP="0080481A">
      <w:pPr>
        <w:widowControl/>
        <w:numPr>
          <w:ilvl w:val="1"/>
          <w:numId w:val="33"/>
        </w:numPr>
        <w:tabs>
          <w:tab w:val="left" w:pos="0"/>
          <w:tab w:val="left" w:pos="426"/>
          <w:tab w:val="left" w:pos="709"/>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 момента принятия Объекта долевого строительства по Акту к Участнику переходит риск случай</w:t>
      </w:r>
      <w:r w:rsidRPr="00C3193A">
        <w:rPr>
          <w:rFonts w:eastAsia="Calibri"/>
          <w:sz w:val="18"/>
          <w:szCs w:val="18"/>
          <w:lang w:eastAsia="en-US" w:bidi="ar-SA"/>
        </w:rPr>
        <w:softHyphen/>
        <w:t>ной гибели или случайного повреждения Квартиры и он обязан самостоятельно нести бремя содержания Объекта долевого строительства, оплачивать коммунальные услуги, связанные с содержанием Квартиры и общего имущества Многоквартирного жилого дома (включая содержание придомовой территории), оплачивать иные услуги по содержанию Квартиры и общего имущества в Многоквартирном жилом доме, исполнять другие обязанности, предусмотренные действующим законодатель</w:t>
      </w:r>
      <w:r w:rsidRPr="00C3193A">
        <w:rPr>
          <w:rFonts w:eastAsia="Calibri"/>
          <w:sz w:val="18"/>
          <w:szCs w:val="18"/>
          <w:lang w:eastAsia="en-US" w:bidi="ar-SA"/>
        </w:rPr>
        <w:softHyphen/>
        <w:t xml:space="preserve">ством. </w:t>
      </w:r>
    </w:p>
    <w:p w14:paraId="150B18BE" w14:textId="7517FC13" w:rsidR="00C3193A" w:rsidRPr="00C3193A" w:rsidRDefault="00C3193A" w:rsidP="009A7964">
      <w:pPr>
        <w:widowControl/>
        <w:tabs>
          <w:tab w:val="left" w:pos="0"/>
          <w:tab w:val="left" w:pos="426"/>
          <w:tab w:val="left" w:pos="709"/>
          <w:tab w:val="left" w:pos="851"/>
          <w:tab w:val="left" w:pos="1560"/>
        </w:tabs>
        <w:autoSpaceDE/>
        <w:ind w:firstLine="426"/>
        <w:contextualSpacing/>
        <w:jc w:val="both"/>
        <w:rPr>
          <w:rFonts w:eastAsia="Calibri"/>
          <w:sz w:val="18"/>
          <w:szCs w:val="18"/>
          <w:lang w:eastAsia="en-US" w:bidi="ar-SA"/>
        </w:rPr>
      </w:pPr>
      <w:r w:rsidRPr="00C3193A">
        <w:rPr>
          <w:rFonts w:eastAsia="Calibri"/>
          <w:sz w:val="18"/>
          <w:szCs w:val="18"/>
          <w:lang w:eastAsia="en-US" w:bidi="ar-SA"/>
        </w:rPr>
        <w:t>В случае если с момента передачи Объекта долевого строительства Участнику до момента оформления права собственности Участника на Квартиру оплату услуг, преду</w:t>
      </w:r>
      <w:r w:rsidRPr="00C3193A">
        <w:rPr>
          <w:rFonts w:eastAsia="Calibri"/>
          <w:sz w:val="18"/>
          <w:szCs w:val="18"/>
          <w:lang w:eastAsia="en-US" w:bidi="ar-SA"/>
        </w:rPr>
        <w:softHyphen/>
        <w:t>смотренных абзацем первым настоящего пункта, осуществлял Застройщик/Управляющая эксплуата</w:t>
      </w:r>
      <w:r w:rsidRPr="00C3193A">
        <w:rPr>
          <w:rFonts w:eastAsia="Calibri"/>
          <w:sz w:val="18"/>
          <w:szCs w:val="18"/>
          <w:lang w:eastAsia="en-US" w:bidi="ar-SA"/>
        </w:rPr>
        <w:softHyphen/>
        <w:t>ционная организация, Участник обязан компенсировать указанные расходы производившему такую оплату лицу, на основании выставленных ему последним счетов, в течение 7 (семи) дней с момента предоставления счетов Участнику.</w:t>
      </w:r>
    </w:p>
    <w:p w14:paraId="65C0E638" w14:textId="77777777" w:rsidR="00C3193A" w:rsidRPr="00C3193A" w:rsidRDefault="00C3193A" w:rsidP="0080481A">
      <w:pPr>
        <w:widowControl/>
        <w:numPr>
          <w:ilvl w:val="1"/>
          <w:numId w:val="33"/>
        </w:numPr>
        <w:tabs>
          <w:tab w:val="left" w:pos="0"/>
          <w:tab w:val="left" w:pos="426"/>
          <w:tab w:val="left" w:pos="709"/>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обязуется одновременно с подписанием Акта приема-передачи заключить договор на техниче</w:t>
      </w:r>
      <w:r w:rsidRPr="00C3193A">
        <w:rPr>
          <w:rFonts w:eastAsia="Calibri"/>
          <w:sz w:val="18"/>
          <w:szCs w:val="18"/>
          <w:lang w:eastAsia="en-US" w:bidi="ar-SA"/>
        </w:rPr>
        <w:softHyphen/>
        <w:t>ское обслуживание Квартиры и управление общим имуществом Многоквартирного жилого дома с организацией, с которой Застройщиком заключен договор управления (либо отобранной по ре</w:t>
      </w:r>
      <w:r w:rsidRPr="00C3193A">
        <w:rPr>
          <w:rFonts w:eastAsia="Calibri"/>
          <w:sz w:val="18"/>
          <w:szCs w:val="18"/>
          <w:lang w:eastAsia="en-US" w:bidi="ar-SA"/>
        </w:rPr>
        <w:softHyphen/>
        <w:t>зультатам открытого конкурса органом местного самоуправления).</w:t>
      </w:r>
    </w:p>
    <w:p w14:paraId="344CF133" w14:textId="77777777" w:rsidR="00C3193A" w:rsidRPr="00C3193A" w:rsidRDefault="00C3193A" w:rsidP="00C3193A">
      <w:pPr>
        <w:widowControl/>
        <w:tabs>
          <w:tab w:val="left" w:pos="0"/>
          <w:tab w:val="left" w:pos="426"/>
          <w:tab w:val="left" w:pos="709"/>
          <w:tab w:val="left" w:pos="851"/>
          <w:tab w:val="left" w:pos="1560"/>
        </w:tabs>
        <w:autoSpaceDE/>
        <w:jc w:val="both"/>
        <w:rPr>
          <w:rFonts w:eastAsia="Calibri"/>
          <w:sz w:val="18"/>
          <w:szCs w:val="18"/>
          <w:lang w:eastAsia="en-US" w:bidi="ar-SA"/>
        </w:rPr>
      </w:pPr>
    </w:p>
    <w:p w14:paraId="06CDF8DD" w14:textId="23ADC031" w:rsidR="00C3193A" w:rsidRDefault="00C3193A" w:rsidP="0080481A">
      <w:pPr>
        <w:widowControl/>
        <w:numPr>
          <w:ilvl w:val="0"/>
          <w:numId w:val="33"/>
        </w:numPr>
        <w:tabs>
          <w:tab w:val="left" w:pos="0"/>
          <w:tab w:val="left" w:pos="426"/>
          <w:tab w:val="left" w:pos="1560"/>
          <w:tab w:val="left" w:pos="9781"/>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ОБЯЗАТЕЛЬСТВА СТОРОН</w:t>
      </w:r>
    </w:p>
    <w:p w14:paraId="5BB2D790" w14:textId="77777777" w:rsidR="00BF3D92" w:rsidRPr="00C3193A" w:rsidRDefault="00BF3D92" w:rsidP="00BF3D92">
      <w:pPr>
        <w:widowControl/>
        <w:tabs>
          <w:tab w:val="left" w:pos="0"/>
          <w:tab w:val="left" w:pos="426"/>
          <w:tab w:val="left" w:pos="1560"/>
          <w:tab w:val="left" w:pos="9781"/>
        </w:tabs>
        <w:autoSpaceDE/>
        <w:contextualSpacing/>
        <w:rPr>
          <w:rFonts w:eastAsia="Calibri"/>
          <w:b/>
          <w:sz w:val="18"/>
          <w:szCs w:val="18"/>
          <w:lang w:eastAsia="en-US" w:bidi="ar-SA"/>
        </w:rPr>
      </w:pPr>
    </w:p>
    <w:p w14:paraId="26D0E6C4" w14:textId="77777777" w:rsidR="00C3193A" w:rsidRPr="00C3193A" w:rsidRDefault="00C3193A" w:rsidP="0080481A">
      <w:pPr>
        <w:widowControl/>
        <w:numPr>
          <w:ilvl w:val="1"/>
          <w:numId w:val="33"/>
        </w:numPr>
        <w:tabs>
          <w:tab w:val="left" w:pos="0"/>
          <w:tab w:val="left" w:pos="426"/>
          <w:tab w:val="left" w:pos="1560"/>
          <w:tab w:val="left" w:pos="9781"/>
        </w:tabs>
        <w:autoSpaceDE/>
        <w:ind w:left="0" w:firstLine="0"/>
        <w:contextualSpacing/>
        <w:jc w:val="both"/>
        <w:rPr>
          <w:rFonts w:eastAsia="Calibri"/>
          <w:sz w:val="18"/>
          <w:szCs w:val="18"/>
          <w:lang w:eastAsia="en-US" w:bidi="ar-SA"/>
        </w:rPr>
      </w:pPr>
      <w:r w:rsidRPr="00C3193A">
        <w:rPr>
          <w:rFonts w:eastAsia="Calibri"/>
          <w:b/>
          <w:sz w:val="18"/>
          <w:szCs w:val="18"/>
          <w:lang w:eastAsia="en-US" w:bidi="ar-SA"/>
        </w:rPr>
        <w:t>Права и обязанности Участника долевого строительства</w:t>
      </w:r>
      <w:r w:rsidRPr="00C3193A">
        <w:rPr>
          <w:rFonts w:eastAsia="Calibri"/>
          <w:sz w:val="18"/>
          <w:szCs w:val="18"/>
          <w:lang w:eastAsia="en-US" w:bidi="ar-SA"/>
        </w:rPr>
        <w:t>:</w:t>
      </w:r>
    </w:p>
    <w:p w14:paraId="3731B4B0" w14:textId="77777777" w:rsidR="00C3193A" w:rsidRPr="00C3193A" w:rsidRDefault="00C3193A" w:rsidP="0080481A">
      <w:pPr>
        <w:widowControl/>
        <w:numPr>
          <w:ilvl w:val="2"/>
          <w:numId w:val="33"/>
        </w:numPr>
        <w:tabs>
          <w:tab w:val="left" w:pos="0"/>
          <w:tab w:val="left" w:pos="709"/>
          <w:tab w:val="left" w:pos="1134"/>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Обязуется произвести оплату в объеме в сроки и в порядке, предусмотренном в </w:t>
      </w:r>
      <w:r w:rsidRPr="00C3193A">
        <w:rPr>
          <w:rFonts w:eastAsia="Calibri"/>
          <w:b/>
          <w:sz w:val="18"/>
          <w:szCs w:val="18"/>
          <w:lang w:eastAsia="en-US" w:bidi="ar-SA"/>
        </w:rPr>
        <w:t xml:space="preserve">разделе 3, </w:t>
      </w:r>
      <w:r w:rsidRPr="00C3193A">
        <w:rPr>
          <w:rFonts w:eastAsia="Calibri"/>
          <w:sz w:val="18"/>
          <w:szCs w:val="18"/>
          <w:lang w:eastAsia="en-US" w:bidi="ar-SA"/>
        </w:rPr>
        <w:t>и иных разделах настоящего Договора.</w:t>
      </w:r>
    </w:p>
    <w:p w14:paraId="08ED825B" w14:textId="77777777" w:rsidR="00C3193A" w:rsidRPr="00C3193A" w:rsidRDefault="00C3193A" w:rsidP="0080481A">
      <w:pPr>
        <w:widowControl/>
        <w:numPr>
          <w:ilvl w:val="2"/>
          <w:numId w:val="33"/>
        </w:numPr>
        <w:tabs>
          <w:tab w:val="left" w:pos="0"/>
          <w:tab w:val="left" w:pos="426"/>
          <w:tab w:val="left" w:pos="851"/>
          <w:tab w:val="left" w:pos="978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Обязуется оказывать Застройщику необходимое содействие в реализации строительного про</w:t>
      </w:r>
      <w:r w:rsidRPr="00C3193A">
        <w:rPr>
          <w:rFonts w:eastAsia="Calibri"/>
          <w:sz w:val="18"/>
          <w:szCs w:val="18"/>
          <w:lang w:eastAsia="en-US" w:bidi="ar-SA"/>
        </w:rPr>
        <w:softHyphen/>
        <w:t>екта по вопросам, входящим в компетенцию Участника долевого строительства.</w:t>
      </w:r>
    </w:p>
    <w:p w14:paraId="1AAE9C4D" w14:textId="77777777" w:rsidR="00C3193A" w:rsidRPr="00C3193A" w:rsidRDefault="00C3193A" w:rsidP="0080481A">
      <w:pPr>
        <w:widowControl/>
        <w:numPr>
          <w:ilvl w:val="2"/>
          <w:numId w:val="33"/>
        </w:numPr>
        <w:tabs>
          <w:tab w:val="left" w:pos="567"/>
        </w:tabs>
        <w:autoSpaceDE/>
        <w:ind w:left="0" w:firstLine="0"/>
        <w:contextualSpacing/>
        <w:jc w:val="both"/>
        <w:rPr>
          <w:sz w:val="18"/>
          <w:szCs w:val="18"/>
        </w:rPr>
      </w:pPr>
      <w:r w:rsidRPr="00C3193A">
        <w:rPr>
          <w:sz w:val="18"/>
          <w:szCs w:val="18"/>
        </w:rPr>
        <w:t>В течение 5 (пяти) рабочих дней с момента подписания настоящего Договора, обязуется обеспечить явку своего представителя и предоставить полный комплект документов,  необходимых для государственной регистрации Договора, в том числе, но не ограничиваясь указанным, оплатить государственную пошлину за государственную регистрацию настоящего Договора в соответствии с п. 2 ст. 333.18, п.п. 30 п. 1 ст. 333.33 Налогового кодекса РФ и предоставить Застройщику платежные документы, подтверждающие оплату указанной в настоящем пункте пошлины за регистрацию в Органе регистрации прав. В случае необходимости предоставить нотариальное согласие супруга на заключение настоящего договора. Полномочия представителя должны быть подтверждены нотариально удостоверенной доверенностью.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Во исполнение обязательств, предусмотренных настоящим пунктом, Участник вправе заключить с третьим лицом возмездный договор об оказании содействия в регистрации настоящего Договора и/или права собственности на квартиру, предоставив при этом документы, необходимые в соответствии с требованиями действующего законодательства Российской Федерации для регистрации настоящего Договора и/или права собственности на квартиру.</w:t>
      </w:r>
    </w:p>
    <w:p w14:paraId="37AEF523" w14:textId="77777777" w:rsidR="00C3193A" w:rsidRPr="00C3193A" w:rsidRDefault="00C3193A" w:rsidP="0080481A">
      <w:pPr>
        <w:widowControl/>
        <w:numPr>
          <w:ilvl w:val="2"/>
          <w:numId w:val="33"/>
        </w:numPr>
        <w:tabs>
          <w:tab w:val="left" w:pos="567"/>
        </w:tabs>
        <w:autoSpaceDE/>
        <w:ind w:left="0" w:firstLine="0"/>
        <w:contextualSpacing/>
        <w:jc w:val="both"/>
        <w:rPr>
          <w:sz w:val="18"/>
          <w:szCs w:val="18"/>
        </w:rPr>
      </w:pPr>
      <w:r w:rsidRPr="00C3193A">
        <w:rPr>
          <w:sz w:val="18"/>
          <w:szCs w:val="18"/>
        </w:rPr>
        <w:t>Участник обязуется нести все расходы, связанные с оформлением в свою собственность квартиры (в т.ч. расходы по нотариальному удостоверению сделки (в случае необходимости), расходы, связанные с услугами кадастрового инженера, органов БТИ, оформлению технического паспорта на квартиру,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4DFF1E46" w14:textId="77777777" w:rsidR="00C3193A" w:rsidRPr="00C3193A" w:rsidRDefault="00C3193A" w:rsidP="0080481A">
      <w:pPr>
        <w:widowControl/>
        <w:numPr>
          <w:ilvl w:val="2"/>
          <w:numId w:val="33"/>
        </w:numPr>
        <w:tabs>
          <w:tab w:val="left" w:pos="0"/>
          <w:tab w:val="left" w:pos="426"/>
          <w:tab w:val="left" w:pos="709"/>
          <w:tab w:val="left" w:pos="1843"/>
          <w:tab w:val="left" w:pos="978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lastRenderedPageBreak/>
        <w:t>Участник обязуется незамедлительно рассматривать и принимать решения в связи с обращениями За</w:t>
      </w:r>
      <w:r w:rsidRPr="00C3193A">
        <w:rPr>
          <w:rFonts w:eastAsia="Calibri"/>
          <w:sz w:val="18"/>
          <w:szCs w:val="18"/>
          <w:lang w:eastAsia="en-US" w:bidi="ar-SA"/>
        </w:rPr>
        <w:softHyphen/>
        <w:t>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договоре.</w:t>
      </w:r>
    </w:p>
    <w:p w14:paraId="4F39461C" w14:textId="77777777" w:rsidR="00C3193A" w:rsidRPr="00C3193A" w:rsidRDefault="00C3193A" w:rsidP="0080481A">
      <w:pPr>
        <w:widowControl/>
        <w:numPr>
          <w:ilvl w:val="2"/>
          <w:numId w:val="33"/>
        </w:numPr>
        <w:tabs>
          <w:tab w:val="left" w:pos="0"/>
          <w:tab w:val="left" w:pos="426"/>
          <w:tab w:val="left" w:pos="851"/>
          <w:tab w:val="left" w:pos="1843"/>
          <w:tab w:val="left" w:pos="978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обязуется уплатить Застройщику предусмотренные Договором и (или) действующим законода</w:t>
      </w:r>
      <w:r w:rsidRPr="00C3193A">
        <w:rPr>
          <w:rFonts w:eastAsia="Calibri"/>
          <w:sz w:val="18"/>
          <w:szCs w:val="18"/>
          <w:lang w:eastAsia="en-US" w:bidi="ar-SA"/>
        </w:rPr>
        <w:softHyphen/>
        <w:t>тельством РФ неустойки (штрафы, пени) до подписания Акта приема-передачи Квартиры.</w:t>
      </w:r>
    </w:p>
    <w:p w14:paraId="6343827A" w14:textId="77777777" w:rsidR="00C3193A" w:rsidRPr="00C3193A" w:rsidRDefault="00C3193A" w:rsidP="0080481A">
      <w:pPr>
        <w:widowControl/>
        <w:numPr>
          <w:ilvl w:val="2"/>
          <w:numId w:val="33"/>
        </w:numPr>
        <w:tabs>
          <w:tab w:val="left" w:pos="0"/>
          <w:tab w:val="left" w:pos="709"/>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обязуется уведомить Застройщика в письменном виде (заказным письмом с уведомлением и описью вложения) об изменении адреса, банковских реквизитов и других обстоятельствах, способных повлиять на выполнение обязательств по Договору. В случае отсутствия такого уведомления считается, что адрес и банковские реквизиты Участника, указанные в Договоре, являются действительными.</w:t>
      </w:r>
    </w:p>
    <w:p w14:paraId="0F60D12D" w14:textId="77777777" w:rsidR="00E25603" w:rsidRDefault="00C3193A" w:rsidP="00E25603">
      <w:pPr>
        <w:widowControl/>
        <w:numPr>
          <w:ilvl w:val="2"/>
          <w:numId w:val="33"/>
        </w:numPr>
        <w:tabs>
          <w:tab w:val="left" w:pos="0"/>
          <w:tab w:val="left" w:pos="709"/>
          <w:tab w:val="left" w:pos="851"/>
          <w:tab w:val="left" w:pos="1560"/>
        </w:tabs>
        <w:autoSpaceDE/>
        <w:ind w:left="0" w:firstLine="0"/>
        <w:contextualSpacing/>
        <w:jc w:val="both"/>
        <w:rPr>
          <w:rFonts w:eastAsia="Calibri"/>
          <w:sz w:val="18"/>
          <w:szCs w:val="18"/>
          <w:lang w:eastAsia="en-US" w:bidi="ar-SA"/>
        </w:rPr>
      </w:pPr>
      <w:r w:rsidRPr="00C3193A">
        <w:rPr>
          <w:sz w:val="18"/>
          <w:szCs w:val="18"/>
        </w:rPr>
        <w:t>Участник не вправе требовать от Застройщика предоставления документов, предоставление которых не предусмотрено действующим законодательством, а также документов, оформление которых не относится к компетенции Застройщика.</w:t>
      </w:r>
    </w:p>
    <w:p w14:paraId="65416743" w14:textId="06721645" w:rsidR="00E25603" w:rsidRPr="00E25603" w:rsidRDefault="00E25603" w:rsidP="00D90F25">
      <w:pPr>
        <w:widowControl/>
        <w:numPr>
          <w:ilvl w:val="2"/>
          <w:numId w:val="33"/>
        </w:numPr>
        <w:tabs>
          <w:tab w:val="left" w:pos="0"/>
          <w:tab w:val="left" w:pos="709"/>
          <w:tab w:val="left" w:pos="851"/>
          <w:tab w:val="left" w:pos="1560"/>
        </w:tabs>
        <w:autoSpaceDE/>
        <w:ind w:left="0" w:firstLine="0"/>
        <w:contextualSpacing/>
        <w:jc w:val="both"/>
        <w:rPr>
          <w:rFonts w:eastAsia="Calibri"/>
          <w:sz w:val="18"/>
          <w:szCs w:val="18"/>
          <w:lang w:eastAsia="en-US" w:bidi="ar-SA"/>
        </w:rPr>
      </w:pPr>
      <w:r w:rsidRPr="00E25603">
        <w:rPr>
          <w:sz w:val="18"/>
          <w:szCs w:val="18"/>
        </w:rPr>
        <w:t xml:space="preserve">Участник (или его уполномоченный представитель) обязан подписать Акт приема-передачи Квартиры с Застройщиком в момент его принятия и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в течение 6 (шести) месяцев после подписания передаточного акта и </w:t>
      </w:r>
      <w:r w:rsidRPr="00E25603">
        <w:rPr>
          <w:color w:val="000000" w:themeColor="text1"/>
          <w:sz w:val="18"/>
          <w:szCs w:val="18"/>
        </w:rPr>
        <w:t>ввода Объекта в эксплуатацию.</w:t>
      </w:r>
    </w:p>
    <w:p w14:paraId="7DCC5409" w14:textId="00792BD1" w:rsidR="00606142" w:rsidRPr="00606142" w:rsidRDefault="00C3193A" w:rsidP="00606142">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b/>
          <w:sz w:val="18"/>
          <w:szCs w:val="18"/>
          <w:lang w:eastAsia="en-US" w:bidi="ar-SA"/>
        </w:rPr>
        <w:t>Права и обязанности Застройщика</w:t>
      </w:r>
      <w:r w:rsidRPr="00C3193A">
        <w:rPr>
          <w:rFonts w:eastAsia="Calibri"/>
          <w:sz w:val="18"/>
          <w:szCs w:val="18"/>
          <w:lang w:eastAsia="en-US" w:bidi="ar-SA"/>
        </w:rPr>
        <w:t>:</w:t>
      </w:r>
    </w:p>
    <w:p w14:paraId="26F95C93" w14:textId="77777777" w:rsidR="00C3193A" w:rsidRPr="00C3193A" w:rsidRDefault="00C3193A" w:rsidP="0080481A">
      <w:pPr>
        <w:widowControl/>
        <w:numPr>
          <w:ilvl w:val="2"/>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обязуется самостоятельно своими силами и/или с привлечением третьих лиц построить Многоквартирный жилой дом и после получения разрешения на ввод в эксплуатацию (Декларации о готовности строительного объекта к эксплуатации) передать Квартиру Участнику по Акту приема-передачи, в соответствии с условиями Договора.</w:t>
      </w:r>
    </w:p>
    <w:p w14:paraId="476130D8" w14:textId="77777777" w:rsidR="00C3193A" w:rsidRPr="00C3193A" w:rsidRDefault="00C3193A" w:rsidP="0080481A">
      <w:pPr>
        <w:widowControl/>
        <w:numPr>
          <w:ilvl w:val="2"/>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обязуется обеспечить строительство Объекта в соответствии с условиями Договора и требова</w:t>
      </w:r>
      <w:r w:rsidRPr="00C3193A">
        <w:rPr>
          <w:rFonts w:eastAsia="Calibri"/>
          <w:sz w:val="18"/>
          <w:szCs w:val="18"/>
          <w:lang w:eastAsia="en-US" w:bidi="ar-SA"/>
        </w:rPr>
        <w:softHyphen/>
        <w:t>ниями правовых актов и актов, применяемых к отношениям по Договору, сдать в эксплуатацию Объект. Сдача Объекта в эксплуатацию подтверждается Разрешением на ввод в эксплуатацию Многоквартирного жилого дома (Декларации о готовности). В случае если строительство Объекта не может быть завершено в срок, указанный в Проектной декларации, За</w:t>
      </w:r>
      <w:r w:rsidRPr="00C3193A">
        <w:rPr>
          <w:rFonts w:eastAsia="Calibri"/>
          <w:sz w:val="18"/>
          <w:szCs w:val="18"/>
          <w:lang w:eastAsia="en-US" w:bidi="ar-SA"/>
        </w:rPr>
        <w:softHyphen/>
        <w:t>стройщик, не позднее, чем за 2 (два) месяца до истечения уведомляет письменно Участника об изменении срока и направляет Участнику для подписания дополнительное соглашение об изменении условий Договора.</w:t>
      </w:r>
    </w:p>
    <w:p w14:paraId="769BA635" w14:textId="77777777" w:rsidR="00C3193A" w:rsidRPr="00C3193A" w:rsidRDefault="00C3193A" w:rsidP="0080481A">
      <w:pPr>
        <w:widowControl/>
        <w:numPr>
          <w:ilvl w:val="2"/>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обязуется предоставлять Участнику по его требованию информацию о Застройщике, проекте строительства Объекта, ходе строительства Многоквартирного жилого дома и о ходе исполнения обязательств перед Участ</w:t>
      </w:r>
      <w:r w:rsidRPr="00C3193A">
        <w:rPr>
          <w:rFonts w:eastAsia="Calibri"/>
          <w:sz w:val="18"/>
          <w:szCs w:val="18"/>
          <w:lang w:eastAsia="en-US" w:bidi="ar-SA"/>
        </w:rPr>
        <w:softHyphen/>
        <w:t>ником долевого строительства.</w:t>
      </w:r>
    </w:p>
    <w:p w14:paraId="4C4433FE" w14:textId="77777777" w:rsidR="00C3193A" w:rsidRPr="00C3193A" w:rsidRDefault="00C3193A" w:rsidP="0080481A">
      <w:pPr>
        <w:widowControl/>
        <w:numPr>
          <w:ilvl w:val="2"/>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обязуется предоставить Участнику для ознакомления, запрашиваемые им документы, в том числе разрешения на строительство и ввод в эксплуатацию Объекта и необходимые копии документов для гос</w:t>
      </w:r>
      <w:r w:rsidRPr="00C3193A">
        <w:rPr>
          <w:rFonts w:eastAsia="Calibri"/>
          <w:sz w:val="18"/>
          <w:szCs w:val="18"/>
          <w:lang w:eastAsia="en-US" w:bidi="ar-SA"/>
        </w:rPr>
        <w:softHyphen/>
        <w:t>ударственной регистрации прав на недвижимое имущество.</w:t>
      </w:r>
    </w:p>
    <w:p w14:paraId="6F8B70F6" w14:textId="77777777" w:rsidR="00C3193A" w:rsidRPr="00C3193A" w:rsidRDefault="00C3193A" w:rsidP="0080481A">
      <w:pPr>
        <w:widowControl/>
        <w:numPr>
          <w:ilvl w:val="2"/>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обязуется выполнять все функции, необходимые для завершения строительства Объекта в срок, установленный Договором.</w:t>
      </w:r>
    </w:p>
    <w:p w14:paraId="53797777" w14:textId="77777777" w:rsidR="00C3193A" w:rsidRPr="00C3193A" w:rsidRDefault="00C3193A" w:rsidP="0080481A">
      <w:pPr>
        <w:widowControl/>
        <w:numPr>
          <w:ilvl w:val="2"/>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p>
    <w:p w14:paraId="75E8F1DC" w14:textId="3F2E9876" w:rsid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p>
    <w:p w14:paraId="799BAA39" w14:textId="77777777" w:rsidR="007E2E42" w:rsidRPr="00C3193A" w:rsidRDefault="007E2E42" w:rsidP="00C3193A">
      <w:pPr>
        <w:widowControl/>
        <w:tabs>
          <w:tab w:val="left" w:pos="0"/>
          <w:tab w:val="left" w:pos="426"/>
          <w:tab w:val="left" w:pos="851"/>
          <w:tab w:val="left" w:pos="1560"/>
        </w:tabs>
        <w:autoSpaceDE/>
        <w:jc w:val="both"/>
        <w:rPr>
          <w:rFonts w:eastAsia="Calibri"/>
          <w:sz w:val="18"/>
          <w:szCs w:val="18"/>
          <w:lang w:eastAsia="en-US" w:bidi="ar-SA"/>
        </w:rPr>
      </w:pPr>
    </w:p>
    <w:p w14:paraId="049378C4" w14:textId="0559FDBE" w:rsidR="00C3193A" w:rsidRDefault="00C3193A" w:rsidP="0080481A">
      <w:pPr>
        <w:widowControl/>
        <w:numPr>
          <w:ilvl w:val="0"/>
          <w:numId w:val="33"/>
        </w:numPr>
        <w:tabs>
          <w:tab w:val="left" w:pos="0"/>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ГАРАНТИИ КАЧЕСТВА</w:t>
      </w:r>
    </w:p>
    <w:p w14:paraId="6868120D" w14:textId="77777777" w:rsidR="00BF3D92" w:rsidRPr="00C3193A" w:rsidRDefault="00BF3D92" w:rsidP="00BF3D92">
      <w:pPr>
        <w:widowControl/>
        <w:tabs>
          <w:tab w:val="left" w:pos="0"/>
          <w:tab w:val="left" w:pos="426"/>
          <w:tab w:val="left" w:pos="851"/>
          <w:tab w:val="left" w:pos="1560"/>
        </w:tabs>
        <w:autoSpaceDE/>
        <w:contextualSpacing/>
        <w:rPr>
          <w:rFonts w:eastAsia="Calibri"/>
          <w:b/>
          <w:sz w:val="18"/>
          <w:szCs w:val="18"/>
          <w:lang w:eastAsia="en-US" w:bidi="ar-SA"/>
        </w:rPr>
      </w:pPr>
    </w:p>
    <w:p w14:paraId="288CA3A3"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Стороны определили, что разрешение на ввод в эксплуатацию Объекта (декларация о готовности объекта к эксплуатации) является подтверждением соответ</w:t>
      </w:r>
      <w:r w:rsidRPr="00C3193A">
        <w:rPr>
          <w:rFonts w:eastAsia="Calibri"/>
          <w:sz w:val="18"/>
          <w:szCs w:val="18"/>
          <w:lang w:eastAsia="en-US" w:bidi="ar-SA"/>
        </w:rPr>
        <w:softHyphen/>
        <w:t>ствия Объекта долевого строительства проектной документации, строительным нормам и правилам, тре</w:t>
      </w:r>
      <w:r w:rsidRPr="00C3193A">
        <w:rPr>
          <w:rFonts w:eastAsia="Calibri"/>
          <w:sz w:val="18"/>
          <w:szCs w:val="18"/>
          <w:lang w:eastAsia="en-US" w:bidi="ar-SA"/>
        </w:rPr>
        <w:softHyphen/>
        <w:t>бованиям технических и градостроительных регламентов, иным обязательным требованиям, а также Дого</w:t>
      </w:r>
      <w:r w:rsidRPr="00C3193A">
        <w:rPr>
          <w:rFonts w:eastAsia="Calibri"/>
          <w:sz w:val="18"/>
          <w:szCs w:val="18"/>
          <w:lang w:eastAsia="en-US" w:bidi="ar-SA"/>
        </w:rPr>
        <w:softHyphen/>
        <w:t>вору.</w:t>
      </w:r>
    </w:p>
    <w:p w14:paraId="366E730A"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если Объект долевого строительства построен (создан) Застройщиком с отступлениями от усло</w:t>
      </w:r>
      <w:r w:rsidRPr="00C3193A">
        <w:rPr>
          <w:rFonts w:eastAsia="Calibri"/>
          <w:sz w:val="18"/>
          <w:szCs w:val="18"/>
          <w:lang w:eastAsia="en-US" w:bidi="ar-SA"/>
        </w:rPr>
        <w:softHyphen/>
        <w:t>вий Договора и/или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требовать от Застрой</w:t>
      </w:r>
      <w:r w:rsidRPr="00C3193A">
        <w:rPr>
          <w:rFonts w:eastAsia="Calibri"/>
          <w:sz w:val="18"/>
          <w:szCs w:val="18"/>
          <w:lang w:eastAsia="en-US" w:bidi="ar-SA"/>
        </w:rPr>
        <w:softHyphen/>
        <w:t>щика безвозмездного устранения недостатков в разумный срок.</w:t>
      </w:r>
    </w:p>
    <w:p w14:paraId="464023C5"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Гарантийный срок для Объекта долевого строительства, </w:t>
      </w:r>
      <w:r w:rsidRPr="00C3193A">
        <w:rPr>
          <w:rFonts w:eastAsia="Calibri"/>
          <w:sz w:val="18"/>
          <w:szCs w:val="18"/>
          <w:lang w:bidi="ar-SA"/>
        </w:rPr>
        <w:t>за исключением технологического и инженерного оборудования, входящего в состав такого объекта долевого строительства,</w:t>
      </w:r>
      <w:r w:rsidRPr="00C3193A">
        <w:rPr>
          <w:rFonts w:eastAsia="Calibri"/>
          <w:sz w:val="18"/>
          <w:szCs w:val="18"/>
          <w:lang w:eastAsia="en-US" w:bidi="ar-SA"/>
        </w:rPr>
        <w:t xml:space="preserve"> составляет 5 (пять) лет. Указанный срок исчисляется со дня передачи Объекта до</w:t>
      </w:r>
      <w:r w:rsidRPr="00C3193A">
        <w:rPr>
          <w:rFonts w:eastAsia="Calibri"/>
          <w:sz w:val="18"/>
          <w:szCs w:val="18"/>
          <w:lang w:eastAsia="en-US" w:bidi="ar-SA"/>
        </w:rPr>
        <w:softHyphen/>
        <w:t>левого строительства. При этом:</w:t>
      </w:r>
    </w:p>
    <w:p w14:paraId="25A90DF1"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и/или иного документа о передаче Квартиры.</w:t>
      </w:r>
    </w:p>
    <w:p w14:paraId="61889411"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Застройщик не несет ответственности за недостатки (дефекты), обнаруженные в пределах гарантий</w:t>
      </w:r>
      <w:r w:rsidRPr="00C3193A">
        <w:rPr>
          <w:rFonts w:eastAsia="Calibri"/>
          <w:sz w:val="18"/>
          <w:szCs w:val="18"/>
          <w:lang w:eastAsia="en-US" w:bidi="ar-SA"/>
        </w:rPr>
        <w:softHyphen/>
        <w:t>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w:t>
      </w:r>
      <w:r w:rsidRPr="00C3193A">
        <w:rPr>
          <w:rFonts w:eastAsia="Calibri"/>
          <w:sz w:val="18"/>
          <w:szCs w:val="18"/>
          <w:lang w:eastAsia="en-US" w:bidi="ar-SA"/>
        </w:rPr>
        <w:softHyphen/>
        <w:t>монта (включая переустройство, перепланировку), проведенного самим Участником или привлечен</w:t>
      </w:r>
      <w:r w:rsidRPr="00C3193A">
        <w:rPr>
          <w:rFonts w:eastAsia="Calibri"/>
          <w:sz w:val="18"/>
          <w:szCs w:val="18"/>
          <w:lang w:eastAsia="en-US" w:bidi="ar-SA"/>
        </w:rPr>
        <w:softHyphen/>
        <w:t>ными им третьими лицами.</w:t>
      </w:r>
    </w:p>
    <w:p w14:paraId="4FA52EE2"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долевого строительства вправе предъявить Застройщику требования в связи с ненадлежащим каче</w:t>
      </w:r>
      <w:r w:rsidRPr="00C3193A">
        <w:rPr>
          <w:rFonts w:eastAsia="Calibri"/>
          <w:sz w:val="18"/>
          <w:szCs w:val="18"/>
          <w:lang w:eastAsia="en-US" w:bidi="ar-SA"/>
        </w:rPr>
        <w:softHyphen/>
        <w:t>ством Квартиры, при условии, если оно выявлено в течение гаран</w:t>
      </w:r>
      <w:r w:rsidRPr="00C3193A">
        <w:rPr>
          <w:rFonts w:eastAsia="Calibri"/>
          <w:sz w:val="18"/>
          <w:szCs w:val="18"/>
          <w:lang w:eastAsia="en-US" w:bidi="ar-SA"/>
        </w:rPr>
        <w:softHyphen/>
        <w:t>тийного срока.</w:t>
      </w:r>
    </w:p>
    <w:p w14:paraId="0F0484B9"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непринятия Участником без мотивированного обоснования Квартиры в срок, установленный Договором, Застройщик не несет ответственность за изменения (ухудшение) ее ка</w:t>
      </w:r>
      <w:r w:rsidRPr="00C3193A">
        <w:rPr>
          <w:rFonts w:eastAsia="Calibri"/>
          <w:sz w:val="18"/>
          <w:szCs w:val="18"/>
          <w:lang w:eastAsia="en-US" w:bidi="ar-SA"/>
        </w:rPr>
        <w:softHyphen/>
        <w:t>честв.</w:t>
      </w:r>
    </w:p>
    <w:p w14:paraId="3B6460E8"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p>
    <w:p w14:paraId="14E68ADC" w14:textId="42CF4856" w:rsidR="00C3193A" w:rsidRDefault="00C3193A" w:rsidP="0080481A">
      <w:pPr>
        <w:widowControl/>
        <w:numPr>
          <w:ilvl w:val="0"/>
          <w:numId w:val="33"/>
        </w:numPr>
        <w:tabs>
          <w:tab w:val="left" w:pos="0"/>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СРОК ДЕЙСТВИЯ ДОГОВОРА</w:t>
      </w:r>
    </w:p>
    <w:p w14:paraId="2516D31A" w14:textId="77777777" w:rsidR="00BF3D92" w:rsidRPr="00C3193A" w:rsidRDefault="00BF3D92" w:rsidP="00BF3D92">
      <w:pPr>
        <w:widowControl/>
        <w:tabs>
          <w:tab w:val="left" w:pos="0"/>
          <w:tab w:val="left" w:pos="426"/>
          <w:tab w:val="left" w:pos="851"/>
          <w:tab w:val="left" w:pos="1560"/>
        </w:tabs>
        <w:autoSpaceDE/>
        <w:contextualSpacing/>
        <w:rPr>
          <w:rFonts w:eastAsia="Calibri"/>
          <w:b/>
          <w:sz w:val="18"/>
          <w:szCs w:val="18"/>
          <w:lang w:eastAsia="en-US" w:bidi="ar-SA"/>
        </w:rPr>
      </w:pPr>
    </w:p>
    <w:p w14:paraId="6B69E6F2" w14:textId="2B5363D2" w:rsidR="00C3193A" w:rsidRPr="00C3193A" w:rsidRDefault="00C3193A" w:rsidP="0080481A">
      <w:pPr>
        <w:widowControl/>
        <w:numPr>
          <w:ilvl w:val="1"/>
          <w:numId w:val="33"/>
        </w:numPr>
        <w:tabs>
          <w:tab w:val="left" w:pos="426"/>
        </w:tabs>
        <w:autoSpaceDE/>
        <w:ind w:left="0" w:firstLine="0"/>
        <w:contextualSpacing/>
        <w:jc w:val="both"/>
        <w:rPr>
          <w:sz w:val="18"/>
          <w:szCs w:val="18"/>
        </w:rPr>
      </w:pPr>
      <w:r w:rsidRPr="00C3193A">
        <w:rPr>
          <w:sz w:val="18"/>
          <w:szCs w:val="18"/>
          <w:shd w:val="clear" w:color="auto" w:fill="FFFFFF"/>
        </w:rPr>
        <w:t xml:space="preserve">Договор заключается </w:t>
      </w:r>
      <w:r w:rsidR="00E0567C" w:rsidRPr="006C51BD">
        <w:rPr>
          <w:sz w:val="18"/>
          <w:szCs w:val="18"/>
          <w:shd w:val="clear" w:color="auto" w:fill="FFFFFF"/>
        </w:rPr>
        <w:t xml:space="preserve">в </w:t>
      </w:r>
      <w:r w:rsidR="00E0567C" w:rsidRPr="00A51564">
        <w:rPr>
          <w:color w:val="0000FF"/>
          <w:sz w:val="18"/>
          <w:szCs w:val="18"/>
          <w:shd w:val="clear" w:color="auto" w:fill="FFFFFF"/>
        </w:rPr>
        <w:t>форме электронного документа</w:t>
      </w:r>
      <w:r w:rsidRPr="00C3193A">
        <w:rPr>
          <w:sz w:val="18"/>
          <w:szCs w:val="18"/>
          <w:shd w:val="clear" w:color="auto" w:fill="FFFFFF"/>
        </w:rPr>
        <w:t>, подлежит </w:t>
      </w:r>
      <w:hyperlink r:id="rId10" w:anchor="dst100689" w:history="1">
        <w:r w:rsidRPr="0029158C">
          <w:rPr>
            <w:sz w:val="18"/>
            <w:szCs w:val="18"/>
            <w:shd w:val="clear" w:color="auto" w:fill="FFFFFF"/>
          </w:rPr>
          <w:t>государственной</w:t>
        </w:r>
      </w:hyperlink>
      <w:r w:rsidRPr="0029158C">
        <w:rPr>
          <w:sz w:val="18"/>
          <w:szCs w:val="18"/>
          <w:shd w:val="clear" w:color="auto" w:fill="FFFFFF"/>
        </w:rPr>
        <w:t> </w:t>
      </w:r>
      <w:r w:rsidRPr="00C3193A">
        <w:rPr>
          <w:sz w:val="18"/>
          <w:szCs w:val="18"/>
          <w:shd w:val="clear" w:color="auto" w:fill="FFFFFF"/>
        </w:rPr>
        <w:t>регистрации и считается заключенным с момента такой регистрации.</w:t>
      </w:r>
    </w:p>
    <w:p w14:paraId="58CDC7A0" w14:textId="77777777" w:rsidR="00C3193A" w:rsidRPr="00C3193A" w:rsidRDefault="00C3193A" w:rsidP="0080481A">
      <w:pPr>
        <w:widowControl/>
        <w:numPr>
          <w:ilvl w:val="1"/>
          <w:numId w:val="33"/>
        </w:numPr>
        <w:tabs>
          <w:tab w:val="left" w:pos="426"/>
        </w:tabs>
        <w:autoSpaceDE/>
        <w:ind w:left="0" w:firstLine="0"/>
        <w:contextualSpacing/>
        <w:jc w:val="both"/>
        <w:rPr>
          <w:sz w:val="18"/>
          <w:szCs w:val="18"/>
        </w:rPr>
      </w:pPr>
      <w:r w:rsidRPr="00C3193A">
        <w:rPr>
          <w:sz w:val="18"/>
          <w:szCs w:val="18"/>
        </w:rPr>
        <w:t>Договор действует до полного исполнения Сторонами своих обязательств по нему.</w:t>
      </w:r>
    </w:p>
    <w:p w14:paraId="69702CC0" w14:textId="77777777" w:rsidR="00C3193A" w:rsidRPr="00C3193A" w:rsidRDefault="00C3193A" w:rsidP="00C3193A">
      <w:pPr>
        <w:widowControl/>
        <w:tabs>
          <w:tab w:val="left" w:pos="426"/>
        </w:tabs>
        <w:autoSpaceDE/>
        <w:contextualSpacing/>
        <w:jc w:val="both"/>
        <w:rPr>
          <w:sz w:val="18"/>
          <w:szCs w:val="18"/>
        </w:rPr>
      </w:pPr>
    </w:p>
    <w:p w14:paraId="0F71A39C" w14:textId="0EF9140E" w:rsidR="00C3193A" w:rsidRDefault="00C3193A" w:rsidP="0080481A">
      <w:pPr>
        <w:widowControl/>
        <w:numPr>
          <w:ilvl w:val="0"/>
          <w:numId w:val="33"/>
        </w:numPr>
        <w:tabs>
          <w:tab w:val="left" w:pos="0"/>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ИЗМЕНЕНИЕ ДОГОВОРА И ПРЕКРАЩЕНИЕ ЕГО ДЕЙСТВИЯ</w:t>
      </w:r>
    </w:p>
    <w:p w14:paraId="04830986" w14:textId="77777777" w:rsidR="00BF3D92" w:rsidRPr="00C3193A" w:rsidRDefault="00BF3D92" w:rsidP="00BF3D92">
      <w:pPr>
        <w:widowControl/>
        <w:tabs>
          <w:tab w:val="left" w:pos="0"/>
          <w:tab w:val="left" w:pos="426"/>
          <w:tab w:val="left" w:pos="851"/>
          <w:tab w:val="left" w:pos="1560"/>
        </w:tabs>
        <w:autoSpaceDE/>
        <w:contextualSpacing/>
        <w:rPr>
          <w:rFonts w:eastAsia="Calibri"/>
          <w:b/>
          <w:sz w:val="18"/>
          <w:szCs w:val="18"/>
          <w:lang w:eastAsia="en-US" w:bidi="ar-SA"/>
        </w:rPr>
      </w:pPr>
    </w:p>
    <w:p w14:paraId="159E53B1"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Договор может быть изменен или расторгнут по соглашению Сторон или в порядке, предусмотренном действующим законо</w:t>
      </w:r>
      <w:r w:rsidRPr="00C3193A">
        <w:rPr>
          <w:rFonts w:eastAsia="Calibri"/>
          <w:sz w:val="18"/>
          <w:szCs w:val="18"/>
          <w:lang w:eastAsia="en-US" w:bidi="ar-SA"/>
        </w:rPr>
        <w:softHyphen/>
        <w:t>дательством Российской Федерации.</w:t>
      </w:r>
    </w:p>
    <w:p w14:paraId="75FD73BB"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b/>
          <w:sz w:val="18"/>
          <w:szCs w:val="18"/>
          <w:lang w:eastAsia="en-US" w:bidi="ar-SA"/>
        </w:rPr>
      </w:pPr>
      <w:r w:rsidRPr="00C3193A">
        <w:rPr>
          <w:rFonts w:eastAsia="Calibri"/>
          <w:sz w:val="18"/>
          <w:szCs w:val="18"/>
          <w:lang w:eastAsia="en-US" w:bidi="ar-SA"/>
        </w:rPr>
        <w:t>Все изменения (дополнения) к настоящему договору заключаются в письменной форме, подлежат государствен</w:t>
      </w:r>
      <w:r w:rsidRPr="00C3193A">
        <w:rPr>
          <w:rFonts w:eastAsia="Calibri"/>
          <w:sz w:val="18"/>
          <w:szCs w:val="18"/>
          <w:lang w:eastAsia="en-US" w:bidi="ar-SA"/>
        </w:rPr>
        <w:softHyphen/>
        <w:t>ной регистрации в органе, осуществляющем государственную регистрацию прав.</w:t>
      </w:r>
    </w:p>
    <w:p w14:paraId="174DC340"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Договор прекращает свое действие:</w:t>
      </w:r>
    </w:p>
    <w:p w14:paraId="1D481A89"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по соглашению Сторон;</w:t>
      </w:r>
    </w:p>
    <w:p w14:paraId="722EBAA8"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lastRenderedPageBreak/>
        <w:t>- по выполнению Сторонами своих обязательств по Договору;</w:t>
      </w:r>
    </w:p>
    <w:p w14:paraId="05BBA46A"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по решению суда;</w:t>
      </w:r>
    </w:p>
    <w:p w14:paraId="0A9F20D9"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u w:val="single"/>
          <w:lang w:eastAsia="en-US" w:bidi="ar-SA"/>
        </w:rPr>
      </w:pPr>
      <w:r w:rsidRPr="00C3193A">
        <w:rPr>
          <w:rFonts w:eastAsia="Calibri"/>
          <w:sz w:val="18"/>
          <w:szCs w:val="18"/>
          <w:u w:val="single"/>
          <w:lang w:eastAsia="en-US" w:bidi="ar-SA"/>
        </w:rPr>
        <w:t>Участник вправе в одностороннем, внесудебном порядке отказаться от исполнения Договора в случаях, уста</w:t>
      </w:r>
      <w:r w:rsidRPr="00C3193A">
        <w:rPr>
          <w:rFonts w:eastAsia="Calibri"/>
          <w:sz w:val="18"/>
          <w:szCs w:val="18"/>
          <w:u w:val="single"/>
          <w:lang w:eastAsia="en-US" w:bidi="ar-SA"/>
        </w:rPr>
        <w:softHyphen/>
        <w:t>новленных Федеральным законом № 214-ФЗ, а именно:</w:t>
      </w:r>
    </w:p>
    <w:p w14:paraId="15BBCA00" w14:textId="77777777" w:rsidR="00C3193A" w:rsidRPr="00C3193A" w:rsidRDefault="00C3193A" w:rsidP="0080481A">
      <w:pPr>
        <w:widowControl/>
        <w:numPr>
          <w:ilvl w:val="2"/>
          <w:numId w:val="33"/>
        </w:numPr>
        <w:tabs>
          <w:tab w:val="left" w:pos="0"/>
          <w:tab w:val="left" w:pos="426"/>
          <w:tab w:val="left" w:pos="851"/>
          <w:tab w:val="left" w:pos="993"/>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неисполнения Застройщиком обязательств по передаче Квартиры в срок, превышающий установленный Договором срок передачи на два месяца;</w:t>
      </w:r>
    </w:p>
    <w:p w14:paraId="60411912" w14:textId="77777777" w:rsidR="00C3193A" w:rsidRPr="00C3193A" w:rsidRDefault="00C3193A" w:rsidP="0080481A">
      <w:pPr>
        <w:widowControl/>
        <w:numPr>
          <w:ilvl w:val="2"/>
          <w:numId w:val="33"/>
        </w:numPr>
        <w:tabs>
          <w:tab w:val="left" w:pos="0"/>
          <w:tab w:val="left" w:pos="426"/>
          <w:tab w:val="left" w:pos="851"/>
          <w:tab w:val="left" w:pos="993"/>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в случае неисполнения Застройщиком предусмотренных </w:t>
      </w:r>
      <w:r w:rsidRPr="00C3193A">
        <w:rPr>
          <w:rFonts w:eastAsia="Calibri"/>
          <w:b/>
          <w:sz w:val="18"/>
          <w:szCs w:val="18"/>
          <w:lang w:eastAsia="en-US" w:bidi="ar-SA"/>
        </w:rPr>
        <w:t>п.6.2</w:t>
      </w:r>
      <w:r w:rsidRPr="00C3193A">
        <w:rPr>
          <w:rFonts w:eastAsia="Calibri"/>
          <w:sz w:val="18"/>
          <w:szCs w:val="18"/>
          <w:lang w:eastAsia="en-US" w:bidi="ar-SA"/>
        </w:rPr>
        <w:t xml:space="preserve"> Договора обязанностей по устранению недостатков Квартиры, приведших к ухудшению качества и делающих Квартиру непригодной для предусмотренного Договором использования, а именно для проживания;</w:t>
      </w:r>
    </w:p>
    <w:p w14:paraId="3C6BB4C9" w14:textId="77777777" w:rsidR="00C3193A" w:rsidRPr="00C3193A" w:rsidRDefault="00C3193A" w:rsidP="0080481A">
      <w:pPr>
        <w:widowControl/>
        <w:numPr>
          <w:ilvl w:val="2"/>
          <w:numId w:val="33"/>
        </w:numPr>
        <w:tabs>
          <w:tab w:val="left" w:pos="0"/>
          <w:tab w:val="left" w:pos="426"/>
          <w:tab w:val="left" w:pos="851"/>
          <w:tab w:val="left" w:pos="993"/>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существенного нарушения требований к качеству Квартиры;</w:t>
      </w:r>
    </w:p>
    <w:p w14:paraId="0B03566B" w14:textId="77777777" w:rsidR="00C3193A" w:rsidRPr="00C3193A" w:rsidRDefault="00C3193A" w:rsidP="0080481A">
      <w:pPr>
        <w:widowControl/>
        <w:numPr>
          <w:ilvl w:val="2"/>
          <w:numId w:val="33"/>
        </w:numPr>
        <w:shd w:val="clear" w:color="auto" w:fill="FFFFFF"/>
        <w:tabs>
          <w:tab w:val="left" w:pos="0"/>
          <w:tab w:val="left" w:pos="426"/>
          <w:tab w:val="left" w:pos="567"/>
        </w:tabs>
        <w:autoSpaceDE/>
        <w:ind w:left="0" w:firstLine="0"/>
        <w:contextualSpacing/>
        <w:jc w:val="both"/>
      </w:pPr>
      <w:bookmarkStart w:id="6" w:name="dst100620"/>
      <w:bookmarkEnd w:id="6"/>
      <w:r w:rsidRPr="00C3193A">
        <w:rPr>
          <w:rFonts w:eastAsia="Calibri"/>
          <w:sz w:val="18"/>
          <w:szCs w:val="18"/>
          <w:lang w:eastAsia="en-US" w:bidi="ar-SA"/>
        </w:rPr>
        <w:t xml:space="preserve">в случае </w:t>
      </w:r>
      <w:r w:rsidRPr="00C3193A">
        <w:rPr>
          <w:sz w:val="18"/>
          <w:szCs w:val="18"/>
        </w:rPr>
        <w:t>наличия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1A1700B8" w14:textId="77777777" w:rsidR="00C3193A" w:rsidRPr="00416341" w:rsidRDefault="00C3193A" w:rsidP="0080481A">
      <w:pPr>
        <w:widowControl/>
        <w:numPr>
          <w:ilvl w:val="2"/>
          <w:numId w:val="33"/>
        </w:numPr>
        <w:shd w:val="clear" w:color="auto" w:fill="FFFFFF"/>
        <w:tabs>
          <w:tab w:val="left" w:pos="0"/>
          <w:tab w:val="left" w:pos="426"/>
          <w:tab w:val="left" w:pos="851"/>
          <w:tab w:val="left" w:pos="993"/>
        </w:tabs>
        <w:autoSpaceDE/>
        <w:ind w:left="0" w:firstLine="0"/>
        <w:contextualSpacing/>
        <w:jc w:val="both"/>
        <w:rPr>
          <w:sz w:val="18"/>
          <w:szCs w:val="18"/>
        </w:rPr>
      </w:pPr>
      <w:r w:rsidRPr="00C3193A">
        <w:rPr>
          <w:sz w:val="18"/>
          <w:szCs w:val="18"/>
        </w:rPr>
        <w:t xml:space="preserve">в случае  </w:t>
      </w:r>
      <w:bookmarkStart w:id="7" w:name="dst100621"/>
      <w:bookmarkEnd w:id="7"/>
      <w:r w:rsidRPr="00C3193A">
        <w:rPr>
          <w:sz w:val="18"/>
          <w:szCs w:val="18"/>
        </w:rPr>
        <w:t xml:space="preserve">признания Застройщика банкротом и открытие конкурсного производства в соответствии с </w:t>
      </w:r>
      <w:r w:rsidRPr="00416341">
        <w:rPr>
          <w:sz w:val="18"/>
          <w:szCs w:val="18"/>
        </w:rPr>
        <w:t>Федеральным </w:t>
      </w:r>
      <w:hyperlink r:id="rId11" w:anchor="dst0" w:history="1">
        <w:r w:rsidRPr="00416341">
          <w:rPr>
            <w:sz w:val="18"/>
            <w:szCs w:val="18"/>
            <w:u w:val="single"/>
          </w:rPr>
          <w:t>законом</w:t>
        </w:r>
      </w:hyperlink>
      <w:r w:rsidRPr="00416341">
        <w:rPr>
          <w:sz w:val="18"/>
          <w:szCs w:val="18"/>
        </w:rPr>
        <w:t> от 26 октября 2002 года N 127-ФЗ "О несостоятельности (банкротстве)";</w:t>
      </w:r>
    </w:p>
    <w:p w14:paraId="7F834F02" w14:textId="77777777" w:rsidR="00C3193A" w:rsidRPr="00416341" w:rsidRDefault="00C3193A" w:rsidP="0080481A">
      <w:pPr>
        <w:widowControl/>
        <w:numPr>
          <w:ilvl w:val="2"/>
          <w:numId w:val="33"/>
        </w:numPr>
        <w:shd w:val="clear" w:color="auto" w:fill="FFFFFF"/>
        <w:tabs>
          <w:tab w:val="left" w:pos="0"/>
          <w:tab w:val="left" w:pos="426"/>
          <w:tab w:val="left" w:pos="851"/>
          <w:tab w:val="left" w:pos="993"/>
        </w:tabs>
        <w:autoSpaceDE/>
        <w:ind w:left="0" w:firstLine="0"/>
        <w:contextualSpacing/>
        <w:jc w:val="both"/>
        <w:rPr>
          <w:sz w:val="18"/>
          <w:szCs w:val="18"/>
        </w:rPr>
      </w:pPr>
      <w:r w:rsidRPr="00416341">
        <w:rPr>
          <w:sz w:val="18"/>
          <w:szCs w:val="18"/>
        </w:rPr>
        <w:t xml:space="preserve">при наличии </w:t>
      </w:r>
      <w:bookmarkStart w:id="8" w:name="dst100622"/>
      <w:bookmarkEnd w:id="8"/>
      <w:r w:rsidRPr="00416341">
        <w:rPr>
          <w:sz w:val="18"/>
          <w:szCs w:val="18"/>
        </w:rPr>
        <w:t xml:space="preserve">вступившего в силу решения арбитражного суда о ликвидации юридического лица - застройщика.  </w:t>
      </w:r>
    </w:p>
    <w:p w14:paraId="6B7AFA75" w14:textId="77777777" w:rsidR="00C3193A" w:rsidRPr="00416341" w:rsidRDefault="00C3193A" w:rsidP="0080481A">
      <w:pPr>
        <w:widowControl/>
        <w:numPr>
          <w:ilvl w:val="2"/>
          <w:numId w:val="33"/>
        </w:numPr>
        <w:shd w:val="clear" w:color="auto" w:fill="FFFFFF"/>
        <w:tabs>
          <w:tab w:val="left" w:pos="0"/>
          <w:tab w:val="left" w:pos="426"/>
          <w:tab w:val="left" w:pos="851"/>
          <w:tab w:val="left" w:pos="993"/>
        </w:tabs>
        <w:autoSpaceDE/>
        <w:ind w:left="0" w:firstLine="0"/>
        <w:contextualSpacing/>
        <w:jc w:val="both"/>
        <w:rPr>
          <w:rFonts w:eastAsia="Calibri"/>
          <w:lang w:eastAsia="en-US" w:bidi="ar-SA"/>
        </w:rPr>
      </w:pPr>
      <w:r w:rsidRPr="00416341">
        <w:rPr>
          <w:rFonts w:eastAsia="Calibri"/>
          <w:sz w:val="18"/>
          <w:szCs w:val="18"/>
          <w:lang w:eastAsia="en-US" w:bidi="ar-SA"/>
        </w:rPr>
        <w:t>в иных случаях, установленных Федеральным законом № 214-ФЗ и настоящим Договором.</w:t>
      </w:r>
      <w:r w:rsidRPr="00416341">
        <w:rPr>
          <w:sz w:val="18"/>
          <w:szCs w:val="18"/>
        </w:rPr>
        <w:t xml:space="preserve"> </w:t>
      </w:r>
    </w:p>
    <w:p w14:paraId="67E74892" w14:textId="77777777" w:rsidR="00C3193A" w:rsidRPr="00416341" w:rsidRDefault="00C3193A" w:rsidP="0080481A">
      <w:pPr>
        <w:widowControl/>
        <w:numPr>
          <w:ilvl w:val="2"/>
          <w:numId w:val="33"/>
        </w:numPr>
        <w:shd w:val="clear" w:color="auto" w:fill="FFFFFF"/>
        <w:tabs>
          <w:tab w:val="left" w:pos="0"/>
          <w:tab w:val="left" w:pos="426"/>
          <w:tab w:val="left" w:pos="851"/>
          <w:tab w:val="left" w:pos="993"/>
        </w:tabs>
        <w:autoSpaceDE/>
        <w:ind w:left="0" w:firstLine="0"/>
        <w:contextualSpacing/>
        <w:jc w:val="both"/>
        <w:rPr>
          <w:rFonts w:eastAsia="Calibri"/>
          <w:sz w:val="18"/>
          <w:szCs w:val="18"/>
          <w:lang w:eastAsia="en-US" w:bidi="ar-SA"/>
        </w:rPr>
      </w:pPr>
      <w:r w:rsidRPr="00416341">
        <w:rPr>
          <w:sz w:val="18"/>
          <w:szCs w:val="18"/>
        </w:rPr>
        <w:t xml:space="preserve">Застройщик уведомляет уполномоченный банк, в котором открыты счета эскроу участников долевого строительства, о наступлении предусмотренном </w:t>
      </w:r>
      <w:hyperlink r:id="rId12" w:anchor="dst100620" w:history="1">
        <w:r w:rsidRPr="00416341">
          <w:rPr>
            <w:sz w:val="18"/>
            <w:szCs w:val="18"/>
            <w:u w:val="single"/>
          </w:rPr>
          <w:t xml:space="preserve">пунктами </w:t>
        </w:r>
        <w:r w:rsidRPr="00416341">
          <w:rPr>
            <w:b/>
            <w:sz w:val="18"/>
            <w:szCs w:val="18"/>
            <w:u w:val="single"/>
          </w:rPr>
          <w:t xml:space="preserve">8.4.4.-8.4.6. </w:t>
        </w:r>
      </w:hyperlink>
      <w:r w:rsidRPr="00416341">
        <w:rPr>
          <w:sz w:val="18"/>
          <w:szCs w:val="18"/>
        </w:rPr>
        <w:t xml:space="preserve">настоящего Договора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указанной в </w:t>
      </w:r>
      <w:hyperlink r:id="rId13" w:anchor="dst100556" w:history="1">
        <w:r w:rsidRPr="00416341">
          <w:rPr>
            <w:sz w:val="18"/>
            <w:szCs w:val="18"/>
            <w:u w:val="single"/>
          </w:rPr>
          <w:t>статье 23.3</w:t>
        </w:r>
      </w:hyperlink>
      <w:r w:rsidRPr="00416341">
        <w:rPr>
          <w:sz w:val="18"/>
          <w:szCs w:val="18"/>
        </w:rPr>
        <w:t xml:space="preserve"> Федерального закона № 214, в течение пяти рабочих дней после дня наступления такого основания.</w:t>
      </w:r>
    </w:p>
    <w:p w14:paraId="2ED802CD" w14:textId="77777777" w:rsidR="00C3193A" w:rsidRPr="00416341" w:rsidRDefault="00C3193A" w:rsidP="0080481A">
      <w:pPr>
        <w:widowControl/>
        <w:numPr>
          <w:ilvl w:val="1"/>
          <w:numId w:val="33"/>
        </w:numPr>
        <w:shd w:val="clear" w:color="auto" w:fill="FFFFFF"/>
        <w:tabs>
          <w:tab w:val="left" w:pos="426"/>
          <w:tab w:val="left" w:pos="851"/>
          <w:tab w:val="left" w:pos="993"/>
        </w:tabs>
        <w:autoSpaceDE/>
        <w:ind w:left="0" w:firstLine="0"/>
        <w:contextualSpacing/>
        <w:jc w:val="both"/>
        <w:rPr>
          <w:rFonts w:eastAsia="Calibri"/>
          <w:sz w:val="18"/>
          <w:szCs w:val="18"/>
          <w:u w:val="single"/>
          <w:lang w:eastAsia="en-US" w:bidi="ar-SA"/>
        </w:rPr>
      </w:pPr>
      <w:r w:rsidRPr="00416341">
        <w:rPr>
          <w:rFonts w:eastAsia="Calibri"/>
          <w:sz w:val="18"/>
          <w:szCs w:val="18"/>
          <w:lang w:eastAsia="en-US" w:bidi="ar-SA"/>
        </w:rPr>
        <w:t xml:space="preserve"> </w:t>
      </w:r>
      <w:r w:rsidRPr="00416341">
        <w:rPr>
          <w:rFonts w:eastAsia="Calibri"/>
          <w:sz w:val="18"/>
          <w:szCs w:val="18"/>
          <w:u w:val="single"/>
          <w:lang w:eastAsia="en-US" w:bidi="ar-SA"/>
        </w:rPr>
        <w:t>По требованию Участника Договор может быть расторгнут в судебном порядке в случаях:</w:t>
      </w:r>
    </w:p>
    <w:p w14:paraId="2FF02C52" w14:textId="77777777" w:rsidR="00C3193A" w:rsidRPr="00C3193A" w:rsidRDefault="00C3193A" w:rsidP="0080481A">
      <w:pPr>
        <w:widowControl/>
        <w:numPr>
          <w:ilvl w:val="2"/>
          <w:numId w:val="33"/>
        </w:numPr>
        <w:shd w:val="clear" w:color="auto" w:fill="FFFFFF"/>
        <w:tabs>
          <w:tab w:val="left" w:pos="426"/>
          <w:tab w:val="left" w:pos="851"/>
          <w:tab w:val="left" w:pos="993"/>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Квартира не будет передана Участнику;</w:t>
      </w:r>
    </w:p>
    <w:p w14:paraId="2BE101F5" w14:textId="77777777" w:rsidR="00C3193A" w:rsidRPr="00C3193A" w:rsidRDefault="00C3193A" w:rsidP="0080481A">
      <w:pPr>
        <w:widowControl/>
        <w:numPr>
          <w:ilvl w:val="2"/>
          <w:numId w:val="33"/>
        </w:numPr>
        <w:shd w:val="clear" w:color="auto" w:fill="FFFFFF"/>
        <w:tabs>
          <w:tab w:val="left" w:pos="426"/>
          <w:tab w:val="left" w:pos="851"/>
          <w:tab w:val="left" w:pos="993"/>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 существенного изменения проектной документации Объекта, в том числе существенного изменения размера Квартиры (с учетом положений </w:t>
      </w:r>
      <w:r w:rsidRPr="00C3193A">
        <w:rPr>
          <w:rFonts w:eastAsia="Calibri"/>
          <w:b/>
          <w:sz w:val="18"/>
          <w:szCs w:val="18"/>
          <w:lang w:eastAsia="en-US" w:bidi="ar-SA"/>
        </w:rPr>
        <w:t>п.12.5</w:t>
      </w:r>
      <w:r w:rsidRPr="00C3193A">
        <w:rPr>
          <w:rFonts w:eastAsia="Calibri"/>
          <w:sz w:val="18"/>
          <w:szCs w:val="18"/>
          <w:lang w:eastAsia="en-US" w:bidi="ar-SA"/>
        </w:rPr>
        <w:t xml:space="preserve"> Договора);</w:t>
      </w:r>
    </w:p>
    <w:p w14:paraId="7214E85F" w14:textId="77777777" w:rsidR="00C3193A" w:rsidRPr="00C3193A" w:rsidRDefault="00C3193A" w:rsidP="0080481A">
      <w:pPr>
        <w:widowControl/>
        <w:numPr>
          <w:ilvl w:val="2"/>
          <w:numId w:val="33"/>
        </w:numPr>
        <w:shd w:val="clear" w:color="auto" w:fill="FFFFFF"/>
        <w:tabs>
          <w:tab w:val="left" w:pos="426"/>
          <w:tab w:val="left" w:pos="851"/>
          <w:tab w:val="left" w:pos="993"/>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 в иных случаях установленных Федеральным законом № 214-ФЗ и настоящим Договором.</w:t>
      </w:r>
    </w:p>
    <w:p w14:paraId="27237295" w14:textId="77777777" w:rsidR="00C3193A" w:rsidRPr="00C3193A" w:rsidRDefault="00C3193A" w:rsidP="0080481A">
      <w:pPr>
        <w:widowControl/>
        <w:numPr>
          <w:ilvl w:val="1"/>
          <w:numId w:val="33"/>
        </w:numPr>
        <w:tabs>
          <w:tab w:val="left" w:pos="426"/>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внесения изменений в Федеральный закон № 214-ФЗ в части оснований для одностороннего отказа Участника от исполнения Договора или оснований для расторжения Договора по требованию Участника в судебном порядке, Участник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заключения Договора.</w:t>
      </w:r>
    </w:p>
    <w:p w14:paraId="15EF9187"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u w:val="single"/>
          <w:lang w:eastAsia="en-US" w:bidi="ar-SA"/>
        </w:rPr>
      </w:pPr>
      <w:r w:rsidRPr="00C3193A">
        <w:rPr>
          <w:rFonts w:eastAsia="Calibri"/>
          <w:sz w:val="18"/>
          <w:szCs w:val="18"/>
          <w:u w:val="single"/>
          <w:lang w:eastAsia="en-US" w:bidi="ar-SA"/>
        </w:rPr>
        <w:t>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22AEA1E4"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xml:space="preserve">- </w:t>
      </w:r>
      <w:r w:rsidRPr="00C3193A">
        <w:rPr>
          <w:rFonts w:eastAsia="Calibri"/>
          <w:i/>
          <w:sz w:val="18"/>
          <w:szCs w:val="18"/>
          <w:lang w:eastAsia="en-US" w:bidi="ar-SA"/>
        </w:rPr>
        <w:t>при единовременной оплате</w:t>
      </w:r>
      <w:r w:rsidRPr="00C3193A">
        <w:rPr>
          <w:rFonts w:eastAsia="Calibri"/>
          <w:sz w:val="18"/>
          <w:szCs w:val="18"/>
          <w:lang w:eastAsia="en-US" w:bidi="ar-SA"/>
        </w:rPr>
        <w:t xml:space="preserve"> – в случае просрочки внесения платежа Участником в течение более чем на 2 (два) месяца;</w:t>
      </w:r>
    </w:p>
    <w:p w14:paraId="208563FF"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 xml:space="preserve">- </w:t>
      </w:r>
      <w:r w:rsidRPr="00C3193A">
        <w:rPr>
          <w:rFonts w:eastAsia="Calibri"/>
          <w:i/>
          <w:sz w:val="18"/>
          <w:szCs w:val="18"/>
          <w:lang w:eastAsia="en-US" w:bidi="ar-SA"/>
        </w:rPr>
        <w:t>при оплате путем внесения платежей в предусмотренный Договором период (частями)</w:t>
      </w:r>
      <w:r w:rsidRPr="00C3193A">
        <w:rPr>
          <w:rFonts w:eastAsia="Calibri"/>
          <w:sz w:val="18"/>
          <w:szCs w:val="18"/>
          <w:lang w:eastAsia="en-US" w:bidi="ar-SA"/>
        </w:rPr>
        <w:t xml:space="preserve"> – в случае систематического нарушения Участником сроков внесения платежей, то есть нарушения срока внесе</w:t>
      </w:r>
      <w:r w:rsidRPr="00C3193A">
        <w:rPr>
          <w:rFonts w:eastAsia="Calibri"/>
          <w:sz w:val="18"/>
          <w:szCs w:val="18"/>
          <w:lang w:eastAsia="en-US" w:bidi="ar-SA"/>
        </w:rPr>
        <w:softHyphen/>
        <w:t>ния платежа более чем 3 (три) раза в течение 12 (двенадцати) месяцев или просрочки внесения пла</w:t>
      </w:r>
      <w:r w:rsidRPr="00C3193A">
        <w:rPr>
          <w:rFonts w:eastAsia="Calibri"/>
          <w:sz w:val="18"/>
          <w:szCs w:val="18"/>
          <w:lang w:eastAsia="en-US" w:bidi="ar-SA"/>
        </w:rPr>
        <w:softHyphen/>
        <w:t>тежа в течение более чем 2 (два) месяца.</w:t>
      </w:r>
    </w:p>
    <w:p w14:paraId="385A0202"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наличия оснований для одностороннего отказа Застройщика от исполнения договора, предусмотренных пунктом 8</w:t>
      </w:r>
      <w:r w:rsidRPr="00C3193A">
        <w:rPr>
          <w:rFonts w:eastAsia="Calibri"/>
          <w:b/>
          <w:sz w:val="18"/>
          <w:szCs w:val="18"/>
          <w:lang w:eastAsia="en-US" w:bidi="ar-SA"/>
        </w:rPr>
        <w:t xml:space="preserve">.7. </w:t>
      </w:r>
      <w:r w:rsidRPr="00C3193A">
        <w:rPr>
          <w:rFonts w:eastAsia="Calibri"/>
          <w:sz w:val="18"/>
          <w:szCs w:val="18"/>
          <w:lang w:eastAsia="en-US" w:bidi="ar-SA"/>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700BCE6E"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rPr>
          <w:rFonts w:eastAsia="Calibri"/>
          <w:sz w:val="18"/>
          <w:szCs w:val="18"/>
          <w:lang w:eastAsia="en-US" w:bidi="ar-SA"/>
        </w:rPr>
      </w:pPr>
      <w:r w:rsidRPr="00C3193A">
        <w:rPr>
          <w:rFonts w:eastAsia="Calibri"/>
          <w:sz w:val="18"/>
          <w:szCs w:val="18"/>
          <w:lang w:eastAsia="en-US" w:bidi="ar-SA"/>
        </w:rPr>
        <w:t xml:space="preserve">В случаях, предусмотренных в </w:t>
      </w:r>
      <w:r w:rsidRPr="00C3193A">
        <w:rPr>
          <w:rFonts w:eastAsia="Calibri"/>
          <w:b/>
          <w:sz w:val="18"/>
          <w:szCs w:val="18"/>
          <w:lang w:eastAsia="en-US" w:bidi="ar-SA"/>
        </w:rPr>
        <w:t>п.8.4, 8.5.</w:t>
      </w:r>
      <w:r w:rsidRPr="00C3193A">
        <w:rPr>
          <w:rFonts w:eastAsia="Calibri"/>
          <w:sz w:val="18"/>
          <w:szCs w:val="18"/>
          <w:lang w:eastAsia="en-US" w:bidi="ar-SA"/>
        </w:rPr>
        <w:t xml:space="preserve"> Договора, возврат денежных средств Участнику в связи с прекраще</w:t>
      </w:r>
      <w:r w:rsidRPr="00C3193A">
        <w:rPr>
          <w:rFonts w:eastAsia="Calibri"/>
          <w:sz w:val="18"/>
          <w:szCs w:val="18"/>
          <w:lang w:eastAsia="en-US" w:bidi="ar-SA"/>
        </w:rPr>
        <w:softHyphen/>
        <w:t>нием действия Договора, осу</w:t>
      </w:r>
      <w:r w:rsidRPr="00C3193A">
        <w:rPr>
          <w:rFonts w:eastAsia="Calibri"/>
          <w:sz w:val="18"/>
          <w:szCs w:val="18"/>
          <w:lang w:eastAsia="en-US" w:bidi="ar-SA"/>
        </w:rPr>
        <w:softHyphen/>
        <w:t>ществляется в порядке и на условиях, предусмотренных Федераль</w:t>
      </w:r>
      <w:r w:rsidRPr="00C3193A">
        <w:rPr>
          <w:rFonts w:eastAsia="Calibri"/>
          <w:sz w:val="18"/>
          <w:szCs w:val="18"/>
          <w:lang w:eastAsia="en-US" w:bidi="ar-SA"/>
        </w:rPr>
        <w:softHyphen/>
        <w:t>ным законом № 214-ФЗ и настоящим Договором.</w:t>
      </w:r>
    </w:p>
    <w:p w14:paraId="0FFB4BA6"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Расторжение Договора влечет прекращение обязательств за исключением обязательств Сторон провести рас</w:t>
      </w:r>
      <w:r w:rsidRPr="00C3193A">
        <w:rPr>
          <w:rFonts w:eastAsia="Calibri"/>
          <w:sz w:val="18"/>
          <w:szCs w:val="18"/>
          <w:lang w:eastAsia="en-US" w:bidi="ar-SA"/>
        </w:rPr>
        <w:softHyphen/>
        <w:t>четы в связи с исполнением и расторжением Договора.</w:t>
      </w:r>
    </w:p>
    <w:p w14:paraId="3691D22F"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долевого строительства не имеет права на односторонний отказ от исполнения договора во внесудебном порядке, если Застройщик надлежаще исполняет условия договора.</w:t>
      </w:r>
    </w:p>
    <w:p w14:paraId="1339155E"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Расторжение договора по инициативе Участника возможно до оформления Акта приема-передачи Квартиры только с согласия Застройщика. В случае принятия Застройщиком пред</w:t>
      </w:r>
      <w:r w:rsidRPr="00C3193A">
        <w:rPr>
          <w:rFonts w:eastAsia="Calibri"/>
          <w:sz w:val="18"/>
          <w:szCs w:val="18"/>
          <w:lang w:eastAsia="en-US" w:bidi="ar-SA"/>
        </w:rPr>
        <w:softHyphen/>
        <w:t>ложения Участника, Застройщик вправе установить условием расторжения Договора уплату Участником не</w:t>
      </w:r>
      <w:r w:rsidRPr="00C3193A">
        <w:rPr>
          <w:rFonts w:eastAsia="Calibri"/>
          <w:sz w:val="18"/>
          <w:szCs w:val="18"/>
          <w:lang w:eastAsia="en-US" w:bidi="ar-SA"/>
        </w:rPr>
        <w:softHyphen/>
        <w:t xml:space="preserve">устойки (штрафа) в размере 10% (десять процентов) от цены Договора, указанной в </w:t>
      </w:r>
      <w:r w:rsidRPr="00C3193A">
        <w:rPr>
          <w:rFonts w:eastAsia="Calibri"/>
          <w:b/>
          <w:sz w:val="18"/>
          <w:szCs w:val="18"/>
          <w:lang w:eastAsia="en-US" w:bidi="ar-SA"/>
        </w:rPr>
        <w:t>п.3.1.</w:t>
      </w:r>
      <w:r w:rsidRPr="00C3193A">
        <w:rPr>
          <w:rFonts w:eastAsia="Calibri"/>
          <w:sz w:val="18"/>
          <w:szCs w:val="18"/>
          <w:lang w:eastAsia="en-US" w:bidi="ar-SA"/>
        </w:rPr>
        <w:t xml:space="preserve"> Договора. Рас</w:t>
      </w:r>
      <w:r w:rsidRPr="00C3193A">
        <w:rPr>
          <w:rFonts w:eastAsia="Calibri"/>
          <w:sz w:val="18"/>
          <w:szCs w:val="18"/>
          <w:lang w:eastAsia="en-US" w:bidi="ar-SA"/>
        </w:rPr>
        <w:softHyphen/>
        <w:t>торжение Договора в этом случае оформляется соглашением Сторон в письменной форме и подлежит государственной регистрации. При этом возврат денежных средств Участника, привлеченных в строитель</w:t>
      </w:r>
      <w:r w:rsidRPr="00C3193A">
        <w:rPr>
          <w:rFonts w:eastAsia="Calibri"/>
          <w:sz w:val="18"/>
          <w:szCs w:val="18"/>
          <w:lang w:eastAsia="en-US" w:bidi="ar-SA"/>
        </w:rPr>
        <w:softHyphen/>
        <w:t>ство Объекта, производится в срок и в размере, указанные в соглашении, уменьшенном на сумму установ</w:t>
      </w:r>
      <w:r w:rsidRPr="00C3193A">
        <w:rPr>
          <w:rFonts w:eastAsia="Calibri"/>
          <w:sz w:val="18"/>
          <w:szCs w:val="18"/>
          <w:lang w:eastAsia="en-US" w:bidi="ar-SA"/>
        </w:rPr>
        <w:softHyphen/>
        <w:t>ленного в настоящем пункте штрафа.</w:t>
      </w:r>
    </w:p>
    <w:p w14:paraId="0FF564C8"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соответствии с действующим законодательством, заявление о внесении в Единый государственный ре</w:t>
      </w:r>
      <w:r w:rsidRPr="00C3193A">
        <w:rPr>
          <w:rFonts w:eastAsia="Calibri"/>
          <w:sz w:val="18"/>
          <w:szCs w:val="18"/>
          <w:lang w:eastAsia="en-US" w:bidi="ar-SA"/>
        </w:rPr>
        <w:softHyphen/>
        <w:t>естр прав записи о расторжении Договора участия в долевом строительстве может быть представлено од</w:t>
      </w:r>
      <w:r w:rsidRPr="00C3193A">
        <w:rPr>
          <w:rFonts w:eastAsia="Calibri"/>
          <w:sz w:val="18"/>
          <w:szCs w:val="18"/>
          <w:lang w:eastAsia="en-US" w:bidi="ar-SA"/>
        </w:rPr>
        <w:softHyphen/>
        <w:t>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w:t>
      </w:r>
      <w:r w:rsidRPr="00C3193A">
        <w:rPr>
          <w:rFonts w:eastAsia="Calibri"/>
          <w:sz w:val="18"/>
          <w:szCs w:val="18"/>
          <w:lang w:eastAsia="en-US" w:bidi="ar-SA"/>
        </w:rPr>
        <w:softHyphen/>
        <w:t>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Договора, заверенная в установленном по</w:t>
      </w:r>
      <w:r w:rsidRPr="00C3193A">
        <w:rPr>
          <w:rFonts w:eastAsia="Calibri"/>
          <w:sz w:val="18"/>
          <w:szCs w:val="18"/>
          <w:lang w:eastAsia="en-US" w:bidi="ar-SA"/>
        </w:rPr>
        <w:softHyphen/>
        <w:t>рядке судом, вынесшим решение.</w:t>
      </w:r>
    </w:p>
    <w:p w14:paraId="1B1638F6" w14:textId="77777777" w:rsidR="00AB31CC" w:rsidRPr="00C3193A" w:rsidRDefault="00AB31CC" w:rsidP="00C3193A">
      <w:pPr>
        <w:widowControl/>
        <w:tabs>
          <w:tab w:val="left" w:pos="0"/>
          <w:tab w:val="left" w:pos="426"/>
          <w:tab w:val="left" w:pos="851"/>
          <w:tab w:val="left" w:pos="1560"/>
        </w:tabs>
        <w:autoSpaceDE/>
        <w:jc w:val="both"/>
        <w:rPr>
          <w:rFonts w:eastAsia="Calibri"/>
          <w:sz w:val="18"/>
          <w:szCs w:val="18"/>
          <w:lang w:eastAsia="en-US" w:bidi="ar-SA"/>
        </w:rPr>
      </w:pPr>
    </w:p>
    <w:p w14:paraId="21292108" w14:textId="0925557E" w:rsidR="00C3193A" w:rsidRDefault="00C3193A" w:rsidP="0080481A">
      <w:pPr>
        <w:widowControl/>
        <w:numPr>
          <w:ilvl w:val="0"/>
          <w:numId w:val="33"/>
        </w:numPr>
        <w:tabs>
          <w:tab w:val="left" w:pos="0"/>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ОТВЕТСТВЕННОСТЬ СТОРОН</w:t>
      </w:r>
    </w:p>
    <w:p w14:paraId="784D7D70" w14:textId="77777777" w:rsidR="00BF3D92" w:rsidRPr="00C3193A" w:rsidRDefault="00BF3D92" w:rsidP="00BF3D92">
      <w:pPr>
        <w:widowControl/>
        <w:tabs>
          <w:tab w:val="left" w:pos="0"/>
          <w:tab w:val="left" w:pos="426"/>
          <w:tab w:val="left" w:pos="851"/>
          <w:tab w:val="left" w:pos="1560"/>
        </w:tabs>
        <w:autoSpaceDE/>
        <w:contextualSpacing/>
        <w:rPr>
          <w:rFonts w:eastAsia="Calibri"/>
          <w:b/>
          <w:sz w:val="18"/>
          <w:szCs w:val="18"/>
          <w:lang w:eastAsia="en-US" w:bidi="ar-SA"/>
        </w:rPr>
      </w:pPr>
    </w:p>
    <w:p w14:paraId="41E4E0E9"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Стороны несут ответственность за неисполнение или ненадлежащее исполнение принятых на себя обяза</w:t>
      </w:r>
      <w:r w:rsidRPr="00C3193A">
        <w:rPr>
          <w:rFonts w:eastAsia="Calibri"/>
          <w:sz w:val="18"/>
          <w:szCs w:val="18"/>
          <w:lang w:eastAsia="en-US" w:bidi="ar-SA"/>
        </w:rPr>
        <w:softHyphen/>
        <w:t>тельств по Договору в соответствии с действующим законодательством Российской Федерации. Уплата неустоек (штрафов, пени) не освобождает Стороны от исполнения своих обязательств по Договору.</w:t>
      </w:r>
    </w:p>
    <w:p w14:paraId="04951C8C"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lastRenderedPageBreak/>
        <w:t>В случае неисполнения или ненадлежащего исполнения обязательств по Договору сторона, не исполнив</w:t>
      </w:r>
      <w:r w:rsidRPr="00C3193A">
        <w:rPr>
          <w:rFonts w:eastAsia="Calibri"/>
          <w:sz w:val="18"/>
          <w:szCs w:val="18"/>
          <w:lang w:eastAsia="en-US" w:bidi="ar-SA"/>
        </w:rPr>
        <w:softHyphen/>
        <w:t>шая свои обязательства или не надлежаще исполнившая свои обязательства, обязана уплатить другой сто</w:t>
      </w:r>
      <w:r w:rsidRPr="00C3193A">
        <w:rPr>
          <w:rFonts w:eastAsia="Calibri"/>
          <w:sz w:val="18"/>
          <w:szCs w:val="18"/>
          <w:lang w:eastAsia="en-US" w:bidi="ar-SA"/>
        </w:rPr>
        <w:softHyphen/>
        <w:t>роне предусмотренные Федеральным законом № 214-ФЗ и договором неустойки (штрафы, пени) и возме</w:t>
      </w:r>
      <w:r w:rsidRPr="00C3193A">
        <w:rPr>
          <w:rFonts w:eastAsia="Calibri"/>
          <w:sz w:val="18"/>
          <w:szCs w:val="18"/>
          <w:lang w:eastAsia="en-US" w:bidi="ar-SA"/>
        </w:rPr>
        <w:softHyphen/>
        <w:t>стить в полном объеме причиненные убытки. Стороны пришли к соглашению и исходят из условий, что размер упущенной выгоды признается Сторонами равным нулю ввиду особенностей настоящего Договора и целей Сторон, заключивших настоящий Договор, а именно участие в долевом строительстве Многоквартирного жилого дома в Объекте с последующим возникновением у Участника долевого строительства права собственности на Квартиру для личных, бытовых и иных нужд Участника долевого строительства, несвязанных с предпринимательской деятельностью.</w:t>
      </w:r>
    </w:p>
    <w:p w14:paraId="6774C86D" w14:textId="1CA61A96" w:rsidR="00C3193A" w:rsidRPr="00C3193A" w:rsidRDefault="00C3193A" w:rsidP="0080481A">
      <w:pPr>
        <w:widowControl/>
        <w:numPr>
          <w:ilvl w:val="1"/>
          <w:numId w:val="33"/>
        </w:numPr>
        <w:tabs>
          <w:tab w:val="left" w:pos="426"/>
        </w:tabs>
        <w:autoSpaceDE/>
        <w:ind w:left="0" w:firstLine="0"/>
        <w:contextualSpacing/>
        <w:jc w:val="both"/>
        <w:rPr>
          <w:sz w:val="18"/>
          <w:szCs w:val="18"/>
          <w:lang w:eastAsia="en-US"/>
        </w:rPr>
      </w:pPr>
      <w:r w:rsidRPr="00C3193A">
        <w:rPr>
          <w:sz w:val="18"/>
          <w:szCs w:val="18"/>
        </w:rPr>
        <w:t xml:space="preserve">В случае нарушения Участником долевого строительства установленного договором срока внесения платежа, он уплачивает Застройщику штраф в размере 5 (пять) % от суммы Договора. </w:t>
      </w:r>
    </w:p>
    <w:p w14:paraId="0639E5D4" w14:textId="77777777" w:rsidR="00C3193A" w:rsidRPr="00532173" w:rsidRDefault="00C3193A" w:rsidP="0080481A">
      <w:pPr>
        <w:widowControl/>
        <w:numPr>
          <w:ilvl w:val="1"/>
          <w:numId w:val="33"/>
        </w:numPr>
        <w:tabs>
          <w:tab w:val="left" w:pos="426"/>
        </w:tabs>
        <w:autoSpaceDE/>
        <w:ind w:left="0" w:firstLine="0"/>
        <w:contextualSpacing/>
        <w:jc w:val="both"/>
        <w:rPr>
          <w:sz w:val="18"/>
          <w:szCs w:val="18"/>
          <w:lang w:eastAsia="en-US"/>
        </w:rPr>
      </w:pPr>
      <w:r w:rsidRPr="00C3193A">
        <w:rPr>
          <w:sz w:val="18"/>
          <w:szCs w:val="18"/>
        </w:rPr>
        <w:t xml:space="preserve">В случае просрочки Участником долевого строительства срока  внесения платежа более чем на 1(один) месяц, Участник сверх уплаты штрафа, указанного в п.9.3. Договора,  уплачивает Застройщику  неустойку (пеню) в размере одной </w:t>
      </w:r>
      <w:r w:rsidRPr="00532173">
        <w:rPr>
          <w:sz w:val="18"/>
          <w:szCs w:val="18"/>
        </w:rPr>
        <w:t xml:space="preserve">трехсотой </w:t>
      </w:r>
      <w:hyperlink r:id="rId14" w:history="1">
        <w:r w:rsidRPr="00532173">
          <w:rPr>
            <w:sz w:val="18"/>
            <w:szCs w:val="18"/>
            <w:u w:val="single"/>
          </w:rPr>
          <w:t>ставки рефинансирования</w:t>
        </w:r>
      </w:hyperlink>
      <w:r w:rsidRPr="00532173">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по день фактической оплаты задолженности включительно.</w:t>
      </w:r>
    </w:p>
    <w:p w14:paraId="76329C87" w14:textId="77777777" w:rsidR="00C3193A" w:rsidRPr="00C3193A" w:rsidRDefault="00C3193A" w:rsidP="0080481A">
      <w:pPr>
        <w:widowControl/>
        <w:numPr>
          <w:ilvl w:val="2"/>
          <w:numId w:val="33"/>
        </w:numPr>
        <w:tabs>
          <w:tab w:val="left" w:pos="426"/>
        </w:tabs>
        <w:autoSpaceDE/>
        <w:ind w:left="0" w:firstLine="0"/>
        <w:contextualSpacing/>
        <w:jc w:val="both"/>
        <w:rPr>
          <w:sz w:val="18"/>
          <w:szCs w:val="18"/>
          <w:lang w:eastAsia="en-US"/>
        </w:rPr>
      </w:pPr>
      <w:r w:rsidRPr="00C3193A">
        <w:rPr>
          <w:sz w:val="18"/>
          <w:szCs w:val="18"/>
        </w:rPr>
        <w:t xml:space="preserve"> Оплата Участником штрафных санкций, предусмотренных пунктами 9.3.,9.4. настоящего Договора производятся Участником на расчетный счет Застройщика, указанный в разделе 14 настоящего Договора не позднее 5 рабочих дней с момента получения Уведомления от Застройщика об уплате штрафных санкций. </w:t>
      </w:r>
    </w:p>
    <w:p w14:paraId="0EABCED2" w14:textId="041FFA61" w:rsidR="00C3193A" w:rsidRPr="00C3193A" w:rsidRDefault="00C3193A" w:rsidP="0080481A">
      <w:pPr>
        <w:widowControl/>
        <w:numPr>
          <w:ilvl w:val="2"/>
          <w:numId w:val="33"/>
        </w:numPr>
        <w:tabs>
          <w:tab w:val="left" w:pos="426"/>
        </w:tabs>
        <w:autoSpaceDE/>
        <w:ind w:left="0" w:firstLine="0"/>
        <w:contextualSpacing/>
        <w:jc w:val="both"/>
        <w:rPr>
          <w:color w:val="0000FF"/>
          <w:sz w:val="18"/>
          <w:szCs w:val="18"/>
          <w:lang w:eastAsia="en-US"/>
        </w:rPr>
      </w:pPr>
      <w:r w:rsidRPr="00C3193A">
        <w:rPr>
          <w:sz w:val="18"/>
          <w:szCs w:val="18"/>
        </w:rPr>
        <w:t xml:space="preserve"> Оплата Участником штрафных санкций, предусмотренных пунктами 9.3.,9.4. настоящего Договора не является изменением цены договора и подлежит оплате сверх цены договора с формулировкой: «оплата неустойки (пени, штрафа) за просрочку платежа по Договору участия в долевом строительстве </w:t>
      </w:r>
      <w:r w:rsidRPr="00C3193A">
        <w:rPr>
          <w:b/>
          <w:color w:val="0000FF"/>
          <w:sz w:val="18"/>
          <w:szCs w:val="18"/>
        </w:rPr>
        <w:t>№ ГМ/</w:t>
      </w:r>
      <w:r w:rsidR="00522FA9">
        <w:rPr>
          <w:b/>
          <w:color w:val="0000FF"/>
          <w:sz w:val="18"/>
          <w:szCs w:val="18"/>
        </w:rPr>
        <w:t>5</w:t>
      </w:r>
      <w:r w:rsidRPr="00C3193A">
        <w:rPr>
          <w:b/>
          <w:color w:val="0000FF"/>
          <w:sz w:val="18"/>
          <w:szCs w:val="18"/>
        </w:rPr>
        <w:t>/</w:t>
      </w:r>
      <w:r w:rsidR="00522FA9">
        <w:rPr>
          <w:b/>
          <w:color w:val="0000FF"/>
          <w:sz w:val="18"/>
          <w:szCs w:val="18"/>
        </w:rPr>
        <w:t>ПК-1</w:t>
      </w:r>
      <w:r w:rsidRPr="00C3193A">
        <w:rPr>
          <w:b/>
          <w:color w:val="0000FF"/>
          <w:sz w:val="18"/>
          <w:szCs w:val="18"/>
        </w:rPr>
        <w:t>/</w:t>
      </w:r>
      <w:bookmarkStart w:id="9" w:name="_Hlk32325817"/>
      <w:r w:rsidR="00522FA9">
        <w:rPr>
          <w:b/>
          <w:color w:val="0000FF"/>
          <w:sz w:val="18"/>
          <w:szCs w:val="18"/>
        </w:rPr>
        <w:t>20</w:t>
      </w:r>
      <w:r w:rsidRPr="00C3193A">
        <w:rPr>
          <w:b/>
          <w:color w:val="0000FF"/>
          <w:sz w:val="18"/>
          <w:szCs w:val="18"/>
        </w:rPr>
        <w:t>-</w:t>
      </w:r>
      <w:r w:rsidR="00522FA9">
        <w:rPr>
          <w:b/>
          <w:color w:val="0000FF"/>
          <w:sz w:val="18"/>
          <w:szCs w:val="18"/>
        </w:rPr>
        <w:t>00</w:t>
      </w:r>
      <w:r w:rsidRPr="00C3193A">
        <w:rPr>
          <w:b/>
          <w:bCs/>
          <w:color w:val="0000FF"/>
          <w:sz w:val="18"/>
          <w:szCs w:val="18"/>
        </w:rPr>
        <w:t xml:space="preserve"> от </w:t>
      </w:r>
      <w:r w:rsidR="00522FA9">
        <w:rPr>
          <w:b/>
          <w:bCs/>
          <w:color w:val="0000FF"/>
          <w:sz w:val="18"/>
          <w:szCs w:val="18"/>
        </w:rPr>
        <w:t>0</w:t>
      </w:r>
      <w:r w:rsidRPr="00C3193A">
        <w:rPr>
          <w:b/>
          <w:bCs/>
          <w:color w:val="0000FF"/>
          <w:sz w:val="18"/>
          <w:szCs w:val="18"/>
        </w:rPr>
        <w:t>0.0</w:t>
      </w:r>
      <w:r w:rsidR="00522FA9">
        <w:rPr>
          <w:b/>
          <w:bCs/>
          <w:color w:val="0000FF"/>
          <w:sz w:val="18"/>
          <w:szCs w:val="18"/>
        </w:rPr>
        <w:t>0</w:t>
      </w:r>
      <w:r w:rsidRPr="00C3193A">
        <w:rPr>
          <w:b/>
          <w:bCs/>
          <w:color w:val="0000FF"/>
          <w:sz w:val="18"/>
          <w:szCs w:val="18"/>
        </w:rPr>
        <w:t>.202</w:t>
      </w:r>
      <w:r w:rsidR="00EB0A6D">
        <w:rPr>
          <w:b/>
          <w:bCs/>
          <w:color w:val="0000FF"/>
          <w:sz w:val="18"/>
          <w:szCs w:val="18"/>
        </w:rPr>
        <w:t>4</w:t>
      </w:r>
      <w:r w:rsidRPr="00C3193A">
        <w:rPr>
          <w:b/>
          <w:bCs/>
          <w:color w:val="0000FF"/>
          <w:sz w:val="18"/>
          <w:szCs w:val="18"/>
        </w:rPr>
        <w:t xml:space="preserve"> г</w:t>
      </w:r>
      <w:bookmarkEnd w:id="9"/>
      <w:r w:rsidRPr="00C3193A">
        <w:rPr>
          <w:b/>
          <w:bCs/>
          <w:color w:val="0000FF"/>
          <w:sz w:val="18"/>
          <w:szCs w:val="18"/>
        </w:rPr>
        <w:t>.»</w:t>
      </w:r>
      <w:r w:rsidRPr="00C3193A">
        <w:rPr>
          <w:color w:val="0000FF"/>
          <w:sz w:val="18"/>
          <w:szCs w:val="18"/>
        </w:rPr>
        <w:t xml:space="preserve">. </w:t>
      </w:r>
    </w:p>
    <w:p w14:paraId="702A17CB"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При невыполнении Участником обязательств по оплате стоимости ОДС, а также установленных пунктами </w:t>
      </w:r>
      <w:r w:rsidRPr="00C3193A">
        <w:rPr>
          <w:rFonts w:eastAsia="Calibri"/>
          <w:b/>
          <w:sz w:val="18"/>
          <w:szCs w:val="18"/>
          <w:lang w:eastAsia="en-US" w:bidi="ar-SA"/>
        </w:rPr>
        <w:t>4.11, 9.3, 9.4.</w:t>
      </w:r>
      <w:r w:rsidRPr="00C3193A">
        <w:rPr>
          <w:rFonts w:eastAsia="Calibri"/>
          <w:sz w:val="18"/>
          <w:szCs w:val="18"/>
          <w:lang w:eastAsia="en-US" w:bidi="ar-SA"/>
        </w:rPr>
        <w:t xml:space="preserve"> Договора, обязатель</w:t>
      </w:r>
      <w:r w:rsidRPr="00C3193A">
        <w:rPr>
          <w:rFonts w:eastAsia="Calibri"/>
          <w:sz w:val="18"/>
          <w:szCs w:val="18"/>
          <w:lang w:eastAsia="en-US" w:bidi="ar-SA"/>
        </w:rPr>
        <w:softHyphen/>
        <w:t>ства Застройщика по передаче Квартиры не считаются просроченными. При указанных обстоятельствах Застройщик не несет ответственность за нарушение предусмотренного Договором срока передачи Участ</w:t>
      </w:r>
      <w:r w:rsidRPr="00C3193A">
        <w:rPr>
          <w:rFonts w:eastAsia="Calibri"/>
          <w:sz w:val="18"/>
          <w:szCs w:val="18"/>
          <w:lang w:eastAsia="en-US" w:bidi="ar-SA"/>
        </w:rPr>
        <w:softHyphen/>
        <w:t>нику Квартиры.</w:t>
      </w:r>
    </w:p>
    <w:p w14:paraId="19DFA7DB"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В случае нарушения обязанности по </w:t>
      </w:r>
      <w:r w:rsidRPr="00C3193A">
        <w:rPr>
          <w:rFonts w:eastAsia="Calibri"/>
          <w:b/>
          <w:sz w:val="18"/>
          <w:szCs w:val="18"/>
          <w:lang w:eastAsia="en-US" w:bidi="ar-SA"/>
        </w:rPr>
        <w:t>п.4.11</w:t>
      </w:r>
      <w:r w:rsidRPr="00C3193A">
        <w:rPr>
          <w:rFonts w:eastAsia="Calibri"/>
          <w:sz w:val="18"/>
          <w:szCs w:val="18"/>
          <w:lang w:eastAsia="en-US" w:bidi="ar-SA"/>
        </w:rPr>
        <w:t xml:space="preserve"> Договора, Застройщик вправе взыскать с участника средства, не</w:t>
      </w:r>
      <w:r w:rsidRPr="00C3193A">
        <w:rPr>
          <w:rFonts w:eastAsia="Calibri"/>
          <w:sz w:val="18"/>
          <w:szCs w:val="18"/>
          <w:lang w:eastAsia="en-US" w:bidi="ar-SA"/>
        </w:rPr>
        <w:softHyphen/>
        <w:t>обходимые для приведения Объекта долевого строительства в состояние, соответствующее проектной документации и Договору.</w:t>
      </w:r>
    </w:p>
    <w:p w14:paraId="34373F9F"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имеет право на продление сроков строительства без применения к нему штрафных санкций в следующих случаях:</w:t>
      </w:r>
    </w:p>
    <w:p w14:paraId="4690800B"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9.7.1.</w:t>
      </w:r>
      <w:r w:rsidRPr="00C3193A">
        <w:rPr>
          <w:rFonts w:eastAsia="Calibri"/>
          <w:sz w:val="18"/>
          <w:szCs w:val="18"/>
          <w:lang w:eastAsia="en-US" w:bidi="ar-SA"/>
        </w:rPr>
        <w:tab/>
        <w:t xml:space="preserve"> Если другие работы, не входящие в обязанности Застройщика, но связанные со строительством Объекта долевого строительства, задерживают выполнение обязательств Застройщика по настоящему Договору.</w:t>
      </w:r>
    </w:p>
    <w:p w14:paraId="308CF233" w14:textId="77777777" w:rsidR="00C3193A" w:rsidRP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9.7.2.</w:t>
      </w:r>
      <w:r w:rsidRPr="00C3193A">
        <w:rPr>
          <w:rFonts w:eastAsia="Calibri"/>
          <w:sz w:val="18"/>
          <w:szCs w:val="18"/>
          <w:lang w:eastAsia="en-US" w:bidi="ar-SA"/>
        </w:rPr>
        <w:tab/>
        <w:t xml:space="preserve">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w:t>
      </w:r>
    </w:p>
    <w:p w14:paraId="2A345DF4" w14:textId="20D7AC6E" w:rsidR="00C3193A" w:rsidRDefault="00C3193A" w:rsidP="00C3193A">
      <w:pPr>
        <w:widowControl/>
        <w:tabs>
          <w:tab w:val="left" w:pos="0"/>
          <w:tab w:val="left" w:pos="426"/>
          <w:tab w:val="left" w:pos="851"/>
          <w:tab w:val="left" w:pos="1560"/>
        </w:tabs>
        <w:autoSpaceDE/>
        <w:jc w:val="both"/>
        <w:rPr>
          <w:rFonts w:eastAsia="Calibri"/>
          <w:sz w:val="18"/>
          <w:szCs w:val="18"/>
          <w:lang w:eastAsia="en-US" w:bidi="ar-SA"/>
        </w:rPr>
      </w:pPr>
      <w:r w:rsidRPr="00C3193A">
        <w:rPr>
          <w:rFonts w:eastAsia="Calibri"/>
          <w:sz w:val="18"/>
          <w:szCs w:val="18"/>
          <w:lang w:eastAsia="en-US" w:bidi="ar-SA"/>
        </w:rPr>
        <w:t>9.7.3.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0CFEAEBD" w14:textId="77777777" w:rsidR="008C2AD3" w:rsidRPr="00C3193A" w:rsidRDefault="008C2AD3" w:rsidP="00C3193A">
      <w:pPr>
        <w:widowControl/>
        <w:tabs>
          <w:tab w:val="left" w:pos="0"/>
          <w:tab w:val="left" w:pos="426"/>
          <w:tab w:val="left" w:pos="851"/>
          <w:tab w:val="left" w:pos="1560"/>
        </w:tabs>
        <w:autoSpaceDE/>
        <w:jc w:val="both"/>
        <w:rPr>
          <w:rFonts w:eastAsia="Calibri"/>
          <w:sz w:val="18"/>
          <w:szCs w:val="18"/>
          <w:lang w:eastAsia="en-US" w:bidi="ar-SA"/>
        </w:rPr>
      </w:pPr>
    </w:p>
    <w:p w14:paraId="1C86653A" w14:textId="5EA271B7" w:rsidR="00C3193A" w:rsidRDefault="00C3193A" w:rsidP="0080481A">
      <w:pPr>
        <w:widowControl/>
        <w:numPr>
          <w:ilvl w:val="0"/>
          <w:numId w:val="33"/>
        </w:numPr>
        <w:tabs>
          <w:tab w:val="left" w:pos="0"/>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ОБСТОЯТЕЛЬСТВА НЕПРЕОДОЛИМОЙ СИЛЫ</w:t>
      </w:r>
    </w:p>
    <w:p w14:paraId="18F1581E" w14:textId="77777777" w:rsidR="00BF3D92" w:rsidRPr="00C3193A" w:rsidRDefault="00BF3D92" w:rsidP="00BF3D92">
      <w:pPr>
        <w:widowControl/>
        <w:tabs>
          <w:tab w:val="left" w:pos="0"/>
          <w:tab w:val="left" w:pos="426"/>
          <w:tab w:val="left" w:pos="851"/>
          <w:tab w:val="left" w:pos="1560"/>
        </w:tabs>
        <w:autoSpaceDE/>
        <w:contextualSpacing/>
        <w:rPr>
          <w:rFonts w:eastAsia="Calibri"/>
          <w:b/>
          <w:sz w:val="18"/>
          <w:szCs w:val="18"/>
          <w:lang w:eastAsia="en-US" w:bidi="ar-SA"/>
        </w:rPr>
      </w:pPr>
    </w:p>
    <w:p w14:paraId="6AE627E7"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Стороны освобождаются от ответственности за частичное или полное неисполнение, ненадлежащее исполнение обязательств по настоящему Дого</w:t>
      </w:r>
      <w:r w:rsidRPr="00C3193A">
        <w:rPr>
          <w:rFonts w:eastAsia="Calibri"/>
          <w:sz w:val="18"/>
          <w:szCs w:val="18"/>
          <w:lang w:eastAsia="en-US" w:bidi="ar-SA"/>
        </w:rPr>
        <w:softHyphen/>
        <w:t>вору, если такое неисполнение явилось следствием действия обстоятельств непреодолимой силы, не под</w:t>
      </w:r>
      <w:r w:rsidRPr="00C3193A">
        <w:rPr>
          <w:rFonts w:eastAsia="Calibri"/>
          <w:sz w:val="18"/>
          <w:szCs w:val="18"/>
          <w:lang w:eastAsia="en-US" w:bidi="ar-SA"/>
        </w:rPr>
        <w:softHyphen/>
        <w:t>дающихся разумному контролю Сторон, возникших после заключения Договора, а также объективно пре</w:t>
      </w:r>
      <w:r w:rsidRPr="00C3193A">
        <w:rPr>
          <w:rFonts w:eastAsia="Calibri"/>
          <w:sz w:val="18"/>
          <w:szCs w:val="18"/>
          <w:lang w:eastAsia="en-US" w:bidi="ar-SA"/>
        </w:rPr>
        <w:softHyphen/>
        <w:t>пятствующих полному или частичному выполнению Сторонами своих обязательств по Договору, вклю</w:t>
      </w:r>
      <w:r w:rsidRPr="00C3193A">
        <w:rPr>
          <w:rFonts w:eastAsia="Calibri"/>
          <w:sz w:val="18"/>
          <w:szCs w:val="18"/>
          <w:lang w:eastAsia="en-US" w:bidi="ar-SA"/>
        </w:rPr>
        <w:softHyphen/>
        <w:t>чая, но не ограничиваясь перечисленным: война, военные действия любого характера, блокады, заба</w:t>
      </w:r>
      <w:r w:rsidRPr="00C3193A">
        <w:rPr>
          <w:rFonts w:eastAsia="Calibri"/>
          <w:sz w:val="18"/>
          <w:szCs w:val="18"/>
          <w:lang w:eastAsia="en-US" w:bidi="ar-SA"/>
        </w:rPr>
        <w:softHyphen/>
        <w:t>стовки, землетрясения, наводнения, пожары и другие стихийные бедствия, неблагоприятные погодные условия, препятствующие производству строительных работ и работ по благоустройству территории, а также принятие актов компе</w:t>
      </w:r>
      <w:r w:rsidRPr="00C3193A">
        <w:rPr>
          <w:rFonts w:eastAsia="Calibri"/>
          <w:sz w:val="18"/>
          <w:szCs w:val="18"/>
          <w:lang w:eastAsia="en-US" w:bidi="ar-SA"/>
        </w:rPr>
        <w:softHyphen/>
        <w:t>тентными государственными органами и органами местного самоуправления, препятствующих выполнению строительных работ, подключения их к коммуникациям и т.п., выполне</w:t>
      </w:r>
      <w:r w:rsidRPr="00C3193A">
        <w:rPr>
          <w:rFonts w:eastAsia="Calibri"/>
          <w:sz w:val="18"/>
          <w:szCs w:val="18"/>
          <w:lang w:eastAsia="en-US" w:bidi="ar-SA"/>
        </w:rPr>
        <w:softHyphen/>
        <w:t>нию Сторонами своих обязательств по Договору. При этом срок исполнения обязательств по Договору переносится на время действия указанных обстоятельств, а также последствий, вызванных этими обстоя</w:t>
      </w:r>
      <w:r w:rsidRPr="00C3193A">
        <w:rPr>
          <w:rFonts w:eastAsia="Calibri"/>
          <w:sz w:val="18"/>
          <w:szCs w:val="18"/>
          <w:lang w:eastAsia="en-US" w:bidi="ar-SA"/>
        </w:rPr>
        <w:softHyphen/>
        <w:t>тельствами.</w:t>
      </w:r>
    </w:p>
    <w:p w14:paraId="1A95ADD9" w14:textId="77777777" w:rsidR="00C3193A" w:rsidRPr="00C3193A" w:rsidRDefault="00C3193A" w:rsidP="0080481A">
      <w:pPr>
        <w:widowControl/>
        <w:numPr>
          <w:ilvl w:val="1"/>
          <w:numId w:val="33"/>
        </w:numPr>
        <w:tabs>
          <w:tab w:val="left" w:pos="0"/>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Сторона, для которой создалась невозможность исполнения обязательств по настоящему Договору вслед</w:t>
      </w:r>
      <w:r w:rsidRPr="00C3193A">
        <w:rPr>
          <w:rFonts w:eastAsia="Calibri"/>
          <w:sz w:val="18"/>
          <w:szCs w:val="18"/>
          <w:lang w:eastAsia="en-US" w:bidi="ar-SA"/>
        </w:rPr>
        <w:softHyphen/>
        <w:t>ствие наступления вышеназванных обстоятельств, обязана известить другую Сто</w:t>
      </w:r>
      <w:r w:rsidRPr="00C3193A">
        <w:rPr>
          <w:rFonts w:eastAsia="Calibri"/>
          <w:sz w:val="18"/>
          <w:szCs w:val="18"/>
          <w:lang w:eastAsia="en-US" w:bidi="ar-SA"/>
        </w:rPr>
        <w:softHyphen/>
        <w:t>рону в разумный срок. Застройщик обязан известить другую сторону о наступлении форс-мажорных обстоятельств, путем размещения указанной информации на официальном сайте Застройщика и/или в средствах массовой информации Республики Крым, а также принять все возможные меры с целью максимального снижения отрица</w:t>
      </w:r>
      <w:r w:rsidRPr="00C3193A">
        <w:rPr>
          <w:rFonts w:eastAsia="Calibri"/>
          <w:sz w:val="18"/>
          <w:szCs w:val="18"/>
          <w:lang w:eastAsia="en-US" w:bidi="ar-SA"/>
        </w:rPr>
        <w:softHyphen/>
        <w:t>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7B3B2B14" w14:textId="77777777" w:rsidR="00C3193A" w:rsidRPr="00C3193A" w:rsidRDefault="00C3193A" w:rsidP="0080481A">
      <w:pPr>
        <w:widowControl/>
        <w:numPr>
          <w:ilvl w:val="1"/>
          <w:numId w:val="33"/>
        </w:numPr>
        <w:tabs>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Доказательством наступления обстоятельств непреодолимой силы являются соответствующие документы, выдаваемые соответствующими уполномоченными органами региона (страны), где такие обстоятельства имели место, если они не являются общеизвестными.</w:t>
      </w:r>
    </w:p>
    <w:p w14:paraId="27F0A8E2" w14:textId="77777777" w:rsidR="00C3193A" w:rsidRPr="00C3193A" w:rsidRDefault="00C3193A" w:rsidP="0080481A">
      <w:pPr>
        <w:widowControl/>
        <w:numPr>
          <w:ilvl w:val="1"/>
          <w:numId w:val="33"/>
        </w:numPr>
        <w:tabs>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если обстоятельства, предусмотренные настоящим разделом, длятся более 6 (шести) месяцев, Сто</w:t>
      </w:r>
      <w:r w:rsidRPr="00C3193A">
        <w:rPr>
          <w:rFonts w:eastAsia="Calibri"/>
          <w:sz w:val="18"/>
          <w:szCs w:val="18"/>
          <w:lang w:eastAsia="en-US" w:bidi="ar-SA"/>
        </w:rPr>
        <w:softHyphen/>
        <w:t>роны вправе расторгнуть Договор, предварительно урегулировав все спорные вопросы.</w:t>
      </w:r>
    </w:p>
    <w:p w14:paraId="568BC14A" w14:textId="77777777" w:rsidR="00C3193A" w:rsidRPr="00C3193A" w:rsidRDefault="00C3193A" w:rsidP="00C3193A">
      <w:pPr>
        <w:widowControl/>
        <w:tabs>
          <w:tab w:val="left" w:pos="426"/>
          <w:tab w:val="left" w:pos="851"/>
          <w:tab w:val="left" w:pos="1560"/>
        </w:tabs>
        <w:autoSpaceDE/>
        <w:jc w:val="both"/>
        <w:rPr>
          <w:rFonts w:eastAsia="Calibri"/>
          <w:sz w:val="18"/>
          <w:szCs w:val="18"/>
          <w:lang w:eastAsia="en-US" w:bidi="ar-SA"/>
        </w:rPr>
      </w:pPr>
    </w:p>
    <w:p w14:paraId="4A830FE5" w14:textId="2F65E7B5" w:rsidR="00C3193A" w:rsidRDefault="00C3193A" w:rsidP="0080481A">
      <w:pPr>
        <w:widowControl/>
        <w:numPr>
          <w:ilvl w:val="0"/>
          <w:numId w:val="33"/>
        </w:numPr>
        <w:tabs>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СПОСОБЫ ОБЕСПЕЧЕНИЯ ИСПОЛНЕНИЯ ОБЯЗАТЕЛЬСТВ. ДОПОЛНИТЕЛЬНЫЕ УСЛОВИЯ</w:t>
      </w:r>
    </w:p>
    <w:p w14:paraId="7376D71A" w14:textId="77777777" w:rsidR="00BF3D92" w:rsidRPr="00C3193A" w:rsidRDefault="00BF3D92" w:rsidP="00BF3D92">
      <w:pPr>
        <w:widowControl/>
        <w:tabs>
          <w:tab w:val="left" w:pos="426"/>
          <w:tab w:val="left" w:pos="851"/>
          <w:tab w:val="left" w:pos="1560"/>
        </w:tabs>
        <w:autoSpaceDE/>
        <w:contextualSpacing/>
        <w:rPr>
          <w:rFonts w:eastAsia="Calibri"/>
          <w:b/>
          <w:sz w:val="18"/>
          <w:szCs w:val="18"/>
          <w:lang w:eastAsia="en-US" w:bidi="ar-SA"/>
        </w:rPr>
      </w:pPr>
    </w:p>
    <w:p w14:paraId="2105A021" w14:textId="77777777" w:rsidR="00C3193A" w:rsidRPr="00C3193A" w:rsidRDefault="00C3193A" w:rsidP="0080481A">
      <w:pPr>
        <w:widowControl/>
        <w:numPr>
          <w:ilvl w:val="1"/>
          <w:numId w:val="33"/>
        </w:numPr>
        <w:tabs>
          <w:tab w:val="left" w:pos="426"/>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w:t>
      </w:r>
      <w:r w:rsidRPr="00C3193A">
        <w:rPr>
          <w:rFonts w:eastAsia="Calibri"/>
          <w:sz w:val="18"/>
          <w:szCs w:val="18"/>
          <w:lang w:eastAsia="en-US" w:bidi="ar-SA"/>
        </w:rPr>
        <w:softHyphen/>
        <w:t>говором и/или действующим законодательством Российской Федерации.</w:t>
      </w:r>
    </w:p>
    <w:p w14:paraId="6FDCE6F4" w14:textId="77777777" w:rsidR="00C3193A" w:rsidRPr="00C3193A" w:rsidRDefault="00C3193A" w:rsidP="0080481A">
      <w:pPr>
        <w:widowControl/>
        <w:numPr>
          <w:ilvl w:val="1"/>
          <w:numId w:val="33"/>
        </w:numPr>
        <w:tabs>
          <w:tab w:val="left" w:pos="426"/>
          <w:tab w:val="left" w:pos="851"/>
          <w:tab w:val="left" w:pos="1560"/>
        </w:tabs>
        <w:autoSpaceDE/>
        <w:ind w:left="0" w:firstLine="0"/>
        <w:contextualSpacing/>
        <w:jc w:val="both"/>
        <w:rPr>
          <w:sz w:val="18"/>
          <w:szCs w:val="18"/>
        </w:rPr>
      </w:pPr>
      <w:r w:rsidRPr="00C3193A">
        <w:rPr>
          <w:rFonts w:eastAsia="Calibri"/>
          <w:sz w:val="18"/>
          <w:szCs w:val="18"/>
          <w:lang w:eastAsia="en-US" w:bidi="ar-SA"/>
        </w:rPr>
        <w:t xml:space="preserve">  Стороны соглашаются, что если в соответствии с Федеральным законом № 214-ФЗ Застройщик обязан зачис</w:t>
      </w:r>
      <w:r w:rsidRPr="00C3193A">
        <w:rPr>
          <w:rFonts w:eastAsia="Calibri"/>
          <w:sz w:val="18"/>
          <w:szCs w:val="18"/>
          <w:lang w:eastAsia="en-US" w:bidi="ar-SA"/>
        </w:rPr>
        <w:softHyphen/>
        <w:t>лить денежные средства и/или проценты за пользование денежными средствами в депозит нотари</w:t>
      </w:r>
      <w:r w:rsidRPr="00C3193A">
        <w:rPr>
          <w:rFonts w:eastAsia="Calibri"/>
          <w:sz w:val="18"/>
          <w:szCs w:val="18"/>
          <w:lang w:eastAsia="en-US" w:bidi="ar-SA"/>
        </w:rPr>
        <w:softHyphen/>
        <w:t>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сумм и перечислены нотариусу. Участник долевого строительства получает денежные средства в сумме за выче</w:t>
      </w:r>
      <w:r w:rsidRPr="00C3193A">
        <w:rPr>
          <w:rFonts w:eastAsia="Calibri"/>
          <w:sz w:val="18"/>
          <w:szCs w:val="18"/>
          <w:lang w:eastAsia="en-US" w:bidi="ar-SA"/>
        </w:rPr>
        <w:softHyphen/>
        <w:t>том соответствующих расходов</w:t>
      </w:r>
      <w:r w:rsidRPr="00C3193A">
        <w:rPr>
          <w:rFonts w:eastAsia="Calibri"/>
          <w:b/>
          <w:sz w:val="18"/>
          <w:szCs w:val="18"/>
          <w:lang w:eastAsia="en-US" w:bidi="ar-SA"/>
        </w:rPr>
        <w:t xml:space="preserve">.    </w:t>
      </w:r>
    </w:p>
    <w:p w14:paraId="08951E19" w14:textId="77777777" w:rsidR="00C3193A" w:rsidRPr="00C3193A" w:rsidRDefault="00C3193A" w:rsidP="0080481A">
      <w:pPr>
        <w:widowControl/>
        <w:numPr>
          <w:ilvl w:val="1"/>
          <w:numId w:val="33"/>
        </w:numPr>
        <w:tabs>
          <w:tab w:val="left" w:pos="426"/>
          <w:tab w:val="left" w:pos="851"/>
          <w:tab w:val="left" w:pos="1560"/>
        </w:tabs>
        <w:autoSpaceDE/>
        <w:ind w:left="0" w:firstLine="0"/>
        <w:contextualSpacing/>
        <w:jc w:val="both"/>
        <w:rPr>
          <w:sz w:val="18"/>
          <w:szCs w:val="18"/>
        </w:rPr>
      </w:pPr>
      <w:r w:rsidRPr="00C3193A">
        <w:rPr>
          <w:sz w:val="18"/>
          <w:szCs w:val="18"/>
        </w:rPr>
        <w:t xml:space="preserve"> С момента передачи Участнику долевого строительства объекта долевого строительства (Квартиры),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w:t>
      </w:r>
      <w:r w:rsidRPr="00C3193A">
        <w:rPr>
          <w:sz w:val="18"/>
          <w:szCs w:val="18"/>
        </w:rPr>
        <w:lastRenderedPageBreak/>
        <w:t xml:space="preserve">объектов долевого строительства в многоквартирном доме и (или) ином объекте недвижимости, построенных (созданных) на данном земельном участке. </w:t>
      </w:r>
      <w:bookmarkStart w:id="10" w:name="dst100783"/>
      <w:bookmarkEnd w:id="10"/>
      <w:r w:rsidRPr="00C3193A">
        <w:rPr>
          <w:sz w:val="18"/>
          <w:szCs w:val="18"/>
        </w:rPr>
        <w:t xml:space="preserve">   </w:t>
      </w:r>
    </w:p>
    <w:p w14:paraId="5BB05782" w14:textId="77777777" w:rsidR="00C3193A" w:rsidRPr="00C3193A" w:rsidRDefault="00C3193A" w:rsidP="0080481A">
      <w:pPr>
        <w:widowControl/>
        <w:numPr>
          <w:ilvl w:val="1"/>
          <w:numId w:val="33"/>
        </w:numPr>
        <w:tabs>
          <w:tab w:val="left" w:pos="426"/>
          <w:tab w:val="left" w:pos="1560"/>
        </w:tabs>
        <w:autoSpaceDE/>
        <w:ind w:left="0" w:firstLine="0"/>
        <w:contextualSpacing/>
        <w:jc w:val="both"/>
        <w:rPr>
          <w:sz w:val="18"/>
          <w:szCs w:val="18"/>
        </w:rPr>
      </w:pPr>
      <w:r w:rsidRPr="00C3193A">
        <w:rPr>
          <w:sz w:val="18"/>
          <w:szCs w:val="18"/>
        </w:rPr>
        <w:t xml:space="preserve">С даты государственной регистрации права собственности Застройщика на жилые и (или) нежилые помещения и (или) машино-места, входящие в состав Многоквартирного жилого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 </w:t>
      </w:r>
    </w:p>
    <w:p w14:paraId="1719F96F" w14:textId="77777777" w:rsidR="00C3193A" w:rsidRPr="00C3193A" w:rsidRDefault="00C3193A" w:rsidP="0080481A">
      <w:pPr>
        <w:widowControl/>
        <w:numPr>
          <w:ilvl w:val="1"/>
          <w:numId w:val="33"/>
        </w:numPr>
        <w:tabs>
          <w:tab w:val="left" w:pos="426"/>
          <w:tab w:val="left" w:pos="567"/>
          <w:tab w:val="left" w:pos="851"/>
          <w:tab w:val="left" w:pos="1560"/>
        </w:tabs>
        <w:autoSpaceDE/>
        <w:ind w:left="0" w:firstLine="0"/>
        <w:contextualSpacing/>
        <w:jc w:val="both"/>
        <w:rPr>
          <w:sz w:val="18"/>
          <w:szCs w:val="18"/>
        </w:rPr>
      </w:pPr>
      <w:r w:rsidRPr="00C3193A">
        <w:rPr>
          <w:sz w:val="18"/>
          <w:szCs w:val="18"/>
        </w:rPr>
        <w:t xml:space="preserve"> Настоящим Участник выражает свое согласие на залог права аренды земельного участка, указанного в </w:t>
      </w:r>
      <w:r w:rsidRPr="00C3193A">
        <w:rPr>
          <w:b/>
          <w:sz w:val="18"/>
          <w:szCs w:val="18"/>
        </w:rPr>
        <w:t>п. 1.1.3.</w:t>
      </w:r>
      <w:r w:rsidRPr="00C3193A">
        <w:rPr>
          <w:sz w:val="18"/>
          <w:szCs w:val="18"/>
        </w:rPr>
        <w:t xml:space="preserve"> настоящего Договора, в обеспечение обязательств Застройщика по Кредитным договорам (договорам займа) заключаемым Застройщиком с банками на строительство Объекта и иных объектов недвижимости на земельном участке, указанном в </w:t>
      </w:r>
      <w:r w:rsidRPr="00C3193A">
        <w:rPr>
          <w:b/>
          <w:sz w:val="18"/>
          <w:szCs w:val="18"/>
        </w:rPr>
        <w:t>п.1.1.3.</w:t>
      </w:r>
      <w:r w:rsidRPr="00C3193A">
        <w:rPr>
          <w:sz w:val="18"/>
          <w:szCs w:val="18"/>
        </w:rPr>
        <w:t xml:space="preserve"> настоящего Договора.</w:t>
      </w:r>
    </w:p>
    <w:p w14:paraId="5A82DDAE" w14:textId="77777777" w:rsidR="00C3193A" w:rsidRPr="00C3193A" w:rsidRDefault="00C3193A" w:rsidP="0080481A">
      <w:pPr>
        <w:widowControl/>
        <w:numPr>
          <w:ilvl w:val="1"/>
          <w:numId w:val="33"/>
        </w:numPr>
        <w:tabs>
          <w:tab w:val="left" w:pos="567"/>
        </w:tabs>
        <w:autoSpaceDE/>
        <w:ind w:left="0" w:firstLine="0"/>
        <w:contextualSpacing/>
        <w:jc w:val="both"/>
        <w:rPr>
          <w:sz w:val="18"/>
          <w:szCs w:val="18"/>
        </w:rPr>
      </w:pPr>
      <w:r w:rsidRPr="00C3193A">
        <w:rPr>
          <w:sz w:val="18"/>
          <w:szCs w:val="18"/>
        </w:rPr>
        <w:t xml:space="preserve">Застройщик вправе пользоваться и распоряжаться земельным участком, указанным в п.1.1.3. Договора  без согласия Участника, в том числе осуществлять проектные, строительные и иные работы, возводить здания и сооружения и иным образом распоряжаться земельным участком, в том числе осуществлять все необходимые действия, связанные с формированием частей земельного участка, с целью определения части земельного участка, занятого жилым домом и частей земельного участка, занятых иными объектами недвижимого имущества, разделением земельного участка путем его межевания. </w:t>
      </w:r>
    </w:p>
    <w:p w14:paraId="697F4B8D" w14:textId="77777777" w:rsidR="00C3193A" w:rsidRPr="00C3193A" w:rsidRDefault="00C3193A" w:rsidP="0080481A">
      <w:pPr>
        <w:widowControl/>
        <w:numPr>
          <w:ilvl w:val="1"/>
          <w:numId w:val="33"/>
        </w:numPr>
        <w:tabs>
          <w:tab w:val="left" w:pos="567"/>
        </w:tabs>
        <w:autoSpaceDE/>
        <w:ind w:left="0" w:firstLine="0"/>
        <w:contextualSpacing/>
        <w:jc w:val="both"/>
        <w:rPr>
          <w:rFonts w:eastAsia="Calibri"/>
          <w:b/>
          <w:sz w:val="18"/>
          <w:szCs w:val="18"/>
          <w:lang w:eastAsia="en-US" w:bidi="ar-SA"/>
        </w:rPr>
      </w:pPr>
      <w:r w:rsidRPr="00C3193A">
        <w:rPr>
          <w:sz w:val="18"/>
          <w:szCs w:val="18"/>
        </w:rPr>
        <w:t xml:space="preserve">Застройщик вправе вносить изменения и дополнения в границы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его дополнения и изменения.  </w:t>
      </w:r>
    </w:p>
    <w:p w14:paraId="53825D47" w14:textId="77777777" w:rsidR="00C3193A" w:rsidRPr="00C3193A" w:rsidRDefault="00C3193A" w:rsidP="00C3193A">
      <w:pPr>
        <w:widowControl/>
        <w:tabs>
          <w:tab w:val="left" w:pos="567"/>
        </w:tabs>
        <w:autoSpaceDE/>
        <w:ind w:left="360"/>
        <w:contextualSpacing/>
        <w:jc w:val="both"/>
        <w:rPr>
          <w:rFonts w:eastAsia="Calibri"/>
          <w:b/>
          <w:sz w:val="18"/>
          <w:szCs w:val="18"/>
          <w:lang w:eastAsia="en-US" w:bidi="ar-SA"/>
        </w:rPr>
      </w:pPr>
    </w:p>
    <w:p w14:paraId="4B414CB3" w14:textId="08207741" w:rsidR="00C3193A" w:rsidRDefault="00C3193A" w:rsidP="0080481A">
      <w:pPr>
        <w:widowControl/>
        <w:numPr>
          <w:ilvl w:val="0"/>
          <w:numId w:val="33"/>
        </w:numPr>
        <w:tabs>
          <w:tab w:val="left" w:pos="426"/>
          <w:tab w:val="left" w:pos="851"/>
          <w:tab w:val="left" w:pos="1560"/>
        </w:tabs>
        <w:autoSpaceDE/>
        <w:ind w:left="0" w:firstLine="0"/>
        <w:contextualSpacing/>
        <w:jc w:val="center"/>
        <w:rPr>
          <w:rFonts w:eastAsia="Calibri"/>
          <w:b/>
          <w:sz w:val="18"/>
          <w:szCs w:val="18"/>
          <w:lang w:eastAsia="en-US" w:bidi="ar-SA"/>
        </w:rPr>
      </w:pPr>
      <w:r w:rsidRPr="00C3193A">
        <w:rPr>
          <w:rFonts w:eastAsia="Calibri"/>
          <w:b/>
          <w:sz w:val="18"/>
          <w:szCs w:val="18"/>
          <w:lang w:eastAsia="en-US" w:bidi="ar-SA"/>
        </w:rPr>
        <w:t>ЗАКЛЮЧИТЕЛЬНЫЕ ПОЛОЖЕНИЯ</w:t>
      </w:r>
    </w:p>
    <w:p w14:paraId="608BAFD5" w14:textId="77777777" w:rsidR="00BF3D92" w:rsidRPr="00C3193A" w:rsidRDefault="00BF3D92" w:rsidP="00BF3D92">
      <w:pPr>
        <w:widowControl/>
        <w:tabs>
          <w:tab w:val="left" w:pos="426"/>
          <w:tab w:val="left" w:pos="851"/>
          <w:tab w:val="left" w:pos="1560"/>
        </w:tabs>
        <w:autoSpaceDE/>
        <w:contextualSpacing/>
        <w:rPr>
          <w:rFonts w:eastAsia="Calibri"/>
          <w:b/>
          <w:sz w:val="18"/>
          <w:szCs w:val="18"/>
          <w:lang w:eastAsia="en-US" w:bidi="ar-SA"/>
        </w:rPr>
      </w:pPr>
    </w:p>
    <w:p w14:paraId="23285C0D" w14:textId="762F0A9E" w:rsidR="00C3193A" w:rsidRDefault="00C3193A" w:rsidP="0080481A">
      <w:pPr>
        <w:widowControl/>
        <w:numPr>
          <w:ilvl w:val="1"/>
          <w:numId w:val="33"/>
        </w:numPr>
        <w:tabs>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Все расходы по государственной регистрации Договора, возможных изменений к нему – несет Участник.</w:t>
      </w:r>
    </w:p>
    <w:p w14:paraId="430BF878" w14:textId="42C25E36" w:rsidR="008870BB" w:rsidRPr="008870BB" w:rsidRDefault="008870BB" w:rsidP="008870BB">
      <w:pPr>
        <w:pStyle w:val="a5"/>
        <w:widowControl/>
        <w:numPr>
          <w:ilvl w:val="2"/>
          <w:numId w:val="33"/>
        </w:numPr>
        <w:tabs>
          <w:tab w:val="left" w:pos="0"/>
          <w:tab w:val="left" w:pos="426"/>
          <w:tab w:val="left" w:pos="567"/>
          <w:tab w:val="left" w:pos="851"/>
          <w:tab w:val="left" w:pos="993"/>
        </w:tabs>
        <w:autoSpaceDE/>
        <w:autoSpaceDN/>
        <w:ind w:left="9" w:right="-57" w:hanging="9"/>
        <w:contextualSpacing/>
        <w:rPr>
          <w:sz w:val="18"/>
          <w:szCs w:val="18"/>
        </w:rPr>
      </w:pPr>
      <w:r w:rsidRPr="008870BB">
        <w:rPr>
          <w:sz w:val="18"/>
          <w:szCs w:val="18"/>
        </w:rPr>
        <w:t>Стороны договорились, что Документы, необходимые для осуществления государственной регистрации настоящего Договора будут предоставлены на регистрацию в Государственный комитет регистрации и кадастру Республики Крым (далее орган регистрации прав) в форме электронных документов, которые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Сторон Договора.</w:t>
      </w:r>
    </w:p>
    <w:p w14:paraId="3D47FA8C" w14:textId="4E53E231" w:rsidR="008870BB" w:rsidRPr="00A63E22" w:rsidRDefault="008870BB" w:rsidP="008870BB">
      <w:pPr>
        <w:widowControl/>
        <w:autoSpaceDE/>
        <w:autoSpaceDN/>
        <w:ind w:left="9" w:firstLine="558"/>
        <w:contextualSpacing/>
        <w:jc w:val="both"/>
        <w:rPr>
          <w:sz w:val="18"/>
          <w:szCs w:val="18"/>
        </w:rPr>
      </w:pPr>
      <w:r w:rsidRPr="00471467">
        <w:rPr>
          <w:sz w:val="18"/>
          <w:szCs w:val="18"/>
        </w:rPr>
        <w:t xml:space="preserve"> Сформированный комплект документов, необходимых для осуществления государственной регистрации прав и представляемых </w:t>
      </w:r>
      <w:r w:rsidRPr="00A63E22">
        <w:rPr>
          <w:sz w:val="18"/>
          <w:szCs w:val="18"/>
        </w:rPr>
        <w:t xml:space="preserve">в форме электронных документов, электронных образов документов, подписывается усиленной квалифицированной электронной подписью Сторон Договора. </w:t>
      </w:r>
    </w:p>
    <w:p w14:paraId="05B746D7" w14:textId="79AA0564" w:rsidR="008870BB" w:rsidRPr="008870BB" w:rsidRDefault="008870BB" w:rsidP="008870BB">
      <w:pPr>
        <w:widowControl/>
        <w:tabs>
          <w:tab w:val="left" w:pos="426"/>
          <w:tab w:val="left" w:pos="567"/>
          <w:tab w:val="left" w:pos="851"/>
          <w:tab w:val="left" w:pos="1560"/>
        </w:tabs>
        <w:autoSpaceDE/>
        <w:ind w:left="9" w:firstLine="558"/>
        <w:contextualSpacing/>
        <w:jc w:val="both"/>
        <w:rPr>
          <w:rFonts w:eastAsia="Calibri"/>
          <w:sz w:val="18"/>
          <w:szCs w:val="18"/>
          <w:lang w:eastAsia="en-US" w:bidi="ar-SA"/>
        </w:rPr>
      </w:pPr>
      <w:r w:rsidRPr="008870BB">
        <w:rPr>
          <w:sz w:val="18"/>
          <w:szCs w:val="18"/>
        </w:rPr>
        <w:t xml:space="preserve"> Заявление о государственной регистрации прав и прилагаемые к нему документы представляются в орган регистрации прав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Сторон Договора.</w:t>
      </w:r>
    </w:p>
    <w:p w14:paraId="5E601D36" w14:textId="77777777" w:rsidR="00C3193A" w:rsidRPr="00C3193A" w:rsidRDefault="00C3193A" w:rsidP="0080481A">
      <w:pPr>
        <w:widowControl/>
        <w:numPr>
          <w:ilvl w:val="1"/>
          <w:numId w:val="33"/>
        </w:numPr>
        <w:tabs>
          <w:tab w:val="left" w:pos="426"/>
          <w:tab w:val="left" w:pos="567"/>
          <w:tab w:val="left" w:pos="851"/>
          <w:tab w:val="left" w:pos="1560"/>
        </w:tabs>
        <w:autoSpaceDE/>
        <w:adjustRightInd w:val="0"/>
        <w:ind w:left="0" w:firstLine="0"/>
        <w:contextualSpacing/>
        <w:jc w:val="both"/>
        <w:rPr>
          <w:rFonts w:eastAsia="Calibri"/>
          <w:sz w:val="18"/>
          <w:szCs w:val="18"/>
          <w:lang w:eastAsia="en-US" w:bidi="ar-SA"/>
        </w:rPr>
      </w:pPr>
      <w:r w:rsidRPr="00C3193A">
        <w:rPr>
          <w:rFonts w:eastAsia="Calibri"/>
          <w:sz w:val="18"/>
          <w:szCs w:val="18"/>
          <w:lang w:eastAsia="en-US" w:bidi="ar-SA"/>
        </w:rPr>
        <w:t>Уступка Участником долевого строительства прав требований по Договору допускается только после уплаты им Цены Договора, неустойки (пени) и иных платежей (при наличии) или одно</w:t>
      </w:r>
      <w:r w:rsidRPr="00C3193A">
        <w:rPr>
          <w:rFonts w:eastAsia="Calibri"/>
          <w:sz w:val="18"/>
          <w:szCs w:val="18"/>
          <w:lang w:eastAsia="en-US" w:bidi="ar-SA"/>
        </w:rPr>
        <w:softHyphen/>
        <w:t xml:space="preserve">временно с переводом долга на нового участника долевого строительства в порядке, установленном Гражданским </w:t>
      </w:r>
      <w:hyperlink r:id="rId15" w:history="1">
        <w:r w:rsidRPr="00C3193A">
          <w:rPr>
            <w:rFonts w:eastAsia="Calibri"/>
            <w:sz w:val="18"/>
            <w:szCs w:val="18"/>
            <w:lang w:eastAsia="en-US" w:bidi="ar-SA"/>
          </w:rPr>
          <w:t>кодексом</w:t>
        </w:r>
      </w:hyperlink>
      <w:r w:rsidRPr="00C3193A">
        <w:rPr>
          <w:rFonts w:eastAsia="Calibri"/>
          <w:sz w:val="18"/>
          <w:szCs w:val="18"/>
          <w:lang w:eastAsia="en-US" w:bidi="ar-SA"/>
        </w:rPr>
        <w:t xml:space="preserve"> Российской Федерации.</w:t>
      </w:r>
    </w:p>
    <w:p w14:paraId="284D8D31" w14:textId="7E72BA0D" w:rsidR="00C3193A" w:rsidRPr="002C3A19" w:rsidRDefault="00C3193A" w:rsidP="002C3A19">
      <w:pPr>
        <w:pStyle w:val="a5"/>
        <w:widowControl/>
        <w:numPr>
          <w:ilvl w:val="2"/>
          <w:numId w:val="33"/>
        </w:numPr>
        <w:tabs>
          <w:tab w:val="left" w:pos="567"/>
          <w:tab w:val="left" w:pos="1560"/>
          <w:tab w:val="left" w:pos="9781"/>
        </w:tabs>
        <w:autoSpaceDE/>
        <w:ind w:left="9" w:hanging="9"/>
        <w:contextualSpacing/>
        <w:rPr>
          <w:rFonts w:eastAsia="Calibri"/>
          <w:sz w:val="18"/>
          <w:szCs w:val="18"/>
          <w:lang w:eastAsia="en-US" w:bidi="ar-SA"/>
        </w:rPr>
      </w:pPr>
      <w:r w:rsidRPr="002C3A19">
        <w:rPr>
          <w:i/>
          <w:sz w:val="18"/>
          <w:szCs w:val="18"/>
        </w:rPr>
        <w:t>Уступка Участником долевого строительства своего права требования Объекта долевого</w:t>
      </w:r>
      <w:r w:rsidRPr="002C3A19">
        <w:rPr>
          <w:sz w:val="18"/>
          <w:szCs w:val="18"/>
        </w:rPr>
        <w:t xml:space="preserve"> строительства по настоящему Договору третьему лицу, допускается только в случае, если Кредитным договором </w:t>
      </w:r>
      <w:r w:rsidRPr="002C3A19">
        <w:rPr>
          <w:i/>
          <w:iCs/>
          <w:color w:val="000000"/>
          <w:sz w:val="18"/>
          <w:szCs w:val="18"/>
          <w:shd w:val="clear" w:color="auto" w:fill="FFFFFF"/>
        </w:rPr>
        <w:t>(Договором займа),</w:t>
      </w:r>
      <w:r w:rsidRPr="002C3A19">
        <w:rPr>
          <w:sz w:val="18"/>
          <w:szCs w:val="18"/>
        </w:rPr>
        <w:t xml:space="preserve"> заключенным Участником долевого строительства с Банком </w:t>
      </w:r>
      <w:r w:rsidRPr="002C3A19">
        <w:rPr>
          <w:i/>
          <w:iCs/>
          <w:color w:val="000000"/>
          <w:sz w:val="18"/>
          <w:szCs w:val="18"/>
          <w:shd w:val="clear" w:color="auto" w:fill="FFFFFF"/>
        </w:rPr>
        <w:t>(Займодавцем)</w:t>
      </w:r>
      <w:r w:rsidRPr="002C3A19">
        <w:rPr>
          <w:sz w:val="18"/>
          <w:szCs w:val="18"/>
        </w:rPr>
        <w:t xml:space="preserve"> допускается уступка Участником долевого строительства прав требования по Кредитному договору </w:t>
      </w:r>
      <w:r w:rsidRPr="002C3A19">
        <w:rPr>
          <w:i/>
          <w:iCs/>
          <w:color w:val="000000"/>
          <w:sz w:val="18"/>
          <w:szCs w:val="18"/>
          <w:shd w:val="clear" w:color="auto" w:fill="FFFFFF"/>
        </w:rPr>
        <w:t>(Договору займа)</w:t>
      </w:r>
      <w:r w:rsidR="002C3A19" w:rsidRPr="002C3A19">
        <w:rPr>
          <w:i/>
          <w:iCs/>
          <w:color w:val="000000"/>
          <w:sz w:val="18"/>
          <w:szCs w:val="18"/>
          <w:shd w:val="clear" w:color="auto" w:fill="FFFFFF"/>
        </w:rPr>
        <w:t>.</w:t>
      </w:r>
    </w:p>
    <w:p w14:paraId="422E4BD8" w14:textId="77777777" w:rsidR="00C3193A" w:rsidRPr="00C3193A" w:rsidRDefault="00C3193A" w:rsidP="0080481A">
      <w:pPr>
        <w:widowControl/>
        <w:numPr>
          <w:ilvl w:val="2"/>
          <w:numId w:val="33"/>
        </w:numPr>
        <w:tabs>
          <w:tab w:val="left" w:pos="567"/>
          <w:tab w:val="left" w:pos="709"/>
          <w:tab w:val="left" w:pos="85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вправе уступить свои права и обязанности по Договору новому участнику долевого строительства с момента государственной регистрации Договора и до момента подписа</w:t>
      </w:r>
      <w:r w:rsidRPr="00C3193A">
        <w:rPr>
          <w:rFonts w:eastAsia="Calibri"/>
          <w:sz w:val="18"/>
          <w:szCs w:val="18"/>
          <w:lang w:eastAsia="en-US" w:bidi="ar-SA"/>
        </w:rPr>
        <w:softHyphen/>
        <w:t xml:space="preserve">ния Акта приема-передачи. При этом Участник не позднее чем за пять рабочих дней до подписания Договора об уступке прав требования обязан уведомить об этом Застройщика в письменном виде. </w:t>
      </w:r>
    </w:p>
    <w:p w14:paraId="05207C68" w14:textId="77777777" w:rsidR="00C3193A" w:rsidRPr="00C3193A" w:rsidRDefault="00C3193A" w:rsidP="0080481A">
      <w:pPr>
        <w:widowControl/>
        <w:numPr>
          <w:ilvl w:val="2"/>
          <w:numId w:val="33"/>
        </w:numPr>
        <w:tabs>
          <w:tab w:val="left" w:pos="567"/>
          <w:tab w:val="left" w:pos="709"/>
          <w:tab w:val="left" w:pos="85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Уступка права требования и/или перевод долга оформляются отдельным договором, подписываемым Участником долевого строительства и третьим лицом с учетом п. 12.3 настоящего Договора, а также с одновременным проставлением на таком договоре резолюции Застройщика, свидетельствующей о письменном уведомлении Застройщика о совершении такой уступки и/или перевода долга с Застройщиком и отражении произошедшей перемены лиц в обязательстве в документации Застройщика.</w:t>
      </w:r>
    </w:p>
    <w:p w14:paraId="4A515A94" w14:textId="77777777" w:rsidR="00C3193A" w:rsidRPr="00C3193A" w:rsidRDefault="00C3193A" w:rsidP="0080481A">
      <w:pPr>
        <w:widowControl/>
        <w:numPr>
          <w:ilvl w:val="2"/>
          <w:numId w:val="33"/>
        </w:numPr>
        <w:tabs>
          <w:tab w:val="left" w:pos="567"/>
          <w:tab w:val="left" w:pos="709"/>
          <w:tab w:val="left" w:pos="85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Уступка прав требования по Договору вступает в силу с момента ее государственной реги</w:t>
      </w:r>
      <w:r w:rsidRPr="00C3193A">
        <w:rPr>
          <w:rFonts w:eastAsia="Calibri"/>
          <w:sz w:val="18"/>
          <w:szCs w:val="18"/>
          <w:lang w:eastAsia="en-US" w:bidi="ar-SA"/>
        </w:rPr>
        <w:softHyphen/>
        <w:t>страции в установленном законом порядке. Расходы по регистрации несет Участник или новый участник долевого строительства. Услуги оформления документов по уступке права требования и/или перевода долга оформляется отдельным договором на отдельных условиях.</w:t>
      </w:r>
    </w:p>
    <w:p w14:paraId="2E0CAD78" w14:textId="77777777" w:rsidR="00C3193A" w:rsidRPr="00C3193A" w:rsidRDefault="00C3193A" w:rsidP="0080481A">
      <w:pPr>
        <w:widowControl/>
        <w:numPr>
          <w:ilvl w:val="2"/>
          <w:numId w:val="33"/>
        </w:numPr>
        <w:tabs>
          <w:tab w:val="left" w:pos="567"/>
          <w:tab w:val="left" w:pos="709"/>
          <w:tab w:val="left" w:pos="851"/>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 xml:space="preserve">В течение 7 (семи) календарных дней с момента регистрации Договора уступки в органе регистрации прав Участник обязуется предоставить Застройщику копию Договора уступки с отметкой регистрирующего органа, а также выписку из ЕГРН, подтверждающую регистрацию Договора уступки. Ответственность за последствия неисполнения данного обязательства лежит на Участнике долевого строительства. </w:t>
      </w:r>
    </w:p>
    <w:p w14:paraId="376795EF" w14:textId="77777777" w:rsidR="00C3193A" w:rsidRPr="00C3193A" w:rsidRDefault="00C3193A" w:rsidP="0080481A">
      <w:pPr>
        <w:widowControl/>
        <w:numPr>
          <w:ilvl w:val="2"/>
          <w:numId w:val="33"/>
        </w:numPr>
        <w:tabs>
          <w:tab w:val="left" w:pos="567"/>
          <w:tab w:val="left" w:pos="709"/>
          <w:tab w:val="left" w:pos="851"/>
        </w:tabs>
        <w:autoSpaceDE/>
        <w:ind w:left="0" w:firstLine="0"/>
        <w:contextualSpacing/>
        <w:jc w:val="both"/>
        <w:rPr>
          <w:sz w:val="18"/>
          <w:szCs w:val="18"/>
        </w:rPr>
      </w:pPr>
      <w:r w:rsidRPr="00C3193A">
        <w:rPr>
          <w:sz w:val="18"/>
          <w:szCs w:val="18"/>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перехода по иным основаниям прав требований по такому Договору переходят все права и обязанности по Договору Эскроу, заключенному прежним Участником долевого строительства</w:t>
      </w:r>
      <w:r w:rsidRPr="00C3193A">
        <w:rPr>
          <w:b/>
          <w:sz w:val="18"/>
          <w:szCs w:val="18"/>
        </w:rPr>
        <w:t>.</w:t>
      </w:r>
      <w:r w:rsidRPr="00C3193A">
        <w:rPr>
          <w:sz w:val="18"/>
          <w:szCs w:val="18"/>
        </w:rPr>
        <w:t xml:space="preserve"> </w:t>
      </w:r>
    </w:p>
    <w:p w14:paraId="1BEFB44A" w14:textId="77777777" w:rsidR="00C3193A" w:rsidRPr="00C3193A" w:rsidRDefault="00C3193A" w:rsidP="0080481A">
      <w:pPr>
        <w:widowControl/>
        <w:numPr>
          <w:ilvl w:val="2"/>
          <w:numId w:val="33"/>
        </w:numPr>
        <w:tabs>
          <w:tab w:val="left" w:pos="567"/>
          <w:tab w:val="left" w:pos="709"/>
          <w:tab w:val="left" w:pos="851"/>
        </w:tabs>
        <w:autoSpaceDE/>
        <w:ind w:left="0" w:firstLine="0"/>
        <w:contextualSpacing/>
        <w:jc w:val="both"/>
        <w:rPr>
          <w:sz w:val="18"/>
          <w:szCs w:val="18"/>
        </w:rPr>
      </w:pPr>
      <w:r w:rsidRPr="00C3193A">
        <w:rPr>
          <w:sz w:val="18"/>
          <w:szCs w:val="18"/>
        </w:rPr>
        <w:t xml:space="preserve">В случае смерти Участника долевого строительства его права и обязанности по Договору переходят к наследникам. Существующие на день открытия наследства Участника долевого строительства имущественные права и обязанности по Договору Эскроу входят в состав наследства Участника долевого строительства в соответствии с Гражданским кодексом Российской Федерации. </w:t>
      </w:r>
    </w:p>
    <w:p w14:paraId="55E432C7" w14:textId="77777777" w:rsidR="00C3193A" w:rsidRPr="00C3193A" w:rsidRDefault="00C3193A" w:rsidP="0080481A">
      <w:pPr>
        <w:widowControl/>
        <w:numPr>
          <w:ilvl w:val="1"/>
          <w:numId w:val="33"/>
        </w:numPr>
        <w:tabs>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случае изменения адреса или других реквизитов Сторона, у которой произошли изменения, обязана в деся</w:t>
      </w:r>
      <w:r w:rsidRPr="00C3193A">
        <w:rPr>
          <w:rFonts w:eastAsia="Calibri"/>
          <w:sz w:val="18"/>
          <w:szCs w:val="18"/>
          <w:lang w:eastAsia="en-US" w:bidi="ar-SA"/>
        </w:rPr>
        <w:softHyphen/>
        <w:t>тидневный срок письменно уведомить другую Сторону по Договору о таких изменениях.</w:t>
      </w:r>
    </w:p>
    <w:p w14:paraId="2E7CE977" w14:textId="57A83503"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 процессе строительства Объекта возможны изменения и отклонения параметров нежилых помещений, вхо</w:t>
      </w:r>
      <w:r w:rsidRPr="00C3193A">
        <w:rPr>
          <w:rFonts w:eastAsia="Calibri"/>
          <w:sz w:val="18"/>
          <w:szCs w:val="18"/>
          <w:lang w:eastAsia="en-US" w:bidi="ar-SA"/>
        </w:rPr>
        <w:softHyphen/>
        <w:t xml:space="preserve">дящих в состав Многоквартирного жилого дома.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r w:rsidRPr="00C3193A">
        <w:rPr>
          <w:rFonts w:eastAsia="Calibri"/>
          <w:b/>
          <w:sz w:val="18"/>
          <w:szCs w:val="18"/>
          <w:lang w:eastAsia="en-US" w:bidi="ar-SA"/>
        </w:rPr>
        <w:t>п.3.9.</w:t>
      </w:r>
      <w:r w:rsidRPr="00C3193A">
        <w:rPr>
          <w:rFonts w:eastAsia="Calibri"/>
          <w:sz w:val="18"/>
          <w:szCs w:val="18"/>
          <w:lang w:eastAsia="en-US" w:bidi="ar-SA"/>
        </w:rPr>
        <w:t xml:space="preserve"> Дого</w:t>
      </w:r>
      <w:r w:rsidRPr="00C3193A">
        <w:rPr>
          <w:rFonts w:eastAsia="Calibri"/>
          <w:sz w:val="18"/>
          <w:szCs w:val="18"/>
          <w:lang w:eastAsia="en-US" w:bidi="ar-SA"/>
        </w:rPr>
        <w:softHyphen/>
        <w:t>вора.</w:t>
      </w:r>
    </w:p>
    <w:p w14:paraId="091546A9"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Стороны пришли к соглашению, что существенным изменением размера передаваемой Участнику Объ</w:t>
      </w:r>
      <w:r w:rsidRPr="00C3193A">
        <w:rPr>
          <w:rFonts w:eastAsia="Calibri"/>
          <w:sz w:val="18"/>
          <w:szCs w:val="18"/>
          <w:lang w:eastAsia="en-US" w:bidi="ar-SA"/>
        </w:rPr>
        <w:softHyphen/>
        <w:t>екта долевого строительства является изменение фактического значения Общей площади Квартиры по отношению к проектному значению в лю</w:t>
      </w:r>
      <w:r w:rsidRPr="00C3193A">
        <w:rPr>
          <w:rFonts w:eastAsia="Calibri"/>
          <w:sz w:val="18"/>
          <w:szCs w:val="18"/>
          <w:lang w:eastAsia="en-US" w:bidi="ar-SA"/>
        </w:rPr>
        <w:softHyphen/>
        <w:t xml:space="preserve">бую сторону более чем на 5% (пять процентов) от Общей проектной площади Квартиры, указанной в </w:t>
      </w:r>
      <w:r w:rsidRPr="00C3193A">
        <w:rPr>
          <w:rFonts w:eastAsia="Calibri"/>
          <w:b/>
          <w:sz w:val="18"/>
          <w:szCs w:val="18"/>
          <w:lang w:eastAsia="en-US" w:bidi="ar-SA"/>
        </w:rPr>
        <w:t>п.2.2</w:t>
      </w:r>
      <w:r w:rsidRPr="00C3193A">
        <w:rPr>
          <w:rFonts w:eastAsia="Calibri"/>
          <w:sz w:val="18"/>
          <w:szCs w:val="18"/>
          <w:lang w:eastAsia="en-US" w:bidi="ar-SA"/>
        </w:rPr>
        <w:t xml:space="preserve"> Договора.</w:t>
      </w:r>
    </w:p>
    <w:p w14:paraId="10447F5D"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На момент заключения Договора Застройщиком не заключен договор с другим лицом, кроме Участника, вы</w:t>
      </w:r>
      <w:r w:rsidRPr="00C3193A">
        <w:rPr>
          <w:rFonts w:eastAsia="Calibri"/>
          <w:sz w:val="18"/>
          <w:szCs w:val="18"/>
          <w:lang w:eastAsia="en-US" w:bidi="ar-SA"/>
        </w:rPr>
        <w:softHyphen/>
        <w:t>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2ED6CE94"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lastRenderedPageBreak/>
        <w:t>Споры и разногласия, возникающие между Сторонами из Договора или в связи с ним, в том числе и в связи с его заключением, исполнением, расторжением и недействительностью, передаются на разрешение в суд по месту нахождения Застройщика, с обязательным соблюдением досудебного претензионного по</w:t>
      </w:r>
      <w:r w:rsidRPr="00C3193A">
        <w:rPr>
          <w:rFonts w:eastAsia="Calibri"/>
          <w:sz w:val="18"/>
          <w:szCs w:val="18"/>
          <w:lang w:eastAsia="en-US" w:bidi="ar-SA"/>
        </w:rPr>
        <w:softHyphen/>
        <w:t>рядка. Срок рассмотрения претензии – в течение 1 (одного) месяца с момента получения.</w:t>
      </w:r>
    </w:p>
    <w:p w14:paraId="01BFDBA9"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Все приложения к Договору подписанные сторонами являются его неотъемлемой частью.</w:t>
      </w:r>
    </w:p>
    <w:p w14:paraId="13DCB9DE" w14:textId="77777777" w:rsidR="00531BD5" w:rsidRPr="00790681" w:rsidRDefault="00531BD5" w:rsidP="00531BD5">
      <w:pPr>
        <w:widowControl/>
        <w:numPr>
          <w:ilvl w:val="1"/>
          <w:numId w:val="33"/>
        </w:numPr>
        <w:tabs>
          <w:tab w:val="left" w:pos="0"/>
          <w:tab w:val="left" w:pos="142"/>
          <w:tab w:val="left" w:pos="567"/>
        </w:tabs>
        <w:autoSpaceDE/>
        <w:autoSpaceDN/>
        <w:ind w:left="0" w:firstLine="0"/>
        <w:contextualSpacing/>
        <w:jc w:val="both"/>
        <w:rPr>
          <w:rFonts w:eastAsia="Calibri"/>
          <w:sz w:val="18"/>
          <w:szCs w:val="18"/>
          <w:lang w:eastAsia="en-US" w:bidi="ar-SA"/>
        </w:rPr>
      </w:pPr>
      <w:r w:rsidRPr="00790681">
        <w:rPr>
          <w:rFonts w:eastAsia="Calibri"/>
          <w:sz w:val="18"/>
          <w:szCs w:val="18"/>
          <w:lang w:eastAsia="en-US" w:bidi="ar-SA"/>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7008922D" w14:textId="2C8C30B1" w:rsidR="00531BD5" w:rsidRDefault="00531BD5" w:rsidP="00531BD5">
      <w:pPr>
        <w:widowControl/>
        <w:tabs>
          <w:tab w:val="left" w:pos="0"/>
          <w:tab w:val="left" w:pos="142"/>
          <w:tab w:val="left" w:pos="567"/>
          <w:tab w:val="left" w:pos="1560"/>
        </w:tabs>
        <w:autoSpaceDE/>
        <w:ind w:firstLine="567"/>
        <w:contextualSpacing/>
        <w:jc w:val="both"/>
        <w:rPr>
          <w:rFonts w:eastAsia="Calibri"/>
          <w:sz w:val="18"/>
          <w:szCs w:val="18"/>
          <w:lang w:eastAsia="en-US" w:bidi="ar-SA"/>
        </w:rPr>
      </w:pPr>
      <w:r w:rsidRPr="00790681">
        <w:rPr>
          <w:rFonts w:eastAsia="Calibri"/>
          <w:sz w:val="18"/>
          <w:szCs w:val="18"/>
          <w:lang w:eastAsia="en-US" w:bidi="ar-SA"/>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85A9858" w14:textId="228F5AAA"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долевого строительства подтверждает, что все условия настоящего Договора и приложений к Дого</w:t>
      </w:r>
      <w:r w:rsidRPr="00C3193A">
        <w:rPr>
          <w:rFonts w:eastAsia="Calibri"/>
          <w:sz w:val="18"/>
          <w:szCs w:val="18"/>
          <w:lang w:eastAsia="en-US" w:bidi="ar-SA"/>
        </w:rPr>
        <w:softHyphen/>
        <w:t>вору им внимательно прочитаны перед подписанием и понятны. Участник долевого строительства подтверждает, что на момент подписания Договора он ознакомлен со сведениями, содержащимися в Про</w:t>
      </w:r>
      <w:r w:rsidRPr="00C3193A">
        <w:rPr>
          <w:rFonts w:eastAsia="Calibri"/>
          <w:sz w:val="18"/>
          <w:szCs w:val="18"/>
          <w:lang w:eastAsia="en-US" w:bidi="ar-SA"/>
        </w:rPr>
        <w:softHyphen/>
        <w:t xml:space="preserve">ектной декларации на Объект </w:t>
      </w:r>
      <w:r w:rsidR="00D6268D">
        <w:rPr>
          <w:rFonts w:eastAsia="Calibri"/>
          <w:sz w:val="18"/>
          <w:szCs w:val="18"/>
          <w:lang w:eastAsia="en-US" w:bidi="ar-SA"/>
        </w:rPr>
        <w:t>(с учетом актуальных изменений), которая размещена на сайте</w:t>
      </w:r>
      <w:r w:rsidR="00D6268D">
        <w:rPr>
          <w:sz w:val="18"/>
          <w:szCs w:val="18"/>
        </w:rPr>
        <w:t>:</w:t>
      </w:r>
      <w:r w:rsidR="00D6268D">
        <w:rPr>
          <w:spacing w:val="6"/>
          <w:sz w:val="18"/>
          <w:szCs w:val="18"/>
        </w:rPr>
        <w:t xml:space="preserve"> </w:t>
      </w:r>
      <w:hyperlink r:id="rId16" w:history="1">
        <w:r w:rsidR="00D6268D">
          <w:rPr>
            <w:rStyle w:val="ad"/>
            <w:sz w:val="18"/>
            <w:szCs w:val="18"/>
          </w:rPr>
          <w:t>https://наш.дом.рф</w:t>
        </w:r>
      </w:hyperlink>
      <w:r w:rsidR="00D6268D">
        <w:rPr>
          <w:rFonts w:eastAsia="Calibri"/>
          <w:sz w:val="18"/>
          <w:szCs w:val="18"/>
          <w:lang w:eastAsia="en-US" w:bidi="ar-SA"/>
        </w:rPr>
        <w:t xml:space="preserve">, </w:t>
      </w:r>
      <w:bookmarkStart w:id="11" w:name="_Hlk40976447"/>
      <w:bookmarkStart w:id="12" w:name="_Hlk32325876"/>
      <w:r w:rsidR="00D6268D">
        <w:rPr>
          <w:rFonts w:eastAsia="Calibri"/>
          <w:sz w:val="18"/>
          <w:szCs w:val="18"/>
          <w:lang w:eastAsia="en-US" w:bidi="ar-SA"/>
        </w:rPr>
        <w:t xml:space="preserve">ознакомлен </w:t>
      </w:r>
      <w:bookmarkEnd w:id="11"/>
      <w:bookmarkEnd w:id="12"/>
      <w:r w:rsidR="00D6268D">
        <w:rPr>
          <w:rFonts w:eastAsia="Calibri"/>
          <w:sz w:val="18"/>
          <w:szCs w:val="18"/>
          <w:lang w:eastAsia="en-US" w:bidi="ar-SA"/>
        </w:rPr>
        <w:t xml:space="preserve">с </w:t>
      </w:r>
      <w:r w:rsidR="00D6268D">
        <w:rPr>
          <w:b/>
          <w:i/>
          <w:sz w:val="18"/>
        </w:rPr>
        <w:t>Договором аренды земельного участка</w:t>
      </w:r>
      <w:r w:rsidR="00D6268D">
        <w:rPr>
          <w:sz w:val="18"/>
        </w:rPr>
        <w:t xml:space="preserve"> </w:t>
      </w:r>
      <w:r w:rsidR="00D6268D">
        <w:rPr>
          <w:color w:val="0000FF"/>
          <w:sz w:val="18"/>
        </w:rPr>
        <w:t>№ 32 от 14.08.2015 г. (рег. № 90-90/016-90/016/982/2015-2562/2 от 09.09.2015г.), и Дополнительного соглашения от 29.07.2020 г. (рег. 90:22:010306:148-90/090/2020-1799 от 11.08.2020 г.), и Дополнительного соглашения от 13.08.2021 г. (рег. 90:22:010306:148-91/013/2021-2317 от 26.08.2021 г.), и Дополнительного соглашения № 37/0к32-2015 от 25.05.2022 г., и Дополнительного соглашения № 95к32-2015 от 05.12.2022 г. о продлении Договора аренды земельного участка от 14.08.2015 г. № 32</w:t>
      </w:r>
      <w:r w:rsidR="00224B2B" w:rsidRPr="001816F5">
        <w:rPr>
          <w:color w:val="0000FF"/>
          <w:sz w:val="18"/>
        </w:rPr>
        <w:t>, заключенные с Администрацией города Симферополя Республики Крым</w:t>
      </w:r>
      <w:r w:rsidR="00224B2B">
        <w:rPr>
          <w:color w:val="0000FF"/>
          <w:sz w:val="18"/>
        </w:rPr>
        <w:t>.</w:t>
      </w:r>
      <w:r w:rsidRPr="00C3193A">
        <w:rPr>
          <w:rFonts w:eastAsia="Calibri"/>
          <w:sz w:val="18"/>
          <w:szCs w:val="18"/>
          <w:lang w:eastAsia="en-US" w:bidi="ar-SA"/>
        </w:rPr>
        <w:t xml:space="preserve"> Участник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ему разъяснены до подписания Договора. Участник подтверждает, что он не ограничен в дееспособности, по состоянию здоровья может самостоятельно осу</w:t>
      </w:r>
      <w:r w:rsidRPr="00C3193A">
        <w:rPr>
          <w:rFonts w:eastAsia="Calibri"/>
          <w:sz w:val="18"/>
          <w:szCs w:val="18"/>
          <w:lang w:eastAsia="en-US" w:bidi="ar-SA"/>
        </w:rPr>
        <w:softHyphen/>
        <w:t>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обязательств, возникающих в результате его заключения, что у него отсутствуют причины заключать Договор на крайне невыгодных для себя условиях (кабальная сделка). Участник подтверждает, что Договор заключается в его интересах и интересах его семьи и что на заключение Дого</w:t>
      </w:r>
      <w:r w:rsidRPr="00C3193A">
        <w:rPr>
          <w:rFonts w:eastAsia="Calibri"/>
          <w:sz w:val="18"/>
          <w:szCs w:val="18"/>
          <w:lang w:eastAsia="en-US" w:bidi="ar-SA"/>
        </w:rPr>
        <w:softHyphen/>
        <w:t>вора получено согласие второго супруга.</w:t>
      </w:r>
    </w:p>
    <w:p w14:paraId="0693396C" w14:textId="77777777" w:rsidR="00C3193A" w:rsidRPr="00C3193A" w:rsidRDefault="00C3193A" w:rsidP="0080481A">
      <w:pPr>
        <w:widowControl/>
        <w:numPr>
          <w:ilvl w:val="1"/>
          <w:numId w:val="33"/>
        </w:numPr>
        <w:tabs>
          <w:tab w:val="left" w:pos="0"/>
          <w:tab w:val="left" w:pos="426"/>
          <w:tab w:val="left" w:pos="567"/>
          <w:tab w:val="left" w:pos="1560"/>
        </w:tabs>
        <w:autoSpaceDE/>
        <w:ind w:left="0" w:firstLine="0"/>
        <w:contextualSpacing/>
        <w:jc w:val="both"/>
        <w:rPr>
          <w:rFonts w:eastAsia="Calibri"/>
          <w:color w:val="0000FF"/>
          <w:sz w:val="18"/>
          <w:szCs w:val="18"/>
          <w:lang w:eastAsia="en-US" w:bidi="ar-SA"/>
        </w:rPr>
      </w:pPr>
      <w:r w:rsidRPr="00C3193A">
        <w:rPr>
          <w:rFonts w:eastAsia="Calibri"/>
          <w:color w:val="0000FF"/>
          <w:sz w:val="18"/>
          <w:szCs w:val="18"/>
          <w:lang w:eastAsia="en-US" w:bidi="ar-SA"/>
        </w:rPr>
        <w:t>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590E995B"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Участник долевого строительства в соответствии с Федеральным законом РФ № 152-ФЗ от 27.07.2006 г. «О персональных данных» настоящим дает свое согласие на обработку Застройщиком (включая получение от Участника и/или от любых третьих лиц, с учетом требований действующего законодательства Российской Федерации) персональных данных Участника, и подтверждает, что, давая такое согласие, Участник действует своей волей и в своем интересе.</w:t>
      </w:r>
    </w:p>
    <w:p w14:paraId="201E2FF2"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Согласие дается Участником для целей заключения с Застройщиком настоящего договора, последующей передачей в собственность Участника Объекта долевого строительства (квартиры), государственной регистрацией права собственности Участника на квартиру, принятия решений или совершения иных действий, порождающих юридические последствия в отношении Участника или других лиц, предоставления Участнику информации об оказываемых Застройщиком услугах и распространяется на следующую информацию об Участнике: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Участника, доступная либо известная в любой конкретный момент времени Застройщику (далее - Персональные данные), предусмотренная Федеральным законом РФ № 152-ФЗ от 27.07.2006 г. «О персональных данных».</w:t>
      </w:r>
    </w:p>
    <w:p w14:paraId="4122225E"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Настоящее согласие дается со дня его предоставления и до дня отзыва в письменной форме, в соответствии с действующим законодательством РФ. Отзыв согласия может быть произведен в письменной форме не ранее даты прекращения Договора/даты исполнения обязательств в соответствии с Договором.</w:t>
      </w:r>
    </w:p>
    <w:p w14:paraId="558D469D"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Настоящее согласие предоставляется на осуществление любых действий в отношении персональных данных Участника, которые необходимы или желаемы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Участника с учетом действующего законодательства.</w:t>
      </w:r>
    </w:p>
    <w:p w14:paraId="27DAE667"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14:paraId="13C5D071" w14:textId="77777777" w:rsidR="00C3193A" w:rsidRPr="00C3193A" w:rsidRDefault="00C3193A" w:rsidP="0080481A">
      <w:pPr>
        <w:widowControl/>
        <w:numPr>
          <w:ilvl w:val="1"/>
          <w:numId w:val="33"/>
        </w:numPr>
        <w:tabs>
          <w:tab w:val="left" w:pos="0"/>
          <w:tab w:val="left" w:pos="426"/>
          <w:tab w:val="left" w:pos="567"/>
          <w:tab w:val="left" w:pos="851"/>
          <w:tab w:val="left" w:pos="1560"/>
        </w:tabs>
        <w:autoSpaceDE/>
        <w:ind w:left="0" w:firstLine="0"/>
        <w:contextualSpacing/>
        <w:jc w:val="both"/>
        <w:rPr>
          <w:rFonts w:eastAsia="Calibri"/>
          <w:sz w:val="18"/>
          <w:szCs w:val="18"/>
          <w:lang w:eastAsia="en-US" w:bidi="ar-SA"/>
        </w:rPr>
      </w:pPr>
      <w:r w:rsidRPr="00C3193A">
        <w:rPr>
          <w:rFonts w:eastAsia="Calibri"/>
          <w:sz w:val="18"/>
          <w:szCs w:val="18"/>
          <w:lang w:eastAsia="en-US" w:bidi="ar-SA"/>
        </w:rPr>
        <w:t>Настоящим Участник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при условии соблюдения требований законодательства.</w:t>
      </w:r>
    </w:p>
    <w:p w14:paraId="24683C52" w14:textId="77777777" w:rsidR="00C55242" w:rsidRPr="00BF3D92" w:rsidRDefault="00C55242" w:rsidP="00C55242">
      <w:pPr>
        <w:widowControl/>
        <w:tabs>
          <w:tab w:val="left" w:pos="0"/>
          <w:tab w:val="left" w:pos="426"/>
          <w:tab w:val="left" w:pos="567"/>
          <w:tab w:val="left" w:pos="851"/>
          <w:tab w:val="left" w:pos="1560"/>
        </w:tabs>
        <w:autoSpaceDE/>
        <w:autoSpaceDN/>
        <w:contextualSpacing/>
        <w:jc w:val="both"/>
        <w:rPr>
          <w:rFonts w:eastAsia="Calibri"/>
          <w:sz w:val="18"/>
          <w:szCs w:val="18"/>
          <w:lang w:eastAsia="en-US" w:bidi="ar-SA"/>
        </w:rPr>
      </w:pPr>
    </w:p>
    <w:tbl>
      <w:tblPr>
        <w:tblW w:w="1006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230"/>
        <w:gridCol w:w="2835"/>
      </w:tblGrid>
      <w:tr w:rsidR="006C51BD" w:rsidRPr="006C51BD" w14:paraId="7AFDE474" w14:textId="77777777" w:rsidTr="00701B40">
        <w:trPr>
          <w:trHeight w:val="446"/>
        </w:trPr>
        <w:tc>
          <w:tcPr>
            <w:tcW w:w="7230" w:type="dxa"/>
            <w:vMerge w:val="restart"/>
            <w:shd w:val="clear" w:color="auto" w:fill="auto"/>
          </w:tcPr>
          <w:p w14:paraId="23B7E0B9" w14:textId="77777777" w:rsidR="002731D1" w:rsidRPr="006C51BD" w:rsidRDefault="002731D1" w:rsidP="000F7ACF">
            <w:pPr>
              <w:widowControl/>
              <w:tabs>
                <w:tab w:val="left" w:pos="0"/>
                <w:tab w:val="left" w:pos="33"/>
                <w:tab w:val="left" w:pos="426"/>
                <w:tab w:val="left" w:pos="851"/>
              </w:tabs>
              <w:autoSpaceDE/>
              <w:autoSpaceDN/>
              <w:contextualSpacing/>
              <w:jc w:val="both"/>
              <w:rPr>
                <w:rFonts w:eastAsia="Calibri"/>
                <w:b/>
                <w:i/>
                <w:sz w:val="18"/>
                <w:szCs w:val="18"/>
                <w:lang w:eastAsia="en-US" w:bidi="ar-SA"/>
              </w:rPr>
            </w:pPr>
            <w:r w:rsidRPr="006C51BD">
              <w:rPr>
                <w:rFonts w:eastAsia="Calibri"/>
                <w:b/>
                <w:i/>
                <w:sz w:val="18"/>
                <w:szCs w:val="18"/>
                <w:lang w:eastAsia="en-US" w:bidi="ar-SA"/>
              </w:rPr>
              <w:t>Подписывая настоящий Договор, Участник доле</w:t>
            </w:r>
            <w:r w:rsidRPr="006C51BD">
              <w:rPr>
                <w:rFonts w:eastAsia="Calibri"/>
                <w:b/>
                <w:i/>
                <w:sz w:val="18"/>
                <w:szCs w:val="18"/>
                <w:lang w:eastAsia="en-US" w:bidi="ar-SA"/>
              </w:rPr>
              <w:softHyphen/>
              <w:t>вого строительства подтверждает, что он озна</w:t>
            </w:r>
            <w:r w:rsidRPr="006C51BD">
              <w:rPr>
                <w:rFonts w:eastAsia="Calibri"/>
                <w:b/>
                <w:i/>
                <w:sz w:val="18"/>
                <w:szCs w:val="18"/>
                <w:lang w:eastAsia="en-US" w:bidi="ar-SA"/>
              </w:rPr>
              <w:softHyphen/>
              <w:t>комлен со всеми страницами Договора, осознает и принимает все его положения, на все вопросы по</w:t>
            </w:r>
            <w:r w:rsidRPr="006C51BD">
              <w:rPr>
                <w:rFonts w:eastAsia="Calibri"/>
                <w:b/>
                <w:i/>
                <w:sz w:val="18"/>
                <w:szCs w:val="18"/>
                <w:lang w:eastAsia="en-US" w:bidi="ar-SA"/>
              </w:rPr>
              <w:softHyphen/>
              <w:t>лучил удовлетворяющие его ответы</w:t>
            </w:r>
            <w:r w:rsidR="00686BB5" w:rsidRPr="006C51BD">
              <w:rPr>
                <w:rFonts w:eastAsia="Calibri"/>
                <w:b/>
                <w:i/>
                <w:sz w:val="18"/>
                <w:szCs w:val="18"/>
                <w:lang w:eastAsia="en-US" w:bidi="ar-SA"/>
              </w:rPr>
              <w:t>.</w:t>
            </w:r>
          </w:p>
        </w:tc>
        <w:tc>
          <w:tcPr>
            <w:tcW w:w="2835" w:type="dxa"/>
            <w:shd w:val="clear" w:color="auto" w:fill="auto"/>
            <w:vAlign w:val="center"/>
          </w:tcPr>
          <w:p w14:paraId="6034D320"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65945C1F"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079F07E1" w14:textId="64BECDD7" w:rsidR="002731D1" w:rsidRPr="006C51BD" w:rsidRDefault="00A218D5"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Pr>
                <w:rFonts w:eastAsia="Calibri"/>
                <w:sz w:val="18"/>
                <w:szCs w:val="18"/>
                <w:lang w:eastAsia="en-US" w:bidi="ar-SA"/>
              </w:rPr>
              <w:t xml:space="preserve">                              </w:t>
            </w:r>
          </w:p>
        </w:tc>
      </w:tr>
      <w:tr w:rsidR="002731D1" w:rsidRPr="006C51BD" w14:paraId="1B2FA291" w14:textId="77777777" w:rsidTr="00701B40">
        <w:trPr>
          <w:trHeight w:val="227"/>
        </w:trPr>
        <w:tc>
          <w:tcPr>
            <w:tcW w:w="7230" w:type="dxa"/>
            <w:vMerge/>
            <w:shd w:val="clear" w:color="auto" w:fill="auto"/>
          </w:tcPr>
          <w:p w14:paraId="79322C4D"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tc>
        <w:tc>
          <w:tcPr>
            <w:tcW w:w="2835" w:type="dxa"/>
            <w:shd w:val="clear" w:color="auto" w:fill="auto"/>
          </w:tcPr>
          <w:p w14:paraId="14DA710C"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vertAlign w:val="superscript"/>
                <w:lang w:eastAsia="en-US" w:bidi="ar-SA"/>
              </w:rPr>
            </w:pPr>
            <w:r w:rsidRPr="006C51BD">
              <w:rPr>
                <w:rFonts w:eastAsia="Calibri"/>
                <w:sz w:val="18"/>
                <w:szCs w:val="18"/>
                <w:vertAlign w:val="superscript"/>
                <w:lang w:eastAsia="en-US" w:bidi="ar-SA"/>
              </w:rPr>
              <w:t>подпись</w:t>
            </w:r>
          </w:p>
        </w:tc>
      </w:tr>
    </w:tbl>
    <w:p w14:paraId="12BDAC64" w14:textId="671E1DBF" w:rsidR="004F17AE" w:rsidRDefault="004F17AE" w:rsidP="000F7ACF">
      <w:pPr>
        <w:widowControl/>
        <w:tabs>
          <w:tab w:val="left" w:pos="0"/>
          <w:tab w:val="left" w:pos="426"/>
          <w:tab w:val="left" w:pos="851"/>
          <w:tab w:val="left" w:pos="1560"/>
        </w:tabs>
        <w:autoSpaceDE/>
        <w:autoSpaceDN/>
        <w:contextualSpacing/>
        <w:rPr>
          <w:rFonts w:eastAsia="Calibri"/>
          <w:b/>
          <w:sz w:val="18"/>
          <w:szCs w:val="18"/>
          <w:lang w:eastAsia="en-US" w:bidi="ar-SA"/>
        </w:rPr>
      </w:pPr>
    </w:p>
    <w:p w14:paraId="09682825" w14:textId="77777777" w:rsidR="00C55242" w:rsidRPr="006C51BD" w:rsidRDefault="00C55242" w:rsidP="000F7ACF">
      <w:pPr>
        <w:widowControl/>
        <w:tabs>
          <w:tab w:val="left" w:pos="0"/>
          <w:tab w:val="left" w:pos="426"/>
          <w:tab w:val="left" w:pos="851"/>
          <w:tab w:val="left" w:pos="1560"/>
        </w:tabs>
        <w:autoSpaceDE/>
        <w:autoSpaceDN/>
        <w:contextualSpacing/>
        <w:rPr>
          <w:rFonts w:eastAsia="Calibri"/>
          <w:b/>
          <w:sz w:val="18"/>
          <w:szCs w:val="18"/>
          <w:lang w:eastAsia="en-US" w:bidi="ar-SA"/>
        </w:rPr>
      </w:pPr>
    </w:p>
    <w:p w14:paraId="76921330" w14:textId="0EF6FA4B" w:rsidR="00D55FEE" w:rsidRDefault="002731D1" w:rsidP="0080481A">
      <w:pPr>
        <w:widowControl/>
        <w:numPr>
          <w:ilvl w:val="0"/>
          <w:numId w:val="33"/>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ПРИЛОЖЕНИЯ К ДОГОВОРУ</w:t>
      </w:r>
    </w:p>
    <w:p w14:paraId="33ECB66F" w14:textId="77777777" w:rsidR="00E76D56" w:rsidRDefault="00E76D56" w:rsidP="00E76D56">
      <w:pPr>
        <w:widowControl/>
        <w:tabs>
          <w:tab w:val="left" w:pos="0"/>
          <w:tab w:val="left" w:pos="426"/>
          <w:tab w:val="left" w:pos="851"/>
          <w:tab w:val="left" w:pos="1560"/>
        </w:tabs>
        <w:autoSpaceDE/>
        <w:autoSpaceDN/>
        <w:contextualSpacing/>
        <w:rPr>
          <w:rFonts w:eastAsia="Calibri"/>
          <w:b/>
          <w:sz w:val="18"/>
          <w:szCs w:val="18"/>
          <w:lang w:eastAsia="en-US" w:bidi="ar-SA"/>
        </w:rPr>
      </w:pPr>
    </w:p>
    <w:p w14:paraId="5CF70695"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Приложение №1 «Паспорт отделки объекта долевого строительства»;</w:t>
      </w:r>
    </w:p>
    <w:p w14:paraId="0BC45C92" w14:textId="77777777" w:rsidR="002731D1" w:rsidRPr="006C51BD" w:rsidRDefault="002731D1" w:rsidP="000F7ACF">
      <w:pPr>
        <w:widowControl/>
        <w:tabs>
          <w:tab w:val="left" w:pos="0"/>
          <w:tab w:val="left" w:pos="426"/>
          <w:tab w:val="left" w:pos="1560"/>
        </w:tabs>
        <w:autoSpaceDE/>
        <w:autoSpaceDN/>
        <w:rPr>
          <w:rFonts w:eastAsia="Calibri"/>
          <w:sz w:val="18"/>
          <w:szCs w:val="18"/>
          <w:lang w:eastAsia="en-US" w:bidi="ar-SA"/>
        </w:rPr>
      </w:pPr>
      <w:r w:rsidRPr="006C51BD">
        <w:rPr>
          <w:rFonts w:eastAsia="Calibri"/>
          <w:sz w:val="18"/>
          <w:szCs w:val="18"/>
          <w:lang w:eastAsia="en-US" w:bidi="ar-SA"/>
        </w:rPr>
        <w:t>- Приложение №2 «</w:t>
      </w:r>
      <w:r w:rsidR="007D5269" w:rsidRPr="006C51BD">
        <w:rPr>
          <w:rFonts w:eastAsia="Calibri"/>
          <w:sz w:val="18"/>
          <w:szCs w:val="18"/>
          <w:lang w:eastAsia="en-US" w:bidi="ar-SA"/>
        </w:rPr>
        <w:t>П</w:t>
      </w:r>
      <w:r w:rsidR="007D5269" w:rsidRPr="006C51BD">
        <w:rPr>
          <w:rFonts w:eastAsia="Calibri"/>
          <w:bCs/>
          <w:sz w:val="18"/>
          <w:szCs w:val="18"/>
          <w:lang w:eastAsia="en-US" w:bidi="ar-SA"/>
        </w:rPr>
        <w:t xml:space="preserve">лан объекта долевого строительства </w:t>
      </w:r>
      <w:r w:rsidR="007D5269" w:rsidRPr="006C51BD">
        <w:rPr>
          <w:rFonts w:eastAsia="Calibri"/>
          <w:sz w:val="18"/>
          <w:szCs w:val="18"/>
          <w:lang w:eastAsia="en-US" w:bidi="ar-SA"/>
        </w:rPr>
        <w:t xml:space="preserve">и схема расположения Квартиры на этаже строящегося </w:t>
      </w:r>
      <w:r w:rsidR="00193235" w:rsidRPr="006C51BD">
        <w:rPr>
          <w:rFonts w:eastAsia="Calibri"/>
          <w:sz w:val="18"/>
          <w:szCs w:val="18"/>
          <w:lang w:eastAsia="en-US" w:bidi="ar-SA"/>
        </w:rPr>
        <w:t>М</w:t>
      </w:r>
      <w:r w:rsidR="007D5269" w:rsidRPr="006C51BD">
        <w:rPr>
          <w:rFonts w:eastAsia="Calibri"/>
          <w:sz w:val="18"/>
          <w:szCs w:val="18"/>
          <w:lang w:eastAsia="en-US" w:bidi="ar-SA"/>
        </w:rPr>
        <w:t>ногоквартирного</w:t>
      </w:r>
      <w:r w:rsidR="00193235" w:rsidRPr="006C51BD">
        <w:rPr>
          <w:rFonts w:eastAsia="Calibri"/>
          <w:sz w:val="18"/>
          <w:szCs w:val="18"/>
          <w:lang w:eastAsia="en-US" w:bidi="ar-SA"/>
        </w:rPr>
        <w:t xml:space="preserve"> жилого </w:t>
      </w:r>
      <w:r w:rsidR="007D5269" w:rsidRPr="006C51BD">
        <w:rPr>
          <w:rFonts w:eastAsia="Calibri"/>
          <w:sz w:val="18"/>
          <w:szCs w:val="18"/>
          <w:lang w:eastAsia="en-US" w:bidi="ar-SA"/>
        </w:rPr>
        <w:t>дома</w:t>
      </w:r>
      <w:r w:rsidRPr="006C51BD">
        <w:rPr>
          <w:rFonts w:eastAsia="Calibri"/>
          <w:sz w:val="18"/>
          <w:szCs w:val="18"/>
          <w:lang w:eastAsia="en-US" w:bidi="ar-SA"/>
        </w:rPr>
        <w:t>»;</w:t>
      </w:r>
    </w:p>
    <w:p w14:paraId="072009BC"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xml:space="preserve">- Приложение №3 «План-схема </w:t>
      </w:r>
      <w:r w:rsidR="007D5269" w:rsidRPr="006C51BD">
        <w:rPr>
          <w:rFonts w:eastAsia="Calibri"/>
          <w:sz w:val="18"/>
          <w:szCs w:val="18"/>
          <w:lang w:eastAsia="en-US" w:bidi="ar-SA"/>
        </w:rPr>
        <w:t>Объекта долевого строительства (к</w:t>
      </w:r>
      <w:r w:rsidRPr="006C51BD">
        <w:rPr>
          <w:rFonts w:eastAsia="Calibri"/>
          <w:sz w:val="18"/>
          <w:szCs w:val="18"/>
          <w:lang w:eastAsia="en-US" w:bidi="ar-SA"/>
        </w:rPr>
        <w:t>вартиры</w:t>
      </w:r>
      <w:r w:rsidR="007D5269" w:rsidRPr="006C51BD">
        <w:rPr>
          <w:rFonts w:eastAsia="Calibri"/>
          <w:sz w:val="18"/>
          <w:szCs w:val="18"/>
          <w:lang w:eastAsia="en-US" w:bidi="ar-SA"/>
        </w:rPr>
        <w:t>)</w:t>
      </w:r>
      <w:r w:rsidRPr="006C51BD">
        <w:rPr>
          <w:rFonts w:eastAsia="Calibri"/>
          <w:sz w:val="18"/>
          <w:szCs w:val="18"/>
          <w:lang w:eastAsia="en-US" w:bidi="ar-SA"/>
        </w:rPr>
        <w:t>»</w:t>
      </w:r>
    </w:p>
    <w:p w14:paraId="00A74912" w14:textId="3BD37DF2" w:rsidR="002731D1"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Приложение №4 «Порядок оплаты»</w:t>
      </w:r>
    </w:p>
    <w:p w14:paraId="7EF1E5CA" w14:textId="423AC0C1" w:rsidR="00D53C19" w:rsidRDefault="00D53C19"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281798E7" w14:textId="420504D9" w:rsidR="00E76D56" w:rsidRDefault="00E76D56"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2CAAE71F" w14:textId="527AAC65" w:rsidR="00D55FEE" w:rsidRDefault="002731D1" w:rsidP="0080481A">
      <w:pPr>
        <w:widowControl/>
        <w:numPr>
          <w:ilvl w:val="0"/>
          <w:numId w:val="33"/>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АДРЕСА, РЕКВИЗИТЫ И ПОДПИСИ СТОРОН</w:t>
      </w:r>
    </w:p>
    <w:p w14:paraId="4734748F" w14:textId="77777777" w:rsidR="00E76D56" w:rsidRDefault="00E76D56" w:rsidP="00E76D56">
      <w:pPr>
        <w:widowControl/>
        <w:tabs>
          <w:tab w:val="left" w:pos="0"/>
          <w:tab w:val="left" w:pos="426"/>
          <w:tab w:val="left" w:pos="851"/>
          <w:tab w:val="left" w:pos="1560"/>
        </w:tabs>
        <w:autoSpaceDE/>
        <w:autoSpaceDN/>
        <w:contextualSpacing/>
        <w:rPr>
          <w:rFonts w:eastAsia="Calibri"/>
          <w:b/>
          <w:sz w:val="18"/>
          <w:szCs w:val="18"/>
          <w:lang w:eastAsia="en-US" w:bidi="ar-SA"/>
        </w:rPr>
      </w:pPr>
    </w:p>
    <w:p w14:paraId="337150DA" w14:textId="7777777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r w:rsidRPr="006C51BD">
        <w:rPr>
          <w:rFonts w:eastAsia="Calibri"/>
          <w:b/>
          <w:sz w:val="18"/>
          <w:szCs w:val="18"/>
          <w:lang w:eastAsia="en-US" w:bidi="ar-SA"/>
        </w:rPr>
        <w:t>Застройщик: ООО «Специализированный застройщик «РИЧ-ПЛЮС»</w:t>
      </w:r>
    </w:p>
    <w:p w14:paraId="1D379034"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295000, Республика Крым, г. Симферополь, ул. Суворовский спуск, 5</w:t>
      </w:r>
    </w:p>
    <w:p w14:paraId="77A3E448"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ИНН 9201004259</w:t>
      </w:r>
    </w:p>
    <w:p w14:paraId="657987FE"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КПП 910201001</w:t>
      </w:r>
    </w:p>
    <w:p w14:paraId="0262F7D0" w14:textId="77777777" w:rsidR="002731D1" w:rsidRPr="006C51BD" w:rsidRDefault="006720C0" w:rsidP="000F7ACF">
      <w:pPr>
        <w:widowControl/>
        <w:tabs>
          <w:tab w:val="left" w:pos="0"/>
          <w:tab w:val="left" w:pos="426"/>
          <w:tab w:val="left" w:pos="851"/>
          <w:tab w:val="left" w:pos="1560"/>
        </w:tabs>
        <w:autoSpaceDE/>
        <w:autoSpaceDN/>
        <w:jc w:val="both"/>
        <w:rPr>
          <w:rFonts w:eastAsia="Calibri"/>
          <w:b/>
          <w:sz w:val="18"/>
          <w:szCs w:val="18"/>
          <w:lang w:eastAsia="en-US" w:bidi="ar-SA"/>
        </w:rPr>
      </w:pPr>
      <w:r>
        <w:rPr>
          <w:rFonts w:eastAsia="Calibri"/>
          <w:b/>
          <w:sz w:val="18"/>
          <w:szCs w:val="18"/>
          <w:lang w:eastAsia="en-US" w:bidi="ar-SA"/>
        </w:rPr>
        <w:t>р/с 40702810940030000106</w:t>
      </w:r>
    </w:p>
    <w:p w14:paraId="29C9A68E"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в РНКБ БАНК (ПАО), г. СИМФЕРОПОЛЬ</w:t>
      </w:r>
    </w:p>
    <w:p w14:paraId="38074DB6"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БИК 043510607</w:t>
      </w:r>
    </w:p>
    <w:p w14:paraId="0B3D0B79"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Кор. счет 30101810335100000607</w:t>
      </w:r>
    </w:p>
    <w:p w14:paraId="3FEDD7F4" w14:textId="77777777" w:rsidR="002731D1" w:rsidRPr="006C51BD" w:rsidRDefault="00BF2D3D"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Оф. Сайт проекта:</w:t>
      </w:r>
      <w:r w:rsidR="00092035" w:rsidRPr="006C51BD">
        <w:rPr>
          <w:rFonts w:eastAsia="Calibri"/>
          <w:sz w:val="18"/>
          <w:szCs w:val="18"/>
          <w:lang w:eastAsia="en-US" w:bidi="ar-SA"/>
        </w:rPr>
        <w:t xml:space="preserve"> </w:t>
      </w:r>
      <w:r w:rsidR="002731D1" w:rsidRPr="006C51BD">
        <w:rPr>
          <w:rFonts w:eastAsia="Calibri"/>
          <w:sz w:val="18"/>
          <w:szCs w:val="18"/>
          <w:u w:val="single"/>
          <w:lang w:eastAsia="en-US" w:bidi="ar-SA"/>
        </w:rPr>
        <w:t>http://gorod-mira.</w:t>
      </w:r>
      <w:r w:rsidRPr="006C51BD">
        <w:rPr>
          <w:rFonts w:eastAsia="Calibri"/>
          <w:sz w:val="18"/>
          <w:szCs w:val="18"/>
          <w:u w:val="single"/>
          <w:lang w:val="en-US" w:eastAsia="en-US" w:bidi="ar-SA"/>
        </w:rPr>
        <w:t>ru</w:t>
      </w:r>
    </w:p>
    <w:p w14:paraId="228291EB"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p>
    <w:p w14:paraId="0624BBE4" w14:textId="31A450D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r w:rsidRPr="006C51BD">
        <w:rPr>
          <w:rFonts w:eastAsia="Calibri"/>
          <w:b/>
          <w:sz w:val="18"/>
          <w:szCs w:val="18"/>
          <w:lang w:eastAsia="en-US" w:bidi="ar-SA"/>
        </w:rPr>
        <w:t>______________________ /А.</w:t>
      </w:r>
      <w:r w:rsidR="004161BB">
        <w:rPr>
          <w:rFonts w:eastAsia="Calibri"/>
          <w:b/>
          <w:sz w:val="18"/>
          <w:szCs w:val="18"/>
          <w:lang w:eastAsia="en-US" w:bidi="ar-SA"/>
        </w:rPr>
        <w:t>А</w:t>
      </w:r>
      <w:r w:rsidRPr="006C51BD">
        <w:rPr>
          <w:rFonts w:eastAsia="Calibri"/>
          <w:b/>
          <w:sz w:val="18"/>
          <w:szCs w:val="18"/>
          <w:lang w:eastAsia="en-US" w:bidi="ar-SA"/>
        </w:rPr>
        <w:t>.</w:t>
      </w:r>
      <w:r w:rsidR="006C7F56">
        <w:rPr>
          <w:rFonts w:eastAsia="Calibri"/>
          <w:b/>
          <w:sz w:val="18"/>
          <w:szCs w:val="18"/>
          <w:lang w:eastAsia="en-US" w:bidi="ar-SA"/>
        </w:rPr>
        <w:t xml:space="preserve"> </w:t>
      </w:r>
      <w:r w:rsidR="004161BB">
        <w:rPr>
          <w:rFonts w:eastAsia="Calibri"/>
          <w:b/>
          <w:sz w:val="18"/>
          <w:szCs w:val="18"/>
          <w:lang w:eastAsia="en-US" w:bidi="ar-SA"/>
        </w:rPr>
        <w:t>Худорожев</w:t>
      </w:r>
      <w:r w:rsidRPr="006C51BD">
        <w:rPr>
          <w:rFonts w:eastAsia="Calibri"/>
          <w:b/>
          <w:sz w:val="18"/>
          <w:szCs w:val="18"/>
          <w:lang w:eastAsia="en-US" w:bidi="ar-SA"/>
        </w:rPr>
        <w:t>/</w:t>
      </w:r>
    </w:p>
    <w:p w14:paraId="4A48D34C" w14:textId="7673048A" w:rsidR="002731D1" w:rsidRDefault="002731D1" w:rsidP="000F7ACF">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r w:rsidRPr="006C51BD">
        <w:rPr>
          <w:rFonts w:eastAsia="Calibri"/>
          <w:sz w:val="18"/>
          <w:szCs w:val="18"/>
          <w:vertAlign w:val="superscript"/>
          <w:lang w:eastAsia="en-US" w:bidi="ar-SA"/>
        </w:rPr>
        <w:t>подпись</w:t>
      </w:r>
    </w:p>
    <w:p w14:paraId="35821BF8" w14:textId="723B4B09" w:rsidR="00E76D56" w:rsidRDefault="00E76D56" w:rsidP="000F7ACF">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67BA9F10" w14:textId="77777777" w:rsidR="00E76D56" w:rsidRPr="006C51BD" w:rsidRDefault="00E76D56" w:rsidP="000F7ACF">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1C36C5F" w14:textId="7777777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r w:rsidRPr="006C51BD">
        <w:rPr>
          <w:rFonts w:eastAsia="Calibri"/>
          <w:b/>
          <w:sz w:val="18"/>
          <w:szCs w:val="18"/>
          <w:lang w:eastAsia="en-US" w:bidi="ar-SA"/>
        </w:rPr>
        <w:t>Участник долевого строительства:</w:t>
      </w:r>
    </w:p>
    <w:p w14:paraId="11213E59" w14:textId="7777777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6662"/>
      </w:tblGrid>
      <w:tr w:rsidR="00F61E58" w:rsidRPr="006C51BD" w14:paraId="5BC08138"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43619AE6" w14:textId="41144E3F" w:rsidR="00F61E58" w:rsidRPr="00F55045" w:rsidRDefault="00F61E58" w:rsidP="00320147">
            <w:pPr>
              <w:widowControl/>
              <w:tabs>
                <w:tab w:val="left" w:pos="0"/>
                <w:tab w:val="left" w:pos="175"/>
                <w:tab w:val="left" w:pos="426"/>
                <w:tab w:val="left" w:pos="2052"/>
              </w:tabs>
              <w:autoSpaceDE/>
              <w:autoSpaceDN/>
              <w:jc w:val="right"/>
              <w:rPr>
                <w:rFonts w:eastAsia="Calibri"/>
                <w:bCs/>
                <w:i/>
                <w:sz w:val="18"/>
                <w:szCs w:val="18"/>
                <w:lang w:eastAsia="en-US" w:bidi="ar-SA"/>
              </w:rPr>
            </w:pPr>
            <w:bookmarkStart w:id="13" w:name="_Hlk32251264"/>
            <w:r w:rsidRPr="00F55045">
              <w:rPr>
                <w:i/>
                <w:sz w:val="18"/>
                <w:szCs w:val="18"/>
                <w:lang w:eastAsia="en-US"/>
              </w:rPr>
              <w:t>Ф.И.О.</w:t>
            </w:r>
          </w:p>
        </w:tc>
        <w:tc>
          <w:tcPr>
            <w:tcW w:w="6662" w:type="dxa"/>
            <w:tcBorders>
              <w:top w:val="single" w:sz="4" w:space="0" w:color="A6A6A6"/>
              <w:left w:val="single" w:sz="4" w:space="0" w:color="A6A6A6"/>
              <w:bottom w:val="single" w:sz="4" w:space="0" w:color="A6A6A6"/>
              <w:right w:val="single" w:sz="4" w:space="0" w:color="A6A6A6"/>
            </w:tcBorders>
          </w:tcPr>
          <w:p w14:paraId="6A854081" w14:textId="26E95B6F" w:rsidR="00F61E58" w:rsidRPr="005E1880" w:rsidRDefault="00F61E58" w:rsidP="00F61E58">
            <w:pPr>
              <w:tabs>
                <w:tab w:val="left" w:pos="176"/>
                <w:tab w:val="left" w:pos="426"/>
              </w:tabs>
              <w:ind w:firstLine="142"/>
              <w:rPr>
                <w:b/>
                <w:color w:val="0000FF"/>
                <w:sz w:val="18"/>
                <w:szCs w:val="18"/>
              </w:rPr>
            </w:pPr>
          </w:p>
        </w:tc>
      </w:tr>
      <w:tr w:rsidR="00F61E58" w:rsidRPr="006C51BD" w14:paraId="0D1AC9CD"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032A20A8" w14:textId="3F34E709" w:rsidR="00F61E58" w:rsidRPr="00F55045" w:rsidRDefault="00F61E58" w:rsidP="00320147">
            <w:pPr>
              <w:widowControl/>
              <w:tabs>
                <w:tab w:val="left" w:pos="0"/>
                <w:tab w:val="left" w:pos="175"/>
                <w:tab w:val="left" w:pos="426"/>
                <w:tab w:val="left" w:pos="2052"/>
              </w:tabs>
              <w:autoSpaceDE/>
              <w:autoSpaceDN/>
              <w:jc w:val="right"/>
              <w:rPr>
                <w:rFonts w:eastAsia="Calibri"/>
                <w:bCs/>
                <w:i/>
                <w:sz w:val="18"/>
                <w:szCs w:val="18"/>
                <w:lang w:eastAsia="en-US" w:bidi="ar-SA"/>
              </w:rPr>
            </w:pPr>
            <w:r w:rsidRPr="00F55045">
              <w:rPr>
                <w:i/>
                <w:sz w:val="18"/>
                <w:szCs w:val="18"/>
                <w:lang w:eastAsia="en-US"/>
              </w:rPr>
              <w:t>Дата рождения:</w:t>
            </w:r>
          </w:p>
        </w:tc>
        <w:tc>
          <w:tcPr>
            <w:tcW w:w="6662" w:type="dxa"/>
            <w:tcBorders>
              <w:top w:val="single" w:sz="4" w:space="0" w:color="A6A6A6"/>
              <w:left w:val="single" w:sz="4" w:space="0" w:color="A6A6A6"/>
              <w:bottom w:val="single" w:sz="4" w:space="0" w:color="A6A6A6"/>
              <w:right w:val="single" w:sz="4" w:space="0" w:color="A6A6A6"/>
            </w:tcBorders>
          </w:tcPr>
          <w:p w14:paraId="025D409B" w14:textId="61658AC9" w:rsidR="00F61E58" w:rsidRPr="00721517" w:rsidRDefault="00F61E58" w:rsidP="00F61E58">
            <w:pPr>
              <w:tabs>
                <w:tab w:val="left" w:pos="176"/>
                <w:tab w:val="left" w:pos="426"/>
              </w:tabs>
              <w:ind w:firstLine="142"/>
              <w:rPr>
                <w:color w:val="0000FF"/>
                <w:sz w:val="18"/>
                <w:szCs w:val="18"/>
                <w:lang w:val="en-US"/>
              </w:rPr>
            </w:pPr>
          </w:p>
        </w:tc>
      </w:tr>
      <w:tr w:rsidR="00F61E58" w:rsidRPr="006C51BD" w14:paraId="7CF57B79"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57BC7151" w14:textId="5E48B683" w:rsidR="00F61E58" w:rsidRPr="00F55045" w:rsidRDefault="00F61E58" w:rsidP="00320147">
            <w:pPr>
              <w:widowControl/>
              <w:tabs>
                <w:tab w:val="left" w:pos="0"/>
                <w:tab w:val="left" w:pos="175"/>
                <w:tab w:val="left" w:pos="426"/>
                <w:tab w:val="left" w:pos="2052"/>
              </w:tabs>
              <w:autoSpaceDE/>
              <w:autoSpaceDN/>
              <w:jc w:val="right"/>
              <w:rPr>
                <w:rFonts w:eastAsia="Calibri"/>
                <w:bCs/>
                <w:i/>
                <w:sz w:val="18"/>
                <w:szCs w:val="18"/>
                <w:lang w:eastAsia="en-US" w:bidi="ar-SA"/>
              </w:rPr>
            </w:pPr>
            <w:r w:rsidRPr="00F55045">
              <w:rPr>
                <w:i/>
                <w:sz w:val="18"/>
                <w:szCs w:val="18"/>
                <w:lang w:eastAsia="en-US"/>
              </w:rPr>
              <w:t>Паспорт:</w:t>
            </w:r>
          </w:p>
        </w:tc>
        <w:tc>
          <w:tcPr>
            <w:tcW w:w="6662" w:type="dxa"/>
            <w:tcBorders>
              <w:top w:val="single" w:sz="4" w:space="0" w:color="A6A6A6"/>
              <w:left w:val="single" w:sz="4" w:space="0" w:color="A6A6A6"/>
              <w:bottom w:val="single" w:sz="4" w:space="0" w:color="A6A6A6"/>
              <w:right w:val="single" w:sz="4" w:space="0" w:color="A6A6A6"/>
            </w:tcBorders>
          </w:tcPr>
          <w:p w14:paraId="4002A803" w14:textId="0F8A3C94" w:rsidR="00F61E58" w:rsidRPr="00721517" w:rsidRDefault="00F61E58" w:rsidP="00F61E58">
            <w:pPr>
              <w:tabs>
                <w:tab w:val="left" w:pos="176"/>
                <w:tab w:val="left" w:pos="426"/>
              </w:tabs>
              <w:ind w:firstLine="142"/>
              <w:rPr>
                <w:color w:val="0000FF"/>
                <w:sz w:val="18"/>
                <w:szCs w:val="18"/>
                <w:lang w:val="en-US"/>
              </w:rPr>
            </w:pPr>
          </w:p>
        </w:tc>
      </w:tr>
      <w:tr w:rsidR="00F61E58" w:rsidRPr="006C51BD" w14:paraId="05462792"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708EC312" w14:textId="24FAD4ED" w:rsidR="00F61E58" w:rsidRPr="00F55045" w:rsidRDefault="00F61E58" w:rsidP="00320147">
            <w:pPr>
              <w:widowControl/>
              <w:tabs>
                <w:tab w:val="left" w:pos="0"/>
                <w:tab w:val="left" w:pos="175"/>
                <w:tab w:val="left" w:pos="426"/>
                <w:tab w:val="left" w:pos="2052"/>
              </w:tabs>
              <w:autoSpaceDE/>
              <w:autoSpaceDN/>
              <w:jc w:val="right"/>
              <w:rPr>
                <w:rFonts w:eastAsia="Calibri"/>
                <w:i/>
                <w:sz w:val="18"/>
                <w:szCs w:val="18"/>
                <w:lang w:eastAsia="en-US" w:bidi="ar-SA"/>
              </w:rPr>
            </w:pPr>
            <w:r w:rsidRPr="00F55045">
              <w:rPr>
                <w:i/>
                <w:sz w:val="18"/>
                <w:szCs w:val="18"/>
                <w:lang w:eastAsia="en-US"/>
              </w:rPr>
              <w:t>Выдан:</w:t>
            </w:r>
          </w:p>
        </w:tc>
        <w:tc>
          <w:tcPr>
            <w:tcW w:w="6662" w:type="dxa"/>
            <w:tcBorders>
              <w:top w:val="single" w:sz="4" w:space="0" w:color="A6A6A6"/>
              <w:left w:val="single" w:sz="4" w:space="0" w:color="A6A6A6"/>
              <w:bottom w:val="single" w:sz="4" w:space="0" w:color="A6A6A6"/>
              <w:right w:val="single" w:sz="4" w:space="0" w:color="A6A6A6"/>
            </w:tcBorders>
          </w:tcPr>
          <w:p w14:paraId="7984B375" w14:textId="4542C166" w:rsidR="00F61E58" w:rsidRPr="00721517" w:rsidRDefault="00F61E58" w:rsidP="00F61E58">
            <w:pPr>
              <w:tabs>
                <w:tab w:val="left" w:pos="176"/>
                <w:tab w:val="left" w:pos="426"/>
              </w:tabs>
              <w:ind w:firstLine="142"/>
              <w:rPr>
                <w:color w:val="0000FF"/>
                <w:sz w:val="18"/>
                <w:szCs w:val="18"/>
              </w:rPr>
            </w:pPr>
          </w:p>
        </w:tc>
      </w:tr>
      <w:tr w:rsidR="00F61E58" w:rsidRPr="006C51BD" w14:paraId="64DFB932"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6F68BD0A" w14:textId="57D7329F" w:rsidR="00F61E58" w:rsidRPr="00F55045" w:rsidRDefault="00F61E58" w:rsidP="00320147">
            <w:pPr>
              <w:widowControl/>
              <w:tabs>
                <w:tab w:val="left" w:pos="0"/>
                <w:tab w:val="left" w:pos="175"/>
                <w:tab w:val="left" w:pos="426"/>
                <w:tab w:val="left" w:pos="2052"/>
              </w:tabs>
              <w:autoSpaceDE/>
              <w:autoSpaceDN/>
              <w:jc w:val="right"/>
              <w:rPr>
                <w:rFonts w:eastAsia="Calibri"/>
                <w:i/>
                <w:sz w:val="18"/>
                <w:szCs w:val="18"/>
                <w:lang w:eastAsia="en-US" w:bidi="ar-SA"/>
              </w:rPr>
            </w:pPr>
            <w:r w:rsidRPr="00F55045">
              <w:rPr>
                <w:i/>
                <w:sz w:val="18"/>
                <w:szCs w:val="18"/>
                <w:lang w:eastAsia="en-US"/>
              </w:rPr>
              <w:t>Дата выдачи:</w:t>
            </w:r>
          </w:p>
        </w:tc>
        <w:tc>
          <w:tcPr>
            <w:tcW w:w="6662" w:type="dxa"/>
            <w:tcBorders>
              <w:top w:val="single" w:sz="4" w:space="0" w:color="A6A6A6"/>
              <w:left w:val="single" w:sz="4" w:space="0" w:color="A6A6A6"/>
              <w:bottom w:val="single" w:sz="4" w:space="0" w:color="A6A6A6"/>
              <w:right w:val="single" w:sz="4" w:space="0" w:color="A6A6A6"/>
            </w:tcBorders>
          </w:tcPr>
          <w:p w14:paraId="68AD8831" w14:textId="2D023268" w:rsidR="00F61E58" w:rsidRPr="00721517" w:rsidRDefault="00F61E58" w:rsidP="00F61E58">
            <w:pPr>
              <w:tabs>
                <w:tab w:val="left" w:pos="176"/>
                <w:tab w:val="left" w:pos="426"/>
              </w:tabs>
              <w:ind w:firstLine="142"/>
              <w:rPr>
                <w:color w:val="0000FF"/>
                <w:sz w:val="18"/>
                <w:szCs w:val="18"/>
              </w:rPr>
            </w:pPr>
          </w:p>
        </w:tc>
      </w:tr>
      <w:tr w:rsidR="00F61E58" w:rsidRPr="006C51BD" w14:paraId="4BCFE293"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75D0A25B" w14:textId="65A20360" w:rsidR="00F61E58" w:rsidRPr="00F55045" w:rsidRDefault="00F61E58" w:rsidP="00320147">
            <w:pPr>
              <w:widowControl/>
              <w:tabs>
                <w:tab w:val="left" w:pos="0"/>
                <w:tab w:val="left" w:pos="175"/>
                <w:tab w:val="left" w:pos="426"/>
                <w:tab w:val="left" w:pos="2052"/>
              </w:tabs>
              <w:autoSpaceDE/>
              <w:autoSpaceDN/>
              <w:jc w:val="right"/>
              <w:rPr>
                <w:rFonts w:eastAsia="Calibri"/>
                <w:bCs/>
                <w:i/>
                <w:sz w:val="18"/>
                <w:szCs w:val="18"/>
                <w:lang w:eastAsia="en-US" w:bidi="ar-SA"/>
              </w:rPr>
            </w:pPr>
            <w:r w:rsidRPr="00F55045">
              <w:rPr>
                <w:i/>
                <w:sz w:val="18"/>
                <w:szCs w:val="18"/>
                <w:lang w:eastAsia="en-US"/>
              </w:rPr>
              <w:t>Код подразделения:</w:t>
            </w:r>
          </w:p>
        </w:tc>
        <w:tc>
          <w:tcPr>
            <w:tcW w:w="6662" w:type="dxa"/>
            <w:tcBorders>
              <w:top w:val="single" w:sz="4" w:space="0" w:color="A6A6A6"/>
              <w:left w:val="single" w:sz="4" w:space="0" w:color="A6A6A6"/>
              <w:bottom w:val="single" w:sz="4" w:space="0" w:color="A6A6A6"/>
              <w:right w:val="single" w:sz="4" w:space="0" w:color="A6A6A6"/>
            </w:tcBorders>
          </w:tcPr>
          <w:p w14:paraId="3B2043EF" w14:textId="48549D24" w:rsidR="00F61E58" w:rsidRPr="00721517" w:rsidRDefault="00F61E58" w:rsidP="00F61E58">
            <w:pPr>
              <w:tabs>
                <w:tab w:val="left" w:pos="176"/>
                <w:tab w:val="left" w:pos="426"/>
              </w:tabs>
              <w:ind w:firstLine="142"/>
              <w:rPr>
                <w:color w:val="0000FF"/>
                <w:sz w:val="18"/>
                <w:szCs w:val="18"/>
              </w:rPr>
            </w:pPr>
          </w:p>
        </w:tc>
      </w:tr>
      <w:tr w:rsidR="00F61E58" w:rsidRPr="006C51BD" w14:paraId="4BCE0778"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tcPr>
          <w:p w14:paraId="0133EE48" w14:textId="6F39F3ED" w:rsidR="00F61E58" w:rsidRPr="00F55045" w:rsidRDefault="00F61E58" w:rsidP="00320147">
            <w:pPr>
              <w:widowControl/>
              <w:tabs>
                <w:tab w:val="left" w:pos="0"/>
                <w:tab w:val="left" w:pos="175"/>
                <w:tab w:val="left" w:pos="426"/>
                <w:tab w:val="left" w:pos="2052"/>
              </w:tabs>
              <w:autoSpaceDE/>
              <w:autoSpaceDN/>
              <w:jc w:val="right"/>
              <w:rPr>
                <w:rFonts w:eastAsia="Calibri"/>
                <w:i/>
                <w:sz w:val="18"/>
                <w:szCs w:val="18"/>
                <w:lang w:eastAsia="en-US" w:bidi="ar-SA"/>
              </w:rPr>
            </w:pPr>
            <w:r w:rsidRPr="00F55045">
              <w:rPr>
                <w:i/>
                <w:sz w:val="18"/>
                <w:szCs w:val="18"/>
                <w:lang w:eastAsia="en-US"/>
              </w:rPr>
              <w:t>Адрес регистрации:</w:t>
            </w:r>
          </w:p>
        </w:tc>
        <w:tc>
          <w:tcPr>
            <w:tcW w:w="6662" w:type="dxa"/>
            <w:tcBorders>
              <w:top w:val="single" w:sz="4" w:space="0" w:color="A6A6A6"/>
              <w:left w:val="single" w:sz="4" w:space="0" w:color="A6A6A6"/>
              <w:bottom w:val="single" w:sz="4" w:space="0" w:color="A6A6A6"/>
              <w:right w:val="single" w:sz="4" w:space="0" w:color="A6A6A6"/>
            </w:tcBorders>
          </w:tcPr>
          <w:p w14:paraId="6F1DF0F6" w14:textId="711D545A" w:rsidR="00F61E58" w:rsidRPr="00274ED5" w:rsidRDefault="00F61E58" w:rsidP="00F61E58">
            <w:pPr>
              <w:pStyle w:val="TableParagraph"/>
              <w:tabs>
                <w:tab w:val="left" w:pos="176"/>
                <w:tab w:val="left" w:pos="426"/>
              </w:tabs>
              <w:ind w:firstLine="142"/>
              <w:jc w:val="both"/>
              <w:rPr>
                <w:color w:val="0000FF"/>
                <w:sz w:val="18"/>
                <w:szCs w:val="18"/>
              </w:rPr>
            </w:pPr>
          </w:p>
        </w:tc>
      </w:tr>
      <w:tr w:rsidR="00F168AC" w:rsidRPr="006C51BD" w14:paraId="241B27DD"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016C32" w14:textId="77777777" w:rsidR="00F168AC" w:rsidRPr="00F55045" w:rsidRDefault="00F168AC" w:rsidP="006C7F56">
            <w:pPr>
              <w:widowControl/>
              <w:tabs>
                <w:tab w:val="left" w:pos="0"/>
                <w:tab w:val="left" w:pos="175"/>
                <w:tab w:val="left" w:pos="426"/>
                <w:tab w:val="left" w:pos="2052"/>
              </w:tabs>
              <w:autoSpaceDE/>
              <w:autoSpaceDN/>
              <w:jc w:val="right"/>
              <w:rPr>
                <w:rFonts w:eastAsia="Calibri"/>
                <w:bCs/>
                <w:i/>
                <w:sz w:val="18"/>
                <w:szCs w:val="18"/>
                <w:lang w:eastAsia="en-US" w:bidi="ar-SA"/>
              </w:rPr>
            </w:pPr>
            <w:r w:rsidRPr="00F55045">
              <w:rPr>
                <w:rFonts w:eastAsia="Calibri"/>
                <w:bCs/>
                <w:i/>
                <w:sz w:val="18"/>
                <w:szCs w:val="18"/>
                <w:lang w:eastAsia="en-US" w:bidi="ar-SA"/>
              </w:rPr>
              <w:t>Телефон:</w:t>
            </w:r>
          </w:p>
        </w:tc>
        <w:tc>
          <w:tcPr>
            <w:tcW w:w="6662" w:type="dxa"/>
            <w:tcBorders>
              <w:top w:val="single" w:sz="4" w:space="0" w:color="A6A6A6"/>
              <w:left w:val="single" w:sz="4" w:space="0" w:color="A6A6A6"/>
              <w:bottom w:val="single" w:sz="4" w:space="0" w:color="A6A6A6"/>
              <w:right w:val="single" w:sz="4" w:space="0" w:color="A6A6A6"/>
            </w:tcBorders>
          </w:tcPr>
          <w:p w14:paraId="4C32669D" w14:textId="04E82D3D" w:rsidR="00F168AC" w:rsidRPr="00F168AC" w:rsidRDefault="00F168AC" w:rsidP="00F168AC">
            <w:pPr>
              <w:widowControl/>
              <w:tabs>
                <w:tab w:val="left" w:pos="34"/>
                <w:tab w:val="left" w:pos="426"/>
                <w:tab w:val="left" w:pos="1560"/>
              </w:tabs>
              <w:autoSpaceDE/>
              <w:autoSpaceDN/>
              <w:ind w:left="176"/>
              <w:jc w:val="both"/>
              <w:rPr>
                <w:rFonts w:eastAsia="Calibri"/>
                <w:color w:val="0000FF"/>
                <w:sz w:val="18"/>
                <w:szCs w:val="18"/>
                <w:lang w:val="en-US" w:eastAsia="en-US" w:bidi="ar-SA"/>
              </w:rPr>
            </w:pPr>
          </w:p>
        </w:tc>
      </w:tr>
      <w:tr w:rsidR="00F168AC" w:rsidRPr="006C51BD" w14:paraId="349CC814" w14:textId="77777777" w:rsidTr="009815D7">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D5059A" w14:textId="77777777" w:rsidR="00F168AC" w:rsidRPr="00F55045" w:rsidRDefault="00F168AC" w:rsidP="006C7F56">
            <w:pPr>
              <w:widowControl/>
              <w:tabs>
                <w:tab w:val="left" w:pos="0"/>
                <w:tab w:val="left" w:pos="175"/>
                <w:tab w:val="left" w:pos="426"/>
                <w:tab w:val="left" w:pos="2052"/>
              </w:tabs>
              <w:autoSpaceDE/>
              <w:autoSpaceDN/>
              <w:jc w:val="right"/>
              <w:rPr>
                <w:rFonts w:eastAsia="Calibri"/>
                <w:bCs/>
                <w:i/>
                <w:sz w:val="18"/>
                <w:szCs w:val="18"/>
                <w:lang w:eastAsia="en-US" w:bidi="ar-SA"/>
              </w:rPr>
            </w:pPr>
            <w:r w:rsidRPr="00F55045">
              <w:rPr>
                <w:rFonts w:eastAsia="Calibri"/>
                <w:bCs/>
                <w:i/>
                <w:sz w:val="18"/>
                <w:szCs w:val="18"/>
                <w:lang w:eastAsia="en-US" w:bidi="ar-SA"/>
              </w:rPr>
              <w:t>Адрес электронной почты:</w:t>
            </w:r>
          </w:p>
        </w:tc>
        <w:tc>
          <w:tcPr>
            <w:tcW w:w="6662" w:type="dxa"/>
            <w:tcBorders>
              <w:top w:val="single" w:sz="4" w:space="0" w:color="A6A6A6"/>
              <w:left w:val="single" w:sz="4" w:space="0" w:color="A6A6A6"/>
              <w:bottom w:val="single" w:sz="4" w:space="0" w:color="A6A6A6"/>
              <w:right w:val="single" w:sz="4" w:space="0" w:color="A6A6A6"/>
            </w:tcBorders>
          </w:tcPr>
          <w:p w14:paraId="7FCA8173" w14:textId="5A1C3CD9" w:rsidR="00F168AC" w:rsidRPr="00F168AC" w:rsidRDefault="00F168AC" w:rsidP="00F168AC">
            <w:pPr>
              <w:widowControl/>
              <w:tabs>
                <w:tab w:val="left" w:pos="34"/>
                <w:tab w:val="left" w:pos="426"/>
                <w:tab w:val="left" w:pos="1560"/>
              </w:tabs>
              <w:autoSpaceDE/>
              <w:autoSpaceDN/>
              <w:ind w:left="176"/>
              <w:jc w:val="both"/>
              <w:rPr>
                <w:rFonts w:eastAsia="Calibri"/>
                <w:color w:val="0000FF"/>
                <w:sz w:val="18"/>
                <w:szCs w:val="18"/>
                <w:lang w:eastAsia="en-US" w:bidi="ar-SA"/>
              </w:rPr>
            </w:pPr>
          </w:p>
        </w:tc>
      </w:tr>
      <w:bookmarkEnd w:id="13"/>
    </w:tbl>
    <w:p w14:paraId="1C0E1A81" w14:textId="77777777" w:rsidR="00F168AC" w:rsidRPr="00F168AC" w:rsidRDefault="00F168AC" w:rsidP="000F7ACF">
      <w:pPr>
        <w:widowControl/>
        <w:tabs>
          <w:tab w:val="left" w:pos="0"/>
          <w:tab w:val="left" w:pos="426"/>
          <w:tab w:val="left" w:pos="851"/>
          <w:tab w:val="left" w:pos="1560"/>
        </w:tabs>
        <w:autoSpaceDE/>
        <w:autoSpaceDN/>
        <w:jc w:val="both"/>
        <w:rPr>
          <w:rFonts w:eastAsia="Calibri"/>
          <w:sz w:val="18"/>
          <w:szCs w:val="18"/>
          <w:lang w:eastAsia="en-US" w:bidi="ar-SA"/>
        </w:rPr>
      </w:pPr>
    </w:p>
    <w:p w14:paraId="7AD60090" w14:textId="336F6A18" w:rsidR="002731D1" w:rsidRPr="009815D7" w:rsidRDefault="002731D1" w:rsidP="000F7ACF">
      <w:pPr>
        <w:widowControl/>
        <w:tabs>
          <w:tab w:val="left" w:pos="0"/>
          <w:tab w:val="left" w:pos="426"/>
          <w:tab w:val="left" w:pos="851"/>
          <w:tab w:val="left" w:pos="1560"/>
        </w:tabs>
        <w:autoSpaceDE/>
        <w:autoSpaceDN/>
        <w:jc w:val="both"/>
        <w:rPr>
          <w:rFonts w:eastAsia="Calibri"/>
          <w:b/>
          <w:color w:val="0000FF"/>
          <w:sz w:val="18"/>
          <w:szCs w:val="18"/>
          <w:lang w:eastAsia="en-US" w:bidi="ar-SA"/>
        </w:rPr>
      </w:pPr>
      <w:r w:rsidRPr="006C51BD">
        <w:rPr>
          <w:rFonts w:eastAsia="Calibri"/>
          <w:sz w:val="18"/>
          <w:szCs w:val="18"/>
          <w:lang w:eastAsia="en-US" w:bidi="ar-SA"/>
        </w:rPr>
        <w:t xml:space="preserve">____________________ </w:t>
      </w:r>
      <w:r w:rsidRPr="009815D7">
        <w:rPr>
          <w:rFonts w:eastAsia="Calibri"/>
          <w:b/>
          <w:color w:val="0000FF"/>
          <w:sz w:val="18"/>
          <w:szCs w:val="18"/>
          <w:lang w:eastAsia="en-US" w:bidi="ar-SA"/>
        </w:rPr>
        <w:t>/</w:t>
      </w:r>
      <w:r w:rsidR="00224B2B">
        <w:rPr>
          <w:rFonts w:eastAsia="Calibri"/>
          <w:b/>
          <w:color w:val="0000FF"/>
          <w:sz w:val="18"/>
          <w:szCs w:val="18"/>
          <w:lang w:eastAsia="en-US" w:bidi="ar-SA"/>
        </w:rPr>
        <w:t>__________________</w:t>
      </w:r>
      <w:r w:rsidR="004161BB" w:rsidRPr="009815D7">
        <w:rPr>
          <w:rFonts w:eastAsia="Calibri"/>
          <w:b/>
          <w:color w:val="0000FF"/>
          <w:sz w:val="18"/>
          <w:szCs w:val="18"/>
          <w:lang w:eastAsia="en-US" w:bidi="ar-SA"/>
        </w:rPr>
        <w:t>/</w:t>
      </w:r>
    </w:p>
    <w:p w14:paraId="09693539" w14:textId="5445F78E" w:rsidR="002731D1" w:rsidRPr="004A59AC" w:rsidRDefault="002731D1" w:rsidP="00224B2B">
      <w:pPr>
        <w:widowControl/>
        <w:tabs>
          <w:tab w:val="left" w:pos="426"/>
          <w:tab w:val="left" w:pos="851"/>
          <w:tab w:val="left" w:pos="2127"/>
        </w:tabs>
        <w:autoSpaceDE/>
        <w:autoSpaceDN/>
        <w:ind w:left="1985" w:hanging="1985"/>
        <w:jc w:val="both"/>
        <w:rPr>
          <w:rFonts w:eastAsia="Calibri"/>
          <w:sz w:val="18"/>
          <w:szCs w:val="18"/>
          <w:vertAlign w:val="superscript"/>
          <w:lang w:eastAsia="en-US" w:bidi="ar-SA"/>
        </w:rPr>
      </w:pPr>
      <w:r w:rsidRPr="006C51BD">
        <w:rPr>
          <w:rFonts w:eastAsia="Calibri"/>
          <w:sz w:val="18"/>
          <w:szCs w:val="18"/>
          <w:vertAlign w:val="superscript"/>
          <w:lang w:eastAsia="en-US" w:bidi="ar-SA"/>
        </w:rPr>
        <w:t>подпись</w:t>
      </w:r>
      <w:r w:rsidR="00A91678">
        <w:rPr>
          <w:rFonts w:eastAsia="Calibri"/>
          <w:sz w:val="18"/>
          <w:szCs w:val="18"/>
          <w:vertAlign w:val="superscript"/>
          <w:lang w:eastAsia="en-US" w:bidi="ar-SA"/>
        </w:rPr>
        <w:tab/>
      </w:r>
      <w:r w:rsidR="00A91678">
        <w:rPr>
          <w:rFonts w:eastAsia="Calibri"/>
          <w:sz w:val="18"/>
          <w:szCs w:val="18"/>
          <w:vertAlign w:val="superscript"/>
          <w:lang w:eastAsia="en-US" w:bidi="ar-SA"/>
        </w:rPr>
        <w:tab/>
      </w:r>
      <w:r w:rsidR="00A91678">
        <w:rPr>
          <w:rFonts w:eastAsia="Calibri"/>
          <w:sz w:val="18"/>
          <w:szCs w:val="18"/>
          <w:vertAlign w:val="superscript"/>
          <w:lang w:eastAsia="en-US" w:bidi="ar-SA"/>
        </w:rPr>
        <w:tab/>
      </w:r>
      <w:r w:rsidR="00A91678">
        <w:rPr>
          <w:rFonts w:eastAsia="Calibri"/>
          <w:sz w:val="18"/>
          <w:szCs w:val="18"/>
          <w:vertAlign w:val="superscript"/>
          <w:lang w:eastAsia="en-US" w:bidi="ar-SA"/>
        </w:rPr>
        <w:tab/>
      </w:r>
    </w:p>
    <w:p w14:paraId="23601759" w14:textId="77777777" w:rsidR="00E9582A" w:rsidRDefault="00DF4BC9" w:rsidP="000F7ACF">
      <w:pPr>
        <w:widowControl/>
        <w:tabs>
          <w:tab w:val="left" w:pos="0"/>
          <w:tab w:val="left" w:pos="426"/>
          <w:tab w:val="left" w:pos="1560"/>
          <w:tab w:val="left" w:pos="6804"/>
        </w:tabs>
        <w:autoSpaceDE/>
        <w:autoSpaceDN/>
        <w:jc w:val="right"/>
        <w:rPr>
          <w:rFonts w:eastAsia="Calibri"/>
          <w:b/>
          <w:bCs/>
          <w:sz w:val="18"/>
          <w:szCs w:val="18"/>
          <w:lang w:eastAsia="en-US" w:bidi="ar-SA"/>
        </w:rPr>
      </w:pPr>
      <w:r w:rsidRPr="00B42CE4">
        <w:rPr>
          <w:rFonts w:eastAsia="Calibri"/>
          <w:b/>
          <w:bCs/>
          <w:sz w:val="18"/>
          <w:szCs w:val="18"/>
          <w:lang w:eastAsia="en-US" w:bidi="ar-SA"/>
        </w:rPr>
        <w:tab/>
      </w:r>
      <w:r w:rsidRPr="00B42CE4">
        <w:rPr>
          <w:rFonts w:eastAsia="Calibri"/>
          <w:b/>
          <w:bCs/>
          <w:sz w:val="18"/>
          <w:szCs w:val="18"/>
          <w:lang w:eastAsia="en-US" w:bidi="ar-SA"/>
        </w:rPr>
        <w:tab/>
      </w:r>
      <w:r w:rsidRPr="00B42CE4">
        <w:rPr>
          <w:rFonts w:eastAsia="Calibri"/>
          <w:b/>
          <w:bCs/>
          <w:sz w:val="18"/>
          <w:szCs w:val="18"/>
          <w:lang w:eastAsia="en-US" w:bidi="ar-SA"/>
        </w:rPr>
        <w:tab/>
      </w:r>
    </w:p>
    <w:p w14:paraId="35C8184E" w14:textId="77777777" w:rsidR="00E9582A" w:rsidRDefault="00E9582A"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585941A6" w14:textId="77777777" w:rsidR="00E9582A" w:rsidRDefault="00E9582A"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3F9363A2" w14:textId="1B36DE73" w:rsidR="003731E1" w:rsidRDefault="003731E1"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2300AFC8" w14:textId="6C644280"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5D582734" w14:textId="19E4D5BA"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7AE80042" w14:textId="315ECCF4"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CE9728D" w14:textId="42DC50C2"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912EB89" w14:textId="05E29E12"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61D6CDF6" w14:textId="08A843C4"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3A3C712C" w14:textId="3BCE7CF3"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7B9C598E" w14:textId="38249047"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6DBFB8A6" w14:textId="6F1BB5BB"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517C9D6" w14:textId="4CA6D6CE"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378B824A" w14:textId="7E122878"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9A790C3" w14:textId="4C694468"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7D723321" w14:textId="299B601F"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48C35D3A" w14:textId="09DC5D5B" w:rsidR="00E202D4" w:rsidRDefault="00E202D4"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65F61305" w14:textId="2C44920A" w:rsidR="00E202D4" w:rsidRDefault="00E202D4"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5DA360B3" w14:textId="5FC18F6A" w:rsidR="00E202D4" w:rsidRDefault="00E202D4"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FA7ADED" w14:textId="7EC81D75" w:rsidR="00E202D4" w:rsidRDefault="00E202D4"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5E1F12D4" w14:textId="77777777" w:rsidR="00E202D4" w:rsidRDefault="00E202D4"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724F8727" w14:textId="6BB74759" w:rsidR="00224B2B" w:rsidRDefault="00224B2B"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7139019D" w14:textId="32FFE48A" w:rsidR="001301D8" w:rsidRDefault="001301D8"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DEF4964" w14:textId="7FDF5133" w:rsidR="001301D8" w:rsidRDefault="001301D8"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353B037F" w14:textId="3401DD41" w:rsidR="001301D8" w:rsidRDefault="001301D8"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4691D058" w14:textId="62F28F9E" w:rsidR="001301D8" w:rsidRDefault="001301D8"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4D20E129" w14:textId="12CCFECA" w:rsidR="001301D8" w:rsidRDefault="001301D8"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5D57405B" w14:textId="6F07448D" w:rsidR="00C55242" w:rsidRDefault="00C55242"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04DDD0C9" w14:textId="77777777" w:rsidR="00C5596A" w:rsidRDefault="00C5596A"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54EA7C12" w14:textId="42A69F0C" w:rsidR="000931D6" w:rsidRDefault="000931D6"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0D306767" w14:textId="14FB9E4E" w:rsidR="000931D6" w:rsidRDefault="000931D6"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13F4DF8B" w14:textId="34309CBB" w:rsidR="000931D6" w:rsidRDefault="000931D6" w:rsidP="000F7ACF">
      <w:pPr>
        <w:widowControl/>
        <w:tabs>
          <w:tab w:val="left" w:pos="0"/>
          <w:tab w:val="left" w:pos="426"/>
          <w:tab w:val="left" w:pos="1560"/>
          <w:tab w:val="left" w:pos="6804"/>
        </w:tabs>
        <w:autoSpaceDE/>
        <w:autoSpaceDN/>
        <w:jc w:val="right"/>
        <w:rPr>
          <w:rFonts w:eastAsia="Calibri"/>
          <w:b/>
          <w:bCs/>
          <w:sz w:val="18"/>
          <w:szCs w:val="18"/>
          <w:lang w:eastAsia="en-US" w:bidi="ar-SA"/>
        </w:rPr>
      </w:pPr>
    </w:p>
    <w:p w14:paraId="242B7F7C" w14:textId="386C821B" w:rsidR="002731D1" w:rsidRPr="006C51BD" w:rsidRDefault="002731D1" w:rsidP="000F7ACF">
      <w:pPr>
        <w:widowControl/>
        <w:tabs>
          <w:tab w:val="left" w:pos="0"/>
          <w:tab w:val="left" w:pos="426"/>
          <w:tab w:val="left" w:pos="1560"/>
          <w:tab w:val="left" w:pos="6804"/>
        </w:tabs>
        <w:autoSpaceDE/>
        <w:autoSpaceDN/>
        <w:jc w:val="right"/>
        <w:rPr>
          <w:rFonts w:eastAsia="Calibri"/>
          <w:b/>
          <w:bCs/>
          <w:sz w:val="18"/>
          <w:szCs w:val="18"/>
          <w:lang w:eastAsia="en-US" w:bidi="ar-SA"/>
        </w:rPr>
      </w:pPr>
      <w:bookmarkStart w:id="14" w:name="_Hlk106889339"/>
      <w:r w:rsidRPr="006C51BD">
        <w:rPr>
          <w:rFonts w:eastAsia="Calibri"/>
          <w:b/>
          <w:bCs/>
          <w:sz w:val="18"/>
          <w:szCs w:val="18"/>
          <w:lang w:eastAsia="en-US" w:bidi="ar-SA"/>
        </w:rPr>
        <w:t>Приложение №1</w:t>
      </w:r>
    </w:p>
    <w:p w14:paraId="641B83A1" w14:textId="77777777" w:rsidR="00F168AC" w:rsidRDefault="00742117" w:rsidP="000F7ACF">
      <w:pPr>
        <w:widowControl/>
        <w:tabs>
          <w:tab w:val="left" w:pos="0"/>
          <w:tab w:val="left" w:pos="426"/>
          <w:tab w:val="left" w:pos="1560"/>
          <w:tab w:val="left" w:pos="6804"/>
        </w:tabs>
        <w:autoSpaceDE/>
        <w:autoSpaceDN/>
        <w:jc w:val="right"/>
        <w:rPr>
          <w:rFonts w:eastAsia="Calibri"/>
          <w:sz w:val="18"/>
          <w:szCs w:val="18"/>
          <w:lang w:eastAsia="en-US" w:bidi="ar-SA"/>
        </w:rPr>
      </w:pPr>
      <w:r w:rsidRPr="006C51BD">
        <w:rPr>
          <w:rFonts w:eastAsia="Calibri"/>
          <w:sz w:val="18"/>
          <w:szCs w:val="18"/>
          <w:lang w:eastAsia="en-US" w:bidi="ar-SA"/>
        </w:rPr>
        <w:tab/>
      </w:r>
      <w:r w:rsidRPr="006C51BD">
        <w:rPr>
          <w:rFonts w:eastAsia="Calibri"/>
          <w:sz w:val="18"/>
          <w:szCs w:val="18"/>
          <w:lang w:eastAsia="en-US" w:bidi="ar-SA"/>
        </w:rPr>
        <w:tab/>
        <w:t xml:space="preserve">                                                                                               </w:t>
      </w:r>
      <w:r w:rsidR="00240EB3" w:rsidRPr="006C51BD">
        <w:rPr>
          <w:rFonts w:eastAsia="Calibri"/>
          <w:sz w:val="18"/>
          <w:szCs w:val="18"/>
          <w:lang w:eastAsia="en-US" w:bidi="ar-SA"/>
        </w:rPr>
        <w:t xml:space="preserve">к Договору участия в долевом строительстве </w:t>
      </w:r>
    </w:p>
    <w:p w14:paraId="33C67F3B" w14:textId="0E959D3F" w:rsidR="00742117" w:rsidRPr="006C51BD" w:rsidRDefault="00240EB3" w:rsidP="000F7ACF">
      <w:pPr>
        <w:widowControl/>
        <w:tabs>
          <w:tab w:val="left" w:pos="0"/>
          <w:tab w:val="left" w:pos="426"/>
          <w:tab w:val="left" w:pos="1560"/>
          <w:tab w:val="left" w:pos="6804"/>
        </w:tabs>
        <w:autoSpaceDE/>
        <w:autoSpaceDN/>
        <w:jc w:val="right"/>
        <w:rPr>
          <w:rFonts w:eastAsia="Calibri"/>
          <w:sz w:val="18"/>
          <w:szCs w:val="18"/>
          <w:lang w:eastAsia="en-US" w:bidi="ar-SA"/>
        </w:rPr>
      </w:pPr>
      <w:r w:rsidRPr="006C51BD">
        <w:rPr>
          <w:sz w:val="18"/>
          <w:szCs w:val="18"/>
        </w:rPr>
        <w:t>с использованием счетов ЭСКРОУ</w:t>
      </w:r>
    </w:p>
    <w:p w14:paraId="610BC356" w14:textId="6F886283" w:rsidR="002731D1" w:rsidRPr="00EF6948" w:rsidRDefault="00BB4E9D" w:rsidP="000F7ACF">
      <w:pPr>
        <w:widowControl/>
        <w:tabs>
          <w:tab w:val="left" w:pos="0"/>
          <w:tab w:val="left" w:pos="426"/>
          <w:tab w:val="left" w:pos="1560"/>
          <w:tab w:val="left" w:pos="6804"/>
        </w:tabs>
        <w:autoSpaceDE/>
        <w:autoSpaceDN/>
        <w:jc w:val="right"/>
        <w:rPr>
          <w:rFonts w:eastAsia="Calibri"/>
          <w:color w:val="FF0000"/>
          <w:sz w:val="18"/>
          <w:szCs w:val="18"/>
          <w:lang w:eastAsia="en-US" w:bidi="ar-SA"/>
        </w:rPr>
      </w:pPr>
      <w:r w:rsidRPr="006C51BD">
        <w:rPr>
          <w:rFonts w:eastAsia="Calibri"/>
          <w:b/>
          <w:sz w:val="18"/>
          <w:szCs w:val="18"/>
          <w:lang w:eastAsia="en-US"/>
        </w:rPr>
        <w:tab/>
      </w:r>
      <w:bookmarkStart w:id="15" w:name="_Hlk32326013"/>
      <w:r w:rsidR="0024722F">
        <w:rPr>
          <w:rFonts w:eastAsia="Calibri"/>
          <w:b/>
          <w:color w:val="0000FF"/>
          <w:sz w:val="18"/>
          <w:szCs w:val="18"/>
          <w:lang w:eastAsia="en-US"/>
        </w:rPr>
        <w:t>№ ГМ/</w:t>
      </w:r>
      <w:r w:rsidR="00224B2B">
        <w:rPr>
          <w:rFonts w:eastAsia="Calibri"/>
          <w:b/>
          <w:color w:val="0000FF"/>
          <w:sz w:val="18"/>
          <w:szCs w:val="18"/>
          <w:lang w:eastAsia="en-US"/>
        </w:rPr>
        <w:t>5</w:t>
      </w:r>
      <w:r w:rsidR="0024722F">
        <w:rPr>
          <w:rFonts w:eastAsia="Calibri"/>
          <w:b/>
          <w:color w:val="0000FF"/>
          <w:sz w:val="18"/>
          <w:szCs w:val="18"/>
          <w:lang w:eastAsia="en-US"/>
        </w:rPr>
        <w:t>/</w:t>
      </w:r>
      <w:r w:rsidR="00224B2B">
        <w:rPr>
          <w:rFonts w:eastAsia="Calibri"/>
          <w:b/>
          <w:color w:val="0000FF"/>
          <w:sz w:val="18"/>
          <w:szCs w:val="18"/>
          <w:lang w:eastAsia="en-US"/>
        </w:rPr>
        <w:t>ПК-1</w:t>
      </w:r>
      <w:r w:rsidR="0024722F">
        <w:rPr>
          <w:rFonts w:eastAsia="Calibri"/>
          <w:b/>
          <w:color w:val="0000FF"/>
          <w:sz w:val="18"/>
          <w:szCs w:val="18"/>
          <w:lang w:eastAsia="en-US"/>
        </w:rPr>
        <w:t>/</w:t>
      </w:r>
      <w:r w:rsidR="00224B2B">
        <w:rPr>
          <w:rFonts w:eastAsia="Calibri"/>
          <w:b/>
          <w:color w:val="0000FF"/>
          <w:sz w:val="18"/>
          <w:szCs w:val="18"/>
          <w:lang w:eastAsia="en-US"/>
        </w:rPr>
        <w:t>20</w:t>
      </w:r>
      <w:r w:rsidR="00DC3AA0">
        <w:rPr>
          <w:rFonts w:eastAsia="Calibri"/>
          <w:b/>
          <w:color w:val="0000FF"/>
          <w:sz w:val="18"/>
          <w:szCs w:val="18"/>
          <w:lang w:eastAsia="en-US"/>
        </w:rPr>
        <w:t>-</w:t>
      </w:r>
      <w:r w:rsidR="00224B2B">
        <w:rPr>
          <w:rFonts w:eastAsia="Calibri"/>
          <w:b/>
          <w:color w:val="0000FF"/>
          <w:sz w:val="18"/>
          <w:szCs w:val="18"/>
          <w:lang w:eastAsia="en-US"/>
        </w:rPr>
        <w:t>00</w:t>
      </w:r>
      <w:r w:rsidR="004161BB">
        <w:rPr>
          <w:rFonts w:eastAsia="Calibri"/>
          <w:b/>
          <w:color w:val="0000FF"/>
          <w:sz w:val="18"/>
          <w:szCs w:val="18"/>
          <w:lang w:eastAsia="en-US"/>
        </w:rPr>
        <w:t xml:space="preserve"> </w:t>
      </w:r>
      <w:r w:rsidR="002731D1" w:rsidRPr="002169B0">
        <w:rPr>
          <w:rFonts w:eastAsia="Calibri"/>
          <w:b/>
          <w:color w:val="0000FF"/>
          <w:sz w:val="18"/>
          <w:szCs w:val="18"/>
          <w:lang w:eastAsia="en-US" w:bidi="ar-SA"/>
        </w:rPr>
        <w:t>от</w:t>
      </w:r>
      <w:bookmarkEnd w:id="15"/>
      <w:r w:rsidR="0024722F">
        <w:rPr>
          <w:rFonts w:eastAsia="Calibri"/>
          <w:b/>
          <w:color w:val="0000FF"/>
          <w:sz w:val="18"/>
          <w:szCs w:val="18"/>
          <w:lang w:eastAsia="en-US" w:bidi="ar-SA"/>
        </w:rPr>
        <w:t xml:space="preserve"> </w:t>
      </w:r>
      <w:r w:rsidR="00224B2B">
        <w:rPr>
          <w:rFonts w:eastAsia="Calibri"/>
          <w:b/>
          <w:color w:val="0000FF"/>
          <w:sz w:val="18"/>
          <w:szCs w:val="18"/>
          <w:lang w:eastAsia="en-US" w:bidi="ar-SA"/>
        </w:rPr>
        <w:t>0</w:t>
      </w:r>
      <w:r w:rsidR="001A7467">
        <w:rPr>
          <w:rFonts w:eastAsia="Calibri"/>
          <w:b/>
          <w:color w:val="0000FF"/>
          <w:sz w:val="18"/>
          <w:szCs w:val="18"/>
          <w:lang w:eastAsia="en-US" w:bidi="ar-SA"/>
        </w:rPr>
        <w:t>0.0</w:t>
      </w:r>
      <w:r w:rsidR="00224B2B">
        <w:rPr>
          <w:rFonts w:eastAsia="Calibri"/>
          <w:b/>
          <w:color w:val="0000FF"/>
          <w:sz w:val="18"/>
          <w:szCs w:val="18"/>
          <w:lang w:eastAsia="en-US" w:bidi="ar-SA"/>
        </w:rPr>
        <w:t>0</w:t>
      </w:r>
      <w:r w:rsidR="0024722F">
        <w:rPr>
          <w:rFonts w:eastAsia="Calibri"/>
          <w:b/>
          <w:color w:val="0000FF"/>
          <w:sz w:val="18"/>
          <w:szCs w:val="18"/>
          <w:lang w:eastAsia="en-US" w:bidi="ar-SA"/>
        </w:rPr>
        <w:t>.202</w:t>
      </w:r>
      <w:r w:rsidR="00391CC5">
        <w:rPr>
          <w:rFonts w:eastAsia="Calibri"/>
          <w:b/>
          <w:color w:val="0000FF"/>
          <w:sz w:val="18"/>
          <w:szCs w:val="18"/>
          <w:lang w:eastAsia="en-US" w:bidi="ar-SA"/>
        </w:rPr>
        <w:t>4</w:t>
      </w:r>
      <w:r w:rsidR="0024722F">
        <w:rPr>
          <w:rFonts w:eastAsia="Calibri"/>
          <w:b/>
          <w:color w:val="0000FF"/>
          <w:sz w:val="18"/>
          <w:szCs w:val="18"/>
          <w:lang w:eastAsia="en-US" w:bidi="ar-SA"/>
        </w:rPr>
        <w:t xml:space="preserve"> г.</w:t>
      </w:r>
    </w:p>
    <w:bookmarkEnd w:id="14"/>
    <w:p w14:paraId="1B51B055" w14:textId="77777777" w:rsidR="002731D1" w:rsidRPr="006C51BD" w:rsidRDefault="002731D1" w:rsidP="000F7ACF">
      <w:pPr>
        <w:widowControl/>
        <w:tabs>
          <w:tab w:val="left" w:pos="0"/>
          <w:tab w:val="left" w:pos="426"/>
          <w:tab w:val="left" w:pos="1560"/>
        </w:tabs>
        <w:autoSpaceDE/>
        <w:autoSpaceDN/>
        <w:jc w:val="right"/>
        <w:rPr>
          <w:rFonts w:eastAsia="Calibri"/>
          <w:sz w:val="18"/>
          <w:szCs w:val="18"/>
          <w:lang w:eastAsia="en-US" w:bidi="ar-SA"/>
        </w:rPr>
      </w:pPr>
    </w:p>
    <w:p w14:paraId="27E66A8C" w14:textId="77777777" w:rsidR="002731D1" w:rsidRPr="006C51BD" w:rsidRDefault="002731D1" w:rsidP="000F7ACF">
      <w:pPr>
        <w:widowControl/>
        <w:tabs>
          <w:tab w:val="left" w:pos="0"/>
          <w:tab w:val="left" w:pos="426"/>
          <w:tab w:val="left" w:pos="1560"/>
        </w:tabs>
        <w:autoSpaceDE/>
        <w:autoSpaceDN/>
        <w:jc w:val="center"/>
        <w:rPr>
          <w:rFonts w:eastAsia="Calibri"/>
          <w:b/>
          <w:bCs/>
          <w:sz w:val="18"/>
          <w:szCs w:val="18"/>
          <w:lang w:eastAsia="en-US" w:bidi="ar-SA"/>
        </w:rPr>
      </w:pPr>
      <w:bookmarkStart w:id="16" w:name="_Hlk32251436"/>
      <w:r w:rsidRPr="006C51BD">
        <w:rPr>
          <w:rFonts w:eastAsia="Calibri"/>
          <w:b/>
          <w:bCs/>
          <w:sz w:val="18"/>
          <w:szCs w:val="18"/>
          <w:lang w:eastAsia="en-US" w:bidi="ar-SA"/>
        </w:rPr>
        <w:t>ПАСПОРТ ОТДЕЛКИ ОБЪЕКТА ДОЛЕВОГО СТРОИТЕЛЬСТВА</w:t>
      </w:r>
    </w:p>
    <w:p w14:paraId="61185916" w14:textId="77777777" w:rsidR="00F814CC" w:rsidRDefault="00F533CC" w:rsidP="003E6146">
      <w:pPr>
        <w:pStyle w:val="TableParagraph"/>
        <w:ind w:left="141"/>
        <w:jc w:val="center"/>
        <w:rPr>
          <w:rFonts w:eastAsia="Calibri"/>
          <w:b/>
          <w:bCs/>
          <w:color w:val="0000FF"/>
          <w:sz w:val="18"/>
          <w:szCs w:val="18"/>
          <w:lang w:eastAsia="en-US" w:bidi="ar-SA"/>
        </w:rPr>
      </w:pPr>
      <w:bookmarkStart w:id="17" w:name="_Hlk32325992"/>
      <w:bookmarkStart w:id="18" w:name="_Hlk106889405"/>
      <w:r w:rsidRPr="00E416EC">
        <w:rPr>
          <w:rFonts w:eastAsia="Calibri"/>
          <w:b/>
          <w:bCs/>
          <w:color w:val="0000FF"/>
          <w:sz w:val="18"/>
          <w:szCs w:val="18"/>
          <w:lang w:eastAsia="en-US" w:bidi="ar-SA"/>
        </w:rPr>
        <w:t>(</w:t>
      </w:r>
      <w:bookmarkEnd w:id="17"/>
      <w:r w:rsidR="003E6146" w:rsidRPr="005E7FEC">
        <w:rPr>
          <w:b/>
          <w:color w:val="0000FF"/>
          <w:sz w:val="18"/>
          <w:szCs w:val="17"/>
        </w:rPr>
        <w:t>Республика Крым, город Симферополь,</w:t>
      </w:r>
      <w:r w:rsidR="003E6146">
        <w:rPr>
          <w:b/>
          <w:color w:val="0000FF"/>
          <w:sz w:val="18"/>
          <w:szCs w:val="17"/>
        </w:rPr>
        <w:t xml:space="preserve"> </w:t>
      </w:r>
      <w:r w:rsidR="003E6146" w:rsidRPr="005E7FEC">
        <w:rPr>
          <w:b/>
          <w:color w:val="0000FF"/>
          <w:sz w:val="18"/>
          <w:szCs w:val="17"/>
        </w:rPr>
        <w:t>ул. Козлова/ Балаклавская</w:t>
      </w:r>
      <w:r w:rsidR="003E6146">
        <w:rPr>
          <w:b/>
          <w:color w:val="0000FF"/>
          <w:sz w:val="18"/>
          <w:szCs w:val="17"/>
        </w:rPr>
        <w:t>,</w:t>
      </w:r>
      <w:r w:rsidR="00F814CC">
        <w:rPr>
          <w:b/>
          <w:color w:val="0000FF"/>
          <w:sz w:val="18"/>
          <w:szCs w:val="17"/>
        </w:rPr>
        <w:t xml:space="preserve"> </w:t>
      </w:r>
      <w:r w:rsidR="00BE4FF2" w:rsidRPr="00076DDD">
        <w:rPr>
          <w:rFonts w:eastAsia="Calibri"/>
          <w:b/>
          <w:bCs/>
          <w:color w:val="0000FF"/>
          <w:sz w:val="18"/>
          <w:szCs w:val="18"/>
          <w:lang w:eastAsia="en-US" w:bidi="ar-SA"/>
        </w:rPr>
        <w:t>ПК-</w:t>
      </w:r>
      <w:r w:rsidR="00BE4FF2">
        <w:rPr>
          <w:rFonts w:eastAsia="Calibri"/>
          <w:b/>
          <w:bCs/>
          <w:color w:val="0000FF"/>
          <w:sz w:val="18"/>
          <w:szCs w:val="18"/>
          <w:lang w:eastAsia="en-US" w:bidi="ar-SA"/>
        </w:rPr>
        <w:t>1</w:t>
      </w:r>
      <w:r w:rsidR="00BE4FF2" w:rsidRPr="00076DDD">
        <w:rPr>
          <w:rFonts w:eastAsia="Calibri"/>
          <w:b/>
          <w:bCs/>
          <w:color w:val="0000FF"/>
          <w:sz w:val="18"/>
          <w:szCs w:val="18"/>
          <w:lang w:eastAsia="en-US" w:bidi="ar-SA"/>
        </w:rPr>
        <w:t xml:space="preserve">, </w:t>
      </w:r>
      <w:r w:rsidR="000645DE">
        <w:rPr>
          <w:rFonts w:eastAsia="Calibri"/>
          <w:b/>
          <w:bCs/>
          <w:color w:val="0000FF"/>
          <w:sz w:val="18"/>
          <w:szCs w:val="18"/>
          <w:lang w:eastAsia="en-US"/>
        </w:rPr>
        <w:t>3 очередь</w:t>
      </w:r>
      <w:r w:rsidR="00002199">
        <w:rPr>
          <w:rFonts w:eastAsia="Calibri"/>
          <w:b/>
          <w:bCs/>
          <w:color w:val="0000FF"/>
          <w:sz w:val="18"/>
          <w:szCs w:val="18"/>
          <w:lang w:eastAsia="en-US"/>
        </w:rPr>
        <w:t xml:space="preserve"> строительства</w:t>
      </w:r>
      <w:r w:rsidR="00F814CC">
        <w:rPr>
          <w:rFonts w:eastAsia="Calibri"/>
          <w:b/>
          <w:bCs/>
          <w:color w:val="0000FF"/>
          <w:sz w:val="18"/>
          <w:szCs w:val="18"/>
          <w:lang w:eastAsia="en-US"/>
        </w:rPr>
        <w:t xml:space="preserve"> 5 га</w:t>
      </w:r>
      <w:r w:rsidR="000645DE" w:rsidRPr="00076DDD">
        <w:rPr>
          <w:rFonts w:eastAsia="Calibri"/>
          <w:b/>
          <w:bCs/>
          <w:color w:val="0000FF"/>
          <w:sz w:val="18"/>
          <w:szCs w:val="18"/>
          <w:lang w:eastAsia="en-US" w:bidi="ar-SA"/>
        </w:rPr>
        <w:t xml:space="preserve">, </w:t>
      </w:r>
    </w:p>
    <w:p w14:paraId="2924E118" w14:textId="7F00E9DA" w:rsidR="00BE4FF2" w:rsidRDefault="00BE4FF2" w:rsidP="003E6146">
      <w:pPr>
        <w:pStyle w:val="TableParagraph"/>
        <w:ind w:left="141"/>
        <w:jc w:val="center"/>
        <w:rPr>
          <w:rFonts w:eastAsia="Calibri"/>
          <w:b/>
          <w:bCs/>
          <w:color w:val="0000FF"/>
          <w:sz w:val="18"/>
          <w:szCs w:val="18"/>
          <w:lang w:eastAsia="en-US" w:bidi="ar-SA"/>
        </w:rPr>
      </w:pPr>
      <w:r w:rsidRPr="00076DDD">
        <w:rPr>
          <w:rFonts w:eastAsia="Calibri"/>
          <w:b/>
          <w:bCs/>
          <w:color w:val="0000FF"/>
          <w:sz w:val="18"/>
          <w:szCs w:val="18"/>
          <w:lang w:eastAsia="en-US" w:bidi="ar-SA"/>
        </w:rPr>
        <w:t xml:space="preserve">дом </w:t>
      </w:r>
      <w:r>
        <w:rPr>
          <w:rFonts w:eastAsia="Calibri"/>
          <w:b/>
          <w:bCs/>
          <w:color w:val="0000FF"/>
          <w:sz w:val="18"/>
          <w:szCs w:val="18"/>
          <w:lang w:eastAsia="en-US" w:bidi="ar-SA"/>
        </w:rPr>
        <w:t>20</w:t>
      </w:r>
      <w:r w:rsidRPr="00076DDD">
        <w:rPr>
          <w:rFonts w:eastAsia="Calibri"/>
          <w:b/>
          <w:bCs/>
          <w:color w:val="0000FF"/>
          <w:sz w:val="18"/>
          <w:szCs w:val="18"/>
          <w:lang w:eastAsia="en-US" w:bidi="ar-SA"/>
        </w:rPr>
        <w:t xml:space="preserve">, этаж </w:t>
      </w:r>
      <w:r>
        <w:rPr>
          <w:rFonts w:eastAsia="Calibri"/>
          <w:b/>
          <w:bCs/>
          <w:color w:val="0000FF"/>
          <w:sz w:val="18"/>
          <w:szCs w:val="18"/>
          <w:lang w:eastAsia="en-US" w:bidi="ar-SA"/>
        </w:rPr>
        <w:t>0</w:t>
      </w:r>
      <w:r w:rsidRPr="00076DDD">
        <w:rPr>
          <w:rFonts w:eastAsia="Calibri"/>
          <w:b/>
          <w:bCs/>
          <w:color w:val="0000FF"/>
          <w:sz w:val="18"/>
          <w:szCs w:val="18"/>
          <w:lang w:eastAsia="en-US" w:bidi="ar-SA"/>
        </w:rPr>
        <w:t xml:space="preserve">, квартира № </w:t>
      </w:r>
      <w:r>
        <w:rPr>
          <w:rFonts w:eastAsia="Calibri"/>
          <w:b/>
          <w:bCs/>
          <w:color w:val="0000FF"/>
          <w:sz w:val="18"/>
          <w:szCs w:val="18"/>
          <w:lang w:eastAsia="en-US" w:bidi="ar-SA"/>
        </w:rPr>
        <w:t>0)</w:t>
      </w:r>
    </w:p>
    <w:bookmarkEnd w:id="18"/>
    <w:p w14:paraId="06DC30FC" w14:textId="77777777" w:rsidR="00BE4FF2" w:rsidRPr="006C51BD" w:rsidRDefault="00BE4FF2" w:rsidP="00BE4FF2">
      <w:pPr>
        <w:widowControl/>
        <w:tabs>
          <w:tab w:val="left" w:pos="0"/>
          <w:tab w:val="left" w:pos="426"/>
          <w:tab w:val="left" w:pos="1560"/>
        </w:tabs>
        <w:autoSpaceDE/>
        <w:autoSpaceDN/>
        <w:jc w:val="both"/>
        <w:rPr>
          <w:rFonts w:eastAsia="Calibri"/>
          <w:b/>
          <w:bCs/>
          <w:sz w:val="18"/>
          <w:szCs w:val="18"/>
          <w:lang w:eastAsia="en-US" w:bidi="ar-SA"/>
        </w:rPr>
      </w:pPr>
    </w:p>
    <w:p w14:paraId="7F26A473" w14:textId="484FF02A" w:rsidR="002731D1" w:rsidRPr="002169B0" w:rsidRDefault="002731D1" w:rsidP="00BE4FF2">
      <w:pPr>
        <w:widowControl/>
        <w:tabs>
          <w:tab w:val="left" w:pos="0"/>
          <w:tab w:val="left" w:pos="426"/>
          <w:tab w:val="left" w:pos="1560"/>
        </w:tabs>
        <w:autoSpaceDE/>
        <w:autoSpaceDN/>
        <w:jc w:val="center"/>
        <w:rPr>
          <w:rFonts w:eastAsia="Calibri"/>
          <w:color w:val="0000FF"/>
          <w:sz w:val="18"/>
          <w:szCs w:val="18"/>
          <w:lang w:eastAsia="en-US" w:bidi="ar-SA"/>
        </w:rPr>
      </w:pP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43"/>
        <w:gridCol w:w="1167"/>
        <w:gridCol w:w="1134"/>
        <w:gridCol w:w="1070"/>
        <w:gridCol w:w="1369"/>
        <w:gridCol w:w="1059"/>
        <w:gridCol w:w="1362"/>
        <w:gridCol w:w="1661"/>
      </w:tblGrid>
      <w:tr w:rsidR="00507FEF" w:rsidRPr="006C51BD" w14:paraId="33815DE3" w14:textId="77777777" w:rsidTr="00A7586C">
        <w:trPr>
          <w:trHeight w:val="772"/>
        </w:trPr>
        <w:tc>
          <w:tcPr>
            <w:tcW w:w="1243" w:type="dxa"/>
            <w:shd w:val="clear" w:color="auto" w:fill="F2F2F2"/>
            <w:vAlign w:val="center"/>
          </w:tcPr>
          <w:bookmarkEnd w:id="16"/>
          <w:p w14:paraId="2C8A30C4"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Помещение</w:t>
            </w:r>
          </w:p>
        </w:tc>
        <w:tc>
          <w:tcPr>
            <w:tcW w:w="1167" w:type="dxa"/>
            <w:shd w:val="clear" w:color="auto" w:fill="F2F2F2"/>
            <w:vAlign w:val="center"/>
          </w:tcPr>
          <w:p w14:paraId="4C7D98EF" w14:textId="77777777" w:rsidR="00507FEF" w:rsidRPr="006C51BD" w:rsidRDefault="00507FEF" w:rsidP="004961E1">
            <w:pPr>
              <w:widowControl/>
              <w:tabs>
                <w:tab w:val="left" w:pos="0"/>
                <w:tab w:val="left" w:pos="897"/>
              </w:tabs>
              <w:autoSpaceDE/>
              <w:autoSpaceDN/>
              <w:rPr>
                <w:rFonts w:eastAsia="Calibri"/>
                <w:b/>
                <w:bCs/>
                <w:sz w:val="18"/>
                <w:szCs w:val="18"/>
                <w:lang w:eastAsia="en-US" w:bidi="ar-SA"/>
              </w:rPr>
            </w:pPr>
            <w:r w:rsidRPr="006C51BD">
              <w:rPr>
                <w:rFonts w:eastAsia="Calibri"/>
                <w:b/>
                <w:bCs/>
                <w:sz w:val="18"/>
                <w:szCs w:val="18"/>
                <w:lang w:eastAsia="en-US" w:bidi="ar-SA"/>
              </w:rPr>
              <w:t>Материал пола</w:t>
            </w:r>
          </w:p>
        </w:tc>
        <w:tc>
          <w:tcPr>
            <w:tcW w:w="1134" w:type="dxa"/>
            <w:shd w:val="clear" w:color="auto" w:fill="F2F2F2"/>
            <w:vAlign w:val="center"/>
          </w:tcPr>
          <w:p w14:paraId="0960D87A" w14:textId="77777777" w:rsidR="00507FEF" w:rsidRPr="006C51BD" w:rsidRDefault="00507FEF" w:rsidP="004961E1">
            <w:pPr>
              <w:widowControl/>
              <w:tabs>
                <w:tab w:val="left" w:pos="0"/>
                <w:tab w:val="left" w:pos="897"/>
              </w:tabs>
              <w:autoSpaceDE/>
              <w:autoSpaceDN/>
              <w:rPr>
                <w:rFonts w:eastAsia="Calibri"/>
                <w:b/>
                <w:bCs/>
                <w:sz w:val="18"/>
                <w:szCs w:val="18"/>
                <w:lang w:eastAsia="en-US" w:bidi="ar-SA"/>
              </w:rPr>
            </w:pPr>
            <w:r w:rsidRPr="006C51BD">
              <w:rPr>
                <w:rFonts w:eastAsia="Calibri"/>
                <w:b/>
                <w:bCs/>
                <w:sz w:val="18"/>
                <w:szCs w:val="18"/>
                <w:lang w:eastAsia="en-US" w:bidi="ar-SA"/>
              </w:rPr>
              <w:t>Материал пото</w:t>
            </w:r>
            <w:r w:rsidRPr="006C51BD">
              <w:rPr>
                <w:rFonts w:eastAsia="Calibri"/>
                <w:b/>
                <w:bCs/>
                <w:sz w:val="18"/>
                <w:szCs w:val="18"/>
                <w:lang w:eastAsia="en-US" w:bidi="ar-SA"/>
              </w:rPr>
              <w:softHyphen/>
              <w:t>лка</w:t>
            </w:r>
          </w:p>
        </w:tc>
        <w:tc>
          <w:tcPr>
            <w:tcW w:w="1070" w:type="dxa"/>
            <w:shd w:val="clear" w:color="auto" w:fill="F2F2F2"/>
            <w:vAlign w:val="center"/>
          </w:tcPr>
          <w:p w14:paraId="635D7704" w14:textId="77777777" w:rsidR="00507FEF" w:rsidRPr="006C51BD" w:rsidRDefault="00507FEF" w:rsidP="00A7586C">
            <w:pPr>
              <w:widowControl/>
              <w:tabs>
                <w:tab w:val="left" w:pos="5"/>
                <w:tab w:val="left" w:pos="897"/>
              </w:tabs>
              <w:autoSpaceDE/>
              <w:autoSpaceDN/>
              <w:ind w:left="5" w:right="-172"/>
              <w:rPr>
                <w:rFonts w:eastAsia="Calibri"/>
                <w:b/>
                <w:bCs/>
                <w:sz w:val="18"/>
                <w:szCs w:val="18"/>
                <w:lang w:eastAsia="en-US" w:bidi="ar-SA"/>
              </w:rPr>
            </w:pPr>
            <w:r w:rsidRPr="006C51BD">
              <w:rPr>
                <w:rFonts w:eastAsia="Calibri"/>
                <w:b/>
                <w:bCs/>
                <w:sz w:val="18"/>
                <w:szCs w:val="18"/>
                <w:lang w:eastAsia="en-US" w:bidi="ar-SA"/>
              </w:rPr>
              <w:t>Материал стены</w:t>
            </w:r>
          </w:p>
        </w:tc>
        <w:tc>
          <w:tcPr>
            <w:tcW w:w="1369" w:type="dxa"/>
            <w:shd w:val="clear" w:color="auto" w:fill="F2F2F2"/>
            <w:vAlign w:val="center"/>
          </w:tcPr>
          <w:p w14:paraId="13ABC539"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Окна</w:t>
            </w:r>
          </w:p>
        </w:tc>
        <w:tc>
          <w:tcPr>
            <w:tcW w:w="1059" w:type="dxa"/>
            <w:shd w:val="clear" w:color="auto" w:fill="F2F2F2"/>
            <w:vAlign w:val="center"/>
          </w:tcPr>
          <w:p w14:paraId="3FB9DD58"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Двери</w:t>
            </w:r>
          </w:p>
        </w:tc>
        <w:tc>
          <w:tcPr>
            <w:tcW w:w="1362" w:type="dxa"/>
            <w:shd w:val="clear" w:color="auto" w:fill="F2F2F2"/>
            <w:vAlign w:val="center"/>
          </w:tcPr>
          <w:p w14:paraId="586D574D"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Электро-</w:t>
            </w:r>
          </w:p>
          <w:p w14:paraId="75BB191C"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монтаж</w:t>
            </w:r>
            <w:r w:rsidRPr="006C51BD">
              <w:rPr>
                <w:rFonts w:eastAsia="Calibri"/>
                <w:b/>
                <w:bCs/>
                <w:sz w:val="18"/>
                <w:szCs w:val="18"/>
                <w:lang w:eastAsia="en-US" w:bidi="ar-SA"/>
              </w:rPr>
              <w:softHyphen/>
              <w:t>ное обору</w:t>
            </w:r>
            <w:r w:rsidRPr="006C51BD">
              <w:rPr>
                <w:rFonts w:eastAsia="Calibri"/>
                <w:b/>
                <w:bCs/>
                <w:sz w:val="18"/>
                <w:szCs w:val="18"/>
                <w:lang w:eastAsia="en-US" w:bidi="ar-SA"/>
              </w:rPr>
              <w:softHyphen/>
              <w:t>дова</w:t>
            </w:r>
            <w:r w:rsidRPr="006C51BD">
              <w:rPr>
                <w:rFonts w:eastAsia="Calibri"/>
                <w:b/>
                <w:bCs/>
                <w:sz w:val="18"/>
                <w:szCs w:val="18"/>
                <w:lang w:eastAsia="en-US" w:bidi="ar-SA"/>
              </w:rPr>
              <w:softHyphen/>
              <w:t>ние</w:t>
            </w:r>
          </w:p>
        </w:tc>
        <w:tc>
          <w:tcPr>
            <w:tcW w:w="1661" w:type="dxa"/>
            <w:shd w:val="clear" w:color="auto" w:fill="F2F2F2"/>
            <w:vAlign w:val="center"/>
          </w:tcPr>
          <w:p w14:paraId="25BF35D8"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Системы отопле</w:t>
            </w:r>
            <w:r w:rsidRPr="006C51BD">
              <w:rPr>
                <w:rFonts w:eastAsia="Calibri"/>
                <w:b/>
                <w:bCs/>
                <w:sz w:val="18"/>
                <w:szCs w:val="18"/>
                <w:lang w:eastAsia="en-US" w:bidi="ar-SA"/>
              </w:rPr>
              <w:softHyphen/>
              <w:t>ния, водоснабже</w:t>
            </w:r>
            <w:r w:rsidRPr="006C51BD">
              <w:rPr>
                <w:rFonts w:eastAsia="Calibri"/>
                <w:b/>
                <w:bCs/>
                <w:sz w:val="18"/>
                <w:szCs w:val="18"/>
                <w:lang w:eastAsia="en-US" w:bidi="ar-SA"/>
              </w:rPr>
              <w:softHyphen/>
              <w:t>ния и канализа</w:t>
            </w:r>
            <w:r w:rsidRPr="006C51BD">
              <w:rPr>
                <w:rFonts w:eastAsia="Calibri"/>
                <w:b/>
                <w:bCs/>
                <w:sz w:val="18"/>
                <w:szCs w:val="18"/>
                <w:lang w:eastAsia="en-US" w:bidi="ar-SA"/>
              </w:rPr>
              <w:softHyphen/>
              <w:t>ции</w:t>
            </w:r>
          </w:p>
        </w:tc>
      </w:tr>
      <w:tr w:rsidR="00507FEF" w:rsidRPr="006C51BD" w14:paraId="710A9B72" w14:textId="77777777" w:rsidTr="00A7586C">
        <w:trPr>
          <w:trHeight w:val="220"/>
        </w:trPr>
        <w:tc>
          <w:tcPr>
            <w:tcW w:w="1243" w:type="dxa"/>
            <w:shd w:val="clear" w:color="auto" w:fill="F2F2F2"/>
            <w:vAlign w:val="center"/>
          </w:tcPr>
          <w:p w14:paraId="04FB8CB5"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Спальни</w:t>
            </w:r>
          </w:p>
        </w:tc>
        <w:tc>
          <w:tcPr>
            <w:tcW w:w="1167" w:type="dxa"/>
            <w:vMerge w:val="restart"/>
            <w:vAlign w:val="center"/>
          </w:tcPr>
          <w:p w14:paraId="4151BAEB" w14:textId="651C2EB3"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Пено</w:t>
            </w:r>
            <w:r w:rsidR="00DC3AA0">
              <w:rPr>
                <w:rFonts w:eastAsia="Calibri"/>
                <w:sz w:val="18"/>
                <w:szCs w:val="18"/>
                <w:lang w:eastAsia="en-US" w:bidi="ar-SA"/>
              </w:rPr>
              <w:t>-</w:t>
            </w:r>
            <w:r w:rsidRPr="006C51BD">
              <w:rPr>
                <w:rFonts w:eastAsia="Calibri"/>
                <w:sz w:val="18"/>
                <w:szCs w:val="18"/>
                <w:lang w:eastAsia="en-US" w:bidi="ar-SA"/>
              </w:rPr>
              <w:t>полистирол</w:t>
            </w:r>
            <w:r w:rsidR="00DC3AA0">
              <w:rPr>
                <w:rFonts w:eastAsia="Calibri"/>
                <w:sz w:val="18"/>
                <w:szCs w:val="18"/>
                <w:lang w:eastAsia="en-US" w:bidi="ar-SA"/>
              </w:rPr>
              <w:t>-</w:t>
            </w:r>
            <w:r w:rsidRPr="006C51BD">
              <w:rPr>
                <w:rFonts w:eastAsia="Calibri"/>
                <w:sz w:val="18"/>
                <w:szCs w:val="18"/>
                <w:lang w:eastAsia="en-US" w:bidi="ar-SA"/>
              </w:rPr>
              <w:t xml:space="preserve">бетон </w:t>
            </w:r>
          </w:p>
          <w:p w14:paraId="777CA7ED"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 цементно- пе</w:t>
            </w:r>
            <w:r w:rsidRPr="006C51BD">
              <w:rPr>
                <w:rFonts w:eastAsia="Calibri"/>
                <w:sz w:val="18"/>
                <w:szCs w:val="18"/>
                <w:lang w:eastAsia="en-US" w:bidi="ar-SA"/>
              </w:rPr>
              <w:softHyphen/>
              <w:t>счаная стяжка</w:t>
            </w:r>
          </w:p>
          <w:p w14:paraId="04433825"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34" w:type="dxa"/>
            <w:vMerge w:val="restart"/>
            <w:vAlign w:val="center"/>
          </w:tcPr>
          <w:p w14:paraId="21CD9F76"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 xml:space="preserve">Без </w:t>
            </w:r>
          </w:p>
          <w:p w14:paraId="686B384C"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подготовки</w:t>
            </w:r>
          </w:p>
        </w:tc>
        <w:tc>
          <w:tcPr>
            <w:tcW w:w="1070" w:type="dxa"/>
            <w:vMerge w:val="restart"/>
            <w:vAlign w:val="center"/>
          </w:tcPr>
          <w:p w14:paraId="745BB1EB"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bCs/>
                <w:sz w:val="18"/>
                <w:szCs w:val="18"/>
                <w:lang w:eastAsia="en-US" w:bidi="ar-SA"/>
              </w:rPr>
              <w:t>Штука</w:t>
            </w:r>
            <w:r>
              <w:rPr>
                <w:rFonts w:eastAsia="Calibri"/>
                <w:bCs/>
                <w:sz w:val="18"/>
                <w:szCs w:val="18"/>
                <w:lang w:eastAsia="en-US" w:bidi="ar-SA"/>
              </w:rPr>
              <w:t>-</w:t>
            </w:r>
            <w:r w:rsidRPr="006C51BD">
              <w:rPr>
                <w:rFonts w:eastAsia="Calibri"/>
                <w:bCs/>
                <w:sz w:val="18"/>
                <w:szCs w:val="18"/>
                <w:lang w:eastAsia="en-US" w:bidi="ar-SA"/>
              </w:rPr>
              <w:t>турка</w:t>
            </w:r>
          </w:p>
        </w:tc>
        <w:tc>
          <w:tcPr>
            <w:tcW w:w="1369" w:type="dxa"/>
            <w:vMerge w:val="restart"/>
            <w:vAlign w:val="center"/>
          </w:tcPr>
          <w:p w14:paraId="7CC57D4D" w14:textId="515A3534" w:rsidR="00507FEF" w:rsidRPr="006C51BD" w:rsidRDefault="00E76D56" w:rsidP="004961E1">
            <w:pPr>
              <w:widowControl/>
              <w:tabs>
                <w:tab w:val="left" w:pos="0"/>
                <w:tab w:val="left" w:pos="426"/>
              </w:tabs>
              <w:autoSpaceDE/>
              <w:autoSpaceDN/>
              <w:rPr>
                <w:rFonts w:eastAsia="Calibri"/>
                <w:sz w:val="18"/>
                <w:szCs w:val="18"/>
                <w:lang w:eastAsia="en-US" w:bidi="ar-SA"/>
              </w:rPr>
            </w:pPr>
            <w:r>
              <w:rPr>
                <w:rFonts w:eastAsia="Calibri"/>
                <w:sz w:val="18"/>
                <w:szCs w:val="18"/>
                <w:lang w:eastAsia="en-US" w:bidi="ar-SA"/>
              </w:rPr>
              <w:t>Металло</w:t>
            </w:r>
            <w:r>
              <w:rPr>
                <w:rFonts w:eastAsia="Calibri"/>
                <w:sz w:val="18"/>
                <w:szCs w:val="18"/>
                <w:lang w:eastAsia="en-US" w:bidi="ar-SA"/>
              </w:rPr>
              <w:softHyphen/>
              <w:t>пластик</w:t>
            </w:r>
            <w:r w:rsidR="00507FEF" w:rsidRPr="006C51BD">
              <w:rPr>
                <w:rFonts w:eastAsia="Calibri"/>
                <w:sz w:val="18"/>
                <w:szCs w:val="18"/>
                <w:lang w:eastAsia="en-US" w:bidi="ar-SA"/>
              </w:rPr>
              <w:t>, без устройства подоконников</w:t>
            </w:r>
          </w:p>
        </w:tc>
        <w:tc>
          <w:tcPr>
            <w:tcW w:w="1059" w:type="dxa"/>
            <w:vMerge w:val="restart"/>
            <w:vAlign w:val="center"/>
          </w:tcPr>
          <w:p w14:paraId="3F64F99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val="restart"/>
            <w:vAlign w:val="center"/>
          </w:tcPr>
          <w:p w14:paraId="1FC90BFA"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Скрытая элек</w:t>
            </w:r>
            <w:r w:rsidRPr="006C51BD">
              <w:rPr>
                <w:rFonts w:eastAsia="Calibri"/>
                <w:sz w:val="18"/>
                <w:szCs w:val="18"/>
                <w:lang w:eastAsia="en-US" w:bidi="ar-SA"/>
              </w:rPr>
              <w:softHyphen/>
              <w:t>триче</w:t>
            </w:r>
            <w:r w:rsidRPr="006C51BD">
              <w:rPr>
                <w:rFonts w:eastAsia="Calibri"/>
                <w:sz w:val="18"/>
                <w:szCs w:val="18"/>
                <w:lang w:eastAsia="en-US" w:bidi="ar-SA"/>
              </w:rPr>
              <w:softHyphen/>
              <w:t>ская про</w:t>
            </w:r>
            <w:r w:rsidRPr="006C51BD">
              <w:rPr>
                <w:rFonts w:eastAsia="Calibri"/>
                <w:sz w:val="18"/>
                <w:szCs w:val="18"/>
                <w:lang w:eastAsia="en-US" w:bidi="ar-SA"/>
              </w:rPr>
              <w:softHyphen/>
              <w:t>водка к ЩК (Щит квартир</w:t>
            </w:r>
            <w:r w:rsidRPr="006C51BD">
              <w:rPr>
                <w:rFonts w:eastAsia="Calibri"/>
                <w:sz w:val="18"/>
                <w:szCs w:val="18"/>
                <w:lang w:eastAsia="en-US" w:bidi="ar-SA"/>
              </w:rPr>
              <w:softHyphen/>
              <w:t>ный), с уста</w:t>
            </w:r>
            <w:r w:rsidRPr="006C51BD">
              <w:rPr>
                <w:rFonts w:eastAsia="Calibri"/>
                <w:sz w:val="18"/>
                <w:szCs w:val="18"/>
                <w:lang w:eastAsia="en-US" w:bidi="ar-SA"/>
              </w:rPr>
              <w:softHyphen/>
              <w:t>нов</w:t>
            </w:r>
            <w:r w:rsidRPr="006C51BD">
              <w:rPr>
                <w:rFonts w:eastAsia="Calibri"/>
                <w:sz w:val="18"/>
                <w:szCs w:val="18"/>
                <w:lang w:eastAsia="en-US" w:bidi="ar-SA"/>
              </w:rPr>
              <w:softHyphen/>
              <w:t>кой счет</w:t>
            </w:r>
            <w:r w:rsidRPr="006C51BD">
              <w:rPr>
                <w:rFonts w:eastAsia="Calibri"/>
                <w:sz w:val="18"/>
                <w:szCs w:val="18"/>
                <w:lang w:eastAsia="en-US" w:bidi="ar-SA"/>
              </w:rPr>
              <w:softHyphen/>
              <w:t>чика на общей лестнич</w:t>
            </w:r>
            <w:r w:rsidRPr="006C51BD">
              <w:rPr>
                <w:rFonts w:eastAsia="Calibri"/>
                <w:sz w:val="18"/>
                <w:szCs w:val="18"/>
                <w:lang w:eastAsia="en-US" w:bidi="ar-SA"/>
              </w:rPr>
              <w:softHyphen/>
              <w:t>ной пло</w:t>
            </w:r>
            <w:r w:rsidRPr="006C51BD">
              <w:rPr>
                <w:rFonts w:eastAsia="Calibri"/>
                <w:sz w:val="18"/>
                <w:szCs w:val="18"/>
                <w:lang w:eastAsia="en-US" w:bidi="ar-SA"/>
              </w:rPr>
              <w:softHyphen/>
              <w:t>щадке, электри</w:t>
            </w:r>
            <w:r w:rsidRPr="006C51BD">
              <w:rPr>
                <w:rFonts w:eastAsia="Calibri"/>
                <w:sz w:val="18"/>
                <w:szCs w:val="18"/>
                <w:lang w:eastAsia="en-US" w:bidi="ar-SA"/>
              </w:rPr>
              <w:softHyphen/>
              <w:t>че</w:t>
            </w:r>
            <w:r w:rsidRPr="006C51BD">
              <w:rPr>
                <w:rFonts w:eastAsia="Calibri"/>
                <w:sz w:val="18"/>
                <w:szCs w:val="18"/>
                <w:lang w:eastAsia="en-US" w:bidi="ar-SA"/>
              </w:rPr>
              <w:softHyphen/>
              <w:t>ская раз</w:t>
            </w:r>
            <w:r w:rsidRPr="006C51BD">
              <w:rPr>
                <w:rFonts w:eastAsia="Calibri"/>
                <w:sz w:val="18"/>
                <w:szCs w:val="18"/>
                <w:lang w:eastAsia="en-US" w:bidi="ar-SA"/>
              </w:rPr>
              <w:softHyphen/>
              <w:t>водка по проекту с установкой УЗО: без разводки по комнатам, без установки ко</w:t>
            </w:r>
            <w:r w:rsidRPr="006C51BD">
              <w:rPr>
                <w:rFonts w:eastAsia="Calibri"/>
                <w:sz w:val="18"/>
                <w:szCs w:val="18"/>
                <w:lang w:eastAsia="en-US" w:bidi="ar-SA"/>
              </w:rPr>
              <w:softHyphen/>
              <w:t>робок, розе</w:t>
            </w:r>
            <w:r w:rsidRPr="006C51BD">
              <w:rPr>
                <w:rFonts w:eastAsia="Calibri"/>
                <w:sz w:val="18"/>
                <w:szCs w:val="18"/>
                <w:lang w:eastAsia="en-US" w:bidi="ar-SA"/>
              </w:rPr>
              <w:softHyphen/>
              <w:t>ток, выключа</w:t>
            </w:r>
            <w:r w:rsidRPr="006C51BD">
              <w:rPr>
                <w:rFonts w:eastAsia="Calibri"/>
                <w:sz w:val="18"/>
                <w:szCs w:val="18"/>
                <w:lang w:eastAsia="en-US" w:bidi="ar-SA"/>
              </w:rPr>
              <w:softHyphen/>
              <w:t>телей, све</w:t>
            </w:r>
            <w:r w:rsidRPr="006C51BD">
              <w:rPr>
                <w:rFonts w:eastAsia="Calibri"/>
                <w:sz w:val="18"/>
                <w:szCs w:val="18"/>
                <w:lang w:eastAsia="en-US" w:bidi="ar-SA"/>
              </w:rPr>
              <w:softHyphen/>
              <w:t>тиль</w:t>
            </w:r>
            <w:r w:rsidRPr="006C51BD">
              <w:rPr>
                <w:rFonts w:eastAsia="Calibri"/>
                <w:sz w:val="18"/>
                <w:szCs w:val="18"/>
                <w:lang w:eastAsia="en-US" w:bidi="ar-SA"/>
              </w:rPr>
              <w:softHyphen/>
              <w:t>ников, люстро</w:t>
            </w:r>
            <w:r w:rsidRPr="006C51BD">
              <w:rPr>
                <w:rFonts w:eastAsia="Calibri"/>
                <w:sz w:val="18"/>
                <w:szCs w:val="18"/>
                <w:lang w:eastAsia="en-US" w:bidi="ar-SA"/>
              </w:rPr>
              <w:softHyphen/>
              <w:t>вых разъ</w:t>
            </w:r>
            <w:r w:rsidRPr="006C51BD">
              <w:rPr>
                <w:rFonts w:eastAsia="Calibri"/>
                <w:sz w:val="18"/>
                <w:szCs w:val="18"/>
                <w:lang w:eastAsia="en-US" w:bidi="ar-SA"/>
              </w:rPr>
              <w:softHyphen/>
              <w:t>емов и без уста</w:t>
            </w:r>
            <w:r w:rsidRPr="006C51BD">
              <w:rPr>
                <w:rFonts w:eastAsia="Calibri"/>
                <w:sz w:val="18"/>
                <w:szCs w:val="18"/>
                <w:lang w:eastAsia="en-US" w:bidi="ar-SA"/>
              </w:rPr>
              <w:softHyphen/>
              <w:t>новки звонка, с устройством проводки в кухню и розетки для газового котла</w:t>
            </w:r>
          </w:p>
        </w:tc>
        <w:tc>
          <w:tcPr>
            <w:tcW w:w="1661" w:type="dxa"/>
            <w:vMerge w:val="restart"/>
          </w:tcPr>
          <w:p w14:paraId="7EDD26AC"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Система холод</w:t>
            </w:r>
            <w:r w:rsidRPr="006C51BD">
              <w:rPr>
                <w:rFonts w:eastAsia="Calibri"/>
                <w:b/>
                <w:bCs/>
                <w:sz w:val="18"/>
                <w:szCs w:val="18"/>
                <w:lang w:eastAsia="en-US" w:bidi="ar-SA"/>
              </w:rPr>
              <w:softHyphen/>
              <w:t>ного водоснабже</w:t>
            </w:r>
            <w:r w:rsidRPr="006C51BD">
              <w:rPr>
                <w:rFonts w:eastAsia="Calibri"/>
                <w:b/>
                <w:bCs/>
                <w:sz w:val="18"/>
                <w:szCs w:val="18"/>
                <w:lang w:eastAsia="en-US" w:bidi="ar-SA"/>
              </w:rPr>
              <w:softHyphen/>
              <w:t>ния</w:t>
            </w:r>
            <w:r w:rsidRPr="006C51BD">
              <w:rPr>
                <w:rFonts w:eastAsia="Calibri"/>
                <w:sz w:val="18"/>
                <w:szCs w:val="18"/>
                <w:lang w:eastAsia="en-US" w:bidi="ar-SA"/>
              </w:rPr>
              <w:t>: стояк внутри</w:t>
            </w:r>
            <w:r w:rsidRPr="006C51BD">
              <w:rPr>
                <w:rFonts w:eastAsia="Calibri"/>
                <w:sz w:val="18"/>
                <w:szCs w:val="18"/>
                <w:lang w:eastAsia="en-US" w:bidi="ar-SA"/>
              </w:rPr>
              <w:softHyphen/>
              <w:t>домовой с развод</w:t>
            </w:r>
            <w:r w:rsidRPr="006C51BD">
              <w:rPr>
                <w:rFonts w:eastAsia="Calibri"/>
                <w:sz w:val="18"/>
                <w:szCs w:val="18"/>
                <w:lang w:eastAsia="en-US" w:bidi="ar-SA"/>
              </w:rPr>
              <w:softHyphen/>
              <w:t>кой труб к двухкон</w:t>
            </w:r>
            <w:r w:rsidRPr="006C51BD">
              <w:rPr>
                <w:rFonts w:eastAsia="Calibri"/>
                <w:sz w:val="18"/>
                <w:szCs w:val="18"/>
                <w:lang w:eastAsia="en-US" w:bidi="ar-SA"/>
              </w:rPr>
              <w:softHyphen/>
              <w:t>турному газовому котлу, установ</w:t>
            </w:r>
            <w:r w:rsidRPr="006C51BD">
              <w:rPr>
                <w:rFonts w:eastAsia="Calibri"/>
                <w:sz w:val="18"/>
                <w:szCs w:val="18"/>
                <w:lang w:eastAsia="en-US" w:bidi="ar-SA"/>
              </w:rPr>
              <w:softHyphen/>
              <w:t>кой счетчика; без устройства заземления</w:t>
            </w:r>
          </w:p>
          <w:p w14:paraId="05217ED0" w14:textId="44F67071"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Система горя</w:t>
            </w:r>
            <w:r w:rsidRPr="006C51BD">
              <w:rPr>
                <w:rFonts w:eastAsia="Calibri"/>
                <w:b/>
                <w:bCs/>
                <w:sz w:val="18"/>
                <w:szCs w:val="18"/>
                <w:lang w:eastAsia="en-US" w:bidi="ar-SA"/>
              </w:rPr>
              <w:softHyphen/>
              <w:t>чего водоснаб</w:t>
            </w:r>
            <w:r w:rsidRPr="006C51BD">
              <w:rPr>
                <w:rFonts w:eastAsia="Calibri"/>
                <w:b/>
                <w:bCs/>
                <w:sz w:val="18"/>
                <w:szCs w:val="18"/>
                <w:lang w:eastAsia="en-US" w:bidi="ar-SA"/>
              </w:rPr>
              <w:softHyphen/>
              <w:t>жения и отопле</w:t>
            </w:r>
            <w:r w:rsidRPr="006C51BD">
              <w:rPr>
                <w:rFonts w:eastAsia="Calibri"/>
                <w:b/>
                <w:bCs/>
                <w:sz w:val="18"/>
                <w:szCs w:val="18"/>
                <w:lang w:eastAsia="en-US" w:bidi="ar-SA"/>
              </w:rPr>
              <w:softHyphen/>
              <w:t>ния</w:t>
            </w:r>
            <w:r w:rsidRPr="006C51BD">
              <w:rPr>
                <w:rFonts w:eastAsia="Calibri"/>
                <w:sz w:val="18"/>
                <w:szCs w:val="18"/>
                <w:lang w:eastAsia="en-US" w:bidi="ar-SA"/>
              </w:rPr>
              <w:t>: уста</w:t>
            </w:r>
            <w:r w:rsidRPr="006C51BD">
              <w:rPr>
                <w:rFonts w:eastAsia="Calibri"/>
                <w:sz w:val="18"/>
                <w:szCs w:val="18"/>
                <w:lang w:eastAsia="en-US" w:bidi="ar-SA"/>
              </w:rPr>
              <w:softHyphen/>
              <w:t>новка двухконтур</w:t>
            </w:r>
            <w:r w:rsidRPr="006C51BD">
              <w:rPr>
                <w:rFonts w:eastAsia="Calibri"/>
                <w:sz w:val="18"/>
                <w:szCs w:val="18"/>
                <w:lang w:eastAsia="en-US" w:bidi="ar-SA"/>
              </w:rPr>
              <w:softHyphen/>
              <w:t>ного газового котла с разводкой труб к радиаторам с их установкой и под</w:t>
            </w:r>
            <w:r w:rsidRPr="006C51BD">
              <w:rPr>
                <w:rFonts w:eastAsia="Calibri"/>
                <w:sz w:val="18"/>
                <w:szCs w:val="18"/>
                <w:lang w:eastAsia="en-US" w:bidi="ar-SA"/>
              </w:rPr>
              <w:softHyphen/>
              <w:t xml:space="preserve">ключением; </w:t>
            </w:r>
            <w:r w:rsidRPr="006C51BD">
              <w:rPr>
                <w:rFonts w:eastAsia="Calibri"/>
                <w:b/>
                <w:bCs/>
                <w:sz w:val="18"/>
                <w:szCs w:val="18"/>
                <w:lang w:eastAsia="en-US" w:bidi="ar-SA"/>
              </w:rPr>
              <w:t>Канализацион</w:t>
            </w:r>
            <w:r w:rsidRPr="006C51BD">
              <w:rPr>
                <w:rFonts w:eastAsia="Calibri"/>
                <w:b/>
                <w:bCs/>
                <w:sz w:val="18"/>
                <w:szCs w:val="18"/>
                <w:lang w:eastAsia="en-US" w:bidi="ar-SA"/>
              </w:rPr>
              <w:softHyphen/>
              <w:t>ные сети</w:t>
            </w:r>
            <w:r w:rsidRPr="006C51BD">
              <w:rPr>
                <w:rFonts w:eastAsia="Calibri"/>
                <w:sz w:val="18"/>
                <w:szCs w:val="18"/>
                <w:lang w:eastAsia="en-US" w:bidi="ar-SA"/>
              </w:rPr>
              <w:t>: уста</w:t>
            </w:r>
            <w:r w:rsidRPr="006C51BD">
              <w:rPr>
                <w:rFonts w:eastAsia="Calibri"/>
                <w:sz w:val="18"/>
                <w:szCs w:val="18"/>
                <w:lang w:eastAsia="en-US" w:bidi="ar-SA"/>
              </w:rPr>
              <w:softHyphen/>
              <w:t>новка сто</w:t>
            </w:r>
            <w:r w:rsidRPr="006C51BD">
              <w:rPr>
                <w:rFonts w:eastAsia="Calibri"/>
                <w:sz w:val="18"/>
                <w:szCs w:val="18"/>
                <w:lang w:eastAsia="en-US" w:bidi="ar-SA"/>
              </w:rPr>
              <w:softHyphen/>
              <w:t>яка с за</w:t>
            </w:r>
            <w:r w:rsidRPr="006C51BD">
              <w:rPr>
                <w:rFonts w:eastAsia="Calibri"/>
                <w:sz w:val="18"/>
                <w:szCs w:val="18"/>
                <w:lang w:eastAsia="en-US" w:bidi="ar-SA"/>
              </w:rPr>
              <w:softHyphen/>
              <w:t>глуш</w:t>
            </w:r>
            <w:r w:rsidRPr="006C51BD">
              <w:rPr>
                <w:rFonts w:eastAsia="Calibri"/>
                <w:sz w:val="18"/>
                <w:szCs w:val="18"/>
                <w:lang w:eastAsia="en-US" w:bidi="ar-SA"/>
              </w:rPr>
              <w:softHyphen/>
              <w:t>кой, без ус</w:t>
            </w:r>
            <w:r w:rsidR="00F168AC">
              <w:rPr>
                <w:rFonts w:eastAsia="Calibri"/>
                <w:sz w:val="18"/>
                <w:szCs w:val="18"/>
                <w:lang w:eastAsia="en-US" w:bidi="ar-SA"/>
              </w:rPr>
              <w:t>та</w:t>
            </w:r>
            <w:r w:rsidR="00F168AC">
              <w:rPr>
                <w:rFonts w:eastAsia="Calibri"/>
                <w:sz w:val="18"/>
                <w:szCs w:val="18"/>
                <w:lang w:eastAsia="en-US" w:bidi="ar-SA"/>
              </w:rPr>
              <w:softHyphen/>
              <w:t>новки са</w:t>
            </w:r>
            <w:r w:rsidR="00F168AC">
              <w:rPr>
                <w:rFonts w:eastAsia="Calibri"/>
                <w:sz w:val="18"/>
                <w:szCs w:val="18"/>
                <w:lang w:eastAsia="en-US" w:bidi="ar-SA"/>
              </w:rPr>
              <w:softHyphen/>
              <w:t>нитар</w:t>
            </w:r>
            <w:r w:rsidR="00F168AC">
              <w:rPr>
                <w:rFonts w:eastAsia="Calibri"/>
                <w:sz w:val="18"/>
                <w:szCs w:val="18"/>
                <w:lang w:eastAsia="en-US" w:bidi="ar-SA"/>
              </w:rPr>
              <w:softHyphen/>
              <w:t>ных прибо</w:t>
            </w:r>
            <w:r w:rsidR="00F168AC">
              <w:rPr>
                <w:rFonts w:eastAsia="Calibri"/>
                <w:sz w:val="18"/>
                <w:szCs w:val="18"/>
                <w:lang w:eastAsia="en-US" w:bidi="ar-SA"/>
              </w:rPr>
              <w:softHyphen/>
              <w:t>ров</w:t>
            </w:r>
          </w:p>
        </w:tc>
      </w:tr>
      <w:tr w:rsidR="00507FEF" w:rsidRPr="006C51BD" w14:paraId="5D569DC8" w14:textId="77777777" w:rsidTr="00A7586C">
        <w:trPr>
          <w:trHeight w:val="220"/>
        </w:trPr>
        <w:tc>
          <w:tcPr>
            <w:tcW w:w="1243" w:type="dxa"/>
            <w:shd w:val="clear" w:color="auto" w:fill="F2F2F2"/>
            <w:vAlign w:val="center"/>
          </w:tcPr>
          <w:p w14:paraId="3EFA52DC"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Зал</w:t>
            </w:r>
          </w:p>
        </w:tc>
        <w:tc>
          <w:tcPr>
            <w:tcW w:w="1167" w:type="dxa"/>
            <w:vMerge/>
          </w:tcPr>
          <w:p w14:paraId="244991B9"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34" w:type="dxa"/>
            <w:vMerge/>
          </w:tcPr>
          <w:p w14:paraId="35682AD8"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070" w:type="dxa"/>
            <w:vMerge/>
          </w:tcPr>
          <w:p w14:paraId="784062A1"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Merge/>
            <w:vAlign w:val="center"/>
          </w:tcPr>
          <w:p w14:paraId="5914A33D"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059" w:type="dxa"/>
            <w:vMerge/>
            <w:vAlign w:val="center"/>
          </w:tcPr>
          <w:p w14:paraId="07C7327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362" w:type="dxa"/>
            <w:vMerge/>
          </w:tcPr>
          <w:p w14:paraId="7FE75711"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69041997"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730F0D0D" w14:textId="77777777" w:rsidTr="00A7586C">
        <w:trPr>
          <w:trHeight w:val="604"/>
        </w:trPr>
        <w:tc>
          <w:tcPr>
            <w:tcW w:w="1243" w:type="dxa"/>
            <w:shd w:val="clear" w:color="auto" w:fill="F2F2F2"/>
            <w:vAlign w:val="center"/>
          </w:tcPr>
          <w:p w14:paraId="5EEFD905"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Прихожая/</w:t>
            </w:r>
          </w:p>
          <w:p w14:paraId="32658D14"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Кори</w:t>
            </w:r>
            <w:r w:rsidRPr="006C51BD">
              <w:rPr>
                <w:rFonts w:eastAsia="Calibri"/>
                <w:b/>
                <w:bCs/>
                <w:sz w:val="18"/>
                <w:szCs w:val="18"/>
                <w:lang w:eastAsia="en-US" w:bidi="ar-SA"/>
              </w:rPr>
              <w:softHyphen/>
              <w:t>дор</w:t>
            </w:r>
          </w:p>
        </w:tc>
        <w:tc>
          <w:tcPr>
            <w:tcW w:w="1167" w:type="dxa"/>
            <w:vMerge/>
          </w:tcPr>
          <w:p w14:paraId="7CE20032"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34" w:type="dxa"/>
            <w:vMerge/>
          </w:tcPr>
          <w:p w14:paraId="052E6665"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070" w:type="dxa"/>
            <w:vMerge/>
          </w:tcPr>
          <w:p w14:paraId="601AD747"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00C1AD8B"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Align w:val="center"/>
          </w:tcPr>
          <w:p w14:paraId="212B4C72"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Входная</w:t>
            </w:r>
            <w:r w:rsidRPr="006C51BD">
              <w:rPr>
                <w:rFonts w:eastAsia="Calibri"/>
                <w:sz w:val="18"/>
                <w:szCs w:val="18"/>
                <w:lang w:eastAsia="en-US" w:bidi="ar-SA"/>
              </w:rPr>
              <w:t xml:space="preserve"> - ме</w:t>
            </w:r>
            <w:r w:rsidRPr="006C51BD">
              <w:rPr>
                <w:rFonts w:eastAsia="Calibri"/>
                <w:sz w:val="18"/>
                <w:szCs w:val="18"/>
                <w:lang w:eastAsia="en-US" w:bidi="ar-SA"/>
              </w:rPr>
              <w:softHyphen/>
              <w:t>талличе</w:t>
            </w:r>
            <w:r w:rsidRPr="006C51BD">
              <w:rPr>
                <w:rFonts w:eastAsia="Calibri"/>
                <w:sz w:val="18"/>
                <w:szCs w:val="18"/>
                <w:lang w:eastAsia="en-US" w:bidi="ar-SA"/>
              </w:rPr>
              <w:softHyphen/>
              <w:t>ские</w:t>
            </w:r>
          </w:p>
        </w:tc>
        <w:tc>
          <w:tcPr>
            <w:tcW w:w="1362" w:type="dxa"/>
            <w:vMerge/>
          </w:tcPr>
          <w:p w14:paraId="15206591"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16E53AD7"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4C6C3824" w14:textId="77777777" w:rsidTr="00A7586C">
        <w:trPr>
          <w:trHeight w:val="1008"/>
        </w:trPr>
        <w:tc>
          <w:tcPr>
            <w:tcW w:w="1243" w:type="dxa"/>
            <w:shd w:val="clear" w:color="auto" w:fill="F2F2F2"/>
            <w:vAlign w:val="center"/>
          </w:tcPr>
          <w:p w14:paraId="2374A419"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Кухня</w:t>
            </w:r>
          </w:p>
        </w:tc>
        <w:tc>
          <w:tcPr>
            <w:tcW w:w="1167" w:type="dxa"/>
            <w:vMerge/>
          </w:tcPr>
          <w:p w14:paraId="4CC8123F"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34" w:type="dxa"/>
            <w:vMerge/>
          </w:tcPr>
          <w:p w14:paraId="3270D973"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070" w:type="dxa"/>
            <w:vMerge/>
          </w:tcPr>
          <w:p w14:paraId="2E52CD19"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3992F406" w14:textId="2236DA32" w:rsidR="00507FEF" w:rsidRPr="006C51BD" w:rsidRDefault="00E76D56" w:rsidP="004961E1">
            <w:pPr>
              <w:widowControl/>
              <w:tabs>
                <w:tab w:val="left" w:pos="0"/>
                <w:tab w:val="left" w:pos="426"/>
              </w:tabs>
              <w:autoSpaceDE/>
              <w:autoSpaceDN/>
              <w:rPr>
                <w:rFonts w:eastAsia="Calibri"/>
                <w:sz w:val="18"/>
                <w:szCs w:val="18"/>
                <w:lang w:eastAsia="en-US" w:bidi="ar-SA"/>
              </w:rPr>
            </w:pPr>
            <w:r>
              <w:rPr>
                <w:rFonts w:eastAsia="Calibri"/>
                <w:sz w:val="18"/>
                <w:szCs w:val="18"/>
                <w:lang w:eastAsia="en-US" w:bidi="ar-SA"/>
              </w:rPr>
              <w:t>Металло</w:t>
            </w:r>
            <w:r>
              <w:rPr>
                <w:rFonts w:eastAsia="Calibri"/>
                <w:sz w:val="18"/>
                <w:szCs w:val="18"/>
                <w:lang w:eastAsia="en-US" w:bidi="ar-SA"/>
              </w:rPr>
              <w:softHyphen/>
              <w:t>пластик</w:t>
            </w:r>
            <w:r w:rsidR="00507FEF" w:rsidRPr="006C51BD">
              <w:rPr>
                <w:rFonts w:eastAsia="Calibri"/>
                <w:sz w:val="18"/>
                <w:szCs w:val="18"/>
                <w:lang w:eastAsia="en-US" w:bidi="ar-SA"/>
              </w:rPr>
              <w:t>, без устройства подоконников</w:t>
            </w:r>
          </w:p>
        </w:tc>
        <w:tc>
          <w:tcPr>
            <w:tcW w:w="1059" w:type="dxa"/>
            <w:vAlign w:val="center"/>
          </w:tcPr>
          <w:p w14:paraId="55A87002"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tcPr>
          <w:p w14:paraId="39DDD0CC"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0D9FF44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7E3BD3E0" w14:textId="77777777" w:rsidTr="00A7586C">
        <w:trPr>
          <w:trHeight w:val="275"/>
        </w:trPr>
        <w:tc>
          <w:tcPr>
            <w:tcW w:w="1243" w:type="dxa"/>
            <w:shd w:val="clear" w:color="auto" w:fill="F2F2F2"/>
            <w:vAlign w:val="center"/>
          </w:tcPr>
          <w:p w14:paraId="6EB294D1"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Кладовая</w:t>
            </w:r>
          </w:p>
        </w:tc>
        <w:tc>
          <w:tcPr>
            <w:tcW w:w="1167" w:type="dxa"/>
            <w:vMerge/>
          </w:tcPr>
          <w:p w14:paraId="54040AAA"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34" w:type="dxa"/>
            <w:vMerge/>
          </w:tcPr>
          <w:p w14:paraId="3A19F573"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070" w:type="dxa"/>
            <w:vMerge/>
          </w:tcPr>
          <w:p w14:paraId="10EA0084"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7C228338"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Align w:val="center"/>
          </w:tcPr>
          <w:p w14:paraId="5310EF2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tcPr>
          <w:p w14:paraId="4BB4B0D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6DF229D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1364977C" w14:textId="77777777" w:rsidTr="00A7586C">
        <w:trPr>
          <w:trHeight w:val="2800"/>
        </w:trPr>
        <w:tc>
          <w:tcPr>
            <w:tcW w:w="1243" w:type="dxa"/>
            <w:shd w:val="clear" w:color="auto" w:fill="F2F2F2"/>
            <w:vAlign w:val="center"/>
          </w:tcPr>
          <w:p w14:paraId="583C302F"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Лоджия, балкон</w:t>
            </w:r>
          </w:p>
          <w:p w14:paraId="18116600" w14:textId="77777777" w:rsidR="00507FEF" w:rsidRPr="006C51BD" w:rsidRDefault="00507FEF" w:rsidP="004961E1">
            <w:pPr>
              <w:widowControl/>
              <w:autoSpaceDE/>
              <w:autoSpaceDN/>
              <w:ind w:firstLine="38"/>
              <w:rPr>
                <w:rFonts w:eastAsia="Calibri"/>
                <w:b/>
                <w:bCs/>
                <w:sz w:val="18"/>
                <w:szCs w:val="18"/>
                <w:lang w:eastAsia="en-US" w:bidi="ar-SA"/>
              </w:rPr>
            </w:pPr>
          </w:p>
          <w:p w14:paraId="6E82C931" w14:textId="77777777" w:rsidR="00507FEF" w:rsidRPr="006C51BD" w:rsidRDefault="00507FEF" w:rsidP="004961E1">
            <w:pPr>
              <w:widowControl/>
              <w:autoSpaceDE/>
              <w:autoSpaceDN/>
              <w:ind w:firstLine="38"/>
              <w:rPr>
                <w:rFonts w:eastAsia="Calibri"/>
                <w:b/>
                <w:bCs/>
                <w:sz w:val="18"/>
                <w:szCs w:val="18"/>
                <w:lang w:eastAsia="en-US" w:bidi="ar-SA"/>
              </w:rPr>
            </w:pPr>
          </w:p>
        </w:tc>
        <w:tc>
          <w:tcPr>
            <w:tcW w:w="1167" w:type="dxa"/>
            <w:vMerge/>
          </w:tcPr>
          <w:p w14:paraId="2A6D49AC"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34" w:type="dxa"/>
            <w:vMerge/>
          </w:tcPr>
          <w:p w14:paraId="3DB0227A"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070" w:type="dxa"/>
            <w:vMerge/>
          </w:tcPr>
          <w:p w14:paraId="292777BE"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6A296A32" w14:textId="2B01024E" w:rsidR="00507FEF" w:rsidRPr="006C51BD" w:rsidRDefault="00E76D56" w:rsidP="004961E1">
            <w:pPr>
              <w:widowControl/>
              <w:tabs>
                <w:tab w:val="left" w:pos="0"/>
                <w:tab w:val="left" w:pos="426"/>
              </w:tabs>
              <w:autoSpaceDE/>
              <w:autoSpaceDN/>
              <w:rPr>
                <w:rFonts w:eastAsia="Calibri"/>
                <w:sz w:val="18"/>
                <w:szCs w:val="18"/>
                <w:highlight w:val="yellow"/>
                <w:lang w:eastAsia="en-US" w:bidi="ar-SA"/>
              </w:rPr>
            </w:pPr>
            <w:r>
              <w:rPr>
                <w:rFonts w:eastAsia="Calibri"/>
                <w:sz w:val="18"/>
                <w:szCs w:val="18"/>
                <w:lang w:eastAsia="en-US" w:bidi="ar-SA"/>
              </w:rPr>
              <w:t>Металло</w:t>
            </w:r>
            <w:r>
              <w:rPr>
                <w:rFonts w:eastAsia="Calibri"/>
                <w:sz w:val="18"/>
                <w:szCs w:val="18"/>
                <w:lang w:eastAsia="en-US" w:bidi="ar-SA"/>
              </w:rPr>
              <w:softHyphen/>
              <w:t>пластик</w:t>
            </w:r>
            <w:r w:rsidR="00507FEF" w:rsidRPr="006C51BD">
              <w:rPr>
                <w:rFonts w:eastAsia="Calibri"/>
                <w:sz w:val="18"/>
                <w:szCs w:val="18"/>
                <w:lang w:eastAsia="en-US" w:bidi="ar-SA"/>
              </w:rPr>
              <w:t>, без устройства подоконников</w:t>
            </w:r>
          </w:p>
        </w:tc>
        <w:tc>
          <w:tcPr>
            <w:tcW w:w="1059" w:type="dxa"/>
            <w:vAlign w:val="center"/>
          </w:tcPr>
          <w:p w14:paraId="51DBE684" w14:textId="0B7F1EBA"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Выход на бал</w:t>
            </w:r>
            <w:r w:rsidRPr="006C51BD">
              <w:rPr>
                <w:rFonts w:eastAsia="Calibri"/>
                <w:b/>
                <w:bCs/>
                <w:sz w:val="18"/>
                <w:szCs w:val="18"/>
                <w:lang w:eastAsia="en-US" w:bidi="ar-SA"/>
              </w:rPr>
              <w:softHyphen/>
              <w:t>кон и лоджию</w:t>
            </w:r>
            <w:r w:rsidRPr="006C51BD">
              <w:rPr>
                <w:rFonts w:eastAsia="Calibri"/>
                <w:sz w:val="18"/>
                <w:szCs w:val="18"/>
                <w:lang w:eastAsia="en-US" w:bidi="ar-SA"/>
              </w:rPr>
              <w:t xml:space="preserve"> </w:t>
            </w:r>
            <w:r w:rsidR="00DC3AA0">
              <w:rPr>
                <w:rFonts w:eastAsia="Calibri"/>
                <w:sz w:val="18"/>
                <w:szCs w:val="18"/>
                <w:lang w:eastAsia="en-US" w:bidi="ar-SA"/>
              </w:rPr>
              <w:t>–</w:t>
            </w:r>
            <w:r w:rsidRPr="006C51BD">
              <w:rPr>
                <w:rFonts w:eastAsia="Calibri"/>
                <w:sz w:val="18"/>
                <w:szCs w:val="18"/>
                <w:lang w:eastAsia="en-US" w:bidi="ar-SA"/>
              </w:rPr>
              <w:t xml:space="preserve"> металло</w:t>
            </w:r>
            <w:r w:rsidR="00DC3AA0">
              <w:rPr>
                <w:rFonts w:eastAsia="Calibri"/>
                <w:sz w:val="18"/>
                <w:szCs w:val="18"/>
                <w:lang w:eastAsia="en-US" w:bidi="ar-SA"/>
              </w:rPr>
              <w:t>-</w:t>
            </w:r>
            <w:r w:rsidRPr="006C51BD">
              <w:rPr>
                <w:rFonts w:eastAsia="Calibri"/>
                <w:sz w:val="18"/>
                <w:szCs w:val="18"/>
                <w:lang w:eastAsia="en-US" w:bidi="ar-SA"/>
              </w:rPr>
              <w:t>пла</w:t>
            </w:r>
            <w:r w:rsidRPr="006C51BD">
              <w:rPr>
                <w:rFonts w:eastAsia="Calibri"/>
                <w:sz w:val="18"/>
                <w:szCs w:val="18"/>
                <w:lang w:eastAsia="en-US" w:bidi="ar-SA"/>
              </w:rPr>
              <w:softHyphen/>
              <w:t>стик</w:t>
            </w:r>
          </w:p>
        </w:tc>
        <w:tc>
          <w:tcPr>
            <w:tcW w:w="1362" w:type="dxa"/>
            <w:vMerge/>
          </w:tcPr>
          <w:p w14:paraId="7C27346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07138867"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19218F66" w14:textId="77777777" w:rsidTr="00A7586C">
        <w:trPr>
          <w:trHeight w:val="275"/>
        </w:trPr>
        <w:tc>
          <w:tcPr>
            <w:tcW w:w="1243" w:type="dxa"/>
            <w:shd w:val="clear" w:color="auto" w:fill="F2F2F2"/>
            <w:vAlign w:val="center"/>
          </w:tcPr>
          <w:p w14:paraId="15142F24" w14:textId="77777777" w:rsidR="00507FEF" w:rsidRPr="006C51BD" w:rsidRDefault="00507FEF" w:rsidP="004961E1">
            <w:pPr>
              <w:widowControl/>
              <w:tabs>
                <w:tab w:val="left" w:pos="38"/>
              </w:tabs>
              <w:autoSpaceDE/>
              <w:autoSpaceDN/>
              <w:ind w:firstLine="38"/>
              <w:rPr>
                <w:rFonts w:eastAsia="Calibri"/>
                <w:b/>
                <w:bCs/>
                <w:sz w:val="18"/>
                <w:szCs w:val="18"/>
                <w:lang w:eastAsia="en-US" w:bidi="ar-SA"/>
              </w:rPr>
            </w:pPr>
            <w:r w:rsidRPr="006C51BD">
              <w:rPr>
                <w:rFonts w:eastAsia="Calibri"/>
                <w:b/>
                <w:bCs/>
                <w:sz w:val="18"/>
                <w:szCs w:val="18"/>
                <w:lang w:eastAsia="en-US" w:bidi="ar-SA"/>
              </w:rPr>
              <w:t>Ванная комната</w:t>
            </w:r>
          </w:p>
        </w:tc>
        <w:tc>
          <w:tcPr>
            <w:tcW w:w="1167" w:type="dxa"/>
            <w:vMerge w:val="restart"/>
            <w:vAlign w:val="center"/>
          </w:tcPr>
          <w:p w14:paraId="4261294E"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Без устройства гидроизоляционного покрытия</w:t>
            </w:r>
          </w:p>
          <w:p w14:paraId="247A7C24"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(без стяжки)</w:t>
            </w:r>
          </w:p>
        </w:tc>
        <w:tc>
          <w:tcPr>
            <w:tcW w:w="1134" w:type="dxa"/>
            <w:vMerge w:val="restart"/>
            <w:vAlign w:val="center"/>
          </w:tcPr>
          <w:p w14:paraId="09F92CA6"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Без подготовки</w:t>
            </w:r>
          </w:p>
        </w:tc>
        <w:tc>
          <w:tcPr>
            <w:tcW w:w="1070" w:type="dxa"/>
            <w:vMerge w:val="restart"/>
            <w:vAlign w:val="center"/>
          </w:tcPr>
          <w:p w14:paraId="37329F4B" w14:textId="1973DA02"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Не оштукату</w:t>
            </w:r>
            <w:r w:rsidR="00A7586C">
              <w:rPr>
                <w:rFonts w:eastAsia="Calibri"/>
                <w:sz w:val="18"/>
                <w:szCs w:val="18"/>
                <w:lang w:eastAsia="en-US" w:bidi="ar-SA"/>
              </w:rPr>
              <w:t>-</w:t>
            </w:r>
            <w:r w:rsidRPr="006C51BD">
              <w:rPr>
                <w:rFonts w:eastAsia="Calibri"/>
                <w:sz w:val="18"/>
                <w:szCs w:val="18"/>
                <w:lang w:eastAsia="en-US" w:bidi="ar-SA"/>
              </w:rPr>
              <w:t>рены</w:t>
            </w:r>
          </w:p>
        </w:tc>
        <w:tc>
          <w:tcPr>
            <w:tcW w:w="1369" w:type="dxa"/>
            <w:vAlign w:val="center"/>
          </w:tcPr>
          <w:p w14:paraId="2C15C28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Merge w:val="restart"/>
            <w:vAlign w:val="center"/>
          </w:tcPr>
          <w:p w14:paraId="59D5B84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p w14:paraId="770B247A"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p w14:paraId="01834E5E"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vAlign w:val="center"/>
          </w:tcPr>
          <w:p w14:paraId="25620ACC"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3D44F2C0"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44C6DC85" w14:textId="77777777" w:rsidTr="00A7586C">
        <w:trPr>
          <w:trHeight w:val="403"/>
        </w:trPr>
        <w:tc>
          <w:tcPr>
            <w:tcW w:w="1243" w:type="dxa"/>
            <w:shd w:val="clear" w:color="auto" w:fill="F2F2F2"/>
            <w:vAlign w:val="center"/>
          </w:tcPr>
          <w:p w14:paraId="3786FD8B" w14:textId="77777777" w:rsidR="00507FEF" w:rsidRPr="006C51BD" w:rsidRDefault="00507FEF" w:rsidP="004961E1">
            <w:pPr>
              <w:widowControl/>
              <w:tabs>
                <w:tab w:val="left" w:pos="38"/>
              </w:tabs>
              <w:autoSpaceDE/>
              <w:autoSpaceDN/>
              <w:ind w:firstLine="38"/>
              <w:rPr>
                <w:rFonts w:eastAsia="Calibri"/>
                <w:b/>
                <w:bCs/>
                <w:sz w:val="18"/>
                <w:szCs w:val="18"/>
                <w:lang w:eastAsia="en-US" w:bidi="ar-SA"/>
              </w:rPr>
            </w:pPr>
            <w:r w:rsidRPr="006C51BD">
              <w:rPr>
                <w:rFonts w:eastAsia="Calibri"/>
                <w:b/>
                <w:bCs/>
                <w:sz w:val="18"/>
                <w:szCs w:val="18"/>
                <w:lang w:eastAsia="en-US" w:bidi="ar-SA"/>
              </w:rPr>
              <w:t>Туалет</w:t>
            </w:r>
          </w:p>
        </w:tc>
        <w:tc>
          <w:tcPr>
            <w:tcW w:w="1167" w:type="dxa"/>
            <w:vMerge/>
          </w:tcPr>
          <w:p w14:paraId="50B98DE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134" w:type="dxa"/>
            <w:vMerge/>
          </w:tcPr>
          <w:p w14:paraId="7985603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070" w:type="dxa"/>
            <w:vMerge/>
          </w:tcPr>
          <w:p w14:paraId="0CC8BF2D"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369" w:type="dxa"/>
            <w:vAlign w:val="center"/>
          </w:tcPr>
          <w:p w14:paraId="0C5AE6C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Merge/>
          </w:tcPr>
          <w:p w14:paraId="1655554A"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362" w:type="dxa"/>
            <w:vMerge/>
          </w:tcPr>
          <w:p w14:paraId="62B5B34D"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6FAC6C62"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bl>
    <w:p w14:paraId="1C06A9F8" w14:textId="77777777" w:rsidR="00507FEF" w:rsidRPr="006C51BD" w:rsidRDefault="00507FEF" w:rsidP="00507FEF">
      <w:pPr>
        <w:widowControl/>
        <w:tabs>
          <w:tab w:val="left" w:pos="0"/>
          <w:tab w:val="left" w:pos="426"/>
          <w:tab w:val="left" w:pos="1560"/>
        </w:tabs>
        <w:autoSpaceDE/>
        <w:autoSpaceDN/>
        <w:jc w:val="both"/>
        <w:rPr>
          <w:rFonts w:eastAsia="Calibri"/>
          <w:sz w:val="18"/>
          <w:szCs w:val="18"/>
          <w:lang w:eastAsia="en-US" w:bidi="ar-SA"/>
        </w:rPr>
      </w:pPr>
    </w:p>
    <w:p w14:paraId="46B345CB" w14:textId="77777777" w:rsidR="00507FEF" w:rsidRPr="006C51BD" w:rsidRDefault="00507FEF" w:rsidP="00507FEF">
      <w:pPr>
        <w:widowControl/>
        <w:tabs>
          <w:tab w:val="left" w:pos="0"/>
          <w:tab w:val="left" w:pos="426"/>
          <w:tab w:val="left" w:pos="1560"/>
        </w:tabs>
        <w:autoSpaceDE/>
        <w:autoSpaceDN/>
        <w:jc w:val="center"/>
        <w:rPr>
          <w:rFonts w:eastAsia="Calibri"/>
          <w:b/>
          <w:sz w:val="18"/>
          <w:szCs w:val="18"/>
          <w:lang w:eastAsia="en-US" w:bidi="ar-SA"/>
        </w:rPr>
      </w:pPr>
      <w:r w:rsidRPr="006C51BD">
        <w:rPr>
          <w:rFonts w:eastAsia="Calibri"/>
          <w:b/>
          <w:sz w:val="18"/>
          <w:szCs w:val="18"/>
          <w:lang w:eastAsia="en-US" w:bidi="ar-SA"/>
        </w:rPr>
        <w:t>Примечание к Паспорту отделки:</w:t>
      </w:r>
    </w:p>
    <w:p w14:paraId="66894726" w14:textId="77777777" w:rsidR="00507FEF" w:rsidRPr="006C51BD" w:rsidRDefault="00507FEF" w:rsidP="00507FEF">
      <w:pPr>
        <w:widowControl/>
        <w:tabs>
          <w:tab w:val="left" w:pos="0"/>
          <w:tab w:val="left" w:pos="426"/>
          <w:tab w:val="left" w:pos="1560"/>
        </w:tabs>
        <w:autoSpaceDE/>
        <w:autoSpaceDN/>
        <w:jc w:val="both"/>
        <w:rPr>
          <w:rFonts w:eastAsia="Calibri"/>
          <w:b/>
          <w:sz w:val="18"/>
          <w:szCs w:val="18"/>
          <w:lang w:eastAsia="en-US" w:bidi="ar-SA"/>
        </w:rPr>
      </w:pPr>
    </w:p>
    <w:p w14:paraId="3B7B64CE" w14:textId="302731A8"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 xml:space="preserve">Материал наружных стен – </w:t>
      </w:r>
      <w:r w:rsidRPr="006C51BD">
        <w:rPr>
          <w:rFonts w:eastAsia="Calibri"/>
          <w:i/>
          <w:sz w:val="18"/>
          <w:szCs w:val="18"/>
          <w:lang w:eastAsia="en-US" w:bidi="ar-SA"/>
        </w:rPr>
        <w:t>кладка и</w:t>
      </w:r>
      <w:r>
        <w:rPr>
          <w:rFonts w:eastAsia="Calibri"/>
          <w:i/>
          <w:sz w:val="18"/>
          <w:szCs w:val="18"/>
          <w:lang w:eastAsia="en-US" w:bidi="ar-SA"/>
        </w:rPr>
        <w:t xml:space="preserve">з газобетонных блоков толщиной </w:t>
      </w:r>
      <w:r w:rsidR="004E11EE" w:rsidRPr="004E11EE">
        <w:rPr>
          <w:rFonts w:eastAsia="Calibri"/>
          <w:i/>
          <w:sz w:val="18"/>
          <w:szCs w:val="18"/>
          <w:lang w:eastAsia="en-US" w:bidi="ar-SA"/>
        </w:rPr>
        <w:t xml:space="preserve">200 </w:t>
      </w:r>
      <w:r w:rsidRPr="006C51BD">
        <w:rPr>
          <w:rFonts w:eastAsia="Calibri"/>
          <w:i/>
          <w:sz w:val="18"/>
          <w:szCs w:val="18"/>
          <w:lang w:eastAsia="en-US" w:bidi="ar-SA"/>
        </w:rPr>
        <w:t>мм</w:t>
      </w:r>
    </w:p>
    <w:p w14:paraId="07D7112D" w14:textId="5306BB93"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Материал поэтажных перекрытий –</w:t>
      </w:r>
      <w:r w:rsidRPr="006C51BD">
        <w:rPr>
          <w:rFonts w:eastAsia="Calibri"/>
          <w:i/>
          <w:sz w:val="18"/>
          <w:szCs w:val="18"/>
          <w:lang w:eastAsia="en-US" w:bidi="ar-SA"/>
        </w:rPr>
        <w:t xml:space="preserve"> железобето</w:t>
      </w:r>
      <w:r>
        <w:rPr>
          <w:rFonts w:eastAsia="Calibri"/>
          <w:i/>
          <w:sz w:val="18"/>
          <w:szCs w:val="18"/>
          <w:lang w:eastAsia="en-US" w:bidi="ar-SA"/>
        </w:rPr>
        <w:t>н</w:t>
      </w:r>
      <w:r w:rsidRPr="006C51BD">
        <w:rPr>
          <w:rFonts w:eastAsia="Calibri"/>
          <w:i/>
          <w:sz w:val="18"/>
          <w:szCs w:val="18"/>
          <w:lang w:eastAsia="en-US" w:bidi="ar-SA"/>
        </w:rPr>
        <w:t>н</w:t>
      </w:r>
      <w:r>
        <w:rPr>
          <w:rFonts w:eastAsia="Calibri"/>
          <w:i/>
          <w:sz w:val="18"/>
          <w:szCs w:val="18"/>
          <w:lang w:eastAsia="en-US" w:bidi="ar-SA"/>
        </w:rPr>
        <w:t>ая</w:t>
      </w:r>
      <w:r w:rsidRPr="006C51BD">
        <w:rPr>
          <w:rFonts w:eastAsia="Calibri"/>
          <w:i/>
          <w:sz w:val="18"/>
          <w:szCs w:val="18"/>
          <w:lang w:eastAsia="en-US" w:bidi="ar-SA"/>
        </w:rPr>
        <w:t xml:space="preserve"> монолитн</w:t>
      </w:r>
      <w:r>
        <w:rPr>
          <w:rFonts w:eastAsia="Calibri"/>
          <w:i/>
          <w:sz w:val="18"/>
          <w:szCs w:val="18"/>
          <w:lang w:eastAsia="en-US" w:bidi="ar-SA"/>
        </w:rPr>
        <w:t>ая плита</w:t>
      </w:r>
      <w:r w:rsidRPr="006C51BD">
        <w:rPr>
          <w:rFonts w:eastAsia="Calibri"/>
          <w:i/>
          <w:sz w:val="18"/>
          <w:szCs w:val="18"/>
          <w:lang w:eastAsia="en-US" w:bidi="ar-SA"/>
        </w:rPr>
        <w:t xml:space="preserve">, толщиной </w:t>
      </w:r>
      <w:r w:rsidR="004E11EE" w:rsidRPr="004E11EE">
        <w:rPr>
          <w:rFonts w:eastAsia="Calibri"/>
          <w:i/>
          <w:sz w:val="18"/>
          <w:szCs w:val="18"/>
          <w:lang w:eastAsia="en-US" w:bidi="ar-SA"/>
        </w:rPr>
        <w:t xml:space="preserve">200 </w:t>
      </w:r>
      <w:r w:rsidRPr="006C51BD">
        <w:rPr>
          <w:rFonts w:eastAsia="Calibri"/>
          <w:i/>
          <w:sz w:val="18"/>
          <w:szCs w:val="18"/>
          <w:lang w:eastAsia="en-US" w:bidi="ar-SA"/>
        </w:rPr>
        <w:t>мм</w:t>
      </w:r>
    </w:p>
    <w:p w14:paraId="60BA92C2"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Газоснабжение: установка двухконтурного газового котла, разводка газа проектная с установкой газового счет</w:t>
      </w:r>
      <w:r w:rsidRPr="006C51BD">
        <w:rPr>
          <w:rFonts w:eastAsia="Calibri"/>
          <w:sz w:val="18"/>
          <w:szCs w:val="18"/>
          <w:lang w:eastAsia="en-US" w:bidi="ar-SA"/>
        </w:rPr>
        <w:softHyphen/>
        <w:t>чика, без подключе</w:t>
      </w:r>
      <w:r w:rsidRPr="006C51BD">
        <w:rPr>
          <w:rFonts w:eastAsia="Calibri"/>
          <w:sz w:val="18"/>
          <w:szCs w:val="18"/>
          <w:lang w:eastAsia="en-US" w:bidi="ar-SA"/>
        </w:rPr>
        <w:softHyphen/>
        <w:t>ния газовой плиты, ее стоимости и установки.</w:t>
      </w:r>
    </w:p>
    <w:p w14:paraId="709D0B25"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Вентиляция: выполняется в соответствии с проектом (агрегаты не устанавливаются)</w:t>
      </w:r>
    </w:p>
    <w:p w14:paraId="53C16F25"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Розетки и выключатели не устанавливаются (кроме кухни для газового котла)</w:t>
      </w:r>
    </w:p>
    <w:p w14:paraId="3ED1BD14" w14:textId="54EF449F"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 xml:space="preserve">Класс энергоэффективности дома – </w:t>
      </w:r>
      <w:r w:rsidRPr="006C51BD">
        <w:rPr>
          <w:rFonts w:eastAsia="Calibri"/>
          <w:i/>
          <w:sz w:val="18"/>
          <w:szCs w:val="18"/>
          <w:lang w:eastAsia="en-US" w:bidi="ar-SA"/>
        </w:rPr>
        <w:t>класс «</w:t>
      </w:r>
      <w:r w:rsidR="004E11EE">
        <w:rPr>
          <w:rFonts w:eastAsia="Calibri"/>
          <w:i/>
          <w:sz w:val="18"/>
          <w:szCs w:val="18"/>
          <w:lang w:val="en-US" w:eastAsia="en-US" w:bidi="ar-SA"/>
        </w:rPr>
        <w:t>B</w:t>
      </w:r>
      <w:r w:rsidRPr="006C51BD">
        <w:rPr>
          <w:rFonts w:eastAsia="Calibri"/>
          <w:i/>
          <w:sz w:val="18"/>
          <w:szCs w:val="18"/>
          <w:lang w:eastAsia="en-US" w:bidi="ar-SA"/>
        </w:rPr>
        <w:t>»</w:t>
      </w:r>
    </w:p>
    <w:p w14:paraId="0F4F6B8E"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 xml:space="preserve">Класс сейсмостойкости дома – </w:t>
      </w:r>
      <w:r w:rsidRPr="006C51BD">
        <w:rPr>
          <w:rFonts w:eastAsia="Calibri"/>
          <w:i/>
          <w:sz w:val="18"/>
          <w:szCs w:val="18"/>
          <w:lang w:eastAsia="en-US" w:bidi="ar-SA"/>
        </w:rPr>
        <w:t>7 баллов</w:t>
      </w:r>
    </w:p>
    <w:p w14:paraId="50E5D378" w14:textId="77777777" w:rsidR="002731D1" w:rsidRPr="006C51BD" w:rsidRDefault="002731D1" w:rsidP="000F7ACF">
      <w:pPr>
        <w:tabs>
          <w:tab w:val="left" w:pos="0"/>
          <w:tab w:val="left" w:pos="426"/>
        </w:tabs>
        <w:rPr>
          <w:rFonts w:eastAsia="Calibri"/>
          <w:b/>
          <w:bCs/>
          <w:sz w:val="18"/>
          <w:szCs w:val="18"/>
          <w:lang w:eastAsia="en-US" w:bidi="ar-SA"/>
        </w:rPr>
      </w:pPr>
    </w:p>
    <w:p w14:paraId="4BDD7008" w14:textId="77777777" w:rsidR="0004129F" w:rsidRDefault="002731D1" w:rsidP="000F7ACF">
      <w:pPr>
        <w:tabs>
          <w:tab w:val="left" w:pos="0"/>
          <w:tab w:val="left" w:pos="426"/>
        </w:tabs>
        <w:rPr>
          <w:b/>
          <w:bCs/>
          <w:sz w:val="18"/>
          <w:szCs w:val="18"/>
        </w:rPr>
      </w:pPr>
      <w:r w:rsidRPr="006C51BD">
        <w:rPr>
          <w:b/>
          <w:bCs/>
          <w:sz w:val="18"/>
          <w:szCs w:val="18"/>
        </w:rPr>
        <w:t xml:space="preserve">От Застройщика </w:t>
      </w:r>
      <w:r w:rsidR="00600F8B" w:rsidRPr="006C51BD">
        <w:rPr>
          <w:b/>
          <w:bCs/>
          <w:sz w:val="18"/>
          <w:szCs w:val="18"/>
        </w:rPr>
        <w:tab/>
      </w:r>
      <w:r w:rsidR="00600F8B" w:rsidRPr="006C51BD">
        <w:rPr>
          <w:b/>
          <w:bCs/>
          <w:sz w:val="18"/>
          <w:szCs w:val="18"/>
        </w:rPr>
        <w:tab/>
      </w:r>
      <w:r w:rsidR="00600F8B" w:rsidRPr="006C51BD">
        <w:rPr>
          <w:b/>
          <w:bCs/>
          <w:sz w:val="18"/>
          <w:szCs w:val="18"/>
        </w:rPr>
        <w:tab/>
      </w:r>
      <w:r w:rsidR="00600F8B" w:rsidRPr="006C51BD">
        <w:rPr>
          <w:b/>
          <w:bCs/>
          <w:sz w:val="18"/>
          <w:szCs w:val="18"/>
        </w:rPr>
        <w:tab/>
        <w:t xml:space="preserve">               </w:t>
      </w:r>
      <w:r w:rsidR="00D27E87">
        <w:rPr>
          <w:b/>
          <w:bCs/>
          <w:sz w:val="18"/>
          <w:szCs w:val="18"/>
        </w:rPr>
        <w:t xml:space="preserve">                               </w:t>
      </w:r>
      <w:r w:rsidRPr="006C51BD">
        <w:rPr>
          <w:b/>
          <w:bCs/>
          <w:sz w:val="18"/>
          <w:szCs w:val="18"/>
        </w:rPr>
        <w:t>Участник долевого строительства</w:t>
      </w:r>
    </w:p>
    <w:p w14:paraId="1BEE916A" w14:textId="7BFD9F83" w:rsidR="002731D1" w:rsidRPr="006C51BD" w:rsidRDefault="002731D1" w:rsidP="000F7ACF">
      <w:pPr>
        <w:tabs>
          <w:tab w:val="left" w:pos="0"/>
          <w:tab w:val="left" w:pos="426"/>
        </w:tabs>
        <w:rPr>
          <w:sz w:val="18"/>
          <w:szCs w:val="18"/>
        </w:rPr>
      </w:pPr>
      <w:r w:rsidRPr="006C51BD">
        <w:rPr>
          <w:b/>
          <w:bCs/>
          <w:sz w:val="18"/>
          <w:szCs w:val="18"/>
        </w:rPr>
        <w:br/>
      </w:r>
    </w:p>
    <w:p w14:paraId="20BCA3E3" w14:textId="1FBBAC0B" w:rsidR="009E611A" w:rsidRPr="009815D7" w:rsidRDefault="002731D1" w:rsidP="009E611A">
      <w:pPr>
        <w:widowControl/>
        <w:tabs>
          <w:tab w:val="left" w:pos="0"/>
          <w:tab w:val="left" w:pos="426"/>
          <w:tab w:val="left" w:pos="851"/>
          <w:tab w:val="left" w:pos="1560"/>
        </w:tabs>
        <w:autoSpaceDE/>
        <w:autoSpaceDN/>
        <w:jc w:val="both"/>
        <w:rPr>
          <w:rFonts w:eastAsia="Calibri"/>
          <w:b/>
          <w:color w:val="0000FF"/>
          <w:sz w:val="18"/>
          <w:szCs w:val="18"/>
          <w:lang w:eastAsia="en-US" w:bidi="ar-SA"/>
        </w:rPr>
      </w:pPr>
      <w:r w:rsidRPr="006C51BD">
        <w:rPr>
          <w:b/>
          <w:bCs/>
          <w:sz w:val="18"/>
          <w:szCs w:val="18"/>
        </w:rPr>
        <w:t>___________________________</w:t>
      </w:r>
      <w:r w:rsidR="00507FEF">
        <w:rPr>
          <w:b/>
          <w:bCs/>
          <w:sz w:val="18"/>
          <w:szCs w:val="18"/>
        </w:rPr>
        <w:t>/</w:t>
      </w:r>
      <w:r w:rsidR="004161BB">
        <w:rPr>
          <w:b/>
          <w:bCs/>
          <w:sz w:val="18"/>
          <w:szCs w:val="18"/>
        </w:rPr>
        <w:t>А.А.</w:t>
      </w:r>
      <w:r w:rsidR="00D27E87">
        <w:rPr>
          <w:b/>
          <w:bCs/>
          <w:sz w:val="18"/>
          <w:szCs w:val="18"/>
        </w:rPr>
        <w:t xml:space="preserve"> </w:t>
      </w:r>
      <w:r w:rsidR="004161BB">
        <w:rPr>
          <w:b/>
          <w:bCs/>
          <w:sz w:val="18"/>
          <w:szCs w:val="18"/>
        </w:rPr>
        <w:t>Худорожев</w:t>
      </w:r>
      <w:r w:rsidR="00507FEF">
        <w:rPr>
          <w:b/>
          <w:bCs/>
          <w:sz w:val="18"/>
          <w:szCs w:val="18"/>
        </w:rPr>
        <w:t>/</w:t>
      </w:r>
      <w:r w:rsidR="00600F8B" w:rsidRPr="006C51BD">
        <w:rPr>
          <w:b/>
          <w:bCs/>
          <w:sz w:val="18"/>
          <w:szCs w:val="18"/>
        </w:rPr>
        <w:t xml:space="preserve"> </w:t>
      </w:r>
      <w:r w:rsidR="00600F8B" w:rsidRPr="006C51BD">
        <w:rPr>
          <w:b/>
          <w:bCs/>
          <w:sz w:val="18"/>
          <w:szCs w:val="18"/>
        </w:rPr>
        <w:tab/>
      </w:r>
      <w:r w:rsidR="00600F8B" w:rsidRPr="006C51BD">
        <w:rPr>
          <w:b/>
          <w:bCs/>
          <w:sz w:val="18"/>
          <w:szCs w:val="18"/>
        </w:rPr>
        <w:tab/>
      </w:r>
      <w:r w:rsidR="00D27E87">
        <w:rPr>
          <w:b/>
          <w:bCs/>
          <w:sz w:val="18"/>
          <w:szCs w:val="18"/>
        </w:rPr>
        <w:t xml:space="preserve">               </w:t>
      </w:r>
      <w:r w:rsidR="009E611A">
        <w:rPr>
          <w:b/>
          <w:bCs/>
          <w:sz w:val="18"/>
          <w:szCs w:val="18"/>
        </w:rPr>
        <w:t>_____________________/</w:t>
      </w:r>
      <w:r w:rsidR="0004129F">
        <w:rPr>
          <w:rFonts w:eastAsia="Calibri"/>
          <w:b/>
          <w:color w:val="0000FF"/>
          <w:sz w:val="18"/>
          <w:szCs w:val="18"/>
          <w:lang w:eastAsia="en-US" w:bidi="ar-SA"/>
        </w:rPr>
        <w:t>________________</w:t>
      </w:r>
      <w:r w:rsidR="009E611A" w:rsidRPr="009815D7">
        <w:rPr>
          <w:rFonts w:eastAsia="Calibri"/>
          <w:b/>
          <w:color w:val="0000FF"/>
          <w:sz w:val="18"/>
          <w:szCs w:val="18"/>
          <w:lang w:eastAsia="en-US" w:bidi="ar-SA"/>
        </w:rPr>
        <w:t>/</w:t>
      </w:r>
    </w:p>
    <w:p w14:paraId="28423AD8" w14:textId="77777777" w:rsidR="009E611A" w:rsidRDefault="009E611A"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0FD839FA" w14:textId="77777777" w:rsidR="009E611A" w:rsidRDefault="009E611A"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7534E690" w14:textId="77777777" w:rsidR="009E611A" w:rsidRDefault="009E611A"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097E0BBE" w14:textId="77777777" w:rsidR="009E611A" w:rsidRDefault="009E611A"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43951B04" w14:textId="7DC3DC10" w:rsidR="009E611A" w:rsidRDefault="009E611A"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5DDE493F" w14:textId="33ACE468" w:rsidR="0004129F" w:rsidRDefault="0004129F"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0AC3408D" w14:textId="4EC76095" w:rsidR="0004129F" w:rsidRDefault="0004129F"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51D11097" w14:textId="77777777" w:rsidR="00E416EC" w:rsidRDefault="00E416EC"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576B1232" w14:textId="41A5ED64" w:rsidR="0004129F" w:rsidRDefault="0004129F" w:rsidP="009E611A">
      <w:pPr>
        <w:widowControl/>
        <w:tabs>
          <w:tab w:val="left" w:pos="0"/>
          <w:tab w:val="left" w:pos="426"/>
          <w:tab w:val="left" w:pos="851"/>
          <w:tab w:val="left" w:pos="1560"/>
        </w:tabs>
        <w:autoSpaceDE/>
        <w:autoSpaceDN/>
        <w:jc w:val="both"/>
        <w:rPr>
          <w:rFonts w:eastAsia="Calibri"/>
          <w:b/>
          <w:bCs/>
          <w:sz w:val="18"/>
          <w:szCs w:val="18"/>
          <w:lang w:eastAsia="en-US" w:bidi="ar-SA"/>
        </w:rPr>
      </w:pPr>
    </w:p>
    <w:p w14:paraId="54762CFB" w14:textId="77777777" w:rsidR="00BF6801" w:rsidRDefault="00BF6801" w:rsidP="009E611A">
      <w:pPr>
        <w:widowControl/>
        <w:tabs>
          <w:tab w:val="left" w:pos="0"/>
          <w:tab w:val="left" w:pos="426"/>
          <w:tab w:val="left" w:pos="851"/>
          <w:tab w:val="left" w:pos="1560"/>
        </w:tabs>
        <w:autoSpaceDE/>
        <w:autoSpaceDN/>
        <w:jc w:val="right"/>
        <w:rPr>
          <w:rFonts w:eastAsia="Calibri"/>
          <w:b/>
          <w:bCs/>
          <w:sz w:val="18"/>
          <w:szCs w:val="18"/>
          <w:lang w:eastAsia="en-US" w:bidi="ar-SA"/>
        </w:rPr>
      </w:pPr>
    </w:p>
    <w:p w14:paraId="4F641DA3" w14:textId="2414FE8D" w:rsidR="00030E0D" w:rsidRPr="006C51BD" w:rsidRDefault="00030E0D" w:rsidP="009E611A">
      <w:pPr>
        <w:widowControl/>
        <w:tabs>
          <w:tab w:val="left" w:pos="0"/>
          <w:tab w:val="left" w:pos="426"/>
          <w:tab w:val="left" w:pos="851"/>
          <w:tab w:val="left" w:pos="1560"/>
        </w:tabs>
        <w:autoSpaceDE/>
        <w:autoSpaceDN/>
        <w:jc w:val="right"/>
        <w:rPr>
          <w:rFonts w:eastAsia="Calibri"/>
          <w:b/>
          <w:bCs/>
          <w:sz w:val="18"/>
          <w:szCs w:val="18"/>
          <w:lang w:eastAsia="en-US" w:bidi="ar-SA"/>
        </w:rPr>
      </w:pPr>
      <w:r w:rsidRPr="006C51BD">
        <w:rPr>
          <w:rFonts w:eastAsia="Calibri"/>
          <w:b/>
          <w:bCs/>
          <w:sz w:val="18"/>
          <w:szCs w:val="18"/>
          <w:lang w:eastAsia="en-US" w:bidi="ar-SA"/>
        </w:rPr>
        <w:t>Приложение №2</w:t>
      </w:r>
    </w:p>
    <w:p w14:paraId="69311740" w14:textId="77777777" w:rsidR="00A7586C" w:rsidRDefault="000D45D8" w:rsidP="00A7586C">
      <w:pPr>
        <w:widowControl/>
        <w:tabs>
          <w:tab w:val="left" w:pos="0"/>
          <w:tab w:val="left" w:pos="426"/>
          <w:tab w:val="left" w:pos="1560"/>
          <w:tab w:val="left" w:pos="6804"/>
        </w:tabs>
        <w:autoSpaceDE/>
        <w:jc w:val="right"/>
        <w:rPr>
          <w:rFonts w:eastAsia="Calibri"/>
          <w:sz w:val="18"/>
          <w:szCs w:val="18"/>
          <w:lang w:eastAsia="en-US" w:bidi="ar-SA"/>
        </w:rPr>
      </w:pPr>
      <w:r w:rsidRPr="006C51BD">
        <w:rPr>
          <w:rFonts w:eastAsia="Calibri"/>
          <w:sz w:val="18"/>
          <w:szCs w:val="18"/>
          <w:lang w:eastAsia="en-US" w:bidi="ar-SA"/>
        </w:rPr>
        <w:tab/>
      </w:r>
      <w:r w:rsidRPr="006C51BD">
        <w:rPr>
          <w:rFonts w:eastAsia="Calibri"/>
          <w:sz w:val="18"/>
          <w:szCs w:val="18"/>
          <w:lang w:eastAsia="en-US" w:bidi="ar-SA"/>
        </w:rPr>
        <w:tab/>
      </w:r>
      <w:r w:rsidR="00A7586C">
        <w:rPr>
          <w:rFonts w:eastAsia="Calibri"/>
          <w:sz w:val="18"/>
          <w:szCs w:val="18"/>
          <w:lang w:eastAsia="en-US" w:bidi="ar-SA"/>
        </w:rPr>
        <w:t xml:space="preserve">к Договору участия в долевом строительстве </w:t>
      </w:r>
    </w:p>
    <w:p w14:paraId="708DE60E" w14:textId="1B55D2E9" w:rsidR="00A7586C" w:rsidRDefault="00A7586C" w:rsidP="00A7586C">
      <w:pPr>
        <w:widowControl/>
        <w:tabs>
          <w:tab w:val="left" w:pos="0"/>
          <w:tab w:val="left" w:pos="426"/>
          <w:tab w:val="left" w:pos="1560"/>
          <w:tab w:val="left" w:pos="6804"/>
        </w:tabs>
        <w:autoSpaceDE/>
        <w:jc w:val="right"/>
        <w:rPr>
          <w:rFonts w:eastAsia="Calibri"/>
          <w:sz w:val="18"/>
          <w:szCs w:val="18"/>
          <w:lang w:eastAsia="en-US" w:bidi="ar-SA"/>
        </w:rPr>
      </w:pPr>
      <w:r>
        <w:rPr>
          <w:sz w:val="18"/>
          <w:szCs w:val="18"/>
        </w:rPr>
        <w:t>с использованием счетов ЭСКРОУ</w:t>
      </w:r>
    </w:p>
    <w:p w14:paraId="113705A1" w14:textId="2B6F4E1F" w:rsidR="002731D1" w:rsidRPr="006C51BD" w:rsidRDefault="00A7586C" w:rsidP="0004129F">
      <w:pPr>
        <w:widowControl/>
        <w:tabs>
          <w:tab w:val="left" w:pos="0"/>
          <w:tab w:val="left" w:pos="426"/>
          <w:tab w:val="left" w:pos="1560"/>
          <w:tab w:val="left" w:pos="6804"/>
        </w:tabs>
        <w:autoSpaceDE/>
        <w:jc w:val="right"/>
        <w:rPr>
          <w:rFonts w:eastAsia="Calibri"/>
          <w:sz w:val="18"/>
          <w:szCs w:val="18"/>
          <w:lang w:eastAsia="en-US" w:bidi="ar-SA"/>
        </w:rPr>
      </w:pPr>
      <w:r>
        <w:rPr>
          <w:rFonts w:eastAsia="Calibri"/>
          <w:b/>
          <w:sz w:val="18"/>
          <w:szCs w:val="18"/>
          <w:lang w:eastAsia="en-US"/>
        </w:rPr>
        <w:tab/>
      </w:r>
      <w:r w:rsidR="0004129F">
        <w:rPr>
          <w:rFonts w:eastAsia="Calibri"/>
          <w:b/>
          <w:color w:val="0000FF"/>
          <w:sz w:val="18"/>
          <w:szCs w:val="18"/>
          <w:lang w:eastAsia="en-US"/>
        </w:rPr>
        <w:t xml:space="preserve">№ ГМ/5/ПК-1/20-00 </w:t>
      </w:r>
      <w:r w:rsidR="0004129F" w:rsidRPr="002169B0">
        <w:rPr>
          <w:rFonts w:eastAsia="Calibri"/>
          <w:b/>
          <w:color w:val="0000FF"/>
          <w:sz w:val="18"/>
          <w:szCs w:val="18"/>
          <w:lang w:eastAsia="en-US" w:bidi="ar-SA"/>
        </w:rPr>
        <w:t>от</w:t>
      </w:r>
      <w:r w:rsidR="0004129F">
        <w:rPr>
          <w:rFonts w:eastAsia="Calibri"/>
          <w:b/>
          <w:color w:val="0000FF"/>
          <w:sz w:val="18"/>
          <w:szCs w:val="18"/>
          <w:lang w:eastAsia="en-US" w:bidi="ar-SA"/>
        </w:rPr>
        <w:t xml:space="preserve"> 00.00.202</w:t>
      </w:r>
      <w:r w:rsidR="00391CC5">
        <w:rPr>
          <w:rFonts w:eastAsia="Calibri"/>
          <w:b/>
          <w:color w:val="0000FF"/>
          <w:sz w:val="18"/>
          <w:szCs w:val="18"/>
          <w:lang w:eastAsia="en-US" w:bidi="ar-SA"/>
        </w:rPr>
        <w:t>4</w:t>
      </w:r>
      <w:r w:rsidR="0004129F">
        <w:rPr>
          <w:rFonts w:eastAsia="Calibri"/>
          <w:b/>
          <w:color w:val="0000FF"/>
          <w:sz w:val="18"/>
          <w:szCs w:val="18"/>
          <w:lang w:eastAsia="en-US" w:bidi="ar-SA"/>
        </w:rPr>
        <w:t xml:space="preserve"> г.</w:t>
      </w:r>
    </w:p>
    <w:p w14:paraId="415222B5" w14:textId="77777777" w:rsidR="00BF6801" w:rsidRDefault="00BF6801" w:rsidP="000F7ACF">
      <w:pPr>
        <w:widowControl/>
        <w:tabs>
          <w:tab w:val="left" w:pos="0"/>
          <w:tab w:val="left" w:pos="426"/>
          <w:tab w:val="left" w:pos="1560"/>
        </w:tabs>
        <w:autoSpaceDE/>
        <w:autoSpaceDN/>
        <w:jc w:val="center"/>
        <w:rPr>
          <w:rFonts w:eastAsia="Calibri"/>
          <w:bCs/>
          <w:sz w:val="18"/>
          <w:szCs w:val="18"/>
          <w:lang w:eastAsia="en-US" w:bidi="ar-SA"/>
        </w:rPr>
      </w:pPr>
    </w:p>
    <w:p w14:paraId="06DFA3FE" w14:textId="4B1D6255" w:rsidR="002731D1" w:rsidRPr="006C51BD" w:rsidRDefault="002731D1" w:rsidP="000F7ACF">
      <w:pPr>
        <w:widowControl/>
        <w:tabs>
          <w:tab w:val="left" w:pos="0"/>
          <w:tab w:val="left" w:pos="426"/>
          <w:tab w:val="left" w:pos="1560"/>
        </w:tabs>
        <w:autoSpaceDE/>
        <w:autoSpaceDN/>
        <w:jc w:val="center"/>
        <w:rPr>
          <w:rFonts w:eastAsia="Calibri"/>
          <w:bCs/>
          <w:sz w:val="18"/>
          <w:szCs w:val="18"/>
          <w:lang w:eastAsia="en-US" w:bidi="ar-SA"/>
        </w:rPr>
      </w:pPr>
      <w:r w:rsidRPr="006C51BD">
        <w:rPr>
          <w:rFonts w:eastAsia="Calibri"/>
          <w:bCs/>
          <w:sz w:val="18"/>
          <w:szCs w:val="18"/>
          <w:lang w:eastAsia="en-US" w:bidi="ar-SA"/>
        </w:rPr>
        <w:t>ПЛАН ОБЪЕКТА ДОЛЕВОГО СТРОИТЕЛЬСТВА</w:t>
      </w:r>
    </w:p>
    <w:p w14:paraId="4CA30B15" w14:textId="77777777" w:rsidR="002731D1" w:rsidRPr="006C51BD" w:rsidRDefault="002731D1" w:rsidP="000F7ACF">
      <w:pPr>
        <w:widowControl/>
        <w:tabs>
          <w:tab w:val="left" w:pos="0"/>
          <w:tab w:val="left" w:pos="426"/>
          <w:tab w:val="left" w:pos="1560"/>
        </w:tabs>
        <w:autoSpaceDE/>
        <w:autoSpaceDN/>
        <w:jc w:val="center"/>
        <w:rPr>
          <w:rFonts w:eastAsia="Calibri"/>
          <w:sz w:val="18"/>
          <w:szCs w:val="18"/>
          <w:lang w:eastAsia="en-US" w:bidi="ar-SA"/>
        </w:rPr>
      </w:pPr>
      <w:r w:rsidRPr="006C51BD">
        <w:rPr>
          <w:rFonts w:eastAsia="Calibri"/>
          <w:sz w:val="18"/>
          <w:szCs w:val="18"/>
          <w:lang w:eastAsia="en-US" w:bidi="ar-SA"/>
        </w:rPr>
        <w:t xml:space="preserve">и схема расположения Квартиры на этаже строящегося </w:t>
      </w:r>
      <w:r w:rsidR="00193235" w:rsidRPr="006C51BD">
        <w:rPr>
          <w:rFonts w:eastAsia="Calibri"/>
          <w:sz w:val="18"/>
          <w:szCs w:val="18"/>
          <w:lang w:eastAsia="en-US" w:bidi="ar-SA"/>
        </w:rPr>
        <w:t>М</w:t>
      </w:r>
      <w:r w:rsidRPr="006C51BD">
        <w:rPr>
          <w:rFonts w:eastAsia="Calibri"/>
          <w:sz w:val="18"/>
          <w:szCs w:val="18"/>
          <w:lang w:eastAsia="en-US" w:bidi="ar-SA"/>
        </w:rPr>
        <w:t xml:space="preserve">ногоквартирного </w:t>
      </w:r>
      <w:r w:rsidR="00193235" w:rsidRPr="006C51BD">
        <w:rPr>
          <w:rFonts w:eastAsia="Calibri"/>
          <w:sz w:val="18"/>
          <w:szCs w:val="18"/>
          <w:lang w:eastAsia="en-US" w:bidi="ar-SA"/>
        </w:rPr>
        <w:t xml:space="preserve">жилого </w:t>
      </w:r>
      <w:r w:rsidRPr="006C51BD">
        <w:rPr>
          <w:rFonts w:eastAsia="Calibri"/>
          <w:sz w:val="18"/>
          <w:szCs w:val="18"/>
          <w:lang w:eastAsia="en-US" w:bidi="ar-SA"/>
        </w:rPr>
        <w:t>дома</w:t>
      </w:r>
    </w:p>
    <w:p w14:paraId="017AA2CC" w14:textId="77777777" w:rsidR="00F814CC" w:rsidRDefault="00F814CC" w:rsidP="00F814CC">
      <w:pPr>
        <w:pStyle w:val="TableParagraph"/>
        <w:ind w:left="141"/>
        <w:jc w:val="center"/>
        <w:rPr>
          <w:rFonts w:eastAsia="Calibri"/>
          <w:b/>
          <w:bCs/>
          <w:color w:val="0000FF"/>
          <w:sz w:val="18"/>
          <w:szCs w:val="18"/>
          <w:lang w:eastAsia="en-US" w:bidi="ar-SA"/>
        </w:rPr>
      </w:pPr>
      <w:r w:rsidRPr="00E416EC">
        <w:rPr>
          <w:rFonts w:eastAsia="Calibri"/>
          <w:b/>
          <w:bCs/>
          <w:color w:val="0000FF"/>
          <w:sz w:val="18"/>
          <w:szCs w:val="18"/>
          <w:lang w:eastAsia="en-US" w:bidi="ar-SA"/>
        </w:rPr>
        <w:t>(</w:t>
      </w:r>
      <w:r w:rsidRPr="005E7FEC">
        <w:rPr>
          <w:b/>
          <w:color w:val="0000FF"/>
          <w:sz w:val="18"/>
          <w:szCs w:val="17"/>
        </w:rPr>
        <w:t>Республика Крым, город Симферополь,</w:t>
      </w:r>
      <w:r>
        <w:rPr>
          <w:b/>
          <w:color w:val="0000FF"/>
          <w:sz w:val="18"/>
          <w:szCs w:val="17"/>
        </w:rPr>
        <w:t xml:space="preserve"> </w:t>
      </w:r>
      <w:r w:rsidRPr="005E7FEC">
        <w:rPr>
          <w:b/>
          <w:color w:val="0000FF"/>
          <w:sz w:val="18"/>
          <w:szCs w:val="17"/>
        </w:rPr>
        <w:t>ул. Козлова/ Балаклавская</w:t>
      </w:r>
      <w:r>
        <w:rPr>
          <w:b/>
          <w:color w:val="0000FF"/>
          <w:sz w:val="18"/>
          <w:szCs w:val="17"/>
        </w:rPr>
        <w:t xml:space="preserve">, </w:t>
      </w:r>
      <w:r w:rsidRPr="00076DDD">
        <w:rPr>
          <w:rFonts w:eastAsia="Calibri"/>
          <w:b/>
          <w:bCs/>
          <w:color w:val="0000FF"/>
          <w:sz w:val="18"/>
          <w:szCs w:val="18"/>
          <w:lang w:eastAsia="en-US" w:bidi="ar-SA"/>
        </w:rPr>
        <w:t>ПК-</w:t>
      </w:r>
      <w:r>
        <w:rPr>
          <w:rFonts w:eastAsia="Calibri"/>
          <w:b/>
          <w:bCs/>
          <w:color w:val="0000FF"/>
          <w:sz w:val="18"/>
          <w:szCs w:val="18"/>
          <w:lang w:eastAsia="en-US" w:bidi="ar-SA"/>
        </w:rPr>
        <w:t>1</w:t>
      </w:r>
      <w:r w:rsidRPr="00076DDD">
        <w:rPr>
          <w:rFonts w:eastAsia="Calibri"/>
          <w:b/>
          <w:bCs/>
          <w:color w:val="0000FF"/>
          <w:sz w:val="18"/>
          <w:szCs w:val="18"/>
          <w:lang w:eastAsia="en-US" w:bidi="ar-SA"/>
        </w:rPr>
        <w:t xml:space="preserve">, </w:t>
      </w:r>
      <w:r>
        <w:rPr>
          <w:rFonts w:eastAsia="Calibri"/>
          <w:b/>
          <w:bCs/>
          <w:color w:val="0000FF"/>
          <w:sz w:val="18"/>
          <w:szCs w:val="18"/>
          <w:lang w:eastAsia="en-US"/>
        </w:rPr>
        <w:t>3 очередь строительства 5 га</w:t>
      </w:r>
      <w:r w:rsidRPr="00076DDD">
        <w:rPr>
          <w:rFonts w:eastAsia="Calibri"/>
          <w:b/>
          <w:bCs/>
          <w:color w:val="0000FF"/>
          <w:sz w:val="18"/>
          <w:szCs w:val="18"/>
          <w:lang w:eastAsia="en-US" w:bidi="ar-SA"/>
        </w:rPr>
        <w:t xml:space="preserve">, </w:t>
      </w:r>
    </w:p>
    <w:p w14:paraId="58C4279A" w14:textId="77777777" w:rsidR="00F814CC" w:rsidRDefault="00F814CC" w:rsidP="00F814CC">
      <w:pPr>
        <w:pStyle w:val="TableParagraph"/>
        <w:ind w:left="141"/>
        <w:jc w:val="center"/>
        <w:rPr>
          <w:rFonts w:eastAsia="Calibri"/>
          <w:b/>
          <w:bCs/>
          <w:color w:val="0000FF"/>
          <w:sz w:val="18"/>
          <w:szCs w:val="18"/>
          <w:lang w:eastAsia="en-US" w:bidi="ar-SA"/>
        </w:rPr>
      </w:pPr>
      <w:r w:rsidRPr="00076DDD">
        <w:rPr>
          <w:rFonts w:eastAsia="Calibri"/>
          <w:b/>
          <w:bCs/>
          <w:color w:val="0000FF"/>
          <w:sz w:val="18"/>
          <w:szCs w:val="18"/>
          <w:lang w:eastAsia="en-US" w:bidi="ar-SA"/>
        </w:rPr>
        <w:t xml:space="preserve">дом </w:t>
      </w:r>
      <w:r>
        <w:rPr>
          <w:rFonts w:eastAsia="Calibri"/>
          <w:b/>
          <w:bCs/>
          <w:color w:val="0000FF"/>
          <w:sz w:val="18"/>
          <w:szCs w:val="18"/>
          <w:lang w:eastAsia="en-US" w:bidi="ar-SA"/>
        </w:rPr>
        <w:t>20</w:t>
      </w:r>
      <w:r w:rsidRPr="00076DDD">
        <w:rPr>
          <w:rFonts w:eastAsia="Calibri"/>
          <w:b/>
          <w:bCs/>
          <w:color w:val="0000FF"/>
          <w:sz w:val="18"/>
          <w:szCs w:val="18"/>
          <w:lang w:eastAsia="en-US" w:bidi="ar-SA"/>
        </w:rPr>
        <w:t xml:space="preserve">, этаж </w:t>
      </w:r>
      <w:r>
        <w:rPr>
          <w:rFonts w:eastAsia="Calibri"/>
          <w:b/>
          <w:bCs/>
          <w:color w:val="0000FF"/>
          <w:sz w:val="18"/>
          <w:szCs w:val="18"/>
          <w:lang w:eastAsia="en-US" w:bidi="ar-SA"/>
        </w:rPr>
        <w:t>0</w:t>
      </w:r>
      <w:r w:rsidRPr="00076DDD">
        <w:rPr>
          <w:rFonts w:eastAsia="Calibri"/>
          <w:b/>
          <w:bCs/>
          <w:color w:val="0000FF"/>
          <w:sz w:val="18"/>
          <w:szCs w:val="18"/>
          <w:lang w:eastAsia="en-US" w:bidi="ar-SA"/>
        </w:rPr>
        <w:t xml:space="preserve">, квартира № </w:t>
      </w:r>
      <w:r>
        <w:rPr>
          <w:rFonts w:eastAsia="Calibri"/>
          <w:b/>
          <w:bCs/>
          <w:color w:val="0000FF"/>
          <w:sz w:val="18"/>
          <w:szCs w:val="18"/>
          <w:lang w:eastAsia="en-US" w:bidi="ar-SA"/>
        </w:rPr>
        <w:t>0)</w:t>
      </w:r>
    </w:p>
    <w:p w14:paraId="247E6D8E" w14:textId="77777777" w:rsidR="002731D1" w:rsidRPr="006C51BD" w:rsidRDefault="002731D1" w:rsidP="000F7ACF">
      <w:pPr>
        <w:widowControl/>
        <w:tabs>
          <w:tab w:val="left" w:pos="0"/>
          <w:tab w:val="left" w:pos="426"/>
          <w:tab w:val="left" w:pos="1560"/>
        </w:tabs>
        <w:autoSpaceDE/>
        <w:autoSpaceDN/>
        <w:jc w:val="both"/>
        <w:rPr>
          <w:rFonts w:eastAsia="Calibri"/>
          <w:b/>
          <w:bCs/>
          <w:sz w:val="18"/>
          <w:szCs w:val="18"/>
          <w:lang w:eastAsia="en-US" w:bidi="ar-SA"/>
        </w:rPr>
      </w:pPr>
    </w:p>
    <w:tbl>
      <w:tblPr>
        <w:tblW w:w="10178"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0178"/>
      </w:tblGrid>
      <w:tr w:rsidR="002731D1" w:rsidRPr="006C51BD" w14:paraId="55F8125C" w14:textId="77777777" w:rsidTr="00C80485">
        <w:trPr>
          <w:trHeight w:val="7099"/>
        </w:trPr>
        <w:tc>
          <w:tcPr>
            <w:tcW w:w="10178" w:type="dxa"/>
            <w:vAlign w:val="center"/>
          </w:tcPr>
          <w:p w14:paraId="213DABE4" w14:textId="35AF0C16" w:rsidR="002731D1" w:rsidRPr="006C51BD" w:rsidRDefault="002731D1" w:rsidP="000F7ACF">
            <w:pPr>
              <w:widowControl/>
              <w:tabs>
                <w:tab w:val="left" w:pos="0"/>
                <w:tab w:val="left" w:pos="426"/>
                <w:tab w:val="left" w:pos="1560"/>
              </w:tabs>
              <w:autoSpaceDE/>
              <w:autoSpaceDN/>
              <w:jc w:val="center"/>
              <w:rPr>
                <w:rFonts w:eastAsia="Calibri"/>
                <w:sz w:val="18"/>
                <w:szCs w:val="18"/>
                <w:lang w:eastAsia="en-US" w:bidi="ar-SA"/>
              </w:rPr>
            </w:pPr>
          </w:p>
        </w:tc>
      </w:tr>
    </w:tbl>
    <w:p w14:paraId="28E526AB" w14:textId="3404BAEB" w:rsidR="002731D1" w:rsidRDefault="002731D1" w:rsidP="000F7ACF">
      <w:pPr>
        <w:widowControl/>
        <w:tabs>
          <w:tab w:val="left" w:pos="0"/>
          <w:tab w:val="left" w:pos="426"/>
          <w:tab w:val="left" w:pos="1560"/>
        </w:tabs>
        <w:autoSpaceDE/>
        <w:autoSpaceDN/>
        <w:jc w:val="both"/>
        <w:rPr>
          <w:rFonts w:eastAsia="Calibri"/>
          <w:sz w:val="18"/>
          <w:szCs w:val="18"/>
          <w:lang w:eastAsia="en-US" w:bidi="ar-SA"/>
        </w:rPr>
      </w:pPr>
    </w:p>
    <w:p w14:paraId="5C3189D6" w14:textId="77777777" w:rsidR="009E611A" w:rsidRPr="006C51BD" w:rsidRDefault="009E611A" w:rsidP="009E611A">
      <w:pPr>
        <w:tabs>
          <w:tab w:val="left" w:pos="0"/>
          <w:tab w:val="left" w:pos="426"/>
        </w:tabs>
        <w:rPr>
          <w:sz w:val="18"/>
          <w:szCs w:val="18"/>
        </w:rPr>
      </w:pPr>
      <w:r w:rsidRPr="006C51BD">
        <w:rPr>
          <w:b/>
          <w:bCs/>
          <w:sz w:val="18"/>
          <w:szCs w:val="18"/>
        </w:rPr>
        <w:t xml:space="preserve">От Застройщика </w:t>
      </w:r>
      <w:r w:rsidRPr="006C51BD">
        <w:rPr>
          <w:b/>
          <w:bCs/>
          <w:sz w:val="18"/>
          <w:szCs w:val="18"/>
        </w:rPr>
        <w:tab/>
      </w:r>
      <w:r w:rsidRPr="006C51BD">
        <w:rPr>
          <w:b/>
          <w:bCs/>
          <w:sz w:val="18"/>
          <w:szCs w:val="18"/>
        </w:rPr>
        <w:tab/>
      </w:r>
      <w:r w:rsidRPr="006C51BD">
        <w:rPr>
          <w:b/>
          <w:bCs/>
          <w:sz w:val="18"/>
          <w:szCs w:val="18"/>
        </w:rPr>
        <w:tab/>
      </w:r>
      <w:r w:rsidRPr="006C51BD">
        <w:rPr>
          <w:b/>
          <w:bCs/>
          <w:sz w:val="18"/>
          <w:szCs w:val="18"/>
        </w:rPr>
        <w:tab/>
        <w:t xml:space="preserve">               </w:t>
      </w:r>
      <w:r>
        <w:rPr>
          <w:b/>
          <w:bCs/>
          <w:sz w:val="18"/>
          <w:szCs w:val="18"/>
        </w:rPr>
        <w:t xml:space="preserve">                               </w:t>
      </w:r>
      <w:r w:rsidRPr="006C51BD">
        <w:rPr>
          <w:b/>
          <w:bCs/>
          <w:sz w:val="18"/>
          <w:szCs w:val="18"/>
        </w:rPr>
        <w:t>Участник долевого строительства</w:t>
      </w:r>
      <w:r w:rsidRPr="006C51BD">
        <w:rPr>
          <w:b/>
          <w:bCs/>
          <w:sz w:val="18"/>
          <w:szCs w:val="18"/>
        </w:rPr>
        <w:br/>
      </w:r>
    </w:p>
    <w:p w14:paraId="7381BE11" w14:textId="49BF4BEF" w:rsidR="009E611A" w:rsidRPr="009815D7" w:rsidRDefault="009E611A" w:rsidP="009E611A">
      <w:pPr>
        <w:widowControl/>
        <w:tabs>
          <w:tab w:val="left" w:pos="0"/>
          <w:tab w:val="left" w:pos="426"/>
          <w:tab w:val="left" w:pos="851"/>
          <w:tab w:val="left" w:pos="1560"/>
        </w:tabs>
        <w:autoSpaceDE/>
        <w:autoSpaceDN/>
        <w:jc w:val="both"/>
        <w:rPr>
          <w:rFonts w:eastAsia="Calibri"/>
          <w:b/>
          <w:color w:val="0000FF"/>
          <w:sz w:val="18"/>
          <w:szCs w:val="18"/>
          <w:lang w:eastAsia="en-US" w:bidi="ar-SA"/>
        </w:rPr>
      </w:pPr>
      <w:r w:rsidRPr="006C51BD">
        <w:rPr>
          <w:b/>
          <w:bCs/>
          <w:sz w:val="18"/>
          <w:szCs w:val="18"/>
        </w:rPr>
        <w:t>___________________________</w:t>
      </w:r>
      <w:r>
        <w:rPr>
          <w:b/>
          <w:bCs/>
          <w:sz w:val="18"/>
          <w:szCs w:val="18"/>
        </w:rPr>
        <w:t>/А.А. Худорожев/</w:t>
      </w:r>
      <w:r w:rsidRPr="006C51BD">
        <w:rPr>
          <w:b/>
          <w:bCs/>
          <w:sz w:val="18"/>
          <w:szCs w:val="18"/>
        </w:rPr>
        <w:t xml:space="preserve"> </w:t>
      </w:r>
      <w:r w:rsidRPr="006C51BD">
        <w:rPr>
          <w:b/>
          <w:bCs/>
          <w:sz w:val="18"/>
          <w:szCs w:val="18"/>
        </w:rPr>
        <w:tab/>
      </w:r>
      <w:r w:rsidRPr="006C51BD">
        <w:rPr>
          <w:b/>
          <w:bCs/>
          <w:sz w:val="18"/>
          <w:szCs w:val="18"/>
        </w:rPr>
        <w:tab/>
      </w:r>
      <w:r>
        <w:rPr>
          <w:b/>
          <w:bCs/>
          <w:sz w:val="18"/>
          <w:szCs w:val="18"/>
        </w:rPr>
        <w:t xml:space="preserve">               _____________________/</w:t>
      </w:r>
      <w:r w:rsidR="00F66ED6">
        <w:rPr>
          <w:rFonts w:eastAsia="Calibri"/>
          <w:b/>
          <w:color w:val="0000FF"/>
          <w:sz w:val="18"/>
          <w:szCs w:val="18"/>
          <w:lang w:eastAsia="en-US" w:bidi="ar-SA"/>
        </w:rPr>
        <w:t>___________________</w:t>
      </w:r>
      <w:r w:rsidRPr="009815D7">
        <w:rPr>
          <w:rFonts w:eastAsia="Calibri"/>
          <w:b/>
          <w:color w:val="0000FF"/>
          <w:sz w:val="18"/>
          <w:szCs w:val="18"/>
          <w:lang w:eastAsia="en-US" w:bidi="ar-SA"/>
        </w:rPr>
        <w:t>/</w:t>
      </w:r>
    </w:p>
    <w:p w14:paraId="7E00E423" w14:textId="2EEAD46C" w:rsidR="002731D1" w:rsidRPr="006C51BD" w:rsidRDefault="009E611A" w:rsidP="00F66ED6">
      <w:pPr>
        <w:widowControl/>
        <w:tabs>
          <w:tab w:val="left" w:pos="426"/>
          <w:tab w:val="left" w:pos="851"/>
          <w:tab w:val="left" w:pos="2127"/>
        </w:tabs>
        <w:autoSpaceDE/>
        <w:autoSpaceDN/>
        <w:ind w:left="5529"/>
        <w:jc w:val="both"/>
        <w:rPr>
          <w:b/>
          <w:bCs/>
          <w:sz w:val="18"/>
          <w:szCs w:val="18"/>
        </w:rPr>
      </w:pPr>
      <w:r>
        <w:rPr>
          <w:rFonts w:eastAsia="Calibri"/>
          <w:sz w:val="18"/>
          <w:szCs w:val="18"/>
          <w:vertAlign w:val="superscript"/>
          <w:lang w:eastAsia="en-US" w:bidi="ar-SA"/>
        </w:rPr>
        <w:tab/>
      </w:r>
      <w:r>
        <w:rPr>
          <w:rFonts w:eastAsia="Calibri"/>
          <w:sz w:val="18"/>
          <w:szCs w:val="18"/>
          <w:vertAlign w:val="superscript"/>
          <w:lang w:eastAsia="en-US" w:bidi="ar-SA"/>
        </w:rPr>
        <w:tab/>
      </w:r>
      <w:r>
        <w:rPr>
          <w:rFonts w:eastAsia="Calibri"/>
          <w:sz w:val="18"/>
          <w:szCs w:val="18"/>
          <w:vertAlign w:val="superscript"/>
          <w:lang w:eastAsia="en-US" w:bidi="ar-SA"/>
        </w:rPr>
        <w:tab/>
      </w:r>
      <w:r>
        <w:rPr>
          <w:rFonts w:eastAsia="Calibri"/>
          <w:sz w:val="18"/>
          <w:szCs w:val="18"/>
          <w:vertAlign w:val="superscript"/>
          <w:lang w:eastAsia="en-US" w:bidi="ar-SA"/>
        </w:rPr>
        <w:tab/>
      </w:r>
      <w:r w:rsidRPr="009E611A">
        <w:rPr>
          <w:sz w:val="12"/>
          <w:szCs w:val="18"/>
        </w:rPr>
        <w:t xml:space="preserve"> </w:t>
      </w:r>
    </w:p>
    <w:p w14:paraId="033D0ECD" w14:textId="77777777" w:rsidR="002731D1" w:rsidRPr="006C51BD" w:rsidRDefault="002731D1" w:rsidP="00DB41C5">
      <w:pPr>
        <w:tabs>
          <w:tab w:val="left" w:pos="0"/>
          <w:tab w:val="left" w:pos="426"/>
        </w:tabs>
        <w:ind w:firstLine="426"/>
        <w:jc w:val="right"/>
        <w:rPr>
          <w:rFonts w:eastAsia="Calibri"/>
          <w:b/>
          <w:bCs/>
          <w:sz w:val="18"/>
          <w:szCs w:val="18"/>
          <w:lang w:eastAsia="en-US" w:bidi="ar-SA"/>
        </w:rPr>
      </w:pPr>
      <w:r w:rsidRPr="006C51BD">
        <w:rPr>
          <w:rFonts w:eastAsia="Calibri"/>
          <w:b/>
          <w:bCs/>
          <w:sz w:val="18"/>
          <w:szCs w:val="18"/>
          <w:lang w:eastAsia="en-US" w:bidi="ar-SA"/>
        </w:rPr>
        <w:br w:type="page"/>
      </w:r>
      <w:r w:rsidRPr="006C51BD">
        <w:rPr>
          <w:rFonts w:eastAsia="Calibri"/>
          <w:b/>
          <w:bCs/>
          <w:sz w:val="18"/>
          <w:szCs w:val="18"/>
          <w:lang w:eastAsia="en-US" w:bidi="ar-SA"/>
        </w:rPr>
        <w:lastRenderedPageBreak/>
        <w:t>Приложение №3</w:t>
      </w:r>
    </w:p>
    <w:p w14:paraId="5FF7E84B" w14:textId="77777777" w:rsidR="00B125CE" w:rsidRDefault="00B125CE" w:rsidP="00B125CE">
      <w:pPr>
        <w:widowControl/>
        <w:tabs>
          <w:tab w:val="left" w:pos="0"/>
          <w:tab w:val="left" w:pos="426"/>
          <w:tab w:val="left" w:pos="1560"/>
          <w:tab w:val="left" w:pos="6804"/>
        </w:tabs>
        <w:autoSpaceDE/>
        <w:jc w:val="right"/>
        <w:rPr>
          <w:rFonts w:eastAsia="Calibri"/>
          <w:sz w:val="18"/>
          <w:szCs w:val="18"/>
          <w:lang w:eastAsia="en-US" w:bidi="ar-SA"/>
        </w:rPr>
      </w:pPr>
      <w:r>
        <w:rPr>
          <w:rFonts w:eastAsia="Calibri"/>
          <w:sz w:val="18"/>
          <w:szCs w:val="18"/>
          <w:lang w:eastAsia="en-US" w:bidi="ar-SA"/>
        </w:rPr>
        <w:t>к Договору участия в долевом строительстве</w:t>
      </w:r>
    </w:p>
    <w:p w14:paraId="3CBD8535" w14:textId="449769CD" w:rsidR="00B125CE" w:rsidRDefault="00B125CE" w:rsidP="00B125CE">
      <w:pPr>
        <w:widowControl/>
        <w:tabs>
          <w:tab w:val="left" w:pos="0"/>
          <w:tab w:val="left" w:pos="426"/>
          <w:tab w:val="left" w:pos="1560"/>
          <w:tab w:val="left" w:pos="6804"/>
        </w:tabs>
        <w:autoSpaceDE/>
        <w:jc w:val="right"/>
        <w:rPr>
          <w:rFonts w:eastAsia="Calibri"/>
          <w:sz w:val="18"/>
          <w:szCs w:val="18"/>
          <w:lang w:eastAsia="en-US" w:bidi="ar-SA"/>
        </w:rPr>
      </w:pPr>
      <w:r>
        <w:rPr>
          <w:rFonts w:eastAsia="Calibri"/>
          <w:sz w:val="18"/>
          <w:szCs w:val="18"/>
          <w:lang w:eastAsia="en-US" w:bidi="ar-SA"/>
        </w:rPr>
        <w:t xml:space="preserve"> </w:t>
      </w:r>
      <w:r>
        <w:rPr>
          <w:sz w:val="18"/>
          <w:szCs w:val="18"/>
        </w:rPr>
        <w:t>с использованием счетов ЭСКРОУ</w:t>
      </w:r>
    </w:p>
    <w:p w14:paraId="4A9A81CE" w14:textId="7D12F3BC" w:rsidR="0024722F" w:rsidRDefault="00B125CE" w:rsidP="0004129F">
      <w:pPr>
        <w:widowControl/>
        <w:tabs>
          <w:tab w:val="left" w:pos="0"/>
          <w:tab w:val="left" w:pos="426"/>
          <w:tab w:val="left" w:pos="1560"/>
          <w:tab w:val="left" w:pos="6804"/>
        </w:tabs>
        <w:autoSpaceDE/>
        <w:jc w:val="right"/>
        <w:rPr>
          <w:rFonts w:eastAsia="Calibri"/>
          <w:b/>
          <w:color w:val="0000FF"/>
          <w:sz w:val="18"/>
          <w:szCs w:val="18"/>
          <w:lang w:eastAsia="en-US" w:bidi="ar-SA"/>
        </w:rPr>
      </w:pPr>
      <w:r>
        <w:rPr>
          <w:rFonts w:eastAsia="Calibri"/>
          <w:b/>
          <w:sz w:val="18"/>
          <w:szCs w:val="18"/>
          <w:lang w:eastAsia="en-US"/>
        </w:rPr>
        <w:tab/>
      </w:r>
      <w:r w:rsidR="0004129F">
        <w:rPr>
          <w:rFonts w:eastAsia="Calibri"/>
          <w:b/>
          <w:color w:val="0000FF"/>
          <w:sz w:val="18"/>
          <w:szCs w:val="18"/>
          <w:lang w:eastAsia="en-US"/>
        </w:rPr>
        <w:t xml:space="preserve">№ ГМ/5/ПК-1/20-00 </w:t>
      </w:r>
      <w:r w:rsidR="0004129F" w:rsidRPr="002169B0">
        <w:rPr>
          <w:rFonts w:eastAsia="Calibri"/>
          <w:b/>
          <w:color w:val="0000FF"/>
          <w:sz w:val="18"/>
          <w:szCs w:val="18"/>
          <w:lang w:eastAsia="en-US" w:bidi="ar-SA"/>
        </w:rPr>
        <w:t>от</w:t>
      </w:r>
      <w:r w:rsidR="0004129F">
        <w:rPr>
          <w:rFonts w:eastAsia="Calibri"/>
          <w:b/>
          <w:color w:val="0000FF"/>
          <w:sz w:val="18"/>
          <w:szCs w:val="18"/>
          <w:lang w:eastAsia="en-US" w:bidi="ar-SA"/>
        </w:rPr>
        <w:t xml:space="preserve"> 00.00.202</w:t>
      </w:r>
      <w:r w:rsidR="00391CC5">
        <w:rPr>
          <w:rFonts w:eastAsia="Calibri"/>
          <w:b/>
          <w:color w:val="0000FF"/>
          <w:sz w:val="18"/>
          <w:szCs w:val="18"/>
          <w:lang w:eastAsia="en-US" w:bidi="ar-SA"/>
        </w:rPr>
        <w:t>4</w:t>
      </w:r>
      <w:r w:rsidR="0004129F">
        <w:rPr>
          <w:rFonts w:eastAsia="Calibri"/>
          <w:b/>
          <w:color w:val="0000FF"/>
          <w:sz w:val="18"/>
          <w:szCs w:val="18"/>
          <w:lang w:eastAsia="en-US" w:bidi="ar-SA"/>
        </w:rPr>
        <w:t xml:space="preserve"> г.</w:t>
      </w:r>
    </w:p>
    <w:p w14:paraId="5BA856B9" w14:textId="77777777" w:rsidR="0024722F" w:rsidRPr="00EF6948" w:rsidRDefault="0024722F" w:rsidP="0024722F">
      <w:pPr>
        <w:widowControl/>
        <w:tabs>
          <w:tab w:val="left" w:pos="0"/>
          <w:tab w:val="left" w:pos="426"/>
          <w:tab w:val="left" w:pos="1560"/>
          <w:tab w:val="left" w:pos="6804"/>
        </w:tabs>
        <w:autoSpaceDE/>
        <w:autoSpaceDN/>
        <w:jc w:val="right"/>
        <w:rPr>
          <w:rFonts w:eastAsia="Calibri"/>
          <w:color w:val="FF0000"/>
          <w:sz w:val="18"/>
          <w:szCs w:val="18"/>
          <w:lang w:eastAsia="en-US" w:bidi="ar-SA"/>
        </w:rPr>
      </w:pPr>
    </w:p>
    <w:p w14:paraId="0910C97C" w14:textId="77777777" w:rsidR="00BF6801" w:rsidRDefault="00BF6801" w:rsidP="000F7ACF">
      <w:pPr>
        <w:widowControl/>
        <w:tabs>
          <w:tab w:val="left" w:pos="0"/>
          <w:tab w:val="left" w:pos="426"/>
          <w:tab w:val="left" w:pos="1560"/>
        </w:tabs>
        <w:autoSpaceDE/>
        <w:autoSpaceDN/>
        <w:jc w:val="center"/>
        <w:rPr>
          <w:rFonts w:eastAsia="Calibri"/>
          <w:bCs/>
          <w:sz w:val="18"/>
          <w:szCs w:val="18"/>
          <w:lang w:eastAsia="en-US" w:bidi="ar-SA"/>
        </w:rPr>
      </w:pPr>
    </w:p>
    <w:p w14:paraId="4991808E" w14:textId="42607261" w:rsidR="002731D1" w:rsidRPr="006C51BD" w:rsidRDefault="002731D1" w:rsidP="000F7ACF">
      <w:pPr>
        <w:widowControl/>
        <w:tabs>
          <w:tab w:val="left" w:pos="0"/>
          <w:tab w:val="left" w:pos="426"/>
          <w:tab w:val="left" w:pos="1560"/>
        </w:tabs>
        <w:autoSpaceDE/>
        <w:autoSpaceDN/>
        <w:jc w:val="center"/>
        <w:rPr>
          <w:rFonts w:eastAsia="Calibri"/>
          <w:bCs/>
          <w:sz w:val="18"/>
          <w:szCs w:val="18"/>
          <w:lang w:eastAsia="en-US" w:bidi="ar-SA"/>
        </w:rPr>
      </w:pPr>
      <w:r w:rsidRPr="006C51BD">
        <w:rPr>
          <w:rFonts w:eastAsia="Calibri"/>
          <w:bCs/>
          <w:sz w:val="18"/>
          <w:szCs w:val="18"/>
          <w:lang w:eastAsia="en-US" w:bidi="ar-SA"/>
        </w:rPr>
        <w:t xml:space="preserve">ПЛАН-СХЕМА </w:t>
      </w:r>
      <w:r w:rsidR="007D5269" w:rsidRPr="006C51BD">
        <w:rPr>
          <w:rFonts w:eastAsia="Calibri"/>
          <w:bCs/>
          <w:sz w:val="18"/>
          <w:szCs w:val="18"/>
          <w:lang w:eastAsia="en-US" w:bidi="ar-SA"/>
        </w:rPr>
        <w:t>ОБЪЕКТА ДОЛЕВОГО СТРОИТЕЛЬСТВА (</w:t>
      </w:r>
      <w:r w:rsidRPr="006C51BD">
        <w:rPr>
          <w:rFonts w:eastAsia="Calibri"/>
          <w:bCs/>
          <w:sz w:val="18"/>
          <w:szCs w:val="18"/>
          <w:lang w:eastAsia="en-US" w:bidi="ar-SA"/>
        </w:rPr>
        <w:t>КВАРТИРЫ</w:t>
      </w:r>
      <w:r w:rsidR="007D5269" w:rsidRPr="006C51BD">
        <w:rPr>
          <w:rFonts w:eastAsia="Calibri"/>
          <w:bCs/>
          <w:sz w:val="18"/>
          <w:szCs w:val="18"/>
          <w:lang w:eastAsia="en-US" w:bidi="ar-SA"/>
        </w:rPr>
        <w:t>)</w:t>
      </w:r>
    </w:p>
    <w:p w14:paraId="78302153" w14:textId="77777777" w:rsidR="00F814CC" w:rsidRDefault="00F814CC" w:rsidP="00F814CC">
      <w:pPr>
        <w:pStyle w:val="TableParagraph"/>
        <w:ind w:left="141"/>
        <w:jc w:val="center"/>
        <w:rPr>
          <w:rFonts w:eastAsia="Calibri"/>
          <w:b/>
          <w:bCs/>
          <w:color w:val="0000FF"/>
          <w:sz w:val="18"/>
          <w:szCs w:val="18"/>
          <w:lang w:eastAsia="en-US" w:bidi="ar-SA"/>
        </w:rPr>
      </w:pPr>
      <w:r w:rsidRPr="00E416EC">
        <w:rPr>
          <w:rFonts w:eastAsia="Calibri"/>
          <w:b/>
          <w:bCs/>
          <w:color w:val="0000FF"/>
          <w:sz w:val="18"/>
          <w:szCs w:val="18"/>
          <w:lang w:eastAsia="en-US" w:bidi="ar-SA"/>
        </w:rPr>
        <w:t>(</w:t>
      </w:r>
      <w:r w:rsidRPr="005E7FEC">
        <w:rPr>
          <w:b/>
          <w:color w:val="0000FF"/>
          <w:sz w:val="18"/>
          <w:szCs w:val="17"/>
        </w:rPr>
        <w:t>Республика Крым, город Симферополь,</w:t>
      </w:r>
      <w:r>
        <w:rPr>
          <w:b/>
          <w:color w:val="0000FF"/>
          <w:sz w:val="18"/>
          <w:szCs w:val="17"/>
        </w:rPr>
        <w:t xml:space="preserve"> </w:t>
      </w:r>
      <w:r w:rsidRPr="005E7FEC">
        <w:rPr>
          <w:b/>
          <w:color w:val="0000FF"/>
          <w:sz w:val="18"/>
          <w:szCs w:val="17"/>
        </w:rPr>
        <w:t>ул. Козлова/ Балаклавская</w:t>
      </w:r>
      <w:r>
        <w:rPr>
          <w:b/>
          <w:color w:val="0000FF"/>
          <w:sz w:val="18"/>
          <w:szCs w:val="17"/>
        </w:rPr>
        <w:t xml:space="preserve">, </w:t>
      </w:r>
      <w:r w:rsidRPr="00076DDD">
        <w:rPr>
          <w:rFonts w:eastAsia="Calibri"/>
          <w:b/>
          <w:bCs/>
          <w:color w:val="0000FF"/>
          <w:sz w:val="18"/>
          <w:szCs w:val="18"/>
          <w:lang w:eastAsia="en-US" w:bidi="ar-SA"/>
        </w:rPr>
        <w:t>ПК-</w:t>
      </w:r>
      <w:r>
        <w:rPr>
          <w:rFonts w:eastAsia="Calibri"/>
          <w:b/>
          <w:bCs/>
          <w:color w:val="0000FF"/>
          <w:sz w:val="18"/>
          <w:szCs w:val="18"/>
          <w:lang w:eastAsia="en-US" w:bidi="ar-SA"/>
        </w:rPr>
        <w:t>1</w:t>
      </w:r>
      <w:r w:rsidRPr="00076DDD">
        <w:rPr>
          <w:rFonts w:eastAsia="Calibri"/>
          <w:b/>
          <w:bCs/>
          <w:color w:val="0000FF"/>
          <w:sz w:val="18"/>
          <w:szCs w:val="18"/>
          <w:lang w:eastAsia="en-US" w:bidi="ar-SA"/>
        </w:rPr>
        <w:t xml:space="preserve">, </w:t>
      </w:r>
      <w:r>
        <w:rPr>
          <w:rFonts w:eastAsia="Calibri"/>
          <w:b/>
          <w:bCs/>
          <w:color w:val="0000FF"/>
          <w:sz w:val="18"/>
          <w:szCs w:val="18"/>
          <w:lang w:eastAsia="en-US"/>
        </w:rPr>
        <w:t>3 очередь строительства 5 га</w:t>
      </w:r>
      <w:r w:rsidRPr="00076DDD">
        <w:rPr>
          <w:rFonts w:eastAsia="Calibri"/>
          <w:b/>
          <w:bCs/>
          <w:color w:val="0000FF"/>
          <w:sz w:val="18"/>
          <w:szCs w:val="18"/>
          <w:lang w:eastAsia="en-US" w:bidi="ar-SA"/>
        </w:rPr>
        <w:t xml:space="preserve">, </w:t>
      </w:r>
    </w:p>
    <w:p w14:paraId="697B6569" w14:textId="77777777" w:rsidR="00F814CC" w:rsidRDefault="00F814CC" w:rsidP="00F814CC">
      <w:pPr>
        <w:pStyle w:val="TableParagraph"/>
        <w:ind w:left="141"/>
        <w:jc w:val="center"/>
        <w:rPr>
          <w:rFonts w:eastAsia="Calibri"/>
          <w:b/>
          <w:bCs/>
          <w:color w:val="0000FF"/>
          <w:sz w:val="18"/>
          <w:szCs w:val="18"/>
          <w:lang w:eastAsia="en-US" w:bidi="ar-SA"/>
        </w:rPr>
      </w:pPr>
      <w:r w:rsidRPr="00076DDD">
        <w:rPr>
          <w:rFonts w:eastAsia="Calibri"/>
          <w:b/>
          <w:bCs/>
          <w:color w:val="0000FF"/>
          <w:sz w:val="18"/>
          <w:szCs w:val="18"/>
          <w:lang w:eastAsia="en-US" w:bidi="ar-SA"/>
        </w:rPr>
        <w:t xml:space="preserve">дом </w:t>
      </w:r>
      <w:r>
        <w:rPr>
          <w:rFonts w:eastAsia="Calibri"/>
          <w:b/>
          <w:bCs/>
          <w:color w:val="0000FF"/>
          <w:sz w:val="18"/>
          <w:szCs w:val="18"/>
          <w:lang w:eastAsia="en-US" w:bidi="ar-SA"/>
        </w:rPr>
        <w:t>20</w:t>
      </w:r>
      <w:r w:rsidRPr="00076DDD">
        <w:rPr>
          <w:rFonts w:eastAsia="Calibri"/>
          <w:b/>
          <w:bCs/>
          <w:color w:val="0000FF"/>
          <w:sz w:val="18"/>
          <w:szCs w:val="18"/>
          <w:lang w:eastAsia="en-US" w:bidi="ar-SA"/>
        </w:rPr>
        <w:t xml:space="preserve">, этаж </w:t>
      </w:r>
      <w:r>
        <w:rPr>
          <w:rFonts w:eastAsia="Calibri"/>
          <w:b/>
          <w:bCs/>
          <w:color w:val="0000FF"/>
          <w:sz w:val="18"/>
          <w:szCs w:val="18"/>
          <w:lang w:eastAsia="en-US" w:bidi="ar-SA"/>
        </w:rPr>
        <w:t>0</w:t>
      </w:r>
      <w:r w:rsidRPr="00076DDD">
        <w:rPr>
          <w:rFonts w:eastAsia="Calibri"/>
          <w:b/>
          <w:bCs/>
          <w:color w:val="0000FF"/>
          <w:sz w:val="18"/>
          <w:szCs w:val="18"/>
          <w:lang w:eastAsia="en-US" w:bidi="ar-SA"/>
        </w:rPr>
        <w:t xml:space="preserve">, квартира № </w:t>
      </w:r>
      <w:r>
        <w:rPr>
          <w:rFonts w:eastAsia="Calibri"/>
          <w:b/>
          <w:bCs/>
          <w:color w:val="0000FF"/>
          <w:sz w:val="18"/>
          <w:szCs w:val="18"/>
          <w:lang w:eastAsia="en-US" w:bidi="ar-SA"/>
        </w:rPr>
        <w:t>0)</w:t>
      </w:r>
    </w:p>
    <w:p w14:paraId="6BE9F79D" w14:textId="77777777" w:rsidR="00BE4FF2" w:rsidRPr="006C51BD" w:rsidRDefault="00BE4FF2" w:rsidP="00BE4FF2">
      <w:pPr>
        <w:widowControl/>
        <w:tabs>
          <w:tab w:val="left" w:pos="0"/>
          <w:tab w:val="left" w:pos="426"/>
          <w:tab w:val="left" w:pos="1560"/>
        </w:tabs>
        <w:autoSpaceDE/>
        <w:autoSpaceDN/>
        <w:jc w:val="both"/>
        <w:rPr>
          <w:rFonts w:eastAsia="Calibri"/>
          <w:b/>
          <w:bCs/>
          <w:sz w:val="18"/>
          <w:szCs w:val="18"/>
          <w:lang w:eastAsia="en-US" w:bidi="ar-SA"/>
        </w:rPr>
      </w:pPr>
    </w:p>
    <w:p w14:paraId="76C4FA8A" w14:textId="7DCC86DA" w:rsidR="00EF6948" w:rsidRDefault="00EF6948" w:rsidP="000F7ACF">
      <w:pPr>
        <w:widowControl/>
        <w:tabs>
          <w:tab w:val="left" w:pos="0"/>
          <w:tab w:val="left" w:pos="426"/>
          <w:tab w:val="left" w:pos="1560"/>
        </w:tabs>
        <w:autoSpaceDE/>
        <w:autoSpaceDN/>
        <w:jc w:val="center"/>
        <w:rPr>
          <w:rFonts w:eastAsia="Calibri"/>
          <w:noProof/>
          <w:sz w:val="18"/>
          <w:szCs w:val="18"/>
          <w:lang w:bidi="ar-SA"/>
        </w:rPr>
      </w:pPr>
    </w:p>
    <w:tbl>
      <w:tblPr>
        <w:tblW w:w="1006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0065"/>
      </w:tblGrid>
      <w:tr w:rsidR="004D24E2" w:rsidRPr="006C51BD" w14:paraId="12E11495" w14:textId="77777777" w:rsidTr="004D24E2">
        <w:trPr>
          <w:trHeight w:val="6101"/>
        </w:trPr>
        <w:tc>
          <w:tcPr>
            <w:tcW w:w="10065" w:type="dxa"/>
            <w:vAlign w:val="center"/>
          </w:tcPr>
          <w:p w14:paraId="6D8E9B1A" w14:textId="33E13411" w:rsidR="004D24E2" w:rsidRPr="006C51BD" w:rsidRDefault="004D24E2" w:rsidP="008C259A">
            <w:pPr>
              <w:widowControl/>
              <w:tabs>
                <w:tab w:val="left" w:pos="0"/>
                <w:tab w:val="left" w:pos="426"/>
                <w:tab w:val="left" w:pos="1560"/>
              </w:tabs>
              <w:autoSpaceDE/>
              <w:autoSpaceDN/>
              <w:jc w:val="center"/>
              <w:rPr>
                <w:rFonts w:eastAsia="Calibri"/>
                <w:sz w:val="18"/>
                <w:szCs w:val="18"/>
                <w:lang w:eastAsia="en-US" w:bidi="ar-SA"/>
              </w:rPr>
            </w:pPr>
          </w:p>
        </w:tc>
      </w:tr>
    </w:tbl>
    <w:p w14:paraId="6B65D99A" w14:textId="77777777" w:rsidR="00507FEF" w:rsidRDefault="00507FEF" w:rsidP="000F7ACF">
      <w:pPr>
        <w:widowControl/>
        <w:tabs>
          <w:tab w:val="left" w:pos="0"/>
          <w:tab w:val="left" w:pos="426"/>
          <w:tab w:val="left" w:pos="1560"/>
        </w:tabs>
        <w:autoSpaceDE/>
        <w:autoSpaceDN/>
        <w:jc w:val="center"/>
        <w:rPr>
          <w:rFonts w:eastAsia="Calibri"/>
          <w:noProof/>
          <w:sz w:val="18"/>
          <w:szCs w:val="18"/>
          <w:lang w:bidi="ar-SA"/>
        </w:rPr>
      </w:pPr>
    </w:p>
    <w:p w14:paraId="47973AC9" w14:textId="77777777" w:rsidR="009E611A" w:rsidRPr="006C51BD" w:rsidRDefault="009E611A" w:rsidP="009E611A">
      <w:pPr>
        <w:tabs>
          <w:tab w:val="left" w:pos="0"/>
          <w:tab w:val="left" w:pos="426"/>
        </w:tabs>
        <w:rPr>
          <w:sz w:val="18"/>
          <w:szCs w:val="18"/>
        </w:rPr>
      </w:pPr>
      <w:r w:rsidRPr="006C51BD">
        <w:rPr>
          <w:b/>
          <w:bCs/>
          <w:sz w:val="18"/>
          <w:szCs w:val="18"/>
        </w:rPr>
        <w:t xml:space="preserve">От Застройщика </w:t>
      </w:r>
      <w:r w:rsidRPr="006C51BD">
        <w:rPr>
          <w:b/>
          <w:bCs/>
          <w:sz w:val="18"/>
          <w:szCs w:val="18"/>
        </w:rPr>
        <w:tab/>
      </w:r>
      <w:r w:rsidRPr="006C51BD">
        <w:rPr>
          <w:b/>
          <w:bCs/>
          <w:sz w:val="18"/>
          <w:szCs w:val="18"/>
        </w:rPr>
        <w:tab/>
      </w:r>
      <w:r w:rsidRPr="006C51BD">
        <w:rPr>
          <w:b/>
          <w:bCs/>
          <w:sz w:val="18"/>
          <w:szCs w:val="18"/>
        </w:rPr>
        <w:tab/>
      </w:r>
      <w:r w:rsidRPr="006C51BD">
        <w:rPr>
          <w:b/>
          <w:bCs/>
          <w:sz w:val="18"/>
          <w:szCs w:val="18"/>
        </w:rPr>
        <w:tab/>
        <w:t xml:space="preserve">               </w:t>
      </w:r>
      <w:r>
        <w:rPr>
          <w:b/>
          <w:bCs/>
          <w:sz w:val="18"/>
          <w:szCs w:val="18"/>
        </w:rPr>
        <w:t xml:space="preserve">                               </w:t>
      </w:r>
      <w:r w:rsidRPr="006C51BD">
        <w:rPr>
          <w:b/>
          <w:bCs/>
          <w:sz w:val="18"/>
          <w:szCs w:val="18"/>
        </w:rPr>
        <w:t>Участник долевого строительства</w:t>
      </w:r>
      <w:r w:rsidRPr="006C51BD">
        <w:rPr>
          <w:b/>
          <w:bCs/>
          <w:sz w:val="18"/>
          <w:szCs w:val="18"/>
        </w:rPr>
        <w:br/>
      </w:r>
    </w:p>
    <w:p w14:paraId="0FB71DBE" w14:textId="55350BF5" w:rsidR="009E611A" w:rsidRPr="009815D7" w:rsidRDefault="009E611A" w:rsidP="009E611A">
      <w:pPr>
        <w:widowControl/>
        <w:tabs>
          <w:tab w:val="left" w:pos="0"/>
          <w:tab w:val="left" w:pos="426"/>
          <w:tab w:val="left" w:pos="851"/>
          <w:tab w:val="left" w:pos="1560"/>
        </w:tabs>
        <w:autoSpaceDE/>
        <w:autoSpaceDN/>
        <w:jc w:val="both"/>
        <w:rPr>
          <w:rFonts w:eastAsia="Calibri"/>
          <w:b/>
          <w:color w:val="0000FF"/>
          <w:sz w:val="18"/>
          <w:szCs w:val="18"/>
          <w:lang w:eastAsia="en-US" w:bidi="ar-SA"/>
        </w:rPr>
      </w:pPr>
      <w:r w:rsidRPr="006C51BD">
        <w:rPr>
          <w:b/>
          <w:bCs/>
          <w:sz w:val="18"/>
          <w:szCs w:val="18"/>
        </w:rPr>
        <w:t>___________________________</w:t>
      </w:r>
      <w:r>
        <w:rPr>
          <w:b/>
          <w:bCs/>
          <w:sz w:val="18"/>
          <w:szCs w:val="18"/>
        </w:rPr>
        <w:t>/А.А. Худорожев/</w:t>
      </w:r>
      <w:r w:rsidRPr="006C51BD">
        <w:rPr>
          <w:b/>
          <w:bCs/>
          <w:sz w:val="18"/>
          <w:szCs w:val="18"/>
        </w:rPr>
        <w:t xml:space="preserve"> </w:t>
      </w:r>
      <w:r w:rsidRPr="006C51BD">
        <w:rPr>
          <w:b/>
          <w:bCs/>
          <w:sz w:val="18"/>
          <w:szCs w:val="18"/>
        </w:rPr>
        <w:tab/>
      </w:r>
      <w:r w:rsidRPr="006C51BD">
        <w:rPr>
          <w:b/>
          <w:bCs/>
          <w:sz w:val="18"/>
          <w:szCs w:val="18"/>
        </w:rPr>
        <w:tab/>
      </w:r>
      <w:r>
        <w:rPr>
          <w:b/>
          <w:bCs/>
          <w:sz w:val="18"/>
          <w:szCs w:val="18"/>
        </w:rPr>
        <w:t xml:space="preserve">               _____________________/</w:t>
      </w:r>
      <w:r w:rsidR="00F66ED6">
        <w:rPr>
          <w:b/>
          <w:bCs/>
          <w:sz w:val="18"/>
          <w:szCs w:val="18"/>
        </w:rPr>
        <w:t>_________________</w:t>
      </w:r>
      <w:r w:rsidR="00F66ED6" w:rsidRPr="009815D7">
        <w:rPr>
          <w:rFonts w:eastAsia="Calibri"/>
          <w:b/>
          <w:color w:val="0000FF"/>
          <w:sz w:val="18"/>
          <w:szCs w:val="18"/>
          <w:lang w:eastAsia="en-US" w:bidi="ar-SA"/>
        </w:rPr>
        <w:t xml:space="preserve"> </w:t>
      </w:r>
      <w:r w:rsidRPr="009815D7">
        <w:rPr>
          <w:rFonts w:eastAsia="Calibri"/>
          <w:b/>
          <w:color w:val="0000FF"/>
          <w:sz w:val="18"/>
          <w:szCs w:val="18"/>
          <w:lang w:eastAsia="en-US" w:bidi="ar-SA"/>
        </w:rPr>
        <w:t>/</w:t>
      </w:r>
    </w:p>
    <w:p w14:paraId="26963551" w14:textId="77777777" w:rsidR="00F66ED6" w:rsidRDefault="00F66ED6" w:rsidP="000F7ACF">
      <w:pPr>
        <w:tabs>
          <w:tab w:val="left" w:pos="0"/>
          <w:tab w:val="left" w:pos="426"/>
        </w:tabs>
        <w:jc w:val="right"/>
        <w:rPr>
          <w:rFonts w:eastAsia="Calibri"/>
          <w:b/>
          <w:bCs/>
          <w:sz w:val="18"/>
          <w:szCs w:val="18"/>
          <w:lang w:eastAsia="en-US" w:bidi="ar-SA"/>
        </w:rPr>
      </w:pPr>
    </w:p>
    <w:p w14:paraId="61B8CBAE" w14:textId="77777777" w:rsidR="00F66ED6" w:rsidRDefault="00F66ED6" w:rsidP="000F7ACF">
      <w:pPr>
        <w:tabs>
          <w:tab w:val="left" w:pos="0"/>
          <w:tab w:val="left" w:pos="426"/>
        </w:tabs>
        <w:jc w:val="right"/>
        <w:rPr>
          <w:rFonts w:eastAsia="Calibri"/>
          <w:b/>
          <w:bCs/>
          <w:sz w:val="18"/>
          <w:szCs w:val="18"/>
          <w:lang w:eastAsia="en-US" w:bidi="ar-SA"/>
        </w:rPr>
      </w:pPr>
    </w:p>
    <w:p w14:paraId="5E28EB71" w14:textId="77777777" w:rsidR="00F66ED6" w:rsidRDefault="00F66ED6" w:rsidP="000F7ACF">
      <w:pPr>
        <w:tabs>
          <w:tab w:val="left" w:pos="0"/>
          <w:tab w:val="left" w:pos="426"/>
        </w:tabs>
        <w:jc w:val="right"/>
        <w:rPr>
          <w:rFonts w:eastAsia="Calibri"/>
          <w:b/>
          <w:bCs/>
          <w:sz w:val="18"/>
          <w:szCs w:val="18"/>
          <w:lang w:eastAsia="en-US" w:bidi="ar-SA"/>
        </w:rPr>
      </w:pPr>
    </w:p>
    <w:p w14:paraId="5CAE80B3" w14:textId="77777777" w:rsidR="00F66ED6" w:rsidRDefault="00F66ED6" w:rsidP="000F7ACF">
      <w:pPr>
        <w:tabs>
          <w:tab w:val="left" w:pos="0"/>
          <w:tab w:val="left" w:pos="426"/>
        </w:tabs>
        <w:jc w:val="right"/>
        <w:rPr>
          <w:rFonts w:eastAsia="Calibri"/>
          <w:b/>
          <w:bCs/>
          <w:sz w:val="18"/>
          <w:szCs w:val="18"/>
          <w:lang w:eastAsia="en-US" w:bidi="ar-SA"/>
        </w:rPr>
      </w:pPr>
    </w:p>
    <w:p w14:paraId="7A031FE1" w14:textId="77777777" w:rsidR="00F66ED6" w:rsidRDefault="00F66ED6" w:rsidP="000F7ACF">
      <w:pPr>
        <w:tabs>
          <w:tab w:val="left" w:pos="0"/>
          <w:tab w:val="left" w:pos="426"/>
        </w:tabs>
        <w:jc w:val="right"/>
        <w:rPr>
          <w:rFonts w:eastAsia="Calibri"/>
          <w:b/>
          <w:bCs/>
          <w:sz w:val="18"/>
          <w:szCs w:val="18"/>
          <w:lang w:eastAsia="en-US" w:bidi="ar-SA"/>
        </w:rPr>
      </w:pPr>
    </w:p>
    <w:p w14:paraId="2633BB18" w14:textId="77777777" w:rsidR="00F66ED6" w:rsidRDefault="00F66ED6" w:rsidP="000F7ACF">
      <w:pPr>
        <w:tabs>
          <w:tab w:val="left" w:pos="0"/>
          <w:tab w:val="left" w:pos="426"/>
        </w:tabs>
        <w:jc w:val="right"/>
        <w:rPr>
          <w:rFonts w:eastAsia="Calibri"/>
          <w:b/>
          <w:bCs/>
          <w:sz w:val="18"/>
          <w:szCs w:val="18"/>
          <w:lang w:eastAsia="en-US" w:bidi="ar-SA"/>
        </w:rPr>
      </w:pPr>
    </w:p>
    <w:p w14:paraId="1008DDEF" w14:textId="77777777" w:rsidR="00F66ED6" w:rsidRDefault="00F66ED6" w:rsidP="000F7ACF">
      <w:pPr>
        <w:tabs>
          <w:tab w:val="left" w:pos="0"/>
          <w:tab w:val="left" w:pos="426"/>
        </w:tabs>
        <w:jc w:val="right"/>
        <w:rPr>
          <w:rFonts w:eastAsia="Calibri"/>
          <w:b/>
          <w:bCs/>
          <w:sz w:val="18"/>
          <w:szCs w:val="18"/>
          <w:lang w:eastAsia="en-US" w:bidi="ar-SA"/>
        </w:rPr>
      </w:pPr>
    </w:p>
    <w:p w14:paraId="35CAA4FF" w14:textId="77777777" w:rsidR="00F66ED6" w:rsidRDefault="00F66ED6" w:rsidP="000F7ACF">
      <w:pPr>
        <w:tabs>
          <w:tab w:val="left" w:pos="0"/>
          <w:tab w:val="left" w:pos="426"/>
        </w:tabs>
        <w:jc w:val="right"/>
        <w:rPr>
          <w:rFonts w:eastAsia="Calibri"/>
          <w:b/>
          <w:bCs/>
          <w:sz w:val="18"/>
          <w:szCs w:val="18"/>
          <w:lang w:eastAsia="en-US" w:bidi="ar-SA"/>
        </w:rPr>
      </w:pPr>
    </w:p>
    <w:p w14:paraId="442C4EA4" w14:textId="77777777" w:rsidR="00F66ED6" w:rsidRDefault="00F66ED6" w:rsidP="000F7ACF">
      <w:pPr>
        <w:tabs>
          <w:tab w:val="left" w:pos="0"/>
          <w:tab w:val="left" w:pos="426"/>
        </w:tabs>
        <w:jc w:val="right"/>
        <w:rPr>
          <w:rFonts w:eastAsia="Calibri"/>
          <w:b/>
          <w:bCs/>
          <w:sz w:val="18"/>
          <w:szCs w:val="18"/>
          <w:lang w:eastAsia="en-US" w:bidi="ar-SA"/>
        </w:rPr>
      </w:pPr>
    </w:p>
    <w:p w14:paraId="718830F7" w14:textId="77777777" w:rsidR="00F66ED6" w:rsidRDefault="00F66ED6" w:rsidP="000F7ACF">
      <w:pPr>
        <w:tabs>
          <w:tab w:val="left" w:pos="0"/>
          <w:tab w:val="left" w:pos="426"/>
        </w:tabs>
        <w:jc w:val="right"/>
        <w:rPr>
          <w:rFonts w:eastAsia="Calibri"/>
          <w:b/>
          <w:bCs/>
          <w:sz w:val="18"/>
          <w:szCs w:val="18"/>
          <w:lang w:eastAsia="en-US" w:bidi="ar-SA"/>
        </w:rPr>
      </w:pPr>
    </w:p>
    <w:p w14:paraId="68B5635C" w14:textId="77777777" w:rsidR="00F66ED6" w:rsidRDefault="00F66ED6" w:rsidP="000F7ACF">
      <w:pPr>
        <w:tabs>
          <w:tab w:val="left" w:pos="0"/>
          <w:tab w:val="left" w:pos="426"/>
        </w:tabs>
        <w:jc w:val="right"/>
        <w:rPr>
          <w:rFonts w:eastAsia="Calibri"/>
          <w:b/>
          <w:bCs/>
          <w:sz w:val="18"/>
          <w:szCs w:val="18"/>
          <w:lang w:eastAsia="en-US" w:bidi="ar-SA"/>
        </w:rPr>
      </w:pPr>
    </w:p>
    <w:p w14:paraId="6B4BAAE4" w14:textId="77777777" w:rsidR="00F66ED6" w:rsidRDefault="00F66ED6" w:rsidP="000F7ACF">
      <w:pPr>
        <w:tabs>
          <w:tab w:val="left" w:pos="0"/>
          <w:tab w:val="left" w:pos="426"/>
        </w:tabs>
        <w:jc w:val="right"/>
        <w:rPr>
          <w:rFonts w:eastAsia="Calibri"/>
          <w:b/>
          <w:bCs/>
          <w:sz w:val="18"/>
          <w:szCs w:val="18"/>
          <w:lang w:eastAsia="en-US" w:bidi="ar-SA"/>
        </w:rPr>
      </w:pPr>
    </w:p>
    <w:p w14:paraId="68193024" w14:textId="77777777" w:rsidR="00F66ED6" w:rsidRDefault="00F66ED6" w:rsidP="000F7ACF">
      <w:pPr>
        <w:tabs>
          <w:tab w:val="left" w:pos="0"/>
          <w:tab w:val="left" w:pos="426"/>
        </w:tabs>
        <w:jc w:val="right"/>
        <w:rPr>
          <w:rFonts w:eastAsia="Calibri"/>
          <w:b/>
          <w:bCs/>
          <w:sz w:val="18"/>
          <w:szCs w:val="18"/>
          <w:lang w:eastAsia="en-US" w:bidi="ar-SA"/>
        </w:rPr>
      </w:pPr>
    </w:p>
    <w:p w14:paraId="4FEC9D79" w14:textId="77777777" w:rsidR="00F66ED6" w:rsidRDefault="00F66ED6" w:rsidP="000F7ACF">
      <w:pPr>
        <w:tabs>
          <w:tab w:val="left" w:pos="0"/>
          <w:tab w:val="left" w:pos="426"/>
        </w:tabs>
        <w:jc w:val="right"/>
        <w:rPr>
          <w:rFonts w:eastAsia="Calibri"/>
          <w:b/>
          <w:bCs/>
          <w:sz w:val="18"/>
          <w:szCs w:val="18"/>
          <w:lang w:eastAsia="en-US" w:bidi="ar-SA"/>
        </w:rPr>
      </w:pPr>
    </w:p>
    <w:p w14:paraId="256414FF" w14:textId="77777777" w:rsidR="00F66ED6" w:rsidRDefault="00F66ED6" w:rsidP="000F7ACF">
      <w:pPr>
        <w:tabs>
          <w:tab w:val="left" w:pos="0"/>
          <w:tab w:val="left" w:pos="426"/>
        </w:tabs>
        <w:jc w:val="right"/>
        <w:rPr>
          <w:rFonts w:eastAsia="Calibri"/>
          <w:b/>
          <w:bCs/>
          <w:sz w:val="18"/>
          <w:szCs w:val="18"/>
          <w:lang w:eastAsia="en-US" w:bidi="ar-SA"/>
        </w:rPr>
      </w:pPr>
    </w:p>
    <w:p w14:paraId="362AFA21" w14:textId="77777777" w:rsidR="00F66ED6" w:rsidRDefault="00F66ED6" w:rsidP="000F7ACF">
      <w:pPr>
        <w:tabs>
          <w:tab w:val="left" w:pos="0"/>
          <w:tab w:val="left" w:pos="426"/>
        </w:tabs>
        <w:jc w:val="right"/>
        <w:rPr>
          <w:rFonts w:eastAsia="Calibri"/>
          <w:b/>
          <w:bCs/>
          <w:sz w:val="18"/>
          <w:szCs w:val="18"/>
          <w:lang w:eastAsia="en-US" w:bidi="ar-SA"/>
        </w:rPr>
      </w:pPr>
    </w:p>
    <w:p w14:paraId="5CBC83B2" w14:textId="77777777" w:rsidR="00F66ED6" w:rsidRDefault="00F66ED6" w:rsidP="000F7ACF">
      <w:pPr>
        <w:tabs>
          <w:tab w:val="left" w:pos="0"/>
          <w:tab w:val="left" w:pos="426"/>
        </w:tabs>
        <w:jc w:val="right"/>
        <w:rPr>
          <w:rFonts w:eastAsia="Calibri"/>
          <w:b/>
          <w:bCs/>
          <w:sz w:val="18"/>
          <w:szCs w:val="18"/>
          <w:lang w:eastAsia="en-US" w:bidi="ar-SA"/>
        </w:rPr>
      </w:pPr>
    </w:p>
    <w:p w14:paraId="11EE3A75" w14:textId="77777777" w:rsidR="00F66ED6" w:rsidRDefault="00F66ED6" w:rsidP="000F7ACF">
      <w:pPr>
        <w:tabs>
          <w:tab w:val="left" w:pos="0"/>
          <w:tab w:val="left" w:pos="426"/>
        </w:tabs>
        <w:jc w:val="right"/>
        <w:rPr>
          <w:rFonts w:eastAsia="Calibri"/>
          <w:b/>
          <w:bCs/>
          <w:sz w:val="18"/>
          <w:szCs w:val="18"/>
          <w:lang w:eastAsia="en-US" w:bidi="ar-SA"/>
        </w:rPr>
      </w:pPr>
    </w:p>
    <w:p w14:paraId="2F8DA82C" w14:textId="77777777" w:rsidR="00F66ED6" w:rsidRDefault="00F66ED6" w:rsidP="000F7ACF">
      <w:pPr>
        <w:tabs>
          <w:tab w:val="left" w:pos="0"/>
          <w:tab w:val="left" w:pos="426"/>
        </w:tabs>
        <w:jc w:val="right"/>
        <w:rPr>
          <w:rFonts w:eastAsia="Calibri"/>
          <w:b/>
          <w:bCs/>
          <w:sz w:val="18"/>
          <w:szCs w:val="18"/>
          <w:lang w:eastAsia="en-US" w:bidi="ar-SA"/>
        </w:rPr>
      </w:pPr>
    </w:p>
    <w:p w14:paraId="15607B0E" w14:textId="77777777" w:rsidR="00F66ED6" w:rsidRDefault="00F66ED6" w:rsidP="000F7ACF">
      <w:pPr>
        <w:tabs>
          <w:tab w:val="left" w:pos="0"/>
          <w:tab w:val="left" w:pos="426"/>
        </w:tabs>
        <w:jc w:val="right"/>
        <w:rPr>
          <w:rFonts w:eastAsia="Calibri"/>
          <w:b/>
          <w:bCs/>
          <w:sz w:val="18"/>
          <w:szCs w:val="18"/>
          <w:lang w:eastAsia="en-US" w:bidi="ar-SA"/>
        </w:rPr>
      </w:pPr>
    </w:p>
    <w:p w14:paraId="6A8DD2A7" w14:textId="77777777" w:rsidR="00F66ED6" w:rsidRDefault="00F66ED6" w:rsidP="000F7ACF">
      <w:pPr>
        <w:tabs>
          <w:tab w:val="left" w:pos="0"/>
          <w:tab w:val="left" w:pos="426"/>
        </w:tabs>
        <w:jc w:val="right"/>
        <w:rPr>
          <w:rFonts w:eastAsia="Calibri"/>
          <w:b/>
          <w:bCs/>
          <w:sz w:val="18"/>
          <w:szCs w:val="18"/>
          <w:lang w:eastAsia="en-US" w:bidi="ar-SA"/>
        </w:rPr>
      </w:pPr>
    </w:p>
    <w:p w14:paraId="2896C910" w14:textId="77777777" w:rsidR="00F66ED6" w:rsidRDefault="00F66ED6" w:rsidP="000F7ACF">
      <w:pPr>
        <w:tabs>
          <w:tab w:val="left" w:pos="0"/>
          <w:tab w:val="left" w:pos="426"/>
        </w:tabs>
        <w:jc w:val="right"/>
        <w:rPr>
          <w:rFonts w:eastAsia="Calibri"/>
          <w:b/>
          <w:bCs/>
          <w:sz w:val="18"/>
          <w:szCs w:val="18"/>
          <w:lang w:eastAsia="en-US" w:bidi="ar-SA"/>
        </w:rPr>
      </w:pPr>
    </w:p>
    <w:p w14:paraId="0C2496E1" w14:textId="77FBE1BE" w:rsidR="00F66ED6" w:rsidRDefault="00F66ED6" w:rsidP="000F7ACF">
      <w:pPr>
        <w:tabs>
          <w:tab w:val="left" w:pos="0"/>
          <w:tab w:val="left" w:pos="426"/>
        </w:tabs>
        <w:jc w:val="right"/>
        <w:rPr>
          <w:rFonts w:eastAsia="Calibri"/>
          <w:b/>
          <w:bCs/>
          <w:sz w:val="18"/>
          <w:szCs w:val="18"/>
          <w:lang w:eastAsia="en-US" w:bidi="ar-SA"/>
        </w:rPr>
      </w:pPr>
    </w:p>
    <w:p w14:paraId="15102944" w14:textId="77777777" w:rsidR="00BF6801" w:rsidRDefault="00BF6801" w:rsidP="000F7ACF">
      <w:pPr>
        <w:tabs>
          <w:tab w:val="left" w:pos="0"/>
          <w:tab w:val="left" w:pos="426"/>
        </w:tabs>
        <w:jc w:val="right"/>
        <w:rPr>
          <w:rFonts w:eastAsia="Calibri"/>
          <w:b/>
          <w:bCs/>
          <w:sz w:val="18"/>
          <w:szCs w:val="18"/>
          <w:lang w:eastAsia="en-US" w:bidi="ar-SA"/>
        </w:rPr>
      </w:pPr>
    </w:p>
    <w:p w14:paraId="52D60577" w14:textId="38ED0A6B" w:rsidR="00F66ED6" w:rsidRDefault="00F66ED6" w:rsidP="000F7ACF">
      <w:pPr>
        <w:tabs>
          <w:tab w:val="left" w:pos="0"/>
          <w:tab w:val="left" w:pos="426"/>
        </w:tabs>
        <w:jc w:val="right"/>
        <w:rPr>
          <w:rFonts w:eastAsia="Calibri"/>
          <w:b/>
          <w:bCs/>
          <w:sz w:val="18"/>
          <w:szCs w:val="18"/>
          <w:lang w:eastAsia="en-US" w:bidi="ar-SA"/>
        </w:rPr>
      </w:pPr>
    </w:p>
    <w:p w14:paraId="78B57F76" w14:textId="77777777" w:rsidR="007A2AF5" w:rsidRDefault="007A2AF5" w:rsidP="000F7ACF">
      <w:pPr>
        <w:tabs>
          <w:tab w:val="left" w:pos="0"/>
          <w:tab w:val="left" w:pos="426"/>
        </w:tabs>
        <w:jc w:val="right"/>
        <w:rPr>
          <w:rFonts w:eastAsia="Calibri"/>
          <w:b/>
          <w:bCs/>
          <w:sz w:val="18"/>
          <w:szCs w:val="18"/>
          <w:lang w:eastAsia="en-US" w:bidi="ar-SA"/>
        </w:rPr>
      </w:pPr>
    </w:p>
    <w:p w14:paraId="49A50751" w14:textId="77777777" w:rsidR="00F66ED6" w:rsidRDefault="00F66ED6" w:rsidP="000F7ACF">
      <w:pPr>
        <w:tabs>
          <w:tab w:val="left" w:pos="0"/>
          <w:tab w:val="left" w:pos="426"/>
        </w:tabs>
        <w:jc w:val="right"/>
        <w:rPr>
          <w:rFonts w:eastAsia="Calibri"/>
          <w:b/>
          <w:bCs/>
          <w:sz w:val="18"/>
          <w:szCs w:val="18"/>
          <w:lang w:eastAsia="en-US" w:bidi="ar-SA"/>
        </w:rPr>
      </w:pPr>
    </w:p>
    <w:p w14:paraId="07FE06D5" w14:textId="77777777" w:rsidR="00F66ED6" w:rsidRDefault="00F66ED6" w:rsidP="000F7ACF">
      <w:pPr>
        <w:tabs>
          <w:tab w:val="left" w:pos="0"/>
          <w:tab w:val="left" w:pos="426"/>
        </w:tabs>
        <w:jc w:val="right"/>
        <w:rPr>
          <w:rFonts w:eastAsia="Calibri"/>
          <w:b/>
          <w:bCs/>
          <w:sz w:val="18"/>
          <w:szCs w:val="18"/>
          <w:lang w:eastAsia="en-US" w:bidi="ar-SA"/>
        </w:rPr>
      </w:pPr>
    </w:p>
    <w:p w14:paraId="628A1851" w14:textId="77777777" w:rsidR="00F66ED6" w:rsidRDefault="00F66ED6" w:rsidP="000F7ACF">
      <w:pPr>
        <w:tabs>
          <w:tab w:val="left" w:pos="0"/>
          <w:tab w:val="left" w:pos="426"/>
        </w:tabs>
        <w:jc w:val="right"/>
        <w:rPr>
          <w:rFonts w:eastAsia="Calibri"/>
          <w:b/>
          <w:bCs/>
          <w:sz w:val="18"/>
          <w:szCs w:val="18"/>
          <w:lang w:eastAsia="en-US" w:bidi="ar-SA"/>
        </w:rPr>
      </w:pPr>
    </w:p>
    <w:p w14:paraId="67A08C8A" w14:textId="77777777" w:rsidR="00F66ED6" w:rsidRDefault="00F66ED6" w:rsidP="000F7ACF">
      <w:pPr>
        <w:tabs>
          <w:tab w:val="left" w:pos="0"/>
          <w:tab w:val="left" w:pos="426"/>
        </w:tabs>
        <w:jc w:val="right"/>
        <w:rPr>
          <w:rFonts w:eastAsia="Calibri"/>
          <w:b/>
          <w:bCs/>
          <w:sz w:val="18"/>
          <w:szCs w:val="18"/>
          <w:lang w:eastAsia="en-US" w:bidi="ar-SA"/>
        </w:rPr>
      </w:pPr>
    </w:p>
    <w:p w14:paraId="4BC3E468" w14:textId="65FE5BAA" w:rsidR="002731D1" w:rsidRPr="006C51BD" w:rsidRDefault="008B70D4" w:rsidP="000F7ACF">
      <w:pPr>
        <w:tabs>
          <w:tab w:val="left" w:pos="0"/>
          <w:tab w:val="left" w:pos="426"/>
        </w:tabs>
        <w:jc w:val="right"/>
        <w:rPr>
          <w:rFonts w:eastAsia="Calibri"/>
          <w:b/>
          <w:bCs/>
          <w:sz w:val="18"/>
          <w:szCs w:val="18"/>
          <w:lang w:eastAsia="en-US" w:bidi="ar-SA"/>
        </w:rPr>
      </w:pPr>
      <w:r>
        <w:rPr>
          <w:rFonts w:eastAsia="Calibri"/>
          <w:b/>
          <w:bCs/>
          <w:sz w:val="18"/>
          <w:szCs w:val="18"/>
          <w:lang w:eastAsia="en-US" w:bidi="ar-SA"/>
        </w:rPr>
        <w:t xml:space="preserve">                                                                                                                                        </w:t>
      </w:r>
      <w:r w:rsidR="002731D1" w:rsidRPr="006C51BD">
        <w:rPr>
          <w:rFonts w:eastAsia="Calibri"/>
          <w:b/>
          <w:bCs/>
          <w:sz w:val="18"/>
          <w:szCs w:val="18"/>
          <w:lang w:eastAsia="en-US" w:bidi="ar-SA"/>
        </w:rPr>
        <w:t>Приложение №4</w:t>
      </w:r>
    </w:p>
    <w:p w14:paraId="43D39297" w14:textId="77777777" w:rsidR="00F168AC" w:rsidRDefault="008B70D4" w:rsidP="00F168AC">
      <w:pPr>
        <w:widowControl/>
        <w:tabs>
          <w:tab w:val="left" w:pos="0"/>
          <w:tab w:val="left" w:pos="426"/>
          <w:tab w:val="left" w:pos="1560"/>
          <w:tab w:val="left" w:pos="6804"/>
        </w:tabs>
        <w:autoSpaceDE/>
        <w:jc w:val="right"/>
        <w:rPr>
          <w:rFonts w:eastAsia="Calibri"/>
          <w:sz w:val="18"/>
          <w:szCs w:val="18"/>
          <w:lang w:eastAsia="en-US" w:bidi="ar-SA"/>
        </w:rPr>
      </w:pPr>
      <w:r>
        <w:rPr>
          <w:rFonts w:eastAsia="Calibri"/>
          <w:sz w:val="18"/>
          <w:szCs w:val="18"/>
          <w:lang w:eastAsia="en-US" w:bidi="ar-SA"/>
        </w:rPr>
        <w:t xml:space="preserve">                                                                                                                                        </w:t>
      </w:r>
      <w:r w:rsidR="00F168AC">
        <w:rPr>
          <w:rFonts w:eastAsia="Calibri"/>
          <w:sz w:val="18"/>
          <w:szCs w:val="18"/>
          <w:lang w:eastAsia="en-US" w:bidi="ar-SA"/>
        </w:rPr>
        <w:t xml:space="preserve">к Договору участия в долевом строительстве </w:t>
      </w:r>
      <w:r w:rsidR="00F168AC">
        <w:rPr>
          <w:sz w:val="18"/>
          <w:szCs w:val="18"/>
        </w:rPr>
        <w:t>с использованием счетов ЭСКРОУ</w:t>
      </w:r>
    </w:p>
    <w:p w14:paraId="26AB9661" w14:textId="111347A3" w:rsidR="00F168AC" w:rsidRDefault="00F168AC" w:rsidP="00F168AC">
      <w:pPr>
        <w:widowControl/>
        <w:tabs>
          <w:tab w:val="left" w:pos="0"/>
          <w:tab w:val="left" w:pos="426"/>
          <w:tab w:val="left" w:pos="1560"/>
          <w:tab w:val="left" w:pos="6804"/>
        </w:tabs>
        <w:autoSpaceDE/>
        <w:jc w:val="right"/>
        <w:rPr>
          <w:rFonts w:eastAsia="Calibri"/>
          <w:color w:val="FF0000"/>
          <w:sz w:val="18"/>
          <w:szCs w:val="18"/>
          <w:lang w:eastAsia="en-US" w:bidi="ar-SA"/>
        </w:rPr>
      </w:pPr>
      <w:r>
        <w:rPr>
          <w:rFonts w:eastAsia="Calibri"/>
          <w:b/>
          <w:sz w:val="18"/>
          <w:szCs w:val="18"/>
          <w:lang w:eastAsia="en-US"/>
        </w:rPr>
        <w:tab/>
      </w:r>
      <w:r w:rsidR="0004129F">
        <w:rPr>
          <w:rFonts w:eastAsia="Calibri"/>
          <w:b/>
          <w:color w:val="0000FF"/>
          <w:sz w:val="18"/>
          <w:szCs w:val="18"/>
          <w:lang w:eastAsia="en-US"/>
        </w:rPr>
        <w:t xml:space="preserve">№ ГМ/5/ПК-1/20-00 </w:t>
      </w:r>
      <w:r w:rsidR="0004129F" w:rsidRPr="002169B0">
        <w:rPr>
          <w:rFonts w:eastAsia="Calibri"/>
          <w:b/>
          <w:color w:val="0000FF"/>
          <w:sz w:val="18"/>
          <w:szCs w:val="18"/>
          <w:lang w:eastAsia="en-US" w:bidi="ar-SA"/>
        </w:rPr>
        <w:t>от</w:t>
      </w:r>
      <w:r w:rsidR="0004129F">
        <w:rPr>
          <w:rFonts w:eastAsia="Calibri"/>
          <w:b/>
          <w:color w:val="0000FF"/>
          <w:sz w:val="18"/>
          <w:szCs w:val="18"/>
          <w:lang w:eastAsia="en-US" w:bidi="ar-SA"/>
        </w:rPr>
        <w:t xml:space="preserve"> 00.00.202</w:t>
      </w:r>
      <w:r w:rsidR="00391CC5">
        <w:rPr>
          <w:rFonts w:eastAsia="Calibri"/>
          <w:b/>
          <w:color w:val="0000FF"/>
          <w:sz w:val="18"/>
          <w:szCs w:val="18"/>
          <w:lang w:eastAsia="en-US" w:bidi="ar-SA"/>
        </w:rPr>
        <w:t>4</w:t>
      </w:r>
      <w:r w:rsidR="0004129F">
        <w:rPr>
          <w:rFonts w:eastAsia="Calibri"/>
          <w:b/>
          <w:color w:val="0000FF"/>
          <w:sz w:val="18"/>
          <w:szCs w:val="18"/>
          <w:lang w:eastAsia="en-US" w:bidi="ar-SA"/>
        </w:rPr>
        <w:t xml:space="preserve"> г.</w:t>
      </w:r>
    </w:p>
    <w:p w14:paraId="5EEEFD2D" w14:textId="74C850E0" w:rsidR="002731D1" w:rsidRPr="006C51BD" w:rsidRDefault="002731D1" w:rsidP="00F168AC">
      <w:pPr>
        <w:widowControl/>
        <w:tabs>
          <w:tab w:val="left" w:pos="0"/>
          <w:tab w:val="left" w:pos="426"/>
          <w:tab w:val="left" w:pos="1560"/>
        </w:tabs>
        <w:autoSpaceDE/>
        <w:autoSpaceDN/>
        <w:jc w:val="right"/>
        <w:rPr>
          <w:rFonts w:eastAsia="Calibri"/>
          <w:b/>
          <w:sz w:val="18"/>
          <w:szCs w:val="18"/>
          <w:lang w:eastAsia="en-US" w:bidi="ar-SA"/>
        </w:rPr>
      </w:pPr>
    </w:p>
    <w:p w14:paraId="11738AA1" w14:textId="6F54841E" w:rsidR="002731D1" w:rsidRDefault="002731D1" w:rsidP="000F7ACF">
      <w:pPr>
        <w:widowControl/>
        <w:tabs>
          <w:tab w:val="left" w:pos="0"/>
          <w:tab w:val="left" w:pos="426"/>
          <w:tab w:val="left" w:pos="1560"/>
        </w:tabs>
        <w:autoSpaceDE/>
        <w:autoSpaceDN/>
        <w:jc w:val="center"/>
        <w:rPr>
          <w:rFonts w:eastAsia="Calibri"/>
          <w:b/>
          <w:sz w:val="18"/>
          <w:szCs w:val="18"/>
          <w:lang w:eastAsia="en-US" w:bidi="ar-SA"/>
        </w:rPr>
      </w:pPr>
      <w:r w:rsidRPr="006C51BD">
        <w:rPr>
          <w:rFonts w:eastAsia="Calibri"/>
          <w:b/>
          <w:sz w:val="18"/>
          <w:szCs w:val="18"/>
          <w:lang w:eastAsia="en-US" w:bidi="ar-SA"/>
        </w:rPr>
        <w:t>ПОРЯДОК ОПЛАТЫ</w:t>
      </w:r>
    </w:p>
    <w:p w14:paraId="185D701C" w14:textId="77777777" w:rsidR="00BF6801" w:rsidRPr="006C51BD" w:rsidRDefault="00BF6801" w:rsidP="00BF6801">
      <w:pPr>
        <w:widowControl/>
        <w:tabs>
          <w:tab w:val="left" w:pos="0"/>
          <w:tab w:val="left" w:pos="426"/>
          <w:tab w:val="left" w:pos="1560"/>
        </w:tabs>
        <w:autoSpaceDE/>
        <w:autoSpaceDN/>
        <w:rPr>
          <w:rFonts w:eastAsia="Calibri"/>
          <w:b/>
          <w:sz w:val="18"/>
          <w:szCs w:val="18"/>
          <w:lang w:eastAsia="en-US" w:bidi="ar-SA"/>
        </w:rPr>
      </w:pPr>
    </w:p>
    <w:p w14:paraId="690D9DBB" w14:textId="77777777" w:rsidR="00715AD2" w:rsidRPr="006C51BD" w:rsidRDefault="002731D1" w:rsidP="00715AD2">
      <w:pPr>
        <w:tabs>
          <w:tab w:val="left" w:pos="0"/>
          <w:tab w:val="left" w:pos="426"/>
        </w:tabs>
        <w:ind w:firstLine="426"/>
        <w:jc w:val="both"/>
        <w:rPr>
          <w:sz w:val="18"/>
          <w:szCs w:val="18"/>
        </w:rPr>
      </w:pPr>
      <w:r w:rsidRPr="006C51BD">
        <w:rPr>
          <w:rFonts w:eastAsia="Calibri"/>
          <w:b/>
          <w:bCs/>
          <w:sz w:val="18"/>
          <w:szCs w:val="18"/>
          <w:lang w:eastAsia="en-US" w:bidi="ar-SA"/>
        </w:rPr>
        <w:tab/>
        <w:t>Общество с ограниченной ответственностью «Специализированный застройщик «РИЧ-ПЛЮС»,</w:t>
      </w:r>
      <w:r w:rsidRPr="006C51BD">
        <w:rPr>
          <w:rFonts w:eastAsia="Calibri"/>
          <w:sz w:val="18"/>
          <w:szCs w:val="18"/>
          <w:lang w:eastAsia="en-US" w:bidi="ar-SA"/>
        </w:rPr>
        <w:t xml:space="preserve"> расположенное по адресу: 295000, Республика Крым, гор. Симферополь, ул. Суворовский Спуск, дом 5, в лице </w:t>
      </w:r>
      <w:r w:rsidRPr="006C51BD">
        <w:rPr>
          <w:rFonts w:eastAsia="Calibri"/>
          <w:b/>
          <w:bCs/>
          <w:sz w:val="18"/>
          <w:szCs w:val="18"/>
          <w:lang w:eastAsia="en-US" w:bidi="ar-SA"/>
        </w:rPr>
        <w:t xml:space="preserve">директора </w:t>
      </w:r>
      <w:r w:rsidR="004161BB">
        <w:rPr>
          <w:rFonts w:eastAsia="Calibri"/>
          <w:b/>
          <w:bCs/>
          <w:sz w:val="18"/>
          <w:szCs w:val="18"/>
          <w:lang w:eastAsia="en-US" w:bidi="ar-SA"/>
        </w:rPr>
        <w:t>Худорожева Арсения Алексеевича</w:t>
      </w:r>
      <w:r w:rsidRPr="006C51BD">
        <w:rPr>
          <w:rFonts w:eastAsia="Calibri"/>
          <w:sz w:val="18"/>
          <w:szCs w:val="18"/>
          <w:lang w:eastAsia="en-US" w:bidi="ar-SA"/>
        </w:rPr>
        <w:t>, действующего на основании Устава, именуемое в дальнейшем «</w:t>
      </w:r>
      <w:r w:rsidRPr="006C51BD">
        <w:rPr>
          <w:rFonts w:eastAsia="Calibri"/>
          <w:b/>
          <w:bCs/>
          <w:i/>
          <w:iCs/>
          <w:sz w:val="18"/>
          <w:szCs w:val="18"/>
          <w:lang w:eastAsia="en-US" w:bidi="ar-SA"/>
        </w:rPr>
        <w:t>Застройщик</w:t>
      </w:r>
      <w:r w:rsidRPr="006C51BD">
        <w:rPr>
          <w:rFonts w:eastAsia="Calibri"/>
          <w:sz w:val="18"/>
          <w:szCs w:val="18"/>
          <w:lang w:eastAsia="en-US" w:bidi="ar-SA"/>
        </w:rPr>
        <w:t xml:space="preserve">», и гражданин (-ка) Российской </w:t>
      </w:r>
      <w:r w:rsidR="00715AD2" w:rsidRPr="006C51BD">
        <w:rPr>
          <w:sz w:val="18"/>
          <w:szCs w:val="18"/>
        </w:rPr>
        <w:t>Федерации:</w:t>
      </w:r>
    </w:p>
    <w:tbl>
      <w:tblPr>
        <w:tblStyle w:val="TableNormal"/>
        <w:tblW w:w="1005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400"/>
        <w:gridCol w:w="7655"/>
      </w:tblGrid>
      <w:tr w:rsidR="00F61E58" w:rsidRPr="00C31560" w14:paraId="72CF2262" w14:textId="77777777" w:rsidTr="00715AD2">
        <w:trPr>
          <w:trHeight w:val="235"/>
        </w:trPr>
        <w:tc>
          <w:tcPr>
            <w:tcW w:w="2400" w:type="dxa"/>
          </w:tcPr>
          <w:p w14:paraId="4A68EF97"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Ф.И.О.</w:t>
            </w:r>
          </w:p>
        </w:tc>
        <w:tc>
          <w:tcPr>
            <w:tcW w:w="7655" w:type="dxa"/>
          </w:tcPr>
          <w:p w14:paraId="36BC59D5" w14:textId="70793D60" w:rsidR="00F61E58" w:rsidRPr="00F61E58" w:rsidRDefault="00F61E58" w:rsidP="00F61E58">
            <w:pPr>
              <w:tabs>
                <w:tab w:val="left" w:pos="152"/>
                <w:tab w:val="left" w:pos="426"/>
              </w:tabs>
              <w:ind w:left="152"/>
              <w:rPr>
                <w:b/>
                <w:color w:val="0000FF"/>
                <w:sz w:val="18"/>
                <w:szCs w:val="18"/>
                <w:lang w:val="ru-RU"/>
              </w:rPr>
            </w:pPr>
          </w:p>
        </w:tc>
      </w:tr>
      <w:tr w:rsidR="00F61E58" w:rsidRPr="00C31560" w14:paraId="045D84AC" w14:textId="77777777" w:rsidTr="00715AD2">
        <w:trPr>
          <w:trHeight w:val="235"/>
        </w:trPr>
        <w:tc>
          <w:tcPr>
            <w:tcW w:w="2400" w:type="dxa"/>
          </w:tcPr>
          <w:p w14:paraId="0F66F9EC"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Дата рождения:</w:t>
            </w:r>
          </w:p>
        </w:tc>
        <w:tc>
          <w:tcPr>
            <w:tcW w:w="7655" w:type="dxa"/>
          </w:tcPr>
          <w:p w14:paraId="7C8E90FF" w14:textId="76346F60" w:rsidR="00F61E58" w:rsidRPr="00F61E58" w:rsidRDefault="00F61E58" w:rsidP="00F61E58">
            <w:pPr>
              <w:tabs>
                <w:tab w:val="left" w:pos="152"/>
                <w:tab w:val="left" w:pos="426"/>
              </w:tabs>
              <w:ind w:left="152"/>
              <w:rPr>
                <w:color w:val="0000FF"/>
                <w:sz w:val="18"/>
                <w:szCs w:val="18"/>
                <w:lang w:val="ru-RU"/>
              </w:rPr>
            </w:pPr>
          </w:p>
        </w:tc>
      </w:tr>
      <w:tr w:rsidR="00F61E58" w:rsidRPr="00C31560" w14:paraId="54E8BFEB" w14:textId="77777777" w:rsidTr="00715AD2">
        <w:trPr>
          <w:trHeight w:val="234"/>
        </w:trPr>
        <w:tc>
          <w:tcPr>
            <w:tcW w:w="2400" w:type="dxa"/>
          </w:tcPr>
          <w:p w14:paraId="12B75B88"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Паспорт:</w:t>
            </w:r>
          </w:p>
        </w:tc>
        <w:tc>
          <w:tcPr>
            <w:tcW w:w="7655" w:type="dxa"/>
          </w:tcPr>
          <w:p w14:paraId="1F3F27DB" w14:textId="54A1BE78" w:rsidR="00F61E58" w:rsidRPr="00F61E58" w:rsidRDefault="00F61E58" w:rsidP="00F61E58">
            <w:pPr>
              <w:tabs>
                <w:tab w:val="left" w:pos="152"/>
                <w:tab w:val="left" w:pos="426"/>
              </w:tabs>
              <w:ind w:left="152"/>
              <w:rPr>
                <w:color w:val="0000FF"/>
                <w:sz w:val="18"/>
                <w:szCs w:val="18"/>
                <w:lang w:val="ru-RU"/>
              </w:rPr>
            </w:pPr>
          </w:p>
        </w:tc>
      </w:tr>
      <w:tr w:rsidR="00F61E58" w:rsidRPr="00C31560" w14:paraId="06DD1EC5" w14:textId="77777777" w:rsidTr="00715AD2">
        <w:trPr>
          <w:trHeight w:val="235"/>
        </w:trPr>
        <w:tc>
          <w:tcPr>
            <w:tcW w:w="2400" w:type="dxa"/>
          </w:tcPr>
          <w:p w14:paraId="00177F87"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Выдан:</w:t>
            </w:r>
          </w:p>
        </w:tc>
        <w:tc>
          <w:tcPr>
            <w:tcW w:w="7655" w:type="dxa"/>
          </w:tcPr>
          <w:p w14:paraId="208419C3" w14:textId="5C14E087" w:rsidR="00F61E58" w:rsidRPr="00F61E58" w:rsidRDefault="00F61E58" w:rsidP="00F61E58">
            <w:pPr>
              <w:tabs>
                <w:tab w:val="left" w:pos="152"/>
                <w:tab w:val="left" w:pos="426"/>
              </w:tabs>
              <w:ind w:left="152"/>
              <w:rPr>
                <w:color w:val="0000FF"/>
                <w:sz w:val="18"/>
                <w:szCs w:val="18"/>
                <w:lang w:val="ru-RU"/>
              </w:rPr>
            </w:pPr>
          </w:p>
        </w:tc>
      </w:tr>
      <w:tr w:rsidR="00F61E58" w:rsidRPr="00C31560" w14:paraId="797EF1F8" w14:textId="77777777" w:rsidTr="00715AD2">
        <w:trPr>
          <w:trHeight w:val="235"/>
        </w:trPr>
        <w:tc>
          <w:tcPr>
            <w:tcW w:w="2400" w:type="dxa"/>
          </w:tcPr>
          <w:p w14:paraId="6BF20CE8"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Дата выдачи:</w:t>
            </w:r>
          </w:p>
        </w:tc>
        <w:tc>
          <w:tcPr>
            <w:tcW w:w="7655" w:type="dxa"/>
          </w:tcPr>
          <w:p w14:paraId="3FE619F7" w14:textId="27F67A34" w:rsidR="00F61E58" w:rsidRPr="00F61E58" w:rsidRDefault="00F61E58" w:rsidP="00F61E58">
            <w:pPr>
              <w:tabs>
                <w:tab w:val="left" w:pos="152"/>
                <w:tab w:val="left" w:pos="426"/>
              </w:tabs>
              <w:ind w:left="152"/>
              <w:rPr>
                <w:color w:val="0000FF"/>
                <w:sz w:val="18"/>
                <w:szCs w:val="18"/>
                <w:lang w:val="uk-UA"/>
              </w:rPr>
            </w:pPr>
          </w:p>
        </w:tc>
      </w:tr>
      <w:tr w:rsidR="00F61E58" w:rsidRPr="00C31560" w14:paraId="0F1D86D5" w14:textId="77777777" w:rsidTr="00715AD2">
        <w:trPr>
          <w:trHeight w:val="254"/>
        </w:trPr>
        <w:tc>
          <w:tcPr>
            <w:tcW w:w="2400" w:type="dxa"/>
          </w:tcPr>
          <w:p w14:paraId="16159DC0"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Код подразделения:</w:t>
            </w:r>
          </w:p>
        </w:tc>
        <w:tc>
          <w:tcPr>
            <w:tcW w:w="7655" w:type="dxa"/>
          </w:tcPr>
          <w:p w14:paraId="56517C61" w14:textId="35BAEA98" w:rsidR="00F61E58" w:rsidRPr="00F61E58" w:rsidRDefault="00F61E58" w:rsidP="00F61E58">
            <w:pPr>
              <w:tabs>
                <w:tab w:val="left" w:pos="152"/>
                <w:tab w:val="left" w:pos="426"/>
              </w:tabs>
              <w:ind w:left="152"/>
              <w:rPr>
                <w:color w:val="0000FF"/>
                <w:sz w:val="18"/>
                <w:szCs w:val="18"/>
                <w:lang w:val="uk-UA"/>
              </w:rPr>
            </w:pPr>
          </w:p>
        </w:tc>
      </w:tr>
      <w:tr w:rsidR="00F61E58" w:rsidRPr="00C31560" w14:paraId="33835745" w14:textId="77777777" w:rsidTr="00715AD2">
        <w:trPr>
          <w:trHeight w:val="235"/>
        </w:trPr>
        <w:tc>
          <w:tcPr>
            <w:tcW w:w="2400" w:type="dxa"/>
          </w:tcPr>
          <w:p w14:paraId="7ACA5AF0" w14:textId="77777777" w:rsidR="00F61E58" w:rsidRPr="00C31560" w:rsidRDefault="00F61E58" w:rsidP="00715AD2">
            <w:pPr>
              <w:pStyle w:val="TableParagraph"/>
              <w:tabs>
                <w:tab w:val="left" w:pos="0"/>
                <w:tab w:val="left" w:pos="426"/>
              </w:tabs>
              <w:ind w:right="139"/>
              <w:jc w:val="right"/>
              <w:rPr>
                <w:i/>
                <w:color w:val="0000FF"/>
                <w:sz w:val="18"/>
                <w:szCs w:val="18"/>
                <w:lang w:val="ru-RU"/>
              </w:rPr>
            </w:pPr>
            <w:r w:rsidRPr="00C31560">
              <w:rPr>
                <w:i/>
                <w:color w:val="0000FF"/>
                <w:sz w:val="18"/>
                <w:szCs w:val="18"/>
                <w:lang w:val="ru-RU"/>
              </w:rPr>
              <w:t>Адрес регистрации:</w:t>
            </w:r>
          </w:p>
        </w:tc>
        <w:tc>
          <w:tcPr>
            <w:tcW w:w="7655" w:type="dxa"/>
          </w:tcPr>
          <w:p w14:paraId="400FA6EB" w14:textId="5EC68A8E" w:rsidR="00F61E58" w:rsidRPr="00F61E58" w:rsidRDefault="00F61E58" w:rsidP="00F61E58">
            <w:pPr>
              <w:pStyle w:val="TableParagraph"/>
              <w:tabs>
                <w:tab w:val="left" w:pos="152"/>
                <w:tab w:val="left" w:pos="426"/>
              </w:tabs>
              <w:ind w:left="152"/>
              <w:jc w:val="both"/>
              <w:rPr>
                <w:color w:val="0000FF"/>
                <w:sz w:val="18"/>
                <w:szCs w:val="18"/>
                <w:lang w:val="uk-UA"/>
              </w:rPr>
            </w:pPr>
          </w:p>
        </w:tc>
      </w:tr>
    </w:tbl>
    <w:p w14:paraId="66AFFD74" w14:textId="77777777" w:rsidR="007A2AF5" w:rsidRDefault="007A2AF5" w:rsidP="00F66ED6">
      <w:pPr>
        <w:widowControl/>
        <w:tabs>
          <w:tab w:val="left" w:pos="0"/>
          <w:tab w:val="left" w:pos="426"/>
          <w:tab w:val="left" w:pos="1560"/>
        </w:tabs>
        <w:autoSpaceDE/>
        <w:autoSpaceDN/>
        <w:ind w:right="-57"/>
        <w:jc w:val="both"/>
        <w:rPr>
          <w:rFonts w:eastAsia="Calibri"/>
          <w:sz w:val="18"/>
          <w:szCs w:val="16"/>
          <w:lang w:eastAsia="en-US" w:bidi="ar-SA"/>
        </w:rPr>
      </w:pPr>
    </w:p>
    <w:p w14:paraId="2704EFC9" w14:textId="048B14F7" w:rsidR="00F66ED6" w:rsidRDefault="00F66ED6" w:rsidP="00F66ED6">
      <w:pPr>
        <w:widowControl/>
        <w:tabs>
          <w:tab w:val="left" w:pos="0"/>
          <w:tab w:val="left" w:pos="426"/>
          <w:tab w:val="left" w:pos="1560"/>
        </w:tabs>
        <w:autoSpaceDE/>
        <w:autoSpaceDN/>
        <w:ind w:right="-57"/>
        <w:jc w:val="both"/>
        <w:rPr>
          <w:sz w:val="18"/>
          <w:szCs w:val="16"/>
          <w:lang w:bidi="ar-SA"/>
        </w:rPr>
      </w:pPr>
      <w:r w:rsidRPr="00CA2021">
        <w:rPr>
          <w:rFonts w:eastAsia="Calibri"/>
          <w:sz w:val="18"/>
          <w:szCs w:val="16"/>
          <w:lang w:eastAsia="en-US" w:bidi="ar-SA"/>
        </w:rPr>
        <w:t>именуемый (-ая) в дальнейшем «</w:t>
      </w:r>
      <w:r w:rsidRPr="00CA2021">
        <w:rPr>
          <w:rFonts w:eastAsia="Calibri"/>
          <w:b/>
          <w:bCs/>
          <w:i/>
          <w:iCs/>
          <w:sz w:val="18"/>
          <w:szCs w:val="16"/>
          <w:lang w:eastAsia="en-US" w:bidi="ar-SA"/>
        </w:rPr>
        <w:t>Участник долевого строительства</w:t>
      </w:r>
      <w:r w:rsidRPr="00CA2021">
        <w:rPr>
          <w:rFonts w:eastAsia="Calibri"/>
          <w:sz w:val="18"/>
          <w:szCs w:val="16"/>
          <w:lang w:eastAsia="en-US" w:bidi="ar-SA"/>
        </w:rPr>
        <w:t>» или «</w:t>
      </w:r>
      <w:r w:rsidRPr="00CA2021">
        <w:rPr>
          <w:rFonts w:eastAsia="Calibri"/>
          <w:b/>
          <w:i/>
          <w:sz w:val="18"/>
          <w:szCs w:val="16"/>
          <w:lang w:eastAsia="en-US" w:bidi="ar-SA"/>
        </w:rPr>
        <w:t>Участник</w:t>
      </w:r>
      <w:r w:rsidRPr="00CA2021">
        <w:rPr>
          <w:rFonts w:eastAsia="Calibri"/>
          <w:sz w:val="18"/>
          <w:szCs w:val="16"/>
          <w:lang w:eastAsia="en-US" w:bidi="ar-SA"/>
        </w:rPr>
        <w:t>», вместе именуемые «</w:t>
      </w:r>
      <w:r w:rsidRPr="00CA2021">
        <w:rPr>
          <w:rFonts w:eastAsia="Calibri"/>
          <w:b/>
          <w:bCs/>
          <w:i/>
          <w:iCs/>
          <w:sz w:val="18"/>
          <w:szCs w:val="16"/>
          <w:lang w:eastAsia="en-US" w:bidi="ar-SA"/>
        </w:rPr>
        <w:t>Сто</w:t>
      </w:r>
      <w:r w:rsidRPr="00CA2021">
        <w:rPr>
          <w:rFonts w:eastAsia="Calibri"/>
          <w:b/>
          <w:bCs/>
          <w:i/>
          <w:iCs/>
          <w:sz w:val="18"/>
          <w:szCs w:val="16"/>
          <w:lang w:eastAsia="en-US" w:bidi="ar-SA"/>
        </w:rPr>
        <w:softHyphen/>
        <w:t>роны»</w:t>
      </w:r>
      <w:r w:rsidRPr="00CA2021">
        <w:rPr>
          <w:sz w:val="18"/>
          <w:szCs w:val="16"/>
          <w:lang w:bidi="ar-SA"/>
        </w:rPr>
        <w:t>, согласовали порядок оплаты (далее по тексту «</w:t>
      </w:r>
      <w:r w:rsidRPr="00CA2021">
        <w:rPr>
          <w:b/>
          <w:i/>
          <w:sz w:val="18"/>
          <w:szCs w:val="16"/>
          <w:lang w:bidi="ar-SA"/>
        </w:rPr>
        <w:t>Порядок оплаты</w:t>
      </w:r>
      <w:r w:rsidRPr="00CA2021">
        <w:rPr>
          <w:sz w:val="18"/>
          <w:szCs w:val="16"/>
          <w:lang w:bidi="ar-SA"/>
        </w:rPr>
        <w:t xml:space="preserve">») по Договору участия в долевом строительстве </w:t>
      </w:r>
    </w:p>
    <w:p w14:paraId="33989BED" w14:textId="16A9DA35" w:rsidR="00F66ED6" w:rsidRDefault="00F66ED6" w:rsidP="00F66ED6">
      <w:pPr>
        <w:widowControl/>
        <w:tabs>
          <w:tab w:val="left" w:pos="0"/>
          <w:tab w:val="left" w:pos="426"/>
          <w:tab w:val="left" w:pos="1560"/>
        </w:tabs>
        <w:autoSpaceDE/>
        <w:autoSpaceDN/>
        <w:jc w:val="both"/>
        <w:rPr>
          <w:sz w:val="18"/>
          <w:szCs w:val="18"/>
          <w:lang w:bidi="ar-SA"/>
        </w:rPr>
      </w:pPr>
      <w:r>
        <w:rPr>
          <w:b/>
          <w:color w:val="0000FF"/>
          <w:sz w:val="18"/>
          <w:szCs w:val="16"/>
          <w:lang w:bidi="ar-SA"/>
        </w:rPr>
        <w:t>№ГМ/5/ПК-1/</w:t>
      </w:r>
      <w:r w:rsidR="00F55045">
        <w:rPr>
          <w:b/>
          <w:color w:val="0000FF"/>
          <w:sz w:val="18"/>
          <w:szCs w:val="16"/>
          <w:lang w:bidi="ar-SA"/>
        </w:rPr>
        <w:t>2</w:t>
      </w:r>
      <w:r>
        <w:rPr>
          <w:b/>
          <w:color w:val="0000FF"/>
          <w:sz w:val="18"/>
          <w:szCs w:val="16"/>
          <w:lang w:bidi="ar-SA"/>
        </w:rPr>
        <w:t>0-0</w:t>
      </w:r>
      <w:r>
        <w:rPr>
          <w:rFonts w:eastAsia="Calibri"/>
          <w:b/>
          <w:color w:val="0000FF"/>
          <w:sz w:val="18"/>
          <w:szCs w:val="18"/>
          <w:lang w:eastAsia="en-US"/>
        </w:rPr>
        <w:t xml:space="preserve"> от </w:t>
      </w:r>
      <w:r>
        <w:rPr>
          <w:rFonts w:eastAsia="Calibri"/>
          <w:b/>
          <w:color w:val="0000FF"/>
          <w:sz w:val="18"/>
          <w:szCs w:val="20"/>
          <w:lang w:eastAsia="en-US" w:bidi="ar-SA"/>
        </w:rPr>
        <w:t>00.00.202</w:t>
      </w:r>
      <w:r w:rsidR="00391CC5">
        <w:rPr>
          <w:rFonts w:eastAsia="Calibri"/>
          <w:b/>
          <w:color w:val="0000FF"/>
          <w:sz w:val="18"/>
          <w:szCs w:val="20"/>
          <w:lang w:eastAsia="en-US" w:bidi="ar-SA"/>
        </w:rPr>
        <w:t>4</w:t>
      </w:r>
      <w:bookmarkStart w:id="19" w:name="_GoBack"/>
      <w:bookmarkEnd w:id="19"/>
      <w:r>
        <w:rPr>
          <w:rFonts w:eastAsia="Calibri"/>
          <w:b/>
          <w:color w:val="0000FF"/>
          <w:sz w:val="18"/>
          <w:szCs w:val="20"/>
          <w:lang w:eastAsia="en-US" w:bidi="ar-SA"/>
        </w:rPr>
        <w:t xml:space="preserve"> </w:t>
      </w:r>
      <w:r w:rsidRPr="00933C66">
        <w:rPr>
          <w:b/>
          <w:color w:val="0000FF"/>
          <w:sz w:val="18"/>
          <w:szCs w:val="16"/>
          <w:lang w:bidi="ar-SA"/>
        </w:rPr>
        <w:t>г.</w:t>
      </w:r>
      <w:r w:rsidRPr="00933C66">
        <w:rPr>
          <w:color w:val="0000FF"/>
          <w:sz w:val="18"/>
          <w:szCs w:val="16"/>
          <w:lang w:bidi="ar-SA"/>
        </w:rPr>
        <w:t xml:space="preserve"> </w:t>
      </w:r>
      <w:r w:rsidRPr="00CA2021">
        <w:rPr>
          <w:sz w:val="18"/>
          <w:szCs w:val="16"/>
          <w:lang w:bidi="ar-SA"/>
        </w:rPr>
        <w:t>(далее по тексту - «</w:t>
      </w:r>
      <w:r w:rsidRPr="00CA2021">
        <w:rPr>
          <w:b/>
          <w:i/>
          <w:sz w:val="18"/>
          <w:szCs w:val="16"/>
          <w:lang w:bidi="ar-SA"/>
        </w:rPr>
        <w:t>Договор</w:t>
      </w:r>
      <w:r w:rsidRPr="00CA2021">
        <w:rPr>
          <w:sz w:val="18"/>
          <w:szCs w:val="16"/>
          <w:lang w:bidi="ar-SA"/>
        </w:rPr>
        <w:t>») следующим образом</w:t>
      </w:r>
      <w:r>
        <w:rPr>
          <w:sz w:val="18"/>
          <w:szCs w:val="16"/>
          <w:lang w:bidi="ar-SA"/>
        </w:rPr>
        <w:t>.</w:t>
      </w:r>
      <w:r w:rsidR="002731D1" w:rsidRPr="006C51BD">
        <w:rPr>
          <w:sz w:val="18"/>
          <w:szCs w:val="18"/>
          <w:lang w:bidi="ar-SA"/>
        </w:rPr>
        <w:t xml:space="preserve"> </w:t>
      </w:r>
    </w:p>
    <w:p w14:paraId="44425335" w14:textId="77777777" w:rsidR="007A2AF5" w:rsidRPr="00F66ED6" w:rsidRDefault="007A2AF5" w:rsidP="00F66ED6">
      <w:pPr>
        <w:widowControl/>
        <w:tabs>
          <w:tab w:val="left" w:pos="0"/>
          <w:tab w:val="left" w:pos="426"/>
          <w:tab w:val="left" w:pos="1560"/>
        </w:tabs>
        <w:autoSpaceDE/>
        <w:autoSpaceDN/>
        <w:jc w:val="both"/>
        <w:rPr>
          <w:sz w:val="18"/>
          <w:szCs w:val="16"/>
          <w:lang w:bidi="ar-SA"/>
        </w:rPr>
      </w:pPr>
    </w:p>
    <w:p w14:paraId="4961AAC7" w14:textId="44D31183" w:rsidR="005D3AC0" w:rsidRPr="00F66ED6" w:rsidRDefault="005D3AC0" w:rsidP="006953F4">
      <w:pPr>
        <w:pStyle w:val="a5"/>
        <w:widowControl/>
        <w:numPr>
          <w:ilvl w:val="0"/>
          <w:numId w:val="30"/>
        </w:numPr>
        <w:tabs>
          <w:tab w:val="left" w:pos="0"/>
          <w:tab w:val="left" w:pos="284"/>
          <w:tab w:val="left" w:pos="1560"/>
        </w:tabs>
        <w:autoSpaceDE/>
        <w:autoSpaceDN/>
        <w:ind w:left="0" w:firstLine="0"/>
        <w:rPr>
          <w:rFonts w:eastAsia="Calibri"/>
          <w:sz w:val="18"/>
          <w:szCs w:val="18"/>
          <w:lang w:eastAsia="en-US" w:bidi="ar-SA"/>
        </w:rPr>
      </w:pPr>
      <w:r w:rsidRPr="00F66ED6">
        <w:rPr>
          <w:rFonts w:eastAsia="Calibri"/>
          <w:sz w:val="18"/>
          <w:szCs w:val="18"/>
          <w:lang w:eastAsia="en-US" w:bidi="ar-SA"/>
        </w:rPr>
        <w:t xml:space="preserve">Цена Договора, согласно </w:t>
      </w:r>
      <w:r w:rsidRPr="00F66ED6">
        <w:rPr>
          <w:rFonts w:eastAsia="Calibri"/>
          <w:b/>
          <w:sz w:val="18"/>
          <w:szCs w:val="18"/>
          <w:lang w:eastAsia="en-US" w:bidi="ar-SA"/>
        </w:rPr>
        <w:t>п.3.1</w:t>
      </w:r>
      <w:r w:rsidRPr="00F66ED6">
        <w:rPr>
          <w:rFonts w:eastAsia="Calibri"/>
          <w:sz w:val="18"/>
          <w:szCs w:val="18"/>
          <w:lang w:eastAsia="en-US" w:bidi="ar-SA"/>
        </w:rPr>
        <w:t xml:space="preserve"> Договора в размере </w:t>
      </w:r>
      <w:r w:rsidR="007A1244">
        <w:rPr>
          <w:rFonts w:eastAsia="Calibri"/>
          <w:b/>
          <w:color w:val="0000FF"/>
          <w:sz w:val="18"/>
          <w:szCs w:val="18"/>
          <w:lang w:eastAsia="en-US" w:bidi="ar-SA"/>
        </w:rPr>
        <w:t>000 000,00 руб. (миллион</w:t>
      </w:r>
      <w:r w:rsidR="00F168AC" w:rsidRPr="00F66ED6">
        <w:rPr>
          <w:rFonts w:eastAsia="Calibri"/>
          <w:b/>
          <w:color w:val="0000FF"/>
          <w:sz w:val="18"/>
          <w:szCs w:val="18"/>
          <w:lang w:eastAsia="en-US" w:bidi="ar-SA"/>
        </w:rPr>
        <w:t xml:space="preserve"> тысяч рублей 00 копеек)</w:t>
      </w:r>
      <w:r w:rsidRPr="00F66ED6">
        <w:rPr>
          <w:rFonts w:eastAsia="Calibri"/>
          <w:b/>
          <w:bCs/>
          <w:color w:val="0000FF"/>
          <w:sz w:val="18"/>
          <w:szCs w:val="18"/>
          <w:lang w:eastAsia="en-US" w:bidi="ar-SA"/>
        </w:rPr>
        <w:t>,</w:t>
      </w:r>
      <w:r w:rsidRPr="00F66ED6">
        <w:rPr>
          <w:rFonts w:eastAsia="Calibri"/>
          <w:color w:val="0000FF"/>
          <w:sz w:val="18"/>
          <w:szCs w:val="18"/>
          <w:lang w:eastAsia="en-US" w:bidi="ar-SA"/>
        </w:rPr>
        <w:t xml:space="preserve"> </w:t>
      </w:r>
      <w:r w:rsidR="006953F4">
        <w:rPr>
          <w:rFonts w:eastAsia="Calibri"/>
          <w:sz w:val="18"/>
          <w:szCs w:val="18"/>
          <w:lang w:eastAsia="en-US" w:bidi="ar-SA"/>
        </w:rPr>
        <w:t xml:space="preserve">НДС не облагается, </w:t>
      </w:r>
      <w:r w:rsidRPr="00F66ED6">
        <w:rPr>
          <w:rFonts w:eastAsia="Calibri"/>
          <w:sz w:val="18"/>
          <w:szCs w:val="18"/>
          <w:lang w:eastAsia="en-US" w:bidi="ar-SA"/>
        </w:rPr>
        <w:t>должна быть оплачена Участником долевого строительства в полном объеме.</w:t>
      </w:r>
    </w:p>
    <w:p w14:paraId="42E177B9" w14:textId="3126A063" w:rsidR="005D3AC0" w:rsidRPr="00C52502" w:rsidRDefault="005D3AC0" w:rsidP="00F22FE1">
      <w:pPr>
        <w:widowControl/>
        <w:tabs>
          <w:tab w:val="left" w:pos="0"/>
          <w:tab w:val="left" w:pos="426"/>
          <w:tab w:val="left" w:pos="567"/>
        </w:tabs>
        <w:autoSpaceDE/>
        <w:autoSpaceDN/>
        <w:ind w:right="-57" w:firstLine="284"/>
        <w:contextualSpacing/>
        <w:jc w:val="both"/>
        <w:rPr>
          <w:rFonts w:eastAsia="Calibri"/>
          <w:sz w:val="18"/>
          <w:szCs w:val="18"/>
          <w:lang w:eastAsia="en-US" w:bidi="ar-SA"/>
        </w:rPr>
      </w:pPr>
      <w:r w:rsidRPr="00C52502">
        <w:rPr>
          <w:rFonts w:eastAsia="Calibri"/>
          <w:sz w:val="18"/>
          <w:szCs w:val="18"/>
          <w:lang w:eastAsia="en-US" w:bidi="ar-SA"/>
        </w:rPr>
        <w:t>Стороны установили следующий порядок оплаты Цены Договора, путем внесения денежных средств на счет эскроу, открытый в уполномоченном банке, указанном в п 3.</w:t>
      </w:r>
      <w:r w:rsidR="006130EC">
        <w:rPr>
          <w:rFonts w:eastAsia="Calibri"/>
          <w:sz w:val="18"/>
          <w:szCs w:val="18"/>
          <w:lang w:eastAsia="en-US" w:bidi="ar-SA"/>
        </w:rPr>
        <w:t>7.1</w:t>
      </w:r>
      <w:r w:rsidRPr="00C52502">
        <w:rPr>
          <w:rFonts w:eastAsia="Calibri"/>
          <w:sz w:val="18"/>
          <w:szCs w:val="18"/>
          <w:lang w:eastAsia="en-US" w:bidi="ar-SA"/>
        </w:rPr>
        <w:t>.</w:t>
      </w:r>
      <w:r w:rsidR="00B125CE">
        <w:rPr>
          <w:rFonts w:eastAsia="Calibri"/>
          <w:sz w:val="18"/>
          <w:szCs w:val="18"/>
          <w:lang w:eastAsia="en-US" w:bidi="ar-SA"/>
        </w:rPr>
        <w:t xml:space="preserve"> </w:t>
      </w:r>
      <w:r>
        <w:rPr>
          <w:rFonts w:eastAsia="Calibri"/>
          <w:sz w:val="18"/>
          <w:szCs w:val="18"/>
          <w:lang w:eastAsia="en-US" w:bidi="ar-SA"/>
        </w:rPr>
        <w:t>настоящего Договора</w:t>
      </w:r>
      <w:r w:rsidRPr="00C52502">
        <w:rPr>
          <w:rFonts w:eastAsia="Calibri"/>
          <w:sz w:val="18"/>
          <w:szCs w:val="18"/>
          <w:lang w:eastAsia="en-US" w:bidi="ar-SA"/>
        </w:rPr>
        <w:t xml:space="preserve">: </w:t>
      </w:r>
    </w:p>
    <w:p w14:paraId="5EBACF78" w14:textId="77777777" w:rsidR="005D3AC0" w:rsidRPr="00C52502" w:rsidRDefault="005D3AC0" w:rsidP="005D3AC0">
      <w:pPr>
        <w:widowControl/>
        <w:tabs>
          <w:tab w:val="left" w:pos="0"/>
          <w:tab w:val="left" w:pos="426"/>
          <w:tab w:val="left" w:pos="1560"/>
        </w:tabs>
        <w:autoSpaceDE/>
        <w:autoSpaceDN/>
        <w:ind w:left="993" w:right="461"/>
        <w:contextualSpacing/>
        <w:jc w:val="both"/>
        <w:rPr>
          <w:rFonts w:eastAsia="Calibri"/>
          <w:sz w:val="18"/>
          <w:szCs w:val="18"/>
          <w:lang w:eastAsia="en-US" w:bidi="ar-SA"/>
        </w:rPr>
      </w:pPr>
    </w:p>
    <w:tbl>
      <w:tblPr>
        <w:tblW w:w="1006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51"/>
        <w:gridCol w:w="4252"/>
        <w:gridCol w:w="4962"/>
      </w:tblGrid>
      <w:tr w:rsidR="005D3AC0" w:rsidRPr="00C52502" w14:paraId="052D5682" w14:textId="77777777" w:rsidTr="00B125CE">
        <w:tc>
          <w:tcPr>
            <w:tcW w:w="851" w:type="dxa"/>
            <w:shd w:val="clear" w:color="auto" w:fill="F2F2F2"/>
            <w:vAlign w:val="center"/>
          </w:tcPr>
          <w:p w14:paraId="3FB61193" w14:textId="77777777" w:rsidR="005D3AC0" w:rsidRPr="00C52502" w:rsidRDefault="005D3AC0" w:rsidP="00101BF1">
            <w:pPr>
              <w:pStyle w:val="a5"/>
              <w:tabs>
                <w:tab w:val="left" w:pos="0"/>
                <w:tab w:val="left" w:pos="426"/>
              </w:tabs>
              <w:ind w:left="0" w:right="176"/>
              <w:rPr>
                <w:b/>
                <w:i/>
                <w:sz w:val="18"/>
                <w:szCs w:val="18"/>
              </w:rPr>
            </w:pPr>
            <w:r w:rsidRPr="00C52502">
              <w:rPr>
                <w:b/>
                <w:i/>
                <w:sz w:val="18"/>
                <w:szCs w:val="18"/>
              </w:rPr>
              <w:t>№п/п</w:t>
            </w:r>
          </w:p>
        </w:tc>
        <w:tc>
          <w:tcPr>
            <w:tcW w:w="4252" w:type="dxa"/>
            <w:shd w:val="clear" w:color="auto" w:fill="F2F2F2"/>
            <w:vAlign w:val="center"/>
          </w:tcPr>
          <w:p w14:paraId="46CD0C38" w14:textId="77777777" w:rsidR="005D3AC0" w:rsidRPr="00C52502" w:rsidRDefault="005D3AC0" w:rsidP="00101BF1">
            <w:pPr>
              <w:widowControl/>
              <w:tabs>
                <w:tab w:val="left" w:pos="0"/>
                <w:tab w:val="left" w:pos="426"/>
                <w:tab w:val="left" w:pos="1560"/>
              </w:tabs>
              <w:autoSpaceDE/>
              <w:autoSpaceDN/>
              <w:ind w:left="993" w:right="461"/>
              <w:contextualSpacing/>
              <w:jc w:val="both"/>
              <w:rPr>
                <w:rFonts w:eastAsia="Calibri"/>
                <w:b/>
                <w:i/>
                <w:sz w:val="18"/>
                <w:szCs w:val="18"/>
                <w:lang w:eastAsia="en-US" w:bidi="ar-SA"/>
              </w:rPr>
            </w:pPr>
            <w:r w:rsidRPr="00C52502">
              <w:rPr>
                <w:rFonts w:eastAsia="Calibri"/>
                <w:b/>
                <w:i/>
                <w:sz w:val="18"/>
                <w:szCs w:val="18"/>
                <w:lang w:eastAsia="en-US" w:bidi="ar-SA"/>
              </w:rPr>
              <w:t>Сумма оплаты в рублях</w:t>
            </w:r>
          </w:p>
        </w:tc>
        <w:tc>
          <w:tcPr>
            <w:tcW w:w="4962" w:type="dxa"/>
            <w:shd w:val="clear" w:color="auto" w:fill="F2F2F2"/>
            <w:vAlign w:val="center"/>
          </w:tcPr>
          <w:p w14:paraId="435A95B0" w14:textId="77777777" w:rsidR="005D3AC0" w:rsidRPr="00C52502" w:rsidRDefault="005D3AC0" w:rsidP="00101BF1">
            <w:pPr>
              <w:widowControl/>
              <w:tabs>
                <w:tab w:val="left" w:pos="0"/>
                <w:tab w:val="left" w:pos="426"/>
                <w:tab w:val="left" w:pos="1560"/>
              </w:tabs>
              <w:autoSpaceDE/>
              <w:autoSpaceDN/>
              <w:ind w:left="993" w:right="461"/>
              <w:contextualSpacing/>
              <w:jc w:val="both"/>
              <w:rPr>
                <w:rFonts w:eastAsia="Calibri"/>
                <w:b/>
                <w:i/>
                <w:sz w:val="18"/>
                <w:szCs w:val="18"/>
                <w:lang w:eastAsia="en-US" w:bidi="ar-SA"/>
              </w:rPr>
            </w:pPr>
            <w:r w:rsidRPr="00C52502">
              <w:rPr>
                <w:rFonts w:eastAsia="Calibri"/>
                <w:b/>
                <w:i/>
                <w:sz w:val="18"/>
                <w:szCs w:val="18"/>
                <w:lang w:eastAsia="en-US" w:bidi="ar-SA"/>
              </w:rPr>
              <w:t>Период внесения оплаты (месяц)</w:t>
            </w:r>
          </w:p>
        </w:tc>
      </w:tr>
      <w:tr w:rsidR="005D3AC0" w:rsidRPr="00C52502" w14:paraId="12831D71" w14:textId="77777777" w:rsidTr="00B125CE">
        <w:trPr>
          <w:trHeight w:val="661"/>
        </w:trPr>
        <w:tc>
          <w:tcPr>
            <w:tcW w:w="851" w:type="dxa"/>
            <w:vAlign w:val="center"/>
          </w:tcPr>
          <w:p w14:paraId="375C7D56" w14:textId="77777777" w:rsidR="005D3AC0" w:rsidRPr="00C52502" w:rsidRDefault="005D3AC0" w:rsidP="00101BF1">
            <w:pPr>
              <w:pStyle w:val="a5"/>
              <w:tabs>
                <w:tab w:val="left" w:pos="0"/>
                <w:tab w:val="left" w:pos="426"/>
              </w:tabs>
              <w:ind w:left="0" w:right="176"/>
              <w:rPr>
                <w:b/>
                <w:sz w:val="18"/>
                <w:szCs w:val="18"/>
              </w:rPr>
            </w:pPr>
            <w:r w:rsidRPr="00C52502">
              <w:rPr>
                <w:b/>
                <w:sz w:val="18"/>
                <w:szCs w:val="18"/>
              </w:rPr>
              <w:t>1.</w:t>
            </w:r>
          </w:p>
        </w:tc>
        <w:tc>
          <w:tcPr>
            <w:tcW w:w="4252" w:type="dxa"/>
            <w:shd w:val="clear" w:color="auto" w:fill="auto"/>
            <w:vAlign w:val="center"/>
          </w:tcPr>
          <w:p w14:paraId="72412A59" w14:textId="182B6A95" w:rsidR="005D3AC0" w:rsidRDefault="00F168AC" w:rsidP="00101BF1">
            <w:pPr>
              <w:widowControl/>
              <w:tabs>
                <w:tab w:val="left" w:pos="0"/>
                <w:tab w:val="left" w:pos="426"/>
                <w:tab w:val="left" w:pos="1560"/>
                <w:tab w:val="left" w:pos="2760"/>
              </w:tabs>
              <w:autoSpaceDE/>
              <w:autoSpaceDN/>
              <w:contextualSpacing/>
              <w:jc w:val="center"/>
              <w:rPr>
                <w:b/>
                <w:color w:val="0000FF"/>
                <w:sz w:val="18"/>
                <w:szCs w:val="18"/>
              </w:rPr>
            </w:pPr>
            <w:r>
              <w:rPr>
                <w:rFonts w:eastAsia="Calibri"/>
                <w:b/>
                <w:color w:val="0000FF"/>
                <w:sz w:val="18"/>
                <w:szCs w:val="18"/>
                <w:lang w:eastAsia="en-US" w:bidi="ar-SA"/>
              </w:rPr>
              <w:t>000</w:t>
            </w:r>
            <w:r w:rsidR="006953F4">
              <w:rPr>
                <w:rFonts w:eastAsia="Calibri"/>
                <w:b/>
                <w:color w:val="0000FF"/>
                <w:sz w:val="18"/>
                <w:szCs w:val="18"/>
                <w:lang w:eastAsia="en-US" w:bidi="ar-SA"/>
              </w:rPr>
              <w:t xml:space="preserve"> 000 </w:t>
            </w:r>
            <w:r w:rsidR="005D3AC0" w:rsidRPr="003C43B3">
              <w:rPr>
                <w:rFonts w:eastAsia="Calibri"/>
                <w:b/>
                <w:color w:val="0000FF"/>
                <w:sz w:val="18"/>
                <w:szCs w:val="18"/>
                <w:lang w:eastAsia="en-US" w:bidi="ar-SA"/>
              </w:rPr>
              <w:t>рублей 00 копеек</w:t>
            </w:r>
            <w:r w:rsidR="005D3AC0" w:rsidRPr="003C43B3">
              <w:rPr>
                <w:b/>
                <w:color w:val="0000FF"/>
                <w:sz w:val="18"/>
                <w:szCs w:val="18"/>
              </w:rPr>
              <w:t xml:space="preserve"> </w:t>
            </w:r>
          </w:p>
          <w:p w14:paraId="49029DEE" w14:textId="77777777" w:rsidR="005D3AC0" w:rsidRPr="003C43B3" w:rsidRDefault="005D3AC0" w:rsidP="00101BF1">
            <w:pPr>
              <w:widowControl/>
              <w:tabs>
                <w:tab w:val="left" w:pos="0"/>
                <w:tab w:val="left" w:pos="426"/>
                <w:tab w:val="left" w:pos="1560"/>
                <w:tab w:val="left" w:pos="2760"/>
              </w:tabs>
              <w:autoSpaceDE/>
              <w:autoSpaceDN/>
              <w:contextualSpacing/>
              <w:jc w:val="center"/>
              <w:rPr>
                <w:rFonts w:eastAsia="Calibri"/>
                <w:b/>
                <w:color w:val="0000FF"/>
                <w:sz w:val="18"/>
                <w:szCs w:val="18"/>
                <w:lang w:eastAsia="en-US" w:bidi="ar-SA"/>
              </w:rPr>
            </w:pPr>
            <w:r w:rsidRPr="003C43B3">
              <w:rPr>
                <w:b/>
                <w:color w:val="0000FF"/>
                <w:sz w:val="18"/>
                <w:szCs w:val="18"/>
              </w:rPr>
              <w:t>за счет собственных средств</w:t>
            </w:r>
          </w:p>
        </w:tc>
        <w:tc>
          <w:tcPr>
            <w:tcW w:w="4962" w:type="dxa"/>
            <w:shd w:val="clear" w:color="auto" w:fill="auto"/>
            <w:vAlign w:val="center"/>
          </w:tcPr>
          <w:p w14:paraId="04718835" w14:textId="063452F0" w:rsidR="005D3AC0" w:rsidRPr="00510143" w:rsidRDefault="00F22FE1" w:rsidP="00101BF1">
            <w:pPr>
              <w:widowControl/>
              <w:tabs>
                <w:tab w:val="left" w:pos="0"/>
                <w:tab w:val="left" w:pos="426"/>
                <w:tab w:val="left" w:pos="1560"/>
              </w:tabs>
              <w:autoSpaceDE/>
              <w:autoSpaceDN/>
              <w:ind w:left="176" w:right="461"/>
              <w:contextualSpacing/>
              <w:jc w:val="center"/>
              <w:rPr>
                <w:rFonts w:eastAsia="Calibri"/>
                <w:b/>
                <w:color w:val="FF0000"/>
                <w:sz w:val="18"/>
                <w:szCs w:val="18"/>
                <w:lang w:eastAsia="en-US" w:bidi="ar-SA"/>
              </w:rPr>
            </w:pPr>
            <w:r w:rsidRPr="00C52502">
              <w:rPr>
                <w:rFonts w:eastAsia="Calibri"/>
                <w:b/>
                <w:sz w:val="18"/>
                <w:szCs w:val="18"/>
                <w:lang w:eastAsia="en-US" w:bidi="ar-SA"/>
              </w:rPr>
              <w:t xml:space="preserve">В течение 5 (пяти) рабочих дней с даты </w:t>
            </w:r>
            <w:r>
              <w:rPr>
                <w:rFonts w:eastAsia="Calibri"/>
                <w:b/>
                <w:sz w:val="18"/>
                <w:szCs w:val="18"/>
                <w:lang w:eastAsia="en-US" w:bidi="ar-SA"/>
              </w:rPr>
              <w:t xml:space="preserve">государственной </w:t>
            </w:r>
            <w:r w:rsidRPr="00C52502">
              <w:rPr>
                <w:b/>
                <w:sz w:val="18"/>
                <w:szCs w:val="18"/>
              </w:rPr>
              <w:t>регистрации настоящего Договора участия в долевом строительстве</w:t>
            </w:r>
            <w:r>
              <w:rPr>
                <w:b/>
                <w:sz w:val="18"/>
                <w:szCs w:val="18"/>
              </w:rPr>
              <w:t xml:space="preserve">, </w:t>
            </w:r>
            <w:r w:rsidRPr="00A05D8F">
              <w:rPr>
                <w:b/>
                <w:sz w:val="18"/>
                <w:szCs w:val="18"/>
              </w:rPr>
              <w:t>но в любом случае не позднее 3 (третьего) рабочего дня, предшествующего предполагаемой дате ввода Объекта в эксплуатацию</w:t>
            </w:r>
            <w:r>
              <w:rPr>
                <w:b/>
                <w:sz w:val="18"/>
                <w:szCs w:val="18"/>
              </w:rPr>
              <w:t>.</w:t>
            </w:r>
          </w:p>
        </w:tc>
      </w:tr>
    </w:tbl>
    <w:p w14:paraId="0386714F" w14:textId="77777777" w:rsidR="002731D1" w:rsidRPr="006C51BD" w:rsidRDefault="002731D1" w:rsidP="000F7ACF">
      <w:pPr>
        <w:widowControl/>
        <w:tabs>
          <w:tab w:val="left" w:pos="0"/>
          <w:tab w:val="left" w:pos="426"/>
          <w:tab w:val="left" w:pos="1560"/>
        </w:tabs>
        <w:autoSpaceDE/>
        <w:autoSpaceDN/>
        <w:contextualSpacing/>
        <w:jc w:val="both"/>
        <w:rPr>
          <w:rFonts w:eastAsia="Calibri"/>
          <w:b/>
          <w:sz w:val="18"/>
          <w:szCs w:val="18"/>
          <w:lang w:eastAsia="en-US" w:bidi="ar-SA"/>
        </w:rPr>
      </w:pPr>
    </w:p>
    <w:p w14:paraId="57B585DE" w14:textId="3074B0C2" w:rsidR="002731D1" w:rsidRPr="00D959D3" w:rsidRDefault="002731D1" w:rsidP="00D959D3">
      <w:pPr>
        <w:pStyle w:val="a5"/>
        <w:widowControl/>
        <w:numPr>
          <w:ilvl w:val="0"/>
          <w:numId w:val="30"/>
        </w:numPr>
        <w:tabs>
          <w:tab w:val="left" w:pos="426"/>
          <w:tab w:val="left" w:pos="1560"/>
          <w:tab w:val="left" w:pos="9866"/>
        </w:tabs>
        <w:autoSpaceDE/>
        <w:autoSpaceDN/>
        <w:ind w:hanging="585"/>
        <w:contextualSpacing/>
        <w:rPr>
          <w:rFonts w:eastAsia="Calibri"/>
          <w:sz w:val="18"/>
          <w:szCs w:val="18"/>
          <w:lang w:eastAsia="en-US" w:bidi="ar-SA"/>
        </w:rPr>
      </w:pPr>
      <w:r w:rsidRPr="00D959D3">
        <w:rPr>
          <w:rFonts w:eastAsia="Calibri"/>
          <w:sz w:val="18"/>
          <w:szCs w:val="18"/>
          <w:lang w:eastAsia="en-US" w:bidi="ar-SA"/>
        </w:rPr>
        <w:t>Участник несет все расходы по уплате банковских сборов и комиссий, взымаемых за перевод денежных средств</w:t>
      </w:r>
      <w:r w:rsidR="00690355" w:rsidRPr="00D959D3">
        <w:rPr>
          <w:rFonts w:eastAsia="Calibri"/>
          <w:sz w:val="18"/>
          <w:szCs w:val="18"/>
          <w:lang w:eastAsia="en-US" w:bidi="ar-SA"/>
        </w:rPr>
        <w:t>.</w:t>
      </w:r>
    </w:p>
    <w:p w14:paraId="69DD68E4" w14:textId="77777777" w:rsidR="002731D1" w:rsidRPr="006C51BD" w:rsidRDefault="002731D1" w:rsidP="00D959D3">
      <w:pPr>
        <w:widowControl/>
        <w:numPr>
          <w:ilvl w:val="0"/>
          <w:numId w:val="30"/>
        </w:numPr>
        <w:tabs>
          <w:tab w:val="left" w:pos="426"/>
          <w:tab w:val="left" w:pos="1560"/>
          <w:tab w:val="left" w:pos="9866"/>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после каждого платежа, проведенного в безналичной форме, представляет Застройщику копию платеж</w:t>
      </w:r>
      <w:r w:rsidRPr="006C51BD">
        <w:rPr>
          <w:rFonts w:eastAsia="Calibri"/>
          <w:sz w:val="18"/>
          <w:szCs w:val="18"/>
          <w:lang w:eastAsia="en-US" w:bidi="ar-SA"/>
        </w:rPr>
        <w:softHyphen/>
        <w:t xml:space="preserve">ного </w:t>
      </w:r>
      <w:r w:rsidR="00690355" w:rsidRPr="006C51BD">
        <w:rPr>
          <w:rFonts w:eastAsia="Calibri"/>
          <w:sz w:val="18"/>
          <w:szCs w:val="18"/>
          <w:lang w:eastAsia="en-US" w:bidi="ar-SA"/>
        </w:rPr>
        <w:t>документа</w:t>
      </w:r>
      <w:r w:rsidRPr="006C51BD">
        <w:rPr>
          <w:rFonts w:eastAsia="Calibri"/>
          <w:sz w:val="18"/>
          <w:szCs w:val="18"/>
          <w:lang w:eastAsia="en-US" w:bidi="ar-SA"/>
        </w:rPr>
        <w:t xml:space="preserve"> с отметкой банка</w:t>
      </w:r>
      <w:r w:rsidR="00690355" w:rsidRPr="006C51BD">
        <w:rPr>
          <w:rFonts w:eastAsia="Calibri"/>
          <w:sz w:val="18"/>
          <w:szCs w:val="18"/>
          <w:lang w:eastAsia="en-US" w:bidi="ar-SA"/>
        </w:rPr>
        <w:t>.</w:t>
      </w:r>
    </w:p>
    <w:p w14:paraId="6E0DEB76" w14:textId="77777777" w:rsidR="002731D1" w:rsidRPr="006C51BD" w:rsidRDefault="002731D1" w:rsidP="00D959D3">
      <w:pPr>
        <w:widowControl/>
        <w:numPr>
          <w:ilvl w:val="0"/>
          <w:numId w:val="30"/>
        </w:numPr>
        <w:tabs>
          <w:tab w:val="left" w:pos="426"/>
          <w:tab w:val="left" w:pos="1560"/>
          <w:tab w:val="left" w:pos="9866"/>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Настоящее Приложение № 4 является неотъемлемой частью Договора.</w:t>
      </w:r>
    </w:p>
    <w:p w14:paraId="270EF8A4" w14:textId="70E05F14" w:rsidR="002731D1" w:rsidRDefault="002731D1" w:rsidP="000F7ACF">
      <w:pPr>
        <w:tabs>
          <w:tab w:val="left" w:pos="426"/>
          <w:tab w:val="left" w:pos="9866"/>
        </w:tabs>
        <w:jc w:val="both"/>
        <w:rPr>
          <w:b/>
          <w:bCs/>
          <w:sz w:val="18"/>
          <w:szCs w:val="18"/>
        </w:rPr>
      </w:pPr>
    </w:p>
    <w:p w14:paraId="6AAC63E5" w14:textId="72813C1A" w:rsidR="00F22FE1" w:rsidRDefault="00F22FE1" w:rsidP="000F7ACF">
      <w:pPr>
        <w:tabs>
          <w:tab w:val="left" w:pos="426"/>
          <w:tab w:val="left" w:pos="9866"/>
        </w:tabs>
        <w:jc w:val="both"/>
        <w:rPr>
          <w:b/>
          <w:bCs/>
          <w:sz w:val="18"/>
          <w:szCs w:val="18"/>
        </w:rPr>
      </w:pPr>
    </w:p>
    <w:p w14:paraId="62EBB192" w14:textId="77777777" w:rsidR="00F22FE1" w:rsidRPr="006C51BD" w:rsidRDefault="00F22FE1" w:rsidP="000F7ACF">
      <w:pPr>
        <w:tabs>
          <w:tab w:val="left" w:pos="426"/>
          <w:tab w:val="left" w:pos="9866"/>
        </w:tabs>
        <w:jc w:val="both"/>
        <w:rPr>
          <w:b/>
          <w:bCs/>
          <w:sz w:val="18"/>
          <w:szCs w:val="18"/>
        </w:rPr>
      </w:pPr>
    </w:p>
    <w:p w14:paraId="5DA3EC0F" w14:textId="77777777" w:rsidR="00F22FE1" w:rsidRDefault="009E611A" w:rsidP="009E611A">
      <w:pPr>
        <w:tabs>
          <w:tab w:val="left" w:pos="0"/>
          <w:tab w:val="left" w:pos="426"/>
        </w:tabs>
        <w:rPr>
          <w:b/>
          <w:bCs/>
          <w:sz w:val="18"/>
          <w:szCs w:val="18"/>
        </w:rPr>
      </w:pPr>
      <w:r w:rsidRPr="006C51BD">
        <w:rPr>
          <w:b/>
          <w:bCs/>
          <w:sz w:val="18"/>
          <w:szCs w:val="18"/>
        </w:rPr>
        <w:t xml:space="preserve">От Застройщика </w:t>
      </w:r>
      <w:r w:rsidRPr="006C51BD">
        <w:rPr>
          <w:b/>
          <w:bCs/>
          <w:sz w:val="18"/>
          <w:szCs w:val="18"/>
        </w:rPr>
        <w:tab/>
      </w:r>
      <w:r w:rsidRPr="006C51BD">
        <w:rPr>
          <w:b/>
          <w:bCs/>
          <w:sz w:val="18"/>
          <w:szCs w:val="18"/>
        </w:rPr>
        <w:tab/>
      </w:r>
      <w:r w:rsidRPr="006C51BD">
        <w:rPr>
          <w:b/>
          <w:bCs/>
          <w:sz w:val="18"/>
          <w:szCs w:val="18"/>
        </w:rPr>
        <w:tab/>
      </w:r>
      <w:r w:rsidRPr="006C51BD">
        <w:rPr>
          <w:b/>
          <w:bCs/>
          <w:sz w:val="18"/>
          <w:szCs w:val="18"/>
        </w:rPr>
        <w:tab/>
        <w:t xml:space="preserve">               </w:t>
      </w:r>
      <w:r>
        <w:rPr>
          <w:b/>
          <w:bCs/>
          <w:sz w:val="18"/>
          <w:szCs w:val="18"/>
        </w:rPr>
        <w:t xml:space="preserve">                               </w:t>
      </w:r>
      <w:r w:rsidRPr="006C51BD">
        <w:rPr>
          <w:b/>
          <w:bCs/>
          <w:sz w:val="18"/>
          <w:szCs w:val="18"/>
        </w:rPr>
        <w:t>Участник долевого строительства</w:t>
      </w:r>
    </w:p>
    <w:p w14:paraId="4EF1EA42" w14:textId="77777777" w:rsidR="00F22FE1" w:rsidRDefault="00F22FE1" w:rsidP="009E611A">
      <w:pPr>
        <w:tabs>
          <w:tab w:val="left" w:pos="0"/>
          <w:tab w:val="left" w:pos="426"/>
        </w:tabs>
        <w:rPr>
          <w:b/>
          <w:bCs/>
          <w:sz w:val="18"/>
          <w:szCs w:val="18"/>
        </w:rPr>
      </w:pPr>
    </w:p>
    <w:p w14:paraId="2182CAC5" w14:textId="74A3E76B" w:rsidR="009E611A" w:rsidRPr="006C51BD" w:rsidRDefault="009E611A" w:rsidP="009E611A">
      <w:pPr>
        <w:tabs>
          <w:tab w:val="left" w:pos="0"/>
          <w:tab w:val="left" w:pos="426"/>
        </w:tabs>
        <w:rPr>
          <w:sz w:val="18"/>
          <w:szCs w:val="18"/>
        </w:rPr>
      </w:pPr>
      <w:r w:rsidRPr="006C51BD">
        <w:rPr>
          <w:b/>
          <w:bCs/>
          <w:sz w:val="18"/>
          <w:szCs w:val="18"/>
        </w:rPr>
        <w:br/>
      </w:r>
    </w:p>
    <w:p w14:paraId="31A9AF46" w14:textId="06A5E63C" w:rsidR="009E611A" w:rsidRPr="009815D7" w:rsidRDefault="009E611A" w:rsidP="009E611A">
      <w:pPr>
        <w:widowControl/>
        <w:tabs>
          <w:tab w:val="left" w:pos="0"/>
          <w:tab w:val="left" w:pos="426"/>
          <w:tab w:val="left" w:pos="851"/>
          <w:tab w:val="left" w:pos="1560"/>
        </w:tabs>
        <w:autoSpaceDE/>
        <w:autoSpaceDN/>
        <w:jc w:val="both"/>
        <w:rPr>
          <w:rFonts w:eastAsia="Calibri"/>
          <w:b/>
          <w:color w:val="0000FF"/>
          <w:sz w:val="18"/>
          <w:szCs w:val="18"/>
          <w:lang w:eastAsia="en-US" w:bidi="ar-SA"/>
        </w:rPr>
      </w:pPr>
      <w:r w:rsidRPr="006C51BD">
        <w:rPr>
          <w:b/>
          <w:bCs/>
          <w:sz w:val="18"/>
          <w:szCs w:val="18"/>
        </w:rPr>
        <w:t>___________________________</w:t>
      </w:r>
      <w:r>
        <w:rPr>
          <w:b/>
          <w:bCs/>
          <w:sz w:val="18"/>
          <w:szCs w:val="18"/>
        </w:rPr>
        <w:t>/А.А. Худорожев/</w:t>
      </w:r>
      <w:r w:rsidRPr="006C51BD">
        <w:rPr>
          <w:b/>
          <w:bCs/>
          <w:sz w:val="18"/>
          <w:szCs w:val="18"/>
        </w:rPr>
        <w:t xml:space="preserve"> </w:t>
      </w:r>
      <w:r w:rsidRPr="006C51BD">
        <w:rPr>
          <w:b/>
          <w:bCs/>
          <w:sz w:val="18"/>
          <w:szCs w:val="18"/>
        </w:rPr>
        <w:tab/>
      </w:r>
      <w:r w:rsidRPr="006C51BD">
        <w:rPr>
          <w:b/>
          <w:bCs/>
          <w:sz w:val="18"/>
          <w:szCs w:val="18"/>
        </w:rPr>
        <w:tab/>
      </w:r>
      <w:r>
        <w:rPr>
          <w:b/>
          <w:bCs/>
          <w:sz w:val="18"/>
          <w:szCs w:val="18"/>
        </w:rPr>
        <w:t xml:space="preserve">               _____________________/</w:t>
      </w:r>
      <w:r w:rsidR="00F66ED6">
        <w:rPr>
          <w:rFonts w:eastAsia="Calibri"/>
          <w:b/>
          <w:color w:val="0000FF"/>
          <w:sz w:val="18"/>
          <w:szCs w:val="18"/>
          <w:lang w:eastAsia="en-US" w:bidi="ar-SA"/>
        </w:rPr>
        <w:t>_______________</w:t>
      </w:r>
      <w:r w:rsidRPr="009815D7">
        <w:rPr>
          <w:rFonts w:eastAsia="Calibri"/>
          <w:b/>
          <w:color w:val="0000FF"/>
          <w:sz w:val="18"/>
          <w:szCs w:val="18"/>
          <w:lang w:eastAsia="en-US" w:bidi="ar-SA"/>
        </w:rPr>
        <w:t>/</w:t>
      </w:r>
    </w:p>
    <w:p w14:paraId="2915419F" w14:textId="797EB8E1" w:rsidR="00D27E87" w:rsidRPr="001E3594" w:rsidRDefault="009E611A" w:rsidP="00F66ED6">
      <w:pPr>
        <w:widowControl/>
        <w:tabs>
          <w:tab w:val="left" w:pos="426"/>
          <w:tab w:val="left" w:pos="851"/>
          <w:tab w:val="left" w:pos="2127"/>
        </w:tabs>
        <w:autoSpaceDE/>
        <w:autoSpaceDN/>
        <w:ind w:left="5529"/>
        <w:jc w:val="both"/>
        <w:rPr>
          <w:rFonts w:eastAsia="Calibri"/>
          <w:color w:val="0000FF"/>
          <w:sz w:val="18"/>
          <w:szCs w:val="18"/>
          <w:lang w:eastAsia="en-US" w:bidi="ar-SA"/>
        </w:rPr>
      </w:pPr>
      <w:r>
        <w:rPr>
          <w:rFonts w:eastAsia="Calibri"/>
          <w:sz w:val="18"/>
          <w:szCs w:val="18"/>
          <w:vertAlign w:val="superscript"/>
          <w:lang w:eastAsia="en-US" w:bidi="ar-SA"/>
        </w:rPr>
        <w:tab/>
      </w:r>
      <w:r>
        <w:rPr>
          <w:rFonts w:eastAsia="Calibri"/>
          <w:sz w:val="18"/>
          <w:szCs w:val="18"/>
          <w:vertAlign w:val="superscript"/>
          <w:lang w:eastAsia="en-US" w:bidi="ar-SA"/>
        </w:rPr>
        <w:tab/>
      </w:r>
    </w:p>
    <w:p w14:paraId="2923BE11" w14:textId="77777777" w:rsidR="002731D1" w:rsidRPr="00EF6948" w:rsidRDefault="002731D1" w:rsidP="000F7ACF">
      <w:pPr>
        <w:pStyle w:val="2"/>
        <w:tabs>
          <w:tab w:val="left" w:pos="0"/>
          <w:tab w:val="left" w:pos="426"/>
          <w:tab w:val="left" w:pos="1526"/>
          <w:tab w:val="left" w:pos="1560"/>
        </w:tabs>
        <w:ind w:left="0"/>
        <w:rPr>
          <w:color w:val="FF0000"/>
        </w:rPr>
      </w:pPr>
    </w:p>
    <w:p w14:paraId="5B3F4BCB" w14:textId="77777777" w:rsidR="00A639D2" w:rsidRPr="00EF6948" w:rsidRDefault="00A639D2" w:rsidP="000F7ACF">
      <w:pPr>
        <w:tabs>
          <w:tab w:val="left" w:pos="0"/>
          <w:tab w:val="left" w:pos="426"/>
        </w:tabs>
        <w:rPr>
          <w:color w:val="FF0000"/>
          <w:sz w:val="18"/>
          <w:szCs w:val="18"/>
        </w:rPr>
      </w:pPr>
    </w:p>
    <w:sectPr w:rsidR="00A639D2" w:rsidRPr="00EF6948" w:rsidSect="00A91678">
      <w:headerReference w:type="default" r:id="rId17"/>
      <w:footerReference w:type="default" r:id="rId18"/>
      <w:pgSz w:w="11910" w:h="16840"/>
      <w:pgMar w:top="709" w:right="711" w:bottom="709" w:left="1134"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D67E" w14:textId="77777777" w:rsidR="00C5596A" w:rsidRDefault="00C5596A">
      <w:r>
        <w:separator/>
      </w:r>
    </w:p>
  </w:endnote>
  <w:endnote w:type="continuationSeparator" w:id="0">
    <w:p w14:paraId="35B530AF" w14:textId="77777777" w:rsidR="00C5596A" w:rsidRDefault="00C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298C" w14:textId="77777777" w:rsidR="00C5596A" w:rsidRDefault="00C5596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458C" w14:textId="77777777" w:rsidR="00C5596A" w:rsidRDefault="00C5596A">
      <w:r>
        <w:separator/>
      </w:r>
    </w:p>
  </w:footnote>
  <w:footnote w:type="continuationSeparator" w:id="0">
    <w:p w14:paraId="62D164A5" w14:textId="77777777" w:rsidR="00C5596A" w:rsidRDefault="00C5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04791"/>
      <w:docPartObj>
        <w:docPartGallery w:val="Page Numbers (Margins)"/>
        <w:docPartUnique/>
      </w:docPartObj>
    </w:sdtPr>
    <w:sdtEndPr/>
    <w:sdtContent>
      <w:p w14:paraId="5ABC31F2" w14:textId="77777777" w:rsidR="00C5596A" w:rsidRDefault="00C5596A">
        <w:pPr>
          <w:pStyle w:val="a8"/>
        </w:pPr>
        <w:r>
          <w:rPr>
            <w:noProof/>
            <w:lang w:eastAsia="ru-RU"/>
          </w:rPr>
          <mc:AlternateContent>
            <mc:Choice Requires="wps">
              <w:drawing>
                <wp:anchor distT="0" distB="0" distL="114300" distR="114300" simplePos="0" relativeHeight="251660288" behindDoc="0" locked="0" layoutInCell="0" allowOverlap="1" wp14:anchorId="3F055EE0" wp14:editId="4C158753">
                  <wp:simplePos x="0" y="0"/>
                  <wp:positionH relativeFrom="rightMargin">
                    <wp:align>right</wp:align>
                  </wp:positionH>
                  <wp:positionV relativeFrom="margin">
                    <wp:align>center</wp:align>
                  </wp:positionV>
                  <wp:extent cx="392430" cy="329565"/>
                  <wp:effectExtent l="0" t="0" r="0" b="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0F54DB8" w14:textId="7C1C4982" w:rsidR="00C5596A" w:rsidRDefault="00C5596A" w:rsidP="00D862F6">
                              <w:pPr>
                                <w:pBdr>
                                  <w:bottom w:val="single" w:sz="4" w:space="1" w:color="auto"/>
                                </w:pBdr>
                                <w:ind w:right="34"/>
                              </w:pPr>
                              <w:r>
                                <w:rPr>
                                  <w:noProof/>
                                </w:rPr>
                                <w:fldChar w:fldCharType="begin"/>
                              </w:r>
                              <w:r>
                                <w:rPr>
                                  <w:noProof/>
                                </w:rPr>
                                <w:instrText>PAGE   \* MERGEFORMAT</w:instrText>
                              </w:r>
                              <w:r>
                                <w:rPr>
                                  <w:noProof/>
                                </w:rPr>
                                <w:fldChar w:fldCharType="separate"/>
                              </w:r>
                              <w:r>
                                <w:rPr>
                                  <w:noProof/>
                                </w:rPr>
                                <w:t>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F055EE0" id="Прямоугольник 4" o:spid="_x0000_s1026" style="position:absolute;margin-left:-20.3pt;margin-top:0;width:30.9pt;height:25.95pt;z-index:251660288;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" o:allowincell="f" stroked="f">
                  <v:textbox>
                    <w:txbxContent>
                      <w:p w14:paraId="70F54DB8" w14:textId="7C1C4982" w:rsidR="00C5596A" w:rsidRDefault="00C5596A" w:rsidP="00D862F6">
                        <w:pPr>
                          <w:pBdr>
                            <w:bottom w:val="single" w:sz="4" w:space="1" w:color="auto"/>
                          </w:pBdr>
                          <w:ind w:right="34"/>
                        </w:pPr>
                        <w:r>
                          <w:rPr>
                            <w:noProof/>
                          </w:rPr>
                          <w:fldChar w:fldCharType="begin"/>
                        </w:r>
                        <w:r>
                          <w:rPr>
                            <w:noProof/>
                          </w:rPr>
                          <w:instrText>PAGE   \* MERGEFORMAT</w:instrText>
                        </w:r>
                        <w:r>
                          <w:rPr>
                            <w:noProof/>
                          </w:rPr>
                          <w:fldChar w:fldCharType="separate"/>
                        </w:r>
                        <w:r>
                          <w:rPr>
                            <w:noProof/>
                          </w:rPr>
                          <w:t>8</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410"/>
    <w:multiLevelType w:val="multilevel"/>
    <w:tmpl w:val="BDA27E54"/>
    <w:lvl w:ilvl="0">
      <w:start w:val="1"/>
      <w:numFmt w:val="decimal"/>
      <w:lvlText w:val="%1"/>
      <w:lvlJc w:val="left"/>
      <w:pPr>
        <w:ind w:left="1525" w:hanging="567"/>
      </w:pPr>
      <w:rPr>
        <w:rFonts w:hint="default"/>
        <w:lang w:val="ru-RU" w:eastAsia="ru-RU" w:bidi="ru-RU"/>
      </w:rPr>
    </w:lvl>
    <w:lvl w:ilvl="1">
      <w:start w:val="2"/>
      <w:numFmt w:val="decimal"/>
      <w:lvlText w:val="%1.%2."/>
      <w:lvlJc w:val="left"/>
      <w:pPr>
        <w:ind w:left="1525" w:hanging="567"/>
      </w:pPr>
      <w:rPr>
        <w:rFonts w:ascii="Times New Roman" w:eastAsia="Times New Roman" w:hAnsi="Times New Roman" w:cs="Times New Roman" w:hint="default"/>
        <w:color w:val="252525"/>
        <w:spacing w:val="-2"/>
        <w:w w:val="100"/>
        <w:sz w:val="18"/>
        <w:szCs w:val="18"/>
        <w:lang w:val="ru-RU" w:eastAsia="ru-RU" w:bidi="ru-RU"/>
      </w:rPr>
    </w:lvl>
    <w:lvl w:ilvl="2">
      <w:start w:val="1"/>
      <w:numFmt w:val="decimal"/>
      <w:lvlText w:val="%1.%2.%3."/>
      <w:lvlJc w:val="left"/>
      <w:pPr>
        <w:ind w:left="1525" w:hanging="567"/>
      </w:pPr>
      <w:rPr>
        <w:rFonts w:ascii="Times New Roman" w:eastAsia="Times New Roman" w:hAnsi="Times New Roman" w:cs="Times New Roman" w:hint="default"/>
        <w:color w:val="404040"/>
        <w:spacing w:val="-21"/>
        <w:w w:val="100"/>
        <w:sz w:val="18"/>
        <w:szCs w:val="18"/>
        <w:lang w:val="ru-RU" w:eastAsia="ru-RU" w:bidi="ru-RU"/>
      </w:rPr>
    </w:lvl>
    <w:lvl w:ilvl="3">
      <w:numFmt w:val="bullet"/>
      <w:lvlText w:val="•"/>
      <w:lvlJc w:val="left"/>
      <w:pPr>
        <w:ind w:left="4467" w:hanging="567"/>
      </w:pPr>
      <w:rPr>
        <w:rFonts w:hint="default"/>
        <w:lang w:val="ru-RU" w:eastAsia="ru-RU" w:bidi="ru-RU"/>
      </w:rPr>
    </w:lvl>
    <w:lvl w:ilvl="4">
      <w:numFmt w:val="bullet"/>
      <w:lvlText w:val="•"/>
      <w:lvlJc w:val="left"/>
      <w:pPr>
        <w:ind w:left="5450" w:hanging="567"/>
      </w:pPr>
      <w:rPr>
        <w:rFonts w:hint="default"/>
        <w:lang w:val="ru-RU" w:eastAsia="ru-RU" w:bidi="ru-RU"/>
      </w:rPr>
    </w:lvl>
    <w:lvl w:ilvl="5">
      <w:numFmt w:val="bullet"/>
      <w:lvlText w:val="•"/>
      <w:lvlJc w:val="left"/>
      <w:pPr>
        <w:ind w:left="6433" w:hanging="567"/>
      </w:pPr>
      <w:rPr>
        <w:rFonts w:hint="default"/>
        <w:lang w:val="ru-RU" w:eastAsia="ru-RU" w:bidi="ru-RU"/>
      </w:rPr>
    </w:lvl>
    <w:lvl w:ilvl="6">
      <w:numFmt w:val="bullet"/>
      <w:lvlText w:val="•"/>
      <w:lvlJc w:val="left"/>
      <w:pPr>
        <w:ind w:left="7415" w:hanging="567"/>
      </w:pPr>
      <w:rPr>
        <w:rFonts w:hint="default"/>
        <w:lang w:val="ru-RU" w:eastAsia="ru-RU" w:bidi="ru-RU"/>
      </w:rPr>
    </w:lvl>
    <w:lvl w:ilvl="7">
      <w:numFmt w:val="bullet"/>
      <w:lvlText w:val="•"/>
      <w:lvlJc w:val="left"/>
      <w:pPr>
        <w:ind w:left="8398" w:hanging="567"/>
      </w:pPr>
      <w:rPr>
        <w:rFonts w:hint="default"/>
        <w:lang w:val="ru-RU" w:eastAsia="ru-RU" w:bidi="ru-RU"/>
      </w:rPr>
    </w:lvl>
    <w:lvl w:ilvl="8">
      <w:numFmt w:val="bullet"/>
      <w:lvlText w:val="•"/>
      <w:lvlJc w:val="left"/>
      <w:pPr>
        <w:ind w:left="9381" w:hanging="567"/>
      </w:pPr>
      <w:rPr>
        <w:rFonts w:hint="default"/>
        <w:lang w:val="ru-RU" w:eastAsia="ru-RU" w:bidi="ru-RU"/>
      </w:rPr>
    </w:lvl>
  </w:abstractNum>
  <w:abstractNum w:abstractNumId="1" w15:restartNumberingAfterBreak="0">
    <w:nsid w:val="04D16C1B"/>
    <w:multiLevelType w:val="multilevel"/>
    <w:tmpl w:val="513E3976"/>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6"/>
      <w:numFmt w:val="decimal"/>
      <w:lvlText w:val="%1.%2.%3"/>
      <w:lvlJc w:val="left"/>
      <w:pPr>
        <w:ind w:left="786" w:hanging="360"/>
      </w:pPr>
      <w:rPr>
        <w:b/>
        <w:i/>
      </w:rPr>
    </w:lvl>
    <w:lvl w:ilvl="3">
      <w:start w:val="1"/>
      <w:numFmt w:val="decimal"/>
      <w:lvlText w:val="%1.%2.%3.%4"/>
      <w:lvlJc w:val="left"/>
      <w:pPr>
        <w:ind w:left="720" w:hanging="720"/>
      </w:pPr>
      <w:rPr>
        <w:b/>
        <w:i/>
      </w:rPr>
    </w:lvl>
    <w:lvl w:ilvl="4">
      <w:start w:val="1"/>
      <w:numFmt w:val="decimal"/>
      <w:lvlText w:val="%1.%2.%3.%4.%5"/>
      <w:lvlJc w:val="left"/>
      <w:pPr>
        <w:ind w:left="720" w:hanging="72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080" w:hanging="1080"/>
      </w:pPr>
      <w:rPr>
        <w:b/>
        <w:i/>
      </w:rPr>
    </w:lvl>
    <w:lvl w:ilvl="8">
      <w:start w:val="1"/>
      <w:numFmt w:val="decimal"/>
      <w:lvlText w:val="%1.%2.%3.%4.%5.%6.%7.%8.%9"/>
      <w:lvlJc w:val="left"/>
      <w:pPr>
        <w:ind w:left="1440" w:hanging="1440"/>
      </w:pPr>
      <w:rPr>
        <w:b/>
        <w:i/>
      </w:rPr>
    </w:lvl>
  </w:abstractNum>
  <w:abstractNum w:abstractNumId="2" w15:restartNumberingAfterBreak="0">
    <w:nsid w:val="062D2DAB"/>
    <w:multiLevelType w:val="multilevel"/>
    <w:tmpl w:val="C5BC36D2"/>
    <w:lvl w:ilvl="0">
      <w:start w:val="4"/>
      <w:numFmt w:val="decimal"/>
      <w:lvlText w:val="%1"/>
      <w:lvlJc w:val="left"/>
      <w:pPr>
        <w:ind w:left="1525" w:hanging="567"/>
      </w:pPr>
      <w:rPr>
        <w:rFonts w:hint="default"/>
        <w:lang w:val="ru-RU" w:eastAsia="ru-RU" w:bidi="ru-RU"/>
      </w:rPr>
    </w:lvl>
    <w:lvl w:ilvl="1">
      <w:start w:val="2"/>
      <w:numFmt w:val="decimal"/>
      <w:lvlText w:val="%1.%2."/>
      <w:lvlJc w:val="left"/>
      <w:pPr>
        <w:ind w:left="1525" w:hanging="567"/>
      </w:pPr>
      <w:rPr>
        <w:rFonts w:ascii="Times New Roman" w:eastAsia="Times New Roman" w:hAnsi="Times New Roman" w:cs="Times New Roman" w:hint="default"/>
        <w:color w:val="252525"/>
        <w:spacing w:val="-22"/>
        <w:w w:val="100"/>
        <w:sz w:val="18"/>
        <w:szCs w:val="18"/>
        <w:lang w:val="ru-RU" w:eastAsia="ru-RU" w:bidi="ru-RU"/>
      </w:rPr>
    </w:lvl>
    <w:lvl w:ilvl="2">
      <w:start w:val="1"/>
      <w:numFmt w:val="decimal"/>
      <w:lvlText w:val="%1.%2.%3."/>
      <w:lvlJc w:val="left"/>
      <w:pPr>
        <w:ind w:left="958" w:hanging="567"/>
      </w:pPr>
      <w:rPr>
        <w:rFonts w:ascii="Times New Roman" w:eastAsia="Times New Roman" w:hAnsi="Times New Roman" w:cs="Times New Roman" w:hint="default"/>
        <w:color w:val="404040"/>
        <w:spacing w:val="-21"/>
        <w:w w:val="100"/>
        <w:sz w:val="18"/>
        <w:szCs w:val="18"/>
        <w:lang w:val="ru-RU" w:eastAsia="ru-RU" w:bidi="ru-RU"/>
      </w:rPr>
    </w:lvl>
    <w:lvl w:ilvl="3">
      <w:numFmt w:val="bullet"/>
      <w:lvlText w:val="•"/>
      <w:lvlJc w:val="left"/>
      <w:pPr>
        <w:ind w:left="3703" w:hanging="567"/>
      </w:pPr>
      <w:rPr>
        <w:rFonts w:hint="default"/>
        <w:lang w:val="ru-RU" w:eastAsia="ru-RU" w:bidi="ru-RU"/>
      </w:rPr>
    </w:lvl>
    <w:lvl w:ilvl="4">
      <w:numFmt w:val="bullet"/>
      <w:lvlText w:val="•"/>
      <w:lvlJc w:val="left"/>
      <w:pPr>
        <w:ind w:left="4795" w:hanging="567"/>
      </w:pPr>
      <w:rPr>
        <w:rFonts w:hint="default"/>
        <w:lang w:val="ru-RU" w:eastAsia="ru-RU" w:bidi="ru-RU"/>
      </w:rPr>
    </w:lvl>
    <w:lvl w:ilvl="5">
      <w:numFmt w:val="bullet"/>
      <w:lvlText w:val="•"/>
      <w:lvlJc w:val="left"/>
      <w:pPr>
        <w:ind w:left="5887" w:hanging="567"/>
      </w:pPr>
      <w:rPr>
        <w:rFonts w:hint="default"/>
        <w:lang w:val="ru-RU" w:eastAsia="ru-RU" w:bidi="ru-RU"/>
      </w:rPr>
    </w:lvl>
    <w:lvl w:ilvl="6">
      <w:numFmt w:val="bullet"/>
      <w:lvlText w:val="•"/>
      <w:lvlJc w:val="left"/>
      <w:pPr>
        <w:ind w:left="6979" w:hanging="567"/>
      </w:pPr>
      <w:rPr>
        <w:rFonts w:hint="default"/>
        <w:lang w:val="ru-RU" w:eastAsia="ru-RU" w:bidi="ru-RU"/>
      </w:rPr>
    </w:lvl>
    <w:lvl w:ilvl="7">
      <w:numFmt w:val="bullet"/>
      <w:lvlText w:val="•"/>
      <w:lvlJc w:val="left"/>
      <w:pPr>
        <w:ind w:left="8070" w:hanging="567"/>
      </w:pPr>
      <w:rPr>
        <w:rFonts w:hint="default"/>
        <w:lang w:val="ru-RU" w:eastAsia="ru-RU" w:bidi="ru-RU"/>
      </w:rPr>
    </w:lvl>
    <w:lvl w:ilvl="8">
      <w:numFmt w:val="bullet"/>
      <w:lvlText w:val="•"/>
      <w:lvlJc w:val="left"/>
      <w:pPr>
        <w:ind w:left="9162" w:hanging="567"/>
      </w:pPr>
      <w:rPr>
        <w:rFonts w:hint="default"/>
        <w:lang w:val="ru-RU" w:eastAsia="ru-RU" w:bidi="ru-RU"/>
      </w:rPr>
    </w:lvl>
  </w:abstractNum>
  <w:abstractNum w:abstractNumId="3" w15:restartNumberingAfterBreak="0">
    <w:nsid w:val="09041C77"/>
    <w:multiLevelType w:val="multilevel"/>
    <w:tmpl w:val="4C82A418"/>
    <w:lvl w:ilvl="0">
      <w:start w:val="3"/>
      <w:numFmt w:val="decimal"/>
      <w:lvlText w:val="%1."/>
      <w:lvlJc w:val="left"/>
      <w:pPr>
        <w:ind w:left="405" w:hanging="405"/>
      </w:pPr>
      <w:rPr>
        <w:rFonts w:hint="default"/>
        <w:color w:val="auto"/>
      </w:rPr>
    </w:lvl>
    <w:lvl w:ilvl="1">
      <w:start w:val="7"/>
      <w:numFmt w:val="decimal"/>
      <w:lvlText w:val="%1.%2."/>
      <w:lvlJc w:val="left"/>
      <w:pPr>
        <w:ind w:left="405" w:hanging="40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0EF33604"/>
    <w:multiLevelType w:val="multilevel"/>
    <w:tmpl w:val="DB586954"/>
    <w:lvl w:ilvl="0">
      <w:start w:val="4"/>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F2B01"/>
    <w:multiLevelType w:val="hybridMultilevel"/>
    <w:tmpl w:val="E228BFC6"/>
    <w:lvl w:ilvl="0" w:tplc="AC56DC4E">
      <w:start w:val="1"/>
      <w:numFmt w:val="decimal"/>
      <w:lvlText w:val="%1."/>
      <w:lvlJc w:val="left"/>
      <w:pPr>
        <w:ind w:left="1678" w:hanging="360"/>
      </w:pPr>
      <w:rPr>
        <w:rFonts w:ascii="Times New Roman" w:eastAsia="Times New Roman" w:hAnsi="Times New Roman" w:cs="Times New Roman" w:hint="default"/>
        <w:spacing w:val="-4"/>
        <w:w w:val="100"/>
        <w:sz w:val="18"/>
        <w:szCs w:val="18"/>
        <w:lang w:val="ru-RU" w:eastAsia="ru-RU" w:bidi="ru-RU"/>
      </w:rPr>
    </w:lvl>
    <w:lvl w:ilvl="1" w:tplc="2CFE8DF6">
      <w:numFmt w:val="bullet"/>
      <w:lvlText w:val="•"/>
      <w:lvlJc w:val="left"/>
      <w:pPr>
        <w:ind w:left="2646" w:hanging="360"/>
      </w:pPr>
      <w:rPr>
        <w:rFonts w:hint="default"/>
        <w:lang w:val="ru-RU" w:eastAsia="ru-RU" w:bidi="ru-RU"/>
      </w:rPr>
    </w:lvl>
    <w:lvl w:ilvl="2" w:tplc="7E6A16F6">
      <w:numFmt w:val="bullet"/>
      <w:lvlText w:val="•"/>
      <w:lvlJc w:val="left"/>
      <w:pPr>
        <w:ind w:left="3613" w:hanging="360"/>
      </w:pPr>
      <w:rPr>
        <w:rFonts w:hint="default"/>
        <w:lang w:val="ru-RU" w:eastAsia="ru-RU" w:bidi="ru-RU"/>
      </w:rPr>
    </w:lvl>
    <w:lvl w:ilvl="3" w:tplc="58FAC39A">
      <w:numFmt w:val="bullet"/>
      <w:lvlText w:val="•"/>
      <w:lvlJc w:val="left"/>
      <w:pPr>
        <w:ind w:left="4579" w:hanging="360"/>
      </w:pPr>
      <w:rPr>
        <w:rFonts w:hint="default"/>
        <w:lang w:val="ru-RU" w:eastAsia="ru-RU" w:bidi="ru-RU"/>
      </w:rPr>
    </w:lvl>
    <w:lvl w:ilvl="4" w:tplc="9514915C">
      <w:numFmt w:val="bullet"/>
      <w:lvlText w:val="•"/>
      <w:lvlJc w:val="left"/>
      <w:pPr>
        <w:ind w:left="5546" w:hanging="360"/>
      </w:pPr>
      <w:rPr>
        <w:rFonts w:hint="default"/>
        <w:lang w:val="ru-RU" w:eastAsia="ru-RU" w:bidi="ru-RU"/>
      </w:rPr>
    </w:lvl>
    <w:lvl w:ilvl="5" w:tplc="06ECC8A2">
      <w:numFmt w:val="bullet"/>
      <w:lvlText w:val="•"/>
      <w:lvlJc w:val="left"/>
      <w:pPr>
        <w:ind w:left="6513" w:hanging="360"/>
      </w:pPr>
      <w:rPr>
        <w:rFonts w:hint="default"/>
        <w:lang w:val="ru-RU" w:eastAsia="ru-RU" w:bidi="ru-RU"/>
      </w:rPr>
    </w:lvl>
    <w:lvl w:ilvl="6" w:tplc="78CE1550">
      <w:numFmt w:val="bullet"/>
      <w:lvlText w:val="•"/>
      <w:lvlJc w:val="left"/>
      <w:pPr>
        <w:ind w:left="7479" w:hanging="360"/>
      </w:pPr>
      <w:rPr>
        <w:rFonts w:hint="default"/>
        <w:lang w:val="ru-RU" w:eastAsia="ru-RU" w:bidi="ru-RU"/>
      </w:rPr>
    </w:lvl>
    <w:lvl w:ilvl="7" w:tplc="2358460E">
      <w:numFmt w:val="bullet"/>
      <w:lvlText w:val="•"/>
      <w:lvlJc w:val="left"/>
      <w:pPr>
        <w:ind w:left="8446" w:hanging="360"/>
      </w:pPr>
      <w:rPr>
        <w:rFonts w:hint="default"/>
        <w:lang w:val="ru-RU" w:eastAsia="ru-RU" w:bidi="ru-RU"/>
      </w:rPr>
    </w:lvl>
    <w:lvl w:ilvl="8" w:tplc="D84A1FA4">
      <w:numFmt w:val="bullet"/>
      <w:lvlText w:val="•"/>
      <w:lvlJc w:val="left"/>
      <w:pPr>
        <w:ind w:left="9413" w:hanging="360"/>
      </w:pPr>
      <w:rPr>
        <w:rFonts w:hint="default"/>
        <w:lang w:val="ru-RU" w:eastAsia="ru-RU" w:bidi="ru-RU"/>
      </w:rPr>
    </w:lvl>
  </w:abstractNum>
  <w:abstractNum w:abstractNumId="6" w15:restartNumberingAfterBreak="0">
    <w:nsid w:val="18651664"/>
    <w:multiLevelType w:val="multilevel"/>
    <w:tmpl w:val="921A8B94"/>
    <w:lvl w:ilvl="0">
      <w:start w:val="11"/>
      <w:numFmt w:val="decimal"/>
      <w:lvlText w:val="%1"/>
      <w:lvlJc w:val="left"/>
      <w:pPr>
        <w:ind w:left="958" w:hanging="567"/>
      </w:pPr>
      <w:rPr>
        <w:rFonts w:hint="default"/>
        <w:lang w:val="ru-RU" w:eastAsia="ru-RU" w:bidi="ru-RU"/>
      </w:rPr>
    </w:lvl>
    <w:lvl w:ilvl="1">
      <w:start w:val="3"/>
      <w:numFmt w:val="decimal"/>
      <w:lvlText w:val="%1.%2."/>
      <w:lvlJc w:val="left"/>
      <w:pPr>
        <w:ind w:left="958" w:hanging="567"/>
      </w:pPr>
      <w:rPr>
        <w:rFonts w:ascii="Times New Roman" w:eastAsia="Times New Roman" w:hAnsi="Times New Roman" w:cs="Times New Roman" w:hint="default"/>
        <w:color w:val="252525"/>
        <w:spacing w:val="-21"/>
        <w:w w:val="100"/>
        <w:sz w:val="18"/>
        <w:szCs w:val="18"/>
        <w:lang w:val="ru-RU" w:eastAsia="ru-RU" w:bidi="ru-RU"/>
      </w:rPr>
    </w:lvl>
    <w:lvl w:ilvl="2">
      <w:numFmt w:val="bullet"/>
      <w:lvlText w:val="•"/>
      <w:lvlJc w:val="left"/>
      <w:pPr>
        <w:ind w:left="3037" w:hanging="567"/>
      </w:pPr>
      <w:rPr>
        <w:rFonts w:hint="default"/>
        <w:lang w:val="ru-RU" w:eastAsia="ru-RU" w:bidi="ru-RU"/>
      </w:rPr>
    </w:lvl>
    <w:lvl w:ilvl="3">
      <w:numFmt w:val="bullet"/>
      <w:lvlText w:val="•"/>
      <w:lvlJc w:val="left"/>
      <w:pPr>
        <w:ind w:left="4075" w:hanging="567"/>
      </w:pPr>
      <w:rPr>
        <w:rFonts w:hint="default"/>
        <w:lang w:val="ru-RU" w:eastAsia="ru-RU" w:bidi="ru-RU"/>
      </w:rPr>
    </w:lvl>
    <w:lvl w:ilvl="4">
      <w:numFmt w:val="bullet"/>
      <w:lvlText w:val="•"/>
      <w:lvlJc w:val="left"/>
      <w:pPr>
        <w:ind w:left="5114" w:hanging="567"/>
      </w:pPr>
      <w:rPr>
        <w:rFonts w:hint="default"/>
        <w:lang w:val="ru-RU" w:eastAsia="ru-RU" w:bidi="ru-RU"/>
      </w:rPr>
    </w:lvl>
    <w:lvl w:ilvl="5">
      <w:numFmt w:val="bullet"/>
      <w:lvlText w:val="•"/>
      <w:lvlJc w:val="left"/>
      <w:pPr>
        <w:ind w:left="6153" w:hanging="567"/>
      </w:pPr>
      <w:rPr>
        <w:rFonts w:hint="default"/>
        <w:lang w:val="ru-RU" w:eastAsia="ru-RU" w:bidi="ru-RU"/>
      </w:rPr>
    </w:lvl>
    <w:lvl w:ilvl="6">
      <w:numFmt w:val="bullet"/>
      <w:lvlText w:val="•"/>
      <w:lvlJc w:val="left"/>
      <w:pPr>
        <w:ind w:left="7191" w:hanging="567"/>
      </w:pPr>
      <w:rPr>
        <w:rFonts w:hint="default"/>
        <w:lang w:val="ru-RU" w:eastAsia="ru-RU" w:bidi="ru-RU"/>
      </w:rPr>
    </w:lvl>
    <w:lvl w:ilvl="7">
      <w:numFmt w:val="bullet"/>
      <w:lvlText w:val="•"/>
      <w:lvlJc w:val="left"/>
      <w:pPr>
        <w:ind w:left="8230" w:hanging="567"/>
      </w:pPr>
      <w:rPr>
        <w:rFonts w:hint="default"/>
        <w:lang w:val="ru-RU" w:eastAsia="ru-RU" w:bidi="ru-RU"/>
      </w:rPr>
    </w:lvl>
    <w:lvl w:ilvl="8">
      <w:numFmt w:val="bullet"/>
      <w:lvlText w:val="•"/>
      <w:lvlJc w:val="left"/>
      <w:pPr>
        <w:ind w:left="9269" w:hanging="567"/>
      </w:pPr>
      <w:rPr>
        <w:rFonts w:hint="default"/>
        <w:lang w:val="ru-RU" w:eastAsia="ru-RU" w:bidi="ru-RU"/>
      </w:rPr>
    </w:lvl>
  </w:abstractNum>
  <w:abstractNum w:abstractNumId="7" w15:restartNumberingAfterBreak="0">
    <w:nsid w:val="1DAF7C8F"/>
    <w:multiLevelType w:val="hybridMultilevel"/>
    <w:tmpl w:val="0D6E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02BAC"/>
    <w:multiLevelType w:val="multilevel"/>
    <w:tmpl w:val="78FA7F7A"/>
    <w:lvl w:ilvl="0">
      <w:start w:val="1"/>
      <w:numFmt w:val="decimal"/>
      <w:lvlText w:val="%1"/>
      <w:lvlJc w:val="left"/>
      <w:pPr>
        <w:ind w:left="1525" w:hanging="567"/>
      </w:pPr>
      <w:rPr>
        <w:rFonts w:hint="default"/>
        <w:lang w:val="ru-RU" w:eastAsia="ru-RU" w:bidi="ru-RU"/>
      </w:rPr>
    </w:lvl>
    <w:lvl w:ilvl="1">
      <w:start w:val="1"/>
      <w:numFmt w:val="decimal"/>
      <w:lvlText w:val="%1.%2."/>
      <w:lvlJc w:val="left"/>
      <w:pPr>
        <w:ind w:left="1525" w:hanging="567"/>
      </w:pPr>
      <w:rPr>
        <w:rFonts w:ascii="Times New Roman" w:eastAsia="Times New Roman" w:hAnsi="Times New Roman" w:cs="Times New Roman" w:hint="default"/>
        <w:color w:val="252525"/>
        <w:spacing w:val="-22"/>
        <w:w w:val="100"/>
        <w:sz w:val="18"/>
        <w:szCs w:val="18"/>
        <w:lang w:val="ru-RU" w:eastAsia="ru-RU" w:bidi="ru-RU"/>
      </w:rPr>
    </w:lvl>
    <w:lvl w:ilvl="2">
      <w:start w:val="5"/>
      <w:numFmt w:val="decimal"/>
      <w:lvlText w:val="%1.%2.%3."/>
      <w:lvlJc w:val="left"/>
      <w:pPr>
        <w:ind w:left="1525" w:hanging="567"/>
      </w:pPr>
      <w:rPr>
        <w:rFonts w:ascii="Times New Roman" w:eastAsia="Times New Roman" w:hAnsi="Times New Roman" w:cs="Times New Roman" w:hint="default"/>
        <w:b w:val="0"/>
        <w:color w:val="404040"/>
        <w:spacing w:val="0"/>
        <w:w w:val="100"/>
        <w:sz w:val="18"/>
        <w:szCs w:val="18"/>
        <w:lang w:val="ru-RU" w:eastAsia="ru-RU" w:bidi="ru-RU"/>
      </w:rPr>
    </w:lvl>
    <w:lvl w:ilvl="3">
      <w:numFmt w:val="bullet"/>
      <w:lvlText w:val="•"/>
      <w:lvlJc w:val="left"/>
      <w:pPr>
        <w:ind w:left="4467" w:hanging="567"/>
      </w:pPr>
      <w:rPr>
        <w:rFonts w:hint="default"/>
        <w:lang w:val="ru-RU" w:eastAsia="ru-RU" w:bidi="ru-RU"/>
      </w:rPr>
    </w:lvl>
    <w:lvl w:ilvl="4">
      <w:numFmt w:val="bullet"/>
      <w:lvlText w:val="•"/>
      <w:lvlJc w:val="left"/>
      <w:pPr>
        <w:ind w:left="5450" w:hanging="567"/>
      </w:pPr>
      <w:rPr>
        <w:rFonts w:hint="default"/>
        <w:lang w:val="ru-RU" w:eastAsia="ru-RU" w:bidi="ru-RU"/>
      </w:rPr>
    </w:lvl>
    <w:lvl w:ilvl="5">
      <w:numFmt w:val="bullet"/>
      <w:lvlText w:val="•"/>
      <w:lvlJc w:val="left"/>
      <w:pPr>
        <w:ind w:left="6433" w:hanging="567"/>
      </w:pPr>
      <w:rPr>
        <w:rFonts w:hint="default"/>
        <w:lang w:val="ru-RU" w:eastAsia="ru-RU" w:bidi="ru-RU"/>
      </w:rPr>
    </w:lvl>
    <w:lvl w:ilvl="6">
      <w:numFmt w:val="bullet"/>
      <w:lvlText w:val="•"/>
      <w:lvlJc w:val="left"/>
      <w:pPr>
        <w:ind w:left="7415" w:hanging="567"/>
      </w:pPr>
      <w:rPr>
        <w:rFonts w:hint="default"/>
        <w:lang w:val="ru-RU" w:eastAsia="ru-RU" w:bidi="ru-RU"/>
      </w:rPr>
    </w:lvl>
    <w:lvl w:ilvl="7">
      <w:numFmt w:val="bullet"/>
      <w:lvlText w:val="•"/>
      <w:lvlJc w:val="left"/>
      <w:pPr>
        <w:ind w:left="8398" w:hanging="567"/>
      </w:pPr>
      <w:rPr>
        <w:rFonts w:hint="default"/>
        <w:lang w:val="ru-RU" w:eastAsia="ru-RU" w:bidi="ru-RU"/>
      </w:rPr>
    </w:lvl>
    <w:lvl w:ilvl="8">
      <w:numFmt w:val="bullet"/>
      <w:lvlText w:val="•"/>
      <w:lvlJc w:val="left"/>
      <w:pPr>
        <w:ind w:left="9381" w:hanging="567"/>
      </w:pPr>
      <w:rPr>
        <w:rFonts w:hint="default"/>
        <w:lang w:val="ru-RU" w:eastAsia="ru-RU" w:bidi="ru-RU"/>
      </w:rPr>
    </w:lvl>
  </w:abstractNum>
  <w:abstractNum w:abstractNumId="9" w15:restartNumberingAfterBreak="0">
    <w:nsid w:val="27035DA0"/>
    <w:multiLevelType w:val="multilevel"/>
    <w:tmpl w:val="1C5C5DE8"/>
    <w:lvl w:ilvl="0">
      <w:start w:val="9"/>
      <w:numFmt w:val="decimal"/>
      <w:lvlText w:val="%1."/>
      <w:lvlJc w:val="left"/>
      <w:pPr>
        <w:ind w:left="360" w:hanging="360"/>
      </w:pPr>
      <w:rPr>
        <w:color w:val="auto"/>
      </w:rPr>
    </w:lvl>
    <w:lvl w:ilvl="1">
      <w:start w:val="3"/>
      <w:numFmt w:val="decimal"/>
      <w:lvlText w:val="%1.%2."/>
      <w:lvlJc w:val="left"/>
      <w:pPr>
        <w:ind w:left="1211" w:hanging="360"/>
      </w:pPr>
      <w:rPr>
        <w:color w:val="auto"/>
      </w:r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auto"/>
      </w:rPr>
    </w:lvl>
    <w:lvl w:ilvl="4">
      <w:start w:val="1"/>
      <w:numFmt w:val="decimal"/>
      <w:lvlText w:val="%1.%2.%3.%4.%5."/>
      <w:lvlJc w:val="left"/>
      <w:pPr>
        <w:ind w:left="4124" w:hanging="720"/>
      </w:pPr>
      <w:rPr>
        <w:color w:val="auto"/>
      </w:rPr>
    </w:lvl>
    <w:lvl w:ilvl="5">
      <w:start w:val="1"/>
      <w:numFmt w:val="decimal"/>
      <w:lvlText w:val="%1.%2.%3.%4.%5.%6."/>
      <w:lvlJc w:val="left"/>
      <w:pPr>
        <w:ind w:left="5335" w:hanging="1080"/>
      </w:pPr>
      <w:rPr>
        <w:color w:val="auto"/>
      </w:rPr>
    </w:lvl>
    <w:lvl w:ilvl="6">
      <w:start w:val="1"/>
      <w:numFmt w:val="decimal"/>
      <w:lvlText w:val="%1.%2.%3.%4.%5.%6.%7."/>
      <w:lvlJc w:val="left"/>
      <w:pPr>
        <w:ind w:left="6186" w:hanging="1080"/>
      </w:pPr>
      <w:rPr>
        <w:color w:val="auto"/>
      </w:rPr>
    </w:lvl>
    <w:lvl w:ilvl="7">
      <w:start w:val="1"/>
      <w:numFmt w:val="decimal"/>
      <w:lvlText w:val="%1.%2.%3.%4.%5.%6.%7.%8."/>
      <w:lvlJc w:val="left"/>
      <w:pPr>
        <w:ind w:left="7037" w:hanging="1080"/>
      </w:pPr>
      <w:rPr>
        <w:color w:val="auto"/>
      </w:rPr>
    </w:lvl>
    <w:lvl w:ilvl="8">
      <w:start w:val="1"/>
      <w:numFmt w:val="decimal"/>
      <w:lvlText w:val="%1.%2.%3.%4.%5.%6.%7.%8.%9."/>
      <w:lvlJc w:val="left"/>
      <w:pPr>
        <w:ind w:left="8248" w:hanging="1440"/>
      </w:pPr>
      <w:rPr>
        <w:color w:val="auto"/>
      </w:rPr>
    </w:lvl>
  </w:abstractNum>
  <w:abstractNum w:abstractNumId="10" w15:restartNumberingAfterBreak="0">
    <w:nsid w:val="27F10754"/>
    <w:multiLevelType w:val="hybridMultilevel"/>
    <w:tmpl w:val="D9B825C4"/>
    <w:lvl w:ilvl="0" w:tplc="FB1E59F0">
      <w:start w:val="1"/>
      <w:numFmt w:val="decimal"/>
      <w:lvlText w:val="%1."/>
      <w:lvlJc w:val="left"/>
      <w:pPr>
        <w:ind w:left="720"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D705A6"/>
    <w:multiLevelType w:val="multilevel"/>
    <w:tmpl w:val="CD1892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396"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594" w:hanging="1080"/>
      </w:pPr>
      <w:rPr>
        <w:rFonts w:hint="default"/>
      </w:rPr>
    </w:lvl>
    <w:lvl w:ilvl="7">
      <w:start w:val="1"/>
      <w:numFmt w:val="decimal"/>
      <w:lvlText w:val="%1.%2.%3.%4.%5.%6.%7.%8."/>
      <w:lvlJc w:val="left"/>
      <w:pPr>
        <w:ind w:left="4013" w:hanging="1080"/>
      </w:pPr>
      <w:rPr>
        <w:rFonts w:hint="default"/>
      </w:rPr>
    </w:lvl>
    <w:lvl w:ilvl="8">
      <w:start w:val="1"/>
      <w:numFmt w:val="decimal"/>
      <w:lvlText w:val="%1.%2.%3.%4.%5.%6.%7.%8.%9."/>
      <w:lvlJc w:val="left"/>
      <w:pPr>
        <w:ind w:left="4792" w:hanging="1440"/>
      </w:pPr>
      <w:rPr>
        <w:rFonts w:hint="default"/>
      </w:rPr>
    </w:lvl>
  </w:abstractNum>
  <w:abstractNum w:abstractNumId="12" w15:restartNumberingAfterBreak="0">
    <w:nsid w:val="2C097FF2"/>
    <w:multiLevelType w:val="multilevel"/>
    <w:tmpl w:val="6A22003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262626"/>
        <w:sz w:val="18"/>
        <w:szCs w:val="18"/>
      </w:rPr>
    </w:lvl>
    <w:lvl w:ilvl="2">
      <w:start w:val="1"/>
      <w:numFmt w:val="decimal"/>
      <w:isLgl/>
      <w:lvlText w:val="%1.%2.%3."/>
      <w:lvlJc w:val="left"/>
      <w:pPr>
        <w:ind w:left="1440" w:hanging="360"/>
      </w:pPr>
      <w:rPr>
        <w:rFonts w:hint="default"/>
        <w:b w:val="0"/>
        <w:i w:val="0"/>
        <w:color w:val="40404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3" w15:restartNumberingAfterBreak="0">
    <w:nsid w:val="307D7AF7"/>
    <w:multiLevelType w:val="multilevel"/>
    <w:tmpl w:val="0506F6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4" w15:restartNumberingAfterBreak="0">
    <w:nsid w:val="34363842"/>
    <w:multiLevelType w:val="multilevel"/>
    <w:tmpl w:val="BB3C80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36C60566"/>
    <w:multiLevelType w:val="multilevel"/>
    <w:tmpl w:val="EB9C596A"/>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sz w:val="18"/>
        <w:szCs w:val="18"/>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3A1C0C81"/>
    <w:multiLevelType w:val="hybridMultilevel"/>
    <w:tmpl w:val="FA24D114"/>
    <w:lvl w:ilvl="0" w:tplc="7616B73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3AE0561B"/>
    <w:multiLevelType w:val="multilevel"/>
    <w:tmpl w:val="C9160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F17580"/>
    <w:multiLevelType w:val="hybridMultilevel"/>
    <w:tmpl w:val="EA986328"/>
    <w:lvl w:ilvl="0" w:tplc="85CAF9CE">
      <w:numFmt w:val="bullet"/>
      <w:lvlText w:val="-"/>
      <w:lvlJc w:val="left"/>
      <w:pPr>
        <w:ind w:left="958" w:hanging="113"/>
      </w:pPr>
      <w:rPr>
        <w:rFonts w:ascii="Times New Roman" w:eastAsia="Times New Roman" w:hAnsi="Times New Roman" w:cs="Times New Roman" w:hint="default"/>
        <w:w w:val="99"/>
        <w:sz w:val="18"/>
        <w:szCs w:val="18"/>
        <w:lang w:val="ru-RU" w:eastAsia="ru-RU" w:bidi="ru-RU"/>
      </w:rPr>
    </w:lvl>
    <w:lvl w:ilvl="1" w:tplc="053E9BAA">
      <w:numFmt w:val="bullet"/>
      <w:lvlText w:val="•"/>
      <w:lvlJc w:val="left"/>
      <w:pPr>
        <w:ind w:left="1998" w:hanging="113"/>
      </w:pPr>
      <w:rPr>
        <w:rFonts w:hint="default"/>
        <w:lang w:val="ru-RU" w:eastAsia="ru-RU" w:bidi="ru-RU"/>
      </w:rPr>
    </w:lvl>
    <w:lvl w:ilvl="2" w:tplc="639E4130">
      <w:numFmt w:val="bullet"/>
      <w:lvlText w:val="•"/>
      <w:lvlJc w:val="left"/>
      <w:pPr>
        <w:ind w:left="3037" w:hanging="113"/>
      </w:pPr>
      <w:rPr>
        <w:rFonts w:hint="default"/>
        <w:lang w:val="ru-RU" w:eastAsia="ru-RU" w:bidi="ru-RU"/>
      </w:rPr>
    </w:lvl>
    <w:lvl w:ilvl="3" w:tplc="5964C860">
      <w:numFmt w:val="bullet"/>
      <w:lvlText w:val="•"/>
      <w:lvlJc w:val="left"/>
      <w:pPr>
        <w:ind w:left="4075" w:hanging="113"/>
      </w:pPr>
      <w:rPr>
        <w:rFonts w:hint="default"/>
        <w:lang w:val="ru-RU" w:eastAsia="ru-RU" w:bidi="ru-RU"/>
      </w:rPr>
    </w:lvl>
    <w:lvl w:ilvl="4" w:tplc="8376DF2A">
      <w:numFmt w:val="bullet"/>
      <w:lvlText w:val="•"/>
      <w:lvlJc w:val="left"/>
      <w:pPr>
        <w:ind w:left="5114" w:hanging="113"/>
      </w:pPr>
      <w:rPr>
        <w:rFonts w:hint="default"/>
        <w:lang w:val="ru-RU" w:eastAsia="ru-RU" w:bidi="ru-RU"/>
      </w:rPr>
    </w:lvl>
    <w:lvl w:ilvl="5" w:tplc="03CC24E8">
      <w:numFmt w:val="bullet"/>
      <w:lvlText w:val="•"/>
      <w:lvlJc w:val="left"/>
      <w:pPr>
        <w:ind w:left="6153" w:hanging="113"/>
      </w:pPr>
      <w:rPr>
        <w:rFonts w:hint="default"/>
        <w:lang w:val="ru-RU" w:eastAsia="ru-RU" w:bidi="ru-RU"/>
      </w:rPr>
    </w:lvl>
    <w:lvl w:ilvl="6" w:tplc="50543E70">
      <w:numFmt w:val="bullet"/>
      <w:lvlText w:val="•"/>
      <w:lvlJc w:val="left"/>
      <w:pPr>
        <w:ind w:left="7191" w:hanging="113"/>
      </w:pPr>
      <w:rPr>
        <w:rFonts w:hint="default"/>
        <w:lang w:val="ru-RU" w:eastAsia="ru-RU" w:bidi="ru-RU"/>
      </w:rPr>
    </w:lvl>
    <w:lvl w:ilvl="7" w:tplc="BE60FF40">
      <w:numFmt w:val="bullet"/>
      <w:lvlText w:val="•"/>
      <w:lvlJc w:val="left"/>
      <w:pPr>
        <w:ind w:left="8230" w:hanging="113"/>
      </w:pPr>
      <w:rPr>
        <w:rFonts w:hint="default"/>
        <w:lang w:val="ru-RU" w:eastAsia="ru-RU" w:bidi="ru-RU"/>
      </w:rPr>
    </w:lvl>
    <w:lvl w:ilvl="8" w:tplc="DAA47AC2">
      <w:numFmt w:val="bullet"/>
      <w:lvlText w:val="•"/>
      <w:lvlJc w:val="left"/>
      <w:pPr>
        <w:ind w:left="9269" w:hanging="113"/>
      </w:pPr>
      <w:rPr>
        <w:rFonts w:hint="default"/>
        <w:lang w:val="ru-RU" w:eastAsia="ru-RU" w:bidi="ru-RU"/>
      </w:rPr>
    </w:lvl>
  </w:abstractNum>
  <w:abstractNum w:abstractNumId="19" w15:restartNumberingAfterBreak="0">
    <w:nsid w:val="402A4063"/>
    <w:multiLevelType w:val="multilevel"/>
    <w:tmpl w:val="259E8166"/>
    <w:lvl w:ilvl="0">
      <w:start w:val="1"/>
      <w:numFmt w:val="decimal"/>
      <w:lvlText w:val="%1"/>
      <w:lvlJc w:val="left"/>
      <w:pPr>
        <w:ind w:left="1525" w:hanging="567"/>
      </w:pPr>
      <w:rPr>
        <w:rFonts w:hint="default"/>
        <w:lang w:val="ru-RU" w:eastAsia="ru-RU" w:bidi="ru-RU"/>
      </w:rPr>
    </w:lvl>
    <w:lvl w:ilvl="1">
      <w:start w:val="1"/>
      <w:numFmt w:val="decimal"/>
      <w:lvlText w:val="%1.%2."/>
      <w:lvlJc w:val="left"/>
      <w:pPr>
        <w:ind w:left="1525" w:hanging="567"/>
      </w:pPr>
      <w:rPr>
        <w:rFonts w:ascii="Times New Roman" w:eastAsia="Times New Roman" w:hAnsi="Times New Roman" w:cs="Times New Roman" w:hint="default"/>
        <w:color w:val="252525"/>
        <w:spacing w:val="0"/>
        <w:w w:val="100"/>
        <w:sz w:val="18"/>
        <w:szCs w:val="18"/>
        <w:lang w:val="ru-RU" w:eastAsia="ru-RU" w:bidi="ru-RU"/>
      </w:rPr>
    </w:lvl>
    <w:lvl w:ilvl="2">
      <w:start w:val="1"/>
      <w:numFmt w:val="decimal"/>
      <w:lvlText w:val="%1.%2.%3."/>
      <w:lvlJc w:val="left"/>
      <w:pPr>
        <w:ind w:left="1525" w:hanging="567"/>
      </w:pPr>
      <w:rPr>
        <w:rFonts w:ascii="Times New Roman" w:eastAsia="Times New Roman" w:hAnsi="Times New Roman" w:cs="Times New Roman" w:hint="default"/>
        <w:b w:val="0"/>
        <w:color w:val="404040"/>
        <w:spacing w:val="0"/>
        <w:w w:val="100"/>
        <w:sz w:val="18"/>
        <w:szCs w:val="18"/>
        <w:lang w:val="ru-RU" w:eastAsia="ru-RU" w:bidi="ru-RU"/>
      </w:rPr>
    </w:lvl>
    <w:lvl w:ilvl="3">
      <w:numFmt w:val="bullet"/>
      <w:lvlText w:val="•"/>
      <w:lvlJc w:val="left"/>
      <w:pPr>
        <w:ind w:left="4467" w:hanging="567"/>
      </w:pPr>
      <w:rPr>
        <w:rFonts w:hint="default"/>
        <w:lang w:val="ru-RU" w:eastAsia="ru-RU" w:bidi="ru-RU"/>
      </w:rPr>
    </w:lvl>
    <w:lvl w:ilvl="4">
      <w:numFmt w:val="bullet"/>
      <w:lvlText w:val="•"/>
      <w:lvlJc w:val="left"/>
      <w:pPr>
        <w:ind w:left="5450" w:hanging="567"/>
      </w:pPr>
      <w:rPr>
        <w:rFonts w:hint="default"/>
        <w:lang w:val="ru-RU" w:eastAsia="ru-RU" w:bidi="ru-RU"/>
      </w:rPr>
    </w:lvl>
    <w:lvl w:ilvl="5">
      <w:numFmt w:val="bullet"/>
      <w:lvlText w:val="•"/>
      <w:lvlJc w:val="left"/>
      <w:pPr>
        <w:ind w:left="6433" w:hanging="567"/>
      </w:pPr>
      <w:rPr>
        <w:rFonts w:hint="default"/>
        <w:lang w:val="ru-RU" w:eastAsia="ru-RU" w:bidi="ru-RU"/>
      </w:rPr>
    </w:lvl>
    <w:lvl w:ilvl="6">
      <w:numFmt w:val="bullet"/>
      <w:lvlText w:val="•"/>
      <w:lvlJc w:val="left"/>
      <w:pPr>
        <w:ind w:left="7415" w:hanging="567"/>
      </w:pPr>
      <w:rPr>
        <w:rFonts w:hint="default"/>
        <w:lang w:val="ru-RU" w:eastAsia="ru-RU" w:bidi="ru-RU"/>
      </w:rPr>
    </w:lvl>
    <w:lvl w:ilvl="7">
      <w:numFmt w:val="bullet"/>
      <w:lvlText w:val="•"/>
      <w:lvlJc w:val="left"/>
      <w:pPr>
        <w:ind w:left="8398" w:hanging="567"/>
      </w:pPr>
      <w:rPr>
        <w:rFonts w:hint="default"/>
        <w:lang w:val="ru-RU" w:eastAsia="ru-RU" w:bidi="ru-RU"/>
      </w:rPr>
    </w:lvl>
    <w:lvl w:ilvl="8">
      <w:numFmt w:val="bullet"/>
      <w:lvlText w:val="•"/>
      <w:lvlJc w:val="left"/>
      <w:pPr>
        <w:ind w:left="9381" w:hanging="567"/>
      </w:pPr>
      <w:rPr>
        <w:rFonts w:hint="default"/>
        <w:lang w:val="ru-RU" w:eastAsia="ru-RU" w:bidi="ru-RU"/>
      </w:rPr>
    </w:lvl>
  </w:abstractNum>
  <w:abstractNum w:abstractNumId="20" w15:restartNumberingAfterBreak="0">
    <w:nsid w:val="4B473A11"/>
    <w:multiLevelType w:val="multilevel"/>
    <w:tmpl w:val="006445B4"/>
    <w:lvl w:ilvl="0">
      <w:start w:val="1"/>
      <w:numFmt w:val="decimal"/>
      <w:lvlText w:val="%1."/>
      <w:lvlJc w:val="left"/>
      <w:pPr>
        <w:ind w:left="1678" w:hanging="360"/>
        <w:jc w:val="right"/>
      </w:pPr>
      <w:rPr>
        <w:rFonts w:ascii="Times New Roman" w:eastAsia="Times New Roman" w:hAnsi="Times New Roman" w:cs="Times New Roman" w:hint="default"/>
        <w:b/>
        <w:bCs/>
        <w:spacing w:val="-1"/>
        <w:w w:val="100"/>
        <w:sz w:val="18"/>
        <w:szCs w:val="18"/>
        <w:lang w:val="ru-RU" w:eastAsia="ru-RU" w:bidi="ru-RU"/>
      </w:rPr>
    </w:lvl>
    <w:lvl w:ilvl="1">
      <w:start w:val="1"/>
      <w:numFmt w:val="decimal"/>
      <w:lvlText w:val="%1.%2."/>
      <w:lvlJc w:val="left"/>
      <w:pPr>
        <w:ind w:left="851" w:hanging="567"/>
      </w:pPr>
      <w:rPr>
        <w:rFonts w:ascii="Times New Roman" w:eastAsia="Times New Roman" w:hAnsi="Times New Roman" w:cs="Times New Roman" w:hint="default"/>
        <w:b w:val="0"/>
        <w:color w:val="auto"/>
        <w:spacing w:val="0"/>
        <w:w w:val="100"/>
        <w:sz w:val="18"/>
        <w:szCs w:val="18"/>
        <w:lang w:val="ru-RU" w:eastAsia="ru-RU" w:bidi="ru-RU"/>
      </w:rPr>
    </w:lvl>
    <w:lvl w:ilvl="2">
      <w:start w:val="1"/>
      <w:numFmt w:val="decimal"/>
      <w:lvlText w:val="%1.%2.%3."/>
      <w:lvlJc w:val="left"/>
      <w:pPr>
        <w:ind w:left="1525" w:hanging="567"/>
      </w:pPr>
      <w:rPr>
        <w:rFonts w:hint="default"/>
        <w:b w:val="0"/>
        <w:spacing w:val="0"/>
        <w:w w:val="100"/>
        <w:lang w:val="ru-RU" w:eastAsia="ru-RU" w:bidi="ru-RU"/>
      </w:rPr>
    </w:lvl>
    <w:lvl w:ilvl="3">
      <w:start w:val="1"/>
      <w:numFmt w:val="decimal"/>
      <w:lvlText w:val="%1.%2.%3.%4."/>
      <w:lvlJc w:val="left"/>
      <w:pPr>
        <w:ind w:left="958" w:hanging="567"/>
      </w:pPr>
      <w:rPr>
        <w:rFonts w:ascii="Times New Roman" w:eastAsia="Times New Roman" w:hAnsi="Times New Roman" w:cs="Times New Roman" w:hint="default"/>
        <w:spacing w:val="-2"/>
        <w:w w:val="100"/>
        <w:sz w:val="18"/>
        <w:szCs w:val="18"/>
        <w:lang w:val="ru-RU" w:eastAsia="ru-RU" w:bidi="ru-RU"/>
      </w:rPr>
    </w:lvl>
    <w:lvl w:ilvl="4">
      <w:numFmt w:val="bullet"/>
      <w:lvlText w:val="•"/>
      <w:lvlJc w:val="left"/>
      <w:pPr>
        <w:ind w:left="4096" w:hanging="567"/>
      </w:pPr>
      <w:rPr>
        <w:rFonts w:hint="default"/>
        <w:lang w:val="ru-RU" w:eastAsia="ru-RU" w:bidi="ru-RU"/>
      </w:rPr>
    </w:lvl>
    <w:lvl w:ilvl="5">
      <w:numFmt w:val="bullet"/>
      <w:lvlText w:val="•"/>
      <w:lvlJc w:val="left"/>
      <w:pPr>
        <w:ind w:left="5304" w:hanging="567"/>
      </w:pPr>
      <w:rPr>
        <w:rFonts w:hint="default"/>
        <w:lang w:val="ru-RU" w:eastAsia="ru-RU" w:bidi="ru-RU"/>
      </w:rPr>
    </w:lvl>
    <w:lvl w:ilvl="6">
      <w:numFmt w:val="bullet"/>
      <w:lvlText w:val="•"/>
      <w:lvlJc w:val="left"/>
      <w:pPr>
        <w:ind w:left="6513" w:hanging="567"/>
      </w:pPr>
      <w:rPr>
        <w:rFonts w:hint="default"/>
        <w:lang w:val="ru-RU" w:eastAsia="ru-RU" w:bidi="ru-RU"/>
      </w:rPr>
    </w:lvl>
    <w:lvl w:ilvl="7">
      <w:numFmt w:val="bullet"/>
      <w:lvlText w:val="•"/>
      <w:lvlJc w:val="left"/>
      <w:pPr>
        <w:ind w:left="7721" w:hanging="567"/>
      </w:pPr>
      <w:rPr>
        <w:rFonts w:hint="default"/>
        <w:lang w:val="ru-RU" w:eastAsia="ru-RU" w:bidi="ru-RU"/>
      </w:rPr>
    </w:lvl>
    <w:lvl w:ilvl="8">
      <w:numFmt w:val="bullet"/>
      <w:lvlText w:val="•"/>
      <w:lvlJc w:val="left"/>
      <w:pPr>
        <w:ind w:left="8929" w:hanging="567"/>
      </w:pPr>
      <w:rPr>
        <w:rFonts w:hint="default"/>
        <w:lang w:val="ru-RU" w:eastAsia="ru-RU" w:bidi="ru-RU"/>
      </w:rPr>
    </w:lvl>
  </w:abstractNum>
  <w:abstractNum w:abstractNumId="21" w15:restartNumberingAfterBreak="0">
    <w:nsid w:val="4E542E98"/>
    <w:multiLevelType w:val="hybridMultilevel"/>
    <w:tmpl w:val="737E0A06"/>
    <w:lvl w:ilvl="0" w:tplc="007004BC">
      <w:start w:val="1"/>
      <w:numFmt w:val="decimal"/>
      <w:lvlText w:val="%1."/>
      <w:lvlJc w:val="left"/>
      <w:pPr>
        <w:ind w:left="1678" w:hanging="360"/>
      </w:pPr>
      <w:rPr>
        <w:rFonts w:ascii="Times New Roman" w:eastAsia="Times New Roman" w:hAnsi="Times New Roman" w:cs="Times New Roman" w:hint="default"/>
        <w:spacing w:val="-23"/>
        <w:w w:val="100"/>
        <w:sz w:val="18"/>
        <w:szCs w:val="18"/>
        <w:lang w:val="ru-RU" w:eastAsia="ru-RU" w:bidi="ru-RU"/>
      </w:rPr>
    </w:lvl>
    <w:lvl w:ilvl="1" w:tplc="FCCE1EDC">
      <w:numFmt w:val="bullet"/>
      <w:lvlText w:val="•"/>
      <w:lvlJc w:val="left"/>
      <w:pPr>
        <w:ind w:left="2646" w:hanging="360"/>
      </w:pPr>
      <w:rPr>
        <w:rFonts w:hint="default"/>
        <w:lang w:val="ru-RU" w:eastAsia="ru-RU" w:bidi="ru-RU"/>
      </w:rPr>
    </w:lvl>
    <w:lvl w:ilvl="2" w:tplc="2E5C0A34">
      <w:numFmt w:val="bullet"/>
      <w:lvlText w:val="•"/>
      <w:lvlJc w:val="left"/>
      <w:pPr>
        <w:ind w:left="3613" w:hanging="360"/>
      </w:pPr>
      <w:rPr>
        <w:rFonts w:hint="default"/>
        <w:lang w:val="ru-RU" w:eastAsia="ru-RU" w:bidi="ru-RU"/>
      </w:rPr>
    </w:lvl>
    <w:lvl w:ilvl="3" w:tplc="BFF6EB4A">
      <w:numFmt w:val="bullet"/>
      <w:lvlText w:val="•"/>
      <w:lvlJc w:val="left"/>
      <w:pPr>
        <w:ind w:left="4579" w:hanging="360"/>
      </w:pPr>
      <w:rPr>
        <w:rFonts w:hint="default"/>
        <w:lang w:val="ru-RU" w:eastAsia="ru-RU" w:bidi="ru-RU"/>
      </w:rPr>
    </w:lvl>
    <w:lvl w:ilvl="4" w:tplc="31CAA23A">
      <w:numFmt w:val="bullet"/>
      <w:lvlText w:val="•"/>
      <w:lvlJc w:val="left"/>
      <w:pPr>
        <w:ind w:left="5546" w:hanging="360"/>
      </w:pPr>
      <w:rPr>
        <w:rFonts w:hint="default"/>
        <w:lang w:val="ru-RU" w:eastAsia="ru-RU" w:bidi="ru-RU"/>
      </w:rPr>
    </w:lvl>
    <w:lvl w:ilvl="5" w:tplc="0BC84E74">
      <w:numFmt w:val="bullet"/>
      <w:lvlText w:val="•"/>
      <w:lvlJc w:val="left"/>
      <w:pPr>
        <w:ind w:left="6513" w:hanging="360"/>
      </w:pPr>
      <w:rPr>
        <w:rFonts w:hint="default"/>
        <w:lang w:val="ru-RU" w:eastAsia="ru-RU" w:bidi="ru-RU"/>
      </w:rPr>
    </w:lvl>
    <w:lvl w:ilvl="6" w:tplc="4DE839FE">
      <w:numFmt w:val="bullet"/>
      <w:lvlText w:val="•"/>
      <w:lvlJc w:val="left"/>
      <w:pPr>
        <w:ind w:left="7479" w:hanging="360"/>
      </w:pPr>
      <w:rPr>
        <w:rFonts w:hint="default"/>
        <w:lang w:val="ru-RU" w:eastAsia="ru-RU" w:bidi="ru-RU"/>
      </w:rPr>
    </w:lvl>
    <w:lvl w:ilvl="7" w:tplc="2864E4F6">
      <w:numFmt w:val="bullet"/>
      <w:lvlText w:val="•"/>
      <w:lvlJc w:val="left"/>
      <w:pPr>
        <w:ind w:left="8446" w:hanging="360"/>
      </w:pPr>
      <w:rPr>
        <w:rFonts w:hint="default"/>
        <w:lang w:val="ru-RU" w:eastAsia="ru-RU" w:bidi="ru-RU"/>
      </w:rPr>
    </w:lvl>
    <w:lvl w:ilvl="8" w:tplc="61E873FC">
      <w:numFmt w:val="bullet"/>
      <w:lvlText w:val="•"/>
      <w:lvlJc w:val="left"/>
      <w:pPr>
        <w:ind w:left="9413" w:hanging="360"/>
      </w:pPr>
      <w:rPr>
        <w:rFonts w:hint="default"/>
        <w:lang w:val="ru-RU" w:eastAsia="ru-RU" w:bidi="ru-RU"/>
      </w:rPr>
    </w:lvl>
  </w:abstractNum>
  <w:abstractNum w:abstractNumId="22" w15:restartNumberingAfterBreak="0">
    <w:nsid w:val="579E0204"/>
    <w:multiLevelType w:val="multilevel"/>
    <w:tmpl w:val="EB70B414"/>
    <w:lvl w:ilvl="0">
      <w:start w:val="3"/>
      <w:numFmt w:val="decimal"/>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3E6C3E"/>
    <w:multiLevelType w:val="multilevel"/>
    <w:tmpl w:val="006445B4"/>
    <w:lvl w:ilvl="0">
      <w:start w:val="1"/>
      <w:numFmt w:val="decimal"/>
      <w:lvlText w:val="%1."/>
      <w:lvlJc w:val="left"/>
      <w:pPr>
        <w:ind w:left="1678" w:hanging="360"/>
        <w:jc w:val="right"/>
      </w:pPr>
      <w:rPr>
        <w:rFonts w:ascii="Times New Roman" w:eastAsia="Times New Roman" w:hAnsi="Times New Roman" w:cs="Times New Roman" w:hint="default"/>
        <w:b/>
        <w:bCs/>
        <w:spacing w:val="-1"/>
        <w:w w:val="100"/>
        <w:sz w:val="18"/>
        <w:szCs w:val="18"/>
        <w:lang w:val="ru-RU" w:eastAsia="ru-RU" w:bidi="ru-RU"/>
      </w:rPr>
    </w:lvl>
    <w:lvl w:ilvl="1">
      <w:start w:val="1"/>
      <w:numFmt w:val="decimal"/>
      <w:lvlText w:val="%1.%2."/>
      <w:lvlJc w:val="left"/>
      <w:pPr>
        <w:ind w:left="993" w:hanging="567"/>
      </w:pPr>
      <w:rPr>
        <w:rFonts w:ascii="Times New Roman" w:eastAsia="Times New Roman" w:hAnsi="Times New Roman" w:cs="Times New Roman" w:hint="default"/>
        <w:b w:val="0"/>
        <w:color w:val="auto"/>
        <w:spacing w:val="0"/>
        <w:w w:val="100"/>
        <w:sz w:val="18"/>
        <w:szCs w:val="18"/>
        <w:lang w:val="ru-RU" w:eastAsia="ru-RU" w:bidi="ru-RU"/>
      </w:rPr>
    </w:lvl>
    <w:lvl w:ilvl="2">
      <w:start w:val="1"/>
      <w:numFmt w:val="decimal"/>
      <w:lvlText w:val="%1.%2.%3."/>
      <w:lvlJc w:val="left"/>
      <w:pPr>
        <w:ind w:left="1418" w:hanging="567"/>
      </w:pPr>
      <w:rPr>
        <w:rFonts w:hint="default"/>
        <w:b w:val="0"/>
        <w:spacing w:val="0"/>
        <w:w w:val="100"/>
        <w:lang w:val="ru-RU" w:eastAsia="ru-RU" w:bidi="ru-RU"/>
      </w:rPr>
    </w:lvl>
    <w:lvl w:ilvl="3">
      <w:start w:val="1"/>
      <w:numFmt w:val="decimal"/>
      <w:lvlText w:val="%1.%2.%3.%4."/>
      <w:lvlJc w:val="left"/>
      <w:pPr>
        <w:ind w:left="958" w:hanging="567"/>
      </w:pPr>
      <w:rPr>
        <w:rFonts w:ascii="Times New Roman" w:eastAsia="Times New Roman" w:hAnsi="Times New Roman" w:cs="Times New Roman" w:hint="default"/>
        <w:spacing w:val="-2"/>
        <w:w w:val="100"/>
        <w:sz w:val="18"/>
        <w:szCs w:val="18"/>
        <w:lang w:val="ru-RU" w:eastAsia="ru-RU" w:bidi="ru-RU"/>
      </w:rPr>
    </w:lvl>
    <w:lvl w:ilvl="4">
      <w:numFmt w:val="bullet"/>
      <w:lvlText w:val="•"/>
      <w:lvlJc w:val="left"/>
      <w:pPr>
        <w:ind w:left="4096" w:hanging="567"/>
      </w:pPr>
      <w:rPr>
        <w:rFonts w:hint="default"/>
        <w:lang w:val="ru-RU" w:eastAsia="ru-RU" w:bidi="ru-RU"/>
      </w:rPr>
    </w:lvl>
    <w:lvl w:ilvl="5">
      <w:numFmt w:val="bullet"/>
      <w:lvlText w:val="•"/>
      <w:lvlJc w:val="left"/>
      <w:pPr>
        <w:ind w:left="5304" w:hanging="567"/>
      </w:pPr>
      <w:rPr>
        <w:rFonts w:hint="default"/>
        <w:lang w:val="ru-RU" w:eastAsia="ru-RU" w:bidi="ru-RU"/>
      </w:rPr>
    </w:lvl>
    <w:lvl w:ilvl="6">
      <w:numFmt w:val="bullet"/>
      <w:lvlText w:val="•"/>
      <w:lvlJc w:val="left"/>
      <w:pPr>
        <w:ind w:left="6513" w:hanging="567"/>
      </w:pPr>
      <w:rPr>
        <w:rFonts w:hint="default"/>
        <w:lang w:val="ru-RU" w:eastAsia="ru-RU" w:bidi="ru-RU"/>
      </w:rPr>
    </w:lvl>
    <w:lvl w:ilvl="7">
      <w:numFmt w:val="bullet"/>
      <w:lvlText w:val="•"/>
      <w:lvlJc w:val="left"/>
      <w:pPr>
        <w:ind w:left="7721" w:hanging="567"/>
      </w:pPr>
      <w:rPr>
        <w:rFonts w:hint="default"/>
        <w:lang w:val="ru-RU" w:eastAsia="ru-RU" w:bidi="ru-RU"/>
      </w:rPr>
    </w:lvl>
    <w:lvl w:ilvl="8">
      <w:numFmt w:val="bullet"/>
      <w:lvlText w:val="•"/>
      <w:lvlJc w:val="left"/>
      <w:pPr>
        <w:ind w:left="8929" w:hanging="567"/>
      </w:pPr>
      <w:rPr>
        <w:rFonts w:hint="default"/>
        <w:lang w:val="ru-RU" w:eastAsia="ru-RU" w:bidi="ru-RU"/>
      </w:rPr>
    </w:lvl>
  </w:abstractNum>
  <w:abstractNum w:abstractNumId="24" w15:restartNumberingAfterBreak="0">
    <w:nsid w:val="63D93F7A"/>
    <w:multiLevelType w:val="hybridMultilevel"/>
    <w:tmpl w:val="E5FEF8C4"/>
    <w:lvl w:ilvl="0" w:tplc="2E4EF4C4">
      <w:numFmt w:val="bullet"/>
      <w:lvlText w:val="–"/>
      <w:lvlJc w:val="left"/>
      <w:pPr>
        <w:ind w:left="958" w:hanging="149"/>
      </w:pPr>
      <w:rPr>
        <w:rFonts w:ascii="Times New Roman" w:eastAsia="Times New Roman" w:hAnsi="Times New Roman" w:cs="Times New Roman" w:hint="default"/>
        <w:w w:val="100"/>
        <w:sz w:val="18"/>
        <w:szCs w:val="18"/>
        <w:lang w:val="ru-RU" w:eastAsia="ru-RU" w:bidi="ru-RU"/>
      </w:rPr>
    </w:lvl>
    <w:lvl w:ilvl="1" w:tplc="ABB82FC0">
      <w:numFmt w:val="bullet"/>
      <w:lvlText w:val="•"/>
      <w:lvlJc w:val="left"/>
      <w:pPr>
        <w:ind w:left="1998" w:hanging="149"/>
      </w:pPr>
      <w:rPr>
        <w:rFonts w:hint="default"/>
        <w:lang w:val="ru-RU" w:eastAsia="ru-RU" w:bidi="ru-RU"/>
      </w:rPr>
    </w:lvl>
    <w:lvl w:ilvl="2" w:tplc="2F344E74">
      <w:numFmt w:val="bullet"/>
      <w:lvlText w:val="•"/>
      <w:lvlJc w:val="left"/>
      <w:pPr>
        <w:ind w:left="3037" w:hanging="149"/>
      </w:pPr>
      <w:rPr>
        <w:rFonts w:hint="default"/>
        <w:lang w:val="ru-RU" w:eastAsia="ru-RU" w:bidi="ru-RU"/>
      </w:rPr>
    </w:lvl>
    <w:lvl w:ilvl="3" w:tplc="40CC2594">
      <w:numFmt w:val="bullet"/>
      <w:lvlText w:val="•"/>
      <w:lvlJc w:val="left"/>
      <w:pPr>
        <w:ind w:left="4075" w:hanging="149"/>
      </w:pPr>
      <w:rPr>
        <w:rFonts w:hint="default"/>
        <w:lang w:val="ru-RU" w:eastAsia="ru-RU" w:bidi="ru-RU"/>
      </w:rPr>
    </w:lvl>
    <w:lvl w:ilvl="4" w:tplc="E6DE6428">
      <w:numFmt w:val="bullet"/>
      <w:lvlText w:val="•"/>
      <w:lvlJc w:val="left"/>
      <w:pPr>
        <w:ind w:left="5114" w:hanging="149"/>
      </w:pPr>
      <w:rPr>
        <w:rFonts w:hint="default"/>
        <w:lang w:val="ru-RU" w:eastAsia="ru-RU" w:bidi="ru-RU"/>
      </w:rPr>
    </w:lvl>
    <w:lvl w:ilvl="5" w:tplc="AE186E50">
      <w:numFmt w:val="bullet"/>
      <w:lvlText w:val="•"/>
      <w:lvlJc w:val="left"/>
      <w:pPr>
        <w:ind w:left="6153" w:hanging="149"/>
      </w:pPr>
      <w:rPr>
        <w:rFonts w:hint="default"/>
        <w:lang w:val="ru-RU" w:eastAsia="ru-RU" w:bidi="ru-RU"/>
      </w:rPr>
    </w:lvl>
    <w:lvl w:ilvl="6" w:tplc="9020A2CE">
      <w:numFmt w:val="bullet"/>
      <w:lvlText w:val="•"/>
      <w:lvlJc w:val="left"/>
      <w:pPr>
        <w:ind w:left="7191" w:hanging="149"/>
      </w:pPr>
      <w:rPr>
        <w:rFonts w:hint="default"/>
        <w:lang w:val="ru-RU" w:eastAsia="ru-RU" w:bidi="ru-RU"/>
      </w:rPr>
    </w:lvl>
    <w:lvl w:ilvl="7" w:tplc="33BAB486">
      <w:numFmt w:val="bullet"/>
      <w:lvlText w:val="•"/>
      <w:lvlJc w:val="left"/>
      <w:pPr>
        <w:ind w:left="8230" w:hanging="149"/>
      </w:pPr>
      <w:rPr>
        <w:rFonts w:hint="default"/>
        <w:lang w:val="ru-RU" w:eastAsia="ru-RU" w:bidi="ru-RU"/>
      </w:rPr>
    </w:lvl>
    <w:lvl w:ilvl="8" w:tplc="1D0E283C">
      <w:numFmt w:val="bullet"/>
      <w:lvlText w:val="•"/>
      <w:lvlJc w:val="left"/>
      <w:pPr>
        <w:ind w:left="9269" w:hanging="149"/>
      </w:pPr>
      <w:rPr>
        <w:rFonts w:hint="default"/>
        <w:lang w:val="ru-RU" w:eastAsia="ru-RU" w:bidi="ru-RU"/>
      </w:rPr>
    </w:lvl>
  </w:abstractNum>
  <w:abstractNum w:abstractNumId="25" w15:restartNumberingAfterBreak="0">
    <w:nsid w:val="68A43942"/>
    <w:multiLevelType w:val="multilevel"/>
    <w:tmpl w:val="AC3C0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9E20AE"/>
    <w:multiLevelType w:val="multilevel"/>
    <w:tmpl w:val="DDEEACF6"/>
    <w:lvl w:ilvl="0">
      <w:start w:val="1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BA7730"/>
    <w:multiLevelType w:val="multilevel"/>
    <w:tmpl w:val="84B45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230BFD"/>
    <w:multiLevelType w:val="multilevel"/>
    <w:tmpl w:val="16E0FDA4"/>
    <w:lvl w:ilvl="0">
      <w:start w:val="1"/>
      <w:numFmt w:val="decimal"/>
      <w:lvlText w:val="%1."/>
      <w:lvlJc w:val="left"/>
      <w:pPr>
        <w:ind w:left="405" w:hanging="405"/>
      </w:pPr>
      <w:rPr>
        <w:b/>
        <w:i/>
      </w:rPr>
    </w:lvl>
    <w:lvl w:ilvl="1">
      <w:start w:val="1"/>
      <w:numFmt w:val="decimal"/>
      <w:lvlText w:val="%1.%2."/>
      <w:lvlJc w:val="left"/>
      <w:pPr>
        <w:ind w:left="405" w:hanging="405"/>
      </w:pPr>
      <w:rPr>
        <w:b/>
        <w:i/>
      </w:rPr>
    </w:lvl>
    <w:lvl w:ilvl="2">
      <w:start w:val="5"/>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720" w:hanging="72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080" w:hanging="1080"/>
      </w:pPr>
      <w:rPr>
        <w:b/>
        <w:i/>
      </w:rPr>
    </w:lvl>
    <w:lvl w:ilvl="8">
      <w:start w:val="1"/>
      <w:numFmt w:val="decimal"/>
      <w:lvlText w:val="%1.%2.%3.%4.%5.%6.%7.%8.%9."/>
      <w:lvlJc w:val="left"/>
      <w:pPr>
        <w:ind w:left="1440" w:hanging="1440"/>
      </w:pPr>
      <w:rPr>
        <w:b/>
        <w:i/>
      </w:rPr>
    </w:lvl>
  </w:abstractNum>
  <w:abstractNum w:abstractNumId="29" w15:restartNumberingAfterBreak="0">
    <w:nsid w:val="70CB5B01"/>
    <w:multiLevelType w:val="multilevel"/>
    <w:tmpl w:val="113811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034D2"/>
    <w:multiLevelType w:val="multilevel"/>
    <w:tmpl w:val="283C0AB8"/>
    <w:lvl w:ilvl="0">
      <w:start w:val="3"/>
      <w:numFmt w:val="decimal"/>
      <w:lvlText w:val="%1"/>
      <w:lvlJc w:val="left"/>
      <w:pPr>
        <w:ind w:left="360" w:hanging="360"/>
      </w:pPr>
      <w:rPr>
        <w:rFonts w:eastAsia="Times New Roman" w:hint="default"/>
        <w:color w:val="auto"/>
      </w:rPr>
    </w:lvl>
    <w:lvl w:ilvl="1">
      <w:start w:val="7"/>
      <w:numFmt w:val="decimal"/>
      <w:lvlText w:val="%1.%2"/>
      <w:lvlJc w:val="left"/>
      <w:pPr>
        <w:ind w:left="573" w:hanging="360"/>
      </w:pPr>
      <w:rPr>
        <w:rFonts w:eastAsia="Times New Roman" w:hint="default"/>
        <w:color w:val="auto"/>
      </w:rPr>
    </w:lvl>
    <w:lvl w:ilvl="2">
      <w:start w:val="5"/>
      <w:numFmt w:val="decimal"/>
      <w:lvlText w:val="%1.%2.%3"/>
      <w:lvlJc w:val="left"/>
      <w:pPr>
        <w:ind w:left="786" w:hanging="360"/>
      </w:pPr>
      <w:rPr>
        <w:rFonts w:eastAsia="Times New Roman" w:hint="default"/>
        <w:color w:val="auto"/>
      </w:rPr>
    </w:lvl>
    <w:lvl w:ilvl="3">
      <w:start w:val="1"/>
      <w:numFmt w:val="decimal"/>
      <w:lvlText w:val="%1.%2.%3.%4"/>
      <w:lvlJc w:val="left"/>
      <w:pPr>
        <w:ind w:left="1359" w:hanging="720"/>
      </w:pPr>
      <w:rPr>
        <w:rFonts w:eastAsia="Times New Roman" w:hint="default"/>
        <w:color w:val="auto"/>
      </w:rPr>
    </w:lvl>
    <w:lvl w:ilvl="4">
      <w:start w:val="1"/>
      <w:numFmt w:val="decimal"/>
      <w:lvlText w:val="%1.%2.%3.%4.%5"/>
      <w:lvlJc w:val="left"/>
      <w:pPr>
        <w:ind w:left="1572" w:hanging="720"/>
      </w:pPr>
      <w:rPr>
        <w:rFonts w:eastAsia="Times New Roman" w:hint="default"/>
        <w:color w:val="auto"/>
      </w:rPr>
    </w:lvl>
    <w:lvl w:ilvl="5">
      <w:start w:val="1"/>
      <w:numFmt w:val="decimal"/>
      <w:lvlText w:val="%1.%2.%3.%4.%5.%6"/>
      <w:lvlJc w:val="left"/>
      <w:pPr>
        <w:ind w:left="2145" w:hanging="1080"/>
      </w:pPr>
      <w:rPr>
        <w:rFonts w:eastAsia="Times New Roman" w:hint="default"/>
        <w:color w:val="auto"/>
      </w:rPr>
    </w:lvl>
    <w:lvl w:ilvl="6">
      <w:start w:val="1"/>
      <w:numFmt w:val="decimal"/>
      <w:lvlText w:val="%1.%2.%3.%4.%5.%6.%7"/>
      <w:lvlJc w:val="left"/>
      <w:pPr>
        <w:ind w:left="2358" w:hanging="1080"/>
      </w:pPr>
      <w:rPr>
        <w:rFonts w:eastAsia="Times New Roman" w:hint="default"/>
        <w:color w:val="auto"/>
      </w:rPr>
    </w:lvl>
    <w:lvl w:ilvl="7">
      <w:start w:val="1"/>
      <w:numFmt w:val="decimal"/>
      <w:lvlText w:val="%1.%2.%3.%4.%5.%6.%7.%8"/>
      <w:lvlJc w:val="left"/>
      <w:pPr>
        <w:ind w:left="2571" w:hanging="1080"/>
      </w:pPr>
      <w:rPr>
        <w:rFonts w:eastAsia="Times New Roman" w:hint="default"/>
        <w:color w:val="auto"/>
      </w:rPr>
    </w:lvl>
    <w:lvl w:ilvl="8">
      <w:start w:val="1"/>
      <w:numFmt w:val="decimal"/>
      <w:lvlText w:val="%1.%2.%3.%4.%5.%6.%7.%8.%9"/>
      <w:lvlJc w:val="left"/>
      <w:pPr>
        <w:ind w:left="3144" w:hanging="1440"/>
      </w:pPr>
      <w:rPr>
        <w:rFonts w:eastAsia="Times New Roman" w:hint="default"/>
        <w:color w:val="auto"/>
      </w:rPr>
    </w:lvl>
  </w:abstractNum>
  <w:abstractNum w:abstractNumId="31" w15:restartNumberingAfterBreak="0">
    <w:nsid w:val="78DB322A"/>
    <w:multiLevelType w:val="hybridMultilevel"/>
    <w:tmpl w:val="868081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C50A4"/>
    <w:multiLevelType w:val="multilevel"/>
    <w:tmpl w:val="0419001F"/>
    <w:lvl w:ilvl="0">
      <w:start w:val="1"/>
      <w:numFmt w:val="decimal"/>
      <w:lvlText w:val="%1."/>
      <w:lvlJc w:val="left"/>
      <w:pPr>
        <w:ind w:left="360" w:hanging="360"/>
      </w:pPr>
      <w:rPr>
        <w:rFonts w:hint="default"/>
        <w:lang w:val="ru-RU" w:eastAsia="ru-RU" w:bidi="ru-RU"/>
      </w:rPr>
    </w:lvl>
    <w:lvl w:ilvl="1">
      <w:start w:val="1"/>
      <w:numFmt w:val="decimal"/>
      <w:lvlText w:val="%1.%2."/>
      <w:lvlJc w:val="left"/>
      <w:pPr>
        <w:ind w:left="792" w:hanging="432"/>
      </w:pPr>
      <w:rPr>
        <w:rFonts w:hint="default"/>
        <w:color w:val="252525"/>
        <w:spacing w:val="0"/>
        <w:w w:val="100"/>
        <w:sz w:val="18"/>
        <w:szCs w:val="18"/>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num w:numId="1">
    <w:abstractNumId w:val="21"/>
  </w:num>
  <w:num w:numId="2">
    <w:abstractNumId w:val="5"/>
  </w:num>
  <w:num w:numId="3">
    <w:abstractNumId w:val="6"/>
  </w:num>
  <w:num w:numId="4">
    <w:abstractNumId w:val="2"/>
  </w:num>
  <w:num w:numId="5">
    <w:abstractNumId w:val="32"/>
  </w:num>
  <w:num w:numId="6">
    <w:abstractNumId w:val="18"/>
  </w:num>
  <w:num w:numId="7">
    <w:abstractNumId w:val="24"/>
  </w:num>
  <w:num w:numId="8">
    <w:abstractNumId w:val="0"/>
  </w:num>
  <w:num w:numId="9">
    <w:abstractNumId w:val="19"/>
  </w:num>
  <w:num w:numId="10">
    <w:abstractNumId w:val="20"/>
  </w:num>
  <w:num w:numId="11">
    <w:abstractNumId w:val="12"/>
  </w:num>
  <w:num w:numId="12">
    <w:abstractNumId w:val="10"/>
  </w:num>
  <w:num w:numId="13">
    <w:abstractNumId w:val="7"/>
  </w:num>
  <w:num w:numId="14">
    <w:abstractNumId w:val="13"/>
  </w:num>
  <w:num w:numId="15">
    <w:abstractNumId w:val="2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23"/>
  </w:num>
  <w:num w:numId="21">
    <w:abstractNumId w:val="29"/>
  </w:num>
  <w:num w:numId="22">
    <w:abstractNumId w:val="4"/>
  </w:num>
  <w:num w:numId="23">
    <w:abstractNumId w:val="25"/>
  </w:num>
  <w:num w:numId="24">
    <w:abstractNumId w:val="11"/>
  </w:num>
  <w:num w:numId="25">
    <w:abstractNumId w:val="31"/>
  </w:num>
  <w:num w:numId="26">
    <w:abstractNumId w:val="27"/>
  </w:num>
  <w:num w:numId="27">
    <w:abstractNumId w:val="15"/>
  </w:num>
  <w:num w:numId="28">
    <w:abstractNumId w:val="30"/>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22"/>
  </w:num>
  <w:num w:numId="33">
    <w:abstractNumId w:val="17"/>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ocumentProtection w:edit="trackedChanges" w:enforcement="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D1"/>
    <w:rsid w:val="00002199"/>
    <w:rsid w:val="0000260C"/>
    <w:rsid w:val="00003B2F"/>
    <w:rsid w:val="00003F33"/>
    <w:rsid w:val="00004B6A"/>
    <w:rsid w:val="000058D6"/>
    <w:rsid w:val="00010C37"/>
    <w:rsid w:val="00012157"/>
    <w:rsid w:val="00013959"/>
    <w:rsid w:val="00014806"/>
    <w:rsid w:val="00023224"/>
    <w:rsid w:val="00024616"/>
    <w:rsid w:val="00025659"/>
    <w:rsid w:val="00025900"/>
    <w:rsid w:val="00027F26"/>
    <w:rsid w:val="00030E0D"/>
    <w:rsid w:val="000319F5"/>
    <w:rsid w:val="00034EAA"/>
    <w:rsid w:val="0004129F"/>
    <w:rsid w:val="00043839"/>
    <w:rsid w:val="000458AC"/>
    <w:rsid w:val="00051C46"/>
    <w:rsid w:val="00054B14"/>
    <w:rsid w:val="00055531"/>
    <w:rsid w:val="00056D4E"/>
    <w:rsid w:val="000601C9"/>
    <w:rsid w:val="00061B82"/>
    <w:rsid w:val="0006202C"/>
    <w:rsid w:val="0006316E"/>
    <w:rsid w:val="000645DE"/>
    <w:rsid w:val="00070F5D"/>
    <w:rsid w:val="0007625D"/>
    <w:rsid w:val="00081B8F"/>
    <w:rsid w:val="00082BC3"/>
    <w:rsid w:val="0008353A"/>
    <w:rsid w:val="00085396"/>
    <w:rsid w:val="00086556"/>
    <w:rsid w:val="00087F9B"/>
    <w:rsid w:val="0009123B"/>
    <w:rsid w:val="00091528"/>
    <w:rsid w:val="00092035"/>
    <w:rsid w:val="000931D6"/>
    <w:rsid w:val="00093872"/>
    <w:rsid w:val="00093D0B"/>
    <w:rsid w:val="000954F0"/>
    <w:rsid w:val="00095F77"/>
    <w:rsid w:val="00097503"/>
    <w:rsid w:val="000A106F"/>
    <w:rsid w:val="000A3A6E"/>
    <w:rsid w:val="000A49E8"/>
    <w:rsid w:val="000A6141"/>
    <w:rsid w:val="000A61E1"/>
    <w:rsid w:val="000B33EE"/>
    <w:rsid w:val="000B3574"/>
    <w:rsid w:val="000B5596"/>
    <w:rsid w:val="000B7EDA"/>
    <w:rsid w:val="000C4128"/>
    <w:rsid w:val="000C4EB3"/>
    <w:rsid w:val="000C7252"/>
    <w:rsid w:val="000D1EEB"/>
    <w:rsid w:val="000D45D8"/>
    <w:rsid w:val="000D5EAD"/>
    <w:rsid w:val="000D5F6D"/>
    <w:rsid w:val="000D6101"/>
    <w:rsid w:val="000D720D"/>
    <w:rsid w:val="000E009A"/>
    <w:rsid w:val="000F2028"/>
    <w:rsid w:val="000F4DBD"/>
    <w:rsid w:val="000F56C5"/>
    <w:rsid w:val="000F7ACF"/>
    <w:rsid w:val="00101BF1"/>
    <w:rsid w:val="00104871"/>
    <w:rsid w:val="00106579"/>
    <w:rsid w:val="00107A7D"/>
    <w:rsid w:val="00110C4F"/>
    <w:rsid w:val="00110F08"/>
    <w:rsid w:val="001115F0"/>
    <w:rsid w:val="00111A1B"/>
    <w:rsid w:val="00117689"/>
    <w:rsid w:val="00122F97"/>
    <w:rsid w:val="00124652"/>
    <w:rsid w:val="001247AF"/>
    <w:rsid w:val="00124BA8"/>
    <w:rsid w:val="001301D8"/>
    <w:rsid w:val="0013331F"/>
    <w:rsid w:val="00135B9B"/>
    <w:rsid w:val="00144969"/>
    <w:rsid w:val="00144FD2"/>
    <w:rsid w:val="00145E90"/>
    <w:rsid w:val="0015174F"/>
    <w:rsid w:val="00153BEA"/>
    <w:rsid w:val="00156CED"/>
    <w:rsid w:val="00161843"/>
    <w:rsid w:val="00164DD4"/>
    <w:rsid w:val="00166C27"/>
    <w:rsid w:val="00174120"/>
    <w:rsid w:val="0017591E"/>
    <w:rsid w:val="00176AB9"/>
    <w:rsid w:val="001817C8"/>
    <w:rsid w:val="001826F1"/>
    <w:rsid w:val="0018393D"/>
    <w:rsid w:val="0018441A"/>
    <w:rsid w:val="001907BF"/>
    <w:rsid w:val="00193235"/>
    <w:rsid w:val="001944FC"/>
    <w:rsid w:val="00195E6D"/>
    <w:rsid w:val="00196B4C"/>
    <w:rsid w:val="001A7093"/>
    <w:rsid w:val="001A7467"/>
    <w:rsid w:val="001B033A"/>
    <w:rsid w:val="001B0397"/>
    <w:rsid w:val="001B24ED"/>
    <w:rsid w:val="001B3782"/>
    <w:rsid w:val="001C04B9"/>
    <w:rsid w:val="001C140D"/>
    <w:rsid w:val="001C2D1E"/>
    <w:rsid w:val="001C3B5D"/>
    <w:rsid w:val="001D40F2"/>
    <w:rsid w:val="001D5D56"/>
    <w:rsid w:val="001D787C"/>
    <w:rsid w:val="001E27BE"/>
    <w:rsid w:val="001E3594"/>
    <w:rsid w:val="001E426F"/>
    <w:rsid w:val="001E5B3B"/>
    <w:rsid w:val="001E7B39"/>
    <w:rsid w:val="001E7D84"/>
    <w:rsid w:val="001F3331"/>
    <w:rsid w:val="001F5267"/>
    <w:rsid w:val="001F65FD"/>
    <w:rsid w:val="00206EDD"/>
    <w:rsid w:val="00212F06"/>
    <w:rsid w:val="0021527F"/>
    <w:rsid w:val="00215DD4"/>
    <w:rsid w:val="002169B0"/>
    <w:rsid w:val="0021730D"/>
    <w:rsid w:val="00220758"/>
    <w:rsid w:val="00222F55"/>
    <w:rsid w:val="0022436C"/>
    <w:rsid w:val="00224B2B"/>
    <w:rsid w:val="002263AB"/>
    <w:rsid w:val="00232664"/>
    <w:rsid w:val="002341FE"/>
    <w:rsid w:val="00240EB3"/>
    <w:rsid w:val="0024722F"/>
    <w:rsid w:val="002519A0"/>
    <w:rsid w:val="00254854"/>
    <w:rsid w:val="002575B8"/>
    <w:rsid w:val="00257934"/>
    <w:rsid w:val="002606D7"/>
    <w:rsid w:val="0026092F"/>
    <w:rsid w:val="00261857"/>
    <w:rsid w:val="00263415"/>
    <w:rsid w:val="0026353F"/>
    <w:rsid w:val="00265080"/>
    <w:rsid w:val="00272677"/>
    <w:rsid w:val="002731D1"/>
    <w:rsid w:val="00274161"/>
    <w:rsid w:val="002747A9"/>
    <w:rsid w:val="0027495B"/>
    <w:rsid w:val="00274ED5"/>
    <w:rsid w:val="002759C8"/>
    <w:rsid w:val="0027600C"/>
    <w:rsid w:val="0028080B"/>
    <w:rsid w:val="00280906"/>
    <w:rsid w:val="00282305"/>
    <w:rsid w:val="0029158C"/>
    <w:rsid w:val="002933F1"/>
    <w:rsid w:val="00297B70"/>
    <w:rsid w:val="002A0C68"/>
    <w:rsid w:val="002A114F"/>
    <w:rsid w:val="002A1D53"/>
    <w:rsid w:val="002A4E90"/>
    <w:rsid w:val="002A7032"/>
    <w:rsid w:val="002B0C3B"/>
    <w:rsid w:val="002B19A4"/>
    <w:rsid w:val="002B4B31"/>
    <w:rsid w:val="002B7DEA"/>
    <w:rsid w:val="002C01F8"/>
    <w:rsid w:val="002C2147"/>
    <w:rsid w:val="002C3A19"/>
    <w:rsid w:val="002C54E8"/>
    <w:rsid w:val="002D34A5"/>
    <w:rsid w:val="002D5017"/>
    <w:rsid w:val="002D6D7E"/>
    <w:rsid w:val="002E0AD4"/>
    <w:rsid w:val="002E3FF2"/>
    <w:rsid w:val="002E6B23"/>
    <w:rsid w:val="002F056C"/>
    <w:rsid w:val="003005A9"/>
    <w:rsid w:val="00301B68"/>
    <w:rsid w:val="00303CED"/>
    <w:rsid w:val="00306684"/>
    <w:rsid w:val="00307EFB"/>
    <w:rsid w:val="00312A33"/>
    <w:rsid w:val="00315507"/>
    <w:rsid w:val="00320147"/>
    <w:rsid w:val="00320A4A"/>
    <w:rsid w:val="00321ACC"/>
    <w:rsid w:val="0032205E"/>
    <w:rsid w:val="00332689"/>
    <w:rsid w:val="00334C53"/>
    <w:rsid w:val="003417A0"/>
    <w:rsid w:val="00341BA3"/>
    <w:rsid w:val="00342EF6"/>
    <w:rsid w:val="00343276"/>
    <w:rsid w:val="00347633"/>
    <w:rsid w:val="00352535"/>
    <w:rsid w:val="003537DA"/>
    <w:rsid w:val="003542FC"/>
    <w:rsid w:val="00357D82"/>
    <w:rsid w:val="0036208A"/>
    <w:rsid w:val="00365831"/>
    <w:rsid w:val="00366F26"/>
    <w:rsid w:val="0037295B"/>
    <w:rsid w:val="003731E1"/>
    <w:rsid w:val="00373696"/>
    <w:rsid w:val="003740CF"/>
    <w:rsid w:val="00375D36"/>
    <w:rsid w:val="00377804"/>
    <w:rsid w:val="00382585"/>
    <w:rsid w:val="0038287A"/>
    <w:rsid w:val="003879C2"/>
    <w:rsid w:val="003918EE"/>
    <w:rsid w:val="00391C82"/>
    <w:rsid w:val="00391CC5"/>
    <w:rsid w:val="00394402"/>
    <w:rsid w:val="003A0EE0"/>
    <w:rsid w:val="003A1AF6"/>
    <w:rsid w:val="003A4004"/>
    <w:rsid w:val="003A4672"/>
    <w:rsid w:val="003A6F6B"/>
    <w:rsid w:val="003B0316"/>
    <w:rsid w:val="003B29D2"/>
    <w:rsid w:val="003B32C4"/>
    <w:rsid w:val="003B3755"/>
    <w:rsid w:val="003B49B7"/>
    <w:rsid w:val="003C2C1D"/>
    <w:rsid w:val="003C7EEA"/>
    <w:rsid w:val="003C7FBE"/>
    <w:rsid w:val="003D0869"/>
    <w:rsid w:val="003D16BE"/>
    <w:rsid w:val="003D471C"/>
    <w:rsid w:val="003D5AB4"/>
    <w:rsid w:val="003E1CBE"/>
    <w:rsid w:val="003E5DA0"/>
    <w:rsid w:val="003E6146"/>
    <w:rsid w:val="003F0964"/>
    <w:rsid w:val="003F0C79"/>
    <w:rsid w:val="003F4D3B"/>
    <w:rsid w:val="003F548F"/>
    <w:rsid w:val="003F6B10"/>
    <w:rsid w:val="003F70A6"/>
    <w:rsid w:val="00402C08"/>
    <w:rsid w:val="00404B42"/>
    <w:rsid w:val="00406C09"/>
    <w:rsid w:val="00415350"/>
    <w:rsid w:val="004161BB"/>
    <w:rsid w:val="00416341"/>
    <w:rsid w:val="00416C4B"/>
    <w:rsid w:val="00420294"/>
    <w:rsid w:val="00422C5C"/>
    <w:rsid w:val="00425064"/>
    <w:rsid w:val="00433239"/>
    <w:rsid w:val="00437FAA"/>
    <w:rsid w:val="00441D95"/>
    <w:rsid w:val="0044358A"/>
    <w:rsid w:val="0044522B"/>
    <w:rsid w:val="004458C2"/>
    <w:rsid w:val="004468A6"/>
    <w:rsid w:val="00457E4B"/>
    <w:rsid w:val="004614ED"/>
    <w:rsid w:val="0046346C"/>
    <w:rsid w:val="00467F58"/>
    <w:rsid w:val="00471467"/>
    <w:rsid w:val="00473DCF"/>
    <w:rsid w:val="004828D1"/>
    <w:rsid w:val="00483388"/>
    <w:rsid w:val="0048527E"/>
    <w:rsid w:val="00486377"/>
    <w:rsid w:val="004873F4"/>
    <w:rsid w:val="004874E2"/>
    <w:rsid w:val="00487B8F"/>
    <w:rsid w:val="004904FD"/>
    <w:rsid w:val="00492356"/>
    <w:rsid w:val="004930BE"/>
    <w:rsid w:val="004948B2"/>
    <w:rsid w:val="00494DFD"/>
    <w:rsid w:val="004961E1"/>
    <w:rsid w:val="0049634F"/>
    <w:rsid w:val="00497810"/>
    <w:rsid w:val="00497BC8"/>
    <w:rsid w:val="004A0682"/>
    <w:rsid w:val="004A1E1D"/>
    <w:rsid w:val="004A200C"/>
    <w:rsid w:val="004A2965"/>
    <w:rsid w:val="004A35E8"/>
    <w:rsid w:val="004A59AC"/>
    <w:rsid w:val="004C28F5"/>
    <w:rsid w:val="004C30EA"/>
    <w:rsid w:val="004C3FAB"/>
    <w:rsid w:val="004C42CE"/>
    <w:rsid w:val="004C44C8"/>
    <w:rsid w:val="004D0097"/>
    <w:rsid w:val="004D24E2"/>
    <w:rsid w:val="004D746C"/>
    <w:rsid w:val="004E11EE"/>
    <w:rsid w:val="004E2386"/>
    <w:rsid w:val="004E2C52"/>
    <w:rsid w:val="004E6E66"/>
    <w:rsid w:val="004E73D7"/>
    <w:rsid w:val="004F0DEB"/>
    <w:rsid w:val="004F10D8"/>
    <w:rsid w:val="004F17AE"/>
    <w:rsid w:val="004F35AD"/>
    <w:rsid w:val="004F4EF2"/>
    <w:rsid w:val="0050085C"/>
    <w:rsid w:val="00501A42"/>
    <w:rsid w:val="00504EC1"/>
    <w:rsid w:val="005055E9"/>
    <w:rsid w:val="005058DF"/>
    <w:rsid w:val="005064FE"/>
    <w:rsid w:val="00506872"/>
    <w:rsid w:val="00507FEF"/>
    <w:rsid w:val="00510143"/>
    <w:rsid w:val="00510383"/>
    <w:rsid w:val="00517281"/>
    <w:rsid w:val="00517C56"/>
    <w:rsid w:val="00522FA1"/>
    <w:rsid w:val="00522FA9"/>
    <w:rsid w:val="00523392"/>
    <w:rsid w:val="00531BD5"/>
    <w:rsid w:val="00532173"/>
    <w:rsid w:val="005339D5"/>
    <w:rsid w:val="00536551"/>
    <w:rsid w:val="00537375"/>
    <w:rsid w:val="00540089"/>
    <w:rsid w:val="00547312"/>
    <w:rsid w:val="0055058E"/>
    <w:rsid w:val="005505E6"/>
    <w:rsid w:val="00552276"/>
    <w:rsid w:val="00560E22"/>
    <w:rsid w:val="0056273C"/>
    <w:rsid w:val="005701C0"/>
    <w:rsid w:val="00571312"/>
    <w:rsid w:val="005718DC"/>
    <w:rsid w:val="00573342"/>
    <w:rsid w:val="00573AF2"/>
    <w:rsid w:val="00581FC2"/>
    <w:rsid w:val="00583345"/>
    <w:rsid w:val="00584B3D"/>
    <w:rsid w:val="00587A91"/>
    <w:rsid w:val="00591B88"/>
    <w:rsid w:val="005A1E05"/>
    <w:rsid w:val="005A1FC4"/>
    <w:rsid w:val="005A5A94"/>
    <w:rsid w:val="005B1166"/>
    <w:rsid w:val="005B30A4"/>
    <w:rsid w:val="005C30BD"/>
    <w:rsid w:val="005C680C"/>
    <w:rsid w:val="005D01C2"/>
    <w:rsid w:val="005D02FA"/>
    <w:rsid w:val="005D3A9E"/>
    <w:rsid w:val="005D3AC0"/>
    <w:rsid w:val="005D544F"/>
    <w:rsid w:val="005E0DB5"/>
    <w:rsid w:val="005E1880"/>
    <w:rsid w:val="005E1DED"/>
    <w:rsid w:val="005F4D09"/>
    <w:rsid w:val="005F6231"/>
    <w:rsid w:val="006008B9"/>
    <w:rsid w:val="00600ABE"/>
    <w:rsid w:val="00600F8B"/>
    <w:rsid w:val="0060222B"/>
    <w:rsid w:val="00605466"/>
    <w:rsid w:val="00606142"/>
    <w:rsid w:val="0060720E"/>
    <w:rsid w:val="006114DF"/>
    <w:rsid w:val="00611731"/>
    <w:rsid w:val="00611759"/>
    <w:rsid w:val="006130EC"/>
    <w:rsid w:val="006154C7"/>
    <w:rsid w:val="006228E9"/>
    <w:rsid w:val="00623FCC"/>
    <w:rsid w:val="0062596F"/>
    <w:rsid w:val="00627B6D"/>
    <w:rsid w:val="00627F9E"/>
    <w:rsid w:val="006304CB"/>
    <w:rsid w:val="00633F30"/>
    <w:rsid w:val="0063404B"/>
    <w:rsid w:val="006359A2"/>
    <w:rsid w:val="00644326"/>
    <w:rsid w:val="00644C5D"/>
    <w:rsid w:val="00646C74"/>
    <w:rsid w:val="0064790F"/>
    <w:rsid w:val="00654ECA"/>
    <w:rsid w:val="0066204B"/>
    <w:rsid w:val="006641D5"/>
    <w:rsid w:val="00664528"/>
    <w:rsid w:val="0066624C"/>
    <w:rsid w:val="00666DC6"/>
    <w:rsid w:val="006708A6"/>
    <w:rsid w:val="006720C0"/>
    <w:rsid w:val="006725E9"/>
    <w:rsid w:val="0067682B"/>
    <w:rsid w:val="006869BD"/>
    <w:rsid w:val="00686BB5"/>
    <w:rsid w:val="0068719C"/>
    <w:rsid w:val="00690355"/>
    <w:rsid w:val="00694CEB"/>
    <w:rsid w:val="006953F4"/>
    <w:rsid w:val="006977DE"/>
    <w:rsid w:val="006A1040"/>
    <w:rsid w:val="006B1593"/>
    <w:rsid w:val="006B3A78"/>
    <w:rsid w:val="006B7223"/>
    <w:rsid w:val="006C0322"/>
    <w:rsid w:val="006C1880"/>
    <w:rsid w:val="006C439D"/>
    <w:rsid w:val="006C51BD"/>
    <w:rsid w:val="006C631F"/>
    <w:rsid w:val="006C68A8"/>
    <w:rsid w:val="006C7F56"/>
    <w:rsid w:val="006D0F1D"/>
    <w:rsid w:val="006D6612"/>
    <w:rsid w:val="006D76BA"/>
    <w:rsid w:val="006E2A0C"/>
    <w:rsid w:val="006E37AF"/>
    <w:rsid w:val="006E4B71"/>
    <w:rsid w:val="006E762C"/>
    <w:rsid w:val="00701B40"/>
    <w:rsid w:val="00701FEC"/>
    <w:rsid w:val="0070258C"/>
    <w:rsid w:val="00702774"/>
    <w:rsid w:val="00702A5C"/>
    <w:rsid w:val="00702B1D"/>
    <w:rsid w:val="00703157"/>
    <w:rsid w:val="00705D12"/>
    <w:rsid w:val="007077D1"/>
    <w:rsid w:val="00711579"/>
    <w:rsid w:val="00711E9C"/>
    <w:rsid w:val="00713086"/>
    <w:rsid w:val="00715AD2"/>
    <w:rsid w:val="0071746D"/>
    <w:rsid w:val="007211E6"/>
    <w:rsid w:val="00721517"/>
    <w:rsid w:val="00723CEA"/>
    <w:rsid w:val="00724C1B"/>
    <w:rsid w:val="00726483"/>
    <w:rsid w:val="00730098"/>
    <w:rsid w:val="007309CA"/>
    <w:rsid w:val="00730D3C"/>
    <w:rsid w:val="007323C9"/>
    <w:rsid w:val="007334DC"/>
    <w:rsid w:val="00736C17"/>
    <w:rsid w:val="0073708D"/>
    <w:rsid w:val="00741412"/>
    <w:rsid w:val="00742117"/>
    <w:rsid w:val="0075088A"/>
    <w:rsid w:val="0075245A"/>
    <w:rsid w:val="00761C9A"/>
    <w:rsid w:val="00764A59"/>
    <w:rsid w:val="00770762"/>
    <w:rsid w:val="00772CA4"/>
    <w:rsid w:val="007737F2"/>
    <w:rsid w:val="007756F0"/>
    <w:rsid w:val="00777FFA"/>
    <w:rsid w:val="007820BE"/>
    <w:rsid w:val="00782261"/>
    <w:rsid w:val="00782AD3"/>
    <w:rsid w:val="00784A9A"/>
    <w:rsid w:val="00785631"/>
    <w:rsid w:val="007864C7"/>
    <w:rsid w:val="00786D4A"/>
    <w:rsid w:val="00790681"/>
    <w:rsid w:val="0079358C"/>
    <w:rsid w:val="0079373A"/>
    <w:rsid w:val="007958D1"/>
    <w:rsid w:val="007959B2"/>
    <w:rsid w:val="007A0885"/>
    <w:rsid w:val="007A1244"/>
    <w:rsid w:val="007A2AF5"/>
    <w:rsid w:val="007A49AC"/>
    <w:rsid w:val="007A4B2A"/>
    <w:rsid w:val="007B1BA6"/>
    <w:rsid w:val="007B6C8D"/>
    <w:rsid w:val="007C2658"/>
    <w:rsid w:val="007C2BDC"/>
    <w:rsid w:val="007C3E28"/>
    <w:rsid w:val="007C41AA"/>
    <w:rsid w:val="007C6486"/>
    <w:rsid w:val="007D3977"/>
    <w:rsid w:val="007D5269"/>
    <w:rsid w:val="007D572A"/>
    <w:rsid w:val="007D7B15"/>
    <w:rsid w:val="007E2E42"/>
    <w:rsid w:val="007E7580"/>
    <w:rsid w:val="007F5965"/>
    <w:rsid w:val="007F6F72"/>
    <w:rsid w:val="007F7EF6"/>
    <w:rsid w:val="00803590"/>
    <w:rsid w:val="0080481A"/>
    <w:rsid w:val="00810158"/>
    <w:rsid w:val="008102B6"/>
    <w:rsid w:val="00811378"/>
    <w:rsid w:val="00813162"/>
    <w:rsid w:val="00814ED9"/>
    <w:rsid w:val="008166FB"/>
    <w:rsid w:val="008175A7"/>
    <w:rsid w:val="008176FC"/>
    <w:rsid w:val="0082159D"/>
    <w:rsid w:val="00821A04"/>
    <w:rsid w:val="008240E0"/>
    <w:rsid w:val="00827103"/>
    <w:rsid w:val="0083204C"/>
    <w:rsid w:val="00832551"/>
    <w:rsid w:val="00833133"/>
    <w:rsid w:val="00834034"/>
    <w:rsid w:val="00836D60"/>
    <w:rsid w:val="00837888"/>
    <w:rsid w:val="00841235"/>
    <w:rsid w:val="00843388"/>
    <w:rsid w:val="00847981"/>
    <w:rsid w:val="008479AB"/>
    <w:rsid w:val="00847E5B"/>
    <w:rsid w:val="00854DF2"/>
    <w:rsid w:val="00855630"/>
    <w:rsid w:val="008601FC"/>
    <w:rsid w:val="00861873"/>
    <w:rsid w:val="0086250F"/>
    <w:rsid w:val="00864201"/>
    <w:rsid w:val="0087374D"/>
    <w:rsid w:val="008745FA"/>
    <w:rsid w:val="0087534C"/>
    <w:rsid w:val="00876C29"/>
    <w:rsid w:val="008808E2"/>
    <w:rsid w:val="00880B13"/>
    <w:rsid w:val="0088510E"/>
    <w:rsid w:val="008866D0"/>
    <w:rsid w:val="008870BB"/>
    <w:rsid w:val="008872DC"/>
    <w:rsid w:val="0088774E"/>
    <w:rsid w:val="00887847"/>
    <w:rsid w:val="008879A0"/>
    <w:rsid w:val="00897363"/>
    <w:rsid w:val="00897ECF"/>
    <w:rsid w:val="008A2849"/>
    <w:rsid w:val="008A28AE"/>
    <w:rsid w:val="008A33B4"/>
    <w:rsid w:val="008A7823"/>
    <w:rsid w:val="008B2203"/>
    <w:rsid w:val="008B5C88"/>
    <w:rsid w:val="008B70D4"/>
    <w:rsid w:val="008B7B07"/>
    <w:rsid w:val="008C00FB"/>
    <w:rsid w:val="008C259A"/>
    <w:rsid w:val="008C2AD3"/>
    <w:rsid w:val="008C380F"/>
    <w:rsid w:val="008C5746"/>
    <w:rsid w:val="008D0EAB"/>
    <w:rsid w:val="008D27B6"/>
    <w:rsid w:val="008D34F2"/>
    <w:rsid w:val="008D7554"/>
    <w:rsid w:val="008D756E"/>
    <w:rsid w:val="008F022F"/>
    <w:rsid w:val="008F26FA"/>
    <w:rsid w:val="008F4FA3"/>
    <w:rsid w:val="008F7F90"/>
    <w:rsid w:val="0090001C"/>
    <w:rsid w:val="009006CE"/>
    <w:rsid w:val="009074DF"/>
    <w:rsid w:val="00910B23"/>
    <w:rsid w:val="00910E08"/>
    <w:rsid w:val="0091129A"/>
    <w:rsid w:val="00913728"/>
    <w:rsid w:val="00913E1F"/>
    <w:rsid w:val="00914613"/>
    <w:rsid w:val="00914960"/>
    <w:rsid w:val="009169B5"/>
    <w:rsid w:val="00923F7C"/>
    <w:rsid w:val="009279DF"/>
    <w:rsid w:val="00931CF9"/>
    <w:rsid w:val="0093523E"/>
    <w:rsid w:val="00943787"/>
    <w:rsid w:val="00945CCB"/>
    <w:rsid w:val="009465DF"/>
    <w:rsid w:val="00947F8F"/>
    <w:rsid w:val="009535CB"/>
    <w:rsid w:val="00960DF3"/>
    <w:rsid w:val="00960ED0"/>
    <w:rsid w:val="0096140F"/>
    <w:rsid w:val="00967146"/>
    <w:rsid w:val="00967180"/>
    <w:rsid w:val="00967489"/>
    <w:rsid w:val="00971C4C"/>
    <w:rsid w:val="00972875"/>
    <w:rsid w:val="00973DB6"/>
    <w:rsid w:val="009769F7"/>
    <w:rsid w:val="00976ECB"/>
    <w:rsid w:val="009814BD"/>
    <w:rsid w:val="009815D7"/>
    <w:rsid w:val="00983F3F"/>
    <w:rsid w:val="00996C0C"/>
    <w:rsid w:val="009A37ED"/>
    <w:rsid w:val="009A67A2"/>
    <w:rsid w:val="009A6908"/>
    <w:rsid w:val="009A7964"/>
    <w:rsid w:val="009B1583"/>
    <w:rsid w:val="009B2EA2"/>
    <w:rsid w:val="009B6D54"/>
    <w:rsid w:val="009C2F95"/>
    <w:rsid w:val="009C43AA"/>
    <w:rsid w:val="009D108B"/>
    <w:rsid w:val="009D10C2"/>
    <w:rsid w:val="009D2000"/>
    <w:rsid w:val="009D425D"/>
    <w:rsid w:val="009D445D"/>
    <w:rsid w:val="009E2BDE"/>
    <w:rsid w:val="009E611A"/>
    <w:rsid w:val="009F2F23"/>
    <w:rsid w:val="009F4131"/>
    <w:rsid w:val="009F430D"/>
    <w:rsid w:val="009F55BD"/>
    <w:rsid w:val="009F57C0"/>
    <w:rsid w:val="009F5AED"/>
    <w:rsid w:val="00A00DD5"/>
    <w:rsid w:val="00A103AE"/>
    <w:rsid w:val="00A109A0"/>
    <w:rsid w:val="00A14B8A"/>
    <w:rsid w:val="00A218D5"/>
    <w:rsid w:val="00A22A2C"/>
    <w:rsid w:val="00A2321E"/>
    <w:rsid w:val="00A2430F"/>
    <w:rsid w:val="00A2551B"/>
    <w:rsid w:val="00A27FF0"/>
    <w:rsid w:val="00A354C1"/>
    <w:rsid w:val="00A3568E"/>
    <w:rsid w:val="00A36517"/>
    <w:rsid w:val="00A366CB"/>
    <w:rsid w:val="00A36B10"/>
    <w:rsid w:val="00A40FF5"/>
    <w:rsid w:val="00A42CEB"/>
    <w:rsid w:val="00A42E62"/>
    <w:rsid w:val="00A431B5"/>
    <w:rsid w:val="00A51564"/>
    <w:rsid w:val="00A532F1"/>
    <w:rsid w:val="00A56996"/>
    <w:rsid w:val="00A571BC"/>
    <w:rsid w:val="00A57CFA"/>
    <w:rsid w:val="00A61DC5"/>
    <w:rsid w:val="00A639D2"/>
    <w:rsid w:val="00A63E22"/>
    <w:rsid w:val="00A64541"/>
    <w:rsid w:val="00A66162"/>
    <w:rsid w:val="00A705B6"/>
    <w:rsid w:val="00A7151E"/>
    <w:rsid w:val="00A72DF9"/>
    <w:rsid w:val="00A747DA"/>
    <w:rsid w:val="00A74BB2"/>
    <w:rsid w:val="00A7586C"/>
    <w:rsid w:val="00A811F8"/>
    <w:rsid w:val="00A87418"/>
    <w:rsid w:val="00A90291"/>
    <w:rsid w:val="00A908F8"/>
    <w:rsid w:val="00A91678"/>
    <w:rsid w:val="00A91B13"/>
    <w:rsid w:val="00A926B8"/>
    <w:rsid w:val="00A94643"/>
    <w:rsid w:val="00A94A8E"/>
    <w:rsid w:val="00AA0967"/>
    <w:rsid w:val="00AA6166"/>
    <w:rsid w:val="00AA6D0B"/>
    <w:rsid w:val="00AB2BCE"/>
    <w:rsid w:val="00AB31CC"/>
    <w:rsid w:val="00AB3C69"/>
    <w:rsid w:val="00AC2077"/>
    <w:rsid w:val="00AC2E76"/>
    <w:rsid w:val="00AC7957"/>
    <w:rsid w:val="00AD5401"/>
    <w:rsid w:val="00AD5E52"/>
    <w:rsid w:val="00AD62C5"/>
    <w:rsid w:val="00AD6B9B"/>
    <w:rsid w:val="00AE05BF"/>
    <w:rsid w:val="00AE4AC0"/>
    <w:rsid w:val="00AE6DEE"/>
    <w:rsid w:val="00AF18C5"/>
    <w:rsid w:val="00B03F70"/>
    <w:rsid w:val="00B06DA1"/>
    <w:rsid w:val="00B07947"/>
    <w:rsid w:val="00B07E9E"/>
    <w:rsid w:val="00B10D5D"/>
    <w:rsid w:val="00B125CE"/>
    <w:rsid w:val="00B13279"/>
    <w:rsid w:val="00B14130"/>
    <w:rsid w:val="00B1590A"/>
    <w:rsid w:val="00B16811"/>
    <w:rsid w:val="00B238C8"/>
    <w:rsid w:val="00B25474"/>
    <w:rsid w:val="00B2589E"/>
    <w:rsid w:val="00B26736"/>
    <w:rsid w:val="00B33F74"/>
    <w:rsid w:val="00B341C2"/>
    <w:rsid w:val="00B34E55"/>
    <w:rsid w:val="00B37229"/>
    <w:rsid w:val="00B409C6"/>
    <w:rsid w:val="00B42CE4"/>
    <w:rsid w:val="00B47B53"/>
    <w:rsid w:val="00B5589E"/>
    <w:rsid w:val="00B55A1C"/>
    <w:rsid w:val="00B56226"/>
    <w:rsid w:val="00B61B6C"/>
    <w:rsid w:val="00B67773"/>
    <w:rsid w:val="00B6796F"/>
    <w:rsid w:val="00B70FCF"/>
    <w:rsid w:val="00B748C7"/>
    <w:rsid w:val="00B75595"/>
    <w:rsid w:val="00B802FD"/>
    <w:rsid w:val="00B83D11"/>
    <w:rsid w:val="00B85C69"/>
    <w:rsid w:val="00B86A37"/>
    <w:rsid w:val="00B86DDB"/>
    <w:rsid w:val="00B87FEA"/>
    <w:rsid w:val="00BA0FE1"/>
    <w:rsid w:val="00BA328E"/>
    <w:rsid w:val="00BA40E7"/>
    <w:rsid w:val="00BA4CC4"/>
    <w:rsid w:val="00BA5C1F"/>
    <w:rsid w:val="00BA73C2"/>
    <w:rsid w:val="00BB059D"/>
    <w:rsid w:val="00BB1490"/>
    <w:rsid w:val="00BB1567"/>
    <w:rsid w:val="00BB4E9D"/>
    <w:rsid w:val="00BB7887"/>
    <w:rsid w:val="00BC3BBD"/>
    <w:rsid w:val="00BC61DA"/>
    <w:rsid w:val="00BC721D"/>
    <w:rsid w:val="00BD0D34"/>
    <w:rsid w:val="00BD1B39"/>
    <w:rsid w:val="00BD2097"/>
    <w:rsid w:val="00BD2538"/>
    <w:rsid w:val="00BE1615"/>
    <w:rsid w:val="00BE2609"/>
    <w:rsid w:val="00BE2E8F"/>
    <w:rsid w:val="00BE3BC1"/>
    <w:rsid w:val="00BE47DE"/>
    <w:rsid w:val="00BE4FF2"/>
    <w:rsid w:val="00BE5A3D"/>
    <w:rsid w:val="00BE79A2"/>
    <w:rsid w:val="00BF2A96"/>
    <w:rsid w:val="00BF2D3D"/>
    <w:rsid w:val="00BF2EBD"/>
    <w:rsid w:val="00BF3D92"/>
    <w:rsid w:val="00BF5454"/>
    <w:rsid w:val="00BF6278"/>
    <w:rsid w:val="00BF6801"/>
    <w:rsid w:val="00C00482"/>
    <w:rsid w:val="00C03C75"/>
    <w:rsid w:val="00C04185"/>
    <w:rsid w:val="00C04E3A"/>
    <w:rsid w:val="00C108D4"/>
    <w:rsid w:val="00C132A3"/>
    <w:rsid w:val="00C132F8"/>
    <w:rsid w:val="00C224FC"/>
    <w:rsid w:val="00C228BB"/>
    <w:rsid w:val="00C2458A"/>
    <w:rsid w:val="00C279AE"/>
    <w:rsid w:val="00C308D9"/>
    <w:rsid w:val="00C31560"/>
    <w:rsid w:val="00C3193A"/>
    <w:rsid w:val="00C31A07"/>
    <w:rsid w:val="00C37A17"/>
    <w:rsid w:val="00C433F0"/>
    <w:rsid w:val="00C4487E"/>
    <w:rsid w:val="00C454D6"/>
    <w:rsid w:val="00C45B21"/>
    <w:rsid w:val="00C469AF"/>
    <w:rsid w:val="00C52C86"/>
    <w:rsid w:val="00C55242"/>
    <w:rsid w:val="00C5596A"/>
    <w:rsid w:val="00C62410"/>
    <w:rsid w:val="00C62A43"/>
    <w:rsid w:val="00C70DF9"/>
    <w:rsid w:val="00C7142B"/>
    <w:rsid w:val="00C74C06"/>
    <w:rsid w:val="00C80485"/>
    <w:rsid w:val="00C81828"/>
    <w:rsid w:val="00C859BA"/>
    <w:rsid w:val="00C902D6"/>
    <w:rsid w:val="00C90B59"/>
    <w:rsid w:val="00C931CB"/>
    <w:rsid w:val="00C96745"/>
    <w:rsid w:val="00CA13E1"/>
    <w:rsid w:val="00CA157D"/>
    <w:rsid w:val="00CA188A"/>
    <w:rsid w:val="00CA1AE0"/>
    <w:rsid w:val="00CA1EB6"/>
    <w:rsid w:val="00CA5CCD"/>
    <w:rsid w:val="00CB6DAA"/>
    <w:rsid w:val="00CC35C7"/>
    <w:rsid w:val="00CC6F4A"/>
    <w:rsid w:val="00CC757D"/>
    <w:rsid w:val="00CD2612"/>
    <w:rsid w:val="00CD2FCE"/>
    <w:rsid w:val="00CD35EB"/>
    <w:rsid w:val="00CD3F1B"/>
    <w:rsid w:val="00CD40C0"/>
    <w:rsid w:val="00CD758B"/>
    <w:rsid w:val="00CE6077"/>
    <w:rsid w:val="00CF0473"/>
    <w:rsid w:val="00CF2B75"/>
    <w:rsid w:val="00CF31A3"/>
    <w:rsid w:val="00CF79B8"/>
    <w:rsid w:val="00D03DAA"/>
    <w:rsid w:val="00D04456"/>
    <w:rsid w:val="00D04AFC"/>
    <w:rsid w:val="00D053A3"/>
    <w:rsid w:val="00D0585B"/>
    <w:rsid w:val="00D10243"/>
    <w:rsid w:val="00D10D24"/>
    <w:rsid w:val="00D12365"/>
    <w:rsid w:val="00D139DB"/>
    <w:rsid w:val="00D23657"/>
    <w:rsid w:val="00D252F2"/>
    <w:rsid w:val="00D26AF5"/>
    <w:rsid w:val="00D275BF"/>
    <w:rsid w:val="00D27E87"/>
    <w:rsid w:val="00D30635"/>
    <w:rsid w:val="00D31E08"/>
    <w:rsid w:val="00D3239E"/>
    <w:rsid w:val="00D346D6"/>
    <w:rsid w:val="00D41E1C"/>
    <w:rsid w:val="00D43458"/>
    <w:rsid w:val="00D457B1"/>
    <w:rsid w:val="00D53C19"/>
    <w:rsid w:val="00D55FEE"/>
    <w:rsid w:val="00D6268D"/>
    <w:rsid w:val="00D62EC6"/>
    <w:rsid w:val="00D64B98"/>
    <w:rsid w:val="00D75DEB"/>
    <w:rsid w:val="00D76B83"/>
    <w:rsid w:val="00D774C8"/>
    <w:rsid w:val="00D8596F"/>
    <w:rsid w:val="00D862F6"/>
    <w:rsid w:val="00D959D3"/>
    <w:rsid w:val="00DA011C"/>
    <w:rsid w:val="00DA3904"/>
    <w:rsid w:val="00DA3CDA"/>
    <w:rsid w:val="00DA3F18"/>
    <w:rsid w:val="00DB05DF"/>
    <w:rsid w:val="00DB1071"/>
    <w:rsid w:val="00DB389E"/>
    <w:rsid w:val="00DB41C5"/>
    <w:rsid w:val="00DB5A2E"/>
    <w:rsid w:val="00DB616A"/>
    <w:rsid w:val="00DB6A1B"/>
    <w:rsid w:val="00DC2057"/>
    <w:rsid w:val="00DC3AA0"/>
    <w:rsid w:val="00DC4CFE"/>
    <w:rsid w:val="00DC591B"/>
    <w:rsid w:val="00DC71FB"/>
    <w:rsid w:val="00DC7C4E"/>
    <w:rsid w:val="00DD2CB8"/>
    <w:rsid w:val="00DD52A0"/>
    <w:rsid w:val="00DD638F"/>
    <w:rsid w:val="00DD70D2"/>
    <w:rsid w:val="00DE04B4"/>
    <w:rsid w:val="00DE576F"/>
    <w:rsid w:val="00DF1997"/>
    <w:rsid w:val="00DF2716"/>
    <w:rsid w:val="00DF4BC9"/>
    <w:rsid w:val="00DF5377"/>
    <w:rsid w:val="00DF7D3A"/>
    <w:rsid w:val="00E001B6"/>
    <w:rsid w:val="00E0106A"/>
    <w:rsid w:val="00E015F9"/>
    <w:rsid w:val="00E0170D"/>
    <w:rsid w:val="00E030F1"/>
    <w:rsid w:val="00E0567C"/>
    <w:rsid w:val="00E0679B"/>
    <w:rsid w:val="00E06B38"/>
    <w:rsid w:val="00E114BC"/>
    <w:rsid w:val="00E1255E"/>
    <w:rsid w:val="00E1256E"/>
    <w:rsid w:val="00E12FBB"/>
    <w:rsid w:val="00E16BF6"/>
    <w:rsid w:val="00E170D6"/>
    <w:rsid w:val="00E202D4"/>
    <w:rsid w:val="00E210B4"/>
    <w:rsid w:val="00E252AB"/>
    <w:rsid w:val="00E25603"/>
    <w:rsid w:val="00E2673B"/>
    <w:rsid w:val="00E26801"/>
    <w:rsid w:val="00E26B54"/>
    <w:rsid w:val="00E3101E"/>
    <w:rsid w:val="00E416EC"/>
    <w:rsid w:val="00E41B26"/>
    <w:rsid w:val="00E42596"/>
    <w:rsid w:val="00E449BA"/>
    <w:rsid w:val="00E46C93"/>
    <w:rsid w:val="00E60B46"/>
    <w:rsid w:val="00E61419"/>
    <w:rsid w:val="00E62D4C"/>
    <w:rsid w:val="00E62D65"/>
    <w:rsid w:val="00E6641C"/>
    <w:rsid w:val="00E71852"/>
    <w:rsid w:val="00E73C2C"/>
    <w:rsid w:val="00E74261"/>
    <w:rsid w:val="00E7550C"/>
    <w:rsid w:val="00E76D56"/>
    <w:rsid w:val="00E82CFB"/>
    <w:rsid w:val="00E83425"/>
    <w:rsid w:val="00E908DF"/>
    <w:rsid w:val="00E91399"/>
    <w:rsid w:val="00E94B58"/>
    <w:rsid w:val="00E9582A"/>
    <w:rsid w:val="00EA37F9"/>
    <w:rsid w:val="00EA5293"/>
    <w:rsid w:val="00EB0599"/>
    <w:rsid w:val="00EB0A6D"/>
    <w:rsid w:val="00EB73D1"/>
    <w:rsid w:val="00EB7BDC"/>
    <w:rsid w:val="00EC465A"/>
    <w:rsid w:val="00EC4F1E"/>
    <w:rsid w:val="00EC519D"/>
    <w:rsid w:val="00EC5804"/>
    <w:rsid w:val="00EC7050"/>
    <w:rsid w:val="00ED0905"/>
    <w:rsid w:val="00ED0B6C"/>
    <w:rsid w:val="00ED348A"/>
    <w:rsid w:val="00ED40D0"/>
    <w:rsid w:val="00ED52CF"/>
    <w:rsid w:val="00ED73BB"/>
    <w:rsid w:val="00EE119F"/>
    <w:rsid w:val="00EE70EA"/>
    <w:rsid w:val="00EE79D0"/>
    <w:rsid w:val="00EF22BC"/>
    <w:rsid w:val="00EF3A37"/>
    <w:rsid w:val="00EF468D"/>
    <w:rsid w:val="00EF530A"/>
    <w:rsid w:val="00EF6494"/>
    <w:rsid w:val="00EF6948"/>
    <w:rsid w:val="00F00DE5"/>
    <w:rsid w:val="00F02587"/>
    <w:rsid w:val="00F03D4D"/>
    <w:rsid w:val="00F0477C"/>
    <w:rsid w:val="00F1365B"/>
    <w:rsid w:val="00F14E77"/>
    <w:rsid w:val="00F161FE"/>
    <w:rsid w:val="00F163FE"/>
    <w:rsid w:val="00F168AC"/>
    <w:rsid w:val="00F20016"/>
    <w:rsid w:val="00F209DA"/>
    <w:rsid w:val="00F2147C"/>
    <w:rsid w:val="00F22336"/>
    <w:rsid w:val="00F22FE1"/>
    <w:rsid w:val="00F26BB8"/>
    <w:rsid w:val="00F33445"/>
    <w:rsid w:val="00F42D02"/>
    <w:rsid w:val="00F45767"/>
    <w:rsid w:val="00F4654C"/>
    <w:rsid w:val="00F46828"/>
    <w:rsid w:val="00F478D7"/>
    <w:rsid w:val="00F47C36"/>
    <w:rsid w:val="00F5011A"/>
    <w:rsid w:val="00F509F4"/>
    <w:rsid w:val="00F532DA"/>
    <w:rsid w:val="00F533CC"/>
    <w:rsid w:val="00F538D1"/>
    <w:rsid w:val="00F53CE7"/>
    <w:rsid w:val="00F548FA"/>
    <w:rsid w:val="00F55045"/>
    <w:rsid w:val="00F61E58"/>
    <w:rsid w:val="00F65E1B"/>
    <w:rsid w:val="00F66ED6"/>
    <w:rsid w:val="00F67ACB"/>
    <w:rsid w:val="00F70BC9"/>
    <w:rsid w:val="00F755FE"/>
    <w:rsid w:val="00F765F8"/>
    <w:rsid w:val="00F814CC"/>
    <w:rsid w:val="00F81DA4"/>
    <w:rsid w:val="00F83DB5"/>
    <w:rsid w:val="00F8674B"/>
    <w:rsid w:val="00F86816"/>
    <w:rsid w:val="00F879B8"/>
    <w:rsid w:val="00F9279C"/>
    <w:rsid w:val="00F93146"/>
    <w:rsid w:val="00F97984"/>
    <w:rsid w:val="00F97F14"/>
    <w:rsid w:val="00FA1FE6"/>
    <w:rsid w:val="00FA262F"/>
    <w:rsid w:val="00FA3032"/>
    <w:rsid w:val="00FA5493"/>
    <w:rsid w:val="00FA642A"/>
    <w:rsid w:val="00FB0C79"/>
    <w:rsid w:val="00FB0D6C"/>
    <w:rsid w:val="00FC3539"/>
    <w:rsid w:val="00FC3C63"/>
    <w:rsid w:val="00FC4BD3"/>
    <w:rsid w:val="00FC5B2A"/>
    <w:rsid w:val="00FC5CFE"/>
    <w:rsid w:val="00FC6235"/>
    <w:rsid w:val="00FD036A"/>
    <w:rsid w:val="00FD09A8"/>
    <w:rsid w:val="00FD1843"/>
    <w:rsid w:val="00FD2DCB"/>
    <w:rsid w:val="00FD348C"/>
    <w:rsid w:val="00FD639A"/>
    <w:rsid w:val="00FD7239"/>
    <w:rsid w:val="00FE3CF4"/>
    <w:rsid w:val="00FF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E5B329"/>
  <w15:docId w15:val="{E0B58C4A-486A-4131-AA3F-8B8322B4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4141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731D1"/>
    <w:pPr>
      <w:spacing w:before="90"/>
      <w:ind w:left="2439" w:right="1949"/>
      <w:jc w:val="center"/>
      <w:outlineLvl w:val="0"/>
    </w:pPr>
    <w:rPr>
      <w:sz w:val="24"/>
      <w:szCs w:val="24"/>
    </w:rPr>
  </w:style>
  <w:style w:type="paragraph" w:styleId="2">
    <w:name w:val="heading 2"/>
    <w:basedOn w:val="a"/>
    <w:link w:val="20"/>
    <w:uiPriority w:val="1"/>
    <w:qFormat/>
    <w:rsid w:val="002731D1"/>
    <w:pPr>
      <w:ind w:left="1525"/>
      <w:jc w:val="both"/>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31D1"/>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1"/>
    <w:rsid w:val="002731D1"/>
    <w:rPr>
      <w:rFonts w:ascii="Times New Roman" w:eastAsia="Times New Roman" w:hAnsi="Times New Roman" w:cs="Times New Roman"/>
      <w:b/>
      <w:bCs/>
      <w:sz w:val="18"/>
      <w:szCs w:val="18"/>
      <w:lang w:eastAsia="ru-RU" w:bidi="ru-RU"/>
    </w:rPr>
  </w:style>
  <w:style w:type="table" w:customStyle="1" w:styleId="TableNormal">
    <w:name w:val="Table Normal"/>
    <w:uiPriority w:val="2"/>
    <w:semiHidden/>
    <w:unhideWhenUsed/>
    <w:qFormat/>
    <w:rsid w:val="002731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31D1"/>
    <w:rPr>
      <w:sz w:val="18"/>
      <w:szCs w:val="18"/>
    </w:rPr>
  </w:style>
  <w:style w:type="character" w:customStyle="1" w:styleId="a4">
    <w:name w:val="Основной текст Знак"/>
    <w:basedOn w:val="a0"/>
    <w:link w:val="a3"/>
    <w:uiPriority w:val="1"/>
    <w:rsid w:val="002731D1"/>
    <w:rPr>
      <w:rFonts w:ascii="Times New Roman" w:eastAsia="Times New Roman" w:hAnsi="Times New Roman" w:cs="Times New Roman"/>
      <w:sz w:val="18"/>
      <w:szCs w:val="18"/>
      <w:lang w:eastAsia="ru-RU" w:bidi="ru-RU"/>
    </w:rPr>
  </w:style>
  <w:style w:type="paragraph" w:styleId="a5">
    <w:name w:val="List Paragraph"/>
    <w:basedOn w:val="a"/>
    <w:uiPriority w:val="34"/>
    <w:qFormat/>
    <w:rsid w:val="002731D1"/>
    <w:pPr>
      <w:ind w:left="958"/>
      <w:jc w:val="both"/>
    </w:pPr>
  </w:style>
  <w:style w:type="paragraph" w:customStyle="1" w:styleId="TableParagraph">
    <w:name w:val="Table Paragraph"/>
    <w:basedOn w:val="a"/>
    <w:uiPriority w:val="1"/>
    <w:qFormat/>
    <w:rsid w:val="002731D1"/>
  </w:style>
  <w:style w:type="paragraph" w:styleId="a6">
    <w:name w:val="Balloon Text"/>
    <w:basedOn w:val="a"/>
    <w:link w:val="a7"/>
    <w:uiPriority w:val="99"/>
    <w:semiHidden/>
    <w:unhideWhenUsed/>
    <w:rsid w:val="002731D1"/>
    <w:rPr>
      <w:rFonts w:ascii="Tahoma" w:hAnsi="Tahoma" w:cs="Tahoma"/>
      <w:sz w:val="16"/>
      <w:szCs w:val="16"/>
    </w:rPr>
  </w:style>
  <w:style w:type="character" w:customStyle="1" w:styleId="a7">
    <w:name w:val="Текст выноски Знак"/>
    <w:basedOn w:val="a0"/>
    <w:link w:val="a6"/>
    <w:uiPriority w:val="99"/>
    <w:semiHidden/>
    <w:rsid w:val="002731D1"/>
    <w:rPr>
      <w:rFonts w:ascii="Tahoma" w:eastAsia="Times New Roman" w:hAnsi="Tahoma" w:cs="Tahoma"/>
      <w:sz w:val="16"/>
      <w:szCs w:val="16"/>
      <w:lang w:eastAsia="ru-RU" w:bidi="ru-RU"/>
    </w:rPr>
  </w:style>
  <w:style w:type="numbering" w:customStyle="1" w:styleId="11">
    <w:name w:val="Нет списка1"/>
    <w:next w:val="a2"/>
    <w:uiPriority w:val="99"/>
    <w:semiHidden/>
    <w:unhideWhenUsed/>
    <w:rsid w:val="002731D1"/>
  </w:style>
  <w:style w:type="paragraph" w:styleId="a8">
    <w:name w:val="header"/>
    <w:basedOn w:val="a"/>
    <w:link w:val="a9"/>
    <w:uiPriority w:val="99"/>
    <w:unhideWhenUsed/>
    <w:rsid w:val="002731D1"/>
    <w:pPr>
      <w:widowControl/>
      <w:tabs>
        <w:tab w:val="center" w:pos="4677"/>
        <w:tab w:val="right" w:pos="9355"/>
      </w:tabs>
      <w:autoSpaceDE/>
      <w:autoSpaceDN/>
    </w:pPr>
    <w:rPr>
      <w:rFonts w:ascii="Calibri" w:eastAsia="Calibri" w:hAnsi="Calibri"/>
      <w:lang w:eastAsia="en-US" w:bidi="ar-SA"/>
    </w:rPr>
  </w:style>
  <w:style w:type="character" w:customStyle="1" w:styleId="a9">
    <w:name w:val="Верхний колонтитул Знак"/>
    <w:basedOn w:val="a0"/>
    <w:link w:val="a8"/>
    <w:uiPriority w:val="99"/>
    <w:rsid w:val="002731D1"/>
    <w:rPr>
      <w:rFonts w:ascii="Calibri" w:eastAsia="Calibri" w:hAnsi="Calibri" w:cs="Times New Roman"/>
    </w:rPr>
  </w:style>
  <w:style w:type="paragraph" w:styleId="aa">
    <w:name w:val="footer"/>
    <w:basedOn w:val="a"/>
    <w:link w:val="ab"/>
    <w:uiPriority w:val="99"/>
    <w:unhideWhenUsed/>
    <w:rsid w:val="002731D1"/>
    <w:pPr>
      <w:widowControl/>
      <w:tabs>
        <w:tab w:val="center" w:pos="4677"/>
        <w:tab w:val="right" w:pos="9355"/>
      </w:tabs>
      <w:autoSpaceDE/>
      <w:autoSpaceDN/>
    </w:pPr>
    <w:rPr>
      <w:rFonts w:ascii="Calibri" w:eastAsia="Calibri" w:hAnsi="Calibri"/>
      <w:lang w:eastAsia="en-US" w:bidi="ar-SA"/>
    </w:rPr>
  </w:style>
  <w:style w:type="character" w:customStyle="1" w:styleId="ab">
    <w:name w:val="Нижний колонтитул Знак"/>
    <w:basedOn w:val="a0"/>
    <w:link w:val="aa"/>
    <w:uiPriority w:val="99"/>
    <w:rsid w:val="002731D1"/>
    <w:rPr>
      <w:rFonts w:ascii="Calibri" w:eastAsia="Calibri" w:hAnsi="Calibri" w:cs="Times New Roman"/>
    </w:rPr>
  </w:style>
  <w:style w:type="table" w:styleId="ac">
    <w:name w:val="Table Grid"/>
    <w:basedOn w:val="a1"/>
    <w:uiPriority w:val="59"/>
    <w:rsid w:val="002731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2731D1"/>
    <w:rPr>
      <w:color w:val="0000FF"/>
      <w:u w:val="single"/>
    </w:rPr>
  </w:style>
  <w:style w:type="character" w:customStyle="1" w:styleId="apple-converted-space">
    <w:name w:val="apple-converted-space"/>
    <w:rsid w:val="002731D1"/>
  </w:style>
  <w:style w:type="character" w:customStyle="1" w:styleId="blk">
    <w:name w:val="blk"/>
    <w:rsid w:val="002731D1"/>
    <w:rPr>
      <w:rFonts w:cs="Times New Roman"/>
    </w:rPr>
  </w:style>
  <w:style w:type="table" w:customStyle="1" w:styleId="TableNormal1">
    <w:name w:val="Table Normal1"/>
    <w:uiPriority w:val="2"/>
    <w:semiHidden/>
    <w:qFormat/>
    <w:rsid w:val="004A29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e">
    <w:name w:val="Strong"/>
    <w:basedOn w:val="a0"/>
    <w:uiPriority w:val="22"/>
    <w:qFormat/>
    <w:rsid w:val="00FA3032"/>
    <w:rPr>
      <w:b/>
      <w:bCs/>
    </w:rPr>
  </w:style>
  <w:style w:type="paragraph" w:styleId="af">
    <w:name w:val="No Spacing"/>
    <w:uiPriority w:val="1"/>
    <w:qFormat/>
    <w:rsid w:val="00702A5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rsid w:val="00093D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880B1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80B13"/>
    <w:pPr>
      <w:shd w:val="clear" w:color="auto" w:fill="FFFFFF"/>
      <w:autoSpaceDE/>
      <w:autoSpaceDN/>
      <w:spacing w:after="300" w:line="0" w:lineRule="atLeast"/>
      <w:jc w:val="center"/>
    </w:pPr>
    <w:rPr>
      <w:lang w:eastAsia="en-US" w:bidi="ar-SA"/>
    </w:rPr>
  </w:style>
  <w:style w:type="character" w:customStyle="1" w:styleId="23">
    <w:name w:val="Основной текст (2) + Курсив"/>
    <w:basedOn w:val="21"/>
    <w:rsid w:val="00222F5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f0">
    <w:name w:val="annotation reference"/>
    <w:basedOn w:val="a0"/>
    <w:uiPriority w:val="99"/>
    <w:semiHidden/>
    <w:unhideWhenUsed/>
    <w:rsid w:val="00836D60"/>
    <w:rPr>
      <w:sz w:val="16"/>
      <w:szCs w:val="16"/>
    </w:rPr>
  </w:style>
  <w:style w:type="paragraph" w:styleId="af1">
    <w:name w:val="annotation text"/>
    <w:basedOn w:val="a"/>
    <w:link w:val="af2"/>
    <w:uiPriority w:val="99"/>
    <w:unhideWhenUsed/>
    <w:rsid w:val="00836D60"/>
    <w:rPr>
      <w:sz w:val="20"/>
      <w:szCs w:val="20"/>
    </w:rPr>
  </w:style>
  <w:style w:type="character" w:customStyle="1" w:styleId="af2">
    <w:name w:val="Текст примечания Знак"/>
    <w:basedOn w:val="a0"/>
    <w:link w:val="af1"/>
    <w:uiPriority w:val="99"/>
    <w:rsid w:val="00836D60"/>
    <w:rPr>
      <w:rFonts w:ascii="Times New Roman" w:eastAsia="Times New Roman" w:hAnsi="Times New Roman" w:cs="Times New Roman"/>
      <w:sz w:val="20"/>
      <w:szCs w:val="20"/>
      <w:lang w:eastAsia="ru-RU" w:bidi="ru-RU"/>
    </w:rPr>
  </w:style>
  <w:style w:type="paragraph" w:styleId="af3">
    <w:name w:val="annotation subject"/>
    <w:basedOn w:val="af1"/>
    <w:next w:val="af1"/>
    <w:link w:val="af4"/>
    <w:uiPriority w:val="99"/>
    <w:semiHidden/>
    <w:unhideWhenUsed/>
    <w:rsid w:val="00836D60"/>
    <w:rPr>
      <w:b/>
      <w:bCs/>
    </w:rPr>
  </w:style>
  <w:style w:type="character" w:customStyle="1" w:styleId="af4">
    <w:name w:val="Тема примечания Знак"/>
    <w:basedOn w:val="af2"/>
    <w:link w:val="af3"/>
    <w:uiPriority w:val="99"/>
    <w:semiHidden/>
    <w:rsid w:val="00836D60"/>
    <w:rPr>
      <w:rFonts w:ascii="Times New Roman" w:eastAsia="Times New Roman" w:hAnsi="Times New Roman" w:cs="Times New Roman"/>
      <w:b/>
      <w:bCs/>
      <w:sz w:val="20"/>
      <w:szCs w:val="20"/>
      <w:lang w:eastAsia="ru-RU" w:bidi="ru-RU"/>
    </w:rPr>
  </w:style>
  <w:style w:type="paragraph" w:styleId="af5">
    <w:name w:val="Title"/>
    <w:basedOn w:val="a"/>
    <w:link w:val="af6"/>
    <w:qFormat/>
    <w:rsid w:val="00967146"/>
    <w:pPr>
      <w:widowControl/>
      <w:autoSpaceDE/>
      <w:autoSpaceDN/>
      <w:jc w:val="center"/>
    </w:pPr>
    <w:rPr>
      <w:b/>
      <w:sz w:val="28"/>
      <w:szCs w:val="20"/>
      <w:lang w:bidi="ar-SA"/>
    </w:rPr>
  </w:style>
  <w:style w:type="character" w:customStyle="1" w:styleId="af6">
    <w:name w:val="Заголовок Знак"/>
    <w:basedOn w:val="a0"/>
    <w:link w:val="af5"/>
    <w:rsid w:val="00967146"/>
    <w:rPr>
      <w:rFonts w:ascii="Times New Roman" w:eastAsia="Times New Roman" w:hAnsi="Times New Roman" w:cs="Times New Roman"/>
      <w:b/>
      <w:sz w:val="28"/>
      <w:szCs w:val="20"/>
    </w:rPr>
  </w:style>
  <w:style w:type="paragraph" w:styleId="af7">
    <w:name w:val="footnote text"/>
    <w:basedOn w:val="a"/>
    <w:link w:val="af8"/>
    <w:uiPriority w:val="99"/>
    <w:semiHidden/>
    <w:unhideWhenUsed/>
    <w:rsid w:val="003C2C1D"/>
    <w:pPr>
      <w:widowControl/>
      <w:autoSpaceDE/>
      <w:autoSpaceDN/>
    </w:pPr>
    <w:rPr>
      <w:rFonts w:asciiTheme="minorHAnsi" w:eastAsiaTheme="minorHAnsi" w:hAnsiTheme="minorHAnsi" w:cstheme="minorBidi"/>
      <w:sz w:val="20"/>
      <w:szCs w:val="20"/>
      <w:lang w:eastAsia="en-US" w:bidi="ar-SA"/>
    </w:rPr>
  </w:style>
  <w:style w:type="character" w:customStyle="1" w:styleId="af8">
    <w:name w:val="Текст сноски Знак"/>
    <w:basedOn w:val="a0"/>
    <w:link w:val="af7"/>
    <w:uiPriority w:val="99"/>
    <w:semiHidden/>
    <w:rsid w:val="003C2C1D"/>
    <w:rPr>
      <w:sz w:val="20"/>
      <w:szCs w:val="20"/>
    </w:rPr>
  </w:style>
  <w:style w:type="character" w:styleId="af9">
    <w:name w:val="footnote reference"/>
    <w:basedOn w:val="a0"/>
    <w:uiPriority w:val="99"/>
    <w:semiHidden/>
    <w:unhideWhenUsed/>
    <w:rsid w:val="003C2C1D"/>
    <w:rPr>
      <w:vertAlign w:val="superscript"/>
    </w:rPr>
  </w:style>
  <w:style w:type="paragraph" w:styleId="HTML">
    <w:name w:val="HTML Preformatted"/>
    <w:basedOn w:val="a"/>
    <w:link w:val="HTML0"/>
    <w:uiPriority w:val="99"/>
    <w:semiHidden/>
    <w:unhideWhenUsed/>
    <w:rsid w:val="00BE7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BE79A2"/>
    <w:rPr>
      <w:rFonts w:ascii="Courier New" w:eastAsia="Times New Roman" w:hAnsi="Courier New" w:cs="Courier New"/>
      <w:sz w:val="20"/>
      <w:szCs w:val="20"/>
      <w:lang w:eastAsia="ru-RU"/>
    </w:rPr>
  </w:style>
  <w:style w:type="paragraph" w:styleId="afa">
    <w:name w:val="Revision"/>
    <w:hidden/>
    <w:uiPriority w:val="99"/>
    <w:semiHidden/>
    <w:rsid w:val="008745FA"/>
    <w:pPr>
      <w:spacing w:after="0" w:line="240" w:lineRule="auto"/>
    </w:pPr>
    <w:rPr>
      <w:rFonts w:ascii="Times New Roman" w:eastAsia="Times New Roman" w:hAnsi="Times New Roman" w:cs="Times New Roman"/>
      <w:lang w:eastAsia="ru-RU" w:bidi="ru-RU"/>
    </w:rPr>
  </w:style>
  <w:style w:type="character" w:customStyle="1" w:styleId="12">
    <w:name w:val="Неразрешенное упоминание1"/>
    <w:basedOn w:val="a0"/>
    <w:uiPriority w:val="99"/>
    <w:semiHidden/>
    <w:unhideWhenUsed/>
    <w:rsid w:val="0048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9709">
      <w:bodyDiv w:val="1"/>
      <w:marLeft w:val="0"/>
      <w:marRight w:val="0"/>
      <w:marTop w:val="0"/>
      <w:marBottom w:val="0"/>
      <w:divBdr>
        <w:top w:val="none" w:sz="0" w:space="0" w:color="auto"/>
        <w:left w:val="none" w:sz="0" w:space="0" w:color="auto"/>
        <w:bottom w:val="none" w:sz="0" w:space="0" w:color="auto"/>
        <w:right w:val="none" w:sz="0" w:space="0" w:color="auto"/>
      </w:divBdr>
    </w:div>
    <w:div w:id="71893711">
      <w:bodyDiv w:val="1"/>
      <w:marLeft w:val="0"/>
      <w:marRight w:val="0"/>
      <w:marTop w:val="0"/>
      <w:marBottom w:val="0"/>
      <w:divBdr>
        <w:top w:val="none" w:sz="0" w:space="0" w:color="auto"/>
        <w:left w:val="none" w:sz="0" w:space="0" w:color="auto"/>
        <w:bottom w:val="none" w:sz="0" w:space="0" w:color="auto"/>
        <w:right w:val="none" w:sz="0" w:space="0" w:color="auto"/>
      </w:divBdr>
    </w:div>
    <w:div w:id="93792484">
      <w:bodyDiv w:val="1"/>
      <w:marLeft w:val="0"/>
      <w:marRight w:val="0"/>
      <w:marTop w:val="0"/>
      <w:marBottom w:val="0"/>
      <w:divBdr>
        <w:top w:val="none" w:sz="0" w:space="0" w:color="auto"/>
        <w:left w:val="none" w:sz="0" w:space="0" w:color="auto"/>
        <w:bottom w:val="none" w:sz="0" w:space="0" w:color="auto"/>
        <w:right w:val="none" w:sz="0" w:space="0" w:color="auto"/>
      </w:divBdr>
    </w:div>
    <w:div w:id="123356807">
      <w:bodyDiv w:val="1"/>
      <w:marLeft w:val="0"/>
      <w:marRight w:val="0"/>
      <w:marTop w:val="0"/>
      <w:marBottom w:val="0"/>
      <w:divBdr>
        <w:top w:val="none" w:sz="0" w:space="0" w:color="auto"/>
        <w:left w:val="none" w:sz="0" w:space="0" w:color="auto"/>
        <w:bottom w:val="none" w:sz="0" w:space="0" w:color="auto"/>
        <w:right w:val="none" w:sz="0" w:space="0" w:color="auto"/>
      </w:divBdr>
      <w:divsChild>
        <w:div w:id="2044284293">
          <w:marLeft w:val="0"/>
          <w:marRight w:val="0"/>
          <w:marTop w:val="121"/>
          <w:marBottom w:val="0"/>
          <w:divBdr>
            <w:top w:val="none" w:sz="0" w:space="0" w:color="auto"/>
            <w:left w:val="none" w:sz="0" w:space="0" w:color="auto"/>
            <w:bottom w:val="none" w:sz="0" w:space="0" w:color="auto"/>
            <w:right w:val="none" w:sz="0" w:space="0" w:color="auto"/>
          </w:divBdr>
        </w:div>
      </w:divsChild>
    </w:div>
    <w:div w:id="376121869">
      <w:bodyDiv w:val="1"/>
      <w:marLeft w:val="0"/>
      <w:marRight w:val="0"/>
      <w:marTop w:val="0"/>
      <w:marBottom w:val="0"/>
      <w:divBdr>
        <w:top w:val="none" w:sz="0" w:space="0" w:color="auto"/>
        <w:left w:val="none" w:sz="0" w:space="0" w:color="auto"/>
        <w:bottom w:val="none" w:sz="0" w:space="0" w:color="auto"/>
        <w:right w:val="none" w:sz="0" w:space="0" w:color="auto"/>
      </w:divBdr>
    </w:div>
    <w:div w:id="650982411">
      <w:bodyDiv w:val="1"/>
      <w:marLeft w:val="0"/>
      <w:marRight w:val="0"/>
      <w:marTop w:val="0"/>
      <w:marBottom w:val="0"/>
      <w:divBdr>
        <w:top w:val="none" w:sz="0" w:space="0" w:color="auto"/>
        <w:left w:val="none" w:sz="0" w:space="0" w:color="auto"/>
        <w:bottom w:val="none" w:sz="0" w:space="0" w:color="auto"/>
        <w:right w:val="none" w:sz="0" w:space="0" w:color="auto"/>
      </w:divBdr>
      <w:divsChild>
        <w:div w:id="121652737">
          <w:marLeft w:val="0"/>
          <w:marRight w:val="0"/>
          <w:marTop w:val="0"/>
          <w:marBottom w:val="0"/>
          <w:divBdr>
            <w:top w:val="none" w:sz="0" w:space="0" w:color="auto"/>
            <w:left w:val="none" w:sz="0" w:space="0" w:color="auto"/>
            <w:bottom w:val="none" w:sz="0" w:space="0" w:color="auto"/>
            <w:right w:val="none" w:sz="0" w:space="0" w:color="auto"/>
          </w:divBdr>
          <w:divsChild>
            <w:div w:id="949120625">
              <w:marLeft w:val="0"/>
              <w:marRight w:val="0"/>
              <w:marTop w:val="0"/>
              <w:marBottom w:val="0"/>
              <w:divBdr>
                <w:top w:val="none" w:sz="0" w:space="0" w:color="auto"/>
                <w:left w:val="none" w:sz="0" w:space="0" w:color="auto"/>
                <w:bottom w:val="none" w:sz="0" w:space="0" w:color="auto"/>
                <w:right w:val="none" w:sz="0" w:space="0" w:color="auto"/>
              </w:divBdr>
              <w:divsChild>
                <w:div w:id="698314099">
                  <w:marLeft w:val="0"/>
                  <w:marRight w:val="0"/>
                  <w:marTop w:val="120"/>
                  <w:marBottom w:val="0"/>
                  <w:divBdr>
                    <w:top w:val="none" w:sz="0" w:space="0" w:color="auto"/>
                    <w:left w:val="none" w:sz="0" w:space="0" w:color="auto"/>
                    <w:bottom w:val="none" w:sz="0" w:space="0" w:color="auto"/>
                    <w:right w:val="none" w:sz="0" w:space="0" w:color="auto"/>
                  </w:divBdr>
                </w:div>
                <w:div w:id="98793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4715587">
      <w:bodyDiv w:val="1"/>
      <w:marLeft w:val="0"/>
      <w:marRight w:val="0"/>
      <w:marTop w:val="0"/>
      <w:marBottom w:val="0"/>
      <w:divBdr>
        <w:top w:val="none" w:sz="0" w:space="0" w:color="auto"/>
        <w:left w:val="none" w:sz="0" w:space="0" w:color="auto"/>
        <w:bottom w:val="none" w:sz="0" w:space="0" w:color="auto"/>
        <w:right w:val="none" w:sz="0" w:space="0" w:color="auto"/>
      </w:divBdr>
    </w:div>
    <w:div w:id="861209334">
      <w:bodyDiv w:val="1"/>
      <w:marLeft w:val="0"/>
      <w:marRight w:val="0"/>
      <w:marTop w:val="0"/>
      <w:marBottom w:val="0"/>
      <w:divBdr>
        <w:top w:val="none" w:sz="0" w:space="0" w:color="auto"/>
        <w:left w:val="none" w:sz="0" w:space="0" w:color="auto"/>
        <w:bottom w:val="none" w:sz="0" w:space="0" w:color="auto"/>
        <w:right w:val="none" w:sz="0" w:space="0" w:color="auto"/>
      </w:divBdr>
    </w:div>
    <w:div w:id="866286461">
      <w:bodyDiv w:val="1"/>
      <w:marLeft w:val="0"/>
      <w:marRight w:val="0"/>
      <w:marTop w:val="0"/>
      <w:marBottom w:val="0"/>
      <w:divBdr>
        <w:top w:val="none" w:sz="0" w:space="0" w:color="auto"/>
        <w:left w:val="none" w:sz="0" w:space="0" w:color="auto"/>
        <w:bottom w:val="none" w:sz="0" w:space="0" w:color="auto"/>
        <w:right w:val="none" w:sz="0" w:space="0" w:color="auto"/>
      </w:divBdr>
    </w:div>
    <w:div w:id="992762017">
      <w:bodyDiv w:val="1"/>
      <w:marLeft w:val="0"/>
      <w:marRight w:val="0"/>
      <w:marTop w:val="0"/>
      <w:marBottom w:val="0"/>
      <w:divBdr>
        <w:top w:val="none" w:sz="0" w:space="0" w:color="auto"/>
        <w:left w:val="none" w:sz="0" w:space="0" w:color="auto"/>
        <w:bottom w:val="none" w:sz="0" w:space="0" w:color="auto"/>
        <w:right w:val="none" w:sz="0" w:space="0" w:color="auto"/>
      </w:divBdr>
    </w:div>
    <w:div w:id="1524323405">
      <w:bodyDiv w:val="1"/>
      <w:marLeft w:val="0"/>
      <w:marRight w:val="0"/>
      <w:marTop w:val="0"/>
      <w:marBottom w:val="0"/>
      <w:divBdr>
        <w:top w:val="none" w:sz="0" w:space="0" w:color="auto"/>
        <w:left w:val="none" w:sz="0" w:space="0" w:color="auto"/>
        <w:bottom w:val="none" w:sz="0" w:space="0" w:color="auto"/>
        <w:right w:val="none" w:sz="0" w:space="0" w:color="auto"/>
      </w:divBdr>
    </w:div>
    <w:div w:id="1566574602">
      <w:bodyDiv w:val="1"/>
      <w:marLeft w:val="0"/>
      <w:marRight w:val="0"/>
      <w:marTop w:val="0"/>
      <w:marBottom w:val="0"/>
      <w:divBdr>
        <w:top w:val="none" w:sz="0" w:space="0" w:color="auto"/>
        <w:left w:val="none" w:sz="0" w:space="0" w:color="auto"/>
        <w:bottom w:val="none" w:sz="0" w:space="0" w:color="auto"/>
        <w:right w:val="none" w:sz="0" w:space="0" w:color="auto"/>
      </w:divBdr>
    </w:div>
    <w:div w:id="1753817432">
      <w:bodyDiv w:val="1"/>
      <w:marLeft w:val="0"/>
      <w:marRight w:val="0"/>
      <w:marTop w:val="0"/>
      <w:marBottom w:val="0"/>
      <w:divBdr>
        <w:top w:val="none" w:sz="0" w:space="0" w:color="auto"/>
        <w:left w:val="none" w:sz="0" w:space="0" w:color="auto"/>
        <w:bottom w:val="none" w:sz="0" w:space="0" w:color="auto"/>
        <w:right w:val="none" w:sz="0" w:space="0" w:color="auto"/>
      </w:divBdr>
    </w:div>
    <w:div w:id="1915432143">
      <w:bodyDiv w:val="1"/>
      <w:marLeft w:val="0"/>
      <w:marRight w:val="0"/>
      <w:marTop w:val="0"/>
      <w:marBottom w:val="0"/>
      <w:divBdr>
        <w:top w:val="none" w:sz="0" w:space="0" w:color="auto"/>
        <w:left w:val="none" w:sz="0" w:space="0" w:color="auto"/>
        <w:bottom w:val="none" w:sz="0" w:space="0" w:color="auto"/>
        <w:right w:val="none" w:sz="0" w:space="0" w:color="auto"/>
      </w:divBdr>
    </w:div>
    <w:div w:id="20184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373/6b0879e77693fa0584953ac2986889c0830d2c1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373/57da6efc7ca337d428cf526d01e70925ce5bdc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xn--80az8a.xn--d1aqf.xn--p1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26/" TargetMode="External"/><Relationship Id="rId5" Type="http://schemas.openxmlformats.org/officeDocument/2006/relationships/webSettings" Target="webSettings.xml"/><Relationship Id="rId15" Type="http://schemas.openxmlformats.org/officeDocument/2006/relationships/hyperlink" Target="consultantplus://offline/ref=EDA3D9569E525340EB9CF7199BC5F9F31BCE82BBB15D9BA13B2BA26C96DCD3BC70D063221D74DB2FA7AB09EF439EBFC100DF91613CEA2D4DKE04J" TargetMode="External"/><Relationship Id="rId10" Type="http://schemas.openxmlformats.org/officeDocument/2006/relationships/hyperlink" Target="http://www.consultant.ru/document/cons_doc_LAW_301546/dac27a09269eef4667312b67231518014c5a65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consultantplus://offline/ref=231BF4F74745B777E0543446BCF46C5D80E2E84F54CD7837BBEE5A74s7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47F4-9AE1-41E2-B7D0-8390BA53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Сысонюк Оксана</dc:creator>
  <cp:lastModifiedBy>Макейкина Кристина Викторовна</cp:lastModifiedBy>
  <cp:revision>111</cp:revision>
  <cp:lastPrinted>2021-05-06T14:51:00Z</cp:lastPrinted>
  <dcterms:created xsi:type="dcterms:W3CDTF">2021-05-07T14:05:00Z</dcterms:created>
  <dcterms:modified xsi:type="dcterms:W3CDTF">2024-02-12T12:20:00Z</dcterms:modified>
</cp:coreProperties>
</file>