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74E0C9F3" w:rsidR="00FE1BFE" w:rsidRPr="00CB33CA" w:rsidRDefault="000B741B" w:rsidP="004B170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bookmarkStart w:id="0" w:name="_GoBack"/>
      <w:bookmarkEnd w:id="0"/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711DFD">
        <w:rPr>
          <w:b/>
          <w:bCs/>
          <w:sz w:val="22"/>
          <w:szCs w:val="22"/>
          <w:highlight w:val="cyan"/>
        </w:rPr>
        <w:t>ХХХХХХ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6075933C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711DFD">
        <w:rPr>
          <w:b/>
          <w:bCs/>
          <w:sz w:val="22"/>
          <w:szCs w:val="22"/>
          <w:highlight w:val="cyan"/>
        </w:rPr>
        <w:t>ХХХХХХ</w:t>
      </w:r>
      <w:r w:rsidR="00D559F4" w:rsidRPr="00CB33CA">
        <w:rPr>
          <w:b/>
          <w:bCs/>
          <w:sz w:val="22"/>
          <w:szCs w:val="22"/>
        </w:rPr>
        <w:t xml:space="preserve"> 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366CB1DE" w:rsidR="00FE1BFE" w:rsidRPr="00CB33CA" w:rsidRDefault="00711DFD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 w:rsidRPr="00711DFD">
        <w:rPr>
          <w:b/>
          <w:bCs/>
          <w:sz w:val="22"/>
          <w:szCs w:val="22"/>
          <w:highlight w:val="cyan"/>
        </w:rPr>
        <w:t>ХХХХХХ</w:t>
      </w:r>
      <w:r w:rsidR="00BD2653" w:rsidRPr="00EE0D33">
        <w:rPr>
          <w:bCs/>
          <w:sz w:val="22"/>
          <w:szCs w:val="22"/>
        </w:rPr>
        <w:t>,</w:t>
      </w:r>
      <w:r w:rsidR="00BD2653">
        <w:rPr>
          <w:bCs/>
          <w:sz w:val="22"/>
          <w:szCs w:val="22"/>
        </w:rPr>
        <w:t xml:space="preserve"> </w:t>
      </w:r>
      <w:r w:rsidRPr="00711DFD">
        <w:rPr>
          <w:b/>
          <w:bCs/>
          <w:sz w:val="22"/>
          <w:szCs w:val="22"/>
          <w:highlight w:val="cyan"/>
        </w:rPr>
        <w:t>ХХХХХХ</w:t>
      </w:r>
      <w:r w:rsidR="00B96E2B" w:rsidRPr="0068480D">
        <w:rPr>
          <w:bCs/>
          <w:sz w:val="22"/>
          <w:szCs w:val="22"/>
        </w:rPr>
        <w:t>,</w:t>
      </w:r>
      <w:r w:rsidR="00B96E2B" w:rsidRPr="00EE0D33">
        <w:rPr>
          <w:bCs/>
          <w:sz w:val="22"/>
          <w:szCs w:val="22"/>
        </w:rPr>
        <w:t xml:space="preserve"> </w:t>
      </w:r>
      <w:r w:rsidR="00B96E2B" w:rsidRPr="00EE0D33">
        <w:rPr>
          <w:sz w:val="22"/>
          <w:szCs w:val="22"/>
        </w:rPr>
        <w:t>именуемое в дальнейшем «</w:t>
      </w:r>
      <w:r w:rsidR="00B96E2B" w:rsidRPr="00EE0D33">
        <w:rPr>
          <w:b/>
          <w:sz w:val="22"/>
          <w:szCs w:val="22"/>
        </w:rPr>
        <w:t>Застройщик</w:t>
      </w:r>
      <w:r w:rsidR="00B96E2B" w:rsidRPr="00EE0D33">
        <w:rPr>
          <w:sz w:val="22"/>
          <w:szCs w:val="22"/>
        </w:rPr>
        <w:t>», с одной стороны</w:t>
      </w:r>
      <w:r w:rsidR="00FE1BFE" w:rsidRPr="00CB33CA">
        <w:rPr>
          <w:rFonts w:eastAsia="Calibri"/>
          <w:sz w:val="22"/>
          <w:szCs w:val="22"/>
          <w:lang w:val="x-none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41818D1C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711DFD" w:rsidRPr="00711DFD">
        <w:rPr>
          <w:b/>
          <w:bCs/>
          <w:sz w:val="22"/>
          <w:szCs w:val="22"/>
          <w:highlight w:val="cyan"/>
        </w:rPr>
        <w:t>ХХХХХХ</w:t>
      </w:r>
      <w:r w:rsidRPr="0068480D">
        <w:rPr>
          <w:sz w:val="22"/>
          <w:szCs w:val="22"/>
          <w:highlight w:val="cyan"/>
        </w:rPr>
        <w:t>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39581B06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957AB5">
        <w:rPr>
          <w:b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Pr="00CB33CA">
        <w:rPr>
          <w:sz w:val="22"/>
          <w:szCs w:val="22"/>
        </w:rPr>
        <w:t xml:space="preserve">, заключили настоящий </w:t>
      </w:r>
      <w:r w:rsidR="00330278">
        <w:rPr>
          <w:sz w:val="22"/>
          <w:szCs w:val="22"/>
        </w:rPr>
        <w:t>Д</w:t>
      </w:r>
      <w:r w:rsidRPr="00CB33CA">
        <w:rPr>
          <w:sz w:val="22"/>
          <w:szCs w:val="22"/>
        </w:rPr>
        <w:t xml:space="preserve">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0A361E99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</w:t>
      </w:r>
      <w:r w:rsidR="00957AB5">
        <w:rPr>
          <w:rFonts w:ascii="Times New Roman" w:hAnsi="Times New Roman" w:cs="Times New Roman"/>
          <w:b/>
          <w:sz w:val="22"/>
          <w:szCs w:val="22"/>
        </w:rPr>
        <w:t>и</w:t>
      </w:r>
      <w:r w:rsidRPr="00F96046">
        <w:rPr>
          <w:rFonts w:ascii="Times New Roman" w:hAnsi="Times New Roman" w:cs="Times New Roman"/>
          <w:b/>
          <w:sz w:val="22"/>
          <w:szCs w:val="22"/>
        </w:rPr>
        <w:t>е значени</w:t>
      </w:r>
      <w:r w:rsidR="00957AB5">
        <w:rPr>
          <w:rFonts w:ascii="Times New Roman" w:hAnsi="Times New Roman" w:cs="Times New Roman"/>
          <w:b/>
          <w:sz w:val="22"/>
          <w:szCs w:val="22"/>
        </w:rPr>
        <w:t>я</w:t>
      </w:r>
      <w:r w:rsidRPr="00F96046">
        <w:rPr>
          <w:rFonts w:ascii="Times New Roman" w:hAnsi="Times New Roman" w:cs="Times New Roman"/>
          <w:b/>
          <w:sz w:val="22"/>
          <w:szCs w:val="22"/>
        </w:rPr>
        <w:t>:</w:t>
      </w:r>
    </w:p>
    <w:p w14:paraId="265733A1" w14:textId="7E7BDFC7" w:rsidR="000B47B9" w:rsidRDefault="00711DFD" w:rsidP="00957AB5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711DFD">
        <w:rPr>
          <w:b/>
          <w:bCs/>
          <w:sz w:val="22"/>
          <w:szCs w:val="22"/>
          <w:highlight w:val="cyan"/>
        </w:rPr>
        <w:t>ХХХХХХ</w:t>
      </w:r>
    </w:p>
    <w:p w14:paraId="3B62F51E" w14:textId="77777777" w:rsidR="00816CDE" w:rsidRDefault="00816CDE" w:rsidP="00E97971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Индивидуальное нежилое помещение (Кладовая) – </w:t>
      </w:r>
      <w:r>
        <w:rPr>
          <w:sz w:val="22"/>
          <w:szCs w:val="22"/>
        </w:rPr>
        <w:t>изолированное, нежилое помещение, предназначенное для личного пользования, хранения различных предметов, вещей бытового плана, подлежащие передаче Участнику долевого строительства после получения Застройщиком Разрешения на ввод Дома в эксплуатацию;</w:t>
      </w:r>
    </w:p>
    <w:p w14:paraId="5E62420F" w14:textId="77777777" w:rsidR="00816CDE" w:rsidRDefault="00816CDE" w:rsidP="00E97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Индивидуального нежилого помещения (Кладовой) - </w:t>
      </w:r>
      <w:r>
        <w:rPr>
          <w:rFonts w:ascii="Times New Roman" w:hAnsi="Times New Roman" w:cs="Times New Roman"/>
          <w:sz w:val="22"/>
          <w:szCs w:val="22"/>
        </w:rPr>
        <w:t xml:space="preserve">сумма полезной площади Кладовой. </w:t>
      </w:r>
    </w:p>
    <w:p w14:paraId="7A8D2232" w14:textId="77777777" w:rsidR="00816CDE" w:rsidRDefault="00816CDE" w:rsidP="00816C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Объект долевого</w:t>
      </w:r>
      <w:r>
        <w:rPr>
          <w:rFonts w:ascii="Times New Roman" w:hAnsi="Times New Roman"/>
          <w:b/>
          <w:sz w:val="22"/>
        </w:rPr>
        <w:t xml:space="preserve"> строительства: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47"/>
        <w:gridCol w:w="992"/>
        <w:gridCol w:w="2268"/>
        <w:gridCol w:w="4116"/>
      </w:tblGrid>
      <w:tr w:rsidR="00816CDE" w:rsidRPr="00CA5CF2" w14:paraId="516F86DD" w14:textId="77777777" w:rsidTr="004B1702">
        <w:trPr>
          <w:trHeight w:val="434"/>
          <w:jc w:val="center"/>
        </w:trPr>
        <w:tc>
          <w:tcPr>
            <w:tcW w:w="2547" w:type="dxa"/>
            <w:vAlign w:val="center"/>
          </w:tcPr>
          <w:p w14:paraId="1CCF1B8A" w14:textId="2AD4C307" w:rsidR="00816CDE" w:rsidRPr="004B1702" w:rsidRDefault="004B1702" w:rsidP="00711D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="00816CDE" w:rsidRPr="00550CA2">
              <w:rPr>
                <w:b/>
                <w:sz w:val="20"/>
                <w:szCs w:val="20"/>
              </w:rPr>
              <w:t xml:space="preserve"> </w:t>
            </w:r>
            <w:r w:rsidR="00711DFD">
              <w:rPr>
                <w:b/>
                <w:sz w:val="20"/>
                <w:szCs w:val="20"/>
              </w:rPr>
              <w:t>секции</w:t>
            </w:r>
            <w:r w:rsidR="00816CDE" w:rsidRPr="00550CA2">
              <w:rPr>
                <w:b/>
                <w:sz w:val="20"/>
                <w:szCs w:val="20"/>
              </w:rPr>
              <w:t xml:space="preserve"> (условный)</w:t>
            </w:r>
          </w:p>
        </w:tc>
        <w:tc>
          <w:tcPr>
            <w:tcW w:w="992" w:type="dxa"/>
            <w:vAlign w:val="center"/>
          </w:tcPr>
          <w:p w14:paraId="5060304F" w14:textId="77777777" w:rsidR="00816CDE" w:rsidRPr="00550CA2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52A22DD" w14:textId="77777777" w:rsidR="00816CDE" w:rsidRPr="00550CA2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CA2">
              <w:rPr>
                <w:rFonts w:cs="Arial"/>
                <w:b/>
                <w:sz w:val="20"/>
                <w:szCs w:val="20"/>
              </w:rPr>
              <w:t>Этаж</w:t>
            </w:r>
          </w:p>
          <w:p w14:paraId="0C883BCD" w14:textId="77777777" w:rsidR="00816CDE" w:rsidRPr="00550CA2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6ACDD6" w14:textId="119BB7F7" w:rsidR="00816CDE" w:rsidRPr="00550CA2" w:rsidRDefault="004B1702" w:rsidP="004B170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816CDE" w:rsidRPr="00550CA2">
              <w:rPr>
                <w:b/>
                <w:sz w:val="20"/>
                <w:szCs w:val="20"/>
              </w:rPr>
              <w:t>Кладовой (условный)</w:t>
            </w:r>
          </w:p>
        </w:tc>
        <w:tc>
          <w:tcPr>
            <w:tcW w:w="4116" w:type="dxa"/>
            <w:vAlign w:val="center"/>
          </w:tcPr>
          <w:p w14:paraId="6E8A79CC" w14:textId="51F63496" w:rsidR="00816CDE" w:rsidRPr="004B1702" w:rsidRDefault="00816CDE" w:rsidP="00816CDE">
            <w:pPr>
              <w:pStyle w:val="ConsPlusNormal"/>
              <w:widowControl/>
              <w:ind w:left="123" w:firstLine="0"/>
              <w:jc w:val="center"/>
              <w:rPr>
                <w:b/>
                <w:vertAlign w:val="superscript"/>
              </w:rPr>
            </w:pPr>
            <w:r w:rsidRPr="00550CA2">
              <w:rPr>
                <w:rFonts w:ascii="Times New Roman" w:hAnsi="Times New Roman"/>
                <w:b/>
              </w:rPr>
              <w:t xml:space="preserve">Общая (проектная) площадь </w:t>
            </w:r>
            <w:r w:rsidRPr="00550CA2">
              <w:rPr>
                <w:rFonts w:ascii="Times New Roman" w:hAnsi="Times New Roman" w:cs="Times New Roman"/>
                <w:b/>
              </w:rPr>
              <w:t xml:space="preserve">Кладовой, </w:t>
            </w:r>
            <w:r w:rsidR="004B1702">
              <w:rPr>
                <w:rFonts w:ascii="Times New Roman" w:hAnsi="Times New Roman"/>
                <w:b/>
              </w:rPr>
              <w:t>м</w:t>
            </w:r>
            <w:r w:rsidR="004B1702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</w:tr>
      <w:tr w:rsidR="00711DFD" w:rsidRPr="00CA5CF2" w14:paraId="45963FFF" w14:textId="77777777" w:rsidTr="00DD1C7D">
        <w:trPr>
          <w:trHeight w:val="445"/>
          <w:jc w:val="center"/>
        </w:trPr>
        <w:tc>
          <w:tcPr>
            <w:tcW w:w="2547" w:type="dxa"/>
          </w:tcPr>
          <w:p w14:paraId="3E959A96" w14:textId="50669FA0" w:rsidR="00711DFD" w:rsidRPr="0038655A" w:rsidRDefault="00711DFD" w:rsidP="00711DFD">
            <w:pPr>
              <w:jc w:val="center"/>
              <w:rPr>
                <w:b/>
                <w:sz w:val="20"/>
                <w:szCs w:val="20"/>
              </w:rPr>
            </w:pPr>
            <w:r w:rsidRPr="00A61311">
              <w:rPr>
                <w:b/>
                <w:bCs/>
                <w:sz w:val="22"/>
                <w:szCs w:val="22"/>
                <w:highlight w:val="cyan"/>
              </w:rPr>
              <w:t>ХХХХХХ</w:t>
            </w:r>
          </w:p>
        </w:tc>
        <w:tc>
          <w:tcPr>
            <w:tcW w:w="992" w:type="dxa"/>
          </w:tcPr>
          <w:p w14:paraId="0C583F37" w14:textId="73DD3345" w:rsidR="00711DFD" w:rsidRPr="00816CDE" w:rsidRDefault="00711DFD" w:rsidP="00711DFD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61311">
              <w:rPr>
                <w:b/>
                <w:bCs/>
                <w:sz w:val="22"/>
                <w:szCs w:val="22"/>
                <w:highlight w:val="cyan"/>
              </w:rPr>
              <w:t>ХХХХХХ</w:t>
            </w:r>
          </w:p>
        </w:tc>
        <w:tc>
          <w:tcPr>
            <w:tcW w:w="2268" w:type="dxa"/>
          </w:tcPr>
          <w:p w14:paraId="307DE8D7" w14:textId="3D2076C7" w:rsidR="00711DFD" w:rsidRPr="00816CDE" w:rsidRDefault="00711DFD" w:rsidP="00711DFD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A61311">
              <w:rPr>
                <w:b/>
                <w:bCs/>
                <w:sz w:val="22"/>
                <w:szCs w:val="22"/>
                <w:highlight w:val="cyan"/>
              </w:rPr>
              <w:t>ХХХХХХ</w:t>
            </w:r>
          </w:p>
        </w:tc>
        <w:tc>
          <w:tcPr>
            <w:tcW w:w="4116" w:type="dxa"/>
          </w:tcPr>
          <w:p w14:paraId="695A3AFF" w14:textId="4E28325C" w:rsidR="00711DFD" w:rsidRPr="00816CDE" w:rsidRDefault="00711DFD" w:rsidP="00711DFD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A61311">
              <w:rPr>
                <w:b/>
                <w:bCs/>
                <w:sz w:val="22"/>
                <w:szCs w:val="22"/>
                <w:highlight w:val="cyan"/>
              </w:rPr>
              <w:t>ХХХХХХ</w:t>
            </w:r>
          </w:p>
        </w:tc>
      </w:tr>
    </w:tbl>
    <w:p w14:paraId="5C094C00" w14:textId="5CA67B0E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 xml:space="preserve">указывается в Приложении № 1 к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7B1CECE0" w14:textId="1664CB8C" w:rsidR="008F0AB7" w:rsidRPr="00CB33CA" w:rsidRDefault="00957AB5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8F0AB7">
        <w:rPr>
          <w:sz w:val="22"/>
          <w:szCs w:val="22"/>
          <w:lang w:eastAsia="en-US"/>
        </w:rPr>
        <w:t xml:space="preserve"> </w:t>
      </w:r>
      <w:r w:rsidRPr="008F0AB7">
        <w:rPr>
          <w:sz w:val="22"/>
          <w:szCs w:val="22"/>
        </w:rPr>
        <w:t xml:space="preserve">долевого строительства </w:t>
      </w:r>
      <w:r w:rsidRPr="008F0AB7">
        <w:rPr>
          <w:sz w:val="22"/>
          <w:szCs w:val="22"/>
          <w:lang w:eastAsia="en-US"/>
        </w:rPr>
        <w:t>ознаком</w:t>
      </w:r>
      <w:r>
        <w:rPr>
          <w:sz w:val="22"/>
          <w:szCs w:val="22"/>
          <w:lang w:eastAsia="en-US"/>
        </w:rPr>
        <w:t>лен</w:t>
      </w:r>
      <w:r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 xml:space="preserve">с проектной документацией на строительство Дома (далее по тексту – </w:t>
      </w:r>
      <w:r w:rsidRPr="008F0AB7">
        <w:rPr>
          <w:b/>
          <w:bCs/>
          <w:sz w:val="22"/>
          <w:szCs w:val="22"/>
        </w:rPr>
        <w:t>«проектная документация»</w:t>
      </w:r>
      <w:r w:rsidRPr="008F0AB7">
        <w:rPr>
          <w:sz w:val="22"/>
          <w:szCs w:val="22"/>
        </w:rPr>
        <w:t>) и принимает комплектность строительства в целом.</w:t>
      </w:r>
    </w:p>
    <w:p w14:paraId="62539EE3" w14:textId="77777777" w:rsidR="00816CDE" w:rsidRPr="00F937EB" w:rsidRDefault="00816CDE" w:rsidP="00816CDE">
      <w:pPr>
        <w:pStyle w:val="2"/>
        <w:tabs>
          <w:tab w:val="left" w:pos="0"/>
          <w:tab w:val="left" w:pos="7200"/>
        </w:tabs>
        <w:spacing w:after="0" w:line="240" w:lineRule="auto"/>
        <w:ind w:right="51" w:firstLine="567"/>
        <w:jc w:val="both"/>
        <w:rPr>
          <w:sz w:val="22"/>
          <w:szCs w:val="22"/>
        </w:rPr>
      </w:pPr>
      <w:r w:rsidRPr="00D45CEE">
        <w:rPr>
          <w:sz w:val="22"/>
          <w:szCs w:val="22"/>
        </w:rPr>
        <w:t>Стороны пришли к соглашению, что Объект долевого строительства не будет иметь никакой отделки и оборудования, и будет передан Участнику долевого строительства в степени и состоянии строительной готовности, определяемой проектной документацией на Дом, Участник долевого строительства самостоятельно и за свой счет выполн</w:t>
      </w:r>
      <w:r w:rsidRPr="00D45CEE">
        <w:rPr>
          <w:sz w:val="22"/>
          <w:szCs w:val="22"/>
          <w:lang w:val="ru-RU"/>
        </w:rPr>
        <w:t>ит</w:t>
      </w:r>
      <w:r w:rsidRPr="00D45CEE">
        <w:rPr>
          <w:sz w:val="22"/>
          <w:szCs w:val="22"/>
        </w:rPr>
        <w:t xml:space="preserve"> все необходимые работы, с целью дальнейшего использования  Объекта долевого строительства  по назначению</w:t>
      </w:r>
      <w:r w:rsidRPr="00F937EB">
        <w:rPr>
          <w:sz w:val="22"/>
          <w:szCs w:val="22"/>
        </w:rPr>
        <w:t>.</w:t>
      </w:r>
    </w:p>
    <w:p w14:paraId="3D035F81" w14:textId="3AB9DB8D" w:rsidR="00816CDE" w:rsidRPr="0007030B" w:rsidRDefault="00816CDE" w:rsidP="00816CDE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D434B">
        <w:rPr>
          <w:rFonts w:ascii="Times New Roman" w:hAnsi="Times New Roman" w:cs="Times New Roman"/>
          <w:b/>
          <w:sz w:val="22"/>
          <w:szCs w:val="22"/>
          <w:highlight w:val="cyan"/>
        </w:rPr>
        <w:t>1.</w:t>
      </w:r>
      <w:r>
        <w:rPr>
          <w:rFonts w:ascii="Times New Roman" w:hAnsi="Times New Roman" w:cs="Times New Roman"/>
          <w:b/>
          <w:sz w:val="22"/>
          <w:szCs w:val="22"/>
          <w:highlight w:val="cyan"/>
        </w:rPr>
        <w:t>2</w:t>
      </w:r>
      <w:r w:rsidRPr="005D434B">
        <w:rPr>
          <w:rFonts w:ascii="Times New Roman" w:hAnsi="Times New Roman" w:cs="Times New Roman"/>
          <w:b/>
          <w:sz w:val="22"/>
          <w:szCs w:val="22"/>
          <w:highlight w:val="cyan"/>
        </w:rPr>
        <w:t xml:space="preserve">. </w:t>
      </w:r>
      <w:r w:rsidR="00711DFD" w:rsidRPr="00711DFD">
        <w:rPr>
          <w:rFonts w:ascii="Times New Roman" w:hAnsi="Times New Roman" w:cs="Times New Roman"/>
          <w:b/>
          <w:bCs/>
          <w:sz w:val="22"/>
          <w:szCs w:val="22"/>
          <w:highlight w:val="cyan"/>
        </w:rPr>
        <w:t>ХХХХХХ</w:t>
      </w:r>
      <w:r w:rsidRPr="0007030B">
        <w:rPr>
          <w:rFonts w:ascii="Times New Roman" w:hAnsi="Times New Roman"/>
          <w:sz w:val="22"/>
          <w:szCs w:val="22"/>
        </w:rPr>
        <w:t xml:space="preserve">  </w:t>
      </w:r>
    </w:p>
    <w:p w14:paraId="59B4D2CF" w14:textId="6CE57A10" w:rsidR="00330278" w:rsidRPr="00711DFD" w:rsidRDefault="00957AB5" w:rsidP="003746B4">
      <w:pPr>
        <w:ind w:left="142" w:firstLine="425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</w:t>
      </w:r>
      <w:r w:rsidRPr="00711DFD">
        <w:rPr>
          <w:b/>
          <w:sz w:val="22"/>
          <w:szCs w:val="22"/>
        </w:rPr>
        <w:t>.</w:t>
      </w:r>
      <w:r w:rsidRPr="00711DFD">
        <w:rPr>
          <w:sz w:val="22"/>
          <w:szCs w:val="22"/>
        </w:rPr>
        <w:t xml:space="preserve"> </w:t>
      </w:r>
      <w:r w:rsidR="00330278" w:rsidRPr="00711DFD">
        <w:rPr>
          <w:sz w:val="22"/>
          <w:szCs w:val="22"/>
        </w:rPr>
        <w:t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Земельный участок, в части Земельного участка, указанного в п. 1.1 Договора:</w:t>
      </w:r>
    </w:p>
    <w:p w14:paraId="09082CA3" w14:textId="379FCE1A" w:rsidR="00330278" w:rsidRPr="00711DFD" w:rsidRDefault="00330278" w:rsidP="003746B4">
      <w:pPr>
        <w:ind w:left="142" w:firstLine="425"/>
        <w:jc w:val="both"/>
        <w:rPr>
          <w:sz w:val="22"/>
          <w:szCs w:val="22"/>
        </w:rPr>
      </w:pPr>
      <w:r w:rsidRPr="00711DFD">
        <w:rPr>
          <w:sz w:val="22"/>
          <w:szCs w:val="22"/>
        </w:rPr>
        <w:t xml:space="preserve">1.3.1.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576A217D" w:rsidR="001D25FB" w:rsidRPr="00CB33CA" w:rsidRDefault="00330278" w:rsidP="00330278">
      <w:pPr>
        <w:ind w:firstLine="567"/>
        <w:jc w:val="both"/>
        <w:rPr>
          <w:sz w:val="22"/>
          <w:szCs w:val="22"/>
        </w:rPr>
      </w:pPr>
      <w:r w:rsidRPr="00711DFD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Земельный участок, изменение границ Земельного участка, в том числе когда такое изменение связано с разделом Земельного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иных действий, связанных с разделом Земельного участка в вышеуказанных целях, также Участник долевого строительства дает свое согласие на уточнение границ Земельного участка и/или изменение площади Земельного участка и/или изменение (уточнение) описания местоположения его границ,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 или аренды Застройщика на </w:t>
      </w:r>
      <w:r w:rsidRPr="00711DFD">
        <w:rPr>
          <w:sz w:val="22"/>
          <w:szCs w:val="22"/>
        </w:rPr>
        <w:lastRenderedPageBreak/>
        <w:t>Земельный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CB33CA" w:rsidRDefault="0017659A" w:rsidP="008C4F1D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2.</w:t>
      </w:r>
      <w:r w:rsidR="00DE1B2C" w:rsidRPr="00CB33CA">
        <w:rPr>
          <w:b/>
          <w:sz w:val="22"/>
          <w:szCs w:val="22"/>
        </w:rPr>
        <w:t>1</w:t>
      </w:r>
      <w:r w:rsidRPr="00CB33CA">
        <w:rPr>
          <w:b/>
          <w:sz w:val="22"/>
          <w:szCs w:val="22"/>
        </w:rPr>
        <w:t xml:space="preserve">. </w:t>
      </w:r>
      <w:r w:rsidR="00E335F7" w:rsidRPr="00CB33CA">
        <w:rPr>
          <w:sz w:val="22"/>
          <w:szCs w:val="22"/>
        </w:rPr>
        <w:t xml:space="preserve">При заключении </w:t>
      </w:r>
      <w:r w:rsidR="000B741B" w:rsidRPr="00CB33CA">
        <w:rPr>
          <w:sz w:val="22"/>
          <w:szCs w:val="22"/>
        </w:rPr>
        <w:t>Договор</w:t>
      </w:r>
      <w:r w:rsidR="00E335F7" w:rsidRPr="00CB33CA">
        <w:rPr>
          <w:sz w:val="22"/>
          <w:szCs w:val="22"/>
        </w:rPr>
        <w:t xml:space="preserve">а Застройщик предоставляет </w:t>
      </w:r>
      <w:r w:rsidRPr="00CB33CA">
        <w:rPr>
          <w:sz w:val="22"/>
          <w:szCs w:val="22"/>
        </w:rPr>
        <w:t>Уч</w:t>
      </w:r>
      <w:r w:rsidR="00E335F7" w:rsidRPr="00CB33CA">
        <w:rPr>
          <w:sz w:val="22"/>
          <w:szCs w:val="22"/>
        </w:rPr>
        <w:t xml:space="preserve">астнику долевого строительства </w:t>
      </w:r>
      <w:r w:rsidRPr="00CB33CA">
        <w:rPr>
          <w:sz w:val="22"/>
          <w:szCs w:val="22"/>
        </w:rPr>
        <w:t>следующие гарантии:</w:t>
      </w:r>
    </w:p>
    <w:p w14:paraId="78F6E783" w14:textId="77777777" w:rsidR="00A902A0" w:rsidRDefault="00E335F7" w:rsidP="00A902A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2.</w:t>
      </w:r>
      <w:r w:rsidR="00DE1B2C" w:rsidRPr="00CB33CA">
        <w:rPr>
          <w:sz w:val="22"/>
          <w:szCs w:val="22"/>
        </w:rPr>
        <w:t>1</w:t>
      </w:r>
      <w:r w:rsidRPr="00CB33CA">
        <w:rPr>
          <w:sz w:val="22"/>
          <w:szCs w:val="22"/>
        </w:rPr>
        <w:t>.1.</w:t>
      </w:r>
      <w:r w:rsidRPr="00CB33CA">
        <w:rPr>
          <w:sz w:val="22"/>
          <w:szCs w:val="22"/>
        </w:rPr>
        <w:tab/>
        <w:t>Застройщик</w:t>
      </w:r>
      <w:r w:rsidR="0017659A" w:rsidRPr="00CB33CA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7A0ECFD5" w14:textId="6F7F1951" w:rsidR="004A0A3E" w:rsidRDefault="00711DFD" w:rsidP="00957AB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711DFD">
        <w:rPr>
          <w:b/>
          <w:bCs/>
          <w:sz w:val="22"/>
          <w:szCs w:val="22"/>
          <w:highlight w:val="cyan"/>
        </w:rPr>
        <w:t>ХХХХХХ</w:t>
      </w:r>
    </w:p>
    <w:p w14:paraId="1FFEB807" w14:textId="4C6E6397" w:rsidR="00F913A5" w:rsidRPr="00CB33CA" w:rsidRDefault="00F913A5" w:rsidP="008C4F1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2.1.2. В соответствии с ч. 1 ст. 3.1 </w:t>
      </w:r>
      <w:r w:rsidR="00012D20">
        <w:rPr>
          <w:sz w:val="22"/>
          <w:szCs w:val="22"/>
        </w:rPr>
        <w:t>З</w:t>
      </w:r>
      <w:r w:rsidR="00D9188D" w:rsidRPr="00CB33CA">
        <w:rPr>
          <w:sz w:val="22"/>
          <w:szCs w:val="22"/>
        </w:rPr>
        <w:t xml:space="preserve">акона </w:t>
      </w:r>
      <w:r w:rsidR="00012D20">
        <w:rPr>
          <w:sz w:val="22"/>
          <w:szCs w:val="22"/>
        </w:rPr>
        <w:t>№</w:t>
      </w:r>
      <w:r w:rsidR="00012D20" w:rsidRPr="00CB33CA">
        <w:rPr>
          <w:sz w:val="22"/>
          <w:szCs w:val="22"/>
        </w:rPr>
        <w:t xml:space="preserve"> 214-ФЗ </w:t>
      </w:r>
      <w:r w:rsidR="00D9188D" w:rsidRPr="00CB33CA">
        <w:rPr>
          <w:sz w:val="22"/>
          <w:szCs w:val="22"/>
        </w:rPr>
        <w:t>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D9188D">
        <w:rPr>
          <w:sz w:val="22"/>
          <w:szCs w:val="22"/>
        </w:rPr>
        <w:t xml:space="preserve"> (далее по тексту – </w:t>
      </w:r>
      <w:r w:rsidR="00D9188D" w:rsidRPr="00357C77">
        <w:rPr>
          <w:b/>
          <w:sz w:val="22"/>
          <w:szCs w:val="22"/>
        </w:rPr>
        <w:t>«Закон»</w:t>
      </w:r>
      <w:r w:rsidR="00D9188D">
        <w:rPr>
          <w:sz w:val="22"/>
          <w:szCs w:val="22"/>
        </w:rPr>
        <w:t>)</w:t>
      </w:r>
      <w:r w:rsidRPr="00CB33CA">
        <w:rPr>
          <w:sz w:val="22"/>
          <w:szCs w:val="22"/>
        </w:rPr>
        <w:t xml:space="preserve">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CB33CA">
          <w:rPr>
            <w:rStyle w:val="ae"/>
            <w:sz w:val="22"/>
            <w:szCs w:val="22"/>
          </w:rPr>
          <w:t>https://наш.дом.рф/</w:t>
        </w:r>
      </w:hyperlink>
      <w:r w:rsidRPr="00CB33CA">
        <w:rPr>
          <w:sz w:val="22"/>
          <w:szCs w:val="22"/>
        </w:rPr>
        <w:t xml:space="preserve">). </w:t>
      </w:r>
    </w:p>
    <w:p w14:paraId="09F342C7" w14:textId="6A08224E" w:rsidR="00740E02" w:rsidRPr="00CB33CA" w:rsidRDefault="00F913A5" w:rsidP="00DC662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r w:rsidR="00711DFD" w:rsidRPr="00711DFD">
        <w:rPr>
          <w:b/>
          <w:bCs/>
          <w:sz w:val="22"/>
          <w:szCs w:val="22"/>
          <w:highlight w:val="cyan"/>
        </w:rPr>
        <w:t>ХХХХХХ</w:t>
      </w:r>
    </w:p>
    <w:p w14:paraId="54558949" w14:textId="77777777" w:rsidR="0017659A" w:rsidRPr="00CB33CA" w:rsidRDefault="00E335F7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2.</w:t>
      </w:r>
      <w:r w:rsidR="00DE1B2C" w:rsidRPr="00CB33CA">
        <w:rPr>
          <w:sz w:val="22"/>
          <w:szCs w:val="22"/>
        </w:rPr>
        <w:t>1</w:t>
      </w:r>
      <w:r w:rsidRPr="00CB33CA">
        <w:rPr>
          <w:sz w:val="22"/>
          <w:szCs w:val="22"/>
        </w:rPr>
        <w:t xml:space="preserve">.3. </w:t>
      </w:r>
      <w:r w:rsidR="0017659A" w:rsidRPr="00CB33CA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19FC5D6F" w14:textId="6B6758FE" w:rsidR="007A2B10" w:rsidRPr="00CB33CA" w:rsidRDefault="007A2B10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2.</w:t>
      </w:r>
      <w:r w:rsidR="00012D20">
        <w:rPr>
          <w:b/>
          <w:sz w:val="22"/>
          <w:szCs w:val="22"/>
        </w:rPr>
        <w:t>2</w:t>
      </w:r>
      <w:r w:rsidRPr="00CB33CA">
        <w:rPr>
          <w:b/>
          <w:sz w:val="22"/>
          <w:szCs w:val="22"/>
        </w:rPr>
        <w:t>.</w:t>
      </w:r>
      <w:r w:rsidRPr="00CB33CA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 w:rsidR="00012D20">
        <w:rPr>
          <w:sz w:val="22"/>
          <w:szCs w:val="22"/>
        </w:rPr>
        <w:t>о</w:t>
      </w:r>
      <w:r w:rsidRPr="00CB33CA">
        <w:rPr>
          <w:sz w:val="22"/>
          <w:szCs w:val="22"/>
        </w:rPr>
        <w:t xml:space="preserve">бъекта долевого строительства </w:t>
      </w:r>
      <w:r w:rsidR="00957AB5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не признают существенными,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55708CCC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D565AC" w:rsidRPr="00CB33CA">
        <w:rPr>
          <w:b/>
          <w:bCs/>
          <w:sz w:val="22"/>
          <w:szCs w:val="22"/>
        </w:rPr>
        <w:t xml:space="preserve">а. Права и обязанности </w:t>
      </w:r>
      <w:r w:rsidR="00012D20">
        <w:rPr>
          <w:b/>
          <w:bCs/>
          <w:sz w:val="22"/>
          <w:szCs w:val="22"/>
        </w:rPr>
        <w:t>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2E907299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По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CB33CA">
        <w:rPr>
          <w:sz w:val="22"/>
          <w:szCs w:val="22"/>
        </w:rPr>
        <w:t xml:space="preserve">к Дому </w:t>
      </w:r>
      <w:r w:rsidRPr="00CB33CA">
        <w:rPr>
          <w:sz w:val="22"/>
          <w:szCs w:val="22"/>
        </w:rPr>
        <w:t xml:space="preserve">территории и в предусмотренный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CB33CA">
        <w:rPr>
          <w:sz w:val="22"/>
          <w:szCs w:val="22"/>
        </w:rPr>
        <w:t>Р</w:t>
      </w:r>
      <w:r w:rsidRPr="00CB33CA">
        <w:rPr>
          <w:sz w:val="22"/>
          <w:szCs w:val="22"/>
        </w:rPr>
        <w:t>азрешения на ввод Дома</w:t>
      </w:r>
      <w:r w:rsidR="008D1EE1" w:rsidRPr="00CB33CA">
        <w:rPr>
          <w:sz w:val="22"/>
          <w:szCs w:val="22"/>
        </w:rPr>
        <w:t xml:space="preserve"> в эксплуатацию передать Объект</w:t>
      </w:r>
      <w:r w:rsidRPr="00CB33CA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цену (</w:t>
      </w:r>
      <w:r w:rsidR="00B223E1" w:rsidRPr="00CB33CA">
        <w:rPr>
          <w:sz w:val="22"/>
          <w:szCs w:val="22"/>
        </w:rPr>
        <w:t xml:space="preserve">далее </w:t>
      </w:r>
      <w:r w:rsidR="00CB5EAE" w:rsidRPr="00CB33CA">
        <w:rPr>
          <w:sz w:val="22"/>
          <w:szCs w:val="22"/>
        </w:rPr>
        <w:t xml:space="preserve">по тексту </w:t>
      </w:r>
      <w:r w:rsidR="00E15D7E" w:rsidRPr="00CB33CA">
        <w:rPr>
          <w:sz w:val="22"/>
          <w:szCs w:val="22"/>
        </w:rPr>
        <w:t>–</w:t>
      </w:r>
      <w:r w:rsidR="00B223E1" w:rsidRPr="00CB33CA">
        <w:rPr>
          <w:sz w:val="22"/>
          <w:szCs w:val="22"/>
        </w:rPr>
        <w:t xml:space="preserve"> </w:t>
      </w:r>
      <w:r w:rsidR="00E15D7E" w:rsidRPr="00CB33CA">
        <w:rPr>
          <w:sz w:val="22"/>
          <w:szCs w:val="22"/>
        </w:rPr>
        <w:t>«</w:t>
      </w:r>
      <w:r w:rsidR="008D1EE1" w:rsidRPr="00CB33CA">
        <w:rPr>
          <w:b/>
          <w:sz w:val="22"/>
          <w:szCs w:val="22"/>
        </w:rPr>
        <w:t>Доля участия</w:t>
      </w:r>
      <w:r w:rsidR="00E15D7E" w:rsidRPr="00CB33CA">
        <w:rPr>
          <w:b/>
          <w:sz w:val="22"/>
          <w:szCs w:val="22"/>
        </w:rPr>
        <w:t>»</w:t>
      </w:r>
      <w:r w:rsidR="008D1EE1" w:rsidRPr="00CB33CA">
        <w:rPr>
          <w:sz w:val="22"/>
          <w:szCs w:val="22"/>
        </w:rPr>
        <w:t>) и принять Объект</w:t>
      </w:r>
      <w:r w:rsidRPr="00CB33CA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FF405EC" w14:textId="77777777" w:rsidR="007A2B10" w:rsidRPr="00CB33CA" w:rsidRDefault="00684ECD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CB33CA">
        <w:rPr>
          <w:sz w:val="22"/>
          <w:szCs w:val="22"/>
        </w:rPr>
        <w:t>ей</w:t>
      </w:r>
      <w:r w:rsidRPr="00CB33CA">
        <w:rPr>
          <w:sz w:val="22"/>
          <w:szCs w:val="22"/>
        </w:rPr>
        <w:t xml:space="preserve">, осуществляющей кадастровый </w:t>
      </w:r>
      <w:r w:rsidR="00561E1C" w:rsidRPr="00CB33CA">
        <w:rPr>
          <w:sz w:val="22"/>
          <w:szCs w:val="22"/>
        </w:rPr>
        <w:t>и/</w:t>
      </w:r>
      <w:r w:rsidR="00CA0CDF" w:rsidRPr="00CB33CA">
        <w:rPr>
          <w:sz w:val="22"/>
          <w:szCs w:val="22"/>
        </w:rPr>
        <w:t>или технический учет</w:t>
      </w:r>
      <w:r w:rsidRPr="00CB33CA">
        <w:rPr>
          <w:sz w:val="22"/>
          <w:szCs w:val="22"/>
        </w:rPr>
        <w:t xml:space="preserve"> в соответствии с п. 4.3 Дого</w:t>
      </w:r>
      <w:r w:rsidR="00561E1C" w:rsidRPr="00CB33CA">
        <w:rPr>
          <w:sz w:val="22"/>
          <w:szCs w:val="22"/>
        </w:rPr>
        <w:t xml:space="preserve">вора, </w:t>
      </w:r>
      <w:r w:rsidR="007A2B10" w:rsidRPr="00CB33CA">
        <w:rPr>
          <w:sz w:val="22"/>
          <w:szCs w:val="22"/>
        </w:rPr>
        <w:t xml:space="preserve"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458F1770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8C5C77" w:rsidRPr="00CB33C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9C5D1E" w:rsidRPr="009C5D1E">
        <w:rPr>
          <w:sz w:val="22"/>
          <w:szCs w:val="22"/>
        </w:rPr>
        <w:t>недвижимости</w:t>
      </w:r>
      <w:r w:rsidR="009D05C6">
        <w:rPr>
          <w:sz w:val="22"/>
          <w:szCs w:val="22"/>
        </w:rPr>
        <w:t>, документы Застройщика</w:t>
      </w:r>
      <w:r w:rsidRPr="00CB33CA">
        <w:rPr>
          <w:sz w:val="22"/>
          <w:szCs w:val="22"/>
        </w:rPr>
        <w:t>.</w:t>
      </w:r>
    </w:p>
    <w:p w14:paraId="74DDC764" w14:textId="0FB7E2BE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F5DF9">
        <w:rPr>
          <w:sz w:val="22"/>
          <w:szCs w:val="22"/>
        </w:rPr>
        <w:t>6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 </w:t>
      </w:r>
      <w:r w:rsidR="00012D20">
        <w:rPr>
          <w:sz w:val="22"/>
          <w:szCs w:val="22"/>
        </w:rPr>
        <w:t>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lastRenderedPageBreak/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272B3B2B" w14:textId="77EE6179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 w:rsidR="00206376">
        <w:rPr>
          <w:sz w:val="22"/>
          <w:szCs w:val="22"/>
        </w:rPr>
        <w:t>уведомления</w:t>
      </w:r>
      <w:r w:rsidR="00206376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Застройщика произвести взаиморасчеты с Застройщиком в связи с уточнением площади </w:t>
      </w:r>
      <w:r w:rsidR="00711811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40899BB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66D34857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7FE57A59" w14:textId="0F1E4B3B" w:rsidR="0045328F" w:rsidRPr="00CB33CA" w:rsidRDefault="0045328F" w:rsidP="008C4F1D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="00D267F7"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4C53341F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012D20">
        <w:rPr>
          <w:sz w:val="22"/>
          <w:szCs w:val="22"/>
        </w:rPr>
        <w:t>недвижимости</w:t>
      </w:r>
      <w:r w:rsidRPr="00CB33CA">
        <w:rPr>
          <w:sz w:val="22"/>
          <w:szCs w:val="22"/>
        </w:rPr>
        <w:t>, в течение 7 (семь) календарных дней с даты подписания Договора.</w:t>
      </w:r>
    </w:p>
    <w:p w14:paraId="36F4F5B1" w14:textId="3D78AA1A" w:rsidR="001F7A43" w:rsidRDefault="00CB33CA" w:rsidP="008C4F1D">
      <w:pPr>
        <w:pStyle w:val="a3"/>
        <w:ind w:firstLine="540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CB33CA">
        <w:rPr>
          <w:sz w:val="22"/>
          <w:szCs w:val="22"/>
          <w:lang w:val="ru-RU"/>
        </w:rPr>
        <w:t>.</w:t>
      </w:r>
    </w:p>
    <w:p w14:paraId="5A4C6246" w14:textId="1A3885A6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3F62F9BC" w14:textId="6A4BD6DA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6E825E5D" w14:textId="4105014A" w:rsidR="0045328F" w:rsidRPr="00711DF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9633A">
        <w:rPr>
          <w:sz w:val="22"/>
          <w:szCs w:val="22"/>
        </w:rPr>
        <w:t>1</w:t>
      </w:r>
      <w:r w:rsidR="00816CDE">
        <w:rPr>
          <w:sz w:val="22"/>
          <w:szCs w:val="22"/>
        </w:rPr>
        <w:t>0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ом или Законом возлагаются на Участника долевого </w:t>
      </w:r>
      <w:r w:rsidRPr="00711DFD">
        <w:rPr>
          <w:sz w:val="22"/>
          <w:szCs w:val="22"/>
        </w:rPr>
        <w:t>строительств</w:t>
      </w:r>
      <w:r w:rsidR="00C316B8" w:rsidRPr="00711DFD">
        <w:rPr>
          <w:sz w:val="22"/>
          <w:szCs w:val="22"/>
        </w:rPr>
        <w:t>а</w:t>
      </w:r>
      <w:r w:rsidRPr="00711DFD">
        <w:rPr>
          <w:sz w:val="22"/>
          <w:szCs w:val="22"/>
        </w:rPr>
        <w:t xml:space="preserve">. </w:t>
      </w:r>
    </w:p>
    <w:p w14:paraId="19991843" w14:textId="6896C913" w:rsidR="004E6943" w:rsidRPr="00711DFD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711DFD">
        <w:rPr>
          <w:b/>
          <w:sz w:val="22"/>
          <w:szCs w:val="22"/>
        </w:rPr>
        <w:t xml:space="preserve">3.4. </w:t>
      </w:r>
      <w:r w:rsidR="000C6F44" w:rsidRPr="00711DFD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711DFD">
        <w:rPr>
          <w:sz w:val="22"/>
          <w:szCs w:val="22"/>
          <w:lang w:val="ru-RU"/>
        </w:rPr>
        <w:t xml:space="preserve">. </w:t>
      </w:r>
    </w:p>
    <w:p w14:paraId="214489AC" w14:textId="6E127998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711DFD">
        <w:rPr>
          <w:b/>
          <w:sz w:val="22"/>
          <w:szCs w:val="22"/>
        </w:rPr>
        <w:t>3.5.</w:t>
      </w:r>
      <w:r w:rsidRPr="00711DFD">
        <w:rPr>
          <w:sz w:val="22"/>
          <w:szCs w:val="22"/>
        </w:rPr>
        <w:t xml:space="preserve"> </w:t>
      </w:r>
      <w:r w:rsidR="00012D20" w:rsidRPr="00711DFD">
        <w:rPr>
          <w:sz w:val="22"/>
          <w:szCs w:val="22"/>
        </w:rPr>
        <w:t>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Земельный участок, на котором расположен Дом (в соответствующих границах и площади Земельного участка, определяемых в соответствии с законодательством Российской Федерации),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Земельном участке</w:t>
      </w:r>
      <w:r w:rsidR="00957AB5" w:rsidRPr="00711DFD">
        <w:rPr>
          <w:sz w:val="22"/>
          <w:szCs w:val="22"/>
        </w:rPr>
        <w:t>.</w:t>
      </w:r>
      <w:r w:rsidR="00957AB5" w:rsidRPr="00FB008B">
        <w:rPr>
          <w:sz w:val="22"/>
          <w:szCs w:val="22"/>
        </w:rPr>
        <w:t xml:space="preserve"> </w:t>
      </w:r>
      <w:r w:rsidRPr="00FB008B">
        <w:rPr>
          <w:sz w:val="22"/>
          <w:szCs w:val="22"/>
        </w:rPr>
        <w:t xml:space="preserve">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409C8574" w:rsidR="00F049EC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711DFD" w:rsidRPr="00711DFD">
        <w:rPr>
          <w:b/>
          <w:bCs/>
          <w:sz w:val="22"/>
          <w:szCs w:val="22"/>
          <w:highlight w:val="cyan"/>
        </w:rPr>
        <w:t>ХХХХХХ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049EC" w:rsidRPr="001B0BDD">
        <w:rPr>
          <w:sz w:val="22"/>
          <w:szCs w:val="22"/>
        </w:rPr>
        <w:t xml:space="preserve"> </w:t>
      </w:r>
      <w:r w:rsidR="00F166AA" w:rsidRPr="001B0BDD">
        <w:rPr>
          <w:sz w:val="22"/>
          <w:szCs w:val="22"/>
        </w:rPr>
        <w:t xml:space="preserve">и определена </w:t>
      </w:r>
      <w:r w:rsidR="00563190" w:rsidRPr="001B0BDD">
        <w:rPr>
          <w:sz w:val="22"/>
          <w:szCs w:val="22"/>
        </w:rPr>
        <w:t>исходя из ц</w:t>
      </w:r>
      <w:r w:rsidRPr="001B0BDD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1B0BDD">
        <w:rPr>
          <w:sz w:val="22"/>
          <w:szCs w:val="22"/>
        </w:rPr>
        <w:t>Объекта долевого строительства</w:t>
      </w:r>
      <w:r w:rsidRPr="001B0BDD">
        <w:rPr>
          <w:sz w:val="22"/>
          <w:szCs w:val="22"/>
        </w:rPr>
        <w:t xml:space="preserve"> в размере –</w:t>
      </w:r>
      <w:r w:rsidR="00C94DFB" w:rsidRPr="001B0BDD">
        <w:rPr>
          <w:sz w:val="22"/>
          <w:szCs w:val="22"/>
        </w:rPr>
        <w:t xml:space="preserve"> </w:t>
      </w:r>
      <w:r w:rsidR="00711DFD" w:rsidRPr="00711DFD">
        <w:rPr>
          <w:b/>
          <w:bCs/>
          <w:sz w:val="22"/>
          <w:szCs w:val="22"/>
          <w:highlight w:val="cyan"/>
        </w:rPr>
        <w:t>ХХХХХХ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 xml:space="preserve">с законодательством Российской Федерации). </w:t>
      </w:r>
      <w:r w:rsidR="00F166AA" w:rsidRPr="001B0BDD"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</w:t>
      </w:r>
      <w:r w:rsidR="00012D20">
        <w:rPr>
          <w:sz w:val="22"/>
          <w:szCs w:val="22"/>
        </w:rPr>
        <w:t>с</w:t>
      </w:r>
      <w:r w:rsidR="00F166AA" w:rsidRPr="001B0BDD">
        <w:rPr>
          <w:sz w:val="22"/>
          <w:szCs w:val="22"/>
        </w:rPr>
        <w:t xml:space="preserve">торонами взаиморасчетов в порядке, предусмотренных указанным пунктом Договора. </w:t>
      </w:r>
    </w:p>
    <w:p w14:paraId="7A69439B" w14:textId="47639E7F" w:rsidR="00AE683E" w:rsidRPr="001B0BDD" w:rsidRDefault="00AE683E" w:rsidP="00F049EC">
      <w:pPr>
        <w:ind w:firstLine="567"/>
        <w:jc w:val="both"/>
        <w:rPr>
          <w:sz w:val="22"/>
          <w:szCs w:val="22"/>
        </w:rPr>
      </w:pPr>
      <w:r w:rsidRPr="00AE683E">
        <w:rPr>
          <w:rFonts w:eastAsia="Calibri"/>
          <w:sz w:val="22"/>
          <w:szCs w:val="22"/>
          <w:lang w:eastAsia="en-US"/>
        </w:rPr>
        <w:t xml:space="preserve">4.1.1.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</w:t>
      </w:r>
      <w:r w:rsidRPr="00AE683E">
        <w:rPr>
          <w:rFonts w:eastAsia="Calibri"/>
          <w:sz w:val="22"/>
          <w:szCs w:val="22"/>
          <w:lang w:eastAsia="en-US"/>
        </w:rPr>
        <w:lastRenderedPageBreak/>
        <w:t>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Договора.</w:t>
      </w:r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1B0BDD">
        <w:rPr>
          <w:sz w:val="22"/>
          <w:szCs w:val="22"/>
        </w:rPr>
        <w:t>ст.ст</w:t>
      </w:r>
      <w:proofErr w:type="spellEnd"/>
      <w:r w:rsidR="004C0C2F" w:rsidRPr="001B0BDD">
        <w:rPr>
          <w:sz w:val="22"/>
          <w:szCs w:val="22"/>
        </w:rPr>
        <w:t xml:space="preserve">. 15.4, 15.5 Закона счет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указанный в Договоре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1B0BDD">
        <w:rPr>
          <w:bCs/>
          <w:sz w:val="22"/>
          <w:szCs w:val="22"/>
        </w:rPr>
        <w:t>эскроу</w:t>
      </w:r>
      <w:proofErr w:type="spellEnd"/>
      <w:r w:rsidR="004C0C2F" w:rsidRPr="001B0BDD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 xml:space="preserve">«счет </w:t>
      </w:r>
      <w:proofErr w:type="spellStart"/>
      <w:r w:rsidR="004C0C2F" w:rsidRPr="001B0BDD">
        <w:rPr>
          <w:b/>
          <w:sz w:val="22"/>
          <w:szCs w:val="22"/>
        </w:rPr>
        <w:t>эскроу</w:t>
      </w:r>
      <w:proofErr w:type="spellEnd"/>
      <w:r w:rsidR="004C0C2F" w:rsidRPr="001B0BDD">
        <w:rPr>
          <w:b/>
          <w:sz w:val="22"/>
          <w:szCs w:val="22"/>
        </w:rPr>
        <w:t>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416191D5" w14:textId="64D2940B" w:rsidR="00012D20" w:rsidRPr="00474C18" w:rsidRDefault="00012D20" w:rsidP="003746B4">
      <w:pPr>
        <w:shd w:val="clear" w:color="auto" w:fill="FFFFFF"/>
        <w:ind w:left="142" w:right="387" w:firstLine="425"/>
        <w:jc w:val="both"/>
        <w:rPr>
          <w:sz w:val="22"/>
        </w:rPr>
      </w:pPr>
      <w:r w:rsidRPr="00474C18">
        <w:rPr>
          <w:sz w:val="22"/>
        </w:rPr>
        <w:t xml:space="preserve">- </w:t>
      </w:r>
      <w:r w:rsidRPr="00474C18">
        <w:rPr>
          <w:b/>
          <w:sz w:val="22"/>
        </w:rPr>
        <w:t>«Единовременный платеж»</w:t>
      </w:r>
      <w:r w:rsidRPr="00474C18">
        <w:rPr>
          <w:sz w:val="22"/>
        </w:rPr>
        <w:t xml:space="preserve"> в размере </w:t>
      </w:r>
      <w:r w:rsidR="00711DFD" w:rsidRPr="00711DFD">
        <w:rPr>
          <w:b/>
          <w:bCs/>
          <w:sz w:val="22"/>
          <w:szCs w:val="22"/>
          <w:highlight w:val="cyan"/>
        </w:rPr>
        <w:t>ХХХХХХ</w:t>
      </w:r>
      <w:r w:rsidRPr="00474C18">
        <w:rPr>
          <w:sz w:val="22"/>
        </w:rPr>
        <w:t> </w:t>
      </w:r>
      <w:r w:rsidRPr="00B74387">
        <w:rPr>
          <w:sz w:val="22"/>
          <w:szCs w:val="22"/>
        </w:rPr>
        <w:t>в срок</w:t>
      </w:r>
      <w:r w:rsidRPr="00474C18">
        <w:rPr>
          <w:sz w:val="22"/>
        </w:rPr>
        <w:t xml:space="preserve"> не позднее недели с даты </w:t>
      </w:r>
      <w:r>
        <w:rPr>
          <w:sz w:val="22"/>
        </w:rPr>
        <w:t>государственной регистрации</w:t>
      </w:r>
      <w:r w:rsidRPr="00474C18">
        <w:rPr>
          <w:sz w:val="22"/>
        </w:rPr>
        <w:t xml:space="preserve"> Договора.</w:t>
      </w:r>
    </w:p>
    <w:p w14:paraId="5724621B" w14:textId="77777777" w:rsidR="00012D20" w:rsidRPr="00711DFD" w:rsidRDefault="00012D20" w:rsidP="003746B4">
      <w:pPr>
        <w:ind w:left="142" w:right="387" w:firstLine="425"/>
        <w:jc w:val="both"/>
        <w:rPr>
          <w:b/>
          <w:color w:val="FF0000"/>
          <w:sz w:val="22"/>
          <w:szCs w:val="22"/>
        </w:rPr>
      </w:pPr>
      <w:r w:rsidRPr="00711DFD">
        <w:rPr>
          <w:b/>
          <w:color w:val="FF0000"/>
          <w:sz w:val="22"/>
          <w:szCs w:val="22"/>
        </w:rPr>
        <w:t xml:space="preserve">ЛИБО-рассрочка </w:t>
      </w:r>
    </w:p>
    <w:p w14:paraId="29D49BD3" w14:textId="12A6F0B0" w:rsidR="00012D20" w:rsidRPr="00711DFD" w:rsidRDefault="00711DFD" w:rsidP="003746B4">
      <w:pPr>
        <w:autoSpaceDE w:val="0"/>
        <w:autoSpaceDN w:val="0"/>
        <w:ind w:left="142" w:right="387" w:firstLine="425"/>
        <w:rPr>
          <w:sz w:val="22"/>
          <w:szCs w:val="22"/>
        </w:rPr>
      </w:pPr>
      <w:r w:rsidRPr="00711DFD">
        <w:rPr>
          <w:b/>
          <w:bCs/>
          <w:sz w:val="22"/>
          <w:szCs w:val="22"/>
          <w:highlight w:val="cyan"/>
        </w:rPr>
        <w:t>ХХХХХХ</w:t>
      </w:r>
    </w:p>
    <w:p w14:paraId="5C6AA459" w14:textId="62CBD51C" w:rsidR="00012D20" w:rsidRPr="00711DFD" w:rsidRDefault="00012D20" w:rsidP="003746B4">
      <w:pPr>
        <w:shd w:val="clear" w:color="auto" w:fill="FFFFFF"/>
        <w:ind w:left="142" w:right="387" w:firstLine="425"/>
        <w:jc w:val="both"/>
        <w:rPr>
          <w:sz w:val="22"/>
          <w:szCs w:val="22"/>
          <w:lang w:eastAsia="en-US"/>
        </w:rPr>
      </w:pPr>
      <w:r w:rsidRPr="00711DFD">
        <w:rPr>
          <w:sz w:val="22"/>
          <w:szCs w:val="22"/>
        </w:rPr>
        <w:t xml:space="preserve">Для внесения </w:t>
      </w:r>
      <w:r w:rsidRPr="00711DFD">
        <w:rPr>
          <w:color w:val="FF0000"/>
          <w:sz w:val="22"/>
        </w:rPr>
        <w:t>Доли участия</w:t>
      </w:r>
      <w:r w:rsidRPr="00711DFD">
        <w:rPr>
          <w:color w:val="FF0000"/>
          <w:sz w:val="22"/>
          <w:szCs w:val="22"/>
        </w:rPr>
        <w:t xml:space="preserve"> </w:t>
      </w:r>
      <w:r w:rsidRPr="00711DFD">
        <w:rPr>
          <w:i/>
          <w:color w:val="FF0000"/>
          <w:sz w:val="22"/>
          <w:szCs w:val="22"/>
        </w:rPr>
        <w:t>(при Единовременном платеже)</w:t>
      </w:r>
      <w:r w:rsidRPr="00711DFD">
        <w:rPr>
          <w:sz w:val="22"/>
          <w:szCs w:val="22"/>
        </w:rPr>
        <w:t xml:space="preserve"> </w:t>
      </w:r>
      <w:r w:rsidRPr="00711DFD">
        <w:rPr>
          <w:color w:val="FF0000"/>
          <w:sz w:val="22"/>
          <w:szCs w:val="22"/>
        </w:rPr>
        <w:t>ЛИБО</w:t>
      </w:r>
      <w:r w:rsidRPr="00711DFD">
        <w:rPr>
          <w:sz w:val="22"/>
          <w:szCs w:val="22"/>
        </w:rPr>
        <w:t xml:space="preserve"> </w:t>
      </w:r>
      <w:r w:rsidRPr="00711DFD">
        <w:rPr>
          <w:color w:val="FF0000"/>
          <w:sz w:val="22"/>
          <w:szCs w:val="22"/>
        </w:rPr>
        <w:t>первоначального взноса от Доли участия</w:t>
      </w:r>
      <w:r w:rsidRPr="00711DFD">
        <w:rPr>
          <w:i/>
          <w:color w:val="FF0000"/>
          <w:sz w:val="22"/>
          <w:szCs w:val="22"/>
        </w:rPr>
        <w:t xml:space="preserve"> (при рассрочке)</w:t>
      </w:r>
      <w:r w:rsidRPr="00711DFD">
        <w:rPr>
          <w:sz w:val="22"/>
          <w:szCs w:val="22"/>
        </w:rPr>
        <w:t xml:space="preserve"> на счет </w:t>
      </w:r>
      <w:proofErr w:type="spellStart"/>
      <w:r w:rsidRPr="00711DFD">
        <w:rPr>
          <w:sz w:val="22"/>
          <w:szCs w:val="22"/>
        </w:rPr>
        <w:t>эскроу</w:t>
      </w:r>
      <w:proofErr w:type="spellEnd"/>
      <w:r w:rsidRPr="00711DFD">
        <w:rPr>
          <w:sz w:val="22"/>
          <w:szCs w:val="22"/>
        </w:rPr>
        <w:t xml:space="preserve"> с использованием аккредитивной формы расчетов, Участник долевого строительства в </w:t>
      </w:r>
      <w:r w:rsidRPr="00711DFD">
        <w:rPr>
          <w:b/>
          <w:bCs/>
          <w:sz w:val="22"/>
          <w:szCs w:val="22"/>
        </w:rPr>
        <w:t xml:space="preserve">течение 7 (семь) календарных дней </w:t>
      </w:r>
      <w:r w:rsidRPr="00711DFD">
        <w:rPr>
          <w:sz w:val="22"/>
          <w:szCs w:val="22"/>
        </w:rPr>
        <w:t>с даты подписания сторонами Договора производит открытие аккредитива на следующих условиях:</w:t>
      </w:r>
    </w:p>
    <w:p w14:paraId="022FDB1A" w14:textId="77777777" w:rsidR="00012D20" w:rsidRPr="00711DFD" w:rsidRDefault="00012D20" w:rsidP="003746B4">
      <w:pPr>
        <w:ind w:left="142" w:right="387" w:firstLine="425"/>
        <w:jc w:val="both"/>
        <w:rPr>
          <w:snapToGrid w:val="0"/>
          <w:color w:val="000000" w:themeColor="text1"/>
          <w:sz w:val="22"/>
          <w:szCs w:val="22"/>
        </w:rPr>
      </w:pPr>
      <w:r w:rsidRPr="00711DFD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00F53616" w14:textId="39B9474D" w:rsidR="00012D20" w:rsidRPr="00711DFD" w:rsidRDefault="00012D20" w:rsidP="003746B4">
      <w:pPr>
        <w:ind w:left="142" w:right="387" w:firstLine="425"/>
        <w:jc w:val="both"/>
        <w:rPr>
          <w:sz w:val="22"/>
          <w:szCs w:val="22"/>
        </w:rPr>
      </w:pPr>
      <w:r w:rsidRPr="00711DFD">
        <w:rPr>
          <w:snapToGrid w:val="0"/>
          <w:sz w:val="22"/>
          <w:szCs w:val="22"/>
        </w:rPr>
        <w:t xml:space="preserve">- Сумма аккредитива - </w:t>
      </w:r>
      <w:r w:rsidR="00711DFD" w:rsidRPr="00711DFD">
        <w:rPr>
          <w:b/>
          <w:bCs/>
          <w:sz w:val="22"/>
          <w:szCs w:val="22"/>
          <w:highlight w:val="cyan"/>
        </w:rPr>
        <w:t>ХХХХХХ</w:t>
      </w:r>
      <w:r w:rsidRPr="00711DFD">
        <w:rPr>
          <w:sz w:val="22"/>
          <w:szCs w:val="22"/>
        </w:rPr>
        <w:t>;</w:t>
      </w:r>
    </w:p>
    <w:p w14:paraId="5A28A1F7" w14:textId="77777777" w:rsidR="00012D20" w:rsidRPr="00711DFD" w:rsidRDefault="00012D20" w:rsidP="003746B4">
      <w:pPr>
        <w:ind w:left="142" w:right="387" w:firstLine="425"/>
        <w:jc w:val="both"/>
        <w:rPr>
          <w:snapToGrid w:val="0"/>
          <w:color w:val="000000" w:themeColor="text1"/>
          <w:sz w:val="22"/>
          <w:szCs w:val="22"/>
        </w:rPr>
      </w:pPr>
      <w:r w:rsidRPr="00711DFD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63DA6580" w14:textId="77777777" w:rsidR="00012D20" w:rsidRPr="00711DFD" w:rsidRDefault="00012D20" w:rsidP="003746B4">
      <w:pPr>
        <w:shd w:val="clear" w:color="auto" w:fill="FFFFFF"/>
        <w:ind w:left="142" w:right="387" w:firstLine="425"/>
        <w:jc w:val="both"/>
        <w:rPr>
          <w:sz w:val="22"/>
          <w:szCs w:val="22"/>
        </w:rPr>
      </w:pPr>
      <w:r w:rsidRPr="00711DFD">
        <w:rPr>
          <w:sz w:val="22"/>
          <w:szCs w:val="22"/>
        </w:rPr>
        <w:t xml:space="preserve">- Исполняющий банк – АО «АЛЬФА-БАНК» г. Москва, корр. счет №30101810200000000593, БИК 044525593, место нахождения: 107078, г. Москва, ул. Каланчевская, д. 27; </w:t>
      </w:r>
    </w:p>
    <w:p w14:paraId="4C74D85C" w14:textId="77777777" w:rsidR="00012D20" w:rsidRPr="00711DFD" w:rsidRDefault="00012D20" w:rsidP="003746B4">
      <w:pPr>
        <w:ind w:left="142" w:right="387" w:firstLine="425"/>
        <w:rPr>
          <w:color w:val="FF0000"/>
          <w:sz w:val="22"/>
          <w:szCs w:val="22"/>
        </w:rPr>
      </w:pPr>
      <w:r w:rsidRPr="00711DFD">
        <w:rPr>
          <w:b/>
          <w:bCs/>
          <w:sz w:val="22"/>
          <w:szCs w:val="22"/>
          <w:u w:val="single"/>
        </w:rPr>
        <w:t>или</w:t>
      </w:r>
      <w:r w:rsidRPr="00711DFD">
        <w:rPr>
          <w:sz w:val="22"/>
          <w:szCs w:val="22"/>
        </w:rPr>
        <w:t xml:space="preserve"> </w:t>
      </w:r>
      <w:r w:rsidRPr="00711DFD">
        <w:rPr>
          <w:b/>
          <w:bCs/>
          <w:sz w:val="22"/>
          <w:szCs w:val="22"/>
        </w:rPr>
        <w:t> </w:t>
      </w:r>
    </w:p>
    <w:p w14:paraId="399D1ABD" w14:textId="77777777" w:rsidR="00012D20" w:rsidRPr="00711DFD" w:rsidRDefault="00012D20" w:rsidP="003746B4">
      <w:pPr>
        <w:ind w:left="142" w:right="387" w:firstLine="425"/>
        <w:jc w:val="both"/>
        <w:rPr>
          <w:sz w:val="22"/>
          <w:szCs w:val="22"/>
        </w:rPr>
      </w:pPr>
      <w:r w:rsidRPr="00711DFD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711DFD">
        <w:rPr>
          <w:b/>
          <w:bCs/>
          <w:sz w:val="22"/>
          <w:szCs w:val="22"/>
        </w:rPr>
        <w:t xml:space="preserve">, </w:t>
      </w:r>
      <w:proofErr w:type="spellStart"/>
      <w:r w:rsidRPr="00711DFD">
        <w:rPr>
          <w:sz w:val="22"/>
          <w:szCs w:val="22"/>
        </w:rPr>
        <w:t>кор</w:t>
      </w:r>
      <w:proofErr w:type="spellEnd"/>
      <w:r w:rsidRPr="00711DFD">
        <w:rPr>
          <w:sz w:val="22"/>
          <w:szCs w:val="22"/>
        </w:rPr>
        <w:t>. счет № 30101810045250000142, БИК 044525142, место нахождения: 119017, г. Москва, ул. Большая Ордынка, д.40, стр.2;</w:t>
      </w:r>
    </w:p>
    <w:p w14:paraId="5B178BEA" w14:textId="77777777" w:rsidR="00012D20" w:rsidRPr="00711DFD" w:rsidRDefault="00012D20" w:rsidP="003746B4">
      <w:pPr>
        <w:ind w:left="142" w:right="387" w:firstLine="425"/>
        <w:rPr>
          <w:color w:val="FF0000"/>
          <w:sz w:val="22"/>
          <w:szCs w:val="22"/>
        </w:rPr>
      </w:pPr>
      <w:r w:rsidRPr="00711DFD">
        <w:rPr>
          <w:b/>
          <w:bCs/>
          <w:sz w:val="22"/>
          <w:szCs w:val="22"/>
          <w:u w:val="single"/>
        </w:rPr>
        <w:t>или</w:t>
      </w:r>
      <w:r w:rsidRPr="00711DFD">
        <w:rPr>
          <w:sz w:val="22"/>
          <w:szCs w:val="22"/>
        </w:rPr>
        <w:t xml:space="preserve"> </w:t>
      </w:r>
      <w:r w:rsidRPr="00711DFD">
        <w:rPr>
          <w:b/>
          <w:bCs/>
          <w:sz w:val="22"/>
          <w:szCs w:val="22"/>
        </w:rPr>
        <w:t> </w:t>
      </w:r>
    </w:p>
    <w:p w14:paraId="38ADEA7D" w14:textId="77777777" w:rsidR="00012D20" w:rsidRPr="00711DFD" w:rsidRDefault="00012D20" w:rsidP="00012D20">
      <w:pPr>
        <w:ind w:left="142" w:right="387" w:firstLine="425"/>
        <w:jc w:val="both"/>
        <w:rPr>
          <w:sz w:val="22"/>
          <w:szCs w:val="22"/>
        </w:rPr>
      </w:pPr>
      <w:r w:rsidRPr="00711DFD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0309A1D1" w14:textId="77777777" w:rsidR="00012D20" w:rsidRPr="00711DFD" w:rsidRDefault="00012D20" w:rsidP="003746B4">
      <w:pPr>
        <w:ind w:left="142" w:right="387" w:firstLine="425"/>
        <w:jc w:val="both"/>
        <w:rPr>
          <w:sz w:val="22"/>
        </w:rPr>
      </w:pPr>
      <w:r w:rsidRPr="00711DFD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711DFD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711DFD">
        <w:rPr>
          <w:bCs/>
          <w:sz w:val="22"/>
          <w:szCs w:val="22"/>
        </w:rPr>
        <w:t>эскроу</w:t>
      </w:r>
      <w:proofErr w:type="spellEnd"/>
      <w:r w:rsidRPr="00711DFD">
        <w:rPr>
          <w:bCs/>
          <w:sz w:val="22"/>
          <w:szCs w:val="22"/>
        </w:rPr>
        <w:t>;</w:t>
      </w:r>
      <w:r w:rsidRPr="00711DFD">
        <w:rPr>
          <w:sz w:val="22"/>
        </w:rPr>
        <w:t xml:space="preserve"> </w:t>
      </w:r>
    </w:p>
    <w:p w14:paraId="239191B0" w14:textId="02117840" w:rsidR="00012D20" w:rsidRPr="00711DFD" w:rsidRDefault="00012D20" w:rsidP="003746B4">
      <w:pPr>
        <w:shd w:val="clear" w:color="auto" w:fill="FFFFFF"/>
        <w:ind w:left="142" w:right="387" w:firstLine="425"/>
        <w:jc w:val="both"/>
        <w:rPr>
          <w:sz w:val="22"/>
          <w:szCs w:val="22"/>
        </w:rPr>
      </w:pPr>
      <w:r w:rsidRPr="00711DFD">
        <w:rPr>
          <w:sz w:val="22"/>
          <w:szCs w:val="22"/>
        </w:rPr>
        <w:t xml:space="preserve">- Банк Получателя – </w:t>
      </w:r>
      <w:r w:rsidRPr="00711DFD">
        <w:rPr>
          <w:color w:val="212121"/>
          <w:sz w:val="22"/>
        </w:rPr>
        <w:t xml:space="preserve">Публичное акционерное общество </w:t>
      </w:r>
      <w:r w:rsidRPr="00711DFD">
        <w:rPr>
          <w:color w:val="212121"/>
          <w:sz w:val="22"/>
          <w:szCs w:val="22"/>
        </w:rPr>
        <w:t>«Сбербанк России» (сокращенное наименование ПАО Сбербанк).</w:t>
      </w:r>
    </w:p>
    <w:p w14:paraId="228EE0B6" w14:textId="77777777" w:rsidR="00012D20" w:rsidRPr="00711DFD" w:rsidRDefault="00012D20" w:rsidP="003746B4">
      <w:pPr>
        <w:shd w:val="clear" w:color="auto" w:fill="FFFFFF"/>
        <w:ind w:left="142" w:right="387" w:firstLine="425"/>
        <w:jc w:val="both"/>
        <w:rPr>
          <w:sz w:val="22"/>
          <w:szCs w:val="22"/>
        </w:rPr>
      </w:pPr>
      <w:r w:rsidRPr="00711DFD">
        <w:rPr>
          <w:sz w:val="22"/>
          <w:szCs w:val="22"/>
        </w:rPr>
        <w:t>- Условие исполнения аккредитива:</w:t>
      </w:r>
    </w:p>
    <w:p w14:paraId="5E4F7371" w14:textId="4C08E837" w:rsidR="00012D20" w:rsidRPr="00711DFD" w:rsidRDefault="00012D20" w:rsidP="00012D20">
      <w:pPr>
        <w:ind w:left="142" w:right="387" w:firstLine="425"/>
        <w:rPr>
          <w:color w:val="FF0000"/>
          <w:sz w:val="22"/>
          <w:szCs w:val="22"/>
        </w:rPr>
      </w:pPr>
      <w:r w:rsidRPr="00711DFD">
        <w:rPr>
          <w:b/>
          <w:sz w:val="22"/>
          <w:szCs w:val="22"/>
        </w:rPr>
        <w:t xml:space="preserve">- для АО «АЛЬФА-БАНК»: </w:t>
      </w:r>
    </w:p>
    <w:p w14:paraId="290CA146" w14:textId="77777777" w:rsidR="00012D20" w:rsidRPr="00711DFD" w:rsidRDefault="00012D20" w:rsidP="00012D20">
      <w:pPr>
        <w:ind w:left="142" w:right="387" w:firstLine="425"/>
        <w:jc w:val="both"/>
        <w:rPr>
          <w:sz w:val="22"/>
          <w:szCs w:val="22"/>
        </w:rPr>
      </w:pPr>
      <w:r w:rsidRPr="00711DFD">
        <w:rPr>
          <w:sz w:val="22"/>
          <w:szCs w:val="22"/>
        </w:rPr>
        <w:t xml:space="preserve">Условием исполнения аккредитива является предоставление Застройщиком </w:t>
      </w:r>
      <w:proofErr w:type="gramStart"/>
      <w:r w:rsidRPr="00711DFD">
        <w:rPr>
          <w:sz w:val="22"/>
          <w:szCs w:val="22"/>
        </w:rPr>
        <w:t>в Исполняющий</w:t>
      </w:r>
      <w:proofErr w:type="gramEnd"/>
      <w:r w:rsidRPr="00711DFD">
        <w:rPr>
          <w:sz w:val="22"/>
          <w:szCs w:val="22"/>
        </w:rPr>
        <w:t xml:space="preserve"> банк:</w:t>
      </w:r>
    </w:p>
    <w:p w14:paraId="6493D17F" w14:textId="77777777" w:rsidR="00012D20" w:rsidRPr="00711DFD" w:rsidRDefault="00012D20" w:rsidP="00012D20">
      <w:pPr>
        <w:shd w:val="clear" w:color="auto" w:fill="FFFFFF"/>
        <w:autoSpaceDE w:val="0"/>
        <w:autoSpaceDN w:val="0"/>
        <w:ind w:left="142" w:right="387" w:firstLine="425"/>
        <w:jc w:val="both"/>
        <w:rPr>
          <w:rFonts w:ascii="Calibri" w:hAnsi="Calibri"/>
          <w:sz w:val="22"/>
          <w:szCs w:val="22"/>
        </w:rPr>
      </w:pPr>
      <w:r w:rsidRPr="00711DFD">
        <w:rPr>
          <w:sz w:val="22"/>
          <w:szCs w:val="22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15D8D187" w14:textId="77777777" w:rsidR="00012D20" w:rsidRPr="00711DFD" w:rsidRDefault="00012D20" w:rsidP="00012D20">
      <w:pPr>
        <w:shd w:val="clear" w:color="auto" w:fill="FFFFFF"/>
        <w:ind w:left="142" w:right="387" w:firstLine="425"/>
        <w:jc w:val="both"/>
        <w:rPr>
          <w:sz w:val="22"/>
          <w:szCs w:val="22"/>
        </w:rPr>
      </w:pPr>
      <w:r w:rsidRPr="00711DFD">
        <w:rPr>
          <w:sz w:val="22"/>
          <w:szCs w:val="22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39EADA19" w14:textId="77777777" w:rsidR="00012D20" w:rsidRPr="00711DFD" w:rsidRDefault="00012D20" w:rsidP="003746B4">
      <w:pPr>
        <w:shd w:val="clear" w:color="auto" w:fill="FFFFFF"/>
        <w:ind w:left="142" w:right="387" w:firstLine="425"/>
        <w:jc w:val="both"/>
        <w:rPr>
          <w:b/>
          <w:sz w:val="22"/>
        </w:rPr>
      </w:pPr>
      <w:r w:rsidRPr="00711DFD">
        <w:rPr>
          <w:b/>
          <w:sz w:val="22"/>
          <w:szCs w:val="22"/>
        </w:rPr>
        <w:t xml:space="preserve">- для Ф-Л ПАО «Банк «Санкт-Петербург» в г. Москве ПАО «Банк «Санкт-Петербург»: </w:t>
      </w:r>
    </w:p>
    <w:p w14:paraId="01BDB173" w14:textId="77777777" w:rsidR="00012D20" w:rsidRPr="00711DFD" w:rsidRDefault="00012D20" w:rsidP="003746B4">
      <w:pPr>
        <w:ind w:left="142" w:right="387" w:firstLine="425"/>
        <w:jc w:val="both"/>
        <w:rPr>
          <w:sz w:val="22"/>
          <w:szCs w:val="22"/>
        </w:rPr>
      </w:pPr>
      <w:r w:rsidRPr="00711DFD">
        <w:rPr>
          <w:sz w:val="22"/>
          <w:szCs w:val="22"/>
        </w:rPr>
        <w:t xml:space="preserve">Условием исполнения аккредитива является предоставление Застройщиком </w:t>
      </w:r>
      <w:proofErr w:type="gramStart"/>
      <w:r w:rsidRPr="00711DFD">
        <w:rPr>
          <w:sz w:val="22"/>
          <w:szCs w:val="22"/>
        </w:rPr>
        <w:t>в Исполняющий</w:t>
      </w:r>
      <w:proofErr w:type="gramEnd"/>
      <w:r w:rsidRPr="00711DFD">
        <w:rPr>
          <w:sz w:val="22"/>
          <w:szCs w:val="22"/>
        </w:rPr>
        <w:t xml:space="preserve"> банк:</w:t>
      </w:r>
    </w:p>
    <w:p w14:paraId="654D3D60" w14:textId="77777777" w:rsidR="00012D20" w:rsidRPr="00711DFD" w:rsidRDefault="00012D20" w:rsidP="003746B4">
      <w:pPr>
        <w:shd w:val="clear" w:color="auto" w:fill="FFFFFF"/>
        <w:autoSpaceDE w:val="0"/>
        <w:autoSpaceDN w:val="0"/>
        <w:ind w:left="142" w:right="387" w:firstLine="425"/>
        <w:jc w:val="both"/>
        <w:rPr>
          <w:rFonts w:ascii="Calibri" w:hAnsi="Calibri"/>
          <w:sz w:val="22"/>
          <w:szCs w:val="22"/>
        </w:rPr>
      </w:pPr>
      <w:r w:rsidRPr="00711DFD">
        <w:rPr>
          <w:sz w:val="22"/>
          <w:szCs w:val="22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5F387959" w14:textId="77777777" w:rsidR="00012D20" w:rsidRPr="00711DFD" w:rsidRDefault="00012D20" w:rsidP="003746B4">
      <w:pPr>
        <w:ind w:left="142" w:right="387" w:firstLine="425"/>
        <w:jc w:val="both"/>
        <w:rPr>
          <w:sz w:val="22"/>
          <w:szCs w:val="22"/>
        </w:rPr>
      </w:pPr>
      <w:r w:rsidRPr="00711DFD">
        <w:rPr>
          <w:sz w:val="22"/>
          <w:szCs w:val="22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14942446" w14:textId="0CC1527C" w:rsidR="00012D20" w:rsidRPr="00711DFD" w:rsidRDefault="00012D20" w:rsidP="003746B4">
      <w:pPr>
        <w:shd w:val="clear" w:color="auto" w:fill="FFFFFF"/>
        <w:ind w:left="142" w:right="387" w:firstLine="425"/>
        <w:jc w:val="both"/>
        <w:rPr>
          <w:b/>
          <w:sz w:val="22"/>
        </w:rPr>
      </w:pPr>
      <w:r w:rsidRPr="00711DFD">
        <w:rPr>
          <w:b/>
          <w:sz w:val="22"/>
          <w:szCs w:val="22"/>
        </w:rPr>
        <w:t xml:space="preserve">- для ПАО «Сбербанк России»: </w:t>
      </w:r>
    </w:p>
    <w:p w14:paraId="12405C36" w14:textId="77777777" w:rsidR="00012D20" w:rsidRPr="00711DFD" w:rsidRDefault="00012D20" w:rsidP="003746B4">
      <w:pPr>
        <w:ind w:left="142" w:right="387" w:firstLine="425"/>
        <w:jc w:val="both"/>
        <w:rPr>
          <w:sz w:val="22"/>
          <w:szCs w:val="22"/>
        </w:rPr>
      </w:pPr>
      <w:r w:rsidRPr="00711DFD">
        <w:rPr>
          <w:sz w:val="22"/>
          <w:szCs w:val="22"/>
        </w:rPr>
        <w:t xml:space="preserve">Условием исполнения аккредитива является предоставление Застройщиком </w:t>
      </w:r>
      <w:proofErr w:type="gramStart"/>
      <w:r w:rsidRPr="00711DFD">
        <w:rPr>
          <w:sz w:val="22"/>
          <w:szCs w:val="22"/>
        </w:rPr>
        <w:t>в Исполняющий</w:t>
      </w:r>
      <w:proofErr w:type="gramEnd"/>
      <w:r w:rsidRPr="00711DFD">
        <w:rPr>
          <w:sz w:val="22"/>
          <w:szCs w:val="22"/>
        </w:rPr>
        <w:t xml:space="preserve"> банк:</w:t>
      </w:r>
    </w:p>
    <w:p w14:paraId="05CC9308" w14:textId="254C970C" w:rsidR="00012D20" w:rsidRPr="00711DFD" w:rsidRDefault="00012D20" w:rsidP="00012D20">
      <w:pPr>
        <w:shd w:val="clear" w:color="auto" w:fill="FFFFFF"/>
        <w:autoSpaceDE w:val="0"/>
        <w:autoSpaceDN w:val="0"/>
        <w:ind w:left="142" w:right="387" w:firstLine="425"/>
        <w:jc w:val="both"/>
        <w:rPr>
          <w:rFonts w:ascii="Calibri" w:hAnsi="Calibri"/>
          <w:sz w:val="22"/>
          <w:szCs w:val="22"/>
        </w:rPr>
      </w:pPr>
      <w:r w:rsidRPr="00711DFD">
        <w:rPr>
          <w:sz w:val="22"/>
          <w:szCs w:val="22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14314332" w14:textId="16893728" w:rsidR="00012D20" w:rsidRPr="00711DFD" w:rsidRDefault="00012D20" w:rsidP="003746B4">
      <w:pPr>
        <w:ind w:left="142" w:right="387" w:firstLine="425"/>
        <w:jc w:val="both"/>
        <w:rPr>
          <w:sz w:val="22"/>
          <w:szCs w:val="22"/>
        </w:rPr>
      </w:pPr>
      <w:r w:rsidRPr="00711DFD">
        <w:rPr>
          <w:sz w:val="22"/>
          <w:szCs w:val="22"/>
        </w:rPr>
        <w:lastRenderedPageBreak/>
        <w:t xml:space="preserve">- выписки из Единого государственного реестра недвижимости о </w:t>
      </w:r>
      <w:r w:rsidRPr="00711DFD">
        <w:rPr>
          <w:sz w:val="22"/>
        </w:rPr>
        <w:t xml:space="preserve">зарегистрированном </w:t>
      </w:r>
      <w:r w:rsidRPr="00711DFD">
        <w:rPr>
          <w:sz w:val="22"/>
          <w:szCs w:val="22"/>
        </w:rPr>
        <w:t>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</w:t>
      </w:r>
      <w:r w:rsidRPr="00711DFD">
        <w:rPr>
          <w:sz w:val="22"/>
        </w:rPr>
        <w:t>.</w:t>
      </w:r>
    </w:p>
    <w:p w14:paraId="40EB8BDD" w14:textId="3EC0813A" w:rsidR="00012D20" w:rsidRPr="00711DFD" w:rsidRDefault="00012D20" w:rsidP="003746B4">
      <w:pPr>
        <w:ind w:left="142" w:right="387" w:firstLine="425"/>
        <w:jc w:val="both"/>
        <w:rPr>
          <w:sz w:val="22"/>
          <w:szCs w:val="22"/>
        </w:rPr>
      </w:pPr>
      <w:r w:rsidRPr="00711DFD">
        <w:rPr>
          <w:sz w:val="22"/>
        </w:rPr>
        <w:t xml:space="preserve">- </w:t>
      </w:r>
      <w:r w:rsidRPr="00711DFD">
        <w:rPr>
          <w:sz w:val="22"/>
          <w:szCs w:val="22"/>
        </w:rPr>
        <w:t xml:space="preserve">Не позднее 2 (два)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711DFD">
        <w:rPr>
          <w:sz w:val="22"/>
          <w:szCs w:val="22"/>
        </w:rPr>
        <w:t>эскроу</w:t>
      </w:r>
      <w:proofErr w:type="spellEnd"/>
      <w:r w:rsidRPr="00711DFD">
        <w:rPr>
          <w:sz w:val="22"/>
          <w:szCs w:val="22"/>
        </w:rPr>
        <w:t xml:space="preserve">, открытый в </w:t>
      </w:r>
      <w:r w:rsidRPr="00711DFD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711DFD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711DFD">
        <w:rPr>
          <w:sz w:val="22"/>
          <w:szCs w:val="22"/>
        </w:rPr>
        <w:t>эскроу</w:t>
      </w:r>
      <w:proofErr w:type="spellEnd"/>
      <w:r w:rsidRPr="00711DFD">
        <w:rPr>
          <w:sz w:val="22"/>
          <w:szCs w:val="22"/>
        </w:rPr>
        <w:t xml:space="preserve">. </w:t>
      </w:r>
    </w:p>
    <w:p w14:paraId="276167B1" w14:textId="48C15D3B" w:rsidR="00012D20" w:rsidRPr="00711DFD" w:rsidRDefault="00012D20" w:rsidP="003746B4">
      <w:pPr>
        <w:ind w:left="142" w:right="387" w:firstLine="425"/>
        <w:jc w:val="both"/>
        <w:rPr>
          <w:sz w:val="22"/>
          <w:szCs w:val="22"/>
        </w:rPr>
      </w:pPr>
      <w:r w:rsidRPr="00711DFD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5ED3B2F0" w14:textId="77777777" w:rsidR="00012D20" w:rsidRPr="00711DFD" w:rsidRDefault="00012D20" w:rsidP="003746B4">
      <w:pPr>
        <w:ind w:left="142" w:right="387" w:firstLine="425"/>
        <w:jc w:val="both"/>
        <w:rPr>
          <w:color w:val="000000"/>
          <w:sz w:val="22"/>
          <w:rPrChange w:id="1" w:author="Линник Анастасия Станиславовна" w:date="2023-12-15T10:02:00Z">
            <w:rPr>
              <w:color w:val="000000"/>
              <w:sz w:val="22"/>
              <w:highlight w:val="yellow"/>
            </w:rPr>
          </w:rPrChange>
        </w:rPr>
      </w:pPr>
      <w:r w:rsidRPr="00711DFD">
        <w:rPr>
          <w:color w:val="000000"/>
          <w:sz w:val="22"/>
        </w:rPr>
        <w:t xml:space="preserve">- Расходы, связанные с открытием и проведением расчетов (исполнением) по аккредитиву, несет Участник долевого </w:t>
      </w:r>
      <w:r w:rsidRPr="00711DFD">
        <w:rPr>
          <w:color w:val="000000"/>
          <w:sz w:val="22"/>
          <w:rPrChange w:id="2" w:author="Линник Анастасия Станиславовна" w:date="2023-12-15T10:02:00Z">
            <w:rPr>
              <w:color w:val="000000"/>
              <w:sz w:val="22"/>
              <w:highlight w:val="yellow"/>
            </w:rPr>
          </w:rPrChange>
        </w:rPr>
        <w:t>строительства в соответствии с тарифами банков;</w:t>
      </w:r>
    </w:p>
    <w:p w14:paraId="7A847F85" w14:textId="77777777" w:rsidR="00012D20" w:rsidRPr="00711DFD" w:rsidRDefault="00012D20">
      <w:pPr>
        <w:ind w:left="142" w:right="387" w:firstLine="425"/>
        <w:jc w:val="both"/>
        <w:rPr>
          <w:color w:val="000000"/>
          <w:sz w:val="22"/>
          <w:rPrChange w:id="3" w:author="Линник Анастасия Станиславовна" w:date="2023-12-15T10:02:00Z">
            <w:rPr>
              <w:color w:val="000000"/>
              <w:sz w:val="22"/>
              <w:highlight w:val="yellow"/>
            </w:rPr>
          </w:rPrChange>
        </w:rPr>
        <w:pPrChange w:id="4" w:author="Линник Анастасия Станиславовна" w:date="2023-12-15T10:02:00Z">
          <w:pPr>
            <w:ind w:firstLine="567"/>
            <w:jc w:val="both"/>
          </w:pPr>
        </w:pPrChange>
      </w:pPr>
      <w:r w:rsidRPr="00711DFD">
        <w:rPr>
          <w:color w:val="000000"/>
          <w:sz w:val="22"/>
          <w:rPrChange w:id="5" w:author="Линник Анастасия Станиславовна" w:date="2023-12-15T10:02:00Z">
            <w:rPr>
              <w:color w:val="000000"/>
              <w:sz w:val="22"/>
              <w:highlight w:val="yellow"/>
            </w:rPr>
          </w:rPrChange>
        </w:rPr>
        <w:t>- Закрытие аккредитива производится:</w:t>
      </w:r>
    </w:p>
    <w:p w14:paraId="481D0575" w14:textId="77777777" w:rsidR="00012D20" w:rsidRPr="00711DFD" w:rsidRDefault="00012D20">
      <w:pPr>
        <w:ind w:left="142" w:right="387" w:firstLine="425"/>
        <w:jc w:val="both"/>
        <w:rPr>
          <w:color w:val="000000"/>
          <w:sz w:val="22"/>
          <w:rPrChange w:id="6" w:author="Линник Анастасия Станиславовна" w:date="2023-12-15T10:02:00Z">
            <w:rPr>
              <w:color w:val="000000"/>
              <w:sz w:val="22"/>
              <w:highlight w:val="yellow"/>
            </w:rPr>
          </w:rPrChange>
        </w:rPr>
        <w:pPrChange w:id="7" w:author="Линник Анастасия Станиславовна" w:date="2023-12-15T10:02:00Z">
          <w:pPr>
            <w:ind w:firstLine="567"/>
            <w:jc w:val="both"/>
          </w:pPr>
        </w:pPrChange>
      </w:pPr>
      <w:r w:rsidRPr="00711DFD">
        <w:rPr>
          <w:color w:val="000000"/>
          <w:sz w:val="22"/>
          <w:rPrChange w:id="8" w:author="Линник Анастасия Станиславовна" w:date="2023-12-15T10:02:00Z">
            <w:rPr>
              <w:color w:val="000000"/>
              <w:sz w:val="22"/>
              <w:highlight w:val="yellow"/>
            </w:rPr>
          </w:rPrChange>
        </w:rPr>
        <w:t>а) по истечении срока действия аккредитива (с учетом пролонгации (при наличии));</w:t>
      </w:r>
    </w:p>
    <w:p w14:paraId="1C6721F6" w14:textId="77777777" w:rsidR="00012D20" w:rsidRPr="00711DFD" w:rsidRDefault="00012D20">
      <w:pPr>
        <w:ind w:left="142" w:right="387" w:firstLine="425"/>
        <w:jc w:val="both"/>
        <w:rPr>
          <w:color w:val="000000"/>
          <w:sz w:val="22"/>
          <w:rPrChange w:id="9" w:author="Линник Анастасия Станиславовна" w:date="2023-12-15T10:02:00Z">
            <w:rPr>
              <w:color w:val="000000"/>
              <w:sz w:val="22"/>
              <w:highlight w:val="yellow"/>
            </w:rPr>
          </w:rPrChange>
        </w:rPr>
        <w:pPrChange w:id="10" w:author="Линник Анастасия Станиславовна" w:date="2023-12-15T10:02:00Z">
          <w:pPr>
            <w:ind w:firstLine="567"/>
            <w:jc w:val="both"/>
          </w:pPr>
        </w:pPrChange>
      </w:pPr>
      <w:r w:rsidRPr="00711DFD">
        <w:rPr>
          <w:color w:val="000000"/>
          <w:sz w:val="22"/>
          <w:rPrChange w:id="11" w:author="Линник Анастасия Станиславовна" w:date="2023-12-15T10:02:00Z">
            <w:rPr>
              <w:color w:val="000000"/>
              <w:sz w:val="22"/>
              <w:highlight w:val="yellow"/>
            </w:rPr>
          </w:rPrChange>
        </w:rPr>
        <w:t>б) при исполнении аккредитива путем оплаты по нему денежных средств;</w:t>
      </w:r>
    </w:p>
    <w:p w14:paraId="3B8EA6A5" w14:textId="77777777" w:rsidR="00012D20" w:rsidRPr="00711DFD" w:rsidRDefault="00012D20">
      <w:pPr>
        <w:ind w:left="142" w:right="387" w:firstLine="425"/>
        <w:jc w:val="both"/>
        <w:rPr>
          <w:color w:val="000000"/>
          <w:sz w:val="22"/>
          <w:rPrChange w:id="12" w:author="Линник Анастасия Станиславовна" w:date="2023-12-15T10:02:00Z">
            <w:rPr>
              <w:color w:val="000000"/>
              <w:sz w:val="22"/>
              <w:highlight w:val="yellow"/>
            </w:rPr>
          </w:rPrChange>
        </w:rPr>
        <w:pPrChange w:id="13" w:author="Линник Анастасия Станиславовна" w:date="2023-12-15T10:02:00Z">
          <w:pPr>
            <w:ind w:firstLine="567"/>
            <w:jc w:val="both"/>
          </w:pPr>
        </w:pPrChange>
      </w:pPr>
      <w:r w:rsidRPr="00711DFD">
        <w:rPr>
          <w:color w:val="000000"/>
          <w:sz w:val="22"/>
          <w:rPrChange w:id="14" w:author="Линник Анастасия Станиславовна" w:date="2023-12-15T10:02:00Z">
            <w:rPr>
              <w:color w:val="000000"/>
              <w:sz w:val="22"/>
              <w:highlight w:val="yellow"/>
            </w:rPr>
          </w:rPrChange>
        </w:rPr>
        <w:t>в) при отказе Застройщика от использования аккредитива до истечения срока его действия.</w:t>
      </w:r>
    </w:p>
    <w:p w14:paraId="6A9BDE55" w14:textId="77777777" w:rsidR="00012D20" w:rsidRPr="00711DFD" w:rsidRDefault="00012D20">
      <w:pPr>
        <w:shd w:val="clear" w:color="auto" w:fill="FFFFFF"/>
        <w:ind w:left="142" w:right="387" w:firstLine="425"/>
        <w:jc w:val="both"/>
        <w:rPr>
          <w:snapToGrid w:val="0"/>
          <w:color w:val="000000"/>
          <w:sz w:val="22"/>
          <w:szCs w:val="22"/>
        </w:rPr>
        <w:pPrChange w:id="15" w:author="Линник Анастасия Станиславовна" w:date="2023-12-15T10:02:00Z">
          <w:pPr>
            <w:shd w:val="clear" w:color="auto" w:fill="FFFFFF"/>
            <w:ind w:firstLine="567"/>
            <w:jc w:val="both"/>
          </w:pPr>
        </w:pPrChange>
      </w:pPr>
      <w:r w:rsidRPr="00711DFD">
        <w:rPr>
          <w:color w:val="000000"/>
          <w:sz w:val="22"/>
          <w:rPrChange w:id="16" w:author="Линник Анастасия Станиславовна" w:date="2023-12-15T10:02:00Z">
            <w:rPr>
              <w:color w:val="000000"/>
              <w:sz w:val="22"/>
              <w:highlight w:val="yellow"/>
            </w:rPr>
          </w:rPrChange>
        </w:rPr>
        <w:t>- Частичные выплаты по аккредитиву - запрещены.</w:t>
      </w:r>
    </w:p>
    <w:p w14:paraId="78AD4D46" w14:textId="77777777" w:rsidR="00012D20" w:rsidRPr="00711DFD" w:rsidRDefault="00012D20">
      <w:pPr>
        <w:shd w:val="clear" w:color="auto" w:fill="FFFFFF"/>
        <w:ind w:left="142" w:right="387" w:firstLine="425"/>
        <w:jc w:val="both"/>
        <w:rPr>
          <w:b/>
          <w:snapToGrid w:val="0"/>
          <w:color w:val="FF0000"/>
          <w:sz w:val="22"/>
          <w:szCs w:val="22"/>
        </w:rPr>
        <w:pPrChange w:id="17" w:author="Линник Анастасия Станиславовна" w:date="2023-12-15T10:02:00Z">
          <w:pPr>
            <w:shd w:val="clear" w:color="auto" w:fill="FFFFFF"/>
            <w:ind w:firstLine="567"/>
            <w:jc w:val="both"/>
          </w:pPr>
        </w:pPrChange>
      </w:pPr>
      <w:r w:rsidRPr="00711DFD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711DFD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350187C7" w14:textId="2B7A73F0" w:rsidR="00E66AF9" w:rsidRPr="00711DFD" w:rsidRDefault="00012D20" w:rsidP="00012D20">
      <w:pPr>
        <w:shd w:val="clear" w:color="auto" w:fill="FFFFFF"/>
        <w:ind w:firstLine="567"/>
        <w:jc w:val="both"/>
        <w:rPr>
          <w:sz w:val="22"/>
          <w:szCs w:val="22"/>
        </w:rPr>
      </w:pPr>
      <w:r w:rsidRPr="00711DFD">
        <w:rPr>
          <w:bCs/>
          <w:sz w:val="22"/>
          <w:szCs w:val="22"/>
        </w:rPr>
        <w:t xml:space="preserve">Оставшуюся часть Доли участия </w:t>
      </w:r>
      <w:r w:rsidRPr="00711DFD">
        <w:rPr>
          <w:bCs/>
          <w:snapToGrid w:val="0"/>
          <w:color w:val="000000"/>
          <w:sz w:val="22"/>
          <w:szCs w:val="22"/>
        </w:rPr>
        <w:t xml:space="preserve">Участник долевого строительства перечисляет на счет </w:t>
      </w:r>
      <w:proofErr w:type="spellStart"/>
      <w:r w:rsidRPr="00711DFD">
        <w:rPr>
          <w:bCs/>
          <w:snapToGrid w:val="0"/>
          <w:color w:val="000000"/>
          <w:sz w:val="22"/>
          <w:szCs w:val="22"/>
        </w:rPr>
        <w:t>эскроу</w:t>
      </w:r>
      <w:proofErr w:type="spellEnd"/>
      <w:r w:rsidRPr="00711DFD">
        <w:rPr>
          <w:bCs/>
          <w:snapToGrid w:val="0"/>
          <w:color w:val="000000"/>
          <w:sz w:val="22"/>
          <w:szCs w:val="22"/>
        </w:rPr>
        <w:t xml:space="preserve"> в сроки, предусмотренные п. 4.2 Договора</w:t>
      </w:r>
      <w:r w:rsidRPr="00711DFD">
        <w:rPr>
          <w:sz w:val="22"/>
          <w:szCs w:val="22"/>
        </w:rPr>
        <w:t>.</w:t>
      </w:r>
    </w:p>
    <w:p w14:paraId="51449676" w14:textId="77777777" w:rsidR="00012D20" w:rsidRPr="00711DFD" w:rsidRDefault="00012D20" w:rsidP="003746B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711DFD">
        <w:rPr>
          <w:sz w:val="22"/>
        </w:rPr>
        <w:t>4.2.1.</w:t>
      </w:r>
      <w:r w:rsidRPr="00711DFD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711DFD">
        <w:rPr>
          <w:sz w:val="22"/>
          <w:szCs w:val="22"/>
        </w:rPr>
        <w:t>эскроу</w:t>
      </w:r>
      <w:proofErr w:type="spellEnd"/>
      <w:r w:rsidRPr="00711DFD">
        <w:rPr>
          <w:sz w:val="22"/>
          <w:szCs w:val="22"/>
        </w:rPr>
        <w:t xml:space="preserve"> в целях уплаты Доли участия является:</w:t>
      </w:r>
    </w:p>
    <w:p w14:paraId="4F4D0189" w14:textId="67F52161" w:rsidR="00012D20" w:rsidRPr="00711DFD" w:rsidRDefault="00012D20" w:rsidP="003746B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711DFD">
        <w:rPr>
          <w:sz w:val="22"/>
          <w:szCs w:val="22"/>
        </w:rPr>
        <w:t xml:space="preserve">- наименование банка, фирменное наименование банка: </w:t>
      </w:r>
      <w:r w:rsidRPr="00711DFD">
        <w:rPr>
          <w:color w:val="212121"/>
          <w:sz w:val="22"/>
        </w:rPr>
        <w:t xml:space="preserve">Публичное акционерное общество </w:t>
      </w:r>
      <w:r w:rsidRPr="00711DFD">
        <w:rPr>
          <w:color w:val="212121"/>
          <w:sz w:val="22"/>
          <w:szCs w:val="22"/>
        </w:rPr>
        <w:t>«Сбербанк России» (сокращенное наименование ПАО Сбербанк)</w:t>
      </w:r>
      <w:r w:rsidRPr="00711DFD">
        <w:rPr>
          <w:sz w:val="22"/>
          <w:szCs w:val="22"/>
        </w:rPr>
        <w:t>;</w:t>
      </w:r>
    </w:p>
    <w:p w14:paraId="5840C859" w14:textId="3529544B" w:rsidR="00012D20" w:rsidRPr="00795541" w:rsidRDefault="00012D20" w:rsidP="003746B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711DFD">
        <w:rPr>
          <w:sz w:val="22"/>
          <w:szCs w:val="22"/>
        </w:rPr>
        <w:t xml:space="preserve">- местонахождение и адрес: </w:t>
      </w:r>
      <w:r w:rsidRPr="00711DFD">
        <w:rPr>
          <w:color w:val="212121"/>
          <w:sz w:val="22"/>
        </w:rPr>
        <w:t>г</w:t>
      </w:r>
      <w:r w:rsidRPr="003746B4">
        <w:rPr>
          <w:color w:val="212121"/>
          <w:sz w:val="22"/>
        </w:rPr>
        <w:t xml:space="preserve">. </w:t>
      </w:r>
      <w:r w:rsidRPr="00795541">
        <w:rPr>
          <w:color w:val="212121"/>
          <w:sz w:val="22"/>
          <w:szCs w:val="22"/>
        </w:rPr>
        <w:t xml:space="preserve">Москва; адрес: 117997, г. </w:t>
      </w:r>
      <w:r w:rsidRPr="003746B4">
        <w:rPr>
          <w:color w:val="212121"/>
          <w:sz w:val="22"/>
        </w:rPr>
        <w:t xml:space="preserve">Москва, ул. </w:t>
      </w:r>
      <w:r w:rsidRPr="00795541">
        <w:rPr>
          <w:color w:val="212121"/>
          <w:sz w:val="22"/>
          <w:szCs w:val="22"/>
        </w:rPr>
        <w:t>Вавилова</w:t>
      </w:r>
      <w:r w:rsidRPr="003746B4">
        <w:rPr>
          <w:color w:val="212121"/>
          <w:sz w:val="22"/>
        </w:rPr>
        <w:t>, д.</w:t>
      </w:r>
      <w:r w:rsidRPr="00795541">
        <w:rPr>
          <w:color w:val="212121"/>
          <w:sz w:val="22"/>
          <w:szCs w:val="22"/>
        </w:rPr>
        <w:t xml:space="preserve"> 19</w:t>
      </w:r>
      <w:r w:rsidRPr="00795541">
        <w:rPr>
          <w:sz w:val="22"/>
          <w:szCs w:val="22"/>
        </w:rPr>
        <w:t>;</w:t>
      </w:r>
    </w:p>
    <w:p w14:paraId="4852E788" w14:textId="0D938429" w:rsidR="00012D20" w:rsidRPr="007C563E" w:rsidRDefault="00012D20" w:rsidP="003746B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795541">
        <w:rPr>
          <w:sz w:val="22"/>
          <w:szCs w:val="22"/>
        </w:rPr>
        <w:t xml:space="preserve">- адрес </w:t>
      </w:r>
      <w:r w:rsidRPr="007C563E">
        <w:rPr>
          <w:sz w:val="22"/>
          <w:szCs w:val="22"/>
        </w:rPr>
        <w:t xml:space="preserve">электронной почты: </w:t>
      </w:r>
      <w:hyperlink r:id="rId9" w:history="1">
        <w:r w:rsidRPr="007C563E">
          <w:rPr>
            <w:rStyle w:val="ae"/>
            <w:sz w:val="22"/>
            <w:szCs w:val="22"/>
          </w:rPr>
          <w:t>Escrow_Sberbank@sberbank.ru</w:t>
        </w:r>
      </w:hyperlink>
      <w:r w:rsidRPr="007C563E">
        <w:rPr>
          <w:rStyle w:val="ae"/>
          <w:sz w:val="22"/>
          <w:szCs w:val="22"/>
        </w:rPr>
        <w:t>;</w:t>
      </w:r>
    </w:p>
    <w:p w14:paraId="2F892725" w14:textId="2ABD369E" w:rsidR="00012D20" w:rsidRPr="007C563E" w:rsidRDefault="00012D20" w:rsidP="003746B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7C563E">
        <w:rPr>
          <w:sz w:val="22"/>
          <w:szCs w:val="22"/>
        </w:rPr>
        <w:t xml:space="preserve">- номер телефона: </w:t>
      </w:r>
      <w:r w:rsidRPr="007C563E">
        <w:rPr>
          <w:color w:val="212121"/>
          <w:sz w:val="22"/>
          <w:szCs w:val="22"/>
        </w:rPr>
        <w:t xml:space="preserve">900 – для мобильных, </w:t>
      </w:r>
      <w:r>
        <w:rPr>
          <w:color w:val="212121"/>
          <w:sz w:val="22"/>
          <w:szCs w:val="22"/>
        </w:rPr>
        <w:t>+7-</w:t>
      </w:r>
      <w:r w:rsidRPr="003746B4">
        <w:rPr>
          <w:color w:val="212121"/>
          <w:sz w:val="22"/>
        </w:rPr>
        <w:t>800</w:t>
      </w:r>
      <w:r>
        <w:rPr>
          <w:color w:val="212121"/>
          <w:sz w:val="22"/>
          <w:szCs w:val="22"/>
        </w:rPr>
        <w:t>-</w:t>
      </w:r>
      <w:r w:rsidRPr="007C563E">
        <w:rPr>
          <w:color w:val="212121"/>
          <w:sz w:val="22"/>
          <w:szCs w:val="22"/>
        </w:rPr>
        <w:t>555</w:t>
      </w:r>
      <w:r>
        <w:rPr>
          <w:color w:val="212121"/>
          <w:sz w:val="22"/>
          <w:szCs w:val="22"/>
        </w:rPr>
        <w:t>-</w:t>
      </w:r>
      <w:r w:rsidRPr="007C563E">
        <w:rPr>
          <w:color w:val="212121"/>
          <w:sz w:val="22"/>
          <w:szCs w:val="22"/>
        </w:rPr>
        <w:t>55</w:t>
      </w:r>
      <w:r>
        <w:rPr>
          <w:color w:val="212121"/>
          <w:sz w:val="22"/>
          <w:szCs w:val="22"/>
        </w:rPr>
        <w:t>-</w:t>
      </w:r>
      <w:r w:rsidRPr="007C563E">
        <w:rPr>
          <w:color w:val="212121"/>
          <w:sz w:val="22"/>
          <w:szCs w:val="22"/>
        </w:rPr>
        <w:t>50 – для мобильных и городских</w:t>
      </w:r>
      <w:r>
        <w:rPr>
          <w:sz w:val="22"/>
          <w:szCs w:val="22"/>
        </w:rPr>
        <w:t>.</w:t>
      </w:r>
    </w:p>
    <w:p w14:paraId="32E4D5E3" w14:textId="3BAF8F02" w:rsidR="00F7116C" w:rsidRPr="001B0BDD" w:rsidRDefault="00012D20" w:rsidP="00012D20">
      <w:pPr>
        <w:shd w:val="clear" w:color="auto" w:fill="FFFFFF"/>
        <w:ind w:firstLine="567"/>
        <w:jc w:val="both"/>
        <w:rPr>
          <w:sz w:val="22"/>
          <w:szCs w:val="22"/>
        </w:rPr>
      </w:pPr>
      <w:r w:rsidRPr="007C563E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7C563E">
        <w:rPr>
          <w:sz w:val="22"/>
          <w:szCs w:val="22"/>
        </w:rPr>
        <w:t>эскроу</w:t>
      </w:r>
      <w:proofErr w:type="spellEnd"/>
      <w:r w:rsidRPr="007C563E">
        <w:rPr>
          <w:sz w:val="22"/>
          <w:szCs w:val="22"/>
        </w:rPr>
        <w:t xml:space="preserve">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74C9D7BC" w14:textId="0E2365ED" w:rsidR="00EA5E20" w:rsidRPr="001B0BDD" w:rsidRDefault="003E4992" w:rsidP="008C4F1D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1B0BDD">
        <w:rPr>
          <w:b/>
          <w:sz w:val="22"/>
          <w:szCs w:val="22"/>
        </w:rPr>
        <w:t>4.3.</w:t>
      </w:r>
      <w:r w:rsidRPr="001B0BDD">
        <w:rPr>
          <w:sz w:val="22"/>
          <w:szCs w:val="22"/>
        </w:rPr>
        <w:t xml:space="preserve"> </w:t>
      </w:r>
      <w:r w:rsidR="00EA5E20" w:rsidRPr="001B0BDD">
        <w:rPr>
          <w:sz w:val="22"/>
          <w:szCs w:val="22"/>
        </w:rPr>
        <w:t xml:space="preserve">Окончательная сумма </w:t>
      </w:r>
      <w:r w:rsidR="008C5C77" w:rsidRPr="001B0BDD">
        <w:rPr>
          <w:sz w:val="22"/>
          <w:szCs w:val="22"/>
        </w:rPr>
        <w:t xml:space="preserve">Доли участия </w:t>
      </w:r>
      <w:r w:rsidR="00EA5E20" w:rsidRPr="001B0BDD">
        <w:rPr>
          <w:sz w:val="22"/>
          <w:szCs w:val="22"/>
        </w:rPr>
        <w:t>Участника долево</w:t>
      </w:r>
      <w:r w:rsidR="008C5C77" w:rsidRPr="001B0BDD">
        <w:rPr>
          <w:sz w:val="22"/>
          <w:szCs w:val="22"/>
        </w:rPr>
        <w:t>го строительства</w:t>
      </w:r>
      <w:r w:rsidR="00EA5E20" w:rsidRPr="001B0BDD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1833B9" w:rsidRPr="001B0BDD">
        <w:rPr>
          <w:sz w:val="22"/>
          <w:szCs w:val="22"/>
        </w:rPr>
        <w:t xml:space="preserve">Объекта </w:t>
      </w:r>
      <w:r w:rsidR="00346881" w:rsidRPr="001B0BDD">
        <w:rPr>
          <w:sz w:val="22"/>
          <w:szCs w:val="22"/>
        </w:rPr>
        <w:t>долевого строительства</w:t>
      </w:r>
      <w:r w:rsidR="00EA5E20" w:rsidRPr="001B0BDD">
        <w:rPr>
          <w:sz w:val="22"/>
          <w:szCs w:val="22"/>
        </w:rPr>
        <w:t xml:space="preserve">, определенной по данным обмеров </w:t>
      </w:r>
      <w:r w:rsidR="00A05375" w:rsidRPr="001B0BDD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1B0BDD">
        <w:rPr>
          <w:sz w:val="22"/>
          <w:szCs w:val="22"/>
        </w:rPr>
        <w:t>,</w:t>
      </w:r>
      <w:r w:rsidR="00A05375" w:rsidRPr="001B0BDD">
        <w:rPr>
          <w:sz w:val="22"/>
          <w:szCs w:val="22"/>
        </w:rPr>
        <w:t xml:space="preserve"> осуществляющих</w:t>
      </w:r>
      <w:r w:rsidR="00D85CFC" w:rsidRPr="001B0BDD">
        <w:rPr>
          <w:sz w:val="22"/>
          <w:szCs w:val="22"/>
        </w:rPr>
        <w:t xml:space="preserve"> кадастровый или технический учет</w:t>
      </w:r>
      <w:r w:rsidR="00131A6D" w:rsidRPr="001B0BDD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1B0BDD">
        <w:rPr>
          <w:sz w:val="22"/>
          <w:szCs w:val="22"/>
        </w:rPr>
        <w:t>Объекта долевого строительства</w:t>
      </w:r>
      <w:r w:rsidR="00FC7EEB" w:rsidRPr="001B0BDD">
        <w:rPr>
          <w:sz w:val="22"/>
          <w:szCs w:val="22"/>
        </w:rPr>
        <w:t>, указанной в п. 4.1</w:t>
      </w:r>
      <w:r w:rsidR="00131A6D" w:rsidRPr="001B0BDD">
        <w:rPr>
          <w:sz w:val="22"/>
          <w:szCs w:val="22"/>
        </w:rPr>
        <w:t xml:space="preserve"> </w:t>
      </w:r>
      <w:r w:rsidR="000B741B" w:rsidRPr="001B0BDD">
        <w:rPr>
          <w:sz w:val="22"/>
          <w:szCs w:val="22"/>
        </w:rPr>
        <w:t>Договор</w:t>
      </w:r>
      <w:r w:rsidR="00131A6D" w:rsidRPr="001B0BDD">
        <w:rPr>
          <w:sz w:val="22"/>
          <w:szCs w:val="22"/>
        </w:rPr>
        <w:t>а</w:t>
      </w:r>
      <w:r w:rsidR="00EA5E20" w:rsidRPr="001B0BDD">
        <w:rPr>
          <w:sz w:val="22"/>
          <w:szCs w:val="22"/>
        </w:rPr>
        <w:t xml:space="preserve">. При расхождении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 xml:space="preserve">в сторону увеличения или уменьшения, определенной по данным обмеров, с проектной площадью </w:t>
      </w:r>
      <w:r w:rsidR="00346881" w:rsidRPr="001B0BDD">
        <w:rPr>
          <w:sz w:val="22"/>
          <w:szCs w:val="22"/>
        </w:rPr>
        <w:t>Объекта долевого строительства</w:t>
      </w:r>
      <w:r w:rsidR="00EA5E20" w:rsidRPr="001B0BDD">
        <w:rPr>
          <w:sz w:val="22"/>
          <w:szCs w:val="22"/>
        </w:rPr>
        <w:t xml:space="preserve">, </w:t>
      </w:r>
      <w:r w:rsidR="00957AB5">
        <w:rPr>
          <w:sz w:val="22"/>
          <w:szCs w:val="22"/>
        </w:rPr>
        <w:t>С</w:t>
      </w:r>
      <w:r w:rsidR="00EA5E20" w:rsidRPr="001B0BDD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59FB50FB" w14:textId="54CF41C2" w:rsidR="002E0C31" w:rsidRPr="001B0BDD" w:rsidRDefault="003E4992" w:rsidP="0016721D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4.3.1. </w:t>
      </w:r>
      <w:r w:rsidR="00EA5E20" w:rsidRPr="001B0BDD">
        <w:rPr>
          <w:sz w:val="22"/>
          <w:szCs w:val="22"/>
        </w:rPr>
        <w:t xml:space="preserve">В случае увеличения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>по результатам обмеров, Участник долевого строительства в течение недели с даты его письменного уведомлени</w:t>
      </w:r>
      <w:r w:rsidR="0085212F" w:rsidRPr="001B0BDD">
        <w:rPr>
          <w:sz w:val="22"/>
          <w:szCs w:val="22"/>
        </w:rPr>
        <w:t>я</w:t>
      </w:r>
      <w:r w:rsidR="008E7B80" w:rsidRPr="001B0BDD">
        <w:rPr>
          <w:sz w:val="22"/>
          <w:szCs w:val="22"/>
        </w:rPr>
        <w:t xml:space="preserve">, но </w:t>
      </w:r>
      <w:r w:rsidR="004432E1" w:rsidRPr="001B0BDD">
        <w:rPr>
          <w:sz w:val="22"/>
          <w:szCs w:val="22"/>
        </w:rPr>
        <w:t>до</w:t>
      </w:r>
      <w:r w:rsidR="008E7B80" w:rsidRPr="001B0BDD">
        <w:rPr>
          <w:sz w:val="22"/>
          <w:szCs w:val="22"/>
        </w:rPr>
        <w:t xml:space="preserve"> ввод</w:t>
      </w:r>
      <w:r w:rsidR="00F7116C" w:rsidRPr="001B0BDD">
        <w:rPr>
          <w:sz w:val="22"/>
          <w:szCs w:val="22"/>
        </w:rPr>
        <w:t>а</w:t>
      </w:r>
      <w:r w:rsidR="008E7B80" w:rsidRPr="001B0BDD">
        <w:rPr>
          <w:sz w:val="22"/>
          <w:szCs w:val="22"/>
        </w:rPr>
        <w:t xml:space="preserve"> Дома в эксплуатацию, </w:t>
      </w:r>
      <w:r w:rsidR="0085212F" w:rsidRPr="001B0BDD">
        <w:rPr>
          <w:sz w:val="22"/>
          <w:szCs w:val="22"/>
        </w:rPr>
        <w:t>обязан осуществить доплату сумм</w:t>
      </w:r>
      <w:r w:rsidR="00F166AA" w:rsidRPr="001B0BDD">
        <w:rPr>
          <w:sz w:val="22"/>
          <w:szCs w:val="22"/>
        </w:rPr>
        <w:t>ы</w:t>
      </w:r>
      <w:r w:rsidR="0085212F" w:rsidRPr="001B0BDD">
        <w:rPr>
          <w:sz w:val="22"/>
          <w:szCs w:val="22"/>
        </w:rPr>
        <w:t xml:space="preserve">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 w:rsidR="008E7B80" w:rsidRPr="001B0BDD">
        <w:rPr>
          <w:sz w:val="22"/>
          <w:szCs w:val="22"/>
        </w:rPr>
        <w:t xml:space="preserve">, посредством перечисления указанной суммы на счет </w:t>
      </w:r>
      <w:proofErr w:type="spellStart"/>
      <w:r w:rsidR="008E7B80" w:rsidRPr="001B0BDD">
        <w:rPr>
          <w:sz w:val="22"/>
          <w:szCs w:val="22"/>
        </w:rPr>
        <w:t>эскроу</w:t>
      </w:r>
      <w:proofErr w:type="spellEnd"/>
      <w:r w:rsidR="0085212F" w:rsidRPr="001B0BDD">
        <w:rPr>
          <w:sz w:val="22"/>
          <w:szCs w:val="22"/>
        </w:rPr>
        <w:t>.</w:t>
      </w:r>
    </w:p>
    <w:p w14:paraId="00D56746" w14:textId="77777777" w:rsidR="00E91C45" w:rsidRDefault="003E4992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4.3.2. </w:t>
      </w:r>
      <w:r w:rsidR="00EA5E20" w:rsidRPr="001B0BDD">
        <w:rPr>
          <w:sz w:val="22"/>
          <w:szCs w:val="22"/>
        </w:rPr>
        <w:t xml:space="preserve">В случае уменьшения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>по результатам обмеров, Застройщик</w:t>
      </w:r>
      <w:r w:rsidR="008C5C77" w:rsidRPr="001B0BDD">
        <w:rPr>
          <w:sz w:val="22"/>
          <w:szCs w:val="22"/>
        </w:rPr>
        <w:t xml:space="preserve"> обязан возвратить </w:t>
      </w:r>
      <w:r w:rsidR="00EA5E20" w:rsidRPr="001B0BDD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1B0BDD">
        <w:rPr>
          <w:sz w:val="22"/>
          <w:szCs w:val="22"/>
        </w:rPr>
        <w:t xml:space="preserve"> со дня подачи </w:t>
      </w:r>
      <w:r w:rsidR="00EA5E20" w:rsidRPr="001B0BDD">
        <w:rPr>
          <w:sz w:val="22"/>
          <w:szCs w:val="22"/>
        </w:rPr>
        <w:t>Участником долевого строительства</w:t>
      </w:r>
      <w:r w:rsidR="008C5C77" w:rsidRPr="001B0BDD">
        <w:rPr>
          <w:sz w:val="22"/>
          <w:szCs w:val="22"/>
        </w:rPr>
        <w:t xml:space="preserve"> письменного заявления </w:t>
      </w:r>
      <w:r w:rsidR="00EA5E20" w:rsidRPr="001B0BDD">
        <w:rPr>
          <w:sz w:val="22"/>
          <w:szCs w:val="22"/>
        </w:rPr>
        <w:t>Застройщику</w:t>
      </w:r>
      <w:r w:rsidR="00F10C37" w:rsidRPr="001B0BDD">
        <w:rPr>
          <w:sz w:val="22"/>
          <w:szCs w:val="22"/>
        </w:rPr>
        <w:t xml:space="preserve">, но не ранее даты поступления денежных средств Участника долевого строительства в размере Доли участия со счета </w:t>
      </w:r>
      <w:proofErr w:type="spellStart"/>
      <w:r w:rsidR="00F10C37" w:rsidRPr="001B0BDD">
        <w:rPr>
          <w:sz w:val="22"/>
          <w:szCs w:val="22"/>
        </w:rPr>
        <w:t>эскроу</w:t>
      </w:r>
      <w:proofErr w:type="spellEnd"/>
      <w:r w:rsidR="00F10C37" w:rsidRPr="001B0BDD">
        <w:rPr>
          <w:sz w:val="22"/>
          <w:szCs w:val="22"/>
        </w:rPr>
        <w:t>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="00EA5E20" w:rsidRPr="001B0BDD">
        <w:rPr>
          <w:sz w:val="22"/>
          <w:szCs w:val="22"/>
        </w:rPr>
        <w:t>.</w:t>
      </w:r>
      <w:r w:rsidR="00F10C37" w:rsidRPr="001B0BDD">
        <w:rPr>
          <w:sz w:val="22"/>
          <w:szCs w:val="22"/>
        </w:rPr>
        <w:t xml:space="preserve"> </w:t>
      </w:r>
      <w:r w:rsidR="00EA5E20" w:rsidRPr="001B0BDD">
        <w:rPr>
          <w:sz w:val="22"/>
          <w:szCs w:val="22"/>
        </w:rPr>
        <w:t xml:space="preserve"> </w:t>
      </w:r>
    </w:p>
    <w:p w14:paraId="6EBCE2D3" w14:textId="77777777" w:rsidR="00E91C45" w:rsidRPr="004E2A86" w:rsidRDefault="00E91C45" w:rsidP="00E91C45">
      <w:pPr>
        <w:shd w:val="clear" w:color="auto" w:fill="FFFFFF"/>
        <w:jc w:val="both"/>
        <w:rPr>
          <w:snapToGrid w:val="0"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CB33CA">
        <w:rPr>
          <w:b/>
          <w:sz w:val="22"/>
          <w:szCs w:val="22"/>
        </w:rPr>
        <w:t>4.4.</w:t>
      </w:r>
      <w:r w:rsidRPr="00CB33CA">
        <w:rPr>
          <w:sz w:val="22"/>
          <w:szCs w:val="22"/>
        </w:rPr>
        <w:t xml:space="preserve"> </w:t>
      </w:r>
      <w:r w:rsidRPr="007F0624">
        <w:rPr>
          <w:sz w:val="22"/>
          <w:szCs w:val="22"/>
        </w:rPr>
        <w:t>Стороны допускают, что площадь отдельных частей Объекта долевого строительства может быть уменьшена или увеличена за счёт, соответственно, увеличения или уменьшения других частей Объекта долевого строительства в результате возникновения неизбежной погрешности при проведении</w:t>
      </w:r>
      <w:r w:rsidRPr="00CB33CA">
        <w:rPr>
          <w:sz w:val="22"/>
          <w:szCs w:val="22"/>
        </w:rPr>
        <w:t xml:space="preserve">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</w:t>
      </w:r>
    </w:p>
    <w:p w14:paraId="04E920F4" w14:textId="0B3CF544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lastRenderedPageBreak/>
        <w:t>4.</w:t>
      </w:r>
      <w:r w:rsidR="007D35F3" w:rsidRPr="001B0BDD">
        <w:rPr>
          <w:b/>
          <w:sz w:val="22"/>
          <w:szCs w:val="22"/>
        </w:rPr>
        <w:t>5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proofErr w:type="spellStart"/>
      <w:r w:rsidR="0049196B" w:rsidRPr="001B0BDD">
        <w:rPr>
          <w:color w:val="000000"/>
          <w:sz w:val="22"/>
          <w:szCs w:val="22"/>
        </w:rPr>
        <w:t>эскроу</w:t>
      </w:r>
      <w:proofErr w:type="spellEnd"/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535935" w:rsidRPr="001B0BDD">
        <w:rPr>
          <w:sz w:val="22"/>
          <w:szCs w:val="22"/>
        </w:rPr>
        <w:t xml:space="preserve">ьства соответствующего платежа </w:t>
      </w:r>
      <w:r w:rsidR="00012D20">
        <w:rPr>
          <w:sz w:val="22"/>
          <w:szCs w:val="22"/>
        </w:rPr>
        <w:t>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 xml:space="preserve">счет </w:t>
      </w:r>
      <w:proofErr w:type="spellStart"/>
      <w:r w:rsidR="0049196B"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6C891005" w14:textId="77777777" w:rsidR="003C3814" w:rsidRPr="00CB33CA" w:rsidRDefault="003C3814" w:rsidP="003C381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Pr="00CB33CA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1B0BDD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3858C30" w14:textId="1D7E6B68" w:rsidR="00CB33CA" w:rsidRPr="001B0BDD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5.4. </w:t>
      </w:r>
      <w:r w:rsidRPr="001B0BDD">
        <w:rPr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055FD2FA" w14:textId="7CA1B90C" w:rsidR="00CB33CA" w:rsidRPr="001B0BDD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482D6383" w14:textId="66FB3E45" w:rsidR="00CB33CA" w:rsidRPr="001B0BDD" w:rsidRDefault="00CB33CA" w:rsidP="008C4F1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758194D9" w:rsidR="00C10C6D" w:rsidRPr="001B0BDD" w:rsidRDefault="00CB33CA" w:rsidP="00357C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5.5.</w:t>
      </w:r>
      <w:r w:rsidR="00241E9C" w:rsidRPr="001B0BDD">
        <w:rPr>
          <w:sz w:val="22"/>
          <w:szCs w:val="22"/>
        </w:rPr>
        <w:t xml:space="preserve"> </w:t>
      </w:r>
      <w:r w:rsidR="0039633A" w:rsidRPr="001B0BDD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2544C2C1" w:rsidR="007E4AE9" w:rsidRPr="001B0BDD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B0BDD">
        <w:rPr>
          <w:sz w:val="22"/>
          <w:szCs w:val="22"/>
        </w:rPr>
        <w:t>п.</w:t>
      </w:r>
      <w:r w:rsidR="00704E4B" w:rsidRPr="001B0BDD">
        <w:rPr>
          <w:sz w:val="22"/>
          <w:szCs w:val="22"/>
        </w:rPr>
        <w:t>п</w:t>
      </w:r>
      <w:proofErr w:type="spellEnd"/>
      <w:r w:rsidR="00704E4B" w:rsidRPr="001B0BDD">
        <w:rPr>
          <w:sz w:val="22"/>
          <w:szCs w:val="22"/>
        </w:rPr>
        <w:t>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позднее </w:t>
      </w:r>
      <w:r w:rsidR="00711DFD" w:rsidRPr="00711DFD">
        <w:rPr>
          <w:b/>
          <w:bCs/>
          <w:sz w:val="22"/>
          <w:szCs w:val="22"/>
          <w:highlight w:val="cyan"/>
        </w:rPr>
        <w:t>ХХХХХХ</w:t>
      </w:r>
      <w:r w:rsidR="002F69DA" w:rsidRPr="001B0BDD">
        <w:rPr>
          <w:b/>
          <w:sz w:val="22"/>
          <w:szCs w:val="22"/>
        </w:rPr>
        <w:t xml:space="preserve"> </w:t>
      </w:r>
    </w:p>
    <w:p w14:paraId="3C9A2FD5" w14:textId="387C5ECE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его </w:t>
      </w:r>
      <w:r w:rsidRPr="001B0BDD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957AB5">
        <w:rPr>
          <w:rFonts w:ascii="Times New Roman" w:hAnsi="Times New Roman" w:cs="Times New Roman"/>
          <w:sz w:val="22"/>
          <w:szCs w:val="22"/>
        </w:rPr>
        <w:t>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Застройщик считается </w:t>
      </w:r>
      <w:proofErr w:type="gramStart"/>
      <w:r w:rsidR="00B55107" w:rsidRPr="001B0BDD">
        <w:rPr>
          <w:rFonts w:ascii="Times New Roman" w:hAnsi="Times New Roman" w:cs="Times New Roman"/>
          <w:sz w:val="22"/>
          <w:szCs w:val="22"/>
        </w:rPr>
        <w:t>надлежащим образом</w:t>
      </w:r>
      <w:proofErr w:type="gramEnd"/>
      <w:r w:rsidR="00B55107" w:rsidRPr="001B0BDD">
        <w:rPr>
          <w:rFonts w:ascii="Times New Roman" w:hAnsi="Times New Roman" w:cs="Times New Roman"/>
          <w:sz w:val="22"/>
          <w:szCs w:val="22"/>
        </w:rPr>
        <w:t xml:space="preserve">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</w:rPr>
        <w:t>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1B0BDD">
        <w:rPr>
          <w:rFonts w:ascii="Times New Roman" w:hAnsi="Times New Roman" w:cs="Times New Roman"/>
          <w:sz w:val="22"/>
          <w:szCs w:val="22"/>
        </w:rPr>
        <w:t>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B0BDD">
        <w:rPr>
          <w:sz w:val="22"/>
          <w:szCs w:val="22"/>
        </w:rPr>
        <w:t>п.п</w:t>
      </w:r>
      <w:proofErr w:type="spellEnd"/>
      <w:r w:rsidRPr="001B0BDD">
        <w:rPr>
          <w:sz w:val="22"/>
          <w:szCs w:val="22"/>
        </w:rPr>
        <w:t xml:space="preserve">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198F7712" w14:textId="70200D54" w:rsidR="0045328F" w:rsidRPr="00711DF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</w:t>
      </w:r>
      <w:r w:rsidRPr="001B0BDD">
        <w:rPr>
          <w:rFonts w:ascii="Times New Roman" w:hAnsi="Times New Roman" w:cs="Times New Roman"/>
          <w:sz w:val="22"/>
          <w:szCs w:val="22"/>
        </w:rPr>
        <w:lastRenderedPageBreak/>
        <w:t xml:space="preserve">предупредить Участника долевого строительства о необходимости принятия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D300D7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D300D7" w:rsidRPr="00711DFD">
        <w:rPr>
          <w:rFonts w:ascii="Times New Roman" w:hAnsi="Times New Roman" w:cs="Times New Roman"/>
          <w:sz w:val="22"/>
          <w:szCs w:val="22"/>
        </w:rPr>
        <w:t>Дополнительно</w:t>
      </w:r>
      <w:r w:rsidR="00207BA8" w:rsidRPr="00711DFD">
        <w:rPr>
          <w:rFonts w:ascii="Times New Roman" w:hAnsi="Times New Roman" w:cs="Times New Roman"/>
          <w:sz w:val="22"/>
          <w:szCs w:val="22"/>
        </w:rPr>
        <w:t xml:space="preserve">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711DFD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711DFD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711DFD" w:rsidRPr="00711DFD">
        <w:rPr>
          <w:rFonts w:ascii="Times New Roman" w:hAnsi="Times New Roman" w:cs="Times New Roman"/>
          <w:b/>
          <w:bCs/>
          <w:sz w:val="22"/>
          <w:szCs w:val="22"/>
          <w:highlight w:val="cyan"/>
        </w:rPr>
        <w:t>ХХХХХХ</w:t>
      </w:r>
    </w:p>
    <w:p w14:paraId="2FD7B480" w14:textId="75182CCE" w:rsidR="002F69DA" w:rsidRPr="00711DFD" w:rsidRDefault="002F69DA" w:rsidP="008C4F1D">
      <w:pPr>
        <w:ind w:firstLine="567"/>
        <w:jc w:val="both"/>
        <w:rPr>
          <w:sz w:val="22"/>
          <w:szCs w:val="22"/>
        </w:rPr>
      </w:pPr>
      <w:r w:rsidRPr="00711DFD">
        <w:rPr>
          <w:sz w:val="22"/>
          <w:szCs w:val="22"/>
        </w:rPr>
        <w:t>Застройщик вправе передать Объект долевого строительства Участнику</w:t>
      </w:r>
      <w:r w:rsidR="00925B9F" w:rsidRPr="00711DFD">
        <w:rPr>
          <w:sz w:val="22"/>
          <w:szCs w:val="22"/>
        </w:rPr>
        <w:t xml:space="preserve"> долевого строительства досрочно</w:t>
      </w:r>
      <w:r w:rsidRPr="00711DFD">
        <w:rPr>
          <w:sz w:val="22"/>
          <w:szCs w:val="22"/>
        </w:rPr>
        <w:t>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711DF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1DFD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711DFD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1575AFA9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="00925B9F">
        <w:rPr>
          <w:rFonts w:ascii="Times New Roman" w:hAnsi="Times New Roman" w:cs="Times New Roman"/>
          <w:sz w:val="22"/>
          <w:szCs w:val="22"/>
        </w:rPr>
        <w:t>Двух</w:t>
      </w:r>
      <w:r w:rsidR="00EE24D7" w:rsidRPr="001B0BDD">
        <w:rPr>
          <w:rFonts w:ascii="Times New Roman" w:hAnsi="Times New Roman" w:cs="Times New Roman"/>
          <w:sz w:val="22"/>
          <w:szCs w:val="22"/>
        </w:rPr>
        <w:t>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1B0BDD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1B0BDD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1B0BDD">
        <w:rPr>
          <w:rFonts w:ascii="Times New Roman" w:hAnsi="Times New Roman" w:cs="Times New Roman"/>
          <w:sz w:val="22"/>
          <w:szCs w:val="22"/>
        </w:rPr>
        <w:t>ю</w:t>
      </w:r>
      <w:r w:rsidRPr="001B0BDD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1B0BDD">
        <w:rPr>
          <w:rFonts w:ascii="Times New Roman" w:hAnsi="Times New Roman" w:cs="Times New Roman"/>
          <w:sz w:val="22"/>
          <w:szCs w:val="22"/>
        </w:rPr>
        <w:t>и</w:t>
      </w:r>
      <w:r w:rsidRPr="001B0BDD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1B0BDD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1B0BDD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D4E535F" w14:textId="6CB4CC91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6.6. </w:t>
      </w:r>
      <w:r w:rsidRPr="001B0BDD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</w:t>
      </w:r>
      <w:r w:rsidR="00925B9F">
        <w:rPr>
          <w:sz w:val="22"/>
          <w:szCs w:val="22"/>
        </w:rPr>
        <w:t xml:space="preserve"> долевого строительства</w:t>
      </w:r>
      <w:r w:rsidRPr="001B0BDD">
        <w:rPr>
          <w:sz w:val="22"/>
          <w:szCs w:val="22"/>
        </w:rPr>
        <w:t>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30E12094" w14:textId="77777777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1) безвозмездного устранения недостатков в разумный срок;</w:t>
      </w:r>
    </w:p>
    <w:p w14:paraId="47ABA907" w14:textId="77777777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2) соразмерного уменьшения цены Договора;</w:t>
      </w:r>
    </w:p>
    <w:p w14:paraId="2386549E" w14:textId="1F805487" w:rsidR="0045328F" w:rsidRPr="001B0BDD" w:rsidRDefault="00CB33CA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2046AC54" w14:textId="336E8D9B" w:rsidR="00925B9F" w:rsidRPr="001B0BDD" w:rsidRDefault="00925B9F" w:rsidP="00925B9F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7.1</w:t>
      </w:r>
      <w:r w:rsidRPr="001B0BDD">
        <w:rPr>
          <w:sz w:val="22"/>
          <w:szCs w:val="22"/>
        </w:rPr>
        <w:t xml:space="preserve">. Договор подлежит государственной регистрации в органе, осуществляющем государственную регистрацию </w:t>
      </w:r>
      <w:r w:rsidR="00012D20">
        <w:rPr>
          <w:sz w:val="22"/>
          <w:szCs w:val="22"/>
        </w:rPr>
        <w:t>недвижимости</w:t>
      </w:r>
      <w:r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1C6A831E" w:rsidR="0045328F" w:rsidRPr="001B0BDD" w:rsidRDefault="00925B9F" w:rsidP="00925B9F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7.2. </w:t>
      </w:r>
      <w:r w:rsidRPr="001B0BDD">
        <w:rPr>
          <w:sz w:val="22"/>
          <w:szCs w:val="22"/>
        </w:rPr>
        <w:t>Действие Договора прекращается с момента исполнения Сторонами своих обязательств, предусмотренных Договором, в том числе осуществления полного расчета между Сторонами и подписания передаточного акта или иного документа о передаче Объекта долевого строительства согласно условиям Договора.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012BC919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45328F" w:rsidRPr="001B0BDD">
        <w:rPr>
          <w:b/>
          <w:bCs/>
          <w:sz w:val="22"/>
          <w:szCs w:val="22"/>
        </w:rPr>
        <w:t xml:space="preserve">. Ответственность </w:t>
      </w:r>
      <w:r w:rsidR="00012D20">
        <w:rPr>
          <w:b/>
          <w:bCs/>
          <w:sz w:val="22"/>
          <w:szCs w:val="22"/>
        </w:rPr>
        <w:t>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17155764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</w:t>
      </w:r>
      <w:r w:rsidR="00012D20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7E420260" w14:textId="77777777" w:rsidR="00925B9F" w:rsidRPr="000226CF" w:rsidRDefault="00925B9F" w:rsidP="00925B9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226CF">
        <w:rPr>
          <w:b/>
          <w:bCs/>
          <w:sz w:val="22"/>
          <w:szCs w:val="22"/>
        </w:rPr>
        <w:t>10. Обстоятельства непреодолимой силы</w:t>
      </w:r>
    </w:p>
    <w:p w14:paraId="456211EA" w14:textId="3D34D9C9" w:rsidR="00925B9F" w:rsidRPr="001B0BDD" w:rsidRDefault="00925B9F" w:rsidP="00925B9F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10.1. </w:t>
      </w:r>
      <w:r w:rsidRPr="001B0BDD">
        <w:rPr>
          <w:sz w:val="22"/>
          <w:szCs w:val="22"/>
        </w:rPr>
        <w:t xml:space="preserve">Стороны по Договору освобождаются от ответственности за частичное или полное неисполнение обязательств по Договору, если оно явилось следствием </w:t>
      </w:r>
      <w:r w:rsidRPr="000226CF">
        <w:rPr>
          <w:sz w:val="22"/>
          <w:szCs w:val="22"/>
        </w:rPr>
        <w:t xml:space="preserve">обстоятельств непреодолимой силы. </w:t>
      </w:r>
      <w:r w:rsidRPr="001B0BDD">
        <w:rPr>
          <w:sz w:val="22"/>
          <w:szCs w:val="22"/>
        </w:rPr>
        <w:t>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5D0A93E2" w:rsidR="0045328F" w:rsidRPr="001B0BDD" w:rsidRDefault="00925B9F" w:rsidP="00925B9F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10.2. </w:t>
      </w:r>
      <w:r w:rsidRPr="001B0BDD">
        <w:rPr>
          <w:sz w:val="22"/>
          <w:szCs w:val="22"/>
        </w:rPr>
        <w:t xml:space="preserve">Если </w:t>
      </w:r>
      <w:r w:rsidRPr="000226CF">
        <w:rPr>
          <w:sz w:val="22"/>
          <w:szCs w:val="22"/>
        </w:rPr>
        <w:t>обстоятельства непреодолимой силы</w:t>
      </w:r>
      <w:r w:rsidRPr="001B0BDD">
        <w:rPr>
          <w:sz w:val="22"/>
          <w:szCs w:val="22"/>
        </w:rPr>
        <w:t xml:space="preserve"> длятся более 6 (</w:t>
      </w:r>
      <w:r>
        <w:rPr>
          <w:sz w:val="22"/>
          <w:szCs w:val="22"/>
        </w:rPr>
        <w:t>шести</w:t>
      </w:r>
      <w:r w:rsidRPr="001B0BDD">
        <w:rPr>
          <w:sz w:val="22"/>
          <w:szCs w:val="22"/>
        </w:rPr>
        <w:t>) месяцев подряд, Стороны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 xml:space="preserve">недвижимым </w:t>
      </w:r>
      <w:r w:rsidR="00D93945" w:rsidRPr="001B0BDD">
        <w:rPr>
          <w:bCs/>
          <w:sz w:val="22"/>
          <w:szCs w:val="22"/>
        </w:rPr>
        <w:lastRenderedPageBreak/>
        <w:t>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306D9290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925B9F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45398E6E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012D20">
        <w:rPr>
          <w:iCs/>
          <w:sz w:val="22"/>
          <w:szCs w:val="22"/>
          <w:lang w:val="en-US"/>
        </w:rPr>
        <w:t>N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1B0BDD">
        <w:rPr>
          <w:iCs/>
          <w:sz w:val="22"/>
          <w:szCs w:val="22"/>
          <w:lang w:val="en-US"/>
        </w:rPr>
        <w:t>sms</w:t>
      </w:r>
      <w:proofErr w:type="spellEnd"/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711DFD" w:rsidRPr="00711DFD">
        <w:rPr>
          <w:b/>
          <w:bCs/>
          <w:sz w:val="22"/>
          <w:szCs w:val="22"/>
          <w:highlight w:val="cyan"/>
        </w:rPr>
        <w:t>ХХХХХХ</w:t>
      </w:r>
      <w:r w:rsidR="00B80C0F" w:rsidRPr="001B0BDD">
        <w:rPr>
          <w:iCs/>
          <w:sz w:val="22"/>
          <w:szCs w:val="22"/>
          <w:highlight w:val="cyan"/>
        </w:rPr>
        <w:t>.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B0BDD">
        <w:rPr>
          <w:iCs/>
          <w:sz w:val="22"/>
          <w:szCs w:val="22"/>
        </w:rPr>
        <w:t>sms</w:t>
      </w:r>
      <w:proofErr w:type="spellEnd"/>
      <w:r w:rsidRPr="001B0BDD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0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6A00A925" w:rsidR="00FF566F" w:rsidRPr="00711DFD" w:rsidRDefault="00C10C6D" w:rsidP="00FF566F">
      <w:pPr>
        <w:ind w:firstLine="567"/>
        <w:jc w:val="both"/>
        <w:rPr>
          <w:sz w:val="22"/>
          <w:szCs w:val="22"/>
        </w:rPr>
      </w:pPr>
      <w:r w:rsidRPr="00925B9F">
        <w:rPr>
          <w:b/>
          <w:iCs/>
          <w:sz w:val="22"/>
          <w:szCs w:val="22"/>
        </w:rPr>
        <w:t>1</w:t>
      </w:r>
      <w:r w:rsidR="00C53E63" w:rsidRPr="00925B9F">
        <w:rPr>
          <w:b/>
          <w:iCs/>
          <w:sz w:val="22"/>
          <w:szCs w:val="22"/>
        </w:rPr>
        <w:t>1</w:t>
      </w:r>
      <w:r w:rsidRPr="00925B9F">
        <w:rPr>
          <w:b/>
          <w:iCs/>
          <w:sz w:val="22"/>
          <w:szCs w:val="22"/>
        </w:rPr>
        <w:t>.5.</w:t>
      </w:r>
      <w:r w:rsidRPr="00925B9F">
        <w:rPr>
          <w:iCs/>
          <w:sz w:val="22"/>
          <w:szCs w:val="22"/>
        </w:rPr>
        <w:t xml:space="preserve"> </w:t>
      </w:r>
      <w:r w:rsidR="00FF566F" w:rsidRPr="00925B9F">
        <w:rPr>
          <w:sz w:val="22"/>
          <w:szCs w:val="22"/>
        </w:rPr>
        <w:t xml:space="preserve">Участник </w:t>
      </w:r>
      <w:r w:rsidR="00FF566F" w:rsidRPr="00925B9F">
        <w:rPr>
          <w:iCs/>
          <w:sz w:val="22"/>
          <w:szCs w:val="22"/>
        </w:rPr>
        <w:t xml:space="preserve">долевого строительства </w:t>
      </w:r>
      <w:r w:rsidR="00FF566F" w:rsidRPr="00925B9F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925B9F">
        <w:rPr>
          <w:sz w:val="22"/>
          <w:szCs w:val="22"/>
        </w:rPr>
        <w:t>машино</w:t>
      </w:r>
      <w:proofErr w:type="spellEnd"/>
      <w:r w:rsidR="00FF566F" w:rsidRPr="00925B9F">
        <w:rPr>
          <w:sz w:val="22"/>
          <w:szCs w:val="22"/>
        </w:rPr>
        <w:t xml:space="preserve">-мест, изменения в технологию строительства, изменения состава и/или марки строительных и отделочных материалов на </w:t>
      </w:r>
      <w:r w:rsidR="00FF566F" w:rsidRPr="00711DFD">
        <w:rPr>
          <w:sz w:val="22"/>
          <w:szCs w:val="22"/>
        </w:rPr>
        <w:t xml:space="preserve">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</w:t>
      </w:r>
      <w:r w:rsidR="00012D20" w:rsidRPr="00711DFD">
        <w:rPr>
          <w:sz w:val="22"/>
          <w:szCs w:val="22"/>
        </w:rPr>
        <w:t>Земельного участка</w:t>
      </w:r>
      <w:r w:rsidR="00FF566F" w:rsidRPr="00711DFD">
        <w:rPr>
          <w:sz w:val="22"/>
          <w:szCs w:val="22"/>
        </w:rPr>
        <w:t>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711DFD">
        <w:rPr>
          <w:sz w:val="22"/>
          <w:szCs w:val="22"/>
        </w:rPr>
        <w:t xml:space="preserve">Участник </w:t>
      </w:r>
      <w:r w:rsidRPr="00711DFD">
        <w:rPr>
          <w:iCs/>
          <w:sz w:val="22"/>
          <w:szCs w:val="22"/>
        </w:rPr>
        <w:t xml:space="preserve">долевого строительства </w:t>
      </w:r>
      <w:r w:rsidRPr="00711DF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</w:t>
      </w:r>
      <w:r w:rsidRPr="001B0BDD">
        <w:rPr>
          <w:sz w:val="22"/>
          <w:szCs w:val="22"/>
        </w:rPr>
        <w:t xml:space="preserve"> и не требующими изменения Договора.</w:t>
      </w:r>
    </w:p>
    <w:p w14:paraId="4B1FB6A1" w14:textId="7FF5F9CD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Участник долевого стро</w:t>
      </w:r>
      <w:r w:rsidR="00D9188D" w:rsidRPr="001B0BDD">
        <w:rPr>
          <w:sz w:val="22"/>
          <w:szCs w:val="22"/>
        </w:rPr>
        <w:t>ительства согласен на передачу о</w:t>
      </w:r>
      <w:r w:rsidRPr="001B0BDD">
        <w:rPr>
          <w:sz w:val="22"/>
          <w:szCs w:val="22"/>
        </w:rPr>
        <w:t>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</w:t>
      </w:r>
      <w:r w:rsidR="00ED14E9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>в муниципальную или государственную собственность. Участник</w:t>
      </w:r>
      <w:r w:rsidR="00925B9F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>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06B472EA" w14:textId="45368E02" w:rsidR="00CB33CA" w:rsidRPr="00012D20" w:rsidRDefault="00C10C6D" w:rsidP="009F585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lastRenderedPageBreak/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ED14E9" w:rsidRPr="001B0BDD">
        <w:rPr>
          <w:sz w:val="22"/>
          <w:szCs w:val="22"/>
        </w:rPr>
        <w:t xml:space="preserve">объектов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3746B4">
        <w:rPr>
          <w:sz w:val="22"/>
          <w:szCs w:val="22"/>
        </w:rPr>
        <w:t>У</w:t>
      </w:r>
      <w:r w:rsidR="00ED14E9" w:rsidRPr="001B0BDD">
        <w:rPr>
          <w:sz w:val="22"/>
          <w:szCs w:val="22"/>
        </w:rPr>
        <w:t xml:space="preserve">частникам </w:t>
      </w:r>
      <w:r w:rsidRPr="001B0BDD">
        <w:rPr>
          <w:sz w:val="22"/>
          <w:szCs w:val="22"/>
        </w:rPr>
        <w:t xml:space="preserve">долевого строительства. До заключения указанных договоров коммунальные ресурсы могут подаваться по временной схеме, лифтовое </w:t>
      </w:r>
      <w:r w:rsidRPr="00012D20">
        <w:rPr>
          <w:sz w:val="22"/>
          <w:szCs w:val="22"/>
        </w:rPr>
        <w:t>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</w:t>
      </w:r>
      <w:r w:rsidR="00B211B4" w:rsidRPr="00012D20">
        <w:rPr>
          <w:sz w:val="22"/>
          <w:szCs w:val="22"/>
        </w:rPr>
        <w:t>дования к диспетчерскому центру.</w:t>
      </w:r>
      <w:r w:rsidR="009F585C" w:rsidRPr="00012D20">
        <w:rPr>
          <w:sz w:val="22"/>
          <w:szCs w:val="22"/>
        </w:rPr>
        <w:t xml:space="preserve"> </w:t>
      </w:r>
      <w:r w:rsidR="00B211B4" w:rsidRPr="00012D20">
        <w:rPr>
          <w:sz w:val="22"/>
          <w:szCs w:val="22"/>
        </w:rPr>
        <w:t>Участник долевого строительства предупрежден о том, что</w:t>
      </w:r>
      <w:r w:rsidR="00964E15" w:rsidRPr="00012D20">
        <w:rPr>
          <w:sz w:val="22"/>
          <w:szCs w:val="22"/>
        </w:rPr>
        <w:t xml:space="preserve"> </w:t>
      </w:r>
      <w:r w:rsidR="00B211B4" w:rsidRPr="00012D20">
        <w:rPr>
          <w:sz w:val="22"/>
          <w:szCs w:val="22"/>
        </w:rPr>
        <w:t xml:space="preserve">Объект долевого строительства будет передан Участнику долевого строительства </w:t>
      </w:r>
      <w:r w:rsidR="00964E15" w:rsidRPr="00012D20">
        <w:rPr>
          <w:sz w:val="22"/>
          <w:szCs w:val="22"/>
        </w:rPr>
        <w:t>с возможным наличием транзитных инженерных коммуникаций</w:t>
      </w:r>
      <w:r w:rsidR="00B211B4" w:rsidRPr="00012D20">
        <w:rPr>
          <w:sz w:val="22"/>
          <w:szCs w:val="22"/>
        </w:rPr>
        <w:t>.</w:t>
      </w:r>
    </w:p>
    <w:p w14:paraId="1AAE0C44" w14:textId="1617000A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012D20">
        <w:rPr>
          <w:b/>
          <w:bCs/>
          <w:sz w:val="22"/>
          <w:szCs w:val="22"/>
        </w:rPr>
        <w:t>1</w:t>
      </w:r>
      <w:r w:rsidR="00C53E63" w:rsidRPr="00012D20">
        <w:rPr>
          <w:b/>
          <w:bCs/>
          <w:sz w:val="22"/>
          <w:szCs w:val="22"/>
        </w:rPr>
        <w:t>1</w:t>
      </w:r>
      <w:r w:rsidRPr="00012D20">
        <w:rPr>
          <w:b/>
          <w:bCs/>
          <w:sz w:val="22"/>
          <w:szCs w:val="22"/>
        </w:rPr>
        <w:t xml:space="preserve">.8. </w:t>
      </w:r>
      <w:r w:rsidRPr="00012D20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</w:t>
      </w:r>
      <w:r w:rsidRPr="001B0BDD">
        <w:rPr>
          <w:sz w:val="22"/>
          <w:szCs w:val="22"/>
        </w:rPr>
        <w:t xml:space="preserve"> Договора не исполнит обязательство, предусмотренное п. 3.3.6 Договора, и/или обязательство, предусмотренное п. 4.2 Договора</w:t>
      </w:r>
      <w:r w:rsidR="00925B9F">
        <w:rPr>
          <w:sz w:val="22"/>
          <w:szCs w:val="22"/>
        </w:rPr>
        <w:t xml:space="preserve"> (если применимо)</w:t>
      </w:r>
      <w:r w:rsidRPr="001B0BDD">
        <w:rPr>
          <w:sz w:val="22"/>
          <w:szCs w:val="22"/>
        </w:rPr>
        <w:t>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5459B08D" w14:textId="54282188" w:rsidR="00925B9F" w:rsidRPr="001B0BDD" w:rsidRDefault="00925B9F" w:rsidP="00925B9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12.1. </w:t>
      </w:r>
      <w:r w:rsidRPr="001B0BDD">
        <w:rPr>
          <w:sz w:val="22"/>
          <w:szCs w:val="22"/>
        </w:rPr>
        <w:t xml:space="preserve">Во всем остальном, что не предусмотрено Договором, </w:t>
      </w:r>
      <w:r w:rsidR="003746B4">
        <w:rPr>
          <w:sz w:val="22"/>
          <w:szCs w:val="22"/>
        </w:rPr>
        <w:t>с</w:t>
      </w:r>
      <w:r w:rsidRPr="001B0BDD">
        <w:rPr>
          <w:sz w:val="22"/>
          <w:szCs w:val="22"/>
        </w:rPr>
        <w:t>тороны руководствуются законодательством Российской Федерации, в том числе Законом.</w:t>
      </w:r>
    </w:p>
    <w:p w14:paraId="0FD6EF56" w14:textId="378D3D46" w:rsidR="00925B9F" w:rsidRPr="001B0BDD" w:rsidRDefault="00925B9F" w:rsidP="00925B9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12.2. </w:t>
      </w:r>
      <w:r w:rsidRPr="001B0BDD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3746B4">
        <w:rPr>
          <w:sz w:val="22"/>
          <w:szCs w:val="22"/>
        </w:rPr>
        <w:t>с</w:t>
      </w:r>
      <w:r w:rsidRPr="001B0BDD">
        <w:rPr>
          <w:sz w:val="22"/>
          <w:szCs w:val="22"/>
        </w:rPr>
        <w:t>тороны обязаны немедленно (в течение семи рабочих дней с даты вступления в силу изменений) письменно извещать друг друга.</w:t>
      </w:r>
    </w:p>
    <w:p w14:paraId="43A86F1D" w14:textId="2DCBCE4C" w:rsidR="00925B9F" w:rsidRPr="001B0BDD" w:rsidRDefault="00925B9F" w:rsidP="00925B9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12.3. </w:t>
      </w:r>
      <w:r w:rsidRPr="001B0BDD">
        <w:rPr>
          <w:sz w:val="22"/>
          <w:szCs w:val="22"/>
        </w:rPr>
        <w:t xml:space="preserve">Все изменения и дополнения к Договору оформляются дополнительными соглашениями </w:t>
      </w:r>
      <w:r w:rsidR="003746B4">
        <w:rPr>
          <w:sz w:val="22"/>
          <w:szCs w:val="22"/>
        </w:rPr>
        <w:t>с</w:t>
      </w:r>
      <w:r w:rsidRPr="001B0BDD">
        <w:rPr>
          <w:sz w:val="22"/>
          <w:szCs w:val="22"/>
        </w:rPr>
        <w:t xml:space="preserve">торон в письменной форме и подписываются </w:t>
      </w:r>
      <w:r w:rsidR="003746B4">
        <w:rPr>
          <w:sz w:val="22"/>
          <w:szCs w:val="22"/>
        </w:rPr>
        <w:t>с</w:t>
      </w:r>
      <w:r w:rsidRPr="001B0BDD">
        <w:rPr>
          <w:sz w:val="22"/>
          <w:szCs w:val="22"/>
        </w:rPr>
        <w:t>торонами или их уполномоченными представителями, являются неотъемлемой частью Договора и вступают в силу с момента их государственной регистрации согласно Закону.</w:t>
      </w:r>
    </w:p>
    <w:p w14:paraId="2FBB8035" w14:textId="77777777" w:rsidR="00925B9F" w:rsidRPr="001B0BDD" w:rsidRDefault="00925B9F" w:rsidP="00925B9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12.4. </w:t>
      </w:r>
      <w:r w:rsidRPr="001B0BDD">
        <w:rPr>
          <w:sz w:val="22"/>
          <w:szCs w:val="22"/>
        </w:rPr>
        <w:t xml:space="preserve">Условия Договора являются конфиденциальной информацией и не подлежат разглашению. </w:t>
      </w:r>
    </w:p>
    <w:p w14:paraId="6436737F" w14:textId="24A0749D" w:rsidR="0045328F" w:rsidRPr="001B0BDD" w:rsidRDefault="00925B9F" w:rsidP="00925B9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12.5.</w:t>
      </w:r>
      <w:r w:rsidRPr="001B0BDD">
        <w:rPr>
          <w:sz w:val="22"/>
          <w:szCs w:val="22"/>
        </w:rPr>
        <w:t xml:space="preserve"> Уведомления, направляемые Сторонами в связи с Договором, должны оформляться в письменном виде, доставляться курьерской службой доставки либо заказным письмом с уведомлением о вручении и описью вложения (если иной порядок и форма не предусмотрены Договором), должны быть адресованы соответствующей стороне и доставляться по указанным ниже адресам либо иному адресу, </w:t>
      </w:r>
      <w:r w:rsidRPr="009426B8">
        <w:rPr>
          <w:sz w:val="22"/>
          <w:szCs w:val="22"/>
        </w:rPr>
        <w:t>сообщенному соответствующей стороной другой стороне в письменной форме.</w:t>
      </w:r>
      <w:r w:rsidR="0045328F" w:rsidRPr="001B0BDD">
        <w:rPr>
          <w:sz w:val="22"/>
          <w:szCs w:val="22"/>
        </w:rPr>
        <w:t xml:space="preserve"> </w:t>
      </w:r>
    </w:p>
    <w:p w14:paraId="17F9C3A7" w14:textId="77119CD4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B0BDD">
        <w:rPr>
          <w:sz w:val="22"/>
          <w:szCs w:val="22"/>
        </w:rPr>
        <w:t xml:space="preserve">Уведомления Застройщику направляются по адресу: </w:t>
      </w:r>
      <w:r w:rsidR="00711DFD" w:rsidRPr="00711DFD">
        <w:rPr>
          <w:b/>
          <w:bCs/>
          <w:iCs/>
          <w:sz w:val="22"/>
          <w:szCs w:val="22"/>
          <w:highlight w:val="cyan"/>
        </w:rPr>
        <w:t>ХХХХХХ</w:t>
      </w:r>
      <w:r w:rsidR="00B06C8E" w:rsidRPr="003746B4">
        <w:rPr>
          <w:b/>
          <w:bCs/>
          <w:sz w:val="22"/>
          <w:szCs w:val="22"/>
          <w:highlight w:val="cyan"/>
        </w:rPr>
        <w:t>.</w:t>
      </w:r>
    </w:p>
    <w:p w14:paraId="1DA0AA4C" w14:textId="6252DD16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proofErr w:type="gramStart"/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proofErr w:type="gramEnd"/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711DFD" w:rsidRPr="00711DFD">
        <w:rPr>
          <w:b/>
          <w:bCs/>
          <w:sz w:val="22"/>
          <w:szCs w:val="22"/>
          <w:highlight w:val="cyan"/>
        </w:rPr>
        <w:t>ХХХХХХ</w:t>
      </w:r>
      <w:r w:rsidR="00D559F4" w:rsidRPr="001B0BDD">
        <w:rPr>
          <w:rFonts w:eastAsia="Calibri"/>
          <w:b/>
          <w:sz w:val="22"/>
          <w:szCs w:val="22"/>
          <w:highlight w:val="cyan"/>
        </w:rPr>
        <w:t>.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 xml:space="preserve">путем </w:t>
      </w:r>
      <w:proofErr w:type="spellStart"/>
      <w:r w:rsidR="004E41A1" w:rsidRPr="001B0BDD">
        <w:rPr>
          <w:iCs/>
          <w:sz w:val="22"/>
          <w:szCs w:val="22"/>
        </w:rPr>
        <w:t>sms</w:t>
      </w:r>
      <w:proofErr w:type="spellEnd"/>
      <w:r w:rsidR="004E41A1" w:rsidRPr="001B0BDD">
        <w:rPr>
          <w:iCs/>
          <w:sz w:val="22"/>
          <w:szCs w:val="22"/>
        </w:rPr>
        <w:t>-информирования</w:t>
      </w:r>
      <w:r w:rsidRPr="001B0BDD">
        <w:rPr>
          <w:sz w:val="22"/>
          <w:szCs w:val="22"/>
        </w:rPr>
        <w:t>.</w:t>
      </w:r>
    </w:p>
    <w:p w14:paraId="25A0A6A0" w14:textId="77777777" w:rsidR="004B1702" w:rsidRPr="00FF6A5C" w:rsidRDefault="004B1702" w:rsidP="004B1702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FF6A5C">
        <w:rPr>
          <w:b/>
          <w:bCs/>
          <w:sz w:val="22"/>
          <w:szCs w:val="22"/>
        </w:rPr>
        <w:t xml:space="preserve">12.6. </w:t>
      </w:r>
      <w:r w:rsidRPr="00FF6A5C">
        <w:rPr>
          <w:sz w:val="22"/>
          <w:szCs w:val="22"/>
        </w:rPr>
        <w:t>Договор подписан в трёх идентичных и подлинных экземплярах, имеющих одинаковую юридическую силу, два – для Застройщика, один – для Участника долевого строительства.</w:t>
      </w:r>
    </w:p>
    <w:p w14:paraId="1F251920" w14:textId="77777777" w:rsidR="004B1702" w:rsidRPr="00FF6A5C" w:rsidRDefault="004B1702" w:rsidP="004B1702">
      <w:pPr>
        <w:autoSpaceDE w:val="0"/>
        <w:autoSpaceDN w:val="0"/>
        <w:ind w:firstLine="567"/>
        <w:jc w:val="both"/>
        <w:rPr>
          <w:rFonts w:ascii="Calibri" w:hAnsi="Calibri"/>
          <w:sz w:val="22"/>
          <w:szCs w:val="22"/>
          <w:lang w:eastAsia="en-US"/>
        </w:rPr>
      </w:pPr>
      <w:r w:rsidRPr="00FF6A5C">
        <w:rPr>
          <w:sz w:val="22"/>
          <w:szCs w:val="22"/>
        </w:rPr>
        <w:t xml:space="preserve">В случае электронной государственной регистрации Договор подписывается Сторонами усиленной квалифицированной электронной подписью, что равнозначно документу, заключенному в письменной </w:t>
      </w:r>
      <w:r w:rsidRPr="00FF6A5C">
        <w:rPr>
          <w:sz w:val="22"/>
          <w:szCs w:val="22"/>
        </w:rPr>
        <w:lastRenderedPageBreak/>
        <w:t>форме на бумажном носителе, и направляется в орган регистрации прав в форме электронного документа и/или электронного образа документа.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77777777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D0397D" w:rsidRPr="001B0BDD">
        <w:rPr>
          <w:sz w:val="22"/>
          <w:szCs w:val="22"/>
        </w:rPr>
        <w:t>;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0FE4E0DD" w:rsidR="00816EB7" w:rsidRPr="001B0BDD" w:rsidRDefault="00816EB7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Адреса, реквизиты и подписи </w:t>
      </w:r>
      <w:r w:rsidR="003746B4">
        <w:rPr>
          <w:b/>
          <w:bCs/>
          <w:sz w:val="22"/>
          <w:szCs w:val="22"/>
        </w:rPr>
        <w:t>с</w:t>
      </w:r>
      <w:r w:rsidRPr="001B0BDD">
        <w:rPr>
          <w:b/>
          <w:bCs/>
          <w:sz w:val="22"/>
          <w:szCs w:val="22"/>
        </w:rPr>
        <w:t>торон:</w:t>
      </w:r>
    </w:p>
    <w:p w14:paraId="183008EE" w14:textId="77777777" w:rsidR="00811CAF" w:rsidRPr="001B0BDD" w:rsidRDefault="00811CAF" w:rsidP="00811CAF">
      <w:pPr>
        <w:jc w:val="both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Застройщик:</w:t>
      </w:r>
    </w:p>
    <w:p w14:paraId="5360F173" w14:textId="7231ECA6" w:rsidR="0062326E" w:rsidRPr="00021785" w:rsidRDefault="00711DFD" w:rsidP="0062326E">
      <w:pPr>
        <w:jc w:val="both"/>
        <w:rPr>
          <w:sz w:val="22"/>
          <w:szCs w:val="22"/>
        </w:rPr>
      </w:pPr>
      <w:r w:rsidRPr="00711DFD">
        <w:rPr>
          <w:b/>
          <w:bCs/>
          <w:sz w:val="22"/>
          <w:szCs w:val="22"/>
          <w:highlight w:val="cyan"/>
        </w:rPr>
        <w:t>ХХХХХХ</w:t>
      </w:r>
    </w:p>
    <w:p w14:paraId="4661E640" w14:textId="77777777" w:rsidR="007C3615" w:rsidRPr="001B0BDD" w:rsidRDefault="007C3615" w:rsidP="00BD2653">
      <w:pPr>
        <w:jc w:val="both"/>
        <w:rPr>
          <w:b/>
          <w:sz w:val="22"/>
          <w:szCs w:val="22"/>
        </w:rPr>
      </w:pPr>
    </w:p>
    <w:p w14:paraId="42AA8177" w14:textId="598A5AF4" w:rsidR="00D559F4" w:rsidRPr="001B0BDD" w:rsidRDefault="00711DFD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____________________/</w:t>
      </w:r>
      <w:r w:rsidRPr="00711DFD">
        <w:rPr>
          <w:b/>
          <w:bCs/>
          <w:sz w:val="22"/>
          <w:szCs w:val="22"/>
          <w:highlight w:val="cyan"/>
        </w:rPr>
        <w:t>ХХХХХХ</w:t>
      </w:r>
      <w:r w:rsidR="00D559F4" w:rsidRPr="001B0BDD">
        <w:rPr>
          <w:b/>
          <w:bCs/>
          <w:sz w:val="22"/>
          <w:szCs w:val="22"/>
          <w:highlight w:val="cyan"/>
        </w:rPr>
        <w:t>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33E32297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711DFD" w:rsidRPr="00711DFD">
        <w:rPr>
          <w:b/>
          <w:bCs/>
          <w:sz w:val="22"/>
          <w:szCs w:val="22"/>
          <w:highlight w:val="cyan"/>
        </w:rPr>
        <w:t>ХХХХХХ</w:t>
      </w:r>
    </w:p>
    <w:p w14:paraId="4D2516AD" w14:textId="6C38BF70" w:rsidR="007C3615" w:rsidRPr="001B0BDD" w:rsidRDefault="007C3615" w:rsidP="007C3615">
      <w:pPr>
        <w:jc w:val="both"/>
        <w:rPr>
          <w:bCs/>
          <w:sz w:val="22"/>
          <w:szCs w:val="22"/>
        </w:rPr>
      </w:pPr>
    </w:p>
    <w:p w14:paraId="034971E8" w14:textId="77777777" w:rsidR="00AA7DC5" w:rsidRPr="001B0BDD" w:rsidRDefault="00AA7DC5" w:rsidP="008C4F1D">
      <w:pPr>
        <w:jc w:val="right"/>
        <w:rPr>
          <w:b/>
          <w:bCs/>
          <w:sz w:val="22"/>
          <w:szCs w:val="22"/>
          <w:highlight w:val="cyan"/>
        </w:rPr>
      </w:pPr>
    </w:p>
    <w:p w14:paraId="22195503" w14:textId="5631DE38" w:rsidR="00C10C6D" w:rsidRPr="001B0BDD" w:rsidRDefault="00D559F4" w:rsidP="008C4F1D">
      <w:pPr>
        <w:jc w:val="right"/>
        <w:rPr>
          <w:b/>
          <w:i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711DFD" w:rsidRPr="00711DFD">
        <w:rPr>
          <w:b/>
          <w:bCs/>
          <w:sz w:val="22"/>
          <w:szCs w:val="22"/>
          <w:highlight w:val="cyan"/>
        </w:rPr>
        <w:t>ХХХХХХ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4984F0FB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711DFD" w:rsidRPr="00711DFD">
        <w:rPr>
          <w:b/>
          <w:bCs/>
          <w:i/>
          <w:sz w:val="20"/>
          <w:szCs w:val="22"/>
          <w:highlight w:val="cyan"/>
        </w:rPr>
        <w:t>ХХХХХХ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711DFD" w:rsidRPr="00711DFD">
        <w:rPr>
          <w:b/>
          <w:bCs/>
          <w:i/>
          <w:sz w:val="20"/>
          <w:szCs w:val="22"/>
          <w:highlight w:val="cyan"/>
        </w:rPr>
        <w:t>ХХХХХХ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26148845" w:rsidR="00F83C8B" w:rsidRPr="001921A7" w:rsidRDefault="00F83C8B" w:rsidP="008C4F1D">
      <w:pPr>
        <w:jc w:val="center"/>
        <w:rPr>
          <w:b/>
          <w:sz w:val="22"/>
          <w:szCs w:val="22"/>
          <w:highlight w:val="cyan"/>
        </w:rPr>
      </w:pPr>
      <w:r w:rsidRPr="00CB33CA">
        <w:rPr>
          <w:b/>
          <w:color w:val="000000"/>
          <w:sz w:val="22"/>
          <w:szCs w:val="22"/>
        </w:rPr>
        <w:t xml:space="preserve">Схема </w:t>
      </w:r>
      <w:r w:rsidR="00711DFD">
        <w:rPr>
          <w:b/>
          <w:color w:val="000000"/>
          <w:sz w:val="22"/>
          <w:szCs w:val="22"/>
        </w:rPr>
        <w:t>Секции</w:t>
      </w:r>
      <w:r w:rsidR="005E4B64">
        <w:rPr>
          <w:b/>
          <w:color w:val="000000"/>
          <w:sz w:val="22"/>
          <w:szCs w:val="22"/>
        </w:rPr>
        <w:t xml:space="preserve"> №</w:t>
      </w:r>
      <w:r w:rsidR="00136666">
        <w:rPr>
          <w:b/>
          <w:color w:val="000000"/>
          <w:sz w:val="22"/>
          <w:szCs w:val="22"/>
        </w:rPr>
        <w:t xml:space="preserve"> </w:t>
      </w:r>
      <w:r w:rsidR="00711DFD" w:rsidRPr="00711DFD">
        <w:rPr>
          <w:b/>
          <w:bCs/>
          <w:sz w:val="22"/>
          <w:szCs w:val="22"/>
          <w:highlight w:val="cyan"/>
        </w:rPr>
        <w:t>ХХХХХХ</w:t>
      </w:r>
    </w:p>
    <w:p w14:paraId="77B2E11F" w14:textId="47137192" w:rsidR="00D559F4" w:rsidRPr="00CB33CA" w:rsidRDefault="00F83C8B" w:rsidP="00CF6C30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>Схема</w:t>
      </w:r>
      <w:r w:rsidR="00516646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 xml:space="preserve">плана этажа </w:t>
      </w:r>
      <w:r w:rsidR="00D559F4" w:rsidRPr="00CB33CA">
        <w:rPr>
          <w:b/>
          <w:sz w:val="22"/>
          <w:szCs w:val="22"/>
          <w:highlight w:val="cyan"/>
        </w:rPr>
        <w:t xml:space="preserve">№ </w:t>
      </w:r>
      <w:r w:rsidR="00711DFD" w:rsidRPr="00711DFD">
        <w:rPr>
          <w:b/>
          <w:bCs/>
          <w:sz w:val="22"/>
          <w:szCs w:val="22"/>
          <w:highlight w:val="cyan"/>
        </w:rPr>
        <w:t>ХХХХХХ</w:t>
      </w:r>
      <w:r w:rsidR="00D559F4" w:rsidRPr="00CB33CA">
        <w:rPr>
          <w:b/>
          <w:sz w:val="22"/>
          <w:szCs w:val="22"/>
        </w:rPr>
        <w:t xml:space="preserve">, </w:t>
      </w:r>
      <w:r w:rsidRPr="00CB33CA">
        <w:rPr>
          <w:b/>
          <w:sz w:val="22"/>
          <w:szCs w:val="22"/>
        </w:rPr>
        <w:t>с выделением К</w:t>
      </w:r>
      <w:r w:rsidR="003C3814">
        <w:rPr>
          <w:b/>
          <w:sz w:val="22"/>
          <w:szCs w:val="22"/>
        </w:rPr>
        <w:t>ладовой</w:t>
      </w:r>
      <w:r w:rsidRPr="00CB33CA">
        <w:rPr>
          <w:b/>
          <w:sz w:val="22"/>
          <w:szCs w:val="22"/>
        </w:rPr>
        <w:t xml:space="preserve"> </w:t>
      </w:r>
      <w:r w:rsidR="001B765A" w:rsidRPr="00CB33CA">
        <w:rPr>
          <w:b/>
          <w:sz w:val="22"/>
          <w:szCs w:val="22"/>
        </w:rPr>
        <w:t xml:space="preserve">(условный номер) </w:t>
      </w:r>
      <w:r w:rsidR="00D559F4" w:rsidRPr="00CB33CA">
        <w:rPr>
          <w:b/>
          <w:sz w:val="22"/>
          <w:szCs w:val="22"/>
          <w:highlight w:val="cyan"/>
        </w:rPr>
        <w:t>№</w:t>
      </w:r>
      <w:r w:rsidR="003A32B9">
        <w:rPr>
          <w:b/>
          <w:sz w:val="22"/>
          <w:szCs w:val="22"/>
          <w:highlight w:val="cyan"/>
        </w:rPr>
        <w:t xml:space="preserve"> </w:t>
      </w:r>
      <w:r w:rsidR="00711DFD" w:rsidRPr="00711DFD">
        <w:rPr>
          <w:b/>
          <w:bCs/>
          <w:sz w:val="22"/>
          <w:szCs w:val="22"/>
          <w:highlight w:val="cyan"/>
        </w:rPr>
        <w:t>ХХХХХХ</w:t>
      </w:r>
      <w:r w:rsidR="00D559F4" w:rsidRPr="00CB33CA">
        <w:rPr>
          <w:b/>
          <w:sz w:val="22"/>
          <w:szCs w:val="22"/>
          <w:highlight w:val="cyan"/>
        </w:rPr>
        <w:t xml:space="preserve"> 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D3BAF3D" w14:textId="6E849408" w:rsidR="00A1298D" w:rsidRPr="00CB33CA" w:rsidRDefault="00A1298D" w:rsidP="008C4F1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479BC635" w:rsidR="00F83C8B" w:rsidRPr="00CB33CA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Подписи </w:t>
      </w:r>
      <w:r w:rsidR="00925B9F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41B9C6C3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711DFD" w:rsidRPr="00711DFD">
        <w:rPr>
          <w:rFonts w:eastAsia="Calibri"/>
          <w:b/>
          <w:bCs/>
          <w:sz w:val="22"/>
          <w:szCs w:val="22"/>
          <w:highlight w:val="cyan"/>
        </w:rPr>
        <w:t>ХХХХХХ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407C3784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Pr="00CB33CA">
        <w:rPr>
          <w:b/>
          <w:bCs/>
          <w:sz w:val="22"/>
          <w:szCs w:val="22"/>
          <w:highlight w:val="cyan"/>
        </w:rPr>
        <w:t>____________________/</w:t>
      </w:r>
      <w:r w:rsidR="00711DFD" w:rsidRPr="00711DFD">
        <w:rPr>
          <w:b/>
          <w:bCs/>
          <w:sz w:val="22"/>
          <w:szCs w:val="22"/>
          <w:highlight w:val="cyan"/>
        </w:rPr>
        <w:t>ХХХХХХ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p w14:paraId="66206849" w14:textId="7CCFE215" w:rsidR="00D93945" w:rsidRPr="00CB33CA" w:rsidRDefault="00D93945" w:rsidP="008C4F1D">
      <w:pPr>
        <w:pStyle w:val="a5"/>
        <w:rPr>
          <w:b/>
          <w:snapToGrid w:val="0"/>
          <w:sz w:val="22"/>
          <w:szCs w:val="22"/>
          <w:lang w:val="ru-RU" w:eastAsia="en-US"/>
        </w:rPr>
      </w:pPr>
    </w:p>
    <w:sectPr w:rsidR="00D93945" w:rsidRPr="00CB33CA" w:rsidSect="00711DFD">
      <w:footerReference w:type="default" r:id="rId11"/>
      <w:pgSz w:w="11907" w:h="16840" w:code="9"/>
      <w:pgMar w:top="426" w:right="850" w:bottom="709" w:left="1134" w:header="284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DD2AAB">
      <w:rPr>
        <w:noProof/>
        <w:sz w:val="20"/>
      </w:rPr>
      <w:t>5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инник Анастасия Станиславовна">
    <w15:presenceInfo w15:providerId="None" w15:userId="Линник Анастасия Станислав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revisionView w:markup="0"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D6E"/>
    <w:rsid w:val="00007EDF"/>
    <w:rsid w:val="0001091C"/>
    <w:rsid w:val="00010C41"/>
    <w:rsid w:val="00012D20"/>
    <w:rsid w:val="000140C7"/>
    <w:rsid w:val="00014AD4"/>
    <w:rsid w:val="00014BC9"/>
    <w:rsid w:val="00015000"/>
    <w:rsid w:val="000172DF"/>
    <w:rsid w:val="0002574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14C5"/>
    <w:rsid w:val="000D225C"/>
    <w:rsid w:val="000D33C3"/>
    <w:rsid w:val="000D4719"/>
    <w:rsid w:val="000D7A42"/>
    <w:rsid w:val="000E296B"/>
    <w:rsid w:val="000E6A0C"/>
    <w:rsid w:val="000F51E3"/>
    <w:rsid w:val="000F71C6"/>
    <w:rsid w:val="000F7B15"/>
    <w:rsid w:val="0010273C"/>
    <w:rsid w:val="00102745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26FA4"/>
    <w:rsid w:val="002319D0"/>
    <w:rsid w:val="00233042"/>
    <w:rsid w:val="002364FD"/>
    <w:rsid w:val="00241AD9"/>
    <w:rsid w:val="00241E9C"/>
    <w:rsid w:val="00242D39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0278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56183"/>
    <w:rsid w:val="00357C77"/>
    <w:rsid w:val="00361A72"/>
    <w:rsid w:val="003633CD"/>
    <w:rsid w:val="00367235"/>
    <w:rsid w:val="00367C2D"/>
    <w:rsid w:val="00370ADA"/>
    <w:rsid w:val="003721DF"/>
    <w:rsid w:val="003746B4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B1012"/>
    <w:rsid w:val="003B2C80"/>
    <w:rsid w:val="003B2FE5"/>
    <w:rsid w:val="003B358E"/>
    <w:rsid w:val="003B44ED"/>
    <w:rsid w:val="003B686E"/>
    <w:rsid w:val="003C0169"/>
    <w:rsid w:val="003C2DFD"/>
    <w:rsid w:val="003C3814"/>
    <w:rsid w:val="003C3958"/>
    <w:rsid w:val="003C4D60"/>
    <w:rsid w:val="003C5CB9"/>
    <w:rsid w:val="003C7AE2"/>
    <w:rsid w:val="003D0020"/>
    <w:rsid w:val="003D5AA2"/>
    <w:rsid w:val="003D609B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E3D"/>
    <w:rsid w:val="00420061"/>
    <w:rsid w:val="00420D55"/>
    <w:rsid w:val="00422DF7"/>
    <w:rsid w:val="004234EA"/>
    <w:rsid w:val="00424CD2"/>
    <w:rsid w:val="00430F10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629F"/>
    <w:rsid w:val="004A0A3E"/>
    <w:rsid w:val="004A14F9"/>
    <w:rsid w:val="004A1FB3"/>
    <w:rsid w:val="004A5360"/>
    <w:rsid w:val="004B04B0"/>
    <w:rsid w:val="004B15EE"/>
    <w:rsid w:val="004B1702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53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1DFD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CDE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C2"/>
    <w:rsid w:val="008C2A25"/>
    <w:rsid w:val="008C4108"/>
    <w:rsid w:val="008C4F1D"/>
    <w:rsid w:val="008C5A4B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51B0"/>
    <w:rsid w:val="00925695"/>
    <w:rsid w:val="00925B9F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57AB5"/>
    <w:rsid w:val="009610F3"/>
    <w:rsid w:val="00962931"/>
    <w:rsid w:val="00963B52"/>
    <w:rsid w:val="00964E15"/>
    <w:rsid w:val="00967F3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C5D1E"/>
    <w:rsid w:val="009D05C6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9F585C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E683E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E46"/>
    <w:rsid w:val="00B15418"/>
    <w:rsid w:val="00B15963"/>
    <w:rsid w:val="00B211B4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6AE"/>
    <w:rsid w:val="00B47B49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CE2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483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2AAB"/>
    <w:rsid w:val="00DD422E"/>
    <w:rsid w:val="00DD5123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F7C"/>
    <w:rsid w:val="00E869A5"/>
    <w:rsid w:val="00E87C0E"/>
    <w:rsid w:val="00E91C45"/>
    <w:rsid w:val="00E93588"/>
    <w:rsid w:val="00E956D2"/>
    <w:rsid w:val="00EA05B5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_______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6ABE-4584-443E-AC5E-050FE25D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5105</Words>
  <Characters>38149</Characters>
  <Application>Microsoft Office Word</Application>
  <DocSecurity>0</DocSecurity>
  <Lines>317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43168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Казакова Наталья Николаевна</cp:lastModifiedBy>
  <cp:revision>24</cp:revision>
  <cp:lastPrinted>2021-12-17T07:37:00Z</cp:lastPrinted>
  <dcterms:created xsi:type="dcterms:W3CDTF">2022-01-12T08:26:00Z</dcterms:created>
  <dcterms:modified xsi:type="dcterms:W3CDTF">2023-12-22T15:15:00Z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