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85" w:rsidRDefault="008E1685" w:rsidP="00DF2049">
      <w:pPr>
        <w:ind w:firstLine="567"/>
        <w:jc w:val="center"/>
        <w:rPr>
          <w:b/>
          <w:bCs/>
          <w:spacing w:val="20"/>
          <w:sz w:val="20"/>
          <w:szCs w:val="20"/>
        </w:rPr>
      </w:pPr>
    </w:p>
    <w:p w:rsidR="00891D52" w:rsidRPr="006C6D14" w:rsidRDefault="00891D52" w:rsidP="00DF2049">
      <w:pPr>
        <w:ind w:firstLine="567"/>
        <w:jc w:val="center"/>
        <w:rPr>
          <w:b/>
          <w:bCs/>
          <w:spacing w:val="20"/>
          <w:sz w:val="20"/>
          <w:szCs w:val="20"/>
        </w:rPr>
      </w:pPr>
    </w:p>
    <w:p w:rsidR="008E1685" w:rsidRPr="006C6D14" w:rsidRDefault="008E1685" w:rsidP="00DF2049">
      <w:pPr>
        <w:ind w:firstLine="567"/>
        <w:jc w:val="center"/>
        <w:rPr>
          <w:b/>
          <w:bCs/>
          <w:spacing w:val="20"/>
          <w:sz w:val="20"/>
          <w:szCs w:val="20"/>
        </w:rPr>
      </w:pPr>
    </w:p>
    <w:p w:rsidR="008E1685" w:rsidRPr="006C6D14"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rPr>
      </w:pPr>
    </w:p>
    <w:p w:rsidR="008E1685" w:rsidRPr="006C6D14"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rPr>
      </w:pPr>
    </w:p>
    <w:p w:rsidR="0085171D" w:rsidRPr="00206B8F" w:rsidRDefault="0085171D"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 xml:space="preserve">ЖИЛОЙ КОМПЛЕКС: </w:t>
      </w:r>
      <w:r w:rsidR="00301541" w:rsidRPr="00206B8F">
        <w:rPr>
          <w:b/>
          <w:bCs/>
          <w:spacing w:val="20"/>
          <w:sz w:val="22"/>
          <w:szCs w:val="22"/>
          <w:lang w:val="en-US"/>
        </w:rPr>
        <w:t>SMIT</w:t>
      </w:r>
      <w:r w:rsidR="00301541" w:rsidRPr="00206B8F">
        <w:rPr>
          <w:b/>
          <w:bCs/>
          <w:spacing w:val="20"/>
          <w:sz w:val="22"/>
          <w:szCs w:val="22"/>
        </w:rPr>
        <w:t xml:space="preserve">-квартал в </w:t>
      </w:r>
      <w:r w:rsidR="00784A4D" w:rsidRPr="00206B8F">
        <w:rPr>
          <w:b/>
          <w:bCs/>
          <w:spacing w:val="20"/>
          <w:sz w:val="22"/>
          <w:szCs w:val="22"/>
        </w:rPr>
        <w:t>128</w:t>
      </w:r>
      <w:r w:rsidR="00301541" w:rsidRPr="00206B8F">
        <w:rPr>
          <w:b/>
          <w:bCs/>
          <w:spacing w:val="20"/>
          <w:sz w:val="22"/>
          <w:szCs w:val="22"/>
        </w:rPr>
        <w:t xml:space="preserve"> кв.</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8E1685" w:rsidRPr="002921B9"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921B9">
        <w:rPr>
          <w:b/>
          <w:bCs/>
          <w:spacing w:val="20"/>
          <w:sz w:val="22"/>
          <w:szCs w:val="22"/>
        </w:rPr>
        <w:t xml:space="preserve">ДОГОВОР ДОЛЕВОГО УЧАСТИЯ </w:t>
      </w:r>
      <w:r w:rsidRPr="00F50D7A">
        <w:rPr>
          <w:b/>
          <w:bCs/>
          <w:spacing w:val="20"/>
          <w:sz w:val="22"/>
          <w:szCs w:val="22"/>
          <w:highlight w:val="yellow"/>
        </w:rPr>
        <w:t xml:space="preserve">№ </w:t>
      </w:r>
      <w:r w:rsidR="00E67364" w:rsidRPr="00F50D7A">
        <w:rPr>
          <w:b/>
          <w:bCs/>
          <w:spacing w:val="20"/>
          <w:sz w:val="22"/>
          <w:szCs w:val="22"/>
          <w:highlight w:val="yellow"/>
        </w:rPr>
        <w:t>128/</w:t>
      </w:r>
      <w:r w:rsidR="00427FE2" w:rsidRPr="00F50D7A">
        <w:rPr>
          <w:b/>
          <w:bCs/>
          <w:spacing w:val="20"/>
          <w:sz w:val="22"/>
          <w:szCs w:val="22"/>
          <w:highlight w:val="yellow"/>
        </w:rPr>
        <w:t>3.</w:t>
      </w:r>
      <w:r w:rsidR="00F50D7A" w:rsidRPr="00F50D7A">
        <w:rPr>
          <w:b/>
          <w:bCs/>
          <w:spacing w:val="20"/>
          <w:sz w:val="22"/>
          <w:szCs w:val="22"/>
          <w:highlight w:val="yellow"/>
        </w:rPr>
        <w:t>___</w:t>
      </w:r>
      <w:r w:rsidR="00E67364" w:rsidRPr="00F50D7A">
        <w:rPr>
          <w:b/>
          <w:bCs/>
          <w:spacing w:val="20"/>
          <w:sz w:val="22"/>
          <w:szCs w:val="22"/>
          <w:highlight w:val="yellow"/>
        </w:rPr>
        <w:t>-</w:t>
      </w:r>
      <w:r w:rsidR="00F50D7A" w:rsidRPr="00F50D7A">
        <w:rPr>
          <w:b/>
          <w:bCs/>
          <w:spacing w:val="20"/>
          <w:sz w:val="22"/>
          <w:szCs w:val="22"/>
          <w:highlight w:val="yellow"/>
        </w:rPr>
        <w:t>__</w:t>
      </w:r>
      <w:r w:rsidR="00301541" w:rsidRPr="00F50D7A">
        <w:rPr>
          <w:b/>
          <w:bCs/>
          <w:spacing w:val="20"/>
          <w:sz w:val="22"/>
          <w:szCs w:val="22"/>
          <w:highlight w:val="yellow"/>
        </w:rPr>
        <w:t xml:space="preserve"> </w:t>
      </w:r>
      <w:r w:rsidR="00427FE2" w:rsidRPr="00F50D7A">
        <w:rPr>
          <w:b/>
          <w:bCs/>
          <w:spacing w:val="20"/>
          <w:sz w:val="22"/>
          <w:szCs w:val="22"/>
          <w:highlight w:val="yellow"/>
        </w:rPr>
        <w:t xml:space="preserve"> </w:t>
      </w:r>
      <w:r w:rsidR="00B550E4" w:rsidRPr="00F50D7A">
        <w:rPr>
          <w:b/>
          <w:bCs/>
          <w:spacing w:val="20"/>
          <w:sz w:val="22"/>
          <w:szCs w:val="22"/>
          <w:highlight w:val="yellow"/>
        </w:rPr>
        <w:t>от</w:t>
      </w:r>
      <w:r w:rsidR="006875EA" w:rsidRPr="00F50D7A">
        <w:rPr>
          <w:b/>
          <w:bCs/>
          <w:spacing w:val="20"/>
          <w:sz w:val="22"/>
          <w:szCs w:val="22"/>
          <w:highlight w:val="yellow"/>
        </w:rPr>
        <w:t xml:space="preserve"> «</w:t>
      </w:r>
      <w:r w:rsidR="00F50D7A" w:rsidRPr="00F50D7A">
        <w:rPr>
          <w:b/>
          <w:bCs/>
          <w:spacing w:val="20"/>
          <w:sz w:val="22"/>
          <w:szCs w:val="22"/>
          <w:highlight w:val="yellow"/>
        </w:rPr>
        <w:t>__</w:t>
      </w:r>
      <w:r w:rsidR="00DD54B4" w:rsidRPr="00F50D7A">
        <w:rPr>
          <w:b/>
          <w:bCs/>
          <w:spacing w:val="20"/>
          <w:sz w:val="22"/>
          <w:szCs w:val="22"/>
          <w:highlight w:val="yellow"/>
        </w:rPr>
        <w:t xml:space="preserve">» </w:t>
      </w:r>
      <w:r w:rsidR="00F50D7A" w:rsidRPr="00F50D7A">
        <w:rPr>
          <w:b/>
          <w:bCs/>
          <w:spacing w:val="20"/>
          <w:sz w:val="22"/>
          <w:szCs w:val="22"/>
          <w:highlight w:val="yellow"/>
        </w:rPr>
        <w:t>______</w:t>
      </w:r>
      <w:r w:rsidR="002921B9" w:rsidRPr="00F50D7A">
        <w:rPr>
          <w:b/>
          <w:bCs/>
          <w:spacing w:val="20"/>
          <w:sz w:val="22"/>
          <w:szCs w:val="22"/>
          <w:highlight w:val="yellow"/>
        </w:rPr>
        <w:t xml:space="preserve"> </w:t>
      </w:r>
      <w:r w:rsidR="006875EA" w:rsidRPr="00F50D7A">
        <w:rPr>
          <w:b/>
          <w:bCs/>
          <w:spacing w:val="20"/>
          <w:sz w:val="22"/>
          <w:szCs w:val="22"/>
          <w:highlight w:val="yellow"/>
        </w:rPr>
        <w:t>202</w:t>
      </w:r>
      <w:r w:rsidR="00427FE2" w:rsidRPr="00F50D7A">
        <w:rPr>
          <w:b/>
          <w:bCs/>
          <w:spacing w:val="20"/>
          <w:sz w:val="22"/>
          <w:szCs w:val="22"/>
          <w:highlight w:val="yellow"/>
        </w:rPr>
        <w:t>4</w:t>
      </w:r>
      <w:r w:rsidR="006875EA" w:rsidRPr="00F50D7A">
        <w:rPr>
          <w:b/>
          <w:bCs/>
          <w:spacing w:val="20"/>
          <w:sz w:val="22"/>
          <w:szCs w:val="22"/>
          <w:highlight w:val="yellow"/>
        </w:rPr>
        <w:t xml:space="preserve"> г</w:t>
      </w:r>
    </w:p>
    <w:p w:rsidR="008E1685" w:rsidRPr="002921B9"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921B9">
        <w:rPr>
          <w:b/>
          <w:bCs/>
          <w:spacing w:val="20"/>
          <w:sz w:val="22"/>
          <w:szCs w:val="22"/>
        </w:rPr>
        <w:t>Застройщик: ООО</w:t>
      </w:r>
      <w:r w:rsidR="007A5DE0" w:rsidRPr="002921B9">
        <w:rPr>
          <w:b/>
          <w:bCs/>
          <w:spacing w:val="20"/>
          <w:sz w:val="22"/>
          <w:szCs w:val="22"/>
        </w:rPr>
        <w:t xml:space="preserve"> «Специализированный застройщик</w:t>
      </w:r>
      <w:r w:rsidRPr="002921B9">
        <w:rPr>
          <w:b/>
          <w:bCs/>
          <w:spacing w:val="20"/>
          <w:sz w:val="22"/>
          <w:szCs w:val="22"/>
        </w:rPr>
        <w:t xml:space="preserve"> «СмитИнвест</w:t>
      </w:r>
      <w:r w:rsidR="00AF083E" w:rsidRPr="002921B9">
        <w:rPr>
          <w:b/>
          <w:bCs/>
          <w:spacing w:val="20"/>
          <w:sz w:val="22"/>
          <w:szCs w:val="22"/>
        </w:rPr>
        <w:t>+</w:t>
      </w:r>
      <w:r w:rsidRPr="002921B9">
        <w:rPr>
          <w:b/>
          <w:bCs/>
          <w:spacing w:val="20"/>
          <w:sz w:val="22"/>
          <w:szCs w:val="22"/>
        </w:rPr>
        <w:t>»</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Участник долевого строительства:</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206B8F" w:rsidRPr="00326616" w:rsidRDefault="00F50D7A" w:rsidP="00206B8F">
      <w:pPr>
        <w:pBdr>
          <w:top w:val="single" w:sz="6" w:space="1" w:color="000000"/>
          <w:left w:val="single" w:sz="6" w:space="4" w:color="000000"/>
          <w:bottom w:val="single" w:sz="6" w:space="1" w:color="000000"/>
          <w:right w:val="single" w:sz="6" w:space="4" w:color="000000"/>
        </w:pBdr>
        <w:ind w:firstLine="567"/>
        <w:jc w:val="both"/>
        <w:rPr>
          <w:b/>
        </w:rPr>
      </w:pPr>
      <w:r w:rsidRPr="00326616">
        <w:rPr>
          <w:b/>
          <w:bCs/>
          <w:highlight w:val="yellow"/>
        </w:rPr>
        <w:t>_____________________________________</w:t>
      </w:r>
    </w:p>
    <w:p w:rsidR="00B550E4" w:rsidRPr="00206B8F" w:rsidRDefault="00B550E4" w:rsidP="00DF2049">
      <w:pPr>
        <w:pBdr>
          <w:top w:val="single" w:sz="6" w:space="1" w:color="000000"/>
          <w:left w:val="single" w:sz="6" w:space="4" w:color="000000"/>
          <w:bottom w:val="single" w:sz="6" w:space="1" w:color="000000"/>
          <w:right w:val="single" w:sz="6" w:space="4" w:color="000000"/>
        </w:pBdr>
        <w:ind w:firstLine="567"/>
        <w:jc w:val="both"/>
        <w:rPr>
          <w:b/>
          <w:bCs/>
          <w:color w:val="C00000"/>
          <w:sz w:val="22"/>
          <w:szCs w:val="22"/>
          <w:shd w:val="clear" w:color="auto" w:fill="FFFFFF"/>
        </w:rPr>
      </w:pP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Объект долевого строительства:</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301541"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 xml:space="preserve">Адрес: </w:t>
      </w:r>
      <w:r w:rsidR="00301541" w:rsidRPr="00206B8F">
        <w:rPr>
          <w:b/>
          <w:bCs/>
          <w:spacing w:val="20"/>
          <w:sz w:val="22"/>
          <w:szCs w:val="22"/>
        </w:rPr>
        <w:t>Республика Бурятия, г. Улан-Удэ, 1</w:t>
      </w:r>
      <w:r w:rsidR="00784A4D" w:rsidRPr="00206B8F">
        <w:rPr>
          <w:b/>
          <w:bCs/>
          <w:spacing w:val="20"/>
          <w:sz w:val="22"/>
          <w:szCs w:val="22"/>
        </w:rPr>
        <w:t>28</w:t>
      </w:r>
      <w:r w:rsidR="00301541" w:rsidRPr="00206B8F">
        <w:rPr>
          <w:b/>
          <w:bCs/>
          <w:spacing w:val="20"/>
          <w:sz w:val="22"/>
          <w:szCs w:val="22"/>
        </w:rPr>
        <w:t xml:space="preserve"> квартал</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Помещение: жилое</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8E1685" w:rsidRPr="00326616"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 xml:space="preserve">Общая площадь </w:t>
      </w:r>
      <w:r w:rsidR="00F50D7A" w:rsidRPr="00326616">
        <w:rPr>
          <w:b/>
          <w:bCs/>
          <w:color w:val="000000"/>
          <w:spacing w:val="20"/>
          <w:sz w:val="22"/>
          <w:szCs w:val="22"/>
          <w:highlight w:val="yellow"/>
        </w:rPr>
        <w:t>_______</w:t>
      </w:r>
      <w:r w:rsidR="005858AB" w:rsidRPr="00F50D7A">
        <w:rPr>
          <w:b/>
          <w:bCs/>
          <w:color w:val="000000"/>
          <w:spacing w:val="20"/>
          <w:sz w:val="22"/>
          <w:szCs w:val="22"/>
          <w:highlight w:val="yellow"/>
        </w:rPr>
        <w:t xml:space="preserve"> </w:t>
      </w:r>
      <w:proofErr w:type="spellStart"/>
      <w:r w:rsidR="005858AB" w:rsidRPr="00F50D7A">
        <w:rPr>
          <w:b/>
          <w:bCs/>
          <w:color w:val="000000"/>
          <w:spacing w:val="20"/>
          <w:sz w:val="22"/>
          <w:szCs w:val="22"/>
          <w:highlight w:val="yellow"/>
        </w:rPr>
        <w:t>кв.м</w:t>
      </w:r>
      <w:proofErr w:type="spellEnd"/>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Cs/>
          <w:spacing w:val="20"/>
          <w:sz w:val="20"/>
          <w:szCs w:val="20"/>
        </w:rPr>
      </w:pPr>
      <w:r w:rsidRPr="00206B8F">
        <w:rPr>
          <w:b/>
          <w:bCs/>
          <w:spacing w:val="20"/>
          <w:sz w:val="22"/>
          <w:szCs w:val="22"/>
        </w:rPr>
        <w:t>Финансирование:</w:t>
      </w:r>
      <w:r w:rsidR="005858AB" w:rsidRPr="00206B8F">
        <w:rPr>
          <w:b/>
          <w:bCs/>
          <w:spacing w:val="20"/>
          <w:sz w:val="20"/>
          <w:szCs w:val="20"/>
        </w:rPr>
        <w:t xml:space="preserve"> собственные средства</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Cs/>
          <w:spacing w:val="20"/>
          <w:sz w:val="22"/>
          <w:szCs w:val="22"/>
        </w:rPr>
      </w:pP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Комплект документов:</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1. Договор участия в долевом строительстве;</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2.</w:t>
      </w:r>
      <w:r w:rsidR="00AF083E" w:rsidRPr="00206B8F">
        <w:rPr>
          <w:b/>
          <w:bCs/>
          <w:spacing w:val="20"/>
          <w:sz w:val="22"/>
          <w:szCs w:val="22"/>
        </w:rPr>
        <w:t xml:space="preserve"> </w:t>
      </w:r>
      <w:r w:rsidRPr="00206B8F">
        <w:rPr>
          <w:b/>
          <w:bCs/>
          <w:spacing w:val="20"/>
          <w:sz w:val="22"/>
          <w:szCs w:val="22"/>
        </w:rPr>
        <w:t>Приложение № 1: Основные характеристики Объекта долевого</w:t>
      </w:r>
      <w:r w:rsidR="00666CCA" w:rsidRPr="00206B8F">
        <w:rPr>
          <w:b/>
          <w:bCs/>
          <w:spacing w:val="20"/>
          <w:sz w:val="22"/>
          <w:szCs w:val="22"/>
        </w:rPr>
        <w:t xml:space="preserve">    </w:t>
      </w:r>
      <w:r w:rsidRPr="00206B8F">
        <w:rPr>
          <w:b/>
          <w:bCs/>
          <w:spacing w:val="20"/>
          <w:sz w:val="22"/>
          <w:szCs w:val="22"/>
        </w:rPr>
        <w:t>строительства;</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3. Приложение № 2: План Объекта;</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4. Приложение № 3: Согласие;</w:t>
      </w:r>
    </w:p>
    <w:p w:rsidR="008E1685" w:rsidRPr="00206B8F" w:rsidRDefault="008E1685" w:rsidP="00DF2049">
      <w:pPr>
        <w:pBdr>
          <w:top w:val="single" w:sz="6" w:space="1" w:color="000000"/>
          <w:left w:val="single" w:sz="6" w:space="4" w:color="000000"/>
          <w:bottom w:val="single" w:sz="6" w:space="1" w:color="000000"/>
          <w:right w:val="single" w:sz="6" w:space="4" w:color="000000"/>
        </w:pBdr>
        <w:ind w:firstLine="567"/>
        <w:jc w:val="both"/>
        <w:rPr>
          <w:b/>
          <w:bCs/>
          <w:spacing w:val="20"/>
          <w:sz w:val="22"/>
          <w:szCs w:val="22"/>
        </w:rPr>
      </w:pPr>
      <w:r w:rsidRPr="00206B8F">
        <w:rPr>
          <w:b/>
          <w:bCs/>
          <w:spacing w:val="20"/>
          <w:sz w:val="22"/>
          <w:szCs w:val="22"/>
        </w:rPr>
        <w:t>5. Приложение № 4: Расписка</w:t>
      </w: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pBdr>
          <w:top w:val="single" w:sz="6" w:space="1" w:color="000000"/>
          <w:left w:val="single" w:sz="6" w:space="4" w:color="000000"/>
          <w:bottom w:val="single" w:sz="6" w:space="1" w:color="000000"/>
          <w:right w:val="single" w:sz="6" w:space="4" w:color="000000"/>
        </w:pBdr>
        <w:ind w:firstLine="567"/>
        <w:jc w:val="center"/>
        <w:rPr>
          <w:b/>
          <w:bCs/>
          <w:spacing w:val="20"/>
          <w:sz w:val="20"/>
          <w:szCs w:val="20"/>
          <w:highlight w:val="yellow"/>
        </w:rPr>
      </w:pPr>
    </w:p>
    <w:p w:rsidR="008E1685" w:rsidRPr="00D069A1" w:rsidRDefault="008E1685" w:rsidP="00DF2049">
      <w:pPr>
        <w:ind w:firstLine="567"/>
        <w:jc w:val="center"/>
        <w:rPr>
          <w:b/>
          <w:bCs/>
          <w:spacing w:val="20"/>
          <w:sz w:val="20"/>
          <w:szCs w:val="20"/>
          <w:highlight w:val="yellow"/>
        </w:rPr>
      </w:pPr>
    </w:p>
    <w:p w:rsidR="008E1685" w:rsidRPr="00D069A1" w:rsidRDefault="008E1685" w:rsidP="00DF2049">
      <w:pPr>
        <w:ind w:firstLine="567"/>
        <w:jc w:val="center"/>
        <w:rPr>
          <w:b/>
          <w:bCs/>
          <w:spacing w:val="20"/>
          <w:sz w:val="20"/>
          <w:szCs w:val="20"/>
          <w:highlight w:val="yellow"/>
        </w:rPr>
      </w:pPr>
    </w:p>
    <w:p w:rsidR="008E1685" w:rsidRPr="00D069A1" w:rsidRDefault="008E1685" w:rsidP="00DF2049">
      <w:pPr>
        <w:ind w:firstLine="567"/>
        <w:jc w:val="center"/>
        <w:rPr>
          <w:b/>
          <w:bCs/>
          <w:spacing w:val="20"/>
          <w:sz w:val="20"/>
          <w:szCs w:val="20"/>
          <w:highlight w:val="yellow"/>
        </w:rPr>
      </w:pPr>
    </w:p>
    <w:p w:rsidR="008E1685" w:rsidRPr="00D069A1" w:rsidRDefault="008E1685" w:rsidP="00DF2049">
      <w:pPr>
        <w:ind w:firstLine="567"/>
        <w:jc w:val="center"/>
        <w:rPr>
          <w:b/>
          <w:bCs/>
          <w:spacing w:val="20"/>
          <w:sz w:val="20"/>
          <w:szCs w:val="20"/>
          <w:highlight w:val="yellow"/>
        </w:rPr>
      </w:pPr>
    </w:p>
    <w:p w:rsidR="006C6D14" w:rsidRPr="00D069A1" w:rsidRDefault="006C6D14" w:rsidP="00DF2049">
      <w:pPr>
        <w:ind w:firstLine="567"/>
        <w:jc w:val="center"/>
        <w:rPr>
          <w:b/>
          <w:bCs/>
          <w:spacing w:val="20"/>
          <w:sz w:val="20"/>
          <w:szCs w:val="20"/>
          <w:highlight w:val="yellow"/>
        </w:rPr>
      </w:pPr>
    </w:p>
    <w:p w:rsidR="00DF2049" w:rsidRPr="00D069A1" w:rsidRDefault="00DF2049" w:rsidP="00DF2049">
      <w:pPr>
        <w:ind w:firstLine="567"/>
        <w:jc w:val="center"/>
        <w:rPr>
          <w:b/>
          <w:bCs/>
          <w:spacing w:val="20"/>
          <w:sz w:val="20"/>
          <w:szCs w:val="20"/>
          <w:highlight w:val="yellow"/>
        </w:rPr>
      </w:pPr>
    </w:p>
    <w:p w:rsidR="006C6D14" w:rsidRPr="00D069A1" w:rsidRDefault="006C6D14" w:rsidP="00DF2049">
      <w:pPr>
        <w:ind w:firstLine="567"/>
        <w:jc w:val="center"/>
        <w:rPr>
          <w:b/>
          <w:bCs/>
          <w:spacing w:val="20"/>
          <w:sz w:val="20"/>
          <w:szCs w:val="20"/>
          <w:highlight w:val="yellow"/>
        </w:rPr>
      </w:pPr>
    </w:p>
    <w:p w:rsidR="006C6D14" w:rsidRPr="00D069A1" w:rsidRDefault="006C6D14" w:rsidP="00DF2049">
      <w:pPr>
        <w:ind w:firstLine="567"/>
        <w:jc w:val="center"/>
        <w:rPr>
          <w:b/>
          <w:bCs/>
          <w:spacing w:val="20"/>
          <w:sz w:val="20"/>
          <w:szCs w:val="20"/>
          <w:highlight w:val="yellow"/>
        </w:rPr>
      </w:pPr>
    </w:p>
    <w:p w:rsidR="005858AB" w:rsidRPr="00D069A1" w:rsidRDefault="005858AB" w:rsidP="00DF2049">
      <w:pPr>
        <w:ind w:firstLine="567"/>
        <w:jc w:val="center"/>
        <w:rPr>
          <w:b/>
          <w:bCs/>
          <w:spacing w:val="20"/>
          <w:sz w:val="20"/>
          <w:szCs w:val="20"/>
          <w:highlight w:val="yellow"/>
        </w:rPr>
      </w:pPr>
    </w:p>
    <w:p w:rsidR="00DB37AB" w:rsidRPr="00D069A1" w:rsidRDefault="00DB37AB" w:rsidP="00DF2049">
      <w:pPr>
        <w:rPr>
          <w:b/>
          <w:bCs/>
          <w:spacing w:val="20"/>
          <w:sz w:val="20"/>
          <w:szCs w:val="20"/>
          <w:highlight w:val="yellow"/>
        </w:rPr>
      </w:pPr>
    </w:p>
    <w:p w:rsidR="00FB58D8" w:rsidRPr="00D069A1" w:rsidRDefault="00FB58D8" w:rsidP="00DF2049">
      <w:pPr>
        <w:rPr>
          <w:b/>
          <w:bCs/>
          <w:spacing w:val="20"/>
          <w:sz w:val="20"/>
          <w:szCs w:val="20"/>
          <w:highlight w:val="yellow"/>
        </w:rPr>
      </w:pPr>
    </w:p>
    <w:p w:rsidR="00FB58D8" w:rsidRPr="00D069A1" w:rsidRDefault="00FB58D8" w:rsidP="00DF2049">
      <w:pPr>
        <w:rPr>
          <w:b/>
          <w:bCs/>
          <w:spacing w:val="20"/>
          <w:sz w:val="20"/>
          <w:szCs w:val="20"/>
          <w:highlight w:val="yellow"/>
        </w:rPr>
      </w:pPr>
    </w:p>
    <w:p w:rsidR="008E1685" w:rsidRPr="00D069A1" w:rsidRDefault="008E1685" w:rsidP="00DF2049">
      <w:pPr>
        <w:ind w:firstLine="567"/>
        <w:jc w:val="center"/>
        <w:rPr>
          <w:b/>
          <w:bCs/>
          <w:spacing w:val="20"/>
          <w:sz w:val="20"/>
          <w:szCs w:val="20"/>
          <w:highlight w:val="yellow"/>
        </w:rPr>
      </w:pPr>
    </w:p>
    <w:p w:rsidR="00301541" w:rsidRPr="00326616" w:rsidRDefault="005858AB" w:rsidP="00DF2049">
      <w:pPr>
        <w:ind w:firstLine="567"/>
        <w:jc w:val="center"/>
        <w:rPr>
          <w:b/>
          <w:bCs/>
          <w:spacing w:val="20"/>
          <w:sz w:val="22"/>
          <w:szCs w:val="22"/>
        </w:rPr>
      </w:pPr>
      <w:r w:rsidRPr="00206B8F">
        <w:rPr>
          <w:b/>
          <w:bCs/>
          <w:spacing w:val="20"/>
          <w:sz w:val="20"/>
          <w:szCs w:val="20"/>
        </w:rPr>
        <w:t>ДОГОВОР №</w:t>
      </w:r>
      <w:r w:rsidR="00E67364" w:rsidRPr="00206B8F">
        <w:rPr>
          <w:b/>
          <w:bCs/>
          <w:spacing w:val="20"/>
          <w:sz w:val="22"/>
          <w:szCs w:val="22"/>
        </w:rPr>
        <w:t>128/</w:t>
      </w:r>
      <w:r w:rsidR="00427FE2" w:rsidRPr="00206B8F">
        <w:rPr>
          <w:b/>
          <w:bCs/>
          <w:spacing w:val="20"/>
          <w:sz w:val="22"/>
          <w:szCs w:val="22"/>
        </w:rPr>
        <w:t>3.</w:t>
      </w:r>
      <w:r w:rsidR="00F50D7A" w:rsidRPr="00326616">
        <w:rPr>
          <w:b/>
          <w:bCs/>
          <w:spacing w:val="20"/>
          <w:sz w:val="22"/>
          <w:szCs w:val="22"/>
        </w:rPr>
        <w:t>__ - ____</w:t>
      </w:r>
    </w:p>
    <w:p w:rsidR="008E1685" w:rsidRPr="0057192D" w:rsidRDefault="008E1685" w:rsidP="00DF2049">
      <w:pPr>
        <w:ind w:firstLine="567"/>
        <w:jc w:val="center"/>
        <w:rPr>
          <w:sz w:val="20"/>
          <w:szCs w:val="20"/>
        </w:rPr>
      </w:pPr>
      <w:r w:rsidRPr="0057192D">
        <w:rPr>
          <w:b/>
          <w:bCs/>
          <w:spacing w:val="20"/>
          <w:sz w:val="20"/>
          <w:szCs w:val="20"/>
        </w:rPr>
        <w:t xml:space="preserve">участия в долевом строительстве </w:t>
      </w:r>
    </w:p>
    <w:p w:rsidR="008E1685" w:rsidRPr="0057192D" w:rsidRDefault="008E1685" w:rsidP="00DF2049">
      <w:pPr>
        <w:rPr>
          <w:color w:val="FF0000"/>
          <w:sz w:val="20"/>
          <w:szCs w:val="20"/>
        </w:rPr>
      </w:pPr>
      <w:r w:rsidRPr="0057192D">
        <w:rPr>
          <w:sz w:val="20"/>
          <w:szCs w:val="20"/>
        </w:rPr>
        <w:t>город Улан-Удэ</w:t>
      </w:r>
      <w:r w:rsidRPr="0057192D">
        <w:rPr>
          <w:sz w:val="20"/>
          <w:szCs w:val="20"/>
        </w:rPr>
        <w:tab/>
      </w:r>
      <w:r w:rsidRPr="0057192D">
        <w:rPr>
          <w:sz w:val="20"/>
          <w:szCs w:val="20"/>
        </w:rPr>
        <w:tab/>
      </w:r>
      <w:r w:rsidRPr="0057192D">
        <w:rPr>
          <w:sz w:val="20"/>
          <w:szCs w:val="20"/>
        </w:rPr>
        <w:tab/>
      </w:r>
      <w:r w:rsidRPr="0057192D">
        <w:rPr>
          <w:sz w:val="20"/>
          <w:szCs w:val="20"/>
        </w:rPr>
        <w:tab/>
      </w:r>
      <w:r w:rsidRPr="0057192D">
        <w:rPr>
          <w:sz w:val="20"/>
          <w:szCs w:val="20"/>
        </w:rPr>
        <w:tab/>
      </w:r>
      <w:r w:rsidRPr="0057192D">
        <w:rPr>
          <w:sz w:val="20"/>
          <w:szCs w:val="20"/>
        </w:rPr>
        <w:tab/>
      </w:r>
      <w:r w:rsidRPr="0057192D">
        <w:rPr>
          <w:sz w:val="20"/>
          <w:szCs w:val="20"/>
        </w:rPr>
        <w:tab/>
        <w:t xml:space="preserve">                             </w:t>
      </w:r>
      <w:r w:rsidR="006C6D14" w:rsidRPr="0057192D">
        <w:rPr>
          <w:sz w:val="20"/>
          <w:szCs w:val="20"/>
        </w:rPr>
        <w:t xml:space="preserve">            </w:t>
      </w:r>
      <w:r w:rsidR="00021BB7" w:rsidRPr="0057192D">
        <w:rPr>
          <w:sz w:val="20"/>
          <w:szCs w:val="20"/>
        </w:rPr>
        <w:t xml:space="preserve">    </w:t>
      </w:r>
      <w:r w:rsidR="00616F15" w:rsidRPr="0057192D">
        <w:rPr>
          <w:sz w:val="20"/>
          <w:szCs w:val="20"/>
        </w:rPr>
        <w:t>«</w:t>
      </w:r>
      <w:r w:rsidR="00F50D7A" w:rsidRPr="00F50D7A">
        <w:rPr>
          <w:sz w:val="20"/>
          <w:szCs w:val="20"/>
        </w:rPr>
        <w:t>___</w:t>
      </w:r>
      <w:r w:rsidR="005858AB" w:rsidRPr="0057192D">
        <w:rPr>
          <w:sz w:val="20"/>
          <w:szCs w:val="20"/>
        </w:rPr>
        <w:t>»</w:t>
      </w:r>
      <w:r w:rsidR="00616F15" w:rsidRPr="0057192D">
        <w:rPr>
          <w:sz w:val="20"/>
          <w:szCs w:val="20"/>
        </w:rPr>
        <w:t xml:space="preserve"> </w:t>
      </w:r>
      <w:r w:rsidR="00F50D7A" w:rsidRPr="00F50D7A">
        <w:rPr>
          <w:sz w:val="20"/>
          <w:szCs w:val="20"/>
        </w:rPr>
        <w:t>________</w:t>
      </w:r>
      <w:r w:rsidR="00427FE2" w:rsidRPr="0057192D">
        <w:rPr>
          <w:sz w:val="20"/>
          <w:szCs w:val="20"/>
        </w:rPr>
        <w:t xml:space="preserve"> </w:t>
      </w:r>
      <w:proofErr w:type="spellStart"/>
      <w:r w:rsidR="00427FE2" w:rsidRPr="0057192D">
        <w:rPr>
          <w:sz w:val="20"/>
          <w:szCs w:val="20"/>
        </w:rPr>
        <w:t>2</w:t>
      </w:r>
      <w:r w:rsidR="005858AB" w:rsidRPr="0057192D">
        <w:rPr>
          <w:sz w:val="20"/>
          <w:szCs w:val="20"/>
        </w:rPr>
        <w:t>02</w:t>
      </w:r>
      <w:r w:rsidR="00427FE2" w:rsidRPr="0057192D">
        <w:rPr>
          <w:sz w:val="20"/>
          <w:szCs w:val="20"/>
        </w:rPr>
        <w:t>4</w:t>
      </w:r>
      <w:r w:rsidR="009924E5" w:rsidRPr="0057192D">
        <w:rPr>
          <w:sz w:val="20"/>
          <w:szCs w:val="20"/>
        </w:rPr>
        <w:t>г</w:t>
      </w:r>
      <w:proofErr w:type="spellEnd"/>
      <w:r w:rsidR="009924E5" w:rsidRPr="0057192D">
        <w:rPr>
          <w:color w:val="FF0000"/>
          <w:sz w:val="20"/>
          <w:szCs w:val="20"/>
        </w:rPr>
        <w:t>.</w:t>
      </w:r>
    </w:p>
    <w:p w:rsidR="007E06D0" w:rsidRPr="0057192D" w:rsidRDefault="007E06D0" w:rsidP="00DF2049">
      <w:pPr>
        <w:rPr>
          <w:b/>
          <w:bCs/>
          <w:sz w:val="20"/>
          <w:szCs w:val="20"/>
        </w:rPr>
      </w:pPr>
    </w:p>
    <w:p w:rsidR="008E1685" w:rsidRPr="00206B8F" w:rsidRDefault="00301541" w:rsidP="007E06D0">
      <w:pPr>
        <w:ind w:firstLine="708"/>
        <w:jc w:val="both"/>
        <w:rPr>
          <w:sz w:val="20"/>
          <w:szCs w:val="20"/>
        </w:rPr>
      </w:pPr>
      <w:r w:rsidRPr="00206B8F">
        <w:rPr>
          <w:b/>
          <w:bCs/>
          <w:sz w:val="20"/>
          <w:szCs w:val="20"/>
        </w:rPr>
        <w:t xml:space="preserve">Застройщик: </w:t>
      </w:r>
      <w:r w:rsidRPr="00206B8F">
        <w:rPr>
          <w:b/>
          <w:sz w:val="20"/>
          <w:szCs w:val="20"/>
        </w:rPr>
        <w:t>ООО «Специализи</w:t>
      </w:r>
      <w:r w:rsidR="006875EA" w:rsidRPr="00206B8F">
        <w:rPr>
          <w:b/>
          <w:sz w:val="20"/>
          <w:szCs w:val="20"/>
        </w:rPr>
        <w:t>рованный застройщик «СмитИнвест</w:t>
      </w:r>
      <w:r w:rsidR="00AF083E" w:rsidRPr="00206B8F">
        <w:rPr>
          <w:b/>
          <w:sz w:val="20"/>
          <w:szCs w:val="20"/>
        </w:rPr>
        <w:t>+</w:t>
      </w:r>
      <w:r w:rsidRPr="00206B8F">
        <w:rPr>
          <w:b/>
          <w:sz w:val="20"/>
          <w:szCs w:val="20"/>
        </w:rPr>
        <w:t>»</w:t>
      </w:r>
      <w:r w:rsidRPr="00206B8F">
        <w:rPr>
          <w:sz w:val="20"/>
          <w:szCs w:val="20"/>
        </w:rPr>
        <w:t>, именуемое в дальнейшем "</w:t>
      </w:r>
      <w:r w:rsidRPr="00206B8F">
        <w:rPr>
          <w:b/>
          <w:sz w:val="20"/>
          <w:szCs w:val="20"/>
        </w:rPr>
        <w:t>Застройщик</w:t>
      </w:r>
      <w:r w:rsidRPr="00206B8F">
        <w:rPr>
          <w:sz w:val="20"/>
          <w:szCs w:val="20"/>
        </w:rPr>
        <w:t xml:space="preserve">", </w:t>
      </w:r>
      <w:r w:rsidRPr="00F50D7A">
        <w:rPr>
          <w:sz w:val="20"/>
          <w:szCs w:val="20"/>
        </w:rPr>
        <w:t xml:space="preserve">в лице </w:t>
      </w:r>
      <w:r w:rsidR="00AF083E" w:rsidRPr="00F50D7A">
        <w:rPr>
          <w:b/>
          <w:sz w:val="20"/>
          <w:szCs w:val="20"/>
        </w:rPr>
        <w:t>Антоновой Ирины Петровн</w:t>
      </w:r>
      <w:r w:rsidR="00427FE2" w:rsidRPr="00F50D7A">
        <w:rPr>
          <w:b/>
          <w:sz w:val="20"/>
          <w:szCs w:val="20"/>
        </w:rPr>
        <w:t>ы</w:t>
      </w:r>
      <w:r w:rsidR="00AF083E" w:rsidRPr="00F50D7A">
        <w:rPr>
          <w:sz w:val="20"/>
          <w:szCs w:val="20"/>
        </w:rPr>
        <w:t xml:space="preserve">,  действующей на основании доверенности, удостоверенной </w:t>
      </w:r>
      <w:r w:rsidR="00427FE2" w:rsidRPr="00F50D7A">
        <w:rPr>
          <w:sz w:val="20"/>
          <w:szCs w:val="20"/>
        </w:rPr>
        <w:t xml:space="preserve">Булдаевой Анной Викторовной, временно исполняющей обязанности нотариуса </w:t>
      </w:r>
      <w:r w:rsidR="00AF083E" w:rsidRPr="00F50D7A">
        <w:rPr>
          <w:sz w:val="20"/>
          <w:szCs w:val="20"/>
        </w:rPr>
        <w:t>Мархаевой Ирин</w:t>
      </w:r>
      <w:r w:rsidR="00427FE2" w:rsidRPr="00F50D7A">
        <w:rPr>
          <w:sz w:val="20"/>
          <w:szCs w:val="20"/>
        </w:rPr>
        <w:t>ы</w:t>
      </w:r>
      <w:r w:rsidR="00AF083E" w:rsidRPr="00F50D7A">
        <w:rPr>
          <w:sz w:val="20"/>
          <w:szCs w:val="20"/>
        </w:rPr>
        <w:t xml:space="preserve"> Николаевн</w:t>
      </w:r>
      <w:r w:rsidR="00427FE2" w:rsidRPr="00F50D7A">
        <w:rPr>
          <w:sz w:val="20"/>
          <w:szCs w:val="20"/>
        </w:rPr>
        <w:t>ы</w:t>
      </w:r>
      <w:r w:rsidR="00AF083E" w:rsidRPr="00F50D7A">
        <w:rPr>
          <w:sz w:val="20"/>
          <w:szCs w:val="20"/>
        </w:rPr>
        <w:t>, нотариусом Улан-Удэнского нотариального округа, зарегистрированной в реестре за номером: 04/19-н/04-202</w:t>
      </w:r>
      <w:r w:rsidR="00427FE2" w:rsidRPr="00F50D7A">
        <w:rPr>
          <w:sz w:val="20"/>
          <w:szCs w:val="20"/>
        </w:rPr>
        <w:t>3</w:t>
      </w:r>
      <w:r w:rsidR="00AF083E" w:rsidRPr="00F50D7A">
        <w:rPr>
          <w:sz w:val="20"/>
          <w:szCs w:val="20"/>
        </w:rPr>
        <w:t>-7-</w:t>
      </w:r>
      <w:r w:rsidR="00427FE2" w:rsidRPr="00F50D7A">
        <w:rPr>
          <w:sz w:val="20"/>
          <w:szCs w:val="20"/>
        </w:rPr>
        <w:t>632</w:t>
      </w:r>
      <w:r w:rsidR="00AF083E" w:rsidRPr="00206B8F">
        <w:rPr>
          <w:sz w:val="20"/>
          <w:szCs w:val="20"/>
        </w:rPr>
        <w:t xml:space="preserve"> от </w:t>
      </w:r>
      <w:r w:rsidR="00BE4B58" w:rsidRPr="00206B8F">
        <w:rPr>
          <w:sz w:val="20"/>
          <w:szCs w:val="20"/>
        </w:rPr>
        <w:t>0</w:t>
      </w:r>
      <w:r w:rsidR="00427FE2" w:rsidRPr="00206B8F">
        <w:rPr>
          <w:sz w:val="20"/>
          <w:szCs w:val="20"/>
        </w:rPr>
        <w:t>3</w:t>
      </w:r>
      <w:r w:rsidR="00AF083E" w:rsidRPr="00206B8F">
        <w:rPr>
          <w:sz w:val="20"/>
          <w:szCs w:val="20"/>
        </w:rPr>
        <w:t>.11.202</w:t>
      </w:r>
      <w:r w:rsidR="00427FE2" w:rsidRPr="00206B8F">
        <w:rPr>
          <w:sz w:val="20"/>
          <w:szCs w:val="20"/>
        </w:rPr>
        <w:t>3</w:t>
      </w:r>
      <w:r w:rsidR="00AF083E" w:rsidRPr="00206B8F">
        <w:rPr>
          <w:sz w:val="20"/>
          <w:szCs w:val="20"/>
        </w:rPr>
        <w:t xml:space="preserve"> г.</w:t>
      </w:r>
      <w:r w:rsidRPr="00206B8F">
        <w:rPr>
          <w:sz w:val="20"/>
          <w:szCs w:val="20"/>
        </w:rPr>
        <w:t>,</w:t>
      </w:r>
      <w:r w:rsidR="00AF083E" w:rsidRPr="00206B8F">
        <w:rPr>
          <w:sz w:val="20"/>
          <w:szCs w:val="20"/>
        </w:rPr>
        <w:t xml:space="preserve"> </w:t>
      </w:r>
      <w:r w:rsidR="00FA1D51" w:rsidRPr="00206B8F">
        <w:rPr>
          <w:sz w:val="20"/>
          <w:szCs w:val="20"/>
        </w:rPr>
        <w:t>с одной стороны</w:t>
      </w:r>
      <w:r w:rsidR="00FA1D51" w:rsidRPr="00F50D7A">
        <w:rPr>
          <w:sz w:val="20"/>
          <w:szCs w:val="20"/>
          <w:highlight w:val="yellow"/>
        </w:rPr>
        <w:t>, и гражданин Российской Федерации</w:t>
      </w:r>
      <w:r w:rsidR="007D4129" w:rsidRPr="00F50D7A">
        <w:rPr>
          <w:b/>
          <w:bCs/>
          <w:sz w:val="20"/>
          <w:szCs w:val="20"/>
          <w:highlight w:val="yellow"/>
          <w:shd w:val="clear" w:color="auto" w:fill="FFFFFF"/>
        </w:rPr>
        <w:softHyphen/>
      </w:r>
      <w:r w:rsidR="007D4129" w:rsidRPr="00F50D7A">
        <w:rPr>
          <w:b/>
          <w:bCs/>
          <w:sz w:val="20"/>
          <w:szCs w:val="20"/>
          <w:highlight w:val="yellow"/>
          <w:shd w:val="clear" w:color="auto" w:fill="FFFFFF"/>
        </w:rPr>
        <w:softHyphen/>
      </w:r>
      <w:r w:rsidR="007D4129" w:rsidRPr="00F50D7A">
        <w:rPr>
          <w:b/>
          <w:bCs/>
          <w:sz w:val="20"/>
          <w:szCs w:val="20"/>
          <w:highlight w:val="yellow"/>
          <w:shd w:val="clear" w:color="auto" w:fill="FFFFFF"/>
        </w:rPr>
        <w:softHyphen/>
      </w:r>
      <w:r w:rsidR="007D4129" w:rsidRPr="00F50D7A">
        <w:rPr>
          <w:b/>
          <w:bCs/>
          <w:sz w:val="20"/>
          <w:szCs w:val="20"/>
          <w:highlight w:val="yellow"/>
          <w:shd w:val="clear" w:color="auto" w:fill="FFFFFF"/>
        </w:rPr>
        <w:softHyphen/>
      </w:r>
      <w:r w:rsidR="007D4129" w:rsidRPr="00F50D7A">
        <w:rPr>
          <w:b/>
          <w:bCs/>
          <w:sz w:val="20"/>
          <w:szCs w:val="20"/>
          <w:highlight w:val="yellow"/>
          <w:shd w:val="clear" w:color="auto" w:fill="FFFFFF"/>
        </w:rPr>
        <w:softHyphen/>
        <w:t xml:space="preserve"> </w:t>
      </w:r>
      <w:r w:rsidR="00F50D7A" w:rsidRPr="00F50D7A">
        <w:rPr>
          <w:b/>
          <w:bCs/>
          <w:sz w:val="20"/>
          <w:szCs w:val="20"/>
          <w:highlight w:val="yellow"/>
          <w:shd w:val="clear" w:color="auto" w:fill="FFFFFF"/>
        </w:rPr>
        <w:t>____________________________</w:t>
      </w:r>
      <w:r w:rsidR="00206B8F" w:rsidRPr="00F50D7A">
        <w:rPr>
          <w:b/>
          <w:bCs/>
          <w:sz w:val="20"/>
          <w:szCs w:val="20"/>
          <w:highlight w:val="yellow"/>
          <w:shd w:val="clear" w:color="auto" w:fill="FFFFFF"/>
        </w:rPr>
        <w:t xml:space="preserve">, </w:t>
      </w:r>
      <w:r w:rsidR="00F50D7A" w:rsidRPr="00F50D7A">
        <w:rPr>
          <w:sz w:val="20"/>
          <w:szCs w:val="20"/>
          <w:highlight w:val="yellow"/>
        </w:rPr>
        <w:t>___________</w:t>
      </w:r>
      <w:r w:rsidR="00206B8F" w:rsidRPr="00F50D7A">
        <w:rPr>
          <w:b/>
          <w:sz w:val="20"/>
          <w:szCs w:val="20"/>
          <w:highlight w:val="yellow"/>
        </w:rPr>
        <w:t xml:space="preserve"> </w:t>
      </w:r>
      <w:r w:rsidR="00206B8F" w:rsidRPr="00F50D7A">
        <w:rPr>
          <w:sz w:val="20"/>
          <w:szCs w:val="20"/>
          <w:highlight w:val="yellow"/>
          <w:shd w:val="clear" w:color="auto" w:fill="FFFFFF"/>
        </w:rPr>
        <w:t xml:space="preserve">года рождения, место рождения </w:t>
      </w:r>
      <w:r w:rsidR="00F50D7A" w:rsidRPr="00F50D7A">
        <w:rPr>
          <w:sz w:val="20"/>
          <w:szCs w:val="20"/>
          <w:highlight w:val="yellow"/>
          <w:shd w:val="clear" w:color="auto" w:fill="FFFFFF"/>
        </w:rPr>
        <w:t>_____________</w:t>
      </w:r>
      <w:r w:rsidR="00206B8F" w:rsidRPr="00F50D7A">
        <w:rPr>
          <w:sz w:val="20"/>
          <w:szCs w:val="20"/>
          <w:highlight w:val="yellow"/>
          <w:shd w:val="clear" w:color="auto" w:fill="FFFFFF"/>
        </w:rPr>
        <w:t xml:space="preserve">, паспорт серия </w:t>
      </w:r>
      <w:r w:rsidR="00F50D7A" w:rsidRPr="00F50D7A">
        <w:rPr>
          <w:sz w:val="20"/>
          <w:szCs w:val="20"/>
          <w:highlight w:val="yellow"/>
          <w:shd w:val="clear" w:color="auto" w:fill="FFFFFF"/>
        </w:rPr>
        <w:t>_____</w:t>
      </w:r>
      <w:r w:rsidR="00206B8F" w:rsidRPr="00F50D7A">
        <w:rPr>
          <w:sz w:val="20"/>
          <w:szCs w:val="20"/>
          <w:highlight w:val="yellow"/>
          <w:shd w:val="clear" w:color="auto" w:fill="FFFFFF"/>
        </w:rPr>
        <w:t xml:space="preserve">№ </w:t>
      </w:r>
      <w:r w:rsidR="00F50D7A" w:rsidRPr="00F50D7A">
        <w:rPr>
          <w:sz w:val="20"/>
          <w:szCs w:val="20"/>
          <w:highlight w:val="yellow"/>
          <w:shd w:val="clear" w:color="auto" w:fill="FFFFFF"/>
        </w:rPr>
        <w:t>_________</w:t>
      </w:r>
      <w:r w:rsidR="00206B8F" w:rsidRPr="00F50D7A">
        <w:rPr>
          <w:sz w:val="20"/>
          <w:szCs w:val="20"/>
          <w:highlight w:val="yellow"/>
          <w:shd w:val="clear" w:color="auto" w:fill="FFFFFF"/>
        </w:rPr>
        <w:t xml:space="preserve"> выдан </w:t>
      </w:r>
      <w:r w:rsidR="00F50D7A" w:rsidRPr="00F50D7A">
        <w:rPr>
          <w:sz w:val="20"/>
          <w:szCs w:val="20"/>
          <w:highlight w:val="yellow"/>
          <w:shd w:val="clear" w:color="auto" w:fill="FFFFFF"/>
        </w:rPr>
        <w:t>____________________________________</w:t>
      </w:r>
      <w:r w:rsidR="00206B8F" w:rsidRPr="00F50D7A">
        <w:rPr>
          <w:sz w:val="20"/>
          <w:szCs w:val="20"/>
          <w:highlight w:val="yellow"/>
          <w:shd w:val="clear" w:color="auto" w:fill="FFFFFF"/>
        </w:rPr>
        <w:t xml:space="preserve">, зарегистрирован: </w:t>
      </w:r>
      <w:r w:rsidR="00F50D7A" w:rsidRPr="00F50D7A">
        <w:rPr>
          <w:sz w:val="20"/>
          <w:szCs w:val="20"/>
          <w:highlight w:val="yellow"/>
          <w:shd w:val="clear" w:color="auto" w:fill="FFFFFF"/>
        </w:rPr>
        <w:t>_______________________</w:t>
      </w:r>
      <w:r w:rsidR="00206B8F" w:rsidRPr="00F50D7A">
        <w:rPr>
          <w:sz w:val="20"/>
          <w:szCs w:val="20"/>
          <w:highlight w:val="yellow"/>
          <w:shd w:val="clear" w:color="auto" w:fill="FFFFFF"/>
        </w:rPr>
        <w:t>,</w:t>
      </w:r>
      <w:r w:rsidR="002413AA" w:rsidRPr="00206B8F">
        <w:rPr>
          <w:b/>
          <w:bCs/>
          <w:color w:val="000000"/>
          <w:sz w:val="20"/>
          <w:szCs w:val="20"/>
          <w:shd w:val="clear" w:color="auto" w:fill="FFFFFF"/>
        </w:rPr>
        <w:t xml:space="preserve"> именуем</w:t>
      </w:r>
      <w:r w:rsidR="00CA4892" w:rsidRPr="00206B8F">
        <w:rPr>
          <w:b/>
          <w:bCs/>
          <w:color w:val="000000"/>
          <w:sz w:val="20"/>
          <w:szCs w:val="20"/>
          <w:shd w:val="clear" w:color="auto" w:fill="FFFFFF"/>
        </w:rPr>
        <w:t>ый</w:t>
      </w:r>
      <w:r w:rsidR="002413AA" w:rsidRPr="00206B8F">
        <w:rPr>
          <w:b/>
          <w:bCs/>
          <w:color w:val="000000"/>
          <w:sz w:val="20"/>
          <w:szCs w:val="20"/>
          <w:shd w:val="clear" w:color="auto" w:fill="FFFFFF"/>
        </w:rPr>
        <w:t xml:space="preserve"> в дальнейшем</w:t>
      </w:r>
      <w:r w:rsidR="00CA4892" w:rsidRPr="00206B8F">
        <w:rPr>
          <w:b/>
          <w:bCs/>
          <w:color w:val="000000"/>
          <w:sz w:val="20"/>
          <w:szCs w:val="20"/>
          <w:shd w:val="clear" w:color="auto" w:fill="FFFFFF"/>
        </w:rPr>
        <w:t xml:space="preserve"> Участник долевого строительства</w:t>
      </w:r>
      <w:r w:rsidR="002413AA" w:rsidRPr="00206B8F">
        <w:rPr>
          <w:b/>
          <w:bCs/>
          <w:color w:val="000000"/>
          <w:sz w:val="20"/>
          <w:szCs w:val="20"/>
          <w:shd w:val="clear" w:color="auto" w:fill="FFFFFF"/>
        </w:rPr>
        <w:t xml:space="preserve"> </w:t>
      </w:r>
      <w:r w:rsidR="006E68E9" w:rsidRPr="00206B8F">
        <w:rPr>
          <w:b/>
          <w:bCs/>
          <w:color w:val="000000"/>
          <w:sz w:val="20"/>
          <w:szCs w:val="20"/>
          <w:shd w:val="clear" w:color="auto" w:fill="FFFFFF"/>
        </w:rPr>
        <w:t xml:space="preserve">, </w:t>
      </w:r>
      <w:r w:rsidR="00CA4892" w:rsidRPr="00206B8F">
        <w:rPr>
          <w:sz w:val="20"/>
          <w:szCs w:val="20"/>
          <w:shd w:val="clear" w:color="auto" w:fill="FFFFFF"/>
        </w:rPr>
        <w:t xml:space="preserve"> </w:t>
      </w:r>
      <w:r w:rsidR="008E1685" w:rsidRPr="00206B8F">
        <w:rPr>
          <w:sz w:val="20"/>
          <w:szCs w:val="20"/>
        </w:rPr>
        <w:t>с другой стороны, вместе именуемые «</w:t>
      </w:r>
      <w:r w:rsidR="008E1685" w:rsidRPr="00206B8F">
        <w:rPr>
          <w:b/>
          <w:sz w:val="20"/>
          <w:szCs w:val="20"/>
        </w:rPr>
        <w:t>Стороны</w:t>
      </w:r>
      <w:r w:rsidR="008E1685" w:rsidRPr="00206B8F">
        <w:rPr>
          <w:sz w:val="20"/>
          <w:szCs w:val="20"/>
        </w:rPr>
        <w:t>», а по отдельности - «</w:t>
      </w:r>
      <w:r w:rsidR="008E1685" w:rsidRPr="00206B8F">
        <w:rPr>
          <w:b/>
          <w:sz w:val="20"/>
          <w:szCs w:val="20"/>
        </w:rPr>
        <w:t>Сторона</w:t>
      </w:r>
      <w:r w:rsidR="008E1685" w:rsidRPr="00206B8F">
        <w:rPr>
          <w:sz w:val="20"/>
          <w:szCs w:val="20"/>
        </w:rPr>
        <w:t>», заключили настоящий Договор, именуемый в дальнейшем «</w:t>
      </w:r>
      <w:r w:rsidR="008E1685" w:rsidRPr="00206B8F">
        <w:rPr>
          <w:b/>
          <w:sz w:val="20"/>
          <w:szCs w:val="20"/>
        </w:rPr>
        <w:t>Договор</w:t>
      </w:r>
      <w:r w:rsidR="008E1685" w:rsidRPr="00206B8F">
        <w:rPr>
          <w:sz w:val="20"/>
          <w:szCs w:val="20"/>
        </w:rPr>
        <w:t>», о нижеследующем:</w:t>
      </w:r>
    </w:p>
    <w:p w:rsidR="00675308" w:rsidRPr="00206B8F" w:rsidRDefault="00675308" w:rsidP="00DF2049">
      <w:pPr>
        <w:jc w:val="both"/>
        <w:rPr>
          <w:sz w:val="20"/>
          <w:szCs w:val="20"/>
        </w:rPr>
      </w:pPr>
    </w:p>
    <w:p w:rsidR="008E1685" w:rsidRPr="00206B8F" w:rsidRDefault="008E1685" w:rsidP="00DF2049">
      <w:pPr>
        <w:pStyle w:val="ConsPlusNormal"/>
        <w:widowControl/>
        <w:numPr>
          <w:ilvl w:val="0"/>
          <w:numId w:val="2"/>
        </w:numPr>
        <w:ind w:left="426" w:hanging="426"/>
        <w:jc w:val="center"/>
        <w:rPr>
          <w:rFonts w:ascii="Times New Roman" w:hAnsi="Times New Roman" w:cs="Times New Roman"/>
          <w:b/>
          <w:bCs/>
        </w:rPr>
      </w:pPr>
      <w:r w:rsidRPr="00206B8F">
        <w:rPr>
          <w:rFonts w:ascii="Times New Roman" w:hAnsi="Times New Roman" w:cs="Times New Roman"/>
          <w:b/>
          <w:bCs/>
          <w:spacing w:val="20"/>
        </w:rPr>
        <w:t>ТЕРМИНЫ И ОПРЕДЕЛЕНИЯ</w:t>
      </w:r>
    </w:p>
    <w:p w:rsidR="0070126E" w:rsidRPr="00206B8F" w:rsidRDefault="0070126E" w:rsidP="0070126E">
      <w:pPr>
        <w:pStyle w:val="ConsPlusNormal"/>
        <w:widowControl/>
        <w:ind w:firstLine="0"/>
        <w:rPr>
          <w:rFonts w:ascii="Times New Roman" w:hAnsi="Times New Roman" w:cs="Times New Roman"/>
          <w:b/>
          <w:bCs/>
        </w:rPr>
      </w:pPr>
    </w:p>
    <w:p w:rsidR="0070126E" w:rsidRPr="00206B8F" w:rsidRDefault="00E027AD" w:rsidP="00DF2049">
      <w:pPr>
        <w:pStyle w:val="ConsPlusNormal"/>
        <w:widowControl/>
        <w:numPr>
          <w:ilvl w:val="1"/>
          <w:numId w:val="2"/>
        </w:numPr>
        <w:shd w:val="clear" w:color="auto" w:fill="FFFFFF"/>
        <w:tabs>
          <w:tab w:val="left" w:pos="567"/>
        </w:tabs>
        <w:ind w:left="426" w:hanging="426"/>
        <w:jc w:val="both"/>
        <w:rPr>
          <w:rFonts w:ascii="Times New Roman" w:hAnsi="Times New Roman" w:cs="Times New Roman"/>
          <w:b/>
        </w:rPr>
      </w:pPr>
      <w:r w:rsidRPr="00206B8F">
        <w:rPr>
          <w:rFonts w:ascii="Times New Roman" w:hAnsi="Times New Roman" w:cs="Times New Roman"/>
          <w:b/>
          <w:bCs/>
        </w:rPr>
        <w:t xml:space="preserve"> </w:t>
      </w:r>
      <w:r w:rsidR="00DF2049" w:rsidRPr="00206B8F">
        <w:rPr>
          <w:rFonts w:ascii="Times New Roman" w:hAnsi="Times New Roman" w:cs="Times New Roman"/>
          <w:b/>
          <w:bCs/>
        </w:rPr>
        <w:t xml:space="preserve">Земельный участок </w:t>
      </w:r>
      <w:r w:rsidR="00DF2049" w:rsidRPr="00206B8F">
        <w:rPr>
          <w:rFonts w:ascii="Times New Roman" w:hAnsi="Times New Roman" w:cs="Times New Roman"/>
        </w:rPr>
        <w:t>- земельный участок, принадлежащий Застройщику</w:t>
      </w:r>
      <w:r w:rsidR="00DF2049" w:rsidRPr="00206B8F">
        <w:rPr>
          <w:rFonts w:ascii="Times New Roman" w:hAnsi="Times New Roman" w:cs="Times New Roman"/>
          <w:color w:val="1C1C1C"/>
        </w:rPr>
        <w:t xml:space="preserve"> </w:t>
      </w:r>
      <w:r w:rsidR="00DF2049" w:rsidRPr="00206B8F">
        <w:rPr>
          <w:rFonts w:ascii="Times New Roman" w:hAnsi="Times New Roman" w:cs="Times New Roman"/>
          <w:b/>
          <w:i/>
          <w:color w:val="1C1C1C"/>
        </w:rPr>
        <w:t>на праве</w:t>
      </w:r>
      <w:r w:rsidR="0070126E" w:rsidRPr="00206B8F">
        <w:rPr>
          <w:rFonts w:ascii="Times New Roman" w:hAnsi="Times New Roman" w:cs="Times New Roman"/>
          <w:b/>
          <w:i/>
          <w:color w:val="1C1C1C"/>
        </w:rPr>
        <w:t xml:space="preserve"> аренды</w:t>
      </w:r>
      <w:r w:rsidR="00DF2049" w:rsidRPr="00206B8F">
        <w:rPr>
          <w:rFonts w:ascii="Times New Roman" w:hAnsi="Times New Roman" w:cs="Times New Roman"/>
          <w:color w:val="1C1C1C"/>
        </w:rPr>
        <w:t xml:space="preserve">, кадастровый номер </w:t>
      </w:r>
      <w:r w:rsidR="00DF2049" w:rsidRPr="00206B8F">
        <w:rPr>
          <w:rFonts w:ascii="Times New Roman" w:hAnsi="Times New Roman" w:cs="Times New Roman"/>
          <w:b/>
          <w:i/>
          <w:color w:val="1C1C1C"/>
        </w:rPr>
        <w:t>03:24:034425:360</w:t>
      </w:r>
      <w:r w:rsidR="00DF2049" w:rsidRPr="00206B8F">
        <w:rPr>
          <w:rFonts w:ascii="Times New Roman" w:hAnsi="Times New Roman" w:cs="Times New Roman"/>
          <w:color w:val="1C1C1C"/>
        </w:rPr>
        <w:t>, площадью 4348</w:t>
      </w:r>
      <w:r w:rsidR="00DF2049" w:rsidRPr="00206B8F">
        <w:rPr>
          <w:rFonts w:ascii="Times New Roman" w:hAnsi="Times New Roman" w:cs="Times New Roman"/>
          <w:b/>
          <w:i/>
          <w:color w:val="1C1C1C"/>
        </w:rPr>
        <w:t xml:space="preserve"> </w:t>
      </w:r>
      <w:r w:rsidR="00DF2049" w:rsidRPr="00206B8F">
        <w:rPr>
          <w:rFonts w:ascii="Times New Roman" w:hAnsi="Times New Roman" w:cs="Times New Roman"/>
          <w:color w:val="1C1C1C"/>
        </w:rPr>
        <w:t xml:space="preserve">кв.м., категория земель: земли населенных пунктов, вид разрешенного использования Многоэтажная жилая застройка (высотная застройка), хранение автотранспорта; адрес (местонахождение): </w:t>
      </w:r>
      <w:r w:rsidR="00DF2049" w:rsidRPr="00206B8F">
        <w:rPr>
          <w:rFonts w:ascii="Times New Roman" w:hAnsi="Times New Roman" w:cs="Times New Roman"/>
          <w:b/>
          <w:color w:val="1C1C1C"/>
        </w:rPr>
        <w:t>Республика Бурятия, г. Улан-Удэ, мкр.</w:t>
      </w:r>
      <w:r w:rsidR="00DF2049" w:rsidRPr="00206B8F">
        <w:rPr>
          <w:rFonts w:ascii="Times New Roman" w:hAnsi="Times New Roman" w:cs="Times New Roman"/>
          <w:b/>
          <w:i/>
          <w:color w:val="1C1C1C"/>
        </w:rPr>
        <w:t xml:space="preserve"> </w:t>
      </w:r>
      <w:r w:rsidR="00DF2049" w:rsidRPr="00206B8F">
        <w:rPr>
          <w:rFonts w:ascii="Times New Roman" w:hAnsi="Times New Roman" w:cs="Times New Roman"/>
          <w:b/>
          <w:color w:val="1C1C1C"/>
        </w:rPr>
        <w:t xml:space="preserve">128-й </w:t>
      </w:r>
      <w:r w:rsidR="00DF2049" w:rsidRPr="00206B8F">
        <w:rPr>
          <w:rFonts w:ascii="Times New Roman" w:hAnsi="Times New Roman" w:cs="Times New Roman"/>
          <w:color w:val="1C1C1C"/>
        </w:rPr>
        <w:t xml:space="preserve">(далее по тексту– земельный участок). </w:t>
      </w:r>
    </w:p>
    <w:p w:rsidR="0070126E" w:rsidRPr="00206B8F" w:rsidRDefault="0070126E" w:rsidP="0070126E">
      <w:pPr>
        <w:pStyle w:val="ConsPlusNormal"/>
        <w:widowControl/>
        <w:shd w:val="clear" w:color="auto" w:fill="FFFFFF"/>
        <w:tabs>
          <w:tab w:val="left" w:pos="567"/>
        </w:tabs>
        <w:ind w:left="426" w:firstLine="0"/>
        <w:jc w:val="both"/>
        <w:rPr>
          <w:rFonts w:ascii="Times New Roman" w:hAnsi="Times New Roman" w:cs="Times New Roman"/>
          <w:b/>
          <w:bCs/>
        </w:rPr>
      </w:pPr>
      <w:r w:rsidRPr="00206B8F">
        <w:rPr>
          <w:rFonts w:ascii="Times New Roman" w:hAnsi="Times New Roman" w:cs="Times New Roman"/>
          <w:bCs/>
        </w:rPr>
        <w:t>Земельный участок в залоге, залогодержатель «Сбербанк» (ПАО) по Договору об ипотеке земельных участков № ДИ01-180В00</w:t>
      </w:r>
      <w:r w:rsidRPr="00206B8F">
        <w:rPr>
          <w:rFonts w:ascii="Times New Roman" w:hAnsi="Times New Roman" w:cs="Times New Roman"/>
          <w:bCs/>
          <w:lang w:val="en-US"/>
        </w:rPr>
        <w:t>RQ</w:t>
      </w:r>
      <w:r w:rsidRPr="00206B8F">
        <w:rPr>
          <w:rFonts w:ascii="Times New Roman" w:hAnsi="Times New Roman" w:cs="Times New Roman"/>
          <w:bCs/>
        </w:rPr>
        <w:t>0</w:t>
      </w:r>
      <w:r w:rsidRPr="00206B8F">
        <w:rPr>
          <w:rFonts w:ascii="Times New Roman" w:hAnsi="Times New Roman" w:cs="Times New Roman"/>
          <w:bCs/>
          <w:lang w:val="en-US"/>
        </w:rPr>
        <w:t>MF</w:t>
      </w:r>
      <w:r w:rsidRPr="00206B8F">
        <w:rPr>
          <w:rFonts w:ascii="Times New Roman" w:hAnsi="Times New Roman" w:cs="Times New Roman"/>
          <w:bCs/>
        </w:rPr>
        <w:t xml:space="preserve"> от 05.03.2024 г.</w:t>
      </w:r>
    </w:p>
    <w:p w:rsidR="00301541" w:rsidRPr="00206B8F" w:rsidRDefault="00301541" w:rsidP="00DF2049">
      <w:pPr>
        <w:pStyle w:val="ConsPlusNormal"/>
        <w:widowControl/>
        <w:numPr>
          <w:ilvl w:val="1"/>
          <w:numId w:val="2"/>
        </w:numPr>
        <w:tabs>
          <w:tab w:val="left" w:pos="1276"/>
        </w:tabs>
        <w:ind w:left="426" w:hanging="426"/>
        <w:jc w:val="both"/>
        <w:rPr>
          <w:rFonts w:ascii="Times New Roman" w:hAnsi="Times New Roman" w:cs="Times New Roman"/>
          <w:b/>
          <w:bCs/>
        </w:rPr>
      </w:pPr>
      <w:r w:rsidRPr="00206B8F">
        <w:rPr>
          <w:rFonts w:ascii="Times New Roman" w:hAnsi="Times New Roman" w:cs="Times New Roman"/>
          <w:b/>
        </w:rPr>
        <w:t>Жилой дом</w:t>
      </w:r>
      <w:r w:rsidRPr="00206B8F">
        <w:rPr>
          <w:rFonts w:ascii="Times New Roman" w:hAnsi="Times New Roman" w:cs="Times New Roman"/>
        </w:rPr>
        <w:t xml:space="preserve"> – многоквартирный жилой дом № </w:t>
      </w:r>
      <w:r w:rsidR="00784A4D" w:rsidRPr="00F50D7A">
        <w:rPr>
          <w:rFonts w:ascii="Times New Roman" w:hAnsi="Times New Roman" w:cs="Times New Roman"/>
          <w:b/>
          <w:highlight w:val="yellow"/>
        </w:rPr>
        <w:t>128/</w:t>
      </w:r>
      <w:r w:rsidR="00427FE2" w:rsidRPr="00F50D7A">
        <w:rPr>
          <w:rFonts w:ascii="Times New Roman" w:hAnsi="Times New Roman" w:cs="Times New Roman"/>
          <w:b/>
          <w:highlight w:val="yellow"/>
        </w:rPr>
        <w:t>3.</w:t>
      </w:r>
      <w:r w:rsidR="00F50D7A" w:rsidRPr="00F50D7A">
        <w:rPr>
          <w:rFonts w:ascii="Times New Roman" w:hAnsi="Times New Roman" w:cs="Times New Roman"/>
          <w:b/>
          <w:highlight w:val="yellow"/>
        </w:rPr>
        <w:t>___</w:t>
      </w:r>
      <w:r w:rsidRPr="00206B8F">
        <w:rPr>
          <w:rFonts w:ascii="Times New Roman" w:hAnsi="Times New Roman" w:cs="Times New Roman"/>
        </w:rPr>
        <w:t xml:space="preserve"> на Земельном участке, с привлечением денежных средств Участника, по строительному адресу:</w:t>
      </w:r>
      <w:r w:rsidRPr="00206B8F">
        <w:rPr>
          <w:rFonts w:ascii="Times New Roman" w:hAnsi="Times New Roman" w:cs="Times New Roman"/>
          <w:b/>
          <w:bCs/>
          <w:iCs/>
        </w:rPr>
        <w:t xml:space="preserve"> Республика Бурятия, г.</w:t>
      </w:r>
      <w:r w:rsidR="00784A4D" w:rsidRPr="00206B8F">
        <w:rPr>
          <w:rFonts w:ascii="Times New Roman" w:hAnsi="Times New Roman" w:cs="Times New Roman"/>
          <w:b/>
          <w:bCs/>
          <w:iCs/>
        </w:rPr>
        <w:t xml:space="preserve"> </w:t>
      </w:r>
      <w:r w:rsidRPr="00206B8F">
        <w:rPr>
          <w:rFonts w:ascii="Times New Roman" w:hAnsi="Times New Roman" w:cs="Times New Roman"/>
          <w:b/>
          <w:bCs/>
          <w:iCs/>
        </w:rPr>
        <w:t xml:space="preserve">Улан-Удэ, </w:t>
      </w:r>
      <w:r w:rsidR="0085133C" w:rsidRPr="00206B8F">
        <w:rPr>
          <w:rFonts w:ascii="Times New Roman" w:hAnsi="Times New Roman" w:cs="Times New Roman"/>
          <w:b/>
          <w:bCs/>
          <w:iCs/>
        </w:rPr>
        <w:t xml:space="preserve">мкр. </w:t>
      </w:r>
      <w:r w:rsidR="00784A4D" w:rsidRPr="00206B8F">
        <w:rPr>
          <w:rFonts w:ascii="Times New Roman" w:hAnsi="Times New Roman" w:cs="Times New Roman"/>
          <w:b/>
          <w:bCs/>
          <w:iCs/>
        </w:rPr>
        <w:t>128</w:t>
      </w:r>
      <w:r w:rsidR="0085133C" w:rsidRPr="00206B8F">
        <w:rPr>
          <w:rFonts w:ascii="Times New Roman" w:hAnsi="Times New Roman" w:cs="Times New Roman"/>
          <w:b/>
          <w:bCs/>
          <w:iCs/>
        </w:rPr>
        <w:t>-й</w:t>
      </w:r>
      <w:r w:rsidRPr="00206B8F">
        <w:rPr>
          <w:rFonts w:ascii="Times New Roman" w:hAnsi="Times New Roman" w:cs="Times New Roman"/>
          <w:b/>
          <w:bCs/>
          <w:iCs/>
        </w:rPr>
        <w:t xml:space="preserve"> </w:t>
      </w:r>
      <w:r w:rsidRPr="00206B8F">
        <w:rPr>
          <w:rFonts w:ascii="Times New Roman" w:hAnsi="Times New Roman" w:cs="Times New Roman"/>
        </w:rPr>
        <w:t>(почтовый адрес уточняется по окончании строительства).</w:t>
      </w:r>
    </w:p>
    <w:p w:rsidR="008E1685" w:rsidRPr="00206B8F" w:rsidRDefault="008E1685" w:rsidP="00DF2049">
      <w:pPr>
        <w:pStyle w:val="ConsPlusNormal"/>
        <w:widowControl/>
        <w:numPr>
          <w:ilvl w:val="1"/>
          <w:numId w:val="2"/>
        </w:numPr>
        <w:shd w:val="clear" w:color="auto" w:fill="FFFFFF"/>
        <w:tabs>
          <w:tab w:val="left" w:pos="567"/>
        </w:tabs>
        <w:ind w:left="426" w:hanging="426"/>
        <w:jc w:val="both"/>
        <w:rPr>
          <w:rFonts w:ascii="Times New Roman" w:hAnsi="Times New Roman" w:cs="Times New Roman"/>
          <w:b/>
          <w:bCs/>
        </w:rPr>
      </w:pPr>
      <w:r w:rsidRPr="00206B8F">
        <w:rPr>
          <w:rFonts w:ascii="Times New Roman" w:hAnsi="Times New Roman" w:cs="Times New Roman"/>
          <w:b/>
          <w:bCs/>
        </w:rPr>
        <w:t>Объект долевого строительства/Объект</w:t>
      </w:r>
      <w:r w:rsidRPr="00206B8F">
        <w:rPr>
          <w:rFonts w:ascii="Times New Roman" w:hAnsi="Times New Roman" w:cs="Times New Roman"/>
        </w:rPr>
        <w:t xml:space="preserve"> – жилое помещение (</w:t>
      </w:r>
      <w:r w:rsidRPr="00206B8F">
        <w:rPr>
          <w:rFonts w:ascii="Times New Roman" w:hAnsi="Times New Roman" w:cs="Times New Roman"/>
          <w:b/>
          <w:bCs/>
        </w:rPr>
        <w:t>квартира</w:t>
      </w:r>
      <w:r w:rsidRPr="00206B8F">
        <w:rPr>
          <w:rFonts w:ascii="Times New Roman" w:hAnsi="Times New Roman" w:cs="Times New Roman"/>
          <w:bCs/>
        </w:rPr>
        <w:t>)</w:t>
      </w:r>
      <w:r w:rsidRPr="00206B8F">
        <w:rPr>
          <w:rFonts w:ascii="Times New Roman" w:hAnsi="Times New Roman" w:cs="Times New Roman"/>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 согласно Приложения № 1.</w:t>
      </w:r>
    </w:p>
    <w:p w:rsidR="008E1685" w:rsidRPr="00206B8F" w:rsidRDefault="008E1685" w:rsidP="00DF2049">
      <w:pPr>
        <w:numPr>
          <w:ilvl w:val="1"/>
          <w:numId w:val="2"/>
        </w:numPr>
        <w:tabs>
          <w:tab w:val="left" w:pos="1276"/>
        </w:tabs>
        <w:ind w:left="426" w:hanging="426"/>
        <w:jc w:val="both"/>
        <w:rPr>
          <w:sz w:val="20"/>
          <w:szCs w:val="20"/>
        </w:rPr>
      </w:pPr>
      <w:r w:rsidRPr="00206B8F">
        <w:rPr>
          <w:b/>
          <w:bCs/>
          <w:sz w:val="20"/>
          <w:szCs w:val="20"/>
        </w:rPr>
        <w:t xml:space="preserve">Проектная общая площадь Объекта </w:t>
      </w:r>
      <w:r w:rsidRPr="00206B8F">
        <w:rPr>
          <w:sz w:val="20"/>
          <w:szCs w:val="20"/>
        </w:rPr>
        <w:t xml:space="preserve">–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балконов – 0,3. </w:t>
      </w:r>
    </w:p>
    <w:p w:rsidR="008E1685" w:rsidRPr="00206B8F" w:rsidRDefault="008E1685" w:rsidP="00DF2049">
      <w:pPr>
        <w:tabs>
          <w:tab w:val="left" w:pos="1276"/>
        </w:tabs>
        <w:ind w:left="426" w:hanging="426"/>
        <w:jc w:val="both"/>
        <w:rPr>
          <w:sz w:val="20"/>
          <w:szCs w:val="20"/>
        </w:rPr>
      </w:pPr>
      <w:r w:rsidRPr="00206B8F">
        <w:rPr>
          <w:sz w:val="20"/>
          <w:szCs w:val="20"/>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rsidR="00E67364" w:rsidRPr="00206B8F" w:rsidRDefault="00E67364" w:rsidP="00DF2049">
      <w:pPr>
        <w:pStyle w:val="17"/>
        <w:numPr>
          <w:ilvl w:val="1"/>
          <w:numId w:val="2"/>
        </w:numPr>
        <w:ind w:left="426" w:hanging="426"/>
        <w:jc w:val="both"/>
        <w:rPr>
          <w:b/>
          <w:sz w:val="20"/>
          <w:szCs w:val="20"/>
        </w:rPr>
      </w:pPr>
      <w:r w:rsidRPr="00206B8F">
        <w:rPr>
          <w:sz w:val="20"/>
          <w:szCs w:val="20"/>
        </w:rPr>
        <w:t>Проектная документация на строительство жилого дома прошла негосударственную экспертизу в Общество с ограниченной ответственностью «СибСтройЭксперт» (положительное заключение № 03-2-1-3-</w:t>
      </w:r>
      <w:r w:rsidR="00C613B4" w:rsidRPr="00206B8F">
        <w:rPr>
          <w:sz w:val="20"/>
          <w:szCs w:val="20"/>
        </w:rPr>
        <w:t>023170</w:t>
      </w:r>
      <w:r w:rsidRPr="00206B8F">
        <w:rPr>
          <w:sz w:val="20"/>
          <w:szCs w:val="20"/>
        </w:rPr>
        <w:t xml:space="preserve">-2023 от </w:t>
      </w:r>
      <w:r w:rsidR="00C613B4" w:rsidRPr="00206B8F">
        <w:rPr>
          <w:sz w:val="20"/>
          <w:szCs w:val="20"/>
        </w:rPr>
        <w:t>0</w:t>
      </w:r>
      <w:r w:rsidRPr="00206B8F">
        <w:rPr>
          <w:sz w:val="20"/>
          <w:szCs w:val="20"/>
        </w:rPr>
        <w:t>3.0</w:t>
      </w:r>
      <w:r w:rsidR="00C613B4" w:rsidRPr="00206B8F">
        <w:rPr>
          <w:sz w:val="20"/>
          <w:szCs w:val="20"/>
        </w:rPr>
        <w:t>5</w:t>
      </w:r>
      <w:r w:rsidRPr="00206B8F">
        <w:rPr>
          <w:sz w:val="20"/>
          <w:szCs w:val="20"/>
        </w:rPr>
        <w:t>.2023 г). 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 зданий и подъездов в Республике Бурятия.</w:t>
      </w:r>
    </w:p>
    <w:p w:rsidR="00F43ADE" w:rsidRPr="00206B8F" w:rsidRDefault="00F43ADE" w:rsidP="00DF2049">
      <w:pPr>
        <w:pStyle w:val="17"/>
        <w:numPr>
          <w:ilvl w:val="1"/>
          <w:numId w:val="2"/>
        </w:numPr>
        <w:jc w:val="both"/>
        <w:rPr>
          <w:sz w:val="20"/>
          <w:szCs w:val="20"/>
        </w:rPr>
      </w:pPr>
      <w:r w:rsidRPr="00206B8F">
        <w:rPr>
          <w:sz w:val="20"/>
          <w:szCs w:val="20"/>
        </w:rPr>
        <w:t xml:space="preserve">Участник долевого строительства дает Застройщику свое согласие на внесение изменений в проектную документацию, если они не затрагивают </w:t>
      </w:r>
      <w:r w:rsidR="00E95616" w:rsidRPr="00206B8F">
        <w:rPr>
          <w:sz w:val="20"/>
          <w:szCs w:val="20"/>
        </w:rPr>
        <w:t>условия,</w:t>
      </w:r>
      <w:r w:rsidRPr="00206B8F">
        <w:rPr>
          <w:sz w:val="20"/>
          <w:szCs w:val="20"/>
        </w:rPr>
        <w:t xml:space="preserve"> указанные в Приложении 1 настоящего Договора.  Изменения проектной документации, </w:t>
      </w:r>
      <w:r w:rsidR="00E95616" w:rsidRPr="00206B8F">
        <w:rPr>
          <w:sz w:val="20"/>
          <w:szCs w:val="20"/>
        </w:rPr>
        <w:t>влекущие изменения условий,</w:t>
      </w:r>
      <w:r w:rsidRPr="00206B8F">
        <w:rPr>
          <w:sz w:val="20"/>
          <w:szCs w:val="20"/>
        </w:rPr>
        <w:t xml:space="preserve"> указанных в Приложении 1 </w:t>
      </w:r>
      <w:r w:rsidR="00E95616" w:rsidRPr="00206B8F">
        <w:rPr>
          <w:sz w:val="20"/>
          <w:szCs w:val="20"/>
        </w:rPr>
        <w:t>настоящего Договора,</w:t>
      </w:r>
      <w:r w:rsidRPr="00206B8F">
        <w:rPr>
          <w:sz w:val="20"/>
          <w:szCs w:val="20"/>
        </w:rPr>
        <w:t xml:space="preserve"> должны быть оформлены дополнительным соглашением и зарегистрированы в установленном Законом порядке."</w:t>
      </w:r>
    </w:p>
    <w:p w:rsidR="008E1685" w:rsidRPr="00206B8F" w:rsidRDefault="00E56DA8" w:rsidP="00DF2049">
      <w:pPr>
        <w:pStyle w:val="17"/>
        <w:numPr>
          <w:ilvl w:val="1"/>
          <w:numId w:val="2"/>
        </w:numPr>
        <w:ind w:left="426" w:hanging="426"/>
        <w:jc w:val="both"/>
        <w:rPr>
          <w:sz w:val="20"/>
          <w:szCs w:val="20"/>
        </w:rPr>
      </w:pPr>
      <w:r w:rsidRPr="00206B8F">
        <w:rPr>
          <w:b/>
          <w:sz w:val="20"/>
          <w:szCs w:val="20"/>
        </w:rPr>
        <w:t xml:space="preserve"> </w:t>
      </w:r>
      <w:r w:rsidR="008E1685" w:rsidRPr="00206B8F">
        <w:rPr>
          <w:b/>
          <w:sz w:val="20"/>
          <w:szCs w:val="20"/>
        </w:rPr>
        <w:t>«План Объекта долевого строительства»</w:t>
      </w:r>
      <w:r w:rsidR="008E1685" w:rsidRPr="00206B8F">
        <w:rPr>
          <w:sz w:val="20"/>
          <w:szCs w:val="20"/>
        </w:rPr>
        <w:t xml:space="preserve">,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w:t>
      </w:r>
      <w:r w:rsidR="00AF083E" w:rsidRPr="00206B8F">
        <w:rPr>
          <w:sz w:val="20"/>
          <w:szCs w:val="20"/>
        </w:rPr>
        <w:t>дома определяется</w:t>
      </w:r>
      <w:r w:rsidR="008E1685" w:rsidRPr="00206B8F">
        <w:rPr>
          <w:sz w:val="20"/>
          <w:szCs w:val="20"/>
        </w:rPr>
        <w:t xml:space="preserve"> в Приложении </w:t>
      </w:r>
      <w:r w:rsidR="00AF083E" w:rsidRPr="00206B8F">
        <w:rPr>
          <w:sz w:val="20"/>
          <w:szCs w:val="20"/>
        </w:rPr>
        <w:t>№ 2</w:t>
      </w:r>
      <w:r w:rsidR="008E1685" w:rsidRPr="00206B8F">
        <w:rPr>
          <w:sz w:val="20"/>
          <w:szCs w:val="20"/>
        </w:rPr>
        <w:t xml:space="preserve"> к Договору.    </w:t>
      </w:r>
    </w:p>
    <w:p w:rsidR="004B6087" w:rsidRPr="00206B8F" w:rsidRDefault="004B6087" w:rsidP="00DF2049">
      <w:pPr>
        <w:pStyle w:val="17"/>
        <w:ind w:left="426"/>
        <w:jc w:val="both"/>
        <w:rPr>
          <w:sz w:val="20"/>
          <w:szCs w:val="20"/>
        </w:rPr>
      </w:pPr>
    </w:p>
    <w:p w:rsidR="00EE20E5" w:rsidRPr="00206B8F" w:rsidRDefault="00EE20E5" w:rsidP="00DF2049">
      <w:pPr>
        <w:pStyle w:val="17"/>
        <w:ind w:left="426"/>
        <w:jc w:val="both"/>
        <w:rPr>
          <w:b/>
          <w:sz w:val="20"/>
          <w:szCs w:val="20"/>
        </w:rPr>
      </w:pPr>
    </w:p>
    <w:p w:rsidR="00EE20E5" w:rsidRPr="00206B8F" w:rsidRDefault="00EE20E5" w:rsidP="00DF2049">
      <w:pPr>
        <w:pStyle w:val="17"/>
        <w:ind w:left="426"/>
        <w:jc w:val="both"/>
        <w:rPr>
          <w:sz w:val="20"/>
          <w:szCs w:val="20"/>
        </w:rPr>
      </w:pPr>
    </w:p>
    <w:p w:rsidR="008E1685" w:rsidRPr="00206B8F" w:rsidRDefault="008E1685" w:rsidP="00DF2049">
      <w:pPr>
        <w:pStyle w:val="ConsPlusNormal"/>
        <w:widowControl/>
        <w:numPr>
          <w:ilvl w:val="0"/>
          <w:numId w:val="4"/>
        </w:numPr>
        <w:ind w:left="426" w:hanging="426"/>
        <w:jc w:val="center"/>
        <w:rPr>
          <w:rFonts w:ascii="Times New Roman" w:hAnsi="Times New Roman" w:cs="Times New Roman"/>
        </w:rPr>
      </w:pPr>
      <w:r w:rsidRPr="00206B8F">
        <w:rPr>
          <w:rFonts w:ascii="Times New Roman" w:hAnsi="Times New Roman" w:cs="Times New Roman"/>
          <w:b/>
          <w:bCs/>
          <w:spacing w:val="20"/>
        </w:rPr>
        <w:t>ОСНОВАНИЯ ЗАКЛЮЧЕНИЯ ДОГОВОРА И ПРИВЛЕЧЕНИЯ ДЕНЕЖНЫХ СРЕДСТВ УЧАСТНИКА. ПОДТВЕРЖДЕНИЯ СТОРОН</w:t>
      </w:r>
    </w:p>
    <w:p w:rsidR="008E1685" w:rsidRPr="00206B8F" w:rsidRDefault="008E1685" w:rsidP="00DF2049">
      <w:pPr>
        <w:pStyle w:val="17"/>
        <w:widowControl w:val="0"/>
        <w:tabs>
          <w:tab w:val="left" w:pos="1080"/>
          <w:tab w:val="left" w:pos="1276"/>
        </w:tabs>
        <w:ind w:left="426" w:hanging="426"/>
        <w:jc w:val="both"/>
        <w:rPr>
          <w:sz w:val="20"/>
          <w:szCs w:val="20"/>
        </w:rPr>
      </w:pPr>
      <w:r w:rsidRPr="00206B8F">
        <w:rPr>
          <w:sz w:val="20"/>
          <w:szCs w:val="20"/>
        </w:rPr>
        <w:t>2.1.</w:t>
      </w:r>
      <w:r w:rsidR="00AF083E" w:rsidRPr="00206B8F">
        <w:rPr>
          <w:sz w:val="20"/>
          <w:szCs w:val="20"/>
        </w:rPr>
        <w:t xml:space="preserve">    </w:t>
      </w:r>
      <w:r w:rsidRPr="00206B8F">
        <w:rPr>
          <w:sz w:val="20"/>
          <w:szCs w:val="20"/>
        </w:rPr>
        <w:t>Правовыми основаниями для заключения Договора являются:</w:t>
      </w:r>
    </w:p>
    <w:p w:rsidR="008E1685" w:rsidRPr="00206B8F" w:rsidRDefault="008E1685" w:rsidP="00DF2049">
      <w:pPr>
        <w:pStyle w:val="17"/>
        <w:widowControl w:val="0"/>
        <w:tabs>
          <w:tab w:val="left" w:pos="1260"/>
        </w:tabs>
        <w:ind w:left="426" w:hanging="426"/>
        <w:jc w:val="both"/>
        <w:rPr>
          <w:sz w:val="20"/>
          <w:szCs w:val="20"/>
        </w:rPr>
      </w:pPr>
      <w:r w:rsidRPr="00206B8F">
        <w:rPr>
          <w:sz w:val="20"/>
          <w:szCs w:val="20"/>
        </w:rPr>
        <w:t xml:space="preserve">2.1.1.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206B8F">
        <w:rPr>
          <w:sz w:val="20"/>
          <w:szCs w:val="20"/>
        </w:rPr>
        <w:lastRenderedPageBreak/>
        <w:t xml:space="preserve">Федерации» (далее по тексту – </w:t>
      </w:r>
      <w:r w:rsidRPr="00206B8F">
        <w:rPr>
          <w:b/>
          <w:sz w:val="20"/>
          <w:szCs w:val="20"/>
        </w:rPr>
        <w:t>«Закон»</w:t>
      </w:r>
      <w:r w:rsidRPr="00206B8F">
        <w:rPr>
          <w:sz w:val="20"/>
          <w:szCs w:val="20"/>
        </w:rPr>
        <w:t>);</w:t>
      </w:r>
    </w:p>
    <w:p w:rsidR="008E1685" w:rsidRPr="00206B8F" w:rsidRDefault="008E1685" w:rsidP="00DF2049">
      <w:pPr>
        <w:pStyle w:val="17"/>
        <w:widowControl w:val="0"/>
        <w:tabs>
          <w:tab w:val="left" w:pos="1260"/>
        </w:tabs>
        <w:ind w:left="426" w:hanging="426"/>
        <w:jc w:val="both"/>
        <w:rPr>
          <w:sz w:val="20"/>
          <w:szCs w:val="20"/>
        </w:rPr>
      </w:pPr>
      <w:r w:rsidRPr="00206B8F">
        <w:rPr>
          <w:sz w:val="20"/>
          <w:szCs w:val="20"/>
        </w:rPr>
        <w:t>2.1.2. Гражданский кодекс Российской Федерации;</w:t>
      </w:r>
    </w:p>
    <w:p w:rsidR="008E1685" w:rsidRPr="00206B8F" w:rsidRDefault="008E1685" w:rsidP="00DF2049">
      <w:pPr>
        <w:pStyle w:val="17"/>
        <w:widowControl w:val="0"/>
        <w:tabs>
          <w:tab w:val="left" w:pos="1080"/>
          <w:tab w:val="left" w:pos="1980"/>
        </w:tabs>
        <w:ind w:left="426" w:hanging="426"/>
        <w:jc w:val="both"/>
        <w:rPr>
          <w:sz w:val="20"/>
          <w:szCs w:val="20"/>
        </w:rPr>
      </w:pPr>
      <w:r w:rsidRPr="00206B8F">
        <w:rPr>
          <w:sz w:val="20"/>
          <w:szCs w:val="20"/>
        </w:rPr>
        <w:t xml:space="preserve">2.1.3. Федеральный закон от 21.07.1997 г. № 122-ФЗ «О государственной регистрации прав на недвижимое имущество и сделок с ним» (в части положений, сохраняющих свою силу) и Федеральный закон от 13.07.2015 </w:t>
      </w:r>
      <w:r w:rsidR="00235B46" w:rsidRPr="00206B8F">
        <w:rPr>
          <w:sz w:val="20"/>
          <w:szCs w:val="20"/>
        </w:rPr>
        <w:t>№</w:t>
      </w:r>
      <w:r w:rsidRPr="00206B8F">
        <w:rPr>
          <w:sz w:val="20"/>
          <w:szCs w:val="20"/>
        </w:rPr>
        <w:t xml:space="preserve"> 218-ФЗ «О государственной регистрации недвижимости». </w:t>
      </w:r>
    </w:p>
    <w:p w:rsidR="008E1685" w:rsidRPr="00206B8F" w:rsidRDefault="008E1685" w:rsidP="00DF2049">
      <w:pPr>
        <w:pStyle w:val="ConsPlusNormal"/>
        <w:widowControl/>
        <w:numPr>
          <w:ilvl w:val="1"/>
          <w:numId w:val="5"/>
        </w:numPr>
        <w:tabs>
          <w:tab w:val="left" w:pos="567"/>
          <w:tab w:val="left" w:pos="1560"/>
        </w:tabs>
        <w:ind w:left="426" w:hanging="426"/>
        <w:jc w:val="both"/>
        <w:rPr>
          <w:rFonts w:ascii="Times New Roman" w:hAnsi="Times New Roman" w:cs="Times New Roman"/>
        </w:rPr>
      </w:pPr>
      <w:r w:rsidRPr="00206B8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8E1685" w:rsidRPr="00206B8F" w:rsidRDefault="008E1685" w:rsidP="00DF2049">
      <w:pPr>
        <w:pStyle w:val="ConsPlusNormal"/>
        <w:widowControl/>
        <w:numPr>
          <w:ilvl w:val="1"/>
          <w:numId w:val="5"/>
        </w:numPr>
        <w:tabs>
          <w:tab w:val="left" w:pos="567"/>
          <w:tab w:val="left" w:pos="1560"/>
        </w:tabs>
        <w:ind w:left="426" w:hanging="426"/>
        <w:jc w:val="both"/>
        <w:rPr>
          <w:rFonts w:ascii="Times New Roman" w:hAnsi="Times New Roman" w:cs="Times New Roman"/>
        </w:rPr>
      </w:pPr>
      <w:r w:rsidRPr="00206B8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rsidR="008E1685" w:rsidRPr="00206B8F" w:rsidRDefault="008E1685" w:rsidP="00DF2049">
      <w:pPr>
        <w:pStyle w:val="ConsPlusNormal"/>
        <w:widowControl/>
        <w:numPr>
          <w:ilvl w:val="2"/>
          <w:numId w:val="5"/>
        </w:numPr>
        <w:tabs>
          <w:tab w:val="left" w:pos="567"/>
          <w:tab w:val="left" w:pos="1560"/>
        </w:tabs>
        <w:ind w:left="426" w:hanging="426"/>
        <w:jc w:val="both"/>
        <w:rPr>
          <w:rFonts w:ascii="Times New Roman" w:hAnsi="Times New Roman" w:cs="Times New Roman"/>
        </w:rPr>
      </w:pPr>
      <w:r w:rsidRPr="00206B8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rsidR="00E67364" w:rsidRPr="00206B8F" w:rsidRDefault="00E67364" w:rsidP="00DF2049">
      <w:pPr>
        <w:pStyle w:val="ConsPlusNormal"/>
        <w:widowControl/>
        <w:numPr>
          <w:ilvl w:val="2"/>
          <w:numId w:val="5"/>
        </w:numPr>
        <w:tabs>
          <w:tab w:val="left" w:pos="567"/>
        </w:tabs>
        <w:ind w:left="426" w:hanging="426"/>
        <w:jc w:val="both"/>
        <w:rPr>
          <w:rFonts w:ascii="Times New Roman" w:hAnsi="Times New Roman" w:cs="Times New Roman"/>
        </w:rPr>
      </w:pPr>
      <w:r w:rsidRPr="00206B8F">
        <w:rPr>
          <w:rFonts w:ascii="Times New Roman" w:hAnsi="Times New Roman" w:cs="Times New Roman"/>
        </w:rPr>
        <w:t xml:space="preserve">Разрешение на строительство № </w:t>
      </w:r>
      <w:bookmarkStart w:id="0" w:name="Bookmark"/>
      <w:bookmarkStart w:id="1" w:name="OLE_LINK119"/>
      <w:r w:rsidRPr="00206B8F">
        <w:rPr>
          <w:rFonts w:ascii="Times New Roman" w:hAnsi="Times New Roman" w:cs="Times New Roman"/>
        </w:rPr>
        <w:t>03-24-0</w:t>
      </w:r>
      <w:r w:rsidR="00C613B4" w:rsidRPr="00206B8F">
        <w:rPr>
          <w:rFonts w:ascii="Times New Roman" w:hAnsi="Times New Roman" w:cs="Times New Roman"/>
        </w:rPr>
        <w:t>7</w:t>
      </w:r>
      <w:r w:rsidRPr="00206B8F">
        <w:rPr>
          <w:rFonts w:ascii="Times New Roman" w:hAnsi="Times New Roman" w:cs="Times New Roman"/>
        </w:rPr>
        <w:t>-2023 от «</w:t>
      </w:r>
      <w:r w:rsidR="00C613B4" w:rsidRPr="00206B8F">
        <w:rPr>
          <w:rFonts w:ascii="Times New Roman" w:hAnsi="Times New Roman" w:cs="Times New Roman"/>
        </w:rPr>
        <w:t>12</w:t>
      </w:r>
      <w:r w:rsidRPr="00206B8F">
        <w:rPr>
          <w:rFonts w:ascii="Times New Roman" w:hAnsi="Times New Roman" w:cs="Times New Roman"/>
        </w:rPr>
        <w:t xml:space="preserve">» </w:t>
      </w:r>
      <w:r w:rsidR="00C613B4" w:rsidRPr="00206B8F">
        <w:rPr>
          <w:rFonts w:ascii="Times New Roman" w:hAnsi="Times New Roman" w:cs="Times New Roman"/>
        </w:rPr>
        <w:t>мая</w:t>
      </w:r>
      <w:r w:rsidRPr="00206B8F">
        <w:rPr>
          <w:rFonts w:ascii="Times New Roman" w:hAnsi="Times New Roman" w:cs="Times New Roman"/>
        </w:rPr>
        <w:t xml:space="preserve"> 2023 г., </w:t>
      </w:r>
      <w:r w:rsidRPr="00206B8F">
        <w:rPr>
          <w:rFonts w:ascii="Times New Roman" w:hAnsi="Times New Roman" w:cs="Times New Roman"/>
          <w:b/>
          <w:i/>
        </w:rPr>
        <w:t xml:space="preserve">выданное </w:t>
      </w:r>
      <w:bookmarkEnd w:id="0"/>
      <w:bookmarkEnd w:id="1"/>
      <w:r w:rsidRPr="00206B8F">
        <w:rPr>
          <w:rFonts w:ascii="Times New Roman" w:hAnsi="Times New Roman" w:cs="Times New Roman"/>
        </w:rPr>
        <w:t>Комитетом по строительству Администрации города Улан-Удэ.</w:t>
      </w:r>
    </w:p>
    <w:p w:rsidR="00AF588A" w:rsidRPr="00206B8F" w:rsidRDefault="00DF2049" w:rsidP="00AF588A">
      <w:pPr>
        <w:pStyle w:val="ConsPlusNormal"/>
        <w:widowControl/>
        <w:numPr>
          <w:ilvl w:val="2"/>
          <w:numId w:val="5"/>
        </w:numPr>
        <w:tabs>
          <w:tab w:val="left" w:pos="567"/>
        </w:tabs>
        <w:ind w:left="426" w:hanging="426"/>
        <w:jc w:val="both"/>
        <w:rPr>
          <w:rFonts w:ascii="Times New Roman" w:hAnsi="Times New Roman" w:cs="Times New Roman"/>
        </w:rPr>
      </w:pPr>
      <w:r w:rsidRPr="00206B8F">
        <w:rPr>
          <w:rFonts w:ascii="Times New Roman" w:hAnsi="Times New Roman" w:cs="Times New Roman"/>
        </w:rPr>
        <w:t xml:space="preserve"> Внесения Органом регистрации прав в Единый государственн</w:t>
      </w:r>
      <w:r w:rsidR="00AF588A" w:rsidRPr="00206B8F">
        <w:rPr>
          <w:rFonts w:ascii="Times New Roman" w:hAnsi="Times New Roman" w:cs="Times New Roman"/>
        </w:rPr>
        <w:t xml:space="preserve">ый реестр недвижимости записи о государственной регистрации № 03:24:034425:360-03/054/2023-6 от 17.07.2023г. Застройщиком </w:t>
      </w:r>
      <w:r w:rsidR="00AF588A" w:rsidRPr="00206B8F">
        <w:rPr>
          <w:rFonts w:ascii="Times New Roman" w:hAnsi="Times New Roman" w:cs="Times New Roman"/>
          <w:b/>
          <w:i/>
        </w:rPr>
        <w:t>права аренды</w:t>
      </w:r>
      <w:r w:rsidR="00AF588A" w:rsidRPr="00206B8F">
        <w:rPr>
          <w:rFonts w:ascii="Times New Roman" w:hAnsi="Times New Roman" w:cs="Times New Roman"/>
        </w:rPr>
        <w:t xml:space="preserve"> на Земельный участок.</w:t>
      </w:r>
    </w:p>
    <w:p w:rsidR="008E1685" w:rsidRPr="00206B8F" w:rsidRDefault="008E1685" w:rsidP="00DF2049">
      <w:pPr>
        <w:pStyle w:val="ConsPlusNormal"/>
        <w:widowControl/>
        <w:numPr>
          <w:ilvl w:val="2"/>
          <w:numId w:val="5"/>
        </w:numPr>
        <w:tabs>
          <w:tab w:val="left" w:pos="567"/>
          <w:tab w:val="left" w:pos="1560"/>
        </w:tabs>
        <w:ind w:left="426" w:hanging="426"/>
        <w:jc w:val="both"/>
        <w:rPr>
          <w:rFonts w:ascii="Times New Roman" w:hAnsi="Times New Roman" w:cs="Times New Roman"/>
        </w:rPr>
      </w:pPr>
      <w:r w:rsidRPr="00206B8F">
        <w:rPr>
          <w:rFonts w:ascii="Times New Roman" w:hAnsi="Times New Roman" w:cs="Times New Roman"/>
        </w:rPr>
        <w:t xml:space="preserve">Опубликования, размещения на сайте: </w:t>
      </w:r>
      <w:hyperlink r:id="rId9" w:history="1">
        <w:r w:rsidR="00041E44" w:rsidRPr="00206B8F">
          <w:rPr>
            <w:rStyle w:val="a6"/>
            <w:rFonts w:ascii="Times New Roman" w:hAnsi="Times New Roman" w:cs="Times New Roman"/>
            <w:b/>
          </w:rPr>
          <w:t>http://наш.дом.рф/</w:t>
        </w:r>
      </w:hyperlink>
      <w:r w:rsidR="00041E44" w:rsidRPr="00206B8F">
        <w:rPr>
          <w:rFonts w:ascii="Times New Roman" w:hAnsi="Times New Roman" w:cs="Times New Roman"/>
          <w:b/>
        </w:rPr>
        <w:t xml:space="preserve"> </w:t>
      </w:r>
      <w:r w:rsidRPr="00206B8F">
        <w:rPr>
          <w:rFonts w:ascii="Times New Roman" w:hAnsi="Times New Roman" w:cs="Times New Roman"/>
        </w:rPr>
        <w:t>проектной декларации.</w:t>
      </w:r>
    </w:p>
    <w:p w:rsidR="008E1685" w:rsidRPr="00206B8F" w:rsidRDefault="008E1685" w:rsidP="00DF2049">
      <w:pPr>
        <w:pStyle w:val="ConsPlusNormal"/>
        <w:widowControl/>
        <w:numPr>
          <w:ilvl w:val="2"/>
          <w:numId w:val="5"/>
        </w:numPr>
        <w:tabs>
          <w:tab w:val="left" w:pos="567"/>
          <w:tab w:val="left" w:pos="1560"/>
        </w:tabs>
        <w:ind w:left="426" w:hanging="425"/>
        <w:jc w:val="both"/>
        <w:rPr>
          <w:rFonts w:ascii="Times New Roman" w:hAnsi="Times New Roman" w:cs="Times New Roman"/>
        </w:rPr>
      </w:pPr>
      <w:r w:rsidRPr="00206B8F">
        <w:rPr>
          <w:rFonts w:ascii="Times New Roman" w:hAnsi="Times New Roman" w:cs="Times New Roman"/>
        </w:rPr>
        <w:t>Застройщик в Единой информационной системе жилищного строительства раскрывает информацию, указанную в Законе № 214-ФЗ, в порядке, установленном действующим законодательством Российской Федерации.</w:t>
      </w:r>
    </w:p>
    <w:p w:rsidR="008E1685" w:rsidRPr="00206B8F" w:rsidRDefault="008E1685" w:rsidP="008148E0">
      <w:pPr>
        <w:pStyle w:val="17"/>
        <w:numPr>
          <w:ilvl w:val="1"/>
          <w:numId w:val="6"/>
        </w:numPr>
        <w:shd w:val="clear" w:color="auto" w:fill="FFFFFF"/>
        <w:ind w:left="426" w:hanging="425"/>
        <w:jc w:val="both"/>
        <w:rPr>
          <w:sz w:val="20"/>
          <w:szCs w:val="20"/>
        </w:rPr>
      </w:pPr>
      <w:r w:rsidRPr="00206B8F">
        <w:rPr>
          <w:sz w:val="20"/>
          <w:szCs w:val="20"/>
        </w:rPr>
        <w:t>Участник подтверждает, что:</w:t>
      </w:r>
    </w:p>
    <w:p w:rsidR="008E1685" w:rsidRPr="00206B8F" w:rsidRDefault="008E1685" w:rsidP="00DF2049">
      <w:pPr>
        <w:ind w:left="426" w:hanging="425"/>
        <w:jc w:val="both"/>
        <w:rPr>
          <w:sz w:val="20"/>
          <w:szCs w:val="20"/>
        </w:rPr>
      </w:pPr>
      <w:r w:rsidRPr="00206B8F">
        <w:rPr>
          <w:sz w:val="20"/>
          <w:szCs w:val="20"/>
        </w:rPr>
        <w:t>2.4.1. До подписания настоящего Договора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А так же, что получил от Застройщика всю необходимую, полную, достоверную и удовлетворяющую Участника информацию.</w:t>
      </w:r>
    </w:p>
    <w:p w:rsidR="008E1685" w:rsidRPr="00206B8F" w:rsidRDefault="008E1685" w:rsidP="00DF2049">
      <w:pPr>
        <w:ind w:left="426" w:hanging="425"/>
        <w:jc w:val="both"/>
        <w:rPr>
          <w:sz w:val="20"/>
          <w:szCs w:val="20"/>
        </w:rPr>
      </w:pPr>
      <w:r w:rsidRPr="00206B8F">
        <w:rPr>
          <w:sz w:val="20"/>
          <w:szCs w:val="20"/>
        </w:rPr>
        <w:t>2.5. Участник настоящим дает согласие:</w:t>
      </w:r>
    </w:p>
    <w:p w:rsidR="008E1685" w:rsidRPr="00206B8F" w:rsidRDefault="008E1685" w:rsidP="00DF2049">
      <w:pPr>
        <w:tabs>
          <w:tab w:val="left" w:pos="1134"/>
        </w:tabs>
        <w:ind w:left="426" w:hanging="425"/>
        <w:jc w:val="both"/>
        <w:rPr>
          <w:sz w:val="20"/>
          <w:szCs w:val="20"/>
        </w:rPr>
      </w:pPr>
      <w:r w:rsidRPr="00206B8F">
        <w:rPr>
          <w:sz w:val="20"/>
          <w:szCs w:val="20"/>
        </w:rPr>
        <w:t xml:space="preserve">2.5.1. на осуществление Застройщиком всех юридических и фактических действий для разделения/объединения/ 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земельного участка. </w:t>
      </w:r>
    </w:p>
    <w:p w:rsidR="008E1685" w:rsidRPr="00206B8F" w:rsidRDefault="008E1685" w:rsidP="00DF2049">
      <w:pPr>
        <w:tabs>
          <w:tab w:val="left" w:pos="1418"/>
        </w:tabs>
        <w:ind w:left="426" w:hanging="425"/>
        <w:jc w:val="both"/>
        <w:rPr>
          <w:sz w:val="20"/>
          <w:szCs w:val="20"/>
        </w:rPr>
      </w:pPr>
      <w:r w:rsidRPr="00206B8F">
        <w:rPr>
          <w:sz w:val="20"/>
          <w:szCs w:val="20"/>
        </w:rPr>
        <w:t>2.5.2. 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w:t>
      </w:r>
    </w:p>
    <w:p w:rsidR="008E1685" w:rsidRPr="00206B8F" w:rsidRDefault="008E1685" w:rsidP="00DF2049">
      <w:pPr>
        <w:tabs>
          <w:tab w:val="left" w:pos="1276"/>
        </w:tabs>
        <w:ind w:left="426" w:hanging="425"/>
        <w:jc w:val="both"/>
        <w:rPr>
          <w:sz w:val="20"/>
          <w:szCs w:val="20"/>
        </w:rPr>
      </w:pPr>
      <w:r w:rsidRPr="00206B8F">
        <w:rPr>
          <w:sz w:val="20"/>
          <w:szCs w:val="20"/>
        </w:rPr>
        <w:t>2.5.3. на прекращение залога на земельный участок, указанный в п. 1.1. настоящего Договора, а земельные участки (права аренды на земельные участки), образованные после раздела/объединения/ 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rsidR="008E1685" w:rsidRPr="00206B8F" w:rsidRDefault="008E1685" w:rsidP="00DF2049">
      <w:pPr>
        <w:ind w:left="426" w:hanging="425"/>
        <w:jc w:val="both"/>
        <w:rPr>
          <w:sz w:val="20"/>
          <w:szCs w:val="20"/>
        </w:rPr>
      </w:pPr>
      <w:r w:rsidRPr="00206B8F">
        <w:rPr>
          <w:sz w:val="20"/>
          <w:szCs w:val="20"/>
        </w:rPr>
        <w:t>2.5.4.  на обработку персональных данных, в связи с чем обязуется дать Застройщику согласие по форме в Приложении № 3.</w:t>
      </w:r>
    </w:p>
    <w:p w:rsidR="008E1685" w:rsidRPr="00206B8F" w:rsidRDefault="008E1685" w:rsidP="00DF2049">
      <w:pPr>
        <w:ind w:left="426" w:hanging="425"/>
        <w:jc w:val="both"/>
        <w:rPr>
          <w:sz w:val="20"/>
          <w:szCs w:val="20"/>
        </w:rPr>
      </w:pPr>
      <w:r w:rsidRPr="00206B8F">
        <w:rPr>
          <w:sz w:val="20"/>
          <w:szCs w:val="20"/>
        </w:rPr>
        <w:t>2.5.5.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 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rsidR="008E1685" w:rsidRPr="00206B8F" w:rsidRDefault="008E1685" w:rsidP="00DF2049">
      <w:pPr>
        <w:pStyle w:val="a0"/>
        <w:spacing w:after="0"/>
        <w:ind w:left="426" w:hanging="425"/>
        <w:jc w:val="both"/>
        <w:rPr>
          <w:sz w:val="20"/>
          <w:szCs w:val="20"/>
        </w:rPr>
      </w:pPr>
      <w:r w:rsidRPr="00206B8F">
        <w:rPr>
          <w:sz w:val="20"/>
          <w:szCs w:val="20"/>
        </w:rPr>
        <w:t xml:space="preserve">2.5.6. Настоящее согласие Участника долевого строительства является письменным согласием, выданным в соответствии с п.4 ст.11.2. Земельного Кодекса РФ.  </w:t>
      </w:r>
    </w:p>
    <w:p w:rsidR="008E1685" w:rsidRPr="00206B8F" w:rsidRDefault="008E1685" w:rsidP="00DF2049">
      <w:pPr>
        <w:ind w:left="426" w:hanging="425"/>
        <w:jc w:val="both"/>
        <w:rPr>
          <w:kern w:val="1"/>
          <w:sz w:val="20"/>
          <w:szCs w:val="20"/>
        </w:rPr>
      </w:pPr>
      <w:r w:rsidRPr="00206B8F">
        <w:rPr>
          <w:sz w:val="20"/>
          <w:szCs w:val="20"/>
        </w:rPr>
        <w:t xml:space="preserve">2.6. </w:t>
      </w:r>
      <w:r w:rsidRPr="00206B8F">
        <w:rPr>
          <w:kern w:val="1"/>
          <w:sz w:val="20"/>
          <w:szCs w:val="20"/>
        </w:rPr>
        <w:t>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w:t>
      </w:r>
      <w:r w:rsidR="000C080D" w:rsidRPr="00206B8F">
        <w:rPr>
          <w:kern w:val="1"/>
          <w:sz w:val="20"/>
          <w:szCs w:val="20"/>
        </w:rPr>
        <w:t>,</w:t>
      </w:r>
      <w:r w:rsidRPr="00206B8F">
        <w:rPr>
          <w:kern w:val="1"/>
          <w:sz w:val="20"/>
          <w:szCs w:val="20"/>
        </w:rPr>
        <w:t xml:space="preserve"> ресурсоснабжающим организациям (в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
    <w:p w:rsidR="00C11DBB" w:rsidRPr="00206B8F" w:rsidRDefault="00C11DBB" w:rsidP="002921B9">
      <w:pPr>
        <w:ind w:left="426" w:hanging="425"/>
        <w:jc w:val="both"/>
        <w:rPr>
          <w:kern w:val="1"/>
          <w:sz w:val="20"/>
          <w:szCs w:val="20"/>
        </w:rPr>
      </w:pPr>
    </w:p>
    <w:p w:rsidR="003764A7" w:rsidRPr="00206B8F" w:rsidRDefault="003764A7" w:rsidP="00DF2049">
      <w:pPr>
        <w:ind w:left="426" w:hanging="425"/>
        <w:jc w:val="both"/>
        <w:rPr>
          <w:b/>
          <w:sz w:val="20"/>
          <w:szCs w:val="20"/>
        </w:rPr>
      </w:pPr>
    </w:p>
    <w:p w:rsidR="008E1685" w:rsidRPr="00206B8F" w:rsidRDefault="008E1685" w:rsidP="00DF2049">
      <w:pPr>
        <w:pStyle w:val="17"/>
        <w:numPr>
          <w:ilvl w:val="0"/>
          <w:numId w:val="6"/>
        </w:numPr>
        <w:ind w:left="426" w:hanging="425"/>
        <w:jc w:val="center"/>
        <w:rPr>
          <w:sz w:val="20"/>
          <w:szCs w:val="20"/>
        </w:rPr>
      </w:pPr>
      <w:r w:rsidRPr="00206B8F">
        <w:rPr>
          <w:b/>
          <w:sz w:val="20"/>
          <w:szCs w:val="20"/>
        </w:rPr>
        <w:t>ПРЕДМЕТ ДОГОВОРА</w:t>
      </w:r>
    </w:p>
    <w:p w:rsidR="008E1685" w:rsidRPr="00206B8F" w:rsidRDefault="008E1685" w:rsidP="00DF2049">
      <w:pPr>
        <w:widowControl w:val="0"/>
        <w:tabs>
          <w:tab w:val="left" w:pos="709"/>
          <w:tab w:val="left" w:pos="851"/>
        </w:tabs>
        <w:ind w:left="426" w:hanging="425"/>
        <w:jc w:val="both"/>
        <w:rPr>
          <w:sz w:val="20"/>
          <w:szCs w:val="20"/>
        </w:rPr>
      </w:pPr>
      <w:r w:rsidRPr="00206B8F">
        <w:rPr>
          <w:sz w:val="20"/>
          <w:szCs w:val="20"/>
        </w:rPr>
        <w:lastRenderedPageBreak/>
        <w:t xml:space="preserve">3.1. </w:t>
      </w:r>
      <w:hyperlink w:anchor="sub_2011" w:history="1">
        <w:r w:rsidRPr="00206B8F">
          <w:rPr>
            <w:rStyle w:val="a6"/>
            <w:color w:val="auto"/>
            <w:sz w:val="20"/>
            <w:szCs w:val="20"/>
            <w:u w:val="none"/>
          </w:rPr>
          <w:t>Застройщик</w:t>
        </w:r>
      </w:hyperlink>
      <w:r w:rsidRPr="00206B8F">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8E1685" w:rsidRPr="00206B8F" w:rsidRDefault="008E1685" w:rsidP="00DF2049">
      <w:pPr>
        <w:widowControl w:val="0"/>
        <w:tabs>
          <w:tab w:val="left" w:pos="567"/>
        </w:tabs>
        <w:ind w:left="426" w:hanging="425"/>
        <w:jc w:val="both"/>
        <w:rPr>
          <w:sz w:val="20"/>
          <w:szCs w:val="20"/>
        </w:rPr>
      </w:pPr>
      <w:r w:rsidRPr="00206B8F">
        <w:rPr>
          <w:sz w:val="20"/>
          <w:szCs w:val="20"/>
        </w:rPr>
        <w:t xml:space="preserve">3.2.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8E1685" w:rsidRPr="00206B8F" w:rsidRDefault="008E1685" w:rsidP="00DF2049">
      <w:pPr>
        <w:widowControl w:val="0"/>
        <w:tabs>
          <w:tab w:val="left" w:pos="567"/>
        </w:tabs>
        <w:ind w:left="426" w:hanging="425"/>
        <w:jc w:val="both"/>
        <w:rPr>
          <w:sz w:val="20"/>
          <w:szCs w:val="20"/>
        </w:rPr>
      </w:pPr>
      <w:r w:rsidRPr="00206B8F">
        <w:rPr>
          <w:sz w:val="20"/>
          <w:szCs w:val="20"/>
        </w:rPr>
        <w:t xml:space="preserve">3.3 Общая площадь жилого помещения (квартиры) – Объекта долевого строительства указывается в Приложении №1 к Договору в соответствии с утвержденной проектной документацией Объекта и после ввода Объекта в эксплуатацию и проведения кадастрового учета органами кадастрового учета уточняется Сторонами в Акте приема-передачи Объекта долевого строительства. </w:t>
      </w:r>
    </w:p>
    <w:p w:rsidR="008E1685" w:rsidRPr="00206B8F" w:rsidRDefault="008E1685" w:rsidP="00DF2049">
      <w:pPr>
        <w:widowControl w:val="0"/>
        <w:tabs>
          <w:tab w:val="left" w:pos="567"/>
        </w:tabs>
        <w:ind w:left="426" w:hanging="425"/>
        <w:jc w:val="both"/>
        <w:rPr>
          <w:sz w:val="20"/>
          <w:szCs w:val="20"/>
        </w:rPr>
      </w:pPr>
      <w:r w:rsidRPr="00206B8F">
        <w:rPr>
          <w:sz w:val="20"/>
          <w:szCs w:val="20"/>
        </w:rPr>
        <w:t xml:space="preserve">3.4.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w:t>
      </w:r>
      <w:r w:rsidR="00CB4521" w:rsidRPr="00206B8F">
        <w:rPr>
          <w:sz w:val="20"/>
          <w:szCs w:val="20"/>
        </w:rPr>
        <w:t>дома определяется</w:t>
      </w:r>
      <w:r w:rsidRPr="00206B8F">
        <w:rPr>
          <w:sz w:val="20"/>
          <w:szCs w:val="20"/>
        </w:rPr>
        <w:t xml:space="preserve"> в Приложении № 2 к Договору.    </w:t>
      </w:r>
    </w:p>
    <w:p w:rsidR="008E1685" w:rsidRPr="00206B8F" w:rsidRDefault="008E1685" w:rsidP="00DF2049">
      <w:pPr>
        <w:ind w:left="426" w:hanging="425"/>
        <w:jc w:val="both"/>
        <w:rPr>
          <w:sz w:val="20"/>
          <w:szCs w:val="20"/>
        </w:rPr>
      </w:pPr>
      <w:r w:rsidRPr="00206B8F">
        <w:rPr>
          <w:sz w:val="20"/>
          <w:szCs w:val="20"/>
        </w:rPr>
        <w:t>3.5. Адрес (как Многоквартирного дома, так и Объекта), может быть уточнен после окончания строительства и получения разрешения на ввод Многоквартирного дома в эксплуатацию.</w:t>
      </w:r>
    </w:p>
    <w:p w:rsidR="008E1685" w:rsidRPr="00206B8F" w:rsidRDefault="008E1685" w:rsidP="00DF2049">
      <w:pPr>
        <w:pStyle w:val="310"/>
        <w:ind w:left="567" w:hanging="567"/>
        <w:rPr>
          <w:sz w:val="20"/>
        </w:rPr>
      </w:pPr>
      <w:r w:rsidRPr="00206B8F">
        <w:rPr>
          <w:sz w:val="20"/>
        </w:rPr>
        <w:t xml:space="preserve">3.6. Проектная площадь Объекта долевого строительства является предварительной. Фактическая площадь Объекта долевого строительства на момент передачи Участнику может иметь отклонения от общей площади Объекта (проектной), как в большую, так и в меньшую сторону, что влечет за собой изменение цены Договора. </w:t>
      </w:r>
    </w:p>
    <w:p w:rsidR="008E1685" w:rsidRPr="00206B8F" w:rsidRDefault="008E1685" w:rsidP="00DF2049">
      <w:pPr>
        <w:pStyle w:val="310"/>
        <w:ind w:left="567" w:hanging="567"/>
        <w:rPr>
          <w:color w:val="000000"/>
          <w:sz w:val="20"/>
        </w:rPr>
      </w:pPr>
      <w:r w:rsidRPr="00206B8F">
        <w:rPr>
          <w:sz w:val="20"/>
        </w:rPr>
        <w:t>3</w:t>
      </w:r>
      <w:r w:rsidRPr="00206B8F">
        <w:rPr>
          <w:color w:val="000000"/>
          <w:sz w:val="20"/>
        </w:rPr>
        <w:t>.7. 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8E1685" w:rsidRPr="00206B8F" w:rsidRDefault="008E1685" w:rsidP="00DF2049">
      <w:pPr>
        <w:pStyle w:val="310"/>
        <w:ind w:left="567" w:hanging="567"/>
        <w:rPr>
          <w:color w:val="000000"/>
          <w:sz w:val="20"/>
        </w:rPr>
      </w:pPr>
    </w:p>
    <w:p w:rsidR="008E1685" w:rsidRPr="002C6F3E" w:rsidRDefault="008E1685" w:rsidP="00DF2049">
      <w:pPr>
        <w:pStyle w:val="ConsPlusNormal"/>
        <w:widowControl/>
        <w:numPr>
          <w:ilvl w:val="0"/>
          <w:numId w:val="6"/>
        </w:numPr>
        <w:jc w:val="center"/>
        <w:rPr>
          <w:rFonts w:ascii="Times New Roman" w:hAnsi="Times New Roman" w:cs="Times New Roman"/>
          <w:color w:val="000000"/>
        </w:rPr>
      </w:pPr>
      <w:r w:rsidRPr="00B631B2">
        <w:rPr>
          <w:rFonts w:ascii="Times New Roman" w:hAnsi="Times New Roman" w:cs="Times New Roman"/>
          <w:b/>
          <w:bCs/>
          <w:color w:val="000000"/>
          <w:spacing w:val="20"/>
        </w:rPr>
        <w:t>ЦЕНА ДОГОВОРА. СРОКИ И ПОРЯДОК ОПЛАТЫ</w:t>
      </w:r>
    </w:p>
    <w:p w:rsidR="002C6F3E" w:rsidRPr="00B631B2" w:rsidRDefault="002C6F3E" w:rsidP="002C6F3E">
      <w:pPr>
        <w:pStyle w:val="ConsPlusNormal"/>
        <w:widowControl/>
        <w:ind w:left="360" w:firstLine="0"/>
        <w:rPr>
          <w:rFonts w:ascii="Times New Roman" w:hAnsi="Times New Roman" w:cs="Times New Roman"/>
          <w:color w:val="000000"/>
        </w:rPr>
      </w:pPr>
    </w:p>
    <w:p w:rsidR="008E1685" w:rsidRPr="00B631B2" w:rsidRDefault="008E1685" w:rsidP="00DF2049">
      <w:pPr>
        <w:pStyle w:val="a0"/>
        <w:numPr>
          <w:ilvl w:val="1"/>
          <w:numId w:val="8"/>
        </w:numPr>
        <w:tabs>
          <w:tab w:val="left" w:pos="567"/>
        </w:tabs>
        <w:spacing w:after="0"/>
        <w:ind w:left="567" w:hanging="567"/>
        <w:jc w:val="both"/>
        <w:rPr>
          <w:color w:val="000000"/>
          <w:sz w:val="20"/>
          <w:szCs w:val="20"/>
        </w:rPr>
      </w:pPr>
      <w:r w:rsidRPr="00B631B2">
        <w:rPr>
          <w:color w:val="000000"/>
          <w:sz w:val="20"/>
          <w:szCs w:val="20"/>
        </w:rPr>
        <w:t>Цена Договора составляет</w:t>
      </w:r>
      <w:bookmarkStart w:id="2" w:name="Bookmark1"/>
      <w:r w:rsidRPr="00B631B2">
        <w:rPr>
          <w:color w:val="000000"/>
          <w:sz w:val="20"/>
          <w:szCs w:val="20"/>
        </w:rPr>
        <w:t xml:space="preserve"> </w:t>
      </w:r>
      <w:bookmarkEnd w:id="2"/>
      <w:r w:rsidR="00F50D7A" w:rsidRPr="00F50D7A">
        <w:rPr>
          <w:b/>
          <w:bCs/>
          <w:color w:val="000000"/>
          <w:sz w:val="20"/>
          <w:szCs w:val="20"/>
          <w:highlight w:val="yellow"/>
          <w:lang w:eastAsia="ru-RU"/>
        </w:rPr>
        <w:t>______________</w:t>
      </w:r>
      <w:r w:rsidR="002B4D25" w:rsidRPr="00F50D7A">
        <w:rPr>
          <w:b/>
          <w:bCs/>
          <w:color w:val="000000"/>
          <w:sz w:val="20"/>
          <w:szCs w:val="20"/>
          <w:highlight w:val="yellow"/>
          <w:lang w:eastAsia="ru-RU"/>
        </w:rPr>
        <w:t xml:space="preserve"> (</w:t>
      </w:r>
      <w:r w:rsidR="00F50D7A" w:rsidRPr="00F50D7A">
        <w:rPr>
          <w:b/>
          <w:bCs/>
          <w:color w:val="000000"/>
          <w:sz w:val="20"/>
          <w:szCs w:val="20"/>
          <w:highlight w:val="yellow"/>
          <w:lang w:eastAsia="ru-RU"/>
        </w:rPr>
        <w:t>сумма прописью____________________________)</w:t>
      </w:r>
      <w:r w:rsidR="00B631B2" w:rsidRPr="00B631B2">
        <w:rPr>
          <w:b/>
          <w:color w:val="000000"/>
          <w:sz w:val="20"/>
          <w:szCs w:val="20"/>
        </w:rPr>
        <w:t xml:space="preserve"> рублей</w:t>
      </w:r>
      <w:r w:rsidR="004B7624" w:rsidRPr="00B631B2">
        <w:rPr>
          <w:b/>
          <w:color w:val="000000"/>
          <w:sz w:val="20"/>
          <w:szCs w:val="20"/>
        </w:rPr>
        <w:t xml:space="preserve"> 00 копеек</w:t>
      </w:r>
      <w:r w:rsidR="004D4420" w:rsidRPr="00B631B2">
        <w:rPr>
          <w:b/>
          <w:color w:val="000000"/>
          <w:sz w:val="20"/>
          <w:szCs w:val="20"/>
        </w:rPr>
        <w:t xml:space="preserve">, </w:t>
      </w:r>
      <w:r w:rsidRPr="00B631B2">
        <w:rPr>
          <w:color w:val="000000"/>
          <w:sz w:val="20"/>
          <w:szCs w:val="20"/>
        </w:rPr>
        <w:t>НДС не облагается.</w:t>
      </w:r>
    </w:p>
    <w:p w:rsidR="002C6F3E" w:rsidRDefault="002C6F3E" w:rsidP="00DF2049">
      <w:pPr>
        <w:pStyle w:val="afc"/>
        <w:tabs>
          <w:tab w:val="left" w:pos="1276"/>
        </w:tabs>
        <w:spacing w:after="0"/>
        <w:ind w:left="567" w:hanging="567"/>
        <w:jc w:val="both"/>
        <w:rPr>
          <w:rFonts w:ascii="Times New Roman" w:hAnsi="Times New Roman" w:cs="Times New Roman"/>
          <w:color w:val="000000"/>
          <w:sz w:val="20"/>
          <w:szCs w:val="20"/>
        </w:rPr>
      </w:pPr>
    </w:p>
    <w:p w:rsidR="00666CCA" w:rsidRPr="00B631B2" w:rsidRDefault="008E1685" w:rsidP="00DF2049">
      <w:pPr>
        <w:pStyle w:val="afc"/>
        <w:tabs>
          <w:tab w:val="left" w:pos="1276"/>
        </w:tabs>
        <w:spacing w:after="0"/>
        <w:ind w:left="567" w:hanging="567"/>
        <w:jc w:val="both"/>
        <w:rPr>
          <w:rFonts w:ascii="Times New Roman" w:hAnsi="Times New Roman" w:cs="Times New Roman"/>
          <w:color w:val="000000"/>
          <w:sz w:val="20"/>
          <w:szCs w:val="20"/>
        </w:rPr>
      </w:pPr>
      <w:r w:rsidRPr="00B631B2">
        <w:rPr>
          <w:rFonts w:ascii="Times New Roman" w:hAnsi="Times New Roman" w:cs="Times New Roman"/>
          <w:color w:val="000000"/>
          <w:sz w:val="20"/>
          <w:szCs w:val="20"/>
        </w:rPr>
        <w:t>4.2</w:t>
      </w:r>
      <w:r w:rsidR="00786C44" w:rsidRPr="00B631B2">
        <w:rPr>
          <w:rFonts w:ascii="Times New Roman" w:hAnsi="Times New Roman" w:cs="Times New Roman"/>
          <w:color w:val="000000"/>
          <w:sz w:val="20"/>
          <w:szCs w:val="20"/>
        </w:rPr>
        <w:t>.</w:t>
      </w:r>
      <w:r w:rsidRPr="00B631B2">
        <w:rPr>
          <w:rFonts w:ascii="Times New Roman" w:hAnsi="Times New Roman" w:cs="Times New Roman"/>
          <w:color w:val="000000"/>
          <w:sz w:val="20"/>
          <w:szCs w:val="20"/>
        </w:rPr>
        <w:t xml:space="preserve">    Цена договора рассчитана посредством умножения Проектной общей площади Объекта на стоимость одного   квадратного метра, которая включает в себя площадь Квартиры и площадь Балкона с понижающим коэффициентом 0,3. </w:t>
      </w:r>
    </w:p>
    <w:p w:rsidR="000A6E2B" w:rsidRPr="00B631B2" w:rsidRDefault="004D4420" w:rsidP="00DF2049">
      <w:pPr>
        <w:pStyle w:val="afc"/>
        <w:tabs>
          <w:tab w:val="left" w:pos="1276"/>
        </w:tabs>
        <w:spacing w:after="0"/>
        <w:ind w:left="567" w:hanging="567"/>
        <w:jc w:val="both"/>
        <w:rPr>
          <w:rFonts w:ascii="Times New Roman" w:hAnsi="Times New Roman" w:cs="Times New Roman"/>
          <w:color w:val="000000"/>
          <w:sz w:val="20"/>
          <w:szCs w:val="20"/>
        </w:rPr>
      </w:pPr>
      <w:r w:rsidRPr="00B631B2">
        <w:rPr>
          <w:rFonts w:ascii="Times New Roman" w:hAnsi="Times New Roman" w:cs="Times New Roman"/>
          <w:color w:val="000000"/>
          <w:sz w:val="20"/>
          <w:szCs w:val="20"/>
        </w:rPr>
        <w:t xml:space="preserve">4.3 </w:t>
      </w:r>
      <w:r w:rsidR="00666CCA" w:rsidRPr="00B631B2">
        <w:rPr>
          <w:rFonts w:ascii="Times New Roman" w:hAnsi="Times New Roman" w:cs="Times New Roman"/>
          <w:color w:val="000000"/>
          <w:sz w:val="20"/>
          <w:szCs w:val="20"/>
        </w:rPr>
        <w:t xml:space="preserve">  </w:t>
      </w:r>
      <w:r w:rsidR="008E1685" w:rsidRPr="00B631B2">
        <w:rPr>
          <w:rFonts w:ascii="Times New Roman" w:hAnsi="Times New Roman" w:cs="Times New Roman"/>
          <w:color w:val="000000"/>
          <w:sz w:val="20"/>
          <w:szCs w:val="20"/>
        </w:rPr>
        <w:t xml:space="preserve">Стороны договорились, что стоимость одного квадратного метра составляет </w:t>
      </w:r>
      <w:r w:rsidR="005C4EA6" w:rsidRPr="00F50D7A">
        <w:rPr>
          <w:b/>
          <w:bCs/>
          <w:color w:val="000000"/>
          <w:sz w:val="20"/>
          <w:szCs w:val="20"/>
          <w:highlight w:val="yellow"/>
          <w:lang w:eastAsia="ru-RU"/>
        </w:rPr>
        <w:t>______________ (сумма прописью____________________________)</w:t>
      </w:r>
      <w:r w:rsidR="005C4EA6" w:rsidRPr="00B631B2">
        <w:rPr>
          <w:b/>
          <w:color w:val="000000"/>
          <w:sz w:val="20"/>
          <w:szCs w:val="20"/>
        </w:rPr>
        <w:t xml:space="preserve"> </w:t>
      </w:r>
      <w:r w:rsidR="00B631B2" w:rsidRPr="00B631B2">
        <w:rPr>
          <w:rFonts w:ascii="Times New Roman" w:hAnsi="Times New Roman" w:cs="Times New Roman"/>
          <w:b/>
          <w:color w:val="000000"/>
          <w:sz w:val="20"/>
          <w:szCs w:val="20"/>
        </w:rPr>
        <w:t xml:space="preserve"> рублей</w:t>
      </w:r>
      <w:r w:rsidRPr="00B631B2">
        <w:rPr>
          <w:rFonts w:ascii="Times New Roman" w:hAnsi="Times New Roman" w:cs="Times New Roman"/>
          <w:b/>
          <w:color w:val="000000"/>
          <w:sz w:val="20"/>
          <w:szCs w:val="20"/>
        </w:rPr>
        <w:t xml:space="preserve"> </w:t>
      </w:r>
      <w:r w:rsidR="00FA1D51" w:rsidRPr="00B631B2">
        <w:rPr>
          <w:rFonts w:ascii="Times New Roman" w:hAnsi="Times New Roman" w:cs="Times New Roman"/>
          <w:b/>
          <w:color w:val="000000"/>
          <w:sz w:val="20"/>
          <w:szCs w:val="20"/>
        </w:rPr>
        <w:t>00</w:t>
      </w:r>
      <w:r w:rsidR="008E1685" w:rsidRPr="00B631B2">
        <w:rPr>
          <w:rFonts w:ascii="Times New Roman" w:hAnsi="Times New Roman" w:cs="Times New Roman"/>
          <w:b/>
          <w:color w:val="000000"/>
          <w:sz w:val="20"/>
          <w:szCs w:val="20"/>
        </w:rPr>
        <w:t xml:space="preserve"> копе</w:t>
      </w:r>
      <w:r w:rsidR="00E162DC" w:rsidRPr="00B631B2">
        <w:rPr>
          <w:rFonts w:ascii="Times New Roman" w:hAnsi="Times New Roman" w:cs="Times New Roman"/>
          <w:b/>
          <w:color w:val="000000"/>
          <w:sz w:val="20"/>
          <w:szCs w:val="20"/>
        </w:rPr>
        <w:t>ек</w:t>
      </w:r>
      <w:r w:rsidR="008E1685" w:rsidRPr="00B631B2">
        <w:rPr>
          <w:rFonts w:ascii="Times New Roman" w:hAnsi="Times New Roman" w:cs="Times New Roman"/>
          <w:color w:val="000000"/>
          <w:sz w:val="20"/>
          <w:szCs w:val="20"/>
        </w:rPr>
        <w:t>, НДС не облагается.</w:t>
      </w:r>
    </w:p>
    <w:p w:rsidR="008E1685" w:rsidRPr="00B631B2" w:rsidRDefault="000A6E2B" w:rsidP="00DF2049">
      <w:pPr>
        <w:pStyle w:val="afc"/>
        <w:tabs>
          <w:tab w:val="left" w:pos="1276"/>
        </w:tabs>
        <w:spacing w:after="0"/>
        <w:ind w:left="567" w:hanging="567"/>
        <w:jc w:val="both"/>
        <w:rPr>
          <w:rFonts w:ascii="Times New Roman" w:hAnsi="Times New Roman" w:cs="Times New Roman"/>
          <w:color w:val="000000"/>
          <w:sz w:val="20"/>
          <w:szCs w:val="20"/>
        </w:rPr>
      </w:pPr>
      <w:r w:rsidRPr="00B631B2">
        <w:rPr>
          <w:rFonts w:ascii="Times New Roman" w:hAnsi="Times New Roman" w:cs="Times New Roman"/>
          <w:color w:val="000000"/>
          <w:sz w:val="20"/>
          <w:szCs w:val="20"/>
        </w:rPr>
        <w:t>4.3.1.</w:t>
      </w:r>
      <w:r w:rsidR="004B7624" w:rsidRPr="00B631B2">
        <w:rPr>
          <w:rFonts w:ascii="Times New Roman" w:hAnsi="Times New Roman" w:cs="Times New Roman"/>
          <w:color w:val="000000"/>
          <w:sz w:val="20"/>
          <w:szCs w:val="20"/>
        </w:rPr>
        <w:t xml:space="preserve"> </w:t>
      </w:r>
      <w:r w:rsidR="008E1685" w:rsidRPr="00B631B2">
        <w:rPr>
          <w:rFonts w:ascii="Times New Roman" w:hAnsi="Times New Roman" w:cs="Times New Roman"/>
          <w:color w:val="000000"/>
          <w:sz w:val="20"/>
          <w:szCs w:val="20"/>
        </w:rPr>
        <w:t>Цена договора может изменяться в случае наступления обстоятельств, указанных в п. п. 4.6, 4.7 настоящего договора.</w:t>
      </w:r>
    </w:p>
    <w:p w:rsidR="0090689E" w:rsidRPr="005C4EA6" w:rsidRDefault="0090689E" w:rsidP="00DF2049">
      <w:pPr>
        <w:numPr>
          <w:ilvl w:val="2"/>
          <w:numId w:val="6"/>
        </w:numPr>
        <w:jc w:val="both"/>
        <w:rPr>
          <w:color w:val="1C1C1C"/>
          <w:sz w:val="20"/>
          <w:szCs w:val="20"/>
          <w:highlight w:val="yellow"/>
        </w:rPr>
      </w:pPr>
      <w:r w:rsidRPr="00B631B2">
        <w:rPr>
          <w:color w:val="1C1C1C"/>
          <w:sz w:val="20"/>
          <w:szCs w:val="20"/>
        </w:rPr>
        <w:t xml:space="preserve">Обязательства Участника по оплате цены настоящего Договора считаются исполненными в размере внесенных денежных средств с момента внесения денежных средств на счёт </w:t>
      </w:r>
      <w:proofErr w:type="spellStart"/>
      <w:r w:rsidRPr="00B631B2">
        <w:rPr>
          <w:color w:val="1C1C1C"/>
          <w:sz w:val="20"/>
          <w:szCs w:val="20"/>
        </w:rPr>
        <w:t>эскроу</w:t>
      </w:r>
      <w:proofErr w:type="spellEnd"/>
      <w:r w:rsidRPr="005C4EA6">
        <w:rPr>
          <w:color w:val="1C1C1C"/>
          <w:sz w:val="20"/>
          <w:szCs w:val="20"/>
          <w:highlight w:val="yellow"/>
        </w:rPr>
        <w:t xml:space="preserve">, </w:t>
      </w:r>
      <w:r w:rsidR="005C4EA6" w:rsidRPr="005C4EA6">
        <w:rPr>
          <w:color w:val="1C1C1C"/>
          <w:sz w:val="20"/>
          <w:szCs w:val="20"/>
          <w:highlight w:val="yellow"/>
        </w:rPr>
        <w:t>_____________________  _________________________________________________________________________________________</w:t>
      </w:r>
      <w:r w:rsidRPr="005C4EA6">
        <w:rPr>
          <w:color w:val="1C1C1C"/>
          <w:sz w:val="20"/>
          <w:szCs w:val="20"/>
          <w:highlight w:val="yellow"/>
        </w:rPr>
        <w:t xml:space="preserve">. </w:t>
      </w:r>
    </w:p>
    <w:p w:rsidR="008E1685" w:rsidRPr="00B631B2" w:rsidRDefault="008E1685" w:rsidP="00DF2049">
      <w:pPr>
        <w:pStyle w:val="26"/>
        <w:widowControl w:val="0"/>
        <w:numPr>
          <w:ilvl w:val="2"/>
          <w:numId w:val="6"/>
        </w:numPr>
        <w:ind w:right="-1"/>
        <w:rPr>
          <w:sz w:val="20"/>
          <w:szCs w:val="20"/>
        </w:rPr>
      </w:pPr>
      <w:r w:rsidRPr="00B631B2">
        <w:rPr>
          <w:color w:val="1C1C1C"/>
          <w:sz w:val="20"/>
          <w:szCs w:val="20"/>
        </w:rPr>
        <w:t xml:space="preserve">Дата окончания срока условного депонирования денежных средств </w:t>
      </w:r>
      <w:r w:rsidRPr="00B631B2">
        <w:rPr>
          <w:sz w:val="20"/>
          <w:szCs w:val="20"/>
        </w:rPr>
        <w:t xml:space="preserve">– </w:t>
      </w:r>
      <w:r w:rsidR="00E7782D" w:rsidRPr="00B631B2">
        <w:rPr>
          <w:b/>
          <w:sz w:val="20"/>
          <w:szCs w:val="20"/>
        </w:rPr>
        <w:t>31.03.2026</w:t>
      </w:r>
    </w:p>
    <w:p w:rsidR="008E1685" w:rsidRPr="00B631B2" w:rsidRDefault="008E1685" w:rsidP="00DF2049">
      <w:pPr>
        <w:pStyle w:val="26"/>
        <w:widowControl w:val="0"/>
        <w:numPr>
          <w:ilvl w:val="1"/>
          <w:numId w:val="6"/>
        </w:numPr>
        <w:ind w:left="567" w:right="-1" w:hanging="567"/>
        <w:jc w:val="both"/>
        <w:rPr>
          <w:sz w:val="20"/>
          <w:szCs w:val="20"/>
        </w:rPr>
      </w:pPr>
      <w:r w:rsidRPr="00B631B2">
        <w:rPr>
          <w:sz w:val="20"/>
          <w:szCs w:val="20"/>
        </w:rPr>
        <w:t xml:space="preserve">Сумма денежных средств на возмещение затрат на строительство (создание) Объекта по Договору, подлежит использованию Застройщиком на цели согласно с ч.1 ст. 18 Закона 214-ФЗ о Долевом Участии. </w:t>
      </w:r>
    </w:p>
    <w:p w:rsidR="008E1685" w:rsidRPr="00B631B2" w:rsidRDefault="008E1685" w:rsidP="00DF2049">
      <w:pPr>
        <w:pStyle w:val="a0"/>
        <w:spacing w:after="0"/>
        <w:ind w:left="567"/>
        <w:jc w:val="both"/>
        <w:rPr>
          <w:sz w:val="20"/>
          <w:szCs w:val="20"/>
        </w:rPr>
      </w:pPr>
      <w:r w:rsidRPr="00B631B2">
        <w:rPr>
          <w:sz w:val="20"/>
          <w:szCs w:val="20"/>
        </w:rPr>
        <w:t>Стороны договорились, что Цена Договора подлежит дополнительному уточнению Сторонами после    заключения настоящего Договора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 4.3 Договора. Все взаиморасчеты в связи с дополнительным уточнением цены Договора производятся Сторонами до составления Передаточного Акта на Объект.</w:t>
      </w:r>
    </w:p>
    <w:p w:rsidR="008E1685" w:rsidRPr="00B631B2" w:rsidRDefault="008E1685" w:rsidP="00DF2049">
      <w:pPr>
        <w:pStyle w:val="a0"/>
        <w:numPr>
          <w:ilvl w:val="1"/>
          <w:numId w:val="6"/>
        </w:numPr>
        <w:spacing w:after="0"/>
        <w:jc w:val="both"/>
        <w:rPr>
          <w:sz w:val="20"/>
          <w:szCs w:val="20"/>
        </w:rPr>
      </w:pPr>
      <w:r w:rsidRPr="00B631B2">
        <w:rPr>
          <w:sz w:val="20"/>
          <w:szCs w:val="20"/>
        </w:rPr>
        <w:t>Если по результатам обмеров Объекта Общая площадь Объекта превысит Проектную общую площадь Объекта и такое расхождение будет превышать 1,5%, то Участник обязан перечислить Застройщику сумму, определенную Сторонами как произведение разницы площади, превышающей 1,5% на цену одного квадратного метра, обозначенную в п. 4.3 Договора. Оплата осуществляется Участником перечислением денежных средств в рублях на расчетный счет Застройщика в течение 10 (Десяти) рабочих дней с даты получения от Застройщика письменного требования или уведомления о завершении строительства Жилого дома, направляемого в адрес Участника.</w:t>
      </w:r>
    </w:p>
    <w:p w:rsidR="008E1685" w:rsidRPr="00E356E6" w:rsidRDefault="008E1685" w:rsidP="00DF2049">
      <w:pPr>
        <w:pStyle w:val="a0"/>
        <w:numPr>
          <w:ilvl w:val="1"/>
          <w:numId w:val="6"/>
        </w:numPr>
        <w:spacing w:after="0"/>
        <w:jc w:val="both"/>
        <w:rPr>
          <w:color w:val="1C1C1C"/>
          <w:sz w:val="20"/>
          <w:szCs w:val="20"/>
        </w:rPr>
      </w:pPr>
      <w:r w:rsidRPr="00B631B2">
        <w:rPr>
          <w:sz w:val="20"/>
          <w:szCs w:val="20"/>
        </w:rPr>
        <w:t xml:space="preserve">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площади, превышающей 1,5%, на цену одного квадратного метра, обозначенную в п. 4.3 Договора. Возврат полученной в результате описанного в настоящем пункте расчета суммы осуществляется Застройщиком перечислением </w:t>
      </w:r>
      <w:r w:rsidRPr="00E356E6">
        <w:rPr>
          <w:sz w:val="20"/>
          <w:szCs w:val="20"/>
        </w:rPr>
        <w:t>денежных средств в рублях Участнику в течение 10 (Десяти) рабочих дней с даты получения требования об этом по указанным им банковским реквизитам.</w:t>
      </w:r>
    </w:p>
    <w:p w:rsidR="00301541" w:rsidRPr="0057192D" w:rsidRDefault="00301541" w:rsidP="00DF2049">
      <w:pPr>
        <w:pStyle w:val="a0"/>
        <w:numPr>
          <w:ilvl w:val="1"/>
          <w:numId w:val="6"/>
        </w:numPr>
        <w:spacing w:after="0"/>
        <w:jc w:val="both"/>
        <w:rPr>
          <w:color w:val="1C1C1C"/>
          <w:sz w:val="20"/>
          <w:szCs w:val="20"/>
        </w:rPr>
      </w:pPr>
      <w:r w:rsidRPr="00E356E6">
        <w:rPr>
          <w:color w:val="1C1C1C"/>
          <w:sz w:val="20"/>
          <w:szCs w:val="20"/>
        </w:rPr>
        <w:lastRenderedPageBreak/>
        <w:t xml:space="preserve">Цена </w:t>
      </w:r>
      <w:r w:rsidRPr="0057192D">
        <w:rPr>
          <w:color w:val="1C1C1C"/>
          <w:sz w:val="20"/>
          <w:szCs w:val="20"/>
        </w:rPr>
        <w:t>Договора уплачивается Участником</w:t>
      </w:r>
      <w:r w:rsidR="00E356E6" w:rsidRPr="0057192D">
        <w:rPr>
          <w:color w:val="1C1C1C"/>
          <w:sz w:val="20"/>
          <w:szCs w:val="20"/>
        </w:rPr>
        <w:t xml:space="preserve"> </w:t>
      </w:r>
      <w:r w:rsidR="00E356E6" w:rsidRPr="0057192D">
        <w:rPr>
          <w:sz w:val="20"/>
          <w:szCs w:val="20"/>
        </w:rPr>
        <w:t xml:space="preserve">единовременно за </w:t>
      </w:r>
      <w:r w:rsidR="00E356E6" w:rsidRPr="0057192D">
        <w:rPr>
          <w:color w:val="000000"/>
          <w:sz w:val="20"/>
          <w:szCs w:val="20"/>
        </w:rPr>
        <w:t>счет собственных средств</w:t>
      </w:r>
      <w:r w:rsidRPr="0057192D">
        <w:rPr>
          <w:color w:val="1C1C1C"/>
          <w:sz w:val="20"/>
          <w:szCs w:val="20"/>
        </w:rPr>
        <w:t xml:space="preserve"> </w:t>
      </w:r>
      <w:r w:rsidR="00E356E6" w:rsidRPr="0057192D">
        <w:rPr>
          <w:color w:val="000000"/>
          <w:sz w:val="20"/>
          <w:szCs w:val="20"/>
        </w:rPr>
        <w:t>не позднее срока ввода дома в эксплуатацию  до 20.09.2025г после регистрации настоящего Договора</w:t>
      </w:r>
      <w:r w:rsidR="00E356E6" w:rsidRPr="0057192D">
        <w:rPr>
          <w:color w:val="1C1C1C"/>
          <w:sz w:val="20"/>
          <w:szCs w:val="20"/>
        </w:rPr>
        <w:t xml:space="preserve"> </w:t>
      </w:r>
      <w:r w:rsidRPr="0057192D">
        <w:rPr>
          <w:color w:val="1C1C1C"/>
          <w:sz w:val="20"/>
          <w:szCs w:val="20"/>
        </w:rPr>
        <w:t xml:space="preserve">путем внесения платежа </w:t>
      </w:r>
      <w:r w:rsidRPr="0057192D">
        <w:rPr>
          <w:sz w:val="20"/>
          <w:szCs w:val="20"/>
        </w:rPr>
        <w:t>на счет Эскроу</w:t>
      </w:r>
      <w:r w:rsidRPr="0057192D">
        <w:rPr>
          <w:color w:val="FF0000"/>
          <w:sz w:val="20"/>
          <w:szCs w:val="20"/>
        </w:rPr>
        <w:t xml:space="preserve"> </w:t>
      </w:r>
      <w:r w:rsidRPr="0057192D">
        <w:rPr>
          <w:color w:val="1C1C1C"/>
          <w:sz w:val="20"/>
          <w:szCs w:val="20"/>
        </w:rPr>
        <w:t xml:space="preserve">в уполномоченном банке: </w:t>
      </w:r>
    </w:p>
    <w:p w:rsidR="009C20F2" w:rsidRPr="0057192D" w:rsidRDefault="009C20F2" w:rsidP="00DF2049">
      <w:pPr>
        <w:pStyle w:val="a0"/>
        <w:spacing w:after="0"/>
        <w:ind w:left="360"/>
        <w:jc w:val="both"/>
        <w:rPr>
          <w:sz w:val="20"/>
          <w:szCs w:val="20"/>
        </w:rPr>
      </w:pPr>
      <w:r w:rsidRPr="005C4EA6">
        <w:rPr>
          <w:color w:val="1C1C1C"/>
          <w:sz w:val="20"/>
          <w:szCs w:val="20"/>
          <w:highlight w:val="yellow"/>
        </w:rPr>
        <w:t>______________________________________________</w:t>
      </w:r>
      <w:r w:rsidR="00A06BF2" w:rsidRPr="005C4EA6">
        <w:rPr>
          <w:color w:val="1C1C1C"/>
          <w:sz w:val="20"/>
          <w:szCs w:val="20"/>
          <w:highlight w:val="yellow"/>
        </w:rPr>
        <w:t xml:space="preserve">, </w:t>
      </w:r>
      <w:r w:rsidR="005C4EA6" w:rsidRPr="005C4EA6">
        <w:rPr>
          <w:rFonts w:ascii="SBSansText" w:hAnsi="SBSansText"/>
          <w:color w:val="000000"/>
          <w:sz w:val="20"/>
          <w:szCs w:val="20"/>
          <w:highlight w:val="yellow"/>
          <w:shd w:val="clear" w:color="auto" w:fill="F6F6F6"/>
        </w:rPr>
        <w:t>_______________________________________________  ____________________________________________________________________________________________</w:t>
      </w:r>
      <w:r w:rsidRPr="0057192D">
        <w:rPr>
          <w:kern w:val="2"/>
          <w:sz w:val="20"/>
          <w:szCs w:val="20"/>
        </w:rPr>
        <w:t>.</w:t>
      </w:r>
    </w:p>
    <w:p w:rsidR="008E1685" w:rsidRPr="0057192D" w:rsidRDefault="008E1685" w:rsidP="00DF2049">
      <w:pPr>
        <w:pStyle w:val="a0"/>
        <w:spacing w:after="0"/>
        <w:ind w:left="360"/>
        <w:jc w:val="both"/>
        <w:rPr>
          <w:sz w:val="20"/>
          <w:szCs w:val="20"/>
        </w:rPr>
      </w:pPr>
      <w:r w:rsidRPr="0057192D">
        <w:rPr>
          <w:sz w:val="20"/>
          <w:szCs w:val="20"/>
        </w:rPr>
        <w:t>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8E1685" w:rsidRPr="00B631B2" w:rsidRDefault="008E1685" w:rsidP="00DF2049">
      <w:pPr>
        <w:pStyle w:val="Normal1"/>
        <w:numPr>
          <w:ilvl w:val="1"/>
          <w:numId w:val="6"/>
        </w:numPr>
        <w:spacing w:line="100" w:lineRule="atLeast"/>
        <w:jc w:val="both"/>
        <w:rPr>
          <w:color w:val="1C1C1C"/>
          <w:sz w:val="20"/>
          <w:szCs w:val="20"/>
        </w:rPr>
      </w:pPr>
      <w:r w:rsidRPr="0057192D">
        <w:rPr>
          <w:sz w:val="20"/>
          <w:szCs w:val="20"/>
        </w:rPr>
        <w:t>Обязательства Участника по оплате цены договора считаются исполненными полностью с момента</w:t>
      </w:r>
      <w:r w:rsidRPr="00B631B2">
        <w:rPr>
          <w:sz w:val="20"/>
          <w:szCs w:val="20"/>
        </w:rPr>
        <w:t xml:space="preserve"> уплаты в полном объеме денежных средств в соответствии с договором, в том, числе стоимости доплаты после окончательного обмера. </w:t>
      </w:r>
    </w:p>
    <w:p w:rsidR="004E2C62" w:rsidRPr="00B631B2" w:rsidRDefault="004E2C62" w:rsidP="00DF2049">
      <w:pPr>
        <w:pStyle w:val="17"/>
        <w:ind w:left="360"/>
        <w:rPr>
          <w:sz w:val="20"/>
          <w:szCs w:val="20"/>
        </w:rPr>
      </w:pPr>
    </w:p>
    <w:p w:rsidR="008E1685" w:rsidRPr="00B631B2" w:rsidRDefault="008E1685" w:rsidP="00DF2049">
      <w:pPr>
        <w:pStyle w:val="17"/>
        <w:numPr>
          <w:ilvl w:val="0"/>
          <w:numId w:val="6"/>
        </w:numPr>
        <w:jc w:val="center"/>
        <w:rPr>
          <w:sz w:val="20"/>
          <w:szCs w:val="20"/>
        </w:rPr>
      </w:pPr>
      <w:r w:rsidRPr="00B631B2">
        <w:rPr>
          <w:b/>
          <w:bCs/>
          <w:sz w:val="20"/>
          <w:szCs w:val="20"/>
        </w:rPr>
        <w:t>СРОКИ И ПОРЯДОК ПЕРЕДАЧИ ОБЪЕКТА ДОЛЕВОГО СТРОИТЕЛЬСТВА</w:t>
      </w:r>
    </w:p>
    <w:p w:rsidR="008E1685" w:rsidRPr="00B631B2" w:rsidRDefault="008E1685" w:rsidP="00DF2049">
      <w:pPr>
        <w:pStyle w:val="a0"/>
        <w:numPr>
          <w:ilvl w:val="1"/>
          <w:numId w:val="9"/>
        </w:numPr>
        <w:spacing w:after="0"/>
        <w:ind w:left="567" w:hanging="567"/>
        <w:jc w:val="both"/>
        <w:rPr>
          <w:iCs/>
          <w:sz w:val="20"/>
          <w:szCs w:val="20"/>
        </w:rPr>
      </w:pPr>
      <w:r w:rsidRPr="00B631B2">
        <w:rPr>
          <w:sz w:val="20"/>
          <w:szCs w:val="20"/>
        </w:rPr>
        <w:t>Планируемый срок получения Разрешения на</w:t>
      </w:r>
      <w:r w:rsidR="00021BB7" w:rsidRPr="00B631B2">
        <w:rPr>
          <w:sz w:val="20"/>
          <w:szCs w:val="20"/>
        </w:rPr>
        <w:t xml:space="preserve"> ввод Объекта в эксплуатацию - </w:t>
      </w:r>
      <w:bookmarkStart w:id="3" w:name="_Hlk161398985"/>
      <w:r w:rsidR="00AF36F6" w:rsidRPr="00B631B2">
        <w:rPr>
          <w:sz w:val="20"/>
          <w:szCs w:val="20"/>
        </w:rPr>
        <w:t>3</w:t>
      </w:r>
      <w:r w:rsidRPr="00B631B2">
        <w:rPr>
          <w:sz w:val="20"/>
          <w:szCs w:val="20"/>
        </w:rPr>
        <w:t xml:space="preserve"> </w:t>
      </w:r>
      <w:r w:rsidR="001C4FED" w:rsidRPr="00B631B2">
        <w:rPr>
          <w:sz w:val="20"/>
          <w:szCs w:val="20"/>
        </w:rPr>
        <w:t>квартал</w:t>
      </w:r>
      <w:r w:rsidR="00FF6CCF" w:rsidRPr="00B631B2">
        <w:rPr>
          <w:sz w:val="20"/>
          <w:szCs w:val="20"/>
        </w:rPr>
        <w:t xml:space="preserve"> </w:t>
      </w:r>
      <w:r w:rsidR="0014571B" w:rsidRPr="00B631B2">
        <w:rPr>
          <w:sz w:val="20"/>
          <w:szCs w:val="20"/>
        </w:rPr>
        <w:t>202</w:t>
      </w:r>
      <w:r w:rsidR="006D1A51" w:rsidRPr="00B631B2">
        <w:rPr>
          <w:sz w:val="20"/>
          <w:szCs w:val="20"/>
        </w:rPr>
        <w:t>5</w:t>
      </w:r>
      <w:r w:rsidRPr="00B631B2">
        <w:rPr>
          <w:sz w:val="20"/>
          <w:szCs w:val="20"/>
        </w:rPr>
        <w:t>г.</w:t>
      </w:r>
      <w:bookmarkEnd w:id="3"/>
    </w:p>
    <w:p w:rsidR="00301541" w:rsidRPr="00B631B2" w:rsidRDefault="008E1685" w:rsidP="00DF2049">
      <w:pPr>
        <w:pStyle w:val="a0"/>
        <w:numPr>
          <w:ilvl w:val="1"/>
          <w:numId w:val="9"/>
        </w:numPr>
        <w:spacing w:after="0"/>
        <w:ind w:left="567" w:hanging="567"/>
        <w:jc w:val="both"/>
        <w:rPr>
          <w:sz w:val="20"/>
          <w:szCs w:val="20"/>
        </w:rPr>
      </w:pPr>
      <w:r w:rsidRPr="00B631B2">
        <w:rPr>
          <w:iCs/>
          <w:sz w:val="20"/>
          <w:szCs w:val="20"/>
        </w:rPr>
        <w:t xml:space="preserve">Передача Участнику Объекта долевого строительства и принятие его Участником осуществляется по подписываемому сторонами передаточному акту по окончании строительства объекта недвижимости </w:t>
      </w:r>
      <w:r w:rsidR="00301541" w:rsidRPr="00B631B2">
        <w:rPr>
          <w:iCs/>
          <w:sz w:val="20"/>
          <w:szCs w:val="20"/>
        </w:rPr>
        <w:t xml:space="preserve">в течение </w:t>
      </w:r>
      <w:r w:rsidR="00E95616" w:rsidRPr="00B631B2">
        <w:rPr>
          <w:iCs/>
          <w:sz w:val="20"/>
          <w:szCs w:val="20"/>
        </w:rPr>
        <w:t>трех</w:t>
      </w:r>
      <w:r w:rsidR="00FF6CCF" w:rsidRPr="00B631B2">
        <w:rPr>
          <w:iCs/>
          <w:sz w:val="20"/>
          <w:szCs w:val="20"/>
        </w:rPr>
        <w:t xml:space="preserve"> </w:t>
      </w:r>
      <w:r w:rsidR="00301541" w:rsidRPr="00B631B2">
        <w:rPr>
          <w:iCs/>
          <w:sz w:val="20"/>
          <w:szCs w:val="20"/>
        </w:rPr>
        <w:t>месяцев с даты указанной в п. 5.1.</w:t>
      </w:r>
    </w:p>
    <w:p w:rsidR="0012177E" w:rsidRPr="00B631B2" w:rsidRDefault="0012177E" w:rsidP="00DF2049">
      <w:pPr>
        <w:pStyle w:val="a0"/>
        <w:numPr>
          <w:ilvl w:val="0"/>
          <w:numId w:val="10"/>
        </w:numPr>
        <w:spacing w:after="0"/>
        <w:jc w:val="both"/>
        <w:rPr>
          <w:iCs/>
          <w:vanish/>
          <w:sz w:val="20"/>
          <w:szCs w:val="20"/>
        </w:rPr>
      </w:pPr>
    </w:p>
    <w:p w:rsidR="0012177E" w:rsidRPr="00B631B2" w:rsidRDefault="0012177E" w:rsidP="00DF2049">
      <w:pPr>
        <w:pStyle w:val="afc"/>
        <w:numPr>
          <w:ilvl w:val="1"/>
          <w:numId w:val="10"/>
        </w:numPr>
        <w:spacing w:after="0" w:line="100" w:lineRule="atLeast"/>
        <w:jc w:val="both"/>
        <w:rPr>
          <w:rFonts w:ascii="Times New Roman" w:eastAsia="Times New Roman" w:hAnsi="Times New Roman" w:cs="Times New Roman"/>
          <w:iCs/>
          <w:vanish/>
          <w:kern w:val="0"/>
          <w:sz w:val="20"/>
          <w:szCs w:val="20"/>
        </w:rPr>
      </w:pPr>
    </w:p>
    <w:p w:rsidR="0012177E" w:rsidRPr="00B631B2" w:rsidRDefault="0012177E" w:rsidP="00DF2049">
      <w:pPr>
        <w:pStyle w:val="afc"/>
        <w:numPr>
          <w:ilvl w:val="1"/>
          <w:numId w:val="10"/>
        </w:numPr>
        <w:spacing w:after="0" w:line="100" w:lineRule="atLeast"/>
        <w:jc w:val="both"/>
        <w:rPr>
          <w:rFonts w:ascii="Times New Roman" w:eastAsia="Times New Roman" w:hAnsi="Times New Roman" w:cs="Times New Roman"/>
          <w:iCs/>
          <w:vanish/>
          <w:kern w:val="0"/>
          <w:sz w:val="20"/>
          <w:szCs w:val="20"/>
        </w:rPr>
      </w:pPr>
    </w:p>
    <w:p w:rsidR="008E1685" w:rsidRPr="00B631B2" w:rsidRDefault="0012177E" w:rsidP="00DF2049">
      <w:pPr>
        <w:pStyle w:val="a0"/>
        <w:numPr>
          <w:ilvl w:val="1"/>
          <w:numId w:val="10"/>
        </w:numPr>
        <w:spacing w:after="0"/>
        <w:jc w:val="both"/>
        <w:rPr>
          <w:iCs/>
          <w:sz w:val="20"/>
          <w:szCs w:val="20"/>
        </w:rPr>
      </w:pPr>
      <w:r w:rsidRPr="00B631B2">
        <w:rPr>
          <w:iCs/>
          <w:sz w:val="20"/>
          <w:szCs w:val="20"/>
        </w:rPr>
        <w:t>В сл</w:t>
      </w:r>
      <w:r w:rsidR="008E1685" w:rsidRPr="00B631B2">
        <w:rPr>
          <w:sz w:val="20"/>
          <w:szCs w:val="20"/>
        </w:rPr>
        <w:t>учае, если строительство Объекта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Участник в этом случае, не вправе отказаться от приемки Объекта.</w:t>
      </w:r>
    </w:p>
    <w:p w:rsidR="008E1685" w:rsidRPr="00B631B2" w:rsidRDefault="008E1685" w:rsidP="00DF2049">
      <w:pPr>
        <w:pStyle w:val="a0"/>
        <w:numPr>
          <w:ilvl w:val="1"/>
          <w:numId w:val="10"/>
        </w:numPr>
        <w:spacing w:after="0"/>
        <w:ind w:left="567" w:hanging="567"/>
        <w:jc w:val="both"/>
        <w:rPr>
          <w:iCs/>
          <w:sz w:val="20"/>
          <w:szCs w:val="20"/>
        </w:rPr>
      </w:pPr>
      <w:r w:rsidRPr="00B631B2">
        <w:rPr>
          <w:iCs/>
          <w:sz w:val="20"/>
          <w:szCs w:val="20"/>
        </w:rPr>
        <w:t>Объект долевого строительства передается Участнику при условии полного и надлежащего исполнения им обязательств по оплате цены Договора.</w:t>
      </w:r>
    </w:p>
    <w:p w:rsidR="008E1685" w:rsidRPr="00B631B2" w:rsidRDefault="008E1685" w:rsidP="00DF2049">
      <w:pPr>
        <w:pStyle w:val="a0"/>
        <w:numPr>
          <w:ilvl w:val="1"/>
          <w:numId w:val="10"/>
        </w:numPr>
        <w:spacing w:after="0"/>
        <w:ind w:left="567" w:hanging="567"/>
        <w:jc w:val="both"/>
        <w:rPr>
          <w:kern w:val="1"/>
          <w:sz w:val="20"/>
          <w:szCs w:val="20"/>
        </w:rPr>
      </w:pPr>
      <w:r w:rsidRPr="00B631B2">
        <w:rPr>
          <w:iCs/>
          <w:sz w:val="20"/>
          <w:szCs w:val="20"/>
        </w:rPr>
        <w:t>В срок не позднее 10 (десяти) календарных дней с момента получения Участником уведомления о завершении строительства Объекта Участник обязан выполнить все свои обязательства, установленные разделом 5</w:t>
      </w:r>
      <w:r w:rsidR="003A5185" w:rsidRPr="00B631B2">
        <w:rPr>
          <w:iCs/>
          <w:sz w:val="20"/>
          <w:szCs w:val="20"/>
        </w:rPr>
        <w:t xml:space="preserve"> </w:t>
      </w:r>
      <w:r w:rsidRPr="00B631B2">
        <w:rPr>
          <w:iCs/>
          <w:sz w:val="20"/>
          <w:szCs w:val="20"/>
        </w:rPr>
        <w:t>настоящего договора, и принять Объект долевого строительства.</w:t>
      </w:r>
    </w:p>
    <w:p w:rsidR="00B526F8" w:rsidRPr="00B631B2" w:rsidRDefault="00B526F8" w:rsidP="00DF2049">
      <w:pPr>
        <w:pStyle w:val="a0"/>
        <w:numPr>
          <w:ilvl w:val="1"/>
          <w:numId w:val="10"/>
        </w:numPr>
        <w:suppressAutoHyphens w:val="0"/>
        <w:spacing w:after="0"/>
        <w:jc w:val="both"/>
        <w:rPr>
          <w:sz w:val="20"/>
          <w:szCs w:val="20"/>
        </w:rPr>
      </w:pPr>
      <w:r w:rsidRPr="00B631B2">
        <w:rPr>
          <w:sz w:val="20"/>
          <w:szCs w:val="20"/>
        </w:rPr>
        <w:t>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Дополнительно Застройщик направляет участнику долевого строительства СМС-уведомление на телефонный номер указанный в приложении №4. Участник долевого строительства считается получившим  уведомление  об окончании строительства Объекта и готовности квартиры к передаче в тех случаях, когда заказное письмо с  уведомлением о завершении строительства Объекта и готовности квартиры к передаче поступило адресату, а так же и в том случае, если это письмо по обстоятельствам не зависящим от Застройщика,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по адресу, указанному в Договоре.</w:t>
      </w:r>
    </w:p>
    <w:p w:rsidR="008E1685" w:rsidRPr="00B631B2" w:rsidRDefault="008E1685" w:rsidP="00DF2049">
      <w:pPr>
        <w:pStyle w:val="a0"/>
        <w:numPr>
          <w:ilvl w:val="1"/>
          <w:numId w:val="10"/>
        </w:numPr>
        <w:spacing w:after="0"/>
        <w:ind w:left="567" w:hanging="567"/>
        <w:jc w:val="both"/>
        <w:rPr>
          <w:iCs/>
          <w:sz w:val="20"/>
          <w:szCs w:val="20"/>
        </w:rPr>
      </w:pPr>
      <w:r w:rsidRPr="00B631B2">
        <w:rPr>
          <w:sz w:val="20"/>
          <w:szCs w:val="20"/>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8E1685" w:rsidRPr="00B631B2" w:rsidRDefault="008E1685" w:rsidP="00DF2049">
      <w:pPr>
        <w:pStyle w:val="a0"/>
        <w:numPr>
          <w:ilvl w:val="1"/>
          <w:numId w:val="10"/>
        </w:numPr>
        <w:spacing w:after="0"/>
        <w:ind w:left="567" w:hanging="567"/>
        <w:jc w:val="both"/>
        <w:rPr>
          <w:iCs/>
          <w:sz w:val="20"/>
          <w:szCs w:val="20"/>
        </w:rPr>
      </w:pPr>
      <w:r w:rsidRPr="00B631B2">
        <w:rPr>
          <w:iCs/>
          <w:sz w:val="20"/>
          <w:szCs w:val="20"/>
        </w:rPr>
        <w:t>С момента подписания передаточного акта риск случайной гибели Объекта признается перешедшим к Участнику долевого строительства.</w:t>
      </w:r>
    </w:p>
    <w:p w:rsidR="002A3872" w:rsidRPr="00B631B2" w:rsidRDefault="002A3872" w:rsidP="00DF2049">
      <w:pPr>
        <w:pStyle w:val="a0"/>
        <w:numPr>
          <w:ilvl w:val="1"/>
          <w:numId w:val="10"/>
        </w:numPr>
        <w:spacing w:after="0"/>
        <w:ind w:left="567" w:hanging="567"/>
        <w:jc w:val="both"/>
        <w:rPr>
          <w:iCs/>
          <w:sz w:val="20"/>
          <w:szCs w:val="20"/>
        </w:rPr>
      </w:pPr>
      <w:r w:rsidRPr="00B631B2">
        <w:rPr>
          <w:sz w:val="20"/>
          <w:szCs w:val="20"/>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E1685" w:rsidRPr="00B631B2" w:rsidRDefault="008E1685" w:rsidP="00DF2049">
      <w:pPr>
        <w:pStyle w:val="a0"/>
        <w:numPr>
          <w:ilvl w:val="1"/>
          <w:numId w:val="10"/>
        </w:numPr>
        <w:spacing w:after="0"/>
        <w:ind w:left="567" w:hanging="567"/>
        <w:jc w:val="both"/>
        <w:rPr>
          <w:sz w:val="20"/>
          <w:szCs w:val="20"/>
        </w:rPr>
      </w:pPr>
      <w:r w:rsidRPr="00B631B2">
        <w:rPr>
          <w:iCs/>
          <w:sz w:val="20"/>
          <w:szCs w:val="20"/>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w:t>
      </w:r>
      <w:r w:rsidRPr="00B631B2">
        <w:rPr>
          <w:iCs/>
          <w:sz w:val="20"/>
          <w:szCs w:val="20"/>
        </w:rPr>
        <w:lastRenderedPageBreak/>
        <w:t>долевого строительства (в том числе, согласно показаний приборов учета), за период с момента получения уведомления о завершении строительства Объекта до момента подписания передаточного акта, либо составления застройщиком одностороннего акта о передаче объекта долевого строительства.</w:t>
      </w:r>
    </w:p>
    <w:p w:rsidR="008E1685" w:rsidRPr="00B631B2" w:rsidRDefault="008E1685" w:rsidP="00DF2049">
      <w:pPr>
        <w:pStyle w:val="a0"/>
        <w:numPr>
          <w:ilvl w:val="1"/>
          <w:numId w:val="10"/>
        </w:numPr>
        <w:spacing w:after="0"/>
        <w:ind w:left="567" w:hanging="567"/>
        <w:jc w:val="both"/>
        <w:rPr>
          <w:kern w:val="1"/>
          <w:sz w:val="20"/>
          <w:szCs w:val="20"/>
        </w:rPr>
      </w:pPr>
      <w:r w:rsidRPr="00B631B2">
        <w:rPr>
          <w:sz w:val="20"/>
          <w:szCs w:val="20"/>
        </w:rPr>
        <w:t>Указанные в пункте 5.</w:t>
      </w:r>
      <w:r w:rsidR="00185087" w:rsidRPr="00B631B2">
        <w:rPr>
          <w:sz w:val="20"/>
          <w:szCs w:val="20"/>
        </w:rPr>
        <w:t>10</w:t>
      </w:r>
      <w:r w:rsidRPr="00B631B2">
        <w:rPr>
          <w:sz w:val="20"/>
          <w:szCs w:val="20"/>
        </w:rPr>
        <w:t>.  Договора расходы Застройщика компенсируются Участником в течение 5 (пяти) рабочих дней с момента получения счета на оплату (претензии), путем перечисления денежных средств на расчетный счет Застройщика</w:t>
      </w:r>
      <w:r w:rsidR="00185087" w:rsidRPr="00B631B2">
        <w:rPr>
          <w:sz w:val="20"/>
          <w:szCs w:val="20"/>
        </w:rPr>
        <w:t>.</w:t>
      </w:r>
    </w:p>
    <w:p w:rsidR="008E1685" w:rsidRPr="00B631B2" w:rsidRDefault="008E1685" w:rsidP="00DF2049">
      <w:pPr>
        <w:pStyle w:val="a0"/>
        <w:numPr>
          <w:ilvl w:val="1"/>
          <w:numId w:val="10"/>
        </w:numPr>
        <w:spacing w:after="0"/>
        <w:ind w:left="567" w:hanging="567"/>
        <w:jc w:val="both"/>
        <w:rPr>
          <w:kern w:val="1"/>
          <w:sz w:val="20"/>
          <w:szCs w:val="20"/>
        </w:rPr>
      </w:pPr>
      <w:r w:rsidRPr="00B631B2">
        <w:rPr>
          <w:kern w:val="1"/>
          <w:sz w:val="20"/>
          <w:szCs w:val="20"/>
        </w:rPr>
        <w:t xml:space="preserve">Выявление недостатков Объекта, не связанных с несоответствием Объекта условиям Договора, требованиям технических регламентов, проектной </w:t>
      </w:r>
      <w:r w:rsidR="003A5185" w:rsidRPr="00B631B2">
        <w:rPr>
          <w:kern w:val="1"/>
          <w:sz w:val="20"/>
          <w:szCs w:val="20"/>
        </w:rPr>
        <w:t>документации и</w:t>
      </w:r>
      <w:r w:rsidRPr="00B631B2">
        <w:rPr>
          <w:kern w:val="1"/>
          <w:sz w:val="20"/>
          <w:szCs w:val="20"/>
        </w:rPr>
        <w:t xml:space="preserve"> иным обязательным требованиям, которые не приводят к ухудшению качества Объекта и не делают Объект не пригодной для проживания, </w:t>
      </w:r>
      <w:r w:rsidRPr="00B631B2">
        <w:rPr>
          <w:kern w:val="1"/>
          <w:sz w:val="20"/>
          <w:szCs w:val="20"/>
          <w:u w:val="single"/>
        </w:rPr>
        <w:t>не является</w:t>
      </w:r>
      <w:r w:rsidRPr="00B631B2">
        <w:rPr>
          <w:kern w:val="1"/>
          <w:sz w:val="20"/>
          <w:szCs w:val="20"/>
        </w:rPr>
        <w:t xml:space="preserve"> основанием </w:t>
      </w:r>
      <w:r w:rsidR="003A5185" w:rsidRPr="00B631B2">
        <w:rPr>
          <w:kern w:val="1"/>
          <w:sz w:val="20"/>
          <w:szCs w:val="20"/>
        </w:rPr>
        <w:t>для отказа</w:t>
      </w:r>
      <w:r w:rsidRPr="00B631B2">
        <w:rPr>
          <w:kern w:val="1"/>
          <w:sz w:val="20"/>
          <w:szCs w:val="20"/>
        </w:rPr>
        <w:t xml:space="preserve"> от приемки Объекта.</w:t>
      </w:r>
    </w:p>
    <w:p w:rsidR="008E1685" w:rsidRPr="00B631B2" w:rsidRDefault="008E1685" w:rsidP="00DF2049">
      <w:pPr>
        <w:pStyle w:val="a0"/>
        <w:numPr>
          <w:ilvl w:val="1"/>
          <w:numId w:val="10"/>
        </w:numPr>
        <w:spacing w:after="0"/>
        <w:ind w:left="567" w:hanging="567"/>
        <w:jc w:val="both"/>
        <w:rPr>
          <w:kern w:val="1"/>
          <w:sz w:val="20"/>
          <w:szCs w:val="20"/>
        </w:rPr>
      </w:pPr>
      <w:r w:rsidRPr="00B631B2">
        <w:rPr>
          <w:kern w:val="1"/>
          <w:sz w:val="20"/>
          <w:szCs w:val="20"/>
        </w:rPr>
        <w:t>Недостатки, которые делают Объект непригодным для проживания, указанные в Акте приема-</w:t>
      </w:r>
      <w:r w:rsidR="003A5185" w:rsidRPr="00B631B2">
        <w:rPr>
          <w:kern w:val="1"/>
          <w:sz w:val="20"/>
          <w:szCs w:val="20"/>
        </w:rPr>
        <w:t>передачи, подлежат</w:t>
      </w:r>
      <w:r w:rsidRPr="00B631B2">
        <w:rPr>
          <w:kern w:val="1"/>
          <w:sz w:val="20"/>
          <w:szCs w:val="20"/>
        </w:rPr>
        <w:t xml:space="preserve"> устранению Застройщиком своими силами или с привлечением подрядных организаций в разумный срок.</w:t>
      </w:r>
    </w:p>
    <w:p w:rsidR="008E1685" w:rsidRPr="00B631B2" w:rsidRDefault="008E1685" w:rsidP="00DF2049">
      <w:pPr>
        <w:pStyle w:val="a0"/>
        <w:numPr>
          <w:ilvl w:val="1"/>
          <w:numId w:val="10"/>
        </w:numPr>
        <w:spacing w:after="0"/>
        <w:ind w:left="567" w:hanging="567"/>
        <w:jc w:val="both"/>
        <w:rPr>
          <w:kern w:val="1"/>
          <w:sz w:val="20"/>
          <w:szCs w:val="20"/>
        </w:rPr>
      </w:pPr>
      <w:r w:rsidRPr="00B631B2">
        <w:rPr>
          <w:kern w:val="1"/>
          <w:sz w:val="20"/>
          <w:szCs w:val="20"/>
        </w:rPr>
        <w:t xml:space="preserve">Застройщик уведомляет Участника долевого </w:t>
      </w:r>
      <w:r w:rsidR="003A5185" w:rsidRPr="00B631B2">
        <w:rPr>
          <w:kern w:val="1"/>
          <w:sz w:val="20"/>
          <w:szCs w:val="20"/>
        </w:rPr>
        <w:t>строительства об</w:t>
      </w:r>
      <w:r w:rsidRPr="00B631B2">
        <w:rPr>
          <w:kern w:val="1"/>
          <w:sz w:val="20"/>
          <w:szCs w:val="20"/>
        </w:rPr>
        <w:t xml:space="preserve"> устранении недостатков, указанных в акте приема-передачи, по номеру телефона </w:t>
      </w:r>
      <w:r w:rsidR="003A5185" w:rsidRPr="00B631B2">
        <w:rPr>
          <w:kern w:val="1"/>
          <w:sz w:val="20"/>
          <w:szCs w:val="20"/>
        </w:rPr>
        <w:t>и адресу</w:t>
      </w:r>
      <w:r w:rsidRPr="00B631B2">
        <w:rPr>
          <w:kern w:val="1"/>
          <w:sz w:val="20"/>
          <w:szCs w:val="20"/>
        </w:rPr>
        <w:t xml:space="preserve"> электронной почты, указанным в Договоре. Участник долевого строительства обязан явиться для подтверждения устранения Застройщиком </w:t>
      </w:r>
      <w:r w:rsidR="003A5185" w:rsidRPr="00B631B2">
        <w:rPr>
          <w:kern w:val="1"/>
          <w:sz w:val="20"/>
          <w:szCs w:val="20"/>
        </w:rPr>
        <w:t>недостатков и</w:t>
      </w:r>
      <w:r w:rsidRPr="00B631B2">
        <w:rPr>
          <w:kern w:val="1"/>
          <w:sz w:val="20"/>
          <w:szCs w:val="20"/>
        </w:rPr>
        <w:t xml:space="preserve"> подписать акт приема-передачи без замечаний по качеству в течение 2 (двух) рабочих дней с момента получения уведомления об устранении недостатков по адресу электронной почты. </w:t>
      </w:r>
    </w:p>
    <w:p w:rsidR="008E1685" w:rsidRPr="00B631B2" w:rsidRDefault="008E1685" w:rsidP="00DF2049">
      <w:pPr>
        <w:pStyle w:val="a0"/>
        <w:numPr>
          <w:ilvl w:val="1"/>
          <w:numId w:val="10"/>
        </w:numPr>
        <w:spacing w:after="0"/>
        <w:ind w:left="567" w:hanging="567"/>
        <w:jc w:val="both"/>
        <w:rPr>
          <w:kern w:val="1"/>
          <w:sz w:val="20"/>
          <w:szCs w:val="20"/>
        </w:rPr>
      </w:pPr>
      <w:r w:rsidRPr="00B631B2">
        <w:rPr>
          <w:kern w:val="1"/>
          <w:sz w:val="20"/>
          <w:szCs w:val="20"/>
        </w:rPr>
        <w:t xml:space="preserve">Участник долевого строительства обязан принять Объект по Акту приема-передачи в течение 1 (одного) рабочего дня с </w:t>
      </w:r>
      <w:r w:rsidR="003A5185" w:rsidRPr="00B631B2">
        <w:rPr>
          <w:kern w:val="1"/>
          <w:sz w:val="20"/>
          <w:szCs w:val="20"/>
        </w:rPr>
        <w:t>даты подписания</w:t>
      </w:r>
      <w:r w:rsidRPr="00B631B2">
        <w:rPr>
          <w:kern w:val="1"/>
          <w:sz w:val="20"/>
          <w:szCs w:val="20"/>
        </w:rPr>
        <w:t xml:space="preserve"> акта приема-передачи без замечаний по качеству.</w:t>
      </w:r>
    </w:p>
    <w:p w:rsidR="008E1685" w:rsidRPr="00B631B2" w:rsidRDefault="008E1685" w:rsidP="00DF2049">
      <w:pPr>
        <w:pStyle w:val="a0"/>
        <w:numPr>
          <w:ilvl w:val="1"/>
          <w:numId w:val="10"/>
        </w:numPr>
        <w:spacing w:after="0"/>
        <w:ind w:left="567" w:hanging="567"/>
        <w:jc w:val="both"/>
        <w:rPr>
          <w:kern w:val="1"/>
          <w:sz w:val="20"/>
          <w:szCs w:val="20"/>
        </w:rPr>
      </w:pPr>
      <w:r w:rsidRPr="00B631B2">
        <w:rPr>
          <w:kern w:val="1"/>
          <w:sz w:val="20"/>
          <w:szCs w:val="20"/>
        </w:rPr>
        <w:t xml:space="preserve">В случае нарушения Участником долевого строительства срока для повторного осмотра Объекта после устранения недостатков, Участник долевого строительства считается уклоняющимся от приемки Объекта. В </w:t>
      </w:r>
      <w:r w:rsidR="003A5185" w:rsidRPr="00B631B2">
        <w:rPr>
          <w:kern w:val="1"/>
          <w:sz w:val="20"/>
          <w:szCs w:val="20"/>
        </w:rPr>
        <w:t>этом случае</w:t>
      </w:r>
      <w:r w:rsidRPr="00B631B2">
        <w:rPr>
          <w:kern w:val="1"/>
          <w:sz w:val="20"/>
          <w:szCs w:val="20"/>
        </w:rPr>
        <w:t xml:space="preserve"> Застройщик вправе 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подлежат </w:t>
      </w:r>
      <w:r w:rsidR="003A5185" w:rsidRPr="00B631B2">
        <w:rPr>
          <w:kern w:val="1"/>
          <w:sz w:val="20"/>
          <w:szCs w:val="20"/>
        </w:rPr>
        <w:t>возмещению Участником</w:t>
      </w:r>
      <w:r w:rsidRPr="00B631B2">
        <w:rPr>
          <w:kern w:val="1"/>
          <w:sz w:val="20"/>
          <w:szCs w:val="20"/>
        </w:rPr>
        <w:t xml:space="preserve"> долевого строительства.</w:t>
      </w:r>
    </w:p>
    <w:p w:rsidR="008E1685" w:rsidRPr="00B631B2" w:rsidRDefault="008E1685" w:rsidP="00DF2049">
      <w:pPr>
        <w:pStyle w:val="a0"/>
        <w:numPr>
          <w:ilvl w:val="1"/>
          <w:numId w:val="10"/>
        </w:numPr>
        <w:spacing w:after="0"/>
        <w:ind w:left="567" w:hanging="567"/>
        <w:jc w:val="both"/>
        <w:rPr>
          <w:sz w:val="20"/>
          <w:szCs w:val="20"/>
        </w:rPr>
      </w:pPr>
      <w:r w:rsidRPr="00B631B2">
        <w:rPr>
          <w:kern w:val="1"/>
          <w:sz w:val="20"/>
          <w:szCs w:val="20"/>
        </w:rPr>
        <w:t>Застройщик не несет ответственность за не обоснованный отказ Участника от приемки Объекта,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установленных настоящим разделом Договора.</w:t>
      </w:r>
    </w:p>
    <w:p w:rsidR="008E1685" w:rsidRPr="00B631B2" w:rsidRDefault="008E1685" w:rsidP="00DF2049">
      <w:pPr>
        <w:pStyle w:val="a0"/>
        <w:numPr>
          <w:ilvl w:val="1"/>
          <w:numId w:val="10"/>
        </w:numPr>
        <w:spacing w:after="0"/>
        <w:ind w:left="567" w:hanging="567"/>
        <w:jc w:val="both"/>
        <w:rPr>
          <w:iCs/>
          <w:sz w:val="20"/>
          <w:szCs w:val="20"/>
        </w:rPr>
      </w:pPr>
      <w:r w:rsidRPr="00B631B2">
        <w:rPr>
          <w:sz w:val="20"/>
          <w:szCs w:val="20"/>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и мест общего пользования, соразмерно доле в праве общей собственности на это имущество, для чего в день подписания Передаточного акта, заключить с эксплуатирующей организацией договоры о предоставлении коммунальных услуг, ремонту и техническому обслуживанию МКД.</w:t>
      </w:r>
    </w:p>
    <w:p w:rsidR="008E1685" w:rsidRPr="00B631B2" w:rsidRDefault="008E1685" w:rsidP="00DF2049">
      <w:pPr>
        <w:pStyle w:val="a0"/>
        <w:spacing w:after="0"/>
        <w:ind w:left="567"/>
        <w:jc w:val="both"/>
        <w:rPr>
          <w:iCs/>
          <w:sz w:val="20"/>
          <w:szCs w:val="20"/>
        </w:rPr>
      </w:pPr>
    </w:p>
    <w:p w:rsidR="008E1685" w:rsidRPr="00B631B2" w:rsidRDefault="008E1685" w:rsidP="00DF2049">
      <w:pPr>
        <w:pStyle w:val="17"/>
        <w:numPr>
          <w:ilvl w:val="0"/>
          <w:numId w:val="10"/>
        </w:numPr>
        <w:spacing w:line="6" w:lineRule="exact"/>
        <w:rPr>
          <w:sz w:val="20"/>
          <w:szCs w:val="20"/>
        </w:rPr>
      </w:pPr>
    </w:p>
    <w:p w:rsidR="008E1685" w:rsidRPr="00B631B2" w:rsidRDefault="008E1685" w:rsidP="00DF2049">
      <w:pPr>
        <w:pStyle w:val="17"/>
        <w:numPr>
          <w:ilvl w:val="0"/>
          <w:numId w:val="9"/>
        </w:numPr>
        <w:jc w:val="center"/>
        <w:rPr>
          <w:sz w:val="20"/>
          <w:szCs w:val="20"/>
        </w:rPr>
      </w:pPr>
      <w:r w:rsidRPr="00B631B2">
        <w:rPr>
          <w:b/>
          <w:bCs/>
          <w:sz w:val="20"/>
          <w:szCs w:val="20"/>
        </w:rPr>
        <w:t>ГАРАНТИИ КАЧЕСТВА</w:t>
      </w:r>
    </w:p>
    <w:p w:rsidR="008E1685" w:rsidRPr="00B631B2" w:rsidRDefault="008E1685" w:rsidP="00DF2049">
      <w:pPr>
        <w:pStyle w:val="17"/>
        <w:numPr>
          <w:ilvl w:val="1"/>
          <w:numId w:val="9"/>
        </w:numPr>
        <w:ind w:left="567" w:hanging="567"/>
        <w:jc w:val="both"/>
        <w:rPr>
          <w:sz w:val="20"/>
          <w:szCs w:val="20"/>
        </w:rPr>
      </w:pPr>
      <w:r w:rsidRPr="00B631B2">
        <w:rPr>
          <w:sz w:val="20"/>
          <w:szCs w:val="20"/>
        </w:rPr>
        <w:t xml:space="preserve">Гарантийный срок для Объекта, за </w:t>
      </w:r>
      <w:r w:rsidR="003D23E0" w:rsidRPr="00B631B2">
        <w:rPr>
          <w:sz w:val="20"/>
          <w:szCs w:val="20"/>
        </w:rPr>
        <w:t xml:space="preserve">исключением инженерных систем, </w:t>
      </w:r>
      <w:r w:rsidRPr="00B631B2">
        <w:rPr>
          <w:sz w:val="20"/>
          <w:szCs w:val="20"/>
        </w:rPr>
        <w:t xml:space="preserve">технологического и инженерного оборудования, входящего в состав Объекта, составляет 5 (Пять) лет со дня его передачи. </w:t>
      </w:r>
    </w:p>
    <w:p w:rsidR="008E1685" w:rsidRPr="00B631B2" w:rsidRDefault="008E1685" w:rsidP="00DF2049">
      <w:pPr>
        <w:pStyle w:val="17"/>
        <w:numPr>
          <w:ilvl w:val="1"/>
          <w:numId w:val="9"/>
        </w:numPr>
        <w:ind w:left="567" w:hanging="567"/>
        <w:jc w:val="both"/>
        <w:rPr>
          <w:sz w:val="20"/>
          <w:szCs w:val="20"/>
        </w:rPr>
      </w:pPr>
      <w:r w:rsidRPr="00B631B2">
        <w:rPr>
          <w:sz w:val="20"/>
          <w:szCs w:val="20"/>
        </w:rPr>
        <w:t xml:space="preserve">Гарантийный срок на технологическое и инженерное оборудование, </w:t>
      </w:r>
      <w:r w:rsidR="00EA3C91" w:rsidRPr="00B631B2">
        <w:rPr>
          <w:sz w:val="20"/>
          <w:szCs w:val="20"/>
        </w:rPr>
        <w:t xml:space="preserve">а также на инженерные системы, </w:t>
      </w:r>
      <w:r w:rsidRPr="00B631B2">
        <w:rPr>
          <w:sz w:val="20"/>
          <w:szCs w:val="20"/>
        </w:rPr>
        <w:t>входящее в состав Объекта, составляет 3 (Три) года со дня подписания первого Передаточного акта.</w:t>
      </w:r>
    </w:p>
    <w:p w:rsidR="002A3872" w:rsidRPr="00B631B2" w:rsidRDefault="002A3872" w:rsidP="00DF2049">
      <w:pPr>
        <w:pStyle w:val="17"/>
        <w:numPr>
          <w:ilvl w:val="1"/>
          <w:numId w:val="9"/>
        </w:numPr>
        <w:ind w:left="567" w:hanging="567"/>
        <w:jc w:val="both"/>
        <w:rPr>
          <w:sz w:val="20"/>
          <w:szCs w:val="20"/>
        </w:rPr>
      </w:pPr>
      <w:r w:rsidRPr="00B631B2">
        <w:rPr>
          <w:sz w:val="20"/>
          <w:szCs w:val="20"/>
        </w:rPr>
        <w:t xml:space="preserve">В случае, если Объект построен Застройщиком с отступлениями от условий настоящего Договора, приведшими </w:t>
      </w:r>
      <w:r w:rsidRPr="00B631B2">
        <w:rPr>
          <w:color w:val="000000"/>
          <w:sz w:val="20"/>
          <w:szCs w:val="20"/>
        </w:rPr>
        <w:t xml:space="preserve">к существенному ухудшению его качества, Участник вправе </w:t>
      </w:r>
      <w:r w:rsidRPr="00B631B2">
        <w:rPr>
          <w:color w:val="000000"/>
          <w:sz w:val="20"/>
          <w:szCs w:val="20"/>
          <w:shd w:val="clear" w:color="auto" w:fill="FFFFFF"/>
        </w:rPr>
        <w:t>по своему выбору</w:t>
      </w:r>
      <w:r w:rsidRPr="00B631B2">
        <w:rPr>
          <w:rFonts w:ascii="Arial" w:hAnsi="Arial" w:cs="Arial"/>
          <w:color w:val="333333"/>
          <w:shd w:val="clear" w:color="auto" w:fill="FFFFFF"/>
        </w:rPr>
        <w:t xml:space="preserve"> </w:t>
      </w:r>
      <w:r w:rsidRPr="00B631B2">
        <w:rPr>
          <w:color w:val="000000"/>
          <w:sz w:val="20"/>
          <w:szCs w:val="20"/>
        </w:rPr>
        <w:t>потребовать от Застройщика: безвозмездного устранения недостатков,</w:t>
      </w:r>
      <w:r w:rsidRPr="00B631B2">
        <w:rPr>
          <w:color w:val="000000"/>
          <w:sz w:val="20"/>
          <w:szCs w:val="20"/>
          <w:lang w:eastAsia="ru-RU"/>
        </w:rPr>
        <w:t xml:space="preserve"> соразмерного уменьшения цены </w:t>
      </w:r>
      <w:r w:rsidR="00D15C7B" w:rsidRPr="00B631B2">
        <w:rPr>
          <w:color w:val="000000"/>
          <w:sz w:val="20"/>
          <w:szCs w:val="20"/>
          <w:lang w:eastAsia="ru-RU"/>
        </w:rPr>
        <w:t>договора, возмещения</w:t>
      </w:r>
      <w:r w:rsidRPr="00B631B2">
        <w:rPr>
          <w:color w:val="000000"/>
          <w:sz w:val="20"/>
          <w:szCs w:val="20"/>
          <w:lang w:eastAsia="ru-RU"/>
        </w:rPr>
        <w:t xml:space="preserve"> своих расходов на устранение</w:t>
      </w:r>
      <w:r w:rsidRPr="00B631B2">
        <w:rPr>
          <w:color w:val="333333"/>
          <w:sz w:val="20"/>
          <w:szCs w:val="20"/>
          <w:lang w:eastAsia="ru-RU"/>
        </w:rPr>
        <w:t xml:space="preserve"> недостатков</w:t>
      </w:r>
      <w:r w:rsidRPr="00B631B2">
        <w:rPr>
          <w:sz w:val="20"/>
          <w:szCs w:val="20"/>
        </w:rPr>
        <w:t>. Сроки работ по устранению недостатков согласовываются Сторонами.</w:t>
      </w:r>
    </w:p>
    <w:p w:rsidR="008E1685" w:rsidRPr="00B631B2" w:rsidRDefault="008E1685" w:rsidP="00DF2049">
      <w:pPr>
        <w:pStyle w:val="17"/>
        <w:numPr>
          <w:ilvl w:val="1"/>
          <w:numId w:val="9"/>
        </w:numPr>
        <w:ind w:left="567" w:hanging="567"/>
        <w:jc w:val="both"/>
        <w:rPr>
          <w:kern w:val="1"/>
          <w:sz w:val="20"/>
          <w:szCs w:val="20"/>
        </w:rPr>
      </w:pPr>
      <w:r w:rsidRPr="00B631B2">
        <w:rPr>
          <w:sz w:val="20"/>
          <w:szCs w:val="20"/>
        </w:rPr>
        <w:t>При приемке Объекта Участник долевого строительства обязан заявить Застройщику о его существенных недостатках, несоответствии условиям настоящего Договора.</w:t>
      </w:r>
    </w:p>
    <w:p w:rsidR="008E1685" w:rsidRPr="00B631B2" w:rsidRDefault="008E1685" w:rsidP="00DF2049">
      <w:pPr>
        <w:pStyle w:val="17"/>
        <w:numPr>
          <w:ilvl w:val="1"/>
          <w:numId w:val="9"/>
        </w:numPr>
        <w:ind w:left="567" w:hanging="567"/>
        <w:jc w:val="both"/>
        <w:rPr>
          <w:kern w:val="1"/>
          <w:sz w:val="20"/>
          <w:szCs w:val="20"/>
        </w:rPr>
      </w:pPr>
      <w:r w:rsidRPr="00B631B2">
        <w:rPr>
          <w:kern w:val="1"/>
          <w:sz w:val="20"/>
          <w:szCs w:val="20"/>
        </w:rPr>
        <w:t>Под существенным нарушением требований о качестве Объекта, понимается следующее:</w:t>
      </w:r>
    </w:p>
    <w:p w:rsidR="008E1685" w:rsidRPr="00B631B2" w:rsidRDefault="008E1685" w:rsidP="00DF2049">
      <w:pPr>
        <w:pStyle w:val="17"/>
        <w:numPr>
          <w:ilvl w:val="2"/>
          <w:numId w:val="9"/>
        </w:numPr>
        <w:ind w:left="567" w:hanging="567"/>
        <w:jc w:val="both"/>
        <w:rPr>
          <w:kern w:val="1"/>
          <w:sz w:val="20"/>
          <w:szCs w:val="20"/>
        </w:rPr>
      </w:pPr>
      <w:r w:rsidRPr="00B631B2">
        <w:rPr>
          <w:kern w:val="1"/>
          <w:sz w:val="20"/>
          <w:szCs w:val="20"/>
        </w:rPr>
        <w:t xml:space="preserve">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r w:rsidR="00D15C7B" w:rsidRPr="00B631B2">
        <w:rPr>
          <w:kern w:val="1"/>
          <w:sz w:val="20"/>
          <w:szCs w:val="20"/>
        </w:rPr>
        <w:t>28.01.2006 и</w:t>
      </w:r>
      <w:r w:rsidRPr="00B631B2">
        <w:rPr>
          <w:kern w:val="1"/>
          <w:sz w:val="20"/>
          <w:szCs w:val="20"/>
        </w:rPr>
        <w:t xml:space="preserve"> иными нормативно-</w:t>
      </w:r>
      <w:r w:rsidR="00D15C7B" w:rsidRPr="00B631B2">
        <w:rPr>
          <w:kern w:val="1"/>
          <w:sz w:val="20"/>
          <w:szCs w:val="20"/>
        </w:rPr>
        <w:t>правовыми актами</w:t>
      </w:r>
      <w:r w:rsidRPr="00B631B2">
        <w:rPr>
          <w:kern w:val="1"/>
          <w:sz w:val="20"/>
          <w:szCs w:val="20"/>
        </w:rPr>
        <w:t>.</w:t>
      </w:r>
    </w:p>
    <w:p w:rsidR="008E1685" w:rsidRPr="00B631B2" w:rsidRDefault="00EA3C91" w:rsidP="00DF2049">
      <w:pPr>
        <w:pStyle w:val="17"/>
        <w:numPr>
          <w:ilvl w:val="1"/>
          <w:numId w:val="9"/>
        </w:numPr>
        <w:ind w:left="567" w:hanging="567"/>
        <w:jc w:val="both"/>
        <w:rPr>
          <w:kern w:val="1"/>
          <w:sz w:val="20"/>
          <w:szCs w:val="20"/>
        </w:rPr>
      </w:pPr>
      <w:r w:rsidRPr="00B631B2">
        <w:rPr>
          <w:kern w:val="1"/>
          <w:sz w:val="20"/>
          <w:szCs w:val="20"/>
        </w:rPr>
        <w:t>Застройщик не несет ответственность за недостатки инженерного оборудования, а также инженерных систем, если будет установлено, что Участник в течение гарантийного срока вносил изменения в конструктивные  решения инженерных систем и оборудования предусмотренные проектной и рабочей документацией  или выполнял работы, повлекшие неисправность трубопроводов отопления, водоснабжения, водоотведения, вентиляционных каналов, и радиаторов отопления без согласования такого изменения  с уполномоченными органами и проектными организациями, имеющими соответствующие лицензии и допуски, заменял указанные трубопроводы и радиаторы на другие, не предусмотренные проектом строительства Объекта, производил изменения в системе электроснабжения помещения, в т.ч. нарушил целостность соединений электропроводки, производил замену электрокабелей, менял место расположения квартирного электрощита без согласования с уполномоченными органами</w:t>
      </w:r>
      <w:r w:rsidR="008E1685" w:rsidRPr="00B631B2">
        <w:rPr>
          <w:kern w:val="1"/>
          <w:sz w:val="20"/>
          <w:szCs w:val="20"/>
        </w:rPr>
        <w:t xml:space="preserve">. </w:t>
      </w:r>
    </w:p>
    <w:p w:rsidR="008E1685" w:rsidRPr="0057192D" w:rsidRDefault="008E1685" w:rsidP="00DF2049">
      <w:pPr>
        <w:pStyle w:val="17"/>
        <w:numPr>
          <w:ilvl w:val="1"/>
          <w:numId w:val="9"/>
        </w:numPr>
        <w:ind w:left="567" w:hanging="567"/>
        <w:jc w:val="both"/>
        <w:rPr>
          <w:b/>
          <w:bCs/>
          <w:sz w:val="20"/>
          <w:szCs w:val="20"/>
        </w:rPr>
      </w:pPr>
      <w:r w:rsidRPr="00B631B2">
        <w:rPr>
          <w:kern w:val="1"/>
          <w:sz w:val="20"/>
          <w:szCs w:val="20"/>
        </w:rPr>
        <w:t xml:space="preserve">Застройщик не несет ответственность за недостатки инженерного оборудования, если будет установлено, что Участник в течение гарантийного срока менял места прохождения или выполнял работы, повлекшие разгерметизацию стояков водоснабжения, канализационных стояков, трубопроводов и радиаторов отопления без </w:t>
      </w:r>
      <w:r w:rsidRPr="00B631B2">
        <w:rPr>
          <w:kern w:val="1"/>
          <w:sz w:val="20"/>
          <w:szCs w:val="20"/>
        </w:rPr>
        <w:lastRenderedPageBreak/>
        <w:t>согласования этого с уполномоченными органами и проектными организациями, имеющими соответствующие лицензии и допуски,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нарушил целостность соединений электропроводки, производил замену электрокабелей, менял место расположения квартирного электрощита без согласования с уполномоченными органами.</w:t>
      </w:r>
      <w:r w:rsidR="00DE7FCE" w:rsidRPr="00B631B2">
        <w:rPr>
          <w:kern w:val="1"/>
          <w:sz w:val="20"/>
          <w:szCs w:val="20"/>
        </w:rPr>
        <w:t xml:space="preserve"> </w:t>
      </w:r>
      <w:r w:rsidR="00DE7FCE" w:rsidRPr="00B631B2">
        <w:rPr>
          <w:sz w:val="20"/>
          <w:szCs w:val="20"/>
        </w:rPr>
        <w:t xml:space="preserve">В случае если Участник нарушил целостность линий пожарной сигнализации (ПС), либо произвел демонтаж оборудования пожарной сигнализации и не восстановил работоспособность системы ПС, такой Участник несет всю полноту </w:t>
      </w:r>
      <w:r w:rsidR="00DE7FCE" w:rsidRPr="0057192D">
        <w:rPr>
          <w:sz w:val="20"/>
          <w:szCs w:val="20"/>
        </w:rPr>
        <w:t>ответственности за возникновение и последствия</w:t>
      </w:r>
      <w:r w:rsidR="003764A7" w:rsidRPr="0057192D">
        <w:rPr>
          <w:sz w:val="20"/>
          <w:szCs w:val="20"/>
        </w:rPr>
        <w:t>,</w:t>
      </w:r>
      <w:r w:rsidR="00DE7FCE" w:rsidRPr="0057192D">
        <w:rPr>
          <w:sz w:val="20"/>
          <w:szCs w:val="20"/>
        </w:rPr>
        <w:t xml:space="preserve"> связанные с возникновением чрезвычайных ситуаций.</w:t>
      </w:r>
    </w:p>
    <w:p w:rsidR="004B6087" w:rsidRPr="00D069A1" w:rsidRDefault="004B6087" w:rsidP="00DF2049">
      <w:pPr>
        <w:numPr>
          <w:ilvl w:val="1"/>
          <w:numId w:val="9"/>
        </w:numPr>
        <w:jc w:val="both"/>
        <w:rPr>
          <w:sz w:val="20"/>
          <w:szCs w:val="20"/>
          <w:highlight w:val="yellow"/>
        </w:rPr>
      </w:pPr>
      <w:r w:rsidRPr="0057192D">
        <w:rPr>
          <w:sz w:val="20"/>
          <w:szCs w:val="20"/>
        </w:rPr>
        <w:t>В случае расторжения настоящего Договора по любой причине, по соглашению Сторон, либо в судебном порядке вследствие отказа одной из Сторон от исполнения настоящего Договора полностью или частично, а также по иным основаниям, предусмотренным ГК РФ, которые суд сочтет надлежащими, признания настоящего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w:t>
      </w:r>
      <w:r w:rsidRPr="00B631B2">
        <w:rPr>
          <w:sz w:val="20"/>
          <w:szCs w:val="20"/>
        </w:rPr>
        <w:t xml:space="preserve"> по настоящему Договору денежные средств (за вычетом всех штрафов и неустоек) в течение 10 (Десяти) рабочих дней с даты расторжения настоящего договора, если иной срок не предусмотрен Законом 214-ФЗ, путем перечисления Застройщиком денежных средств на счет Участника долевого строительства </w:t>
      </w:r>
      <w:r w:rsidR="005C4EA6" w:rsidRPr="005C4EA6">
        <w:rPr>
          <w:sz w:val="20"/>
          <w:szCs w:val="20"/>
          <w:highlight w:val="yellow"/>
        </w:rPr>
        <w:t>ФИО</w:t>
      </w:r>
      <w:r w:rsidR="005C4EA6" w:rsidRPr="005C4EA6">
        <w:rPr>
          <w:b/>
          <w:bCs/>
          <w:color w:val="000000"/>
          <w:sz w:val="20"/>
          <w:szCs w:val="20"/>
          <w:highlight w:val="yellow"/>
          <w:shd w:val="clear" w:color="auto" w:fill="FFFFFF"/>
        </w:rPr>
        <w:t>_________________________</w:t>
      </w:r>
      <w:r w:rsidRPr="00B631B2">
        <w:rPr>
          <w:sz w:val="20"/>
          <w:szCs w:val="20"/>
        </w:rPr>
        <w:t xml:space="preserve"> </w:t>
      </w:r>
      <w:r w:rsidRPr="00D069A1">
        <w:rPr>
          <w:sz w:val="20"/>
          <w:szCs w:val="20"/>
          <w:highlight w:val="yellow"/>
        </w:rPr>
        <w:t xml:space="preserve">№  </w:t>
      </w:r>
      <w:r w:rsidR="00E572F5" w:rsidRPr="00D069A1">
        <w:rPr>
          <w:sz w:val="20"/>
          <w:szCs w:val="20"/>
          <w:highlight w:val="yellow"/>
        </w:rPr>
        <w:t>_________________________</w:t>
      </w:r>
      <w:r w:rsidRPr="00D069A1">
        <w:rPr>
          <w:sz w:val="20"/>
          <w:szCs w:val="20"/>
          <w:highlight w:val="yellow"/>
        </w:rPr>
        <w:t xml:space="preserve">, </w:t>
      </w:r>
      <w:r w:rsidRPr="0057192D">
        <w:rPr>
          <w:sz w:val="20"/>
          <w:szCs w:val="20"/>
        </w:rPr>
        <w:t>открытый в Банке с обязательным уведомлением Банка о возврате средств не менее чем за 5 (Пять) рабочих дней до их отправки.</w:t>
      </w:r>
    </w:p>
    <w:p w:rsidR="004B6087" w:rsidRPr="00D069A1" w:rsidRDefault="004B6087" w:rsidP="00DF2049">
      <w:pPr>
        <w:pStyle w:val="17"/>
        <w:ind w:left="567"/>
        <w:jc w:val="both"/>
        <w:rPr>
          <w:b/>
          <w:bCs/>
          <w:sz w:val="20"/>
          <w:szCs w:val="20"/>
          <w:highlight w:val="yellow"/>
        </w:rPr>
      </w:pPr>
    </w:p>
    <w:p w:rsidR="003764A7" w:rsidRPr="00D069A1" w:rsidRDefault="003764A7" w:rsidP="00DF2049">
      <w:pPr>
        <w:pStyle w:val="17"/>
        <w:ind w:left="567"/>
        <w:jc w:val="both"/>
        <w:rPr>
          <w:b/>
          <w:bCs/>
          <w:sz w:val="20"/>
          <w:szCs w:val="20"/>
          <w:highlight w:val="yellow"/>
        </w:rPr>
      </w:pPr>
    </w:p>
    <w:p w:rsidR="008E1685" w:rsidRPr="00B631B2" w:rsidRDefault="008E1685" w:rsidP="00DF2049">
      <w:pPr>
        <w:pStyle w:val="17"/>
        <w:numPr>
          <w:ilvl w:val="0"/>
          <w:numId w:val="9"/>
        </w:numPr>
        <w:ind w:left="567" w:hanging="567"/>
        <w:jc w:val="center"/>
        <w:rPr>
          <w:sz w:val="20"/>
          <w:szCs w:val="20"/>
        </w:rPr>
      </w:pPr>
      <w:r w:rsidRPr="00B631B2">
        <w:rPr>
          <w:b/>
          <w:bCs/>
          <w:sz w:val="20"/>
          <w:szCs w:val="20"/>
        </w:rPr>
        <w:t>УСТУПКА ПРАВ</w:t>
      </w:r>
    </w:p>
    <w:p w:rsidR="008E1685" w:rsidRPr="00B631B2" w:rsidRDefault="008E1685" w:rsidP="00DF2049">
      <w:pPr>
        <w:pStyle w:val="Normal1"/>
        <w:numPr>
          <w:ilvl w:val="1"/>
          <w:numId w:val="11"/>
        </w:numPr>
        <w:spacing w:line="100" w:lineRule="atLeast"/>
        <w:ind w:left="567" w:hanging="567"/>
        <w:jc w:val="both"/>
        <w:rPr>
          <w:sz w:val="20"/>
          <w:szCs w:val="20"/>
        </w:rPr>
      </w:pPr>
      <w:r w:rsidRPr="00B631B2">
        <w:rPr>
          <w:sz w:val="20"/>
          <w:szCs w:val="20"/>
        </w:rPr>
        <w:t xml:space="preserve">Участник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p>
    <w:p w:rsidR="008E1685" w:rsidRPr="00B631B2" w:rsidRDefault="008E1685" w:rsidP="00DF2049">
      <w:pPr>
        <w:pStyle w:val="Normal1"/>
        <w:numPr>
          <w:ilvl w:val="2"/>
          <w:numId w:val="11"/>
        </w:numPr>
        <w:spacing w:line="100" w:lineRule="atLeast"/>
        <w:ind w:left="567" w:hanging="567"/>
        <w:jc w:val="both"/>
        <w:rPr>
          <w:sz w:val="20"/>
          <w:szCs w:val="20"/>
        </w:rPr>
      </w:pPr>
      <w:r w:rsidRPr="00B631B2">
        <w:rPr>
          <w:sz w:val="20"/>
          <w:szCs w:val="20"/>
        </w:rPr>
        <w:t>Участник обязан предоставить новому участнику надлежащее подтверждение полной оплаты Цены Договора. Участник в обязательном порядке обязан письменно уведомить Застройщика в течение 5 (Пяти) рабочих дней о состоявшейся уступке прав и обязанностей по настоящему Договору.</w:t>
      </w:r>
    </w:p>
    <w:p w:rsidR="008E1685" w:rsidRPr="00B631B2" w:rsidRDefault="008E1685" w:rsidP="00DF2049">
      <w:pPr>
        <w:pStyle w:val="Normal1"/>
        <w:numPr>
          <w:ilvl w:val="2"/>
          <w:numId w:val="11"/>
        </w:numPr>
        <w:spacing w:line="100" w:lineRule="atLeast"/>
        <w:ind w:left="567" w:hanging="567"/>
        <w:jc w:val="both"/>
        <w:rPr>
          <w:sz w:val="20"/>
          <w:szCs w:val="20"/>
        </w:rPr>
      </w:pPr>
      <w:r w:rsidRPr="00B631B2">
        <w:rPr>
          <w:sz w:val="20"/>
          <w:szCs w:val="20"/>
        </w:rPr>
        <w:t xml:space="preserve">В случае неполной оплаты Цены Договора, установленной разделом 4 настоящего Договора, Участник вправе уступать права и обязанности по настоящему Договору третьим лицам, при условии письменного согласования Застройщиком такой уступки. </w:t>
      </w:r>
    </w:p>
    <w:p w:rsidR="008E1685" w:rsidRPr="00B631B2" w:rsidRDefault="008E1685" w:rsidP="00DF2049">
      <w:pPr>
        <w:pStyle w:val="Normal1"/>
        <w:numPr>
          <w:ilvl w:val="2"/>
          <w:numId w:val="11"/>
        </w:numPr>
        <w:tabs>
          <w:tab w:val="left" w:pos="567"/>
        </w:tabs>
        <w:spacing w:line="100" w:lineRule="atLeast"/>
        <w:ind w:left="567" w:hanging="567"/>
        <w:jc w:val="both"/>
        <w:rPr>
          <w:b/>
          <w:sz w:val="20"/>
          <w:szCs w:val="20"/>
        </w:rPr>
      </w:pPr>
      <w:r w:rsidRPr="00B631B2">
        <w:rPr>
          <w:sz w:val="20"/>
          <w:szCs w:val="20"/>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rsidR="00EA3C91" w:rsidRPr="00B631B2" w:rsidRDefault="00EA3C91" w:rsidP="00DF2049">
      <w:pPr>
        <w:pStyle w:val="Normal1"/>
        <w:spacing w:line="100" w:lineRule="atLeast"/>
        <w:ind w:left="567" w:hanging="567"/>
        <w:jc w:val="both"/>
        <w:rPr>
          <w:b/>
          <w:sz w:val="20"/>
          <w:szCs w:val="20"/>
        </w:rPr>
      </w:pPr>
    </w:p>
    <w:p w:rsidR="008E1685" w:rsidRPr="00B631B2" w:rsidRDefault="008E1685" w:rsidP="00DF2049">
      <w:pPr>
        <w:pStyle w:val="311"/>
        <w:spacing w:after="0"/>
        <w:ind w:left="567" w:hanging="567"/>
        <w:jc w:val="center"/>
        <w:rPr>
          <w:sz w:val="20"/>
          <w:szCs w:val="20"/>
        </w:rPr>
      </w:pPr>
      <w:r w:rsidRPr="00B631B2">
        <w:rPr>
          <w:b/>
          <w:sz w:val="20"/>
          <w:szCs w:val="20"/>
        </w:rPr>
        <w:t>8. ОТВЕТСТВЕННОСТЬ СТОРОН</w:t>
      </w:r>
    </w:p>
    <w:p w:rsidR="008E1685" w:rsidRPr="00B631B2" w:rsidRDefault="008E1685" w:rsidP="00DF2049">
      <w:pPr>
        <w:ind w:left="567" w:hanging="567"/>
        <w:jc w:val="both"/>
        <w:rPr>
          <w:sz w:val="20"/>
          <w:szCs w:val="20"/>
        </w:rPr>
      </w:pPr>
      <w:r w:rsidRPr="00B631B2">
        <w:rPr>
          <w:sz w:val="20"/>
          <w:szCs w:val="20"/>
        </w:rPr>
        <w:t xml:space="preserve">8.1. </w:t>
      </w:r>
      <w:r w:rsidR="00D15C7B" w:rsidRPr="00B631B2">
        <w:rPr>
          <w:sz w:val="20"/>
          <w:szCs w:val="20"/>
        </w:rPr>
        <w:t xml:space="preserve">   </w:t>
      </w:r>
      <w:r w:rsidRPr="00B631B2">
        <w:rPr>
          <w:sz w:val="20"/>
          <w:szCs w:val="20"/>
        </w:rPr>
        <w:t>В случае неисполнения или ненадлежащего исполнения обязательств по Договору Сторона, не исполнившая свои обязательства или не надлежаще исполнившая свои обязательства, обязана уплатить другой Стороне предусмотренные настоящим Договором и действующим законодательством неустойки (штрафы, пени) и возместить в полном объеме причиненные убытки сверх неустойки.</w:t>
      </w:r>
    </w:p>
    <w:p w:rsidR="008E1685" w:rsidRPr="00B631B2" w:rsidRDefault="008E1685" w:rsidP="00DF2049">
      <w:pPr>
        <w:widowControl w:val="0"/>
        <w:tabs>
          <w:tab w:val="left" w:pos="1080"/>
        </w:tabs>
        <w:ind w:left="567" w:hanging="567"/>
        <w:jc w:val="both"/>
        <w:rPr>
          <w:sz w:val="20"/>
          <w:szCs w:val="20"/>
        </w:rPr>
      </w:pPr>
      <w:r w:rsidRPr="00B631B2">
        <w:rPr>
          <w:sz w:val="20"/>
          <w:szCs w:val="20"/>
        </w:rPr>
        <w:t xml:space="preserve">8.2. </w:t>
      </w:r>
      <w:r w:rsidR="00D15C7B" w:rsidRPr="00B631B2">
        <w:rPr>
          <w:sz w:val="20"/>
          <w:szCs w:val="20"/>
        </w:rPr>
        <w:t xml:space="preserve">   </w:t>
      </w:r>
      <w:r w:rsidRPr="00B631B2">
        <w:rPr>
          <w:sz w:val="20"/>
          <w:szCs w:val="20"/>
        </w:rPr>
        <w:t>В случае нарушения Участником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ЦБ РФ,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w:t>
      </w:r>
    </w:p>
    <w:p w:rsidR="002A3872" w:rsidRPr="00B631B2" w:rsidRDefault="008E1685" w:rsidP="00DF2049">
      <w:pPr>
        <w:widowControl w:val="0"/>
        <w:tabs>
          <w:tab w:val="left" w:pos="1080"/>
        </w:tabs>
        <w:ind w:left="567" w:hanging="567"/>
        <w:jc w:val="both"/>
        <w:rPr>
          <w:bCs/>
          <w:sz w:val="20"/>
          <w:szCs w:val="20"/>
        </w:rPr>
      </w:pPr>
      <w:r w:rsidRPr="00B631B2">
        <w:rPr>
          <w:sz w:val="20"/>
          <w:szCs w:val="20"/>
        </w:rPr>
        <w:t xml:space="preserve">8.3.  </w:t>
      </w:r>
      <w:r w:rsidR="00D15C7B" w:rsidRPr="00B631B2">
        <w:rPr>
          <w:sz w:val="20"/>
          <w:szCs w:val="20"/>
        </w:rPr>
        <w:t xml:space="preserve"> </w:t>
      </w:r>
      <w:r w:rsidR="002A3872" w:rsidRPr="00B631B2">
        <w:rPr>
          <w:sz w:val="20"/>
          <w:szCs w:val="20"/>
        </w:rPr>
        <w:t xml:space="preserve">В случае </w:t>
      </w:r>
      <w:r w:rsidR="002A3872" w:rsidRPr="00B631B2">
        <w:rPr>
          <w:bCs/>
          <w:sz w:val="20"/>
          <w:szCs w:val="20"/>
        </w:rPr>
        <w:t xml:space="preserve">систематического нарушения Участником сроков внесения платежей, то есть нарушение срока внесения платежа более чем </w:t>
      </w:r>
      <w:r w:rsidR="00EC73DF" w:rsidRPr="00B631B2">
        <w:rPr>
          <w:bCs/>
          <w:sz w:val="20"/>
          <w:szCs w:val="20"/>
        </w:rPr>
        <w:t>три</w:t>
      </w:r>
      <w:r w:rsidR="002A3872" w:rsidRPr="00B631B2">
        <w:rPr>
          <w:bCs/>
          <w:sz w:val="20"/>
          <w:szCs w:val="20"/>
        </w:rPr>
        <w:t xml:space="preserve">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(Доли участия) и о последствиях неисполнения такого требования. </w:t>
      </w:r>
      <w:r w:rsidR="002A3872" w:rsidRPr="00B631B2">
        <w:rPr>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rsidR="008E1685" w:rsidRPr="00B631B2" w:rsidRDefault="008E1685" w:rsidP="00DF2049">
      <w:pPr>
        <w:widowControl w:val="0"/>
        <w:tabs>
          <w:tab w:val="left" w:pos="1080"/>
        </w:tabs>
        <w:ind w:left="567" w:hanging="567"/>
        <w:jc w:val="both"/>
        <w:rPr>
          <w:sz w:val="20"/>
          <w:szCs w:val="20"/>
        </w:rPr>
      </w:pPr>
      <w:r w:rsidRPr="00B631B2">
        <w:rPr>
          <w:bCs/>
          <w:sz w:val="20"/>
          <w:szCs w:val="20"/>
        </w:rPr>
        <w:t xml:space="preserve">8.4. </w:t>
      </w:r>
      <w:r w:rsidR="00D15C7B" w:rsidRPr="00B631B2">
        <w:rPr>
          <w:bCs/>
          <w:sz w:val="20"/>
          <w:szCs w:val="20"/>
        </w:rPr>
        <w:t xml:space="preserve"> </w:t>
      </w:r>
      <w:r w:rsidRPr="00B631B2">
        <w:rPr>
          <w:sz w:val="20"/>
          <w:szCs w:val="20"/>
        </w:rPr>
        <w:t>В случае безосновательного одностороннего отказа Участника от исполнения Договора, Участник обязан уплатить Застройщику штраф в размере 5 (пяти) процентов от цены Договора (п. 4.1 Договора).</w:t>
      </w:r>
    </w:p>
    <w:p w:rsidR="008E1685" w:rsidRPr="00B631B2" w:rsidRDefault="008E1685" w:rsidP="00DF2049">
      <w:pPr>
        <w:widowControl w:val="0"/>
        <w:tabs>
          <w:tab w:val="left" w:pos="1080"/>
        </w:tabs>
        <w:ind w:left="567" w:hanging="567"/>
        <w:jc w:val="both"/>
        <w:rPr>
          <w:sz w:val="20"/>
          <w:szCs w:val="20"/>
        </w:rPr>
      </w:pPr>
      <w:r w:rsidRPr="00B631B2">
        <w:rPr>
          <w:sz w:val="20"/>
          <w:szCs w:val="20"/>
        </w:rPr>
        <w:t xml:space="preserve">8.5. </w:t>
      </w:r>
      <w:r w:rsidR="00D15C7B" w:rsidRPr="00B631B2">
        <w:rPr>
          <w:sz w:val="20"/>
          <w:szCs w:val="20"/>
        </w:rPr>
        <w:t xml:space="preserve">  </w:t>
      </w:r>
      <w:r w:rsidRPr="00B631B2">
        <w:rPr>
          <w:sz w:val="20"/>
          <w:szCs w:val="20"/>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8E1685" w:rsidRPr="00B631B2" w:rsidRDefault="008E1685" w:rsidP="00DF2049">
      <w:pPr>
        <w:widowControl w:val="0"/>
        <w:tabs>
          <w:tab w:val="left" w:pos="1080"/>
        </w:tabs>
        <w:ind w:left="567" w:hanging="567"/>
        <w:jc w:val="both"/>
        <w:rPr>
          <w:b/>
          <w:sz w:val="20"/>
          <w:szCs w:val="20"/>
        </w:rPr>
      </w:pPr>
      <w:r w:rsidRPr="00B631B2">
        <w:rPr>
          <w:sz w:val="20"/>
          <w:szCs w:val="20"/>
        </w:rPr>
        <w:t>8.6.   За просрочку, необоснованный отказ/уклонение от подписания Передаточного Акта Участник уплачивает Застройщику неустойку в размере 0,1% от окончательной цены Договора за каждый день просрочки.</w:t>
      </w:r>
    </w:p>
    <w:p w:rsidR="00D15C7B" w:rsidRPr="00B631B2" w:rsidRDefault="00D15C7B" w:rsidP="00DF2049">
      <w:pPr>
        <w:pStyle w:val="17"/>
        <w:ind w:left="567" w:hanging="567"/>
        <w:jc w:val="center"/>
        <w:rPr>
          <w:b/>
          <w:sz w:val="20"/>
          <w:szCs w:val="20"/>
        </w:rPr>
      </w:pPr>
    </w:p>
    <w:p w:rsidR="008E1685" w:rsidRPr="00B631B2" w:rsidRDefault="008E1685" w:rsidP="00DF2049">
      <w:pPr>
        <w:pStyle w:val="17"/>
        <w:ind w:left="567" w:hanging="567"/>
        <w:jc w:val="center"/>
        <w:rPr>
          <w:sz w:val="20"/>
          <w:szCs w:val="20"/>
        </w:rPr>
      </w:pPr>
      <w:r w:rsidRPr="00B631B2">
        <w:rPr>
          <w:b/>
          <w:sz w:val="20"/>
          <w:szCs w:val="20"/>
        </w:rPr>
        <w:t>9.СРОК ДЕЙСТВИЯ ДОГОВОРА. ГОСУДАРСТВЕННАЯ РЕГИСТРАЦИЯ ДОГОВОРА</w:t>
      </w:r>
    </w:p>
    <w:p w:rsidR="008E1685" w:rsidRPr="00B631B2" w:rsidRDefault="008E1685" w:rsidP="00DF2049">
      <w:pPr>
        <w:tabs>
          <w:tab w:val="left" w:pos="567"/>
        </w:tabs>
        <w:ind w:left="567" w:hanging="567"/>
        <w:jc w:val="both"/>
        <w:rPr>
          <w:sz w:val="20"/>
          <w:szCs w:val="20"/>
        </w:rPr>
      </w:pPr>
      <w:r w:rsidRPr="00B631B2">
        <w:rPr>
          <w:sz w:val="20"/>
          <w:szCs w:val="20"/>
        </w:rPr>
        <w:t xml:space="preserve">9.1. </w:t>
      </w:r>
      <w:r w:rsidR="00D15C7B" w:rsidRPr="00B631B2">
        <w:rPr>
          <w:sz w:val="20"/>
          <w:szCs w:val="20"/>
        </w:rPr>
        <w:t xml:space="preserve">  </w:t>
      </w:r>
      <w:r w:rsidRPr="00B631B2">
        <w:rPr>
          <w:sz w:val="20"/>
          <w:szCs w:val="20"/>
        </w:rPr>
        <w:t>Договор, все существенные изменения (дополнения) и уступка прав требований по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w:t>
      </w:r>
      <w:r w:rsidR="00314435" w:rsidRPr="00B631B2">
        <w:rPr>
          <w:sz w:val="20"/>
          <w:szCs w:val="20"/>
        </w:rPr>
        <w:t>218</w:t>
      </w:r>
      <w:r w:rsidRPr="00B631B2">
        <w:rPr>
          <w:sz w:val="20"/>
          <w:szCs w:val="20"/>
        </w:rPr>
        <w:t xml:space="preserve">-ФЗ от </w:t>
      </w:r>
      <w:r w:rsidR="00314435" w:rsidRPr="00B631B2">
        <w:rPr>
          <w:rStyle w:val="afb"/>
          <w:b w:val="0"/>
          <w:color w:val="000000"/>
          <w:spacing w:val="2"/>
          <w:sz w:val="20"/>
          <w:szCs w:val="20"/>
          <w:shd w:val="clear" w:color="auto" w:fill="FFFFFF"/>
        </w:rPr>
        <w:t>13.07.2015</w:t>
      </w:r>
      <w:r w:rsidRPr="00B631B2">
        <w:rPr>
          <w:b/>
          <w:sz w:val="20"/>
          <w:szCs w:val="20"/>
        </w:rPr>
        <w:t>.</w:t>
      </w:r>
      <w:r w:rsidRPr="00B631B2">
        <w:rPr>
          <w:sz w:val="20"/>
          <w:szCs w:val="20"/>
        </w:rPr>
        <w:t xml:space="preserve"> «О государственной регистрации прав на недвижимое имущество и сделок с ним» и считаются заключенными (вступившими в силу) с момента такой регистрации.</w:t>
      </w:r>
    </w:p>
    <w:p w:rsidR="008E1685" w:rsidRPr="00B631B2" w:rsidRDefault="008E1685" w:rsidP="00DF2049">
      <w:pPr>
        <w:tabs>
          <w:tab w:val="left" w:pos="567"/>
        </w:tabs>
        <w:ind w:left="567" w:hanging="567"/>
        <w:jc w:val="both"/>
        <w:rPr>
          <w:sz w:val="20"/>
          <w:szCs w:val="20"/>
        </w:rPr>
      </w:pPr>
      <w:r w:rsidRPr="00B631B2">
        <w:rPr>
          <w:sz w:val="20"/>
          <w:szCs w:val="20"/>
        </w:rPr>
        <w:t xml:space="preserve">9.2.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t>
      </w:r>
    </w:p>
    <w:p w:rsidR="00B779C3" w:rsidRPr="00B631B2" w:rsidRDefault="008E1685" w:rsidP="00DF2049">
      <w:pPr>
        <w:tabs>
          <w:tab w:val="left" w:pos="567"/>
        </w:tabs>
        <w:ind w:left="567" w:hanging="567"/>
        <w:jc w:val="both"/>
        <w:rPr>
          <w:sz w:val="20"/>
          <w:szCs w:val="20"/>
        </w:rPr>
      </w:pPr>
      <w:r w:rsidRPr="00B631B2">
        <w:rPr>
          <w:sz w:val="20"/>
          <w:szCs w:val="20"/>
        </w:rPr>
        <w:t xml:space="preserve">9.3. </w:t>
      </w:r>
      <w:r w:rsidR="00D15C7B" w:rsidRPr="00B631B2">
        <w:rPr>
          <w:sz w:val="20"/>
          <w:szCs w:val="20"/>
        </w:rPr>
        <w:t xml:space="preserve">  </w:t>
      </w:r>
      <w:r w:rsidRPr="00B631B2">
        <w:rPr>
          <w:sz w:val="20"/>
          <w:szCs w:val="20"/>
        </w:rPr>
        <w:t>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t>
      </w:r>
    </w:p>
    <w:p w:rsidR="008E1685" w:rsidRPr="00B631B2" w:rsidRDefault="00B779C3" w:rsidP="00DF2049">
      <w:pPr>
        <w:tabs>
          <w:tab w:val="left" w:pos="567"/>
        </w:tabs>
        <w:ind w:left="567" w:hanging="567"/>
        <w:jc w:val="both"/>
        <w:rPr>
          <w:b/>
          <w:bCs/>
          <w:sz w:val="20"/>
          <w:szCs w:val="20"/>
        </w:rPr>
      </w:pPr>
      <w:r w:rsidRPr="00B631B2">
        <w:rPr>
          <w:sz w:val="20"/>
          <w:szCs w:val="20"/>
        </w:rPr>
        <w:t xml:space="preserve"> </w:t>
      </w:r>
      <w:r w:rsidR="008E1685" w:rsidRPr="00B631B2">
        <w:rPr>
          <w:sz w:val="20"/>
          <w:szCs w:val="20"/>
        </w:rPr>
        <w:t xml:space="preserve"> </w:t>
      </w:r>
    </w:p>
    <w:p w:rsidR="008E1685" w:rsidRPr="00B631B2" w:rsidRDefault="008E1685" w:rsidP="00DF2049">
      <w:pPr>
        <w:widowControl w:val="0"/>
        <w:tabs>
          <w:tab w:val="left" w:pos="284"/>
        </w:tabs>
        <w:ind w:left="567" w:hanging="567"/>
        <w:jc w:val="center"/>
        <w:rPr>
          <w:sz w:val="20"/>
          <w:szCs w:val="20"/>
        </w:rPr>
      </w:pPr>
      <w:r w:rsidRPr="00B631B2">
        <w:rPr>
          <w:b/>
          <w:bCs/>
          <w:sz w:val="20"/>
          <w:szCs w:val="20"/>
        </w:rPr>
        <w:t>10.ПОРЯДОК РАЗРЕШЕНИЯ СПОРОВ</w:t>
      </w:r>
    </w:p>
    <w:p w:rsidR="008E1685" w:rsidRPr="00B631B2" w:rsidRDefault="008E1685" w:rsidP="00DF2049">
      <w:pPr>
        <w:widowControl w:val="0"/>
        <w:tabs>
          <w:tab w:val="left" w:pos="1080"/>
        </w:tabs>
        <w:ind w:left="567" w:hanging="567"/>
        <w:jc w:val="both"/>
        <w:rPr>
          <w:sz w:val="20"/>
          <w:szCs w:val="20"/>
        </w:rPr>
      </w:pPr>
      <w:r w:rsidRPr="00B631B2">
        <w:rPr>
          <w:sz w:val="20"/>
          <w:szCs w:val="20"/>
        </w:rPr>
        <w:t>10.1</w:t>
      </w:r>
      <w:r w:rsidR="0006454C" w:rsidRPr="00B631B2">
        <w:rPr>
          <w:sz w:val="20"/>
          <w:szCs w:val="20"/>
        </w:rPr>
        <w:t>.</w:t>
      </w:r>
      <w:r w:rsidRPr="00B631B2">
        <w:rPr>
          <w:sz w:val="20"/>
          <w:szCs w:val="20"/>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rsidR="008E1685" w:rsidRPr="00B631B2" w:rsidRDefault="008E1685" w:rsidP="00DF2049">
      <w:pPr>
        <w:widowControl w:val="0"/>
        <w:tabs>
          <w:tab w:val="left" w:pos="1080"/>
        </w:tabs>
        <w:ind w:left="567" w:hanging="567"/>
        <w:jc w:val="both"/>
        <w:rPr>
          <w:sz w:val="20"/>
          <w:szCs w:val="20"/>
        </w:rPr>
      </w:pPr>
      <w:r w:rsidRPr="00B631B2">
        <w:rPr>
          <w:sz w:val="20"/>
          <w:szCs w:val="20"/>
        </w:rPr>
        <w:t>10.2</w:t>
      </w:r>
      <w:r w:rsidR="0006454C" w:rsidRPr="00B631B2">
        <w:rPr>
          <w:sz w:val="20"/>
          <w:szCs w:val="20"/>
        </w:rPr>
        <w:t>.</w:t>
      </w:r>
      <w:r w:rsidRPr="00B631B2">
        <w:rPr>
          <w:sz w:val="20"/>
          <w:szCs w:val="20"/>
        </w:rPr>
        <w:t xml:space="preserve"> В случае невозможности достижения согласия по спорному/спорным вопросу/вопросам в ходе переговоров спор подлежит разрешению в суде в порядке, предусмотренном законодательством Российской Федерации.</w:t>
      </w:r>
    </w:p>
    <w:p w:rsidR="008E1685" w:rsidRPr="00B631B2" w:rsidRDefault="008E1685" w:rsidP="00DF2049">
      <w:pPr>
        <w:widowControl w:val="0"/>
        <w:tabs>
          <w:tab w:val="left" w:pos="1080"/>
        </w:tabs>
        <w:ind w:left="567" w:hanging="567"/>
        <w:jc w:val="both"/>
        <w:rPr>
          <w:sz w:val="20"/>
          <w:szCs w:val="20"/>
        </w:rPr>
      </w:pPr>
      <w:r w:rsidRPr="00B631B2">
        <w:rPr>
          <w:sz w:val="20"/>
          <w:szCs w:val="20"/>
        </w:rPr>
        <w:t>10.3</w:t>
      </w:r>
      <w:r w:rsidR="0006454C" w:rsidRPr="00B631B2">
        <w:rPr>
          <w:sz w:val="20"/>
          <w:szCs w:val="20"/>
        </w:rPr>
        <w:t>.</w:t>
      </w:r>
      <w:r w:rsidRPr="00B631B2">
        <w:rPr>
          <w:sz w:val="20"/>
          <w:szCs w:val="20"/>
        </w:rPr>
        <w:t xml:space="preserve"> Подсудность споров по искам Участника долевого строительства к Застройщику определяется в соответствии с законодательством. Застройщик вправе предъявить иск к Участнику долевого строительства по месту нахождения Объекта долевого строительства.</w:t>
      </w:r>
    </w:p>
    <w:p w:rsidR="009C20F2" w:rsidRPr="00B631B2" w:rsidRDefault="009C20F2" w:rsidP="00DF2049">
      <w:pPr>
        <w:widowControl w:val="0"/>
        <w:tabs>
          <w:tab w:val="left" w:pos="1080"/>
        </w:tabs>
        <w:ind w:left="567" w:hanging="567"/>
        <w:jc w:val="both"/>
        <w:rPr>
          <w:sz w:val="20"/>
          <w:szCs w:val="20"/>
        </w:rPr>
      </w:pPr>
    </w:p>
    <w:p w:rsidR="008E1685" w:rsidRPr="00B631B2" w:rsidRDefault="008E1685" w:rsidP="00DF2049">
      <w:pPr>
        <w:pStyle w:val="af7"/>
        <w:widowControl w:val="0"/>
        <w:spacing w:after="0"/>
        <w:ind w:left="567" w:hanging="567"/>
        <w:jc w:val="center"/>
        <w:rPr>
          <w:sz w:val="20"/>
          <w:szCs w:val="20"/>
        </w:rPr>
      </w:pPr>
      <w:r w:rsidRPr="00B631B2">
        <w:rPr>
          <w:b/>
          <w:sz w:val="20"/>
          <w:szCs w:val="20"/>
        </w:rPr>
        <w:t>11. ОСНОВАНИЯ И ПОРЯДОК ДОСРОЧНОГО РАСТОРЖЕНИЯ ДОГОВОРА</w:t>
      </w:r>
    </w:p>
    <w:p w:rsidR="008E1685" w:rsidRPr="00B631B2" w:rsidRDefault="008E1685" w:rsidP="00DF2049">
      <w:pPr>
        <w:pStyle w:val="19"/>
        <w:widowControl w:val="0"/>
        <w:ind w:left="567" w:hanging="567"/>
        <w:jc w:val="both"/>
        <w:rPr>
          <w:rFonts w:ascii="Times New Roman" w:hAnsi="Times New Roman"/>
        </w:rPr>
      </w:pPr>
      <w:r w:rsidRPr="00B631B2">
        <w:rPr>
          <w:rFonts w:ascii="Times New Roman" w:hAnsi="Times New Roman"/>
        </w:rPr>
        <w:t>11.1.  Настоящий Договор может быть расторгнут по соглашению Сторон и в иных случаях, в соответствии с законодательством Российской Федерации. Расторжение (прекращение) настоящего Договора влечет прекращение обязательств Сторон по нему, за исключением обязательства Сторон провести расчеты по поводу и в связи с его расторжением.</w:t>
      </w:r>
    </w:p>
    <w:p w:rsidR="008E1685" w:rsidRPr="00B631B2" w:rsidRDefault="008E1685" w:rsidP="00DF2049">
      <w:pPr>
        <w:ind w:left="567" w:hanging="567"/>
        <w:jc w:val="both"/>
        <w:rPr>
          <w:sz w:val="20"/>
          <w:szCs w:val="20"/>
        </w:rPr>
      </w:pPr>
      <w:r w:rsidRPr="00B631B2">
        <w:rPr>
          <w:sz w:val="20"/>
          <w:szCs w:val="20"/>
        </w:rPr>
        <w:t>11.2. В случае прекращения настоящего Договора по любым основаниям в любом порядке и в отсутствие вины Застройщика, Участник обязуется компенсировать (выплатить) Застройщику понесенные Застройщиком расходы, связанные с исполнением Застройщиком обязательств по настоящему Договору,</w:t>
      </w:r>
      <w:r w:rsidRPr="00B631B2">
        <w:rPr>
          <w:b/>
          <w:spacing w:val="1"/>
          <w:sz w:val="20"/>
          <w:szCs w:val="20"/>
        </w:rPr>
        <w:t xml:space="preserve"> государственную пошлину</w:t>
      </w:r>
      <w:r w:rsidRPr="00B631B2">
        <w:rPr>
          <w:spacing w:val="1"/>
          <w:sz w:val="20"/>
          <w:szCs w:val="20"/>
        </w:rPr>
        <w:t xml:space="preserve"> иные расходы, </w:t>
      </w:r>
      <w:r w:rsidRPr="00B631B2">
        <w:rPr>
          <w:kern w:val="1"/>
          <w:sz w:val="20"/>
          <w:szCs w:val="20"/>
        </w:rPr>
        <w:t>фактически понесенные Застройщиком при заключении исполнении Договора.</w:t>
      </w:r>
    </w:p>
    <w:p w:rsidR="008E1685" w:rsidRPr="00B631B2" w:rsidRDefault="008E1685" w:rsidP="00DF2049">
      <w:pPr>
        <w:pStyle w:val="af7"/>
        <w:spacing w:after="0"/>
        <w:ind w:left="567" w:hanging="567"/>
        <w:jc w:val="both"/>
        <w:rPr>
          <w:sz w:val="20"/>
          <w:szCs w:val="20"/>
        </w:rPr>
      </w:pPr>
      <w:r w:rsidRPr="00B631B2">
        <w:rPr>
          <w:sz w:val="20"/>
          <w:szCs w:val="20"/>
        </w:rPr>
        <w:t xml:space="preserve">11.3. В случае расторжения Договора по соглашению Сторон, возврат Участнику денежных средств (за вычетом расходов (п. 11.2.Договора) осуществляется в течение 30 (тридцати) рабочих дней, с момента государственной регистрации соглашения о расторжении Договора в органе регистрации прав, а </w:t>
      </w:r>
      <w:r w:rsidR="00AF1413" w:rsidRPr="00B631B2">
        <w:rPr>
          <w:sz w:val="20"/>
          <w:szCs w:val="20"/>
        </w:rPr>
        <w:t>также</w:t>
      </w:r>
      <w:r w:rsidRPr="00B631B2">
        <w:rPr>
          <w:sz w:val="20"/>
          <w:szCs w:val="20"/>
        </w:rPr>
        <w:t xml:space="preserve"> предоставления Участником заявления с указанием реквизитов для возврата денежных средств.</w:t>
      </w:r>
    </w:p>
    <w:p w:rsidR="008E1685" w:rsidRPr="00B631B2" w:rsidRDefault="008E1685" w:rsidP="00DF2049">
      <w:pPr>
        <w:pStyle w:val="af7"/>
        <w:spacing w:after="0"/>
        <w:ind w:left="567" w:hanging="567"/>
        <w:jc w:val="both"/>
        <w:rPr>
          <w:b/>
          <w:kern w:val="1"/>
          <w:sz w:val="20"/>
          <w:szCs w:val="20"/>
        </w:rPr>
      </w:pPr>
      <w:r w:rsidRPr="00B631B2">
        <w:rPr>
          <w:sz w:val="20"/>
          <w:szCs w:val="20"/>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rsidR="00DF2049" w:rsidRPr="00B631B2" w:rsidRDefault="00DF2049" w:rsidP="00DF2049">
      <w:pPr>
        <w:ind w:firstLine="709"/>
        <w:jc w:val="center"/>
        <w:rPr>
          <w:b/>
          <w:kern w:val="1"/>
          <w:sz w:val="20"/>
          <w:szCs w:val="20"/>
        </w:rPr>
      </w:pPr>
    </w:p>
    <w:p w:rsidR="008E1685" w:rsidRPr="00B631B2" w:rsidRDefault="008E1685" w:rsidP="00DF2049">
      <w:pPr>
        <w:ind w:firstLine="709"/>
        <w:jc w:val="center"/>
        <w:rPr>
          <w:kern w:val="1"/>
          <w:sz w:val="20"/>
          <w:szCs w:val="20"/>
        </w:rPr>
      </w:pPr>
      <w:r w:rsidRPr="00B631B2">
        <w:rPr>
          <w:b/>
          <w:kern w:val="1"/>
          <w:sz w:val="20"/>
          <w:szCs w:val="20"/>
        </w:rPr>
        <w:t>12. ЗАКЛЮЧИТЕЛЬНЫЕ ПОЛОЖЕНИЯ</w:t>
      </w:r>
    </w:p>
    <w:p w:rsidR="008E1685" w:rsidRPr="00B631B2" w:rsidRDefault="008E1685" w:rsidP="00DF2049">
      <w:pPr>
        <w:ind w:left="567" w:hanging="567"/>
        <w:jc w:val="both"/>
        <w:rPr>
          <w:kern w:val="1"/>
          <w:sz w:val="20"/>
          <w:szCs w:val="20"/>
        </w:rPr>
      </w:pPr>
      <w:r w:rsidRPr="00B631B2">
        <w:rPr>
          <w:kern w:val="1"/>
          <w:sz w:val="20"/>
          <w:szCs w:val="20"/>
        </w:rPr>
        <w:t xml:space="preserve">12.1. Участник обязан письменно известить </w:t>
      </w:r>
      <w:r w:rsidR="00EA77DF" w:rsidRPr="00B631B2">
        <w:rPr>
          <w:kern w:val="1"/>
          <w:sz w:val="20"/>
          <w:szCs w:val="20"/>
        </w:rPr>
        <w:t>Застройщика об</w:t>
      </w:r>
      <w:r w:rsidRPr="00B631B2">
        <w:rPr>
          <w:kern w:val="1"/>
          <w:sz w:val="20"/>
          <w:szCs w:val="20"/>
        </w:rPr>
        <w:t xml:space="preserve">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 В противном случае уведомление, отправленное по адресу, указанному в Договоре, считается отправленным надлежащим образом. В случае отсутствия у Участника на момент заключения договора регистрации по постоянному месту жительства, либо в случае проживания Участника по адресу, отличному от адреса места регистрации Участник обязан указать в Договоре или в письме в адрес Застройщика почтовый адрес, по которому ему </w:t>
      </w:r>
      <w:r w:rsidR="00EA77DF" w:rsidRPr="00B631B2">
        <w:rPr>
          <w:kern w:val="1"/>
          <w:sz w:val="20"/>
          <w:szCs w:val="20"/>
        </w:rPr>
        <w:t>необходимо направлять</w:t>
      </w:r>
      <w:r w:rsidRPr="00B631B2">
        <w:rPr>
          <w:kern w:val="1"/>
          <w:sz w:val="20"/>
          <w:szCs w:val="20"/>
        </w:rPr>
        <w:t xml:space="preserve"> корреспонденцию.</w:t>
      </w:r>
    </w:p>
    <w:p w:rsidR="008E1685" w:rsidRPr="00B631B2" w:rsidRDefault="008E1685" w:rsidP="00DF2049">
      <w:pPr>
        <w:ind w:left="567" w:hanging="567"/>
        <w:jc w:val="both"/>
        <w:rPr>
          <w:kern w:val="1"/>
          <w:sz w:val="20"/>
          <w:szCs w:val="20"/>
        </w:rPr>
      </w:pPr>
      <w:r w:rsidRPr="00B631B2">
        <w:rPr>
          <w:kern w:val="1"/>
          <w:sz w:val="20"/>
          <w:szCs w:val="20"/>
        </w:rPr>
        <w:t xml:space="preserve">12.2. С целью осуществления взаимодействия в рамках заключенного Договора, Участник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(e-mail), указанному в Договоре. Застройщик вправе размещать информацию об изменении своих реквизитов на сайте </w:t>
      </w:r>
      <w:hyperlink r:id="rId10" w:history="1">
        <w:r w:rsidRPr="00B631B2">
          <w:rPr>
            <w:rStyle w:val="a6"/>
            <w:color w:val="00000A"/>
            <w:kern w:val="1"/>
            <w:sz w:val="20"/>
            <w:szCs w:val="20"/>
          </w:rPr>
          <w:t>www.</w:t>
        </w:r>
      </w:hyperlink>
      <w:hyperlink r:id="rId11" w:history="1">
        <w:r w:rsidRPr="00B631B2">
          <w:rPr>
            <w:rStyle w:val="a6"/>
            <w:color w:val="00000A"/>
            <w:kern w:val="1"/>
            <w:sz w:val="20"/>
            <w:szCs w:val="20"/>
            <w:lang w:val="en-US"/>
          </w:rPr>
          <w:t>smit</w:t>
        </w:r>
      </w:hyperlink>
      <w:hyperlink r:id="rId12" w:history="1">
        <w:r w:rsidRPr="00B631B2">
          <w:rPr>
            <w:rStyle w:val="a6"/>
            <w:color w:val="00000A"/>
            <w:kern w:val="1"/>
            <w:sz w:val="20"/>
            <w:szCs w:val="20"/>
          </w:rPr>
          <w:t>-</w:t>
        </w:r>
      </w:hyperlink>
      <w:hyperlink r:id="rId13" w:history="1">
        <w:r w:rsidRPr="00B631B2">
          <w:rPr>
            <w:rStyle w:val="a6"/>
            <w:color w:val="00000A"/>
            <w:kern w:val="1"/>
            <w:sz w:val="20"/>
            <w:szCs w:val="20"/>
            <w:lang w:val="en-US"/>
          </w:rPr>
          <w:t>invest</w:t>
        </w:r>
      </w:hyperlink>
      <w:hyperlink r:id="rId14" w:history="1">
        <w:r w:rsidRPr="00B631B2">
          <w:rPr>
            <w:rStyle w:val="a6"/>
            <w:color w:val="00000A"/>
            <w:kern w:val="1"/>
            <w:sz w:val="20"/>
            <w:szCs w:val="20"/>
          </w:rPr>
          <w:t>.ru</w:t>
        </w:r>
      </w:hyperlink>
      <w:r w:rsidRPr="00B631B2">
        <w:rPr>
          <w:kern w:val="1"/>
          <w:sz w:val="20"/>
          <w:szCs w:val="20"/>
        </w:rPr>
        <w:t>. Бремя отслеживания актуальной информации о реквизитах Застройщика лежит на Участнике. Указанные в настоящим пункте способы уведомления Застройщиком Участника являются надлежащими.</w:t>
      </w:r>
    </w:p>
    <w:p w:rsidR="008E1685" w:rsidRPr="00B631B2" w:rsidRDefault="00021BB7" w:rsidP="00DF2049">
      <w:pPr>
        <w:ind w:left="567" w:hanging="567"/>
        <w:jc w:val="both"/>
        <w:rPr>
          <w:kern w:val="1"/>
          <w:sz w:val="20"/>
          <w:szCs w:val="20"/>
        </w:rPr>
      </w:pPr>
      <w:r w:rsidRPr="00B631B2">
        <w:rPr>
          <w:kern w:val="1"/>
          <w:sz w:val="20"/>
          <w:szCs w:val="20"/>
        </w:rPr>
        <w:t>12.3</w:t>
      </w:r>
      <w:r w:rsidR="008E1685" w:rsidRPr="00B631B2">
        <w:rPr>
          <w:kern w:val="1"/>
          <w:sz w:val="20"/>
          <w:szCs w:val="20"/>
        </w:rPr>
        <w:t xml:space="preserve">. Стороны соглашаются, что если в соответствии с законом № 214-ФЗ и/или условиями Договора Застройщик направляет уведомление Участнику, датой получения такого </w:t>
      </w:r>
      <w:r w:rsidR="00EA77DF" w:rsidRPr="00B631B2">
        <w:rPr>
          <w:kern w:val="1"/>
          <w:sz w:val="20"/>
          <w:szCs w:val="20"/>
        </w:rPr>
        <w:t>уведомления является</w:t>
      </w:r>
      <w:r w:rsidR="008E1685" w:rsidRPr="00B631B2">
        <w:rPr>
          <w:kern w:val="1"/>
          <w:sz w:val="20"/>
          <w:szCs w:val="20"/>
        </w:rPr>
        <w:t xml:space="preserve"> наиболее ранняя из дат:</w:t>
      </w:r>
    </w:p>
    <w:p w:rsidR="008E1685" w:rsidRPr="00B631B2" w:rsidRDefault="008E1685" w:rsidP="00DF2049">
      <w:pPr>
        <w:ind w:left="567" w:hanging="567"/>
        <w:jc w:val="both"/>
        <w:rPr>
          <w:kern w:val="1"/>
          <w:sz w:val="20"/>
          <w:szCs w:val="20"/>
        </w:rPr>
      </w:pPr>
      <w:r w:rsidRPr="00B631B2">
        <w:rPr>
          <w:kern w:val="1"/>
          <w:sz w:val="20"/>
          <w:szCs w:val="20"/>
        </w:rPr>
        <w:lastRenderedPageBreak/>
        <w:t>12.</w:t>
      </w:r>
      <w:r w:rsidR="00021BB7" w:rsidRPr="00B631B2">
        <w:rPr>
          <w:kern w:val="1"/>
          <w:sz w:val="20"/>
          <w:szCs w:val="20"/>
        </w:rPr>
        <w:t>3</w:t>
      </w:r>
      <w:r w:rsidRPr="00B631B2">
        <w:rPr>
          <w:kern w:val="1"/>
          <w:sz w:val="20"/>
          <w:szCs w:val="20"/>
        </w:rPr>
        <w:t xml:space="preserve">.1. применительно к уведомлению о завершении строительства Объекта и готовности квартиры к </w:t>
      </w:r>
      <w:r w:rsidR="00EA77DF" w:rsidRPr="00B631B2">
        <w:rPr>
          <w:kern w:val="1"/>
          <w:sz w:val="20"/>
          <w:szCs w:val="20"/>
        </w:rPr>
        <w:t>передаче: день</w:t>
      </w:r>
      <w:r w:rsidRPr="00B631B2">
        <w:rPr>
          <w:kern w:val="1"/>
          <w:sz w:val="20"/>
          <w:szCs w:val="20"/>
        </w:rPr>
        <w:t xml:space="preserve"> передачи уведомления Участнику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rsidR="008E1685" w:rsidRPr="00B631B2" w:rsidRDefault="008E1685" w:rsidP="00DF2049">
      <w:pPr>
        <w:ind w:left="567" w:hanging="567"/>
        <w:jc w:val="both"/>
        <w:rPr>
          <w:kern w:val="1"/>
          <w:sz w:val="20"/>
          <w:szCs w:val="20"/>
        </w:rPr>
      </w:pPr>
      <w:r w:rsidRPr="00B631B2">
        <w:rPr>
          <w:kern w:val="1"/>
          <w:sz w:val="20"/>
          <w:szCs w:val="20"/>
        </w:rPr>
        <w:t>12.</w:t>
      </w:r>
      <w:r w:rsidR="00021BB7" w:rsidRPr="00B631B2">
        <w:rPr>
          <w:kern w:val="1"/>
          <w:sz w:val="20"/>
          <w:szCs w:val="20"/>
        </w:rPr>
        <w:t>3</w:t>
      </w:r>
      <w:r w:rsidRPr="00B631B2">
        <w:rPr>
          <w:kern w:val="1"/>
          <w:sz w:val="20"/>
          <w:szCs w:val="20"/>
        </w:rPr>
        <w:t>.2. применительно к другим условиям Договора: день передачи уведомления Участнику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EA3C91" w:rsidRPr="00B631B2" w:rsidRDefault="00021BB7" w:rsidP="00DF2049">
      <w:pPr>
        <w:ind w:left="567" w:hanging="567"/>
        <w:jc w:val="both"/>
        <w:rPr>
          <w:kern w:val="1"/>
          <w:sz w:val="20"/>
          <w:szCs w:val="20"/>
        </w:rPr>
      </w:pPr>
      <w:r w:rsidRPr="00B631B2">
        <w:rPr>
          <w:kern w:val="1"/>
          <w:sz w:val="20"/>
          <w:szCs w:val="20"/>
        </w:rPr>
        <w:t>12.4</w:t>
      </w:r>
      <w:r w:rsidR="008E1685" w:rsidRPr="00B631B2">
        <w:rPr>
          <w:kern w:val="1"/>
          <w:sz w:val="20"/>
          <w:szCs w:val="20"/>
        </w:rPr>
        <w:t xml:space="preserve">. Договор составлен в </w:t>
      </w:r>
      <w:r w:rsidR="00EA3C91" w:rsidRPr="00B631B2">
        <w:rPr>
          <w:kern w:val="1"/>
          <w:sz w:val="20"/>
          <w:szCs w:val="20"/>
        </w:rPr>
        <w:t>2</w:t>
      </w:r>
      <w:r w:rsidR="008E1685" w:rsidRPr="00B631B2">
        <w:rPr>
          <w:kern w:val="1"/>
          <w:sz w:val="20"/>
          <w:szCs w:val="20"/>
        </w:rPr>
        <w:t xml:space="preserve"> (</w:t>
      </w:r>
      <w:r w:rsidR="00EA3C91" w:rsidRPr="00B631B2">
        <w:rPr>
          <w:kern w:val="1"/>
          <w:sz w:val="20"/>
          <w:szCs w:val="20"/>
        </w:rPr>
        <w:t>двух</w:t>
      </w:r>
      <w:r w:rsidR="008E1685" w:rsidRPr="00B631B2">
        <w:rPr>
          <w:kern w:val="1"/>
          <w:sz w:val="20"/>
          <w:szCs w:val="20"/>
        </w:rPr>
        <w:t xml:space="preserve">) подлинных экземплярах, имеющих одинаковую юридическую силу, </w:t>
      </w:r>
      <w:r w:rsidR="00EA77DF" w:rsidRPr="00B631B2">
        <w:rPr>
          <w:kern w:val="1"/>
          <w:sz w:val="20"/>
          <w:szCs w:val="20"/>
        </w:rPr>
        <w:t>один –</w:t>
      </w:r>
      <w:r w:rsidR="008E1685" w:rsidRPr="00B631B2">
        <w:rPr>
          <w:kern w:val="1"/>
          <w:sz w:val="20"/>
          <w:szCs w:val="20"/>
        </w:rPr>
        <w:t xml:space="preserve"> для Застройщика, один – для Уч</w:t>
      </w:r>
      <w:r w:rsidR="00EA3C91" w:rsidRPr="00B631B2">
        <w:rPr>
          <w:kern w:val="1"/>
          <w:sz w:val="20"/>
          <w:szCs w:val="20"/>
        </w:rPr>
        <w:t>астника долевого строительства.</w:t>
      </w:r>
    </w:p>
    <w:p w:rsidR="008E1685" w:rsidRPr="00B631B2" w:rsidRDefault="00021BB7" w:rsidP="00DF2049">
      <w:pPr>
        <w:ind w:left="567" w:hanging="567"/>
        <w:jc w:val="both"/>
        <w:rPr>
          <w:b/>
          <w:kern w:val="1"/>
          <w:sz w:val="20"/>
          <w:szCs w:val="20"/>
        </w:rPr>
      </w:pPr>
      <w:r w:rsidRPr="00B631B2">
        <w:rPr>
          <w:kern w:val="1"/>
          <w:sz w:val="20"/>
          <w:szCs w:val="20"/>
        </w:rPr>
        <w:t>12.5</w:t>
      </w:r>
      <w:r w:rsidR="008E1685" w:rsidRPr="00B631B2">
        <w:rPr>
          <w:kern w:val="1"/>
          <w:sz w:val="20"/>
          <w:szCs w:val="20"/>
        </w:rPr>
        <w:t>. Все приложения, соглашения, дополнения и переписка и тп являются неотъемлемыми частями настоящего Договора.</w:t>
      </w:r>
    </w:p>
    <w:p w:rsidR="008E1685" w:rsidRPr="00B631B2" w:rsidRDefault="008E1685" w:rsidP="00DF2049">
      <w:pPr>
        <w:pStyle w:val="17"/>
        <w:ind w:left="567" w:hanging="567"/>
        <w:rPr>
          <w:b/>
          <w:kern w:val="1"/>
          <w:sz w:val="20"/>
          <w:szCs w:val="20"/>
        </w:rPr>
      </w:pPr>
    </w:p>
    <w:p w:rsidR="008E1685" w:rsidRPr="00B631B2" w:rsidRDefault="008E1685" w:rsidP="00DF2049">
      <w:pPr>
        <w:pStyle w:val="17"/>
        <w:ind w:left="0"/>
        <w:rPr>
          <w:b/>
          <w:kern w:val="1"/>
          <w:sz w:val="20"/>
          <w:szCs w:val="20"/>
        </w:rPr>
      </w:pPr>
      <w:r w:rsidRPr="00B631B2">
        <w:rPr>
          <w:b/>
          <w:kern w:val="1"/>
          <w:sz w:val="20"/>
          <w:szCs w:val="20"/>
        </w:rPr>
        <w:t xml:space="preserve">                                                   АДРЕСА И РЕКВИЗИТЫ СТОРОН</w:t>
      </w:r>
    </w:p>
    <w:tbl>
      <w:tblPr>
        <w:tblW w:w="14863" w:type="dxa"/>
        <w:tblInd w:w="-175" w:type="dxa"/>
        <w:tblLayout w:type="fixed"/>
        <w:tblLook w:val="0000" w:firstRow="0" w:lastRow="0" w:firstColumn="0" w:lastColumn="0" w:noHBand="0" w:noVBand="0"/>
      </w:tblPr>
      <w:tblGrid>
        <w:gridCol w:w="5142"/>
        <w:gridCol w:w="4860"/>
        <w:gridCol w:w="4861"/>
      </w:tblGrid>
      <w:tr w:rsidR="008E1685" w:rsidRPr="00D069A1" w:rsidTr="0057192D">
        <w:trPr>
          <w:trHeight w:val="2030"/>
        </w:trPr>
        <w:tc>
          <w:tcPr>
            <w:tcW w:w="5142" w:type="dxa"/>
            <w:shd w:val="clear" w:color="auto" w:fill="FFFFFF"/>
          </w:tcPr>
          <w:p w:rsidR="008E1685" w:rsidRPr="00B631B2" w:rsidRDefault="008E1685" w:rsidP="00DF2049">
            <w:pPr>
              <w:widowControl w:val="0"/>
              <w:jc w:val="both"/>
              <w:rPr>
                <w:b/>
                <w:kern w:val="1"/>
                <w:sz w:val="20"/>
                <w:szCs w:val="20"/>
              </w:rPr>
            </w:pPr>
            <w:r w:rsidRPr="00B631B2">
              <w:rPr>
                <w:b/>
                <w:kern w:val="1"/>
                <w:sz w:val="20"/>
                <w:szCs w:val="20"/>
              </w:rPr>
              <w:t>Застройщик:</w:t>
            </w:r>
          </w:p>
          <w:p w:rsidR="006875EA" w:rsidRPr="00B631B2" w:rsidRDefault="006875EA" w:rsidP="00DF2049">
            <w:pPr>
              <w:widowControl w:val="0"/>
              <w:tabs>
                <w:tab w:val="left" w:pos="993"/>
              </w:tabs>
              <w:rPr>
                <w:b/>
                <w:kern w:val="1"/>
                <w:sz w:val="20"/>
                <w:szCs w:val="20"/>
              </w:rPr>
            </w:pPr>
            <w:r w:rsidRPr="00B631B2">
              <w:rPr>
                <w:b/>
                <w:kern w:val="1"/>
                <w:sz w:val="20"/>
                <w:szCs w:val="20"/>
              </w:rPr>
              <w:t>ООО «Специализированный застройщик «СмитИнвест</w:t>
            </w:r>
            <w:r w:rsidR="00011C7F" w:rsidRPr="00B631B2">
              <w:rPr>
                <w:b/>
                <w:kern w:val="1"/>
                <w:sz w:val="20"/>
                <w:szCs w:val="20"/>
              </w:rPr>
              <w:t>+</w:t>
            </w:r>
            <w:r w:rsidRPr="00B631B2">
              <w:rPr>
                <w:b/>
                <w:kern w:val="1"/>
                <w:sz w:val="20"/>
                <w:szCs w:val="20"/>
              </w:rPr>
              <w:t>»</w:t>
            </w:r>
          </w:p>
          <w:p w:rsidR="00011C7F" w:rsidRPr="00B631B2" w:rsidRDefault="006875EA" w:rsidP="00DF2049">
            <w:pPr>
              <w:widowControl w:val="0"/>
              <w:tabs>
                <w:tab w:val="left" w:pos="993"/>
              </w:tabs>
              <w:rPr>
                <w:kern w:val="1"/>
                <w:sz w:val="20"/>
                <w:szCs w:val="20"/>
              </w:rPr>
            </w:pPr>
            <w:r w:rsidRPr="00B631B2">
              <w:rPr>
                <w:kern w:val="1"/>
                <w:sz w:val="20"/>
                <w:szCs w:val="20"/>
              </w:rPr>
              <w:t xml:space="preserve">Юридический адрес: 670034, г. Улан-Удэ, </w:t>
            </w:r>
          </w:p>
          <w:p w:rsidR="006875EA" w:rsidRPr="00B631B2" w:rsidRDefault="006875EA" w:rsidP="00DF2049">
            <w:pPr>
              <w:widowControl w:val="0"/>
              <w:tabs>
                <w:tab w:val="left" w:pos="993"/>
              </w:tabs>
              <w:rPr>
                <w:kern w:val="1"/>
                <w:sz w:val="20"/>
                <w:szCs w:val="20"/>
              </w:rPr>
            </w:pPr>
            <w:r w:rsidRPr="00B631B2">
              <w:rPr>
                <w:kern w:val="1"/>
                <w:sz w:val="20"/>
                <w:szCs w:val="20"/>
              </w:rPr>
              <w:t>ул. Хахалова д. 2А</w:t>
            </w:r>
          </w:p>
          <w:p w:rsidR="006875EA" w:rsidRPr="00B631B2" w:rsidRDefault="006875EA" w:rsidP="00DF2049">
            <w:pPr>
              <w:widowControl w:val="0"/>
              <w:tabs>
                <w:tab w:val="left" w:pos="993"/>
              </w:tabs>
              <w:rPr>
                <w:kern w:val="1"/>
                <w:sz w:val="20"/>
                <w:szCs w:val="20"/>
              </w:rPr>
            </w:pPr>
            <w:r w:rsidRPr="00B631B2">
              <w:rPr>
                <w:kern w:val="1"/>
                <w:sz w:val="20"/>
                <w:szCs w:val="20"/>
              </w:rPr>
              <w:t xml:space="preserve">ИНН </w:t>
            </w:r>
            <w:r w:rsidR="00011C7F" w:rsidRPr="00B631B2">
              <w:rPr>
                <w:color w:val="000000"/>
                <w:kern w:val="1"/>
                <w:sz w:val="20"/>
                <w:szCs w:val="20"/>
              </w:rPr>
              <w:t xml:space="preserve">0326585130 </w:t>
            </w:r>
            <w:r w:rsidRPr="00B631B2">
              <w:rPr>
                <w:kern w:val="1"/>
                <w:sz w:val="20"/>
                <w:szCs w:val="20"/>
              </w:rPr>
              <w:t>КПП 032601001</w:t>
            </w:r>
          </w:p>
          <w:p w:rsidR="006875EA" w:rsidRPr="00B631B2" w:rsidRDefault="006875EA" w:rsidP="00DF2049">
            <w:pPr>
              <w:widowControl w:val="0"/>
              <w:tabs>
                <w:tab w:val="left" w:pos="993"/>
              </w:tabs>
              <w:rPr>
                <w:b/>
                <w:kern w:val="1"/>
                <w:sz w:val="20"/>
                <w:szCs w:val="20"/>
              </w:rPr>
            </w:pPr>
            <w:r w:rsidRPr="00B631B2">
              <w:rPr>
                <w:kern w:val="1"/>
                <w:sz w:val="20"/>
                <w:szCs w:val="20"/>
              </w:rPr>
              <w:t xml:space="preserve">ОГРН </w:t>
            </w:r>
            <w:r w:rsidR="00011C7F" w:rsidRPr="00B631B2">
              <w:rPr>
                <w:color w:val="000000"/>
                <w:kern w:val="1"/>
                <w:sz w:val="20"/>
                <w:szCs w:val="20"/>
              </w:rPr>
              <w:t>1200300016795</w:t>
            </w:r>
          </w:p>
          <w:p w:rsidR="006875EA" w:rsidRPr="00B631B2" w:rsidRDefault="006875EA" w:rsidP="00DF2049">
            <w:pPr>
              <w:rPr>
                <w:rStyle w:val="rptfld"/>
                <w:sz w:val="20"/>
                <w:szCs w:val="20"/>
              </w:rPr>
            </w:pPr>
            <w:r w:rsidRPr="00B631B2">
              <w:rPr>
                <w:rStyle w:val="rptfld"/>
                <w:sz w:val="20"/>
                <w:szCs w:val="20"/>
              </w:rPr>
              <w:t xml:space="preserve">р/с </w:t>
            </w:r>
            <w:r w:rsidR="00081622" w:rsidRPr="00B631B2">
              <w:rPr>
                <w:rStyle w:val="rptfld"/>
                <w:sz w:val="20"/>
                <w:szCs w:val="20"/>
              </w:rPr>
              <w:t>40702810509160010781</w:t>
            </w:r>
          </w:p>
          <w:p w:rsidR="006875EA" w:rsidRPr="00B631B2" w:rsidRDefault="00175764" w:rsidP="00DF2049">
            <w:pPr>
              <w:rPr>
                <w:rStyle w:val="rptfld"/>
                <w:sz w:val="20"/>
                <w:szCs w:val="20"/>
              </w:rPr>
            </w:pPr>
            <w:r w:rsidRPr="00B631B2">
              <w:rPr>
                <w:rStyle w:val="rptfld"/>
                <w:sz w:val="20"/>
                <w:szCs w:val="20"/>
              </w:rPr>
              <w:t>ПАО Сбербанк</w:t>
            </w:r>
          </w:p>
          <w:p w:rsidR="006875EA" w:rsidRPr="00B631B2" w:rsidRDefault="006875EA" w:rsidP="00DF2049">
            <w:pPr>
              <w:rPr>
                <w:rStyle w:val="rptfld"/>
                <w:sz w:val="20"/>
                <w:szCs w:val="20"/>
              </w:rPr>
            </w:pPr>
            <w:r w:rsidRPr="00B631B2">
              <w:rPr>
                <w:rStyle w:val="rptfld"/>
                <w:sz w:val="20"/>
                <w:szCs w:val="20"/>
              </w:rPr>
              <w:t xml:space="preserve">к/с </w:t>
            </w:r>
            <w:r w:rsidR="00175764" w:rsidRPr="00B631B2">
              <w:rPr>
                <w:rStyle w:val="rptfld"/>
                <w:sz w:val="20"/>
                <w:szCs w:val="20"/>
              </w:rPr>
              <w:t>30101810400000000604</w:t>
            </w:r>
          </w:p>
          <w:p w:rsidR="006875EA" w:rsidRPr="00B631B2" w:rsidRDefault="006875EA" w:rsidP="00DF2049">
            <w:pPr>
              <w:widowControl w:val="0"/>
              <w:rPr>
                <w:rStyle w:val="rptfld"/>
                <w:sz w:val="20"/>
                <w:szCs w:val="20"/>
              </w:rPr>
            </w:pPr>
            <w:r w:rsidRPr="00B631B2">
              <w:rPr>
                <w:rStyle w:val="rptfld"/>
                <w:sz w:val="20"/>
                <w:szCs w:val="20"/>
              </w:rPr>
              <w:t xml:space="preserve">БИК </w:t>
            </w:r>
            <w:r w:rsidR="00175764" w:rsidRPr="00B631B2">
              <w:rPr>
                <w:rStyle w:val="rptfld"/>
                <w:sz w:val="20"/>
                <w:szCs w:val="20"/>
              </w:rPr>
              <w:t>048142604</w:t>
            </w:r>
          </w:p>
          <w:p w:rsidR="00666CCA" w:rsidRPr="00B631B2" w:rsidRDefault="00666CCA" w:rsidP="00DF2049">
            <w:pPr>
              <w:rPr>
                <w:b/>
                <w:sz w:val="20"/>
                <w:szCs w:val="20"/>
              </w:rPr>
            </w:pPr>
          </w:p>
          <w:p w:rsidR="008E1685" w:rsidRPr="00B631B2" w:rsidRDefault="008E1685" w:rsidP="00DF2049">
            <w:pPr>
              <w:rPr>
                <w:b/>
                <w:sz w:val="20"/>
                <w:szCs w:val="20"/>
              </w:rPr>
            </w:pPr>
            <w:r w:rsidRPr="00B631B2">
              <w:rPr>
                <w:b/>
                <w:sz w:val="20"/>
                <w:szCs w:val="20"/>
              </w:rPr>
              <w:t xml:space="preserve">_______________________/ </w:t>
            </w:r>
            <w:r w:rsidR="001B3AE5" w:rsidRPr="00B631B2">
              <w:rPr>
                <w:b/>
                <w:sz w:val="20"/>
                <w:szCs w:val="20"/>
              </w:rPr>
              <w:t>Антонова И</w:t>
            </w:r>
            <w:r w:rsidR="00301541" w:rsidRPr="00B631B2">
              <w:rPr>
                <w:b/>
                <w:sz w:val="20"/>
                <w:szCs w:val="20"/>
              </w:rPr>
              <w:t>.П./</w:t>
            </w:r>
          </w:p>
        </w:tc>
        <w:tc>
          <w:tcPr>
            <w:tcW w:w="4860" w:type="dxa"/>
            <w:shd w:val="clear" w:color="auto" w:fill="auto"/>
          </w:tcPr>
          <w:p w:rsidR="008E1685" w:rsidRPr="005C4EA6" w:rsidRDefault="008E1685" w:rsidP="00DF2049">
            <w:pPr>
              <w:ind w:left="-227" w:firstLine="227"/>
              <w:rPr>
                <w:b/>
                <w:bCs/>
                <w:sz w:val="20"/>
                <w:szCs w:val="20"/>
                <w:highlight w:val="yellow"/>
              </w:rPr>
            </w:pPr>
            <w:r w:rsidRPr="005C4EA6">
              <w:rPr>
                <w:b/>
                <w:sz w:val="20"/>
                <w:szCs w:val="20"/>
                <w:highlight w:val="yellow"/>
              </w:rPr>
              <w:t>Участник:</w:t>
            </w:r>
          </w:p>
          <w:p w:rsidR="005C4EA6" w:rsidRPr="005C4EA6" w:rsidRDefault="005C4EA6" w:rsidP="005C4EA6">
            <w:pPr>
              <w:jc w:val="both"/>
              <w:rPr>
                <w:sz w:val="20"/>
                <w:szCs w:val="20"/>
                <w:highlight w:val="yellow"/>
                <w:shd w:val="clear" w:color="auto" w:fill="FFFFFF"/>
              </w:rPr>
            </w:pPr>
            <w:r w:rsidRPr="005C4EA6">
              <w:rPr>
                <w:b/>
                <w:sz w:val="20"/>
                <w:szCs w:val="20"/>
                <w:highlight w:val="yellow"/>
              </w:rPr>
              <w:t>______________________________________</w:t>
            </w:r>
            <w:r w:rsidRPr="005C4EA6">
              <w:rPr>
                <w:b/>
                <w:sz w:val="20"/>
                <w:szCs w:val="20"/>
                <w:highlight w:val="yellow"/>
              </w:rPr>
              <w:br/>
              <w:t>______________________________________</w:t>
            </w:r>
            <w:r w:rsidRPr="005C4EA6">
              <w:rPr>
                <w:b/>
                <w:sz w:val="20"/>
                <w:szCs w:val="20"/>
                <w:highlight w:val="yellow"/>
              </w:rPr>
              <w:br/>
              <w:t>______________________________________</w:t>
            </w:r>
            <w:r w:rsidRPr="005C4EA6">
              <w:rPr>
                <w:b/>
                <w:sz w:val="20"/>
                <w:szCs w:val="20"/>
                <w:highlight w:val="yellow"/>
              </w:rPr>
              <w:br/>
              <w:t>______________________________________</w:t>
            </w:r>
            <w:r w:rsidRPr="005C4EA6">
              <w:rPr>
                <w:b/>
                <w:sz w:val="20"/>
                <w:szCs w:val="20"/>
                <w:highlight w:val="yellow"/>
              </w:rPr>
              <w:br/>
              <w:t>______________________________________</w:t>
            </w:r>
            <w:r w:rsidRPr="005C4EA6">
              <w:rPr>
                <w:b/>
                <w:sz w:val="20"/>
                <w:szCs w:val="20"/>
                <w:highlight w:val="yellow"/>
              </w:rPr>
              <w:br/>
              <w:t>______________________________________</w:t>
            </w:r>
            <w:r w:rsidRPr="005C4EA6">
              <w:rPr>
                <w:b/>
                <w:sz w:val="20"/>
                <w:szCs w:val="20"/>
                <w:highlight w:val="yellow"/>
              </w:rPr>
              <w:br/>
              <w:t>______________________________________</w:t>
            </w:r>
            <w:r w:rsidRPr="005C4EA6">
              <w:rPr>
                <w:b/>
                <w:sz w:val="20"/>
                <w:szCs w:val="20"/>
                <w:highlight w:val="yellow"/>
              </w:rPr>
              <w:br/>
              <w:t>______________________________________</w:t>
            </w:r>
          </w:p>
          <w:p w:rsidR="00B631B2" w:rsidRPr="005C4EA6" w:rsidRDefault="00B631B2" w:rsidP="00B631B2">
            <w:pPr>
              <w:jc w:val="both"/>
              <w:rPr>
                <w:sz w:val="20"/>
                <w:szCs w:val="20"/>
                <w:highlight w:val="yellow"/>
                <w:shd w:val="clear" w:color="auto" w:fill="FFFFFF"/>
              </w:rPr>
            </w:pPr>
          </w:p>
          <w:p w:rsidR="00B631B2" w:rsidRPr="005C4EA6" w:rsidRDefault="00B631B2" w:rsidP="00B631B2">
            <w:pPr>
              <w:jc w:val="both"/>
              <w:rPr>
                <w:b/>
                <w:sz w:val="20"/>
                <w:szCs w:val="20"/>
                <w:highlight w:val="yellow"/>
              </w:rPr>
            </w:pPr>
          </w:p>
          <w:p w:rsidR="005C4EA6" w:rsidRPr="005C4EA6" w:rsidRDefault="005C4EA6" w:rsidP="00B631B2">
            <w:pPr>
              <w:jc w:val="both"/>
              <w:rPr>
                <w:b/>
                <w:sz w:val="20"/>
                <w:szCs w:val="20"/>
                <w:highlight w:val="yellow"/>
              </w:rPr>
            </w:pPr>
          </w:p>
          <w:p w:rsidR="00B631B2" w:rsidRPr="00B631B2" w:rsidRDefault="00B631B2" w:rsidP="00B631B2">
            <w:pPr>
              <w:jc w:val="both"/>
              <w:rPr>
                <w:b/>
                <w:sz w:val="20"/>
                <w:szCs w:val="20"/>
              </w:rPr>
            </w:pPr>
            <w:r w:rsidRPr="005C4EA6">
              <w:rPr>
                <w:b/>
                <w:sz w:val="20"/>
                <w:szCs w:val="20"/>
                <w:highlight w:val="yellow"/>
              </w:rPr>
              <w:t xml:space="preserve">______________/ </w:t>
            </w:r>
            <w:r w:rsidR="005C4EA6" w:rsidRPr="005C4EA6">
              <w:rPr>
                <w:b/>
                <w:sz w:val="20"/>
                <w:szCs w:val="20"/>
                <w:highlight w:val="yellow"/>
              </w:rPr>
              <w:t>__________________________</w:t>
            </w:r>
            <w:r w:rsidRPr="005C4EA6">
              <w:rPr>
                <w:b/>
                <w:sz w:val="20"/>
                <w:szCs w:val="20"/>
                <w:highlight w:val="yellow"/>
              </w:rPr>
              <w:t xml:space="preserve"> /</w:t>
            </w:r>
          </w:p>
          <w:p w:rsidR="008E1685" w:rsidRPr="00B631B2" w:rsidRDefault="008E1685" w:rsidP="00DF2049">
            <w:pPr>
              <w:jc w:val="right"/>
              <w:rPr>
                <w:sz w:val="20"/>
                <w:szCs w:val="20"/>
              </w:rPr>
            </w:pPr>
          </w:p>
        </w:tc>
        <w:tc>
          <w:tcPr>
            <w:tcW w:w="4861" w:type="dxa"/>
            <w:shd w:val="clear" w:color="auto" w:fill="FFFFFF"/>
          </w:tcPr>
          <w:p w:rsidR="008E1685" w:rsidRPr="00B631B2" w:rsidRDefault="008E1685" w:rsidP="00DF2049">
            <w:pPr>
              <w:rPr>
                <w:sz w:val="20"/>
                <w:szCs w:val="20"/>
              </w:rPr>
            </w:pPr>
          </w:p>
        </w:tc>
      </w:tr>
    </w:tbl>
    <w:p w:rsidR="00801897" w:rsidRPr="00B631B2" w:rsidRDefault="00801897" w:rsidP="00DF2049">
      <w:pPr>
        <w:pStyle w:val="FR1"/>
        <w:pageBreakBefore/>
        <w:tabs>
          <w:tab w:val="left" w:pos="567"/>
        </w:tabs>
        <w:spacing w:before="0"/>
        <w:ind w:left="0"/>
        <w:jc w:val="right"/>
        <w:rPr>
          <w:rFonts w:ascii="Times New Roman" w:hAnsi="Times New Roman" w:cs="Times New Roman"/>
        </w:rPr>
      </w:pPr>
      <w:bookmarkStart w:id="4" w:name="Bookmark2"/>
      <w:r w:rsidRPr="00B631B2">
        <w:rPr>
          <w:rFonts w:ascii="Times New Roman" w:hAnsi="Times New Roman" w:cs="Times New Roman"/>
          <w:b/>
          <w:i w:val="0"/>
        </w:rPr>
        <w:lastRenderedPageBreak/>
        <w:t xml:space="preserve">Приложение № 1 </w:t>
      </w:r>
    </w:p>
    <w:p w:rsidR="00801897" w:rsidRPr="00B631B2" w:rsidRDefault="00801897" w:rsidP="00DF2049">
      <w:pPr>
        <w:ind w:right="50"/>
        <w:jc w:val="right"/>
        <w:rPr>
          <w:sz w:val="20"/>
          <w:szCs w:val="20"/>
        </w:rPr>
      </w:pPr>
      <w:r w:rsidRPr="005C4EA6">
        <w:rPr>
          <w:sz w:val="20"/>
          <w:szCs w:val="20"/>
          <w:highlight w:val="yellow"/>
        </w:rPr>
        <w:t xml:space="preserve">к Договору № </w:t>
      </w:r>
      <w:r w:rsidR="00E67364" w:rsidRPr="005C4EA6">
        <w:rPr>
          <w:sz w:val="20"/>
          <w:szCs w:val="20"/>
          <w:highlight w:val="yellow"/>
        </w:rPr>
        <w:t>128/</w:t>
      </w:r>
      <w:r w:rsidR="00175764" w:rsidRPr="005C4EA6">
        <w:rPr>
          <w:sz w:val="20"/>
          <w:szCs w:val="20"/>
          <w:highlight w:val="yellow"/>
        </w:rPr>
        <w:t>3.</w:t>
      </w:r>
      <w:r w:rsidR="005C4EA6" w:rsidRPr="005C4EA6">
        <w:rPr>
          <w:sz w:val="20"/>
          <w:szCs w:val="20"/>
          <w:highlight w:val="yellow"/>
        </w:rPr>
        <w:t>___</w:t>
      </w:r>
      <w:r w:rsidR="00175764" w:rsidRPr="005C4EA6">
        <w:rPr>
          <w:sz w:val="20"/>
          <w:szCs w:val="20"/>
          <w:highlight w:val="yellow"/>
        </w:rPr>
        <w:t>-</w:t>
      </w:r>
      <w:r w:rsidR="005C4EA6" w:rsidRPr="005C4EA6">
        <w:rPr>
          <w:sz w:val="20"/>
          <w:szCs w:val="20"/>
          <w:highlight w:val="yellow"/>
        </w:rPr>
        <w:t>_____</w:t>
      </w:r>
    </w:p>
    <w:p w:rsidR="00801897" w:rsidRPr="00B631B2" w:rsidRDefault="00801897" w:rsidP="00DF2049">
      <w:pPr>
        <w:ind w:right="50"/>
        <w:jc w:val="right"/>
        <w:rPr>
          <w:b/>
          <w:sz w:val="20"/>
          <w:szCs w:val="20"/>
        </w:rPr>
      </w:pPr>
      <w:r w:rsidRPr="00B631B2">
        <w:rPr>
          <w:sz w:val="20"/>
          <w:szCs w:val="20"/>
        </w:rPr>
        <w:t xml:space="preserve">участия в долевом строительстве от </w:t>
      </w:r>
      <w:r w:rsidR="005C4EA6">
        <w:rPr>
          <w:sz w:val="20"/>
          <w:szCs w:val="20"/>
        </w:rPr>
        <w:t>___._________</w:t>
      </w:r>
      <w:proofErr w:type="spellStart"/>
      <w:r w:rsidR="00025A41" w:rsidRPr="00B631B2">
        <w:rPr>
          <w:sz w:val="20"/>
          <w:szCs w:val="20"/>
        </w:rPr>
        <w:t>202</w:t>
      </w:r>
      <w:r w:rsidR="00175764" w:rsidRPr="00B631B2">
        <w:rPr>
          <w:sz w:val="20"/>
          <w:szCs w:val="20"/>
        </w:rPr>
        <w:t>4</w:t>
      </w:r>
      <w:r w:rsidR="00B631B2" w:rsidRPr="00B631B2">
        <w:rPr>
          <w:sz w:val="20"/>
          <w:szCs w:val="20"/>
        </w:rPr>
        <w:t>г</w:t>
      </w:r>
      <w:proofErr w:type="spellEnd"/>
    </w:p>
    <w:p w:rsidR="00801897" w:rsidRPr="00B631B2" w:rsidRDefault="00801897" w:rsidP="00DF2049">
      <w:pPr>
        <w:pStyle w:val="FR1"/>
        <w:tabs>
          <w:tab w:val="left" w:pos="567"/>
        </w:tabs>
        <w:spacing w:before="0"/>
        <w:ind w:left="0" w:firstLine="567"/>
        <w:jc w:val="right"/>
        <w:rPr>
          <w:rFonts w:ascii="Times New Roman" w:hAnsi="Times New Roman" w:cs="Times New Roman"/>
          <w:b/>
          <w:i w:val="0"/>
        </w:rPr>
      </w:pPr>
    </w:p>
    <w:p w:rsidR="00801897" w:rsidRPr="00B631B2" w:rsidRDefault="00801897" w:rsidP="00DF2049">
      <w:pPr>
        <w:shd w:val="clear" w:color="auto" w:fill="FFFFFF"/>
        <w:tabs>
          <w:tab w:val="left" w:pos="567"/>
          <w:tab w:val="left" w:pos="6840"/>
        </w:tabs>
        <w:ind w:firstLine="567"/>
        <w:jc w:val="center"/>
        <w:rPr>
          <w:sz w:val="16"/>
          <w:szCs w:val="16"/>
        </w:rPr>
      </w:pPr>
      <w:r w:rsidRPr="00B631B2">
        <w:rPr>
          <w:b/>
          <w:sz w:val="16"/>
          <w:szCs w:val="16"/>
        </w:rPr>
        <w:t>1.1. ОСНОВНЫЕ ХАРАКТЕРИСТИКИ ОБЪЕКТА КАПИТАЛЬНОГО СТРОИТЕЛЬСТВА:</w:t>
      </w:r>
    </w:p>
    <w:p w:rsidR="00801897" w:rsidRPr="00B631B2" w:rsidRDefault="00801897" w:rsidP="00DF2049">
      <w:pPr>
        <w:shd w:val="clear" w:color="auto" w:fill="FFFFFF"/>
        <w:tabs>
          <w:tab w:val="left" w:pos="567"/>
          <w:tab w:val="left" w:pos="6840"/>
        </w:tabs>
        <w:ind w:firstLine="567"/>
        <w:jc w:val="center"/>
        <w:rPr>
          <w:sz w:val="16"/>
          <w:szCs w:val="16"/>
        </w:rPr>
      </w:pPr>
    </w:p>
    <w:tbl>
      <w:tblPr>
        <w:tblW w:w="0" w:type="auto"/>
        <w:tblInd w:w="109" w:type="dxa"/>
        <w:tblLayout w:type="fixed"/>
        <w:tblLook w:val="0000" w:firstRow="0" w:lastRow="0" w:firstColumn="0" w:lastColumn="0" w:noHBand="0" w:noVBand="0"/>
      </w:tblPr>
      <w:tblGrid>
        <w:gridCol w:w="5951"/>
        <w:gridCol w:w="3859"/>
      </w:tblGrid>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Наименование объекта капитального строительства:</w:t>
            </w:r>
          </w:p>
        </w:tc>
        <w:tc>
          <w:tcPr>
            <w:tcW w:w="3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2B6C49" w:rsidP="005C4EA6">
            <w:pPr>
              <w:jc w:val="center"/>
              <w:rPr>
                <w:sz w:val="16"/>
                <w:szCs w:val="16"/>
              </w:rPr>
            </w:pPr>
            <w:r w:rsidRPr="005C4EA6">
              <w:rPr>
                <w:sz w:val="16"/>
                <w:szCs w:val="16"/>
                <w:highlight w:val="yellow"/>
              </w:rPr>
              <w:t>Многоквартирные жилые дома в 128</w:t>
            </w:r>
            <w:r w:rsidR="00E95616" w:rsidRPr="005C4EA6">
              <w:rPr>
                <w:sz w:val="16"/>
                <w:szCs w:val="16"/>
                <w:highlight w:val="yellow"/>
              </w:rPr>
              <w:t xml:space="preserve"> квартале Октябрьского района г. Улан-Удэ. </w:t>
            </w:r>
            <w:r w:rsidR="00AF36F6" w:rsidRPr="005C4EA6">
              <w:rPr>
                <w:sz w:val="16"/>
                <w:szCs w:val="16"/>
                <w:highlight w:val="yellow"/>
              </w:rPr>
              <w:t>3</w:t>
            </w:r>
            <w:r w:rsidR="00E95616" w:rsidRPr="005C4EA6">
              <w:rPr>
                <w:sz w:val="16"/>
                <w:szCs w:val="16"/>
                <w:highlight w:val="yellow"/>
              </w:rPr>
              <w:t xml:space="preserve"> очередь строительства</w:t>
            </w:r>
            <w:r w:rsidR="00E67364" w:rsidRPr="005C4EA6">
              <w:rPr>
                <w:sz w:val="16"/>
                <w:szCs w:val="16"/>
                <w:highlight w:val="yellow"/>
              </w:rPr>
              <w:t xml:space="preserve">. </w:t>
            </w:r>
            <w:r w:rsidR="005C4EA6" w:rsidRPr="005C4EA6">
              <w:rPr>
                <w:sz w:val="16"/>
                <w:szCs w:val="16"/>
                <w:highlight w:val="yellow"/>
              </w:rPr>
              <w:t>___</w:t>
            </w:r>
            <w:r w:rsidR="00E67364" w:rsidRPr="005C4EA6">
              <w:rPr>
                <w:sz w:val="16"/>
                <w:szCs w:val="16"/>
                <w:highlight w:val="yellow"/>
              </w:rPr>
              <w:t xml:space="preserve"> этап строительства</w:t>
            </w:r>
          </w:p>
        </w:tc>
      </w:tr>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Вид:</w:t>
            </w:r>
          </w:p>
        </w:tc>
        <w:tc>
          <w:tcPr>
            <w:tcW w:w="3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jc w:val="center"/>
              <w:rPr>
                <w:sz w:val="16"/>
                <w:szCs w:val="16"/>
              </w:rPr>
            </w:pPr>
            <w:r w:rsidRPr="00B631B2">
              <w:rPr>
                <w:sz w:val="16"/>
                <w:szCs w:val="16"/>
              </w:rPr>
              <w:t>Здание</w:t>
            </w:r>
          </w:p>
        </w:tc>
      </w:tr>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Назначение:</w:t>
            </w:r>
          </w:p>
        </w:tc>
        <w:tc>
          <w:tcPr>
            <w:tcW w:w="3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jc w:val="center"/>
              <w:rPr>
                <w:sz w:val="16"/>
                <w:szCs w:val="16"/>
              </w:rPr>
            </w:pPr>
            <w:r w:rsidRPr="00B631B2">
              <w:rPr>
                <w:sz w:val="16"/>
                <w:szCs w:val="16"/>
              </w:rPr>
              <w:t>Многоквартирный жилой дом</w:t>
            </w:r>
          </w:p>
        </w:tc>
      </w:tr>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i/>
                <w:sz w:val="16"/>
                <w:szCs w:val="16"/>
              </w:rPr>
            </w:pPr>
            <w:r w:rsidRPr="00B631B2">
              <w:rPr>
                <w:b/>
                <w:sz w:val="16"/>
                <w:szCs w:val="16"/>
              </w:rPr>
              <w:t>Количество этажей:</w:t>
            </w:r>
          </w:p>
        </w:tc>
        <w:tc>
          <w:tcPr>
            <w:tcW w:w="3859" w:type="dxa"/>
            <w:tcBorders>
              <w:top w:val="single" w:sz="4" w:space="0" w:color="000000"/>
              <w:left w:val="single" w:sz="4" w:space="0" w:color="000000"/>
              <w:bottom w:val="single" w:sz="4" w:space="0" w:color="000000"/>
              <w:right w:val="single" w:sz="4" w:space="0" w:color="000000"/>
            </w:tcBorders>
            <w:shd w:val="clear" w:color="auto" w:fill="FFFFFF"/>
          </w:tcPr>
          <w:p w:rsidR="00801897" w:rsidRPr="00B631B2" w:rsidRDefault="002B6C49" w:rsidP="00DF2049">
            <w:pPr>
              <w:jc w:val="center"/>
              <w:rPr>
                <w:sz w:val="16"/>
                <w:szCs w:val="16"/>
              </w:rPr>
            </w:pPr>
            <w:r w:rsidRPr="00B631B2">
              <w:rPr>
                <w:sz w:val="16"/>
                <w:szCs w:val="16"/>
              </w:rPr>
              <w:t>13</w:t>
            </w:r>
            <w:r w:rsidR="002C3209" w:rsidRPr="00B631B2">
              <w:rPr>
                <w:sz w:val="16"/>
                <w:szCs w:val="16"/>
              </w:rPr>
              <w:t xml:space="preserve"> (в т. ч. 1 подземный)</w:t>
            </w:r>
          </w:p>
        </w:tc>
      </w:tr>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Общая площадь,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FF"/>
          </w:tcPr>
          <w:p w:rsidR="00801897" w:rsidRPr="00B631B2" w:rsidRDefault="00175764" w:rsidP="00DF2049">
            <w:pPr>
              <w:jc w:val="center"/>
              <w:rPr>
                <w:sz w:val="16"/>
                <w:szCs w:val="16"/>
              </w:rPr>
            </w:pPr>
            <w:r w:rsidRPr="00B631B2">
              <w:rPr>
                <w:sz w:val="16"/>
                <w:szCs w:val="16"/>
              </w:rPr>
              <w:t>8370</w:t>
            </w:r>
          </w:p>
        </w:tc>
      </w:tr>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Материал наружных стен:</w:t>
            </w:r>
          </w:p>
        </w:tc>
        <w:tc>
          <w:tcPr>
            <w:tcW w:w="3859" w:type="dxa"/>
            <w:tcBorders>
              <w:top w:val="single" w:sz="4" w:space="0" w:color="000000"/>
              <w:left w:val="single" w:sz="4" w:space="0" w:color="000000"/>
              <w:bottom w:val="single" w:sz="4" w:space="0" w:color="000000"/>
              <w:right w:val="single" w:sz="4" w:space="0" w:color="000000"/>
            </w:tcBorders>
            <w:shd w:val="clear" w:color="auto" w:fill="FFFFFF"/>
          </w:tcPr>
          <w:p w:rsidR="00801897" w:rsidRPr="00B631B2" w:rsidRDefault="00AF36F6" w:rsidP="00DF2049">
            <w:pPr>
              <w:jc w:val="center"/>
              <w:rPr>
                <w:sz w:val="16"/>
                <w:szCs w:val="16"/>
              </w:rPr>
            </w:pPr>
            <w:r w:rsidRPr="00B631B2">
              <w:rPr>
                <w:sz w:val="16"/>
                <w:szCs w:val="16"/>
              </w:rPr>
              <w:t>Монолитный железобетон</w:t>
            </w:r>
          </w:p>
        </w:tc>
      </w:tr>
      <w:tr w:rsidR="00801897" w:rsidRPr="00B631B2" w:rsidTr="00AC2985">
        <w:trPr>
          <w:trHeight w:val="453"/>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Материал поэтажных перекрытий:</w:t>
            </w:r>
          </w:p>
        </w:tc>
        <w:tc>
          <w:tcPr>
            <w:tcW w:w="3859" w:type="dxa"/>
            <w:tcBorders>
              <w:top w:val="single" w:sz="4" w:space="0" w:color="000000"/>
              <w:left w:val="single" w:sz="4" w:space="0" w:color="000000"/>
              <w:bottom w:val="single" w:sz="4" w:space="0" w:color="000000"/>
              <w:right w:val="single" w:sz="4" w:space="0" w:color="000000"/>
            </w:tcBorders>
            <w:shd w:val="clear" w:color="auto" w:fill="FFFFFF"/>
          </w:tcPr>
          <w:p w:rsidR="00801897" w:rsidRPr="00B631B2" w:rsidRDefault="002C3209" w:rsidP="00DF2049">
            <w:pPr>
              <w:jc w:val="center"/>
              <w:rPr>
                <w:sz w:val="16"/>
                <w:szCs w:val="16"/>
              </w:rPr>
            </w:pPr>
            <w:r w:rsidRPr="00B631B2">
              <w:rPr>
                <w:sz w:val="16"/>
                <w:szCs w:val="16"/>
              </w:rPr>
              <w:t>Монолитный железобетон</w:t>
            </w:r>
          </w:p>
        </w:tc>
      </w:tr>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 xml:space="preserve">Класс энергоэффективности: </w:t>
            </w:r>
          </w:p>
        </w:tc>
        <w:tc>
          <w:tcPr>
            <w:tcW w:w="3859" w:type="dxa"/>
            <w:tcBorders>
              <w:top w:val="single" w:sz="4" w:space="0" w:color="000000"/>
              <w:left w:val="single" w:sz="4" w:space="0" w:color="000000"/>
              <w:bottom w:val="single" w:sz="4" w:space="0" w:color="000000"/>
              <w:right w:val="single" w:sz="4" w:space="0" w:color="000000"/>
            </w:tcBorders>
            <w:shd w:val="clear" w:color="auto" w:fill="FFFFFF"/>
          </w:tcPr>
          <w:p w:rsidR="00801897" w:rsidRPr="00B631B2" w:rsidRDefault="001F0C53" w:rsidP="00DF2049">
            <w:pPr>
              <w:jc w:val="center"/>
              <w:rPr>
                <w:sz w:val="16"/>
                <w:szCs w:val="16"/>
              </w:rPr>
            </w:pPr>
            <w:r w:rsidRPr="00B631B2">
              <w:rPr>
                <w:sz w:val="16"/>
                <w:szCs w:val="16"/>
              </w:rPr>
              <w:t>В</w:t>
            </w:r>
            <w:r w:rsidR="002C3209" w:rsidRPr="00B631B2">
              <w:rPr>
                <w:sz w:val="16"/>
                <w:szCs w:val="16"/>
              </w:rPr>
              <w:t xml:space="preserve">, </w:t>
            </w:r>
            <w:r w:rsidR="009E71CA" w:rsidRPr="00B631B2">
              <w:rPr>
                <w:sz w:val="16"/>
                <w:szCs w:val="16"/>
              </w:rPr>
              <w:t>В</w:t>
            </w:r>
            <w:r w:rsidR="002C3209" w:rsidRPr="00B631B2">
              <w:rPr>
                <w:sz w:val="16"/>
                <w:szCs w:val="16"/>
              </w:rPr>
              <w:t>ысокий</w:t>
            </w:r>
          </w:p>
        </w:tc>
      </w:tr>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Сейсмостойкость:</w:t>
            </w:r>
          </w:p>
        </w:tc>
        <w:tc>
          <w:tcPr>
            <w:tcW w:w="3859" w:type="dxa"/>
            <w:tcBorders>
              <w:top w:val="single" w:sz="4" w:space="0" w:color="000000"/>
              <w:left w:val="single" w:sz="4" w:space="0" w:color="000000"/>
              <w:bottom w:val="single" w:sz="4" w:space="0" w:color="000000"/>
              <w:right w:val="single" w:sz="4" w:space="0" w:color="000000"/>
            </w:tcBorders>
            <w:shd w:val="clear" w:color="auto" w:fill="FFFFFF"/>
          </w:tcPr>
          <w:p w:rsidR="00801897" w:rsidRPr="00B631B2" w:rsidRDefault="002C3209" w:rsidP="00DF2049">
            <w:pPr>
              <w:jc w:val="center"/>
              <w:rPr>
                <w:sz w:val="16"/>
                <w:szCs w:val="16"/>
              </w:rPr>
            </w:pPr>
            <w:r w:rsidRPr="00B631B2">
              <w:rPr>
                <w:sz w:val="16"/>
                <w:szCs w:val="16"/>
              </w:rPr>
              <w:t>8 баллов</w:t>
            </w:r>
          </w:p>
        </w:tc>
      </w:tr>
    </w:tbl>
    <w:p w:rsidR="00801897" w:rsidRPr="00B631B2" w:rsidRDefault="00801897" w:rsidP="00DF2049">
      <w:pPr>
        <w:rPr>
          <w:b/>
          <w:sz w:val="16"/>
          <w:szCs w:val="16"/>
        </w:rPr>
      </w:pPr>
    </w:p>
    <w:p w:rsidR="00801897" w:rsidRPr="00B631B2" w:rsidRDefault="00801897" w:rsidP="00DF2049">
      <w:pPr>
        <w:jc w:val="center"/>
      </w:pPr>
      <w:r w:rsidRPr="00B631B2">
        <w:rPr>
          <w:b/>
          <w:sz w:val="16"/>
          <w:szCs w:val="16"/>
        </w:rPr>
        <w:t>1.2. ОСНОВНЫЕ ХАРАКТЕРИСТИКИ ОБЪЕКТА ДОЛЕВОГО СТРОИТЕЛЬСТВА:</w:t>
      </w:r>
    </w:p>
    <w:p w:rsidR="00801897" w:rsidRPr="00B631B2" w:rsidRDefault="00801897" w:rsidP="00DF2049"/>
    <w:tbl>
      <w:tblPr>
        <w:tblW w:w="0" w:type="auto"/>
        <w:tblInd w:w="109" w:type="dxa"/>
        <w:tblLayout w:type="fixed"/>
        <w:tblLook w:val="0000" w:firstRow="0" w:lastRow="0" w:firstColumn="0" w:lastColumn="0" w:noHBand="0" w:noVBand="0"/>
      </w:tblPr>
      <w:tblGrid>
        <w:gridCol w:w="5951"/>
        <w:gridCol w:w="3859"/>
      </w:tblGrid>
      <w:tr w:rsidR="00801897" w:rsidRPr="00B631B2" w:rsidTr="00AC2985">
        <w:trPr>
          <w:trHeight w:val="286"/>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i/>
                <w:sz w:val="16"/>
                <w:szCs w:val="16"/>
              </w:rPr>
            </w:pPr>
            <w:r w:rsidRPr="00B631B2">
              <w:rPr>
                <w:b/>
                <w:sz w:val="16"/>
                <w:szCs w:val="16"/>
              </w:rPr>
              <w:t>Назначение:</w:t>
            </w:r>
          </w:p>
        </w:tc>
        <w:tc>
          <w:tcPr>
            <w:tcW w:w="3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jc w:val="center"/>
              <w:rPr>
                <w:sz w:val="16"/>
                <w:szCs w:val="16"/>
              </w:rPr>
            </w:pPr>
            <w:r w:rsidRPr="00B631B2">
              <w:rPr>
                <w:sz w:val="16"/>
                <w:szCs w:val="16"/>
              </w:rPr>
              <w:t>Жилое помещение</w:t>
            </w:r>
          </w:p>
        </w:tc>
      </w:tr>
      <w:tr w:rsidR="00801897" w:rsidRPr="00B631B2" w:rsidTr="005C4EA6">
        <w:trPr>
          <w:trHeight w:val="286"/>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Условный номер в соответствии с проектной декларацией:</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6"/>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Номер этажа Жилого дома:</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20"/>
                <w:szCs w:val="20"/>
                <w:highlight w:val="yellow"/>
              </w:rPr>
            </w:pPr>
          </w:p>
        </w:tc>
      </w:tr>
      <w:tr w:rsidR="00801897" w:rsidRPr="00B631B2" w:rsidTr="005C4EA6">
        <w:trPr>
          <w:trHeight w:val="286"/>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b/>
                <w:sz w:val="16"/>
                <w:szCs w:val="16"/>
              </w:rPr>
              <w:t>Количество комнат:</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Общая  площадь Объекта долевого строительства, кв. м:</w:t>
            </w:r>
          </w:p>
          <w:p w:rsidR="00801897" w:rsidRPr="00B631B2" w:rsidRDefault="00801897" w:rsidP="00DF2049">
            <w:pPr>
              <w:rPr>
                <w:b/>
                <w:sz w:val="16"/>
                <w:szCs w:val="16"/>
              </w:rPr>
            </w:pPr>
            <w:r w:rsidRPr="00B631B2">
              <w:rPr>
                <w:b/>
                <w:sz w:val="16"/>
                <w:szCs w:val="16"/>
              </w:rPr>
              <w:t>(без учета балконов  в соответствии с ч.5 ст. 15 ЖК РФ)</w:t>
            </w:r>
          </w:p>
          <w:p w:rsidR="00801897" w:rsidRPr="00B631B2" w:rsidRDefault="00801897" w:rsidP="00DF2049">
            <w:pPr>
              <w:rPr>
                <w:sz w:val="16"/>
                <w:szCs w:val="16"/>
              </w:rPr>
            </w:pPr>
            <w:r w:rsidRPr="00B631B2">
              <w:rPr>
                <w:b/>
                <w:sz w:val="16"/>
                <w:szCs w:val="16"/>
              </w:rPr>
              <w:t xml:space="preserve">  -В т.ч.:</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 xml:space="preserve">  -Площадь прихожей,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 xml:space="preserve">  -Площадь санузла 1,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 xml:space="preserve">  -Площадь санузла 2,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897" w:rsidRPr="00B631B2" w:rsidRDefault="00801897" w:rsidP="00DF2049">
            <w:pPr>
              <w:rPr>
                <w:b/>
                <w:sz w:val="16"/>
                <w:szCs w:val="16"/>
              </w:rPr>
            </w:pPr>
            <w:r w:rsidRPr="00B631B2">
              <w:rPr>
                <w:b/>
                <w:sz w:val="16"/>
                <w:szCs w:val="16"/>
              </w:rPr>
              <w:t xml:space="preserve">  -Площадь кухни/кухни-ниши/кухни-гостинной,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 xml:space="preserve">  -Площадь спальни 1,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 xml:space="preserve">  -Площадь спальни 2,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 xml:space="preserve">  -Площадь спальни 3,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Площадь балкона 1,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Площадь балкона 2, кв. м.:</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Приведенная площадь Объекта долевого строительства, кв. м.:</w:t>
            </w:r>
          </w:p>
          <w:p w:rsidR="00801897" w:rsidRPr="00B631B2" w:rsidRDefault="00801897" w:rsidP="00DF2049">
            <w:pPr>
              <w:rPr>
                <w:b/>
                <w:sz w:val="16"/>
                <w:szCs w:val="16"/>
              </w:rPr>
            </w:pPr>
            <w:r w:rsidRPr="00B631B2">
              <w:rPr>
                <w:b/>
                <w:sz w:val="16"/>
                <w:szCs w:val="16"/>
              </w:rPr>
              <w:t>(с учетом балконов с применением понижающих коэффициентов в соответствии с Приказом Минстроя России от 25 ноября 2016 г. № 854/пр )</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Стоимость 1 кв. м Объекта долевого строительства, руб.:</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5C4EA6">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bCs/>
                <w:sz w:val="16"/>
                <w:szCs w:val="16"/>
              </w:rPr>
              <w:t>Стоимость Объекта долевого строительства, руб.:</w:t>
            </w:r>
          </w:p>
        </w:tc>
        <w:tc>
          <w:tcPr>
            <w:tcW w:w="38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1897" w:rsidRPr="005C4EA6" w:rsidRDefault="00801897" w:rsidP="00DF2049">
            <w:pPr>
              <w:jc w:val="center"/>
              <w:rPr>
                <w:sz w:val="16"/>
                <w:szCs w:val="16"/>
                <w:highlight w:val="yellow"/>
              </w:rPr>
            </w:pPr>
          </w:p>
        </w:tc>
      </w:tr>
      <w:tr w:rsidR="00801897" w:rsidRPr="00B631B2" w:rsidTr="00AC2985">
        <w:trPr>
          <w:trHeight w:val="284"/>
        </w:trPr>
        <w:tc>
          <w:tcPr>
            <w:tcW w:w="5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b/>
                <w:sz w:val="16"/>
                <w:szCs w:val="16"/>
              </w:rPr>
            </w:pPr>
            <w:r w:rsidRPr="00B631B2">
              <w:rPr>
                <w:b/>
                <w:sz w:val="16"/>
                <w:szCs w:val="16"/>
              </w:rPr>
              <w:t>В стоимость Объекта долевого строительства включены следующие работы:</w:t>
            </w:r>
          </w:p>
        </w:tc>
        <w:tc>
          <w:tcPr>
            <w:tcW w:w="3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897" w:rsidRPr="00B631B2" w:rsidRDefault="00801897" w:rsidP="00DF2049">
            <w:pPr>
              <w:rPr>
                <w:sz w:val="16"/>
                <w:szCs w:val="16"/>
              </w:rPr>
            </w:pPr>
            <w:r w:rsidRPr="00B631B2">
              <w:rPr>
                <w:sz w:val="16"/>
                <w:szCs w:val="16"/>
              </w:rPr>
              <w:t>Установка перегородок санузлов;</w:t>
            </w:r>
          </w:p>
          <w:p w:rsidR="00801897" w:rsidRPr="00B631B2" w:rsidRDefault="00801897" w:rsidP="00DF2049">
            <w:pPr>
              <w:rPr>
                <w:sz w:val="16"/>
                <w:szCs w:val="16"/>
              </w:rPr>
            </w:pPr>
            <w:r w:rsidRPr="00B631B2">
              <w:rPr>
                <w:sz w:val="16"/>
                <w:szCs w:val="16"/>
              </w:rPr>
              <w:t>Монтаж радиаторов отопления;</w:t>
            </w:r>
          </w:p>
          <w:p w:rsidR="00801897" w:rsidRPr="00B631B2" w:rsidRDefault="00801897" w:rsidP="00DF2049">
            <w:pPr>
              <w:rPr>
                <w:sz w:val="16"/>
                <w:szCs w:val="16"/>
              </w:rPr>
            </w:pPr>
            <w:r w:rsidRPr="00B631B2">
              <w:rPr>
                <w:sz w:val="16"/>
                <w:szCs w:val="16"/>
              </w:rPr>
              <w:t>Установка приборов учета;</w:t>
            </w:r>
          </w:p>
          <w:p w:rsidR="00801897" w:rsidRPr="00B631B2" w:rsidRDefault="00801897" w:rsidP="00DF2049">
            <w:pPr>
              <w:rPr>
                <w:sz w:val="16"/>
                <w:szCs w:val="16"/>
              </w:rPr>
            </w:pPr>
            <w:r w:rsidRPr="00B631B2">
              <w:rPr>
                <w:sz w:val="16"/>
                <w:szCs w:val="16"/>
              </w:rPr>
              <w:t>Установка окон;</w:t>
            </w:r>
          </w:p>
          <w:p w:rsidR="00801897" w:rsidRDefault="00801897" w:rsidP="00AF588A">
            <w:pPr>
              <w:rPr>
                <w:sz w:val="16"/>
                <w:szCs w:val="16"/>
              </w:rPr>
            </w:pPr>
            <w:r w:rsidRPr="00B631B2">
              <w:rPr>
                <w:sz w:val="16"/>
                <w:szCs w:val="16"/>
              </w:rPr>
              <w:t>Установка двер</w:t>
            </w:r>
            <w:r w:rsidR="00653603" w:rsidRPr="00B631B2">
              <w:rPr>
                <w:sz w:val="16"/>
                <w:szCs w:val="16"/>
              </w:rPr>
              <w:t>и.</w:t>
            </w:r>
          </w:p>
          <w:p w:rsidR="00853013" w:rsidRDefault="00853013" w:rsidP="00AF588A">
            <w:pPr>
              <w:rPr>
                <w:sz w:val="16"/>
                <w:szCs w:val="16"/>
              </w:rPr>
            </w:pPr>
          </w:p>
          <w:p w:rsidR="00853013" w:rsidRPr="00B631B2" w:rsidRDefault="00853013" w:rsidP="00AF588A">
            <w:pPr>
              <w:rPr>
                <w:sz w:val="16"/>
                <w:szCs w:val="16"/>
              </w:rPr>
            </w:pPr>
            <w:r>
              <w:rPr>
                <w:sz w:val="16"/>
                <w:szCs w:val="16"/>
                <w:highlight w:val="yellow"/>
              </w:rPr>
              <w:t>Остальное, в т.ч. установка межкомнатных перегородок, не входит в стоимость Объекта долевого строительства и выполняется собственником самостоятельно после передачи ему Объекта долевого строительства</w:t>
            </w:r>
          </w:p>
        </w:tc>
      </w:tr>
    </w:tbl>
    <w:p w:rsidR="00801897" w:rsidRPr="00B631B2" w:rsidRDefault="00801897" w:rsidP="00DF2049">
      <w:pPr>
        <w:shd w:val="clear" w:color="auto" w:fill="FFFFFF"/>
        <w:tabs>
          <w:tab w:val="left" w:pos="567"/>
          <w:tab w:val="left" w:pos="6840"/>
        </w:tabs>
        <w:ind w:firstLine="567"/>
        <w:jc w:val="center"/>
        <w:rPr>
          <w:sz w:val="16"/>
          <w:szCs w:val="16"/>
        </w:rPr>
      </w:pPr>
    </w:p>
    <w:p w:rsidR="00801897" w:rsidRPr="00B631B2" w:rsidRDefault="00801897" w:rsidP="00DF2049">
      <w:pPr>
        <w:shd w:val="clear" w:color="auto" w:fill="FFFFFF"/>
        <w:tabs>
          <w:tab w:val="left" w:pos="567"/>
          <w:tab w:val="left" w:pos="6840"/>
        </w:tabs>
        <w:ind w:firstLine="567"/>
        <w:jc w:val="center"/>
        <w:rPr>
          <w:sz w:val="16"/>
          <w:szCs w:val="16"/>
        </w:rPr>
      </w:pPr>
    </w:p>
    <w:p w:rsidR="00801897" w:rsidRPr="00B631B2" w:rsidRDefault="00801897" w:rsidP="00DF2049">
      <w:pPr>
        <w:pStyle w:val="210"/>
        <w:spacing w:after="0" w:line="100" w:lineRule="atLeast"/>
        <w:ind w:firstLine="567"/>
        <w:rPr>
          <w:sz w:val="16"/>
          <w:szCs w:val="16"/>
        </w:rPr>
      </w:pPr>
    </w:p>
    <w:p w:rsidR="00801897" w:rsidRPr="00B631B2" w:rsidRDefault="00801897" w:rsidP="00DF2049">
      <w:pPr>
        <w:ind w:right="50"/>
        <w:jc w:val="both"/>
        <w:rPr>
          <w:b/>
          <w:spacing w:val="20"/>
          <w:sz w:val="20"/>
          <w:szCs w:val="20"/>
        </w:rPr>
      </w:pPr>
      <w:r w:rsidRPr="00B631B2">
        <w:rPr>
          <w:sz w:val="16"/>
          <w:szCs w:val="16"/>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E56791" w:rsidRPr="00B631B2" w:rsidRDefault="00E56791" w:rsidP="00DF2049">
      <w:pPr>
        <w:ind w:right="50"/>
        <w:jc w:val="right"/>
        <w:rPr>
          <w:b/>
          <w:spacing w:val="20"/>
          <w:sz w:val="20"/>
          <w:szCs w:val="20"/>
        </w:rPr>
      </w:pPr>
    </w:p>
    <w:p w:rsidR="00E56791" w:rsidRPr="00B631B2" w:rsidRDefault="00E56791" w:rsidP="00DF2049">
      <w:pPr>
        <w:ind w:right="50"/>
        <w:jc w:val="right"/>
        <w:rPr>
          <w:b/>
          <w:spacing w:val="20"/>
          <w:sz w:val="20"/>
          <w:szCs w:val="20"/>
        </w:rPr>
      </w:pPr>
    </w:p>
    <w:p w:rsidR="00E56791" w:rsidRPr="00B631B2" w:rsidRDefault="00E56791" w:rsidP="00DF2049">
      <w:pPr>
        <w:ind w:right="50"/>
        <w:jc w:val="right"/>
        <w:rPr>
          <w:b/>
          <w:spacing w:val="20"/>
          <w:sz w:val="20"/>
          <w:szCs w:val="20"/>
        </w:rPr>
      </w:pPr>
    </w:p>
    <w:p w:rsidR="00E56791" w:rsidRPr="00B631B2" w:rsidRDefault="00E56791" w:rsidP="00DF2049">
      <w:pPr>
        <w:ind w:right="50"/>
        <w:jc w:val="right"/>
        <w:rPr>
          <w:b/>
          <w:spacing w:val="20"/>
          <w:sz w:val="20"/>
          <w:szCs w:val="20"/>
        </w:rPr>
      </w:pPr>
    </w:p>
    <w:p w:rsidR="00E56791" w:rsidRPr="00B631B2" w:rsidRDefault="00E56791" w:rsidP="00DF2049">
      <w:pPr>
        <w:ind w:right="50"/>
        <w:jc w:val="right"/>
        <w:rPr>
          <w:b/>
          <w:spacing w:val="20"/>
          <w:sz w:val="20"/>
          <w:szCs w:val="20"/>
        </w:rPr>
      </w:pPr>
    </w:p>
    <w:p w:rsidR="00E56791" w:rsidRPr="00B631B2" w:rsidRDefault="00E56791" w:rsidP="00DF2049">
      <w:pPr>
        <w:ind w:right="50"/>
        <w:jc w:val="right"/>
        <w:rPr>
          <w:b/>
          <w:spacing w:val="20"/>
          <w:sz w:val="20"/>
          <w:szCs w:val="20"/>
        </w:rPr>
      </w:pPr>
    </w:p>
    <w:p w:rsidR="00E56791" w:rsidRPr="00B631B2" w:rsidRDefault="00E56791" w:rsidP="00DF2049">
      <w:pPr>
        <w:ind w:right="50"/>
        <w:jc w:val="right"/>
        <w:rPr>
          <w:b/>
          <w:spacing w:val="20"/>
          <w:sz w:val="20"/>
          <w:szCs w:val="20"/>
        </w:rPr>
      </w:pPr>
    </w:p>
    <w:p w:rsidR="00B41092" w:rsidRPr="00B631B2" w:rsidRDefault="00B41092" w:rsidP="00DF2049">
      <w:pPr>
        <w:ind w:right="50"/>
        <w:jc w:val="right"/>
        <w:rPr>
          <w:b/>
          <w:spacing w:val="20"/>
          <w:sz w:val="20"/>
          <w:szCs w:val="20"/>
        </w:rPr>
      </w:pPr>
    </w:p>
    <w:p w:rsidR="008E1685" w:rsidRPr="00283CC3" w:rsidRDefault="008E1685" w:rsidP="00DF2049">
      <w:pPr>
        <w:ind w:right="50"/>
        <w:jc w:val="right"/>
        <w:rPr>
          <w:sz w:val="20"/>
          <w:szCs w:val="20"/>
        </w:rPr>
      </w:pPr>
      <w:r w:rsidRPr="00283CC3">
        <w:rPr>
          <w:b/>
          <w:spacing w:val="20"/>
          <w:sz w:val="20"/>
          <w:szCs w:val="20"/>
        </w:rPr>
        <w:t>Приложение № 2</w:t>
      </w:r>
    </w:p>
    <w:bookmarkEnd w:id="4"/>
    <w:p w:rsidR="00021BB7" w:rsidRPr="00283CC3" w:rsidRDefault="004D4420" w:rsidP="00DF2049">
      <w:pPr>
        <w:ind w:right="50"/>
        <w:jc w:val="right"/>
        <w:rPr>
          <w:sz w:val="20"/>
          <w:szCs w:val="20"/>
        </w:rPr>
      </w:pPr>
      <w:r w:rsidRPr="005C4EA6">
        <w:rPr>
          <w:sz w:val="20"/>
          <w:szCs w:val="20"/>
          <w:highlight w:val="yellow"/>
        </w:rPr>
        <w:t xml:space="preserve">к Договору № </w:t>
      </w:r>
      <w:r w:rsidR="00E67364" w:rsidRPr="005C4EA6">
        <w:rPr>
          <w:b/>
          <w:bCs/>
          <w:color w:val="FF0000"/>
          <w:spacing w:val="20"/>
          <w:sz w:val="22"/>
          <w:szCs w:val="22"/>
          <w:highlight w:val="yellow"/>
        </w:rPr>
        <w:t>128/</w:t>
      </w:r>
      <w:r w:rsidR="00175764" w:rsidRPr="005C4EA6">
        <w:rPr>
          <w:b/>
          <w:bCs/>
          <w:color w:val="FF0000"/>
          <w:spacing w:val="20"/>
          <w:sz w:val="22"/>
          <w:szCs w:val="22"/>
          <w:highlight w:val="yellow"/>
        </w:rPr>
        <w:t>3.</w:t>
      </w:r>
      <w:r w:rsidR="005C4EA6" w:rsidRPr="005C4EA6">
        <w:rPr>
          <w:b/>
          <w:bCs/>
          <w:color w:val="FF0000"/>
          <w:spacing w:val="20"/>
          <w:sz w:val="22"/>
          <w:szCs w:val="22"/>
          <w:highlight w:val="yellow"/>
        </w:rPr>
        <w:t>__</w:t>
      </w:r>
      <w:r w:rsidR="00E67364" w:rsidRPr="005C4EA6">
        <w:rPr>
          <w:b/>
          <w:bCs/>
          <w:color w:val="FF0000"/>
          <w:spacing w:val="20"/>
          <w:sz w:val="22"/>
          <w:szCs w:val="22"/>
          <w:highlight w:val="yellow"/>
        </w:rPr>
        <w:t>-</w:t>
      </w:r>
      <w:r w:rsidR="005C4EA6" w:rsidRPr="005C4EA6">
        <w:rPr>
          <w:b/>
          <w:bCs/>
          <w:color w:val="FF0000"/>
          <w:spacing w:val="20"/>
          <w:sz w:val="22"/>
          <w:szCs w:val="22"/>
          <w:highlight w:val="yellow"/>
        </w:rPr>
        <w:t>__</w:t>
      </w:r>
    </w:p>
    <w:p w:rsidR="00021BB7" w:rsidRPr="00283CC3" w:rsidRDefault="00021BB7" w:rsidP="00DF2049">
      <w:pPr>
        <w:ind w:right="50"/>
        <w:jc w:val="right"/>
        <w:rPr>
          <w:b/>
          <w:color w:val="FF0000"/>
          <w:sz w:val="20"/>
          <w:szCs w:val="20"/>
        </w:rPr>
      </w:pPr>
      <w:r w:rsidRPr="00283CC3">
        <w:rPr>
          <w:sz w:val="20"/>
          <w:szCs w:val="20"/>
        </w:rPr>
        <w:t>участия в</w:t>
      </w:r>
      <w:r w:rsidR="0071614B" w:rsidRPr="00283CC3">
        <w:rPr>
          <w:sz w:val="20"/>
          <w:szCs w:val="20"/>
        </w:rPr>
        <w:t xml:space="preserve"> долевом строительстве от </w:t>
      </w:r>
      <w:r w:rsidR="005C4EA6">
        <w:rPr>
          <w:sz w:val="20"/>
          <w:szCs w:val="20"/>
        </w:rPr>
        <w:t>__</w:t>
      </w:r>
      <w:r w:rsidR="002B0833" w:rsidRPr="00283CC3">
        <w:rPr>
          <w:sz w:val="20"/>
          <w:szCs w:val="20"/>
        </w:rPr>
        <w:t>.</w:t>
      </w:r>
      <w:r w:rsidR="005C4EA6">
        <w:rPr>
          <w:sz w:val="20"/>
          <w:szCs w:val="20"/>
        </w:rPr>
        <w:t>__________</w:t>
      </w:r>
      <w:r w:rsidR="002B0833" w:rsidRPr="00283CC3">
        <w:rPr>
          <w:sz w:val="20"/>
          <w:szCs w:val="20"/>
        </w:rPr>
        <w:t>.</w:t>
      </w:r>
      <w:r w:rsidR="00025A41" w:rsidRPr="00283CC3">
        <w:rPr>
          <w:sz w:val="20"/>
          <w:szCs w:val="20"/>
        </w:rPr>
        <w:t>202</w:t>
      </w:r>
      <w:r w:rsidR="00175764" w:rsidRPr="00283CC3">
        <w:rPr>
          <w:sz w:val="20"/>
          <w:szCs w:val="20"/>
        </w:rPr>
        <w:t>4</w:t>
      </w:r>
      <w:r w:rsidRPr="00283CC3">
        <w:rPr>
          <w:b/>
          <w:i/>
          <w:sz w:val="20"/>
          <w:szCs w:val="20"/>
        </w:rPr>
        <w:t xml:space="preserve"> </w:t>
      </w:r>
      <w:r w:rsidRPr="00283CC3">
        <w:rPr>
          <w:sz w:val="20"/>
          <w:szCs w:val="20"/>
        </w:rPr>
        <w:t>г.</w:t>
      </w:r>
    </w:p>
    <w:p w:rsidR="008E1685" w:rsidRPr="00283CC3" w:rsidRDefault="008E1685" w:rsidP="00DF2049">
      <w:pPr>
        <w:ind w:right="50"/>
        <w:jc w:val="right"/>
        <w:rPr>
          <w:b/>
          <w:bCs/>
          <w:i/>
          <w:iCs/>
          <w:color w:val="1F497D"/>
          <w:sz w:val="20"/>
          <w:szCs w:val="20"/>
        </w:rPr>
      </w:pPr>
    </w:p>
    <w:p w:rsidR="008E1685" w:rsidRPr="00283CC3" w:rsidRDefault="008E1685" w:rsidP="00DF2049">
      <w:pPr>
        <w:jc w:val="center"/>
        <w:rPr>
          <w:sz w:val="20"/>
          <w:szCs w:val="20"/>
        </w:rPr>
      </w:pPr>
      <w:r w:rsidRPr="00283CC3">
        <w:rPr>
          <w:b/>
          <w:bCs/>
          <w:spacing w:val="20"/>
          <w:sz w:val="20"/>
          <w:szCs w:val="20"/>
        </w:rPr>
        <w:t>План Объекта</w:t>
      </w:r>
    </w:p>
    <w:p w:rsidR="008E1685" w:rsidRPr="00283CC3" w:rsidRDefault="008E1685" w:rsidP="00DF2049">
      <w:pPr>
        <w:rPr>
          <w:sz w:val="20"/>
          <w:szCs w:val="20"/>
        </w:rPr>
      </w:pPr>
    </w:p>
    <w:p w:rsidR="008E1685" w:rsidRPr="00283CC3" w:rsidRDefault="00AE511A" w:rsidP="00DF2049">
      <w:pPr>
        <w:rPr>
          <w:sz w:val="20"/>
          <w:szCs w:val="20"/>
        </w:rPr>
      </w:pPr>
      <w:r w:rsidRPr="00283CC3">
        <w:rPr>
          <w:sz w:val="20"/>
          <w:szCs w:val="20"/>
        </w:rPr>
        <w:t>П</w:t>
      </w:r>
      <w:r w:rsidR="008E1685" w:rsidRPr="00283CC3">
        <w:rPr>
          <w:sz w:val="20"/>
          <w:szCs w:val="20"/>
        </w:rPr>
        <w:t>ланировка</w:t>
      </w:r>
    </w:p>
    <w:p w:rsidR="00175764" w:rsidRPr="00D069A1" w:rsidRDefault="00175764" w:rsidP="00DF2049">
      <w:pPr>
        <w:rPr>
          <w:sz w:val="20"/>
          <w:szCs w:val="20"/>
          <w:highlight w:val="yellow"/>
        </w:rPr>
      </w:pPr>
    </w:p>
    <w:p w:rsidR="00175764" w:rsidRPr="00D069A1" w:rsidRDefault="00175764" w:rsidP="00DF2049">
      <w:pPr>
        <w:rPr>
          <w:sz w:val="20"/>
          <w:szCs w:val="20"/>
          <w:highlight w:val="yellow"/>
        </w:rPr>
      </w:pPr>
    </w:p>
    <w:p w:rsidR="00175764" w:rsidRPr="00D069A1" w:rsidRDefault="00283CC3" w:rsidP="00DF2049">
      <w:pPr>
        <w:rPr>
          <w:sz w:val="20"/>
          <w:szCs w:val="20"/>
          <w:highlight w:val="yellow"/>
        </w:rPr>
      </w:pPr>
      <w:r w:rsidRPr="00283CC3">
        <w:rPr>
          <w:noProof/>
          <w:sz w:val="20"/>
          <w:szCs w:val="20"/>
          <w:highlight w:val="yellow"/>
          <w:lang w:eastAsia="ru-RU"/>
        </w:rPr>
        <w:drawing>
          <wp:inline distT="0" distB="0" distL="0" distR="0">
            <wp:extent cx="5276850" cy="541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080" cy="5414237"/>
                    </a:xfrm>
                    <a:prstGeom prst="rect">
                      <a:avLst/>
                    </a:prstGeom>
                    <a:noFill/>
                    <a:ln>
                      <a:noFill/>
                    </a:ln>
                  </pic:spPr>
                </pic:pic>
              </a:graphicData>
            </a:graphic>
          </wp:inline>
        </w:drawing>
      </w:r>
    </w:p>
    <w:p w:rsidR="00175764" w:rsidRPr="00D069A1" w:rsidRDefault="00175764" w:rsidP="00DF2049">
      <w:pPr>
        <w:rPr>
          <w:sz w:val="20"/>
          <w:szCs w:val="20"/>
          <w:highlight w:val="yellow"/>
        </w:rPr>
      </w:pPr>
    </w:p>
    <w:p w:rsidR="00175764" w:rsidRPr="00D069A1" w:rsidRDefault="00175764" w:rsidP="00DF2049">
      <w:pPr>
        <w:rPr>
          <w:sz w:val="20"/>
          <w:szCs w:val="20"/>
          <w:highlight w:val="yellow"/>
        </w:rPr>
      </w:pPr>
    </w:p>
    <w:p w:rsidR="00175764" w:rsidRPr="00EC387C" w:rsidRDefault="00175764" w:rsidP="00DF2049">
      <w:pPr>
        <w:rPr>
          <w:sz w:val="20"/>
          <w:szCs w:val="20"/>
        </w:rPr>
      </w:pPr>
    </w:p>
    <w:p w:rsidR="008E1685" w:rsidRPr="00EC387C" w:rsidRDefault="00D469AE" w:rsidP="00DF2049">
      <w:pPr>
        <w:pStyle w:val="a0"/>
        <w:tabs>
          <w:tab w:val="left" w:pos="1080"/>
        </w:tabs>
        <w:spacing w:after="0"/>
        <w:rPr>
          <w:b/>
          <w:bCs/>
          <w:sz w:val="20"/>
          <w:szCs w:val="20"/>
        </w:rPr>
      </w:pPr>
      <w:r w:rsidRPr="00EC387C">
        <w:rPr>
          <w:b/>
          <w:bCs/>
          <w:sz w:val="20"/>
          <w:szCs w:val="20"/>
        </w:rPr>
        <w:t>М</w:t>
      </w:r>
      <w:r w:rsidR="0071614B" w:rsidRPr="00EC387C">
        <w:rPr>
          <w:b/>
          <w:bCs/>
          <w:sz w:val="20"/>
          <w:szCs w:val="20"/>
        </w:rPr>
        <w:t>естоположение Объекта на</w:t>
      </w:r>
      <w:r w:rsidR="00EC387C" w:rsidRPr="00EC387C">
        <w:rPr>
          <w:b/>
          <w:bCs/>
          <w:sz w:val="20"/>
          <w:szCs w:val="20"/>
        </w:rPr>
        <w:t xml:space="preserve"> </w:t>
      </w:r>
      <w:bookmarkStart w:id="5" w:name="_GoBack"/>
      <w:bookmarkEnd w:id="5"/>
      <w:r w:rsidR="00326616" w:rsidRPr="00326616">
        <w:rPr>
          <w:b/>
          <w:bCs/>
          <w:sz w:val="20"/>
          <w:szCs w:val="20"/>
          <w:highlight w:val="yellow"/>
        </w:rPr>
        <w:t>____</w:t>
      </w:r>
      <w:r w:rsidR="00B17409" w:rsidRPr="00EC387C">
        <w:rPr>
          <w:b/>
          <w:bCs/>
          <w:sz w:val="20"/>
          <w:szCs w:val="20"/>
        </w:rPr>
        <w:t xml:space="preserve"> </w:t>
      </w:r>
      <w:r w:rsidR="008E1685" w:rsidRPr="00EC387C">
        <w:rPr>
          <w:b/>
          <w:bCs/>
          <w:sz w:val="20"/>
          <w:szCs w:val="20"/>
        </w:rPr>
        <w:t xml:space="preserve">этаже Жилого дома </w:t>
      </w:r>
    </w:p>
    <w:p w:rsidR="008E1685" w:rsidRPr="00EC387C" w:rsidRDefault="008E1685" w:rsidP="00DF2049">
      <w:pPr>
        <w:pStyle w:val="a0"/>
        <w:tabs>
          <w:tab w:val="left" w:pos="1080"/>
        </w:tabs>
        <w:spacing w:after="0"/>
        <w:rPr>
          <w:b/>
          <w:bCs/>
          <w:sz w:val="20"/>
          <w:szCs w:val="20"/>
        </w:rPr>
      </w:pPr>
    </w:p>
    <w:p w:rsidR="008E1685" w:rsidRPr="00EC387C" w:rsidRDefault="008E1685" w:rsidP="00DF2049">
      <w:pPr>
        <w:jc w:val="center"/>
        <w:rPr>
          <w:b/>
          <w:bCs/>
          <w:sz w:val="20"/>
          <w:szCs w:val="20"/>
        </w:rPr>
      </w:pPr>
      <w:r w:rsidRPr="00EC387C">
        <w:rPr>
          <w:b/>
          <w:bCs/>
          <w:sz w:val="20"/>
          <w:szCs w:val="20"/>
        </w:rPr>
        <w:t>ПОДПИСИ СТОРОН:</w:t>
      </w:r>
    </w:p>
    <w:p w:rsidR="008E1685" w:rsidRPr="00EC387C" w:rsidRDefault="008E1685" w:rsidP="00DF2049">
      <w:pPr>
        <w:jc w:val="both"/>
        <w:rPr>
          <w:b/>
          <w:bCs/>
          <w:sz w:val="20"/>
          <w:szCs w:val="20"/>
        </w:rPr>
      </w:pPr>
      <w:r w:rsidRPr="00EC387C">
        <w:rPr>
          <w:b/>
          <w:bCs/>
          <w:sz w:val="20"/>
          <w:szCs w:val="20"/>
        </w:rPr>
        <w:t>Застройщик:</w:t>
      </w:r>
    </w:p>
    <w:p w:rsidR="00B1176C" w:rsidRPr="00EC387C" w:rsidRDefault="00AE511A" w:rsidP="00DF2049">
      <w:pPr>
        <w:pStyle w:val="af8"/>
        <w:spacing w:after="0"/>
        <w:rPr>
          <w:rFonts w:ascii="Times New Roman" w:hAnsi="Times New Roman" w:cs="Times New Roman"/>
          <w:sz w:val="20"/>
          <w:szCs w:val="20"/>
        </w:rPr>
      </w:pPr>
      <w:r w:rsidRPr="00EC387C">
        <w:rPr>
          <w:rFonts w:ascii="Times New Roman" w:hAnsi="Times New Roman" w:cs="Times New Roman"/>
          <w:b/>
          <w:sz w:val="20"/>
          <w:szCs w:val="20"/>
        </w:rPr>
        <w:t xml:space="preserve">                                                    </w:t>
      </w:r>
      <w:r w:rsidR="00B1176C" w:rsidRPr="00EC387C">
        <w:rPr>
          <w:rFonts w:ascii="Times New Roman" w:hAnsi="Times New Roman" w:cs="Times New Roman"/>
          <w:b/>
          <w:sz w:val="20"/>
          <w:szCs w:val="20"/>
        </w:rPr>
        <w:t>________________________</w:t>
      </w:r>
      <w:r w:rsidR="00B1176C" w:rsidRPr="00EC387C">
        <w:rPr>
          <w:rFonts w:ascii="Times New Roman" w:hAnsi="Times New Roman" w:cs="Times New Roman"/>
          <w:b/>
          <w:bCs/>
          <w:sz w:val="20"/>
          <w:szCs w:val="20"/>
        </w:rPr>
        <w:t xml:space="preserve">_____________ / </w:t>
      </w:r>
      <w:r w:rsidR="001B3AE5" w:rsidRPr="00EC387C">
        <w:rPr>
          <w:rFonts w:ascii="Times New Roman" w:hAnsi="Times New Roman" w:cs="Times New Roman"/>
          <w:b/>
          <w:sz w:val="20"/>
          <w:szCs w:val="20"/>
        </w:rPr>
        <w:t>Антонова И</w:t>
      </w:r>
      <w:r w:rsidR="004A6C75" w:rsidRPr="00EC387C">
        <w:rPr>
          <w:rFonts w:ascii="Times New Roman" w:hAnsi="Times New Roman" w:cs="Times New Roman"/>
          <w:b/>
          <w:sz w:val="20"/>
          <w:szCs w:val="20"/>
        </w:rPr>
        <w:t>.П.</w:t>
      </w:r>
      <w:r w:rsidR="004A6C75" w:rsidRPr="00EC387C">
        <w:rPr>
          <w:rFonts w:ascii="Times New Roman" w:hAnsi="Times New Roman" w:cs="Times New Roman"/>
          <w:b/>
          <w:bCs/>
          <w:sz w:val="20"/>
          <w:szCs w:val="20"/>
        </w:rPr>
        <w:t xml:space="preserve"> </w:t>
      </w:r>
      <w:r w:rsidR="00B1176C" w:rsidRPr="00EC387C">
        <w:rPr>
          <w:rFonts w:ascii="Times New Roman" w:hAnsi="Times New Roman" w:cs="Times New Roman"/>
          <w:b/>
          <w:bCs/>
          <w:sz w:val="20"/>
          <w:szCs w:val="20"/>
        </w:rPr>
        <w:t>/</w:t>
      </w:r>
    </w:p>
    <w:p w:rsidR="008E1685" w:rsidRPr="00EC387C" w:rsidRDefault="008E1685" w:rsidP="00DF2049">
      <w:pPr>
        <w:jc w:val="both"/>
        <w:rPr>
          <w:sz w:val="20"/>
          <w:szCs w:val="20"/>
        </w:rPr>
      </w:pPr>
    </w:p>
    <w:tbl>
      <w:tblPr>
        <w:tblW w:w="0" w:type="auto"/>
        <w:tblLayout w:type="fixed"/>
        <w:tblLook w:val="0000" w:firstRow="0" w:lastRow="0" w:firstColumn="0" w:lastColumn="0" w:noHBand="0" w:noVBand="0"/>
      </w:tblPr>
      <w:tblGrid>
        <w:gridCol w:w="9571"/>
      </w:tblGrid>
      <w:tr w:rsidR="008E1685" w:rsidRPr="00EC387C">
        <w:tc>
          <w:tcPr>
            <w:tcW w:w="9571" w:type="dxa"/>
            <w:shd w:val="clear" w:color="auto" w:fill="FFFFFF"/>
          </w:tcPr>
          <w:p w:rsidR="008E1685" w:rsidRPr="00EC387C" w:rsidRDefault="008E1685" w:rsidP="00DF2049">
            <w:pPr>
              <w:jc w:val="both"/>
              <w:rPr>
                <w:sz w:val="20"/>
                <w:szCs w:val="20"/>
              </w:rPr>
            </w:pPr>
            <w:r w:rsidRPr="00EC387C">
              <w:rPr>
                <w:b/>
                <w:bCs/>
                <w:spacing w:val="20"/>
                <w:sz w:val="20"/>
                <w:szCs w:val="20"/>
              </w:rPr>
              <w:t>Участник:</w:t>
            </w:r>
          </w:p>
          <w:p w:rsidR="008E1685" w:rsidRPr="00EC387C" w:rsidRDefault="00B51458" w:rsidP="005C4EA6">
            <w:pPr>
              <w:jc w:val="both"/>
              <w:rPr>
                <w:sz w:val="20"/>
                <w:szCs w:val="20"/>
              </w:rPr>
            </w:pPr>
            <w:r w:rsidRPr="00EC387C">
              <w:rPr>
                <w:sz w:val="20"/>
                <w:szCs w:val="20"/>
              </w:rPr>
              <w:t xml:space="preserve">                                                   </w:t>
            </w:r>
            <w:r w:rsidR="00042C3E" w:rsidRPr="005C4EA6">
              <w:rPr>
                <w:sz w:val="20"/>
                <w:szCs w:val="20"/>
                <w:highlight w:val="yellow"/>
              </w:rPr>
              <w:t>________________________</w:t>
            </w:r>
            <w:r w:rsidRPr="005C4EA6">
              <w:rPr>
                <w:b/>
                <w:bCs/>
                <w:sz w:val="20"/>
                <w:szCs w:val="20"/>
                <w:highlight w:val="yellow"/>
                <w:shd w:val="clear" w:color="auto" w:fill="FFFFFF"/>
              </w:rPr>
              <w:t xml:space="preserve"> </w:t>
            </w:r>
            <w:r w:rsidR="00CE207C" w:rsidRPr="005C4EA6">
              <w:rPr>
                <w:b/>
                <w:bCs/>
                <w:sz w:val="20"/>
                <w:szCs w:val="20"/>
                <w:highlight w:val="yellow"/>
                <w:shd w:val="clear" w:color="auto" w:fill="FFFFFF"/>
              </w:rPr>
              <w:t>/</w:t>
            </w:r>
            <w:r w:rsidR="00187615" w:rsidRPr="005C4EA6">
              <w:rPr>
                <w:b/>
                <w:sz w:val="20"/>
                <w:szCs w:val="20"/>
                <w:highlight w:val="yellow"/>
                <w:shd w:val="clear" w:color="auto" w:fill="FFFFFF"/>
              </w:rPr>
              <w:t xml:space="preserve"> </w:t>
            </w:r>
            <w:r w:rsidR="005C4EA6" w:rsidRPr="005C4EA6">
              <w:rPr>
                <w:b/>
                <w:sz w:val="20"/>
                <w:szCs w:val="20"/>
                <w:highlight w:val="yellow"/>
              </w:rPr>
              <w:t>_________________________</w:t>
            </w:r>
            <w:r w:rsidR="00EC387C" w:rsidRPr="00EC387C">
              <w:rPr>
                <w:b/>
                <w:bCs/>
                <w:sz w:val="20"/>
                <w:szCs w:val="20"/>
                <w:shd w:val="clear" w:color="auto" w:fill="FFFFFF"/>
              </w:rPr>
              <w:t xml:space="preserve"> </w:t>
            </w:r>
            <w:r w:rsidR="00B17409" w:rsidRPr="00EC387C">
              <w:rPr>
                <w:b/>
                <w:bCs/>
                <w:sz w:val="20"/>
                <w:szCs w:val="20"/>
                <w:shd w:val="clear" w:color="auto" w:fill="FFFFFF"/>
              </w:rPr>
              <w:t>/</w:t>
            </w:r>
          </w:p>
        </w:tc>
      </w:tr>
    </w:tbl>
    <w:p w:rsidR="008E1685" w:rsidRPr="00EC387C" w:rsidRDefault="008E1685" w:rsidP="00DF2049">
      <w:pPr>
        <w:rPr>
          <w:b/>
          <w:spacing w:val="20"/>
          <w:sz w:val="20"/>
          <w:szCs w:val="20"/>
        </w:rPr>
      </w:pPr>
    </w:p>
    <w:p w:rsidR="008E1685" w:rsidRPr="00D069A1" w:rsidRDefault="008E1685" w:rsidP="00DF2049">
      <w:pPr>
        <w:rPr>
          <w:b/>
          <w:spacing w:val="20"/>
          <w:sz w:val="20"/>
          <w:szCs w:val="20"/>
          <w:highlight w:val="yellow"/>
        </w:rPr>
      </w:pPr>
    </w:p>
    <w:p w:rsidR="008E1685" w:rsidRPr="00D069A1" w:rsidRDefault="008E1685" w:rsidP="00DF2049">
      <w:pPr>
        <w:pStyle w:val="FR1"/>
        <w:pageBreakBefore/>
        <w:tabs>
          <w:tab w:val="left" w:pos="567"/>
        </w:tabs>
        <w:spacing w:before="0"/>
        <w:ind w:left="0" w:firstLine="567"/>
        <w:jc w:val="center"/>
        <w:rPr>
          <w:rFonts w:ascii="Times New Roman" w:hAnsi="Times New Roman" w:cs="Times New Roman"/>
          <w:b/>
          <w:highlight w:val="yellow"/>
        </w:rPr>
      </w:pPr>
    </w:p>
    <w:p w:rsidR="008E1685" w:rsidRPr="00EC387C" w:rsidRDefault="008E1685" w:rsidP="00DF2049">
      <w:pPr>
        <w:spacing w:line="276" w:lineRule="auto"/>
        <w:jc w:val="right"/>
        <w:rPr>
          <w:sz w:val="20"/>
          <w:szCs w:val="20"/>
        </w:rPr>
      </w:pPr>
      <w:bookmarkStart w:id="6" w:name="Bookmark3"/>
      <w:bookmarkStart w:id="7" w:name="_Hlk478551415"/>
      <w:r w:rsidRPr="00EC387C">
        <w:rPr>
          <w:b/>
          <w:sz w:val="20"/>
          <w:szCs w:val="20"/>
        </w:rPr>
        <w:t>Приложение № 3</w:t>
      </w:r>
    </w:p>
    <w:bookmarkEnd w:id="6"/>
    <w:p w:rsidR="002B0833" w:rsidRPr="00EC387C" w:rsidRDefault="002B0833" w:rsidP="002B0833">
      <w:pPr>
        <w:ind w:right="50"/>
        <w:jc w:val="right"/>
        <w:rPr>
          <w:sz w:val="20"/>
          <w:szCs w:val="20"/>
        </w:rPr>
      </w:pPr>
      <w:r w:rsidRPr="005C4EA6">
        <w:rPr>
          <w:sz w:val="20"/>
          <w:szCs w:val="20"/>
          <w:highlight w:val="yellow"/>
        </w:rPr>
        <w:t xml:space="preserve">к Договору № </w:t>
      </w:r>
      <w:r w:rsidRPr="005C4EA6">
        <w:rPr>
          <w:b/>
          <w:bCs/>
          <w:color w:val="FF0000"/>
          <w:spacing w:val="20"/>
          <w:sz w:val="22"/>
          <w:szCs w:val="22"/>
          <w:highlight w:val="yellow"/>
        </w:rPr>
        <w:t>128/3.</w:t>
      </w:r>
      <w:r w:rsidR="005C4EA6" w:rsidRPr="005C4EA6">
        <w:rPr>
          <w:b/>
          <w:bCs/>
          <w:color w:val="FF0000"/>
          <w:spacing w:val="20"/>
          <w:sz w:val="22"/>
          <w:szCs w:val="22"/>
          <w:highlight w:val="yellow"/>
        </w:rPr>
        <w:t>____</w:t>
      </w:r>
      <w:r w:rsidRPr="005C4EA6">
        <w:rPr>
          <w:b/>
          <w:bCs/>
          <w:color w:val="FF0000"/>
          <w:spacing w:val="20"/>
          <w:sz w:val="22"/>
          <w:szCs w:val="22"/>
          <w:highlight w:val="yellow"/>
        </w:rPr>
        <w:t>-</w:t>
      </w:r>
      <w:r w:rsidR="005C4EA6" w:rsidRPr="005C4EA6">
        <w:rPr>
          <w:b/>
          <w:bCs/>
          <w:color w:val="FF0000"/>
          <w:spacing w:val="20"/>
          <w:sz w:val="22"/>
          <w:szCs w:val="22"/>
          <w:highlight w:val="yellow"/>
        </w:rPr>
        <w:t>____</w:t>
      </w:r>
    </w:p>
    <w:p w:rsidR="002B0833" w:rsidRPr="00EC387C" w:rsidRDefault="002B0833" w:rsidP="002B0833">
      <w:pPr>
        <w:ind w:right="50"/>
        <w:jc w:val="right"/>
        <w:rPr>
          <w:b/>
          <w:color w:val="FF0000"/>
          <w:sz w:val="20"/>
          <w:szCs w:val="20"/>
        </w:rPr>
      </w:pPr>
      <w:r w:rsidRPr="00EC387C">
        <w:rPr>
          <w:sz w:val="20"/>
          <w:szCs w:val="20"/>
        </w:rPr>
        <w:t xml:space="preserve">участия в долевом строительстве от </w:t>
      </w:r>
      <w:r w:rsidR="005C4EA6">
        <w:rPr>
          <w:sz w:val="20"/>
          <w:szCs w:val="20"/>
        </w:rPr>
        <w:t>__</w:t>
      </w:r>
      <w:r w:rsidRPr="00EC387C">
        <w:rPr>
          <w:sz w:val="20"/>
          <w:szCs w:val="20"/>
        </w:rPr>
        <w:t>.</w:t>
      </w:r>
      <w:r w:rsidR="005C4EA6">
        <w:rPr>
          <w:sz w:val="20"/>
          <w:szCs w:val="20"/>
        </w:rPr>
        <w:t>_______________</w:t>
      </w:r>
      <w:r w:rsidRPr="00EC387C">
        <w:rPr>
          <w:sz w:val="20"/>
          <w:szCs w:val="20"/>
        </w:rPr>
        <w:t>.2024</w:t>
      </w:r>
      <w:r w:rsidRPr="00EC387C">
        <w:rPr>
          <w:b/>
          <w:i/>
          <w:sz w:val="20"/>
          <w:szCs w:val="20"/>
        </w:rPr>
        <w:t xml:space="preserve"> </w:t>
      </w:r>
      <w:r w:rsidRPr="00EC387C">
        <w:rPr>
          <w:sz w:val="20"/>
          <w:szCs w:val="20"/>
        </w:rPr>
        <w:t>г.</w:t>
      </w:r>
    </w:p>
    <w:p w:rsidR="008E1685" w:rsidRPr="00EC387C" w:rsidRDefault="008E1685" w:rsidP="00DF2049">
      <w:pPr>
        <w:spacing w:line="276" w:lineRule="auto"/>
        <w:jc w:val="center"/>
        <w:rPr>
          <w:b/>
          <w:sz w:val="20"/>
          <w:szCs w:val="20"/>
        </w:rPr>
      </w:pPr>
    </w:p>
    <w:p w:rsidR="008E1685" w:rsidRPr="00EC387C" w:rsidRDefault="008E1685" w:rsidP="00DF2049">
      <w:pPr>
        <w:spacing w:line="276" w:lineRule="auto"/>
        <w:jc w:val="center"/>
        <w:rPr>
          <w:sz w:val="20"/>
          <w:szCs w:val="20"/>
        </w:rPr>
      </w:pPr>
      <w:r w:rsidRPr="00EC387C">
        <w:rPr>
          <w:b/>
          <w:sz w:val="20"/>
          <w:szCs w:val="20"/>
        </w:rPr>
        <w:t>СОГЛАСИЕ</w:t>
      </w:r>
    </w:p>
    <w:p w:rsidR="008E1685" w:rsidRPr="00EC387C" w:rsidRDefault="008E1685" w:rsidP="00DF2049">
      <w:pPr>
        <w:jc w:val="both"/>
        <w:rPr>
          <w:sz w:val="20"/>
          <w:szCs w:val="20"/>
        </w:rPr>
      </w:pPr>
    </w:p>
    <w:p w:rsidR="00187615" w:rsidRPr="005C4EA6" w:rsidRDefault="008E1685" w:rsidP="00EC387C">
      <w:pPr>
        <w:jc w:val="both"/>
        <w:rPr>
          <w:sz w:val="20"/>
          <w:szCs w:val="20"/>
          <w:highlight w:val="yellow"/>
        </w:rPr>
      </w:pPr>
      <w:bookmarkStart w:id="8" w:name="Bookmark4"/>
      <w:r w:rsidRPr="005C4EA6">
        <w:rPr>
          <w:sz w:val="20"/>
          <w:szCs w:val="20"/>
          <w:highlight w:val="yellow"/>
        </w:rPr>
        <w:t xml:space="preserve">Я, </w:t>
      </w:r>
      <w:r w:rsidR="005C4EA6" w:rsidRPr="005C4EA6">
        <w:rPr>
          <w:b/>
          <w:sz w:val="20"/>
          <w:szCs w:val="20"/>
          <w:highlight w:val="yellow"/>
        </w:rPr>
        <w:t>_____________________________________</w:t>
      </w:r>
      <w:r w:rsidR="002B0833" w:rsidRPr="005C4EA6">
        <w:rPr>
          <w:b/>
          <w:bCs/>
          <w:sz w:val="20"/>
          <w:szCs w:val="20"/>
          <w:highlight w:val="yellow"/>
          <w:shd w:val="clear" w:color="auto" w:fill="FFFFFF"/>
        </w:rPr>
        <w:t xml:space="preserve">, </w:t>
      </w:r>
      <w:r w:rsidR="005C4EA6" w:rsidRPr="005C4EA6">
        <w:rPr>
          <w:sz w:val="20"/>
          <w:szCs w:val="20"/>
          <w:highlight w:val="yellow"/>
        </w:rPr>
        <w:t>________________</w:t>
      </w:r>
      <w:r w:rsidR="002B0833" w:rsidRPr="005C4EA6">
        <w:rPr>
          <w:b/>
          <w:sz w:val="20"/>
          <w:szCs w:val="20"/>
          <w:highlight w:val="yellow"/>
        </w:rPr>
        <w:t xml:space="preserve"> </w:t>
      </w:r>
      <w:r w:rsidR="002B0833" w:rsidRPr="005C4EA6">
        <w:rPr>
          <w:sz w:val="20"/>
          <w:szCs w:val="20"/>
          <w:highlight w:val="yellow"/>
          <w:shd w:val="clear" w:color="auto" w:fill="FFFFFF"/>
        </w:rPr>
        <w:t xml:space="preserve">года рождения, место рождения </w:t>
      </w:r>
      <w:r w:rsidR="005C4EA6" w:rsidRPr="005C4EA6">
        <w:rPr>
          <w:sz w:val="20"/>
          <w:szCs w:val="20"/>
          <w:highlight w:val="yellow"/>
          <w:shd w:val="clear" w:color="auto" w:fill="FFFFFF"/>
        </w:rPr>
        <w:t>____________</w:t>
      </w:r>
      <w:r w:rsidR="002B0833" w:rsidRPr="005C4EA6">
        <w:rPr>
          <w:sz w:val="20"/>
          <w:szCs w:val="20"/>
          <w:highlight w:val="yellow"/>
          <w:shd w:val="clear" w:color="auto" w:fill="FFFFFF"/>
        </w:rPr>
        <w:t xml:space="preserve">, паспорт серия </w:t>
      </w:r>
      <w:r w:rsidR="005C4EA6" w:rsidRPr="005C4EA6">
        <w:rPr>
          <w:sz w:val="20"/>
          <w:szCs w:val="20"/>
          <w:highlight w:val="yellow"/>
          <w:shd w:val="clear" w:color="auto" w:fill="FFFFFF"/>
        </w:rPr>
        <w:t>_________</w:t>
      </w:r>
      <w:r w:rsidR="002B0833" w:rsidRPr="005C4EA6">
        <w:rPr>
          <w:sz w:val="20"/>
          <w:szCs w:val="20"/>
          <w:highlight w:val="yellow"/>
          <w:shd w:val="clear" w:color="auto" w:fill="FFFFFF"/>
        </w:rPr>
        <w:t xml:space="preserve"> № </w:t>
      </w:r>
      <w:r w:rsidR="005C4EA6" w:rsidRPr="005C4EA6">
        <w:rPr>
          <w:sz w:val="20"/>
          <w:szCs w:val="20"/>
          <w:highlight w:val="yellow"/>
          <w:shd w:val="clear" w:color="auto" w:fill="FFFFFF"/>
        </w:rPr>
        <w:t>_______________</w:t>
      </w:r>
      <w:r w:rsidR="002B0833" w:rsidRPr="005C4EA6">
        <w:rPr>
          <w:sz w:val="20"/>
          <w:szCs w:val="20"/>
          <w:highlight w:val="yellow"/>
          <w:shd w:val="clear" w:color="auto" w:fill="FFFFFF"/>
        </w:rPr>
        <w:t xml:space="preserve">, выдан </w:t>
      </w:r>
      <w:r w:rsidR="005C4EA6" w:rsidRPr="005C4EA6">
        <w:rPr>
          <w:sz w:val="20"/>
          <w:szCs w:val="20"/>
          <w:highlight w:val="yellow"/>
          <w:shd w:val="clear" w:color="auto" w:fill="FFFFFF"/>
        </w:rPr>
        <w:t>_________________________________________________  _________________________</w:t>
      </w:r>
      <w:r w:rsidR="002B0833" w:rsidRPr="005C4EA6">
        <w:rPr>
          <w:sz w:val="20"/>
          <w:szCs w:val="20"/>
          <w:highlight w:val="yellow"/>
          <w:shd w:val="clear" w:color="auto" w:fill="FFFFFF"/>
        </w:rPr>
        <w:t xml:space="preserve">, зарегистрирован: </w:t>
      </w:r>
      <w:r w:rsidR="005C4EA6" w:rsidRPr="005C4EA6">
        <w:rPr>
          <w:sz w:val="20"/>
          <w:szCs w:val="20"/>
          <w:highlight w:val="yellow"/>
          <w:shd w:val="clear" w:color="auto" w:fill="FFFFFF"/>
        </w:rPr>
        <w:t>________________________________________________________</w:t>
      </w:r>
    </w:p>
    <w:p w:rsidR="008E1685" w:rsidRPr="00EC387C" w:rsidRDefault="008E1685" w:rsidP="00DF2049">
      <w:pPr>
        <w:jc w:val="both"/>
        <w:rPr>
          <w:sz w:val="20"/>
          <w:szCs w:val="20"/>
        </w:rPr>
      </w:pPr>
      <w:r w:rsidRPr="005C4EA6">
        <w:rPr>
          <w:sz w:val="20"/>
          <w:szCs w:val="20"/>
          <w:highlight w:val="yellow"/>
        </w:rPr>
        <w:t>В целях заключения Догов</w:t>
      </w:r>
      <w:r w:rsidR="00B17409" w:rsidRPr="005C4EA6">
        <w:rPr>
          <w:sz w:val="20"/>
          <w:szCs w:val="20"/>
          <w:highlight w:val="yellow"/>
        </w:rPr>
        <w:t xml:space="preserve">ора № </w:t>
      </w:r>
      <w:r w:rsidR="00E67364" w:rsidRPr="005C4EA6">
        <w:rPr>
          <w:b/>
          <w:bCs/>
          <w:color w:val="FF0000"/>
          <w:spacing w:val="20"/>
          <w:sz w:val="22"/>
          <w:szCs w:val="22"/>
          <w:highlight w:val="yellow"/>
        </w:rPr>
        <w:t>128/</w:t>
      </w:r>
      <w:r w:rsidR="00175764" w:rsidRPr="005C4EA6">
        <w:rPr>
          <w:b/>
          <w:bCs/>
          <w:color w:val="FF0000"/>
          <w:spacing w:val="20"/>
          <w:sz w:val="22"/>
          <w:szCs w:val="22"/>
          <w:highlight w:val="yellow"/>
        </w:rPr>
        <w:t>3.</w:t>
      </w:r>
      <w:r w:rsidR="005C4EA6" w:rsidRPr="005C4EA6">
        <w:rPr>
          <w:b/>
          <w:bCs/>
          <w:color w:val="FF0000"/>
          <w:spacing w:val="20"/>
          <w:sz w:val="22"/>
          <w:szCs w:val="22"/>
          <w:highlight w:val="yellow"/>
        </w:rPr>
        <w:t>___</w:t>
      </w:r>
      <w:r w:rsidR="00E67364" w:rsidRPr="005C4EA6">
        <w:rPr>
          <w:b/>
          <w:bCs/>
          <w:color w:val="FF0000"/>
          <w:spacing w:val="20"/>
          <w:sz w:val="22"/>
          <w:szCs w:val="22"/>
          <w:highlight w:val="yellow"/>
        </w:rPr>
        <w:t>-</w:t>
      </w:r>
      <w:r w:rsidR="005C4EA6" w:rsidRPr="005C4EA6">
        <w:rPr>
          <w:b/>
          <w:bCs/>
          <w:color w:val="FF0000"/>
          <w:spacing w:val="20"/>
          <w:sz w:val="22"/>
          <w:szCs w:val="22"/>
          <w:highlight w:val="yellow"/>
        </w:rPr>
        <w:t>____</w:t>
      </w:r>
      <w:r w:rsidR="00175764" w:rsidRPr="00EC387C">
        <w:rPr>
          <w:b/>
          <w:bCs/>
          <w:color w:val="FF0000"/>
          <w:spacing w:val="20"/>
          <w:sz w:val="22"/>
          <w:szCs w:val="22"/>
        </w:rPr>
        <w:t xml:space="preserve">   </w:t>
      </w:r>
      <w:r w:rsidRPr="00EC387C">
        <w:rPr>
          <w:sz w:val="20"/>
          <w:szCs w:val="20"/>
        </w:rPr>
        <w:t>уча</w:t>
      </w:r>
      <w:r w:rsidR="00616F15" w:rsidRPr="00EC387C">
        <w:rPr>
          <w:sz w:val="20"/>
          <w:szCs w:val="20"/>
        </w:rPr>
        <w:t xml:space="preserve">стия в долевом строительстве от </w:t>
      </w:r>
      <w:r w:rsidR="005C4EA6">
        <w:rPr>
          <w:sz w:val="20"/>
          <w:szCs w:val="20"/>
        </w:rPr>
        <w:t>__</w:t>
      </w:r>
      <w:r w:rsidR="00EC387C" w:rsidRPr="00EC387C">
        <w:rPr>
          <w:sz w:val="20"/>
          <w:szCs w:val="20"/>
        </w:rPr>
        <w:t>.</w:t>
      </w:r>
      <w:r w:rsidR="005C4EA6">
        <w:rPr>
          <w:sz w:val="20"/>
          <w:szCs w:val="20"/>
        </w:rPr>
        <w:t>__________</w:t>
      </w:r>
      <w:r w:rsidR="00025A41" w:rsidRPr="00EC387C">
        <w:rPr>
          <w:sz w:val="20"/>
          <w:szCs w:val="20"/>
        </w:rPr>
        <w:t>202</w:t>
      </w:r>
      <w:r w:rsidR="00175764" w:rsidRPr="00EC387C">
        <w:rPr>
          <w:sz w:val="20"/>
          <w:szCs w:val="20"/>
        </w:rPr>
        <w:t>4</w:t>
      </w:r>
      <w:r w:rsidRPr="00EC387C">
        <w:rPr>
          <w:sz w:val="20"/>
          <w:szCs w:val="20"/>
        </w:rPr>
        <w:t xml:space="preserve"> г. жилого помещения в Жилом доме, с соблюдением требований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8"/>
      <w:r w:rsidRPr="00EC387C">
        <w:rPr>
          <w:sz w:val="20"/>
          <w:szCs w:val="20"/>
        </w:rPr>
        <w:t xml:space="preserve">»,  </w:t>
      </w:r>
    </w:p>
    <w:p w:rsidR="008E1685" w:rsidRPr="00EC387C" w:rsidRDefault="008E1685" w:rsidP="00DF2049">
      <w:pPr>
        <w:jc w:val="both"/>
        <w:rPr>
          <w:sz w:val="20"/>
          <w:szCs w:val="20"/>
        </w:rPr>
      </w:pPr>
      <w:r w:rsidRPr="00EC387C">
        <w:rPr>
          <w:sz w:val="20"/>
          <w:szCs w:val="20"/>
        </w:rPr>
        <w:t xml:space="preserve">настоящим даю свое согласие ООО </w:t>
      </w:r>
      <w:r w:rsidR="007A5DE0" w:rsidRPr="00EC387C">
        <w:rPr>
          <w:sz w:val="20"/>
          <w:szCs w:val="20"/>
        </w:rPr>
        <w:t>«Специализированный</w:t>
      </w:r>
      <w:r w:rsidR="007A5DE0" w:rsidRPr="00EC387C">
        <w:rPr>
          <w:b/>
          <w:bCs/>
          <w:spacing w:val="20"/>
          <w:sz w:val="22"/>
          <w:szCs w:val="22"/>
        </w:rPr>
        <w:t xml:space="preserve"> </w:t>
      </w:r>
      <w:r w:rsidR="007A5DE0" w:rsidRPr="00EC387C">
        <w:rPr>
          <w:sz w:val="20"/>
          <w:szCs w:val="20"/>
        </w:rPr>
        <w:t>застройщик</w:t>
      </w:r>
      <w:r w:rsidR="007A5DE0" w:rsidRPr="00EC387C">
        <w:rPr>
          <w:b/>
          <w:bCs/>
          <w:spacing w:val="20"/>
          <w:sz w:val="22"/>
          <w:szCs w:val="22"/>
        </w:rPr>
        <w:t xml:space="preserve"> </w:t>
      </w:r>
      <w:r w:rsidRPr="00EC387C">
        <w:rPr>
          <w:sz w:val="20"/>
          <w:szCs w:val="20"/>
        </w:rPr>
        <w:t>«СмитИнвест</w:t>
      </w:r>
      <w:r w:rsidR="00675308" w:rsidRPr="00EC387C">
        <w:rPr>
          <w:sz w:val="20"/>
          <w:szCs w:val="20"/>
        </w:rPr>
        <w:t>+</w:t>
      </w:r>
      <w:r w:rsidRPr="00EC387C">
        <w:rPr>
          <w:sz w:val="20"/>
          <w:szCs w:val="20"/>
        </w:rPr>
        <w:t xml:space="preserve">» (ОГРН 1130327009559, ИНН 0326514530), именуемому в дальнейшем «Общество», на обработку моих персональных данных, предоставленных мной Обществу в следующем составе:  </w:t>
      </w:r>
    </w:p>
    <w:p w:rsidR="008E1685" w:rsidRPr="00EC387C" w:rsidRDefault="008E1685" w:rsidP="00DF2049">
      <w:pPr>
        <w:numPr>
          <w:ilvl w:val="0"/>
          <w:numId w:val="7"/>
        </w:numPr>
        <w:jc w:val="both"/>
        <w:rPr>
          <w:sz w:val="20"/>
          <w:szCs w:val="20"/>
        </w:rPr>
      </w:pPr>
      <w:r w:rsidRPr="00EC387C">
        <w:rPr>
          <w:sz w:val="20"/>
          <w:szCs w:val="20"/>
        </w:rPr>
        <w:t>паспортные данные;</w:t>
      </w:r>
    </w:p>
    <w:p w:rsidR="008E1685" w:rsidRPr="00EC387C" w:rsidRDefault="008E1685" w:rsidP="00DF2049">
      <w:pPr>
        <w:numPr>
          <w:ilvl w:val="0"/>
          <w:numId w:val="7"/>
        </w:numPr>
        <w:jc w:val="both"/>
        <w:rPr>
          <w:sz w:val="20"/>
          <w:szCs w:val="20"/>
        </w:rPr>
      </w:pPr>
      <w:r w:rsidRPr="00EC387C">
        <w:rPr>
          <w:sz w:val="20"/>
          <w:szCs w:val="20"/>
        </w:rPr>
        <w:t>анкетные данные (в том числе – информация о намерениях приобрести жилое помещение или его приобретении; сведения о факторах, которые могут повлиять на решение о приобретении жилого помещения; контактная информация – телефон и адрес электронной почты);</w:t>
      </w:r>
    </w:p>
    <w:p w:rsidR="008E1685" w:rsidRPr="00EC387C" w:rsidRDefault="008E1685" w:rsidP="00DF2049">
      <w:pPr>
        <w:numPr>
          <w:ilvl w:val="0"/>
          <w:numId w:val="7"/>
        </w:numPr>
        <w:jc w:val="both"/>
        <w:rPr>
          <w:sz w:val="20"/>
          <w:szCs w:val="20"/>
        </w:rPr>
      </w:pPr>
      <w:r w:rsidRPr="00EC387C">
        <w:rPr>
          <w:sz w:val="20"/>
          <w:szCs w:val="20"/>
        </w:rPr>
        <w:t>иные сведения обо мне, которые необходимы Обществу, для корректного документального оформления правоотношений между мной, Обществом, другими компаниями и контролирующими органами.</w:t>
      </w:r>
    </w:p>
    <w:p w:rsidR="008E1685" w:rsidRPr="00EC387C" w:rsidRDefault="008E1685" w:rsidP="00DF2049">
      <w:pPr>
        <w:ind w:firstLine="540"/>
        <w:jc w:val="both"/>
        <w:rPr>
          <w:sz w:val="20"/>
          <w:szCs w:val="20"/>
        </w:rPr>
      </w:pPr>
      <w:r w:rsidRPr="00EC387C">
        <w:rPr>
          <w:sz w:val="20"/>
          <w:szCs w:val="20"/>
        </w:rPr>
        <w:t>Настоящее Согласие предоставляется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 целях, указанных выше.</w:t>
      </w:r>
    </w:p>
    <w:p w:rsidR="008E1685" w:rsidRPr="00EC387C" w:rsidRDefault="008E1685" w:rsidP="00DF2049">
      <w:pPr>
        <w:ind w:firstLine="540"/>
        <w:jc w:val="both"/>
        <w:rPr>
          <w:sz w:val="20"/>
          <w:szCs w:val="20"/>
        </w:rPr>
      </w:pPr>
      <w:r w:rsidRPr="00EC387C">
        <w:rPr>
          <w:sz w:val="20"/>
          <w:szCs w:val="20"/>
        </w:rPr>
        <w:t>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адресу\адресам: _________________________________________________________________________________________,</w:t>
      </w:r>
    </w:p>
    <w:p w:rsidR="008E1685" w:rsidRPr="00EC387C" w:rsidRDefault="008E1685" w:rsidP="00DF2049">
      <w:pPr>
        <w:jc w:val="both"/>
        <w:rPr>
          <w:sz w:val="20"/>
          <w:szCs w:val="20"/>
        </w:rPr>
      </w:pPr>
      <w:r w:rsidRPr="00EC387C">
        <w:rPr>
          <w:sz w:val="20"/>
          <w:szCs w:val="20"/>
        </w:rPr>
        <w:t>и по сети подвижной радиотелефонной связи (в виде коротких текстовых сообщений на телефонный номер/номера: ______________________________________________</w:t>
      </w:r>
      <w:r w:rsidR="000A0B95" w:rsidRPr="00EC387C">
        <w:rPr>
          <w:sz w:val="20"/>
          <w:szCs w:val="20"/>
        </w:rPr>
        <w:t>_____________________________).</w:t>
      </w:r>
    </w:p>
    <w:p w:rsidR="008E1685" w:rsidRPr="00EC387C" w:rsidRDefault="008E1685" w:rsidP="00DF2049">
      <w:pPr>
        <w:ind w:firstLine="540"/>
        <w:jc w:val="both"/>
        <w:rPr>
          <w:sz w:val="20"/>
          <w:szCs w:val="20"/>
        </w:rPr>
      </w:pPr>
      <w:r w:rsidRPr="00EC387C">
        <w:rPr>
          <w:sz w:val="20"/>
          <w:szCs w:val="20"/>
        </w:rPr>
        <w:t>Настоящее Согласие дано мною при условии, что Общество гарантирует, что обработка моих личных данных осуществляется в соответствии с действующим законодательством Российской Федерации.</w:t>
      </w:r>
    </w:p>
    <w:p w:rsidR="008E1685" w:rsidRPr="00EC387C" w:rsidRDefault="008E1685" w:rsidP="00DF2049">
      <w:pPr>
        <w:ind w:firstLine="540"/>
        <w:jc w:val="both"/>
        <w:rPr>
          <w:sz w:val="20"/>
          <w:szCs w:val="20"/>
        </w:rPr>
      </w:pPr>
      <w:r w:rsidRPr="00EC387C">
        <w:rPr>
          <w:sz w:val="20"/>
          <w:szCs w:val="20"/>
        </w:rPr>
        <w:t xml:space="preserve">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 </w:t>
      </w:r>
    </w:p>
    <w:p w:rsidR="008E1685" w:rsidRPr="00EC387C" w:rsidRDefault="008E1685" w:rsidP="00DF2049">
      <w:pPr>
        <w:ind w:firstLine="540"/>
        <w:jc w:val="both"/>
        <w:rPr>
          <w:sz w:val="20"/>
          <w:szCs w:val="20"/>
        </w:rPr>
      </w:pPr>
      <w:r w:rsidRPr="00EC387C">
        <w:rPr>
          <w:sz w:val="20"/>
          <w:szCs w:val="20"/>
        </w:rPr>
        <w:t>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w:t>
      </w:r>
    </w:p>
    <w:p w:rsidR="008E1685" w:rsidRPr="00EC387C" w:rsidRDefault="008E1685" w:rsidP="00DF2049">
      <w:pPr>
        <w:ind w:firstLine="540"/>
        <w:jc w:val="both"/>
        <w:rPr>
          <w:sz w:val="20"/>
          <w:szCs w:val="20"/>
        </w:rPr>
      </w:pPr>
    </w:p>
    <w:p w:rsidR="008E1685" w:rsidRPr="00EC387C" w:rsidRDefault="008E1685" w:rsidP="00DF2049">
      <w:pPr>
        <w:pStyle w:val="210"/>
        <w:spacing w:after="0" w:line="100" w:lineRule="atLeast"/>
        <w:ind w:firstLine="567"/>
        <w:jc w:val="both"/>
        <w:rPr>
          <w:sz w:val="20"/>
          <w:szCs w:val="20"/>
        </w:rPr>
      </w:pPr>
      <w:r w:rsidRPr="00EC387C">
        <w:rPr>
          <w:sz w:val="20"/>
          <w:szCs w:val="20"/>
        </w:rPr>
        <w:t xml:space="preserve">Настоящее согласие на обработку персональных данных действует в течение 3 (Трех) лет с даты его предоставления. </w:t>
      </w:r>
    </w:p>
    <w:p w:rsidR="008E1685" w:rsidRPr="00EC387C" w:rsidRDefault="008E1685" w:rsidP="00DF2049">
      <w:pPr>
        <w:rPr>
          <w:sz w:val="20"/>
          <w:szCs w:val="20"/>
        </w:rPr>
      </w:pPr>
    </w:p>
    <w:p w:rsidR="008E1685" w:rsidRPr="00EC387C" w:rsidRDefault="008E1685" w:rsidP="00DF2049">
      <w:pPr>
        <w:rPr>
          <w:sz w:val="20"/>
          <w:szCs w:val="20"/>
        </w:rPr>
      </w:pPr>
    </w:p>
    <w:p w:rsidR="008E1685" w:rsidRPr="00EC387C" w:rsidRDefault="008E1685" w:rsidP="00DF2049">
      <w:pPr>
        <w:rPr>
          <w:sz w:val="20"/>
          <w:szCs w:val="20"/>
        </w:rPr>
      </w:pPr>
      <w:r w:rsidRPr="00EC387C">
        <w:rPr>
          <w:sz w:val="20"/>
          <w:szCs w:val="20"/>
        </w:rPr>
        <w:t xml:space="preserve">Дата: </w:t>
      </w:r>
      <w:r w:rsidR="00175764" w:rsidRPr="00EC387C">
        <w:rPr>
          <w:sz w:val="20"/>
          <w:szCs w:val="20"/>
        </w:rPr>
        <w:t xml:space="preserve">    </w:t>
      </w:r>
      <w:r w:rsidR="005C4EA6">
        <w:rPr>
          <w:sz w:val="20"/>
          <w:szCs w:val="20"/>
        </w:rPr>
        <w:t>______________________</w:t>
      </w:r>
    </w:p>
    <w:p w:rsidR="008E1685" w:rsidRPr="00EC387C" w:rsidRDefault="008E1685" w:rsidP="00DF2049">
      <w:pPr>
        <w:rPr>
          <w:sz w:val="20"/>
          <w:szCs w:val="20"/>
        </w:rPr>
      </w:pPr>
    </w:p>
    <w:p w:rsidR="008E1685" w:rsidRPr="00EC387C" w:rsidRDefault="008E1685" w:rsidP="00DF2049">
      <w:pPr>
        <w:jc w:val="center"/>
        <w:rPr>
          <w:b/>
          <w:sz w:val="20"/>
          <w:szCs w:val="20"/>
        </w:rPr>
      </w:pPr>
    </w:p>
    <w:bookmarkEnd w:id="7"/>
    <w:p w:rsidR="008E1685" w:rsidRPr="00EC387C" w:rsidRDefault="008E1685" w:rsidP="00DF2049">
      <w:pPr>
        <w:jc w:val="both"/>
        <w:rPr>
          <w:b/>
          <w:bCs/>
          <w:sz w:val="20"/>
          <w:szCs w:val="20"/>
        </w:rPr>
      </w:pPr>
    </w:p>
    <w:p w:rsidR="008E1685" w:rsidRPr="00EC387C" w:rsidRDefault="008E1685" w:rsidP="00DF2049">
      <w:pPr>
        <w:jc w:val="both"/>
        <w:rPr>
          <w:b/>
          <w:bCs/>
          <w:sz w:val="20"/>
          <w:szCs w:val="20"/>
        </w:rPr>
      </w:pPr>
    </w:p>
    <w:p w:rsidR="008E1685" w:rsidRPr="00EC387C" w:rsidRDefault="008E1685" w:rsidP="00DF2049">
      <w:pPr>
        <w:rPr>
          <w:b/>
          <w:bCs/>
          <w:spacing w:val="20"/>
          <w:sz w:val="20"/>
          <w:szCs w:val="20"/>
        </w:rPr>
      </w:pPr>
    </w:p>
    <w:p w:rsidR="008E1685" w:rsidRPr="00EC387C" w:rsidRDefault="008E1685" w:rsidP="00DF2049">
      <w:pPr>
        <w:rPr>
          <w:rFonts w:eastAsia="Calibri"/>
          <w:sz w:val="20"/>
          <w:szCs w:val="20"/>
        </w:rPr>
      </w:pPr>
      <w:r w:rsidRPr="00EC387C">
        <w:rPr>
          <w:b/>
          <w:bCs/>
          <w:spacing w:val="20"/>
          <w:sz w:val="20"/>
          <w:szCs w:val="20"/>
        </w:rPr>
        <w:t>Участник:</w:t>
      </w:r>
    </w:p>
    <w:tbl>
      <w:tblPr>
        <w:tblW w:w="0" w:type="auto"/>
        <w:tblLayout w:type="fixed"/>
        <w:tblLook w:val="0000" w:firstRow="0" w:lastRow="0" w:firstColumn="0" w:lastColumn="0" w:noHBand="0" w:noVBand="0"/>
      </w:tblPr>
      <w:tblGrid>
        <w:gridCol w:w="9571"/>
      </w:tblGrid>
      <w:tr w:rsidR="008E1685" w:rsidRPr="00EC387C">
        <w:tc>
          <w:tcPr>
            <w:tcW w:w="9571" w:type="dxa"/>
            <w:shd w:val="clear" w:color="auto" w:fill="FFFFFF"/>
          </w:tcPr>
          <w:p w:rsidR="008E1685" w:rsidRPr="00EC387C" w:rsidRDefault="008E1685" w:rsidP="00DF2049">
            <w:pPr>
              <w:rPr>
                <w:sz w:val="20"/>
                <w:szCs w:val="20"/>
              </w:rPr>
            </w:pPr>
          </w:p>
          <w:p w:rsidR="00042C3E" w:rsidRPr="00EC387C" w:rsidRDefault="00042C3E" w:rsidP="00DF2049">
            <w:pPr>
              <w:rPr>
                <w:sz w:val="20"/>
                <w:szCs w:val="20"/>
              </w:rPr>
            </w:pPr>
          </w:p>
          <w:p w:rsidR="00042C3E" w:rsidRPr="00EC387C" w:rsidRDefault="00042C3E" w:rsidP="00DF2049">
            <w:pPr>
              <w:rPr>
                <w:sz w:val="20"/>
                <w:szCs w:val="20"/>
              </w:rPr>
            </w:pPr>
          </w:p>
          <w:p w:rsidR="00042C3E" w:rsidRPr="00EC387C" w:rsidRDefault="00B51458" w:rsidP="005C4EA6">
            <w:pPr>
              <w:rPr>
                <w:sz w:val="20"/>
                <w:szCs w:val="20"/>
              </w:rPr>
            </w:pPr>
            <w:r w:rsidRPr="00EC387C">
              <w:rPr>
                <w:sz w:val="20"/>
                <w:szCs w:val="20"/>
              </w:rPr>
              <w:t xml:space="preserve">                                                                       </w:t>
            </w:r>
            <w:r w:rsidR="00042C3E" w:rsidRPr="005C4EA6">
              <w:rPr>
                <w:sz w:val="20"/>
                <w:szCs w:val="20"/>
                <w:highlight w:val="yellow"/>
              </w:rPr>
              <w:t>_____________________</w:t>
            </w:r>
            <w:r w:rsidRPr="005C4EA6">
              <w:rPr>
                <w:b/>
                <w:bCs/>
                <w:sz w:val="20"/>
                <w:szCs w:val="20"/>
                <w:highlight w:val="yellow"/>
                <w:shd w:val="clear" w:color="auto" w:fill="FFFFFF"/>
              </w:rPr>
              <w:t xml:space="preserve"> </w:t>
            </w:r>
            <w:r w:rsidR="00B17409" w:rsidRPr="005C4EA6">
              <w:rPr>
                <w:b/>
                <w:bCs/>
                <w:sz w:val="20"/>
                <w:szCs w:val="20"/>
                <w:highlight w:val="yellow"/>
                <w:shd w:val="clear" w:color="auto" w:fill="FFFFFF"/>
              </w:rPr>
              <w:t>/</w:t>
            </w:r>
            <w:r w:rsidR="00187615" w:rsidRPr="005C4EA6">
              <w:rPr>
                <w:b/>
                <w:sz w:val="20"/>
                <w:szCs w:val="20"/>
                <w:highlight w:val="yellow"/>
                <w:shd w:val="clear" w:color="auto" w:fill="FFFFFF"/>
              </w:rPr>
              <w:t xml:space="preserve"> </w:t>
            </w:r>
            <w:r w:rsidR="005C4EA6" w:rsidRPr="005C4EA6">
              <w:rPr>
                <w:b/>
                <w:sz w:val="20"/>
                <w:szCs w:val="20"/>
                <w:highlight w:val="yellow"/>
              </w:rPr>
              <w:t>____________________________</w:t>
            </w:r>
            <w:r w:rsidR="0071614B" w:rsidRPr="00EC387C">
              <w:rPr>
                <w:b/>
                <w:bCs/>
                <w:sz w:val="20"/>
                <w:szCs w:val="20"/>
                <w:shd w:val="clear" w:color="auto" w:fill="FFFFFF"/>
              </w:rPr>
              <w:t xml:space="preserve"> </w:t>
            </w:r>
            <w:r w:rsidR="00B17409" w:rsidRPr="00EC387C">
              <w:rPr>
                <w:b/>
                <w:bCs/>
                <w:sz w:val="20"/>
                <w:szCs w:val="20"/>
                <w:shd w:val="clear" w:color="auto" w:fill="FFFFFF"/>
              </w:rPr>
              <w:t>/</w:t>
            </w:r>
          </w:p>
        </w:tc>
      </w:tr>
    </w:tbl>
    <w:p w:rsidR="008E1685" w:rsidRPr="00EC387C" w:rsidRDefault="008E1685" w:rsidP="00DF2049">
      <w:pPr>
        <w:rPr>
          <w:sz w:val="20"/>
          <w:szCs w:val="20"/>
        </w:rPr>
      </w:pPr>
    </w:p>
    <w:p w:rsidR="008E1685" w:rsidRPr="00EC387C" w:rsidRDefault="008E1685" w:rsidP="00DF2049">
      <w:pPr>
        <w:pageBreakBefore/>
        <w:tabs>
          <w:tab w:val="left" w:pos="1655"/>
        </w:tabs>
        <w:jc w:val="right"/>
        <w:rPr>
          <w:sz w:val="20"/>
          <w:szCs w:val="20"/>
        </w:rPr>
      </w:pPr>
      <w:r w:rsidRPr="00EC387C">
        <w:rPr>
          <w:b/>
          <w:sz w:val="20"/>
          <w:szCs w:val="20"/>
        </w:rPr>
        <w:lastRenderedPageBreak/>
        <w:t>Приложение № 4</w:t>
      </w:r>
    </w:p>
    <w:p w:rsidR="005C4EA6" w:rsidRPr="00EC387C" w:rsidRDefault="005C4EA6" w:rsidP="005C4EA6">
      <w:pPr>
        <w:ind w:right="50"/>
        <w:jc w:val="right"/>
        <w:rPr>
          <w:sz w:val="20"/>
          <w:szCs w:val="20"/>
        </w:rPr>
      </w:pPr>
      <w:r w:rsidRPr="005C4EA6">
        <w:rPr>
          <w:sz w:val="20"/>
          <w:szCs w:val="20"/>
          <w:highlight w:val="yellow"/>
        </w:rPr>
        <w:t xml:space="preserve">к Договору № </w:t>
      </w:r>
      <w:r w:rsidRPr="005C4EA6">
        <w:rPr>
          <w:b/>
          <w:bCs/>
          <w:color w:val="FF0000"/>
          <w:spacing w:val="20"/>
          <w:sz w:val="22"/>
          <w:szCs w:val="22"/>
          <w:highlight w:val="yellow"/>
        </w:rPr>
        <w:t>128/3.____-____</w:t>
      </w:r>
    </w:p>
    <w:p w:rsidR="005C4EA6" w:rsidRPr="00EC387C" w:rsidRDefault="005C4EA6" w:rsidP="005C4EA6">
      <w:pPr>
        <w:ind w:right="50"/>
        <w:jc w:val="right"/>
        <w:rPr>
          <w:b/>
          <w:color w:val="FF0000"/>
          <w:sz w:val="20"/>
          <w:szCs w:val="20"/>
        </w:rPr>
      </w:pPr>
      <w:r w:rsidRPr="00EC387C">
        <w:rPr>
          <w:sz w:val="20"/>
          <w:szCs w:val="20"/>
        </w:rPr>
        <w:t xml:space="preserve">участия в долевом строительстве от </w:t>
      </w:r>
      <w:r>
        <w:rPr>
          <w:sz w:val="20"/>
          <w:szCs w:val="20"/>
        </w:rPr>
        <w:t>__</w:t>
      </w:r>
      <w:r w:rsidRPr="00EC387C">
        <w:rPr>
          <w:sz w:val="20"/>
          <w:szCs w:val="20"/>
        </w:rPr>
        <w:t>.</w:t>
      </w:r>
      <w:r>
        <w:rPr>
          <w:sz w:val="20"/>
          <w:szCs w:val="20"/>
        </w:rPr>
        <w:t>_______________</w:t>
      </w:r>
      <w:r w:rsidRPr="00EC387C">
        <w:rPr>
          <w:sz w:val="20"/>
          <w:szCs w:val="20"/>
        </w:rPr>
        <w:t>.2024</w:t>
      </w:r>
      <w:r w:rsidRPr="00EC387C">
        <w:rPr>
          <w:b/>
          <w:i/>
          <w:sz w:val="20"/>
          <w:szCs w:val="20"/>
        </w:rPr>
        <w:t xml:space="preserve"> </w:t>
      </w:r>
      <w:r w:rsidRPr="00EC387C">
        <w:rPr>
          <w:sz w:val="20"/>
          <w:szCs w:val="20"/>
        </w:rPr>
        <w:t>г.</w:t>
      </w:r>
    </w:p>
    <w:p w:rsidR="00021BB7" w:rsidRPr="00EC387C" w:rsidRDefault="00021BB7" w:rsidP="00DF2049">
      <w:pPr>
        <w:ind w:right="50"/>
        <w:jc w:val="right"/>
        <w:rPr>
          <w:b/>
          <w:sz w:val="20"/>
          <w:szCs w:val="20"/>
        </w:rPr>
      </w:pPr>
    </w:p>
    <w:p w:rsidR="008E1685" w:rsidRPr="00EC387C" w:rsidRDefault="008E1685" w:rsidP="00DF2049">
      <w:pPr>
        <w:tabs>
          <w:tab w:val="left" w:pos="1655"/>
        </w:tabs>
        <w:rPr>
          <w:sz w:val="20"/>
          <w:szCs w:val="20"/>
        </w:rPr>
      </w:pPr>
    </w:p>
    <w:p w:rsidR="008E1685" w:rsidRPr="00EC387C" w:rsidRDefault="008E1685" w:rsidP="00DF2049">
      <w:pPr>
        <w:tabs>
          <w:tab w:val="left" w:pos="1655"/>
        </w:tabs>
        <w:rPr>
          <w:sz w:val="20"/>
          <w:szCs w:val="20"/>
        </w:rPr>
      </w:pPr>
    </w:p>
    <w:p w:rsidR="008E1685" w:rsidRPr="00EC387C" w:rsidRDefault="008E1685" w:rsidP="00DF2049">
      <w:pPr>
        <w:jc w:val="center"/>
        <w:rPr>
          <w:sz w:val="20"/>
          <w:szCs w:val="20"/>
        </w:rPr>
      </w:pPr>
      <w:r w:rsidRPr="00EC387C">
        <w:rPr>
          <w:b/>
          <w:sz w:val="20"/>
          <w:szCs w:val="20"/>
        </w:rPr>
        <w:t>РАСПИСКА</w:t>
      </w:r>
    </w:p>
    <w:p w:rsidR="005C4EA6" w:rsidRPr="005C4EA6" w:rsidRDefault="005C4EA6" w:rsidP="005C4EA6">
      <w:pPr>
        <w:jc w:val="both"/>
        <w:rPr>
          <w:sz w:val="20"/>
          <w:szCs w:val="20"/>
          <w:highlight w:val="yellow"/>
        </w:rPr>
      </w:pPr>
      <w:r w:rsidRPr="005C4EA6">
        <w:rPr>
          <w:sz w:val="20"/>
          <w:szCs w:val="20"/>
          <w:highlight w:val="yellow"/>
        </w:rPr>
        <w:t xml:space="preserve">Я, </w:t>
      </w:r>
      <w:r w:rsidRPr="005C4EA6">
        <w:rPr>
          <w:b/>
          <w:sz w:val="20"/>
          <w:szCs w:val="20"/>
          <w:highlight w:val="yellow"/>
        </w:rPr>
        <w:t>_____________________________________</w:t>
      </w:r>
      <w:r w:rsidRPr="005C4EA6">
        <w:rPr>
          <w:b/>
          <w:bCs/>
          <w:sz w:val="20"/>
          <w:szCs w:val="20"/>
          <w:highlight w:val="yellow"/>
          <w:shd w:val="clear" w:color="auto" w:fill="FFFFFF"/>
        </w:rPr>
        <w:t xml:space="preserve">, </w:t>
      </w:r>
      <w:r w:rsidRPr="005C4EA6">
        <w:rPr>
          <w:sz w:val="20"/>
          <w:szCs w:val="20"/>
          <w:highlight w:val="yellow"/>
        </w:rPr>
        <w:t>________________</w:t>
      </w:r>
      <w:r w:rsidRPr="005C4EA6">
        <w:rPr>
          <w:b/>
          <w:sz w:val="20"/>
          <w:szCs w:val="20"/>
          <w:highlight w:val="yellow"/>
        </w:rPr>
        <w:t xml:space="preserve"> </w:t>
      </w:r>
      <w:r w:rsidRPr="005C4EA6">
        <w:rPr>
          <w:sz w:val="20"/>
          <w:szCs w:val="20"/>
          <w:highlight w:val="yellow"/>
          <w:shd w:val="clear" w:color="auto" w:fill="FFFFFF"/>
        </w:rPr>
        <w:t>года рождения, место рождения ____________, паспорт серия _________ № _______________, выдан _________________________________________________  _________________________, зарегистрирован: ________________________________________________________</w:t>
      </w:r>
    </w:p>
    <w:p w:rsidR="008E1685" w:rsidRPr="00EC387C" w:rsidRDefault="008E1685" w:rsidP="005C4EA6">
      <w:pPr>
        <w:jc w:val="both"/>
        <w:rPr>
          <w:sz w:val="20"/>
          <w:szCs w:val="20"/>
        </w:rPr>
      </w:pPr>
      <w:r w:rsidRPr="00EC387C">
        <w:rPr>
          <w:sz w:val="20"/>
          <w:szCs w:val="20"/>
        </w:rPr>
        <w:t xml:space="preserve">согласен (согласна), что в целях информирования меня об исполнении Договора долевого участия № </w:t>
      </w:r>
      <w:r w:rsidR="00E67364" w:rsidRPr="005C4EA6">
        <w:rPr>
          <w:b/>
          <w:bCs/>
          <w:color w:val="FF0000"/>
          <w:spacing w:val="20"/>
          <w:sz w:val="22"/>
          <w:szCs w:val="22"/>
          <w:highlight w:val="yellow"/>
        </w:rPr>
        <w:t>128/</w:t>
      </w:r>
      <w:r w:rsidR="00175764" w:rsidRPr="005C4EA6">
        <w:rPr>
          <w:b/>
          <w:bCs/>
          <w:color w:val="FF0000"/>
          <w:spacing w:val="20"/>
          <w:sz w:val="22"/>
          <w:szCs w:val="22"/>
          <w:highlight w:val="yellow"/>
        </w:rPr>
        <w:t>3.</w:t>
      </w:r>
      <w:r w:rsidR="005C4EA6" w:rsidRPr="005C4EA6">
        <w:rPr>
          <w:b/>
          <w:bCs/>
          <w:color w:val="FF0000"/>
          <w:spacing w:val="20"/>
          <w:sz w:val="22"/>
          <w:szCs w:val="22"/>
          <w:highlight w:val="yellow"/>
        </w:rPr>
        <w:t>__</w:t>
      </w:r>
      <w:r w:rsidR="00E67364" w:rsidRPr="005C4EA6">
        <w:rPr>
          <w:b/>
          <w:bCs/>
          <w:color w:val="FF0000"/>
          <w:spacing w:val="20"/>
          <w:sz w:val="22"/>
          <w:szCs w:val="22"/>
          <w:highlight w:val="yellow"/>
        </w:rPr>
        <w:t>-</w:t>
      </w:r>
      <w:r w:rsidR="005C4EA6" w:rsidRPr="005C4EA6">
        <w:rPr>
          <w:b/>
          <w:bCs/>
          <w:color w:val="FF0000"/>
          <w:spacing w:val="20"/>
          <w:sz w:val="22"/>
          <w:szCs w:val="22"/>
          <w:highlight w:val="yellow"/>
        </w:rPr>
        <w:t>___</w:t>
      </w:r>
      <w:r w:rsidR="00175764" w:rsidRPr="00EC387C">
        <w:rPr>
          <w:b/>
          <w:bCs/>
          <w:color w:val="FF0000"/>
          <w:spacing w:val="20"/>
          <w:sz w:val="22"/>
          <w:szCs w:val="22"/>
        </w:rPr>
        <w:t xml:space="preserve">   </w:t>
      </w:r>
      <w:r w:rsidR="005D0B0D" w:rsidRPr="00EC387C">
        <w:rPr>
          <w:b/>
          <w:bCs/>
          <w:color w:val="FF0000"/>
          <w:spacing w:val="20"/>
          <w:sz w:val="22"/>
          <w:szCs w:val="22"/>
        </w:rPr>
        <w:t xml:space="preserve">    </w:t>
      </w:r>
      <w:r w:rsidR="007A5DE0" w:rsidRPr="00EC387C">
        <w:rPr>
          <w:b/>
          <w:bCs/>
          <w:color w:val="FF0000"/>
          <w:spacing w:val="20"/>
          <w:sz w:val="22"/>
          <w:szCs w:val="22"/>
        </w:rPr>
        <w:t xml:space="preserve"> </w:t>
      </w:r>
      <w:r w:rsidRPr="00EC387C">
        <w:rPr>
          <w:sz w:val="20"/>
          <w:szCs w:val="20"/>
        </w:rPr>
        <w:t xml:space="preserve">от </w:t>
      </w:r>
      <w:r w:rsidR="005C4EA6">
        <w:rPr>
          <w:sz w:val="20"/>
          <w:szCs w:val="20"/>
        </w:rPr>
        <w:t>___</w:t>
      </w:r>
      <w:r w:rsidR="00025A41" w:rsidRPr="00EC387C">
        <w:rPr>
          <w:sz w:val="20"/>
          <w:szCs w:val="20"/>
        </w:rPr>
        <w:t>.</w:t>
      </w:r>
      <w:r w:rsidR="005C4EA6">
        <w:rPr>
          <w:sz w:val="20"/>
          <w:szCs w:val="20"/>
        </w:rPr>
        <w:t>______</w:t>
      </w:r>
      <w:r w:rsidR="00025A41" w:rsidRPr="00EC387C">
        <w:rPr>
          <w:sz w:val="20"/>
          <w:szCs w:val="20"/>
        </w:rPr>
        <w:t>.</w:t>
      </w:r>
      <w:r w:rsidR="00175764" w:rsidRPr="00EC387C">
        <w:rPr>
          <w:sz w:val="20"/>
          <w:szCs w:val="20"/>
        </w:rPr>
        <w:t xml:space="preserve"> </w:t>
      </w:r>
      <w:r w:rsidR="00025A41" w:rsidRPr="00EC387C">
        <w:rPr>
          <w:sz w:val="20"/>
          <w:szCs w:val="20"/>
        </w:rPr>
        <w:t>202</w:t>
      </w:r>
      <w:r w:rsidR="00DE640B" w:rsidRPr="00EC387C">
        <w:rPr>
          <w:sz w:val="20"/>
          <w:szCs w:val="20"/>
        </w:rPr>
        <w:t>4</w:t>
      </w:r>
      <w:r w:rsidRPr="00EC387C">
        <w:rPr>
          <w:sz w:val="20"/>
          <w:szCs w:val="20"/>
        </w:rPr>
        <w:t xml:space="preserve"> г, о сроках исполнения его условий, а также о дате сдачи МКД в эксплуатацию, о дате начала приемки Объекта долевого участия и другие процессуально-важные сообщения Застройщика ООО «</w:t>
      </w:r>
      <w:r w:rsidR="007A5DE0" w:rsidRPr="00EC387C">
        <w:rPr>
          <w:sz w:val="20"/>
          <w:szCs w:val="20"/>
        </w:rPr>
        <w:t>Специализированный</w:t>
      </w:r>
      <w:r w:rsidR="007A5DE0" w:rsidRPr="00EC387C">
        <w:rPr>
          <w:b/>
          <w:bCs/>
          <w:spacing w:val="20"/>
          <w:sz w:val="22"/>
          <w:szCs w:val="22"/>
        </w:rPr>
        <w:t xml:space="preserve"> </w:t>
      </w:r>
      <w:r w:rsidR="007A5DE0" w:rsidRPr="00EC387C">
        <w:rPr>
          <w:sz w:val="20"/>
          <w:szCs w:val="20"/>
        </w:rPr>
        <w:t>застройщик «</w:t>
      </w:r>
      <w:r w:rsidRPr="00EC387C">
        <w:rPr>
          <w:sz w:val="20"/>
          <w:szCs w:val="20"/>
        </w:rPr>
        <w:t>СмитИнвест</w:t>
      </w:r>
      <w:r w:rsidR="00675308" w:rsidRPr="00EC387C">
        <w:rPr>
          <w:sz w:val="20"/>
          <w:szCs w:val="20"/>
        </w:rPr>
        <w:t>+</w:t>
      </w:r>
      <w:r w:rsidRPr="00EC387C">
        <w:rPr>
          <w:sz w:val="20"/>
          <w:szCs w:val="20"/>
        </w:rPr>
        <w:t>»</w:t>
      </w:r>
    </w:p>
    <w:p w:rsidR="008E1685" w:rsidRPr="00EC387C" w:rsidRDefault="008E1685" w:rsidP="00DF2049">
      <w:pPr>
        <w:jc w:val="both"/>
        <w:rPr>
          <w:sz w:val="20"/>
          <w:szCs w:val="20"/>
        </w:rPr>
      </w:pPr>
    </w:p>
    <w:p w:rsidR="008E1685" w:rsidRPr="00EC387C" w:rsidRDefault="008E1685" w:rsidP="00DF2049">
      <w:pPr>
        <w:rPr>
          <w:sz w:val="20"/>
          <w:szCs w:val="20"/>
        </w:rPr>
      </w:pPr>
      <w:r w:rsidRPr="00EC387C">
        <w:rPr>
          <w:sz w:val="20"/>
          <w:szCs w:val="20"/>
        </w:rPr>
        <w:t>будут направлены мне СМС-сообщением на номер мобильного телефона:</w:t>
      </w:r>
    </w:p>
    <w:tbl>
      <w:tblPr>
        <w:tblW w:w="0" w:type="auto"/>
        <w:tblInd w:w="28" w:type="dxa"/>
        <w:tblLayout w:type="fixed"/>
        <w:tblCellMar>
          <w:left w:w="28" w:type="dxa"/>
          <w:right w:w="28" w:type="dxa"/>
        </w:tblCellMar>
        <w:tblLook w:val="0000" w:firstRow="0" w:lastRow="0" w:firstColumn="0" w:lastColumn="0" w:noHBand="0" w:noVBand="0"/>
      </w:tblPr>
      <w:tblGrid>
        <w:gridCol w:w="509"/>
        <w:gridCol w:w="368"/>
        <w:gridCol w:w="369"/>
        <w:gridCol w:w="368"/>
        <w:gridCol w:w="369"/>
        <w:gridCol w:w="369"/>
        <w:gridCol w:w="369"/>
        <w:gridCol w:w="367"/>
        <w:gridCol w:w="369"/>
        <w:gridCol w:w="369"/>
        <w:gridCol w:w="374"/>
      </w:tblGrid>
      <w:tr w:rsidR="008E1685" w:rsidRPr="00D069A1">
        <w:tc>
          <w:tcPr>
            <w:tcW w:w="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r w:rsidRPr="00D069A1">
              <w:rPr>
                <w:sz w:val="20"/>
                <w:szCs w:val="20"/>
                <w:highlight w:val="yellow"/>
              </w:rPr>
              <w:t>+7</w:t>
            </w:r>
          </w:p>
        </w:tc>
        <w:tc>
          <w:tcPr>
            <w:tcW w:w="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c>
          <w:tcPr>
            <w:tcW w:w="3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685" w:rsidRPr="00D069A1" w:rsidRDefault="008E1685" w:rsidP="00DF2049">
            <w:pPr>
              <w:jc w:val="center"/>
              <w:rPr>
                <w:sz w:val="20"/>
                <w:szCs w:val="20"/>
                <w:highlight w:val="yellow"/>
              </w:rPr>
            </w:pPr>
          </w:p>
        </w:tc>
      </w:tr>
    </w:tbl>
    <w:p w:rsidR="008E1685" w:rsidRPr="00D069A1" w:rsidRDefault="008E1685" w:rsidP="00DF2049">
      <w:pPr>
        <w:jc w:val="both"/>
        <w:rPr>
          <w:sz w:val="20"/>
          <w:szCs w:val="20"/>
          <w:highlight w:val="yellow"/>
        </w:rPr>
      </w:pPr>
    </w:p>
    <w:p w:rsidR="008E1685" w:rsidRPr="00EC387C" w:rsidRDefault="008E1685" w:rsidP="00DF2049">
      <w:pPr>
        <w:ind w:firstLine="567"/>
        <w:jc w:val="both"/>
        <w:rPr>
          <w:spacing w:val="-4"/>
          <w:sz w:val="20"/>
          <w:szCs w:val="20"/>
        </w:rPr>
      </w:pPr>
      <w:r w:rsidRPr="00EC387C">
        <w:rPr>
          <w:sz w:val="20"/>
          <w:szCs w:val="20"/>
        </w:rPr>
        <w:t>Я проинформирован, что вправе указать любой номер мобильного телефона любого оператора сотовой связи, действующего на территории Российской Федерации.</w:t>
      </w:r>
    </w:p>
    <w:p w:rsidR="008E1685" w:rsidRPr="00EC387C" w:rsidRDefault="008E1685" w:rsidP="00DF2049">
      <w:pPr>
        <w:ind w:firstLine="567"/>
        <w:jc w:val="both"/>
        <w:rPr>
          <w:spacing w:val="-4"/>
          <w:sz w:val="20"/>
          <w:szCs w:val="20"/>
        </w:rPr>
      </w:pPr>
    </w:p>
    <w:p w:rsidR="008E1685" w:rsidRPr="00EC387C" w:rsidRDefault="008E1685" w:rsidP="00DF2049">
      <w:pPr>
        <w:ind w:firstLine="567"/>
        <w:jc w:val="both"/>
        <w:rPr>
          <w:sz w:val="20"/>
          <w:szCs w:val="20"/>
        </w:rPr>
      </w:pPr>
      <w:r w:rsidRPr="00EC387C">
        <w:rPr>
          <w:spacing w:val="-4"/>
          <w:sz w:val="20"/>
          <w:szCs w:val="20"/>
        </w:rPr>
        <w:t>Я подтверждаю, что по указанному мною в настоящей расписке номеру мобильного телефона отсутствует блокировка на входящие СМС-сообщения с коротких номеров и буквенных адресатов.</w:t>
      </w:r>
    </w:p>
    <w:p w:rsidR="008E1685" w:rsidRPr="00EC387C" w:rsidRDefault="008E1685" w:rsidP="00DF2049">
      <w:pPr>
        <w:ind w:firstLine="567"/>
        <w:jc w:val="both"/>
        <w:rPr>
          <w:sz w:val="20"/>
          <w:szCs w:val="20"/>
        </w:rPr>
      </w:pPr>
    </w:p>
    <w:p w:rsidR="008E1685" w:rsidRPr="00EC387C" w:rsidRDefault="008E1685" w:rsidP="00DF2049">
      <w:pPr>
        <w:ind w:firstLine="567"/>
        <w:jc w:val="both"/>
        <w:rPr>
          <w:sz w:val="20"/>
          <w:szCs w:val="20"/>
        </w:rPr>
      </w:pPr>
      <w:r w:rsidRPr="00EC387C">
        <w:rPr>
          <w:sz w:val="20"/>
          <w:szCs w:val="20"/>
        </w:rPr>
        <w:t>Обязуюсь ежедневно просматривать СМС-сообщения, поступающие на указанный мною в настоящей расписке номер мобильного телефона от абонента:</w:t>
      </w:r>
    </w:p>
    <w:p w:rsidR="008E1685" w:rsidRPr="00EC387C" w:rsidRDefault="008E1685" w:rsidP="00DF2049">
      <w:pPr>
        <w:rPr>
          <w:sz w:val="20"/>
          <w:szCs w:val="20"/>
        </w:rPr>
      </w:pPr>
    </w:p>
    <w:p w:rsidR="008E1685" w:rsidRPr="00EC387C" w:rsidRDefault="008E1685" w:rsidP="00DF2049">
      <w:pPr>
        <w:rPr>
          <w:sz w:val="20"/>
          <w:szCs w:val="20"/>
        </w:rPr>
      </w:pPr>
    </w:p>
    <w:p w:rsidR="008E1685" w:rsidRPr="00EC387C" w:rsidRDefault="008E1685" w:rsidP="00DF2049">
      <w:pPr>
        <w:pBdr>
          <w:top w:val="single" w:sz="4" w:space="1" w:color="000000"/>
        </w:pBdr>
        <w:jc w:val="center"/>
        <w:rPr>
          <w:sz w:val="20"/>
          <w:szCs w:val="20"/>
        </w:rPr>
      </w:pPr>
      <w:r w:rsidRPr="00EC387C">
        <w:rPr>
          <w:sz w:val="20"/>
          <w:szCs w:val="20"/>
        </w:rPr>
        <w:t xml:space="preserve">(основной идентификатор </w:t>
      </w:r>
      <w:r w:rsidRPr="00EC387C">
        <w:rPr>
          <w:rStyle w:val="af"/>
          <w:sz w:val="20"/>
          <w:szCs w:val="20"/>
        </w:rPr>
        <w:endnoteReference w:customMarkFollows="1" w:id="1"/>
        <w:t>2</w:t>
      </w:r>
      <w:r w:rsidRPr="00EC387C">
        <w:rPr>
          <w:sz w:val="20"/>
          <w:szCs w:val="20"/>
        </w:rPr>
        <w:t>)</w:t>
      </w:r>
    </w:p>
    <w:p w:rsidR="008E1685" w:rsidRPr="00EC387C" w:rsidRDefault="008E1685" w:rsidP="00DF2049">
      <w:pPr>
        <w:rPr>
          <w:sz w:val="20"/>
          <w:szCs w:val="20"/>
        </w:rPr>
      </w:pPr>
    </w:p>
    <w:p w:rsidR="008E1685" w:rsidRPr="00EC387C" w:rsidRDefault="008E1685" w:rsidP="00DF2049">
      <w:pPr>
        <w:rPr>
          <w:sz w:val="20"/>
          <w:szCs w:val="20"/>
        </w:rPr>
      </w:pPr>
    </w:p>
    <w:p w:rsidR="008E1685" w:rsidRPr="00EC387C" w:rsidRDefault="008E1685" w:rsidP="00DF2049">
      <w:pPr>
        <w:pBdr>
          <w:top w:val="single" w:sz="4" w:space="1" w:color="000000"/>
        </w:pBdr>
        <w:jc w:val="center"/>
        <w:rPr>
          <w:sz w:val="20"/>
          <w:szCs w:val="20"/>
        </w:rPr>
      </w:pPr>
      <w:r w:rsidRPr="00EC387C">
        <w:rPr>
          <w:sz w:val="20"/>
          <w:szCs w:val="20"/>
        </w:rPr>
        <w:t xml:space="preserve">(резервный идентификатор </w:t>
      </w:r>
      <w:r w:rsidRPr="00EC387C">
        <w:rPr>
          <w:sz w:val="20"/>
          <w:szCs w:val="20"/>
          <w:vertAlign w:val="superscript"/>
        </w:rPr>
        <w:t>2</w:t>
      </w:r>
      <w:r w:rsidRPr="00EC387C">
        <w:rPr>
          <w:sz w:val="20"/>
          <w:szCs w:val="20"/>
        </w:rPr>
        <w:t>)</w:t>
      </w:r>
    </w:p>
    <w:p w:rsidR="008E1685" w:rsidRPr="00EC387C" w:rsidRDefault="008E1685" w:rsidP="00DF2049">
      <w:pPr>
        <w:ind w:firstLine="567"/>
        <w:jc w:val="both"/>
        <w:rPr>
          <w:sz w:val="20"/>
          <w:szCs w:val="20"/>
        </w:rPr>
      </w:pPr>
    </w:p>
    <w:p w:rsidR="008E1685" w:rsidRPr="00EC387C" w:rsidRDefault="008E1685" w:rsidP="00DF2049">
      <w:pPr>
        <w:ind w:firstLine="567"/>
        <w:jc w:val="both"/>
        <w:rPr>
          <w:sz w:val="20"/>
          <w:szCs w:val="20"/>
        </w:rPr>
      </w:pPr>
      <w:r w:rsidRPr="00EC387C">
        <w:rPr>
          <w:sz w:val="20"/>
          <w:szCs w:val="20"/>
        </w:rPr>
        <w:t xml:space="preserve">С момента поступления на указанный мною выше номер </w:t>
      </w:r>
      <w:r w:rsidR="00011C7F" w:rsidRPr="00EC387C">
        <w:rPr>
          <w:sz w:val="20"/>
          <w:szCs w:val="20"/>
        </w:rPr>
        <w:t>мобильного телефона,</w:t>
      </w:r>
      <w:r w:rsidRPr="00EC387C">
        <w:rPr>
          <w:sz w:val="20"/>
          <w:szCs w:val="20"/>
        </w:rPr>
        <w:t xml:space="preserve"> соответствующего СМС-сообщения я считаюсь извещенным.</w:t>
      </w:r>
    </w:p>
    <w:p w:rsidR="008E1685" w:rsidRPr="00EC387C" w:rsidRDefault="008E1685" w:rsidP="00DF2049">
      <w:pPr>
        <w:ind w:firstLine="567"/>
        <w:jc w:val="both"/>
        <w:rPr>
          <w:sz w:val="20"/>
          <w:szCs w:val="20"/>
        </w:rPr>
      </w:pPr>
    </w:p>
    <w:p w:rsidR="008E1685" w:rsidRPr="00EC387C" w:rsidRDefault="008E1685" w:rsidP="00DF2049">
      <w:pPr>
        <w:ind w:firstLine="567"/>
        <w:jc w:val="both"/>
        <w:rPr>
          <w:sz w:val="20"/>
          <w:szCs w:val="20"/>
        </w:rPr>
      </w:pPr>
      <w:r w:rsidRPr="00EC387C">
        <w:rPr>
          <w:sz w:val="20"/>
          <w:szCs w:val="20"/>
        </w:rPr>
        <w:t>В случае изменения указанного в настоящей расписке номера мобильного телефона, обязуюсь своевременно уведомить Застройщика.</w:t>
      </w:r>
    </w:p>
    <w:tbl>
      <w:tblPr>
        <w:tblW w:w="0" w:type="auto"/>
        <w:tblLayout w:type="fixed"/>
        <w:tblCellMar>
          <w:left w:w="28" w:type="dxa"/>
          <w:right w:w="28" w:type="dxa"/>
        </w:tblCellMar>
        <w:tblLook w:val="0000" w:firstRow="0" w:lastRow="0" w:firstColumn="0" w:lastColumn="0" w:noHBand="0" w:noVBand="0"/>
      </w:tblPr>
      <w:tblGrid>
        <w:gridCol w:w="2266"/>
        <w:gridCol w:w="567"/>
        <w:gridCol w:w="1701"/>
        <w:gridCol w:w="567"/>
        <w:gridCol w:w="4028"/>
      </w:tblGrid>
      <w:tr w:rsidR="008E1685" w:rsidRPr="00EC387C">
        <w:tc>
          <w:tcPr>
            <w:tcW w:w="2266" w:type="dxa"/>
            <w:tcBorders>
              <w:bottom w:val="single" w:sz="4" w:space="0" w:color="000000"/>
            </w:tcBorders>
            <w:shd w:val="clear" w:color="auto" w:fill="FFFFFF"/>
            <w:vAlign w:val="bottom"/>
          </w:tcPr>
          <w:p w:rsidR="008E1685" w:rsidRPr="00EC387C" w:rsidRDefault="008E1685" w:rsidP="00DF2049">
            <w:pPr>
              <w:jc w:val="center"/>
              <w:rPr>
                <w:sz w:val="20"/>
                <w:szCs w:val="20"/>
              </w:rPr>
            </w:pPr>
          </w:p>
          <w:p w:rsidR="008E1685" w:rsidRPr="00EC387C" w:rsidRDefault="00042C3E" w:rsidP="005C4EA6">
            <w:pPr>
              <w:jc w:val="center"/>
              <w:rPr>
                <w:sz w:val="20"/>
                <w:szCs w:val="20"/>
              </w:rPr>
            </w:pPr>
            <w:r w:rsidRPr="00EC387C">
              <w:rPr>
                <w:sz w:val="20"/>
                <w:szCs w:val="20"/>
              </w:rPr>
              <w:t xml:space="preserve"> </w:t>
            </w:r>
          </w:p>
        </w:tc>
        <w:tc>
          <w:tcPr>
            <w:tcW w:w="567" w:type="dxa"/>
            <w:shd w:val="clear" w:color="auto" w:fill="FFFFFF"/>
            <w:vAlign w:val="bottom"/>
          </w:tcPr>
          <w:p w:rsidR="008E1685" w:rsidRPr="00EC387C" w:rsidRDefault="008E1685" w:rsidP="00DF2049">
            <w:pPr>
              <w:rPr>
                <w:sz w:val="20"/>
                <w:szCs w:val="20"/>
              </w:rPr>
            </w:pPr>
          </w:p>
        </w:tc>
        <w:tc>
          <w:tcPr>
            <w:tcW w:w="1701" w:type="dxa"/>
            <w:tcBorders>
              <w:bottom w:val="single" w:sz="4" w:space="0" w:color="000000"/>
            </w:tcBorders>
            <w:shd w:val="clear" w:color="auto" w:fill="FFFFFF"/>
            <w:vAlign w:val="bottom"/>
          </w:tcPr>
          <w:p w:rsidR="008E1685" w:rsidRPr="00EC387C" w:rsidRDefault="008E1685" w:rsidP="00DF2049">
            <w:pPr>
              <w:jc w:val="center"/>
              <w:rPr>
                <w:sz w:val="20"/>
                <w:szCs w:val="20"/>
              </w:rPr>
            </w:pPr>
          </w:p>
        </w:tc>
        <w:tc>
          <w:tcPr>
            <w:tcW w:w="567" w:type="dxa"/>
            <w:shd w:val="clear" w:color="auto" w:fill="FFFFFF"/>
            <w:vAlign w:val="bottom"/>
          </w:tcPr>
          <w:p w:rsidR="008E1685" w:rsidRPr="00EC387C" w:rsidRDefault="008E1685" w:rsidP="00DF2049">
            <w:pPr>
              <w:rPr>
                <w:sz w:val="20"/>
                <w:szCs w:val="20"/>
              </w:rPr>
            </w:pPr>
          </w:p>
        </w:tc>
        <w:tc>
          <w:tcPr>
            <w:tcW w:w="4028" w:type="dxa"/>
            <w:tcBorders>
              <w:bottom w:val="single" w:sz="4" w:space="0" w:color="000000"/>
            </w:tcBorders>
            <w:shd w:val="clear" w:color="auto" w:fill="FFFFFF"/>
            <w:vAlign w:val="bottom"/>
          </w:tcPr>
          <w:p w:rsidR="008E1685" w:rsidRPr="00EC387C" w:rsidRDefault="008E1685" w:rsidP="00DF2049">
            <w:pPr>
              <w:jc w:val="center"/>
              <w:rPr>
                <w:sz w:val="20"/>
                <w:szCs w:val="20"/>
              </w:rPr>
            </w:pPr>
          </w:p>
        </w:tc>
      </w:tr>
      <w:tr w:rsidR="008E1685" w:rsidRPr="006C6D14">
        <w:tc>
          <w:tcPr>
            <w:tcW w:w="2266" w:type="dxa"/>
            <w:shd w:val="clear" w:color="auto" w:fill="FFFFFF"/>
          </w:tcPr>
          <w:p w:rsidR="008E1685" w:rsidRPr="00EC387C" w:rsidRDefault="008E1685" w:rsidP="00DF2049">
            <w:pPr>
              <w:jc w:val="center"/>
              <w:rPr>
                <w:sz w:val="20"/>
                <w:szCs w:val="20"/>
              </w:rPr>
            </w:pPr>
            <w:r w:rsidRPr="00EC387C">
              <w:rPr>
                <w:sz w:val="20"/>
                <w:szCs w:val="20"/>
              </w:rPr>
              <w:t>дата</w:t>
            </w:r>
          </w:p>
        </w:tc>
        <w:tc>
          <w:tcPr>
            <w:tcW w:w="567" w:type="dxa"/>
            <w:shd w:val="clear" w:color="auto" w:fill="FFFFFF"/>
          </w:tcPr>
          <w:p w:rsidR="008E1685" w:rsidRPr="00EC387C" w:rsidRDefault="008E1685" w:rsidP="00DF2049">
            <w:pPr>
              <w:rPr>
                <w:sz w:val="20"/>
                <w:szCs w:val="20"/>
              </w:rPr>
            </w:pPr>
          </w:p>
        </w:tc>
        <w:tc>
          <w:tcPr>
            <w:tcW w:w="1701" w:type="dxa"/>
            <w:shd w:val="clear" w:color="auto" w:fill="FFFFFF"/>
          </w:tcPr>
          <w:p w:rsidR="008E1685" w:rsidRPr="00EC387C" w:rsidRDefault="008E1685" w:rsidP="00DF2049">
            <w:pPr>
              <w:jc w:val="center"/>
              <w:rPr>
                <w:sz w:val="20"/>
                <w:szCs w:val="20"/>
              </w:rPr>
            </w:pPr>
            <w:r w:rsidRPr="00EC387C">
              <w:rPr>
                <w:sz w:val="20"/>
                <w:szCs w:val="20"/>
              </w:rPr>
              <w:t>подпись</w:t>
            </w:r>
          </w:p>
        </w:tc>
        <w:tc>
          <w:tcPr>
            <w:tcW w:w="567" w:type="dxa"/>
            <w:shd w:val="clear" w:color="auto" w:fill="FFFFFF"/>
          </w:tcPr>
          <w:p w:rsidR="008E1685" w:rsidRPr="00EC387C" w:rsidRDefault="008E1685" w:rsidP="00DF2049">
            <w:pPr>
              <w:rPr>
                <w:sz w:val="20"/>
                <w:szCs w:val="20"/>
              </w:rPr>
            </w:pPr>
          </w:p>
        </w:tc>
        <w:tc>
          <w:tcPr>
            <w:tcW w:w="4028" w:type="dxa"/>
            <w:shd w:val="clear" w:color="auto" w:fill="FFFFFF"/>
          </w:tcPr>
          <w:p w:rsidR="008E1685" w:rsidRPr="006C6D14" w:rsidRDefault="008E1685" w:rsidP="00DF2049">
            <w:pPr>
              <w:jc w:val="center"/>
              <w:rPr>
                <w:sz w:val="20"/>
                <w:szCs w:val="20"/>
              </w:rPr>
            </w:pPr>
            <w:r w:rsidRPr="00EC387C">
              <w:rPr>
                <w:sz w:val="20"/>
                <w:szCs w:val="20"/>
              </w:rPr>
              <w:t>Ф.И.О.</w:t>
            </w:r>
          </w:p>
        </w:tc>
      </w:tr>
    </w:tbl>
    <w:p w:rsidR="008E1685" w:rsidRPr="00137EE8" w:rsidRDefault="008E1685" w:rsidP="00DF2049">
      <w:pPr>
        <w:rPr>
          <w:sz w:val="20"/>
          <w:szCs w:val="20"/>
        </w:rPr>
      </w:pPr>
    </w:p>
    <w:p w:rsidR="008E1685" w:rsidRPr="00137EE8" w:rsidRDefault="008E1685" w:rsidP="00DF2049">
      <w:pPr>
        <w:rPr>
          <w:sz w:val="20"/>
          <w:szCs w:val="20"/>
        </w:rPr>
      </w:pPr>
    </w:p>
    <w:p w:rsidR="008E1685" w:rsidRPr="00137EE8" w:rsidRDefault="008E1685" w:rsidP="00DF2049">
      <w:pPr>
        <w:rPr>
          <w:sz w:val="20"/>
          <w:szCs w:val="20"/>
        </w:rPr>
      </w:pPr>
    </w:p>
    <w:p w:rsidR="008E1685" w:rsidRPr="00137EE8" w:rsidRDefault="008E1685" w:rsidP="00DF2049">
      <w:pPr>
        <w:rPr>
          <w:sz w:val="20"/>
          <w:szCs w:val="20"/>
        </w:rPr>
      </w:pPr>
    </w:p>
    <w:p w:rsidR="008E1685" w:rsidRPr="00137EE8" w:rsidRDefault="008E1685" w:rsidP="00DF2049">
      <w:pPr>
        <w:rPr>
          <w:sz w:val="20"/>
          <w:szCs w:val="20"/>
        </w:rPr>
      </w:pPr>
    </w:p>
    <w:p w:rsidR="00FE1BB1" w:rsidRPr="006C6D14" w:rsidRDefault="00FE1BB1" w:rsidP="00DF2049">
      <w:pPr>
        <w:tabs>
          <w:tab w:val="left" w:pos="1655"/>
        </w:tabs>
        <w:rPr>
          <w:sz w:val="20"/>
          <w:szCs w:val="20"/>
        </w:rPr>
      </w:pPr>
    </w:p>
    <w:sectPr w:rsidR="00FE1BB1" w:rsidRPr="006C6D14" w:rsidSect="00214130">
      <w:pgSz w:w="11906" w:h="16838"/>
      <w:pgMar w:top="851" w:right="850" w:bottom="1276" w:left="851" w:header="720"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0B" w:rsidRDefault="00BB5B0B">
      <w:pPr>
        <w:spacing w:line="240" w:lineRule="auto"/>
      </w:pPr>
      <w:r>
        <w:separator/>
      </w:r>
    </w:p>
  </w:endnote>
  <w:endnote w:type="continuationSeparator" w:id="0">
    <w:p w:rsidR="00BB5B0B" w:rsidRDefault="00BB5B0B">
      <w:pPr>
        <w:spacing w:line="240" w:lineRule="auto"/>
      </w:pPr>
      <w:r>
        <w:continuationSeparator/>
      </w:r>
    </w:p>
  </w:endnote>
  <w:endnote w:id="1">
    <w:p w:rsidR="001F696B" w:rsidRPr="00C7284A" w:rsidRDefault="001F696B">
      <w:pPr>
        <w:rPr>
          <w:sz w:val="20"/>
          <w:szCs w:val="20"/>
        </w:rPr>
      </w:pPr>
      <w:r w:rsidRPr="00C7284A">
        <w:rPr>
          <w:rStyle w:val="ae"/>
          <w:sz w:val="20"/>
          <w:szCs w:val="20"/>
        </w:rPr>
        <w:t>2</w:t>
      </w:r>
      <w:r w:rsidRPr="00C7284A">
        <w:br w:type="page"/>
      </w:r>
      <w:r>
        <w:rPr>
          <w:rStyle w:val="ae"/>
        </w:rPr>
        <w:tab/>
      </w:r>
      <w:r w:rsidRPr="00C7284A">
        <w:rPr>
          <w:rStyle w:val="ae"/>
          <w:sz w:val="20"/>
          <w:szCs w:val="20"/>
        </w:rPr>
        <w:t>2</w:t>
      </w:r>
      <w:r w:rsidRPr="00C7284A">
        <w:rPr>
          <w:rStyle w:val="12"/>
          <w:sz w:val="20"/>
          <w:szCs w:val="20"/>
        </w:rPr>
        <w:tab/>
        <w:t>2</w:t>
      </w:r>
      <w:r w:rsidRPr="00C7284A">
        <w:rPr>
          <w:sz w:val="20"/>
          <w:szCs w:val="20"/>
        </w:rPr>
        <w:t> Соответствующим ответственным сотрудником указывается идентификатор: буквенный, короткий либо десятизначный с префиксом кода страны (+7) номер телефона.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337">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treshka"/>
    <w:panose1 w:val="00000400000000000000"/>
    <w:charset w:val="01"/>
    <w:family w:val="roman"/>
    <w:notTrueType/>
    <w:pitch w:val="variable"/>
    <w:sig w:usb0="00002000" w:usb1="00000000" w:usb2="00000000" w:usb3="00000000" w:csb0="00000000" w:csb1="00000000"/>
  </w:font>
  <w:font w:name="Consultant">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BSans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0B" w:rsidRDefault="00BB5B0B">
      <w:pPr>
        <w:spacing w:line="240" w:lineRule="auto"/>
      </w:pPr>
      <w:r>
        <w:separator/>
      </w:r>
    </w:p>
  </w:footnote>
  <w:footnote w:type="continuationSeparator" w:id="0">
    <w:p w:rsidR="00BB5B0B" w:rsidRDefault="00BB5B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b/>
      </w:rPr>
    </w:lvl>
    <w:lvl w:ilvl="1">
      <w:start w:val="3"/>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3">
    <w:nsid w:val="00000004"/>
    <w:multiLevelType w:val="multilevel"/>
    <w:tmpl w:val="00000004"/>
    <w:name w:val="WWNum4"/>
    <w:lvl w:ilvl="0">
      <w:start w:val="2"/>
      <w:numFmt w:val="decimal"/>
      <w:lvlText w:val="%1."/>
      <w:lvlJc w:val="left"/>
      <w:pPr>
        <w:tabs>
          <w:tab w:val="num" w:pos="360"/>
        </w:tabs>
        <w:ind w:left="360" w:hanging="360"/>
      </w:pPr>
      <w:rPr>
        <w:rFonts w:cs="Times New Roman"/>
      </w:rPr>
    </w:lvl>
    <w:lvl w:ilvl="1">
      <w:start w:val="2"/>
      <w:numFmt w:val="decimal"/>
      <w:lvlText w:val="%1.%2.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5"/>
    <w:multiLevelType w:val="multilevel"/>
    <w:tmpl w:val="00000005"/>
    <w:name w:val="WWNum5"/>
    <w:lvl w:ilvl="0">
      <w:start w:val="2"/>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rPr>
        <w:rFonts w:cs="Times New Roman"/>
        <w:sz w:val="20"/>
        <w:szCs w:val="2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5">
    <w:nsid w:val="00000006"/>
    <w:multiLevelType w:val="multilevel"/>
    <w:tmpl w:val="BC582670"/>
    <w:name w:val="WWNum6"/>
    <w:lvl w:ilvl="0">
      <w:start w:val="2"/>
      <w:numFmt w:val="decimal"/>
      <w:lvlText w:val="%1."/>
      <w:lvlJc w:val="left"/>
      <w:pPr>
        <w:tabs>
          <w:tab w:val="num" w:pos="0"/>
        </w:tabs>
        <w:ind w:left="360" w:hanging="360"/>
      </w:pPr>
    </w:lvl>
    <w:lvl w:ilvl="1">
      <w:start w:val="4"/>
      <w:numFmt w:val="decimal"/>
      <w:lvlText w:val="%1.%2."/>
      <w:lvlJc w:val="left"/>
      <w:pPr>
        <w:tabs>
          <w:tab w:val="num" w:pos="0"/>
        </w:tabs>
        <w:ind w:left="360" w:hanging="360"/>
      </w:pPr>
      <w:rPr>
        <w:b w:val="0"/>
        <w:bC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Num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rPr>
    </w:lvl>
  </w:abstractNum>
  <w:abstractNum w:abstractNumId="7">
    <w:nsid w:val="00000008"/>
    <w:multiLevelType w:val="multilevel"/>
    <w:tmpl w:val="00000008"/>
    <w:name w:val="WWNum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09"/>
    <w:multiLevelType w:val="multilevel"/>
    <w:tmpl w:val="00000009"/>
    <w:name w:val="WWNum10"/>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nsid w:val="0000000A"/>
    <w:multiLevelType w:val="multilevel"/>
    <w:tmpl w:val="0000000A"/>
    <w:lvl w:ilvl="0">
      <w:start w:val="5"/>
      <w:numFmt w:val="decimal"/>
      <w:lvlText w:val="%1."/>
      <w:lvlJc w:val="left"/>
      <w:pPr>
        <w:tabs>
          <w:tab w:val="num" w:pos="0"/>
        </w:tabs>
        <w:ind w:left="450" w:hanging="450"/>
      </w:pPr>
    </w:lvl>
    <w:lvl w:ilvl="1">
      <w:start w:val="1"/>
      <w:numFmt w:val="decimal"/>
      <w:lvlText w:val="%1.%2."/>
      <w:lvlJc w:val="left"/>
      <w:pPr>
        <w:tabs>
          <w:tab w:val="num" w:pos="0"/>
        </w:tabs>
        <w:ind w:left="450" w:hanging="45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0000000B"/>
    <w:multiLevelType w:val="multilevel"/>
    <w:tmpl w:val="33F465B6"/>
    <w:name w:val="WWNum1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nsid w:val="0000000C"/>
    <w:multiLevelType w:val="multilevel"/>
    <w:tmpl w:val="0000000C"/>
    <w:name w:val="WWNum13"/>
    <w:lvl w:ilvl="0">
      <w:start w:val="4"/>
      <w:numFmt w:val="decimal"/>
      <w:lvlText w:val="%1"/>
      <w:lvlJc w:val="left"/>
      <w:pPr>
        <w:tabs>
          <w:tab w:val="num" w:pos="0"/>
        </w:tabs>
        <w:ind w:left="360" w:hanging="360"/>
      </w:pPr>
      <w:rPr>
        <w:color w:val="00000A"/>
      </w:rPr>
    </w:lvl>
    <w:lvl w:ilvl="1">
      <w:start w:val="3"/>
      <w:numFmt w:val="decimal"/>
      <w:lvlText w:val="%1.%2"/>
      <w:lvlJc w:val="left"/>
      <w:pPr>
        <w:tabs>
          <w:tab w:val="num" w:pos="0"/>
        </w:tabs>
        <w:ind w:left="360" w:hanging="360"/>
      </w:pPr>
      <w:rPr>
        <w:color w:val="00000A"/>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720" w:hanging="72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080" w:hanging="108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440" w:hanging="1440"/>
      </w:pPr>
      <w:rPr>
        <w:color w:val="00000A"/>
      </w:rPr>
    </w:lvl>
  </w:abstractNum>
  <w:abstractNum w:abstractNumId="12">
    <w:nsid w:val="33D525FA"/>
    <w:multiLevelType w:val="multilevel"/>
    <w:tmpl w:val="00000006"/>
    <w:lvl w:ilvl="0">
      <w:start w:val="2"/>
      <w:numFmt w:val="decimal"/>
      <w:lvlText w:val="%1."/>
      <w:lvlJc w:val="left"/>
      <w:pPr>
        <w:tabs>
          <w:tab w:val="num" w:pos="0"/>
        </w:tabs>
        <w:ind w:left="360" w:hanging="360"/>
      </w:pPr>
    </w:lvl>
    <w:lvl w:ilvl="1">
      <w:start w:val="4"/>
      <w:numFmt w:val="decimal"/>
      <w:lvlText w:val="%1.%2."/>
      <w:lvlJc w:val="left"/>
      <w:pPr>
        <w:tabs>
          <w:tab w:val="num" w:pos="0"/>
        </w:tabs>
        <w:ind w:left="360" w:hanging="360"/>
      </w:pPr>
      <w:rPr>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nsid w:val="4B331785"/>
    <w:multiLevelType w:val="hybridMultilevel"/>
    <w:tmpl w:val="F2A8A3E0"/>
    <w:lvl w:ilvl="0" w:tplc="911A13F4">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B96767"/>
    <w:multiLevelType w:val="multilevel"/>
    <w:tmpl w:val="6D749776"/>
    <w:lvl w:ilvl="0">
      <w:start w:val="5"/>
      <w:numFmt w:val="decimal"/>
      <w:lvlText w:val="%1."/>
      <w:lvlJc w:val="left"/>
      <w:pPr>
        <w:ind w:left="360" w:hanging="360"/>
      </w:pPr>
      <w:rPr>
        <w:color w:val="1F497D"/>
      </w:rPr>
    </w:lvl>
    <w:lvl w:ilvl="1">
      <w:start w:val="6"/>
      <w:numFmt w:val="decimal"/>
      <w:lvlText w:val="%1.%2."/>
      <w:lvlJc w:val="left"/>
      <w:pPr>
        <w:ind w:left="360" w:hanging="360"/>
      </w:pPr>
      <w:rPr>
        <w:color w:val="1F497D"/>
      </w:rPr>
    </w:lvl>
    <w:lvl w:ilvl="2">
      <w:start w:val="1"/>
      <w:numFmt w:val="decimal"/>
      <w:lvlText w:val="%1.%2.%3."/>
      <w:lvlJc w:val="left"/>
      <w:pPr>
        <w:ind w:left="720" w:hanging="720"/>
      </w:pPr>
      <w:rPr>
        <w:color w:val="1F497D"/>
      </w:rPr>
    </w:lvl>
    <w:lvl w:ilvl="3">
      <w:start w:val="1"/>
      <w:numFmt w:val="decimal"/>
      <w:lvlText w:val="%1.%2.%3.%4."/>
      <w:lvlJc w:val="left"/>
      <w:pPr>
        <w:ind w:left="720" w:hanging="720"/>
      </w:pPr>
      <w:rPr>
        <w:color w:val="1F497D"/>
      </w:rPr>
    </w:lvl>
    <w:lvl w:ilvl="4">
      <w:start w:val="1"/>
      <w:numFmt w:val="decimal"/>
      <w:lvlText w:val="%1.%2.%3.%4.%5."/>
      <w:lvlJc w:val="left"/>
      <w:pPr>
        <w:ind w:left="1080" w:hanging="1080"/>
      </w:pPr>
      <w:rPr>
        <w:color w:val="1F497D"/>
      </w:rPr>
    </w:lvl>
    <w:lvl w:ilvl="5">
      <w:start w:val="1"/>
      <w:numFmt w:val="decimal"/>
      <w:lvlText w:val="%1.%2.%3.%4.%5.%6."/>
      <w:lvlJc w:val="left"/>
      <w:pPr>
        <w:ind w:left="1080" w:hanging="1080"/>
      </w:pPr>
      <w:rPr>
        <w:color w:val="1F497D"/>
      </w:rPr>
    </w:lvl>
    <w:lvl w:ilvl="6">
      <w:start w:val="1"/>
      <w:numFmt w:val="decimal"/>
      <w:lvlText w:val="%1.%2.%3.%4.%5.%6.%7."/>
      <w:lvlJc w:val="left"/>
      <w:pPr>
        <w:ind w:left="1440" w:hanging="1440"/>
      </w:pPr>
      <w:rPr>
        <w:color w:val="1F497D"/>
      </w:rPr>
    </w:lvl>
    <w:lvl w:ilvl="7">
      <w:start w:val="1"/>
      <w:numFmt w:val="decimal"/>
      <w:lvlText w:val="%1.%2.%3.%4.%5.%6.%7.%8."/>
      <w:lvlJc w:val="left"/>
      <w:pPr>
        <w:ind w:left="1440" w:hanging="1440"/>
      </w:pPr>
      <w:rPr>
        <w:color w:val="1F497D"/>
      </w:rPr>
    </w:lvl>
    <w:lvl w:ilvl="8">
      <w:start w:val="1"/>
      <w:numFmt w:val="decimal"/>
      <w:lvlText w:val="%1.%2.%3.%4.%5.%6.%7.%8.%9."/>
      <w:lvlJc w:val="left"/>
      <w:pPr>
        <w:ind w:left="1800" w:hanging="1800"/>
      </w:pPr>
      <w:rPr>
        <w:color w:val="1F497D"/>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3E"/>
    <w:rsid w:val="000007ED"/>
    <w:rsid w:val="00011C7F"/>
    <w:rsid w:val="00015D34"/>
    <w:rsid w:val="00021BB7"/>
    <w:rsid w:val="00025A41"/>
    <w:rsid w:val="000415C8"/>
    <w:rsid w:val="00041E44"/>
    <w:rsid w:val="00042C3E"/>
    <w:rsid w:val="000512B6"/>
    <w:rsid w:val="00056903"/>
    <w:rsid w:val="0006454C"/>
    <w:rsid w:val="00066699"/>
    <w:rsid w:val="0007380C"/>
    <w:rsid w:val="000769E7"/>
    <w:rsid w:val="00081622"/>
    <w:rsid w:val="0008620A"/>
    <w:rsid w:val="00096C90"/>
    <w:rsid w:val="00097F50"/>
    <w:rsid w:val="000A0B95"/>
    <w:rsid w:val="000A183D"/>
    <w:rsid w:val="000A2CC1"/>
    <w:rsid w:val="000A427C"/>
    <w:rsid w:val="000A6E2B"/>
    <w:rsid w:val="000C080D"/>
    <w:rsid w:val="000C1D3D"/>
    <w:rsid w:val="000C37F8"/>
    <w:rsid w:val="000D08D5"/>
    <w:rsid w:val="000D3988"/>
    <w:rsid w:val="000D4563"/>
    <w:rsid w:val="000D64A3"/>
    <w:rsid w:val="000F4C28"/>
    <w:rsid w:val="001053D7"/>
    <w:rsid w:val="0012177E"/>
    <w:rsid w:val="00137EE8"/>
    <w:rsid w:val="001428E0"/>
    <w:rsid w:val="001429B1"/>
    <w:rsid w:val="0014571B"/>
    <w:rsid w:val="00150977"/>
    <w:rsid w:val="001752E7"/>
    <w:rsid w:val="00175764"/>
    <w:rsid w:val="001806EF"/>
    <w:rsid w:val="00185087"/>
    <w:rsid w:val="00187615"/>
    <w:rsid w:val="00194EA6"/>
    <w:rsid w:val="00195DA9"/>
    <w:rsid w:val="001A3782"/>
    <w:rsid w:val="001A57C6"/>
    <w:rsid w:val="001B17AF"/>
    <w:rsid w:val="001B3AE5"/>
    <w:rsid w:val="001C1920"/>
    <w:rsid w:val="001C4FED"/>
    <w:rsid w:val="001C7827"/>
    <w:rsid w:val="001F0398"/>
    <w:rsid w:val="001F0C53"/>
    <w:rsid w:val="001F696B"/>
    <w:rsid w:val="00206B8F"/>
    <w:rsid w:val="00213425"/>
    <w:rsid w:val="00214130"/>
    <w:rsid w:val="00221273"/>
    <w:rsid w:val="00222448"/>
    <w:rsid w:val="00235B46"/>
    <w:rsid w:val="002413AA"/>
    <w:rsid w:val="0024183D"/>
    <w:rsid w:val="00255E85"/>
    <w:rsid w:val="0028145A"/>
    <w:rsid w:val="00283CC3"/>
    <w:rsid w:val="002921B9"/>
    <w:rsid w:val="002A09FD"/>
    <w:rsid w:val="002A241F"/>
    <w:rsid w:val="002A3872"/>
    <w:rsid w:val="002B0833"/>
    <w:rsid w:val="002B4D25"/>
    <w:rsid w:val="002B613D"/>
    <w:rsid w:val="002B63F6"/>
    <w:rsid w:val="002B6C49"/>
    <w:rsid w:val="002C3209"/>
    <w:rsid w:val="002C5DAB"/>
    <w:rsid w:val="002C6F3E"/>
    <w:rsid w:val="002D3CDD"/>
    <w:rsid w:val="002D6226"/>
    <w:rsid w:val="002E623E"/>
    <w:rsid w:val="002F10DE"/>
    <w:rsid w:val="00301541"/>
    <w:rsid w:val="00301D49"/>
    <w:rsid w:val="0030216E"/>
    <w:rsid w:val="0031204F"/>
    <w:rsid w:val="00314435"/>
    <w:rsid w:val="00314CBE"/>
    <w:rsid w:val="0031749E"/>
    <w:rsid w:val="003257AD"/>
    <w:rsid w:val="00326616"/>
    <w:rsid w:val="00326C33"/>
    <w:rsid w:val="003525F3"/>
    <w:rsid w:val="003601C5"/>
    <w:rsid w:val="00366CDD"/>
    <w:rsid w:val="003717EC"/>
    <w:rsid w:val="00374A1E"/>
    <w:rsid w:val="003764A7"/>
    <w:rsid w:val="00381896"/>
    <w:rsid w:val="003949D2"/>
    <w:rsid w:val="00395304"/>
    <w:rsid w:val="003A1024"/>
    <w:rsid w:val="003A24B1"/>
    <w:rsid w:val="003A5185"/>
    <w:rsid w:val="003B30DF"/>
    <w:rsid w:val="003B4E2B"/>
    <w:rsid w:val="003C0F53"/>
    <w:rsid w:val="003C2933"/>
    <w:rsid w:val="003D14DA"/>
    <w:rsid w:val="003D23E0"/>
    <w:rsid w:val="003D7CD9"/>
    <w:rsid w:val="003E3B67"/>
    <w:rsid w:val="003F3D51"/>
    <w:rsid w:val="004119EB"/>
    <w:rsid w:val="00427FE2"/>
    <w:rsid w:val="00446BB2"/>
    <w:rsid w:val="00453074"/>
    <w:rsid w:val="004533E7"/>
    <w:rsid w:val="00456B12"/>
    <w:rsid w:val="00460F11"/>
    <w:rsid w:val="004671F4"/>
    <w:rsid w:val="00495E09"/>
    <w:rsid w:val="00497D03"/>
    <w:rsid w:val="004A3859"/>
    <w:rsid w:val="004A6C75"/>
    <w:rsid w:val="004B6087"/>
    <w:rsid w:val="004B7624"/>
    <w:rsid w:val="004C4C53"/>
    <w:rsid w:val="004C64BD"/>
    <w:rsid w:val="004D4420"/>
    <w:rsid w:val="004E2C62"/>
    <w:rsid w:val="004F22AC"/>
    <w:rsid w:val="004F3A9B"/>
    <w:rsid w:val="00522039"/>
    <w:rsid w:val="005249E8"/>
    <w:rsid w:val="005319E8"/>
    <w:rsid w:val="005342FA"/>
    <w:rsid w:val="00540B81"/>
    <w:rsid w:val="00547865"/>
    <w:rsid w:val="00551CB8"/>
    <w:rsid w:val="00553413"/>
    <w:rsid w:val="00562821"/>
    <w:rsid w:val="0057177F"/>
    <w:rsid w:val="0057192D"/>
    <w:rsid w:val="005858AB"/>
    <w:rsid w:val="005A5902"/>
    <w:rsid w:val="005B4E47"/>
    <w:rsid w:val="005C2776"/>
    <w:rsid w:val="005C4EA6"/>
    <w:rsid w:val="005D0B0D"/>
    <w:rsid w:val="005D28F6"/>
    <w:rsid w:val="005E0ECE"/>
    <w:rsid w:val="005E26E7"/>
    <w:rsid w:val="005F4770"/>
    <w:rsid w:val="006001C7"/>
    <w:rsid w:val="00614772"/>
    <w:rsid w:val="00616F15"/>
    <w:rsid w:val="00620AC8"/>
    <w:rsid w:val="0062274D"/>
    <w:rsid w:val="00643359"/>
    <w:rsid w:val="00646D6C"/>
    <w:rsid w:val="00650C1F"/>
    <w:rsid w:val="00653603"/>
    <w:rsid w:val="00664F8F"/>
    <w:rsid w:val="00666CCA"/>
    <w:rsid w:val="0067330A"/>
    <w:rsid w:val="00675308"/>
    <w:rsid w:val="00684CFA"/>
    <w:rsid w:val="006875EA"/>
    <w:rsid w:val="00696C58"/>
    <w:rsid w:val="00697163"/>
    <w:rsid w:val="006B7580"/>
    <w:rsid w:val="006C6D14"/>
    <w:rsid w:val="006D1A51"/>
    <w:rsid w:val="006E1F91"/>
    <w:rsid w:val="006E68E9"/>
    <w:rsid w:val="0070126E"/>
    <w:rsid w:val="0071525F"/>
    <w:rsid w:val="0071614B"/>
    <w:rsid w:val="00755774"/>
    <w:rsid w:val="00757921"/>
    <w:rsid w:val="00763A04"/>
    <w:rsid w:val="007717EE"/>
    <w:rsid w:val="007765D9"/>
    <w:rsid w:val="00784A4D"/>
    <w:rsid w:val="00785361"/>
    <w:rsid w:val="00786202"/>
    <w:rsid w:val="00786C44"/>
    <w:rsid w:val="00794113"/>
    <w:rsid w:val="007A081C"/>
    <w:rsid w:val="007A5DE0"/>
    <w:rsid w:val="007B697D"/>
    <w:rsid w:val="007C23A7"/>
    <w:rsid w:val="007D097D"/>
    <w:rsid w:val="007D4129"/>
    <w:rsid w:val="007D44D4"/>
    <w:rsid w:val="007D5A0E"/>
    <w:rsid w:val="007D6510"/>
    <w:rsid w:val="007E06D0"/>
    <w:rsid w:val="007E622B"/>
    <w:rsid w:val="007E67FE"/>
    <w:rsid w:val="00801897"/>
    <w:rsid w:val="00802E9D"/>
    <w:rsid w:val="008042C5"/>
    <w:rsid w:val="00813DE5"/>
    <w:rsid w:val="008151CA"/>
    <w:rsid w:val="0081784E"/>
    <w:rsid w:val="0082536D"/>
    <w:rsid w:val="00825D12"/>
    <w:rsid w:val="00837307"/>
    <w:rsid w:val="00850DDC"/>
    <w:rsid w:val="0085133C"/>
    <w:rsid w:val="0085171D"/>
    <w:rsid w:val="00853013"/>
    <w:rsid w:val="008674CA"/>
    <w:rsid w:val="0087110A"/>
    <w:rsid w:val="00891D52"/>
    <w:rsid w:val="00891ED8"/>
    <w:rsid w:val="00895102"/>
    <w:rsid w:val="008A72C5"/>
    <w:rsid w:val="008D56BB"/>
    <w:rsid w:val="008E1685"/>
    <w:rsid w:val="0090032D"/>
    <w:rsid w:val="00900E7B"/>
    <w:rsid w:val="0090154E"/>
    <w:rsid w:val="00903CBC"/>
    <w:rsid w:val="00904DAB"/>
    <w:rsid w:val="0090689E"/>
    <w:rsid w:val="009071EF"/>
    <w:rsid w:val="009203F7"/>
    <w:rsid w:val="00922FAE"/>
    <w:rsid w:val="009250E7"/>
    <w:rsid w:val="00925B79"/>
    <w:rsid w:val="009347A8"/>
    <w:rsid w:val="00946E2E"/>
    <w:rsid w:val="00960E19"/>
    <w:rsid w:val="00962797"/>
    <w:rsid w:val="0097410C"/>
    <w:rsid w:val="0097633F"/>
    <w:rsid w:val="0098082F"/>
    <w:rsid w:val="0098089A"/>
    <w:rsid w:val="00981482"/>
    <w:rsid w:val="00985367"/>
    <w:rsid w:val="009924E5"/>
    <w:rsid w:val="00993599"/>
    <w:rsid w:val="009B287A"/>
    <w:rsid w:val="009B6BCC"/>
    <w:rsid w:val="009C20F2"/>
    <w:rsid w:val="009C3E08"/>
    <w:rsid w:val="009E4A56"/>
    <w:rsid w:val="009E71CA"/>
    <w:rsid w:val="009F154C"/>
    <w:rsid w:val="00A06BF2"/>
    <w:rsid w:val="00A12CA1"/>
    <w:rsid w:val="00A13D49"/>
    <w:rsid w:val="00A15936"/>
    <w:rsid w:val="00A312CC"/>
    <w:rsid w:val="00A34280"/>
    <w:rsid w:val="00A4256F"/>
    <w:rsid w:val="00A51FE6"/>
    <w:rsid w:val="00A829EB"/>
    <w:rsid w:val="00A928BF"/>
    <w:rsid w:val="00A970F3"/>
    <w:rsid w:val="00AB2027"/>
    <w:rsid w:val="00AB57E2"/>
    <w:rsid w:val="00AB5C78"/>
    <w:rsid w:val="00AC2985"/>
    <w:rsid w:val="00AE2F3D"/>
    <w:rsid w:val="00AE511A"/>
    <w:rsid w:val="00AF083E"/>
    <w:rsid w:val="00AF1413"/>
    <w:rsid w:val="00AF36F6"/>
    <w:rsid w:val="00AF588A"/>
    <w:rsid w:val="00B03E56"/>
    <w:rsid w:val="00B05428"/>
    <w:rsid w:val="00B1176C"/>
    <w:rsid w:val="00B1321B"/>
    <w:rsid w:val="00B17409"/>
    <w:rsid w:val="00B2562A"/>
    <w:rsid w:val="00B35BCD"/>
    <w:rsid w:val="00B37BB8"/>
    <w:rsid w:val="00B41092"/>
    <w:rsid w:val="00B41483"/>
    <w:rsid w:val="00B51458"/>
    <w:rsid w:val="00B51B53"/>
    <w:rsid w:val="00B526F2"/>
    <w:rsid w:val="00B526F8"/>
    <w:rsid w:val="00B54352"/>
    <w:rsid w:val="00B550E4"/>
    <w:rsid w:val="00B631B2"/>
    <w:rsid w:val="00B779C3"/>
    <w:rsid w:val="00BA5570"/>
    <w:rsid w:val="00BB1B81"/>
    <w:rsid w:val="00BB28EB"/>
    <w:rsid w:val="00BB5B0B"/>
    <w:rsid w:val="00BC2EA2"/>
    <w:rsid w:val="00BC71B4"/>
    <w:rsid w:val="00BD2368"/>
    <w:rsid w:val="00BD2FE9"/>
    <w:rsid w:val="00BD7234"/>
    <w:rsid w:val="00BE4B58"/>
    <w:rsid w:val="00BF1748"/>
    <w:rsid w:val="00C11DBB"/>
    <w:rsid w:val="00C171B9"/>
    <w:rsid w:val="00C20442"/>
    <w:rsid w:val="00C278AB"/>
    <w:rsid w:val="00C309DF"/>
    <w:rsid w:val="00C34ADE"/>
    <w:rsid w:val="00C613B4"/>
    <w:rsid w:val="00C71DCB"/>
    <w:rsid w:val="00C7284A"/>
    <w:rsid w:val="00C8071D"/>
    <w:rsid w:val="00C8672B"/>
    <w:rsid w:val="00C9091E"/>
    <w:rsid w:val="00C96123"/>
    <w:rsid w:val="00C978BC"/>
    <w:rsid w:val="00CA0642"/>
    <w:rsid w:val="00CA4892"/>
    <w:rsid w:val="00CB4521"/>
    <w:rsid w:val="00CC033D"/>
    <w:rsid w:val="00CC0FBD"/>
    <w:rsid w:val="00CC294D"/>
    <w:rsid w:val="00CC7390"/>
    <w:rsid w:val="00CD2CE5"/>
    <w:rsid w:val="00CD58D9"/>
    <w:rsid w:val="00CD6933"/>
    <w:rsid w:val="00CE207C"/>
    <w:rsid w:val="00CE6C66"/>
    <w:rsid w:val="00CF1046"/>
    <w:rsid w:val="00D069A1"/>
    <w:rsid w:val="00D06A07"/>
    <w:rsid w:val="00D15C7B"/>
    <w:rsid w:val="00D372A8"/>
    <w:rsid w:val="00D469AE"/>
    <w:rsid w:val="00D55721"/>
    <w:rsid w:val="00D66B2D"/>
    <w:rsid w:val="00D76683"/>
    <w:rsid w:val="00DA0329"/>
    <w:rsid w:val="00DB37AB"/>
    <w:rsid w:val="00DC76EA"/>
    <w:rsid w:val="00DD0E79"/>
    <w:rsid w:val="00DD54B4"/>
    <w:rsid w:val="00DE00A8"/>
    <w:rsid w:val="00DE439B"/>
    <w:rsid w:val="00DE640B"/>
    <w:rsid w:val="00DE7FCE"/>
    <w:rsid w:val="00DF0257"/>
    <w:rsid w:val="00DF2049"/>
    <w:rsid w:val="00E027AD"/>
    <w:rsid w:val="00E162DC"/>
    <w:rsid w:val="00E26B46"/>
    <w:rsid w:val="00E356E6"/>
    <w:rsid w:val="00E45A6A"/>
    <w:rsid w:val="00E5096B"/>
    <w:rsid w:val="00E56791"/>
    <w:rsid w:val="00E56B69"/>
    <w:rsid w:val="00E56DA8"/>
    <w:rsid w:val="00E572F5"/>
    <w:rsid w:val="00E61119"/>
    <w:rsid w:val="00E67364"/>
    <w:rsid w:val="00E72E0F"/>
    <w:rsid w:val="00E73534"/>
    <w:rsid w:val="00E7782D"/>
    <w:rsid w:val="00E92FF2"/>
    <w:rsid w:val="00E93020"/>
    <w:rsid w:val="00E95616"/>
    <w:rsid w:val="00EA3C91"/>
    <w:rsid w:val="00EA77DF"/>
    <w:rsid w:val="00EB789F"/>
    <w:rsid w:val="00EC387C"/>
    <w:rsid w:val="00EC6E60"/>
    <w:rsid w:val="00EC73DF"/>
    <w:rsid w:val="00ED0E4A"/>
    <w:rsid w:val="00ED7247"/>
    <w:rsid w:val="00ED7CB1"/>
    <w:rsid w:val="00EE20E5"/>
    <w:rsid w:val="00EE5DE1"/>
    <w:rsid w:val="00EF2DB5"/>
    <w:rsid w:val="00EF5830"/>
    <w:rsid w:val="00EF5A4B"/>
    <w:rsid w:val="00F0215F"/>
    <w:rsid w:val="00F03434"/>
    <w:rsid w:val="00F042FF"/>
    <w:rsid w:val="00F22D2F"/>
    <w:rsid w:val="00F315E9"/>
    <w:rsid w:val="00F43ADE"/>
    <w:rsid w:val="00F50D7A"/>
    <w:rsid w:val="00F517EC"/>
    <w:rsid w:val="00F6067F"/>
    <w:rsid w:val="00F62838"/>
    <w:rsid w:val="00F630BE"/>
    <w:rsid w:val="00F83B7D"/>
    <w:rsid w:val="00F955D5"/>
    <w:rsid w:val="00FA1D51"/>
    <w:rsid w:val="00FB27F2"/>
    <w:rsid w:val="00FB58D8"/>
    <w:rsid w:val="00FC0684"/>
    <w:rsid w:val="00FC39AD"/>
    <w:rsid w:val="00FC5C59"/>
    <w:rsid w:val="00FE1BB1"/>
    <w:rsid w:val="00FF4881"/>
    <w:rsid w:val="00FF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sz w:val="24"/>
      <w:szCs w:val="24"/>
      <w:lang w:eastAsia="ar-SA"/>
    </w:rPr>
  </w:style>
  <w:style w:type="paragraph" w:styleId="2">
    <w:name w:val="heading 2"/>
    <w:basedOn w:val="a"/>
    <w:next w:val="a0"/>
    <w:qFormat/>
    <w:pPr>
      <w:keepNext/>
      <w:keepLines/>
      <w:numPr>
        <w:ilvl w:val="1"/>
        <w:numId w:val="1"/>
      </w:numPr>
      <w:tabs>
        <w:tab w:val="left" w:pos="576"/>
      </w:tabs>
      <w:spacing w:before="200"/>
      <w:outlineLvl w:val="1"/>
    </w:pPr>
    <w:rPr>
      <w:rFonts w:ascii="Cambria" w:hAnsi="Cambria" w:cs="font337"/>
      <w:b/>
      <w:bCs/>
      <w:color w:val="4F81BD"/>
      <w:sz w:val="26"/>
      <w:szCs w:val="26"/>
    </w:rPr>
  </w:style>
  <w:style w:type="paragraph" w:styleId="3">
    <w:name w:val="heading 3"/>
    <w:basedOn w:val="a"/>
    <w:next w:val="a0"/>
    <w:qFormat/>
    <w:pPr>
      <w:keepNext/>
      <w:numPr>
        <w:ilvl w:val="2"/>
        <w:numId w:val="1"/>
      </w:numPr>
      <w:tabs>
        <w:tab w:val="left" w:pos="720"/>
      </w:tabs>
      <w:spacing w:after="120"/>
      <w:ind w:left="0" w:firstLine="567"/>
      <w:jc w:val="center"/>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style>
  <w:style w:type="character" w:customStyle="1" w:styleId="10">
    <w:name w:val="Основной шрифт абзаца1"/>
  </w:style>
  <w:style w:type="character" w:customStyle="1" w:styleId="a4">
    <w:name w:val="Верхний колонтитул Знак"/>
    <w:rPr>
      <w:rFonts w:ascii="Times New Roman" w:eastAsia="Times New Roman" w:hAnsi="Times New Roman" w:cs="Times New Roman"/>
      <w:sz w:val="24"/>
      <w:szCs w:val="24"/>
    </w:rPr>
  </w:style>
  <w:style w:type="character" w:customStyle="1" w:styleId="a5">
    <w:name w:val="Нижний колонтитул Знак"/>
    <w:rPr>
      <w:rFonts w:ascii="Times New Roman" w:eastAsia="Times New Roman" w:hAnsi="Times New Roman" w:cs="Times New Roman"/>
      <w:sz w:val="24"/>
      <w:szCs w:val="24"/>
    </w:rPr>
  </w:style>
  <w:style w:type="character" w:customStyle="1" w:styleId="11">
    <w:name w:val="Номер страницы1"/>
    <w:rPr>
      <w:rFonts w:cs="font337"/>
      <w:bCs w:val="0"/>
      <w:iCs w:val="0"/>
      <w:szCs w:val="22"/>
      <w:lang w:val="ru-RU"/>
    </w:rPr>
  </w:style>
  <w:style w:type="character" w:styleId="a6">
    <w:name w:val="Hyperlink"/>
    <w:rPr>
      <w:color w:val="0000FF"/>
      <w:u w:val="single"/>
    </w:rPr>
  </w:style>
  <w:style w:type="character" w:customStyle="1" w:styleId="30">
    <w:name w:val="Заголовок 3 Знак"/>
    <w:rPr>
      <w:rFonts w:ascii="Times New Roman" w:eastAsia="Times New Roman" w:hAnsi="Times New Roman" w:cs="Times New Roman"/>
      <w:b/>
      <w:sz w:val="20"/>
      <w:szCs w:val="20"/>
    </w:rPr>
  </w:style>
  <w:style w:type="character" w:customStyle="1" w:styleId="31">
    <w:name w:val="Основной текст 3 Знак"/>
    <w:rPr>
      <w:rFonts w:ascii="Times New Roman" w:eastAsia="Times New Roman" w:hAnsi="Times New Roman" w:cs="Times New Roman"/>
      <w:sz w:val="24"/>
      <w:szCs w:val="20"/>
    </w:rPr>
  </w:style>
  <w:style w:type="character" w:customStyle="1" w:styleId="32">
    <w:name w:val="Основной текст с отступом 3 Знак"/>
    <w:rPr>
      <w:rFonts w:ascii="Times New Roman" w:eastAsia="Times New Roman" w:hAnsi="Times New Roman" w:cs="Times New Roman"/>
      <w:sz w:val="16"/>
      <w:szCs w:val="16"/>
    </w:rPr>
  </w:style>
  <w:style w:type="character" w:customStyle="1" w:styleId="20">
    <w:name w:val="Заголовок 2 Знак"/>
    <w:rPr>
      <w:rFonts w:ascii="Cambria" w:hAnsi="Cambria" w:cs="font337"/>
      <w:b/>
      <w:bCs/>
      <w:color w:val="4F81BD"/>
      <w:sz w:val="26"/>
      <w:szCs w:val="26"/>
    </w:rPr>
  </w:style>
  <w:style w:type="character" w:customStyle="1" w:styleId="21">
    <w:name w:val="Основной текст 2 Знак"/>
    <w:rPr>
      <w:rFonts w:ascii="Times New Roman" w:eastAsia="Times New Roman" w:hAnsi="Times New Roman" w:cs="Times New Roman"/>
      <w:sz w:val="24"/>
      <w:szCs w:val="24"/>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a8">
    <w:name w:val="Название Знак"/>
    <w:rPr>
      <w:rFonts w:ascii="Arial" w:eastAsia="Times New Roman" w:hAnsi="Arial" w:cs="Times New Roman"/>
      <w:b/>
      <w:sz w:val="20"/>
      <w:szCs w:val="20"/>
    </w:rPr>
  </w:style>
  <w:style w:type="character" w:customStyle="1" w:styleId="a9">
    <w:name w:val="Основной шрифт"/>
  </w:style>
  <w:style w:type="character" w:customStyle="1" w:styleId="aa">
    <w:name w:val="Текст концевой сноски Знак"/>
    <w:rPr>
      <w:rFonts w:ascii="Times New Roman" w:hAnsi="Times New Roman" w:cs="Times New Roman"/>
      <w:sz w:val="20"/>
      <w:szCs w:val="20"/>
    </w:rPr>
  </w:style>
  <w:style w:type="character" w:customStyle="1" w:styleId="12">
    <w:name w:val="Знак концевой сноски1"/>
    <w:rPr>
      <w:rFonts w:cs="Times New Roman"/>
      <w:vertAlign w:val="superscript"/>
    </w:rPr>
  </w:style>
  <w:style w:type="character" w:customStyle="1" w:styleId="ab">
    <w:name w:val="Основной текст с отступом Знак"/>
    <w:rPr>
      <w:rFonts w:ascii="Times New Roman" w:eastAsia="Times New Roman" w:hAnsi="Times New Roman" w:cs="Times New Roman"/>
      <w:sz w:val="24"/>
      <w:szCs w:val="24"/>
    </w:rPr>
  </w:style>
  <w:style w:type="character" w:customStyle="1" w:styleId="ac">
    <w:name w:val="Текст Знак"/>
    <w:rPr>
      <w:rFonts w:ascii="Courier New" w:eastAsia="Times New Roman" w:hAnsi="Courier New" w:cs="Times New Roman"/>
      <w:sz w:val="20"/>
      <w:szCs w:val="20"/>
    </w:rPr>
  </w:style>
  <w:style w:type="character" w:customStyle="1" w:styleId="ListLabel1">
    <w:name w:val="ListLabel 1"/>
    <w:rPr>
      <w:rFonts w:cs="Times New Roman"/>
      <w:b/>
    </w:rPr>
  </w:style>
  <w:style w:type="character" w:customStyle="1" w:styleId="ListLabel2">
    <w:name w:val="ListLabel 2"/>
    <w:rPr>
      <w:rFonts w:cs="Times New Roman"/>
      <w:b w:val="0"/>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rFonts w:cs="Times New Roman"/>
    </w:rPr>
  </w:style>
  <w:style w:type="character" w:customStyle="1" w:styleId="ListLabel6">
    <w:name w:val="ListLabel 6"/>
    <w:rPr>
      <w:sz w:val="22"/>
    </w:rPr>
  </w:style>
  <w:style w:type="character" w:customStyle="1" w:styleId="ListLabel7">
    <w:name w:val="ListLabel 7"/>
    <w:rPr>
      <w:sz w:val="20"/>
      <w:szCs w:val="2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Times New Roman"/>
      <w:b w:val="0"/>
      <w:i w:val="0"/>
    </w:rPr>
  </w:style>
  <w:style w:type="character" w:customStyle="1" w:styleId="ListLabel11">
    <w:name w:val="ListLabel 11"/>
    <w:rPr>
      <w:i w:val="0"/>
    </w:rPr>
  </w:style>
  <w:style w:type="character" w:customStyle="1" w:styleId="ListLabel12">
    <w:name w:val="ListLabel 12"/>
    <w:rPr>
      <w:b w:val="0"/>
      <w:i w:val="0"/>
    </w:rPr>
  </w:style>
  <w:style w:type="character" w:customStyle="1" w:styleId="ListLabel13">
    <w:name w:val="ListLabel 13"/>
    <w:rPr>
      <w:rFonts w:cs="Times New Roman"/>
      <w:b w:val="0"/>
      <w:bCs w:val="0"/>
      <w:i w:val="0"/>
      <w:color w:val="000000"/>
    </w:rPr>
  </w:style>
  <w:style w:type="character" w:customStyle="1" w:styleId="ListLabel14">
    <w:name w:val="ListLabel 14"/>
    <w:rPr>
      <w:rFonts w:cs="Times New Roman"/>
      <w:b w:val="0"/>
      <w:color w:val="00000A"/>
    </w:rPr>
  </w:style>
  <w:style w:type="character" w:customStyle="1" w:styleId="ListLabel15">
    <w:name w:val="ListLabel 15"/>
    <w:rPr>
      <w:rFonts w:cs="Times New Roman"/>
      <w:b w:val="0"/>
      <w:color w:val="00000A"/>
      <w:sz w:val="20"/>
      <w:szCs w:val="20"/>
    </w:rPr>
  </w:style>
  <w:style w:type="character" w:customStyle="1" w:styleId="22">
    <w:name w:val="Знак концевой сноски2"/>
    <w:rPr>
      <w:vertAlign w:val="superscript"/>
    </w:rPr>
  </w:style>
  <w:style w:type="character" w:customStyle="1" w:styleId="13">
    <w:name w:val="Знак сноски1"/>
    <w:rPr>
      <w:vertAlign w:val="superscript"/>
    </w:rPr>
  </w:style>
  <w:style w:type="character" w:customStyle="1" w:styleId="ad">
    <w:name w:val="Текст выноски Знак"/>
    <w:rPr>
      <w:rFonts w:ascii="Tahoma" w:hAnsi="Tahoma" w:cs="Tahoma"/>
      <w:sz w:val="16"/>
      <w:szCs w:val="16"/>
    </w:rPr>
  </w:style>
  <w:style w:type="character" w:customStyle="1" w:styleId="14">
    <w:name w:val="Просмотренная гиперссылка1"/>
    <w:rPr>
      <w:color w:val="800080"/>
      <w:u w:val="single"/>
    </w:rPr>
  </w:style>
  <w:style w:type="character" w:customStyle="1" w:styleId="ListLabel16">
    <w:name w:val="ListLabel 16"/>
    <w:rPr>
      <w:rFonts w:cs="Times New Roman"/>
      <w:b/>
    </w:rPr>
  </w:style>
  <w:style w:type="character" w:customStyle="1" w:styleId="ListLabel17">
    <w:name w:val="ListLabel 17"/>
    <w:rPr>
      <w:rFonts w:cs="Times New Roman"/>
      <w:b w:val="0"/>
    </w:rPr>
  </w:style>
  <w:style w:type="character" w:customStyle="1" w:styleId="ListLabel18">
    <w:name w:val="ListLabel 18"/>
    <w:rPr>
      <w:b/>
    </w:rPr>
  </w:style>
  <w:style w:type="character" w:customStyle="1" w:styleId="ListLabel19">
    <w:name w:val="ListLabel 19"/>
    <w:rPr>
      <w:rFonts w:cs="Times New Roman"/>
    </w:rPr>
  </w:style>
  <w:style w:type="character" w:customStyle="1" w:styleId="ListLabel20">
    <w:name w:val="ListLabel 20"/>
    <w:rPr>
      <w:rFonts w:cs="Times New Roman"/>
      <w:sz w:val="20"/>
      <w:szCs w:val="20"/>
    </w:rPr>
  </w:style>
  <w:style w:type="character" w:customStyle="1" w:styleId="ListLabel21">
    <w:name w:val="ListLabel 21"/>
    <w:rPr>
      <w:sz w:val="20"/>
      <w:szCs w:val="20"/>
    </w:rPr>
  </w:style>
  <w:style w:type="character" w:customStyle="1" w:styleId="ListLabel22">
    <w:name w:val="ListLabel 22"/>
    <w:rPr>
      <w:rFonts w:cs="Courier New"/>
    </w:rPr>
  </w:style>
  <w:style w:type="character" w:customStyle="1" w:styleId="ListLabel23">
    <w:name w:val="ListLabel 23"/>
    <w:rPr>
      <w:b w:val="0"/>
      <w:i w:val="0"/>
    </w:rPr>
  </w:style>
  <w:style w:type="character" w:customStyle="1" w:styleId="ListLabel24">
    <w:name w:val="ListLabel 24"/>
    <w:rPr>
      <w:b w:val="0"/>
    </w:rPr>
  </w:style>
  <w:style w:type="character" w:customStyle="1" w:styleId="ListLabel25">
    <w:name w:val="ListLabel 25"/>
    <w:rPr>
      <w:color w:val="00000A"/>
    </w:rPr>
  </w:style>
  <w:style w:type="character" w:customStyle="1" w:styleId="ae">
    <w:name w:val="Символы концевой сноски"/>
  </w:style>
  <w:style w:type="character" w:styleId="af">
    <w:name w:val="endnote reference"/>
    <w:rPr>
      <w:vertAlign w:val="superscript"/>
    </w:rPr>
  </w:style>
  <w:style w:type="character" w:styleId="af0">
    <w:name w:val="footnote reference"/>
    <w:rPr>
      <w:vertAlign w:val="superscript"/>
    </w:rPr>
  </w:style>
  <w:style w:type="character" w:customStyle="1" w:styleId="af1">
    <w:name w:val="Символ сноски"/>
  </w:style>
  <w:style w:type="paragraph" w:styleId="af2">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3">
    <w:name w:val="List"/>
    <w:basedOn w:val="a0"/>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rmal">
    <w:name w:val="ConsPlusNormal"/>
    <w:pPr>
      <w:widowControl w:val="0"/>
      <w:suppressAutoHyphens/>
      <w:spacing w:line="100" w:lineRule="atLeast"/>
      <w:ind w:firstLine="720"/>
    </w:pPr>
    <w:rPr>
      <w:rFonts w:ascii="Arial" w:hAnsi="Arial" w:cs="Arial"/>
      <w:lang w:eastAsia="ar-SA"/>
    </w:rPr>
  </w:style>
  <w:style w:type="paragraph" w:styleId="af4">
    <w:name w:val="header"/>
    <w:basedOn w:val="a"/>
    <w:pPr>
      <w:suppressLineNumbers/>
      <w:tabs>
        <w:tab w:val="center" w:pos="4677"/>
        <w:tab w:val="right" w:pos="9355"/>
      </w:tabs>
    </w:pPr>
  </w:style>
  <w:style w:type="paragraph" w:styleId="af5">
    <w:name w:val="footer"/>
    <w:basedOn w:val="a"/>
    <w:pPr>
      <w:suppressLineNumbers/>
      <w:tabs>
        <w:tab w:val="center" w:pos="4677"/>
        <w:tab w:val="right" w:pos="9355"/>
      </w:tabs>
    </w:pPr>
  </w:style>
  <w:style w:type="paragraph" w:customStyle="1" w:styleId="17">
    <w:name w:val="Абзац списка1"/>
    <w:basedOn w:val="a"/>
    <w:pPr>
      <w:ind w:left="720"/>
    </w:pPr>
  </w:style>
  <w:style w:type="paragraph" w:customStyle="1" w:styleId="ConsNormal">
    <w:name w:val="ConsNormal"/>
    <w:pPr>
      <w:widowControl w:val="0"/>
      <w:suppressAutoHyphens/>
      <w:spacing w:line="100" w:lineRule="atLeast"/>
      <w:ind w:firstLine="720"/>
    </w:pPr>
    <w:rPr>
      <w:rFonts w:ascii="Arial" w:hAnsi="Arial"/>
      <w:lang w:eastAsia="ar-SA"/>
    </w:rPr>
  </w:style>
  <w:style w:type="paragraph" w:customStyle="1" w:styleId="310">
    <w:name w:val="Основной текст 31"/>
    <w:basedOn w:val="a"/>
    <w:pPr>
      <w:jc w:val="both"/>
    </w:pPr>
    <w:rPr>
      <w:szCs w:val="20"/>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21"/>
    <w:basedOn w:val="a"/>
    <w:pPr>
      <w:spacing w:after="120" w:line="480" w:lineRule="auto"/>
    </w:pPr>
  </w:style>
  <w:style w:type="paragraph" w:customStyle="1" w:styleId="FR1">
    <w:name w:val="FR1"/>
    <w:pPr>
      <w:widowControl w:val="0"/>
      <w:suppressAutoHyphens/>
      <w:spacing w:before="280" w:line="100" w:lineRule="atLeast"/>
      <w:ind w:left="80"/>
    </w:pPr>
    <w:rPr>
      <w:rFonts w:ascii="Arial" w:hAnsi="Arial" w:cs="Arial"/>
      <w:i/>
      <w:iCs/>
      <w:lang w:eastAsia="ar-SA"/>
    </w:rPr>
  </w:style>
  <w:style w:type="paragraph" w:customStyle="1" w:styleId="ConsNonformat">
    <w:name w:val="ConsNonformat"/>
    <w:pPr>
      <w:suppressAutoHyphens/>
      <w:spacing w:line="100" w:lineRule="atLeast"/>
    </w:pPr>
    <w:rPr>
      <w:rFonts w:ascii="Consultant" w:hAnsi="Consultant"/>
      <w:lang w:eastAsia="ar-SA"/>
    </w:rPr>
  </w:style>
  <w:style w:type="paragraph" w:customStyle="1" w:styleId="33">
    <w:name w:val="Название3"/>
    <w:basedOn w:val="a"/>
    <w:next w:val="af6"/>
    <w:qFormat/>
    <w:pPr>
      <w:jc w:val="center"/>
    </w:pPr>
    <w:rPr>
      <w:rFonts w:ascii="Arial" w:hAnsi="Arial"/>
      <w:b/>
      <w:bCs/>
      <w:sz w:val="20"/>
      <w:szCs w:val="20"/>
    </w:rPr>
  </w:style>
  <w:style w:type="paragraph" w:styleId="af6">
    <w:name w:val="Subtitle"/>
    <w:basedOn w:val="af2"/>
    <w:next w:val="a0"/>
    <w:qFormat/>
    <w:pPr>
      <w:jc w:val="center"/>
    </w:pPr>
    <w:rPr>
      <w:i/>
      <w:iCs/>
    </w:rPr>
  </w:style>
  <w:style w:type="paragraph" w:customStyle="1" w:styleId="Normal1">
    <w:name w:val="Normal1"/>
    <w:pPr>
      <w:widowControl w:val="0"/>
      <w:suppressAutoHyphens/>
      <w:spacing w:line="300" w:lineRule="auto"/>
      <w:ind w:firstLine="720"/>
    </w:pPr>
    <w:rPr>
      <w:sz w:val="22"/>
      <w:szCs w:val="22"/>
      <w:lang w:eastAsia="ar-SA"/>
    </w:rPr>
  </w:style>
  <w:style w:type="paragraph" w:customStyle="1" w:styleId="18">
    <w:name w:val="Текст концевой сноски1"/>
    <w:basedOn w:val="a"/>
    <w:rPr>
      <w:rFonts w:cs="font337"/>
      <w:sz w:val="20"/>
      <w:szCs w:val="20"/>
    </w:rPr>
  </w:style>
  <w:style w:type="paragraph" w:styleId="af7">
    <w:name w:val="Body Text Indent"/>
    <w:basedOn w:val="a"/>
    <w:pPr>
      <w:spacing w:after="120"/>
      <w:ind w:left="283"/>
    </w:pPr>
  </w:style>
  <w:style w:type="paragraph" w:customStyle="1" w:styleId="19">
    <w:name w:val="Текст1"/>
    <w:basedOn w:val="a"/>
    <w:rPr>
      <w:rFonts w:ascii="Courier New" w:hAnsi="Courier New"/>
      <w:sz w:val="20"/>
      <w:szCs w:val="20"/>
    </w:rPr>
  </w:style>
  <w:style w:type="paragraph" w:customStyle="1" w:styleId="25">
    <w:name w:val="Текст концевой сноски2"/>
    <w:basedOn w:val="a"/>
    <w:pPr>
      <w:suppressLineNumbers/>
      <w:ind w:left="283" w:hanging="283"/>
    </w:pPr>
    <w:rPr>
      <w:sz w:val="20"/>
      <w:szCs w:val="20"/>
    </w:rPr>
  </w:style>
  <w:style w:type="paragraph" w:customStyle="1" w:styleId="af8">
    <w:name w:val="Таблицы (моноширинный)"/>
    <w:basedOn w:val="a"/>
    <w:pPr>
      <w:widowControl w:val="0"/>
      <w:spacing w:after="200"/>
      <w:jc w:val="both"/>
    </w:pPr>
    <w:rPr>
      <w:rFonts w:ascii="Courier New" w:hAnsi="Courier New" w:cs="Courier New"/>
      <w:kern w:val="1"/>
      <w:sz w:val="18"/>
      <w:szCs w:val="18"/>
    </w:rPr>
  </w:style>
  <w:style w:type="paragraph" w:customStyle="1" w:styleId="26">
    <w:name w:val="Абзац списка2"/>
    <w:basedOn w:val="a"/>
    <w:pPr>
      <w:ind w:left="708"/>
    </w:pPr>
  </w:style>
  <w:style w:type="paragraph" w:customStyle="1" w:styleId="1a">
    <w:name w:val="Текст выноски1"/>
    <w:basedOn w:val="a"/>
    <w:rPr>
      <w:rFonts w:ascii="Tahoma" w:hAnsi="Tahoma"/>
      <w:sz w:val="16"/>
      <w:szCs w:val="16"/>
    </w:rPr>
  </w:style>
  <w:style w:type="paragraph" w:styleId="af9">
    <w:name w:val="endnote text"/>
    <w:basedOn w:val="a"/>
    <w:pPr>
      <w:suppressLineNumbers/>
      <w:ind w:left="283" w:hanging="283"/>
    </w:pPr>
    <w:rPr>
      <w:sz w:val="20"/>
      <w:szCs w:val="20"/>
    </w:rPr>
  </w:style>
  <w:style w:type="paragraph" w:customStyle="1" w:styleId="afa">
    <w:name w:val="Содержимое таблицы"/>
    <w:basedOn w:val="a"/>
    <w:pPr>
      <w:suppressLineNumbers/>
    </w:pPr>
  </w:style>
  <w:style w:type="character" w:styleId="afb">
    <w:name w:val="Strong"/>
    <w:uiPriority w:val="22"/>
    <w:qFormat/>
    <w:rsid w:val="00314435"/>
    <w:rPr>
      <w:b/>
      <w:bCs/>
    </w:rPr>
  </w:style>
  <w:style w:type="paragraph" w:styleId="afc">
    <w:name w:val="List Paragraph"/>
    <w:basedOn w:val="a"/>
    <w:uiPriority w:val="34"/>
    <w:qFormat/>
    <w:rsid w:val="004B7624"/>
    <w:pPr>
      <w:spacing w:after="200" w:line="276" w:lineRule="auto"/>
      <w:ind w:left="720" w:firstLine="720"/>
    </w:pPr>
    <w:rPr>
      <w:rFonts w:ascii="Calibri" w:eastAsia="Arial Unicode MS" w:hAnsi="Calibri" w:cs="Calibri"/>
      <w:kern w:val="1"/>
      <w:sz w:val="22"/>
      <w:szCs w:val="22"/>
    </w:rPr>
  </w:style>
  <w:style w:type="table" w:styleId="afd">
    <w:name w:val="Table Grid"/>
    <w:basedOn w:val="a2"/>
    <w:uiPriority w:val="59"/>
    <w:rsid w:val="004B7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annotation reference"/>
    <w:uiPriority w:val="99"/>
    <w:semiHidden/>
    <w:unhideWhenUsed/>
    <w:rsid w:val="001F696B"/>
    <w:rPr>
      <w:sz w:val="16"/>
      <w:szCs w:val="16"/>
    </w:rPr>
  </w:style>
  <w:style w:type="paragraph" w:styleId="aff">
    <w:name w:val="annotation text"/>
    <w:basedOn w:val="a"/>
    <w:link w:val="aff0"/>
    <w:uiPriority w:val="99"/>
    <w:semiHidden/>
    <w:unhideWhenUsed/>
    <w:rsid w:val="001F696B"/>
    <w:rPr>
      <w:sz w:val="20"/>
      <w:szCs w:val="20"/>
      <w:lang w:val="x-none"/>
    </w:rPr>
  </w:style>
  <w:style w:type="character" w:customStyle="1" w:styleId="aff0">
    <w:name w:val="Текст примечания Знак"/>
    <w:link w:val="aff"/>
    <w:uiPriority w:val="99"/>
    <w:semiHidden/>
    <w:rsid w:val="001F696B"/>
    <w:rPr>
      <w:lang w:eastAsia="ar-SA"/>
    </w:rPr>
  </w:style>
  <w:style w:type="paragraph" w:styleId="aff1">
    <w:name w:val="annotation subject"/>
    <w:basedOn w:val="aff"/>
    <w:next w:val="aff"/>
    <w:link w:val="aff2"/>
    <w:uiPriority w:val="99"/>
    <w:semiHidden/>
    <w:unhideWhenUsed/>
    <w:rsid w:val="001F696B"/>
    <w:rPr>
      <w:b/>
      <w:bCs/>
    </w:rPr>
  </w:style>
  <w:style w:type="character" w:customStyle="1" w:styleId="aff2">
    <w:name w:val="Тема примечания Знак"/>
    <w:link w:val="aff1"/>
    <w:uiPriority w:val="99"/>
    <w:semiHidden/>
    <w:rsid w:val="001F696B"/>
    <w:rPr>
      <w:b/>
      <w:bCs/>
      <w:lang w:eastAsia="ar-SA"/>
    </w:rPr>
  </w:style>
  <w:style w:type="paragraph" w:styleId="aff3">
    <w:name w:val="Balloon Text"/>
    <w:basedOn w:val="a"/>
    <w:link w:val="1b"/>
    <w:uiPriority w:val="99"/>
    <w:semiHidden/>
    <w:unhideWhenUsed/>
    <w:rsid w:val="001F696B"/>
    <w:pPr>
      <w:spacing w:line="240" w:lineRule="auto"/>
    </w:pPr>
    <w:rPr>
      <w:rFonts w:ascii="Tahoma" w:hAnsi="Tahoma"/>
      <w:sz w:val="16"/>
      <w:szCs w:val="16"/>
      <w:lang w:val="x-none"/>
    </w:rPr>
  </w:style>
  <w:style w:type="character" w:customStyle="1" w:styleId="1b">
    <w:name w:val="Текст выноски Знак1"/>
    <w:link w:val="aff3"/>
    <w:uiPriority w:val="99"/>
    <w:semiHidden/>
    <w:rsid w:val="001F696B"/>
    <w:rPr>
      <w:rFonts w:ascii="Tahoma" w:hAnsi="Tahoma" w:cs="Tahoma"/>
      <w:sz w:val="16"/>
      <w:szCs w:val="16"/>
      <w:lang w:eastAsia="ar-SA"/>
    </w:rPr>
  </w:style>
  <w:style w:type="paragraph" w:styleId="aff4">
    <w:name w:val="Revision"/>
    <w:hidden/>
    <w:uiPriority w:val="99"/>
    <w:semiHidden/>
    <w:rsid w:val="00FF6CCF"/>
    <w:rPr>
      <w:sz w:val="24"/>
      <w:szCs w:val="24"/>
      <w:lang w:eastAsia="ar-SA"/>
    </w:rPr>
  </w:style>
  <w:style w:type="character" w:customStyle="1" w:styleId="rptfld">
    <w:name w:val="rptfld"/>
    <w:rsid w:val="006875EA"/>
  </w:style>
  <w:style w:type="character" w:customStyle="1" w:styleId="bx-messenger-ajax">
    <w:name w:val="bx-messenger-ajax"/>
    <w:rsid w:val="002C5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sz w:val="24"/>
      <w:szCs w:val="24"/>
      <w:lang w:eastAsia="ar-SA"/>
    </w:rPr>
  </w:style>
  <w:style w:type="paragraph" w:styleId="2">
    <w:name w:val="heading 2"/>
    <w:basedOn w:val="a"/>
    <w:next w:val="a0"/>
    <w:qFormat/>
    <w:pPr>
      <w:keepNext/>
      <w:keepLines/>
      <w:numPr>
        <w:ilvl w:val="1"/>
        <w:numId w:val="1"/>
      </w:numPr>
      <w:tabs>
        <w:tab w:val="left" w:pos="576"/>
      </w:tabs>
      <w:spacing w:before="200"/>
      <w:outlineLvl w:val="1"/>
    </w:pPr>
    <w:rPr>
      <w:rFonts w:ascii="Cambria" w:hAnsi="Cambria" w:cs="font337"/>
      <w:b/>
      <w:bCs/>
      <w:color w:val="4F81BD"/>
      <w:sz w:val="26"/>
      <w:szCs w:val="26"/>
    </w:rPr>
  </w:style>
  <w:style w:type="paragraph" w:styleId="3">
    <w:name w:val="heading 3"/>
    <w:basedOn w:val="a"/>
    <w:next w:val="a0"/>
    <w:qFormat/>
    <w:pPr>
      <w:keepNext/>
      <w:numPr>
        <w:ilvl w:val="2"/>
        <w:numId w:val="1"/>
      </w:numPr>
      <w:tabs>
        <w:tab w:val="left" w:pos="720"/>
      </w:tabs>
      <w:spacing w:after="120"/>
      <w:ind w:left="0" w:firstLine="567"/>
      <w:jc w:val="center"/>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style>
  <w:style w:type="character" w:customStyle="1" w:styleId="10">
    <w:name w:val="Основной шрифт абзаца1"/>
  </w:style>
  <w:style w:type="character" w:customStyle="1" w:styleId="a4">
    <w:name w:val="Верхний колонтитул Знак"/>
    <w:rPr>
      <w:rFonts w:ascii="Times New Roman" w:eastAsia="Times New Roman" w:hAnsi="Times New Roman" w:cs="Times New Roman"/>
      <w:sz w:val="24"/>
      <w:szCs w:val="24"/>
    </w:rPr>
  </w:style>
  <w:style w:type="character" w:customStyle="1" w:styleId="a5">
    <w:name w:val="Нижний колонтитул Знак"/>
    <w:rPr>
      <w:rFonts w:ascii="Times New Roman" w:eastAsia="Times New Roman" w:hAnsi="Times New Roman" w:cs="Times New Roman"/>
      <w:sz w:val="24"/>
      <w:szCs w:val="24"/>
    </w:rPr>
  </w:style>
  <w:style w:type="character" w:customStyle="1" w:styleId="11">
    <w:name w:val="Номер страницы1"/>
    <w:rPr>
      <w:rFonts w:cs="font337"/>
      <w:bCs w:val="0"/>
      <w:iCs w:val="0"/>
      <w:szCs w:val="22"/>
      <w:lang w:val="ru-RU"/>
    </w:rPr>
  </w:style>
  <w:style w:type="character" w:styleId="a6">
    <w:name w:val="Hyperlink"/>
    <w:rPr>
      <w:color w:val="0000FF"/>
      <w:u w:val="single"/>
    </w:rPr>
  </w:style>
  <w:style w:type="character" w:customStyle="1" w:styleId="30">
    <w:name w:val="Заголовок 3 Знак"/>
    <w:rPr>
      <w:rFonts w:ascii="Times New Roman" w:eastAsia="Times New Roman" w:hAnsi="Times New Roman" w:cs="Times New Roman"/>
      <w:b/>
      <w:sz w:val="20"/>
      <w:szCs w:val="20"/>
    </w:rPr>
  </w:style>
  <w:style w:type="character" w:customStyle="1" w:styleId="31">
    <w:name w:val="Основной текст 3 Знак"/>
    <w:rPr>
      <w:rFonts w:ascii="Times New Roman" w:eastAsia="Times New Roman" w:hAnsi="Times New Roman" w:cs="Times New Roman"/>
      <w:sz w:val="24"/>
      <w:szCs w:val="20"/>
    </w:rPr>
  </w:style>
  <w:style w:type="character" w:customStyle="1" w:styleId="32">
    <w:name w:val="Основной текст с отступом 3 Знак"/>
    <w:rPr>
      <w:rFonts w:ascii="Times New Roman" w:eastAsia="Times New Roman" w:hAnsi="Times New Roman" w:cs="Times New Roman"/>
      <w:sz w:val="16"/>
      <w:szCs w:val="16"/>
    </w:rPr>
  </w:style>
  <w:style w:type="character" w:customStyle="1" w:styleId="20">
    <w:name w:val="Заголовок 2 Знак"/>
    <w:rPr>
      <w:rFonts w:ascii="Cambria" w:hAnsi="Cambria" w:cs="font337"/>
      <w:b/>
      <w:bCs/>
      <w:color w:val="4F81BD"/>
      <w:sz w:val="26"/>
      <w:szCs w:val="26"/>
    </w:rPr>
  </w:style>
  <w:style w:type="character" w:customStyle="1" w:styleId="21">
    <w:name w:val="Основной текст 2 Знак"/>
    <w:rPr>
      <w:rFonts w:ascii="Times New Roman" w:eastAsia="Times New Roman" w:hAnsi="Times New Roman" w:cs="Times New Roman"/>
      <w:sz w:val="24"/>
      <w:szCs w:val="24"/>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a8">
    <w:name w:val="Название Знак"/>
    <w:rPr>
      <w:rFonts w:ascii="Arial" w:eastAsia="Times New Roman" w:hAnsi="Arial" w:cs="Times New Roman"/>
      <w:b/>
      <w:sz w:val="20"/>
      <w:szCs w:val="20"/>
    </w:rPr>
  </w:style>
  <w:style w:type="character" w:customStyle="1" w:styleId="a9">
    <w:name w:val="Основной шрифт"/>
  </w:style>
  <w:style w:type="character" w:customStyle="1" w:styleId="aa">
    <w:name w:val="Текст концевой сноски Знак"/>
    <w:rPr>
      <w:rFonts w:ascii="Times New Roman" w:hAnsi="Times New Roman" w:cs="Times New Roman"/>
      <w:sz w:val="20"/>
      <w:szCs w:val="20"/>
    </w:rPr>
  </w:style>
  <w:style w:type="character" w:customStyle="1" w:styleId="12">
    <w:name w:val="Знак концевой сноски1"/>
    <w:rPr>
      <w:rFonts w:cs="Times New Roman"/>
      <w:vertAlign w:val="superscript"/>
    </w:rPr>
  </w:style>
  <w:style w:type="character" w:customStyle="1" w:styleId="ab">
    <w:name w:val="Основной текст с отступом Знак"/>
    <w:rPr>
      <w:rFonts w:ascii="Times New Roman" w:eastAsia="Times New Roman" w:hAnsi="Times New Roman" w:cs="Times New Roman"/>
      <w:sz w:val="24"/>
      <w:szCs w:val="24"/>
    </w:rPr>
  </w:style>
  <w:style w:type="character" w:customStyle="1" w:styleId="ac">
    <w:name w:val="Текст Знак"/>
    <w:rPr>
      <w:rFonts w:ascii="Courier New" w:eastAsia="Times New Roman" w:hAnsi="Courier New" w:cs="Times New Roman"/>
      <w:sz w:val="20"/>
      <w:szCs w:val="20"/>
    </w:rPr>
  </w:style>
  <w:style w:type="character" w:customStyle="1" w:styleId="ListLabel1">
    <w:name w:val="ListLabel 1"/>
    <w:rPr>
      <w:rFonts w:cs="Times New Roman"/>
      <w:b/>
    </w:rPr>
  </w:style>
  <w:style w:type="character" w:customStyle="1" w:styleId="ListLabel2">
    <w:name w:val="ListLabel 2"/>
    <w:rPr>
      <w:rFonts w:cs="Times New Roman"/>
      <w:b w:val="0"/>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rFonts w:cs="Times New Roman"/>
    </w:rPr>
  </w:style>
  <w:style w:type="character" w:customStyle="1" w:styleId="ListLabel6">
    <w:name w:val="ListLabel 6"/>
    <w:rPr>
      <w:sz w:val="22"/>
    </w:rPr>
  </w:style>
  <w:style w:type="character" w:customStyle="1" w:styleId="ListLabel7">
    <w:name w:val="ListLabel 7"/>
    <w:rPr>
      <w:sz w:val="20"/>
      <w:szCs w:val="2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Times New Roman"/>
      <w:b w:val="0"/>
      <w:i w:val="0"/>
    </w:rPr>
  </w:style>
  <w:style w:type="character" w:customStyle="1" w:styleId="ListLabel11">
    <w:name w:val="ListLabel 11"/>
    <w:rPr>
      <w:i w:val="0"/>
    </w:rPr>
  </w:style>
  <w:style w:type="character" w:customStyle="1" w:styleId="ListLabel12">
    <w:name w:val="ListLabel 12"/>
    <w:rPr>
      <w:b w:val="0"/>
      <w:i w:val="0"/>
    </w:rPr>
  </w:style>
  <w:style w:type="character" w:customStyle="1" w:styleId="ListLabel13">
    <w:name w:val="ListLabel 13"/>
    <w:rPr>
      <w:rFonts w:cs="Times New Roman"/>
      <w:b w:val="0"/>
      <w:bCs w:val="0"/>
      <w:i w:val="0"/>
      <w:color w:val="000000"/>
    </w:rPr>
  </w:style>
  <w:style w:type="character" w:customStyle="1" w:styleId="ListLabel14">
    <w:name w:val="ListLabel 14"/>
    <w:rPr>
      <w:rFonts w:cs="Times New Roman"/>
      <w:b w:val="0"/>
      <w:color w:val="00000A"/>
    </w:rPr>
  </w:style>
  <w:style w:type="character" w:customStyle="1" w:styleId="ListLabel15">
    <w:name w:val="ListLabel 15"/>
    <w:rPr>
      <w:rFonts w:cs="Times New Roman"/>
      <w:b w:val="0"/>
      <w:color w:val="00000A"/>
      <w:sz w:val="20"/>
      <w:szCs w:val="20"/>
    </w:rPr>
  </w:style>
  <w:style w:type="character" w:customStyle="1" w:styleId="22">
    <w:name w:val="Знак концевой сноски2"/>
    <w:rPr>
      <w:vertAlign w:val="superscript"/>
    </w:rPr>
  </w:style>
  <w:style w:type="character" w:customStyle="1" w:styleId="13">
    <w:name w:val="Знак сноски1"/>
    <w:rPr>
      <w:vertAlign w:val="superscript"/>
    </w:rPr>
  </w:style>
  <w:style w:type="character" w:customStyle="1" w:styleId="ad">
    <w:name w:val="Текст выноски Знак"/>
    <w:rPr>
      <w:rFonts w:ascii="Tahoma" w:hAnsi="Tahoma" w:cs="Tahoma"/>
      <w:sz w:val="16"/>
      <w:szCs w:val="16"/>
    </w:rPr>
  </w:style>
  <w:style w:type="character" w:customStyle="1" w:styleId="14">
    <w:name w:val="Просмотренная гиперссылка1"/>
    <w:rPr>
      <w:color w:val="800080"/>
      <w:u w:val="single"/>
    </w:rPr>
  </w:style>
  <w:style w:type="character" w:customStyle="1" w:styleId="ListLabel16">
    <w:name w:val="ListLabel 16"/>
    <w:rPr>
      <w:rFonts w:cs="Times New Roman"/>
      <w:b/>
    </w:rPr>
  </w:style>
  <w:style w:type="character" w:customStyle="1" w:styleId="ListLabel17">
    <w:name w:val="ListLabel 17"/>
    <w:rPr>
      <w:rFonts w:cs="Times New Roman"/>
      <w:b w:val="0"/>
    </w:rPr>
  </w:style>
  <w:style w:type="character" w:customStyle="1" w:styleId="ListLabel18">
    <w:name w:val="ListLabel 18"/>
    <w:rPr>
      <w:b/>
    </w:rPr>
  </w:style>
  <w:style w:type="character" w:customStyle="1" w:styleId="ListLabel19">
    <w:name w:val="ListLabel 19"/>
    <w:rPr>
      <w:rFonts w:cs="Times New Roman"/>
    </w:rPr>
  </w:style>
  <w:style w:type="character" w:customStyle="1" w:styleId="ListLabel20">
    <w:name w:val="ListLabel 20"/>
    <w:rPr>
      <w:rFonts w:cs="Times New Roman"/>
      <w:sz w:val="20"/>
      <w:szCs w:val="20"/>
    </w:rPr>
  </w:style>
  <w:style w:type="character" w:customStyle="1" w:styleId="ListLabel21">
    <w:name w:val="ListLabel 21"/>
    <w:rPr>
      <w:sz w:val="20"/>
      <w:szCs w:val="20"/>
    </w:rPr>
  </w:style>
  <w:style w:type="character" w:customStyle="1" w:styleId="ListLabel22">
    <w:name w:val="ListLabel 22"/>
    <w:rPr>
      <w:rFonts w:cs="Courier New"/>
    </w:rPr>
  </w:style>
  <w:style w:type="character" w:customStyle="1" w:styleId="ListLabel23">
    <w:name w:val="ListLabel 23"/>
    <w:rPr>
      <w:b w:val="0"/>
      <w:i w:val="0"/>
    </w:rPr>
  </w:style>
  <w:style w:type="character" w:customStyle="1" w:styleId="ListLabel24">
    <w:name w:val="ListLabel 24"/>
    <w:rPr>
      <w:b w:val="0"/>
    </w:rPr>
  </w:style>
  <w:style w:type="character" w:customStyle="1" w:styleId="ListLabel25">
    <w:name w:val="ListLabel 25"/>
    <w:rPr>
      <w:color w:val="00000A"/>
    </w:rPr>
  </w:style>
  <w:style w:type="character" w:customStyle="1" w:styleId="ae">
    <w:name w:val="Символы концевой сноски"/>
  </w:style>
  <w:style w:type="character" w:styleId="af">
    <w:name w:val="endnote reference"/>
    <w:rPr>
      <w:vertAlign w:val="superscript"/>
    </w:rPr>
  </w:style>
  <w:style w:type="character" w:styleId="af0">
    <w:name w:val="footnote reference"/>
    <w:rPr>
      <w:vertAlign w:val="superscript"/>
    </w:rPr>
  </w:style>
  <w:style w:type="character" w:customStyle="1" w:styleId="af1">
    <w:name w:val="Символ сноски"/>
  </w:style>
  <w:style w:type="paragraph" w:styleId="af2">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3">
    <w:name w:val="List"/>
    <w:basedOn w:val="a0"/>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rmal">
    <w:name w:val="ConsPlusNormal"/>
    <w:pPr>
      <w:widowControl w:val="0"/>
      <w:suppressAutoHyphens/>
      <w:spacing w:line="100" w:lineRule="atLeast"/>
      <w:ind w:firstLine="720"/>
    </w:pPr>
    <w:rPr>
      <w:rFonts w:ascii="Arial" w:hAnsi="Arial" w:cs="Arial"/>
      <w:lang w:eastAsia="ar-SA"/>
    </w:rPr>
  </w:style>
  <w:style w:type="paragraph" w:styleId="af4">
    <w:name w:val="header"/>
    <w:basedOn w:val="a"/>
    <w:pPr>
      <w:suppressLineNumbers/>
      <w:tabs>
        <w:tab w:val="center" w:pos="4677"/>
        <w:tab w:val="right" w:pos="9355"/>
      </w:tabs>
    </w:pPr>
  </w:style>
  <w:style w:type="paragraph" w:styleId="af5">
    <w:name w:val="footer"/>
    <w:basedOn w:val="a"/>
    <w:pPr>
      <w:suppressLineNumbers/>
      <w:tabs>
        <w:tab w:val="center" w:pos="4677"/>
        <w:tab w:val="right" w:pos="9355"/>
      </w:tabs>
    </w:pPr>
  </w:style>
  <w:style w:type="paragraph" w:customStyle="1" w:styleId="17">
    <w:name w:val="Абзац списка1"/>
    <w:basedOn w:val="a"/>
    <w:pPr>
      <w:ind w:left="720"/>
    </w:pPr>
  </w:style>
  <w:style w:type="paragraph" w:customStyle="1" w:styleId="ConsNormal">
    <w:name w:val="ConsNormal"/>
    <w:pPr>
      <w:widowControl w:val="0"/>
      <w:suppressAutoHyphens/>
      <w:spacing w:line="100" w:lineRule="atLeast"/>
      <w:ind w:firstLine="720"/>
    </w:pPr>
    <w:rPr>
      <w:rFonts w:ascii="Arial" w:hAnsi="Arial"/>
      <w:lang w:eastAsia="ar-SA"/>
    </w:rPr>
  </w:style>
  <w:style w:type="paragraph" w:customStyle="1" w:styleId="310">
    <w:name w:val="Основной текст 31"/>
    <w:basedOn w:val="a"/>
    <w:pPr>
      <w:jc w:val="both"/>
    </w:pPr>
    <w:rPr>
      <w:szCs w:val="20"/>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21"/>
    <w:basedOn w:val="a"/>
    <w:pPr>
      <w:spacing w:after="120" w:line="480" w:lineRule="auto"/>
    </w:pPr>
  </w:style>
  <w:style w:type="paragraph" w:customStyle="1" w:styleId="FR1">
    <w:name w:val="FR1"/>
    <w:pPr>
      <w:widowControl w:val="0"/>
      <w:suppressAutoHyphens/>
      <w:spacing w:before="280" w:line="100" w:lineRule="atLeast"/>
      <w:ind w:left="80"/>
    </w:pPr>
    <w:rPr>
      <w:rFonts w:ascii="Arial" w:hAnsi="Arial" w:cs="Arial"/>
      <w:i/>
      <w:iCs/>
      <w:lang w:eastAsia="ar-SA"/>
    </w:rPr>
  </w:style>
  <w:style w:type="paragraph" w:customStyle="1" w:styleId="ConsNonformat">
    <w:name w:val="ConsNonformat"/>
    <w:pPr>
      <w:suppressAutoHyphens/>
      <w:spacing w:line="100" w:lineRule="atLeast"/>
    </w:pPr>
    <w:rPr>
      <w:rFonts w:ascii="Consultant" w:hAnsi="Consultant"/>
      <w:lang w:eastAsia="ar-SA"/>
    </w:rPr>
  </w:style>
  <w:style w:type="paragraph" w:customStyle="1" w:styleId="33">
    <w:name w:val="Название3"/>
    <w:basedOn w:val="a"/>
    <w:next w:val="af6"/>
    <w:qFormat/>
    <w:pPr>
      <w:jc w:val="center"/>
    </w:pPr>
    <w:rPr>
      <w:rFonts w:ascii="Arial" w:hAnsi="Arial"/>
      <w:b/>
      <w:bCs/>
      <w:sz w:val="20"/>
      <w:szCs w:val="20"/>
    </w:rPr>
  </w:style>
  <w:style w:type="paragraph" w:styleId="af6">
    <w:name w:val="Subtitle"/>
    <w:basedOn w:val="af2"/>
    <w:next w:val="a0"/>
    <w:qFormat/>
    <w:pPr>
      <w:jc w:val="center"/>
    </w:pPr>
    <w:rPr>
      <w:i/>
      <w:iCs/>
    </w:rPr>
  </w:style>
  <w:style w:type="paragraph" w:customStyle="1" w:styleId="Normal1">
    <w:name w:val="Normal1"/>
    <w:pPr>
      <w:widowControl w:val="0"/>
      <w:suppressAutoHyphens/>
      <w:spacing w:line="300" w:lineRule="auto"/>
      <w:ind w:firstLine="720"/>
    </w:pPr>
    <w:rPr>
      <w:sz w:val="22"/>
      <w:szCs w:val="22"/>
      <w:lang w:eastAsia="ar-SA"/>
    </w:rPr>
  </w:style>
  <w:style w:type="paragraph" w:customStyle="1" w:styleId="18">
    <w:name w:val="Текст концевой сноски1"/>
    <w:basedOn w:val="a"/>
    <w:rPr>
      <w:rFonts w:cs="font337"/>
      <w:sz w:val="20"/>
      <w:szCs w:val="20"/>
    </w:rPr>
  </w:style>
  <w:style w:type="paragraph" w:styleId="af7">
    <w:name w:val="Body Text Indent"/>
    <w:basedOn w:val="a"/>
    <w:pPr>
      <w:spacing w:after="120"/>
      <w:ind w:left="283"/>
    </w:pPr>
  </w:style>
  <w:style w:type="paragraph" w:customStyle="1" w:styleId="19">
    <w:name w:val="Текст1"/>
    <w:basedOn w:val="a"/>
    <w:rPr>
      <w:rFonts w:ascii="Courier New" w:hAnsi="Courier New"/>
      <w:sz w:val="20"/>
      <w:szCs w:val="20"/>
    </w:rPr>
  </w:style>
  <w:style w:type="paragraph" w:customStyle="1" w:styleId="25">
    <w:name w:val="Текст концевой сноски2"/>
    <w:basedOn w:val="a"/>
    <w:pPr>
      <w:suppressLineNumbers/>
      <w:ind w:left="283" w:hanging="283"/>
    </w:pPr>
    <w:rPr>
      <w:sz w:val="20"/>
      <w:szCs w:val="20"/>
    </w:rPr>
  </w:style>
  <w:style w:type="paragraph" w:customStyle="1" w:styleId="af8">
    <w:name w:val="Таблицы (моноширинный)"/>
    <w:basedOn w:val="a"/>
    <w:pPr>
      <w:widowControl w:val="0"/>
      <w:spacing w:after="200"/>
      <w:jc w:val="both"/>
    </w:pPr>
    <w:rPr>
      <w:rFonts w:ascii="Courier New" w:hAnsi="Courier New" w:cs="Courier New"/>
      <w:kern w:val="1"/>
      <w:sz w:val="18"/>
      <w:szCs w:val="18"/>
    </w:rPr>
  </w:style>
  <w:style w:type="paragraph" w:customStyle="1" w:styleId="26">
    <w:name w:val="Абзац списка2"/>
    <w:basedOn w:val="a"/>
    <w:pPr>
      <w:ind w:left="708"/>
    </w:pPr>
  </w:style>
  <w:style w:type="paragraph" w:customStyle="1" w:styleId="1a">
    <w:name w:val="Текст выноски1"/>
    <w:basedOn w:val="a"/>
    <w:rPr>
      <w:rFonts w:ascii="Tahoma" w:hAnsi="Tahoma"/>
      <w:sz w:val="16"/>
      <w:szCs w:val="16"/>
    </w:rPr>
  </w:style>
  <w:style w:type="paragraph" w:styleId="af9">
    <w:name w:val="endnote text"/>
    <w:basedOn w:val="a"/>
    <w:pPr>
      <w:suppressLineNumbers/>
      <w:ind w:left="283" w:hanging="283"/>
    </w:pPr>
    <w:rPr>
      <w:sz w:val="20"/>
      <w:szCs w:val="20"/>
    </w:rPr>
  </w:style>
  <w:style w:type="paragraph" w:customStyle="1" w:styleId="afa">
    <w:name w:val="Содержимое таблицы"/>
    <w:basedOn w:val="a"/>
    <w:pPr>
      <w:suppressLineNumbers/>
    </w:pPr>
  </w:style>
  <w:style w:type="character" w:styleId="afb">
    <w:name w:val="Strong"/>
    <w:uiPriority w:val="22"/>
    <w:qFormat/>
    <w:rsid w:val="00314435"/>
    <w:rPr>
      <w:b/>
      <w:bCs/>
    </w:rPr>
  </w:style>
  <w:style w:type="paragraph" w:styleId="afc">
    <w:name w:val="List Paragraph"/>
    <w:basedOn w:val="a"/>
    <w:uiPriority w:val="34"/>
    <w:qFormat/>
    <w:rsid w:val="004B7624"/>
    <w:pPr>
      <w:spacing w:after="200" w:line="276" w:lineRule="auto"/>
      <w:ind w:left="720" w:firstLine="720"/>
    </w:pPr>
    <w:rPr>
      <w:rFonts w:ascii="Calibri" w:eastAsia="Arial Unicode MS" w:hAnsi="Calibri" w:cs="Calibri"/>
      <w:kern w:val="1"/>
      <w:sz w:val="22"/>
      <w:szCs w:val="22"/>
    </w:rPr>
  </w:style>
  <w:style w:type="table" w:styleId="afd">
    <w:name w:val="Table Grid"/>
    <w:basedOn w:val="a2"/>
    <w:uiPriority w:val="59"/>
    <w:rsid w:val="004B7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annotation reference"/>
    <w:uiPriority w:val="99"/>
    <w:semiHidden/>
    <w:unhideWhenUsed/>
    <w:rsid w:val="001F696B"/>
    <w:rPr>
      <w:sz w:val="16"/>
      <w:szCs w:val="16"/>
    </w:rPr>
  </w:style>
  <w:style w:type="paragraph" w:styleId="aff">
    <w:name w:val="annotation text"/>
    <w:basedOn w:val="a"/>
    <w:link w:val="aff0"/>
    <w:uiPriority w:val="99"/>
    <w:semiHidden/>
    <w:unhideWhenUsed/>
    <w:rsid w:val="001F696B"/>
    <w:rPr>
      <w:sz w:val="20"/>
      <w:szCs w:val="20"/>
      <w:lang w:val="x-none"/>
    </w:rPr>
  </w:style>
  <w:style w:type="character" w:customStyle="1" w:styleId="aff0">
    <w:name w:val="Текст примечания Знак"/>
    <w:link w:val="aff"/>
    <w:uiPriority w:val="99"/>
    <w:semiHidden/>
    <w:rsid w:val="001F696B"/>
    <w:rPr>
      <w:lang w:eastAsia="ar-SA"/>
    </w:rPr>
  </w:style>
  <w:style w:type="paragraph" w:styleId="aff1">
    <w:name w:val="annotation subject"/>
    <w:basedOn w:val="aff"/>
    <w:next w:val="aff"/>
    <w:link w:val="aff2"/>
    <w:uiPriority w:val="99"/>
    <w:semiHidden/>
    <w:unhideWhenUsed/>
    <w:rsid w:val="001F696B"/>
    <w:rPr>
      <w:b/>
      <w:bCs/>
    </w:rPr>
  </w:style>
  <w:style w:type="character" w:customStyle="1" w:styleId="aff2">
    <w:name w:val="Тема примечания Знак"/>
    <w:link w:val="aff1"/>
    <w:uiPriority w:val="99"/>
    <w:semiHidden/>
    <w:rsid w:val="001F696B"/>
    <w:rPr>
      <w:b/>
      <w:bCs/>
      <w:lang w:eastAsia="ar-SA"/>
    </w:rPr>
  </w:style>
  <w:style w:type="paragraph" w:styleId="aff3">
    <w:name w:val="Balloon Text"/>
    <w:basedOn w:val="a"/>
    <w:link w:val="1b"/>
    <w:uiPriority w:val="99"/>
    <w:semiHidden/>
    <w:unhideWhenUsed/>
    <w:rsid w:val="001F696B"/>
    <w:pPr>
      <w:spacing w:line="240" w:lineRule="auto"/>
    </w:pPr>
    <w:rPr>
      <w:rFonts w:ascii="Tahoma" w:hAnsi="Tahoma"/>
      <w:sz w:val="16"/>
      <w:szCs w:val="16"/>
      <w:lang w:val="x-none"/>
    </w:rPr>
  </w:style>
  <w:style w:type="character" w:customStyle="1" w:styleId="1b">
    <w:name w:val="Текст выноски Знак1"/>
    <w:link w:val="aff3"/>
    <w:uiPriority w:val="99"/>
    <w:semiHidden/>
    <w:rsid w:val="001F696B"/>
    <w:rPr>
      <w:rFonts w:ascii="Tahoma" w:hAnsi="Tahoma" w:cs="Tahoma"/>
      <w:sz w:val="16"/>
      <w:szCs w:val="16"/>
      <w:lang w:eastAsia="ar-SA"/>
    </w:rPr>
  </w:style>
  <w:style w:type="paragraph" w:styleId="aff4">
    <w:name w:val="Revision"/>
    <w:hidden/>
    <w:uiPriority w:val="99"/>
    <w:semiHidden/>
    <w:rsid w:val="00FF6CCF"/>
    <w:rPr>
      <w:sz w:val="24"/>
      <w:szCs w:val="24"/>
      <w:lang w:eastAsia="ar-SA"/>
    </w:rPr>
  </w:style>
  <w:style w:type="character" w:customStyle="1" w:styleId="rptfld">
    <w:name w:val="rptfld"/>
    <w:rsid w:val="006875EA"/>
  </w:style>
  <w:style w:type="character" w:customStyle="1" w:styleId="bx-messenger-ajax">
    <w:name w:val="bx-messenger-ajax"/>
    <w:rsid w:val="002C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812">
      <w:bodyDiv w:val="1"/>
      <w:marLeft w:val="0"/>
      <w:marRight w:val="0"/>
      <w:marTop w:val="0"/>
      <w:marBottom w:val="0"/>
      <w:divBdr>
        <w:top w:val="none" w:sz="0" w:space="0" w:color="auto"/>
        <w:left w:val="none" w:sz="0" w:space="0" w:color="auto"/>
        <w:bottom w:val="none" w:sz="0" w:space="0" w:color="auto"/>
        <w:right w:val="none" w:sz="0" w:space="0" w:color="auto"/>
      </w:divBdr>
    </w:div>
    <w:div w:id="29846474">
      <w:bodyDiv w:val="1"/>
      <w:marLeft w:val="0"/>
      <w:marRight w:val="0"/>
      <w:marTop w:val="0"/>
      <w:marBottom w:val="0"/>
      <w:divBdr>
        <w:top w:val="none" w:sz="0" w:space="0" w:color="auto"/>
        <w:left w:val="none" w:sz="0" w:space="0" w:color="auto"/>
        <w:bottom w:val="none" w:sz="0" w:space="0" w:color="auto"/>
        <w:right w:val="none" w:sz="0" w:space="0" w:color="auto"/>
      </w:divBdr>
    </w:div>
    <w:div w:id="608659798">
      <w:bodyDiv w:val="1"/>
      <w:marLeft w:val="0"/>
      <w:marRight w:val="0"/>
      <w:marTop w:val="0"/>
      <w:marBottom w:val="0"/>
      <w:divBdr>
        <w:top w:val="none" w:sz="0" w:space="0" w:color="auto"/>
        <w:left w:val="none" w:sz="0" w:space="0" w:color="auto"/>
        <w:bottom w:val="none" w:sz="0" w:space="0" w:color="auto"/>
        <w:right w:val="none" w:sz="0" w:space="0" w:color="auto"/>
      </w:divBdr>
    </w:div>
    <w:div w:id="664557124">
      <w:bodyDiv w:val="1"/>
      <w:marLeft w:val="0"/>
      <w:marRight w:val="0"/>
      <w:marTop w:val="0"/>
      <w:marBottom w:val="0"/>
      <w:divBdr>
        <w:top w:val="none" w:sz="0" w:space="0" w:color="auto"/>
        <w:left w:val="none" w:sz="0" w:space="0" w:color="auto"/>
        <w:bottom w:val="none" w:sz="0" w:space="0" w:color="auto"/>
        <w:right w:val="none" w:sz="0" w:space="0" w:color="auto"/>
      </w:divBdr>
    </w:div>
    <w:div w:id="870067203">
      <w:bodyDiv w:val="1"/>
      <w:marLeft w:val="0"/>
      <w:marRight w:val="0"/>
      <w:marTop w:val="0"/>
      <w:marBottom w:val="0"/>
      <w:divBdr>
        <w:top w:val="none" w:sz="0" w:space="0" w:color="auto"/>
        <w:left w:val="none" w:sz="0" w:space="0" w:color="auto"/>
        <w:bottom w:val="none" w:sz="0" w:space="0" w:color="auto"/>
        <w:right w:val="none" w:sz="0" w:space="0" w:color="auto"/>
      </w:divBdr>
    </w:div>
    <w:div w:id="1421096649">
      <w:bodyDiv w:val="1"/>
      <w:marLeft w:val="0"/>
      <w:marRight w:val="0"/>
      <w:marTop w:val="0"/>
      <w:marBottom w:val="0"/>
      <w:divBdr>
        <w:top w:val="none" w:sz="0" w:space="0" w:color="auto"/>
        <w:left w:val="none" w:sz="0" w:space="0" w:color="auto"/>
        <w:bottom w:val="none" w:sz="0" w:space="0" w:color="auto"/>
        <w:right w:val="none" w:sz="0" w:space="0" w:color="auto"/>
      </w:divBdr>
    </w:div>
    <w:div w:id="1546332251">
      <w:bodyDiv w:val="1"/>
      <w:marLeft w:val="0"/>
      <w:marRight w:val="0"/>
      <w:marTop w:val="0"/>
      <w:marBottom w:val="0"/>
      <w:divBdr>
        <w:top w:val="none" w:sz="0" w:space="0" w:color="auto"/>
        <w:left w:val="none" w:sz="0" w:space="0" w:color="auto"/>
        <w:bottom w:val="none" w:sz="0" w:space="0" w:color="auto"/>
        <w:right w:val="none" w:sz="0" w:space="0" w:color="auto"/>
      </w:divBdr>
    </w:div>
    <w:div w:id="1868711559">
      <w:bodyDiv w:val="1"/>
      <w:marLeft w:val="0"/>
      <w:marRight w:val="0"/>
      <w:marTop w:val="0"/>
      <w:marBottom w:val="0"/>
      <w:divBdr>
        <w:top w:val="none" w:sz="0" w:space="0" w:color="auto"/>
        <w:left w:val="none" w:sz="0" w:space="0" w:color="auto"/>
        <w:bottom w:val="none" w:sz="0" w:space="0" w:color="auto"/>
        <w:right w:val="none" w:sz="0" w:space="0" w:color="auto"/>
      </w:divBdr>
    </w:div>
    <w:div w:id="20888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it-inve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it-inve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it-invest.r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smit-invest.ru/" TargetMode="Externa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www.smit-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3D23-9127-4AEA-B793-0EDBDDBE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7013</Words>
  <Characters>39978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46898</CharactersWithSpaces>
  <SharedDoc>false</SharedDoc>
  <HLinks>
    <vt:vector size="48" baseType="variant">
      <vt:variant>
        <vt:i4>4063358</vt:i4>
      </vt:variant>
      <vt:variant>
        <vt:i4>21</vt:i4>
      </vt:variant>
      <vt:variant>
        <vt:i4>0</vt:i4>
      </vt:variant>
      <vt:variant>
        <vt:i4>5</vt:i4>
      </vt:variant>
      <vt:variant>
        <vt:lpwstr>http://www.smit-invest.ru/</vt:lpwstr>
      </vt:variant>
      <vt:variant>
        <vt:lpwstr/>
      </vt:variant>
      <vt:variant>
        <vt:i4>4063358</vt:i4>
      </vt:variant>
      <vt:variant>
        <vt:i4>18</vt:i4>
      </vt:variant>
      <vt:variant>
        <vt:i4>0</vt:i4>
      </vt:variant>
      <vt:variant>
        <vt:i4>5</vt:i4>
      </vt:variant>
      <vt:variant>
        <vt:lpwstr>http://www.smit-invest.ru/</vt:lpwstr>
      </vt:variant>
      <vt:variant>
        <vt:lpwstr/>
      </vt:variant>
      <vt:variant>
        <vt:i4>4063358</vt:i4>
      </vt:variant>
      <vt:variant>
        <vt:i4>15</vt:i4>
      </vt:variant>
      <vt:variant>
        <vt:i4>0</vt:i4>
      </vt:variant>
      <vt:variant>
        <vt:i4>5</vt:i4>
      </vt:variant>
      <vt:variant>
        <vt:lpwstr>http://www.smit-invest.ru/</vt:lpwstr>
      </vt:variant>
      <vt:variant>
        <vt:lpwstr/>
      </vt:variant>
      <vt:variant>
        <vt:i4>4063358</vt:i4>
      </vt:variant>
      <vt:variant>
        <vt:i4>12</vt:i4>
      </vt:variant>
      <vt:variant>
        <vt:i4>0</vt:i4>
      </vt:variant>
      <vt:variant>
        <vt:i4>5</vt:i4>
      </vt:variant>
      <vt:variant>
        <vt:lpwstr>http://www.smit-invest.ru/</vt:lpwstr>
      </vt:variant>
      <vt:variant>
        <vt:lpwstr/>
      </vt:variant>
      <vt:variant>
        <vt:i4>4063358</vt:i4>
      </vt:variant>
      <vt:variant>
        <vt:i4>9</vt:i4>
      </vt:variant>
      <vt:variant>
        <vt:i4>0</vt:i4>
      </vt:variant>
      <vt:variant>
        <vt:i4>5</vt:i4>
      </vt:variant>
      <vt:variant>
        <vt:lpwstr>http://www.smit-invest.ru/</vt:lpwstr>
      </vt:variant>
      <vt:variant>
        <vt:lpwstr/>
      </vt:variant>
      <vt:variant>
        <vt:i4>7536764</vt:i4>
      </vt:variant>
      <vt:variant>
        <vt:i4>6</vt:i4>
      </vt:variant>
      <vt:variant>
        <vt:i4>0</vt:i4>
      </vt:variant>
      <vt:variant>
        <vt:i4>5</vt:i4>
      </vt:variant>
      <vt:variant>
        <vt:lpwstr>mailto:Schet%1F_escrow@vtb.ru</vt:lpwstr>
      </vt:variant>
      <vt:variant>
        <vt:lpwstr/>
      </vt:variant>
      <vt:variant>
        <vt:i4>2818066</vt:i4>
      </vt:variant>
      <vt:variant>
        <vt:i4>3</vt:i4>
      </vt:variant>
      <vt:variant>
        <vt:i4>0</vt:i4>
      </vt:variant>
      <vt:variant>
        <vt:i4>5</vt:i4>
      </vt:variant>
      <vt:variant>
        <vt:lpwstr/>
      </vt:variant>
      <vt:variant>
        <vt:lpwstr>sub_2011</vt:lpwstr>
      </vt:variant>
      <vt:variant>
        <vt:i4>70845507</vt:i4>
      </vt:variant>
      <vt:variant>
        <vt:i4>0</vt:i4>
      </vt:variant>
      <vt:variant>
        <vt:i4>0</vt:i4>
      </vt:variant>
      <vt:variant>
        <vt:i4>5</vt:i4>
      </vt:variant>
      <vt:variant>
        <vt:lpwstr>http://наш.дом.рф/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dc:creator>
  <cp:lastModifiedBy>zalmen</cp:lastModifiedBy>
  <cp:revision>5</cp:revision>
  <cp:lastPrinted>2024-03-22T10:00:00Z</cp:lastPrinted>
  <dcterms:created xsi:type="dcterms:W3CDTF">2024-03-22T10:06:00Z</dcterms:created>
  <dcterms:modified xsi:type="dcterms:W3CDTF">2024-04-09T10:10:00Z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