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AB" w:rsidRPr="00162157" w:rsidRDefault="009E19AB" w:rsidP="006E5323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Договор №</w:t>
      </w:r>
      <w:r w:rsidR="00226C7A">
        <w:rPr>
          <w:b/>
          <w:bCs/>
        </w:rPr>
        <w:t>___</w:t>
      </w:r>
    </w:p>
    <w:p w:rsidR="009E19AB" w:rsidRPr="00162157" w:rsidRDefault="009E19AB" w:rsidP="006E5323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долевого участия в строительстве жилья</w:t>
      </w:r>
    </w:p>
    <w:p w:rsidR="009E19AB" w:rsidRPr="00162157" w:rsidRDefault="009E19AB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b/>
          <w:bCs/>
        </w:rPr>
      </w:pPr>
    </w:p>
    <w:p w:rsidR="009E19AB" w:rsidRPr="00162157" w:rsidRDefault="009E19AB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noProof/>
        </w:rPr>
      </w:pPr>
      <w:r w:rsidRPr="00162157">
        <w:rPr>
          <w:noProof/>
        </w:rPr>
        <w:t xml:space="preserve">г. Юрга                                                     </w:t>
      </w:r>
      <w:r w:rsidR="00162157" w:rsidRPr="00162157">
        <w:rPr>
          <w:noProof/>
        </w:rPr>
        <w:t xml:space="preserve">                                                  </w:t>
      </w:r>
      <w:r w:rsidRPr="00162157">
        <w:rPr>
          <w:noProof/>
        </w:rPr>
        <w:t xml:space="preserve">                     «</w:t>
      </w:r>
      <w:r w:rsidR="00226C7A">
        <w:rPr>
          <w:noProof/>
        </w:rPr>
        <w:t>__</w:t>
      </w:r>
      <w:r w:rsidRPr="00162157">
        <w:rPr>
          <w:noProof/>
        </w:rPr>
        <w:t>»</w:t>
      </w:r>
      <w:r w:rsidR="00D86821">
        <w:rPr>
          <w:noProof/>
        </w:rPr>
        <w:t xml:space="preserve"> </w:t>
      </w:r>
      <w:r w:rsidR="00226C7A">
        <w:rPr>
          <w:noProof/>
        </w:rPr>
        <w:t>_____</w:t>
      </w:r>
      <w:r w:rsidR="00AD02E1" w:rsidRPr="00162157">
        <w:rPr>
          <w:noProof/>
        </w:rPr>
        <w:t xml:space="preserve"> 20</w:t>
      </w:r>
      <w:r w:rsidR="00226C7A">
        <w:rPr>
          <w:noProof/>
        </w:rPr>
        <w:t>__</w:t>
      </w:r>
      <w:r w:rsidRPr="00162157">
        <w:rPr>
          <w:noProof/>
        </w:rPr>
        <w:t xml:space="preserve"> года</w:t>
      </w:r>
    </w:p>
    <w:p w:rsidR="004E0284" w:rsidRPr="00162157" w:rsidRDefault="004E0284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noProof/>
        </w:rPr>
      </w:pPr>
    </w:p>
    <w:p w:rsidR="006737E5" w:rsidRPr="00162157" w:rsidRDefault="006737E5" w:rsidP="00A449CA">
      <w:pPr>
        <w:ind w:firstLine="708"/>
        <w:jc w:val="both"/>
        <w:rPr>
          <w:noProof/>
        </w:rPr>
      </w:pPr>
      <w:r w:rsidRPr="00162157">
        <w:rPr>
          <w:b/>
          <w:noProof/>
        </w:rPr>
        <w:t>Общество с Ограниченной Ответственностью Специализированный застройщик Инвестиционно-строительная компания «СтройИндустрия»</w:t>
      </w:r>
      <w:r w:rsidRPr="00162157">
        <w:rPr>
          <w:noProof/>
        </w:rPr>
        <w:t xml:space="preserve">, именуемое в дальнейшем «Застройщик», в лице директора Степуры Павла Васильевича, действующего на основании Устава, и </w:t>
      </w:r>
      <w:r w:rsidR="00226C7A">
        <w:rPr>
          <w:b/>
          <w:noProof/>
        </w:rPr>
        <w:t>________________</w:t>
      </w:r>
      <w:r w:rsidR="00B8377A" w:rsidRPr="00162157">
        <w:rPr>
          <w:noProof/>
        </w:rPr>
        <w:t>(</w:t>
      </w:r>
      <w:r w:rsidR="00226C7A">
        <w:rPr>
          <w:noProof/>
        </w:rPr>
        <w:t>__________</w:t>
      </w:r>
      <w:r w:rsidR="00B8377A" w:rsidRPr="00162157">
        <w:rPr>
          <w:noProof/>
        </w:rPr>
        <w:t xml:space="preserve">г.р., паспорт серии </w:t>
      </w:r>
      <w:r w:rsidR="00226C7A">
        <w:rPr>
          <w:noProof/>
        </w:rPr>
        <w:t>_______</w:t>
      </w:r>
      <w:r w:rsidR="00B8377A" w:rsidRPr="00162157">
        <w:rPr>
          <w:noProof/>
        </w:rPr>
        <w:t xml:space="preserve"> №</w:t>
      </w:r>
      <w:r w:rsidR="00226C7A">
        <w:rPr>
          <w:noProof/>
        </w:rPr>
        <w:t>_________</w:t>
      </w:r>
      <w:r w:rsidR="002E1FBB" w:rsidRPr="00162157">
        <w:rPr>
          <w:noProof/>
        </w:rPr>
        <w:t>,</w:t>
      </w:r>
      <w:r w:rsidR="00B8377A" w:rsidRPr="00162157">
        <w:rPr>
          <w:noProof/>
        </w:rPr>
        <w:t xml:space="preserve">выдан </w:t>
      </w:r>
      <w:r w:rsidR="00226C7A">
        <w:rPr>
          <w:noProof/>
        </w:rPr>
        <w:t>___________</w:t>
      </w:r>
      <w:r w:rsidR="00B8377A" w:rsidRPr="00162157">
        <w:rPr>
          <w:noProof/>
        </w:rPr>
        <w:t xml:space="preserve">г. </w:t>
      </w:r>
      <w:r w:rsidR="00226C7A">
        <w:rPr>
          <w:noProof/>
        </w:rPr>
        <w:t>__________________</w:t>
      </w:r>
      <w:r w:rsidR="005744BB" w:rsidRPr="00162157">
        <w:rPr>
          <w:noProof/>
        </w:rPr>
        <w:t xml:space="preserve">, регистрация по месту жительства: </w:t>
      </w:r>
      <w:r w:rsidR="00226C7A">
        <w:rPr>
          <w:noProof/>
        </w:rPr>
        <w:t>________________</w:t>
      </w:r>
      <w:r w:rsidR="005744BB" w:rsidRPr="00162157">
        <w:rPr>
          <w:noProof/>
        </w:rPr>
        <w:t>),</w:t>
      </w:r>
      <w:r w:rsidRPr="00162157">
        <w:rPr>
          <w:noProof/>
        </w:rPr>
        <w:t>именуем</w:t>
      </w:r>
      <w:r w:rsidR="005744BB" w:rsidRPr="00162157">
        <w:rPr>
          <w:noProof/>
        </w:rPr>
        <w:t>ая</w:t>
      </w:r>
      <w:r w:rsidR="00226C7A">
        <w:rPr>
          <w:noProof/>
        </w:rPr>
        <w:t>(ый)</w:t>
      </w:r>
      <w:r w:rsidRPr="00162157">
        <w:rPr>
          <w:noProof/>
        </w:rPr>
        <w:t xml:space="preserve"> в дальнейшем «Участник долевого строительства», совместно именуемые «Стороны», заключили настоящий договор о нижеследующем: </w:t>
      </w:r>
    </w:p>
    <w:p w:rsidR="00B8377A" w:rsidRPr="00162157" w:rsidRDefault="00B8377A" w:rsidP="00A449CA">
      <w:pPr>
        <w:ind w:firstLine="708"/>
        <w:jc w:val="both"/>
        <w:rPr>
          <w:noProof/>
        </w:rPr>
      </w:pPr>
    </w:p>
    <w:p w:rsidR="0060090E" w:rsidRPr="00162157" w:rsidRDefault="0060090E" w:rsidP="006E5323">
      <w:pPr>
        <w:pStyle w:val="a4"/>
        <w:numPr>
          <w:ilvl w:val="0"/>
          <w:numId w:val="1"/>
        </w:numPr>
        <w:tabs>
          <w:tab w:val="left" w:pos="1373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162157">
        <w:rPr>
          <w:b/>
        </w:rPr>
        <w:t>ОБЩИЕ ПОЛОЖЕНИЯ</w:t>
      </w:r>
    </w:p>
    <w:p w:rsidR="0060090E" w:rsidRPr="00162157" w:rsidRDefault="0060090E" w:rsidP="00A449CA">
      <w:pPr>
        <w:ind w:firstLine="708"/>
        <w:jc w:val="both"/>
      </w:pPr>
      <w:r w:rsidRPr="00162157">
        <w:rPr>
          <w:bCs/>
        </w:rPr>
        <w:t>1.1.</w:t>
      </w:r>
      <w:r w:rsidRPr="00162157">
        <w:rPr>
          <w:b/>
          <w:bCs/>
        </w:rPr>
        <w:t xml:space="preserve"> Застройщик - ООО </w:t>
      </w:r>
      <w:r w:rsidR="000027F5" w:rsidRPr="00162157">
        <w:rPr>
          <w:b/>
          <w:bCs/>
        </w:rPr>
        <w:t xml:space="preserve">СЗ </w:t>
      </w:r>
      <w:r w:rsidRPr="00162157">
        <w:rPr>
          <w:b/>
          <w:bCs/>
        </w:rPr>
        <w:t>И</w:t>
      </w:r>
      <w:r w:rsidRPr="00162157">
        <w:rPr>
          <w:b/>
          <w:noProof/>
        </w:rPr>
        <w:t>СК «СтройИндустрия»</w:t>
      </w:r>
      <w:r w:rsidRPr="00162157">
        <w:rPr>
          <w:b/>
          <w:bCs/>
        </w:rPr>
        <w:t xml:space="preserve">, </w:t>
      </w:r>
      <w:r w:rsidRPr="00162157">
        <w:t xml:space="preserve">имеет </w:t>
      </w:r>
      <w:r w:rsidRPr="00162157">
        <w:rPr>
          <w:b/>
          <w:bCs/>
        </w:rPr>
        <w:t xml:space="preserve">на праве </w:t>
      </w:r>
      <w:r w:rsidRPr="00162157">
        <w:t xml:space="preserve">аренды на основании Договора аренды </w:t>
      </w:r>
      <w:r w:rsidR="00777022" w:rsidRPr="00162157">
        <w:t>№</w:t>
      </w:r>
      <w:r w:rsidR="00E51D59" w:rsidRPr="00162157">
        <w:t>269</w:t>
      </w:r>
      <w:r w:rsidR="00AB2165">
        <w:t>2</w:t>
      </w:r>
      <w:r w:rsidR="00777022" w:rsidRPr="00162157">
        <w:t xml:space="preserve"> от </w:t>
      </w:r>
      <w:r w:rsidR="00E51D59" w:rsidRPr="00162157">
        <w:t>21.04.2022</w:t>
      </w:r>
      <w:r w:rsidR="00777022" w:rsidRPr="00162157">
        <w:t xml:space="preserve">г. земельный участок кадастровый номер </w:t>
      </w:r>
      <w:r w:rsidR="00777022" w:rsidRPr="00162157">
        <w:rPr>
          <w:b/>
        </w:rPr>
        <w:t>42:36:0102001:</w:t>
      </w:r>
      <w:r w:rsidR="00AB2165">
        <w:rPr>
          <w:b/>
        </w:rPr>
        <w:t>27415</w:t>
      </w:r>
      <w:r w:rsidRPr="00162157">
        <w:t xml:space="preserve">, привлекает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</w:t>
      </w:r>
      <w:r w:rsidR="00777022" w:rsidRPr="00162157">
        <w:rPr>
          <w:b/>
        </w:rPr>
        <w:t xml:space="preserve">5-этажного жилого дома, </w:t>
      </w:r>
      <w:r w:rsidR="00E51D59" w:rsidRPr="00162157">
        <w:rPr>
          <w:b/>
        </w:rPr>
        <w:t>стр. №</w:t>
      </w:r>
      <w:r w:rsidR="00AB2165">
        <w:rPr>
          <w:b/>
        </w:rPr>
        <w:t>9/4 в</w:t>
      </w:r>
      <w:r w:rsidR="004633AE" w:rsidRPr="00162157">
        <w:rPr>
          <w:b/>
        </w:rPr>
        <w:t xml:space="preserve"> микрорайон</w:t>
      </w:r>
      <w:r w:rsidR="00AB2165">
        <w:rPr>
          <w:b/>
        </w:rPr>
        <w:t>е</w:t>
      </w:r>
      <w:r w:rsidR="004633AE" w:rsidRPr="00162157">
        <w:rPr>
          <w:b/>
        </w:rPr>
        <w:t xml:space="preserve"> №4</w:t>
      </w:r>
      <w:r w:rsidR="00DD5E50" w:rsidRPr="00162157">
        <w:rPr>
          <w:b/>
        </w:rPr>
        <w:t xml:space="preserve"> г. Юрги Кемеровской области</w:t>
      </w:r>
      <w:r w:rsidR="00AB2165">
        <w:rPr>
          <w:b/>
        </w:rPr>
        <w:t xml:space="preserve"> </w:t>
      </w:r>
      <w:r w:rsidR="00EB3D17">
        <w:rPr>
          <w:b/>
        </w:rPr>
        <w:t>3</w:t>
      </w:r>
      <w:r w:rsidR="00AB2165">
        <w:rPr>
          <w:b/>
        </w:rPr>
        <w:t xml:space="preserve"> этап строительства (блок-секции в осях </w:t>
      </w:r>
      <w:r w:rsidR="00EB3D17">
        <w:rPr>
          <w:b/>
        </w:rPr>
        <w:t>5-6</w:t>
      </w:r>
      <w:r w:rsidR="00AB2165">
        <w:rPr>
          <w:b/>
        </w:rPr>
        <w:t>/А-Б)</w:t>
      </w:r>
      <w:r w:rsidR="008F6537" w:rsidRPr="00162157">
        <w:t>,</w:t>
      </w:r>
      <w:r w:rsidRPr="00162157">
        <w:t xml:space="preserve"> на основании полученного разрешения на строительство.</w:t>
      </w:r>
    </w:p>
    <w:p w:rsidR="00A449CA" w:rsidRPr="00162157" w:rsidRDefault="0060090E" w:rsidP="00A449CA">
      <w:pPr>
        <w:ind w:firstLine="708"/>
        <w:jc w:val="both"/>
      </w:pPr>
      <w:r w:rsidRPr="00162157">
        <w:t>1.2</w:t>
      </w:r>
      <w:r w:rsidRPr="00162157">
        <w:rPr>
          <w:b/>
        </w:rPr>
        <w:t>. Объект долевого строительства</w:t>
      </w:r>
      <w:r w:rsidRPr="00162157">
        <w:t xml:space="preserve"> - жилое помещение (квартира), подлежащее передаче Участнику долевого строительства после получения разрешения на ввод в эксплуатацию, строящегося с привлечением денежных средств Участника долевого строительства. Срок сдачи жилого дома  в эксплуатацию: </w:t>
      </w:r>
      <w:r w:rsidR="00B8252E" w:rsidRPr="00162157">
        <w:t>4</w:t>
      </w:r>
      <w:r w:rsidR="00777022" w:rsidRPr="00162157">
        <w:t xml:space="preserve"> квартал 202</w:t>
      </w:r>
      <w:r w:rsidR="00EB3D17">
        <w:t>6</w:t>
      </w:r>
      <w:r w:rsidR="00346C27">
        <w:t xml:space="preserve"> </w:t>
      </w:r>
      <w:r w:rsidR="00777022" w:rsidRPr="00162157">
        <w:t>года</w:t>
      </w:r>
      <w:r w:rsidRPr="00162157">
        <w:t xml:space="preserve">. </w:t>
      </w:r>
    </w:p>
    <w:p w:rsidR="00A449CA" w:rsidRPr="00162157" w:rsidRDefault="0060090E" w:rsidP="00A449CA">
      <w:pPr>
        <w:ind w:firstLine="708"/>
        <w:jc w:val="both"/>
      </w:pPr>
      <w:r w:rsidRPr="00162157"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</w:t>
      </w:r>
    </w:p>
    <w:p w:rsidR="00A449CA" w:rsidRPr="00162157" w:rsidRDefault="0060090E" w:rsidP="00A449CA">
      <w:pPr>
        <w:ind w:firstLine="708"/>
        <w:jc w:val="both"/>
      </w:pPr>
      <w:r w:rsidRPr="00162157">
        <w:rPr>
          <w:bCs/>
        </w:rPr>
        <w:t xml:space="preserve">1.2.1.Строительный адрес </w:t>
      </w:r>
      <w:r w:rsidR="00777022" w:rsidRPr="00162157">
        <w:rPr>
          <w:bCs/>
        </w:rPr>
        <w:t>5-</w:t>
      </w:r>
      <w:r w:rsidR="00777022" w:rsidRPr="00162157">
        <w:t xml:space="preserve">этажного жилого дома, </w:t>
      </w:r>
      <w:r w:rsidR="004633AE" w:rsidRPr="00162157">
        <w:t>стр. №</w:t>
      </w:r>
      <w:r w:rsidR="00AB2165">
        <w:t>9/4</w:t>
      </w:r>
      <w:r w:rsidR="00777022" w:rsidRPr="00162157">
        <w:t xml:space="preserve">: </w:t>
      </w:r>
      <w:r w:rsidR="00777022" w:rsidRPr="00346C27">
        <w:t>Кемеровская область</w:t>
      </w:r>
      <w:r w:rsidR="004633AE" w:rsidRPr="00346C27">
        <w:t>-Кузбасс</w:t>
      </w:r>
      <w:r w:rsidR="00777022" w:rsidRPr="00346C27">
        <w:t>,</w:t>
      </w:r>
      <w:r w:rsidR="00777022" w:rsidRPr="00346C27">
        <w:rPr>
          <w:bCs/>
        </w:rPr>
        <w:t xml:space="preserve"> г. Юрга,</w:t>
      </w:r>
      <w:r w:rsidR="00777022" w:rsidRPr="00346C27">
        <w:t xml:space="preserve"> микрорайон №4</w:t>
      </w:r>
      <w:r w:rsidRPr="00346C27">
        <w:rPr>
          <w:bCs/>
        </w:rPr>
        <w:t>.</w:t>
      </w:r>
      <w:r w:rsidRPr="00162157">
        <w:rPr>
          <w:bCs/>
        </w:rPr>
        <w:t xml:space="preserve"> </w:t>
      </w:r>
    </w:p>
    <w:p w:rsidR="00A449CA" w:rsidRPr="00162157" w:rsidRDefault="0060090E" w:rsidP="00A449CA">
      <w:pPr>
        <w:ind w:firstLine="708"/>
        <w:jc w:val="both"/>
        <w:rPr>
          <w:i/>
          <w:iCs/>
        </w:rPr>
      </w:pPr>
      <w:r w:rsidRPr="00162157">
        <w:t xml:space="preserve">1.2.2. Указанная Квартира имеет номер </w:t>
      </w:r>
      <w:r w:rsidR="00226C7A">
        <w:t>__</w:t>
      </w:r>
      <w:r w:rsidRPr="00162157">
        <w:t xml:space="preserve">, будет состоять из </w:t>
      </w:r>
      <w:r w:rsidR="00226C7A">
        <w:t>_</w:t>
      </w:r>
      <w:r w:rsidRPr="00162157">
        <w:t xml:space="preserve"> (</w:t>
      </w:r>
      <w:r w:rsidR="00226C7A">
        <w:t>___</w:t>
      </w:r>
      <w:r w:rsidRPr="00162157">
        <w:t xml:space="preserve">) комнат, расположена на </w:t>
      </w:r>
      <w:r w:rsidR="00226C7A">
        <w:t>_</w:t>
      </w:r>
      <w:r w:rsidRPr="00162157">
        <w:t>(</w:t>
      </w:r>
      <w:r w:rsidR="00226C7A">
        <w:t>______</w:t>
      </w:r>
      <w:r w:rsidRPr="00162157">
        <w:t>)</w:t>
      </w:r>
      <w:r w:rsidR="00646E17" w:rsidRPr="00162157">
        <w:t xml:space="preserve">этаже, </w:t>
      </w:r>
      <w:r w:rsidR="00777022" w:rsidRPr="00162157">
        <w:t xml:space="preserve">во </w:t>
      </w:r>
      <w:r w:rsidR="00226C7A">
        <w:t>______</w:t>
      </w:r>
      <w:r w:rsidR="00825E7B" w:rsidRPr="00162157">
        <w:t xml:space="preserve"> подъезде</w:t>
      </w:r>
      <w:r w:rsidR="00226C7A">
        <w:t xml:space="preserve"> </w:t>
      </w:r>
      <w:r w:rsidR="00EB3D17" w:rsidRPr="00162157">
        <w:rPr>
          <w:b/>
        </w:rPr>
        <w:t>5-этажного жилого дома, стр. №</w:t>
      </w:r>
      <w:r w:rsidR="00EB3D17">
        <w:rPr>
          <w:b/>
        </w:rPr>
        <w:t>9/4 в</w:t>
      </w:r>
      <w:r w:rsidR="00EB3D17" w:rsidRPr="00162157">
        <w:rPr>
          <w:b/>
        </w:rPr>
        <w:t xml:space="preserve"> микрорайон</w:t>
      </w:r>
      <w:r w:rsidR="00EB3D17">
        <w:rPr>
          <w:b/>
        </w:rPr>
        <w:t>е</w:t>
      </w:r>
      <w:r w:rsidR="00EB3D17" w:rsidRPr="00162157">
        <w:rPr>
          <w:b/>
        </w:rPr>
        <w:t xml:space="preserve"> №4 г. Юрги Кемеровской области</w:t>
      </w:r>
      <w:r w:rsidR="00EB3D17">
        <w:rPr>
          <w:b/>
        </w:rPr>
        <w:t xml:space="preserve"> 3 этап строительства (блок-секции в осях 5-6/А-Б)</w:t>
      </w:r>
      <w:r w:rsidRPr="00162157">
        <w:t xml:space="preserve">. Проектная общая площадь квартиры </w:t>
      </w:r>
      <w:r w:rsidR="00226C7A">
        <w:t>______</w:t>
      </w:r>
      <w:r w:rsidR="00825E7B" w:rsidRPr="00162157">
        <w:t xml:space="preserve"> </w:t>
      </w:r>
      <w:r w:rsidRPr="00162157">
        <w:rPr>
          <w:b/>
        </w:rPr>
        <w:t>кв.м.</w:t>
      </w:r>
      <w:r w:rsidRPr="00162157">
        <w:t xml:space="preserve"> Проектная площадь балкона </w:t>
      </w:r>
      <w:r w:rsidR="00226C7A">
        <w:t>___</w:t>
      </w:r>
      <w:r w:rsidRPr="00162157">
        <w:t xml:space="preserve"> кв.м</w:t>
      </w:r>
      <w:r w:rsidRPr="00162157">
        <w:rPr>
          <w:i/>
          <w:iCs/>
        </w:rPr>
        <w:t>.</w:t>
      </w:r>
    </w:p>
    <w:p w:rsidR="00BA68FD" w:rsidRPr="00162157" w:rsidRDefault="00BA68FD" w:rsidP="00A449CA">
      <w:pPr>
        <w:ind w:firstLine="708"/>
        <w:jc w:val="both"/>
      </w:pPr>
      <w:r w:rsidRPr="00162157">
        <w:t>План Квартиры и ее расположение приведены в Приложении 1 к настоящему Договору.</w:t>
      </w:r>
    </w:p>
    <w:p w:rsidR="00A449CA" w:rsidRPr="00162157" w:rsidRDefault="0060090E" w:rsidP="00A449CA">
      <w:pPr>
        <w:ind w:firstLine="708"/>
        <w:jc w:val="both"/>
      </w:pPr>
      <w:r w:rsidRPr="00162157">
        <w:t xml:space="preserve">1.3. </w:t>
      </w:r>
      <w:r w:rsidRPr="00162157">
        <w:rPr>
          <w:b/>
        </w:rPr>
        <w:t>Участник долевого</w:t>
      </w:r>
      <w:r w:rsidR="00B8252E" w:rsidRPr="00162157">
        <w:rPr>
          <w:b/>
        </w:rPr>
        <w:t xml:space="preserve"> </w:t>
      </w:r>
      <w:r w:rsidRPr="00162157">
        <w:rPr>
          <w:b/>
          <w:bCs/>
        </w:rPr>
        <w:t xml:space="preserve">строительства - </w:t>
      </w:r>
      <w:r w:rsidRPr="00162157">
        <w:t xml:space="preserve"> гражданин Российской Федерации, вносящий Застройщику денежные средства для строительства многоквартирного дома на условиях настоящего Договора. </w:t>
      </w:r>
    </w:p>
    <w:p w:rsidR="00A449CA" w:rsidRPr="00162157" w:rsidRDefault="0060090E" w:rsidP="00A449CA">
      <w:pPr>
        <w:ind w:firstLine="708"/>
        <w:jc w:val="both"/>
      </w:pPr>
      <w:r w:rsidRPr="00162157">
        <w:t>1</w:t>
      </w:r>
      <w:r w:rsidRPr="00162157">
        <w:rPr>
          <w:iCs/>
        </w:rPr>
        <w:t xml:space="preserve">.4. </w:t>
      </w:r>
      <w:r w:rsidRPr="00162157">
        <w:t>Проектная декларация - информация о Застройщике и</w:t>
      </w:r>
      <w:r w:rsidR="00B8252E" w:rsidRPr="00162157">
        <w:t xml:space="preserve"> </w:t>
      </w:r>
      <w:r w:rsidRPr="00162157">
        <w:t xml:space="preserve">информация о проекте строительства в объеме установленном законом. Оригинал проектной декларации хранит Застройщик. </w:t>
      </w:r>
    </w:p>
    <w:p w:rsidR="00A449CA" w:rsidRPr="00162157" w:rsidRDefault="0060090E" w:rsidP="00A449CA">
      <w:pPr>
        <w:ind w:firstLine="708"/>
        <w:jc w:val="both"/>
      </w:pPr>
      <w:r w:rsidRPr="00162157">
        <w:t>1.4.1. Проектная декларация размещена Застройщиком в средствах массовой информации (</w:t>
      </w:r>
      <w:r w:rsidR="0034681D" w:rsidRPr="00162157">
        <w:t xml:space="preserve">на сайте </w:t>
      </w:r>
      <w:r w:rsidR="0033181A" w:rsidRPr="00162157">
        <w:t>Наш.</w:t>
      </w:r>
      <w:r w:rsidR="0034681D" w:rsidRPr="00162157">
        <w:t>дом</w:t>
      </w:r>
      <w:r w:rsidR="0033181A" w:rsidRPr="00162157">
        <w:t>.</w:t>
      </w:r>
      <w:r w:rsidR="0034681D" w:rsidRPr="00162157">
        <w:t xml:space="preserve"> рф</w:t>
      </w:r>
      <w:r w:rsidRPr="00162157">
        <w:t xml:space="preserve">).    </w:t>
      </w:r>
    </w:p>
    <w:p w:rsidR="0060090E" w:rsidRPr="00162157" w:rsidRDefault="0060090E" w:rsidP="00A449CA">
      <w:pPr>
        <w:ind w:firstLine="708"/>
        <w:jc w:val="both"/>
      </w:pPr>
      <w:r w:rsidRPr="00162157">
        <w:t>1.5.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“Об участии в долевом строительстве многоквартирных домов и иных объектов недвижимости” и о</w:t>
      </w:r>
      <w:r w:rsidR="00B8252E" w:rsidRPr="00162157">
        <w:t xml:space="preserve"> </w:t>
      </w:r>
      <w:r w:rsidRPr="00162157">
        <w:t xml:space="preserve">внесении изменений в некоторые законодательные акты Российской Федерации, законодательством Российской Федерации о защите прав потребителей. </w:t>
      </w:r>
    </w:p>
    <w:p w:rsidR="00ED2B4B" w:rsidRPr="00162157" w:rsidRDefault="00ED2B4B" w:rsidP="00BA65DB">
      <w:pPr>
        <w:jc w:val="both"/>
      </w:pPr>
    </w:p>
    <w:p w:rsidR="0060090E" w:rsidRPr="00162157" w:rsidRDefault="0060090E" w:rsidP="0017787B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2. ПРЕДМЕТ ДОГОВОРА</w:t>
      </w:r>
    </w:p>
    <w:p w:rsidR="003C71E2" w:rsidRPr="00162157" w:rsidRDefault="0060090E" w:rsidP="003C71E2">
      <w:pPr>
        <w:ind w:firstLine="708"/>
        <w:jc w:val="both"/>
      </w:pPr>
      <w:r w:rsidRPr="00162157">
        <w:t xml:space="preserve">2.1. </w:t>
      </w:r>
      <w:r w:rsidR="00DB7FFD" w:rsidRPr="00162157">
        <w:t xml:space="preserve"> По настоящему Договору Застройщик обязуется в предусмотренный договором срок своими силами и с привлечением других лиц построить </w:t>
      </w:r>
      <w:r w:rsidR="00EB3D17" w:rsidRPr="00162157">
        <w:rPr>
          <w:b/>
        </w:rPr>
        <w:t>5-этажн</w:t>
      </w:r>
      <w:r w:rsidR="00346C27">
        <w:rPr>
          <w:b/>
        </w:rPr>
        <w:t>ый</w:t>
      </w:r>
      <w:r w:rsidR="00EB3D17" w:rsidRPr="00162157">
        <w:rPr>
          <w:b/>
        </w:rPr>
        <w:t xml:space="preserve"> жило</w:t>
      </w:r>
      <w:r w:rsidR="00346C27">
        <w:rPr>
          <w:b/>
        </w:rPr>
        <w:t>й</w:t>
      </w:r>
      <w:r w:rsidR="00EB3D17" w:rsidRPr="00162157">
        <w:rPr>
          <w:b/>
        </w:rPr>
        <w:t xml:space="preserve"> дом, стр. №</w:t>
      </w:r>
      <w:r w:rsidR="00EB3D17">
        <w:rPr>
          <w:b/>
        </w:rPr>
        <w:t>9/4 в</w:t>
      </w:r>
      <w:r w:rsidR="00EB3D17" w:rsidRPr="00162157">
        <w:rPr>
          <w:b/>
        </w:rPr>
        <w:t xml:space="preserve"> микрорайон</w:t>
      </w:r>
      <w:r w:rsidR="00EB3D17">
        <w:rPr>
          <w:b/>
        </w:rPr>
        <w:t>е</w:t>
      </w:r>
      <w:r w:rsidR="00EB3D17" w:rsidRPr="00162157">
        <w:rPr>
          <w:b/>
        </w:rPr>
        <w:t xml:space="preserve"> №4 г. Юрги Кемеровской области</w:t>
      </w:r>
      <w:r w:rsidR="00EB3D17">
        <w:rPr>
          <w:b/>
        </w:rPr>
        <w:t xml:space="preserve"> 3 этап строительства (блок-секции в осях 5-6/А-Б)</w:t>
      </w:r>
      <w:r w:rsidR="00DB7FFD" w:rsidRPr="00162157">
        <w:t xml:space="preserve">, и после получения разрешения на ввод в эксплуатацию этого объекта передать Объект </w:t>
      </w:r>
      <w:r w:rsidR="00DB7FFD" w:rsidRPr="00162157">
        <w:lastRenderedPageBreak/>
        <w:t>долевого строительства Участнику долевого строительства, а Участник долевого строительства обязуется уплатить обусловленную договором</w:t>
      </w:r>
      <w:r w:rsidR="00B8252E" w:rsidRPr="00162157">
        <w:t xml:space="preserve"> </w:t>
      </w:r>
      <w:r w:rsidR="00DB7FFD" w:rsidRPr="00162157">
        <w:t>цену и принять Объект долевого строительства при наличии разрешения на ввод в эксплуатацию дома для оформления в собственность</w:t>
      </w:r>
      <w:r w:rsidR="00226C7A">
        <w:t xml:space="preserve"> ___________________</w:t>
      </w:r>
      <w:r w:rsidR="00DB7FFD" w:rsidRPr="00162157">
        <w:t>.</w:t>
      </w:r>
    </w:p>
    <w:p w:rsidR="003C71E2" w:rsidRPr="00162157" w:rsidRDefault="003C71E2" w:rsidP="003C71E2">
      <w:pPr>
        <w:ind w:firstLine="708"/>
        <w:jc w:val="both"/>
      </w:pPr>
    </w:p>
    <w:p w:rsidR="003C71E2" w:rsidRPr="00162157" w:rsidRDefault="0060090E" w:rsidP="003C71E2">
      <w:pPr>
        <w:ind w:firstLine="708"/>
        <w:jc w:val="both"/>
      </w:pPr>
      <w:r w:rsidRPr="00162157">
        <w:t xml:space="preserve">2.2. Настоящий договор подлежит государственной регистрации и считается заключенным с момента такой регистрации. </w:t>
      </w:r>
    </w:p>
    <w:p w:rsidR="00B8252E" w:rsidRPr="00162157" w:rsidRDefault="0060090E" w:rsidP="002A42D5">
      <w:pPr>
        <w:ind w:firstLine="708"/>
        <w:jc w:val="both"/>
      </w:pPr>
      <w:r w:rsidRPr="00162157">
        <w:t xml:space="preserve">2.3. </w:t>
      </w:r>
      <w:r w:rsidR="006F4119" w:rsidRPr="00162157">
        <w:t xml:space="preserve">Срок передачи Застройщиком Объекта долевого строительства Участнику долевого </w:t>
      </w:r>
      <w:r w:rsidR="006F4119" w:rsidRPr="00162157">
        <w:rPr>
          <w:iCs/>
        </w:rPr>
        <w:t xml:space="preserve">строительства: </w:t>
      </w:r>
      <w:r w:rsidR="0035502D">
        <w:t>20</w:t>
      </w:r>
      <w:r w:rsidR="00057427" w:rsidRPr="00162157">
        <w:t>.12.202</w:t>
      </w:r>
      <w:r w:rsidR="00EB3D17">
        <w:t>6</w:t>
      </w:r>
      <w:r w:rsidR="00057427" w:rsidRPr="00162157">
        <w:t>г</w:t>
      </w:r>
      <w:r w:rsidR="006F4119" w:rsidRPr="00162157">
        <w:t xml:space="preserve">. </w:t>
      </w:r>
    </w:p>
    <w:p w:rsidR="0060090E" w:rsidRPr="00162157" w:rsidRDefault="0060090E" w:rsidP="003C71E2">
      <w:pPr>
        <w:ind w:firstLine="708"/>
        <w:jc w:val="both"/>
        <w:rPr>
          <w:noProof/>
        </w:rPr>
      </w:pPr>
      <w:r w:rsidRPr="00162157">
        <w:t>2.</w:t>
      </w:r>
      <w:r w:rsidR="002A42D5" w:rsidRPr="00162157">
        <w:t>4</w:t>
      </w:r>
      <w:r w:rsidR="00B8252E" w:rsidRPr="00162157">
        <w:t>.</w:t>
      </w:r>
      <w:r w:rsidRPr="00162157">
        <w:t xml:space="preserve"> </w:t>
      </w:r>
      <w:r w:rsidRPr="00162157">
        <w:rPr>
          <w:noProof/>
        </w:rPr>
        <w:t>Технические характеристики квартиры:</w:t>
      </w:r>
    </w:p>
    <w:tbl>
      <w:tblPr>
        <w:tblpPr w:leftFromText="180" w:rightFromText="180" w:bottomFromText="160" w:vertAnchor="text" w:horzAnchor="margin" w:tblpXSpec="center" w:tblpY="146"/>
        <w:tblW w:w="10173" w:type="dxa"/>
        <w:tblLayout w:type="fixed"/>
        <w:tblLook w:val="04A0"/>
      </w:tblPr>
      <w:tblGrid>
        <w:gridCol w:w="2093"/>
        <w:gridCol w:w="2552"/>
        <w:gridCol w:w="2835"/>
        <w:gridCol w:w="2693"/>
      </w:tblGrid>
      <w:tr w:rsidR="0007655C" w:rsidRPr="00162157" w:rsidTr="00306A5A">
        <w:trPr>
          <w:trHeight w:val="4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Конструктив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Комнаты, прихожие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Кухня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5C" w:rsidRPr="00162157" w:rsidRDefault="0007655C" w:rsidP="00306A5A">
            <w:pPr>
              <w:spacing w:line="256" w:lineRule="auto"/>
              <w:ind w:firstLine="34"/>
              <w:jc w:val="center"/>
              <w:rPr>
                <w:b/>
                <w:bCs/>
                <w:sz w:val="19"/>
                <w:szCs w:val="19"/>
              </w:rPr>
            </w:pPr>
            <w:r w:rsidRPr="00162157">
              <w:rPr>
                <w:b/>
                <w:bCs/>
                <w:sz w:val="19"/>
                <w:szCs w:val="19"/>
              </w:rPr>
              <w:t>Санузлы</w:t>
            </w:r>
          </w:p>
        </w:tc>
      </w:tr>
      <w:tr w:rsidR="0007655C" w:rsidRPr="00162157" w:rsidTr="00306A5A">
        <w:trPr>
          <w:trHeight w:val="31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162157" w:rsidRDefault="0007655C" w:rsidP="00306A5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Стены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Потолок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5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Полы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C618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8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Окна, балконные двери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9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Двери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8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Электроосвещение и электрооборудование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7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Сантехническое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Вентиляция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2A42D5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  <w:tr w:rsidR="0007655C" w:rsidRPr="00162157" w:rsidTr="00306A5A">
        <w:trPr>
          <w:trHeight w:val="5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5C" w:rsidRPr="00162157" w:rsidRDefault="0007655C" w:rsidP="00306A5A">
            <w:pPr>
              <w:spacing w:line="256" w:lineRule="auto"/>
              <w:rPr>
                <w:bCs/>
                <w:iCs/>
                <w:sz w:val="19"/>
                <w:szCs w:val="19"/>
              </w:rPr>
            </w:pPr>
            <w:r w:rsidRPr="00162157">
              <w:rPr>
                <w:bCs/>
                <w:iCs/>
                <w:sz w:val="19"/>
                <w:szCs w:val="19"/>
              </w:rPr>
              <w:t>Охранно-пожарная сигнализация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55C" w:rsidRPr="00162157" w:rsidRDefault="0007655C" w:rsidP="00306A5A">
            <w:pPr>
              <w:spacing w:line="256" w:lineRule="auto"/>
              <w:rPr>
                <w:iCs/>
                <w:sz w:val="19"/>
                <w:szCs w:val="19"/>
              </w:rPr>
            </w:pPr>
          </w:p>
        </w:tc>
      </w:tr>
    </w:tbl>
    <w:p w:rsidR="0060090E" w:rsidRPr="00162157" w:rsidRDefault="0060090E" w:rsidP="00BA65DB">
      <w:pPr>
        <w:jc w:val="both"/>
      </w:pPr>
      <w:r w:rsidRPr="00162157">
        <w:t>- инженерные сети и сооружения;</w:t>
      </w:r>
    </w:p>
    <w:p w:rsidR="0060090E" w:rsidRPr="00162157" w:rsidRDefault="0060090E" w:rsidP="00BA65DB">
      <w:pPr>
        <w:jc w:val="both"/>
      </w:pPr>
      <w:r w:rsidRPr="00162157">
        <w:t>- благоустройство прилегающей территории;</w:t>
      </w:r>
    </w:p>
    <w:p w:rsidR="003C71E2" w:rsidRPr="00162157" w:rsidRDefault="0060090E" w:rsidP="00BA65DB">
      <w:pPr>
        <w:jc w:val="both"/>
      </w:pPr>
      <w:r w:rsidRPr="00162157">
        <w:t>-  затраты по исполнению технических условий служб города.</w:t>
      </w:r>
    </w:p>
    <w:p w:rsidR="00E8634B" w:rsidRPr="00162157" w:rsidRDefault="00E8634B" w:rsidP="00BA65DB">
      <w:pPr>
        <w:jc w:val="both"/>
      </w:pPr>
      <w:r w:rsidRPr="00162157">
        <w:t xml:space="preserve">2.5. </w:t>
      </w:r>
      <w:r w:rsidRPr="00162157">
        <w:rPr>
          <w:b/>
        </w:rPr>
        <w:t>Технические характеристики многоквартирного дома:</w:t>
      </w:r>
    </w:p>
    <w:p w:rsidR="006F4119" w:rsidRPr="00162157" w:rsidRDefault="006F4119" w:rsidP="006F4119">
      <w:pPr>
        <w:ind w:right="283"/>
        <w:jc w:val="both"/>
      </w:pPr>
      <w:r w:rsidRPr="00162157">
        <w:t>2.5.1. назначение объекта: жилое;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2.5.2. этажность многоквартирного дома: 5 этажей;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2.5.3. общая площадь многоквартирного дома </w:t>
      </w:r>
      <w:r w:rsidR="00EB3D17">
        <w:t>2 122,5</w:t>
      </w:r>
      <w:r w:rsidRPr="00162157">
        <w:t>кв.м.;</w:t>
      </w:r>
    </w:p>
    <w:p w:rsidR="006F4119" w:rsidRPr="00162157" w:rsidRDefault="006F4119" w:rsidP="006F4119">
      <w:pPr>
        <w:autoSpaceDE w:val="0"/>
        <w:autoSpaceDN w:val="0"/>
        <w:adjustRightInd w:val="0"/>
        <w:ind w:right="283"/>
        <w:jc w:val="both"/>
      </w:pPr>
      <w:r w:rsidRPr="00162157">
        <w:t xml:space="preserve">      2.5.4. материал наружных стен и каркаса объекта:  </w:t>
      </w:r>
      <w:r w:rsidR="00C52EEA">
        <w:t>Бескаркасные со стенами из мелкоштучных каменных материалов (кирпич, керамические камни, блоки и др.)</w:t>
      </w:r>
      <w:r w:rsidRPr="00162157">
        <w:t>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2.5.5. материал перекрытий: Сборные железобетонные</w:t>
      </w:r>
      <w:r w:rsidR="00C52EEA">
        <w:t xml:space="preserve"> многопустотные плиты</w:t>
      </w:r>
      <w:r w:rsidRPr="00162157">
        <w:t>;</w:t>
      </w:r>
    </w:p>
    <w:p w:rsidR="00057427" w:rsidRPr="00162157" w:rsidRDefault="006F4119" w:rsidP="006F4119">
      <w:pPr>
        <w:ind w:right="283"/>
        <w:jc w:val="both"/>
      </w:pPr>
      <w:r w:rsidRPr="00162157">
        <w:t xml:space="preserve">      2.5.6. класс энергоэффективности: В;</w:t>
      </w:r>
    </w:p>
    <w:p w:rsidR="006F4119" w:rsidRPr="00162157" w:rsidRDefault="006F4119" w:rsidP="006F4119">
      <w:pPr>
        <w:ind w:right="283"/>
        <w:jc w:val="both"/>
      </w:pPr>
      <w:r w:rsidRPr="00162157">
        <w:t xml:space="preserve">      2.5.7. </w:t>
      </w:r>
      <w:r w:rsidRPr="00D97B34">
        <w:t>класс сейсмостойкости: 6 баллов</w:t>
      </w:r>
      <w:r w:rsidRPr="00162157">
        <w:t>;</w:t>
      </w:r>
    </w:p>
    <w:p w:rsidR="003C71E2" w:rsidRPr="00162157" w:rsidRDefault="00B71381" w:rsidP="00BA65DB">
      <w:pPr>
        <w:pStyle w:val="a4"/>
        <w:tabs>
          <w:tab w:val="left" w:pos="1373"/>
        </w:tabs>
        <w:spacing w:before="0" w:beforeAutospacing="0" w:after="0" w:afterAutospacing="0"/>
        <w:jc w:val="both"/>
        <w:rPr>
          <w:b/>
          <w:bCs/>
        </w:rPr>
      </w:pPr>
      <w:r w:rsidRPr="00162157">
        <w:t xml:space="preserve">      2.6.Гарантийный срок на Объект долевого строительства составляет 5 (пять) лет, на технологическое и инженерное оборудование -  3 года.   </w:t>
      </w:r>
    </w:p>
    <w:p w:rsidR="0060090E" w:rsidRPr="00162157" w:rsidRDefault="003C71E2" w:rsidP="003C71E2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  <w:r w:rsidRPr="00162157">
        <w:rPr>
          <w:b/>
          <w:bCs/>
        </w:rPr>
        <w:tab/>
      </w:r>
      <w:r w:rsidR="0060090E" w:rsidRPr="00162157">
        <w:rPr>
          <w:iCs/>
        </w:rPr>
        <w:t>2.</w:t>
      </w:r>
      <w:r w:rsidR="00F56880" w:rsidRPr="00162157">
        <w:rPr>
          <w:iCs/>
        </w:rPr>
        <w:t>7</w:t>
      </w:r>
      <w:r w:rsidR="0060090E" w:rsidRPr="00162157">
        <w:rPr>
          <w:iCs/>
        </w:rPr>
        <w:t xml:space="preserve">. </w:t>
      </w:r>
      <w:r w:rsidR="0060090E" w:rsidRPr="00162157">
        <w:t xml:space="preserve">Риск случайной гибели или случайного повреждения Объекта долевого строительства до его передачи Участнику долевого строительства по акту приема-передачи несет Застройщик. </w:t>
      </w:r>
    </w:p>
    <w:p w:rsidR="003C71E2" w:rsidRPr="00162157" w:rsidRDefault="0060090E" w:rsidP="00547DEF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3. ЦЕНА ДОГОВОРА</w:t>
      </w:r>
    </w:p>
    <w:p w:rsidR="00177273" w:rsidRPr="00162157" w:rsidRDefault="00B71381" w:rsidP="00177273">
      <w:pPr>
        <w:pStyle w:val="a4"/>
        <w:tabs>
          <w:tab w:val="left" w:pos="137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162157">
        <w:t>3.1.</w:t>
      </w:r>
      <w:r w:rsidR="00296213" w:rsidRPr="00162157">
        <w:t xml:space="preserve"> Общая сумма долевого участия в строительстве дома составляет</w:t>
      </w:r>
      <w:r w:rsidR="00296213" w:rsidRPr="00162157">
        <w:rPr>
          <w:b/>
        </w:rPr>
        <w:t> </w:t>
      </w:r>
      <w:r w:rsidR="00226C7A">
        <w:rPr>
          <w:b/>
        </w:rPr>
        <w:t>________</w:t>
      </w:r>
      <w:r w:rsidR="0080230E" w:rsidRPr="00162157">
        <w:rPr>
          <w:b/>
        </w:rPr>
        <w:t xml:space="preserve"> </w:t>
      </w:r>
      <w:r w:rsidR="009F4FB1" w:rsidRPr="00162157">
        <w:rPr>
          <w:b/>
        </w:rPr>
        <w:t>(</w:t>
      </w:r>
      <w:r w:rsidR="00226C7A">
        <w:rPr>
          <w:b/>
        </w:rPr>
        <w:t>_______________</w:t>
      </w:r>
      <w:r w:rsidR="009F4FB1" w:rsidRPr="00162157">
        <w:rPr>
          <w:b/>
        </w:rPr>
        <w:t xml:space="preserve">) рублей, </w:t>
      </w:r>
      <w:r w:rsidR="009F4FB1" w:rsidRPr="00162157">
        <w:t xml:space="preserve">исходя из цены 1 кв.м. </w:t>
      </w:r>
      <w:r w:rsidR="00226C7A">
        <w:t>_______</w:t>
      </w:r>
      <w:r w:rsidR="009F4FB1" w:rsidRPr="00162157">
        <w:t xml:space="preserve"> (</w:t>
      </w:r>
      <w:r w:rsidR="00226C7A">
        <w:t>____________</w:t>
      </w:r>
      <w:r w:rsidR="00045676" w:rsidRPr="00162157">
        <w:t>) рублей</w:t>
      </w:r>
      <w:r w:rsidR="00045676" w:rsidRPr="00162157">
        <w:rPr>
          <w:i/>
          <w:iCs/>
        </w:rPr>
        <w:t>.</w:t>
      </w:r>
    </w:p>
    <w:p w:rsidR="00162157" w:rsidRPr="00162157" w:rsidRDefault="00226C7A" w:rsidP="00162157">
      <w:pPr>
        <w:pStyle w:val="af"/>
        <w:numPr>
          <w:ilvl w:val="0"/>
          <w:numId w:val="13"/>
        </w:numPr>
        <w:ind w:left="0" w:firstLine="0"/>
        <w:jc w:val="both"/>
      </w:pPr>
      <w:r>
        <w:lastRenderedPageBreak/>
        <w:t>_________</w:t>
      </w:r>
      <w:r w:rsidR="005268A8" w:rsidRPr="00162157">
        <w:rPr>
          <w:b/>
        </w:rPr>
        <w:t xml:space="preserve"> (</w:t>
      </w:r>
      <w:r>
        <w:rPr>
          <w:b/>
        </w:rPr>
        <w:t>_____________________</w:t>
      </w:r>
      <w:r w:rsidR="005268A8" w:rsidRPr="00162157">
        <w:rPr>
          <w:b/>
        </w:rPr>
        <w:t xml:space="preserve">) рублей </w:t>
      </w:r>
      <w:r w:rsidR="00B71381" w:rsidRPr="00162157">
        <w:t>Участник долевого строительства обязуется оплатить в безналичном порядке в счет уплаты цены настоящего договора на специальный счет эскроу, открываемый в</w:t>
      </w:r>
      <w:r w:rsidR="00162157" w:rsidRPr="00162157">
        <w:t>:</w:t>
      </w:r>
    </w:p>
    <w:p w:rsidR="00C52EEA" w:rsidRDefault="00C52EEA" w:rsidP="00162157">
      <w:pPr>
        <w:pStyle w:val="af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банка_________________________</w:t>
      </w:r>
    </w:p>
    <w:p w:rsidR="00162157" w:rsidRPr="00162157" w:rsidRDefault="00C52EEA" w:rsidP="00162157">
      <w:pPr>
        <w:pStyle w:val="af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177273" w:rsidRPr="00162157">
        <w:rPr>
          <w:b/>
          <w:sz w:val="22"/>
          <w:szCs w:val="22"/>
        </w:rPr>
        <w:t>окращенное наименование</w:t>
      </w:r>
      <w:r>
        <w:rPr>
          <w:b/>
          <w:sz w:val="22"/>
          <w:szCs w:val="22"/>
        </w:rPr>
        <w:t>___________________</w:t>
      </w:r>
      <w:r w:rsidR="00177273" w:rsidRPr="00162157">
        <w:rPr>
          <w:b/>
          <w:sz w:val="22"/>
          <w:szCs w:val="22"/>
        </w:rPr>
        <w:t xml:space="preserve"> </w:t>
      </w:r>
    </w:p>
    <w:p w:rsidR="00162157" w:rsidRPr="00162157" w:rsidRDefault="00177273" w:rsidP="00162157">
      <w:pPr>
        <w:pStyle w:val="af"/>
        <w:ind w:left="0"/>
        <w:jc w:val="both"/>
        <w:rPr>
          <w:b/>
          <w:sz w:val="22"/>
          <w:szCs w:val="22"/>
        </w:rPr>
      </w:pPr>
      <w:r w:rsidRPr="00162157">
        <w:rPr>
          <w:b/>
          <w:sz w:val="22"/>
          <w:szCs w:val="22"/>
        </w:rPr>
        <w:t>Место нахождения и адрес</w:t>
      </w:r>
      <w:r w:rsidR="00C52EEA">
        <w:rPr>
          <w:b/>
          <w:sz w:val="22"/>
          <w:szCs w:val="22"/>
        </w:rPr>
        <w:t>_________________________________</w:t>
      </w:r>
      <w:r w:rsidRPr="00162157">
        <w:rPr>
          <w:b/>
          <w:sz w:val="22"/>
          <w:szCs w:val="22"/>
        </w:rPr>
        <w:t xml:space="preserve"> </w:t>
      </w:r>
    </w:p>
    <w:p w:rsidR="00162157" w:rsidRPr="00162157" w:rsidRDefault="00177273" w:rsidP="00162157">
      <w:pPr>
        <w:pStyle w:val="af"/>
        <w:ind w:left="0"/>
        <w:jc w:val="both"/>
        <w:rPr>
          <w:b/>
        </w:rPr>
      </w:pPr>
      <w:r w:rsidRPr="00162157">
        <w:rPr>
          <w:b/>
          <w:sz w:val="22"/>
          <w:szCs w:val="22"/>
        </w:rPr>
        <w:t>Адрес электронной почты</w:t>
      </w:r>
      <w:r w:rsidR="00C52EEA">
        <w:rPr>
          <w:b/>
          <w:sz w:val="22"/>
          <w:szCs w:val="22"/>
        </w:rPr>
        <w:t xml:space="preserve"> ____________________</w:t>
      </w:r>
    </w:p>
    <w:p w:rsidR="00162157" w:rsidRPr="00162157" w:rsidRDefault="00177273" w:rsidP="00162157">
      <w:pPr>
        <w:pStyle w:val="af"/>
        <w:ind w:left="0"/>
        <w:jc w:val="both"/>
        <w:rPr>
          <w:b/>
          <w:sz w:val="22"/>
          <w:szCs w:val="22"/>
        </w:rPr>
      </w:pPr>
      <w:r w:rsidRPr="00162157">
        <w:rPr>
          <w:b/>
          <w:sz w:val="22"/>
          <w:szCs w:val="22"/>
        </w:rPr>
        <w:t>Номер телефона</w:t>
      </w:r>
      <w:r w:rsidR="00C52EEA">
        <w:rPr>
          <w:b/>
          <w:sz w:val="22"/>
          <w:szCs w:val="22"/>
        </w:rPr>
        <w:t xml:space="preserve"> ______________________________</w:t>
      </w:r>
      <w:r w:rsidRPr="00162157">
        <w:rPr>
          <w:b/>
          <w:sz w:val="22"/>
          <w:szCs w:val="22"/>
        </w:rPr>
        <w:t xml:space="preserve"> </w:t>
      </w:r>
    </w:p>
    <w:p w:rsidR="00D43A01" w:rsidRPr="00162157" w:rsidRDefault="00B71381" w:rsidP="00226C7A">
      <w:pPr>
        <w:pStyle w:val="af"/>
        <w:ind w:left="0"/>
        <w:jc w:val="both"/>
      </w:pPr>
      <w:r w:rsidRPr="00162157">
        <w:t>(далее Эскроу-агент)</w:t>
      </w:r>
      <w:r w:rsidR="00057427" w:rsidRPr="00162157">
        <w:t xml:space="preserve"> </w:t>
      </w:r>
      <w:r w:rsidRPr="00162157">
        <w:t>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30.12.2004г. No214-ФЗ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и, Эскроу-агентом</w:t>
      </w:r>
      <w:r w:rsidR="002A42D5" w:rsidRPr="00162157">
        <w:t xml:space="preserve"> </w:t>
      </w:r>
      <w:r w:rsidR="003C618A" w:rsidRPr="00162157">
        <w:t xml:space="preserve">в течение </w:t>
      </w:r>
      <w:r w:rsidR="00226C7A">
        <w:t>__</w:t>
      </w:r>
      <w:r w:rsidR="003C618A" w:rsidRPr="00162157">
        <w:t xml:space="preserve"> (</w:t>
      </w:r>
      <w:r w:rsidR="00226C7A">
        <w:t>___</w:t>
      </w:r>
      <w:r w:rsidR="003C618A" w:rsidRPr="00162157">
        <w:t xml:space="preserve">) рабочих дней с момента регистрации настоящего Договора за счет </w:t>
      </w:r>
      <w:r w:rsidR="00226C7A">
        <w:t>_________________________</w:t>
      </w:r>
      <w:r w:rsidR="00721393" w:rsidRPr="00162157">
        <w:t>.</w:t>
      </w:r>
    </w:p>
    <w:p w:rsidR="00B71381" w:rsidRPr="00162157" w:rsidRDefault="00B71381" w:rsidP="00B71381">
      <w:pPr>
        <w:jc w:val="both"/>
      </w:pPr>
      <w:r w:rsidRPr="00162157">
        <w:t xml:space="preserve">    3.2. В случае изменения общей площади квартиры в большую или меньшую сторону по данным Технического паспорта по сравнению с проектной общей площадью, размер стоимости долевого участия в строительстве не подлежит изменению. Максимально допустимый размер изменения общей площади квартиры составляет 5% от общей площади квартиры указанной в п. 1.2.2 настоящего договора.     </w:t>
      </w:r>
    </w:p>
    <w:p w:rsidR="00B71381" w:rsidRPr="00162157" w:rsidRDefault="00B71381" w:rsidP="00B71381">
      <w:pPr>
        <w:pStyle w:val="a4"/>
        <w:tabs>
          <w:tab w:val="left" w:pos="1373"/>
        </w:tabs>
        <w:spacing w:before="0" w:beforeAutospacing="0" w:after="0" w:afterAutospacing="0"/>
        <w:ind w:firstLine="284"/>
        <w:jc w:val="both"/>
      </w:pPr>
      <w:r w:rsidRPr="00162157">
        <w:t xml:space="preserve">3.3. Факт внесения денежных средств Участником долевого строительства подтверждается копиями платежных поручений </w:t>
      </w:r>
      <w:r w:rsidR="00D56480" w:rsidRPr="00162157">
        <w:t>с отметкой банка об исполнении.</w:t>
      </w:r>
    </w:p>
    <w:p w:rsidR="005268A8" w:rsidRPr="00162157" w:rsidRDefault="005268A8" w:rsidP="00B71381">
      <w:pPr>
        <w:pStyle w:val="a4"/>
        <w:tabs>
          <w:tab w:val="left" w:pos="1373"/>
        </w:tabs>
        <w:spacing w:before="0" w:beforeAutospacing="0" w:after="0" w:afterAutospacing="0"/>
        <w:ind w:firstLine="284"/>
        <w:jc w:val="both"/>
        <w:rPr>
          <w:strike/>
        </w:rPr>
      </w:pPr>
    </w:p>
    <w:p w:rsidR="0060090E" w:rsidRPr="00162157" w:rsidRDefault="0060090E" w:rsidP="00747CC0">
      <w:pPr>
        <w:pStyle w:val="a4"/>
        <w:tabs>
          <w:tab w:val="left" w:pos="1373"/>
        </w:tabs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4. ОБЯЗАННОСТИ СТОРОН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4.1. </w:t>
      </w:r>
      <w:r w:rsidRPr="00162157">
        <w:rPr>
          <w:b/>
        </w:rPr>
        <w:t>Застройщик обязуется: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4.1.1. Добросовестно выполнять свои обязательства по настоящему Договору.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4.1.2. Зарегистрировать настоящий договор в установленном законом порядке.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4.1.3. Использовать денежные средства, уплачиваемые Участником долевого строительства исключительно по целевому назначению – для строительства </w:t>
      </w:r>
      <w:r w:rsidR="00EB3D17" w:rsidRPr="00162157">
        <w:rPr>
          <w:b/>
        </w:rPr>
        <w:t>5-этажного жилого дома, стр. №</w:t>
      </w:r>
      <w:r w:rsidR="00EB3D17">
        <w:rPr>
          <w:b/>
        </w:rPr>
        <w:t>9/4 в</w:t>
      </w:r>
      <w:r w:rsidR="00EB3D17" w:rsidRPr="00162157">
        <w:rPr>
          <w:b/>
        </w:rPr>
        <w:t xml:space="preserve"> микрорайон</w:t>
      </w:r>
      <w:r w:rsidR="00EB3D17">
        <w:rPr>
          <w:b/>
        </w:rPr>
        <w:t>е</w:t>
      </w:r>
      <w:r w:rsidR="00EB3D17" w:rsidRPr="00162157">
        <w:rPr>
          <w:b/>
        </w:rPr>
        <w:t xml:space="preserve"> №4 г. Юрги Кемеровской области</w:t>
      </w:r>
      <w:r w:rsidR="00EB3D17">
        <w:rPr>
          <w:b/>
        </w:rPr>
        <w:t xml:space="preserve"> 3 этап строительства (блок-секции в осях 5-6/А-Б)</w:t>
      </w:r>
      <w:r w:rsidR="00ED1346">
        <w:rPr>
          <w:b/>
        </w:rPr>
        <w:t xml:space="preserve"> </w:t>
      </w:r>
      <w:r w:rsidRPr="00162157">
        <w:t>и производств</w:t>
      </w:r>
      <w:r w:rsidR="00346C27">
        <w:t>а</w:t>
      </w:r>
      <w:r w:rsidRPr="00162157">
        <w:t xml:space="preserve"> необходимых работ (инженерные сети, сооружения и т.д.) в соответствии с проектной документацией.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4.1.4. Передать Участнику долевого строительства Объект долевого строительства не позднее срока, предусмотренного настоящим договором;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4.1.5. В случае если строительство Объекта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настоящим договором срока передачи Застройщиком Объекта долевого строительства Участнику долевого строительства оформляется дополнительным соглашением.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4.1.6. Передать Участнику долевого строительства Объект долевого строительства, качество которого соответствует условиям настоящего Договора либо при отсутствии или неполноте условий настоящего Договора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4.1.7. Получить в установленном порядке разрешение на ввод в эксплуатацию Объекта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4.1.8. По письменному требованию передать Участнику долевого строительства документы, необходимые для регистрации права собственности на Объект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документы, подтверждающие факт его постройки, - разрешение на ввод в эксплуатацию многоквартирного дома, в состав которых входит Объект долевого строительства, и передаточный акт или иной документ о передаче Объекта долевого строительства, а также подтверждение Застройщика об исполнении Заказчиком обязательств о полной оплате настоящего Договора.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lastRenderedPageBreak/>
        <w:t xml:space="preserve">    4.2. </w:t>
      </w:r>
      <w:r w:rsidRPr="00162157">
        <w:rPr>
          <w:b/>
        </w:rPr>
        <w:t>Участник долевого строительства обязуется: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4.2.1. Своевременно внести платежи по настоящему договору.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4.2.2. Оказать содействие Застройщику в строительстве (создании) Объекта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4.2.3. Приступить к приемке Объекта долевого строительства по акту приема-передачи в течение семи дней с момента получения уведомления Застройщика о готовности Объекта к передаче.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4.2.4. В случае обнаружения недостатков Объекта долевого строительства или многоквартирного дома немедленно заявить об этом Застройщику.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4.2.5.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4.2.6.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 подписания Сторонами передаточного акта или иного документа о передаче Объекта долевого строительства.                                                                                  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4.2.7. После подписания Сторонами передаточного акта самостоятельно заключить договор на обслуживание многоквартирного дома.                                                                                                                                                   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4.2.8. Подписывая настоящий договор, принять тот факт, что после сдачи дома в эксплуатацию и оформления квартиры в собственность, способ управления многоквартирного дома, указанного в настоящем договоре  выбирается  управление управляющей организацией или ТСЖ, предлагаемой Застройщиком и должно подтверждаться решением собственника помещения.                                                                    </w:t>
      </w:r>
    </w:p>
    <w:p w:rsidR="0060090E" w:rsidRPr="00162157" w:rsidRDefault="0060090E" w:rsidP="00BA65DB">
      <w:pPr>
        <w:pStyle w:val="a4"/>
        <w:tabs>
          <w:tab w:val="left" w:pos="1373"/>
        </w:tabs>
        <w:spacing w:before="0" w:beforeAutospacing="0" w:after="0" w:afterAutospacing="0"/>
        <w:jc w:val="both"/>
      </w:pPr>
      <w:r w:rsidRPr="00162157">
        <w:t xml:space="preserve">    4.2.9. С момента подписания Акта приема-передачи оплачивать расходы по коммунальному и техническому обслуживанию всего дома пропорционально занимаемой площади.</w:t>
      </w:r>
    </w:p>
    <w:p w:rsidR="0060090E" w:rsidRPr="00162157" w:rsidRDefault="0060090E" w:rsidP="00BA65D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162157">
        <w:t xml:space="preserve">4.2.10.Совместно с Застройщиком обратиться с заявлением в </w:t>
      </w:r>
      <w:r w:rsidR="00057427" w:rsidRPr="00162157">
        <w:t>орган</w:t>
      </w:r>
      <w:r w:rsidR="00606E5C" w:rsidRPr="00162157">
        <w:t xml:space="preserve"> </w:t>
      </w:r>
      <w:r w:rsidR="00C47980" w:rsidRPr="00162157">
        <w:t xml:space="preserve">регистрации прав </w:t>
      </w:r>
      <w:r w:rsidRPr="00162157">
        <w:t>для регистрации настоящего договора в течение 10 (десяти) календарных дней с момента его подписания.</w:t>
      </w:r>
    </w:p>
    <w:p w:rsidR="0060090E" w:rsidRPr="00162157" w:rsidRDefault="0060090E" w:rsidP="00BA65D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162157">
        <w:t>4.2.11. В течение 7 (семи) рабочих дней со дня получения сообщения принять от Застройщика Жилое помещение по акту сдачи-приемки (либо иному документу о передаче).</w:t>
      </w:r>
    </w:p>
    <w:p w:rsidR="0060090E" w:rsidRPr="00162157" w:rsidRDefault="0060090E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>4.2.1</w:t>
      </w:r>
      <w:r w:rsidR="00606E5C" w:rsidRPr="00162157">
        <w:rPr>
          <w:rFonts w:ascii="Times New Roman" w:hAnsi="Times New Roman" w:cs="Times New Roman"/>
          <w:sz w:val="24"/>
          <w:szCs w:val="24"/>
        </w:rPr>
        <w:t>2</w:t>
      </w:r>
      <w:r w:rsidRPr="00162157">
        <w:rPr>
          <w:rFonts w:ascii="Times New Roman" w:hAnsi="Times New Roman" w:cs="Times New Roman"/>
          <w:sz w:val="24"/>
          <w:szCs w:val="24"/>
        </w:rPr>
        <w:t xml:space="preserve">. в течение 3 (трех) рабочих дней уведомить Застройщика заказным письмом с уведомлением о вручении об изменении своего адреса (как фактического, так и адреса регистрации), места работы, номера(ов) мобильного, домашнего, рабочего телефонов, фамилии, имени, отчества и возникновении обстоятельств, способных повлиять на выполнение Участником долевого строительства обязательств по настоящему договору. </w:t>
      </w:r>
    </w:p>
    <w:p w:rsidR="0060090E" w:rsidRPr="00162157" w:rsidRDefault="0060090E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>4.2.</w:t>
      </w:r>
      <w:r w:rsidR="00246D55" w:rsidRPr="00162157">
        <w:rPr>
          <w:rFonts w:ascii="Times New Roman" w:hAnsi="Times New Roman" w:cs="Times New Roman"/>
          <w:sz w:val="24"/>
          <w:szCs w:val="24"/>
        </w:rPr>
        <w:t>1</w:t>
      </w:r>
      <w:r w:rsidR="00606E5C" w:rsidRPr="00162157">
        <w:rPr>
          <w:rFonts w:ascii="Times New Roman" w:hAnsi="Times New Roman" w:cs="Times New Roman"/>
          <w:sz w:val="24"/>
          <w:szCs w:val="24"/>
        </w:rPr>
        <w:t>3</w:t>
      </w:r>
      <w:r w:rsidRPr="00162157">
        <w:rPr>
          <w:rFonts w:ascii="Times New Roman" w:hAnsi="Times New Roman" w:cs="Times New Roman"/>
          <w:sz w:val="24"/>
          <w:szCs w:val="24"/>
        </w:rPr>
        <w:t xml:space="preserve">.Нести бремя содержания Жилого помещения (в частности: оплачивать коммунальные платежи и иные обязательные платежи) с момента фактического его получения от Застройщика. </w:t>
      </w:r>
    </w:p>
    <w:p w:rsidR="0060090E" w:rsidRPr="00162157" w:rsidRDefault="0060090E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157">
        <w:rPr>
          <w:rFonts w:ascii="Times New Roman" w:hAnsi="Times New Roman" w:cs="Times New Roman"/>
          <w:sz w:val="24"/>
          <w:szCs w:val="24"/>
        </w:rPr>
        <w:t>4.2.</w:t>
      </w:r>
      <w:r w:rsidR="00246D55" w:rsidRPr="00162157">
        <w:rPr>
          <w:rFonts w:ascii="Times New Roman" w:hAnsi="Times New Roman" w:cs="Times New Roman"/>
          <w:sz w:val="24"/>
          <w:szCs w:val="24"/>
        </w:rPr>
        <w:t>1</w:t>
      </w:r>
      <w:r w:rsidR="00606E5C" w:rsidRPr="00162157">
        <w:rPr>
          <w:rFonts w:ascii="Times New Roman" w:hAnsi="Times New Roman" w:cs="Times New Roman"/>
          <w:sz w:val="24"/>
          <w:szCs w:val="24"/>
        </w:rPr>
        <w:t>4</w:t>
      </w:r>
      <w:r w:rsidRPr="00162157">
        <w:rPr>
          <w:rFonts w:ascii="Times New Roman" w:hAnsi="Times New Roman" w:cs="Times New Roman"/>
          <w:sz w:val="24"/>
          <w:szCs w:val="24"/>
        </w:rPr>
        <w:t>.Не проводить в Жилом помещении и в самом Доме без письменного согласия Застройщика работы, которые затрагивают фасад, кровлю и вентиляционные каналы Дома, и его элементы, в том числе: установка снаружи любых устройств и сооружений, любые работы, затрагивающие внешний вид и конструкцию фасада, кровли и вентиляционных каналов Дома.</w:t>
      </w:r>
    </w:p>
    <w:p w:rsidR="005268A8" w:rsidRPr="00162157" w:rsidRDefault="005268A8" w:rsidP="00BA6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090E" w:rsidRPr="00162157" w:rsidRDefault="0060090E" w:rsidP="0017787B">
      <w:pPr>
        <w:jc w:val="center"/>
        <w:rPr>
          <w:b/>
          <w:bCs/>
        </w:rPr>
      </w:pPr>
      <w:r w:rsidRPr="00162157">
        <w:rPr>
          <w:b/>
        </w:rPr>
        <w:t xml:space="preserve">5. ПРАВА </w:t>
      </w:r>
      <w:r w:rsidRPr="00162157">
        <w:rPr>
          <w:b/>
          <w:bCs/>
        </w:rPr>
        <w:t>СТОРОН</w:t>
      </w:r>
    </w:p>
    <w:p w:rsidR="003C71E2" w:rsidRPr="00162157" w:rsidRDefault="0060090E" w:rsidP="00BA65DB">
      <w:pPr>
        <w:jc w:val="both"/>
      </w:pPr>
      <w:r w:rsidRPr="00162157">
        <w:t>5.1. Застройщик вправе:</w:t>
      </w:r>
    </w:p>
    <w:p w:rsidR="003C71E2" w:rsidRPr="00162157" w:rsidRDefault="0060090E" w:rsidP="003C71E2">
      <w:pPr>
        <w:ind w:firstLine="708"/>
        <w:jc w:val="both"/>
      </w:pPr>
      <w:r w:rsidRPr="00162157">
        <w:t xml:space="preserve">5.1.1. Оказать Участнику долевого строительства содействие в регистрации права собственности на Объект долевого строительства. </w:t>
      </w:r>
    </w:p>
    <w:p w:rsidR="003C71E2" w:rsidRPr="00162157" w:rsidRDefault="0060090E" w:rsidP="003C71E2">
      <w:pPr>
        <w:ind w:firstLine="708"/>
        <w:jc w:val="both"/>
      </w:pPr>
      <w:r w:rsidRPr="00162157">
        <w:t>5.1.2. Внести изменения и дополнения в проект Объекта долевого строительства.</w:t>
      </w:r>
    </w:p>
    <w:p w:rsidR="00CD3B8D" w:rsidRPr="00162157" w:rsidRDefault="00CD3B8D" w:rsidP="003C71E2">
      <w:pPr>
        <w:ind w:firstLine="708"/>
        <w:jc w:val="both"/>
      </w:pPr>
      <w:r w:rsidRPr="00162157">
        <w:t xml:space="preserve">5.1.3. При уклонении участника долевого строительства от принятия объекта долевого строительства в предусмотренный </w:t>
      </w:r>
      <w:r w:rsidR="00057427" w:rsidRPr="00162157">
        <w:t>договором</w:t>
      </w:r>
      <w:r w:rsidRPr="00162157">
        <w:t xml:space="preserve"> срок или при отказе участника долевого строительства от принятия объекта долевого строительства (за исключением случая, указанного </w:t>
      </w:r>
      <w:r w:rsidR="00B8252E" w:rsidRPr="00162157">
        <w:rPr>
          <w:i/>
          <w:iCs/>
        </w:rPr>
        <w:t>в законе № 214-ФЗ</w:t>
      </w:r>
      <w:r w:rsidR="00B8252E" w:rsidRPr="00162157">
        <w:t xml:space="preserve"> </w:t>
      </w:r>
      <w:hyperlink r:id="rId8" w:anchor="dst100059" w:history="1">
        <w:r w:rsidR="00B8252E" w:rsidRPr="00162157">
          <w:rPr>
            <w:rStyle w:val="af0"/>
            <w:color w:val="auto"/>
          </w:rPr>
          <w:t>п.</w:t>
        </w:r>
        <w:r w:rsidRPr="00162157">
          <w:rPr>
            <w:rStyle w:val="af0"/>
            <w:color w:val="auto"/>
          </w:rPr>
          <w:t>5</w:t>
        </w:r>
      </w:hyperlink>
      <w:r w:rsidR="00057427" w:rsidRPr="00162157">
        <w:t xml:space="preserve"> с</w:t>
      </w:r>
      <w:r w:rsidR="00B8252E" w:rsidRPr="00162157">
        <w:t>т. 8</w:t>
      </w:r>
      <w:r w:rsidRPr="00162157">
        <w:t>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</w:t>
      </w:r>
    </w:p>
    <w:p w:rsidR="0060090E" w:rsidRPr="00162157" w:rsidRDefault="0060090E" w:rsidP="003C71E2">
      <w:pPr>
        <w:ind w:firstLine="708"/>
        <w:jc w:val="both"/>
      </w:pPr>
      <w:r w:rsidRPr="00162157">
        <w:t>5.2. Участник долевого строительства вправе:</w:t>
      </w:r>
    </w:p>
    <w:p w:rsidR="0060090E" w:rsidRPr="00162157" w:rsidRDefault="003C71E2" w:rsidP="003C71E2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 w:rsidRPr="00162157">
        <w:lastRenderedPageBreak/>
        <w:tab/>
      </w:r>
      <w:r w:rsidR="0060090E" w:rsidRPr="00162157">
        <w:t>5.2.1. Производить любое изменение планировки квартиры (перемещение стен, конструкций, изменение либо смена установленных в квартире систем) только при согласовании с проектным институтом и с письменного согласия Застройщика в порядке, предусмотренном действующим законодательством РФ.</w:t>
      </w:r>
    </w:p>
    <w:p w:rsidR="0060090E" w:rsidRPr="00162157" w:rsidRDefault="0060090E" w:rsidP="003C71E2">
      <w:pPr>
        <w:ind w:firstLine="708"/>
        <w:jc w:val="both"/>
      </w:pPr>
      <w:r w:rsidRPr="00162157">
        <w:t xml:space="preserve">5.2.2. Обратиться в </w:t>
      </w:r>
      <w:r w:rsidR="00C57A78" w:rsidRPr="00162157">
        <w:t>орган регистрации прав</w:t>
      </w:r>
      <w:r w:rsidR="00C57A78" w:rsidRPr="00162157">
        <w:rPr>
          <w:color w:val="FF0000"/>
        </w:rPr>
        <w:t xml:space="preserve"> </w:t>
      </w:r>
      <w:r w:rsidRPr="00162157">
        <w:t xml:space="preserve">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</w:t>
      </w:r>
      <w:r w:rsidRPr="00162157">
        <w:rPr>
          <w:iCs/>
        </w:rPr>
        <w:t xml:space="preserve">Объекта </w:t>
      </w:r>
      <w:r w:rsidRPr="00162157">
        <w:t>долевого строительства.</w:t>
      </w:r>
    </w:p>
    <w:p w:rsidR="00F3314B" w:rsidRPr="00162157" w:rsidRDefault="00F3314B" w:rsidP="003C71E2">
      <w:pPr>
        <w:ind w:firstLine="708"/>
        <w:jc w:val="both"/>
      </w:pPr>
    </w:p>
    <w:p w:rsidR="0060090E" w:rsidRPr="00162157" w:rsidRDefault="0060090E" w:rsidP="0017787B">
      <w:pPr>
        <w:jc w:val="center"/>
        <w:rPr>
          <w:b/>
          <w:bCs/>
        </w:rPr>
      </w:pPr>
      <w:r w:rsidRPr="00162157">
        <w:rPr>
          <w:b/>
          <w:bCs/>
        </w:rPr>
        <w:t>6. ОТВЕТСТВЕННОСТЬ СТОРОН</w:t>
      </w:r>
    </w:p>
    <w:p w:rsidR="0060090E" w:rsidRPr="00162157" w:rsidRDefault="0060090E" w:rsidP="003C71E2">
      <w:pPr>
        <w:ind w:firstLine="708"/>
        <w:jc w:val="both"/>
      </w:pPr>
      <w:r w:rsidRPr="00162157">
        <w:t>6.1. В случае неисполнения или ненадлежащего исполнения обязательств по настоящему договору. Сторона, не исполнившая своих обязательств или не надлежаще</w:t>
      </w:r>
      <w:r w:rsidR="005D2A71" w:rsidRPr="00162157">
        <w:t xml:space="preserve"> </w:t>
      </w:r>
      <w:r w:rsidRPr="00162157">
        <w:t>исполнившая свои обязательства, обязана уплатить другой Стороне предусмотренные настоящим Договором штрафные санкции и возместить в полном объеме причиненные убытки сверх неустойки.</w:t>
      </w:r>
    </w:p>
    <w:p w:rsidR="0060090E" w:rsidRPr="00162157" w:rsidRDefault="0060090E" w:rsidP="003C71E2">
      <w:pPr>
        <w:ind w:firstLine="708"/>
        <w:jc w:val="both"/>
      </w:pPr>
      <w:r w:rsidRPr="00162157">
        <w:t>6.</w:t>
      </w:r>
      <w:r w:rsidR="00B71381" w:rsidRPr="00162157">
        <w:t>2</w:t>
      </w:r>
      <w:r w:rsidRPr="00162157">
        <w:t xml:space="preserve">. В случае нарушения установленного настоящим Договором срока внесения платежа долевого строительства,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а также возмещает убытки, </w:t>
      </w:r>
      <w:r w:rsidR="007F21D1" w:rsidRPr="00162157">
        <w:t>причинённые</w:t>
      </w:r>
      <w:r w:rsidRPr="00162157">
        <w:t xml:space="preserve"> не надлежащим исполнением обязательств по настоящему договору. </w:t>
      </w:r>
    </w:p>
    <w:p w:rsidR="005D2A71" w:rsidRPr="00162157" w:rsidRDefault="005D2A71" w:rsidP="003C71E2">
      <w:pPr>
        <w:ind w:firstLine="708"/>
        <w:jc w:val="both"/>
      </w:pPr>
      <w:r w:rsidRPr="00162157">
        <w:t xml:space="preserve">6.3. В случае </w:t>
      </w:r>
      <w:r w:rsidR="00774C1B" w:rsidRPr="00162157">
        <w:t>нарушения установленного настоящим Договором срока внесения платежа</w:t>
      </w:r>
      <w:r w:rsidRPr="00162157">
        <w:t xml:space="preserve"> </w:t>
      </w:r>
      <w:r w:rsidR="00774C1B" w:rsidRPr="00162157">
        <w:t>застройщик вправе в одностороннем порядке отказаться от исполнения договора. З</w:t>
      </w:r>
      <w:r w:rsidRPr="00162157">
        <w:t>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</w:t>
      </w:r>
    </w:p>
    <w:p w:rsidR="00B71381" w:rsidRPr="00162157" w:rsidRDefault="00B71381" w:rsidP="00D97B34">
      <w:pPr>
        <w:ind w:firstLine="708"/>
        <w:jc w:val="both"/>
        <w:rPr>
          <w:i/>
          <w:iCs/>
        </w:rPr>
      </w:pPr>
      <w:r w:rsidRPr="00162157">
        <w:t>6.4. Участник долевого строительства в одностороннем порядке вправе отказаться от исполнения Договора в случае:</w:t>
      </w:r>
    </w:p>
    <w:p w:rsidR="00B71381" w:rsidRPr="00162157" w:rsidRDefault="00B71381" w:rsidP="00D97B34">
      <w:pPr>
        <w:jc w:val="both"/>
      </w:pPr>
      <w:r w:rsidRPr="00162157">
        <w:t xml:space="preserve">1) неисполнения Застройщиком обязательства по передаче Объекта долевого строительства в срок, превышающий установленный настоящим договором срок передачи Объекта долевого строительства на два месяца; </w:t>
      </w:r>
    </w:p>
    <w:p w:rsidR="00B71381" w:rsidRPr="00162157" w:rsidRDefault="00B71381" w:rsidP="00D97B34">
      <w:pPr>
        <w:jc w:val="both"/>
      </w:pPr>
      <w:r w:rsidRPr="00162157">
        <w:t xml:space="preserve">     2) прекращения или приостановления строительства Объекта долевого строительства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строительства, исключая форс-мажорные обстоятельства;</w:t>
      </w:r>
    </w:p>
    <w:p w:rsidR="00B71381" w:rsidRPr="00162157" w:rsidRDefault="00B71381" w:rsidP="00D97B34">
      <w:pPr>
        <w:jc w:val="both"/>
      </w:pPr>
      <w:r w:rsidRPr="00162157">
        <w:t xml:space="preserve">     3) существенного изменения проектной документации строящегося многоквартирного дома, в состав которых входит Объект долевого строительства, в том числе существенного изменения размера Объекта долевого строительства;</w:t>
      </w:r>
    </w:p>
    <w:p w:rsidR="00B71381" w:rsidRPr="00162157" w:rsidRDefault="00B71381" w:rsidP="00D97B34">
      <w:pPr>
        <w:jc w:val="both"/>
      </w:pPr>
      <w:r w:rsidRPr="00162157">
        <w:t xml:space="preserve">     4) отступления Застройщиком от условий Договора, приведшего к ухудшениям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B71381" w:rsidRPr="00162157" w:rsidRDefault="00B71381" w:rsidP="00D97B34">
      <w:pPr>
        <w:jc w:val="both"/>
      </w:pPr>
      <w:r w:rsidRPr="00162157">
        <w:t xml:space="preserve">    5) существенного нарушения требований к качеству Объекта долевого строительства;</w:t>
      </w:r>
    </w:p>
    <w:p w:rsidR="00FA409E" w:rsidRPr="00162157" w:rsidRDefault="0060090E" w:rsidP="00D97B34">
      <w:pPr>
        <w:ind w:firstLine="708"/>
        <w:jc w:val="both"/>
      </w:pPr>
      <w:r w:rsidRPr="00162157">
        <w:t>6.</w:t>
      </w:r>
      <w:r w:rsidR="00B71381" w:rsidRPr="00162157">
        <w:t>5</w:t>
      </w:r>
      <w:r w:rsidRPr="00162157">
        <w:t>.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FA409E" w:rsidRPr="00162157" w:rsidRDefault="00A449CA" w:rsidP="00D97B34">
      <w:pPr>
        <w:ind w:firstLine="708"/>
        <w:jc w:val="both"/>
        <w:rPr>
          <w:iCs/>
        </w:rPr>
      </w:pPr>
      <w:r w:rsidRPr="00162157">
        <w:t xml:space="preserve">6.6. </w:t>
      </w:r>
      <w:r w:rsidR="00FA409E" w:rsidRPr="00162157">
        <w:rPr>
          <w:iCs/>
        </w:rPr>
        <w:t xml:space="preserve">В соответствии с ч. 8 ст. 15.5 </w:t>
      </w:r>
      <w:r w:rsidR="00FA409E" w:rsidRPr="00162157">
        <w:t>Федерального закона от 30.12.2004г. No214-ФЗ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</w:t>
      </w:r>
      <w:r w:rsidR="00FA409E" w:rsidRPr="00162157">
        <w:rPr>
          <w:iCs/>
        </w:rPr>
        <w:t xml:space="preserve"> случае прекращения договора счета эскроу (в связи с расторжением настоящего Договора или отказе от настоящего </w:t>
      </w:r>
      <w:r w:rsidR="00FA409E" w:rsidRPr="00162157">
        <w:rPr>
          <w:iCs/>
        </w:rPr>
        <w:lastRenderedPageBreak/>
        <w:t>Договора в одностороннем порядке), денежные средства со счета эскроу подлежат возврату Участнику долевого строительства на его банковский счет, указанный в договоре счета эскроу.</w:t>
      </w:r>
    </w:p>
    <w:p w:rsidR="0060090E" w:rsidRPr="00162157" w:rsidRDefault="0060090E" w:rsidP="004E0284">
      <w:pPr>
        <w:numPr>
          <w:ilvl w:val="0"/>
          <w:numId w:val="10"/>
        </w:numPr>
        <w:jc w:val="center"/>
        <w:rPr>
          <w:b/>
          <w:bCs/>
        </w:rPr>
      </w:pPr>
      <w:r w:rsidRPr="00162157">
        <w:rPr>
          <w:b/>
          <w:bCs/>
        </w:rPr>
        <w:t>ГАРАНТИИ КАЧЕСТВА</w:t>
      </w:r>
    </w:p>
    <w:p w:rsidR="0060090E" w:rsidRPr="00162157" w:rsidRDefault="00547DEF" w:rsidP="00BA65DB">
      <w:pPr>
        <w:jc w:val="both"/>
      </w:pPr>
      <w:r w:rsidRPr="00162157">
        <w:t>7</w:t>
      </w:r>
      <w:r w:rsidR="0060090E" w:rsidRPr="00162157">
        <w:t xml:space="preserve">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РФ. </w:t>
      </w:r>
    </w:p>
    <w:p w:rsidR="0060090E" w:rsidRPr="00162157" w:rsidRDefault="00547DEF" w:rsidP="00BA65DB">
      <w:pPr>
        <w:jc w:val="both"/>
      </w:pPr>
      <w:r w:rsidRPr="00162157">
        <w:t>7</w:t>
      </w:r>
      <w:r w:rsidR="0060090E" w:rsidRPr="00162157">
        <w:t>.2.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F3314B" w:rsidRPr="00162157" w:rsidRDefault="00F3314B" w:rsidP="00BA65DB">
      <w:pPr>
        <w:jc w:val="both"/>
      </w:pPr>
    </w:p>
    <w:p w:rsidR="0060090E" w:rsidRPr="00162157" w:rsidRDefault="00547DEF" w:rsidP="00747CC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62157">
        <w:rPr>
          <w:b/>
          <w:bCs/>
        </w:rPr>
        <w:t>8</w:t>
      </w:r>
      <w:r w:rsidR="0060090E" w:rsidRPr="00162157">
        <w:rPr>
          <w:b/>
          <w:bCs/>
        </w:rPr>
        <w:t>. ПЕРЕДАЧА ОБЪЕКТА ДОЛЕВОГО СТРОИТЕЛЬСТВА</w:t>
      </w:r>
    </w:p>
    <w:p w:rsidR="00501D3D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rPr>
          <w:bCs/>
        </w:rPr>
        <w:t>8</w:t>
      </w:r>
      <w:r w:rsidR="0060090E" w:rsidRPr="00162157">
        <w:rPr>
          <w:bCs/>
        </w:rPr>
        <w:t>.1.</w:t>
      </w:r>
      <w:r w:rsidR="0060090E" w:rsidRPr="00162157"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 </w:t>
      </w:r>
    </w:p>
    <w:p w:rsidR="00501D3D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</w:t>
      </w:r>
      <w:r w:rsidR="0060090E" w:rsidRPr="00162157">
        <w:t>.2. Передача Объекта долевого строительства осуществляется не ранее чем после получения Застройщиком в установленном порядке разрешения на ввод в эксплуатацию многоквартирного дома и исполнения Участником долевого строительства обязательств по полной оплате.</w:t>
      </w:r>
    </w:p>
    <w:p w:rsidR="00501D3D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</w:t>
      </w:r>
      <w:r w:rsidR="0060090E" w:rsidRPr="00162157">
        <w:t xml:space="preserve">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не позднее предусмотренного Договором срока. </w:t>
      </w:r>
    </w:p>
    <w:p w:rsidR="0060090E" w:rsidRPr="00162157" w:rsidRDefault="00547DEF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</w:t>
      </w:r>
      <w:r w:rsidR="0060090E" w:rsidRPr="00162157">
        <w:t xml:space="preserve">.4. Участник долевого строительства, получивший сообщение Застройщика о завершении многоквартирного дома в соответствии с Договором и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 </w:t>
      </w:r>
    </w:p>
    <w:p w:rsidR="002A42D5" w:rsidRPr="00162157" w:rsidRDefault="002A42D5" w:rsidP="00501D3D">
      <w:pPr>
        <w:pStyle w:val="a4"/>
        <w:spacing w:before="0" w:beforeAutospacing="0" w:after="0" w:afterAutospacing="0"/>
        <w:ind w:firstLine="708"/>
        <w:jc w:val="both"/>
      </w:pPr>
      <w:r w:rsidRPr="00162157">
        <w:t>8.5. Стороны допускают досрочное исполнение Застройщиком обязательств по передаче квартир Участнику долевого строительства.</w:t>
      </w:r>
    </w:p>
    <w:p w:rsidR="00F3314B" w:rsidRPr="00162157" w:rsidRDefault="00F3314B" w:rsidP="00501D3D">
      <w:pPr>
        <w:pStyle w:val="a4"/>
        <w:spacing w:before="0" w:beforeAutospacing="0" w:after="0" w:afterAutospacing="0"/>
        <w:ind w:firstLine="708"/>
        <w:jc w:val="both"/>
      </w:pPr>
    </w:p>
    <w:p w:rsidR="0060090E" w:rsidRPr="00162157" w:rsidRDefault="00547DEF" w:rsidP="0017787B">
      <w:pPr>
        <w:jc w:val="center"/>
        <w:rPr>
          <w:b/>
        </w:rPr>
      </w:pPr>
      <w:r w:rsidRPr="00162157">
        <w:rPr>
          <w:b/>
        </w:rPr>
        <w:t>9</w:t>
      </w:r>
      <w:r w:rsidR="0060090E" w:rsidRPr="00162157">
        <w:rPr>
          <w:b/>
        </w:rPr>
        <w:t>. УСТУПКА ПРАВ ТРЕБОВАНИЙ ПО ДОГОВОРУ</w:t>
      </w:r>
    </w:p>
    <w:p w:rsidR="0060090E" w:rsidRPr="00162157" w:rsidRDefault="00547DEF" w:rsidP="00BA65DB">
      <w:pPr>
        <w:jc w:val="both"/>
      </w:pPr>
      <w:r w:rsidRPr="00162157">
        <w:t>9</w:t>
      </w:r>
      <w:r w:rsidR="0060090E" w:rsidRPr="00162157">
        <w:t>.1. Уступка Участником долевого строительства прав требований по настоящему Договору иному лицу допускается только после уплаты им Застройщику цены договора в полном размере по настоящему Договору согласно Гражданско</w:t>
      </w:r>
      <w:r w:rsidR="00E9636F" w:rsidRPr="00162157">
        <w:t>му</w:t>
      </w:r>
      <w:r w:rsidR="0060090E" w:rsidRPr="00162157">
        <w:t xml:space="preserve"> кодекс</w:t>
      </w:r>
      <w:r w:rsidR="00E9636F" w:rsidRPr="00162157">
        <w:t>у</w:t>
      </w:r>
      <w:r w:rsidR="0060090E" w:rsidRPr="00162157">
        <w:t xml:space="preserve"> РФ.</w:t>
      </w:r>
    </w:p>
    <w:p w:rsidR="0060090E" w:rsidRPr="00162157" w:rsidRDefault="00547DEF" w:rsidP="00BA65DB">
      <w:pPr>
        <w:jc w:val="both"/>
      </w:pPr>
      <w:r w:rsidRPr="00162157">
        <w:t>9</w:t>
      </w:r>
      <w:r w:rsidR="0060090E" w:rsidRPr="00162157">
        <w:t>.2. Уступка Участником долевого строительства прав требований (при наличии письменного согласия Займодавца)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F3314B" w:rsidRPr="00162157" w:rsidRDefault="00F3314B" w:rsidP="00BA65DB">
      <w:pPr>
        <w:jc w:val="both"/>
      </w:pPr>
    </w:p>
    <w:p w:rsidR="0060090E" w:rsidRPr="00162157" w:rsidRDefault="0060090E" w:rsidP="0017787B">
      <w:pPr>
        <w:jc w:val="center"/>
        <w:rPr>
          <w:b/>
        </w:rPr>
      </w:pPr>
      <w:r w:rsidRPr="00162157">
        <w:rPr>
          <w:b/>
        </w:rPr>
        <w:t>1</w:t>
      </w:r>
      <w:r w:rsidR="00747CC0" w:rsidRPr="00162157">
        <w:rPr>
          <w:b/>
        </w:rPr>
        <w:t>0</w:t>
      </w:r>
      <w:r w:rsidRPr="00162157">
        <w:rPr>
          <w:b/>
        </w:rPr>
        <w:t>. ЗАКЛЮЧИТЕЛЬНЫЕ ПОЛОЖЕНИЯ</w:t>
      </w:r>
    </w:p>
    <w:p w:rsidR="007C78FF" w:rsidRPr="00162157" w:rsidRDefault="0060090E" w:rsidP="00BA65DB">
      <w:pPr>
        <w:pStyle w:val="aa"/>
        <w:rPr>
          <w:sz w:val="24"/>
          <w:szCs w:val="24"/>
        </w:rPr>
      </w:pPr>
      <w:r w:rsidRPr="00162157">
        <w:rPr>
          <w:sz w:val="24"/>
          <w:szCs w:val="24"/>
        </w:rPr>
        <w:t>1</w:t>
      </w:r>
      <w:r w:rsidR="00747CC0" w:rsidRPr="00162157">
        <w:rPr>
          <w:sz w:val="24"/>
          <w:szCs w:val="24"/>
        </w:rPr>
        <w:t>0</w:t>
      </w:r>
      <w:r w:rsidRPr="00162157">
        <w:rPr>
          <w:sz w:val="24"/>
          <w:szCs w:val="24"/>
        </w:rPr>
        <w:t xml:space="preserve">.1.  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которого будут действовать такие обстоятельства. </w:t>
      </w:r>
      <w:r w:rsidRPr="00162157">
        <w:rPr>
          <w:sz w:val="24"/>
          <w:szCs w:val="24"/>
        </w:rPr>
        <w:br/>
        <w:t xml:space="preserve">При наступлении форс-мажорных обстоятельств, Стороны обязаны известить друг друга о наступлении указанных обстоятельств в трехдневный срок. </w:t>
      </w:r>
    </w:p>
    <w:p w:rsidR="0060090E" w:rsidRPr="00162157" w:rsidRDefault="0060090E" w:rsidP="00BA65DB">
      <w:pPr>
        <w:pStyle w:val="aa"/>
        <w:rPr>
          <w:sz w:val="24"/>
          <w:szCs w:val="24"/>
        </w:rPr>
      </w:pPr>
      <w:r w:rsidRPr="00162157">
        <w:rPr>
          <w:sz w:val="24"/>
          <w:szCs w:val="24"/>
        </w:rPr>
        <w:t>1</w:t>
      </w:r>
      <w:r w:rsidR="00747CC0" w:rsidRPr="00162157">
        <w:rPr>
          <w:sz w:val="24"/>
          <w:szCs w:val="24"/>
        </w:rPr>
        <w:t>0</w:t>
      </w:r>
      <w:r w:rsidRPr="00162157">
        <w:rPr>
          <w:sz w:val="24"/>
          <w:szCs w:val="24"/>
        </w:rPr>
        <w:t>.2.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 в соответствии с действующим законодательством РФ.</w:t>
      </w:r>
    </w:p>
    <w:p w:rsidR="00226C7A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>.3. Споры, возникшие между сторонами, решаются сторонами путем переговоров. При не достижении согласия спор передается на разрешение в суд в соответствии с действующим законодательством РФ.</w:t>
      </w:r>
    </w:p>
    <w:p w:rsidR="0060090E" w:rsidRPr="00162157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>.4. Во всем, что не урегулировано настоящим договором, стороны руководствуются действующим законодательством РФ.</w:t>
      </w:r>
    </w:p>
    <w:p w:rsidR="0060090E" w:rsidRPr="00162157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>.5.  Все изменения и дополнения к настоящему договору оформляются соглашениями сторон в письменной форме, и являются неотъемлемой частью настоящего договора.</w:t>
      </w:r>
    </w:p>
    <w:p w:rsidR="0060090E" w:rsidRPr="00162157" w:rsidRDefault="0060090E" w:rsidP="00BA65DB">
      <w:pPr>
        <w:jc w:val="both"/>
      </w:pPr>
      <w:r w:rsidRPr="00162157">
        <w:t>1</w:t>
      </w:r>
      <w:r w:rsidR="00747CC0" w:rsidRPr="00162157">
        <w:t>0</w:t>
      </w:r>
      <w:r w:rsidRPr="00162157">
        <w:t xml:space="preserve">.6. </w:t>
      </w:r>
      <w:r w:rsidR="00162157" w:rsidRPr="00162157">
        <w:t xml:space="preserve">Настоящий договор составлен в </w:t>
      </w:r>
      <w:r w:rsidR="00226C7A">
        <w:t>____</w:t>
      </w:r>
      <w:r w:rsidR="00162157" w:rsidRPr="00162157">
        <w:t xml:space="preserve"> экземплярах, имеющих одинаковую юридическую силу по одному для каждой из сторон</w:t>
      </w:r>
      <w:r w:rsidRPr="00162157">
        <w:t>.</w:t>
      </w:r>
    </w:p>
    <w:p w:rsidR="0088104A" w:rsidRPr="00162157" w:rsidRDefault="0088104A" w:rsidP="00BA65DB">
      <w:pPr>
        <w:jc w:val="both"/>
      </w:pPr>
    </w:p>
    <w:p w:rsidR="009E19AB" w:rsidRPr="00162157" w:rsidRDefault="009E19AB" w:rsidP="00747CC0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</w:rPr>
      </w:pPr>
      <w:r w:rsidRPr="00162157">
        <w:rPr>
          <w:b/>
        </w:rPr>
        <w:t>АДРЕСА И ПОДПИСИ СТОРОН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838"/>
      </w:tblGrid>
      <w:tr w:rsidR="00AE15F6" w:rsidRPr="00162157" w:rsidTr="000D5DE7">
        <w:trPr>
          <w:trHeight w:val="1839"/>
        </w:trPr>
        <w:tc>
          <w:tcPr>
            <w:tcW w:w="5529" w:type="dxa"/>
          </w:tcPr>
          <w:p w:rsidR="00AE15F6" w:rsidRPr="00162157" w:rsidRDefault="00AE15F6" w:rsidP="00BA6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2157">
              <w:rPr>
                <w:b/>
              </w:rPr>
              <w:lastRenderedPageBreak/>
              <w:t>ЗАСТРОЙЩИК:</w:t>
            </w:r>
          </w:p>
          <w:p w:rsidR="00A04C1C" w:rsidRPr="00162157" w:rsidRDefault="00A04C1C" w:rsidP="00BA65DB">
            <w:pPr>
              <w:jc w:val="both"/>
              <w:rPr>
                <w:b/>
              </w:rPr>
            </w:pPr>
            <w:r w:rsidRPr="00162157">
              <w:rPr>
                <w:b/>
              </w:rPr>
              <w:t>ООО</w:t>
            </w:r>
            <w:r w:rsidR="007C78FF" w:rsidRPr="00162157">
              <w:rPr>
                <w:b/>
              </w:rPr>
              <w:t xml:space="preserve"> СЗ </w:t>
            </w:r>
            <w:r w:rsidRPr="00162157">
              <w:rPr>
                <w:b/>
              </w:rPr>
              <w:t>И</w:t>
            </w:r>
            <w:r w:rsidR="007C78FF" w:rsidRPr="00162157">
              <w:rPr>
                <w:b/>
              </w:rPr>
              <w:t>СК</w:t>
            </w:r>
            <w:r w:rsidRPr="00162157">
              <w:rPr>
                <w:b/>
              </w:rPr>
              <w:t xml:space="preserve"> «СтройИндустрия»</w:t>
            </w:r>
          </w:p>
          <w:p w:rsidR="00A04C1C" w:rsidRPr="00162157" w:rsidRDefault="00F546E3" w:rsidP="00F546E3">
            <w:r w:rsidRPr="00162157">
              <w:t xml:space="preserve">652050, Кемеровская </w:t>
            </w:r>
            <w:r w:rsidR="00A04C1C" w:rsidRPr="00162157">
              <w:t>область</w:t>
            </w:r>
            <w:r w:rsidR="00BA65DB" w:rsidRPr="00162157">
              <w:t>-Кузбасс</w:t>
            </w:r>
            <w:r w:rsidR="00A04C1C" w:rsidRPr="00162157">
              <w:t>, г.Юрга, ул. Новая, 8</w:t>
            </w:r>
            <w:r w:rsidR="00BA65DB" w:rsidRPr="00162157">
              <w:t>, корпус 2</w:t>
            </w:r>
          </w:p>
          <w:p w:rsidR="00A04C1C" w:rsidRPr="00162157" w:rsidRDefault="00A04C1C" w:rsidP="00BA65DB">
            <w:pPr>
              <w:jc w:val="both"/>
            </w:pPr>
            <w:r w:rsidRPr="00162157">
              <w:t>ИНН 4230025783 КПП 423001001</w:t>
            </w:r>
          </w:p>
          <w:p w:rsidR="00A04C1C" w:rsidRPr="00162157" w:rsidRDefault="00A04C1C" w:rsidP="00BA65DB">
            <w:pPr>
              <w:jc w:val="both"/>
            </w:pPr>
            <w:r w:rsidRPr="00162157">
              <w:t>ОГРН 1084230001899</w:t>
            </w:r>
          </w:p>
          <w:p w:rsidR="00391ED0" w:rsidRPr="00162157" w:rsidRDefault="00391ED0" w:rsidP="00BA65DB">
            <w:pPr>
              <w:jc w:val="both"/>
            </w:pPr>
            <w:r w:rsidRPr="00162157">
              <w:t xml:space="preserve">Банк </w:t>
            </w:r>
            <w:r w:rsidR="00D97B34">
              <w:t>____________________</w:t>
            </w:r>
          </w:p>
          <w:p w:rsidR="006A3FBB" w:rsidRPr="00162157" w:rsidRDefault="00A04C1C" w:rsidP="00BA65DB">
            <w:pPr>
              <w:jc w:val="both"/>
              <w:rPr>
                <w:b/>
                <w:bCs/>
              </w:rPr>
            </w:pPr>
            <w:r w:rsidRPr="00162157">
              <w:t xml:space="preserve">р/сч. </w:t>
            </w:r>
            <w:r w:rsidR="00D97B34">
              <w:t>_____________________</w:t>
            </w:r>
          </w:p>
          <w:p w:rsidR="00A04C1C" w:rsidRPr="00162157" w:rsidRDefault="00A04C1C" w:rsidP="00BA65DB">
            <w:pPr>
              <w:jc w:val="both"/>
            </w:pPr>
            <w:r w:rsidRPr="00162157">
              <w:t xml:space="preserve">к/сч. </w:t>
            </w:r>
            <w:r w:rsidR="00D97B34">
              <w:t>___________________</w:t>
            </w:r>
          </w:p>
          <w:p w:rsidR="00A04C1C" w:rsidRPr="00162157" w:rsidRDefault="00A04C1C" w:rsidP="00BA65DB">
            <w:pPr>
              <w:jc w:val="both"/>
            </w:pPr>
            <w:r w:rsidRPr="00162157">
              <w:t xml:space="preserve">БИК </w:t>
            </w:r>
            <w:r w:rsidR="00D97B34">
              <w:t>_____________________</w:t>
            </w:r>
          </w:p>
          <w:p w:rsidR="00EA54AB" w:rsidRPr="00162157" w:rsidRDefault="00EA54AB" w:rsidP="00BA65DB">
            <w:pPr>
              <w:jc w:val="both"/>
            </w:pPr>
          </w:p>
          <w:p w:rsidR="0088104A" w:rsidRPr="00162157" w:rsidRDefault="0088104A" w:rsidP="00BA65DB">
            <w:pPr>
              <w:jc w:val="both"/>
            </w:pPr>
          </w:p>
          <w:p w:rsidR="00A04C1C" w:rsidRPr="00162157" w:rsidRDefault="00A04C1C" w:rsidP="00BA65DB">
            <w:pPr>
              <w:jc w:val="both"/>
              <w:rPr>
                <w:b/>
              </w:rPr>
            </w:pPr>
            <w:r w:rsidRPr="00162157">
              <w:rPr>
                <w:b/>
              </w:rPr>
              <w:t>Директор</w:t>
            </w:r>
          </w:p>
          <w:p w:rsidR="000F46D9" w:rsidRPr="00162157" w:rsidRDefault="00A04C1C" w:rsidP="00BA6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62157">
              <w:rPr>
                <w:b/>
              </w:rPr>
              <w:t>Степура П.В</w:t>
            </w:r>
            <w:r w:rsidRPr="00162157">
              <w:t>. _________________________</w:t>
            </w:r>
          </w:p>
        </w:tc>
        <w:tc>
          <w:tcPr>
            <w:tcW w:w="4838" w:type="dxa"/>
          </w:tcPr>
          <w:p w:rsidR="00AE15F6" w:rsidRPr="00162157" w:rsidRDefault="000F46D9" w:rsidP="000D5D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2157">
              <w:rPr>
                <w:b/>
              </w:rPr>
              <w:t>УЧАСТНИК ДОЛЕВОГОСТРОИТЕЛЬСТВА:</w:t>
            </w:r>
          </w:p>
          <w:p w:rsidR="00226C7A" w:rsidRDefault="00226C7A" w:rsidP="00F3314B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>____________</w:t>
            </w:r>
          </w:p>
          <w:p w:rsidR="00226C7A" w:rsidRDefault="00226C7A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</w:t>
            </w:r>
            <w:r w:rsidR="00F3314B" w:rsidRPr="00162157">
              <w:rPr>
                <w:noProof/>
              </w:rPr>
              <w:t xml:space="preserve">г.р., </w:t>
            </w:r>
          </w:p>
          <w:p w:rsidR="003C71E2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62157">
              <w:rPr>
                <w:noProof/>
              </w:rPr>
              <w:t xml:space="preserve">паспорт серии </w:t>
            </w:r>
            <w:r w:rsidR="00226C7A">
              <w:rPr>
                <w:noProof/>
              </w:rPr>
              <w:t>____</w:t>
            </w:r>
            <w:r w:rsidRPr="00162157">
              <w:rPr>
                <w:noProof/>
              </w:rPr>
              <w:t xml:space="preserve"> №</w:t>
            </w:r>
            <w:r w:rsidR="00226C7A">
              <w:rPr>
                <w:noProof/>
              </w:rPr>
              <w:t>_________</w:t>
            </w:r>
            <w:r w:rsidRPr="00162157">
              <w:rPr>
                <w:noProof/>
              </w:rPr>
              <w:t xml:space="preserve">, выдан </w:t>
            </w:r>
            <w:r w:rsidR="00226C7A">
              <w:rPr>
                <w:noProof/>
              </w:rPr>
              <w:t>_________</w:t>
            </w:r>
            <w:r w:rsidRPr="00162157">
              <w:rPr>
                <w:noProof/>
              </w:rPr>
              <w:t xml:space="preserve">г. </w:t>
            </w:r>
            <w:r w:rsidR="00226C7A">
              <w:rPr>
                <w:noProof/>
              </w:rPr>
              <w:t>__________</w:t>
            </w:r>
            <w:r w:rsidRPr="00162157">
              <w:rPr>
                <w:noProof/>
              </w:rPr>
              <w:t xml:space="preserve">, регистрация по месту жительства: </w:t>
            </w:r>
            <w:r w:rsidR="00226C7A">
              <w:rPr>
                <w:noProof/>
              </w:rPr>
              <w:t>__________</w:t>
            </w:r>
          </w:p>
          <w:p w:rsidR="00F3314B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234379" w:rsidRDefault="00234379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234379" w:rsidRPr="00162157" w:rsidRDefault="00234379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Pr="00162157" w:rsidRDefault="00F3314B" w:rsidP="00F3314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3314B" w:rsidRPr="00162157" w:rsidRDefault="00F3314B" w:rsidP="0023437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162157">
              <w:rPr>
                <w:noProof/>
              </w:rPr>
              <w:t xml:space="preserve">    ___________________    </w:t>
            </w:r>
            <w:r w:rsidR="00234379">
              <w:rPr>
                <w:b/>
                <w:noProof/>
              </w:rPr>
              <w:t>_________</w:t>
            </w:r>
          </w:p>
        </w:tc>
      </w:tr>
    </w:tbl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DC7117" w:rsidRPr="00162157" w:rsidRDefault="00DC7117" w:rsidP="00BA68FD">
      <w:pPr>
        <w:widowControl w:val="0"/>
        <w:autoSpaceDE w:val="0"/>
        <w:autoSpaceDN w:val="0"/>
        <w:adjustRightInd w:val="0"/>
        <w:ind w:right="283"/>
        <w:jc w:val="right"/>
      </w:pPr>
    </w:p>
    <w:p w:rsidR="00BA68FD" w:rsidRPr="00162157" w:rsidRDefault="00BA68FD" w:rsidP="00BA68FD">
      <w:pPr>
        <w:widowControl w:val="0"/>
        <w:autoSpaceDE w:val="0"/>
        <w:autoSpaceDN w:val="0"/>
        <w:adjustRightInd w:val="0"/>
        <w:ind w:right="283"/>
        <w:jc w:val="right"/>
      </w:pPr>
      <w:r w:rsidRPr="00162157">
        <w:t xml:space="preserve">Приложение 1 </w:t>
      </w:r>
    </w:p>
    <w:p w:rsidR="00BA68FD" w:rsidRPr="00162157" w:rsidRDefault="00BA68FD" w:rsidP="00BA68FD">
      <w:pPr>
        <w:widowControl w:val="0"/>
        <w:autoSpaceDE w:val="0"/>
        <w:autoSpaceDN w:val="0"/>
        <w:adjustRightInd w:val="0"/>
        <w:ind w:right="283"/>
        <w:jc w:val="right"/>
      </w:pPr>
      <w:r w:rsidRPr="00162157">
        <w:t>к договору №</w:t>
      </w:r>
      <w:r w:rsidR="00234379">
        <w:t>__</w:t>
      </w:r>
      <w:r w:rsidRPr="00162157">
        <w:t xml:space="preserve"> от </w:t>
      </w:r>
      <w:r w:rsidR="00234379">
        <w:t>_____</w:t>
      </w:r>
      <w:r w:rsidRPr="00162157">
        <w:t>г.</w:t>
      </w:r>
    </w:p>
    <w:p w:rsidR="00BA68FD" w:rsidRPr="00162157" w:rsidRDefault="00BA68FD" w:rsidP="000D5DE7">
      <w:pPr>
        <w:widowControl w:val="0"/>
        <w:autoSpaceDE w:val="0"/>
        <w:autoSpaceDN w:val="0"/>
        <w:adjustRightInd w:val="0"/>
        <w:ind w:right="283"/>
      </w:pPr>
    </w:p>
    <w:p w:rsidR="000D5DE7" w:rsidRPr="00162157" w:rsidRDefault="000D5DE7" w:rsidP="000D5DE7">
      <w:pPr>
        <w:widowControl w:val="0"/>
        <w:autoSpaceDE w:val="0"/>
        <w:autoSpaceDN w:val="0"/>
        <w:adjustRightInd w:val="0"/>
        <w:ind w:right="283"/>
      </w:pPr>
      <w:r w:rsidRPr="00162157">
        <w:t xml:space="preserve">Кемеровская область-Кузбасс, г. Юрга, микрорайон №4, </w:t>
      </w:r>
      <w:r w:rsidR="00BA68FD" w:rsidRPr="00162157">
        <w:t>стр. №</w:t>
      </w:r>
      <w:r w:rsidR="00D97B34">
        <w:t>9</w:t>
      </w:r>
      <w:r w:rsidR="00BA68FD" w:rsidRPr="00162157">
        <w:t>/</w:t>
      </w:r>
      <w:r w:rsidRPr="00162157">
        <w:t>4</w:t>
      </w:r>
      <w:r w:rsidR="00D97B34">
        <w:t xml:space="preserve"> </w:t>
      </w:r>
      <w:r w:rsidR="00EB3D17">
        <w:t>3</w:t>
      </w:r>
      <w:r w:rsidR="00D97B34" w:rsidRPr="00011F27">
        <w:t xml:space="preserve"> этап строительства (блок-секции в осях </w:t>
      </w:r>
      <w:r w:rsidR="00EB3D17">
        <w:t>5-6</w:t>
      </w:r>
      <w:r w:rsidR="00D97B34" w:rsidRPr="00011F27">
        <w:t>/А-Б)</w:t>
      </w:r>
      <w:r w:rsidRPr="00011F27">
        <w:t>.</w:t>
      </w:r>
      <w:r w:rsidRPr="00162157">
        <w:t xml:space="preserve"> Квартира №</w:t>
      </w:r>
      <w:r w:rsidR="00234379">
        <w:t>__</w:t>
      </w:r>
      <w:r w:rsidRPr="00162157">
        <w:t xml:space="preserve">, </w:t>
      </w:r>
      <w:r w:rsidR="00011F27">
        <w:t xml:space="preserve"> </w:t>
      </w:r>
      <w:r w:rsidR="00234379">
        <w:t>_</w:t>
      </w:r>
      <w:r w:rsidRPr="00162157">
        <w:t xml:space="preserve"> подъезд, </w:t>
      </w:r>
      <w:r w:rsidR="00234379">
        <w:t>_</w:t>
      </w:r>
      <w:r w:rsidRPr="00162157">
        <w:t xml:space="preserve"> этаж</w:t>
      </w:r>
    </w:p>
    <w:p w:rsidR="008508B8" w:rsidRPr="00162157" w:rsidRDefault="008508B8" w:rsidP="000D5DE7">
      <w:pPr>
        <w:widowControl w:val="0"/>
        <w:autoSpaceDE w:val="0"/>
        <w:autoSpaceDN w:val="0"/>
        <w:adjustRightInd w:val="0"/>
        <w:ind w:right="283"/>
      </w:pPr>
    </w:p>
    <w:tbl>
      <w:tblPr>
        <w:tblW w:w="0" w:type="auto"/>
        <w:tblLook w:val="01E0"/>
      </w:tblPr>
      <w:tblGrid>
        <w:gridCol w:w="5213"/>
        <w:gridCol w:w="5208"/>
      </w:tblGrid>
      <w:tr w:rsidR="00EF2732" w:rsidRPr="00162157">
        <w:tc>
          <w:tcPr>
            <w:tcW w:w="5213" w:type="dxa"/>
          </w:tcPr>
          <w:p w:rsidR="00EF2732" w:rsidRPr="00162157" w:rsidRDefault="00BA68FD" w:rsidP="004B4B8D">
            <w:pPr>
              <w:widowControl w:val="0"/>
              <w:autoSpaceDE w:val="0"/>
              <w:autoSpaceDN w:val="0"/>
              <w:adjustRightInd w:val="0"/>
            </w:pPr>
            <w:r w:rsidRPr="00162157">
              <w:t>Ди</w:t>
            </w:r>
            <w:r w:rsidR="00EF2732" w:rsidRPr="00162157">
              <w:t>ректор ООО СЗ ИСК «СтройИндустрия»</w:t>
            </w:r>
          </w:p>
        </w:tc>
        <w:tc>
          <w:tcPr>
            <w:tcW w:w="5208" w:type="dxa"/>
          </w:tcPr>
          <w:p w:rsidR="00EF2732" w:rsidRPr="00162157" w:rsidRDefault="00EF2732" w:rsidP="00E35B39"/>
        </w:tc>
      </w:tr>
      <w:tr w:rsidR="00EF2732" w:rsidRPr="00162157">
        <w:tc>
          <w:tcPr>
            <w:tcW w:w="5213" w:type="dxa"/>
          </w:tcPr>
          <w:p w:rsidR="00EF2732" w:rsidRPr="00162157" w:rsidRDefault="00EF2732" w:rsidP="004B4B8D">
            <w:pPr>
              <w:widowControl w:val="0"/>
              <w:autoSpaceDE w:val="0"/>
              <w:autoSpaceDN w:val="0"/>
              <w:adjustRightInd w:val="0"/>
            </w:pPr>
          </w:p>
          <w:p w:rsidR="00EF2732" w:rsidRPr="00162157" w:rsidRDefault="00EF2732" w:rsidP="004B4B8D">
            <w:pPr>
              <w:widowControl w:val="0"/>
              <w:autoSpaceDE w:val="0"/>
              <w:autoSpaceDN w:val="0"/>
              <w:adjustRightInd w:val="0"/>
            </w:pPr>
            <w:r w:rsidRPr="00162157">
              <w:t>_____________________ П.В. Степура</w:t>
            </w:r>
          </w:p>
        </w:tc>
        <w:tc>
          <w:tcPr>
            <w:tcW w:w="5208" w:type="dxa"/>
          </w:tcPr>
          <w:p w:rsidR="00EF2732" w:rsidRPr="00162157" w:rsidRDefault="00EF2732" w:rsidP="004B4B8D">
            <w:pPr>
              <w:widowControl w:val="0"/>
              <w:autoSpaceDE w:val="0"/>
              <w:autoSpaceDN w:val="0"/>
              <w:adjustRightInd w:val="0"/>
            </w:pPr>
          </w:p>
          <w:p w:rsidR="00EF2732" w:rsidRPr="00162157" w:rsidRDefault="00EF2732" w:rsidP="00F546E3">
            <w:pPr>
              <w:widowControl w:val="0"/>
              <w:autoSpaceDE w:val="0"/>
              <w:autoSpaceDN w:val="0"/>
              <w:adjustRightInd w:val="0"/>
            </w:pPr>
            <w:r w:rsidRPr="00162157">
              <w:t xml:space="preserve">____________________ </w:t>
            </w:r>
            <w:r w:rsidR="00234379">
              <w:t>___________</w:t>
            </w:r>
          </w:p>
          <w:p w:rsidR="004E0284" w:rsidRPr="00162157" w:rsidRDefault="004E0284" w:rsidP="00F546E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F2732" w:rsidRPr="00747CC0" w:rsidRDefault="00EF2732" w:rsidP="004E0284">
      <w:pPr>
        <w:widowControl w:val="0"/>
        <w:autoSpaceDE w:val="0"/>
        <w:autoSpaceDN w:val="0"/>
        <w:adjustRightInd w:val="0"/>
        <w:jc w:val="both"/>
      </w:pPr>
    </w:p>
    <w:sectPr w:rsidR="00EF2732" w:rsidRPr="00747CC0" w:rsidSect="00547DEF">
      <w:footerReference w:type="even" r:id="rId9"/>
      <w:footerReference w:type="default" r:id="rId10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25617A" w15:done="0"/>
  <w15:commentEx w15:paraId="3B194F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5617A" w16cid:durableId="2821DC28"/>
  <w16cid:commentId w16cid:paraId="3B194F5A" w16cid:durableId="2821DC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93" w:rsidRDefault="00301193">
      <w:r>
        <w:separator/>
      </w:r>
    </w:p>
  </w:endnote>
  <w:endnote w:type="continuationSeparator" w:id="1">
    <w:p w:rsidR="00301193" w:rsidRDefault="0030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1" w:rsidRDefault="00EE69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13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381" w:rsidRDefault="00B713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1" w:rsidRDefault="00B713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93" w:rsidRDefault="00301193">
      <w:r>
        <w:separator/>
      </w:r>
    </w:p>
  </w:footnote>
  <w:footnote w:type="continuationSeparator" w:id="1">
    <w:p w:rsidR="00301193" w:rsidRDefault="0030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41A"/>
    <w:multiLevelType w:val="hybridMultilevel"/>
    <w:tmpl w:val="B1128320"/>
    <w:lvl w:ilvl="0" w:tplc="9EEEB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3B0CCA"/>
    <w:multiLevelType w:val="hybridMultilevel"/>
    <w:tmpl w:val="FEE2C2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4EA2"/>
    <w:multiLevelType w:val="hybridMultilevel"/>
    <w:tmpl w:val="A032186E"/>
    <w:lvl w:ilvl="0" w:tplc="1A929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82ABF"/>
    <w:multiLevelType w:val="hybridMultilevel"/>
    <w:tmpl w:val="431CE8D6"/>
    <w:lvl w:ilvl="0" w:tplc="9EEEB9A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E2D5C78"/>
    <w:multiLevelType w:val="hybridMultilevel"/>
    <w:tmpl w:val="AB9AC7EA"/>
    <w:lvl w:ilvl="0" w:tplc="4810010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7C5"/>
    <w:multiLevelType w:val="hybridMultilevel"/>
    <w:tmpl w:val="495A5BEA"/>
    <w:lvl w:ilvl="0" w:tplc="E1C848D4">
      <w:start w:val="3"/>
      <w:numFmt w:val="decimal"/>
      <w:lvlText w:val="%1"/>
      <w:lvlJc w:val="left"/>
      <w:pPr>
        <w:ind w:left="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26512727"/>
    <w:multiLevelType w:val="multilevel"/>
    <w:tmpl w:val="F620C89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>
    <w:nsid w:val="2B4C4D24"/>
    <w:multiLevelType w:val="hybridMultilevel"/>
    <w:tmpl w:val="91BC5378"/>
    <w:lvl w:ilvl="0" w:tplc="87D0C0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90414"/>
    <w:multiLevelType w:val="hybridMultilevel"/>
    <w:tmpl w:val="4E0A3B8A"/>
    <w:lvl w:ilvl="0" w:tplc="2DCE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23D7"/>
    <w:multiLevelType w:val="multilevel"/>
    <w:tmpl w:val="58B6BE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369E164C"/>
    <w:multiLevelType w:val="hybridMultilevel"/>
    <w:tmpl w:val="6AB4F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6077F"/>
    <w:multiLevelType w:val="hybridMultilevel"/>
    <w:tmpl w:val="2C262A5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66E92"/>
    <w:multiLevelType w:val="multilevel"/>
    <w:tmpl w:val="4C66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D17312D"/>
    <w:multiLevelType w:val="hybridMultilevel"/>
    <w:tmpl w:val="DEE20E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04A0"/>
    <w:multiLevelType w:val="hybridMultilevel"/>
    <w:tmpl w:val="53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A1832"/>
    <w:multiLevelType w:val="multilevel"/>
    <w:tmpl w:val="CD46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DA15ACC"/>
    <w:multiLevelType w:val="hybridMultilevel"/>
    <w:tmpl w:val="E842E86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F3398"/>
    <w:multiLevelType w:val="multilevel"/>
    <w:tmpl w:val="E62E274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E1"/>
    <w:rsid w:val="0000083D"/>
    <w:rsid w:val="000009D6"/>
    <w:rsid w:val="00001874"/>
    <w:rsid w:val="000027F5"/>
    <w:rsid w:val="000036E3"/>
    <w:rsid w:val="00011F27"/>
    <w:rsid w:val="0001389C"/>
    <w:rsid w:val="000212EB"/>
    <w:rsid w:val="00021902"/>
    <w:rsid w:val="000260F8"/>
    <w:rsid w:val="000346C0"/>
    <w:rsid w:val="00044813"/>
    <w:rsid w:val="00045676"/>
    <w:rsid w:val="00052F3D"/>
    <w:rsid w:val="00057427"/>
    <w:rsid w:val="00064214"/>
    <w:rsid w:val="0007655C"/>
    <w:rsid w:val="00077427"/>
    <w:rsid w:val="000867FA"/>
    <w:rsid w:val="000874BF"/>
    <w:rsid w:val="0009069A"/>
    <w:rsid w:val="000A6D5F"/>
    <w:rsid w:val="000B6858"/>
    <w:rsid w:val="000B7C66"/>
    <w:rsid w:val="000C73E2"/>
    <w:rsid w:val="000D063A"/>
    <w:rsid w:val="000D150C"/>
    <w:rsid w:val="000D2E97"/>
    <w:rsid w:val="000D4092"/>
    <w:rsid w:val="000D5DE7"/>
    <w:rsid w:val="000D6151"/>
    <w:rsid w:val="000E2336"/>
    <w:rsid w:val="000E3BA5"/>
    <w:rsid w:val="000E4930"/>
    <w:rsid w:val="000E5771"/>
    <w:rsid w:val="000E6B73"/>
    <w:rsid w:val="000F46D9"/>
    <w:rsid w:val="000F5569"/>
    <w:rsid w:val="000F6246"/>
    <w:rsid w:val="00102963"/>
    <w:rsid w:val="00106546"/>
    <w:rsid w:val="00123CAF"/>
    <w:rsid w:val="00124864"/>
    <w:rsid w:val="00125225"/>
    <w:rsid w:val="00132FD8"/>
    <w:rsid w:val="00133AA7"/>
    <w:rsid w:val="00145F48"/>
    <w:rsid w:val="00146E22"/>
    <w:rsid w:val="00151119"/>
    <w:rsid w:val="001535A5"/>
    <w:rsid w:val="001618D7"/>
    <w:rsid w:val="00162157"/>
    <w:rsid w:val="00174345"/>
    <w:rsid w:val="00177273"/>
    <w:rsid w:val="0017787B"/>
    <w:rsid w:val="0018522F"/>
    <w:rsid w:val="00190FB5"/>
    <w:rsid w:val="00195A53"/>
    <w:rsid w:val="001A38C1"/>
    <w:rsid w:val="001A5E98"/>
    <w:rsid w:val="001C4571"/>
    <w:rsid w:val="001E3CC0"/>
    <w:rsid w:val="001E591C"/>
    <w:rsid w:val="001F1296"/>
    <w:rsid w:val="001F3322"/>
    <w:rsid w:val="001F53C1"/>
    <w:rsid w:val="001F7410"/>
    <w:rsid w:val="00200D46"/>
    <w:rsid w:val="0020150F"/>
    <w:rsid w:val="00212256"/>
    <w:rsid w:val="00213E21"/>
    <w:rsid w:val="00216969"/>
    <w:rsid w:val="00226131"/>
    <w:rsid w:val="002266FC"/>
    <w:rsid w:val="00226C7A"/>
    <w:rsid w:val="002324A0"/>
    <w:rsid w:val="002333CB"/>
    <w:rsid w:val="00234379"/>
    <w:rsid w:val="00237AED"/>
    <w:rsid w:val="002408B5"/>
    <w:rsid w:val="00243D57"/>
    <w:rsid w:val="00246D55"/>
    <w:rsid w:val="0025073D"/>
    <w:rsid w:val="0025343C"/>
    <w:rsid w:val="00263068"/>
    <w:rsid w:val="00264650"/>
    <w:rsid w:val="0026782F"/>
    <w:rsid w:val="0027401B"/>
    <w:rsid w:val="00274A47"/>
    <w:rsid w:val="00275BF6"/>
    <w:rsid w:val="00280E16"/>
    <w:rsid w:val="002816AD"/>
    <w:rsid w:val="002821F1"/>
    <w:rsid w:val="00283C9D"/>
    <w:rsid w:val="00284AAA"/>
    <w:rsid w:val="002905D2"/>
    <w:rsid w:val="00296213"/>
    <w:rsid w:val="002A42D5"/>
    <w:rsid w:val="002B23FA"/>
    <w:rsid w:val="002B52D1"/>
    <w:rsid w:val="002B773D"/>
    <w:rsid w:val="002C4D2E"/>
    <w:rsid w:val="002C5576"/>
    <w:rsid w:val="002D70AC"/>
    <w:rsid w:val="002E1FBB"/>
    <w:rsid w:val="002E36D7"/>
    <w:rsid w:val="002E3B58"/>
    <w:rsid w:val="002E408F"/>
    <w:rsid w:val="002F7E36"/>
    <w:rsid w:val="00301193"/>
    <w:rsid w:val="00302B1A"/>
    <w:rsid w:val="00324A95"/>
    <w:rsid w:val="00325424"/>
    <w:rsid w:val="0033181A"/>
    <w:rsid w:val="003368D0"/>
    <w:rsid w:val="003370F4"/>
    <w:rsid w:val="00342D74"/>
    <w:rsid w:val="0034681D"/>
    <w:rsid w:val="00346C27"/>
    <w:rsid w:val="0035502D"/>
    <w:rsid w:val="00362890"/>
    <w:rsid w:val="00371C8B"/>
    <w:rsid w:val="00371F3F"/>
    <w:rsid w:val="00391ED0"/>
    <w:rsid w:val="00396A46"/>
    <w:rsid w:val="00397E9D"/>
    <w:rsid w:val="003A4323"/>
    <w:rsid w:val="003A78C6"/>
    <w:rsid w:val="003C24B5"/>
    <w:rsid w:val="003C618A"/>
    <w:rsid w:val="003C71E2"/>
    <w:rsid w:val="003C7FEA"/>
    <w:rsid w:val="003D0222"/>
    <w:rsid w:val="003D0DA1"/>
    <w:rsid w:val="003D132A"/>
    <w:rsid w:val="003D23A9"/>
    <w:rsid w:val="003E278C"/>
    <w:rsid w:val="003E278E"/>
    <w:rsid w:val="00416F4F"/>
    <w:rsid w:val="004170BE"/>
    <w:rsid w:val="00427AFD"/>
    <w:rsid w:val="004301DD"/>
    <w:rsid w:val="00436219"/>
    <w:rsid w:val="0044193A"/>
    <w:rsid w:val="00456277"/>
    <w:rsid w:val="004633AE"/>
    <w:rsid w:val="0047000F"/>
    <w:rsid w:val="00482BE5"/>
    <w:rsid w:val="00486C51"/>
    <w:rsid w:val="0049483E"/>
    <w:rsid w:val="004953D0"/>
    <w:rsid w:val="004968E5"/>
    <w:rsid w:val="004A1CFF"/>
    <w:rsid w:val="004A28FF"/>
    <w:rsid w:val="004B1422"/>
    <w:rsid w:val="004B2A63"/>
    <w:rsid w:val="004B4B8D"/>
    <w:rsid w:val="004C7600"/>
    <w:rsid w:val="004C7D50"/>
    <w:rsid w:val="004D529A"/>
    <w:rsid w:val="004D52BC"/>
    <w:rsid w:val="004E0284"/>
    <w:rsid w:val="004E2FE2"/>
    <w:rsid w:val="004E59A8"/>
    <w:rsid w:val="004E5F04"/>
    <w:rsid w:val="004F040A"/>
    <w:rsid w:val="004F192D"/>
    <w:rsid w:val="004F22FC"/>
    <w:rsid w:val="004F3A0C"/>
    <w:rsid w:val="004F4189"/>
    <w:rsid w:val="00501066"/>
    <w:rsid w:val="00501D3D"/>
    <w:rsid w:val="005055B9"/>
    <w:rsid w:val="005059AA"/>
    <w:rsid w:val="00510B3C"/>
    <w:rsid w:val="00510C6F"/>
    <w:rsid w:val="00514425"/>
    <w:rsid w:val="0052130E"/>
    <w:rsid w:val="00523EF8"/>
    <w:rsid w:val="0052558C"/>
    <w:rsid w:val="005268A8"/>
    <w:rsid w:val="00536E9A"/>
    <w:rsid w:val="00547DEF"/>
    <w:rsid w:val="0055524B"/>
    <w:rsid w:val="00561876"/>
    <w:rsid w:val="00567266"/>
    <w:rsid w:val="005744BB"/>
    <w:rsid w:val="005801C4"/>
    <w:rsid w:val="00583424"/>
    <w:rsid w:val="00586BCF"/>
    <w:rsid w:val="0059069D"/>
    <w:rsid w:val="005A4BA5"/>
    <w:rsid w:val="005A7BD8"/>
    <w:rsid w:val="005C1582"/>
    <w:rsid w:val="005D2A71"/>
    <w:rsid w:val="005F7B62"/>
    <w:rsid w:val="0060090E"/>
    <w:rsid w:val="00606E5C"/>
    <w:rsid w:val="00607D60"/>
    <w:rsid w:val="00614011"/>
    <w:rsid w:val="00614310"/>
    <w:rsid w:val="00616B8E"/>
    <w:rsid w:val="006170CC"/>
    <w:rsid w:val="00620BA1"/>
    <w:rsid w:val="006213E0"/>
    <w:rsid w:val="006250B3"/>
    <w:rsid w:val="0063009C"/>
    <w:rsid w:val="006428E6"/>
    <w:rsid w:val="00645613"/>
    <w:rsid w:val="00646E17"/>
    <w:rsid w:val="00647F74"/>
    <w:rsid w:val="00652496"/>
    <w:rsid w:val="00654F80"/>
    <w:rsid w:val="006551C6"/>
    <w:rsid w:val="00656226"/>
    <w:rsid w:val="0066263A"/>
    <w:rsid w:val="006647F5"/>
    <w:rsid w:val="006711BA"/>
    <w:rsid w:val="00672263"/>
    <w:rsid w:val="006737E5"/>
    <w:rsid w:val="006758A9"/>
    <w:rsid w:val="00676360"/>
    <w:rsid w:val="00692B48"/>
    <w:rsid w:val="0069616F"/>
    <w:rsid w:val="006A0A74"/>
    <w:rsid w:val="006A3FBB"/>
    <w:rsid w:val="006A5A43"/>
    <w:rsid w:val="006B77D5"/>
    <w:rsid w:val="006D635B"/>
    <w:rsid w:val="006D6C3A"/>
    <w:rsid w:val="006D71EA"/>
    <w:rsid w:val="006D7245"/>
    <w:rsid w:val="006E5323"/>
    <w:rsid w:val="006F1574"/>
    <w:rsid w:val="006F4119"/>
    <w:rsid w:val="007120BB"/>
    <w:rsid w:val="00712642"/>
    <w:rsid w:val="007202FD"/>
    <w:rsid w:val="0072112B"/>
    <w:rsid w:val="00721393"/>
    <w:rsid w:val="00722212"/>
    <w:rsid w:val="00727007"/>
    <w:rsid w:val="00727296"/>
    <w:rsid w:val="0073479F"/>
    <w:rsid w:val="007368F3"/>
    <w:rsid w:val="00744D06"/>
    <w:rsid w:val="00745039"/>
    <w:rsid w:val="00745875"/>
    <w:rsid w:val="00745E88"/>
    <w:rsid w:val="00747CC0"/>
    <w:rsid w:val="007615DE"/>
    <w:rsid w:val="00763EB2"/>
    <w:rsid w:val="00764EC4"/>
    <w:rsid w:val="007666F7"/>
    <w:rsid w:val="00774C1B"/>
    <w:rsid w:val="00777022"/>
    <w:rsid w:val="00792606"/>
    <w:rsid w:val="007A12C0"/>
    <w:rsid w:val="007C212B"/>
    <w:rsid w:val="007C78FF"/>
    <w:rsid w:val="007D3D17"/>
    <w:rsid w:val="007E26CC"/>
    <w:rsid w:val="007E54A4"/>
    <w:rsid w:val="007F21A0"/>
    <w:rsid w:val="007F21D1"/>
    <w:rsid w:val="007F4239"/>
    <w:rsid w:val="007F5EB5"/>
    <w:rsid w:val="0080230E"/>
    <w:rsid w:val="00804E92"/>
    <w:rsid w:val="00806B55"/>
    <w:rsid w:val="00807D4A"/>
    <w:rsid w:val="00810CCC"/>
    <w:rsid w:val="00813C49"/>
    <w:rsid w:val="0082099E"/>
    <w:rsid w:val="00822BA8"/>
    <w:rsid w:val="00825E7B"/>
    <w:rsid w:val="008336EC"/>
    <w:rsid w:val="00837FA9"/>
    <w:rsid w:val="00840909"/>
    <w:rsid w:val="008417DC"/>
    <w:rsid w:val="00850203"/>
    <w:rsid w:val="008508B8"/>
    <w:rsid w:val="008524C5"/>
    <w:rsid w:val="0088104A"/>
    <w:rsid w:val="00884324"/>
    <w:rsid w:val="008A0280"/>
    <w:rsid w:val="008B14C7"/>
    <w:rsid w:val="008B23CB"/>
    <w:rsid w:val="008B4FF6"/>
    <w:rsid w:val="008B6C86"/>
    <w:rsid w:val="008D0B89"/>
    <w:rsid w:val="008D4D44"/>
    <w:rsid w:val="008D7AF2"/>
    <w:rsid w:val="008E04B7"/>
    <w:rsid w:val="008E2A53"/>
    <w:rsid w:val="008E4CC6"/>
    <w:rsid w:val="008F19CC"/>
    <w:rsid w:val="008F314A"/>
    <w:rsid w:val="008F6537"/>
    <w:rsid w:val="00903004"/>
    <w:rsid w:val="0091377F"/>
    <w:rsid w:val="00915C4D"/>
    <w:rsid w:val="00917C3E"/>
    <w:rsid w:val="00933B77"/>
    <w:rsid w:val="0093716C"/>
    <w:rsid w:val="00937455"/>
    <w:rsid w:val="00954110"/>
    <w:rsid w:val="0095661B"/>
    <w:rsid w:val="009648E0"/>
    <w:rsid w:val="00966C45"/>
    <w:rsid w:val="00971601"/>
    <w:rsid w:val="00972995"/>
    <w:rsid w:val="00982151"/>
    <w:rsid w:val="00982699"/>
    <w:rsid w:val="009A04C3"/>
    <w:rsid w:val="009A340D"/>
    <w:rsid w:val="009A634B"/>
    <w:rsid w:val="009C006A"/>
    <w:rsid w:val="009C201D"/>
    <w:rsid w:val="009C6456"/>
    <w:rsid w:val="009D1BB3"/>
    <w:rsid w:val="009D4AC6"/>
    <w:rsid w:val="009D5A6D"/>
    <w:rsid w:val="009E0CAD"/>
    <w:rsid w:val="009E19AB"/>
    <w:rsid w:val="009E2483"/>
    <w:rsid w:val="009E43AF"/>
    <w:rsid w:val="009F4FB1"/>
    <w:rsid w:val="009F6432"/>
    <w:rsid w:val="00A04C1C"/>
    <w:rsid w:val="00A1416C"/>
    <w:rsid w:val="00A16A82"/>
    <w:rsid w:val="00A3309E"/>
    <w:rsid w:val="00A40A1F"/>
    <w:rsid w:val="00A412D9"/>
    <w:rsid w:val="00A449CA"/>
    <w:rsid w:val="00A45654"/>
    <w:rsid w:val="00A5126C"/>
    <w:rsid w:val="00A51B95"/>
    <w:rsid w:val="00A54EA3"/>
    <w:rsid w:val="00A61E04"/>
    <w:rsid w:val="00A62AD5"/>
    <w:rsid w:val="00A676EA"/>
    <w:rsid w:val="00A71957"/>
    <w:rsid w:val="00A77665"/>
    <w:rsid w:val="00A87135"/>
    <w:rsid w:val="00A92EDA"/>
    <w:rsid w:val="00AB2165"/>
    <w:rsid w:val="00AB5F11"/>
    <w:rsid w:val="00AC5DAB"/>
    <w:rsid w:val="00AD02E1"/>
    <w:rsid w:val="00AD26D1"/>
    <w:rsid w:val="00AD3D69"/>
    <w:rsid w:val="00AD7E68"/>
    <w:rsid w:val="00AE15F6"/>
    <w:rsid w:val="00AE55EE"/>
    <w:rsid w:val="00B1047B"/>
    <w:rsid w:val="00B1176D"/>
    <w:rsid w:val="00B122A6"/>
    <w:rsid w:val="00B15996"/>
    <w:rsid w:val="00B24F51"/>
    <w:rsid w:val="00B26E2E"/>
    <w:rsid w:val="00B31129"/>
    <w:rsid w:val="00B35308"/>
    <w:rsid w:val="00B45088"/>
    <w:rsid w:val="00B50386"/>
    <w:rsid w:val="00B530F8"/>
    <w:rsid w:val="00B56FBE"/>
    <w:rsid w:val="00B65C74"/>
    <w:rsid w:val="00B71381"/>
    <w:rsid w:val="00B72D51"/>
    <w:rsid w:val="00B8252E"/>
    <w:rsid w:val="00B8377A"/>
    <w:rsid w:val="00B857C3"/>
    <w:rsid w:val="00B867DD"/>
    <w:rsid w:val="00B92D3C"/>
    <w:rsid w:val="00B95750"/>
    <w:rsid w:val="00BA2B53"/>
    <w:rsid w:val="00BA65DB"/>
    <w:rsid w:val="00BA68FD"/>
    <w:rsid w:val="00BD0F5B"/>
    <w:rsid w:val="00BD4A91"/>
    <w:rsid w:val="00BF452A"/>
    <w:rsid w:val="00C16EA8"/>
    <w:rsid w:val="00C2097F"/>
    <w:rsid w:val="00C211CC"/>
    <w:rsid w:val="00C245DA"/>
    <w:rsid w:val="00C46EFE"/>
    <w:rsid w:val="00C47980"/>
    <w:rsid w:val="00C52EEA"/>
    <w:rsid w:val="00C533F6"/>
    <w:rsid w:val="00C554DA"/>
    <w:rsid w:val="00C57A78"/>
    <w:rsid w:val="00C605AA"/>
    <w:rsid w:val="00C60BEA"/>
    <w:rsid w:val="00C62172"/>
    <w:rsid w:val="00C714B0"/>
    <w:rsid w:val="00C86912"/>
    <w:rsid w:val="00CA03B5"/>
    <w:rsid w:val="00CB2C0B"/>
    <w:rsid w:val="00CC0D76"/>
    <w:rsid w:val="00CC112E"/>
    <w:rsid w:val="00CC461F"/>
    <w:rsid w:val="00CC5533"/>
    <w:rsid w:val="00CC764E"/>
    <w:rsid w:val="00CD2C7E"/>
    <w:rsid w:val="00CD3B8D"/>
    <w:rsid w:val="00CD3CA8"/>
    <w:rsid w:val="00CE70F5"/>
    <w:rsid w:val="00CE7E27"/>
    <w:rsid w:val="00CF5126"/>
    <w:rsid w:val="00D04C8D"/>
    <w:rsid w:val="00D125CD"/>
    <w:rsid w:val="00D13E06"/>
    <w:rsid w:val="00D17F59"/>
    <w:rsid w:val="00D17FED"/>
    <w:rsid w:val="00D230BC"/>
    <w:rsid w:val="00D24A42"/>
    <w:rsid w:val="00D2579E"/>
    <w:rsid w:val="00D43A01"/>
    <w:rsid w:val="00D46462"/>
    <w:rsid w:val="00D474C9"/>
    <w:rsid w:val="00D5585E"/>
    <w:rsid w:val="00D56480"/>
    <w:rsid w:val="00D60927"/>
    <w:rsid w:val="00D711BD"/>
    <w:rsid w:val="00D76856"/>
    <w:rsid w:val="00D8147C"/>
    <w:rsid w:val="00D8390E"/>
    <w:rsid w:val="00D8464F"/>
    <w:rsid w:val="00D86821"/>
    <w:rsid w:val="00D974D7"/>
    <w:rsid w:val="00D97B34"/>
    <w:rsid w:val="00DA3570"/>
    <w:rsid w:val="00DB7FFD"/>
    <w:rsid w:val="00DC7117"/>
    <w:rsid w:val="00DD11C7"/>
    <w:rsid w:val="00DD216B"/>
    <w:rsid w:val="00DD5E50"/>
    <w:rsid w:val="00DD6FD1"/>
    <w:rsid w:val="00DE0B28"/>
    <w:rsid w:val="00DE7322"/>
    <w:rsid w:val="00DF22CA"/>
    <w:rsid w:val="00DF6F84"/>
    <w:rsid w:val="00DF758F"/>
    <w:rsid w:val="00E00D9E"/>
    <w:rsid w:val="00E0715A"/>
    <w:rsid w:val="00E0725D"/>
    <w:rsid w:val="00E13A3B"/>
    <w:rsid w:val="00E27D6B"/>
    <w:rsid w:val="00E35861"/>
    <w:rsid w:val="00E35B39"/>
    <w:rsid w:val="00E4217F"/>
    <w:rsid w:val="00E51D59"/>
    <w:rsid w:val="00E569BD"/>
    <w:rsid w:val="00E60F71"/>
    <w:rsid w:val="00E700E8"/>
    <w:rsid w:val="00E74462"/>
    <w:rsid w:val="00E75976"/>
    <w:rsid w:val="00E76469"/>
    <w:rsid w:val="00E800E8"/>
    <w:rsid w:val="00E8634B"/>
    <w:rsid w:val="00E94539"/>
    <w:rsid w:val="00E9636F"/>
    <w:rsid w:val="00E97876"/>
    <w:rsid w:val="00EA54AB"/>
    <w:rsid w:val="00EB3D17"/>
    <w:rsid w:val="00ED1346"/>
    <w:rsid w:val="00ED2B4B"/>
    <w:rsid w:val="00EE3E28"/>
    <w:rsid w:val="00EE577B"/>
    <w:rsid w:val="00EE69F8"/>
    <w:rsid w:val="00EF2732"/>
    <w:rsid w:val="00F3314B"/>
    <w:rsid w:val="00F426CF"/>
    <w:rsid w:val="00F546E3"/>
    <w:rsid w:val="00F54BD9"/>
    <w:rsid w:val="00F56880"/>
    <w:rsid w:val="00F57C73"/>
    <w:rsid w:val="00F60A37"/>
    <w:rsid w:val="00F73EBC"/>
    <w:rsid w:val="00F908AF"/>
    <w:rsid w:val="00F91B60"/>
    <w:rsid w:val="00F9483E"/>
    <w:rsid w:val="00F94B18"/>
    <w:rsid w:val="00FA2F62"/>
    <w:rsid w:val="00FA409E"/>
    <w:rsid w:val="00FB55C2"/>
    <w:rsid w:val="00FB7735"/>
    <w:rsid w:val="00FB7FC7"/>
    <w:rsid w:val="00FC6C02"/>
    <w:rsid w:val="00FD0792"/>
    <w:rsid w:val="00FD6A5D"/>
    <w:rsid w:val="00FE7502"/>
    <w:rsid w:val="00FF74AE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976"/>
    <w:rPr>
      <w:rFonts w:ascii="Tahoma" w:hAnsi="Tahoma" w:cs="Tahoma"/>
      <w:sz w:val="16"/>
      <w:szCs w:val="16"/>
    </w:rPr>
  </w:style>
  <w:style w:type="paragraph" w:styleId="a4">
    <w:name w:val="Normal (Web)"/>
    <w:aliases w:val=" Знак, Знак Знак Знак, Знак Знак1, Знак Знак Знак1 Знак Знак Знак Знак Знак,Знак,Знак Знак, Знак Знак Знак1 Знак,Знак Знак Знак1 Зн,Обычный (веб) Знак1 Знак,Знак Знак Знак1 Знак1"/>
    <w:basedOn w:val="a"/>
    <w:uiPriority w:val="99"/>
    <w:qFormat/>
    <w:rsid w:val="00E7597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E759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75976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E75976"/>
    <w:rPr>
      <w:color w:val="008000"/>
      <w:sz w:val="20"/>
      <w:szCs w:val="20"/>
      <w:u w:val="single"/>
    </w:rPr>
  </w:style>
  <w:style w:type="character" w:styleId="a8">
    <w:name w:val="page number"/>
    <w:basedOn w:val="a0"/>
    <w:rsid w:val="00E75976"/>
  </w:style>
  <w:style w:type="paragraph" w:styleId="a9">
    <w:name w:val="header"/>
    <w:basedOn w:val="a"/>
    <w:rsid w:val="00E75976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E75976"/>
    <w:pPr>
      <w:jc w:val="both"/>
    </w:pPr>
    <w:rPr>
      <w:sz w:val="22"/>
      <w:szCs w:val="22"/>
    </w:rPr>
  </w:style>
  <w:style w:type="table" w:styleId="ab">
    <w:name w:val="Table Grid"/>
    <w:basedOn w:val="a1"/>
    <w:rsid w:val="00AE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009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annotation reference"/>
    <w:semiHidden/>
    <w:unhideWhenUsed/>
    <w:rsid w:val="00B7138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713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semiHidden/>
    <w:rsid w:val="00B71381"/>
    <w:rPr>
      <w:rFonts w:ascii="Calibri" w:eastAsia="Calibri" w:hAnsi="Calibri"/>
      <w:lang w:val="ru-RU" w:eastAsia="en-US" w:bidi="ar-SA"/>
    </w:rPr>
  </w:style>
  <w:style w:type="paragraph" w:styleId="af">
    <w:name w:val="List Paragraph"/>
    <w:basedOn w:val="a"/>
    <w:uiPriority w:val="34"/>
    <w:qFormat/>
    <w:rsid w:val="00045676"/>
    <w:pPr>
      <w:ind w:left="720"/>
      <w:contextualSpacing/>
    </w:pPr>
  </w:style>
  <w:style w:type="character" w:customStyle="1" w:styleId="WW8Num12z0">
    <w:name w:val="WW8Num12z0"/>
    <w:rsid w:val="00177273"/>
    <w:rPr>
      <w:rFonts w:ascii="Wingdings" w:hAnsi="Wingdings"/>
    </w:rPr>
  </w:style>
  <w:style w:type="character" w:styleId="af0">
    <w:name w:val="Hyperlink"/>
    <w:basedOn w:val="a0"/>
    <w:unhideWhenUsed/>
    <w:rsid w:val="00177273"/>
    <w:rPr>
      <w:color w:val="0000FF" w:themeColor="hyperlink"/>
      <w:u w:val="single"/>
    </w:rPr>
  </w:style>
  <w:style w:type="paragraph" w:styleId="af1">
    <w:name w:val="annotation subject"/>
    <w:basedOn w:val="ad"/>
    <w:next w:val="ad"/>
    <w:link w:val="af2"/>
    <w:semiHidden/>
    <w:unhideWhenUsed/>
    <w:rsid w:val="00177273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semiHidden/>
    <w:rsid w:val="00177273"/>
    <w:rPr>
      <w:rFonts w:ascii="Calibri" w:eastAsia="Calibri" w:hAnsi="Calibri"/>
      <w:b/>
      <w:bCs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061/49cb99b1bfe1a09caaf585874de97bdb34fc6d48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521F-D2BE-46E3-967A-3D1681EB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</dc:creator>
  <cp:lastModifiedBy>Панина Альбина</cp:lastModifiedBy>
  <cp:revision>11</cp:revision>
  <cp:lastPrinted>2023-06-02T03:53:00Z</cp:lastPrinted>
  <dcterms:created xsi:type="dcterms:W3CDTF">2023-06-02T04:45:00Z</dcterms:created>
  <dcterms:modified xsi:type="dcterms:W3CDTF">2023-11-07T02:53:00Z</dcterms:modified>
</cp:coreProperties>
</file>