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21C7" w14:textId="46BFD48C" w:rsidR="00807873" w:rsidRPr="00514E18" w:rsidRDefault="0095046C" w:rsidP="00EE7156">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 xml:space="preserve">Договор № </w:t>
      </w:r>
      <w:r w:rsidR="006E3F2C">
        <w:rPr>
          <w:rFonts w:ascii="Times New Roman" w:hAnsi="Times New Roman" w:cs="Times New Roman"/>
          <w:b/>
          <w:sz w:val="20"/>
          <w:szCs w:val="20"/>
        </w:rPr>
        <w:t>_____</w:t>
      </w:r>
    </w:p>
    <w:p w14:paraId="5236C2AF" w14:textId="77777777" w:rsidR="00807873" w:rsidRDefault="0095046C" w:rsidP="00EE7156">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участия в долевом строительстве</w:t>
      </w:r>
    </w:p>
    <w:p w14:paraId="09799BC9" w14:textId="77777777" w:rsidR="00AD12B0" w:rsidRPr="00514E18" w:rsidRDefault="00AD12B0" w:rsidP="00EE7156">
      <w:pPr>
        <w:pStyle w:val="10"/>
        <w:spacing w:after="0" w:line="240" w:lineRule="auto"/>
        <w:jc w:val="center"/>
        <w:rPr>
          <w:rFonts w:ascii="Times New Roman" w:hAnsi="Times New Roman" w:cs="Times New Roman"/>
          <w:b/>
          <w:sz w:val="20"/>
          <w:szCs w:val="20"/>
        </w:rPr>
      </w:pPr>
    </w:p>
    <w:p w14:paraId="19D782ED" w14:textId="08A85F48" w:rsidR="00807873" w:rsidRPr="00514E18" w:rsidRDefault="0095046C">
      <w:pPr>
        <w:pStyle w:val="10"/>
        <w:spacing w:after="0" w:line="240" w:lineRule="auto"/>
        <w:jc w:val="both"/>
        <w:rPr>
          <w:rFonts w:ascii="Times New Roman" w:hAnsi="Times New Roman" w:cs="Times New Roman"/>
          <w:sz w:val="20"/>
          <w:szCs w:val="20"/>
        </w:rPr>
      </w:pPr>
      <w:r w:rsidRPr="00514E18">
        <w:rPr>
          <w:rFonts w:ascii="Times New Roman" w:hAnsi="Times New Roman" w:cs="Times New Roman"/>
          <w:b/>
          <w:sz w:val="20"/>
          <w:szCs w:val="20"/>
        </w:rPr>
        <w:t xml:space="preserve">г. </w:t>
      </w:r>
      <w:r w:rsidR="000428D7">
        <w:rPr>
          <w:rFonts w:ascii="Times New Roman" w:hAnsi="Times New Roman" w:cs="Times New Roman"/>
          <w:b/>
          <w:sz w:val="20"/>
          <w:szCs w:val="20"/>
        </w:rPr>
        <w:t>Тюмень</w:t>
      </w:r>
      <w:r w:rsidR="00E031D9" w:rsidRPr="00514E18">
        <w:rPr>
          <w:rFonts w:ascii="Times New Roman" w:hAnsi="Times New Roman" w:cs="Times New Roman"/>
          <w:b/>
          <w:sz w:val="20"/>
          <w:szCs w:val="20"/>
        </w:rPr>
        <w:t xml:space="preserve">       </w:t>
      </w:r>
      <w:r w:rsidRPr="00514E18">
        <w:rPr>
          <w:rFonts w:ascii="Times New Roman" w:hAnsi="Times New Roman" w:cs="Times New Roman"/>
          <w:b/>
          <w:sz w:val="20"/>
          <w:szCs w:val="20"/>
        </w:rPr>
        <w:tab/>
        <w:t xml:space="preserve">                                                                                                     </w:t>
      </w:r>
      <w:r w:rsidR="00AD12B0">
        <w:rPr>
          <w:rFonts w:ascii="Times New Roman" w:hAnsi="Times New Roman" w:cs="Times New Roman"/>
          <w:b/>
          <w:sz w:val="20"/>
          <w:szCs w:val="20"/>
        </w:rPr>
        <w:t xml:space="preserve">             </w:t>
      </w:r>
      <w:r w:rsidRPr="00514E18">
        <w:rPr>
          <w:rFonts w:ascii="Times New Roman" w:hAnsi="Times New Roman" w:cs="Times New Roman"/>
          <w:b/>
          <w:sz w:val="20"/>
          <w:szCs w:val="20"/>
        </w:rPr>
        <w:t xml:space="preserve"> </w:t>
      </w:r>
      <w:r w:rsidR="00AD12B0">
        <w:rPr>
          <w:rFonts w:ascii="Times New Roman" w:hAnsi="Times New Roman" w:cs="Times New Roman"/>
          <w:b/>
          <w:sz w:val="20"/>
          <w:szCs w:val="20"/>
        </w:rPr>
        <w:t xml:space="preserve">  </w:t>
      </w:r>
      <w:proofErr w:type="gramStart"/>
      <w:r w:rsidR="00AD12B0">
        <w:rPr>
          <w:rFonts w:ascii="Times New Roman" w:hAnsi="Times New Roman" w:cs="Times New Roman"/>
          <w:b/>
          <w:sz w:val="20"/>
          <w:szCs w:val="20"/>
        </w:rPr>
        <w:t xml:space="preserve">   </w:t>
      </w:r>
      <w:r w:rsidR="0041343D" w:rsidRPr="00514E18">
        <w:rPr>
          <w:rFonts w:ascii="Times New Roman" w:hAnsi="Times New Roman" w:cs="Times New Roman"/>
          <w:b/>
          <w:sz w:val="20"/>
          <w:szCs w:val="20"/>
        </w:rPr>
        <w:t>«</w:t>
      </w:r>
      <w:proofErr w:type="gramEnd"/>
      <w:r w:rsidR="006E3F2C">
        <w:rPr>
          <w:rFonts w:ascii="Times New Roman" w:hAnsi="Times New Roman" w:cs="Times New Roman"/>
          <w:b/>
          <w:sz w:val="20"/>
          <w:szCs w:val="20"/>
        </w:rPr>
        <w:t>_____</w:t>
      </w:r>
      <w:r w:rsidR="0041343D" w:rsidRPr="00514E18">
        <w:rPr>
          <w:rFonts w:ascii="Times New Roman" w:hAnsi="Times New Roman" w:cs="Times New Roman"/>
          <w:b/>
          <w:sz w:val="20"/>
          <w:szCs w:val="20"/>
        </w:rPr>
        <w:t xml:space="preserve">» </w:t>
      </w:r>
      <w:r w:rsidR="006E3F2C">
        <w:rPr>
          <w:rFonts w:ascii="Times New Roman" w:hAnsi="Times New Roman" w:cs="Times New Roman"/>
          <w:b/>
          <w:sz w:val="20"/>
          <w:szCs w:val="20"/>
        </w:rPr>
        <w:t>__________</w:t>
      </w:r>
      <w:r w:rsidR="0041343D" w:rsidRPr="00514E18">
        <w:rPr>
          <w:rFonts w:ascii="Times New Roman" w:hAnsi="Times New Roman" w:cs="Times New Roman"/>
          <w:b/>
          <w:sz w:val="20"/>
          <w:szCs w:val="20"/>
        </w:rPr>
        <w:t xml:space="preserve"> 202</w:t>
      </w:r>
      <w:r w:rsidR="006E3F2C">
        <w:rPr>
          <w:rFonts w:ascii="Times New Roman" w:hAnsi="Times New Roman" w:cs="Times New Roman"/>
          <w:b/>
          <w:sz w:val="20"/>
          <w:szCs w:val="20"/>
        </w:rPr>
        <w:t>__</w:t>
      </w:r>
      <w:r w:rsidR="0041343D" w:rsidRPr="00514E18">
        <w:rPr>
          <w:rFonts w:ascii="Times New Roman" w:hAnsi="Times New Roman" w:cs="Times New Roman"/>
          <w:b/>
          <w:sz w:val="20"/>
          <w:szCs w:val="20"/>
        </w:rPr>
        <w:t xml:space="preserve"> г.</w:t>
      </w:r>
      <w:r w:rsidRPr="00514E18">
        <w:rPr>
          <w:rFonts w:ascii="Times New Roman" w:hAnsi="Times New Roman" w:cs="Times New Roman"/>
          <w:sz w:val="20"/>
          <w:szCs w:val="20"/>
        </w:rPr>
        <w:tab/>
      </w:r>
    </w:p>
    <w:p w14:paraId="2FA49DDB" w14:textId="0327F9D5" w:rsidR="003E2A3D" w:rsidRPr="00AD12B0" w:rsidRDefault="00E031D9" w:rsidP="00AD12B0">
      <w:pPr>
        <w:pStyle w:val="10"/>
        <w:spacing w:after="0" w:line="240" w:lineRule="auto"/>
        <w:jc w:val="both"/>
        <w:rPr>
          <w:rFonts w:ascii="Times New Roman" w:hAnsi="Times New Roman" w:cs="Times New Roman"/>
          <w:b/>
          <w:sz w:val="20"/>
          <w:szCs w:val="20"/>
        </w:rPr>
      </w:pPr>
      <w:r w:rsidRPr="00514E18">
        <w:rPr>
          <w:rFonts w:ascii="Times New Roman" w:hAnsi="Times New Roman" w:cs="Times New Roman"/>
          <w:b/>
          <w:sz w:val="20"/>
          <w:szCs w:val="20"/>
        </w:rPr>
        <w:t xml:space="preserve">   </w:t>
      </w:r>
    </w:p>
    <w:p w14:paraId="090DEE69" w14:textId="5C9B7EE6" w:rsidR="00807873" w:rsidRPr="00E70338" w:rsidRDefault="003E2A3D" w:rsidP="003E2A3D">
      <w:pPr>
        <w:pStyle w:val="10"/>
        <w:spacing w:after="0" w:line="240" w:lineRule="auto"/>
        <w:ind w:firstLine="567"/>
        <w:jc w:val="both"/>
        <w:rPr>
          <w:rFonts w:ascii="Times New Roman" w:hAnsi="Times New Roman" w:cs="Times New Roman"/>
          <w:sz w:val="20"/>
          <w:szCs w:val="20"/>
        </w:rPr>
      </w:pPr>
      <w:r w:rsidRPr="00E70338">
        <w:rPr>
          <w:rFonts w:ascii="Times New Roman" w:hAnsi="Times New Roman" w:cs="Times New Roman"/>
          <w:b/>
          <w:bCs/>
          <w:sz w:val="20"/>
          <w:szCs w:val="20"/>
        </w:rPr>
        <w:t>Общество с ограниченной ответственностью «Специализированный застройщик Пушкина 77»</w:t>
      </w:r>
      <w:r w:rsidRPr="00E70338">
        <w:rPr>
          <w:rFonts w:ascii="Times New Roman" w:hAnsi="Times New Roman" w:cs="Times New Roman"/>
          <w:sz w:val="20"/>
          <w:szCs w:val="20"/>
        </w:rPr>
        <w:t xml:space="preserve">, именуемое в дальнейшем </w:t>
      </w:r>
      <w:r w:rsidRPr="00E70338">
        <w:rPr>
          <w:rFonts w:ascii="Times New Roman" w:hAnsi="Times New Roman" w:cs="Times New Roman"/>
          <w:b/>
          <w:bCs/>
          <w:sz w:val="20"/>
          <w:szCs w:val="20"/>
        </w:rPr>
        <w:t>«Застройщик</w:t>
      </w:r>
      <w:r w:rsidRPr="00E70338">
        <w:rPr>
          <w:rFonts w:ascii="Times New Roman" w:hAnsi="Times New Roman" w:cs="Times New Roman"/>
          <w:sz w:val="20"/>
          <w:szCs w:val="20"/>
        </w:rPr>
        <w:t>» в лице управляющего индивидуального предпринимателя Копытова Андрея Геннадьевича, действующего на основании Устава и Договора передачи полномочий от 28.06.2023г.</w:t>
      </w:r>
      <w:r w:rsidR="0028318B" w:rsidRPr="00E70338">
        <w:rPr>
          <w:rFonts w:ascii="Times New Roman" w:hAnsi="Times New Roman" w:cs="Times New Roman"/>
          <w:sz w:val="20"/>
          <w:szCs w:val="20"/>
        </w:rPr>
        <w:t>,</w:t>
      </w:r>
      <w:r w:rsidR="0095046C" w:rsidRPr="00E70338">
        <w:rPr>
          <w:rFonts w:ascii="Times New Roman" w:hAnsi="Times New Roman" w:cs="Times New Roman"/>
          <w:sz w:val="20"/>
          <w:szCs w:val="20"/>
        </w:rPr>
        <w:t xml:space="preserve"> с одной стороны, и</w:t>
      </w:r>
    </w:p>
    <w:p w14:paraId="368A6F2A" w14:textId="77777777" w:rsidR="006E3F2C" w:rsidRPr="00514E18" w:rsidRDefault="006E3F2C" w:rsidP="006E3F2C">
      <w:pPr>
        <w:pStyle w:val="10"/>
        <w:spacing w:after="0" w:line="240" w:lineRule="auto"/>
        <w:ind w:firstLine="567"/>
        <w:jc w:val="both"/>
        <w:rPr>
          <w:rFonts w:ascii="Times New Roman" w:hAnsi="Times New Roman" w:cs="Times New Roman"/>
          <w:sz w:val="20"/>
          <w:szCs w:val="20"/>
        </w:rPr>
      </w:pPr>
      <w:r w:rsidRPr="00514E18">
        <w:rPr>
          <w:rStyle w:val="ae"/>
          <w:rFonts w:ascii="Times New Roman" w:hAnsi="Times New Roman" w:cs="Times New Roman"/>
          <w:sz w:val="20"/>
          <w:szCs w:val="20"/>
          <w:shd w:val="clear" w:color="auto" w:fill="FFFFFF"/>
        </w:rPr>
        <w:t>гр. РФ _________________________ (дата рождения: ___________</w:t>
      </w:r>
      <w:r w:rsidRPr="00514E18">
        <w:rPr>
          <w:rFonts w:ascii="Times New Roman" w:hAnsi="Times New Roman" w:cs="Times New Roman"/>
          <w:sz w:val="20"/>
          <w:szCs w:val="20"/>
          <w:shd w:val="clear" w:color="auto" w:fill="FFFFFF"/>
        </w:rPr>
        <w:t>, место рождения: _____________, паспорт ________________, выдан _______________________________________, код подразделения ______________, зарегистрирован(-а) по адресу</w:t>
      </w:r>
      <w:r w:rsidRPr="00514E18">
        <w:rPr>
          <w:rFonts w:ascii="Times New Roman" w:hAnsi="Times New Roman" w:cs="Times New Roman"/>
          <w:sz w:val="20"/>
          <w:szCs w:val="20"/>
        </w:rPr>
        <w:t>: _______________________________________________), именуемый(-</w:t>
      </w:r>
      <w:proofErr w:type="spellStart"/>
      <w:r w:rsidRPr="00514E18">
        <w:rPr>
          <w:rFonts w:ascii="Times New Roman" w:hAnsi="Times New Roman" w:cs="Times New Roman"/>
          <w:sz w:val="20"/>
          <w:szCs w:val="20"/>
        </w:rPr>
        <w:t>ая</w:t>
      </w:r>
      <w:proofErr w:type="spellEnd"/>
      <w:r w:rsidRPr="00514E18">
        <w:rPr>
          <w:rFonts w:ascii="Times New Roman" w:hAnsi="Times New Roman" w:cs="Times New Roman"/>
          <w:sz w:val="20"/>
          <w:szCs w:val="20"/>
        </w:rPr>
        <w:t xml:space="preserve">) в дальнейшем в единственном числе </w:t>
      </w:r>
      <w:r w:rsidRPr="00514E18">
        <w:rPr>
          <w:rFonts w:ascii="Times New Roman" w:hAnsi="Times New Roman" w:cs="Times New Roman"/>
          <w:b/>
          <w:sz w:val="20"/>
          <w:szCs w:val="20"/>
        </w:rPr>
        <w:t>«Участник долевого строительства»</w:t>
      </w:r>
      <w:r w:rsidRPr="00514E18">
        <w:rPr>
          <w:rFonts w:ascii="Times New Roman" w:hAnsi="Times New Roman" w:cs="Times New Roman"/>
          <w:sz w:val="20"/>
          <w:szCs w:val="20"/>
        </w:rPr>
        <w:t>, с другой стороны, вместе именуемые "Стороны", заключили настоящий договор о нижеследующем:</w:t>
      </w:r>
    </w:p>
    <w:p w14:paraId="25818073" w14:textId="77777777" w:rsidR="00807873" w:rsidRPr="00514E18" w:rsidRDefault="00807873" w:rsidP="006E3F2C">
      <w:pPr>
        <w:pStyle w:val="10"/>
        <w:spacing w:after="0" w:line="240" w:lineRule="auto"/>
        <w:jc w:val="both"/>
        <w:rPr>
          <w:rFonts w:ascii="Times New Roman" w:hAnsi="Times New Roman" w:cs="Times New Roman"/>
          <w:sz w:val="20"/>
          <w:szCs w:val="20"/>
        </w:rPr>
      </w:pPr>
    </w:p>
    <w:p w14:paraId="74298B20" w14:textId="77777777" w:rsidR="00807873" w:rsidRPr="00514E18" w:rsidRDefault="0095046C" w:rsidP="00EE7156">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1. Предмет договора</w:t>
      </w:r>
    </w:p>
    <w:p w14:paraId="78CB322C" w14:textId="2A5A572B"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1.1. По настоящему договору Застройщик обязуется в предусмотренный договором срок своими и привлеченными силами построить</w:t>
      </w:r>
      <w:r w:rsidR="003E2A3D" w:rsidRPr="00514E18">
        <w:rPr>
          <w:rFonts w:ascii="Times New Roman" w:hAnsi="Times New Roman" w:cs="Times New Roman"/>
          <w:sz w:val="20"/>
          <w:szCs w:val="20"/>
        </w:rPr>
        <w:t xml:space="preserve"> «Многоквартирный жилой дом с подземной парковкой автомобилей, магазином и помещениями общественного назначения в квартале улиц Жукова-Масленникова-Пушкина-Разина в Центральном административном округе города Омска»</w:t>
      </w:r>
      <w:r w:rsidRPr="00514E18">
        <w:rPr>
          <w:rFonts w:ascii="Times New Roman" w:hAnsi="Times New Roman" w:cs="Times New Roman"/>
          <w:sz w:val="20"/>
          <w:szCs w:val="20"/>
        </w:rPr>
        <w:t xml:space="preserve"> (далее – Объект) и после получения разрешения на ввод в эксплуатацию Объекта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2650C363" w14:textId="1A60C288"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Строительство Объекта Застройщик ведет на земельном участке, расположенном по адресу:</w:t>
      </w:r>
      <w:r w:rsidR="00474005" w:rsidRPr="00514E18">
        <w:rPr>
          <w:rFonts w:ascii="Times New Roman" w:hAnsi="Times New Roman" w:cs="Times New Roman"/>
          <w:sz w:val="20"/>
          <w:szCs w:val="20"/>
        </w:rPr>
        <w:t xml:space="preserve"> </w:t>
      </w:r>
      <w:r w:rsidR="007666EE" w:rsidRPr="00514E18">
        <w:rPr>
          <w:rFonts w:ascii="Times New Roman" w:hAnsi="Times New Roman" w:cs="Times New Roman"/>
          <w:sz w:val="20"/>
          <w:szCs w:val="20"/>
        </w:rPr>
        <w:t>Омская область,</w:t>
      </w:r>
      <w:r w:rsidR="003E34FC">
        <w:rPr>
          <w:rFonts w:ascii="Times New Roman" w:hAnsi="Times New Roman" w:cs="Times New Roman"/>
          <w:sz w:val="20"/>
          <w:szCs w:val="20"/>
        </w:rPr>
        <w:t xml:space="preserve"> </w:t>
      </w:r>
      <w:r w:rsidR="003E34FC" w:rsidRPr="00C5210A">
        <w:rPr>
          <w:rFonts w:ascii="Times New Roman" w:hAnsi="Times New Roman" w:cs="Times New Roman"/>
          <w:sz w:val="20"/>
          <w:szCs w:val="20"/>
        </w:rPr>
        <w:t>городской округ город Омск, Центральный административный округ, улица</w:t>
      </w:r>
      <w:r w:rsidR="007666EE" w:rsidRPr="00C5210A">
        <w:rPr>
          <w:rFonts w:ascii="Times New Roman" w:hAnsi="Times New Roman" w:cs="Times New Roman"/>
          <w:sz w:val="20"/>
          <w:szCs w:val="20"/>
        </w:rPr>
        <w:t xml:space="preserve"> Масленникова</w:t>
      </w:r>
      <w:r w:rsidRPr="00514E18">
        <w:rPr>
          <w:rFonts w:ascii="Times New Roman" w:hAnsi="Times New Roman" w:cs="Times New Roman"/>
          <w:sz w:val="20"/>
          <w:szCs w:val="20"/>
        </w:rPr>
        <w:t xml:space="preserve">, кадастровый номер земельного участка </w:t>
      </w:r>
      <w:bookmarkStart w:id="0" w:name="_Hlk150526359"/>
      <w:r w:rsidR="003E2A3D" w:rsidRPr="00514E18">
        <w:rPr>
          <w:rFonts w:ascii="Times New Roman" w:hAnsi="Times New Roman" w:cs="Times New Roman"/>
          <w:b/>
          <w:bCs/>
          <w:sz w:val="20"/>
          <w:szCs w:val="20"/>
        </w:rPr>
        <w:t>55:36:090107:7839</w:t>
      </w:r>
      <w:bookmarkEnd w:id="0"/>
      <w:r w:rsidRPr="00514E18">
        <w:rPr>
          <w:rFonts w:ascii="Times New Roman" w:hAnsi="Times New Roman" w:cs="Times New Roman"/>
          <w:sz w:val="20"/>
          <w:szCs w:val="20"/>
        </w:rPr>
        <w:t xml:space="preserve"> (далее - Земельный участок).</w:t>
      </w:r>
    </w:p>
    <w:p w14:paraId="03647B1E"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Основные характеристики Объекта: </w:t>
      </w:r>
    </w:p>
    <w:p w14:paraId="40D3F2AF" w14:textId="7F8AD02F"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вид: многоквартирный дом;</w:t>
      </w:r>
    </w:p>
    <w:p w14:paraId="1E11F3AD"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назначение – жилое;</w:t>
      </w:r>
    </w:p>
    <w:p w14:paraId="31BDEDFE" w14:textId="101F7AB9"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 количество этажей – </w:t>
      </w:r>
      <w:r w:rsidR="003E2A3D" w:rsidRPr="00514E18">
        <w:rPr>
          <w:rFonts w:ascii="Times New Roman" w:hAnsi="Times New Roman" w:cs="Times New Roman"/>
          <w:sz w:val="20"/>
          <w:szCs w:val="20"/>
        </w:rPr>
        <w:t>16</w:t>
      </w:r>
      <w:r w:rsidRPr="00514E18">
        <w:rPr>
          <w:rFonts w:ascii="Times New Roman" w:hAnsi="Times New Roman" w:cs="Times New Roman"/>
          <w:sz w:val="20"/>
          <w:szCs w:val="20"/>
        </w:rPr>
        <w:t>;</w:t>
      </w:r>
    </w:p>
    <w:p w14:paraId="5E600150"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количество подземных этажей – 1;</w:t>
      </w:r>
    </w:p>
    <w:p w14:paraId="241F4450" w14:textId="2255675B"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 общая площадь – </w:t>
      </w:r>
      <w:bookmarkStart w:id="1" w:name="_Hlk150348384"/>
      <w:r w:rsidR="003E2A3D" w:rsidRPr="00514E18">
        <w:rPr>
          <w:rFonts w:ascii="Times New Roman" w:hAnsi="Times New Roman" w:cs="Times New Roman"/>
          <w:sz w:val="20"/>
          <w:szCs w:val="20"/>
        </w:rPr>
        <w:t>17 081,76</w:t>
      </w:r>
      <w:bookmarkEnd w:id="1"/>
      <w:r w:rsidR="003E2A3D" w:rsidRPr="00514E18">
        <w:rPr>
          <w:rFonts w:ascii="Times New Roman" w:hAnsi="Times New Roman" w:cs="Times New Roman"/>
          <w:sz w:val="20"/>
          <w:szCs w:val="20"/>
        </w:rPr>
        <w:t xml:space="preserve"> кв. м.</w:t>
      </w:r>
      <w:r w:rsidRPr="00514E18">
        <w:rPr>
          <w:rFonts w:ascii="Times New Roman" w:hAnsi="Times New Roman" w:cs="Times New Roman"/>
          <w:sz w:val="20"/>
          <w:szCs w:val="20"/>
        </w:rPr>
        <w:t>;</w:t>
      </w:r>
    </w:p>
    <w:p w14:paraId="5E8C7A44"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материал наружных стен: монолитный железобетонный каркас и стены из мелкоштучных каменных материалов (кирпич, керамические камни, блоки и др.);</w:t>
      </w:r>
    </w:p>
    <w:p w14:paraId="4E3B6E4D"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материал междуэтажных перекрытий: монолитные железобетонные;</w:t>
      </w:r>
    </w:p>
    <w:p w14:paraId="59035384" w14:textId="5907E06B"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класс энергоэффективности Объекта:</w:t>
      </w:r>
      <w:r w:rsidR="003E2A3D" w:rsidRPr="00514E18">
        <w:rPr>
          <w:rFonts w:ascii="Times New Roman" w:hAnsi="Times New Roman" w:cs="Times New Roman"/>
          <w:sz w:val="20"/>
          <w:szCs w:val="20"/>
        </w:rPr>
        <w:t xml:space="preserve"> А</w:t>
      </w:r>
      <w:r w:rsidRPr="00514E18">
        <w:rPr>
          <w:rFonts w:ascii="Times New Roman" w:hAnsi="Times New Roman" w:cs="Times New Roman"/>
          <w:sz w:val="20"/>
          <w:szCs w:val="20"/>
        </w:rPr>
        <w:t>;</w:t>
      </w:r>
    </w:p>
    <w:p w14:paraId="6FA7DD18"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сейсмостойкость: 5 и менее баллов.</w:t>
      </w:r>
    </w:p>
    <w:p w14:paraId="15D9E260"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1.2. Объект долевого строительства – жилое/нежилое помещение, расположенное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имеющее следующие проектные характеристики:</w:t>
      </w:r>
    </w:p>
    <w:p w14:paraId="62CE2BB4" w14:textId="77777777" w:rsidR="00807873" w:rsidRPr="00514E18" w:rsidRDefault="00807873">
      <w:pPr>
        <w:pStyle w:val="10"/>
        <w:spacing w:after="0" w:line="240" w:lineRule="auto"/>
        <w:ind w:firstLine="567"/>
        <w:jc w:val="both"/>
        <w:rPr>
          <w:rFonts w:ascii="Times New Roman" w:hAnsi="Times New Roman" w:cs="Times New Roman"/>
          <w:sz w:val="20"/>
          <w:szCs w:val="20"/>
        </w:rPr>
      </w:pPr>
    </w:p>
    <w:tbl>
      <w:tblPr>
        <w:tblStyle w:val="afa"/>
        <w:tblW w:w="9913" w:type="dxa"/>
        <w:tblLayout w:type="fixed"/>
        <w:tblLook w:val="04A0" w:firstRow="1" w:lastRow="0" w:firstColumn="1" w:lastColumn="0" w:noHBand="0" w:noVBand="1"/>
      </w:tblPr>
      <w:tblGrid>
        <w:gridCol w:w="5949"/>
        <w:gridCol w:w="3964"/>
      </w:tblGrid>
      <w:tr w:rsidR="00807873" w:rsidRPr="00514E18" w14:paraId="1FAD10CA" w14:textId="77777777" w:rsidTr="003C0027">
        <w:tc>
          <w:tcPr>
            <w:tcW w:w="5949" w:type="dxa"/>
          </w:tcPr>
          <w:p w14:paraId="1A6F8663" w14:textId="77777777" w:rsidR="00807873" w:rsidRPr="00514E18" w:rsidRDefault="0095046C">
            <w:pPr>
              <w:pStyle w:val="10"/>
              <w:spacing w:after="0" w:line="240" w:lineRule="auto"/>
              <w:jc w:val="both"/>
              <w:rPr>
                <w:rFonts w:ascii="Times New Roman" w:hAnsi="Times New Roman" w:cs="Times New Roman"/>
                <w:sz w:val="20"/>
                <w:szCs w:val="20"/>
              </w:rPr>
            </w:pPr>
            <w:r w:rsidRPr="00514E18">
              <w:rPr>
                <w:rFonts w:ascii="Times New Roman" w:eastAsia="Calibri" w:hAnsi="Times New Roman" w:cs="Times New Roman"/>
                <w:sz w:val="20"/>
                <w:szCs w:val="20"/>
              </w:rPr>
              <w:t>Наименование/вид Объекта долевого строительства</w:t>
            </w:r>
          </w:p>
        </w:tc>
        <w:tc>
          <w:tcPr>
            <w:tcW w:w="3964" w:type="dxa"/>
          </w:tcPr>
          <w:p w14:paraId="43835051" w14:textId="77777777" w:rsidR="00807873" w:rsidRPr="00514E18" w:rsidRDefault="0095046C">
            <w:pPr>
              <w:pStyle w:val="10"/>
              <w:spacing w:after="0" w:line="240" w:lineRule="auto"/>
              <w:jc w:val="both"/>
              <w:rPr>
                <w:rFonts w:ascii="Times New Roman" w:hAnsi="Times New Roman" w:cs="Times New Roman"/>
                <w:sz w:val="20"/>
                <w:szCs w:val="20"/>
              </w:rPr>
            </w:pPr>
            <w:r w:rsidRPr="00514E18">
              <w:rPr>
                <w:rFonts w:ascii="Times New Roman" w:eastAsia="Calibri" w:hAnsi="Times New Roman" w:cs="Times New Roman"/>
                <w:sz w:val="20"/>
                <w:szCs w:val="20"/>
              </w:rPr>
              <w:t>Квартира</w:t>
            </w:r>
          </w:p>
        </w:tc>
      </w:tr>
      <w:tr w:rsidR="00807873" w:rsidRPr="00514E18" w14:paraId="60FA5775" w14:textId="77777777" w:rsidTr="003C0027">
        <w:tc>
          <w:tcPr>
            <w:tcW w:w="5949" w:type="dxa"/>
          </w:tcPr>
          <w:p w14:paraId="4D69D54C" w14:textId="77777777" w:rsidR="00807873" w:rsidRPr="00514E18" w:rsidRDefault="0095046C">
            <w:pPr>
              <w:pStyle w:val="10"/>
              <w:spacing w:after="0" w:line="240" w:lineRule="auto"/>
              <w:jc w:val="both"/>
              <w:rPr>
                <w:rFonts w:ascii="Times New Roman" w:hAnsi="Times New Roman" w:cs="Times New Roman"/>
                <w:sz w:val="20"/>
                <w:szCs w:val="20"/>
              </w:rPr>
            </w:pPr>
            <w:r w:rsidRPr="00514E18">
              <w:rPr>
                <w:rFonts w:ascii="Times New Roman" w:eastAsia="Calibri" w:hAnsi="Times New Roman" w:cs="Times New Roman"/>
                <w:sz w:val="20"/>
                <w:szCs w:val="20"/>
              </w:rPr>
              <w:t>Назначение помещения</w:t>
            </w:r>
          </w:p>
        </w:tc>
        <w:tc>
          <w:tcPr>
            <w:tcW w:w="3964" w:type="dxa"/>
          </w:tcPr>
          <w:p w14:paraId="70289C1F" w14:textId="77777777" w:rsidR="00807873" w:rsidRPr="00514E18" w:rsidRDefault="0095046C">
            <w:pPr>
              <w:pStyle w:val="10"/>
              <w:spacing w:after="0" w:line="240" w:lineRule="auto"/>
              <w:jc w:val="both"/>
              <w:rPr>
                <w:rFonts w:ascii="Times New Roman" w:hAnsi="Times New Roman" w:cs="Times New Roman"/>
                <w:sz w:val="20"/>
                <w:szCs w:val="20"/>
              </w:rPr>
            </w:pPr>
            <w:r w:rsidRPr="00514E18">
              <w:rPr>
                <w:rFonts w:ascii="Times New Roman" w:eastAsia="Calibri" w:hAnsi="Times New Roman" w:cs="Times New Roman"/>
                <w:sz w:val="20"/>
                <w:szCs w:val="20"/>
              </w:rPr>
              <w:t xml:space="preserve">Жилое </w:t>
            </w:r>
          </w:p>
        </w:tc>
      </w:tr>
      <w:tr w:rsidR="00807873" w:rsidRPr="00514E18" w14:paraId="79EA452F" w14:textId="77777777" w:rsidTr="003C0027">
        <w:tc>
          <w:tcPr>
            <w:tcW w:w="5949" w:type="dxa"/>
          </w:tcPr>
          <w:p w14:paraId="7EFA09A1" w14:textId="77777777" w:rsidR="00807873" w:rsidRPr="00514E18" w:rsidRDefault="0095046C">
            <w:pPr>
              <w:pStyle w:val="10"/>
              <w:spacing w:after="0" w:line="240" w:lineRule="auto"/>
              <w:jc w:val="both"/>
              <w:rPr>
                <w:rFonts w:ascii="Times New Roman" w:hAnsi="Times New Roman" w:cs="Times New Roman"/>
                <w:sz w:val="20"/>
                <w:szCs w:val="20"/>
              </w:rPr>
            </w:pPr>
            <w:r w:rsidRPr="00514E18">
              <w:rPr>
                <w:rFonts w:ascii="Times New Roman" w:eastAsia="Calibri" w:hAnsi="Times New Roman" w:cs="Times New Roman"/>
                <w:sz w:val="20"/>
                <w:szCs w:val="20"/>
              </w:rPr>
              <w:t>Секция/подъезд</w:t>
            </w:r>
          </w:p>
        </w:tc>
        <w:tc>
          <w:tcPr>
            <w:tcW w:w="3964" w:type="dxa"/>
          </w:tcPr>
          <w:p w14:paraId="5950556E" w14:textId="4C60B3FD" w:rsidR="00807873" w:rsidRPr="00514E18" w:rsidRDefault="00807873">
            <w:pPr>
              <w:pStyle w:val="10"/>
              <w:spacing w:after="0" w:line="240" w:lineRule="auto"/>
              <w:jc w:val="both"/>
              <w:rPr>
                <w:rFonts w:ascii="Times New Roman" w:hAnsi="Times New Roman" w:cs="Times New Roman"/>
                <w:sz w:val="20"/>
                <w:szCs w:val="20"/>
              </w:rPr>
            </w:pPr>
          </w:p>
        </w:tc>
      </w:tr>
      <w:tr w:rsidR="00807873" w:rsidRPr="00514E18" w14:paraId="72C95C46" w14:textId="77777777" w:rsidTr="003C0027">
        <w:tc>
          <w:tcPr>
            <w:tcW w:w="5949" w:type="dxa"/>
          </w:tcPr>
          <w:p w14:paraId="2B6D0F51" w14:textId="390CF50F" w:rsidR="00807873" w:rsidRPr="00514E18" w:rsidRDefault="00632D34">
            <w:pPr>
              <w:pStyle w:val="10"/>
              <w:spacing w:after="0" w:line="240" w:lineRule="auto"/>
              <w:jc w:val="both"/>
              <w:rPr>
                <w:rFonts w:ascii="Times New Roman" w:hAnsi="Times New Roman" w:cs="Times New Roman"/>
                <w:sz w:val="20"/>
                <w:szCs w:val="20"/>
              </w:rPr>
            </w:pPr>
            <w:r w:rsidRPr="00514E18">
              <w:rPr>
                <w:rFonts w:ascii="Times New Roman" w:eastAsia="Calibri" w:hAnsi="Times New Roman" w:cs="Times New Roman"/>
                <w:sz w:val="20"/>
                <w:szCs w:val="20"/>
              </w:rPr>
              <w:t>Условный</w:t>
            </w:r>
            <w:r w:rsidR="0095046C" w:rsidRPr="00514E18">
              <w:rPr>
                <w:rFonts w:ascii="Times New Roman" w:eastAsia="Calibri" w:hAnsi="Times New Roman" w:cs="Times New Roman"/>
                <w:sz w:val="20"/>
                <w:szCs w:val="20"/>
              </w:rPr>
              <w:t xml:space="preserve"> номер</w:t>
            </w:r>
          </w:p>
        </w:tc>
        <w:tc>
          <w:tcPr>
            <w:tcW w:w="3964" w:type="dxa"/>
          </w:tcPr>
          <w:p w14:paraId="11F157FE" w14:textId="34E5D2C4" w:rsidR="00807873" w:rsidRPr="00514E18" w:rsidRDefault="00807873">
            <w:pPr>
              <w:pStyle w:val="10"/>
              <w:spacing w:after="0" w:line="240" w:lineRule="auto"/>
              <w:jc w:val="both"/>
              <w:rPr>
                <w:rFonts w:ascii="Times New Roman" w:hAnsi="Times New Roman" w:cs="Times New Roman"/>
                <w:sz w:val="20"/>
                <w:szCs w:val="20"/>
              </w:rPr>
            </w:pPr>
          </w:p>
        </w:tc>
      </w:tr>
      <w:tr w:rsidR="00807873" w:rsidRPr="00514E18" w14:paraId="118E9E88" w14:textId="77777777" w:rsidTr="003C0027">
        <w:tc>
          <w:tcPr>
            <w:tcW w:w="5949" w:type="dxa"/>
          </w:tcPr>
          <w:p w14:paraId="31E5E1B1" w14:textId="77777777" w:rsidR="00807873" w:rsidRPr="00514E18" w:rsidRDefault="0095046C">
            <w:pPr>
              <w:pStyle w:val="10"/>
              <w:spacing w:after="0" w:line="240" w:lineRule="auto"/>
              <w:jc w:val="both"/>
              <w:rPr>
                <w:rFonts w:ascii="Times New Roman" w:hAnsi="Times New Roman" w:cs="Times New Roman"/>
                <w:sz w:val="20"/>
                <w:szCs w:val="20"/>
              </w:rPr>
            </w:pPr>
            <w:r w:rsidRPr="00514E18">
              <w:rPr>
                <w:rFonts w:ascii="Times New Roman" w:eastAsia="Calibri" w:hAnsi="Times New Roman" w:cs="Times New Roman"/>
                <w:sz w:val="20"/>
                <w:szCs w:val="20"/>
              </w:rPr>
              <w:t>Этаж</w:t>
            </w:r>
          </w:p>
        </w:tc>
        <w:tc>
          <w:tcPr>
            <w:tcW w:w="3964" w:type="dxa"/>
          </w:tcPr>
          <w:p w14:paraId="5B100B4E" w14:textId="6FD38B95" w:rsidR="00807873" w:rsidRPr="00514E18" w:rsidRDefault="00807873">
            <w:pPr>
              <w:pStyle w:val="10"/>
              <w:spacing w:after="0" w:line="240" w:lineRule="auto"/>
              <w:jc w:val="both"/>
              <w:rPr>
                <w:rFonts w:ascii="Times New Roman" w:hAnsi="Times New Roman" w:cs="Times New Roman"/>
                <w:sz w:val="20"/>
                <w:szCs w:val="20"/>
              </w:rPr>
            </w:pPr>
          </w:p>
        </w:tc>
      </w:tr>
      <w:tr w:rsidR="00807873" w:rsidRPr="00514E18" w14:paraId="612D5B44" w14:textId="77777777" w:rsidTr="003C0027">
        <w:tc>
          <w:tcPr>
            <w:tcW w:w="5949" w:type="dxa"/>
          </w:tcPr>
          <w:p w14:paraId="2764902A" w14:textId="77777777" w:rsidR="00807873" w:rsidRPr="00514E18" w:rsidRDefault="0095046C">
            <w:pPr>
              <w:pStyle w:val="10"/>
              <w:spacing w:after="0" w:line="240" w:lineRule="auto"/>
              <w:jc w:val="both"/>
              <w:rPr>
                <w:rFonts w:ascii="Times New Roman" w:hAnsi="Times New Roman" w:cs="Times New Roman"/>
                <w:sz w:val="20"/>
                <w:szCs w:val="20"/>
              </w:rPr>
            </w:pPr>
            <w:r w:rsidRPr="00514E18">
              <w:rPr>
                <w:rFonts w:ascii="Times New Roman" w:eastAsia="Calibri" w:hAnsi="Times New Roman" w:cs="Times New Roman"/>
                <w:sz w:val="20"/>
                <w:szCs w:val="20"/>
              </w:rPr>
              <w:t>Расположение на площадке при пересчете слева направо</w:t>
            </w:r>
          </w:p>
        </w:tc>
        <w:tc>
          <w:tcPr>
            <w:tcW w:w="3964" w:type="dxa"/>
          </w:tcPr>
          <w:p w14:paraId="57FB5D0B" w14:textId="219EBFED" w:rsidR="00807873" w:rsidRPr="00514E18" w:rsidRDefault="00807873">
            <w:pPr>
              <w:pStyle w:val="10"/>
              <w:spacing w:after="0" w:line="240" w:lineRule="auto"/>
              <w:jc w:val="both"/>
              <w:rPr>
                <w:rFonts w:ascii="Times New Roman" w:hAnsi="Times New Roman" w:cs="Times New Roman"/>
                <w:sz w:val="20"/>
                <w:szCs w:val="20"/>
              </w:rPr>
            </w:pPr>
          </w:p>
        </w:tc>
      </w:tr>
      <w:tr w:rsidR="00807873" w:rsidRPr="00514E18" w14:paraId="58ADE9A9" w14:textId="77777777" w:rsidTr="003C0027">
        <w:tc>
          <w:tcPr>
            <w:tcW w:w="5949" w:type="dxa"/>
          </w:tcPr>
          <w:p w14:paraId="24132B9A" w14:textId="77777777" w:rsidR="00807873" w:rsidRPr="00514E18" w:rsidRDefault="0095046C">
            <w:pPr>
              <w:pStyle w:val="10"/>
              <w:spacing w:after="0" w:line="240" w:lineRule="auto"/>
              <w:jc w:val="both"/>
              <w:rPr>
                <w:rFonts w:ascii="Times New Roman" w:hAnsi="Times New Roman" w:cs="Times New Roman"/>
                <w:sz w:val="20"/>
                <w:szCs w:val="20"/>
              </w:rPr>
            </w:pPr>
            <w:r w:rsidRPr="00514E18">
              <w:rPr>
                <w:rFonts w:ascii="Times New Roman" w:eastAsia="Calibri" w:hAnsi="Times New Roman" w:cs="Times New Roman"/>
                <w:sz w:val="20"/>
                <w:szCs w:val="20"/>
              </w:rPr>
              <w:t>Количество комнат</w:t>
            </w:r>
          </w:p>
        </w:tc>
        <w:tc>
          <w:tcPr>
            <w:tcW w:w="3964" w:type="dxa"/>
          </w:tcPr>
          <w:p w14:paraId="0E7C7C01" w14:textId="6235B70B" w:rsidR="00807873" w:rsidRPr="00514E18" w:rsidRDefault="00807873">
            <w:pPr>
              <w:pStyle w:val="10"/>
              <w:spacing w:after="0" w:line="240" w:lineRule="auto"/>
              <w:jc w:val="both"/>
              <w:rPr>
                <w:rFonts w:ascii="Times New Roman" w:hAnsi="Times New Roman" w:cs="Times New Roman"/>
                <w:sz w:val="20"/>
                <w:szCs w:val="20"/>
              </w:rPr>
            </w:pPr>
          </w:p>
        </w:tc>
      </w:tr>
      <w:tr w:rsidR="003C0027" w:rsidRPr="00514E18" w14:paraId="067A5BAF" w14:textId="77777777" w:rsidTr="003C0027">
        <w:tc>
          <w:tcPr>
            <w:tcW w:w="5949" w:type="dxa"/>
          </w:tcPr>
          <w:p w14:paraId="59EFB102" w14:textId="7FA14730" w:rsidR="003C0027" w:rsidRPr="00514E18" w:rsidRDefault="003C0027" w:rsidP="003974ED">
            <w:pPr>
              <w:jc w:val="both"/>
              <w:rPr>
                <w:rFonts w:ascii="Times New Roman" w:hAnsi="Times New Roman" w:cs="Times New Roman"/>
                <w:sz w:val="20"/>
                <w:szCs w:val="20"/>
              </w:rPr>
            </w:pPr>
            <w:r w:rsidRPr="00514E18">
              <w:rPr>
                <w:rFonts w:ascii="Times New Roman" w:hAnsi="Times New Roman" w:cs="Times New Roman"/>
                <w:sz w:val="20"/>
                <w:szCs w:val="20"/>
              </w:rPr>
              <w:t>Проектная площадь кухни, кв.м.</w:t>
            </w:r>
          </w:p>
        </w:tc>
        <w:tc>
          <w:tcPr>
            <w:tcW w:w="3964" w:type="dxa"/>
          </w:tcPr>
          <w:p w14:paraId="5B668147" w14:textId="5087EBCE" w:rsidR="003C0027" w:rsidRPr="00514E18" w:rsidRDefault="003C0027" w:rsidP="003974ED">
            <w:pPr>
              <w:jc w:val="both"/>
              <w:rPr>
                <w:rFonts w:ascii="Times New Roman" w:hAnsi="Times New Roman" w:cs="Times New Roman"/>
                <w:sz w:val="20"/>
                <w:szCs w:val="20"/>
              </w:rPr>
            </w:pPr>
          </w:p>
        </w:tc>
      </w:tr>
      <w:tr w:rsidR="003C0027" w:rsidRPr="00514E18" w14:paraId="20B6043B" w14:textId="77777777" w:rsidTr="003C0027">
        <w:trPr>
          <w:trHeight w:val="260"/>
        </w:trPr>
        <w:tc>
          <w:tcPr>
            <w:tcW w:w="5949" w:type="dxa"/>
          </w:tcPr>
          <w:p w14:paraId="56BB421F" w14:textId="0A935BA3" w:rsidR="003C0027" w:rsidRPr="00514E18" w:rsidRDefault="00AD12B0" w:rsidP="003974ED">
            <w:pPr>
              <w:jc w:val="both"/>
              <w:rPr>
                <w:rFonts w:ascii="Times New Roman" w:hAnsi="Times New Roman" w:cs="Times New Roman"/>
                <w:sz w:val="20"/>
                <w:szCs w:val="20"/>
              </w:rPr>
            </w:pPr>
            <w:r w:rsidRPr="00AD12B0">
              <w:rPr>
                <w:rFonts w:ascii="Times New Roman" w:hAnsi="Times New Roman" w:cs="Times New Roman"/>
                <w:sz w:val="20"/>
                <w:szCs w:val="20"/>
              </w:rPr>
              <w:t xml:space="preserve">Проектная площадь </w:t>
            </w:r>
            <w:r w:rsidR="006E3F2C">
              <w:rPr>
                <w:rFonts w:ascii="Times New Roman" w:hAnsi="Times New Roman" w:cs="Times New Roman"/>
                <w:sz w:val="20"/>
                <w:szCs w:val="20"/>
              </w:rPr>
              <w:t>комнаты</w:t>
            </w:r>
            <w:r w:rsidRPr="00AD12B0">
              <w:rPr>
                <w:rFonts w:ascii="Times New Roman" w:hAnsi="Times New Roman" w:cs="Times New Roman"/>
                <w:sz w:val="20"/>
                <w:szCs w:val="20"/>
              </w:rPr>
              <w:t xml:space="preserve">, </w:t>
            </w:r>
            <w:proofErr w:type="spellStart"/>
            <w:proofErr w:type="gramStart"/>
            <w:r w:rsidRPr="00AD12B0">
              <w:rPr>
                <w:rFonts w:ascii="Times New Roman" w:hAnsi="Times New Roman" w:cs="Times New Roman"/>
                <w:sz w:val="20"/>
                <w:szCs w:val="20"/>
              </w:rPr>
              <w:t>кв.м</w:t>
            </w:r>
            <w:proofErr w:type="spellEnd"/>
            <w:proofErr w:type="gramEnd"/>
          </w:p>
        </w:tc>
        <w:tc>
          <w:tcPr>
            <w:tcW w:w="3964" w:type="dxa"/>
          </w:tcPr>
          <w:p w14:paraId="68E47DAB" w14:textId="096E23AB" w:rsidR="003C0027" w:rsidRPr="00514E18" w:rsidRDefault="003C0027" w:rsidP="003974ED">
            <w:pPr>
              <w:jc w:val="both"/>
              <w:rPr>
                <w:rFonts w:ascii="Times New Roman" w:hAnsi="Times New Roman" w:cs="Times New Roman"/>
                <w:sz w:val="20"/>
                <w:szCs w:val="20"/>
              </w:rPr>
            </w:pPr>
          </w:p>
        </w:tc>
      </w:tr>
      <w:tr w:rsidR="003C0027" w:rsidRPr="00514E18" w14:paraId="6427F46F" w14:textId="77777777" w:rsidTr="003C0027">
        <w:trPr>
          <w:trHeight w:val="260"/>
        </w:trPr>
        <w:tc>
          <w:tcPr>
            <w:tcW w:w="5949" w:type="dxa"/>
          </w:tcPr>
          <w:p w14:paraId="01CD0F9F" w14:textId="791FB5A1" w:rsidR="003C0027" w:rsidRPr="00514E18" w:rsidRDefault="003C0027" w:rsidP="003974ED">
            <w:pPr>
              <w:jc w:val="both"/>
              <w:rPr>
                <w:rFonts w:ascii="Times New Roman" w:hAnsi="Times New Roman" w:cs="Times New Roman"/>
                <w:sz w:val="20"/>
                <w:szCs w:val="20"/>
              </w:rPr>
            </w:pPr>
            <w:r w:rsidRPr="00514E18">
              <w:rPr>
                <w:rFonts w:ascii="Times New Roman" w:hAnsi="Times New Roman" w:cs="Times New Roman"/>
                <w:sz w:val="20"/>
                <w:szCs w:val="20"/>
              </w:rPr>
              <w:t>Проектная площадь санузла, кв.м.</w:t>
            </w:r>
          </w:p>
        </w:tc>
        <w:tc>
          <w:tcPr>
            <w:tcW w:w="3964" w:type="dxa"/>
          </w:tcPr>
          <w:p w14:paraId="32DD057A" w14:textId="615B04D3" w:rsidR="003C0027" w:rsidRPr="00514E18" w:rsidRDefault="003C0027" w:rsidP="003974ED">
            <w:pPr>
              <w:jc w:val="both"/>
              <w:rPr>
                <w:rFonts w:ascii="Times New Roman" w:hAnsi="Times New Roman" w:cs="Times New Roman"/>
                <w:sz w:val="20"/>
                <w:szCs w:val="20"/>
              </w:rPr>
            </w:pPr>
          </w:p>
        </w:tc>
      </w:tr>
      <w:tr w:rsidR="003C0027" w:rsidRPr="00514E18" w14:paraId="6BE7665A" w14:textId="77777777" w:rsidTr="003C0027">
        <w:trPr>
          <w:trHeight w:val="260"/>
        </w:trPr>
        <w:tc>
          <w:tcPr>
            <w:tcW w:w="5949" w:type="dxa"/>
          </w:tcPr>
          <w:p w14:paraId="2E9CAD91" w14:textId="68F4C432" w:rsidR="003C0027" w:rsidRPr="00514E18" w:rsidRDefault="003C0027" w:rsidP="003974ED">
            <w:pPr>
              <w:jc w:val="both"/>
              <w:rPr>
                <w:rFonts w:ascii="Times New Roman" w:hAnsi="Times New Roman" w:cs="Times New Roman"/>
                <w:sz w:val="20"/>
                <w:szCs w:val="20"/>
              </w:rPr>
            </w:pPr>
            <w:r w:rsidRPr="00514E18">
              <w:rPr>
                <w:rFonts w:ascii="Times New Roman" w:hAnsi="Times New Roman" w:cs="Times New Roman"/>
                <w:sz w:val="20"/>
                <w:szCs w:val="20"/>
              </w:rPr>
              <w:t xml:space="preserve">Проектная площадь </w:t>
            </w:r>
            <w:r w:rsidR="00AD12B0">
              <w:rPr>
                <w:rFonts w:ascii="Times New Roman" w:hAnsi="Times New Roman" w:cs="Times New Roman"/>
                <w:sz w:val="20"/>
                <w:szCs w:val="20"/>
              </w:rPr>
              <w:t>прихожей</w:t>
            </w:r>
            <w:r w:rsidRPr="00514E18">
              <w:rPr>
                <w:rFonts w:ascii="Times New Roman" w:hAnsi="Times New Roman" w:cs="Times New Roman"/>
                <w:sz w:val="20"/>
                <w:szCs w:val="20"/>
              </w:rPr>
              <w:t>, кв.м.</w:t>
            </w:r>
          </w:p>
        </w:tc>
        <w:tc>
          <w:tcPr>
            <w:tcW w:w="3964" w:type="dxa"/>
          </w:tcPr>
          <w:p w14:paraId="4BBB4F8B" w14:textId="7BD50B35" w:rsidR="003C0027" w:rsidRPr="00514E18" w:rsidRDefault="003C0027" w:rsidP="003974ED">
            <w:pPr>
              <w:jc w:val="both"/>
              <w:rPr>
                <w:rFonts w:ascii="Times New Roman" w:hAnsi="Times New Roman" w:cs="Times New Roman"/>
                <w:sz w:val="20"/>
                <w:szCs w:val="20"/>
              </w:rPr>
            </w:pPr>
          </w:p>
        </w:tc>
      </w:tr>
      <w:tr w:rsidR="003C0027" w:rsidRPr="00514E18" w14:paraId="549B2FBC" w14:textId="77777777" w:rsidTr="003C0027">
        <w:trPr>
          <w:trHeight w:val="260"/>
        </w:trPr>
        <w:tc>
          <w:tcPr>
            <w:tcW w:w="5949" w:type="dxa"/>
          </w:tcPr>
          <w:p w14:paraId="274E8940" w14:textId="77777777" w:rsidR="003C0027" w:rsidRPr="00514E18" w:rsidRDefault="003C0027" w:rsidP="003974ED">
            <w:pPr>
              <w:jc w:val="both"/>
              <w:rPr>
                <w:rFonts w:ascii="Times New Roman" w:hAnsi="Times New Roman" w:cs="Times New Roman"/>
                <w:sz w:val="20"/>
                <w:szCs w:val="20"/>
              </w:rPr>
            </w:pPr>
            <w:r w:rsidRPr="00514E18">
              <w:rPr>
                <w:rFonts w:ascii="Times New Roman" w:eastAsia="Calibri" w:hAnsi="Times New Roman" w:cs="Times New Roman"/>
                <w:sz w:val="20"/>
                <w:szCs w:val="20"/>
              </w:rPr>
              <w:t>Общая проектная площадь Объекта долевого строительства, кв.м.</w:t>
            </w:r>
          </w:p>
        </w:tc>
        <w:tc>
          <w:tcPr>
            <w:tcW w:w="3964" w:type="dxa"/>
          </w:tcPr>
          <w:p w14:paraId="0AF42E26" w14:textId="371BFA6C" w:rsidR="003C0027" w:rsidRPr="00514E18" w:rsidRDefault="003C0027" w:rsidP="003974ED">
            <w:pPr>
              <w:jc w:val="both"/>
              <w:rPr>
                <w:rFonts w:ascii="Times New Roman" w:hAnsi="Times New Roman" w:cs="Times New Roman"/>
                <w:sz w:val="20"/>
                <w:szCs w:val="20"/>
              </w:rPr>
            </w:pPr>
          </w:p>
        </w:tc>
      </w:tr>
    </w:tbl>
    <w:p w14:paraId="2BBA8D03" w14:textId="77777777" w:rsidR="00807873" w:rsidRPr="00514E18" w:rsidRDefault="00807873">
      <w:pPr>
        <w:pStyle w:val="10"/>
        <w:spacing w:after="0" w:line="240" w:lineRule="auto"/>
        <w:ind w:firstLine="567"/>
        <w:jc w:val="both"/>
        <w:rPr>
          <w:rFonts w:ascii="Times New Roman" w:hAnsi="Times New Roman" w:cs="Times New Roman"/>
          <w:sz w:val="20"/>
          <w:szCs w:val="20"/>
        </w:rPr>
      </w:pPr>
    </w:p>
    <w:p w14:paraId="2EC08914"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Объект долевого строительства, подлежащий передаче Участнику долевого строительства, обозначен на Плане Объекта долевого строительства (Приложение №1 к настоящему договору), подписанном Сторонами настоящего договора. </w:t>
      </w:r>
    </w:p>
    <w:p w14:paraId="2B5787B4"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Объект долевого строительства передается Участнику долевого строительства с выполнением следующих видов работ:</w:t>
      </w:r>
    </w:p>
    <w:p w14:paraId="0AF628A3" w14:textId="77777777" w:rsidR="006E3F2C" w:rsidRPr="00514E18" w:rsidRDefault="006E3F2C" w:rsidP="006E3F2C">
      <w:pPr>
        <w:pStyle w:val="10"/>
        <w:spacing w:after="0" w:line="240" w:lineRule="auto"/>
        <w:ind w:firstLine="567"/>
        <w:jc w:val="both"/>
        <w:rPr>
          <w:rFonts w:ascii="Times New Roman" w:hAnsi="Times New Roman" w:cs="Times New Roman"/>
          <w:color w:val="000000" w:themeColor="text1"/>
          <w:sz w:val="20"/>
          <w:szCs w:val="20"/>
        </w:rPr>
      </w:pPr>
      <w:r w:rsidRPr="00514E18">
        <w:rPr>
          <w:rFonts w:ascii="Times New Roman" w:hAnsi="Times New Roman" w:cs="Times New Roman"/>
          <w:color w:val="000000" w:themeColor="text1"/>
          <w:sz w:val="20"/>
          <w:szCs w:val="20"/>
        </w:rPr>
        <w:t>- без отделки;</w:t>
      </w:r>
    </w:p>
    <w:p w14:paraId="20819DFA" w14:textId="77777777" w:rsidR="006E3F2C" w:rsidRPr="00514E18" w:rsidRDefault="006E3F2C" w:rsidP="006E3F2C">
      <w:pPr>
        <w:pStyle w:val="10"/>
        <w:spacing w:after="0" w:line="240" w:lineRule="auto"/>
        <w:ind w:firstLine="567"/>
        <w:jc w:val="both"/>
        <w:rPr>
          <w:rFonts w:ascii="Times New Roman" w:hAnsi="Times New Roman" w:cs="Times New Roman"/>
          <w:color w:val="000000" w:themeColor="text1"/>
          <w:sz w:val="20"/>
          <w:szCs w:val="20"/>
        </w:rPr>
      </w:pPr>
      <w:r w:rsidRPr="00514E18">
        <w:rPr>
          <w:rFonts w:ascii="Times New Roman" w:hAnsi="Times New Roman" w:cs="Times New Roman"/>
          <w:color w:val="000000" w:themeColor="text1"/>
          <w:sz w:val="20"/>
          <w:szCs w:val="20"/>
        </w:rPr>
        <w:t>- стены (межквартирные/межкомнатные): без оштукатуривания;</w:t>
      </w:r>
    </w:p>
    <w:p w14:paraId="27965278" w14:textId="77777777" w:rsidR="006E3F2C" w:rsidRPr="00514E18" w:rsidRDefault="006E3F2C" w:rsidP="006E3F2C">
      <w:pPr>
        <w:pStyle w:val="10"/>
        <w:spacing w:after="0" w:line="240" w:lineRule="auto"/>
        <w:ind w:firstLine="567"/>
        <w:jc w:val="both"/>
        <w:rPr>
          <w:rFonts w:ascii="Times New Roman" w:hAnsi="Times New Roman" w:cs="Times New Roman"/>
          <w:color w:val="000000" w:themeColor="text1"/>
          <w:sz w:val="20"/>
          <w:szCs w:val="20"/>
        </w:rPr>
      </w:pPr>
      <w:r w:rsidRPr="00514E18">
        <w:rPr>
          <w:rFonts w:ascii="Times New Roman" w:hAnsi="Times New Roman" w:cs="Times New Roman"/>
          <w:color w:val="000000" w:themeColor="text1"/>
          <w:sz w:val="20"/>
          <w:szCs w:val="20"/>
        </w:rPr>
        <w:t>- стены (внутренняя часть наружных стен): отделка штукатуркой;</w:t>
      </w:r>
    </w:p>
    <w:p w14:paraId="4CE6867B" w14:textId="77777777" w:rsidR="006E3F2C" w:rsidRPr="00514E18" w:rsidRDefault="006E3F2C" w:rsidP="006E3F2C">
      <w:pPr>
        <w:pStyle w:val="10"/>
        <w:spacing w:after="0" w:line="240" w:lineRule="auto"/>
        <w:ind w:firstLine="567"/>
        <w:jc w:val="both"/>
        <w:rPr>
          <w:rFonts w:ascii="Times New Roman" w:hAnsi="Times New Roman" w:cs="Times New Roman"/>
          <w:color w:val="000000" w:themeColor="text1"/>
          <w:sz w:val="20"/>
          <w:szCs w:val="20"/>
        </w:rPr>
      </w:pPr>
      <w:r w:rsidRPr="00514E18">
        <w:rPr>
          <w:rFonts w:ascii="Times New Roman" w:hAnsi="Times New Roman" w:cs="Times New Roman"/>
          <w:color w:val="000000" w:themeColor="text1"/>
          <w:sz w:val="20"/>
          <w:szCs w:val="20"/>
        </w:rPr>
        <w:t>- потолок: шлифовка стыков;</w:t>
      </w:r>
    </w:p>
    <w:p w14:paraId="42C20210" w14:textId="77777777" w:rsidR="006E3F2C" w:rsidRPr="00514E18" w:rsidRDefault="006E3F2C" w:rsidP="006E3F2C">
      <w:pPr>
        <w:pStyle w:val="10"/>
        <w:spacing w:after="0" w:line="240" w:lineRule="auto"/>
        <w:ind w:firstLine="567"/>
        <w:jc w:val="both"/>
        <w:rPr>
          <w:rFonts w:ascii="Times New Roman" w:hAnsi="Times New Roman" w:cs="Times New Roman"/>
          <w:color w:val="000000" w:themeColor="text1"/>
          <w:sz w:val="20"/>
          <w:szCs w:val="20"/>
        </w:rPr>
      </w:pPr>
      <w:r w:rsidRPr="00514E18">
        <w:rPr>
          <w:rFonts w:ascii="Times New Roman" w:hAnsi="Times New Roman" w:cs="Times New Roman"/>
          <w:color w:val="000000" w:themeColor="text1"/>
          <w:sz w:val="20"/>
          <w:szCs w:val="20"/>
        </w:rPr>
        <w:t>- полы: гидроизоляция в «мокрых» помещениях;</w:t>
      </w:r>
    </w:p>
    <w:p w14:paraId="27D5F070" w14:textId="77777777" w:rsidR="006E3F2C" w:rsidRPr="00514E18" w:rsidRDefault="006E3F2C" w:rsidP="006E3F2C">
      <w:pPr>
        <w:pStyle w:val="10"/>
        <w:spacing w:after="0" w:line="240" w:lineRule="auto"/>
        <w:ind w:firstLine="567"/>
        <w:jc w:val="both"/>
        <w:rPr>
          <w:rFonts w:ascii="Times New Roman" w:hAnsi="Times New Roman" w:cs="Times New Roman"/>
          <w:color w:val="000000" w:themeColor="text1"/>
          <w:sz w:val="20"/>
          <w:szCs w:val="20"/>
        </w:rPr>
      </w:pPr>
      <w:r w:rsidRPr="00514E18">
        <w:rPr>
          <w:rFonts w:ascii="Times New Roman" w:hAnsi="Times New Roman" w:cs="Times New Roman"/>
          <w:color w:val="000000" w:themeColor="text1"/>
          <w:sz w:val="20"/>
          <w:szCs w:val="20"/>
        </w:rPr>
        <w:lastRenderedPageBreak/>
        <w:t>- установка входных металлических дверных блоков;</w:t>
      </w:r>
    </w:p>
    <w:p w14:paraId="5575BD3F" w14:textId="77777777" w:rsidR="006E3F2C" w:rsidRPr="00514E18" w:rsidRDefault="006E3F2C" w:rsidP="006E3F2C">
      <w:pPr>
        <w:pStyle w:val="10"/>
        <w:spacing w:after="0" w:line="240" w:lineRule="auto"/>
        <w:ind w:firstLine="567"/>
        <w:jc w:val="both"/>
        <w:rPr>
          <w:rFonts w:ascii="Times New Roman" w:hAnsi="Times New Roman" w:cs="Times New Roman"/>
          <w:color w:val="000000" w:themeColor="text1"/>
          <w:sz w:val="20"/>
          <w:szCs w:val="20"/>
        </w:rPr>
      </w:pPr>
      <w:r w:rsidRPr="00514E18">
        <w:rPr>
          <w:rFonts w:ascii="Times New Roman" w:hAnsi="Times New Roman" w:cs="Times New Roman"/>
          <w:color w:val="000000" w:themeColor="text1"/>
          <w:sz w:val="20"/>
          <w:szCs w:val="20"/>
        </w:rPr>
        <w:t>- установка оконных блоков, рамы ПВХ с двухкамерным стеклопакетом, подоконники не устанавливаются, откосы не отделываются;</w:t>
      </w:r>
    </w:p>
    <w:p w14:paraId="20E9FB72" w14:textId="77777777" w:rsidR="006E3F2C" w:rsidRPr="00514E18" w:rsidRDefault="006E3F2C" w:rsidP="006E3F2C">
      <w:pPr>
        <w:pStyle w:val="10"/>
        <w:spacing w:after="0" w:line="240" w:lineRule="auto"/>
        <w:ind w:firstLine="567"/>
        <w:jc w:val="both"/>
        <w:rPr>
          <w:rFonts w:ascii="Times New Roman" w:hAnsi="Times New Roman" w:cs="Times New Roman"/>
          <w:color w:val="000000" w:themeColor="text1"/>
          <w:sz w:val="20"/>
          <w:szCs w:val="20"/>
        </w:rPr>
      </w:pPr>
      <w:r w:rsidRPr="00514E18">
        <w:rPr>
          <w:rFonts w:ascii="Times New Roman" w:hAnsi="Times New Roman" w:cs="Times New Roman"/>
          <w:color w:val="000000" w:themeColor="text1"/>
          <w:sz w:val="20"/>
          <w:szCs w:val="20"/>
        </w:rPr>
        <w:t>- установка систем учета электроэнергии, водоснабжения, теплоснабжения;</w:t>
      </w:r>
    </w:p>
    <w:p w14:paraId="4B600AEC" w14:textId="77777777" w:rsidR="006E3F2C" w:rsidRPr="00514E18" w:rsidRDefault="006E3F2C" w:rsidP="006E3F2C">
      <w:pPr>
        <w:pStyle w:val="10"/>
        <w:spacing w:after="0" w:line="240" w:lineRule="auto"/>
        <w:ind w:firstLine="567"/>
        <w:jc w:val="both"/>
        <w:rPr>
          <w:rFonts w:ascii="Times New Roman" w:hAnsi="Times New Roman" w:cs="Times New Roman"/>
          <w:color w:val="000000" w:themeColor="text1"/>
          <w:sz w:val="20"/>
          <w:szCs w:val="20"/>
        </w:rPr>
      </w:pPr>
      <w:r w:rsidRPr="00514E18">
        <w:rPr>
          <w:rFonts w:ascii="Times New Roman" w:hAnsi="Times New Roman" w:cs="Times New Roman"/>
          <w:color w:val="000000" w:themeColor="text1"/>
          <w:sz w:val="20"/>
          <w:szCs w:val="20"/>
        </w:rPr>
        <w:t>- межкомнатные двери, электроплита, сантехника, полотенцесушители – отсутствуют;</w:t>
      </w:r>
    </w:p>
    <w:p w14:paraId="3E8FD6A7" w14:textId="77777777" w:rsidR="006E3F2C" w:rsidRPr="00514E18" w:rsidRDefault="006E3F2C" w:rsidP="006E3F2C">
      <w:pPr>
        <w:pStyle w:val="10"/>
        <w:spacing w:after="0" w:line="240" w:lineRule="auto"/>
        <w:ind w:firstLine="567"/>
        <w:jc w:val="both"/>
        <w:rPr>
          <w:rFonts w:ascii="Times New Roman" w:hAnsi="Times New Roman" w:cs="Times New Roman"/>
          <w:color w:val="000000" w:themeColor="text1"/>
          <w:sz w:val="20"/>
          <w:szCs w:val="20"/>
        </w:rPr>
      </w:pPr>
      <w:r w:rsidRPr="00514E18">
        <w:rPr>
          <w:rFonts w:ascii="Times New Roman" w:hAnsi="Times New Roman" w:cs="Times New Roman"/>
          <w:color w:val="000000" w:themeColor="text1"/>
          <w:sz w:val="20"/>
          <w:szCs w:val="20"/>
        </w:rPr>
        <w:t>-установка и подключение отопительных приборов, установка счетчиков горячей и холодной воды, электричества, отопления, разводка электрических сетей в соответствии с проектом, прочие инженерные сети без разводки по помещениям объекта.</w:t>
      </w:r>
    </w:p>
    <w:p w14:paraId="20FC39F8" w14:textId="77777777" w:rsidR="00807873" w:rsidRPr="00514E18" w:rsidRDefault="0095046C">
      <w:pPr>
        <w:pStyle w:val="10"/>
        <w:spacing w:after="0" w:line="240" w:lineRule="auto"/>
        <w:ind w:firstLine="567"/>
        <w:jc w:val="both"/>
        <w:rPr>
          <w:rFonts w:ascii="Times New Roman" w:hAnsi="Times New Roman" w:cs="Times New Roman"/>
          <w:color w:val="000000"/>
          <w:sz w:val="20"/>
          <w:szCs w:val="20"/>
        </w:rPr>
      </w:pPr>
      <w:r w:rsidRPr="00514E18">
        <w:rPr>
          <w:rFonts w:ascii="Times New Roman" w:hAnsi="Times New Roman" w:cs="Times New Roman"/>
          <w:color w:val="000000" w:themeColor="text1"/>
          <w:sz w:val="20"/>
          <w:szCs w:val="20"/>
        </w:rPr>
        <w:t>Расположение оконных и дверных проемов, инженерного и иного оборудования в Объекте долевого строительства указаны на Плане ориентировочно, фактическое их местоположение и размеры могут быть незначительно уточнены Застройщиком в результате проведения строительных работ, но только в рамках проектной документации.</w:t>
      </w:r>
    </w:p>
    <w:p w14:paraId="07489499" w14:textId="77777777" w:rsidR="00807873" w:rsidRPr="00514E18" w:rsidRDefault="0095046C">
      <w:pPr>
        <w:pStyle w:val="10"/>
        <w:spacing w:after="0" w:line="240" w:lineRule="auto"/>
        <w:ind w:firstLine="567"/>
        <w:jc w:val="both"/>
        <w:rPr>
          <w:rFonts w:ascii="Times New Roman" w:hAnsi="Times New Roman" w:cs="Times New Roman"/>
          <w:color w:val="000000"/>
          <w:sz w:val="20"/>
          <w:szCs w:val="20"/>
        </w:rPr>
      </w:pPr>
      <w:r w:rsidRPr="00514E18">
        <w:rPr>
          <w:rFonts w:ascii="Times New Roman" w:hAnsi="Times New Roman" w:cs="Times New Roman"/>
          <w:color w:val="000000" w:themeColor="text1"/>
          <w:sz w:val="20"/>
          <w:szCs w:val="20"/>
        </w:rPr>
        <w:t>Указанные на прилагаемом Плане Объекта долевого строительства (Приложение №1) предметы мебели, сантехники, бытовой техники, иные предметы нанесены условно и в состав передаваемого Объекта долевого строительства не входят. Пунктирные линии на Плане Объекта долевого строительства (Приложение №1) не являются линиями перегородок и Застройщиком не возводятся.</w:t>
      </w:r>
    </w:p>
    <w:p w14:paraId="06795939" w14:textId="77777777" w:rsidR="00807873" w:rsidRPr="00514E18" w:rsidRDefault="0095046C">
      <w:pPr>
        <w:pStyle w:val="10"/>
        <w:spacing w:after="0" w:line="240" w:lineRule="auto"/>
        <w:ind w:firstLine="567"/>
        <w:jc w:val="both"/>
        <w:rPr>
          <w:rFonts w:ascii="Times New Roman" w:hAnsi="Times New Roman" w:cs="Times New Roman"/>
          <w:color w:val="000000"/>
          <w:sz w:val="20"/>
          <w:szCs w:val="20"/>
        </w:rPr>
      </w:pPr>
      <w:r w:rsidRPr="00514E18">
        <w:rPr>
          <w:rFonts w:ascii="Times New Roman" w:hAnsi="Times New Roman" w:cs="Times New Roman"/>
          <w:color w:val="000000" w:themeColor="text1"/>
          <w:sz w:val="20"/>
          <w:szCs w:val="20"/>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1D9E571E" w14:textId="7D228704" w:rsidR="00E9097A" w:rsidRPr="00E9097A" w:rsidRDefault="00E9097A">
      <w:pPr>
        <w:pStyle w:val="10"/>
        <w:spacing w:after="0" w:line="240" w:lineRule="auto"/>
        <w:ind w:firstLine="567"/>
        <w:jc w:val="both"/>
        <w:rPr>
          <w:rFonts w:ascii="Times New Roman" w:hAnsi="Times New Roman" w:cs="Times New Roman"/>
          <w:b/>
          <w:bCs/>
          <w:color w:val="FF0000"/>
          <w:sz w:val="20"/>
          <w:szCs w:val="20"/>
        </w:rPr>
      </w:pPr>
      <w:r w:rsidRPr="00E9097A">
        <w:rPr>
          <w:rFonts w:ascii="Times New Roman" w:hAnsi="Times New Roman" w:cs="Times New Roman"/>
          <w:color w:val="000000" w:themeColor="text1"/>
          <w:sz w:val="20"/>
          <w:szCs w:val="20"/>
        </w:rPr>
        <w:t xml:space="preserve">Стороны установили, что Объект долевого строительства передаётся Участнику долевого строительства в </w:t>
      </w:r>
      <w:r w:rsidRPr="00E9097A">
        <w:rPr>
          <w:rFonts w:ascii="Times New Roman" w:hAnsi="Times New Roman" w:cs="Times New Roman"/>
          <w:b/>
          <w:bCs/>
          <w:color w:val="FF0000"/>
          <w:sz w:val="20"/>
          <w:szCs w:val="20"/>
        </w:rPr>
        <w:t>(единоличную</w:t>
      </w:r>
      <w:r w:rsidRPr="00E9097A">
        <w:rPr>
          <w:rFonts w:ascii="Times New Roman" w:hAnsi="Times New Roman" w:cs="Times New Roman"/>
          <w:b/>
          <w:bCs/>
          <w:color w:val="FF0000"/>
          <w:sz w:val="20"/>
          <w:szCs w:val="20"/>
        </w:rPr>
        <w:t xml:space="preserve"> ЛИБО </w:t>
      </w:r>
      <w:r w:rsidRPr="00E9097A">
        <w:rPr>
          <w:rFonts w:ascii="Times New Roman" w:hAnsi="Times New Roman" w:cs="Times New Roman"/>
          <w:b/>
          <w:bCs/>
          <w:color w:val="FF0000"/>
          <w:sz w:val="20"/>
          <w:szCs w:val="20"/>
        </w:rPr>
        <w:t xml:space="preserve">долевую, </w:t>
      </w:r>
      <w:r w:rsidRPr="00E9097A">
        <w:rPr>
          <w:rFonts w:ascii="Times New Roman" w:hAnsi="Times New Roman" w:cs="Times New Roman"/>
          <w:b/>
          <w:bCs/>
          <w:color w:val="FF0000"/>
          <w:sz w:val="20"/>
          <w:szCs w:val="20"/>
        </w:rPr>
        <w:t xml:space="preserve">ЛИБО </w:t>
      </w:r>
      <w:r w:rsidRPr="00E9097A">
        <w:rPr>
          <w:rFonts w:ascii="Times New Roman" w:hAnsi="Times New Roman" w:cs="Times New Roman"/>
          <w:b/>
          <w:bCs/>
          <w:color w:val="FF0000"/>
          <w:sz w:val="20"/>
          <w:szCs w:val="20"/>
        </w:rPr>
        <w:t>общая совместная) собственность.</w:t>
      </w:r>
    </w:p>
    <w:p w14:paraId="2C7C9DEE" w14:textId="2DB5417E"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1.3. Указанный в пункте 1.1. настоящего Договора адрес является строительным адресом строящегося Объекта. После приемки и ввода Объекта в эксплуатацию ему будет присвоен почтовый адрес.</w:t>
      </w:r>
    </w:p>
    <w:p w14:paraId="43C36CEE" w14:textId="77777777" w:rsidR="00807873" w:rsidRPr="00514E18" w:rsidRDefault="0095046C">
      <w:pPr>
        <w:pStyle w:val="10"/>
        <w:spacing w:after="0" w:line="240" w:lineRule="auto"/>
        <w:ind w:firstLine="567"/>
        <w:jc w:val="both"/>
        <w:rPr>
          <w:rFonts w:ascii="Times New Roman" w:hAnsi="Times New Roman" w:cs="Times New Roman"/>
          <w:sz w:val="20"/>
          <w:szCs w:val="20"/>
          <w:u w:val="single"/>
        </w:rPr>
      </w:pPr>
      <w:r w:rsidRPr="00514E18">
        <w:rPr>
          <w:rFonts w:ascii="Times New Roman" w:hAnsi="Times New Roman" w:cs="Times New Roman"/>
          <w:sz w:val="20"/>
          <w:szCs w:val="20"/>
        </w:rPr>
        <w:t xml:space="preserve">1.4. Проектная площадь Объекта долевого строительства, указанная в п. 1.2 настоящего Договора, состоит из суммы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жилом помещении, </w:t>
      </w:r>
      <w:r w:rsidRPr="00514E18">
        <w:rPr>
          <w:rFonts w:ascii="Times New Roman" w:hAnsi="Times New Roman" w:cs="Times New Roman"/>
          <w:sz w:val="20"/>
          <w:szCs w:val="20"/>
          <w:u w:val="single"/>
        </w:rPr>
        <w:t>за исключением балконов, лоджий, веранд, террас.</w:t>
      </w:r>
    </w:p>
    <w:p w14:paraId="3B36CC84"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Участник долевого строительства уведомлен, что после ввода Объекта в эксплуатацию, при постановке Объекта долевого строительства на кадастровый учет, общая площадь жилого помещения, вносимая в государственный кадастр недвижимости (фактическая площадь), не включает площадь таких помещений как балконы, лоджии, веранды и террасы (неотапливаемых помещений). </w:t>
      </w:r>
    </w:p>
    <w:p w14:paraId="4050A691"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1.5. Стороны пришли к соглашению, что в связи с неизбежной строительной погрешностью, учётом толщины слоя штукатурки по внутренним стенам и допустимыми СП отклонениями, расхождение Проектной площади Объекта долевого строительства (без учёта площади лоджий, балконов, террас) и общей площади Объекта долевого строительства по данным обмеров уполномоченной организации в размере не более 5% (пяти процентов), является несущественным изменением Объекта долевого строительства и перерасчёт Цены договора не производится. В указанном случае Стороны взаимных претензий не имеют, а Цена договора перерасчету не подлежит. </w:t>
      </w:r>
    </w:p>
    <w:p w14:paraId="7112CE82" w14:textId="77777777" w:rsidR="00807873" w:rsidRPr="00514E18" w:rsidRDefault="0095046C">
      <w:pPr>
        <w:pStyle w:val="10"/>
        <w:spacing w:after="0" w:line="240" w:lineRule="auto"/>
        <w:ind w:firstLine="567"/>
        <w:jc w:val="both"/>
        <w:rPr>
          <w:rFonts w:ascii="Times New Roman" w:eastAsia="Times New Roman" w:hAnsi="Times New Roman" w:cs="Times New Roman"/>
          <w:sz w:val="20"/>
          <w:szCs w:val="20"/>
        </w:rPr>
      </w:pPr>
      <w:r w:rsidRPr="00514E18">
        <w:rPr>
          <w:rFonts w:ascii="Times New Roman" w:eastAsia="Times New Roman" w:hAnsi="Times New Roman" w:cs="Times New Roman"/>
          <w:sz w:val="20"/>
          <w:szCs w:val="20"/>
        </w:rPr>
        <w:t xml:space="preserve">Доплата и возврат средств соответствующей Стороной в порядке, предусмотренном настоящим пунктом, производится </w:t>
      </w:r>
      <w:proofErr w:type="gramStart"/>
      <w:r w:rsidRPr="00514E18">
        <w:rPr>
          <w:rFonts w:ascii="Times New Roman" w:eastAsia="Times New Roman" w:hAnsi="Times New Roman" w:cs="Times New Roman"/>
          <w:sz w:val="20"/>
          <w:szCs w:val="20"/>
        </w:rPr>
        <w:t>в части</w:t>
      </w:r>
      <w:proofErr w:type="gramEnd"/>
      <w:r w:rsidRPr="00514E18">
        <w:rPr>
          <w:rFonts w:ascii="Times New Roman" w:eastAsia="Times New Roman" w:hAnsi="Times New Roman" w:cs="Times New Roman"/>
          <w:sz w:val="20"/>
          <w:szCs w:val="20"/>
        </w:rPr>
        <w:t xml:space="preserve"> превышающей 5% (пять процентов). </w:t>
      </w:r>
    </w:p>
    <w:p w14:paraId="79893627"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eastAsia="Times New Roman" w:hAnsi="Times New Roman" w:cs="Times New Roman"/>
          <w:sz w:val="20"/>
          <w:szCs w:val="20"/>
        </w:rPr>
        <w:t>Окончательная площадь Объекта долевого строительства указывается в передаточном акте.</w:t>
      </w:r>
    </w:p>
    <w:p w14:paraId="1FEF69C9" w14:textId="48366932"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1.6. Срок завершения строительства (срок завершения строительно-монтажных работ): </w:t>
      </w:r>
      <w:bookmarkStart w:id="2" w:name="_Hlk150348460"/>
      <w:r w:rsidR="00F46801" w:rsidRPr="00514E18">
        <w:rPr>
          <w:rFonts w:ascii="Times New Roman" w:hAnsi="Times New Roman" w:cs="Times New Roman"/>
          <w:b/>
          <w:bCs/>
          <w:sz w:val="20"/>
          <w:szCs w:val="20"/>
        </w:rPr>
        <w:t>3</w:t>
      </w:r>
      <w:r w:rsidRPr="00514E18">
        <w:rPr>
          <w:rFonts w:ascii="Times New Roman" w:hAnsi="Times New Roman" w:cs="Times New Roman"/>
          <w:b/>
          <w:bCs/>
          <w:sz w:val="20"/>
          <w:szCs w:val="20"/>
        </w:rPr>
        <w:t xml:space="preserve"> квартал 202</w:t>
      </w:r>
      <w:r w:rsidR="00F46801" w:rsidRPr="00514E18">
        <w:rPr>
          <w:rFonts w:ascii="Times New Roman" w:hAnsi="Times New Roman" w:cs="Times New Roman"/>
          <w:b/>
          <w:bCs/>
          <w:sz w:val="20"/>
          <w:szCs w:val="20"/>
        </w:rPr>
        <w:t>6</w:t>
      </w:r>
      <w:r w:rsidRPr="00514E18">
        <w:rPr>
          <w:rFonts w:ascii="Times New Roman" w:hAnsi="Times New Roman" w:cs="Times New Roman"/>
          <w:b/>
          <w:bCs/>
          <w:sz w:val="20"/>
          <w:szCs w:val="20"/>
        </w:rPr>
        <w:t xml:space="preserve"> г</w:t>
      </w:r>
      <w:bookmarkEnd w:id="2"/>
      <w:r w:rsidRPr="00514E18">
        <w:rPr>
          <w:rFonts w:ascii="Times New Roman" w:hAnsi="Times New Roman" w:cs="Times New Roman"/>
          <w:b/>
          <w:bCs/>
          <w:sz w:val="20"/>
          <w:szCs w:val="20"/>
        </w:rPr>
        <w:t>.</w:t>
      </w:r>
      <w:r w:rsidRPr="00514E18">
        <w:rPr>
          <w:rFonts w:ascii="Times New Roman" w:hAnsi="Times New Roman" w:cs="Times New Roman"/>
          <w:b/>
          <w:bCs/>
          <w:sz w:val="20"/>
          <w:szCs w:val="20"/>
        </w:rPr>
        <w:tab/>
      </w:r>
      <w:r w:rsidRPr="00514E18">
        <w:rPr>
          <w:rFonts w:ascii="Times New Roman" w:hAnsi="Times New Roman" w:cs="Times New Roman"/>
          <w:sz w:val="20"/>
          <w:szCs w:val="20"/>
        </w:rPr>
        <w:t xml:space="preserve"> </w:t>
      </w:r>
    </w:p>
    <w:p w14:paraId="3EBA01FC" w14:textId="4ABE4252" w:rsidR="00807873" w:rsidRPr="00514E18" w:rsidRDefault="0095046C">
      <w:pPr>
        <w:pStyle w:val="10"/>
        <w:spacing w:after="0" w:line="240" w:lineRule="auto"/>
        <w:ind w:firstLine="567"/>
        <w:jc w:val="both"/>
        <w:rPr>
          <w:rFonts w:ascii="Times New Roman" w:hAnsi="Times New Roman" w:cs="Times New Roman"/>
          <w:b/>
          <w:bCs/>
          <w:sz w:val="20"/>
          <w:szCs w:val="20"/>
        </w:rPr>
      </w:pPr>
      <w:r w:rsidRPr="00514E18">
        <w:rPr>
          <w:rFonts w:ascii="Times New Roman" w:hAnsi="Times New Roman" w:cs="Times New Roman"/>
          <w:sz w:val="20"/>
          <w:szCs w:val="20"/>
        </w:rPr>
        <w:t xml:space="preserve">1.7. Срок получения разрешения на ввод Объекта в эксплуатацию: </w:t>
      </w:r>
      <w:r w:rsidR="00F46801" w:rsidRPr="00514E18">
        <w:rPr>
          <w:rFonts w:ascii="Times New Roman" w:hAnsi="Times New Roman" w:cs="Times New Roman"/>
          <w:b/>
          <w:bCs/>
          <w:sz w:val="20"/>
          <w:szCs w:val="20"/>
        </w:rPr>
        <w:t xml:space="preserve">25 августа </w:t>
      </w:r>
      <w:r w:rsidRPr="00514E18">
        <w:rPr>
          <w:rFonts w:ascii="Times New Roman" w:hAnsi="Times New Roman" w:cs="Times New Roman"/>
          <w:b/>
          <w:bCs/>
          <w:sz w:val="20"/>
          <w:szCs w:val="20"/>
        </w:rPr>
        <w:t>202</w:t>
      </w:r>
      <w:r w:rsidR="00F46801" w:rsidRPr="00514E18">
        <w:rPr>
          <w:rFonts w:ascii="Times New Roman" w:hAnsi="Times New Roman" w:cs="Times New Roman"/>
          <w:b/>
          <w:bCs/>
          <w:sz w:val="20"/>
          <w:szCs w:val="20"/>
        </w:rPr>
        <w:t>6</w:t>
      </w:r>
      <w:r w:rsidRPr="00514E18">
        <w:rPr>
          <w:rFonts w:ascii="Times New Roman" w:hAnsi="Times New Roman" w:cs="Times New Roman"/>
          <w:b/>
          <w:bCs/>
          <w:sz w:val="20"/>
          <w:szCs w:val="20"/>
        </w:rPr>
        <w:t xml:space="preserve"> г.</w:t>
      </w:r>
    </w:p>
    <w:p w14:paraId="00EB02B5"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В случае, если строительство (создание)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При этом,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w:t>
      </w:r>
      <w:proofErr w:type="gramStart"/>
      <w:r w:rsidRPr="00514E18">
        <w:rPr>
          <w:rFonts w:ascii="Times New Roman" w:hAnsi="Times New Roman" w:cs="Times New Roman"/>
          <w:sz w:val="20"/>
          <w:szCs w:val="20"/>
        </w:rPr>
        <w:t>Российской Федерации</w:t>
      </w:r>
      <w:proofErr w:type="gramEnd"/>
      <w:r w:rsidRPr="00514E18">
        <w:rPr>
          <w:rFonts w:ascii="Times New Roman" w:hAnsi="Times New Roman" w:cs="Times New Roman"/>
          <w:sz w:val="20"/>
          <w:szCs w:val="20"/>
        </w:rPr>
        <w:t xml:space="preserve"> и оформляется дополнительным соглашением.</w:t>
      </w:r>
    </w:p>
    <w:p w14:paraId="52D38B48"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1.8. Участник долевого строительства ознакомлен с проектной декларацией перед подписанием Договора. Проектная декларация размещена в сети Интернет на сайте </w:t>
      </w:r>
      <w:proofErr w:type="spellStart"/>
      <w:proofErr w:type="gramStart"/>
      <w:r w:rsidRPr="00514E18">
        <w:rPr>
          <w:rFonts w:ascii="Times New Roman" w:hAnsi="Times New Roman" w:cs="Times New Roman"/>
          <w:sz w:val="20"/>
          <w:szCs w:val="20"/>
        </w:rPr>
        <w:t>наш.дом</w:t>
      </w:r>
      <w:proofErr w:type="gramEnd"/>
      <w:r w:rsidRPr="00514E18">
        <w:rPr>
          <w:rFonts w:ascii="Times New Roman" w:hAnsi="Times New Roman" w:cs="Times New Roman"/>
          <w:sz w:val="20"/>
          <w:szCs w:val="20"/>
        </w:rPr>
        <w:t>.рф</w:t>
      </w:r>
      <w:proofErr w:type="spellEnd"/>
      <w:r w:rsidRPr="00514E18">
        <w:rPr>
          <w:rFonts w:ascii="Times New Roman" w:hAnsi="Times New Roman" w:cs="Times New Roman"/>
          <w:sz w:val="20"/>
          <w:szCs w:val="20"/>
        </w:rPr>
        <w:t xml:space="preserve"> в соответствии с условиями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8932579" w14:textId="77777777" w:rsidR="00807873" w:rsidRPr="00514E18" w:rsidRDefault="0095046C">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2. Цена договора и порядок расчетов</w:t>
      </w:r>
    </w:p>
    <w:p w14:paraId="15DC7195" w14:textId="77777777" w:rsidR="006E3F2C" w:rsidRPr="00514E18" w:rsidRDefault="006E3F2C" w:rsidP="006E3F2C">
      <w:pPr>
        <w:pStyle w:val="1"/>
        <w:spacing w:before="0" w:after="0"/>
        <w:ind w:firstLine="567"/>
        <w:jc w:val="both"/>
        <w:rPr>
          <w:rFonts w:ascii="Times New Roman" w:hAnsi="Times New Roman"/>
          <w:b w:val="0"/>
          <w:color w:val="auto"/>
        </w:rPr>
      </w:pPr>
      <w:r w:rsidRPr="00514E18">
        <w:rPr>
          <w:rFonts w:ascii="Times New Roman" w:hAnsi="Times New Roman"/>
          <w:b w:val="0"/>
          <w:color w:val="auto"/>
        </w:rPr>
        <w:t>2.1. Размер денежных средств, вносимых Участником Долевого строительства для строительства Объекта, составляет</w:t>
      </w:r>
      <w:bookmarkStart w:id="3" w:name="_Hlk120271390"/>
      <w:r w:rsidRPr="00514E18">
        <w:rPr>
          <w:rFonts w:ascii="Times New Roman" w:hAnsi="Times New Roman"/>
          <w:b w:val="0"/>
          <w:color w:val="auto"/>
        </w:rPr>
        <w:t xml:space="preserve"> </w:t>
      </w:r>
      <w:r w:rsidRPr="00514E18">
        <w:rPr>
          <w:rFonts w:ascii="Times New Roman" w:hAnsi="Times New Roman"/>
          <w:bCs w:val="0"/>
          <w:color w:val="auto"/>
        </w:rPr>
        <w:t>0 000 000,00 (_________________________________) рублей 00 копеек</w:t>
      </w:r>
      <w:bookmarkEnd w:id="3"/>
      <w:r w:rsidRPr="00514E18">
        <w:rPr>
          <w:rFonts w:ascii="Times New Roman" w:hAnsi="Times New Roman"/>
          <w:b w:val="0"/>
          <w:color w:val="auto"/>
        </w:rPr>
        <w:t xml:space="preserve"> (НДС не облагается). </w:t>
      </w:r>
    </w:p>
    <w:p w14:paraId="123DBCB2" w14:textId="4B91FECA" w:rsidR="00807873" w:rsidRPr="00514E18" w:rsidRDefault="0095046C">
      <w:pPr>
        <w:pStyle w:val="1"/>
        <w:spacing w:before="0" w:after="0"/>
        <w:ind w:firstLine="567"/>
        <w:jc w:val="both"/>
        <w:rPr>
          <w:rFonts w:ascii="Times New Roman" w:hAnsi="Times New Roman"/>
          <w:b w:val="0"/>
          <w:color w:val="auto"/>
        </w:rPr>
      </w:pPr>
      <w:r w:rsidRPr="00514E18">
        <w:rPr>
          <w:rFonts w:ascii="Times New Roman" w:hAnsi="Times New Roman"/>
          <w:b w:val="0"/>
          <w:color w:val="auto"/>
        </w:rPr>
        <w:t>Общая сумма денежных средств, вносимых Участником долевого строительства для строительства Объекта, является окончательной и изменению не подлежит.</w:t>
      </w:r>
    </w:p>
    <w:p w14:paraId="657CC28B" w14:textId="392FEAA5" w:rsidR="00807873" w:rsidRPr="00514E18" w:rsidRDefault="0095046C">
      <w:pPr>
        <w:pStyle w:val="10"/>
        <w:spacing w:after="0" w:line="240" w:lineRule="auto"/>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 xml:space="preserve">2.2.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w:t>
      </w:r>
      <w:r w:rsidRPr="00C5210A">
        <w:rPr>
          <w:rFonts w:ascii="Times New Roman" w:hAnsi="Times New Roman" w:cs="Times New Roman"/>
          <w:bCs/>
          <w:sz w:val="20"/>
          <w:szCs w:val="20"/>
        </w:rPr>
        <w:t xml:space="preserve">открываемый в </w:t>
      </w:r>
      <w:r w:rsidR="0083649B" w:rsidRPr="00C5210A">
        <w:rPr>
          <w:rFonts w:ascii="Times New Roman" w:hAnsi="Times New Roman" w:cs="Times New Roman"/>
          <w:bCs/>
          <w:sz w:val="20"/>
          <w:szCs w:val="20"/>
        </w:rPr>
        <w:t>АО «</w:t>
      </w:r>
      <w:r w:rsidR="007A37A0" w:rsidRPr="00C5210A">
        <w:rPr>
          <w:rFonts w:ascii="Times New Roman" w:hAnsi="Times New Roman" w:cs="Times New Roman"/>
          <w:bCs/>
          <w:sz w:val="20"/>
          <w:szCs w:val="20"/>
        </w:rPr>
        <w:t>БАНК</w:t>
      </w:r>
      <w:r w:rsidR="007A37A0" w:rsidRPr="00514E18">
        <w:rPr>
          <w:rFonts w:ascii="Times New Roman" w:hAnsi="Times New Roman" w:cs="Times New Roman"/>
          <w:bCs/>
          <w:sz w:val="20"/>
          <w:szCs w:val="20"/>
        </w:rPr>
        <w:t xml:space="preserve"> ДОМ.РФ</w:t>
      </w:r>
      <w:r w:rsidR="0083649B">
        <w:rPr>
          <w:rFonts w:ascii="Times New Roman" w:hAnsi="Times New Roman" w:cs="Times New Roman"/>
          <w:bCs/>
          <w:sz w:val="20"/>
          <w:szCs w:val="20"/>
        </w:rPr>
        <w:t>»</w:t>
      </w:r>
      <w:r w:rsidR="007A37A0" w:rsidRPr="00514E18">
        <w:rPr>
          <w:rFonts w:ascii="Times New Roman" w:hAnsi="Times New Roman" w:cs="Times New Roman"/>
          <w:bCs/>
          <w:sz w:val="20"/>
          <w:szCs w:val="20"/>
        </w:rPr>
        <w:t xml:space="preserve"> </w:t>
      </w:r>
      <w:r w:rsidRPr="00514E18">
        <w:rPr>
          <w:rFonts w:ascii="Times New Roman" w:hAnsi="Times New Roman" w:cs="Times New Roman"/>
          <w:bCs/>
          <w:sz w:val="20"/>
          <w:szCs w:val="20"/>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CB4B6D1" w14:textId="367E3490" w:rsidR="00F46801" w:rsidRPr="00C5210A" w:rsidRDefault="00F46801" w:rsidP="00F46801">
      <w:pPr>
        <w:jc w:val="both"/>
        <w:rPr>
          <w:rFonts w:ascii="Times New Roman" w:hAnsi="Times New Roman" w:cs="Times New Roman"/>
          <w:bCs/>
          <w:sz w:val="20"/>
          <w:szCs w:val="20"/>
        </w:rPr>
      </w:pPr>
      <w:r w:rsidRPr="00514E18">
        <w:rPr>
          <w:rFonts w:ascii="Times New Roman" w:hAnsi="Times New Roman" w:cs="Times New Roman"/>
          <w:b/>
          <w:bCs/>
          <w:sz w:val="20"/>
          <w:szCs w:val="20"/>
        </w:rPr>
        <w:lastRenderedPageBreak/>
        <w:t xml:space="preserve">           </w:t>
      </w:r>
      <w:bookmarkStart w:id="4" w:name="_Hlk150348605"/>
      <w:r w:rsidR="0095046C" w:rsidRPr="00505C46">
        <w:rPr>
          <w:rFonts w:ascii="Times New Roman" w:hAnsi="Times New Roman" w:cs="Times New Roman"/>
          <w:b/>
          <w:sz w:val="20"/>
          <w:szCs w:val="20"/>
        </w:rPr>
        <w:t>Эскроу-агент</w:t>
      </w:r>
      <w:r w:rsidR="0095046C" w:rsidRPr="00266BAE">
        <w:rPr>
          <w:rFonts w:ascii="Times New Roman" w:hAnsi="Times New Roman" w:cs="Times New Roman"/>
          <w:bCs/>
          <w:sz w:val="20"/>
          <w:szCs w:val="20"/>
        </w:rPr>
        <w:t xml:space="preserve">: </w:t>
      </w:r>
      <w:r w:rsidR="00505C46" w:rsidRPr="00266BAE">
        <w:rPr>
          <w:rFonts w:ascii="Times New Roman" w:hAnsi="Times New Roman" w:cs="Times New Roman"/>
          <w:bCs/>
          <w:sz w:val="20"/>
          <w:szCs w:val="20"/>
        </w:rPr>
        <w:t>Акционерное общество «Банк ДОМ.РФ» (</w:t>
      </w:r>
      <w:r w:rsidRPr="00266BAE">
        <w:rPr>
          <w:rFonts w:ascii="Times New Roman" w:hAnsi="Times New Roman" w:cs="Times New Roman"/>
          <w:bCs/>
          <w:sz w:val="20"/>
          <w:szCs w:val="20"/>
        </w:rPr>
        <w:t>АО «</w:t>
      </w:r>
      <w:bookmarkStart w:id="5" w:name="_Hlk150524564"/>
      <w:r w:rsidRPr="00266BAE">
        <w:rPr>
          <w:rFonts w:ascii="Times New Roman" w:hAnsi="Times New Roman" w:cs="Times New Roman"/>
          <w:bCs/>
          <w:sz w:val="20"/>
          <w:szCs w:val="20"/>
        </w:rPr>
        <w:t>БАНК ДОМ.РФ</w:t>
      </w:r>
      <w:bookmarkEnd w:id="5"/>
      <w:r w:rsidRPr="00266BAE">
        <w:rPr>
          <w:rFonts w:ascii="Times New Roman" w:hAnsi="Times New Roman" w:cs="Times New Roman"/>
          <w:bCs/>
          <w:sz w:val="20"/>
          <w:szCs w:val="20"/>
        </w:rPr>
        <w:t>»</w:t>
      </w:r>
      <w:r w:rsidR="00505C46" w:rsidRPr="00266BAE">
        <w:rPr>
          <w:rFonts w:ascii="Times New Roman" w:hAnsi="Times New Roman" w:cs="Times New Roman"/>
          <w:bCs/>
          <w:sz w:val="20"/>
          <w:szCs w:val="20"/>
        </w:rPr>
        <w:t>,</w:t>
      </w:r>
      <w:r w:rsidRPr="00266BAE">
        <w:rPr>
          <w:rFonts w:ascii="Times New Roman" w:hAnsi="Times New Roman" w:cs="Times New Roman"/>
          <w:bCs/>
          <w:sz w:val="20"/>
          <w:szCs w:val="20"/>
        </w:rPr>
        <w:t xml:space="preserve"> </w:t>
      </w:r>
      <w:r w:rsidR="00505C46" w:rsidRPr="00266BAE">
        <w:rPr>
          <w:rFonts w:ascii="Times New Roman" w:hAnsi="Times New Roman" w:cs="Times New Roman"/>
          <w:bCs/>
          <w:sz w:val="20"/>
          <w:szCs w:val="20"/>
        </w:rPr>
        <w:t>ИНН 7725038124, КПП 770401001, ОГРН 1037739527077, адрес: 125009, г. Москва, ул. Воздвиженка, д. 10, к/с 30101810345250000266 в ГУ Банка России по ЦФО, БИК 044525266, ОКПО 17525770, тел.: 8 (495) 775-86-</w:t>
      </w:r>
      <w:r w:rsidR="00505C46" w:rsidRPr="00C5210A">
        <w:rPr>
          <w:rFonts w:ascii="Times New Roman" w:hAnsi="Times New Roman" w:cs="Times New Roman"/>
          <w:bCs/>
          <w:sz w:val="20"/>
          <w:szCs w:val="20"/>
        </w:rPr>
        <w:t>86.</w:t>
      </w:r>
      <w:r w:rsidR="0083649B" w:rsidRPr="00C5210A">
        <w:rPr>
          <w:rFonts w:ascii="Times New Roman" w:hAnsi="Times New Roman" w:cs="Times New Roman"/>
          <w:bCs/>
          <w:sz w:val="20"/>
          <w:szCs w:val="20"/>
        </w:rPr>
        <w:t xml:space="preserve">, адрес эл. почты: </w:t>
      </w:r>
      <w:r w:rsidR="0083649B" w:rsidRPr="00C5210A">
        <w:rPr>
          <w:rFonts w:ascii="Times New Roman" w:hAnsi="Times New Roman" w:cs="Times New Roman"/>
          <w:bCs/>
          <w:sz w:val="20"/>
          <w:szCs w:val="20"/>
          <w:lang w:val="en-US"/>
        </w:rPr>
        <w:t>escrow</w:t>
      </w:r>
      <w:r w:rsidR="0083649B" w:rsidRPr="00C5210A">
        <w:rPr>
          <w:rFonts w:ascii="Times New Roman" w:hAnsi="Times New Roman" w:cs="Times New Roman"/>
          <w:bCs/>
          <w:sz w:val="20"/>
          <w:szCs w:val="20"/>
        </w:rPr>
        <w:t>@</w:t>
      </w:r>
      <w:proofErr w:type="spellStart"/>
      <w:r w:rsidR="0083649B" w:rsidRPr="00C5210A">
        <w:rPr>
          <w:rFonts w:ascii="Times New Roman" w:hAnsi="Times New Roman" w:cs="Times New Roman"/>
          <w:bCs/>
          <w:sz w:val="20"/>
          <w:szCs w:val="20"/>
          <w:lang w:val="en-US"/>
        </w:rPr>
        <w:t>domrf</w:t>
      </w:r>
      <w:proofErr w:type="spellEnd"/>
      <w:r w:rsidR="0083649B" w:rsidRPr="00C5210A">
        <w:rPr>
          <w:rFonts w:ascii="Times New Roman" w:hAnsi="Times New Roman" w:cs="Times New Roman"/>
          <w:bCs/>
          <w:sz w:val="20"/>
          <w:szCs w:val="20"/>
        </w:rPr>
        <w:t>.</w:t>
      </w:r>
      <w:proofErr w:type="spellStart"/>
      <w:r w:rsidR="0083649B" w:rsidRPr="00C5210A">
        <w:rPr>
          <w:rFonts w:ascii="Times New Roman" w:hAnsi="Times New Roman" w:cs="Times New Roman"/>
          <w:bCs/>
          <w:sz w:val="20"/>
          <w:szCs w:val="20"/>
          <w:lang w:val="en-US"/>
        </w:rPr>
        <w:t>ru</w:t>
      </w:r>
      <w:proofErr w:type="spellEnd"/>
    </w:p>
    <w:p w14:paraId="7EE7F672" w14:textId="7502B3AE" w:rsidR="00807873" w:rsidRPr="00C5210A" w:rsidRDefault="0095046C">
      <w:pPr>
        <w:pStyle w:val="10"/>
        <w:spacing w:after="0" w:line="240" w:lineRule="auto"/>
        <w:ind w:firstLine="567"/>
        <w:jc w:val="both"/>
        <w:rPr>
          <w:rFonts w:ascii="Times New Roman" w:eastAsiaTheme="minorHAnsi" w:hAnsi="Times New Roman" w:cs="Times New Roman"/>
          <w:bCs/>
          <w:sz w:val="20"/>
          <w:szCs w:val="20"/>
        </w:rPr>
      </w:pPr>
      <w:r w:rsidRPr="00C5210A">
        <w:rPr>
          <w:rFonts w:ascii="Times New Roman" w:eastAsiaTheme="minorHAnsi" w:hAnsi="Times New Roman" w:cs="Times New Roman"/>
          <w:b/>
          <w:sz w:val="20"/>
          <w:szCs w:val="20"/>
        </w:rPr>
        <w:t xml:space="preserve">Депонент: </w:t>
      </w:r>
      <w:r w:rsidR="006E3F2C">
        <w:rPr>
          <w:rFonts w:ascii="Times New Roman" w:eastAsiaTheme="minorHAnsi" w:hAnsi="Times New Roman" w:cs="Times New Roman"/>
          <w:bCs/>
          <w:sz w:val="20"/>
          <w:szCs w:val="20"/>
        </w:rPr>
        <w:t>_______________________________</w:t>
      </w:r>
      <w:r w:rsidRPr="00C5210A">
        <w:rPr>
          <w:rFonts w:ascii="Times New Roman" w:eastAsiaTheme="minorHAnsi" w:hAnsi="Times New Roman" w:cs="Times New Roman"/>
          <w:bCs/>
          <w:sz w:val="20"/>
          <w:szCs w:val="20"/>
        </w:rPr>
        <w:t>.</w:t>
      </w:r>
    </w:p>
    <w:p w14:paraId="23E664EF" w14:textId="7D0AAE9F" w:rsidR="00807873" w:rsidRPr="00266BAE" w:rsidRDefault="0095046C">
      <w:pPr>
        <w:pStyle w:val="10"/>
        <w:spacing w:after="0" w:line="240" w:lineRule="auto"/>
        <w:ind w:firstLine="567"/>
        <w:jc w:val="both"/>
        <w:rPr>
          <w:rFonts w:ascii="Times New Roman" w:eastAsiaTheme="minorHAnsi" w:hAnsi="Times New Roman" w:cs="Times New Roman"/>
          <w:bCs/>
          <w:sz w:val="20"/>
          <w:szCs w:val="20"/>
        </w:rPr>
      </w:pPr>
      <w:r w:rsidRPr="00C5210A">
        <w:rPr>
          <w:rFonts w:ascii="Times New Roman" w:eastAsiaTheme="minorHAnsi" w:hAnsi="Times New Roman" w:cs="Times New Roman"/>
          <w:b/>
          <w:sz w:val="20"/>
          <w:szCs w:val="20"/>
        </w:rPr>
        <w:t xml:space="preserve">Бенефициар: </w:t>
      </w:r>
      <w:r w:rsidR="00F46801" w:rsidRPr="00C5210A">
        <w:rPr>
          <w:rFonts w:ascii="Times New Roman" w:eastAsiaTheme="minorHAnsi" w:hAnsi="Times New Roman" w:cs="Times New Roman"/>
          <w:bCs/>
          <w:sz w:val="20"/>
          <w:szCs w:val="20"/>
        </w:rPr>
        <w:t>Общество с ограниченной ответственностью «Специализированный застройщик Пушкина</w:t>
      </w:r>
      <w:r w:rsidR="00F46801" w:rsidRPr="00266BAE">
        <w:rPr>
          <w:rFonts w:ascii="Times New Roman" w:eastAsiaTheme="minorHAnsi" w:hAnsi="Times New Roman" w:cs="Times New Roman"/>
          <w:bCs/>
          <w:sz w:val="20"/>
          <w:szCs w:val="20"/>
        </w:rPr>
        <w:t xml:space="preserve"> 77».</w:t>
      </w:r>
    </w:p>
    <w:bookmarkEnd w:id="4"/>
    <w:p w14:paraId="69F0BFC4" w14:textId="77777777" w:rsidR="006E3F2C" w:rsidRDefault="0095046C" w:rsidP="006E3F2C">
      <w:pPr>
        <w:ind w:firstLine="567"/>
        <w:jc w:val="both"/>
        <w:rPr>
          <w:rFonts w:ascii="Times New Roman" w:hAnsi="Times New Roman" w:cs="Times New Roman"/>
          <w:bCs/>
          <w:sz w:val="20"/>
          <w:szCs w:val="20"/>
        </w:rPr>
      </w:pPr>
      <w:r w:rsidRPr="00514E18">
        <w:rPr>
          <w:rFonts w:ascii="Times New Roman" w:hAnsi="Times New Roman" w:cs="Times New Roman"/>
          <w:b/>
          <w:sz w:val="20"/>
          <w:szCs w:val="20"/>
        </w:rPr>
        <w:t xml:space="preserve">Депонируемая сумма: </w:t>
      </w:r>
      <w:r w:rsidR="006E3F2C" w:rsidRPr="006E3F2C">
        <w:rPr>
          <w:rFonts w:ascii="Times New Roman" w:hAnsi="Times New Roman" w:cs="Times New Roman"/>
          <w:bCs/>
          <w:sz w:val="20"/>
          <w:szCs w:val="20"/>
        </w:rPr>
        <w:t>0</w:t>
      </w:r>
      <w:r w:rsidR="006E3F2C">
        <w:rPr>
          <w:rFonts w:ascii="Times New Roman" w:hAnsi="Times New Roman" w:cs="Times New Roman"/>
          <w:bCs/>
          <w:sz w:val="20"/>
          <w:szCs w:val="20"/>
        </w:rPr>
        <w:t>0</w:t>
      </w:r>
      <w:r w:rsidR="006E3F2C" w:rsidRPr="006E3F2C">
        <w:rPr>
          <w:rFonts w:ascii="Times New Roman" w:hAnsi="Times New Roman" w:cs="Times New Roman"/>
          <w:bCs/>
          <w:sz w:val="20"/>
          <w:szCs w:val="20"/>
        </w:rPr>
        <w:t xml:space="preserve"> 000 000,00 (_______________________________) рублей 00 копеек</w:t>
      </w:r>
      <w:r w:rsidR="006E3F2C">
        <w:rPr>
          <w:rFonts w:ascii="Times New Roman" w:hAnsi="Times New Roman" w:cs="Times New Roman"/>
          <w:bCs/>
          <w:sz w:val="20"/>
          <w:szCs w:val="20"/>
        </w:rPr>
        <w:t>.</w:t>
      </w:r>
    </w:p>
    <w:p w14:paraId="141CC73B" w14:textId="53F99FA3" w:rsidR="00807873" w:rsidRDefault="0095046C" w:rsidP="006E3F2C">
      <w:pPr>
        <w:ind w:firstLine="567"/>
        <w:jc w:val="both"/>
        <w:rPr>
          <w:rFonts w:ascii="Times New Roman" w:hAnsi="Times New Roman" w:cs="Times New Roman"/>
          <w:sz w:val="20"/>
          <w:szCs w:val="20"/>
        </w:rPr>
      </w:pPr>
      <w:r w:rsidRPr="00514E18">
        <w:rPr>
          <w:rFonts w:ascii="Times New Roman" w:hAnsi="Times New Roman" w:cs="Times New Roman"/>
          <w:sz w:val="20"/>
          <w:szCs w:val="20"/>
        </w:rPr>
        <w:t>Срок внесения Депонентом Депонируемой суммы на счет эскроу определяется в порядке, предусмотренном п. 2.3 настоящего Договора участия в долевом строительстве.</w:t>
      </w:r>
    </w:p>
    <w:p w14:paraId="209A0207" w14:textId="451276C4" w:rsidR="005D592F" w:rsidRPr="00514E18" w:rsidRDefault="005D592F">
      <w:pPr>
        <w:pStyle w:val="1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Дата окончания срока условного депонирования </w:t>
      </w:r>
      <w:r w:rsidR="00730CED">
        <w:rPr>
          <w:rFonts w:ascii="Times New Roman" w:hAnsi="Times New Roman" w:cs="Times New Roman"/>
          <w:sz w:val="20"/>
          <w:szCs w:val="20"/>
        </w:rPr>
        <w:t xml:space="preserve">денежных средств – не </w:t>
      </w:r>
      <w:r w:rsidR="00730CED" w:rsidRPr="00C351E8">
        <w:rPr>
          <w:rFonts w:ascii="Times New Roman" w:hAnsi="Times New Roman" w:cs="Times New Roman"/>
          <w:sz w:val="20"/>
          <w:szCs w:val="20"/>
        </w:rPr>
        <w:t xml:space="preserve">позднее </w:t>
      </w:r>
      <w:r w:rsidR="00C351E8" w:rsidRPr="00C351E8">
        <w:rPr>
          <w:rFonts w:ascii="Times New Roman" w:hAnsi="Times New Roman" w:cs="Times New Roman"/>
          <w:sz w:val="20"/>
          <w:szCs w:val="20"/>
        </w:rPr>
        <w:t>25 февраля</w:t>
      </w:r>
      <w:r w:rsidRPr="00C351E8">
        <w:rPr>
          <w:rFonts w:ascii="Times New Roman" w:hAnsi="Times New Roman" w:cs="Times New Roman"/>
          <w:sz w:val="20"/>
          <w:szCs w:val="20"/>
        </w:rPr>
        <w:t xml:space="preserve"> 2027 г.</w:t>
      </w:r>
    </w:p>
    <w:p w14:paraId="2F13EFD6"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b/>
          <w:sz w:val="20"/>
          <w:szCs w:val="20"/>
        </w:rPr>
        <w:t xml:space="preserve">Основания перечисления застройщику (бенефициару) депонированной суммы: </w:t>
      </w:r>
    </w:p>
    <w:p w14:paraId="2AE4B092"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разрешение на ввод в эксплуатацию Объекта, полученного Застройщиком в соответствии с Федеральным законом от 30.12.2004г.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информационной системе жилищного строительства, в соответствии с законом №214-ФЗ вышеуказанной информации;</w:t>
      </w:r>
    </w:p>
    <w:p w14:paraId="2256A3FD" w14:textId="450A9709" w:rsidR="00807873" w:rsidRPr="00514E18" w:rsidRDefault="0095046C" w:rsidP="00F46801">
      <w:pPr>
        <w:pStyle w:val="afd"/>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lang w:val="en-US"/>
        </w:rPr>
        <w:t>C</w:t>
      </w:r>
      <w:proofErr w:type="spellStart"/>
      <w:r w:rsidRPr="00514E18">
        <w:rPr>
          <w:rFonts w:ascii="Times New Roman" w:hAnsi="Times New Roman" w:cs="Times New Roman"/>
          <w:sz w:val="20"/>
          <w:szCs w:val="20"/>
        </w:rPr>
        <w:t>редства</w:t>
      </w:r>
      <w:proofErr w:type="spellEnd"/>
      <w:r w:rsidRPr="00514E18">
        <w:rPr>
          <w:rFonts w:ascii="Times New Roman" w:hAnsi="Times New Roman" w:cs="Times New Roman"/>
          <w:sz w:val="20"/>
          <w:szCs w:val="20"/>
        </w:rPr>
        <w:t xml:space="preserve"> со счета эскроу перечисляются на счет Застройщика, открытый в </w:t>
      </w:r>
      <w:bookmarkStart w:id="6" w:name="_Hlk150348645"/>
      <w:r w:rsidR="00F46801" w:rsidRPr="00514E18">
        <w:rPr>
          <w:rFonts w:ascii="Times New Roman" w:hAnsi="Times New Roman" w:cs="Times New Roman"/>
          <w:sz w:val="20"/>
          <w:szCs w:val="20"/>
        </w:rPr>
        <w:t>АО «БАНК ДОМ.РФ»</w:t>
      </w:r>
      <w:r w:rsidRPr="00514E18">
        <w:rPr>
          <w:rFonts w:ascii="Times New Roman" w:hAnsi="Times New Roman" w:cs="Times New Roman"/>
          <w:sz w:val="20"/>
          <w:szCs w:val="20"/>
        </w:rPr>
        <w:t>.</w:t>
      </w:r>
    </w:p>
    <w:bookmarkEnd w:id="6"/>
    <w:p w14:paraId="228CBE79" w14:textId="00254BA6" w:rsidR="00F46801" w:rsidRPr="00514E18" w:rsidRDefault="0095046C" w:rsidP="007A37A0">
      <w:pPr>
        <w:ind w:firstLine="567"/>
        <w:rPr>
          <w:rFonts w:ascii="Times New Roman" w:eastAsia="SimSun" w:hAnsi="Times New Roman" w:cs="Times New Roman"/>
          <w:sz w:val="20"/>
          <w:szCs w:val="20"/>
        </w:rPr>
      </w:pPr>
      <w:r w:rsidRPr="00514E18">
        <w:rPr>
          <w:rFonts w:ascii="Times New Roman" w:eastAsia="SimSun" w:hAnsi="Times New Roman" w:cs="Times New Roman"/>
          <w:sz w:val="20"/>
          <w:szCs w:val="20"/>
        </w:rPr>
        <w:t xml:space="preserve">Счет, на который должна быть перечислена депонированная сумма: р/с </w:t>
      </w:r>
      <w:bookmarkStart w:id="7" w:name="_Hlk150348658"/>
      <w:r w:rsidR="00F46801" w:rsidRPr="00514E18">
        <w:rPr>
          <w:rFonts w:ascii="Times New Roman" w:eastAsia="SimSun" w:hAnsi="Times New Roman" w:cs="Times New Roman"/>
          <w:sz w:val="20"/>
          <w:szCs w:val="20"/>
        </w:rPr>
        <w:t>4070 2810 8008 0002 0257</w:t>
      </w:r>
      <w:bookmarkEnd w:id="7"/>
      <w:r w:rsidR="00F25BFD" w:rsidRPr="00514E18">
        <w:rPr>
          <w:rFonts w:ascii="Times New Roman" w:eastAsia="SimSun" w:hAnsi="Times New Roman" w:cs="Times New Roman"/>
          <w:sz w:val="20"/>
          <w:szCs w:val="20"/>
        </w:rPr>
        <w:t>.</w:t>
      </w:r>
    </w:p>
    <w:p w14:paraId="0999C699" w14:textId="77777777" w:rsidR="00807873" w:rsidRPr="00514E18" w:rsidRDefault="0095046C">
      <w:pPr>
        <w:pStyle w:val="10"/>
        <w:spacing w:after="0" w:line="240" w:lineRule="auto"/>
        <w:jc w:val="both"/>
        <w:rPr>
          <w:rFonts w:ascii="Times New Roman" w:hAnsi="Times New Roman" w:cs="Times New Roman"/>
          <w:b/>
          <w:sz w:val="20"/>
          <w:szCs w:val="20"/>
        </w:rPr>
      </w:pPr>
      <w:r w:rsidRPr="00514E18">
        <w:rPr>
          <w:rFonts w:ascii="Times New Roman" w:hAnsi="Times New Roman" w:cs="Times New Roman"/>
          <w:b/>
          <w:sz w:val="20"/>
          <w:szCs w:val="20"/>
        </w:rPr>
        <w:t>Основания прекращения условного депонирования денежных средств:</w:t>
      </w:r>
    </w:p>
    <w:p w14:paraId="6B64876A"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истечение срока условного депонирования;</w:t>
      </w:r>
    </w:p>
    <w:p w14:paraId="0AABD151"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перечисление депонируемой суммы при возникновении оснований перечисления Застройщику (Бенефициару) депонированной суммы</w:t>
      </w:r>
    </w:p>
    <w:p w14:paraId="7C89C1CD"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расторжение договора участия в долевом строительстве по основаниям, предусмотренным Законом;</w:t>
      </w:r>
    </w:p>
    <w:p w14:paraId="4BDCCA36"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возникновение иных оснований, предусмотренных действующим законодательством Российской Федерации.</w:t>
      </w:r>
    </w:p>
    <w:p w14:paraId="70465374" w14:textId="77777777" w:rsidR="00807873" w:rsidRPr="00514E18" w:rsidRDefault="0095046C">
      <w:pPr>
        <w:pStyle w:val="10"/>
        <w:spacing w:after="0" w:line="240" w:lineRule="auto"/>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2.3. 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 предусмотренном статьей 15.4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4FC812D" w14:textId="77777777" w:rsidR="00807873" w:rsidRPr="00514E18" w:rsidRDefault="0095046C">
      <w:pPr>
        <w:pStyle w:val="10"/>
        <w:spacing w:after="0" w:line="240" w:lineRule="auto"/>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любым способом, не противоречащим действующему законодательству Российской Федерации.</w:t>
      </w:r>
    </w:p>
    <w:p w14:paraId="5E86387D" w14:textId="77777777" w:rsidR="006E3F2C" w:rsidRPr="00514E18" w:rsidRDefault="006E3F2C" w:rsidP="006E3F2C">
      <w:pPr>
        <w:pStyle w:val="10"/>
        <w:spacing w:after="0" w:line="240" w:lineRule="auto"/>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Участник долевого строительства оплачивает:</w:t>
      </w:r>
    </w:p>
    <w:p w14:paraId="3F084F62" w14:textId="2819ED4B" w:rsidR="00E9097A" w:rsidRDefault="006E3F2C" w:rsidP="006E3F2C">
      <w:pPr>
        <w:suppressAutoHyphens w:val="0"/>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 xml:space="preserve">2.3.1. </w:t>
      </w:r>
      <w:r w:rsidR="00E9097A" w:rsidRPr="00E9097A">
        <w:rPr>
          <w:rFonts w:ascii="Times New Roman" w:hAnsi="Times New Roman" w:cs="Times New Roman"/>
          <w:bCs/>
          <w:sz w:val="20"/>
          <w:szCs w:val="20"/>
        </w:rPr>
        <w:t xml:space="preserve">Сумму первоначального взноса в размере </w:t>
      </w:r>
      <w:r w:rsidR="00E9097A" w:rsidRPr="00E9097A">
        <w:rPr>
          <w:rFonts w:ascii="Times New Roman" w:hAnsi="Times New Roman" w:cs="Times New Roman"/>
          <w:b/>
          <w:sz w:val="20"/>
          <w:szCs w:val="20"/>
        </w:rPr>
        <w:t>000 000,00 (__________________________) рублей 00 копеек</w:t>
      </w:r>
      <w:r w:rsidR="00E9097A" w:rsidRPr="00E9097A">
        <w:rPr>
          <w:rFonts w:ascii="Times New Roman" w:hAnsi="Times New Roman" w:cs="Times New Roman"/>
          <w:bCs/>
          <w:sz w:val="20"/>
          <w:szCs w:val="20"/>
        </w:rPr>
        <w:t xml:space="preserve"> – за счет собственных денежных средств в течение 5 (пяти) рабочих дней с даты государственной регистрации настоящего Договора, но не позднее __________г.</w:t>
      </w:r>
    </w:p>
    <w:p w14:paraId="0C5A3669" w14:textId="010FFCD4" w:rsidR="00E9097A" w:rsidRPr="00E9097A" w:rsidRDefault="00E9097A" w:rsidP="006E3F2C">
      <w:pPr>
        <w:suppressAutoHyphens w:val="0"/>
        <w:ind w:firstLine="567"/>
        <w:jc w:val="both"/>
        <w:rPr>
          <w:rFonts w:ascii="Times New Roman" w:hAnsi="Times New Roman" w:cs="Times New Roman"/>
          <w:b/>
          <w:color w:val="FF0000"/>
          <w:sz w:val="20"/>
          <w:szCs w:val="20"/>
        </w:rPr>
      </w:pPr>
      <w:r w:rsidRPr="00E9097A">
        <w:rPr>
          <w:rFonts w:ascii="Times New Roman" w:hAnsi="Times New Roman" w:cs="Times New Roman"/>
          <w:b/>
          <w:color w:val="FF0000"/>
          <w:sz w:val="20"/>
          <w:szCs w:val="20"/>
        </w:rPr>
        <w:t>И/ИЛИ, если используется материнский капитал</w:t>
      </w:r>
    </w:p>
    <w:p w14:paraId="5E31FA23" w14:textId="4437AE0A" w:rsidR="006E3F2C" w:rsidRPr="00514E18" w:rsidRDefault="00E9097A" w:rsidP="006E3F2C">
      <w:pPr>
        <w:suppressAutoHyphens w:val="0"/>
        <w:ind w:firstLine="567"/>
        <w:jc w:val="both"/>
        <w:rPr>
          <w:rFonts w:ascii="Times New Roman" w:hAnsi="Times New Roman" w:cs="Times New Roman"/>
          <w:bCs/>
          <w:sz w:val="20"/>
          <w:szCs w:val="20"/>
        </w:rPr>
      </w:pPr>
      <w:r w:rsidRPr="00E9097A">
        <w:rPr>
          <w:rFonts w:ascii="Times New Roman" w:hAnsi="Times New Roman" w:cs="Times New Roman"/>
          <w:bCs/>
          <w:sz w:val="20"/>
          <w:szCs w:val="20"/>
        </w:rPr>
        <w:t xml:space="preserve">2.3.2. </w:t>
      </w:r>
      <w:r w:rsidR="006E3F2C" w:rsidRPr="00514E18">
        <w:rPr>
          <w:rFonts w:ascii="Times New Roman" w:hAnsi="Times New Roman" w:cs="Times New Roman"/>
          <w:bCs/>
          <w:sz w:val="20"/>
          <w:szCs w:val="20"/>
        </w:rPr>
        <w:t xml:space="preserve">Сумму первоначального взноса в размере </w:t>
      </w:r>
      <w:r w:rsidR="006E3F2C" w:rsidRPr="00514E18">
        <w:rPr>
          <w:rFonts w:ascii="Times New Roman" w:hAnsi="Times New Roman" w:cs="Times New Roman"/>
          <w:b/>
          <w:bCs/>
          <w:color w:val="212529"/>
          <w:sz w:val="20"/>
          <w:szCs w:val="20"/>
          <w:shd w:val="clear" w:color="auto" w:fill="FFFFFF"/>
        </w:rPr>
        <w:t>000 000,00</w:t>
      </w:r>
      <w:r w:rsidR="006E3F2C" w:rsidRPr="00514E18">
        <w:rPr>
          <w:rFonts w:ascii="Times New Roman" w:hAnsi="Times New Roman" w:cs="Times New Roman"/>
          <w:b/>
          <w:bCs/>
          <w:sz w:val="20"/>
          <w:szCs w:val="20"/>
        </w:rPr>
        <w:t xml:space="preserve"> (__________________________) рублей 00 копеек</w:t>
      </w:r>
      <w:r w:rsidR="006E3F2C" w:rsidRPr="00514E18">
        <w:rPr>
          <w:rFonts w:ascii="Times New Roman" w:hAnsi="Times New Roman" w:cs="Times New Roman"/>
          <w:bCs/>
          <w:sz w:val="20"/>
          <w:szCs w:val="20"/>
        </w:rPr>
        <w:t xml:space="preserve"> за счет средств материнского (семейного) капитала предоставленного на основании государственного сертификата на материнский (семейный) капитал, серия ______________, № __________, выданного на имя _______________ на основании решения _____________________ от _________ № __________ и Выписки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выданного по состоянию на ________г. на имя _______________________________ - не позднее ________________г.</w:t>
      </w:r>
    </w:p>
    <w:p w14:paraId="3E55EBAE" w14:textId="77777777" w:rsidR="006E3F2C" w:rsidRPr="00514E18" w:rsidRDefault="006E3F2C" w:rsidP="006E3F2C">
      <w:pPr>
        <w:suppressAutoHyphens w:val="0"/>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 xml:space="preserve">Перечисления денежных средств в счет оплаты Объекта осуществляется Фондом пенсионного и социального страхования Российской Федерации по поручению Участника долевого строительства. Участник долевого строительства обязуется в течении 5 (пяти) рабочих дней после государственной регистрации Договора направить заявление о распоряжении материнским капиталом в территориальный орган Фонда пенсионного и социального страхования Российской Федерации с указанием в качестве получателя средств: </w:t>
      </w:r>
      <w:r w:rsidRPr="00514E18">
        <w:rPr>
          <w:rFonts w:ascii="Times New Roman" w:hAnsi="Times New Roman" w:cs="Times New Roman"/>
          <w:b/>
          <w:bCs/>
          <w:sz w:val="20"/>
          <w:szCs w:val="20"/>
          <w:shd w:val="clear" w:color="auto" w:fill="FFFFFF"/>
        </w:rPr>
        <w:t>_______________________</w:t>
      </w:r>
      <w:r w:rsidRPr="00514E18">
        <w:rPr>
          <w:rFonts w:ascii="Times New Roman" w:hAnsi="Times New Roman" w:cs="Times New Roman"/>
          <w:bCs/>
          <w:sz w:val="20"/>
          <w:szCs w:val="20"/>
        </w:rPr>
        <w:t>.</w:t>
      </w:r>
    </w:p>
    <w:p w14:paraId="013F3952" w14:textId="77777777" w:rsidR="006E3F2C" w:rsidRPr="00514E18" w:rsidRDefault="006E3F2C" w:rsidP="006E3F2C">
      <w:pPr>
        <w:suppressAutoHyphens w:val="0"/>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 xml:space="preserve">Реквизиты счета: специальный эскроу счет № ___________________________, открытый в </w:t>
      </w:r>
      <w:bookmarkStart w:id="8" w:name="_Hlk150348682"/>
      <w:r w:rsidRPr="00514E18">
        <w:rPr>
          <w:rFonts w:ascii="Times New Roman" w:hAnsi="Times New Roman" w:cs="Times New Roman"/>
          <w:bCs/>
          <w:sz w:val="20"/>
          <w:szCs w:val="20"/>
        </w:rPr>
        <w:t xml:space="preserve">АО «БАНК ДОМ.РФ».  </w:t>
      </w:r>
      <w:bookmarkEnd w:id="8"/>
    </w:p>
    <w:p w14:paraId="599C736A" w14:textId="4FDECD52" w:rsidR="006E3F2C" w:rsidRPr="00514E18" w:rsidRDefault="006E3F2C" w:rsidP="006E3F2C">
      <w:pPr>
        <w:suppressAutoHyphens w:val="0"/>
        <w:ind w:firstLine="567"/>
        <w:jc w:val="both"/>
        <w:rPr>
          <w:rFonts w:ascii="Times New Roman" w:hAnsi="Times New Roman" w:cs="Times New Roman"/>
          <w:b/>
          <w:bCs/>
          <w:sz w:val="20"/>
          <w:szCs w:val="20"/>
        </w:rPr>
      </w:pPr>
      <w:r w:rsidRPr="00514E18">
        <w:rPr>
          <w:rFonts w:ascii="Times New Roman" w:hAnsi="Times New Roman" w:cs="Times New Roman"/>
          <w:bCs/>
          <w:sz w:val="20"/>
          <w:szCs w:val="20"/>
        </w:rPr>
        <w:t xml:space="preserve">2.3.3. Окончательную сумму в размере </w:t>
      </w:r>
      <w:bookmarkStart w:id="9" w:name="_Hlk119581898"/>
      <w:r w:rsidRPr="00514E18">
        <w:rPr>
          <w:rFonts w:ascii="Times New Roman" w:hAnsi="Times New Roman" w:cs="Times New Roman"/>
          <w:b/>
          <w:sz w:val="20"/>
          <w:szCs w:val="20"/>
        </w:rPr>
        <w:t>0 000 000,00</w:t>
      </w:r>
      <w:r w:rsidRPr="00514E18">
        <w:rPr>
          <w:rFonts w:ascii="Times New Roman" w:hAnsi="Times New Roman" w:cs="Times New Roman"/>
          <w:b/>
          <w:bCs/>
          <w:sz w:val="20"/>
          <w:szCs w:val="20"/>
        </w:rPr>
        <w:t xml:space="preserve"> (_______________________________) рублей 00 копеек</w:t>
      </w:r>
      <w:bookmarkEnd w:id="9"/>
      <w:r w:rsidRPr="00514E18">
        <w:rPr>
          <w:rFonts w:ascii="Times New Roman" w:hAnsi="Times New Roman" w:cs="Times New Roman"/>
          <w:bCs/>
          <w:sz w:val="20"/>
          <w:szCs w:val="20"/>
        </w:rPr>
        <w:t xml:space="preserve"> – за счет </w:t>
      </w:r>
      <w:r w:rsidR="00E9097A">
        <w:rPr>
          <w:rFonts w:ascii="Times New Roman" w:hAnsi="Times New Roman" w:cs="Times New Roman"/>
          <w:bCs/>
          <w:sz w:val="20"/>
          <w:szCs w:val="20"/>
        </w:rPr>
        <w:t>собственных/</w:t>
      </w:r>
      <w:r w:rsidRPr="00514E18">
        <w:rPr>
          <w:rFonts w:ascii="Times New Roman" w:hAnsi="Times New Roman" w:cs="Times New Roman"/>
          <w:bCs/>
          <w:sz w:val="20"/>
          <w:szCs w:val="20"/>
        </w:rPr>
        <w:t xml:space="preserve">кредитных денежных средств в течение 5 (пяти) рабочих дней с даты государственной регистрации настоящего Договора, но не позднее </w:t>
      </w:r>
      <w:r w:rsidRPr="00514E18">
        <w:rPr>
          <w:rFonts w:ascii="Times New Roman" w:hAnsi="Times New Roman" w:cs="Times New Roman"/>
          <w:b/>
          <w:sz w:val="20"/>
          <w:szCs w:val="20"/>
        </w:rPr>
        <w:t>____________</w:t>
      </w:r>
      <w:r w:rsidRPr="00514E18">
        <w:rPr>
          <w:rFonts w:ascii="Times New Roman" w:hAnsi="Times New Roman" w:cs="Times New Roman"/>
          <w:b/>
          <w:bCs/>
          <w:sz w:val="20"/>
          <w:szCs w:val="20"/>
        </w:rPr>
        <w:t>г.</w:t>
      </w:r>
    </w:p>
    <w:p w14:paraId="620498C6" w14:textId="198EE4C9" w:rsidR="006E3F2C" w:rsidRPr="00514E18" w:rsidRDefault="006E3F2C" w:rsidP="006E3F2C">
      <w:pPr>
        <w:suppressAutoHyphens w:val="0"/>
        <w:ind w:firstLine="567"/>
        <w:jc w:val="both"/>
        <w:rPr>
          <w:rFonts w:ascii="Times New Roman" w:hAnsi="Times New Roman" w:cs="Times New Roman"/>
          <w:b/>
          <w:bCs/>
          <w:color w:val="FF0000"/>
          <w:sz w:val="20"/>
          <w:szCs w:val="20"/>
        </w:rPr>
      </w:pPr>
      <w:bookmarkStart w:id="10" w:name="_Hlk143696972"/>
      <w:r w:rsidRPr="00514E18">
        <w:rPr>
          <w:rFonts w:ascii="Times New Roman" w:hAnsi="Times New Roman" w:cs="Times New Roman"/>
          <w:b/>
          <w:bCs/>
          <w:color w:val="FF0000"/>
          <w:sz w:val="20"/>
          <w:szCs w:val="20"/>
        </w:rPr>
        <w:t xml:space="preserve">ЛИБО, если </w:t>
      </w:r>
      <w:r w:rsidR="00E9097A">
        <w:rPr>
          <w:rFonts w:ascii="Times New Roman" w:hAnsi="Times New Roman" w:cs="Times New Roman"/>
          <w:b/>
          <w:bCs/>
          <w:color w:val="FF0000"/>
          <w:sz w:val="20"/>
          <w:szCs w:val="20"/>
        </w:rPr>
        <w:t xml:space="preserve">оплата </w:t>
      </w:r>
      <w:r w:rsidRPr="00514E18">
        <w:rPr>
          <w:rFonts w:ascii="Times New Roman" w:hAnsi="Times New Roman" w:cs="Times New Roman"/>
          <w:b/>
          <w:bCs/>
          <w:color w:val="FF0000"/>
          <w:sz w:val="20"/>
          <w:szCs w:val="20"/>
        </w:rPr>
        <w:t xml:space="preserve">предусмотрена </w:t>
      </w:r>
      <w:r w:rsidR="00E9097A">
        <w:rPr>
          <w:rFonts w:ascii="Times New Roman" w:hAnsi="Times New Roman" w:cs="Times New Roman"/>
          <w:b/>
          <w:bCs/>
          <w:color w:val="FF0000"/>
          <w:sz w:val="20"/>
          <w:szCs w:val="20"/>
        </w:rPr>
        <w:t>за счет кредитных средств (</w:t>
      </w:r>
      <w:proofErr w:type="spellStart"/>
      <w:r w:rsidRPr="00514E18">
        <w:rPr>
          <w:rFonts w:ascii="Times New Roman" w:hAnsi="Times New Roman" w:cs="Times New Roman"/>
          <w:b/>
          <w:bCs/>
          <w:color w:val="FF0000"/>
          <w:sz w:val="20"/>
          <w:szCs w:val="20"/>
        </w:rPr>
        <w:t>траншевая</w:t>
      </w:r>
      <w:proofErr w:type="spellEnd"/>
      <w:r w:rsidRPr="00514E18">
        <w:rPr>
          <w:rFonts w:ascii="Times New Roman" w:hAnsi="Times New Roman" w:cs="Times New Roman"/>
          <w:b/>
          <w:bCs/>
          <w:color w:val="FF0000"/>
          <w:sz w:val="20"/>
          <w:szCs w:val="20"/>
        </w:rPr>
        <w:t xml:space="preserve"> ипотека</w:t>
      </w:r>
      <w:r w:rsidR="00E9097A">
        <w:rPr>
          <w:rFonts w:ascii="Times New Roman" w:hAnsi="Times New Roman" w:cs="Times New Roman"/>
          <w:b/>
          <w:bCs/>
          <w:color w:val="FF0000"/>
          <w:sz w:val="20"/>
          <w:szCs w:val="20"/>
        </w:rPr>
        <w:t>)</w:t>
      </w:r>
      <w:r w:rsidRPr="00514E18">
        <w:rPr>
          <w:rFonts w:ascii="Times New Roman" w:hAnsi="Times New Roman" w:cs="Times New Roman"/>
          <w:b/>
          <w:bCs/>
          <w:color w:val="FF0000"/>
          <w:sz w:val="20"/>
          <w:szCs w:val="20"/>
        </w:rPr>
        <w:t>:</w:t>
      </w:r>
    </w:p>
    <w:p w14:paraId="6565DA04" w14:textId="77777777" w:rsidR="006E3F2C" w:rsidRPr="00514E18" w:rsidRDefault="006E3F2C" w:rsidP="006E3F2C">
      <w:pPr>
        <w:suppressAutoHyphens w:val="0"/>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2.3.3. Окончательную сумму в размере 0 000 000,00 (_______________________________) рублей 00 копеек – за счет кредитных денежных средств отдельными траншами в следующем порядке:</w:t>
      </w:r>
    </w:p>
    <w:p w14:paraId="0F69AF7C" w14:textId="77777777" w:rsidR="006E3F2C" w:rsidRPr="00514E18" w:rsidRDefault="006E3F2C" w:rsidP="006E3F2C">
      <w:pPr>
        <w:suppressAutoHyphens w:val="0"/>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- 1-ый транш в размере 0 000 000,00 (_______________________________) рублей 00 копеек</w:t>
      </w:r>
      <w:r w:rsidRPr="00514E18">
        <w:t xml:space="preserve"> -</w:t>
      </w:r>
      <w:r w:rsidRPr="00514E18">
        <w:rPr>
          <w:rFonts w:ascii="Times New Roman" w:hAnsi="Times New Roman" w:cs="Times New Roman"/>
          <w:bCs/>
          <w:sz w:val="20"/>
          <w:szCs w:val="20"/>
        </w:rPr>
        <w:t xml:space="preserve"> не позднее ____________г.;</w:t>
      </w:r>
    </w:p>
    <w:p w14:paraId="647DEE54" w14:textId="77777777" w:rsidR="006E3F2C" w:rsidRPr="00514E18" w:rsidRDefault="006E3F2C" w:rsidP="006E3F2C">
      <w:pPr>
        <w:suppressAutoHyphens w:val="0"/>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- 2-ой транш в размере 0 000 000,00 (_______________________________) рублей 00 копеек - не позднее ____________г.;</w:t>
      </w:r>
    </w:p>
    <w:p w14:paraId="4E2CF4E4" w14:textId="77777777" w:rsidR="006E3F2C" w:rsidRPr="00514E18" w:rsidRDefault="006E3F2C" w:rsidP="006E3F2C">
      <w:pPr>
        <w:suppressAutoHyphens w:val="0"/>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- 3-ий транш в размере 0 000 000,00 (_______________________________) рублей 00 копеек - не позднее ____________г.</w:t>
      </w:r>
    </w:p>
    <w:bookmarkEnd w:id="10"/>
    <w:p w14:paraId="2DBBA9A5" w14:textId="77777777" w:rsidR="006E3F2C" w:rsidRPr="00514E18" w:rsidRDefault="006E3F2C" w:rsidP="006E3F2C">
      <w:pPr>
        <w:suppressAutoHyphens w:val="0"/>
        <w:ind w:firstLine="567"/>
        <w:jc w:val="both"/>
        <w:rPr>
          <w:rFonts w:ascii="Times New Roman" w:hAnsi="Times New Roman" w:cs="Times New Roman"/>
          <w:bCs/>
          <w:sz w:val="20"/>
          <w:szCs w:val="20"/>
        </w:rPr>
      </w:pPr>
    </w:p>
    <w:p w14:paraId="5DFB7256" w14:textId="125E4668" w:rsidR="00E9097A" w:rsidRDefault="006E3F2C" w:rsidP="00E9097A">
      <w:pPr>
        <w:suppressAutoHyphens w:val="0"/>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 xml:space="preserve"> </w:t>
      </w:r>
    </w:p>
    <w:p w14:paraId="1367D81D" w14:textId="1FF39081" w:rsidR="006E3F2C" w:rsidRPr="00514E18" w:rsidRDefault="006E3F2C" w:rsidP="006E3F2C">
      <w:pPr>
        <w:suppressAutoHyphens w:val="0"/>
        <w:ind w:firstLine="567"/>
        <w:jc w:val="both"/>
        <w:rPr>
          <w:rFonts w:ascii="Times New Roman" w:hAnsi="Times New Roman" w:cs="Times New Roman"/>
          <w:bCs/>
          <w:sz w:val="20"/>
          <w:szCs w:val="20"/>
        </w:rPr>
      </w:pPr>
      <w:r w:rsidRPr="00514E18">
        <w:rPr>
          <w:rFonts w:ascii="Times New Roman" w:hAnsi="Times New Roman" w:cs="Times New Roman"/>
          <w:bCs/>
          <w:sz w:val="20"/>
          <w:szCs w:val="20"/>
        </w:rPr>
        <w:lastRenderedPageBreak/>
        <w:t>Кредитные средства</w:t>
      </w:r>
      <w:r w:rsidRPr="00514E18">
        <w:rPr>
          <w:rFonts w:ascii="Times New Roman" w:hAnsi="Times New Roman" w:cs="Times New Roman"/>
          <w:b/>
          <w:bCs/>
          <w:sz w:val="20"/>
          <w:szCs w:val="20"/>
        </w:rPr>
        <w:t xml:space="preserve"> </w:t>
      </w:r>
      <w:r w:rsidRPr="00514E18">
        <w:rPr>
          <w:rFonts w:ascii="Times New Roman" w:hAnsi="Times New Roman" w:cs="Times New Roman"/>
          <w:bCs/>
          <w:sz w:val="20"/>
          <w:szCs w:val="20"/>
        </w:rPr>
        <w:t xml:space="preserve">предоставляются Участнику долевого строительства ______________________________ в лице </w:t>
      </w:r>
      <w:r w:rsidRPr="00514E18">
        <w:rPr>
          <w:rFonts w:ascii="Times New Roman" w:hAnsi="Times New Roman" w:cs="Times New Roman"/>
          <w:sz w:val="20"/>
          <w:szCs w:val="20"/>
        </w:rPr>
        <w:t>_________,</w:t>
      </w:r>
      <w:r w:rsidRPr="00514E18">
        <w:rPr>
          <w:rFonts w:ascii="Times New Roman" w:hAnsi="Times New Roman" w:cs="Times New Roman"/>
          <w:bCs/>
          <w:sz w:val="20"/>
          <w:szCs w:val="20"/>
        </w:rPr>
        <w:t xml:space="preserve"> </w:t>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r>
      <w:r w:rsidRPr="00514E18">
        <w:rPr>
          <w:rFonts w:ascii="Times New Roman" w:hAnsi="Times New Roman" w:cs="Times New Roman"/>
          <w:bCs/>
          <w:sz w:val="20"/>
          <w:szCs w:val="20"/>
        </w:rPr>
        <w:softHyphen/>
        <w:t xml:space="preserve">действующего(ей) на основании Устава/Положения/доверенности </w:t>
      </w:r>
      <w:r w:rsidRPr="00514E18">
        <w:rPr>
          <w:rFonts w:ascii="Times New Roman" w:hAnsi="Times New Roman" w:cs="Times New Roman"/>
          <w:sz w:val="20"/>
          <w:szCs w:val="20"/>
        </w:rPr>
        <w:t>_________</w:t>
      </w:r>
      <w:r w:rsidRPr="00514E18">
        <w:rPr>
          <w:rFonts w:ascii="Times New Roman" w:hAnsi="Times New Roman" w:cs="Times New Roman"/>
          <w:bCs/>
          <w:sz w:val="20"/>
          <w:szCs w:val="2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 _______), (далее именуемым Банк).  </w:t>
      </w:r>
    </w:p>
    <w:p w14:paraId="11DA9AB8" w14:textId="77777777" w:rsidR="006E3F2C" w:rsidRPr="00514E18" w:rsidRDefault="006E3F2C" w:rsidP="006E3F2C">
      <w:pPr>
        <w:suppressAutoHyphens w:val="0"/>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 xml:space="preserve">Кредитные средства предоставляются по Кредитному договору </w:t>
      </w:r>
      <w:r w:rsidRPr="00514E18">
        <w:rPr>
          <w:rFonts w:ascii="Times New Roman" w:hAnsi="Times New Roman" w:cs="Times New Roman"/>
          <w:b/>
          <w:bCs/>
          <w:sz w:val="20"/>
          <w:szCs w:val="20"/>
        </w:rPr>
        <w:t>№ _________</w:t>
      </w:r>
      <w:r w:rsidRPr="00514E18">
        <w:rPr>
          <w:rFonts w:ascii="Times New Roman" w:hAnsi="Times New Roman" w:cs="Times New Roman"/>
          <w:sz w:val="20"/>
          <w:szCs w:val="20"/>
        </w:rPr>
        <w:t xml:space="preserve">от </w:t>
      </w:r>
      <w:r w:rsidRPr="00514E18">
        <w:rPr>
          <w:rFonts w:ascii="Times New Roman" w:hAnsi="Times New Roman" w:cs="Times New Roman"/>
          <w:b/>
          <w:bCs/>
          <w:sz w:val="20"/>
          <w:szCs w:val="20"/>
        </w:rPr>
        <w:t>___________</w:t>
      </w:r>
      <w:r w:rsidRPr="00514E18">
        <w:rPr>
          <w:rFonts w:ascii="Times New Roman" w:hAnsi="Times New Roman" w:cs="Times New Roman"/>
          <w:sz w:val="20"/>
          <w:szCs w:val="20"/>
        </w:rPr>
        <w:t xml:space="preserve"> </w:t>
      </w:r>
      <w:r w:rsidRPr="00514E18">
        <w:rPr>
          <w:rFonts w:ascii="Times New Roman" w:hAnsi="Times New Roman" w:cs="Times New Roman"/>
          <w:b/>
          <w:bCs/>
          <w:sz w:val="20"/>
          <w:szCs w:val="20"/>
        </w:rPr>
        <w:t>г.</w:t>
      </w:r>
      <w:r w:rsidRPr="00514E18">
        <w:rPr>
          <w:rFonts w:ascii="Times New Roman" w:hAnsi="Times New Roman" w:cs="Times New Roman"/>
          <w:bCs/>
          <w:sz w:val="20"/>
          <w:szCs w:val="20"/>
        </w:rPr>
        <w:t xml:space="preserve">, заключаемому в городе ________, в сумме </w:t>
      </w:r>
      <w:r w:rsidRPr="00514E18">
        <w:rPr>
          <w:rFonts w:ascii="Times New Roman" w:hAnsi="Times New Roman" w:cs="Times New Roman"/>
          <w:b/>
          <w:sz w:val="20"/>
          <w:szCs w:val="20"/>
        </w:rPr>
        <w:t xml:space="preserve">000 000,00 (__________________________) рублей 00 копеек </w:t>
      </w:r>
      <w:r w:rsidRPr="00514E18">
        <w:rPr>
          <w:rFonts w:ascii="Times New Roman" w:hAnsi="Times New Roman" w:cs="Times New Roman"/>
          <w:bCs/>
          <w:sz w:val="20"/>
          <w:szCs w:val="20"/>
        </w:rPr>
        <w:t>и на срок _____ месяцев с даты фактического предоставления Кредита,</w:t>
      </w:r>
      <w:r w:rsidRPr="00514E18">
        <w:rPr>
          <w:rFonts w:ascii="Times New Roman" w:hAnsi="Times New Roman" w:cs="Times New Roman"/>
          <w:b/>
          <w:bCs/>
          <w:sz w:val="20"/>
          <w:szCs w:val="20"/>
        </w:rPr>
        <w:t xml:space="preserve"> </w:t>
      </w:r>
      <w:r w:rsidRPr="00514E18">
        <w:rPr>
          <w:rFonts w:ascii="Times New Roman" w:hAnsi="Times New Roman" w:cs="Times New Roman"/>
          <w:bCs/>
          <w:sz w:val="20"/>
          <w:szCs w:val="20"/>
        </w:rPr>
        <w:t>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2C8280E" w14:textId="23B39023"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bCs/>
          <w:sz w:val="20"/>
          <w:szCs w:val="20"/>
        </w:rPr>
        <w:t>2.4. При осуществлении платежа, предусмотренного п. 2.1 Договора, Участник долевого строительства обязуется указывать следующую информацию в назначении платежа: «Оплата по договору участия в долевом строительстве № (номер договора), от «день» месяц 20___г. (дата договора), НДС не облагается».</w:t>
      </w:r>
    </w:p>
    <w:p w14:paraId="23B56C77" w14:textId="77777777" w:rsidR="00807873" w:rsidRPr="00514E18" w:rsidRDefault="0095046C">
      <w:pPr>
        <w:pStyle w:val="10"/>
        <w:spacing w:after="0" w:line="240" w:lineRule="auto"/>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2.5. Досрочное внесение платежей Участником долевого строительства не является несоблюдением графика платежей по Договору.</w:t>
      </w:r>
    </w:p>
    <w:p w14:paraId="020EE0BC" w14:textId="77777777" w:rsidR="00807873" w:rsidRPr="00514E18" w:rsidRDefault="0095046C">
      <w:pPr>
        <w:pStyle w:val="10"/>
        <w:spacing w:after="0" w:line="240" w:lineRule="auto"/>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2.6. В Цену Договора не включены расходы, связанные с подготовкой нотариальных и иных документов, с оплатой банковских услуг по перечислению денежных средств на счет эскроу, с государственной регистрацией Договора и дополнительных соглашений к нему в органах государственной регистрации прав, с технической инвентаризацией переданного Объекта долевого строительства, государственной регистрацией права собственности на Объект долевого строительства. Указанные расходы Участник долевого строительства несёт самостоятельно.</w:t>
      </w:r>
    </w:p>
    <w:p w14:paraId="0FD03510" w14:textId="77777777" w:rsidR="00807873" w:rsidRPr="00514E18" w:rsidRDefault="0095046C">
      <w:pPr>
        <w:pStyle w:val="10"/>
        <w:spacing w:after="0" w:line="240" w:lineRule="auto"/>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2.7. В связи с тем, что Депонентом может быть только один из Участников долевого строительства по соглашению между всеми Участниками долевого строительства (в случае, если по Договору имеется несколько Участников долевого строительства), Стороны установили и согласились, что Депонентом (владельцем эскроу счета) по Договору является лицо, указанное в п. 2.2 Договора. При этом все Участники долевого строительства уведомлены и согласны, что при оплате Цены Договора на эскроу счет Депонента поступившие денежные средства будут считаться поступившими от всех Участников долевого строительства по Договору, а Участники долевого строительства не имеют претензий друг к другу по порядку, форме и сумме расчётов.</w:t>
      </w:r>
    </w:p>
    <w:p w14:paraId="02421216" w14:textId="63279107" w:rsidR="00E9097A" w:rsidRDefault="0095046C">
      <w:pPr>
        <w:pStyle w:val="10"/>
        <w:spacing w:after="0" w:line="240" w:lineRule="auto"/>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42B9B69D" w14:textId="5A10F9C3" w:rsidR="00E9097A" w:rsidRPr="00E9097A" w:rsidRDefault="00E9097A">
      <w:pPr>
        <w:pStyle w:val="10"/>
        <w:spacing w:after="0" w:line="240" w:lineRule="auto"/>
        <w:ind w:firstLine="567"/>
        <w:jc w:val="both"/>
        <w:rPr>
          <w:rFonts w:ascii="Times New Roman" w:hAnsi="Times New Roman" w:cs="Times New Roman"/>
          <w:b/>
          <w:color w:val="FF0000"/>
          <w:sz w:val="20"/>
          <w:szCs w:val="20"/>
        </w:rPr>
      </w:pPr>
      <w:r w:rsidRPr="00E9097A">
        <w:rPr>
          <w:rFonts w:ascii="Times New Roman" w:hAnsi="Times New Roman" w:cs="Times New Roman"/>
          <w:b/>
          <w:color w:val="FF0000"/>
          <w:sz w:val="20"/>
          <w:szCs w:val="20"/>
        </w:rPr>
        <w:t>В случае если, расчёт производится за счёт кредитных денежных средств.</w:t>
      </w:r>
    </w:p>
    <w:p w14:paraId="500DF563" w14:textId="77777777" w:rsidR="00E9097A" w:rsidRPr="00514E18" w:rsidRDefault="00E9097A" w:rsidP="00E9097A">
      <w:pPr>
        <w:pStyle w:val="10"/>
        <w:spacing w:after="0" w:line="240" w:lineRule="auto"/>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 xml:space="preserve">2.8. На основании </w:t>
      </w:r>
      <w:r w:rsidRPr="00514E18">
        <w:rPr>
          <w:rFonts w:ascii="Times New Roman" w:hAnsi="Times New Roman" w:cs="Times New Roman"/>
          <w:b/>
          <w:bCs/>
          <w:sz w:val="20"/>
          <w:szCs w:val="20"/>
        </w:rPr>
        <w:t>ст. 77.2</w:t>
      </w:r>
      <w:r w:rsidRPr="00514E18">
        <w:rPr>
          <w:rFonts w:ascii="Times New Roman" w:hAnsi="Times New Roman" w:cs="Times New Roman"/>
          <w:bCs/>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428BC988" w14:textId="77777777" w:rsidR="00E9097A" w:rsidRPr="00514E18" w:rsidRDefault="00E9097A" w:rsidP="00E9097A">
      <w:pPr>
        <w:pStyle w:val="10"/>
        <w:spacing w:after="0" w:line="240" w:lineRule="auto"/>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 xml:space="preserve">Залог прав требований Участника долевого строительства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07BF35D6" w14:textId="77777777" w:rsidR="00E9097A" w:rsidRPr="00514E18" w:rsidRDefault="00E9097A" w:rsidP="00E9097A">
      <w:pPr>
        <w:pStyle w:val="10"/>
        <w:spacing w:after="0" w:line="240" w:lineRule="auto"/>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 xml:space="preserve">На основании </w:t>
      </w:r>
      <w:proofErr w:type="spellStart"/>
      <w:r w:rsidRPr="00514E18">
        <w:rPr>
          <w:rFonts w:ascii="Times New Roman" w:hAnsi="Times New Roman" w:cs="Times New Roman"/>
          <w:b/>
          <w:bCs/>
          <w:sz w:val="20"/>
          <w:szCs w:val="20"/>
        </w:rPr>
        <w:t>ст.ст</w:t>
      </w:r>
      <w:proofErr w:type="spellEnd"/>
      <w:r w:rsidRPr="00514E18">
        <w:rPr>
          <w:rFonts w:ascii="Times New Roman" w:hAnsi="Times New Roman" w:cs="Times New Roman"/>
          <w:b/>
          <w:bCs/>
          <w:sz w:val="20"/>
          <w:szCs w:val="20"/>
        </w:rPr>
        <w:t>. 77, 77.2</w:t>
      </w:r>
      <w:r w:rsidRPr="00514E18">
        <w:rPr>
          <w:rFonts w:ascii="Times New Roman" w:hAnsi="Times New Roman" w:cs="Times New Roman"/>
          <w:bCs/>
          <w:sz w:val="20"/>
          <w:szCs w:val="20"/>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4D80F489" w14:textId="77777777" w:rsidR="00E9097A" w:rsidRPr="00514E18" w:rsidRDefault="00E9097A" w:rsidP="00E9097A">
      <w:pPr>
        <w:pStyle w:val="10"/>
        <w:spacing w:after="0" w:line="240" w:lineRule="auto"/>
        <w:ind w:firstLine="567"/>
        <w:jc w:val="both"/>
        <w:rPr>
          <w:rFonts w:ascii="Times New Roman" w:hAnsi="Times New Roman" w:cs="Times New Roman"/>
          <w:bCs/>
          <w:sz w:val="20"/>
          <w:szCs w:val="20"/>
        </w:rPr>
      </w:pPr>
      <w:r w:rsidRPr="00514E18">
        <w:rPr>
          <w:rFonts w:ascii="Times New Roman" w:hAnsi="Times New Roman" w:cs="Times New Roman"/>
          <w:bCs/>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557BA1F" w14:textId="77777777" w:rsidR="00E9097A" w:rsidRPr="00514E18" w:rsidRDefault="00E9097A">
      <w:pPr>
        <w:pStyle w:val="10"/>
        <w:spacing w:after="0" w:line="240" w:lineRule="auto"/>
        <w:ind w:firstLine="567"/>
        <w:jc w:val="both"/>
        <w:rPr>
          <w:rFonts w:ascii="Times New Roman" w:hAnsi="Times New Roman" w:cs="Times New Roman"/>
          <w:bCs/>
          <w:sz w:val="20"/>
          <w:szCs w:val="20"/>
        </w:rPr>
      </w:pPr>
    </w:p>
    <w:p w14:paraId="11F535F1" w14:textId="77777777" w:rsidR="00807873" w:rsidRPr="00514E18" w:rsidRDefault="0095046C">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3. Права и обязанности Застройщика</w:t>
      </w:r>
    </w:p>
    <w:p w14:paraId="072312C8"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3.1. По настоящему договору Застройщик обязуется: </w:t>
      </w:r>
    </w:p>
    <w:p w14:paraId="679426EB"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3.1.1. Добросовестно выполнять принятые на себя обязательства;</w:t>
      </w:r>
    </w:p>
    <w:p w14:paraId="39A60247"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3.1.2. Сообщать Участнику долевого строительства по его требованию о ходе выполнения работ по строительству Объекта и Объекта долевого строительства;</w:t>
      </w:r>
    </w:p>
    <w:p w14:paraId="30B22FC4" w14:textId="4B0682C2"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3.1.3. Передать Участнику долевого строительства Объект долевого строительства в срок до </w:t>
      </w:r>
      <w:r w:rsidRPr="00514E18">
        <w:rPr>
          <w:rFonts w:ascii="Times New Roman" w:hAnsi="Times New Roman" w:cs="Times New Roman"/>
          <w:b/>
          <w:bCs/>
          <w:sz w:val="20"/>
          <w:szCs w:val="20"/>
        </w:rPr>
        <w:t>«</w:t>
      </w:r>
      <w:r w:rsidR="003C479F" w:rsidRPr="00514E18">
        <w:rPr>
          <w:rFonts w:ascii="Times New Roman" w:hAnsi="Times New Roman" w:cs="Times New Roman"/>
          <w:b/>
          <w:bCs/>
          <w:sz w:val="20"/>
          <w:szCs w:val="20"/>
        </w:rPr>
        <w:t>2</w:t>
      </w:r>
      <w:r w:rsidR="00383434">
        <w:rPr>
          <w:rFonts w:ascii="Times New Roman" w:hAnsi="Times New Roman" w:cs="Times New Roman"/>
          <w:b/>
          <w:bCs/>
          <w:sz w:val="20"/>
          <w:szCs w:val="20"/>
        </w:rPr>
        <w:t>5</w:t>
      </w:r>
      <w:r w:rsidRPr="00514E18">
        <w:rPr>
          <w:rFonts w:ascii="Times New Roman" w:hAnsi="Times New Roman" w:cs="Times New Roman"/>
          <w:b/>
          <w:bCs/>
          <w:sz w:val="20"/>
          <w:szCs w:val="20"/>
        </w:rPr>
        <w:t xml:space="preserve">» </w:t>
      </w:r>
      <w:r w:rsidR="003C479F" w:rsidRPr="00514E18">
        <w:rPr>
          <w:rFonts w:ascii="Times New Roman" w:hAnsi="Times New Roman" w:cs="Times New Roman"/>
          <w:b/>
          <w:bCs/>
          <w:sz w:val="20"/>
          <w:szCs w:val="20"/>
        </w:rPr>
        <w:t>февраля</w:t>
      </w:r>
      <w:r w:rsidRPr="00514E18">
        <w:rPr>
          <w:rFonts w:ascii="Times New Roman" w:hAnsi="Times New Roman" w:cs="Times New Roman"/>
          <w:b/>
          <w:bCs/>
          <w:sz w:val="20"/>
          <w:szCs w:val="20"/>
        </w:rPr>
        <w:t xml:space="preserve"> 202</w:t>
      </w:r>
      <w:r w:rsidR="003C479F" w:rsidRPr="00514E18">
        <w:rPr>
          <w:rFonts w:ascii="Times New Roman" w:hAnsi="Times New Roman" w:cs="Times New Roman"/>
          <w:b/>
          <w:bCs/>
          <w:sz w:val="20"/>
          <w:szCs w:val="20"/>
        </w:rPr>
        <w:t xml:space="preserve">7 </w:t>
      </w:r>
      <w:r w:rsidRPr="00514E18">
        <w:rPr>
          <w:rFonts w:ascii="Times New Roman" w:hAnsi="Times New Roman" w:cs="Times New Roman"/>
          <w:b/>
          <w:bCs/>
          <w:sz w:val="20"/>
          <w:szCs w:val="20"/>
        </w:rPr>
        <w:t>г.</w:t>
      </w:r>
      <w:r w:rsidRPr="00514E18">
        <w:rPr>
          <w:rFonts w:ascii="Times New Roman" w:hAnsi="Times New Roman" w:cs="Times New Roman"/>
          <w:sz w:val="20"/>
          <w:szCs w:val="20"/>
        </w:rPr>
        <w:t xml:space="preserve"> Документом, удостоверяющим факт передачи Объекта долевого участия, является Передаточный акт;</w:t>
      </w:r>
    </w:p>
    <w:p w14:paraId="3EDF411A"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3.1.4. В случае если строительство Объекта долевого строительства не может быть осуществлено в предусмотренный договором срок, Застройщик не позднее, чем за 2 (два) месяца до истечения указанного срока направляет Участнику долевого строительства соответствующую информацию и предложение заключить дополнительное соглашение об изменении срока передачи Объекта долевого строительства;</w:t>
      </w:r>
    </w:p>
    <w:p w14:paraId="15D1668D"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3.1.5. Не позднее, чем за 30 (тридцать) календарных дней до срока, указанного в п. 3.1.3 Договора, направляет Участнику долевого строительства Сообщение, содержащее информацию об окончании строительства Объекта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6 ст. 8 Федерального закона от 30.12.2004г. №214-ФЗ «Об участии в </w:t>
      </w:r>
      <w:r w:rsidRPr="00514E18">
        <w:rPr>
          <w:rFonts w:ascii="Times New Roman" w:hAnsi="Times New Roman" w:cs="Times New Roman"/>
          <w:sz w:val="20"/>
          <w:szCs w:val="20"/>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D57FC7A"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вручено Участнику долевого строительства лично под расписку. </w:t>
      </w:r>
    </w:p>
    <w:p w14:paraId="537D9236"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3.2. Застройщик имеет право: </w:t>
      </w:r>
    </w:p>
    <w:p w14:paraId="135EFCCF"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3.2.1. передать Участнику долевого строительства Объект долевого строительства досрочно. В таком случае Участник долевого строительства принимает её в соответствии с условиями настоящего договора, при этом имеющаяся по Договору задолженность оплачивается Участником долевого строительства в течение 10 (десяти) календарных дней с момента приемки, способом, предусмотренным в настоящем договоре;</w:t>
      </w:r>
    </w:p>
    <w:p w14:paraId="3E1546D9" w14:textId="77777777" w:rsidR="00807873" w:rsidRPr="00514E18" w:rsidRDefault="0095046C">
      <w:pPr>
        <w:pStyle w:val="10"/>
        <w:spacing w:after="0" w:line="240" w:lineRule="auto"/>
        <w:ind w:firstLine="567"/>
        <w:jc w:val="both"/>
        <w:rPr>
          <w:rFonts w:ascii="Times New Roman" w:eastAsia="Times New Roman" w:hAnsi="Times New Roman" w:cs="Times New Roman"/>
          <w:sz w:val="20"/>
          <w:szCs w:val="20"/>
          <w:lang w:eastAsia="ru-RU"/>
        </w:rPr>
      </w:pPr>
      <w:r w:rsidRPr="00514E18">
        <w:rPr>
          <w:rFonts w:ascii="Times New Roman" w:hAnsi="Times New Roman" w:cs="Times New Roman"/>
          <w:sz w:val="20"/>
          <w:szCs w:val="20"/>
        </w:rPr>
        <w:t xml:space="preserve">3.2.2. </w:t>
      </w:r>
      <w:r w:rsidRPr="00514E18">
        <w:rPr>
          <w:rFonts w:ascii="Times New Roman" w:eastAsia="Times New Roman" w:hAnsi="Times New Roman" w:cs="Times New Roman"/>
          <w:sz w:val="20"/>
          <w:szCs w:val="20"/>
          <w:lang w:eastAsia="ru-RU"/>
        </w:rPr>
        <w:t>при уклонении Участника долевого строительства от приемки Объекта долевого строительства в обозначенный в п. 3.1.3 Договора срок или при отказе от приемки при отсутствии существенных дефектов и/или недоделок или непринятия Участником долевого строительства без мотивированного обоснования Застройщик по истечении 2-х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Передаточный акт в порядке, установленном действующим законодательством РФ. При этом Застройщик освобождается за просрочку исполнения обязательства по передаче Объекта долевого строительства.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Передаточного акта, а Застройщик перестает нести ответственность за изменение (ухудшение) его качества.</w:t>
      </w:r>
    </w:p>
    <w:p w14:paraId="514BCEC5" w14:textId="77777777" w:rsidR="00807873" w:rsidRPr="00514E18" w:rsidRDefault="0095046C">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4. Права и обязанности Участника долевого строительства</w:t>
      </w:r>
    </w:p>
    <w:p w14:paraId="64483088"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4.1. По настоящему договору Участник долевого строительства обязуется:</w:t>
      </w:r>
    </w:p>
    <w:p w14:paraId="407AD0DC"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4.1.1. Обеспечить финансирование строительства Объекта, указанного в п. 1.1. настоящего договора, в объеме и на условиях, определенных настоящим договором;</w:t>
      </w:r>
    </w:p>
    <w:p w14:paraId="42AB60A3"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4.1.2. После получения от Застройщика Сообщения, содержащего информацию об окончании строительства Объекта и о готовности Объекта долевого строительства к передаче в соответствии с Договором, приступить к его принятию в течение 7 (семи) рабочих дней со дня получения указанного Сообщения.</w:t>
      </w:r>
    </w:p>
    <w:p w14:paraId="43A72974"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При уклонении Участника долевого строительства от принятия Объекта долевого строительства Застройщик по истечении 2-х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приема-передачи.</w:t>
      </w:r>
    </w:p>
    <w:p w14:paraId="7EEE119E"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4.1.3. Обязуется осуществлять оплату коммунальных услуг и оплату содержания Объекта долевого строительства с момента передачи Объекта;</w:t>
      </w:r>
    </w:p>
    <w:p w14:paraId="0E26C95F"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4.1.4. Несет в полном объеме все расходы, связанные с регистрацией настоящего договора, и уступки прав требований по Договору в регистрирующем органе, постановкой Объекта долевого строительства на государственный кадастровый учет и регистрацией права собственности на Объект долевого строительства;</w:t>
      </w:r>
    </w:p>
    <w:p w14:paraId="0107F571"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4.1.5.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14:paraId="295F9ECF"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4.2.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14:paraId="545C2BDD"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Уступка прав требований по настоящему договору в случае частичной оплаты Участником долевого строительства цены настоящего договора, производится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F0B9942"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В случае уступки прав требований Участнику долевого строительства необходимо уведомить Застройщика о состоявшейся уступке и предоставить ему копию договора уступки права требования по настоящему договору, зарегистрированную в регистрирующем органе.</w:t>
      </w:r>
    </w:p>
    <w:p w14:paraId="3C362EF3"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4.3. С момента ввода дома в эксплуатацию обязуется принять участие в общем собрании будущих собственников в соответствии с Жилищным кодексом РФ и выбрать способ управления домом до момента оформления права собственности на Объект долевого строительства.</w:t>
      </w:r>
    </w:p>
    <w:p w14:paraId="05B3E810"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4.4. Участник долевого строительства обязуется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участия.</w:t>
      </w:r>
    </w:p>
    <w:p w14:paraId="61DA61BC"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4.5. Участник долевого строительства не вправе изменять конструктивные элементы в строящемся Объекте долевого строительства и производить строительные, отделочные и иные виды работ до момента подписания Передаточного акта Объекта долевого строительства.</w:t>
      </w:r>
    </w:p>
    <w:p w14:paraId="11E464C8"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w:t>
      </w:r>
      <w:r w:rsidRPr="00514E18">
        <w:rPr>
          <w:rFonts w:ascii="Times New Roman" w:hAnsi="Times New Roman" w:cs="Times New Roman"/>
          <w:sz w:val="20"/>
          <w:szCs w:val="20"/>
        </w:rPr>
        <w:lastRenderedPageBreak/>
        <w:t>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01FB0D53"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4.6. Участник долевого строительства после ввода Объекта долевого строительства в эксплуатацию не в праве осуществлять любые работы, влекущие изменение цвета и текстуры облицовочных материалов фасада многоквартирного дома, связанные с нарушением паспорта фасада многоквартирного дома, в том числе: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установка блоков кондиционирования и вентиляции вне специально отведенных для этого мест и так далее в соответствии с Правилами благоустройства г. Тюмени.</w:t>
      </w:r>
    </w:p>
    <w:p w14:paraId="173AD344" w14:textId="77777777" w:rsidR="00807873" w:rsidRPr="00514E18" w:rsidRDefault="0095046C" w:rsidP="00B24159">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5. Гарантии</w:t>
      </w:r>
    </w:p>
    <w:p w14:paraId="46C78E54"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5.1. Застройщик подтверждает, что наделен правом на привлечение Участника долевого строительства к участию в финансировании строительства Объекта. Застройщик также гарантирует, что им не заключено и не будет в период действия Договора заключено договоров (соглашений) с иными лицами, предусматривающих их право на получение от Застройщика Объекта. Застройщик гарантирует, что передаваемый Участнику долевого строительства Объект долевого строительства на момент заключения настоящего договора не принадлежит третьим лицам, не отчужден, в споре, под запретом (арестом) не состоит.</w:t>
      </w:r>
    </w:p>
    <w:p w14:paraId="70AC06F4"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5.2.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 момента передачи его Участнику долевого строительства в соответствии с п. 3.1 настоящего Договора.</w:t>
      </w:r>
    </w:p>
    <w:p w14:paraId="1293A1B3"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Названный срок не распространяется на отделочные работы, а также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14:paraId="44AF0899"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5.3.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9E9B4BF" w14:textId="77777777" w:rsidR="00807873" w:rsidRPr="00514E18" w:rsidRDefault="0095046C">
      <w:pPr>
        <w:pStyle w:val="10"/>
        <w:spacing w:after="0" w:line="240" w:lineRule="auto"/>
        <w:ind w:firstLine="567"/>
        <w:jc w:val="both"/>
        <w:rPr>
          <w:rFonts w:ascii="Times New Roman" w:hAnsi="Times New Roman" w:cs="Times New Roman"/>
          <w:iCs/>
          <w:color w:val="000000"/>
          <w:spacing w:val="-2"/>
          <w:sz w:val="20"/>
          <w:szCs w:val="20"/>
        </w:rPr>
      </w:pPr>
      <w:r w:rsidRPr="00514E18">
        <w:rPr>
          <w:rFonts w:ascii="Times New Roman" w:hAnsi="Times New Roman" w:cs="Times New Roman"/>
          <w:sz w:val="20"/>
          <w:szCs w:val="20"/>
        </w:rPr>
        <w:t xml:space="preserve">5.4. </w:t>
      </w:r>
      <w:r w:rsidRPr="00514E18">
        <w:rPr>
          <w:rFonts w:ascii="Times New Roman" w:hAnsi="Times New Roman" w:cs="Times New Roman"/>
          <w:iCs/>
          <w:color w:val="000000"/>
          <w:spacing w:val="-2"/>
          <w:sz w:val="20"/>
          <w:szCs w:val="20"/>
        </w:rPr>
        <w:t>На отдельные элементы технологического и инженерного оборудования изготовителем может быть установлен специальный гарантийный срок, в таком случае стороны руководствуются гарантийным сроком установленным изготовителем. Указанный гарантийный срок исчисляется со дня подписания первого передаточного акта или иного документа о передаче Объекта.</w:t>
      </w:r>
    </w:p>
    <w:p w14:paraId="65C7AAB9" w14:textId="77777777" w:rsidR="00807873" w:rsidRPr="00514E18" w:rsidRDefault="0095046C">
      <w:pPr>
        <w:pStyle w:val="10"/>
        <w:spacing w:after="0" w:line="240" w:lineRule="auto"/>
        <w:ind w:firstLine="567"/>
        <w:jc w:val="both"/>
        <w:rPr>
          <w:rFonts w:ascii="Times New Roman" w:hAnsi="Times New Roman" w:cs="Times New Roman"/>
          <w:color w:val="000000"/>
          <w:spacing w:val="-2"/>
          <w:sz w:val="20"/>
          <w:szCs w:val="20"/>
        </w:rPr>
      </w:pPr>
      <w:r w:rsidRPr="00514E18">
        <w:rPr>
          <w:rFonts w:ascii="Times New Roman" w:hAnsi="Times New Roman" w:cs="Times New Roman"/>
          <w:iCs/>
          <w:color w:val="000000"/>
          <w:spacing w:val="-2"/>
          <w:sz w:val="20"/>
          <w:szCs w:val="20"/>
        </w:rPr>
        <w:t xml:space="preserve">5.5. </w:t>
      </w:r>
      <w:r w:rsidRPr="00514E18">
        <w:rPr>
          <w:rFonts w:ascii="Times New Roman" w:hAnsi="Times New Roman" w:cs="Times New Roman"/>
          <w:color w:val="000000"/>
          <w:spacing w:val="-2"/>
          <w:sz w:val="20"/>
          <w:szCs w:val="20"/>
        </w:rPr>
        <w:t xml:space="preserve">Гарантийные обязательства действительны при обязательном соблюдении </w:t>
      </w:r>
      <w:r w:rsidRPr="00514E18">
        <w:rPr>
          <w:rFonts w:ascii="Times New Roman" w:hAnsi="Times New Roman" w:cs="Times New Roman"/>
          <w:iCs/>
          <w:color w:val="000000"/>
          <w:spacing w:val="-2"/>
          <w:sz w:val="20"/>
          <w:szCs w:val="20"/>
        </w:rPr>
        <w:t xml:space="preserve">Участником долевого строительства </w:t>
      </w:r>
      <w:r w:rsidRPr="00514E18">
        <w:rPr>
          <w:rFonts w:ascii="Times New Roman" w:hAnsi="Times New Roman" w:cs="Times New Roman"/>
          <w:color w:val="000000"/>
          <w:spacing w:val="-2"/>
          <w:sz w:val="20"/>
          <w:szCs w:val="20"/>
        </w:rPr>
        <w:t>«Правил и норм технической эксплуатации жилищного фонда», утвержденных Постановлением Госстроя РФ от 27.09.2003г. № 170, а также иных норм и правил, действующих в Российской Федерации.</w:t>
      </w:r>
    </w:p>
    <w:p w14:paraId="37ED62E9" w14:textId="341C29AA" w:rsidR="00807873" w:rsidRPr="00514E18" w:rsidRDefault="0095046C">
      <w:pPr>
        <w:pStyle w:val="10"/>
        <w:spacing w:after="0" w:line="240" w:lineRule="auto"/>
        <w:ind w:firstLine="567"/>
        <w:jc w:val="both"/>
        <w:rPr>
          <w:rFonts w:ascii="Times New Roman" w:hAnsi="Times New Roman" w:cs="Times New Roman"/>
          <w:color w:val="000000"/>
          <w:spacing w:val="-2"/>
          <w:sz w:val="20"/>
          <w:szCs w:val="20"/>
        </w:rPr>
      </w:pPr>
      <w:r w:rsidRPr="00514E18">
        <w:rPr>
          <w:rFonts w:ascii="Times New Roman" w:hAnsi="Times New Roman" w:cs="Times New Roman"/>
          <w:color w:val="000000"/>
          <w:spacing w:val="-2"/>
          <w:sz w:val="20"/>
          <w:szCs w:val="20"/>
        </w:rPr>
        <w:t xml:space="preserve">5.6. </w:t>
      </w:r>
      <w:r w:rsidRPr="00514E18">
        <w:rPr>
          <w:rFonts w:ascii="Times New Roman" w:hAnsi="Times New Roman" w:cs="Times New Roman"/>
          <w:iCs/>
          <w:color w:val="000000"/>
          <w:spacing w:val="-2"/>
          <w:sz w:val="20"/>
          <w:szCs w:val="20"/>
        </w:rPr>
        <w:t xml:space="preserve">Участник долевого строительства </w:t>
      </w:r>
      <w:r w:rsidRPr="00514E18">
        <w:rPr>
          <w:rFonts w:ascii="Times New Roman" w:hAnsi="Times New Roman" w:cs="Times New Roman"/>
          <w:color w:val="000000"/>
          <w:spacing w:val="-2"/>
          <w:sz w:val="20"/>
          <w:szCs w:val="20"/>
        </w:rPr>
        <w:t>не вправе предъявлять претензии по недостаткам, обнаруженным в пределах гарантийного срока, в случае</w:t>
      </w:r>
      <w:r w:rsidR="000270CD" w:rsidRPr="00514E18">
        <w:rPr>
          <w:rFonts w:ascii="Times New Roman" w:hAnsi="Times New Roman" w:cs="Times New Roman"/>
          <w:color w:val="000000"/>
          <w:spacing w:val="-2"/>
          <w:sz w:val="20"/>
          <w:szCs w:val="20"/>
        </w:rPr>
        <w:t xml:space="preserve"> </w:t>
      </w:r>
      <w:r w:rsidRPr="00514E18">
        <w:rPr>
          <w:rFonts w:ascii="Times New Roman" w:hAnsi="Times New Roman" w:cs="Times New Roman"/>
          <w:color w:val="000000"/>
          <w:spacing w:val="-2"/>
          <w:sz w:val="20"/>
          <w:szCs w:val="20"/>
        </w:rPr>
        <w:t>если они произошли вследствие нормального износа Объекта или его частей, неправильной эксплуатации Объекта или его ненадлежащего ремонта, произведенного силами Участника долевого строительства или с привлечением третьих лиц.</w:t>
      </w:r>
    </w:p>
    <w:p w14:paraId="28F8471C"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color w:val="000000"/>
          <w:spacing w:val="-2"/>
          <w:sz w:val="20"/>
          <w:szCs w:val="20"/>
        </w:rPr>
        <w:t xml:space="preserve">5.7. В случае обнаружения недостатка Объекта, </w:t>
      </w:r>
      <w:r w:rsidRPr="00514E18">
        <w:rPr>
          <w:rFonts w:ascii="Times New Roman" w:hAnsi="Times New Roman" w:cs="Times New Roman"/>
          <w:iCs/>
          <w:color w:val="000000"/>
          <w:spacing w:val="-2"/>
          <w:sz w:val="20"/>
          <w:szCs w:val="20"/>
        </w:rPr>
        <w:t xml:space="preserve">Участник долевого строительства </w:t>
      </w:r>
      <w:r w:rsidRPr="00514E18">
        <w:rPr>
          <w:rFonts w:ascii="Times New Roman" w:hAnsi="Times New Roman" w:cs="Times New Roman"/>
          <w:color w:val="000000"/>
          <w:spacing w:val="-2"/>
          <w:sz w:val="20"/>
          <w:szCs w:val="20"/>
        </w:rPr>
        <w:t xml:space="preserve">обязан письменно уведомить Застройщика, предъявив при этом копию документа о праве собственности на </w:t>
      </w:r>
      <w:r w:rsidRPr="00514E18">
        <w:rPr>
          <w:rFonts w:ascii="Times New Roman" w:hAnsi="Times New Roman" w:cs="Times New Roman"/>
          <w:spacing w:val="-2"/>
          <w:sz w:val="20"/>
          <w:szCs w:val="20"/>
        </w:rPr>
        <w:t>данный объект, копию настоящего договора, копию передаточного акта и документы, обосновывающие заявленные требования.</w:t>
      </w:r>
    </w:p>
    <w:p w14:paraId="57CCB511"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5.8. В соответствии с ч.2 ст.7 ФЗ от 30.12.2004г. №214-ФЗ, при обнаружении недостатка Объекта, Участник долевого строительства обязан письменно обратиться к Застройщику с претензией и требованием о безвозмездном устранении недостатков в разумный срок, который не может быть менее 15 рабочих дней. Настоящим стороны устанавливают, что любые недостатки должны быть устранены Застройщиком, Участник долевого строительства имеет право привлечь третьих лиц для устранения недостатков, либо требовать денежной компенсации только в том случае, если в результате действий/бездействия Застройщика недостатки не были устранены в полном объеме в установленный срок.</w:t>
      </w:r>
    </w:p>
    <w:p w14:paraId="1355A36B" w14:textId="4BBF4BE8" w:rsidR="00266BAE" w:rsidRPr="00C5210A" w:rsidRDefault="0095046C" w:rsidP="00C5210A">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Стороны договорились, что надлежащим качеством Объекта является соблюдение обязательных к исполнению строительных норм и правил. Отклонения от строительных норм и правил, являющихся добровольными к применению, не является нарушением Застройщика и не создает для Застройщика обязанностей, предусмотренных п.5.5. и п.5.6. настоящего Договора.</w:t>
      </w:r>
    </w:p>
    <w:p w14:paraId="580A34C2" w14:textId="5A373769" w:rsidR="00807873" w:rsidRPr="00514E18" w:rsidRDefault="0095046C" w:rsidP="00B24159">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6. Ответственность сторон</w:t>
      </w:r>
    </w:p>
    <w:p w14:paraId="1A96DACF"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6.1.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 и настоящим договором.</w:t>
      </w:r>
    </w:p>
    <w:p w14:paraId="2854F2FE"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6.2.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DFAD22A"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6.3.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7A5D7191"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6.4.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03148840" w14:textId="45098AB7" w:rsidR="00807873" w:rsidRPr="00514E18" w:rsidRDefault="0095046C" w:rsidP="00B24159">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lastRenderedPageBreak/>
        <w:t>6.5. В целях соблюдения норм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в случае перечисления Участником долевого строительства Цены Договора до момента государственной регистрации Договора или не на предусмотренный счет эскроу Участник долевого строительства обязуется возместить Застройщику все фактически понесенные Застройщиком расходы и убытки, возникшие вследствие указанной оплаты (в том числе, возникшие вследствие наложения на Застройщика штрафных санкций государственными органами, тарифы банка на перечисление), в течение 5 (пяти) дней с даты получения от Застройщика соответствующего требования, подтверждённого приложением соответствующих документов.</w:t>
      </w:r>
    </w:p>
    <w:p w14:paraId="45BBB666" w14:textId="77777777" w:rsidR="00807873" w:rsidRPr="00514E18" w:rsidRDefault="0095046C" w:rsidP="00B24159">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7. Обстоятельства непреодолимой силы</w:t>
      </w:r>
    </w:p>
    <w:p w14:paraId="4D5134E8"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14:paraId="3F678E8F"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7.2.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02D4DB78"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7.3.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3AF44410"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7.4.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47E3FFDE" w14:textId="77777777" w:rsidR="00807873" w:rsidRPr="00514E18" w:rsidRDefault="0095046C" w:rsidP="00B24159">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8. Прочие условия</w:t>
      </w:r>
    </w:p>
    <w:p w14:paraId="10DBC144"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8.1.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920A78" w14:textId="74952C9B"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xml:space="preserve">8.2.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Центральный районный суд г. Тюмени либо Арбитражный суд Тюменской области в соответствии с </w:t>
      </w:r>
      <w:r w:rsidR="00D0437B" w:rsidRPr="00514E18">
        <w:rPr>
          <w:rFonts w:ascii="Times New Roman" w:hAnsi="Times New Roman" w:cs="Times New Roman"/>
          <w:sz w:val="20"/>
          <w:szCs w:val="20"/>
        </w:rPr>
        <w:t>подсудностью</w:t>
      </w:r>
      <w:r w:rsidRPr="00514E18">
        <w:rPr>
          <w:rFonts w:ascii="Times New Roman" w:hAnsi="Times New Roman" w:cs="Times New Roman"/>
          <w:sz w:val="20"/>
          <w:szCs w:val="20"/>
        </w:rPr>
        <w:t>.</w:t>
      </w:r>
    </w:p>
    <w:p w14:paraId="52A88358"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8.3. Стороны устанавливают обязательный претензионный порядок урегулирования спора. Претензии рассматриваются только в письменном виде в течение 30 (тридцати) дней со дня их поступления. Претензии могут быть направлены заказными письмами с уведомлением о вручении либо вручаются лично. Иной порядок подачи и рассмотрения претензий не предусмотрен.</w:t>
      </w:r>
    </w:p>
    <w:p w14:paraId="25C3BA6F"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8.4.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60D40AA4"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8.5.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41A91902"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8.6. Адресом Участника долевого строительства для направления ему корреспонденции по настоящему договору является адрес регистрации по месту жительства.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5-дневный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0F313CFE"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Участник долевого строительства сообщает Застройщику на дату подписания настоящего договора актуальные адрес электронной почты и номер телефона, об изменении которых обязуется уведомить Застройщика в 5-дневный срок с момента такого изменения.</w:t>
      </w:r>
    </w:p>
    <w:p w14:paraId="6EFD98E3"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Стороны договорились о том, что сообщения/уведомления в рамках настоящего договора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настоящем договоре.</w:t>
      </w:r>
    </w:p>
    <w:p w14:paraId="11DF3AA6"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8.7. Участник долевого строительства дает свое согласие на раздел, преобразование либо иной способ образования земельного участка под Объектом строительства, а также возможное изменение площади земельного участка в случае осуществления данных действий,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14:paraId="3BD9A149" w14:textId="37076F70" w:rsidR="00807873" w:rsidRPr="00514E18" w:rsidRDefault="0095046C">
      <w:pPr>
        <w:pStyle w:val="10"/>
        <w:spacing w:after="0" w:line="240" w:lineRule="auto"/>
        <w:ind w:firstLine="567"/>
        <w:jc w:val="both"/>
        <w:rPr>
          <w:rFonts w:ascii="Times New Roman" w:hAnsi="Times New Roman" w:cs="Times New Roman"/>
          <w:color w:val="000000"/>
          <w:sz w:val="20"/>
          <w:szCs w:val="20"/>
        </w:rPr>
      </w:pPr>
      <w:r w:rsidRPr="00514E18">
        <w:rPr>
          <w:rFonts w:ascii="Times New Roman" w:hAnsi="Times New Roman" w:cs="Times New Roman"/>
          <w:sz w:val="20"/>
          <w:szCs w:val="20"/>
        </w:rPr>
        <w:t xml:space="preserve">8.7.1. </w:t>
      </w:r>
      <w:r w:rsidRPr="00514E18">
        <w:rPr>
          <w:rFonts w:ascii="Times New Roman" w:hAnsi="Times New Roman" w:cs="Times New Roman"/>
          <w:color w:val="000000"/>
          <w:sz w:val="20"/>
          <w:szCs w:val="20"/>
        </w:rPr>
        <w:t xml:space="preserve">Участник долевого строительства согласен с тем, что земельный участок с кадастровым номером </w:t>
      </w:r>
      <w:r w:rsidR="00D0437B" w:rsidRPr="00514E18">
        <w:rPr>
          <w:rFonts w:ascii="Times New Roman" w:hAnsi="Times New Roman" w:cs="Times New Roman"/>
          <w:sz w:val="20"/>
          <w:szCs w:val="20"/>
        </w:rPr>
        <w:t>55:36:090107:7839</w:t>
      </w:r>
      <w:r w:rsidRPr="00514E18">
        <w:rPr>
          <w:rFonts w:ascii="Times New Roman" w:hAnsi="Times New Roman" w:cs="Times New Roman"/>
          <w:b/>
          <w:bCs/>
          <w:sz w:val="20"/>
          <w:szCs w:val="20"/>
        </w:rPr>
        <w:t xml:space="preserve"> </w:t>
      </w:r>
      <w:r w:rsidRPr="00514E18">
        <w:rPr>
          <w:rFonts w:ascii="Times New Roman" w:hAnsi="Times New Roman" w:cs="Times New Roman"/>
          <w:color w:val="000000"/>
          <w:sz w:val="20"/>
          <w:szCs w:val="20"/>
        </w:rPr>
        <w:t>под объектом строительства может быть передан в залог третьим лицам, по выбору Застройщика, в том числе в последующий залог;</w:t>
      </w:r>
    </w:p>
    <w:p w14:paraId="270D4317" w14:textId="475B15CF"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color w:val="000000"/>
          <w:sz w:val="20"/>
          <w:szCs w:val="20"/>
        </w:rPr>
        <w:lastRenderedPageBreak/>
        <w:t xml:space="preserve">8.7.2. </w:t>
      </w:r>
      <w:r w:rsidRPr="00514E18">
        <w:rPr>
          <w:rFonts w:ascii="Times New Roman" w:hAnsi="Times New Roman" w:cs="Times New Roman"/>
          <w:sz w:val="20"/>
          <w:szCs w:val="20"/>
        </w:rPr>
        <w:t xml:space="preserve">Участник долевого строительства подписанием настоящего договора выражает свое письменное согласие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w:t>
      </w:r>
      <w:r w:rsidRPr="00514E18">
        <w:rPr>
          <w:rFonts w:ascii="Times New Roman" w:hAnsi="Times New Roman" w:cs="Times New Roman"/>
          <w:color w:val="000000"/>
          <w:sz w:val="20"/>
          <w:szCs w:val="20"/>
        </w:rPr>
        <w:t xml:space="preserve">с кадастровым номером </w:t>
      </w:r>
      <w:r w:rsidR="00D0437B" w:rsidRPr="00514E18">
        <w:rPr>
          <w:rFonts w:ascii="Times New Roman" w:hAnsi="Times New Roman" w:cs="Times New Roman"/>
          <w:sz w:val="20"/>
          <w:szCs w:val="20"/>
        </w:rPr>
        <w:t>55:36:090107:7839</w:t>
      </w:r>
      <w:r w:rsidRPr="00514E18">
        <w:rPr>
          <w:rFonts w:ascii="Times New Roman" w:hAnsi="Times New Roman" w:cs="Times New Roman"/>
          <w:sz w:val="20"/>
          <w:szCs w:val="20"/>
        </w:rPr>
        <w:t xml:space="preserve">; на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с кадастровым номером </w:t>
      </w:r>
      <w:r w:rsidR="00D0437B" w:rsidRPr="00514E18">
        <w:rPr>
          <w:rFonts w:ascii="Times New Roman" w:hAnsi="Times New Roman" w:cs="Times New Roman"/>
          <w:sz w:val="20"/>
          <w:szCs w:val="20"/>
        </w:rPr>
        <w:t>55:36:090107:7839</w:t>
      </w:r>
      <w:r w:rsidRPr="00514E18">
        <w:rPr>
          <w:rFonts w:ascii="Times New Roman" w:hAnsi="Times New Roman" w:cs="Times New Roman"/>
          <w:sz w:val="20"/>
          <w:szCs w:val="20"/>
        </w:rPr>
        <w:t>, по усмотрению Застройщика, наделяет Застройщика полномочиями по формированию земельного участка, необходимого для эксплуатации / строительства  Объекта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пункте, не являются существенным изменением проектной документации или характеристик Объекта, не влияют на объем его прав и обязанностей по настоящему Договору,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p>
    <w:p w14:paraId="42D38D77"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8.7.3.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указанного в п. 1.1 настоящего договора, в т.ч. передать их в муниципальную собственность.</w:t>
      </w:r>
    </w:p>
    <w:p w14:paraId="48E6EC57"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8.8. Настоящий Договор составлен в 2 (Двух) подлинных экземплярах, один – для Застройщика, один – для Участника долевого строительства. Все экземпляры имеют равную юридическую силу.</w:t>
      </w:r>
    </w:p>
    <w:p w14:paraId="5E05A4D6"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8.9. Участник долевого строительства путем подписания Договора подтверждает, что ознакомился с проектной документацией и проектной декларацией Объекта до подписания Договора.</w:t>
      </w:r>
    </w:p>
    <w:p w14:paraId="1991A0C7"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Участник долевого строительства подтверждает, что до заключения Договора получил всю необходимую, полную и удовлетворяющую его информацию, включая, но не ограничиваясь:</w:t>
      </w:r>
    </w:p>
    <w:p w14:paraId="02D1AF83"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w:t>
      </w:r>
      <w:r w:rsidRPr="00514E18">
        <w:rPr>
          <w:rFonts w:ascii="Times New Roman" w:hAnsi="Times New Roman" w:cs="Times New Roman"/>
          <w:sz w:val="20"/>
          <w:szCs w:val="20"/>
        </w:rPr>
        <w:tab/>
        <w:t>о наименовании, адресе и режиме работы Застройщика;</w:t>
      </w:r>
    </w:p>
    <w:p w14:paraId="4146F76D"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w:t>
      </w:r>
      <w:r w:rsidRPr="00514E18">
        <w:rPr>
          <w:rFonts w:ascii="Times New Roman" w:hAnsi="Times New Roman" w:cs="Times New Roman"/>
          <w:sz w:val="20"/>
          <w:szCs w:val="20"/>
        </w:rPr>
        <w:tab/>
        <w:t>о полном объеме своих прав и обязанностей по Договору;</w:t>
      </w:r>
    </w:p>
    <w:p w14:paraId="5A8EEB56"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w:t>
      </w:r>
      <w:r w:rsidRPr="00514E18">
        <w:rPr>
          <w:rFonts w:ascii="Times New Roman" w:hAnsi="Times New Roman" w:cs="Times New Roman"/>
          <w:sz w:val="20"/>
          <w:szCs w:val="20"/>
        </w:rPr>
        <w:tab/>
        <w:t>об Объекте, в котором расположен Объект долевого строительства; о характеристиках Объекта долевого строительства;</w:t>
      </w:r>
    </w:p>
    <w:p w14:paraId="37E731D0"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w:t>
      </w:r>
      <w:r w:rsidRPr="00514E18">
        <w:rPr>
          <w:rFonts w:ascii="Times New Roman" w:hAnsi="Times New Roman" w:cs="Times New Roman"/>
          <w:sz w:val="20"/>
          <w:szCs w:val="20"/>
        </w:rPr>
        <w:tab/>
        <w:t>об установленном действующим законодательством порядке государственной регистрации Договора и права собственности Участника долевого строительства на Объект долевого строительства;</w:t>
      </w:r>
    </w:p>
    <w:p w14:paraId="3B6EBDCC"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w:t>
      </w:r>
      <w:r w:rsidRPr="00514E18">
        <w:rPr>
          <w:rFonts w:ascii="Times New Roman" w:hAnsi="Times New Roman" w:cs="Times New Roman"/>
          <w:sz w:val="20"/>
          <w:szCs w:val="20"/>
        </w:rPr>
        <w:tab/>
        <w:t>о моменте возникновения права собственности Участника долевого строительства на Объект долевого строительства и на долю в общем имуществе Объекта.</w:t>
      </w:r>
    </w:p>
    <w:p w14:paraId="22740EA8"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w:t>
      </w:r>
      <w:r w:rsidRPr="00514E18">
        <w:rPr>
          <w:rFonts w:ascii="Times New Roman" w:hAnsi="Times New Roman" w:cs="Times New Roman"/>
          <w:sz w:val="20"/>
          <w:szCs w:val="20"/>
        </w:rPr>
        <w:tab/>
        <w:t>о переходе на Участника долевого строительства бремени содержания Объекта долевого строительства и доли в общем имуществе Объекта.</w:t>
      </w:r>
    </w:p>
    <w:p w14:paraId="59630AD0"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8.10.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предоставления информации об услугах Застройщика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и любой иной информации, относящейся к личности Участника долевого строительства, доступной либо известной Застройщику на момент заключения настоящего договора, предусмотренной Федеральным законом от 27.07.2006г. №152-ФЗ "О персональных данных".</w:t>
      </w:r>
    </w:p>
    <w:p w14:paraId="47A2A7DA"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460E2B50"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8.11. Участник долевого строительства ознакомлен с тем, что Объект, включающий в себя Объект долевого строительства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30D1D9D4" w14:textId="1A374010" w:rsidR="00807873" w:rsidRPr="00514E18" w:rsidRDefault="0095046C" w:rsidP="00B24159">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8.12. Настоящий договор подлежит передаче на государственную регистрацию в регистрирующий орган Сторонами в течение 5 (пяти) рабочих дней с даты подписания.</w:t>
      </w:r>
    </w:p>
    <w:p w14:paraId="7D9E7700" w14:textId="77777777" w:rsidR="00807873" w:rsidRPr="00514E18" w:rsidRDefault="0095046C" w:rsidP="00B24159">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9. Срок действия договора</w:t>
      </w:r>
    </w:p>
    <w:p w14:paraId="434824CD"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9.1. Договор действует до полного выполнения сторонами своих обязательств по договору.</w:t>
      </w:r>
    </w:p>
    <w:p w14:paraId="41B8923B"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9.2. В соответствии с пунктом 2 ст. 425 ГК РФ Стороны договорились, что условия настоящего договора, применяются к отношениям, возникшим с даты подписания настоящего Договора.</w:t>
      </w:r>
    </w:p>
    <w:p w14:paraId="60CEBF64"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9.3. Настоящий Договор может быть расторгнут по соглашению сторон в установленном законом порядке. 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9156FC"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lastRenderedPageBreak/>
        <w:t>9.4. Неотъемлемой частью настоящего договора являются следующие приложения:</w:t>
      </w:r>
    </w:p>
    <w:p w14:paraId="40C304D2" w14:textId="77777777" w:rsidR="00807873" w:rsidRPr="00514E18" w:rsidRDefault="0095046C">
      <w:pPr>
        <w:pStyle w:val="10"/>
        <w:spacing w:after="0" w:line="240" w:lineRule="auto"/>
        <w:ind w:firstLine="567"/>
        <w:jc w:val="both"/>
        <w:rPr>
          <w:rFonts w:ascii="Times New Roman" w:hAnsi="Times New Roman" w:cs="Times New Roman"/>
          <w:sz w:val="20"/>
          <w:szCs w:val="20"/>
        </w:rPr>
      </w:pPr>
      <w:r w:rsidRPr="00514E18">
        <w:rPr>
          <w:rFonts w:ascii="Times New Roman" w:hAnsi="Times New Roman" w:cs="Times New Roman"/>
          <w:sz w:val="20"/>
          <w:szCs w:val="20"/>
        </w:rPr>
        <w:t>- Приложение №1 План Объекта долевого строительства.</w:t>
      </w:r>
    </w:p>
    <w:p w14:paraId="100E4AEC" w14:textId="77777777" w:rsidR="00807873" w:rsidRPr="00514E18" w:rsidRDefault="00807873" w:rsidP="00587C72">
      <w:pPr>
        <w:pStyle w:val="10"/>
        <w:spacing w:after="0" w:line="240" w:lineRule="auto"/>
        <w:rPr>
          <w:rFonts w:ascii="Times New Roman" w:hAnsi="Times New Roman" w:cs="Times New Roman"/>
          <w:b/>
          <w:sz w:val="20"/>
          <w:szCs w:val="20"/>
        </w:rPr>
      </w:pPr>
    </w:p>
    <w:p w14:paraId="77D3EEEA" w14:textId="6E7621D7" w:rsidR="00807873" w:rsidRPr="00514E18" w:rsidRDefault="0095046C" w:rsidP="00851684">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10. Реквизиты и подписи сторон</w:t>
      </w:r>
    </w:p>
    <w:p w14:paraId="3DA5CF78" w14:textId="77777777" w:rsidR="00851684" w:rsidRPr="00514E18" w:rsidRDefault="00851684" w:rsidP="00851684">
      <w:pPr>
        <w:pStyle w:val="10"/>
        <w:spacing w:after="0" w:line="240" w:lineRule="auto"/>
        <w:jc w:val="center"/>
        <w:rPr>
          <w:rFonts w:ascii="Times New Roman" w:hAnsi="Times New Roman" w:cs="Times New Roman"/>
          <w:b/>
          <w:sz w:val="20"/>
          <w:szCs w:val="20"/>
        </w:rPr>
      </w:pPr>
    </w:p>
    <w:tbl>
      <w:tblPr>
        <w:tblStyle w:val="afa"/>
        <w:tblW w:w="9913" w:type="dxa"/>
        <w:tblLayout w:type="fixed"/>
        <w:tblLook w:val="04A0" w:firstRow="1" w:lastRow="0" w:firstColumn="1" w:lastColumn="0" w:noHBand="0" w:noVBand="1"/>
      </w:tblPr>
      <w:tblGrid>
        <w:gridCol w:w="4956"/>
        <w:gridCol w:w="4957"/>
      </w:tblGrid>
      <w:tr w:rsidR="00807873" w:rsidRPr="00514E18" w14:paraId="789CD2BE" w14:textId="77777777" w:rsidTr="00D0437B">
        <w:trPr>
          <w:trHeight w:val="3572"/>
        </w:trPr>
        <w:tc>
          <w:tcPr>
            <w:tcW w:w="4956" w:type="dxa"/>
            <w:tcBorders>
              <w:top w:val="nil"/>
              <w:left w:val="nil"/>
              <w:bottom w:val="nil"/>
              <w:right w:val="nil"/>
            </w:tcBorders>
          </w:tcPr>
          <w:p w14:paraId="1B78257C" w14:textId="33A466CD" w:rsidR="00851684" w:rsidRPr="00514E18" w:rsidRDefault="00851684">
            <w:pPr>
              <w:pStyle w:val="10"/>
              <w:widowControl w:val="0"/>
              <w:spacing w:after="0" w:line="240" w:lineRule="atLeast"/>
              <w:rPr>
                <w:rFonts w:ascii="Times New Roman" w:eastAsia="Calibri" w:hAnsi="Times New Roman" w:cs="Times New Roman"/>
                <w:b/>
                <w:bCs/>
                <w:sz w:val="20"/>
                <w:szCs w:val="20"/>
              </w:rPr>
            </w:pPr>
            <w:bookmarkStart w:id="11" w:name="_Hlk141275538"/>
            <w:r w:rsidRPr="00514E18">
              <w:rPr>
                <w:rFonts w:ascii="Times New Roman" w:eastAsia="Calibri" w:hAnsi="Times New Roman" w:cs="Times New Roman"/>
                <w:b/>
                <w:bCs/>
                <w:sz w:val="20"/>
                <w:szCs w:val="20"/>
              </w:rPr>
              <w:t>Застройщик:</w:t>
            </w:r>
          </w:p>
          <w:p w14:paraId="7DA351DE" w14:textId="76492224" w:rsidR="007D4265" w:rsidRPr="00514E18" w:rsidRDefault="007D4265" w:rsidP="007D4265">
            <w:pPr>
              <w:pStyle w:val="10"/>
              <w:spacing w:after="0" w:line="100" w:lineRule="atLeast"/>
              <w:rPr>
                <w:rFonts w:ascii="Times New Roman" w:eastAsia="Calibri" w:hAnsi="Times New Roman" w:cs="Times New Roman"/>
                <w:b/>
                <w:sz w:val="20"/>
                <w:szCs w:val="20"/>
              </w:rPr>
            </w:pPr>
            <w:bookmarkStart w:id="12" w:name="_Hlk150348782"/>
            <w:r w:rsidRPr="00514E18">
              <w:rPr>
                <w:rFonts w:ascii="Times New Roman" w:eastAsia="Calibri" w:hAnsi="Times New Roman" w:cs="Times New Roman"/>
                <w:b/>
                <w:sz w:val="20"/>
                <w:szCs w:val="20"/>
              </w:rPr>
              <w:t xml:space="preserve">ООО «СЗ Пушкина 77» </w:t>
            </w:r>
          </w:p>
          <w:p w14:paraId="7D88AE40" w14:textId="77777777" w:rsidR="007D4265" w:rsidRPr="00514E18" w:rsidRDefault="007D4265" w:rsidP="007D4265">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 xml:space="preserve">Адрес: 625002, Россия, Тюменская обл., город Тюмень, улица </w:t>
            </w:r>
            <w:proofErr w:type="spellStart"/>
            <w:r w:rsidRPr="00514E18">
              <w:rPr>
                <w:rFonts w:ascii="Times New Roman" w:eastAsia="Calibri" w:hAnsi="Times New Roman" w:cs="Times New Roman"/>
                <w:bCs/>
                <w:sz w:val="20"/>
                <w:szCs w:val="20"/>
              </w:rPr>
              <w:t>Пароходская</w:t>
            </w:r>
            <w:proofErr w:type="spellEnd"/>
            <w:r w:rsidRPr="00514E18">
              <w:rPr>
                <w:rFonts w:ascii="Times New Roman" w:eastAsia="Calibri" w:hAnsi="Times New Roman" w:cs="Times New Roman"/>
                <w:bCs/>
                <w:sz w:val="20"/>
                <w:szCs w:val="20"/>
              </w:rPr>
              <w:t>, д. 4 помещение 2 офис 23.</w:t>
            </w:r>
          </w:p>
          <w:p w14:paraId="6B1D2853" w14:textId="77777777" w:rsidR="00D0437B" w:rsidRPr="00514E18" w:rsidRDefault="007D4265" w:rsidP="007D4265">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ИНН 5507164372 КПП 720301001</w:t>
            </w:r>
          </w:p>
          <w:p w14:paraId="7F91D025" w14:textId="0C6072B4" w:rsidR="007D4265" w:rsidRPr="00514E18" w:rsidRDefault="007D4265" w:rsidP="007D4265">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ОГРН 1165543072749</w:t>
            </w:r>
          </w:p>
          <w:p w14:paraId="17EB283C" w14:textId="77777777" w:rsidR="007D4265" w:rsidRPr="00514E18" w:rsidRDefault="007D4265" w:rsidP="007D4265">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 xml:space="preserve">р/с 40702810800800020257 </w:t>
            </w:r>
          </w:p>
          <w:p w14:paraId="337344F6" w14:textId="77777777" w:rsidR="007D4265" w:rsidRPr="00514E18" w:rsidRDefault="007D4265" w:rsidP="007D4265">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 xml:space="preserve">АО «Банк Дом. РФ» </w:t>
            </w:r>
          </w:p>
          <w:p w14:paraId="2D45C7C8" w14:textId="77777777" w:rsidR="00D0437B" w:rsidRPr="00514E18" w:rsidRDefault="007D4265" w:rsidP="007D4265">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 xml:space="preserve">БИК 044525266 </w:t>
            </w:r>
          </w:p>
          <w:p w14:paraId="68296FED" w14:textId="58A0D630" w:rsidR="007D4265" w:rsidRPr="00514E18" w:rsidRDefault="007D4265" w:rsidP="007D4265">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 xml:space="preserve">к/с 3010 1810 3452 5000 0266 </w:t>
            </w:r>
          </w:p>
          <w:p w14:paraId="18B7B9C8" w14:textId="77777777" w:rsidR="007D4265" w:rsidRPr="00514E18" w:rsidRDefault="007D4265" w:rsidP="007D4265">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 xml:space="preserve">Тел.: 8 (800) 770-00-00 </w:t>
            </w:r>
            <w:r w:rsidRPr="00514E18">
              <w:rPr>
                <w:rFonts w:ascii="Times New Roman" w:eastAsia="Calibri" w:hAnsi="Times New Roman" w:cs="Times New Roman"/>
                <w:bCs/>
                <w:sz w:val="20"/>
                <w:szCs w:val="20"/>
                <w:lang w:val="en-US"/>
              </w:rPr>
              <w:t>e</w:t>
            </w:r>
            <w:r w:rsidRPr="00514E18">
              <w:rPr>
                <w:rFonts w:ascii="Times New Roman" w:eastAsia="Calibri" w:hAnsi="Times New Roman" w:cs="Times New Roman"/>
                <w:bCs/>
                <w:sz w:val="20"/>
                <w:szCs w:val="20"/>
              </w:rPr>
              <w:t>-</w:t>
            </w:r>
            <w:r w:rsidRPr="00514E18">
              <w:rPr>
                <w:rFonts w:ascii="Times New Roman" w:eastAsia="Calibri" w:hAnsi="Times New Roman" w:cs="Times New Roman"/>
                <w:bCs/>
                <w:sz w:val="20"/>
                <w:szCs w:val="20"/>
                <w:lang w:val="en-US"/>
              </w:rPr>
              <w:t>mail</w:t>
            </w:r>
            <w:r w:rsidRPr="00514E18">
              <w:rPr>
                <w:rFonts w:ascii="Times New Roman" w:eastAsia="Calibri" w:hAnsi="Times New Roman" w:cs="Times New Roman"/>
                <w:bCs/>
                <w:sz w:val="20"/>
                <w:szCs w:val="20"/>
              </w:rPr>
              <w:t xml:space="preserve">: </w:t>
            </w:r>
            <w:hyperlink r:id="rId10" w:tooltip="mailto:oscar@newton.ru" w:history="1">
              <w:r w:rsidRPr="00514E18">
                <w:rPr>
                  <w:rFonts w:ascii="Times New Roman" w:eastAsia="Calibri" w:hAnsi="Times New Roman" w:cs="Times New Roman"/>
                  <w:bCs/>
                  <w:sz w:val="20"/>
                  <w:szCs w:val="20"/>
                  <w:lang w:val="en-US"/>
                </w:rPr>
                <w:t>oscar</w:t>
              </w:r>
              <w:r w:rsidRPr="00514E18">
                <w:rPr>
                  <w:rFonts w:ascii="Times New Roman" w:eastAsia="Calibri" w:hAnsi="Times New Roman" w:cs="Times New Roman"/>
                  <w:bCs/>
                  <w:sz w:val="20"/>
                  <w:szCs w:val="20"/>
                </w:rPr>
                <w:t>@</w:t>
              </w:r>
              <w:r w:rsidRPr="00514E18">
                <w:rPr>
                  <w:rFonts w:ascii="Times New Roman" w:eastAsia="Calibri" w:hAnsi="Times New Roman" w:cs="Times New Roman"/>
                  <w:bCs/>
                  <w:sz w:val="20"/>
                  <w:szCs w:val="20"/>
                  <w:lang w:val="en-US"/>
                </w:rPr>
                <w:t>newton</w:t>
              </w:r>
              <w:r w:rsidRPr="00514E18">
                <w:rPr>
                  <w:rFonts w:ascii="Times New Roman" w:eastAsia="Calibri" w:hAnsi="Times New Roman" w:cs="Times New Roman"/>
                  <w:bCs/>
                  <w:sz w:val="20"/>
                  <w:szCs w:val="20"/>
                </w:rPr>
                <w:t>.</w:t>
              </w:r>
              <w:proofErr w:type="spellStart"/>
              <w:r w:rsidRPr="00514E18">
                <w:rPr>
                  <w:rFonts w:ascii="Times New Roman" w:eastAsia="Calibri" w:hAnsi="Times New Roman" w:cs="Times New Roman"/>
                  <w:bCs/>
                  <w:sz w:val="20"/>
                  <w:szCs w:val="20"/>
                  <w:lang w:val="en-US"/>
                </w:rPr>
                <w:t>ru</w:t>
              </w:r>
              <w:proofErr w:type="spellEnd"/>
            </w:hyperlink>
          </w:p>
          <w:p w14:paraId="5B5EE999" w14:textId="77777777" w:rsidR="007D4265" w:rsidRPr="00514E18" w:rsidRDefault="007D4265" w:rsidP="007D4265">
            <w:pPr>
              <w:pStyle w:val="10"/>
              <w:spacing w:after="0" w:line="100" w:lineRule="atLeast"/>
              <w:rPr>
                <w:rFonts w:ascii="Times New Roman" w:eastAsia="Calibri" w:hAnsi="Times New Roman" w:cs="Times New Roman"/>
                <w:bCs/>
                <w:sz w:val="20"/>
                <w:szCs w:val="20"/>
              </w:rPr>
            </w:pPr>
          </w:p>
          <w:p w14:paraId="6622C66F" w14:textId="58012502" w:rsidR="007D4265" w:rsidRPr="00514E18" w:rsidRDefault="00D0437B" w:rsidP="007D4265">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Управляющий</w:t>
            </w:r>
          </w:p>
          <w:p w14:paraId="6F991DC6" w14:textId="79CEED77" w:rsidR="00D0437B" w:rsidRPr="00514E18" w:rsidRDefault="00E70338" w:rsidP="007D4265">
            <w:pPr>
              <w:pStyle w:val="10"/>
              <w:spacing w:after="0" w:line="100" w:lineRule="atLeast"/>
              <w:rPr>
                <w:rFonts w:ascii="Times New Roman" w:eastAsia="Calibri" w:hAnsi="Times New Roman" w:cs="Times New Roman"/>
                <w:bCs/>
                <w:sz w:val="20"/>
                <w:szCs w:val="20"/>
              </w:rPr>
            </w:pPr>
            <w:r>
              <w:rPr>
                <w:rFonts w:ascii="Times New Roman" w:eastAsia="Calibri" w:hAnsi="Times New Roman" w:cs="Times New Roman"/>
                <w:bCs/>
                <w:sz w:val="20"/>
                <w:szCs w:val="20"/>
              </w:rPr>
              <w:t>и</w:t>
            </w:r>
            <w:r w:rsidR="00D0437B" w:rsidRPr="00514E18">
              <w:rPr>
                <w:rFonts w:ascii="Times New Roman" w:eastAsia="Calibri" w:hAnsi="Times New Roman" w:cs="Times New Roman"/>
                <w:bCs/>
                <w:sz w:val="20"/>
                <w:szCs w:val="20"/>
              </w:rPr>
              <w:t>ндивидуальный предприниматель</w:t>
            </w:r>
          </w:p>
          <w:p w14:paraId="71100FEE" w14:textId="77777777" w:rsidR="007D4265" w:rsidRPr="00514E18" w:rsidRDefault="007D4265" w:rsidP="007D4265">
            <w:pPr>
              <w:pStyle w:val="10"/>
              <w:spacing w:after="0" w:line="100" w:lineRule="atLeast"/>
              <w:rPr>
                <w:rFonts w:ascii="Times New Roman" w:eastAsia="Calibri" w:hAnsi="Times New Roman" w:cs="Times New Roman"/>
                <w:bCs/>
                <w:sz w:val="20"/>
                <w:szCs w:val="20"/>
              </w:rPr>
            </w:pPr>
          </w:p>
          <w:p w14:paraId="0648F9E3" w14:textId="77777777" w:rsidR="007D4265" w:rsidRPr="00514E18" w:rsidRDefault="007D4265" w:rsidP="007D4265">
            <w:pPr>
              <w:pStyle w:val="10"/>
              <w:spacing w:after="0" w:line="100" w:lineRule="atLeast"/>
              <w:rPr>
                <w:rFonts w:ascii="Times New Roman" w:eastAsia="Calibri" w:hAnsi="Times New Roman" w:cs="Times New Roman"/>
                <w:bCs/>
                <w:sz w:val="20"/>
                <w:szCs w:val="20"/>
              </w:rPr>
            </w:pPr>
          </w:p>
          <w:p w14:paraId="6EFC2836" w14:textId="0878068A" w:rsidR="007D4265" w:rsidRPr="00514E18" w:rsidRDefault="007D4265" w:rsidP="007D4265">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__________________/Копытов А.Г./</w:t>
            </w:r>
          </w:p>
          <w:p w14:paraId="5580054A" w14:textId="77777777" w:rsidR="007D4265" w:rsidRPr="00514E18" w:rsidRDefault="007D4265" w:rsidP="007D4265">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 xml:space="preserve">  м. п.</w:t>
            </w:r>
          </w:p>
          <w:bookmarkEnd w:id="12"/>
          <w:p w14:paraId="6425000B" w14:textId="77777777" w:rsidR="007D4265" w:rsidRPr="00514E18" w:rsidRDefault="007D4265" w:rsidP="007D4265">
            <w:pPr>
              <w:pStyle w:val="10"/>
              <w:widowControl w:val="0"/>
              <w:spacing w:after="0" w:line="240" w:lineRule="atLeast"/>
              <w:rPr>
                <w:color w:val="000000"/>
                <w:sz w:val="20"/>
                <w:szCs w:val="20"/>
              </w:rPr>
            </w:pPr>
          </w:p>
          <w:p w14:paraId="0D880AAB" w14:textId="77777777" w:rsidR="007D4265" w:rsidRPr="00514E18" w:rsidRDefault="007D4265" w:rsidP="007D4265">
            <w:pPr>
              <w:pStyle w:val="10"/>
              <w:widowControl w:val="0"/>
              <w:spacing w:after="0" w:line="240" w:lineRule="atLeast"/>
              <w:rPr>
                <w:color w:val="000000"/>
                <w:sz w:val="20"/>
                <w:szCs w:val="20"/>
              </w:rPr>
            </w:pPr>
          </w:p>
          <w:p w14:paraId="2C367425" w14:textId="38A72393" w:rsidR="00807873" w:rsidRPr="00514E18" w:rsidRDefault="00807873">
            <w:pPr>
              <w:pStyle w:val="10"/>
              <w:spacing w:after="0" w:line="240" w:lineRule="auto"/>
              <w:jc w:val="both"/>
              <w:rPr>
                <w:rFonts w:ascii="Times New Roman" w:hAnsi="Times New Roman" w:cs="Times New Roman"/>
                <w:sz w:val="20"/>
                <w:szCs w:val="20"/>
              </w:rPr>
            </w:pPr>
          </w:p>
        </w:tc>
        <w:tc>
          <w:tcPr>
            <w:tcW w:w="4957" w:type="dxa"/>
            <w:tcBorders>
              <w:top w:val="nil"/>
              <w:left w:val="nil"/>
              <w:bottom w:val="nil"/>
              <w:right w:val="nil"/>
            </w:tcBorders>
          </w:tcPr>
          <w:p w14:paraId="3B648EC6" w14:textId="77777777" w:rsidR="00E9097A" w:rsidRPr="00514E18" w:rsidRDefault="00E9097A" w:rsidP="00E9097A">
            <w:pPr>
              <w:pStyle w:val="10"/>
              <w:spacing w:after="0" w:line="240" w:lineRule="auto"/>
              <w:rPr>
                <w:rStyle w:val="ae"/>
                <w:rFonts w:ascii="Times New Roman" w:eastAsia="Calibri" w:hAnsi="Times New Roman" w:cs="Times New Roman"/>
                <w:sz w:val="20"/>
                <w:szCs w:val="20"/>
                <w:shd w:val="clear" w:color="auto" w:fill="FFFFFF"/>
              </w:rPr>
            </w:pPr>
            <w:r w:rsidRPr="00514E18">
              <w:rPr>
                <w:rStyle w:val="ae"/>
                <w:rFonts w:ascii="Times New Roman" w:eastAsia="Calibri" w:hAnsi="Times New Roman" w:cs="Times New Roman"/>
                <w:sz w:val="20"/>
                <w:szCs w:val="20"/>
                <w:shd w:val="clear" w:color="auto" w:fill="FFFFFF"/>
              </w:rPr>
              <w:t>Участник долевого строительства:</w:t>
            </w:r>
          </w:p>
          <w:p w14:paraId="1BC618B3" w14:textId="77777777" w:rsidR="00E9097A" w:rsidRPr="00514E18" w:rsidRDefault="00E9097A" w:rsidP="00E9097A">
            <w:pPr>
              <w:pStyle w:val="10"/>
              <w:spacing w:after="0" w:line="240" w:lineRule="auto"/>
              <w:rPr>
                <w:rFonts w:ascii="Times New Roman" w:eastAsia="Calibri" w:hAnsi="Times New Roman" w:cs="Times New Roman"/>
                <w:b/>
                <w:bCs/>
                <w:sz w:val="20"/>
                <w:szCs w:val="20"/>
                <w:shd w:val="clear" w:color="auto" w:fill="FFFFFF"/>
              </w:rPr>
            </w:pPr>
            <w:r w:rsidRPr="00514E18">
              <w:rPr>
                <w:rFonts w:ascii="Times New Roman" w:eastAsia="Calibri" w:hAnsi="Times New Roman" w:cs="Times New Roman"/>
                <w:b/>
                <w:bCs/>
                <w:sz w:val="20"/>
                <w:szCs w:val="20"/>
                <w:shd w:val="clear" w:color="auto" w:fill="FFFFFF"/>
              </w:rPr>
              <w:t xml:space="preserve">гр. РФ ____________________________ </w:t>
            </w:r>
          </w:p>
          <w:p w14:paraId="19AE4B8B" w14:textId="77777777" w:rsidR="00E9097A" w:rsidRPr="00514E18" w:rsidRDefault="00E9097A" w:rsidP="00E9097A">
            <w:pPr>
              <w:pStyle w:val="10"/>
              <w:spacing w:after="0" w:line="240" w:lineRule="auto"/>
              <w:rPr>
                <w:rFonts w:ascii="Times New Roman" w:eastAsia="Calibri" w:hAnsi="Times New Roman" w:cs="Times New Roman"/>
                <w:sz w:val="20"/>
                <w:szCs w:val="20"/>
                <w:shd w:val="clear" w:color="auto" w:fill="FFFFFF"/>
              </w:rPr>
            </w:pPr>
            <w:r w:rsidRPr="00514E18">
              <w:rPr>
                <w:rFonts w:ascii="Times New Roman" w:eastAsia="Calibri" w:hAnsi="Times New Roman" w:cs="Times New Roman"/>
                <w:sz w:val="20"/>
                <w:szCs w:val="20"/>
                <w:shd w:val="clear" w:color="auto" w:fill="FFFFFF"/>
              </w:rPr>
              <w:t>дата рождения: ___________________</w:t>
            </w:r>
          </w:p>
          <w:p w14:paraId="4E94D608" w14:textId="77777777" w:rsidR="00E9097A" w:rsidRPr="00514E18" w:rsidRDefault="00E9097A" w:rsidP="00E9097A">
            <w:pPr>
              <w:pStyle w:val="10"/>
              <w:spacing w:after="0" w:line="240" w:lineRule="auto"/>
              <w:rPr>
                <w:rFonts w:ascii="Times New Roman" w:eastAsia="Calibri" w:hAnsi="Times New Roman" w:cs="Times New Roman"/>
                <w:sz w:val="20"/>
                <w:szCs w:val="20"/>
                <w:shd w:val="clear" w:color="auto" w:fill="FFFFFF"/>
              </w:rPr>
            </w:pPr>
            <w:r w:rsidRPr="00514E18">
              <w:rPr>
                <w:rFonts w:ascii="Times New Roman" w:eastAsia="Calibri" w:hAnsi="Times New Roman" w:cs="Times New Roman"/>
                <w:sz w:val="20"/>
                <w:szCs w:val="20"/>
                <w:shd w:val="clear" w:color="auto" w:fill="FFFFFF"/>
              </w:rPr>
              <w:t>место рождения: ____________________</w:t>
            </w:r>
          </w:p>
          <w:p w14:paraId="3EE3D622" w14:textId="77777777" w:rsidR="00E9097A" w:rsidRPr="00514E18" w:rsidRDefault="00E9097A" w:rsidP="00E9097A">
            <w:pPr>
              <w:pStyle w:val="10"/>
              <w:spacing w:after="0" w:line="240" w:lineRule="auto"/>
              <w:rPr>
                <w:rFonts w:ascii="Times New Roman" w:eastAsia="Calibri" w:hAnsi="Times New Roman" w:cs="Times New Roman"/>
                <w:sz w:val="20"/>
                <w:szCs w:val="20"/>
                <w:shd w:val="clear" w:color="auto" w:fill="FFFFFF"/>
              </w:rPr>
            </w:pPr>
            <w:r w:rsidRPr="00514E18">
              <w:rPr>
                <w:rFonts w:ascii="Times New Roman" w:eastAsia="Calibri" w:hAnsi="Times New Roman" w:cs="Times New Roman"/>
                <w:sz w:val="20"/>
                <w:szCs w:val="20"/>
                <w:shd w:val="clear" w:color="auto" w:fill="FFFFFF"/>
              </w:rPr>
              <w:t xml:space="preserve">паспорт ____________, выдан __________________, код подразделения ________________ </w:t>
            </w:r>
          </w:p>
          <w:p w14:paraId="459ABF67" w14:textId="77777777" w:rsidR="00E9097A" w:rsidRPr="00514E18" w:rsidRDefault="00E9097A" w:rsidP="00E9097A">
            <w:pPr>
              <w:pStyle w:val="10"/>
              <w:spacing w:after="0" w:line="240" w:lineRule="auto"/>
              <w:rPr>
                <w:rFonts w:ascii="Times New Roman" w:eastAsia="Calibri" w:hAnsi="Times New Roman" w:cs="Times New Roman"/>
                <w:sz w:val="20"/>
                <w:szCs w:val="20"/>
                <w:shd w:val="clear" w:color="auto" w:fill="FFFFFF"/>
              </w:rPr>
            </w:pPr>
            <w:r w:rsidRPr="00514E18">
              <w:rPr>
                <w:rFonts w:ascii="Times New Roman" w:eastAsia="Calibri" w:hAnsi="Times New Roman" w:cs="Times New Roman"/>
                <w:sz w:val="20"/>
                <w:szCs w:val="20"/>
                <w:shd w:val="clear" w:color="auto" w:fill="FFFFFF"/>
              </w:rPr>
              <w:t>Адрес: _________________________________________</w:t>
            </w:r>
          </w:p>
          <w:p w14:paraId="5CAD9F38" w14:textId="77777777" w:rsidR="00E9097A" w:rsidRPr="00514E18" w:rsidRDefault="00E9097A" w:rsidP="00E9097A">
            <w:pPr>
              <w:pStyle w:val="10"/>
              <w:spacing w:after="0" w:line="240" w:lineRule="auto"/>
              <w:rPr>
                <w:rFonts w:ascii="Times New Roman" w:eastAsia="Calibri" w:hAnsi="Times New Roman" w:cs="Times New Roman"/>
                <w:sz w:val="20"/>
                <w:szCs w:val="20"/>
                <w:shd w:val="clear" w:color="auto" w:fill="FFFFFF"/>
              </w:rPr>
            </w:pPr>
            <w:r w:rsidRPr="00514E18">
              <w:rPr>
                <w:rFonts w:ascii="Times New Roman" w:eastAsia="Calibri" w:hAnsi="Times New Roman" w:cs="Times New Roman"/>
                <w:sz w:val="20"/>
                <w:szCs w:val="20"/>
                <w:shd w:val="clear" w:color="auto" w:fill="FFFFFF"/>
              </w:rPr>
              <w:t>ИНН ________________</w:t>
            </w:r>
          </w:p>
          <w:p w14:paraId="0BC20828" w14:textId="77777777" w:rsidR="00E9097A" w:rsidRPr="00514E18" w:rsidRDefault="00E9097A" w:rsidP="00E9097A">
            <w:pPr>
              <w:pStyle w:val="10"/>
              <w:spacing w:after="0" w:line="240" w:lineRule="auto"/>
              <w:rPr>
                <w:rFonts w:ascii="Times New Roman" w:eastAsia="Calibri" w:hAnsi="Times New Roman" w:cs="Times New Roman"/>
                <w:sz w:val="20"/>
                <w:szCs w:val="20"/>
                <w:shd w:val="clear" w:color="auto" w:fill="FFFFFF"/>
              </w:rPr>
            </w:pPr>
            <w:r w:rsidRPr="00514E18">
              <w:rPr>
                <w:rFonts w:ascii="Times New Roman" w:eastAsia="Calibri" w:hAnsi="Times New Roman" w:cs="Times New Roman"/>
                <w:sz w:val="20"/>
                <w:szCs w:val="20"/>
                <w:shd w:val="clear" w:color="auto" w:fill="FFFFFF"/>
              </w:rPr>
              <w:t>СНИЛС ___________________</w:t>
            </w:r>
          </w:p>
          <w:p w14:paraId="2DBF8DB8" w14:textId="77777777" w:rsidR="00E9097A" w:rsidRPr="00514E18" w:rsidRDefault="00E9097A" w:rsidP="00E9097A">
            <w:pPr>
              <w:pStyle w:val="10"/>
              <w:spacing w:after="0" w:line="240" w:lineRule="auto"/>
              <w:rPr>
                <w:rFonts w:ascii="Times New Roman" w:eastAsia="Calibri" w:hAnsi="Times New Roman" w:cs="Times New Roman"/>
                <w:sz w:val="20"/>
                <w:szCs w:val="20"/>
                <w:shd w:val="clear" w:color="auto" w:fill="FFFFFF"/>
              </w:rPr>
            </w:pPr>
            <w:r w:rsidRPr="00514E18">
              <w:rPr>
                <w:rFonts w:ascii="Times New Roman" w:eastAsia="Calibri" w:hAnsi="Times New Roman" w:cs="Times New Roman"/>
                <w:sz w:val="20"/>
                <w:szCs w:val="20"/>
                <w:shd w:val="clear" w:color="auto" w:fill="FFFFFF"/>
              </w:rPr>
              <w:t>Тел.: ______________________</w:t>
            </w:r>
          </w:p>
          <w:p w14:paraId="28ACA59C" w14:textId="77777777" w:rsidR="00E9097A" w:rsidRPr="00514E18" w:rsidRDefault="00E9097A" w:rsidP="00E9097A">
            <w:pPr>
              <w:pStyle w:val="10"/>
              <w:spacing w:after="0" w:line="240" w:lineRule="auto"/>
              <w:rPr>
                <w:rFonts w:ascii="Times New Roman" w:eastAsia="Calibri" w:hAnsi="Times New Roman" w:cs="Times New Roman"/>
                <w:sz w:val="20"/>
                <w:szCs w:val="20"/>
                <w:shd w:val="clear" w:color="auto" w:fill="FFFFFF"/>
              </w:rPr>
            </w:pPr>
            <w:proofErr w:type="gramStart"/>
            <w:r w:rsidRPr="00514E18">
              <w:rPr>
                <w:rFonts w:ascii="Times New Roman" w:eastAsia="Calibri" w:hAnsi="Times New Roman" w:cs="Times New Roman"/>
                <w:sz w:val="20"/>
                <w:szCs w:val="20"/>
                <w:shd w:val="clear" w:color="auto" w:fill="FFFFFF"/>
                <w:lang w:val="en-US"/>
              </w:rPr>
              <w:t>e</w:t>
            </w:r>
            <w:r w:rsidRPr="00514E18">
              <w:rPr>
                <w:rFonts w:ascii="Times New Roman" w:eastAsia="Calibri" w:hAnsi="Times New Roman" w:cs="Times New Roman"/>
                <w:sz w:val="20"/>
                <w:szCs w:val="20"/>
                <w:shd w:val="clear" w:color="auto" w:fill="FFFFFF"/>
              </w:rPr>
              <w:t>-</w:t>
            </w:r>
            <w:r w:rsidRPr="00514E18">
              <w:rPr>
                <w:rFonts w:ascii="Times New Roman" w:eastAsia="Calibri" w:hAnsi="Times New Roman" w:cs="Times New Roman"/>
                <w:sz w:val="20"/>
                <w:szCs w:val="20"/>
                <w:shd w:val="clear" w:color="auto" w:fill="FFFFFF"/>
                <w:lang w:val="en-US"/>
              </w:rPr>
              <w:t>mail</w:t>
            </w:r>
            <w:r w:rsidRPr="00514E18">
              <w:rPr>
                <w:rFonts w:ascii="Times New Roman" w:eastAsia="Calibri" w:hAnsi="Times New Roman" w:cs="Times New Roman"/>
                <w:sz w:val="20"/>
                <w:szCs w:val="20"/>
                <w:shd w:val="clear" w:color="auto" w:fill="FFFFFF"/>
              </w:rPr>
              <w:t>:_</w:t>
            </w:r>
            <w:proofErr w:type="gramEnd"/>
            <w:r w:rsidRPr="00514E18">
              <w:rPr>
                <w:rFonts w:ascii="Times New Roman" w:eastAsia="Calibri" w:hAnsi="Times New Roman" w:cs="Times New Roman"/>
                <w:sz w:val="20"/>
                <w:szCs w:val="20"/>
                <w:shd w:val="clear" w:color="auto" w:fill="FFFFFF"/>
              </w:rPr>
              <w:t>____________________</w:t>
            </w:r>
          </w:p>
          <w:p w14:paraId="025A1C61" w14:textId="77777777" w:rsidR="00E9097A" w:rsidRPr="00514E18" w:rsidRDefault="00E9097A" w:rsidP="00E9097A">
            <w:pPr>
              <w:pStyle w:val="10"/>
              <w:spacing w:after="0" w:line="240" w:lineRule="auto"/>
              <w:rPr>
                <w:rFonts w:ascii="Times New Roman" w:eastAsia="Calibri" w:hAnsi="Times New Roman" w:cs="Times New Roman"/>
                <w:sz w:val="20"/>
                <w:szCs w:val="20"/>
                <w:shd w:val="clear" w:color="auto" w:fill="FFFFFF"/>
              </w:rPr>
            </w:pPr>
          </w:p>
          <w:p w14:paraId="55FF6C62" w14:textId="77777777" w:rsidR="00E9097A" w:rsidRPr="00514E18" w:rsidRDefault="00E9097A" w:rsidP="00E9097A">
            <w:pPr>
              <w:pStyle w:val="10"/>
              <w:spacing w:after="0" w:line="240" w:lineRule="auto"/>
              <w:rPr>
                <w:rFonts w:ascii="Times New Roman" w:eastAsia="Calibri" w:hAnsi="Times New Roman" w:cs="Times New Roman"/>
                <w:b/>
                <w:bCs/>
                <w:sz w:val="20"/>
                <w:szCs w:val="20"/>
                <w:shd w:val="clear" w:color="auto" w:fill="FFFFFF"/>
              </w:rPr>
            </w:pPr>
          </w:p>
          <w:p w14:paraId="42EDDFD1" w14:textId="77777777" w:rsidR="00E9097A" w:rsidRPr="00514E18" w:rsidRDefault="00E9097A" w:rsidP="00E9097A">
            <w:pPr>
              <w:pStyle w:val="10"/>
              <w:spacing w:after="0" w:line="240" w:lineRule="auto"/>
              <w:rPr>
                <w:rFonts w:ascii="Times New Roman" w:eastAsia="Calibri" w:hAnsi="Times New Roman" w:cs="Times New Roman"/>
                <w:b/>
                <w:bCs/>
                <w:sz w:val="20"/>
                <w:szCs w:val="20"/>
                <w:shd w:val="clear" w:color="auto" w:fill="FFFFFF"/>
              </w:rPr>
            </w:pPr>
          </w:p>
          <w:p w14:paraId="3AB03B34" w14:textId="77777777" w:rsidR="00E9097A" w:rsidRPr="00514E18" w:rsidRDefault="00E9097A" w:rsidP="00E9097A">
            <w:pPr>
              <w:pStyle w:val="10"/>
              <w:spacing w:after="0" w:line="240" w:lineRule="auto"/>
              <w:rPr>
                <w:rFonts w:ascii="Times New Roman" w:eastAsia="Calibri" w:hAnsi="Times New Roman" w:cs="Times New Roman"/>
                <w:b/>
                <w:bCs/>
                <w:sz w:val="20"/>
                <w:szCs w:val="20"/>
                <w:shd w:val="clear" w:color="auto" w:fill="FFFFFF"/>
              </w:rPr>
            </w:pPr>
          </w:p>
          <w:p w14:paraId="15DC1169" w14:textId="77777777" w:rsidR="00E9097A" w:rsidRPr="00514E18" w:rsidRDefault="00E9097A" w:rsidP="00E9097A">
            <w:pPr>
              <w:pStyle w:val="10"/>
              <w:spacing w:after="0" w:line="240" w:lineRule="auto"/>
              <w:rPr>
                <w:rFonts w:ascii="Times New Roman" w:eastAsia="Calibri" w:hAnsi="Times New Roman" w:cs="Times New Roman"/>
                <w:b/>
                <w:bCs/>
                <w:sz w:val="20"/>
                <w:szCs w:val="20"/>
                <w:shd w:val="clear" w:color="auto" w:fill="FFFFFF"/>
              </w:rPr>
            </w:pPr>
          </w:p>
          <w:p w14:paraId="3694A29E" w14:textId="77777777" w:rsidR="00E9097A" w:rsidRPr="00514E18" w:rsidRDefault="00E9097A" w:rsidP="00E9097A">
            <w:pPr>
              <w:pStyle w:val="10"/>
              <w:spacing w:after="0" w:line="240" w:lineRule="auto"/>
              <w:rPr>
                <w:rFonts w:ascii="Times New Roman" w:eastAsia="Calibri" w:hAnsi="Times New Roman" w:cs="Times New Roman"/>
                <w:b/>
                <w:bCs/>
                <w:sz w:val="20"/>
                <w:szCs w:val="20"/>
                <w:shd w:val="clear" w:color="auto" w:fill="FFFFFF"/>
              </w:rPr>
            </w:pPr>
          </w:p>
          <w:p w14:paraId="7E674FF4" w14:textId="7F2F4715" w:rsidR="00807873" w:rsidRPr="00514E18" w:rsidRDefault="00E9097A" w:rsidP="00E9097A">
            <w:pPr>
              <w:pStyle w:val="10"/>
              <w:spacing w:after="0" w:line="240" w:lineRule="auto"/>
              <w:jc w:val="both"/>
              <w:rPr>
                <w:rFonts w:ascii="Times New Roman" w:hAnsi="Times New Roman" w:cs="Times New Roman"/>
                <w:b/>
                <w:bCs/>
                <w:sz w:val="20"/>
                <w:szCs w:val="20"/>
              </w:rPr>
            </w:pPr>
            <w:r w:rsidRPr="00514E18">
              <w:rPr>
                <w:rFonts w:ascii="Times New Roman" w:eastAsia="Calibri" w:hAnsi="Times New Roman" w:cs="Times New Roman"/>
                <w:b/>
                <w:bCs/>
                <w:sz w:val="20"/>
                <w:szCs w:val="20"/>
                <w:shd w:val="clear" w:color="auto" w:fill="FFFFFF"/>
              </w:rPr>
              <w:t>____________________/_________________/</w:t>
            </w:r>
            <w:bookmarkStart w:id="13" w:name="_Hlk120520224"/>
            <w:bookmarkEnd w:id="13"/>
          </w:p>
          <w:p w14:paraId="1E212533" w14:textId="7781B79A" w:rsidR="00E0327E" w:rsidRPr="00514E18" w:rsidRDefault="00E0327E" w:rsidP="00F30347">
            <w:pPr>
              <w:pStyle w:val="10"/>
              <w:spacing w:after="0" w:line="240" w:lineRule="auto"/>
              <w:jc w:val="both"/>
              <w:rPr>
                <w:rFonts w:ascii="Times New Roman" w:hAnsi="Times New Roman" w:cs="Times New Roman"/>
                <w:b/>
                <w:bCs/>
                <w:sz w:val="20"/>
                <w:szCs w:val="20"/>
              </w:rPr>
            </w:pPr>
          </w:p>
        </w:tc>
      </w:tr>
      <w:bookmarkEnd w:id="11"/>
    </w:tbl>
    <w:p w14:paraId="0B250016" w14:textId="77777777" w:rsidR="00587C72" w:rsidRPr="00514E18" w:rsidRDefault="00587C72">
      <w:pPr>
        <w:pStyle w:val="10"/>
        <w:spacing w:after="0" w:line="240" w:lineRule="auto"/>
        <w:rPr>
          <w:rFonts w:ascii="Times New Roman" w:hAnsi="Times New Roman" w:cs="Times New Roman"/>
          <w:b/>
          <w:sz w:val="20"/>
          <w:szCs w:val="20"/>
        </w:rPr>
      </w:pPr>
    </w:p>
    <w:p w14:paraId="66BC5B50" w14:textId="77777777" w:rsidR="00E0327E" w:rsidRPr="00514E18" w:rsidRDefault="00E0327E">
      <w:pPr>
        <w:pStyle w:val="10"/>
        <w:spacing w:after="0" w:line="240" w:lineRule="auto"/>
        <w:jc w:val="right"/>
        <w:rPr>
          <w:rFonts w:ascii="Times New Roman" w:hAnsi="Times New Roman" w:cs="Times New Roman"/>
          <w:b/>
          <w:sz w:val="20"/>
          <w:szCs w:val="20"/>
        </w:rPr>
      </w:pPr>
    </w:p>
    <w:p w14:paraId="435EA5D2" w14:textId="77777777" w:rsidR="00E0327E" w:rsidRPr="00514E18" w:rsidRDefault="00E0327E">
      <w:pPr>
        <w:pStyle w:val="10"/>
        <w:spacing w:after="0" w:line="240" w:lineRule="auto"/>
        <w:jc w:val="right"/>
        <w:rPr>
          <w:rFonts w:ascii="Times New Roman" w:hAnsi="Times New Roman" w:cs="Times New Roman"/>
          <w:b/>
          <w:sz w:val="20"/>
          <w:szCs w:val="20"/>
        </w:rPr>
      </w:pPr>
    </w:p>
    <w:p w14:paraId="6D0B0B15" w14:textId="77777777" w:rsidR="00E0327E" w:rsidRPr="00514E18" w:rsidRDefault="00E0327E">
      <w:pPr>
        <w:pStyle w:val="10"/>
        <w:spacing w:after="0" w:line="240" w:lineRule="auto"/>
        <w:jc w:val="right"/>
        <w:rPr>
          <w:rFonts w:ascii="Times New Roman" w:hAnsi="Times New Roman" w:cs="Times New Roman"/>
          <w:b/>
          <w:sz w:val="20"/>
          <w:szCs w:val="20"/>
        </w:rPr>
      </w:pPr>
    </w:p>
    <w:p w14:paraId="4D3389A5" w14:textId="77777777" w:rsidR="00E0327E" w:rsidRPr="00514E18" w:rsidRDefault="00E0327E">
      <w:pPr>
        <w:pStyle w:val="10"/>
        <w:spacing w:after="0" w:line="240" w:lineRule="auto"/>
        <w:jc w:val="right"/>
        <w:rPr>
          <w:rFonts w:ascii="Times New Roman" w:hAnsi="Times New Roman" w:cs="Times New Roman"/>
          <w:b/>
          <w:sz w:val="20"/>
          <w:szCs w:val="20"/>
        </w:rPr>
      </w:pPr>
    </w:p>
    <w:p w14:paraId="6A41F937" w14:textId="77777777" w:rsidR="00E0327E" w:rsidRPr="00514E18" w:rsidRDefault="00E0327E">
      <w:pPr>
        <w:pStyle w:val="10"/>
        <w:spacing w:after="0" w:line="240" w:lineRule="auto"/>
        <w:jc w:val="right"/>
        <w:rPr>
          <w:rFonts w:ascii="Times New Roman" w:hAnsi="Times New Roman" w:cs="Times New Roman"/>
          <w:b/>
          <w:sz w:val="20"/>
          <w:szCs w:val="20"/>
        </w:rPr>
      </w:pPr>
    </w:p>
    <w:p w14:paraId="02A3C39F" w14:textId="77777777" w:rsidR="00E0327E" w:rsidRPr="00514E18" w:rsidRDefault="00E0327E">
      <w:pPr>
        <w:pStyle w:val="10"/>
        <w:spacing w:after="0" w:line="240" w:lineRule="auto"/>
        <w:jc w:val="right"/>
        <w:rPr>
          <w:rFonts w:ascii="Times New Roman" w:hAnsi="Times New Roman" w:cs="Times New Roman"/>
          <w:b/>
          <w:sz w:val="20"/>
          <w:szCs w:val="20"/>
        </w:rPr>
      </w:pPr>
    </w:p>
    <w:p w14:paraId="5940D18E" w14:textId="77777777" w:rsidR="00E0327E" w:rsidRPr="00514E18" w:rsidRDefault="00E0327E">
      <w:pPr>
        <w:pStyle w:val="10"/>
        <w:spacing w:after="0" w:line="240" w:lineRule="auto"/>
        <w:jc w:val="right"/>
        <w:rPr>
          <w:rFonts w:ascii="Times New Roman" w:hAnsi="Times New Roman" w:cs="Times New Roman"/>
          <w:b/>
          <w:sz w:val="20"/>
          <w:szCs w:val="20"/>
        </w:rPr>
      </w:pPr>
    </w:p>
    <w:p w14:paraId="67C4D8CC" w14:textId="77777777" w:rsidR="00E0327E" w:rsidRPr="00514E18" w:rsidRDefault="00E0327E">
      <w:pPr>
        <w:pStyle w:val="10"/>
        <w:spacing w:after="0" w:line="240" w:lineRule="auto"/>
        <w:jc w:val="right"/>
        <w:rPr>
          <w:rFonts w:ascii="Times New Roman" w:hAnsi="Times New Roman" w:cs="Times New Roman"/>
          <w:b/>
          <w:sz w:val="20"/>
          <w:szCs w:val="20"/>
        </w:rPr>
      </w:pPr>
    </w:p>
    <w:p w14:paraId="64DE04E8" w14:textId="77777777" w:rsidR="00E0327E" w:rsidRPr="00514E18" w:rsidRDefault="00E0327E">
      <w:pPr>
        <w:pStyle w:val="10"/>
        <w:spacing w:after="0" w:line="240" w:lineRule="auto"/>
        <w:jc w:val="right"/>
        <w:rPr>
          <w:rFonts w:ascii="Times New Roman" w:hAnsi="Times New Roman" w:cs="Times New Roman"/>
          <w:b/>
          <w:sz w:val="20"/>
          <w:szCs w:val="20"/>
        </w:rPr>
      </w:pPr>
    </w:p>
    <w:p w14:paraId="28610F88" w14:textId="77777777" w:rsidR="00E0327E" w:rsidRPr="00514E18" w:rsidRDefault="00E0327E">
      <w:pPr>
        <w:pStyle w:val="10"/>
        <w:spacing w:after="0" w:line="240" w:lineRule="auto"/>
        <w:jc w:val="right"/>
        <w:rPr>
          <w:rFonts w:ascii="Times New Roman" w:hAnsi="Times New Roman" w:cs="Times New Roman"/>
          <w:b/>
          <w:sz w:val="20"/>
          <w:szCs w:val="20"/>
        </w:rPr>
      </w:pPr>
    </w:p>
    <w:p w14:paraId="71ED7BA9" w14:textId="77777777" w:rsidR="00E0327E" w:rsidRPr="00514E18" w:rsidRDefault="00E0327E">
      <w:pPr>
        <w:pStyle w:val="10"/>
        <w:spacing w:after="0" w:line="240" w:lineRule="auto"/>
        <w:jc w:val="right"/>
        <w:rPr>
          <w:rFonts w:ascii="Times New Roman" w:hAnsi="Times New Roman" w:cs="Times New Roman"/>
          <w:b/>
          <w:sz w:val="20"/>
          <w:szCs w:val="20"/>
        </w:rPr>
      </w:pPr>
    </w:p>
    <w:p w14:paraId="3228560A" w14:textId="77777777" w:rsidR="00E0327E" w:rsidRPr="00514E18" w:rsidRDefault="00E0327E">
      <w:pPr>
        <w:pStyle w:val="10"/>
        <w:spacing w:after="0" w:line="240" w:lineRule="auto"/>
        <w:jc w:val="right"/>
        <w:rPr>
          <w:rFonts w:ascii="Times New Roman" w:hAnsi="Times New Roman" w:cs="Times New Roman"/>
          <w:b/>
          <w:sz w:val="20"/>
          <w:szCs w:val="20"/>
        </w:rPr>
      </w:pPr>
    </w:p>
    <w:p w14:paraId="63CEAD77" w14:textId="77777777" w:rsidR="00E0327E" w:rsidRPr="00514E18" w:rsidRDefault="00E0327E">
      <w:pPr>
        <w:pStyle w:val="10"/>
        <w:spacing w:after="0" w:line="240" w:lineRule="auto"/>
        <w:jc w:val="right"/>
        <w:rPr>
          <w:rFonts w:ascii="Times New Roman" w:hAnsi="Times New Roman" w:cs="Times New Roman"/>
          <w:b/>
          <w:sz w:val="20"/>
          <w:szCs w:val="20"/>
        </w:rPr>
      </w:pPr>
    </w:p>
    <w:p w14:paraId="094D8ACB" w14:textId="77777777" w:rsidR="00E0327E" w:rsidRPr="00514E18" w:rsidRDefault="00E0327E">
      <w:pPr>
        <w:pStyle w:val="10"/>
        <w:spacing w:after="0" w:line="240" w:lineRule="auto"/>
        <w:jc w:val="right"/>
        <w:rPr>
          <w:rFonts w:ascii="Times New Roman" w:hAnsi="Times New Roman" w:cs="Times New Roman"/>
          <w:b/>
          <w:sz w:val="20"/>
          <w:szCs w:val="20"/>
        </w:rPr>
      </w:pPr>
    </w:p>
    <w:p w14:paraId="6200662E" w14:textId="77777777" w:rsidR="00E0327E" w:rsidRPr="00514E18" w:rsidRDefault="00E0327E">
      <w:pPr>
        <w:pStyle w:val="10"/>
        <w:spacing w:after="0" w:line="240" w:lineRule="auto"/>
        <w:jc w:val="right"/>
        <w:rPr>
          <w:rFonts w:ascii="Times New Roman" w:hAnsi="Times New Roman" w:cs="Times New Roman"/>
          <w:b/>
          <w:sz w:val="20"/>
          <w:szCs w:val="20"/>
        </w:rPr>
      </w:pPr>
    </w:p>
    <w:p w14:paraId="3AB7E583" w14:textId="77777777" w:rsidR="00E0327E" w:rsidRPr="00514E18" w:rsidRDefault="00E0327E">
      <w:pPr>
        <w:pStyle w:val="10"/>
        <w:spacing w:after="0" w:line="240" w:lineRule="auto"/>
        <w:jc w:val="right"/>
        <w:rPr>
          <w:rFonts w:ascii="Times New Roman" w:hAnsi="Times New Roman" w:cs="Times New Roman"/>
          <w:b/>
          <w:sz w:val="20"/>
          <w:szCs w:val="20"/>
        </w:rPr>
      </w:pPr>
    </w:p>
    <w:p w14:paraId="7F66A33C" w14:textId="77777777" w:rsidR="00E0327E" w:rsidRPr="00514E18" w:rsidRDefault="00E0327E">
      <w:pPr>
        <w:pStyle w:val="10"/>
        <w:spacing w:after="0" w:line="240" w:lineRule="auto"/>
        <w:jc w:val="right"/>
        <w:rPr>
          <w:rFonts w:ascii="Times New Roman" w:hAnsi="Times New Roman" w:cs="Times New Roman"/>
          <w:b/>
          <w:sz w:val="20"/>
          <w:szCs w:val="20"/>
        </w:rPr>
      </w:pPr>
    </w:p>
    <w:p w14:paraId="222681AE" w14:textId="77777777" w:rsidR="00E0327E" w:rsidRPr="00514E18" w:rsidRDefault="00E0327E">
      <w:pPr>
        <w:pStyle w:val="10"/>
        <w:spacing w:after="0" w:line="240" w:lineRule="auto"/>
        <w:jc w:val="right"/>
        <w:rPr>
          <w:rFonts w:ascii="Times New Roman" w:hAnsi="Times New Roman" w:cs="Times New Roman"/>
          <w:b/>
          <w:sz w:val="20"/>
          <w:szCs w:val="20"/>
        </w:rPr>
      </w:pPr>
    </w:p>
    <w:p w14:paraId="360B0942" w14:textId="77777777" w:rsidR="00E0327E" w:rsidRPr="00514E18" w:rsidRDefault="00E0327E">
      <w:pPr>
        <w:pStyle w:val="10"/>
        <w:spacing w:after="0" w:line="240" w:lineRule="auto"/>
        <w:jc w:val="right"/>
        <w:rPr>
          <w:rFonts w:ascii="Times New Roman" w:hAnsi="Times New Roman" w:cs="Times New Roman"/>
          <w:b/>
          <w:sz w:val="20"/>
          <w:szCs w:val="20"/>
        </w:rPr>
      </w:pPr>
    </w:p>
    <w:p w14:paraId="07862812" w14:textId="77777777" w:rsidR="00E0327E" w:rsidRDefault="00E0327E" w:rsidP="005D592F">
      <w:pPr>
        <w:pStyle w:val="10"/>
        <w:spacing w:after="0" w:line="240" w:lineRule="auto"/>
        <w:rPr>
          <w:rFonts w:ascii="Times New Roman" w:hAnsi="Times New Roman" w:cs="Times New Roman"/>
          <w:b/>
          <w:sz w:val="20"/>
          <w:szCs w:val="20"/>
        </w:rPr>
      </w:pPr>
    </w:p>
    <w:p w14:paraId="4BFAE055" w14:textId="77777777" w:rsidR="00E9097A" w:rsidRDefault="00E9097A" w:rsidP="005D592F">
      <w:pPr>
        <w:pStyle w:val="10"/>
        <w:spacing w:after="0" w:line="240" w:lineRule="auto"/>
        <w:rPr>
          <w:rFonts w:ascii="Times New Roman" w:hAnsi="Times New Roman" w:cs="Times New Roman"/>
          <w:b/>
          <w:sz w:val="20"/>
          <w:szCs w:val="20"/>
        </w:rPr>
      </w:pPr>
    </w:p>
    <w:p w14:paraId="3F5C7F27" w14:textId="77777777" w:rsidR="00E9097A" w:rsidRDefault="00E9097A" w:rsidP="005D592F">
      <w:pPr>
        <w:pStyle w:val="10"/>
        <w:spacing w:after="0" w:line="240" w:lineRule="auto"/>
        <w:rPr>
          <w:rFonts w:ascii="Times New Roman" w:hAnsi="Times New Roman" w:cs="Times New Roman"/>
          <w:b/>
          <w:sz w:val="20"/>
          <w:szCs w:val="20"/>
        </w:rPr>
      </w:pPr>
    </w:p>
    <w:p w14:paraId="02C5F278" w14:textId="77777777" w:rsidR="00E9097A" w:rsidRDefault="00E9097A" w:rsidP="005D592F">
      <w:pPr>
        <w:pStyle w:val="10"/>
        <w:spacing w:after="0" w:line="240" w:lineRule="auto"/>
        <w:rPr>
          <w:rFonts w:ascii="Times New Roman" w:hAnsi="Times New Roman" w:cs="Times New Roman"/>
          <w:b/>
          <w:sz w:val="20"/>
          <w:szCs w:val="20"/>
        </w:rPr>
      </w:pPr>
    </w:p>
    <w:p w14:paraId="63AE48EB" w14:textId="77777777" w:rsidR="00E9097A" w:rsidRDefault="00E9097A" w:rsidP="005D592F">
      <w:pPr>
        <w:pStyle w:val="10"/>
        <w:spacing w:after="0" w:line="240" w:lineRule="auto"/>
        <w:rPr>
          <w:rFonts w:ascii="Times New Roman" w:hAnsi="Times New Roman" w:cs="Times New Roman"/>
          <w:b/>
          <w:sz w:val="20"/>
          <w:szCs w:val="20"/>
        </w:rPr>
      </w:pPr>
    </w:p>
    <w:p w14:paraId="45601AAB" w14:textId="77777777" w:rsidR="00E9097A" w:rsidRDefault="00E9097A" w:rsidP="005D592F">
      <w:pPr>
        <w:pStyle w:val="10"/>
        <w:spacing w:after="0" w:line="240" w:lineRule="auto"/>
        <w:rPr>
          <w:rFonts w:ascii="Times New Roman" w:hAnsi="Times New Roman" w:cs="Times New Roman"/>
          <w:b/>
          <w:sz w:val="20"/>
          <w:szCs w:val="20"/>
        </w:rPr>
      </w:pPr>
    </w:p>
    <w:p w14:paraId="7FAB4F54" w14:textId="77777777" w:rsidR="00E9097A" w:rsidRDefault="00E9097A" w:rsidP="005D592F">
      <w:pPr>
        <w:pStyle w:val="10"/>
        <w:spacing w:after="0" w:line="240" w:lineRule="auto"/>
        <w:rPr>
          <w:rFonts w:ascii="Times New Roman" w:hAnsi="Times New Roman" w:cs="Times New Roman"/>
          <w:b/>
          <w:sz w:val="20"/>
          <w:szCs w:val="20"/>
        </w:rPr>
      </w:pPr>
    </w:p>
    <w:p w14:paraId="67E7E573" w14:textId="77777777" w:rsidR="00E9097A" w:rsidRDefault="00E9097A" w:rsidP="005D592F">
      <w:pPr>
        <w:pStyle w:val="10"/>
        <w:spacing w:after="0" w:line="240" w:lineRule="auto"/>
        <w:rPr>
          <w:rFonts w:ascii="Times New Roman" w:hAnsi="Times New Roman" w:cs="Times New Roman"/>
          <w:b/>
          <w:sz w:val="20"/>
          <w:szCs w:val="20"/>
        </w:rPr>
      </w:pPr>
    </w:p>
    <w:p w14:paraId="1489DC93" w14:textId="77777777" w:rsidR="00E9097A" w:rsidRDefault="00E9097A" w:rsidP="005D592F">
      <w:pPr>
        <w:pStyle w:val="10"/>
        <w:spacing w:after="0" w:line="240" w:lineRule="auto"/>
        <w:rPr>
          <w:rFonts w:ascii="Times New Roman" w:hAnsi="Times New Roman" w:cs="Times New Roman"/>
          <w:b/>
          <w:sz w:val="20"/>
          <w:szCs w:val="20"/>
        </w:rPr>
      </w:pPr>
    </w:p>
    <w:p w14:paraId="2E1F88BA" w14:textId="77777777" w:rsidR="00E9097A" w:rsidRDefault="00E9097A" w:rsidP="005D592F">
      <w:pPr>
        <w:pStyle w:val="10"/>
        <w:spacing w:after="0" w:line="240" w:lineRule="auto"/>
        <w:rPr>
          <w:rFonts w:ascii="Times New Roman" w:hAnsi="Times New Roman" w:cs="Times New Roman"/>
          <w:b/>
          <w:sz w:val="20"/>
          <w:szCs w:val="20"/>
        </w:rPr>
      </w:pPr>
    </w:p>
    <w:p w14:paraId="75FB5F31" w14:textId="77777777" w:rsidR="00E9097A" w:rsidRDefault="00E9097A" w:rsidP="005D592F">
      <w:pPr>
        <w:pStyle w:val="10"/>
        <w:spacing w:after="0" w:line="240" w:lineRule="auto"/>
        <w:rPr>
          <w:rFonts w:ascii="Times New Roman" w:hAnsi="Times New Roman" w:cs="Times New Roman"/>
          <w:b/>
          <w:sz w:val="20"/>
          <w:szCs w:val="20"/>
        </w:rPr>
      </w:pPr>
    </w:p>
    <w:p w14:paraId="0C190889" w14:textId="77777777" w:rsidR="00E9097A" w:rsidRDefault="00E9097A" w:rsidP="005D592F">
      <w:pPr>
        <w:pStyle w:val="10"/>
        <w:spacing w:after="0" w:line="240" w:lineRule="auto"/>
        <w:rPr>
          <w:rFonts w:ascii="Times New Roman" w:hAnsi="Times New Roman" w:cs="Times New Roman"/>
          <w:b/>
          <w:sz w:val="20"/>
          <w:szCs w:val="20"/>
        </w:rPr>
      </w:pPr>
    </w:p>
    <w:p w14:paraId="5663261A" w14:textId="77777777" w:rsidR="00E9097A" w:rsidRDefault="00E9097A" w:rsidP="005D592F">
      <w:pPr>
        <w:pStyle w:val="10"/>
        <w:spacing w:after="0" w:line="240" w:lineRule="auto"/>
        <w:rPr>
          <w:rFonts w:ascii="Times New Roman" w:hAnsi="Times New Roman" w:cs="Times New Roman"/>
          <w:b/>
          <w:sz w:val="20"/>
          <w:szCs w:val="20"/>
        </w:rPr>
      </w:pPr>
    </w:p>
    <w:p w14:paraId="4FC6C029" w14:textId="77777777" w:rsidR="00E9097A" w:rsidRDefault="00E9097A" w:rsidP="005D592F">
      <w:pPr>
        <w:pStyle w:val="10"/>
        <w:spacing w:after="0" w:line="240" w:lineRule="auto"/>
        <w:rPr>
          <w:rFonts w:ascii="Times New Roman" w:hAnsi="Times New Roman" w:cs="Times New Roman"/>
          <w:b/>
          <w:sz w:val="20"/>
          <w:szCs w:val="20"/>
        </w:rPr>
      </w:pPr>
    </w:p>
    <w:p w14:paraId="64A68067" w14:textId="77777777" w:rsidR="00E9097A" w:rsidRDefault="00E9097A" w:rsidP="005D592F">
      <w:pPr>
        <w:pStyle w:val="10"/>
        <w:spacing w:after="0" w:line="240" w:lineRule="auto"/>
        <w:rPr>
          <w:rFonts w:ascii="Times New Roman" w:hAnsi="Times New Roman" w:cs="Times New Roman"/>
          <w:b/>
          <w:sz w:val="20"/>
          <w:szCs w:val="20"/>
        </w:rPr>
      </w:pPr>
    </w:p>
    <w:p w14:paraId="1CFFFD09" w14:textId="77777777" w:rsidR="00E9097A" w:rsidRDefault="00E9097A" w:rsidP="005D592F">
      <w:pPr>
        <w:pStyle w:val="10"/>
        <w:spacing w:after="0" w:line="240" w:lineRule="auto"/>
        <w:rPr>
          <w:rFonts w:ascii="Times New Roman" w:hAnsi="Times New Roman" w:cs="Times New Roman"/>
          <w:b/>
          <w:sz w:val="20"/>
          <w:szCs w:val="20"/>
        </w:rPr>
      </w:pPr>
    </w:p>
    <w:p w14:paraId="0D0E7853" w14:textId="77777777" w:rsidR="00E9097A" w:rsidRDefault="00E9097A" w:rsidP="005D592F">
      <w:pPr>
        <w:pStyle w:val="10"/>
        <w:spacing w:after="0" w:line="240" w:lineRule="auto"/>
        <w:rPr>
          <w:rFonts w:ascii="Times New Roman" w:hAnsi="Times New Roman" w:cs="Times New Roman"/>
          <w:b/>
          <w:sz w:val="20"/>
          <w:szCs w:val="20"/>
        </w:rPr>
      </w:pPr>
    </w:p>
    <w:p w14:paraId="5F011F42" w14:textId="77777777" w:rsidR="005D592F" w:rsidRPr="00514E18" w:rsidRDefault="005D592F" w:rsidP="005D592F">
      <w:pPr>
        <w:pStyle w:val="10"/>
        <w:spacing w:after="0" w:line="240" w:lineRule="auto"/>
        <w:rPr>
          <w:rFonts w:ascii="Times New Roman" w:hAnsi="Times New Roman" w:cs="Times New Roman"/>
          <w:b/>
          <w:sz w:val="20"/>
          <w:szCs w:val="20"/>
        </w:rPr>
      </w:pPr>
    </w:p>
    <w:p w14:paraId="7DA73D45" w14:textId="0272C1EC" w:rsidR="00807873" w:rsidRPr="00514E18" w:rsidRDefault="0095046C">
      <w:pPr>
        <w:pStyle w:val="10"/>
        <w:spacing w:after="0" w:line="240" w:lineRule="auto"/>
        <w:jc w:val="right"/>
        <w:rPr>
          <w:rFonts w:ascii="Times New Roman" w:hAnsi="Times New Roman" w:cs="Times New Roman"/>
          <w:b/>
          <w:sz w:val="20"/>
          <w:szCs w:val="20"/>
        </w:rPr>
      </w:pPr>
      <w:r w:rsidRPr="00514E18">
        <w:rPr>
          <w:rFonts w:ascii="Times New Roman" w:hAnsi="Times New Roman" w:cs="Times New Roman"/>
          <w:b/>
          <w:sz w:val="20"/>
          <w:szCs w:val="20"/>
        </w:rPr>
        <w:lastRenderedPageBreak/>
        <w:t>Приложение №1</w:t>
      </w:r>
    </w:p>
    <w:p w14:paraId="13E68E82" w14:textId="77777777" w:rsidR="00807873" w:rsidRPr="00514E18" w:rsidRDefault="0095046C">
      <w:pPr>
        <w:pStyle w:val="10"/>
        <w:spacing w:after="0" w:line="240" w:lineRule="auto"/>
        <w:jc w:val="right"/>
        <w:rPr>
          <w:rFonts w:ascii="Times New Roman" w:hAnsi="Times New Roman" w:cs="Times New Roman"/>
          <w:b/>
          <w:sz w:val="20"/>
          <w:szCs w:val="20"/>
        </w:rPr>
      </w:pPr>
      <w:r w:rsidRPr="00514E18">
        <w:rPr>
          <w:rFonts w:ascii="Times New Roman" w:hAnsi="Times New Roman" w:cs="Times New Roman"/>
          <w:b/>
          <w:sz w:val="20"/>
          <w:szCs w:val="20"/>
        </w:rPr>
        <w:t>к Договору участия в долевом строительстве</w:t>
      </w:r>
    </w:p>
    <w:p w14:paraId="0742AB26" w14:textId="5215A82C" w:rsidR="00807873" w:rsidRPr="00514E18" w:rsidRDefault="00E0327E" w:rsidP="00E0327E">
      <w:pPr>
        <w:pStyle w:val="10"/>
        <w:spacing w:after="0" w:line="240" w:lineRule="auto"/>
        <w:jc w:val="right"/>
        <w:rPr>
          <w:rFonts w:ascii="Times New Roman" w:hAnsi="Times New Roman" w:cs="Times New Roman"/>
          <w:b/>
          <w:sz w:val="20"/>
          <w:szCs w:val="20"/>
        </w:rPr>
      </w:pPr>
      <w:r w:rsidRPr="00514E18">
        <w:rPr>
          <w:rFonts w:ascii="Times New Roman" w:hAnsi="Times New Roman" w:cs="Times New Roman"/>
          <w:b/>
          <w:sz w:val="20"/>
          <w:szCs w:val="20"/>
        </w:rPr>
        <w:t xml:space="preserve">№ </w:t>
      </w:r>
      <w:r w:rsidR="00E9097A">
        <w:rPr>
          <w:rFonts w:ascii="Times New Roman" w:hAnsi="Times New Roman" w:cs="Times New Roman"/>
          <w:b/>
          <w:sz w:val="20"/>
          <w:szCs w:val="20"/>
        </w:rPr>
        <w:t>_______</w:t>
      </w:r>
      <w:r w:rsidRPr="00514E18">
        <w:rPr>
          <w:rFonts w:ascii="Times New Roman" w:hAnsi="Times New Roman" w:cs="Times New Roman"/>
          <w:b/>
          <w:sz w:val="20"/>
          <w:szCs w:val="20"/>
        </w:rPr>
        <w:t xml:space="preserve"> от </w:t>
      </w:r>
      <w:r w:rsidR="00E9097A">
        <w:rPr>
          <w:rFonts w:ascii="Times New Roman" w:hAnsi="Times New Roman" w:cs="Times New Roman"/>
          <w:b/>
          <w:sz w:val="20"/>
          <w:szCs w:val="20"/>
        </w:rPr>
        <w:t>____________</w:t>
      </w:r>
      <w:r w:rsidRPr="00514E18">
        <w:rPr>
          <w:rFonts w:ascii="Times New Roman" w:hAnsi="Times New Roman" w:cs="Times New Roman"/>
          <w:b/>
          <w:sz w:val="20"/>
          <w:szCs w:val="20"/>
        </w:rPr>
        <w:t>г.</w:t>
      </w:r>
    </w:p>
    <w:p w14:paraId="297C3C5B" w14:textId="77777777" w:rsidR="00E0327E" w:rsidRPr="00514E18" w:rsidRDefault="00E0327E">
      <w:pPr>
        <w:pStyle w:val="10"/>
        <w:spacing w:after="0" w:line="240" w:lineRule="auto"/>
        <w:jc w:val="center"/>
        <w:rPr>
          <w:rFonts w:ascii="Times New Roman" w:hAnsi="Times New Roman" w:cs="Times New Roman"/>
          <w:b/>
          <w:sz w:val="20"/>
          <w:szCs w:val="20"/>
        </w:rPr>
      </w:pPr>
    </w:p>
    <w:p w14:paraId="23AC955E" w14:textId="431220AC" w:rsidR="00807873" w:rsidRPr="00514E18" w:rsidRDefault="0095046C">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План Объекта долевого строительства</w:t>
      </w:r>
    </w:p>
    <w:p w14:paraId="2EEAF258" w14:textId="459CF4E4" w:rsidR="00807873" w:rsidRPr="00514E18" w:rsidRDefault="0095046C">
      <w:pPr>
        <w:pStyle w:val="10"/>
        <w:spacing w:after="0" w:line="240" w:lineRule="auto"/>
        <w:jc w:val="center"/>
        <w:rPr>
          <w:rFonts w:ascii="Times New Roman" w:hAnsi="Times New Roman" w:cs="Times New Roman"/>
          <w:b/>
          <w:sz w:val="20"/>
          <w:szCs w:val="20"/>
        </w:rPr>
      </w:pPr>
      <w:r w:rsidRPr="00514E18">
        <w:rPr>
          <w:rFonts w:ascii="Times New Roman" w:hAnsi="Times New Roman" w:cs="Times New Roman"/>
          <w:b/>
          <w:sz w:val="20"/>
          <w:szCs w:val="20"/>
        </w:rPr>
        <w:t xml:space="preserve">Секция </w:t>
      </w:r>
      <w:r w:rsidR="0072267F">
        <w:rPr>
          <w:rFonts w:ascii="Times New Roman" w:hAnsi="Times New Roman" w:cs="Times New Roman"/>
          <w:b/>
          <w:sz w:val="20"/>
          <w:szCs w:val="20"/>
        </w:rPr>
        <w:t>_____</w:t>
      </w:r>
      <w:r w:rsidRPr="00514E18">
        <w:rPr>
          <w:rFonts w:ascii="Times New Roman" w:hAnsi="Times New Roman" w:cs="Times New Roman"/>
          <w:b/>
          <w:sz w:val="20"/>
          <w:szCs w:val="20"/>
        </w:rPr>
        <w:t xml:space="preserve">, этаж </w:t>
      </w:r>
      <w:r w:rsidR="0072267F">
        <w:rPr>
          <w:rFonts w:ascii="Times New Roman" w:hAnsi="Times New Roman" w:cs="Times New Roman"/>
          <w:b/>
          <w:sz w:val="20"/>
          <w:szCs w:val="20"/>
        </w:rPr>
        <w:t>_______</w:t>
      </w:r>
      <w:r w:rsidRPr="00514E18">
        <w:rPr>
          <w:rFonts w:ascii="Times New Roman" w:hAnsi="Times New Roman" w:cs="Times New Roman"/>
          <w:b/>
          <w:sz w:val="20"/>
          <w:szCs w:val="20"/>
        </w:rPr>
        <w:t>.</w:t>
      </w:r>
    </w:p>
    <w:p w14:paraId="065FE07B" w14:textId="77777777" w:rsidR="00807873" w:rsidRPr="00514E18" w:rsidRDefault="00807873">
      <w:pPr>
        <w:pStyle w:val="10"/>
        <w:spacing w:after="0" w:line="240" w:lineRule="auto"/>
        <w:jc w:val="center"/>
        <w:rPr>
          <w:rFonts w:ascii="Times New Roman" w:hAnsi="Times New Roman" w:cs="Times New Roman"/>
          <w:b/>
          <w:sz w:val="20"/>
          <w:szCs w:val="20"/>
        </w:rPr>
      </w:pPr>
    </w:p>
    <w:p w14:paraId="27337F3D" w14:textId="0437CF63" w:rsidR="00807873" w:rsidRPr="00514E18" w:rsidRDefault="00807873">
      <w:pPr>
        <w:pStyle w:val="10"/>
        <w:spacing w:after="0" w:line="240" w:lineRule="auto"/>
        <w:jc w:val="center"/>
        <w:rPr>
          <w:rFonts w:ascii="Times New Roman" w:hAnsi="Times New Roman" w:cs="Times New Roman"/>
          <w:b/>
          <w:sz w:val="20"/>
          <w:szCs w:val="20"/>
        </w:rPr>
      </w:pPr>
    </w:p>
    <w:p w14:paraId="7DA5159B" w14:textId="316B9F9A" w:rsidR="00807873" w:rsidRPr="00514E18" w:rsidRDefault="00807873">
      <w:pPr>
        <w:pStyle w:val="10"/>
        <w:spacing w:after="0" w:line="240" w:lineRule="auto"/>
        <w:jc w:val="center"/>
        <w:rPr>
          <w:rFonts w:ascii="Times New Roman" w:hAnsi="Times New Roman" w:cs="Times New Roman"/>
          <w:b/>
          <w:sz w:val="20"/>
          <w:szCs w:val="20"/>
        </w:rPr>
      </w:pPr>
    </w:p>
    <w:p w14:paraId="413AE254" w14:textId="77777777" w:rsidR="00807873" w:rsidRPr="00514E18" w:rsidRDefault="00807873">
      <w:pPr>
        <w:pStyle w:val="10"/>
        <w:spacing w:after="0" w:line="240" w:lineRule="auto"/>
        <w:ind w:firstLine="567"/>
        <w:jc w:val="both"/>
        <w:rPr>
          <w:rFonts w:ascii="Times New Roman" w:hAnsi="Times New Roman" w:cs="Times New Roman"/>
          <w:b/>
          <w:sz w:val="20"/>
          <w:szCs w:val="20"/>
        </w:rPr>
      </w:pPr>
    </w:p>
    <w:p w14:paraId="0B0996A5" w14:textId="77777777" w:rsidR="00807873" w:rsidRPr="00514E18" w:rsidRDefault="00807873">
      <w:pPr>
        <w:pStyle w:val="10"/>
        <w:spacing w:after="0" w:line="240" w:lineRule="auto"/>
        <w:ind w:firstLine="567"/>
        <w:jc w:val="both"/>
        <w:rPr>
          <w:rFonts w:ascii="Times New Roman" w:hAnsi="Times New Roman" w:cs="Times New Roman"/>
          <w:b/>
          <w:sz w:val="20"/>
          <w:szCs w:val="20"/>
        </w:rPr>
      </w:pPr>
    </w:p>
    <w:tbl>
      <w:tblPr>
        <w:tblStyle w:val="afa"/>
        <w:tblW w:w="9913" w:type="dxa"/>
        <w:tblLayout w:type="fixed"/>
        <w:tblLook w:val="04A0" w:firstRow="1" w:lastRow="0" w:firstColumn="1" w:lastColumn="0" w:noHBand="0" w:noVBand="1"/>
      </w:tblPr>
      <w:tblGrid>
        <w:gridCol w:w="4956"/>
        <w:gridCol w:w="4957"/>
      </w:tblGrid>
      <w:tr w:rsidR="00D0437B" w14:paraId="597F6F5B" w14:textId="77777777" w:rsidTr="003974ED">
        <w:trPr>
          <w:trHeight w:val="3572"/>
        </w:trPr>
        <w:tc>
          <w:tcPr>
            <w:tcW w:w="4956" w:type="dxa"/>
            <w:tcBorders>
              <w:top w:val="nil"/>
              <w:left w:val="nil"/>
              <w:bottom w:val="nil"/>
              <w:right w:val="nil"/>
            </w:tcBorders>
          </w:tcPr>
          <w:p w14:paraId="78B426E1" w14:textId="77777777" w:rsidR="00D0437B" w:rsidRPr="00514E18" w:rsidRDefault="00D0437B" w:rsidP="003974ED">
            <w:pPr>
              <w:pStyle w:val="10"/>
              <w:widowControl w:val="0"/>
              <w:spacing w:after="0" w:line="240" w:lineRule="atLeast"/>
              <w:rPr>
                <w:rFonts w:ascii="Times New Roman" w:eastAsia="Calibri" w:hAnsi="Times New Roman" w:cs="Times New Roman"/>
                <w:b/>
                <w:bCs/>
                <w:sz w:val="20"/>
                <w:szCs w:val="20"/>
              </w:rPr>
            </w:pPr>
            <w:r w:rsidRPr="00514E18">
              <w:rPr>
                <w:rFonts w:ascii="Times New Roman" w:eastAsia="Calibri" w:hAnsi="Times New Roman" w:cs="Times New Roman"/>
                <w:b/>
                <w:bCs/>
                <w:sz w:val="20"/>
                <w:szCs w:val="20"/>
              </w:rPr>
              <w:t>Застройщик:</w:t>
            </w:r>
          </w:p>
          <w:p w14:paraId="32448172" w14:textId="77777777" w:rsidR="00D0437B" w:rsidRPr="00514E18" w:rsidRDefault="00D0437B" w:rsidP="003974ED">
            <w:pPr>
              <w:pStyle w:val="10"/>
              <w:spacing w:after="0" w:line="100" w:lineRule="atLeast"/>
              <w:rPr>
                <w:rFonts w:ascii="Times New Roman" w:eastAsia="Calibri" w:hAnsi="Times New Roman" w:cs="Times New Roman"/>
                <w:b/>
                <w:sz w:val="20"/>
                <w:szCs w:val="20"/>
              </w:rPr>
            </w:pPr>
            <w:r w:rsidRPr="00514E18">
              <w:rPr>
                <w:rFonts w:ascii="Times New Roman" w:eastAsia="Calibri" w:hAnsi="Times New Roman" w:cs="Times New Roman"/>
                <w:b/>
                <w:sz w:val="20"/>
                <w:szCs w:val="20"/>
              </w:rPr>
              <w:t xml:space="preserve">ООО «СЗ Пушкина 77» </w:t>
            </w:r>
          </w:p>
          <w:p w14:paraId="1CA1DE26" w14:textId="77777777" w:rsidR="00D0437B" w:rsidRPr="00514E18" w:rsidRDefault="00D0437B" w:rsidP="003974ED">
            <w:pPr>
              <w:pStyle w:val="10"/>
              <w:spacing w:after="0" w:line="100" w:lineRule="atLeast"/>
              <w:rPr>
                <w:rFonts w:ascii="Times New Roman" w:eastAsia="Calibri" w:hAnsi="Times New Roman" w:cs="Times New Roman"/>
                <w:bCs/>
                <w:sz w:val="20"/>
                <w:szCs w:val="20"/>
              </w:rPr>
            </w:pPr>
          </w:p>
          <w:p w14:paraId="08D4268F" w14:textId="77777777" w:rsidR="00D0437B" w:rsidRPr="00514E18" w:rsidRDefault="00D0437B" w:rsidP="003974ED">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Управляющий</w:t>
            </w:r>
          </w:p>
          <w:p w14:paraId="4DD7EBC1" w14:textId="540DC53C" w:rsidR="00D0437B" w:rsidRPr="00514E18" w:rsidRDefault="000428D7" w:rsidP="003974ED">
            <w:pPr>
              <w:pStyle w:val="10"/>
              <w:spacing w:after="0" w:line="100" w:lineRule="atLeast"/>
              <w:rPr>
                <w:rFonts w:ascii="Times New Roman" w:eastAsia="Calibri" w:hAnsi="Times New Roman" w:cs="Times New Roman"/>
                <w:bCs/>
                <w:sz w:val="20"/>
                <w:szCs w:val="20"/>
              </w:rPr>
            </w:pPr>
            <w:r>
              <w:rPr>
                <w:rFonts w:ascii="Times New Roman" w:eastAsia="Calibri" w:hAnsi="Times New Roman" w:cs="Times New Roman"/>
                <w:bCs/>
                <w:sz w:val="20"/>
                <w:szCs w:val="20"/>
              </w:rPr>
              <w:t>и</w:t>
            </w:r>
            <w:r w:rsidR="00D0437B" w:rsidRPr="00514E18">
              <w:rPr>
                <w:rFonts w:ascii="Times New Roman" w:eastAsia="Calibri" w:hAnsi="Times New Roman" w:cs="Times New Roman"/>
                <w:bCs/>
                <w:sz w:val="20"/>
                <w:szCs w:val="20"/>
              </w:rPr>
              <w:t>ндивидуальный предприниматель</w:t>
            </w:r>
          </w:p>
          <w:p w14:paraId="6F7C209B" w14:textId="77777777" w:rsidR="00D0437B" w:rsidRPr="00514E18" w:rsidRDefault="00D0437B" w:rsidP="003974ED">
            <w:pPr>
              <w:pStyle w:val="10"/>
              <w:spacing w:after="0" w:line="100" w:lineRule="atLeast"/>
              <w:rPr>
                <w:rFonts w:ascii="Times New Roman" w:eastAsia="Calibri" w:hAnsi="Times New Roman" w:cs="Times New Roman"/>
                <w:bCs/>
                <w:sz w:val="20"/>
                <w:szCs w:val="20"/>
              </w:rPr>
            </w:pPr>
          </w:p>
          <w:p w14:paraId="07FBBDD1" w14:textId="77777777" w:rsidR="00D0437B" w:rsidRPr="00514E18" w:rsidRDefault="00D0437B" w:rsidP="003974ED">
            <w:pPr>
              <w:pStyle w:val="10"/>
              <w:spacing w:after="0" w:line="100" w:lineRule="atLeast"/>
              <w:rPr>
                <w:rFonts w:ascii="Times New Roman" w:eastAsia="Calibri" w:hAnsi="Times New Roman" w:cs="Times New Roman"/>
                <w:bCs/>
                <w:sz w:val="20"/>
                <w:szCs w:val="20"/>
              </w:rPr>
            </w:pPr>
          </w:p>
          <w:p w14:paraId="5FADB6CB" w14:textId="77777777" w:rsidR="00D0437B" w:rsidRPr="00514E18" w:rsidRDefault="00D0437B" w:rsidP="003974ED">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__________________/Копытов А.Г./</w:t>
            </w:r>
          </w:p>
          <w:p w14:paraId="264A689B" w14:textId="77777777" w:rsidR="00D0437B" w:rsidRPr="00514E18" w:rsidRDefault="00D0437B" w:rsidP="003974ED">
            <w:pPr>
              <w:pStyle w:val="10"/>
              <w:spacing w:after="0" w:line="100" w:lineRule="atLeast"/>
              <w:rPr>
                <w:rFonts w:ascii="Times New Roman" w:eastAsia="Calibri" w:hAnsi="Times New Roman" w:cs="Times New Roman"/>
                <w:bCs/>
                <w:sz w:val="20"/>
                <w:szCs w:val="20"/>
              </w:rPr>
            </w:pPr>
            <w:r w:rsidRPr="00514E18">
              <w:rPr>
                <w:rFonts w:ascii="Times New Roman" w:eastAsia="Calibri" w:hAnsi="Times New Roman" w:cs="Times New Roman"/>
                <w:bCs/>
                <w:sz w:val="20"/>
                <w:szCs w:val="20"/>
              </w:rPr>
              <w:t xml:space="preserve">  м. п.</w:t>
            </w:r>
          </w:p>
          <w:p w14:paraId="0F9BDA81" w14:textId="77777777" w:rsidR="00D0437B" w:rsidRPr="00514E18" w:rsidRDefault="00D0437B" w:rsidP="003974ED">
            <w:pPr>
              <w:pStyle w:val="10"/>
              <w:widowControl w:val="0"/>
              <w:spacing w:after="0" w:line="240" w:lineRule="atLeast"/>
              <w:rPr>
                <w:color w:val="000000"/>
                <w:sz w:val="20"/>
                <w:szCs w:val="20"/>
              </w:rPr>
            </w:pPr>
          </w:p>
          <w:p w14:paraId="691A3252" w14:textId="77777777" w:rsidR="00D0437B" w:rsidRPr="00514E18" w:rsidRDefault="00D0437B" w:rsidP="003974ED">
            <w:pPr>
              <w:pStyle w:val="10"/>
              <w:widowControl w:val="0"/>
              <w:spacing w:after="0" w:line="240" w:lineRule="atLeast"/>
              <w:rPr>
                <w:color w:val="000000"/>
                <w:sz w:val="20"/>
                <w:szCs w:val="20"/>
              </w:rPr>
            </w:pPr>
          </w:p>
          <w:p w14:paraId="2D095B1E" w14:textId="77777777" w:rsidR="00D0437B" w:rsidRPr="00514E18" w:rsidRDefault="00D0437B" w:rsidP="003974ED">
            <w:pPr>
              <w:pStyle w:val="10"/>
              <w:spacing w:after="0" w:line="240" w:lineRule="auto"/>
              <w:jc w:val="both"/>
              <w:rPr>
                <w:rFonts w:ascii="Times New Roman" w:hAnsi="Times New Roman" w:cs="Times New Roman"/>
                <w:sz w:val="20"/>
                <w:szCs w:val="20"/>
              </w:rPr>
            </w:pPr>
          </w:p>
        </w:tc>
        <w:tc>
          <w:tcPr>
            <w:tcW w:w="4957" w:type="dxa"/>
            <w:tcBorders>
              <w:top w:val="nil"/>
              <w:left w:val="nil"/>
              <w:bottom w:val="nil"/>
              <w:right w:val="nil"/>
            </w:tcBorders>
          </w:tcPr>
          <w:p w14:paraId="5AF953E1" w14:textId="77777777" w:rsidR="00D0437B" w:rsidRPr="00514E18" w:rsidRDefault="00D0437B" w:rsidP="003974ED">
            <w:pPr>
              <w:pStyle w:val="10"/>
              <w:spacing w:after="0" w:line="240" w:lineRule="auto"/>
              <w:rPr>
                <w:rStyle w:val="ae"/>
                <w:rFonts w:ascii="Times New Roman" w:eastAsia="Calibri" w:hAnsi="Times New Roman" w:cs="Times New Roman"/>
                <w:sz w:val="20"/>
                <w:szCs w:val="20"/>
                <w:shd w:val="clear" w:color="auto" w:fill="FFFFFF"/>
              </w:rPr>
            </w:pPr>
            <w:r w:rsidRPr="00514E18">
              <w:rPr>
                <w:rStyle w:val="ae"/>
                <w:rFonts w:ascii="Times New Roman" w:eastAsia="Calibri" w:hAnsi="Times New Roman" w:cs="Times New Roman"/>
                <w:sz w:val="20"/>
                <w:szCs w:val="20"/>
                <w:shd w:val="clear" w:color="auto" w:fill="FFFFFF"/>
              </w:rPr>
              <w:t>Участник долевого строительства:</w:t>
            </w:r>
          </w:p>
          <w:p w14:paraId="2A13D19B" w14:textId="134B1442" w:rsidR="00D0437B" w:rsidRPr="00514E18" w:rsidRDefault="00D0437B" w:rsidP="003974ED">
            <w:pPr>
              <w:pStyle w:val="10"/>
              <w:spacing w:after="0" w:line="240" w:lineRule="auto"/>
              <w:rPr>
                <w:rFonts w:ascii="Times New Roman" w:eastAsia="Calibri" w:hAnsi="Times New Roman" w:cs="Times New Roman"/>
                <w:b/>
                <w:bCs/>
                <w:sz w:val="20"/>
                <w:szCs w:val="20"/>
                <w:shd w:val="clear" w:color="auto" w:fill="FFFFFF"/>
              </w:rPr>
            </w:pPr>
            <w:r w:rsidRPr="00514E18">
              <w:rPr>
                <w:rFonts w:ascii="Times New Roman" w:eastAsia="Calibri" w:hAnsi="Times New Roman" w:cs="Times New Roman"/>
                <w:b/>
                <w:bCs/>
                <w:sz w:val="20"/>
                <w:szCs w:val="20"/>
                <w:shd w:val="clear" w:color="auto" w:fill="FFFFFF"/>
              </w:rPr>
              <w:t xml:space="preserve">гр. РФ </w:t>
            </w:r>
            <w:r w:rsidR="0072267F">
              <w:rPr>
                <w:rFonts w:ascii="Times New Roman" w:eastAsia="Calibri" w:hAnsi="Times New Roman" w:cs="Times New Roman"/>
                <w:b/>
                <w:bCs/>
                <w:sz w:val="20"/>
                <w:szCs w:val="20"/>
                <w:shd w:val="clear" w:color="auto" w:fill="FFFFFF"/>
              </w:rPr>
              <w:t>_________________________</w:t>
            </w:r>
          </w:p>
          <w:p w14:paraId="6C22DA2D" w14:textId="08DFD43F" w:rsidR="00D0437B" w:rsidRPr="00514E18" w:rsidRDefault="00D0437B" w:rsidP="003974ED">
            <w:pPr>
              <w:pStyle w:val="10"/>
              <w:spacing w:after="0" w:line="240" w:lineRule="auto"/>
              <w:rPr>
                <w:rFonts w:ascii="Times New Roman" w:eastAsia="Calibri" w:hAnsi="Times New Roman" w:cs="Times New Roman"/>
                <w:sz w:val="20"/>
                <w:szCs w:val="20"/>
                <w:shd w:val="clear" w:color="auto" w:fill="FFFFFF"/>
              </w:rPr>
            </w:pPr>
          </w:p>
          <w:p w14:paraId="1018F31A" w14:textId="77777777" w:rsidR="00D0437B" w:rsidRPr="00514E18" w:rsidRDefault="00D0437B" w:rsidP="003974ED">
            <w:pPr>
              <w:pStyle w:val="10"/>
              <w:spacing w:after="0" w:line="240" w:lineRule="auto"/>
              <w:rPr>
                <w:rFonts w:ascii="Times New Roman" w:eastAsia="Calibri" w:hAnsi="Times New Roman" w:cs="Times New Roman"/>
                <w:sz w:val="20"/>
                <w:szCs w:val="20"/>
                <w:shd w:val="clear" w:color="auto" w:fill="FFFFFF"/>
              </w:rPr>
            </w:pPr>
          </w:p>
          <w:p w14:paraId="61382723" w14:textId="77777777" w:rsidR="00D0437B" w:rsidRPr="00514E18" w:rsidRDefault="00D0437B" w:rsidP="003974ED">
            <w:pPr>
              <w:pStyle w:val="10"/>
              <w:spacing w:after="0" w:line="240" w:lineRule="auto"/>
              <w:rPr>
                <w:rFonts w:ascii="Times New Roman" w:eastAsia="Calibri" w:hAnsi="Times New Roman" w:cs="Times New Roman"/>
                <w:b/>
                <w:bCs/>
                <w:sz w:val="20"/>
                <w:szCs w:val="20"/>
                <w:shd w:val="clear" w:color="auto" w:fill="FFFFFF"/>
              </w:rPr>
            </w:pPr>
          </w:p>
          <w:p w14:paraId="4242578F" w14:textId="77777777" w:rsidR="00D0437B" w:rsidRPr="00514E18" w:rsidRDefault="00D0437B" w:rsidP="003974ED">
            <w:pPr>
              <w:pStyle w:val="10"/>
              <w:spacing w:after="0" w:line="240" w:lineRule="auto"/>
              <w:rPr>
                <w:rFonts w:ascii="Times New Roman" w:eastAsia="Calibri" w:hAnsi="Times New Roman" w:cs="Times New Roman"/>
                <w:b/>
                <w:bCs/>
                <w:sz w:val="20"/>
                <w:szCs w:val="20"/>
                <w:shd w:val="clear" w:color="auto" w:fill="FFFFFF"/>
              </w:rPr>
            </w:pPr>
          </w:p>
          <w:p w14:paraId="0625EDBB" w14:textId="77777777" w:rsidR="00D0437B" w:rsidRPr="00514E18" w:rsidRDefault="00D0437B" w:rsidP="003974ED">
            <w:pPr>
              <w:pStyle w:val="10"/>
              <w:spacing w:after="0" w:line="240" w:lineRule="auto"/>
              <w:rPr>
                <w:rFonts w:ascii="Times New Roman" w:eastAsia="Calibri" w:hAnsi="Times New Roman" w:cs="Times New Roman"/>
                <w:b/>
                <w:bCs/>
                <w:sz w:val="20"/>
                <w:szCs w:val="20"/>
                <w:shd w:val="clear" w:color="auto" w:fill="FFFFFF"/>
              </w:rPr>
            </w:pPr>
          </w:p>
          <w:p w14:paraId="781DDE2C" w14:textId="1BE7A82B" w:rsidR="00D0437B" w:rsidRPr="00E0327E" w:rsidRDefault="00D0437B" w:rsidP="003974ED">
            <w:pPr>
              <w:pStyle w:val="10"/>
              <w:spacing w:after="0" w:line="240" w:lineRule="auto"/>
              <w:rPr>
                <w:rFonts w:ascii="Times New Roman" w:eastAsia="Calibri" w:hAnsi="Times New Roman" w:cs="Times New Roman"/>
                <w:b/>
                <w:bCs/>
                <w:sz w:val="20"/>
                <w:szCs w:val="20"/>
                <w:shd w:val="clear" w:color="auto" w:fill="FFFFFF"/>
              </w:rPr>
            </w:pPr>
            <w:r w:rsidRPr="00514E18">
              <w:rPr>
                <w:rFonts w:ascii="Times New Roman" w:eastAsia="Calibri" w:hAnsi="Times New Roman" w:cs="Times New Roman"/>
                <w:b/>
                <w:bCs/>
                <w:sz w:val="20"/>
                <w:szCs w:val="20"/>
                <w:shd w:val="clear" w:color="auto" w:fill="FFFFFF"/>
              </w:rPr>
              <w:t>____________________/</w:t>
            </w:r>
            <w:r w:rsidR="0072267F">
              <w:rPr>
                <w:rFonts w:ascii="Times New Roman" w:eastAsia="Calibri" w:hAnsi="Times New Roman" w:cs="Times New Roman"/>
                <w:sz w:val="20"/>
                <w:szCs w:val="20"/>
                <w:shd w:val="clear" w:color="auto" w:fill="FFFFFF"/>
              </w:rPr>
              <w:t>_________________</w:t>
            </w:r>
            <w:r w:rsidRPr="00514E18">
              <w:rPr>
                <w:rFonts w:ascii="Times New Roman" w:eastAsia="Calibri" w:hAnsi="Times New Roman" w:cs="Times New Roman"/>
                <w:b/>
                <w:bCs/>
                <w:sz w:val="20"/>
                <w:szCs w:val="20"/>
                <w:shd w:val="clear" w:color="auto" w:fill="FFFFFF"/>
              </w:rPr>
              <w:t>/</w:t>
            </w:r>
          </w:p>
          <w:p w14:paraId="2CE12384" w14:textId="77777777" w:rsidR="00D0437B" w:rsidRDefault="00D0437B" w:rsidP="003974ED">
            <w:pPr>
              <w:pStyle w:val="10"/>
              <w:spacing w:after="0" w:line="240" w:lineRule="auto"/>
              <w:jc w:val="both"/>
              <w:rPr>
                <w:rFonts w:ascii="Times New Roman" w:hAnsi="Times New Roman" w:cs="Times New Roman"/>
                <w:b/>
                <w:bCs/>
                <w:sz w:val="20"/>
                <w:szCs w:val="20"/>
              </w:rPr>
            </w:pPr>
          </w:p>
          <w:p w14:paraId="541C3739" w14:textId="77777777" w:rsidR="00D0437B" w:rsidRPr="00F30347" w:rsidRDefault="00D0437B" w:rsidP="003974ED">
            <w:pPr>
              <w:pStyle w:val="10"/>
              <w:spacing w:after="0" w:line="240" w:lineRule="auto"/>
              <w:jc w:val="both"/>
              <w:rPr>
                <w:rFonts w:ascii="Times New Roman" w:hAnsi="Times New Roman" w:cs="Times New Roman"/>
                <w:b/>
                <w:bCs/>
                <w:sz w:val="20"/>
                <w:szCs w:val="20"/>
              </w:rPr>
            </w:pPr>
          </w:p>
        </w:tc>
      </w:tr>
    </w:tbl>
    <w:p w14:paraId="09E50186" w14:textId="77777777" w:rsidR="00807873" w:rsidRDefault="00807873">
      <w:pPr>
        <w:pStyle w:val="10"/>
        <w:spacing w:after="0" w:line="240" w:lineRule="auto"/>
        <w:jc w:val="both"/>
        <w:rPr>
          <w:rFonts w:ascii="Times New Roman" w:hAnsi="Times New Roman" w:cs="Times New Roman"/>
          <w:b/>
          <w:sz w:val="20"/>
          <w:szCs w:val="20"/>
        </w:rPr>
      </w:pPr>
    </w:p>
    <w:sectPr w:rsidR="00807873" w:rsidSect="007D4265">
      <w:footerReference w:type="default" r:id="rId11"/>
      <w:pgSz w:w="11906" w:h="16838"/>
      <w:pgMar w:top="993" w:right="851" w:bottom="142" w:left="1134" w:header="0" w:footer="0" w:gutter="0"/>
      <w:cols w:space="720"/>
      <w:formProt w:val="0"/>
      <w:docGrid w:linePitch="60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63AC" w14:textId="77777777" w:rsidR="00D52A26" w:rsidRDefault="00D52A26">
      <w:r>
        <w:separator/>
      </w:r>
    </w:p>
  </w:endnote>
  <w:endnote w:type="continuationSeparator" w:id="0">
    <w:p w14:paraId="270A70B0" w14:textId="77777777" w:rsidR="00D52A26" w:rsidRDefault="00D5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733382"/>
      <w:docPartObj>
        <w:docPartGallery w:val="Page Numbers (Bottom of Page)"/>
        <w:docPartUnique/>
      </w:docPartObj>
    </w:sdtPr>
    <w:sdtEndPr>
      <w:rPr>
        <w:sz w:val="16"/>
        <w:szCs w:val="16"/>
      </w:rPr>
    </w:sdtEndPr>
    <w:sdtContent>
      <w:p w14:paraId="4CC3A8A5" w14:textId="2E3FD63A" w:rsidR="00807873" w:rsidRPr="00B24159" w:rsidRDefault="0095046C">
        <w:pPr>
          <w:pStyle w:val="a6"/>
          <w:jc w:val="right"/>
          <w:rPr>
            <w:rFonts w:ascii="Times New Roman" w:hAnsi="Times New Roman" w:cs="Times New Roman"/>
            <w:sz w:val="16"/>
            <w:szCs w:val="16"/>
          </w:rPr>
        </w:pPr>
        <w:r w:rsidRPr="00B24159">
          <w:rPr>
            <w:rFonts w:ascii="Times New Roman" w:hAnsi="Times New Roman" w:cs="Times New Roman"/>
            <w:sz w:val="16"/>
            <w:szCs w:val="16"/>
          </w:rPr>
          <w:fldChar w:fldCharType="begin"/>
        </w:r>
        <w:r w:rsidRPr="00B24159">
          <w:rPr>
            <w:rFonts w:ascii="Times New Roman" w:hAnsi="Times New Roman" w:cs="Times New Roman"/>
            <w:sz w:val="16"/>
            <w:szCs w:val="16"/>
          </w:rPr>
          <w:instrText xml:space="preserve"> PAGE </w:instrText>
        </w:r>
        <w:r w:rsidRPr="00B24159">
          <w:rPr>
            <w:rFonts w:ascii="Times New Roman" w:hAnsi="Times New Roman" w:cs="Times New Roman"/>
            <w:sz w:val="16"/>
            <w:szCs w:val="16"/>
          </w:rPr>
          <w:fldChar w:fldCharType="separate"/>
        </w:r>
        <w:r w:rsidR="00C351E8">
          <w:rPr>
            <w:rFonts w:ascii="Times New Roman" w:hAnsi="Times New Roman" w:cs="Times New Roman"/>
            <w:noProof/>
            <w:sz w:val="16"/>
            <w:szCs w:val="16"/>
          </w:rPr>
          <w:t>3</w:t>
        </w:r>
        <w:r w:rsidRPr="00B24159">
          <w:rPr>
            <w:rFonts w:ascii="Times New Roman" w:hAnsi="Times New Roman" w:cs="Times New Roman"/>
            <w:sz w:val="16"/>
            <w:szCs w:val="16"/>
          </w:rPr>
          <w:fldChar w:fldCharType="end"/>
        </w:r>
      </w:p>
    </w:sdtContent>
  </w:sdt>
  <w:p w14:paraId="09299258" w14:textId="77777777" w:rsidR="00807873" w:rsidRDefault="00807873">
    <w:pPr>
      <w:pStyle w:val="a6"/>
    </w:pPr>
  </w:p>
  <w:p w14:paraId="1ADFE9A0" w14:textId="77777777" w:rsidR="00807873" w:rsidRDefault="008078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6668" w14:textId="77777777" w:rsidR="00D52A26" w:rsidRDefault="00D52A26">
      <w:r>
        <w:separator/>
      </w:r>
    </w:p>
  </w:footnote>
  <w:footnote w:type="continuationSeparator" w:id="0">
    <w:p w14:paraId="30FFA6CE" w14:textId="77777777" w:rsidR="00D52A26" w:rsidRDefault="00D5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873"/>
    <w:rsid w:val="000270CD"/>
    <w:rsid w:val="000428D7"/>
    <w:rsid w:val="0016401E"/>
    <w:rsid w:val="00170C7B"/>
    <w:rsid w:val="00180616"/>
    <w:rsid w:val="001C2961"/>
    <w:rsid w:val="001E17FB"/>
    <w:rsid w:val="001F798C"/>
    <w:rsid w:val="002070E6"/>
    <w:rsid w:val="00266BAE"/>
    <w:rsid w:val="0028318B"/>
    <w:rsid w:val="002971D2"/>
    <w:rsid w:val="002A0D6B"/>
    <w:rsid w:val="00313EC3"/>
    <w:rsid w:val="00357323"/>
    <w:rsid w:val="00366DF2"/>
    <w:rsid w:val="00372E85"/>
    <w:rsid w:val="00382370"/>
    <w:rsid w:val="00383434"/>
    <w:rsid w:val="003C0027"/>
    <w:rsid w:val="003C479F"/>
    <w:rsid w:val="003D3781"/>
    <w:rsid w:val="003E2A3D"/>
    <w:rsid w:val="003E34FC"/>
    <w:rsid w:val="003E7D16"/>
    <w:rsid w:val="0041343D"/>
    <w:rsid w:val="00442CC3"/>
    <w:rsid w:val="004539EA"/>
    <w:rsid w:val="0047216A"/>
    <w:rsid w:val="00474005"/>
    <w:rsid w:val="004E65E1"/>
    <w:rsid w:val="00505C46"/>
    <w:rsid w:val="00514E18"/>
    <w:rsid w:val="00516F22"/>
    <w:rsid w:val="005274CD"/>
    <w:rsid w:val="00587C72"/>
    <w:rsid w:val="005D592F"/>
    <w:rsid w:val="0060777B"/>
    <w:rsid w:val="00632D34"/>
    <w:rsid w:val="00644FD8"/>
    <w:rsid w:val="00691255"/>
    <w:rsid w:val="006D4B3E"/>
    <w:rsid w:val="006E3F2C"/>
    <w:rsid w:val="0072267F"/>
    <w:rsid w:val="00730CED"/>
    <w:rsid w:val="007666EE"/>
    <w:rsid w:val="007A142B"/>
    <w:rsid w:val="007A37A0"/>
    <w:rsid w:val="007A4670"/>
    <w:rsid w:val="007C677E"/>
    <w:rsid w:val="007D4265"/>
    <w:rsid w:val="00807873"/>
    <w:rsid w:val="008145EB"/>
    <w:rsid w:val="008357DB"/>
    <w:rsid w:val="0083649B"/>
    <w:rsid w:val="00851684"/>
    <w:rsid w:val="008679C6"/>
    <w:rsid w:val="008B52C0"/>
    <w:rsid w:val="00935954"/>
    <w:rsid w:val="0095046C"/>
    <w:rsid w:val="00956846"/>
    <w:rsid w:val="00956DD3"/>
    <w:rsid w:val="00987DD6"/>
    <w:rsid w:val="009C337E"/>
    <w:rsid w:val="00A12128"/>
    <w:rsid w:val="00A23849"/>
    <w:rsid w:val="00AD12B0"/>
    <w:rsid w:val="00B24159"/>
    <w:rsid w:val="00B6611B"/>
    <w:rsid w:val="00BB0250"/>
    <w:rsid w:val="00BB0FCA"/>
    <w:rsid w:val="00BB54EB"/>
    <w:rsid w:val="00BF2278"/>
    <w:rsid w:val="00C351E8"/>
    <w:rsid w:val="00C5210A"/>
    <w:rsid w:val="00D0437B"/>
    <w:rsid w:val="00D52A26"/>
    <w:rsid w:val="00D66F95"/>
    <w:rsid w:val="00E031D9"/>
    <w:rsid w:val="00E0327E"/>
    <w:rsid w:val="00E542DC"/>
    <w:rsid w:val="00E70338"/>
    <w:rsid w:val="00E9097A"/>
    <w:rsid w:val="00EE7156"/>
    <w:rsid w:val="00F25BFD"/>
    <w:rsid w:val="00F30347"/>
    <w:rsid w:val="00F46801"/>
    <w:rsid w:val="00FC476B"/>
    <w:rsid w:val="00FF4DB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31EF2"/>
  <w15:docId w15:val="{A2E405E0-D11D-4177-9171-667628F6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684"/>
  </w:style>
  <w:style w:type="paragraph" w:styleId="1">
    <w:name w:val="heading 1"/>
    <w:basedOn w:val="10"/>
    <w:next w:val="10"/>
    <w:link w:val="11"/>
    <w:qFormat/>
    <w:rsid w:val="00A253AD"/>
    <w:pPr>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435B5E"/>
    <w:pPr>
      <w:spacing w:after="200" w:line="276" w:lineRule="auto"/>
    </w:pPr>
    <w:rPr>
      <w:rFonts w:eastAsia="SimSun" w:cs="Calibri"/>
    </w:rPr>
  </w:style>
  <w:style w:type="character" w:customStyle="1" w:styleId="a3">
    <w:name w:val="Верхний колонтитул Знак"/>
    <w:basedOn w:val="a0"/>
    <w:link w:val="a4"/>
    <w:uiPriority w:val="99"/>
    <w:qFormat/>
    <w:rsid w:val="007D2E27"/>
  </w:style>
  <w:style w:type="character" w:customStyle="1" w:styleId="a5">
    <w:name w:val="Нижний колонтитул Знак"/>
    <w:basedOn w:val="a0"/>
    <w:link w:val="a6"/>
    <w:uiPriority w:val="99"/>
    <w:qFormat/>
    <w:rsid w:val="007D2E27"/>
  </w:style>
  <w:style w:type="character" w:styleId="a7">
    <w:name w:val="annotation reference"/>
    <w:basedOn w:val="a0"/>
    <w:uiPriority w:val="99"/>
    <w:semiHidden/>
    <w:unhideWhenUsed/>
    <w:qFormat/>
    <w:rsid w:val="00C365B2"/>
    <w:rPr>
      <w:sz w:val="16"/>
      <w:szCs w:val="16"/>
    </w:rPr>
  </w:style>
  <w:style w:type="character" w:customStyle="1" w:styleId="a8">
    <w:name w:val="Текст примечания Знак"/>
    <w:basedOn w:val="a0"/>
    <w:link w:val="a9"/>
    <w:uiPriority w:val="99"/>
    <w:qFormat/>
    <w:rsid w:val="00C365B2"/>
    <w:rPr>
      <w:sz w:val="20"/>
      <w:szCs w:val="20"/>
    </w:rPr>
  </w:style>
  <w:style w:type="character" w:customStyle="1" w:styleId="aa">
    <w:name w:val="Тема примечания Знак"/>
    <w:basedOn w:val="a8"/>
    <w:link w:val="ab"/>
    <w:uiPriority w:val="99"/>
    <w:semiHidden/>
    <w:qFormat/>
    <w:rsid w:val="00C365B2"/>
    <w:rPr>
      <w:b/>
      <w:bCs/>
      <w:sz w:val="20"/>
      <w:szCs w:val="20"/>
    </w:rPr>
  </w:style>
  <w:style w:type="character" w:customStyle="1" w:styleId="ac">
    <w:name w:val="Текст выноски Знак"/>
    <w:basedOn w:val="a0"/>
    <w:link w:val="ad"/>
    <w:uiPriority w:val="99"/>
    <w:semiHidden/>
    <w:qFormat/>
    <w:rsid w:val="00C365B2"/>
    <w:rPr>
      <w:rFonts w:ascii="Times New Roman" w:hAnsi="Times New Roman" w:cs="Times New Roman"/>
      <w:sz w:val="18"/>
      <w:szCs w:val="18"/>
    </w:rPr>
  </w:style>
  <w:style w:type="character" w:customStyle="1" w:styleId="11">
    <w:name w:val="Заголовок 1 Знак"/>
    <w:basedOn w:val="a0"/>
    <w:link w:val="1"/>
    <w:qFormat/>
    <w:rsid w:val="00A253AD"/>
    <w:rPr>
      <w:rFonts w:ascii="Arial" w:eastAsia="Times New Roman" w:hAnsi="Arial" w:cs="Times New Roman"/>
      <w:b/>
      <w:bCs/>
      <w:color w:val="000080"/>
      <w:sz w:val="20"/>
      <w:szCs w:val="20"/>
      <w:lang w:eastAsia="ru-RU"/>
    </w:rPr>
  </w:style>
  <w:style w:type="character" w:styleId="ae">
    <w:name w:val="Strong"/>
    <w:basedOn w:val="a0"/>
    <w:uiPriority w:val="22"/>
    <w:qFormat/>
    <w:rsid w:val="0031629D"/>
    <w:rPr>
      <w:b/>
      <w:bCs/>
    </w:rPr>
  </w:style>
  <w:style w:type="character" w:customStyle="1" w:styleId="0-">
    <w:name w:val="ХДВ 0-й отступ Знак Знак"/>
    <w:link w:val="0-0"/>
    <w:qFormat/>
    <w:locked/>
    <w:rsid w:val="00AE264D"/>
    <w:rPr>
      <w:rFonts w:ascii="Times New Roman" w:eastAsia="Times New Roman" w:hAnsi="Times New Roman" w:cs="Arial"/>
      <w:spacing w:val="-4"/>
      <w:sz w:val="20"/>
      <w:szCs w:val="24"/>
      <w:lang w:eastAsia="ru-RU"/>
    </w:rPr>
  </w:style>
  <w:style w:type="character" w:customStyle="1" w:styleId="af">
    <w:name w:val="Основной текст с отступом Знак"/>
    <w:basedOn w:val="a0"/>
    <w:link w:val="af0"/>
    <w:qFormat/>
    <w:rsid w:val="00AE264D"/>
    <w:rPr>
      <w:rFonts w:ascii="Times New Roman" w:eastAsia="Times New Roman" w:hAnsi="Times New Roman" w:cs="Times New Roman"/>
      <w:sz w:val="24"/>
      <w:szCs w:val="24"/>
      <w:lang w:eastAsia="ru-RU"/>
    </w:rPr>
  </w:style>
  <w:style w:type="character" w:customStyle="1" w:styleId="normaltextrun">
    <w:name w:val="normaltextrun"/>
    <w:basedOn w:val="a0"/>
    <w:qFormat/>
    <w:rsid w:val="00D63016"/>
  </w:style>
  <w:style w:type="character" w:customStyle="1" w:styleId="spellingerror">
    <w:name w:val="spellingerror"/>
    <w:basedOn w:val="a0"/>
    <w:qFormat/>
    <w:rsid w:val="00D63016"/>
  </w:style>
  <w:style w:type="character" w:customStyle="1" w:styleId="eop">
    <w:name w:val="eop"/>
    <w:basedOn w:val="a0"/>
    <w:qFormat/>
    <w:rsid w:val="00D63016"/>
  </w:style>
  <w:style w:type="character" w:styleId="af1">
    <w:name w:val="Hyperlink"/>
    <w:basedOn w:val="a0"/>
    <w:uiPriority w:val="99"/>
    <w:unhideWhenUsed/>
    <w:rsid w:val="00C73539"/>
    <w:rPr>
      <w:color w:val="0000FF" w:themeColor="hyperlink"/>
      <w:u w:val="single"/>
    </w:rPr>
  </w:style>
  <w:style w:type="character" w:customStyle="1" w:styleId="12">
    <w:name w:val="Неразрешенное упоминание1"/>
    <w:basedOn w:val="a0"/>
    <w:uiPriority w:val="99"/>
    <w:semiHidden/>
    <w:unhideWhenUsed/>
    <w:qFormat/>
    <w:rsid w:val="00C73539"/>
    <w:rPr>
      <w:color w:val="605E5C"/>
      <w:shd w:val="clear" w:color="auto" w:fill="E1DFDD"/>
    </w:rPr>
  </w:style>
  <w:style w:type="paragraph" w:styleId="af2">
    <w:name w:val="Title"/>
    <w:basedOn w:val="10"/>
    <w:next w:val="af3"/>
    <w:qFormat/>
    <w:pPr>
      <w:keepNext/>
      <w:spacing w:before="240" w:after="120"/>
    </w:pPr>
    <w:rPr>
      <w:rFonts w:ascii="Liberation Sans" w:eastAsia="Microsoft YaHei" w:hAnsi="Liberation Sans" w:cs="Lucida Sans"/>
      <w:sz w:val="28"/>
      <w:szCs w:val="28"/>
    </w:rPr>
  </w:style>
  <w:style w:type="paragraph" w:styleId="af3">
    <w:name w:val="Body Text"/>
    <w:basedOn w:val="10"/>
    <w:pPr>
      <w:spacing w:after="140"/>
    </w:pPr>
  </w:style>
  <w:style w:type="paragraph" w:styleId="af4">
    <w:name w:val="List"/>
    <w:basedOn w:val="af3"/>
    <w:rPr>
      <w:rFonts w:cs="Lucida Sans"/>
    </w:rPr>
  </w:style>
  <w:style w:type="paragraph" w:styleId="af5">
    <w:name w:val="caption"/>
    <w:basedOn w:val="10"/>
    <w:qFormat/>
    <w:pPr>
      <w:suppressLineNumbers/>
      <w:spacing w:before="120" w:after="120"/>
    </w:pPr>
    <w:rPr>
      <w:rFonts w:cs="Lucida Sans"/>
      <w:i/>
      <w:iCs/>
      <w:sz w:val="24"/>
      <w:szCs w:val="24"/>
    </w:rPr>
  </w:style>
  <w:style w:type="paragraph" w:styleId="af6">
    <w:name w:val="index heading"/>
    <w:basedOn w:val="10"/>
    <w:qFormat/>
    <w:pPr>
      <w:suppressLineNumbers/>
    </w:pPr>
    <w:rPr>
      <w:rFonts w:cs="Lucida Sans"/>
    </w:rPr>
  </w:style>
  <w:style w:type="paragraph" w:customStyle="1" w:styleId="af7">
    <w:name w:val="Колонтитул"/>
    <w:basedOn w:val="10"/>
    <w:qFormat/>
  </w:style>
  <w:style w:type="paragraph" w:styleId="a4">
    <w:name w:val="header"/>
    <w:basedOn w:val="10"/>
    <w:link w:val="a3"/>
    <w:uiPriority w:val="99"/>
    <w:unhideWhenUsed/>
    <w:rsid w:val="007D2E27"/>
    <w:pPr>
      <w:tabs>
        <w:tab w:val="center" w:pos="4677"/>
        <w:tab w:val="right" w:pos="9355"/>
      </w:tabs>
      <w:spacing w:after="0" w:line="240" w:lineRule="auto"/>
    </w:pPr>
  </w:style>
  <w:style w:type="paragraph" w:styleId="a6">
    <w:name w:val="footer"/>
    <w:basedOn w:val="10"/>
    <w:link w:val="a5"/>
    <w:uiPriority w:val="99"/>
    <w:unhideWhenUsed/>
    <w:rsid w:val="007D2E27"/>
    <w:pPr>
      <w:tabs>
        <w:tab w:val="center" w:pos="4677"/>
        <w:tab w:val="right" w:pos="9355"/>
      </w:tabs>
      <w:spacing w:after="0" w:line="240" w:lineRule="auto"/>
    </w:pPr>
  </w:style>
  <w:style w:type="paragraph" w:styleId="a9">
    <w:name w:val="annotation text"/>
    <w:basedOn w:val="10"/>
    <w:link w:val="a8"/>
    <w:uiPriority w:val="99"/>
    <w:unhideWhenUsed/>
    <w:qFormat/>
    <w:rsid w:val="00C365B2"/>
    <w:pPr>
      <w:spacing w:line="240" w:lineRule="auto"/>
    </w:pPr>
    <w:rPr>
      <w:sz w:val="20"/>
      <w:szCs w:val="20"/>
    </w:rPr>
  </w:style>
  <w:style w:type="paragraph" w:styleId="ab">
    <w:name w:val="annotation subject"/>
    <w:basedOn w:val="a9"/>
    <w:next w:val="a9"/>
    <w:link w:val="aa"/>
    <w:uiPriority w:val="99"/>
    <w:semiHidden/>
    <w:unhideWhenUsed/>
    <w:qFormat/>
    <w:rsid w:val="00C365B2"/>
    <w:rPr>
      <w:b/>
      <w:bCs/>
    </w:rPr>
  </w:style>
  <w:style w:type="paragraph" w:styleId="ad">
    <w:name w:val="Balloon Text"/>
    <w:basedOn w:val="10"/>
    <w:link w:val="ac"/>
    <w:uiPriority w:val="99"/>
    <w:semiHidden/>
    <w:unhideWhenUsed/>
    <w:qFormat/>
    <w:rsid w:val="00C365B2"/>
    <w:pPr>
      <w:spacing w:after="0" w:line="240" w:lineRule="auto"/>
    </w:pPr>
    <w:rPr>
      <w:rFonts w:ascii="Times New Roman" w:hAnsi="Times New Roman" w:cs="Times New Roman"/>
      <w:sz w:val="18"/>
      <w:szCs w:val="18"/>
    </w:rPr>
  </w:style>
  <w:style w:type="paragraph" w:styleId="af8">
    <w:name w:val="List Paragraph"/>
    <w:basedOn w:val="10"/>
    <w:uiPriority w:val="34"/>
    <w:qFormat/>
    <w:rsid w:val="00A253A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0-0">
    <w:name w:val="ХДВ 0-й отступ"/>
    <w:basedOn w:val="10"/>
    <w:link w:val="0-"/>
    <w:qFormat/>
    <w:rsid w:val="00AE264D"/>
    <w:pPr>
      <w:widowControl w:val="0"/>
      <w:spacing w:before="40" w:after="0" w:line="228" w:lineRule="auto"/>
      <w:jc w:val="both"/>
    </w:pPr>
    <w:rPr>
      <w:rFonts w:ascii="Times New Roman" w:eastAsia="Times New Roman" w:hAnsi="Times New Roman" w:cs="Arial"/>
      <w:spacing w:val="-4"/>
      <w:sz w:val="20"/>
      <w:szCs w:val="24"/>
      <w:lang w:eastAsia="ru-RU"/>
    </w:rPr>
  </w:style>
  <w:style w:type="paragraph" w:styleId="af0">
    <w:name w:val="Body Text Indent"/>
    <w:basedOn w:val="10"/>
    <w:link w:val="af"/>
    <w:rsid w:val="00AE264D"/>
    <w:pPr>
      <w:spacing w:after="120" w:line="240" w:lineRule="auto"/>
      <w:ind w:left="283"/>
    </w:pPr>
    <w:rPr>
      <w:rFonts w:ascii="Times New Roman" w:eastAsia="Times New Roman" w:hAnsi="Times New Roman" w:cs="Times New Roman"/>
      <w:sz w:val="24"/>
      <w:szCs w:val="24"/>
      <w:lang w:eastAsia="ru-RU"/>
    </w:rPr>
  </w:style>
  <w:style w:type="paragraph" w:customStyle="1" w:styleId="ConsPlusNonformat">
    <w:name w:val="ConsPlusNonformat"/>
    <w:qFormat/>
    <w:rsid w:val="001F058C"/>
    <w:pPr>
      <w:widowControl w:val="0"/>
    </w:pPr>
    <w:rPr>
      <w:rFonts w:ascii="Courier New" w:eastAsia="Times New Roman" w:hAnsi="Courier New" w:cs="Courier New"/>
      <w:sz w:val="20"/>
      <w:szCs w:val="20"/>
      <w:lang w:eastAsia="ru-RU"/>
    </w:rPr>
  </w:style>
  <w:style w:type="paragraph" w:customStyle="1" w:styleId="paragraph">
    <w:name w:val="paragraph"/>
    <w:basedOn w:val="10"/>
    <w:qFormat/>
    <w:rsid w:val="00D63016"/>
    <w:pPr>
      <w:spacing w:beforeAutospacing="1" w:afterAutospacing="1" w:line="240" w:lineRule="auto"/>
    </w:pPr>
    <w:rPr>
      <w:rFonts w:ascii="Times New Roman" w:eastAsia="Times New Roman" w:hAnsi="Times New Roman" w:cs="Times New Roman"/>
      <w:sz w:val="24"/>
      <w:szCs w:val="24"/>
      <w:lang w:eastAsia="ru-RU"/>
    </w:rPr>
  </w:style>
  <w:style w:type="paragraph" w:styleId="af9">
    <w:name w:val="Normal (Web)"/>
    <w:basedOn w:val="10"/>
    <w:uiPriority w:val="99"/>
    <w:semiHidden/>
    <w:unhideWhenUsed/>
    <w:qFormat/>
    <w:rsid w:val="00D157A4"/>
    <w:pPr>
      <w:spacing w:beforeAutospacing="1" w:afterAutospacing="1" w:line="240" w:lineRule="auto"/>
    </w:pPr>
    <w:rPr>
      <w:rFonts w:ascii="Times New Roman" w:eastAsia="Times New Roman" w:hAnsi="Times New Roman" w:cs="Times New Roman"/>
      <w:sz w:val="24"/>
      <w:szCs w:val="24"/>
      <w:lang w:eastAsia="ru-RU"/>
    </w:rPr>
  </w:style>
  <w:style w:type="table" w:styleId="afa">
    <w:name w:val="Table Grid"/>
    <w:basedOn w:val="a1"/>
    <w:uiPriority w:val="59"/>
    <w:rsid w:val="008F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rsid w:val="003E2A3D"/>
    <w:pPr>
      <w:widowControl w:val="0"/>
      <w:suppressAutoHyphens w:val="0"/>
      <w:autoSpaceDE w:val="0"/>
      <w:autoSpaceDN w:val="0"/>
      <w:adjustRightInd w:val="0"/>
    </w:pPr>
    <w:rPr>
      <w:rFonts w:ascii="Times New Roman" w:eastAsia="Calibri" w:hAnsi="Times New Roman" w:cs="Times New Roman"/>
      <w:sz w:val="20"/>
      <w:szCs w:val="20"/>
      <w:lang w:eastAsia="ru-RU"/>
    </w:rPr>
  </w:style>
  <w:style w:type="character" w:customStyle="1" w:styleId="afc">
    <w:name w:val="Текст сноски Знак"/>
    <w:basedOn w:val="a0"/>
    <w:link w:val="afb"/>
    <w:uiPriority w:val="99"/>
    <w:rsid w:val="003E2A3D"/>
    <w:rPr>
      <w:rFonts w:ascii="Times New Roman" w:eastAsia="Calibri" w:hAnsi="Times New Roman" w:cs="Times New Roman"/>
      <w:sz w:val="20"/>
      <w:szCs w:val="20"/>
      <w:lang w:eastAsia="ru-RU"/>
    </w:rPr>
  </w:style>
  <w:style w:type="paragraph" w:customStyle="1" w:styleId="afd">
    <w:name w:val="Базовый"/>
    <w:rsid w:val="00F46801"/>
    <w:pPr>
      <w:spacing w:after="200" w:line="276" w:lineRule="auto"/>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scar@newton.ru"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778611D79BEC4A96663D1FA845C4A0" ma:contentTypeVersion="10" ma:contentTypeDescription="Создание документа." ma:contentTypeScope="" ma:versionID="786b85b876f47407c104879cbdb59959">
  <xsd:schema xmlns:xsd="http://www.w3.org/2001/XMLSchema" xmlns:xs="http://www.w3.org/2001/XMLSchema" xmlns:p="http://schemas.microsoft.com/office/2006/metadata/properties" xmlns:ns2="957914cf-25c7-4ba4-a12c-8b6960a6e081" xmlns:ns3="8cf26fde-16c3-4d5f-ba65-4b1a6e89d844" targetNamespace="http://schemas.microsoft.com/office/2006/metadata/properties" ma:root="true" ma:fieldsID="650161de1e3c87a3bafaf882eefb54bd" ns2:_="" ns3:_="">
    <xsd:import namespace="957914cf-25c7-4ba4-a12c-8b6960a6e081"/>
    <xsd:import namespace="8cf26fde-16c3-4d5f-ba65-4b1a6e89d8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914cf-25c7-4ba4-a12c-8b6960a6e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f26fde-16c3-4d5f-ba65-4b1a6e89d844"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4FB9-6594-430E-A90A-B2AD8092C603}">
  <ds:schemaRefs>
    <ds:schemaRef ds:uri="http://schemas.microsoft.com/sharepoint/v3/contenttype/forms"/>
  </ds:schemaRefs>
</ds:datastoreItem>
</file>

<file path=customXml/itemProps2.xml><?xml version="1.0" encoding="utf-8"?>
<ds:datastoreItem xmlns:ds="http://schemas.openxmlformats.org/officeDocument/2006/customXml" ds:itemID="{FD3AA695-D6E1-4629-8E51-74A38E1C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914cf-25c7-4ba4-a12c-8b6960a6e081"/>
    <ds:schemaRef ds:uri="8cf26fde-16c3-4d5f-ba65-4b1a6e89d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79FA7-7CFC-413A-9BD7-B2F4D7F973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A13DC1-B41E-4E46-BCC6-F38A9703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6684</Words>
  <Characters>38101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GPB</Company>
  <LinksUpToDate>false</LinksUpToDate>
  <CharactersWithSpaces>44696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dc:description/>
  <cp:lastModifiedBy>Татьяна Хлызова</cp:lastModifiedBy>
  <cp:revision>29</cp:revision>
  <cp:lastPrinted>2023-11-15T14:33:00Z</cp:lastPrinted>
  <dcterms:created xsi:type="dcterms:W3CDTF">2023-11-08T12:56:00Z</dcterms:created>
  <dcterms:modified xsi:type="dcterms:W3CDTF">2023-11-16T07:27:00Z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0x01010018778611D79BEC4A96663D1FA845C4A0</vt:lpwstr>
  </property>
  <property fmtid="{D5CDD505-2E9C-101B-9397-08002B2CF9AE}" pid="4" name="Order">
    <vt:r8>731200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ies>
</file>