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5">
      <w:pPr>
        <w:pStyle w:val="Heading1"/>
        <w:tabs>
          <w:tab w:val="left" w:pos="2821"/>
        </w:tabs>
        <w:spacing w:before="68"/>
        <w:ind w:left="788"/>
        <w:jc w:val="center"/>
        <w:rPr>
          <w:rFonts w:ascii="Times New Roman" w:cs="Times New Roman" w:hAnsi="Times New Roman"/>
          <w:b w:val="off"/>
          <w:sz w:val="22"/>
          <w:szCs w:val="22"/>
        </w:rPr>
      </w:pPr>
      <w:bookmarkStart w:id="0" w:name="_GoBack"/>
      <w:bookmarkEnd w:id="0"/>
      <w:r>
        <w:rPr>
          <w:rFonts w:ascii="Times New Roman" w:cs="Times New Roman" w:hAnsi="Times New Roman"/>
          <w:sz w:val="22"/>
          <w:szCs w:val="22"/>
        </w:rPr>
        <w:t>Д</w:t>
      </w:r>
      <w:r>
        <w:rPr>
          <w:rFonts w:ascii="Times New Roman" w:cs="Times New Roman" w:hAnsi="Times New Roman"/>
          <w:sz w:val="22"/>
          <w:szCs w:val="22"/>
        </w:rPr>
        <w:t>ОГОВОР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№ Н8- ---</w:t>
      </w:r>
    </w:p>
    <w:p w14:paraId="00000006">
      <w:pPr>
        <w:spacing w:before="1"/>
        <w:ind w:left="742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участия</w:t>
      </w:r>
      <w:r>
        <w:rPr>
          <w:rFonts w:ascii="Times New Roman" w:cs="Times New Roman" w:hAnsi="Times New Roman"/>
          <w:b/>
          <w:spacing w:val="-4"/>
        </w:rPr>
        <w:t xml:space="preserve"> </w:t>
      </w:r>
      <w:r>
        <w:rPr>
          <w:rFonts w:ascii="Times New Roman" w:cs="Times New Roman" w:hAnsi="Times New Roman"/>
          <w:b/>
        </w:rPr>
        <w:t>в</w:t>
      </w:r>
      <w:r>
        <w:rPr>
          <w:rFonts w:ascii="Times New Roman" w:cs="Times New Roman" w:hAnsi="Times New Roman"/>
          <w:b/>
          <w:spacing w:val="-3"/>
        </w:rPr>
        <w:t xml:space="preserve"> </w:t>
      </w:r>
      <w:r>
        <w:rPr>
          <w:rFonts w:ascii="Times New Roman" w:cs="Times New Roman" w:hAnsi="Times New Roman"/>
          <w:b/>
        </w:rPr>
        <w:t>долевом</w:t>
      </w:r>
      <w:r>
        <w:rPr>
          <w:rFonts w:ascii="Times New Roman" w:cs="Times New Roman" w:hAnsi="Times New Roman"/>
          <w:b/>
          <w:spacing w:val="-2"/>
        </w:rPr>
        <w:t xml:space="preserve"> </w:t>
      </w:r>
      <w:r>
        <w:rPr>
          <w:rFonts w:ascii="Times New Roman" w:cs="Times New Roman" w:hAnsi="Times New Roman"/>
          <w:b/>
        </w:rPr>
        <w:t>строительстве</w:t>
      </w:r>
    </w:p>
    <w:p w14:paraId="00000007">
      <w:pPr>
        <w:pStyle w:val="BodyText"/>
        <w:ind w:left="0" w:firstLine="0"/>
        <w:jc w:val="left"/>
        <w:rPr>
          <w:rFonts w:ascii="Times New Roman" w:cs="Times New Roman" w:hAnsi="Times New Roman"/>
          <w:b/>
          <w:sz w:val="22"/>
          <w:szCs w:val="22"/>
        </w:rPr>
      </w:pPr>
    </w:p>
    <w:p w14:paraId="00000008">
      <w:pPr>
        <w:pStyle w:val="Heading1"/>
        <w:tabs>
          <w:tab w:val="left" w:pos="8764"/>
          <w:tab w:val="left" w:pos="9757"/>
        </w:tabs>
        <w:ind w:left="472"/>
        <w:jc w:val="lef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город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 xml:space="preserve">Ярославль                                                                                              </w:t>
      </w:r>
      <w:r>
        <w:rPr>
          <w:rFonts w:ascii="Times New Roman" w:cs="Times New Roman" w:hAnsi="Times New Roman"/>
          <w:sz w:val="22"/>
          <w:szCs w:val="22"/>
        </w:rPr>
        <w:t xml:space="preserve">                   </w:t>
      </w:r>
      <w:r>
        <w:rPr>
          <w:rFonts w:ascii="Times New Roman" w:cs="Times New Roman" w:hAnsi="Times New Roman"/>
          <w:sz w:val="22"/>
          <w:szCs w:val="22"/>
        </w:rPr>
        <w:t xml:space="preserve">  </w:t>
      </w:r>
      <w:r>
        <w:rPr>
          <w:rFonts w:ascii="Times New Roman" w:cs="Times New Roman" w:hAnsi="Times New Roman"/>
          <w:sz w:val="22"/>
          <w:szCs w:val="22"/>
        </w:rPr>
        <w:t>« ---</w:t>
      </w:r>
      <w:r>
        <w:rPr>
          <w:rFonts w:ascii="Times New Roman" w:cs="Times New Roman" w:hAnsi="Times New Roman"/>
          <w:sz w:val="22"/>
          <w:szCs w:val="22"/>
        </w:rPr>
        <w:t>»</w:t>
      </w:r>
      <w:r>
        <w:rPr>
          <w:rFonts w:ascii="Times New Roman" w:cs="Times New Roman" w:hAnsi="Times New Roman"/>
          <w:sz w:val="22"/>
          <w:szCs w:val="22"/>
        </w:rPr>
        <w:t xml:space="preserve"> сентября</w:t>
      </w:r>
      <w:r>
        <w:rPr>
          <w:rFonts w:ascii="Times New Roman" w:cs="Times New Roman" w:hAnsi="Times New Roman"/>
          <w:sz w:val="22"/>
          <w:szCs w:val="22"/>
        </w:rPr>
        <w:t xml:space="preserve"> 2023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года</w:t>
      </w:r>
    </w:p>
    <w:p w14:paraId="00000009">
      <w:pPr>
        <w:pStyle w:val="BodyText"/>
        <w:spacing w:before="11"/>
        <w:ind w:left="0" w:firstLine="0"/>
        <w:jc w:val="left"/>
        <w:rPr>
          <w:rFonts w:ascii="Times New Roman" w:cs="Times New Roman" w:hAnsi="Times New Roman"/>
          <w:b/>
          <w:sz w:val="22"/>
          <w:szCs w:val="22"/>
        </w:rPr>
      </w:pPr>
    </w:p>
    <w:p w14:paraId="0000000A">
      <w:pPr>
        <w:spacing w:line="240" w:lineRule="auto"/>
        <w:ind w:left="472" w:firstLine="472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ООО </w:t>
      </w:r>
      <w:r>
        <w:rPr>
          <w:rFonts w:ascii="Times New Roman" w:cs="Times New Roman" w:hAnsi="Times New Roman"/>
          <w:b/>
        </w:rPr>
        <w:t>«Специализированный застройщик «Возрождение »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  <w:spacing w:val="19"/>
        </w:rPr>
        <w:t xml:space="preserve"> </w:t>
      </w:r>
      <w:r>
        <w:rPr>
          <w:rFonts w:ascii="Times New Roman" w:cs="Times New Roman" w:hAnsi="Times New Roman"/>
        </w:rPr>
        <w:t>именуемое</w:t>
      </w:r>
      <w:r>
        <w:rPr>
          <w:rFonts w:ascii="Times New Roman" w:cs="Times New Roman" w:hAnsi="Times New Roman"/>
          <w:spacing w:val="19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6"/>
        </w:rPr>
        <w:t xml:space="preserve"> </w:t>
      </w:r>
      <w:r>
        <w:rPr>
          <w:rFonts w:ascii="Times New Roman" w:cs="Times New Roman" w:hAnsi="Times New Roman"/>
        </w:rPr>
        <w:t>дальнейшем</w:t>
      </w:r>
      <w:r>
        <w:rPr>
          <w:rFonts w:ascii="Times New Roman" w:cs="Times New Roman" w:hAnsi="Times New Roman"/>
          <w:spacing w:val="23"/>
        </w:rPr>
        <w:t xml:space="preserve"> </w:t>
      </w:r>
      <w:r>
        <w:rPr>
          <w:rFonts w:ascii="Times New Roman" w:cs="Times New Roman" w:hAnsi="Times New Roman"/>
          <w:b/>
        </w:rPr>
        <w:t>«Застройщик»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  <w:spacing w:val="20"/>
        </w:rPr>
        <w:t xml:space="preserve"> </w:t>
      </w:r>
      <w:r>
        <w:rPr>
          <w:rFonts w:ascii="Times New Roman" w:cs="Times New Roman" w:hAnsi="Times New Roman"/>
          <w:spacing w:val="20"/>
        </w:rPr>
        <w:t xml:space="preserve">в лице Директора Короткова Ильи Михайловича, действующего на основании Устава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одной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стороны,</w:t>
      </w:r>
      <w:r>
        <w:rPr>
          <w:rFonts w:ascii="Times New Roman" w:cs="Times New Roman" w:hAnsi="Times New Roman"/>
        </w:rPr>
        <w:t xml:space="preserve"> и</w:t>
      </w:r>
    </w:p>
    <w:p w14:paraId="0000000B">
      <w:pPr>
        <w:spacing w:line="240" w:lineRule="auto"/>
        <w:ind w:left="472" w:firstLine="472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 xml:space="preserve"> Гражданк</w:t>
      </w:r>
      <w:r>
        <w:rPr>
          <w:rFonts w:ascii="Times New Roman" w:cs="Times New Roman" w:hAnsi="Times New Roman"/>
        </w:rPr>
        <w:t>а</w:t>
      </w:r>
      <w:r>
        <w:rPr>
          <w:rFonts w:ascii="Times New Roman" w:cs="Times New Roman" w:hAnsi="Times New Roman"/>
        </w:rPr>
        <w:t xml:space="preserve"> РФ -----------,---.---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>-----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г.р., место </w:t>
      </w:r>
      <w:r>
        <w:rPr>
          <w:rFonts w:ascii="Times New Roman" w:cs="Times New Roman" w:hAnsi="Times New Roman"/>
        </w:rPr>
        <w:t xml:space="preserve">рождения: </w:t>
      </w:r>
      <w:r>
        <w:rPr>
          <w:rFonts w:ascii="Times New Roman" w:cs="Times New Roman" w:hAnsi="Times New Roman"/>
        </w:rPr>
        <w:t>гор</w:t>
      </w:r>
      <w:r>
        <w:rPr>
          <w:rFonts w:ascii="Times New Roman" w:cs="Times New Roman" w:hAnsi="Times New Roman"/>
        </w:rPr>
        <w:t>.Я</w:t>
      </w:r>
      <w:r>
        <w:rPr>
          <w:rFonts w:ascii="Times New Roman" w:cs="Times New Roman" w:hAnsi="Times New Roman"/>
        </w:rPr>
        <w:t>рославль</w:t>
      </w:r>
      <w:r>
        <w:rPr>
          <w:rFonts w:ascii="Times New Roman" w:cs="Times New Roman" w:hAnsi="Times New Roman"/>
        </w:rPr>
        <w:t xml:space="preserve">, гражданство: </w:t>
      </w:r>
      <w:r>
        <w:rPr>
          <w:rFonts w:ascii="Times New Roman" w:cs="Times New Roman" w:hAnsi="Times New Roman"/>
        </w:rPr>
        <w:t>РФ, пол</w:t>
      </w:r>
      <w:r>
        <w:rPr>
          <w:rFonts w:ascii="Times New Roman" w:cs="Times New Roman" w:hAnsi="Times New Roman"/>
        </w:rPr>
        <w:t xml:space="preserve"> женский,  паспорт -------  № ------------</w:t>
      </w:r>
      <w:r>
        <w:rPr>
          <w:rFonts w:ascii="Times New Roman" w:cs="Times New Roman" w:hAnsi="Times New Roman"/>
        </w:rPr>
        <w:t xml:space="preserve">  выдан</w:t>
      </w:r>
      <w:r>
        <w:rPr>
          <w:rFonts w:ascii="Times New Roman" w:cs="Times New Roman" w:hAnsi="Times New Roman"/>
        </w:rPr>
        <w:t xml:space="preserve"> -----------------, ---.----.----- г., код подразделения -------------</w:t>
      </w:r>
      <w:r>
        <w:rPr>
          <w:rFonts w:ascii="Times New Roman" w:cs="Times New Roman" w:hAnsi="Times New Roman"/>
        </w:rPr>
        <w:t>, зарег</w:t>
      </w:r>
      <w:r>
        <w:rPr>
          <w:rFonts w:ascii="Times New Roman" w:cs="Times New Roman" w:hAnsi="Times New Roman"/>
        </w:rPr>
        <w:t>ист</w:t>
      </w:r>
      <w:r>
        <w:rPr>
          <w:rFonts w:ascii="Times New Roman" w:cs="Times New Roman" w:hAnsi="Times New Roman"/>
        </w:rPr>
        <w:t>рирована</w:t>
      </w:r>
      <w:r>
        <w:rPr>
          <w:rFonts w:ascii="Times New Roman" w:cs="Times New Roman" w:hAnsi="Times New Roman"/>
        </w:rPr>
        <w:t xml:space="preserve">  по адресу: ----------------------------</w:t>
      </w:r>
      <w:r>
        <w:rPr>
          <w:rFonts w:ascii="Times New Roman" w:cs="Times New Roman" w:hAnsi="Times New Roman"/>
          <w:b/>
        </w:rPr>
        <w:t xml:space="preserve">, </w:t>
      </w:r>
      <w:r>
        <w:rPr>
          <w:rFonts w:ascii="Times New Roman" w:cs="Times New Roman" w:hAnsi="Times New Roman"/>
        </w:rPr>
        <w:t>именуемая</w:t>
      </w:r>
      <w:r>
        <w:rPr>
          <w:rFonts w:ascii="Times New Roman" w:cs="Times New Roman" w:hAnsi="Times New Roman"/>
          <w:spacing w:val="15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5"/>
        </w:rPr>
        <w:t xml:space="preserve"> </w:t>
      </w:r>
      <w:r>
        <w:rPr>
          <w:rFonts w:ascii="Times New Roman" w:cs="Times New Roman" w:hAnsi="Times New Roman"/>
        </w:rPr>
        <w:t>дальнейшем</w:t>
      </w:r>
      <w:r>
        <w:rPr>
          <w:rFonts w:ascii="Times New Roman" w:cs="Times New Roman" w:hAnsi="Times New Roman"/>
          <w:spacing w:val="17"/>
        </w:rPr>
        <w:t xml:space="preserve"> </w:t>
      </w:r>
      <w:r>
        <w:rPr>
          <w:rFonts w:ascii="Times New Roman" w:cs="Times New Roman" w:hAnsi="Times New Roman"/>
          <w:b/>
        </w:rPr>
        <w:t>«Участник</w:t>
      </w:r>
      <w:r>
        <w:rPr>
          <w:rFonts w:ascii="Times New Roman" w:cs="Times New Roman" w:hAnsi="Times New Roman"/>
          <w:b/>
          <w:spacing w:val="15"/>
        </w:rPr>
        <w:t xml:space="preserve"> </w:t>
      </w:r>
      <w:r>
        <w:rPr>
          <w:rFonts w:ascii="Times New Roman" w:cs="Times New Roman" w:hAnsi="Times New Roman"/>
          <w:b/>
        </w:rPr>
        <w:t>долевого</w:t>
      </w:r>
      <w:r>
        <w:rPr>
          <w:rFonts w:ascii="Times New Roman" w:cs="Times New Roman" w:hAnsi="Times New Roman"/>
          <w:b/>
          <w:spacing w:val="16"/>
        </w:rPr>
        <w:t xml:space="preserve"> </w:t>
      </w:r>
      <w:r>
        <w:rPr>
          <w:rFonts w:ascii="Times New Roman" w:cs="Times New Roman" w:hAnsi="Times New Roman"/>
          <w:b/>
        </w:rPr>
        <w:t>строительства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»</w:t>
      </w:r>
      <w:r>
        <w:rPr>
          <w:rFonts w:ascii="Times New Roman" w:cs="Times New Roman" w:hAnsi="Times New Roman"/>
        </w:rPr>
        <w:t xml:space="preserve"> с 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другой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стороны,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вместе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именуемые</w:t>
      </w:r>
      <w:r>
        <w:rPr>
          <w:rFonts w:ascii="Times New Roman" w:cs="Times New Roman" w:hAnsi="Times New Roman"/>
          <w:spacing w:val="5"/>
        </w:rPr>
        <w:t xml:space="preserve"> </w:t>
      </w:r>
      <w:r>
        <w:rPr>
          <w:rFonts w:ascii="Times New Roman" w:cs="Times New Roman" w:hAnsi="Times New Roman"/>
        </w:rPr>
        <w:t>–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«</w:t>
      </w:r>
      <w:r>
        <w:rPr>
          <w:rFonts w:ascii="Times New Roman" w:cs="Times New Roman" w:hAnsi="Times New Roman"/>
          <w:b/>
        </w:rPr>
        <w:t>Стороны»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руководствуясь:</w:t>
      </w:r>
    </w:p>
    <w:p w14:paraId="0000000C">
      <w:pPr>
        <w:pStyle w:val="ListParagraph"/>
        <w:numPr>
          <w:ilvl w:val="0"/>
          <w:numId w:val="15"/>
        </w:numPr>
        <w:tabs>
          <w:tab w:val="left" w:pos="1182"/>
        </w:tabs>
        <w:spacing w:line="240" w:lineRule="auto"/>
        <w:ind w:left="1181" w:hanging="16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Гражданским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кодексом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РФ,</w:t>
      </w:r>
    </w:p>
    <w:p w14:paraId="0000000D">
      <w:pPr>
        <w:pStyle w:val="ListParagraph"/>
        <w:numPr>
          <w:ilvl w:val="0"/>
          <w:numId w:val="15"/>
        </w:numPr>
        <w:tabs>
          <w:tab w:val="left" w:pos="1182"/>
        </w:tabs>
        <w:spacing w:line="240" w:lineRule="auto"/>
        <w:ind w:right="273" w:firstLine="5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Федеральным законом от 30.12.2004 № 214-ФЗ «Об участии в долевом строительстве многоквартирных домов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(далее -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«Закон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долевом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строительстве»);</w:t>
      </w:r>
    </w:p>
    <w:p w14:paraId="0000000E">
      <w:pPr>
        <w:tabs>
          <w:tab w:val="left" w:pos="1182"/>
        </w:tabs>
        <w:spacing w:line="240" w:lineRule="auto"/>
        <w:ind w:left="472" w:right="2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заключили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настоящий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(далее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тексту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–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«Договор»)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нижеследующем:</w:t>
      </w:r>
    </w:p>
    <w:p w14:paraId="0000000F">
      <w:pPr>
        <w:pStyle w:val="Heading1"/>
        <w:spacing w:line="240" w:lineRule="auto"/>
        <w:ind w:left="3536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Термины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определения,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применяемые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Договоре</w:t>
      </w:r>
    </w:p>
    <w:p w14:paraId="00000010">
      <w:pPr>
        <w:pStyle w:val="BodyText"/>
        <w:spacing w:line="240" w:lineRule="auto"/>
        <w:ind w:right="27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Застройщик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– Общество с ограниченной ответственностью «Специализированный застройщик «Возрождение»,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имеющее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праве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собственности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земельный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участок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привлекающее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соответствии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Законом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строительстве денежные средства участников долевого строительства для создания на этом земельном участке жилого</w:t>
      </w:r>
      <w:r>
        <w:rPr>
          <w:rFonts w:ascii="Times New Roman" w:cs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дома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 инженерными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коммуникациями.</w:t>
      </w:r>
    </w:p>
    <w:p w14:paraId="00000011">
      <w:pPr>
        <w:pStyle w:val="BodyText"/>
        <w:spacing w:line="240" w:lineRule="auto"/>
        <w:ind w:right="271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Жилой комплекс </w:t>
      </w:r>
      <w:r>
        <w:rPr>
          <w:rFonts w:ascii="Times New Roman" w:cs="Times New Roman" w:hAnsi="Times New Roman"/>
          <w:sz w:val="22"/>
          <w:szCs w:val="22"/>
        </w:rPr>
        <w:t>- многоквартирный жилой дом с инженерными</w:t>
      </w:r>
      <w:r>
        <w:rPr>
          <w:rFonts w:ascii="Times New Roman" w:cs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 xml:space="preserve">коммуникациями по адресу: г. Ярославль, </w:t>
      </w:r>
      <w:r>
        <w:rPr>
          <w:rFonts w:ascii="Times New Roman" w:cs="Times New Roman" w:hAnsi="Times New Roman"/>
          <w:sz w:val="22"/>
          <w:szCs w:val="22"/>
        </w:rPr>
        <w:t>ул</w:t>
      </w:r>
      <w:r>
        <w:rPr>
          <w:rFonts w:ascii="Times New Roman" w:cs="Times New Roman" w:hAnsi="Times New Roman"/>
          <w:sz w:val="22"/>
          <w:szCs w:val="22"/>
        </w:rPr>
        <w:t>.Ф</w:t>
      </w:r>
      <w:r>
        <w:rPr>
          <w:rFonts w:ascii="Times New Roman" w:cs="Times New Roman" w:hAnsi="Times New Roman"/>
          <w:sz w:val="22"/>
          <w:szCs w:val="22"/>
        </w:rPr>
        <w:t>абричная</w:t>
      </w:r>
      <w:r>
        <w:rPr>
          <w:rFonts w:ascii="Times New Roman" w:cs="Times New Roman" w:hAnsi="Times New Roman"/>
          <w:sz w:val="22"/>
          <w:szCs w:val="22"/>
        </w:rPr>
        <w:t>, д.3, строительство которого Застройщик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привлечением денежных средств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Участника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долевого строительства.</w:t>
      </w:r>
    </w:p>
    <w:p w14:paraId="00000012">
      <w:pPr>
        <w:pStyle w:val="BodyText"/>
        <w:spacing w:before="1" w:line="240" w:lineRule="auto"/>
        <w:ind w:right="266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Дом </w:t>
      </w:r>
      <w:r>
        <w:rPr>
          <w:rFonts w:ascii="Times New Roman" w:cs="Times New Roman" w:hAnsi="Times New Roman"/>
          <w:sz w:val="22"/>
          <w:szCs w:val="22"/>
        </w:rPr>
        <w:t xml:space="preserve">- </w:t>
      </w:r>
      <w:r>
        <w:rPr>
          <w:rFonts w:ascii="Times New Roman" w:cs="Times New Roman" w:hAnsi="Times New Roman"/>
          <w:sz w:val="22"/>
          <w:szCs w:val="22"/>
        </w:rPr>
        <w:t xml:space="preserve">( </w:t>
      </w:r>
      <w:r>
        <w:rPr>
          <w:rFonts w:ascii="Times New Roman" w:cs="Times New Roman" w:hAnsi="Times New Roman"/>
          <w:sz w:val="22"/>
          <w:szCs w:val="22"/>
        </w:rPr>
        <w:t>4 этажное,  2 х-подъездное жилое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здание)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многоквартирный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жилой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инженерными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коммуникациями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 адресу: Ярославская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область,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г.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Ярославль</w:t>
      </w:r>
      <w:r>
        <w:rPr>
          <w:rFonts w:ascii="Times New Roman" w:cs="Times New Roman" w:hAnsi="Times New Roman"/>
          <w:sz w:val="22"/>
          <w:szCs w:val="22"/>
        </w:rPr>
        <w:t>,ул.2-я Новостройка</w:t>
      </w:r>
      <w:r>
        <w:rPr>
          <w:rFonts w:ascii="Times New Roman" w:cs="Times New Roman" w:hAnsi="Times New Roman"/>
          <w:sz w:val="22"/>
          <w:szCs w:val="22"/>
        </w:rPr>
        <w:t>,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 </w:t>
      </w:r>
      <w:r>
        <w:rPr>
          <w:rFonts w:ascii="Times New Roman" w:cs="Times New Roman" w:hAnsi="Times New Roman"/>
          <w:sz w:val="22"/>
          <w:szCs w:val="22"/>
        </w:rPr>
        <w:t>д.8</w:t>
      </w:r>
    </w:p>
    <w:p w14:paraId="00000013">
      <w:pPr>
        <w:pStyle w:val="BodyText"/>
        <w:spacing w:line="240" w:lineRule="auto"/>
        <w:ind w:right="265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Застройщику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праве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аренды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принадлежит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земельный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участок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кадастровым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номером</w:t>
      </w:r>
      <w:r>
        <w:rPr>
          <w:rFonts w:ascii="Times New Roman" w:cs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cs="Times New Roman" w:hAnsi="Times New Roman"/>
          <w:i/>
          <w:sz w:val="22"/>
          <w:szCs w:val="22"/>
          <w:u w:val="single"/>
        </w:rPr>
        <w:t>76:23:040611:273</w:t>
      </w:r>
      <w:r>
        <w:rPr>
          <w:rFonts w:ascii="Times New Roman" w:cs="Times New Roman" w:hAnsi="Times New Roman"/>
          <w:sz w:val="22"/>
          <w:szCs w:val="22"/>
        </w:rPr>
        <w:t xml:space="preserve"> общей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площадью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2134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кв.м</w:t>
      </w:r>
      <w:r>
        <w:rPr>
          <w:rFonts w:ascii="Times New Roman" w:cs="Times New Roman" w:hAnsi="Times New Roman"/>
          <w:sz w:val="22"/>
          <w:szCs w:val="22"/>
        </w:rPr>
        <w:t>.,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расположенные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адресу:</w:t>
      </w:r>
      <w:r>
        <w:rPr>
          <w:rFonts w:ascii="Times New Roman" w:cs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г.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Ярославль</w:t>
      </w:r>
      <w:r>
        <w:rPr>
          <w:rFonts w:ascii="Times New Roman" w:cs="Times New Roman" w:hAnsi="Times New Roman"/>
          <w:sz w:val="22"/>
          <w:szCs w:val="22"/>
        </w:rPr>
        <w:t>,ул.2-я Новостройка</w:t>
      </w:r>
      <w:r>
        <w:rPr>
          <w:rFonts w:ascii="Times New Roman" w:cs="Times New Roman" w:hAnsi="Times New Roman"/>
          <w:sz w:val="22"/>
          <w:szCs w:val="22"/>
        </w:rPr>
        <w:t>,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 </w:t>
      </w:r>
      <w:r>
        <w:rPr>
          <w:rFonts w:ascii="Times New Roman" w:cs="Times New Roman" w:hAnsi="Times New Roman"/>
          <w:sz w:val="22"/>
          <w:szCs w:val="22"/>
        </w:rPr>
        <w:t>д.8</w:t>
      </w:r>
    </w:p>
    <w:p w14:paraId="00000014">
      <w:pPr>
        <w:pStyle w:val="BodyText"/>
        <w:spacing w:before="1" w:line="240" w:lineRule="auto"/>
        <w:ind w:right="265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Застройщиком </w:t>
      </w:r>
      <w:r>
        <w:rPr>
          <w:rFonts w:ascii="Times New Roman" w:cs="Times New Roman" w:hAnsi="Times New Roman"/>
          <w:sz w:val="22"/>
          <w:szCs w:val="22"/>
        </w:rPr>
        <w:t xml:space="preserve">получено </w:t>
      </w:r>
      <w:r>
        <w:rPr>
          <w:rFonts w:ascii="Times New Roman" w:cs="Times New Roman" w:hAnsi="Times New Roman"/>
          <w:b/>
          <w:sz w:val="22"/>
          <w:szCs w:val="22"/>
        </w:rPr>
        <w:t xml:space="preserve">разрешение на строительство </w:t>
      </w:r>
      <w:r>
        <w:rPr>
          <w:rFonts w:ascii="Times New Roman" w:cs="Times New Roman" w:hAnsi="Times New Roman"/>
          <w:sz w:val="22"/>
          <w:szCs w:val="22"/>
        </w:rPr>
        <w:t>Разрешение №76-301000-143-2022 от 08.08.2022 года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выдано</w:t>
      </w:r>
      <w:r>
        <w:rPr>
          <w:rFonts w:ascii="Times New Roman" w:cs="Times New Roman" w:hAnsi="Times New Roman"/>
          <w:sz w:val="22"/>
          <w:szCs w:val="22"/>
        </w:rPr>
        <w:t xml:space="preserve"> Департаментом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строительства</w:t>
      </w:r>
      <w:r>
        <w:rPr>
          <w:rFonts w:ascii="Times New Roman" w:cs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Ярославской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области.</w:t>
      </w:r>
    </w:p>
    <w:p w14:paraId="00000015">
      <w:pPr>
        <w:pStyle w:val="BodyText"/>
        <w:spacing w:line="240" w:lineRule="auto"/>
        <w:ind w:right="268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Застройщиком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оформлена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проектная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декларация</w:t>
      </w:r>
      <w:r>
        <w:rPr>
          <w:rFonts w:ascii="Times New Roman" w:cs="Times New Roman" w:hAnsi="Times New Roman"/>
          <w:sz w:val="22"/>
          <w:szCs w:val="22"/>
        </w:rPr>
        <w:t>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содержащая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информацию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Застройщике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проекте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строительства,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которая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опубликована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сети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«Интернет» на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сайте</w:t>
      </w:r>
      <w:r>
        <w:rPr>
          <w:rFonts w:ascii="Times New Roman" w:cs="Times New Roman" w:hAnsi="Times New Roman"/>
          <w:spacing w:val="3"/>
          <w:sz w:val="22"/>
          <w:szCs w:val="22"/>
        </w:rPr>
        <w:t xml:space="preserve"> </w:t>
      </w:r>
      <w:r>
        <w:fldChar w:fldCharType="begin"/>
      </w:r>
      <w:r>
        <w:instrText xml:space="preserve">HYPERLINK "http://www.vozr76.ru."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2"/>
          <w:szCs w:val="22"/>
        </w:rPr>
        <w:t>http://www.</w:t>
      </w:r>
      <w:r>
        <w:rPr>
          <w:rStyle w:val="Hyperlink"/>
          <w:rFonts w:ascii="Times New Roman" w:cs="Times New Roman" w:hAnsi="Times New Roman"/>
          <w:sz w:val="22"/>
          <w:szCs w:val="22"/>
          <w:lang w:val="en-US"/>
        </w:rPr>
        <w:t>vozr</w:t>
      </w:r>
      <w:r>
        <w:rPr>
          <w:rStyle w:val="Hyperlink"/>
          <w:rFonts w:ascii="Times New Roman" w:cs="Times New Roman" w:hAnsi="Times New Roman"/>
          <w:sz w:val="22"/>
          <w:szCs w:val="22"/>
        </w:rPr>
        <w:t>76.ru</w:t>
      </w:r>
      <w:r>
        <w:rPr>
          <w:rStyle w:val="Hyperlink"/>
          <w:rFonts w:ascii="Times New Roman" w:cs="Times New Roman" w:hAnsi="Times New Roman"/>
          <w:sz w:val="22"/>
          <w:szCs w:val="22"/>
        </w:rPr>
        <w:t>.</w:t>
      </w:r>
      <w:r>
        <w:fldChar w:fldCharType="end"/>
      </w:r>
      <w:r>
        <w:rPr>
          <w:rFonts w:ascii="Times New Roman" w:cs="Times New Roman" w:hAnsi="Times New Roman"/>
          <w:b/>
          <w:sz w:val="22"/>
          <w:szCs w:val="22"/>
        </w:rPr>
        <w:t xml:space="preserve">, </w:t>
      </w:r>
      <w:r>
        <w:rPr>
          <w:rFonts w:ascii="Times New Roman" w:cs="Times New Roman" w:hAnsi="Times New Roman"/>
          <w:sz w:val="22"/>
          <w:szCs w:val="22"/>
        </w:rPr>
        <w:t>ЕИСЖС</w:t>
      </w:r>
    </w:p>
    <w:p w14:paraId="00000016">
      <w:pPr>
        <w:pStyle w:val="BodyText"/>
        <w:spacing w:line="240" w:lineRule="auto"/>
        <w:ind w:right="269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Участник долевого строительства </w:t>
      </w:r>
      <w:r>
        <w:rPr>
          <w:rFonts w:ascii="Times New Roman" w:cs="Times New Roman" w:hAnsi="Times New Roman"/>
          <w:sz w:val="22"/>
          <w:szCs w:val="22"/>
        </w:rPr>
        <w:t>– гражданин, обязующийся уплатить обусловленную Договором цену 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принять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Объект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долевого строительства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при наличии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разрешения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ввод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эксплуатацию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Жилого дома.</w:t>
      </w:r>
    </w:p>
    <w:p w14:paraId="00000017">
      <w:pPr>
        <w:pStyle w:val="BodyText"/>
        <w:spacing w:line="240" w:lineRule="auto"/>
        <w:ind w:right="26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Квартира</w:t>
      </w:r>
      <w:r>
        <w:rPr>
          <w:rFonts w:ascii="Times New Roman" w:cs="Times New Roman" w:hAnsi="Times New Roman"/>
          <w:b/>
          <w:spacing w:val="1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–</w:t>
      </w:r>
      <w:r>
        <w:rPr>
          <w:rFonts w:ascii="Times New Roman" w:cs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структурно</w:t>
      </w:r>
      <w:r>
        <w:rPr>
          <w:rFonts w:ascii="Times New Roman" w:cs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обособленное</w:t>
      </w:r>
      <w:r>
        <w:rPr>
          <w:rFonts w:ascii="Times New Roman" w:cs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помещение,</w:t>
      </w:r>
      <w:r>
        <w:rPr>
          <w:rFonts w:ascii="Times New Roman" w:cs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входящее</w:t>
      </w:r>
      <w:r>
        <w:rPr>
          <w:rFonts w:ascii="Times New Roman" w:cs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состав</w:t>
      </w:r>
      <w:r>
        <w:rPr>
          <w:rFonts w:ascii="Times New Roman" w:cs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Дома</w:t>
      </w:r>
      <w:r>
        <w:rPr>
          <w:rFonts w:ascii="Times New Roman" w:cs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согласно</w:t>
      </w:r>
      <w:r>
        <w:rPr>
          <w:rFonts w:ascii="Times New Roman" w:cs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проектной</w:t>
      </w:r>
      <w:r>
        <w:rPr>
          <w:rFonts w:ascii="Times New Roman" w:cs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документации</w:t>
      </w:r>
      <w:r>
        <w:rPr>
          <w:rFonts w:ascii="Times New Roman" w:cs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(в которой указаны его точное расположение в Доме и проектная планировка), подлежащее передаче Участнику после</w:t>
      </w:r>
      <w:r>
        <w:rPr>
          <w:rFonts w:ascii="Times New Roman" w:cs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получения разрешения на ввод Дома в эксплуатацию. Квартира характеризуется следующими площадями: Общей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площадью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Квартиры</w:t>
      </w:r>
      <w:r>
        <w:rPr>
          <w:rFonts w:ascii="Times New Roman" w:cs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Площадью балконов/лоджий.</w:t>
      </w:r>
    </w:p>
    <w:p w14:paraId="00000018">
      <w:pPr>
        <w:pStyle w:val="BodyText"/>
        <w:spacing w:line="240" w:lineRule="auto"/>
        <w:ind w:right="264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Общая площадь Квартиры </w:t>
      </w:r>
      <w:r>
        <w:rPr>
          <w:rFonts w:ascii="Times New Roman" w:cs="Times New Roman" w:hAnsi="Times New Roman"/>
          <w:sz w:val="22"/>
          <w:szCs w:val="22"/>
        </w:rPr>
        <w:t>- сумма жилой площади и площади помещений вспомогательного использования,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предназначенных для удовлетворения гражданами бытовых и иных нужд, связанных с их проживанием в Квартире, за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исключением балкона (</w:t>
      </w:r>
      <w:r>
        <w:rPr>
          <w:rFonts w:ascii="Times New Roman" w:cs="Times New Roman" w:hAnsi="Times New Roman"/>
          <w:sz w:val="22"/>
          <w:szCs w:val="22"/>
        </w:rPr>
        <w:t>ов</w:t>
      </w:r>
      <w:r>
        <w:rPr>
          <w:rFonts w:ascii="Times New Roman" w:cs="Times New Roman" w:hAnsi="Times New Roman"/>
          <w:sz w:val="22"/>
          <w:szCs w:val="22"/>
        </w:rPr>
        <w:t>).</w:t>
      </w:r>
    </w:p>
    <w:p w14:paraId="00000019">
      <w:pPr>
        <w:spacing w:before="1" w:line="240" w:lineRule="auto"/>
        <w:ind w:left="472" w:right="272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Проектные площади Квартиры/Нежилого помещения </w:t>
      </w:r>
      <w:r>
        <w:rPr>
          <w:rFonts w:ascii="Times New Roman" w:cs="Times New Roman" w:hAnsi="Times New Roman"/>
        </w:rPr>
        <w:t>– площади Квартиры/Нежилого помещения согласно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проектной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документации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день подписания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настоящего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Договора.</w:t>
      </w:r>
    </w:p>
    <w:p w14:paraId="0000001A">
      <w:pPr>
        <w:spacing w:line="240" w:lineRule="auto"/>
        <w:ind w:left="472" w:right="265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Фактические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площади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Квартиры/Нежилого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помещения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</w:rPr>
        <w:t>–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площади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Квартиры/Нежилого</w:t>
      </w:r>
      <w:r>
        <w:rPr>
          <w:rFonts w:ascii="Times New Roman" w:cs="Times New Roman" w:hAnsi="Times New Roman"/>
          <w:spacing w:val="51"/>
        </w:rPr>
        <w:t xml:space="preserve"> </w:t>
      </w:r>
      <w:r>
        <w:rPr>
          <w:rFonts w:ascii="Times New Roman" w:cs="Times New Roman" w:hAnsi="Times New Roman"/>
        </w:rPr>
        <w:t>помещения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согласно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данным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технической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инвентаризации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Дома.</w:t>
      </w:r>
    </w:p>
    <w:p w14:paraId="0000001B">
      <w:pPr>
        <w:pStyle w:val="BodyText"/>
        <w:spacing w:line="240" w:lineRule="auto"/>
        <w:ind w:right="264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Расчетная площадь Квартиры </w:t>
      </w:r>
      <w:r>
        <w:rPr>
          <w:rFonts w:ascii="Times New Roman" w:cs="Times New Roman" w:hAnsi="Times New Roman"/>
          <w:sz w:val="22"/>
          <w:szCs w:val="22"/>
        </w:rPr>
        <w:t>- (соответственно проектная или фактическая) - согласованная Сторонами 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используемая для денежных расчетов по Договору сумма Общей площади Квартиры и Площади балкона/лоджии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подсчитанной</w:t>
      </w:r>
      <w:r>
        <w:rPr>
          <w:rFonts w:ascii="Times New Roman" w:cs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понижающим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коэффициентом,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подсчитанной</w:t>
      </w:r>
      <w:r>
        <w:rPr>
          <w:rFonts w:ascii="Times New Roman" w:cs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понижающим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коэффициентом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0,3/0,5</w:t>
      </w:r>
      <w:r>
        <w:rPr>
          <w:rFonts w:ascii="Times New Roman" w:cs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соответственно.</w:t>
      </w:r>
    </w:p>
    <w:p w14:paraId="0000001C">
      <w:pPr>
        <w:pStyle w:val="BodyText"/>
        <w:spacing w:line="240" w:lineRule="auto"/>
        <w:ind w:right="268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Техническая инвентаризация </w:t>
      </w:r>
      <w:r>
        <w:rPr>
          <w:rFonts w:ascii="Times New Roman" w:cs="Times New Roman" w:hAnsi="Times New Roman"/>
          <w:sz w:val="22"/>
          <w:szCs w:val="22"/>
        </w:rPr>
        <w:t>- процесс проведения обмеров Дома и входящих в его состав жилых и нежилых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помещений для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подготовки технической документации с целью измерения его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характеристик по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площади после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проведения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строительно-монтажных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отделочных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работ.</w:t>
      </w:r>
    </w:p>
    <w:p w14:paraId="0000001D">
      <w:pPr>
        <w:spacing w:line="240" w:lineRule="auto"/>
        <w:ind w:left="472" w:right="270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Объект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долевого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строительства,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Объект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Квартира,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общее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имущество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Доме,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подлежащие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передаче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Участнику 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настоящему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Договору.</w:t>
      </w:r>
    </w:p>
    <w:p w14:paraId="0000001E">
      <w:pPr>
        <w:pStyle w:val="BodyText"/>
        <w:spacing w:line="240" w:lineRule="auto"/>
        <w:ind w:right="272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Цена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Договора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-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сумма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денежных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средств,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подлежащих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уплате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Участником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строительство</w:t>
      </w:r>
      <w:r>
        <w:rPr>
          <w:rFonts w:ascii="Times New Roman" w:cs="Times New Roman" w:hAnsi="Times New Roman"/>
          <w:spacing w:val="50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Объекта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долевого строительства</w:t>
      </w:r>
      <w:r>
        <w:rPr>
          <w:rFonts w:ascii="Times New Roman" w:cs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оплату услуг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Застройщика.</w:t>
      </w:r>
    </w:p>
    <w:p w14:paraId="0000001F">
      <w:pPr>
        <w:spacing w:line="240" w:lineRule="auto"/>
        <w:ind w:left="101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Изменение</w:t>
      </w:r>
      <w:r>
        <w:rPr>
          <w:rFonts w:ascii="Times New Roman" w:cs="Times New Roman" w:hAnsi="Times New Roman"/>
          <w:b/>
          <w:spacing w:val="12"/>
        </w:rPr>
        <w:t xml:space="preserve"> </w:t>
      </w:r>
      <w:r>
        <w:rPr>
          <w:rFonts w:ascii="Times New Roman" w:cs="Times New Roman" w:hAnsi="Times New Roman"/>
          <w:b/>
        </w:rPr>
        <w:t>фасада</w:t>
      </w:r>
      <w:r>
        <w:rPr>
          <w:rFonts w:ascii="Times New Roman" w:cs="Times New Roman" w:hAnsi="Times New Roman"/>
          <w:b/>
          <w:spacing w:val="61"/>
        </w:rPr>
        <w:t xml:space="preserve"> </w:t>
      </w:r>
      <w:r>
        <w:rPr>
          <w:rFonts w:ascii="Times New Roman" w:cs="Times New Roman" w:hAnsi="Times New Roman"/>
          <w:b/>
        </w:rPr>
        <w:t>Дома</w:t>
      </w:r>
      <w:r>
        <w:rPr>
          <w:rFonts w:ascii="Times New Roman" w:cs="Times New Roman" w:hAnsi="Times New Roman"/>
          <w:b/>
          <w:spacing w:val="62"/>
        </w:rPr>
        <w:t xml:space="preserve"> 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  <w:spacing w:val="63"/>
        </w:rPr>
        <w:t xml:space="preserve"> </w:t>
      </w:r>
      <w:r>
        <w:rPr>
          <w:rFonts w:ascii="Times New Roman" w:cs="Times New Roman" w:hAnsi="Times New Roman"/>
        </w:rPr>
        <w:t>установка</w:t>
      </w:r>
      <w:r>
        <w:rPr>
          <w:rFonts w:ascii="Times New Roman" w:cs="Times New Roman" w:hAnsi="Times New Roman"/>
          <w:spacing w:val="61"/>
        </w:rPr>
        <w:t xml:space="preserve"> </w:t>
      </w:r>
      <w:r>
        <w:rPr>
          <w:rFonts w:ascii="Times New Roman" w:cs="Times New Roman" w:hAnsi="Times New Roman"/>
        </w:rPr>
        <w:t>(смена)</w:t>
      </w:r>
      <w:r>
        <w:rPr>
          <w:rFonts w:ascii="Times New Roman" w:cs="Times New Roman" w:hAnsi="Times New Roman"/>
          <w:spacing w:val="61"/>
        </w:rPr>
        <w:t xml:space="preserve"> </w:t>
      </w:r>
      <w:r>
        <w:rPr>
          <w:rFonts w:ascii="Times New Roman" w:cs="Times New Roman" w:hAnsi="Times New Roman"/>
        </w:rPr>
        <w:t>окон,</w:t>
      </w:r>
      <w:r>
        <w:rPr>
          <w:rFonts w:ascii="Times New Roman" w:cs="Times New Roman" w:hAnsi="Times New Roman"/>
          <w:spacing w:val="60"/>
        </w:rPr>
        <w:t xml:space="preserve"> </w:t>
      </w:r>
      <w:r>
        <w:rPr>
          <w:rFonts w:ascii="Times New Roman" w:cs="Times New Roman" w:hAnsi="Times New Roman"/>
        </w:rPr>
        <w:t>застекление</w:t>
      </w:r>
      <w:r>
        <w:rPr>
          <w:rFonts w:ascii="Times New Roman" w:cs="Times New Roman" w:hAnsi="Times New Roman"/>
          <w:spacing w:val="61"/>
        </w:rPr>
        <w:t xml:space="preserve"> </w:t>
      </w:r>
      <w:r>
        <w:rPr>
          <w:rFonts w:ascii="Times New Roman" w:cs="Times New Roman" w:hAnsi="Times New Roman"/>
        </w:rPr>
        <w:t>балконов,</w:t>
      </w:r>
      <w:r>
        <w:rPr>
          <w:rFonts w:ascii="Times New Roman" w:cs="Times New Roman" w:hAnsi="Times New Roman"/>
          <w:spacing w:val="62"/>
        </w:rPr>
        <w:t xml:space="preserve"> </w:t>
      </w:r>
      <w:r>
        <w:rPr>
          <w:rFonts w:ascii="Times New Roman" w:cs="Times New Roman" w:hAnsi="Times New Roman"/>
        </w:rPr>
        <w:t>установка</w:t>
      </w:r>
      <w:r>
        <w:rPr>
          <w:rFonts w:ascii="Times New Roman" w:cs="Times New Roman" w:hAnsi="Times New Roman"/>
          <w:spacing w:val="61"/>
        </w:rPr>
        <w:t xml:space="preserve"> </w:t>
      </w:r>
      <w:r>
        <w:rPr>
          <w:rFonts w:ascii="Times New Roman" w:cs="Times New Roman" w:hAnsi="Times New Roman"/>
        </w:rPr>
        <w:t>кондиционеров</w:t>
      </w:r>
      <w:r>
        <w:rPr>
          <w:rFonts w:ascii="Times New Roman" w:cs="Times New Roman" w:hAnsi="Times New Roman"/>
          <w:spacing w:val="61"/>
        </w:rPr>
        <w:t xml:space="preserve"> </w:t>
      </w:r>
      <w:r>
        <w:rPr>
          <w:rFonts w:ascii="Times New Roman" w:cs="Times New Roman" w:hAnsi="Times New Roman"/>
        </w:rPr>
        <w:t>вне</w:t>
      </w:r>
      <w:r>
        <w:rPr>
          <w:rFonts w:ascii="Times New Roman" w:cs="Times New Roman" w:hAnsi="Times New Roman"/>
        </w:rPr>
        <w:t xml:space="preserve"> </w:t>
      </w:r>
      <w:r>
        <w:t>к</w:t>
      </w:r>
      <w:r>
        <w:t>вартиры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конструкций,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изменить</w:t>
      </w:r>
      <w:r>
        <w:rPr>
          <w:spacing w:val="-3"/>
        </w:rPr>
        <w:t xml:space="preserve"> </w:t>
      </w:r>
      <w:r>
        <w:t>фасад</w:t>
      </w:r>
      <w:r>
        <w:rPr>
          <w:spacing w:val="-3"/>
        </w:rPr>
        <w:t xml:space="preserve"> </w:t>
      </w:r>
      <w:r>
        <w:t>Дома.</w:t>
      </w:r>
    </w:p>
    <w:p w14:paraId="00000020">
      <w:pPr>
        <w:pStyle w:val="BodyText"/>
        <w:spacing w:before="1" w:line="240" w:lineRule="auto"/>
        <w:ind w:right="265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Переустройство Квартиры </w:t>
      </w:r>
      <w:r>
        <w:rPr>
          <w:rFonts w:ascii="Times New Roman" w:cs="Times New Roman" w:hAnsi="Times New Roman"/>
          <w:sz w:val="22"/>
          <w:szCs w:val="22"/>
        </w:rPr>
        <w:t>- установка, замена или перенос инженерных и слаботочных сетей, санитарно-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технического, электрического или другого оборудования, требующие внесения изменения в проектную документацию</w:t>
      </w:r>
      <w:r>
        <w:rPr>
          <w:rFonts w:ascii="Times New Roman" w:cs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 Дому.</w:t>
      </w:r>
    </w:p>
    <w:p w14:paraId="00000021">
      <w:pPr>
        <w:pStyle w:val="BodyText"/>
        <w:spacing w:line="240" w:lineRule="auto"/>
        <w:ind w:right="266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Перепланировка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Квартиры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-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изменение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ее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конфигурации,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требующее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внесения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изменения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проектную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документацию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 Дому, в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документ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(паспорт) технической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инвентаризации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Квартиру.</w:t>
      </w:r>
    </w:p>
    <w:p w14:paraId="00000022">
      <w:pPr>
        <w:pStyle w:val="BodyText"/>
        <w:spacing w:line="240" w:lineRule="auto"/>
        <w:ind w:right="265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Существенное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нарушение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требований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к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качеству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Квартиры</w:t>
      </w:r>
      <w:r>
        <w:rPr>
          <w:rFonts w:ascii="Times New Roman" w:cs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-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проявление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существенного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недостатка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Квартиры, под которым понимается неустранимый недостаток или недостаток, который не может быть устранен без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несоразмерных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расходов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(более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100000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(Сто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тысяч)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рублей)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или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затрат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времени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(более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2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(двух)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месяцев),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или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выявляется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неоднократно, или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проявляется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вновь</w:t>
      </w:r>
      <w:r>
        <w:rPr>
          <w:rFonts w:ascii="Times New Roman" w:cs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после</w:t>
      </w:r>
      <w:r>
        <w:rPr>
          <w:rFonts w:ascii="Times New Roman" w:cs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его устранения.</w:t>
      </w:r>
    </w:p>
    <w:p w14:paraId="00000023">
      <w:pPr>
        <w:spacing w:line="240" w:lineRule="auto"/>
        <w:ind w:left="472" w:right="269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Существенное изменение проектной документации Дома </w:t>
      </w:r>
      <w:r>
        <w:rPr>
          <w:rFonts w:ascii="Times New Roman" w:cs="Times New Roman" w:hAnsi="Times New Roman"/>
        </w:rPr>
        <w:t>- изменение общей проектной площади Дома более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чем на 20% от площади, утвержденной на момент заключения Договора; изменение этажности Дома более чем на 3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(три)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этажа.</w:t>
      </w:r>
    </w:p>
    <w:p w14:paraId="00000024">
      <w:pPr>
        <w:spacing w:line="240" w:lineRule="auto"/>
        <w:ind w:left="472" w:right="268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Существенное изменение размера Квартиры </w:t>
      </w:r>
      <w:r>
        <w:rPr>
          <w:rFonts w:ascii="Times New Roman" w:cs="Times New Roman" w:hAnsi="Times New Roman"/>
        </w:rPr>
        <w:t>– изменение фактической Расчетной площади относительно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проектной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Расчетной площади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Квартиры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более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чем на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5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(пять) % по независящим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от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Участника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причинам.</w:t>
      </w:r>
    </w:p>
    <w:p w14:paraId="00000025">
      <w:pPr>
        <w:spacing w:line="240" w:lineRule="auto"/>
        <w:ind w:left="472" w:right="271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Обстоятельства,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очевидно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свидетельствующие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о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том,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что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Объект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долевого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строительства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не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будет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передан Участнику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своевременно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прекращение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всех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работ 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Дома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срок,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превышающий 8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месяцев.</w:t>
      </w:r>
    </w:p>
    <w:p w14:paraId="00000026">
      <w:pPr>
        <w:pStyle w:val="Heading1"/>
        <w:numPr>
          <w:ilvl w:val="0"/>
          <w:numId w:val="21"/>
        </w:numPr>
        <w:spacing w:before="1" w:line="240" w:lineRule="auto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Предмет</w:t>
      </w:r>
      <w:r>
        <w:rPr>
          <w:rFonts w:ascii="Times New Roman" w:cs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Договора</w:t>
      </w:r>
    </w:p>
    <w:p w14:paraId="00000027">
      <w:pPr>
        <w:pStyle w:val="ListParagraph"/>
        <w:numPr>
          <w:ilvl w:val="1"/>
          <w:numId w:val="14"/>
        </w:numPr>
        <w:tabs>
          <w:tab w:val="left" w:pos="1437"/>
        </w:tabs>
        <w:spacing w:line="240" w:lineRule="auto"/>
        <w:ind w:right="266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обязуется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предусмотренный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срок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своими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силами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(или)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привлечением других лиц построить (создать) Дом и после получения разрешения на ввод Дома в эксплуатацию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передать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именно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Квартиры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Доме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следующими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характеристиками:</w:t>
      </w:r>
    </w:p>
    <w:tbl>
      <w:tblPr>
        <w:tblStyle w:val="TableNormal"/>
        <w:tblW w:w="0" w:type="auto"/>
        <w:tblInd w:w="4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740"/>
        <w:gridCol w:w="1023"/>
        <w:gridCol w:w="1184"/>
        <w:gridCol w:w="1035"/>
        <w:gridCol w:w="1275"/>
        <w:gridCol w:w="1278"/>
        <w:gridCol w:w="2139"/>
      </w:tblGrid>
      <w:tr>
        <w:trPr>
          <w:trHeight w:val="921"/>
        </w:trPr>
        <w:tc>
          <w:tcPr>
            <w:cnfStyle w:val="101000000000"/>
            <w:tcW w:w="740" w:type="dxa"/>
          </w:tcPr>
          <w:p w14:paraId="00000028">
            <w:pPr>
              <w:pStyle w:val="TableParagraph"/>
              <w:ind w:left="103" w:right="77" w:firstLine="201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cs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этажа</w:t>
            </w:r>
          </w:p>
        </w:tc>
        <w:tc>
          <w:tcPr>
            <w:cnfStyle w:val="100010000000"/>
            <w:tcW w:w="1023" w:type="dxa"/>
          </w:tcPr>
          <w:p w14:paraId="00000029">
            <w:pPr>
              <w:pStyle w:val="TableParagraph"/>
              <w:ind w:left="176" w:right="149" w:firstLine="52"/>
              <w:jc w:val="both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Кол-во</w:t>
            </w:r>
            <w:r>
              <w:rPr>
                <w:rFonts w:ascii="Times New Roman" w:cs="Times New Roman" w:hAnsi="Times New Roman"/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жилых</w:t>
            </w:r>
            <w:r>
              <w:rPr>
                <w:rFonts w:ascii="Times New Roman" w:cs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комнат</w:t>
            </w:r>
          </w:p>
        </w:tc>
        <w:tc>
          <w:tcPr>
            <w:cnfStyle w:val="100001000000"/>
            <w:tcW w:w="1184" w:type="dxa"/>
          </w:tcPr>
          <w:p w14:paraId="0000002A">
            <w:pPr>
              <w:pStyle w:val="TableParagraph"/>
              <w:ind w:left="217" w:right="151" w:hanging="2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Жилая</w:t>
            </w:r>
            <w:r>
              <w:rPr>
                <w:rFonts w:ascii="Times New Roman" w:cs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площадь</w:t>
            </w:r>
            <w:r>
              <w:rPr>
                <w:rFonts w:ascii="Times New Roman" w:cs="Times New Roman" w:hAnsi="Times New Roman"/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кв.м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cnfStyle w:val="100010000000"/>
            <w:tcW w:w="1035" w:type="dxa"/>
          </w:tcPr>
          <w:p w14:paraId="0000002B">
            <w:pPr>
              <w:pStyle w:val="TableParagraph"/>
              <w:ind w:left="274" w:right="67" w:hanging="18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Площадь</w:t>
            </w:r>
            <w:r>
              <w:rPr>
                <w:rFonts w:ascii="Times New Roman" w:cs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кухни</w:t>
            </w:r>
            <w:r>
              <w:rPr>
                <w:rFonts w:ascii="Times New Roman" w:cs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кв.м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cnfStyle w:val="100001000000"/>
            <w:tcW w:w="1275" w:type="dxa"/>
          </w:tcPr>
          <w:p w14:paraId="0000002C">
            <w:pPr>
              <w:pStyle w:val="TableParagraph"/>
              <w:spacing w:line="230" w:lineRule="atLeast"/>
              <w:ind w:left="146" w:right="137" w:firstLine="71"/>
              <w:jc w:val="center"/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Общая</w:t>
            </w:r>
            <w:r>
              <w:rPr>
                <w:rFonts w:ascii="Times New Roman" w:cs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площадь</w:t>
            </w:r>
            <w:r>
              <w:rPr>
                <w:rFonts w:ascii="Times New Roman" w:cs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pacing w:val="-1"/>
                <w:sz w:val="20"/>
                <w:szCs w:val="20"/>
                <w:lang w:val="ru-RU"/>
              </w:rPr>
              <w:t>квартиры</w:t>
            </w:r>
            <w:r>
              <w:rPr>
                <w:rFonts w:ascii="Times New Roman" w:cs="Times New Roman" w:hAnsi="Times New Roman"/>
                <w:b/>
                <w:i/>
                <w:spacing w:val="-1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rFonts w:ascii="Times New Roman" w:cs="Times New Roman" w:hAnsi="Times New Roman"/>
                <w:b/>
                <w:i/>
                <w:spacing w:val="-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кв.м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.)</w:t>
            </w:r>
          </w:p>
        </w:tc>
        <w:tc>
          <w:tcPr>
            <w:cnfStyle w:val="100010000000"/>
            <w:tcW w:w="1278" w:type="dxa"/>
          </w:tcPr>
          <w:p w14:paraId="0000002D">
            <w:pPr>
              <w:pStyle w:val="TableParagraph"/>
              <w:spacing w:line="230" w:lineRule="atLeast"/>
              <w:ind w:left="179" w:right="125" w:firstLine="26"/>
              <w:jc w:val="center"/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Расчетная</w:t>
            </w:r>
            <w:r>
              <w:rPr>
                <w:rFonts w:ascii="Times New Roman" w:cs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площадь</w:t>
            </w:r>
            <w:r>
              <w:rPr>
                <w:rFonts w:ascii="Times New Roman" w:cs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квартиры</w:t>
            </w:r>
            <w:r>
              <w:rPr>
                <w:rFonts w:ascii="Times New Roman" w:cs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кв.м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.)</w:t>
            </w:r>
          </w:p>
        </w:tc>
        <w:tc>
          <w:tcPr>
            <w:cnfStyle w:val="100100000000"/>
            <w:tcW w:w="2139" w:type="dxa"/>
          </w:tcPr>
          <w:p w14:paraId="0000002E">
            <w:pPr>
              <w:pStyle w:val="TableParagraph"/>
              <w:ind w:left="277" w:right="273" w:firstLine="70"/>
              <w:jc w:val="center"/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Типовое</w:t>
            </w:r>
            <w:r>
              <w:rPr>
                <w:rFonts w:ascii="Times New Roman" w:cs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обозначение на</w:t>
            </w:r>
            <w:r>
              <w:rPr>
                <w:rFonts w:ascii="Times New Roman" w:cs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поэтажном</w:t>
            </w:r>
            <w:r>
              <w:rPr>
                <w:rFonts w:ascii="Times New Roman" w:cs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плане</w:t>
            </w:r>
          </w:p>
        </w:tc>
      </w:tr>
      <w:tr>
        <w:trPr>
          <w:trHeight w:val="275"/>
        </w:trPr>
        <w:tc>
          <w:tcPr>
            <w:cnfStyle w:val="011000000000"/>
            <w:tcW w:w="740" w:type="dxa"/>
          </w:tcPr>
          <w:p w14:paraId="0000002F">
            <w:pPr>
              <w:pStyle w:val="TableParagraph"/>
              <w:ind w:left="0"/>
              <w:jc w:val="center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cnfStyle w:val="010010000000"/>
            <w:tcW w:w="1023" w:type="dxa"/>
          </w:tcPr>
          <w:p w14:paraId="00000030">
            <w:pPr>
              <w:pStyle w:val="TableParagraph"/>
              <w:ind w:left="0"/>
              <w:jc w:val="center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cnfStyle w:val="010001000000"/>
            <w:tcW w:w="1184" w:type="dxa"/>
          </w:tcPr>
          <w:p w14:paraId="00000031">
            <w:pPr>
              <w:pStyle w:val="TableParagraph"/>
              <w:ind w:left="0"/>
              <w:jc w:val="center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cnfStyle w:val="010010000000"/>
            <w:tcW w:w="1035" w:type="dxa"/>
          </w:tcPr>
          <w:p w14:paraId="00000032">
            <w:pPr>
              <w:pStyle w:val="TableParagraph"/>
              <w:ind w:left="0"/>
              <w:jc w:val="center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cnfStyle w:val="010001000000"/>
            <w:tcW w:w="1275" w:type="dxa"/>
          </w:tcPr>
          <w:p w14:paraId="00000033">
            <w:pPr>
              <w:pStyle w:val="TableParagraph"/>
              <w:ind w:left="0"/>
              <w:jc w:val="center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cnfStyle w:val="010010000000"/>
            <w:tcW w:w="1278" w:type="dxa"/>
          </w:tcPr>
          <w:p w14:paraId="00000034">
            <w:pPr>
              <w:pStyle w:val="TableParagraph"/>
              <w:ind w:left="0"/>
              <w:jc w:val="center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cnfStyle w:val="010100000000"/>
            <w:tcW w:w="2139" w:type="dxa"/>
          </w:tcPr>
          <w:p w14:paraId="00000035">
            <w:pPr>
              <w:pStyle w:val="TableParagraph"/>
              <w:ind w:left="0"/>
              <w:jc w:val="center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------</w:t>
            </w:r>
          </w:p>
        </w:tc>
      </w:tr>
    </w:tbl>
    <w:p w14:paraId="00000036">
      <w:pPr>
        <w:pStyle w:val="BodyText"/>
        <w:spacing w:line="240" w:lineRule="auto"/>
        <w:ind w:right="268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При</w:t>
      </w:r>
      <w:r>
        <w:rPr>
          <w:rFonts w:ascii="Times New Roman" w:cs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этом</w:t>
      </w:r>
      <w:r>
        <w:rPr>
          <w:rFonts w:ascii="Times New Roman" w:cs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Участник</w:t>
      </w:r>
      <w:r>
        <w:rPr>
          <w:rFonts w:ascii="Times New Roman" w:cs="Times New Roman" w:hAnsi="Times New Roman"/>
          <w:sz w:val="22"/>
          <w:szCs w:val="22"/>
        </w:rPr>
        <w:t>и</w:t>
      </w:r>
      <w:r>
        <w:rPr>
          <w:rFonts w:ascii="Times New Roman" w:cs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долевого</w:t>
      </w:r>
      <w:r>
        <w:rPr>
          <w:rFonts w:ascii="Times New Roman" w:cs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строительства</w:t>
      </w:r>
      <w:r>
        <w:rPr>
          <w:rFonts w:ascii="Times New Roman" w:cs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обязуются</w:t>
      </w:r>
      <w:r>
        <w:rPr>
          <w:rFonts w:ascii="Times New Roman" w:cs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уплатить</w:t>
      </w:r>
      <w:r>
        <w:rPr>
          <w:rFonts w:ascii="Times New Roman" w:cs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Застройщику</w:t>
      </w:r>
      <w:r>
        <w:rPr>
          <w:rFonts w:ascii="Times New Roman" w:cs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обусловленную</w:t>
      </w:r>
      <w:r>
        <w:rPr>
          <w:rFonts w:ascii="Times New Roman" w:cs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Договором</w:t>
      </w:r>
      <w:r>
        <w:rPr>
          <w:rFonts w:ascii="Times New Roman" w:cs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цену</w:t>
      </w:r>
      <w:r>
        <w:rPr>
          <w:rFonts w:ascii="Times New Roman" w:cs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принять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Объекты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долевого строительства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при наличии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разрешения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ввод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эксплуатацию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Дома.</w:t>
      </w:r>
    </w:p>
    <w:p w14:paraId="00000037">
      <w:pPr>
        <w:pStyle w:val="BodyText"/>
        <w:spacing w:line="240" w:lineRule="auto"/>
        <w:ind w:right="27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Характеристики Объектов долевого строительства указаны в соответствии с проектной документацией и будут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уточнены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после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окончания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строительства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Дома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согласно</w:t>
      </w:r>
      <w:r>
        <w:rPr>
          <w:rFonts w:ascii="Times New Roman" w:cs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данным технической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инвентаризации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Дома</w:t>
      </w:r>
    </w:p>
    <w:p w14:paraId="00000038">
      <w:pPr>
        <w:pStyle w:val="ListParagraph"/>
        <w:numPr>
          <w:ilvl w:val="1"/>
          <w:numId w:val="14"/>
        </w:numPr>
        <w:tabs>
          <w:tab w:val="left" w:pos="1366"/>
        </w:tabs>
        <w:spacing w:line="240" w:lineRule="auto"/>
        <w:ind w:left="1365" w:hanging="35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Расположение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планировка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Квартир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указаны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планах,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прилагаемых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к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настоящему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Договору.</w:t>
      </w:r>
    </w:p>
    <w:p w14:paraId="00000039">
      <w:pPr>
        <w:pStyle w:val="ListParagraph"/>
        <w:numPr>
          <w:ilvl w:val="1"/>
          <w:numId w:val="14"/>
        </w:numPr>
        <w:tabs>
          <w:tab w:val="left" w:pos="1459"/>
        </w:tabs>
        <w:spacing w:line="240" w:lineRule="auto"/>
        <w:ind w:right="266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Отдельные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технические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характеристики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момент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передачи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(отделка,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обеспеченность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коммуникациями,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санитарно-техническим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оборудованием и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пр.)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приведены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Приложении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№1,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являющемся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неотъемлемой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частью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Договора.</w:t>
      </w:r>
    </w:p>
    <w:p w14:paraId="0000003A">
      <w:pPr>
        <w:pStyle w:val="ListParagraph"/>
        <w:numPr>
          <w:ilvl w:val="1"/>
          <w:numId w:val="14"/>
        </w:numPr>
        <w:tabs>
          <w:tab w:val="left" w:pos="1395"/>
        </w:tabs>
        <w:spacing w:line="240" w:lineRule="auto"/>
        <w:ind w:right="261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Адрес, номер, Фактическая площадь, иные характеристики Квартиры будут уточняться после окончания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 Дома согласно данным технической инвентаризации Дома (в случаях, прямо указанных в Договоре –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Квартиры).</w:t>
      </w:r>
    </w:p>
    <w:p w14:paraId="0000003B">
      <w:pPr>
        <w:pStyle w:val="ListParagraph"/>
        <w:numPr>
          <w:ilvl w:val="1"/>
          <w:numId w:val="14"/>
        </w:numPr>
        <w:tabs>
          <w:tab w:val="left" w:pos="1366"/>
        </w:tabs>
        <w:spacing w:line="240" w:lineRule="auto"/>
        <w:ind w:left="1365" w:hanging="35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Ориентировочный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срок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ввода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Дома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эксплуатацию –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«30</w:t>
      </w:r>
      <w:r>
        <w:rPr>
          <w:rFonts w:ascii="Times New Roman" w:cs="Times New Roman" w:hAnsi="Times New Roman"/>
        </w:rPr>
        <w:t>»</w:t>
      </w:r>
      <w:r>
        <w:rPr>
          <w:rFonts w:ascii="Times New Roman" w:cs="Times New Roman" w:hAnsi="Times New Roman"/>
          <w:spacing w:val="-1"/>
        </w:rPr>
        <w:t xml:space="preserve"> сентября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2024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года.</w:t>
      </w:r>
    </w:p>
    <w:p w14:paraId="0000003C">
      <w:pPr>
        <w:pStyle w:val="ListParagraph"/>
        <w:numPr>
          <w:ilvl w:val="1"/>
          <w:numId w:val="14"/>
        </w:numPr>
        <w:tabs>
          <w:tab w:val="left" w:pos="1389"/>
        </w:tabs>
        <w:spacing w:line="240" w:lineRule="auto"/>
        <w:ind w:right="265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Срок передачи Объекта долевого строительства Участникам долевого строительства – «30» декабря 2025 г.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этом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допускается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досрочное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исполнение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передаче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строительства.</w:t>
      </w:r>
    </w:p>
    <w:p w14:paraId="0000003D">
      <w:pPr>
        <w:pStyle w:val="ListParagraph"/>
        <w:numPr>
          <w:ilvl w:val="1"/>
          <w:numId w:val="14"/>
        </w:numPr>
        <w:tabs>
          <w:tab w:val="left" w:pos="1366"/>
        </w:tabs>
        <w:spacing w:line="240" w:lineRule="auto"/>
        <w:ind w:left="1365" w:hanging="35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Цена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порядок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ее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уплаты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определяются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главе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2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Договора.</w:t>
      </w:r>
    </w:p>
    <w:p w14:paraId="0000003E">
      <w:pPr>
        <w:pStyle w:val="ListParagraph"/>
        <w:numPr>
          <w:ilvl w:val="1"/>
          <w:numId w:val="14"/>
        </w:numPr>
        <w:tabs>
          <w:tab w:val="left" w:pos="1466"/>
        </w:tabs>
        <w:spacing w:line="240" w:lineRule="auto"/>
        <w:ind w:right="264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Гарантийный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срок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составляет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5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(Пять)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лет,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исключением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технологического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инженерного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оборудования,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входящего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состав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такого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Объекта.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Гарантийный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срок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технологическое и инженерное оборудование, входящее в состав передаваемого Участникам долевого 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Объекта, составляет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3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(Три) года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(Глава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5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Договора).</w:t>
      </w:r>
    </w:p>
    <w:p w14:paraId="0000003F">
      <w:pPr>
        <w:pStyle w:val="BodyText"/>
        <w:spacing w:line="240" w:lineRule="auto"/>
        <w:ind w:right="264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Гарантийные сроки на отдельные использованные в Квартире и/или Доме изделия, материалы, оборудование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определяются в соответствии с техническими регламентами или гарантией производителей этих изделий, материалов,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оборудования.</w:t>
      </w:r>
    </w:p>
    <w:p w14:paraId="00000040">
      <w:pPr>
        <w:pStyle w:val="ListParagraph"/>
        <w:numPr>
          <w:ilvl w:val="1"/>
          <w:numId w:val="14"/>
        </w:numPr>
        <w:tabs>
          <w:tab w:val="left" w:pos="1402"/>
        </w:tabs>
        <w:spacing w:before="1" w:line="240" w:lineRule="auto"/>
        <w:ind w:right="273" w:firstLine="526"/>
        <w:jc w:val="both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</w:rPr>
        <w:t>Застройщик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гарантирует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что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все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необходимые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для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заключения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исполнения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лицензии,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разрешения,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документы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права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получены,</w:t>
      </w:r>
      <w:r>
        <w:rPr>
          <w:rFonts w:ascii="Times New Roman" w:cs="Times New Roman" w:hAnsi="Times New Roman"/>
          <w:spacing w:val="51"/>
        </w:rPr>
        <w:t xml:space="preserve"> </w:t>
      </w:r>
      <w:r>
        <w:rPr>
          <w:rFonts w:ascii="Times New Roman" w:cs="Times New Roman" w:hAnsi="Times New Roman"/>
        </w:rPr>
        <w:t>являются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юридически действительными и вступившими в силу. Застройщик гарантирует, что вправе привлекать денежные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средства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Участников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4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для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Дома</w:t>
      </w:r>
      <w:r>
        <w:rPr>
          <w:rFonts w:ascii="Times New Roman" w:cs="Times New Roman" w:hAnsi="Times New Roman"/>
          <w:i/>
        </w:rPr>
        <w:t>.</w:t>
      </w:r>
    </w:p>
    <w:p w14:paraId="00000041">
      <w:pPr>
        <w:pStyle w:val="ListParagraph"/>
        <w:numPr>
          <w:ilvl w:val="1"/>
          <w:numId w:val="14"/>
        </w:numPr>
        <w:tabs>
          <w:tab w:val="left" w:pos="1488"/>
        </w:tabs>
        <w:spacing w:line="240" w:lineRule="auto"/>
        <w:ind w:right="265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Участники долевого строительства подтверждают свое согласие на присоединение к участию в долевом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строительстве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Дома иных участников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пределах, не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затрагивающих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его прав.</w:t>
      </w:r>
    </w:p>
    <w:p w14:paraId="00000042">
      <w:pPr>
        <w:pStyle w:val="ListParagraph"/>
        <w:numPr>
          <w:ilvl w:val="1"/>
          <w:numId w:val="14"/>
        </w:numPr>
        <w:tabs>
          <w:tab w:val="left" w:pos="1483"/>
        </w:tabs>
        <w:spacing w:line="240" w:lineRule="auto"/>
        <w:ind w:right="267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Участник долевого строительства одобряет имеющиеся на день подписания Договора и дает согласие 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будущие сделки по обременению земельного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участка, предоставленного для строительства Дома, его частей, прав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собственности на него, а также по распоряжению земельным участком, предоставленным для строительства Дома, его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 xml:space="preserve">частями, правом собственности на него (в </w:t>
      </w:r>
      <w:r>
        <w:rPr>
          <w:rFonts w:ascii="Times New Roman" w:cs="Times New Roman" w:hAnsi="Times New Roman"/>
        </w:rPr>
        <w:t>т.ч</w:t>
      </w:r>
      <w:r>
        <w:rPr>
          <w:rFonts w:ascii="Times New Roman" w:cs="Times New Roman" w:hAnsi="Times New Roman"/>
        </w:rPr>
        <w:t>., но не исключительно, на проведение работ по межеванию земельного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участка</w:t>
      </w:r>
      <w:r>
        <w:rPr>
          <w:rFonts w:ascii="Times New Roman" w:cs="Times New Roman" w:hAnsi="Times New Roman"/>
          <w:spacing w:val="49"/>
        </w:rPr>
        <w:t xml:space="preserve"> </w:t>
      </w:r>
      <w:r>
        <w:rPr>
          <w:rFonts w:ascii="Times New Roman" w:cs="Times New Roman" w:hAnsi="Times New Roman"/>
        </w:rPr>
        <w:t>под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эксплуатацию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Дома);</w:t>
      </w:r>
      <w:r>
        <w:rPr>
          <w:rFonts w:ascii="Times New Roman" w:cs="Times New Roman" w:hAnsi="Times New Roman"/>
          <w:spacing w:val="49"/>
        </w:rPr>
        <w:t xml:space="preserve"> </w:t>
      </w:r>
      <w:r>
        <w:rPr>
          <w:rFonts w:ascii="Times New Roman" w:cs="Times New Roman" w:hAnsi="Times New Roman"/>
        </w:rPr>
        <w:t>а</w:t>
      </w:r>
      <w:r>
        <w:rPr>
          <w:rFonts w:ascii="Times New Roman" w:cs="Times New Roman" w:hAnsi="Times New Roman"/>
          <w:spacing w:val="49"/>
        </w:rPr>
        <w:t xml:space="preserve"> </w:t>
      </w:r>
      <w:r>
        <w:rPr>
          <w:rFonts w:ascii="Times New Roman" w:cs="Times New Roman" w:hAnsi="Times New Roman"/>
        </w:rPr>
        <w:t>также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дают</w:t>
      </w:r>
      <w:r>
        <w:rPr>
          <w:rFonts w:ascii="Times New Roman" w:cs="Times New Roman" w:hAnsi="Times New Roman"/>
          <w:spacing w:val="49"/>
        </w:rPr>
        <w:t xml:space="preserve"> </w:t>
      </w:r>
      <w:r>
        <w:rPr>
          <w:rFonts w:ascii="Times New Roman" w:cs="Times New Roman" w:hAnsi="Times New Roman"/>
        </w:rPr>
        <w:t>согласие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изменение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проектной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документации,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изменение</w:t>
      </w:r>
    </w:p>
    <w:p w14:paraId="00000043">
      <w:pPr>
        <w:pStyle w:val="BodyText"/>
        <w:spacing w:before="1" w:line="240" w:lineRule="auto"/>
        <w:ind w:left="0" w:firstLine="0"/>
        <w:jc w:val="lef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  <w:lang w:eastAsia="ru-RU"/>
        </w:rPr>
        <mc:AlternateContent>
          <mc:Choice Requires="wps">
            <w:drawing xmlns:mc="http://schemas.openxmlformats.org/markup-compatibility/2006">
              <wp:anchor allowOverlap="1" behindDoc="1" distT="0" distB="0" distL="0" distR="0" layoutInCell="1" locked="0" relativeHeight="251649024" simplePos="0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1829435" cy="7620"/>
                <wp:effectExtent l="0" t="0" r="0" b="0"/>
                <wp:wrapTopAndBottom/>
                <wp:docPr id="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52" name="Rectangle 1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A68F091-14C9-6ECA-A990551F9C8A" coordsize="21600,21600" style="position:absolute;width:144.05pt;height:0.6pt;mso-width-percent:0;mso-width-relative:page;mso-height-percent:0;mso-height-relative:page;margin-top:18.1pt;margin-left:56.65pt;mso-wrap-distance-left:0pt;mso-wrap-distance-right:0pt;mso-wrap-distance-top:0pt;mso-wrap-distance-bottom:0pt;mso-position-horizontal-relative:page;rotation:0.000000;z-index:251649024;" fillcolor="#000000" stroked="f" o:spt="1" path="m0,0 l0,21600 r21600,0 l21600,0 x e">
                <w10:wrap type="topAndBottom" side="both"/>
                <v:fill type="solid" color="#000000" opacity="1.000000"/>
                <o:lock/>
              </v:shape>
            </w:pict>
          </mc:Fallback>
        </mc:AlternateContent>
      </w:r>
    </w:p>
    <w:p w14:paraId="00000044">
      <w:pPr>
        <w:pStyle w:val="ListParagraph"/>
        <w:numPr>
          <w:ilvl w:val="0"/>
          <w:numId w:val="13"/>
        </w:numPr>
        <w:tabs>
          <w:tab w:val="left" w:pos="1231"/>
          <w:tab w:val="left" w:pos="1232"/>
        </w:tabs>
        <w:spacing w:before="70" w:line="240" w:lineRule="auto"/>
        <w:ind w:hanging="7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Для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целей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настоящего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приводится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коэффициентом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0,3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для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балконов,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0,5</w:t>
      </w:r>
      <w:r>
        <w:rPr>
          <w:rFonts w:ascii="Times New Roman" w:cs="Times New Roman" w:hAnsi="Times New Roman"/>
          <w:spacing w:val="4"/>
        </w:rPr>
        <w:t xml:space="preserve"> </w:t>
      </w:r>
      <w:r>
        <w:rPr>
          <w:rFonts w:ascii="Times New Roman" w:cs="Times New Roman" w:hAnsi="Times New Roman"/>
        </w:rPr>
        <w:t>-для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лоджий.</w:t>
      </w:r>
    </w:p>
    <w:p w14:paraId="00000045">
      <w:pPr>
        <w:pStyle w:val="ListParagraph"/>
        <w:numPr>
          <w:ilvl w:val="0"/>
          <w:numId w:val="13"/>
        </w:numPr>
        <w:tabs>
          <w:tab w:val="left" w:pos="1221"/>
          <w:tab w:val="left" w:pos="1223"/>
        </w:tabs>
        <w:spacing w:before="2" w:line="240" w:lineRule="auto"/>
        <w:ind w:left="1222" w:hanging="751"/>
        <w:jc w:val="both"/>
        <w:rPr>
          <w:rFonts w:ascii="Times New Roman" w:cs="Times New Roman" w:hAnsi="Times New Roman"/>
        </w:rPr>
        <w:sectPr>
          <w:headerReference w:type="default" r:id="rId31"/>
          <w:footerReference w:type="default" r:id="rId32"/>
          <w:pgSz w:w="11910" w:h="16840"/>
          <w:pgMar w:top="480" w:right="300" w:bottom="900" w:left="660" w:header="0" w:footer="712" w:gutter="0"/>
          <w:pgNumType w:fmt="decimal"/>
          <w:cols w:space="720"/>
        </w:sectPr>
      </w:pPr>
      <w:r>
        <w:rPr>
          <w:rFonts w:ascii="Times New Roman" w:cs="Times New Roman" w:hAnsi="Times New Roman"/>
        </w:rPr>
        <w:t>Определяется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соответствии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пунктом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5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статьи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15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Жилищного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кодекса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РФ.</w:t>
      </w:r>
    </w:p>
    <w:p w14:paraId="00000046">
      <w:pPr>
        <w:pStyle w:val="BodyText"/>
        <w:spacing w:before="68" w:line="240" w:lineRule="auto"/>
        <w:ind w:right="273" w:firstLine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площади и назначения нежилых помещений в Доме, которые могут повлечь уменьшение площади земельного участка</w:t>
      </w:r>
      <w:r>
        <w:rPr>
          <w:rFonts w:ascii="Times New Roman" w:cs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 более чем на 30 % и/или площади помещений для передачи в составе общедомового имущества всем Участникам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долевого строительства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Дома,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 более чем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30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%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.</w:t>
      </w:r>
    </w:p>
    <w:p w14:paraId="00000047">
      <w:pPr>
        <w:pStyle w:val="ListParagraph"/>
        <w:numPr>
          <w:ilvl w:val="1"/>
          <w:numId w:val="14"/>
        </w:numPr>
        <w:tabs>
          <w:tab w:val="left" w:pos="1514"/>
        </w:tabs>
        <w:spacing w:line="240" w:lineRule="auto"/>
        <w:ind w:right="26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Застройщик передает Участникам долевого строительства долю в праве собственности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 земельный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участок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кадастровым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номером 76:23:040612:17,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котором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осуществляется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размере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пропорциональном площади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передаваемого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недвижимости.</w:t>
      </w:r>
    </w:p>
    <w:p w14:paraId="00000048">
      <w:pPr>
        <w:pStyle w:val="BodyText"/>
        <w:spacing w:before="1"/>
        <w:ind w:left="0" w:firstLine="0"/>
        <w:rPr>
          <w:rFonts w:ascii="Times New Roman" w:cs="Times New Roman" w:hAnsi="Times New Roman"/>
          <w:sz w:val="22"/>
          <w:szCs w:val="22"/>
        </w:rPr>
      </w:pPr>
    </w:p>
    <w:p w14:paraId="00000049">
      <w:pPr>
        <w:pStyle w:val="Heading1"/>
        <w:numPr>
          <w:ilvl w:val="2"/>
          <w:numId w:val="14"/>
        </w:numPr>
        <w:tabs>
          <w:tab w:val="left" w:pos="2422"/>
        </w:tabs>
        <w:spacing w:line="229" w:lineRule="exact"/>
        <w:ind w:hanging="202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Цена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Договора,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иные</w:t>
      </w:r>
      <w:r>
        <w:rPr>
          <w:rFonts w:ascii="Times New Roman" w:cs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обязательные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платежи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Договору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порядок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расчетов</w:t>
      </w:r>
    </w:p>
    <w:p w14:paraId="0000004A">
      <w:pPr>
        <w:pStyle w:val="ListParagraph"/>
        <w:numPr>
          <w:ilvl w:val="1"/>
          <w:numId w:val="12"/>
        </w:numPr>
        <w:tabs>
          <w:tab w:val="left" w:pos="1546"/>
        </w:tabs>
        <w:spacing w:line="240" w:lineRule="auto"/>
        <w:ind w:hanging="53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Для  </w:t>
      </w:r>
      <w:r>
        <w:rPr>
          <w:rFonts w:ascii="Times New Roman" w:cs="Times New Roman" w:hAnsi="Times New Roman"/>
          <w:spacing w:val="28"/>
        </w:rPr>
        <w:t xml:space="preserve"> </w:t>
      </w:r>
      <w:r>
        <w:rPr>
          <w:rFonts w:ascii="Times New Roman" w:cs="Times New Roman" w:hAnsi="Times New Roman"/>
        </w:rPr>
        <w:t xml:space="preserve">расчетов   </w:t>
      </w:r>
      <w:r>
        <w:rPr>
          <w:rFonts w:ascii="Times New Roman" w:cs="Times New Roman" w:hAnsi="Times New Roman"/>
          <w:spacing w:val="25"/>
        </w:rPr>
        <w:t xml:space="preserve"> </w:t>
      </w:r>
      <w:r>
        <w:rPr>
          <w:rFonts w:ascii="Times New Roman" w:cs="Times New Roman" w:hAnsi="Times New Roman"/>
        </w:rPr>
        <w:t xml:space="preserve">по   </w:t>
      </w:r>
      <w:r>
        <w:rPr>
          <w:rFonts w:ascii="Times New Roman" w:cs="Times New Roman" w:hAnsi="Times New Roman"/>
          <w:spacing w:val="28"/>
        </w:rPr>
        <w:t xml:space="preserve"> </w:t>
      </w:r>
      <w:r>
        <w:rPr>
          <w:rFonts w:ascii="Times New Roman" w:cs="Times New Roman" w:hAnsi="Times New Roman"/>
        </w:rPr>
        <w:t xml:space="preserve">Договору   </w:t>
      </w:r>
      <w:r>
        <w:rPr>
          <w:rFonts w:ascii="Times New Roman" w:cs="Times New Roman" w:hAnsi="Times New Roman"/>
          <w:spacing w:val="26"/>
        </w:rPr>
        <w:t xml:space="preserve"> </w:t>
      </w:r>
      <w:r>
        <w:rPr>
          <w:rFonts w:ascii="Times New Roman" w:cs="Times New Roman" w:hAnsi="Times New Roman"/>
        </w:rPr>
        <w:t xml:space="preserve">Стороны   </w:t>
      </w:r>
      <w:r>
        <w:rPr>
          <w:rFonts w:ascii="Times New Roman" w:cs="Times New Roman" w:hAnsi="Times New Roman"/>
          <w:spacing w:val="27"/>
        </w:rPr>
        <w:t xml:space="preserve"> </w:t>
      </w:r>
      <w:r>
        <w:rPr>
          <w:rFonts w:ascii="Times New Roman" w:cs="Times New Roman" w:hAnsi="Times New Roman"/>
        </w:rPr>
        <w:t xml:space="preserve">применяют   </w:t>
      </w:r>
      <w:r>
        <w:rPr>
          <w:rFonts w:ascii="Times New Roman" w:cs="Times New Roman" w:hAnsi="Times New Roman"/>
          <w:spacing w:val="26"/>
        </w:rPr>
        <w:t xml:space="preserve"> </w:t>
      </w:r>
      <w:r>
        <w:rPr>
          <w:rFonts w:ascii="Times New Roman" w:cs="Times New Roman" w:hAnsi="Times New Roman"/>
        </w:rPr>
        <w:t xml:space="preserve">Расчетную   </w:t>
      </w:r>
      <w:r>
        <w:rPr>
          <w:rFonts w:ascii="Times New Roman" w:cs="Times New Roman" w:hAnsi="Times New Roman"/>
          <w:spacing w:val="27"/>
        </w:rPr>
        <w:t xml:space="preserve"> </w:t>
      </w:r>
      <w:r>
        <w:rPr>
          <w:rFonts w:ascii="Times New Roman" w:cs="Times New Roman" w:hAnsi="Times New Roman"/>
        </w:rPr>
        <w:t xml:space="preserve">площадь   </w:t>
      </w:r>
      <w:r>
        <w:rPr>
          <w:rFonts w:ascii="Times New Roman" w:cs="Times New Roman" w:hAnsi="Times New Roman"/>
          <w:spacing w:val="27"/>
        </w:rPr>
        <w:t xml:space="preserve"> </w:t>
      </w:r>
      <w:r>
        <w:rPr>
          <w:rFonts w:ascii="Times New Roman" w:cs="Times New Roman" w:hAnsi="Times New Roman"/>
        </w:rPr>
        <w:t>Квартиры  ------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кв</w:t>
      </w:r>
      <w:r>
        <w:rPr>
          <w:rFonts w:ascii="Times New Roman" w:cs="Times New Roman" w:hAnsi="Times New Roman"/>
        </w:rPr>
        <w:t>.м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spacing w:val="-20"/>
        </w:rPr>
        <w:t xml:space="preserve"> </w:t>
      </w:r>
      <w:r>
        <w:rPr>
          <w:rFonts w:ascii="Times New Roman" w:cs="Times New Roman" w:hAnsi="Times New Roman"/>
          <w:w w:val="99"/>
          <w:u w:val="single"/>
        </w:rPr>
        <w:t xml:space="preserve"> </w:t>
      </w:r>
      <w:r>
        <w:rPr>
          <w:rFonts w:ascii="Times New Roman" w:cs="Times New Roman" w:hAnsi="Times New Roman"/>
          <w:u w:val="single"/>
        </w:rPr>
        <w:t xml:space="preserve">     </w:t>
      </w:r>
      <w:r>
        <w:rPr>
          <w:rFonts w:ascii="Times New Roman" w:cs="Times New Roman" w:hAnsi="Times New Roman"/>
          <w:spacing w:val="-7"/>
          <w:u w:val="single"/>
        </w:rPr>
        <w:t xml:space="preserve"> </w:t>
      </w:r>
    </w:p>
    <w:p w14:paraId="0000004B">
      <w:pPr>
        <w:pStyle w:val="ListParagraph"/>
        <w:numPr>
          <w:ilvl w:val="1"/>
          <w:numId w:val="12"/>
        </w:numPr>
        <w:tabs>
          <w:tab w:val="left" w:pos="1386"/>
          <w:tab w:val="left" w:pos="3240"/>
          <w:tab w:val="left" w:pos="10721"/>
        </w:tabs>
        <w:spacing w:before="1" w:line="240" w:lineRule="auto"/>
        <w:ind w:left="472" w:right="222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Цена настоящего Договора, то есть размер денежных средств, подлежащих уплате Участниками 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 Застройщику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для 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(создания)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 долевого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строительства,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составляет</w:t>
      </w:r>
      <w:r>
        <w:rPr>
          <w:rFonts w:ascii="Times New Roman" w:cs="Times New Roman" w:hAnsi="Times New Roman"/>
          <w:spacing w:val="11"/>
        </w:rPr>
        <w:t xml:space="preserve"> -------------------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(</w:t>
      </w:r>
      <w:r>
        <w:rPr>
          <w:rFonts w:ascii="Times New Roman" w:cs="Times New Roman" w:hAnsi="Times New Roman"/>
          <w:b/>
          <w:u w:val="single"/>
        </w:rPr>
        <w:t>-----------------------------------------------</w:t>
      </w:r>
      <w:r>
        <w:rPr>
          <w:rFonts w:ascii="Times New Roman" w:cs="Times New Roman" w:hAnsi="Times New Roman"/>
          <w:b/>
        </w:rPr>
        <w:t>)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рублей</w:t>
      </w:r>
      <w:r>
        <w:rPr>
          <w:rFonts w:ascii="Times New Roman" w:cs="Times New Roman" w:hAnsi="Times New Roman"/>
          <w:b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включает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сумму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средств,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подлежащих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уплате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Участниками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долевого строительства для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целевого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финансирования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создания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(инвестиционный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взнос),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а также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сумму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денежных средств на оплату услуг Застройщика. Налог на добавленную стоимость при расчетах по настоящему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Договору не предусмотрен.</w:t>
      </w:r>
    </w:p>
    <w:p w14:paraId="0000004C">
      <w:pPr>
        <w:pStyle w:val="BodyText"/>
        <w:spacing w:before="1" w:line="240" w:lineRule="auto"/>
        <w:ind w:right="266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При этом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вносимый Участниками долевого строительства инвестиционный взнос может быть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использован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Застройщиком только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для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Дома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следующих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целях:</w:t>
      </w:r>
    </w:p>
    <w:p w14:paraId="0000004D">
      <w:pPr>
        <w:pStyle w:val="ListParagraph"/>
        <w:numPr>
          <w:ilvl w:val="2"/>
          <w:numId w:val="20"/>
        </w:numPr>
        <w:tabs>
          <w:tab w:val="left" w:pos="1890"/>
        </w:tabs>
        <w:spacing w:before="4" w:line="240" w:lineRule="auto"/>
        <w:ind w:right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Строительство (создание) Дома в соответствии с проектной документацией или возмещение затрат на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строительство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(создание)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Дома.</w:t>
      </w:r>
    </w:p>
    <w:p w14:paraId="0000004E">
      <w:pPr>
        <w:pStyle w:val="ListParagraph"/>
        <w:numPr>
          <w:ilvl w:val="2"/>
          <w:numId w:val="20"/>
        </w:numPr>
        <w:tabs>
          <w:tab w:val="left" w:pos="1890"/>
        </w:tabs>
        <w:spacing w:before="3" w:line="240" w:lineRule="auto"/>
        <w:ind w:right="26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Возмещение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затрат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приобретение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подготовку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проектной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документации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выполнение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инженерных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изысканий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для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(создания)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Дома,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также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проведение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государственной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экспертизы проектной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документации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результатов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инженерных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изысканий.</w:t>
      </w:r>
    </w:p>
    <w:p w14:paraId="0000004F">
      <w:pPr>
        <w:pStyle w:val="ListParagraph"/>
        <w:numPr>
          <w:ilvl w:val="2"/>
          <w:numId w:val="20"/>
        </w:numPr>
        <w:tabs>
          <w:tab w:val="left" w:pos="1890"/>
        </w:tabs>
        <w:spacing w:before="4" w:line="240" w:lineRule="auto"/>
        <w:ind w:right="26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Расходы на подготовку и освоение строительной площадки, в том числе расходы на обязательные при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строительстве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Дома мероприятия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по охране окружающей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среды.</w:t>
      </w:r>
    </w:p>
    <w:p w14:paraId="00000050">
      <w:pPr>
        <w:pStyle w:val="ListParagraph"/>
        <w:numPr>
          <w:ilvl w:val="2"/>
          <w:numId w:val="20"/>
        </w:numPr>
        <w:tabs>
          <w:tab w:val="left" w:pos="1890"/>
        </w:tabs>
        <w:spacing w:before="3" w:line="240" w:lineRule="auto"/>
        <w:ind w:right="26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Оплату подключения Дома к сетям городских коммуникаций, включая платежи: на строительство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систем инженерно-технического обеспечения, необходимых для подключения (присоединения) Дома к сетям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инженерно-технического обеспечения; по ликвидации ограничений присоединения к сетям и резервированию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мощности/пропускной способности; по подготовке и выполнению соответствующих технических условий: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оплату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иных расходов,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необходимых для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выделения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необходимой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мощности/пропускной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способности.</w:t>
      </w:r>
    </w:p>
    <w:p w14:paraId="00000051">
      <w:pPr>
        <w:pStyle w:val="ListParagraph"/>
        <w:numPr>
          <w:ilvl w:val="2"/>
          <w:numId w:val="20"/>
        </w:numPr>
        <w:tabs>
          <w:tab w:val="left" w:pos="1890"/>
        </w:tabs>
        <w:spacing w:before="8" w:line="240" w:lineRule="auto"/>
        <w:ind w:right="2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Возмещение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затрат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приобретение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земельного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участка,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предоставленного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под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строительство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Жилого комплекса, в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соответствующей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части.</w:t>
      </w:r>
    </w:p>
    <w:p w14:paraId="00000052">
      <w:pPr>
        <w:pStyle w:val="ListParagraph"/>
        <w:numPr>
          <w:ilvl w:val="2"/>
          <w:numId w:val="20"/>
        </w:numPr>
        <w:tabs>
          <w:tab w:val="left" w:pos="1890"/>
        </w:tabs>
        <w:spacing w:before="5" w:line="240" w:lineRule="auto"/>
        <w:ind w:right="27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Оплату (финансирование) иных расходов и обременений, необходимых для реализации проекта 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строительству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Дома, в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том числе</w:t>
      </w:r>
      <w:r>
        <w:rPr>
          <w:rFonts w:ascii="Times New Roman" w:cs="Times New Roman" w:hAnsi="Times New Roman"/>
          <w:spacing w:val="4"/>
        </w:rPr>
        <w:t xml:space="preserve"> </w:t>
      </w:r>
      <w:r>
        <w:rPr>
          <w:rFonts w:ascii="Times New Roman" w:cs="Times New Roman" w:hAnsi="Times New Roman"/>
        </w:rPr>
        <w:t>понесенных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Застройщиком до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заключения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настоящего Договора.</w:t>
      </w:r>
    </w:p>
    <w:p w14:paraId="00000053">
      <w:pPr>
        <w:tabs>
          <w:tab w:val="left" w:pos="1890"/>
        </w:tabs>
        <w:spacing w:before="5" w:line="240" w:lineRule="auto"/>
        <w:ind w:left="708" w:right="27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При этом вносимая Участниками долевого строительства денежная сумма на услуги Застройщика включает 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себя,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том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числе,</w:t>
      </w:r>
      <w:r>
        <w:rPr>
          <w:rFonts w:ascii="Times New Roman" w:cs="Times New Roman" w:hAnsi="Times New Roman"/>
          <w:spacing w:val="3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оплату следующих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услуг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Застройщика:</w:t>
      </w:r>
    </w:p>
    <w:p w14:paraId="00000054">
      <w:pPr>
        <w:pStyle w:val="ListParagraph"/>
        <w:numPr>
          <w:ilvl w:val="2"/>
          <w:numId w:val="20"/>
        </w:numPr>
        <w:tabs>
          <w:tab w:val="left" w:pos="1890"/>
        </w:tabs>
        <w:spacing w:line="24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Консультирование</w:t>
      </w:r>
      <w:r>
        <w:rPr>
          <w:rFonts w:ascii="Times New Roman" w:cs="Times New Roman" w:hAnsi="Times New Roman"/>
          <w:spacing w:val="-6"/>
        </w:rPr>
        <w:t xml:space="preserve"> </w:t>
      </w:r>
      <w:r>
        <w:rPr>
          <w:rFonts w:ascii="Times New Roman" w:cs="Times New Roman" w:hAnsi="Times New Roman"/>
        </w:rPr>
        <w:t>Участников</w:t>
      </w:r>
      <w:r>
        <w:rPr>
          <w:rFonts w:ascii="Times New Roman" w:cs="Times New Roman" w:hAnsi="Times New Roman"/>
          <w:spacing w:val="-6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вопросам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приобретения</w:t>
      </w:r>
      <w:r>
        <w:rPr>
          <w:rFonts w:ascii="Times New Roman" w:cs="Times New Roman" w:hAnsi="Times New Roman"/>
          <w:spacing w:val="3"/>
        </w:rPr>
        <w:t xml:space="preserve"> </w:t>
      </w:r>
      <w:r>
        <w:rPr>
          <w:rFonts w:ascii="Times New Roman" w:cs="Times New Roman" w:hAnsi="Times New Roman"/>
        </w:rPr>
        <w:t>Объекта.</w:t>
      </w:r>
    </w:p>
    <w:p w14:paraId="00000055">
      <w:pPr>
        <w:pStyle w:val="ListParagraph"/>
        <w:numPr>
          <w:ilvl w:val="2"/>
          <w:numId w:val="20"/>
        </w:numPr>
        <w:tabs>
          <w:tab w:val="left" w:pos="1890"/>
        </w:tabs>
        <w:spacing w:before="1" w:line="240" w:lineRule="auto"/>
        <w:ind w:right="27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Составление</w:t>
      </w:r>
      <w:r>
        <w:rPr>
          <w:rFonts w:ascii="Times New Roman" w:cs="Times New Roman" w:hAnsi="Times New Roman"/>
          <w:spacing w:val="38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37"/>
        </w:rPr>
        <w:t xml:space="preserve"> </w:t>
      </w:r>
      <w:r>
        <w:rPr>
          <w:rFonts w:ascii="Times New Roman" w:cs="Times New Roman" w:hAnsi="Times New Roman"/>
        </w:rPr>
        <w:t>сопровождение</w:t>
      </w:r>
      <w:r>
        <w:rPr>
          <w:rFonts w:ascii="Times New Roman" w:cs="Times New Roman" w:hAnsi="Times New Roman"/>
          <w:spacing w:val="38"/>
        </w:rPr>
        <w:t xml:space="preserve"> </w:t>
      </w:r>
      <w:r>
        <w:rPr>
          <w:rFonts w:ascii="Times New Roman" w:cs="Times New Roman" w:hAnsi="Times New Roman"/>
        </w:rPr>
        <w:t>настоящего</w:t>
      </w:r>
      <w:r>
        <w:rPr>
          <w:rFonts w:ascii="Times New Roman" w:cs="Times New Roman" w:hAnsi="Times New Roman"/>
          <w:spacing w:val="39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34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37"/>
        </w:rPr>
        <w:t xml:space="preserve"> </w:t>
      </w:r>
      <w:r>
        <w:rPr>
          <w:rFonts w:ascii="Times New Roman" w:cs="Times New Roman" w:hAnsi="Times New Roman"/>
        </w:rPr>
        <w:t>органах</w:t>
      </w:r>
      <w:r>
        <w:rPr>
          <w:rFonts w:ascii="Times New Roman" w:cs="Times New Roman" w:hAnsi="Times New Roman"/>
          <w:spacing w:val="37"/>
        </w:rPr>
        <w:t xml:space="preserve"> </w:t>
      </w:r>
      <w:r>
        <w:rPr>
          <w:rFonts w:ascii="Times New Roman" w:cs="Times New Roman" w:hAnsi="Times New Roman"/>
        </w:rPr>
        <w:t>осуществляющих</w:t>
      </w:r>
      <w:r>
        <w:rPr>
          <w:rFonts w:ascii="Times New Roman" w:cs="Times New Roman" w:hAnsi="Times New Roman"/>
          <w:spacing w:val="41"/>
        </w:rPr>
        <w:t xml:space="preserve"> </w:t>
      </w:r>
      <w:r>
        <w:rPr>
          <w:rFonts w:ascii="Times New Roman" w:cs="Times New Roman" w:hAnsi="Times New Roman"/>
        </w:rPr>
        <w:t>государственную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регистрацию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прав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на недвижимое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имущество 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сделок с ним.</w:t>
      </w:r>
    </w:p>
    <w:p w14:paraId="00000056">
      <w:pPr>
        <w:pStyle w:val="ListParagraph"/>
        <w:numPr>
          <w:ilvl w:val="2"/>
          <w:numId w:val="20"/>
        </w:numPr>
        <w:tabs>
          <w:tab w:val="left" w:pos="1890"/>
        </w:tabs>
        <w:spacing w:before="4" w:line="240" w:lineRule="auto"/>
        <w:ind w:right="275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Помощь</w:t>
      </w:r>
      <w:r>
        <w:rPr>
          <w:rFonts w:ascii="Times New Roman" w:cs="Times New Roman" w:hAnsi="Times New Roman"/>
          <w:spacing w:val="16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6"/>
        </w:rPr>
        <w:t xml:space="preserve"> </w:t>
      </w:r>
      <w:r>
        <w:rPr>
          <w:rFonts w:ascii="Times New Roman" w:cs="Times New Roman" w:hAnsi="Times New Roman"/>
        </w:rPr>
        <w:t>сборе</w:t>
      </w:r>
      <w:r>
        <w:rPr>
          <w:rFonts w:ascii="Times New Roman" w:cs="Times New Roman" w:hAnsi="Times New Roman"/>
          <w:spacing w:val="17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5"/>
        </w:rPr>
        <w:t xml:space="preserve"> </w:t>
      </w:r>
      <w:r>
        <w:rPr>
          <w:rFonts w:ascii="Times New Roman" w:cs="Times New Roman" w:hAnsi="Times New Roman"/>
        </w:rPr>
        <w:t>оформлении</w:t>
      </w:r>
      <w:r>
        <w:rPr>
          <w:rFonts w:ascii="Times New Roman" w:cs="Times New Roman" w:hAnsi="Times New Roman"/>
          <w:spacing w:val="18"/>
        </w:rPr>
        <w:t xml:space="preserve"> </w:t>
      </w:r>
      <w:r>
        <w:rPr>
          <w:rFonts w:ascii="Times New Roman" w:cs="Times New Roman" w:hAnsi="Times New Roman"/>
        </w:rPr>
        <w:t>пакета</w:t>
      </w:r>
      <w:r>
        <w:rPr>
          <w:rFonts w:ascii="Times New Roman" w:cs="Times New Roman" w:hAnsi="Times New Roman"/>
          <w:spacing w:val="17"/>
        </w:rPr>
        <w:t xml:space="preserve"> </w:t>
      </w:r>
      <w:r>
        <w:rPr>
          <w:rFonts w:ascii="Times New Roman" w:cs="Times New Roman" w:hAnsi="Times New Roman"/>
        </w:rPr>
        <w:t>документов,</w:t>
      </w:r>
      <w:r>
        <w:rPr>
          <w:rFonts w:ascii="Times New Roman" w:cs="Times New Roman" w:hAnsi="Times New Roman"/>
          <w:spacing w:val="16"/>
        </w:rPr>
        <w:t xml:space="preserve"> </w:t>
      </w:r>
      <w:r>
        <w:rPr>
          <w:rFonts w:ascii="Times New Roman" w:cs="Times New Roman" w:hAnsi="Times New Roman"/>
        </w:rPr>
        <w:t>необходимого</w:t>
      </w:r>
      <w:r>
        <w:rPr>
          <w:rFonts w:ascii="Times New Roman" w:cs="Times New Roman" w:hAnsi="Times New Roman"/>
          <w:spacing w:val="18"/>
        </w:rPr>
        <w:t xml:space="preserve"> </w:t>
      </w:r>
      <w:r>
        <w:rPr>
          <w:rFonts w:ascii="Times New Roman" w:cs="Times New Roman" w:hAnsi="Times New Roman"/>
        </w:rPr>
        <w:t>для</w:t>
      </w:r>
      <w:r>
        <w:rPr>
          <w:rFonts w:ascii="Times New Roman" w:cs="Times New Roman" w:hAnsi="Times New Roman"/>
          <w:spacing w:val="16"/>
        </w:rPr>
        <w:t xml:space="preserve"> </w:t>
      </w:r>
      <w:r>
        <w:rPr>
          <w:rFonts w:ascii="Times New Roman" w:cs="Times New Roman" w:hAnsi="Times New Roman"/>
        </w:rPr>
        <w:t>государственной</w:t>
      </w:r>
      <w:r>
        <w:rPr>
          <w:rFonts w:ascii="Times New Roman" w:cs="Times New Roman" w:hAnsi="Times New Roman"/>
          <w:spacing w:val="17"/>
        </w:rPr>
        <w:t xml:space="preserve"> </w:t>
      </w:r>
      <w:r>
        <w:rPr>
          <w:rFonts w:ascii="Times New Roman" w:cs="Times New Roman" w:hAnsi="Times New Roman"/>
        </w:rPr>
        <w:t>регистрации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настоящего Договора.</w:t>
      </w:r>
    </w:p>
    <w:p w14:paraId="00000057">
      <w:pPr>
        <w:pStyle w:val="BodyText"/>
        <w:spacing w:before="1" w:line="240" w:lineRule="auto"/>
        <w:ind w:right="26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Руководствуясь</w:t>
      </w:r>
      <w:r>
        <w:rPr>
          <w:rFonts w:ascii="Times New Roman" w:cs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пунктом</w:t>
      </w:r>
      <w:r>
        <w:rPr>
          <w:rFonts w:ascii="Times New Roman" w:cs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2</w:t>
      </w:r>
      <w:r>
        <w:rPr>
          <w:rFonts w:ascii="Times New Roman" w:cs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статьи</w:t>
      </w:r>
      <w:r>
        <w:rPr>
          <w:rFonts w:ascii="Times New Roman" w:cs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5</w:t>
      </w:r>
      <w:r>
        <w:rPr>
          <w:rFonts w:ascii="Times New Roman" w:cs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Закона</w:t>
      </w:r>
      <w:r>
        <w:rPr>
          <w:rFonts w:ascii="Times New Roman" w:cs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</w:t>
      </w:r>
      <w:r>
        <w:rPr>
          <w:rFonts w:ascii="Times New Roman" w:cs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долевом</w:t>
      </w:r>
      <w:r>
        <w:rPr>
          <w:rFonts w:ascii="Times New Roman" w:cs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строительстве,</w:t>
      </w:r>
      <w:r>
        <w:rPr>
          <w:rFonts w:ascii="Times New Roman" w:cs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Стороны</w:t>
      </w:r>
      <w:r>
        <w:rPr>
          <w:rFonts w:ascii="Times New Roman" w:cs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пришли</w:t>
      </w:r>
      <w:r>
        <w:rPr>
          <w:rFonts w:ascii="Times New Roman" w:cs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</w:t>
      </w:r>
      <w:r>
        <w:rPr>
          <w:rFonts w:ascii="Times New Roman" w:cs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соглашению</w:t>
      </w:r>
      <w:r>
        <w:rPr>
          <w:rFonts w:ascii="Times New Roman" w:cs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изменении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Цены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Договора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после его заключения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соответствии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</w:t>
      </w:r>
      <w:r>
        <w:rPr>
          <w:rFonts w:ascii="Times New Roman" w:cs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п.2.4.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2.5 настоящего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Договора.</w:t>
      </w:r>
    </w:p>
    <w:p w14:paraId="00000058">
      <w:pPr>
        <w:pStyle w:val="ListParagraph"/>
        <w:numPr>
          <w:ilvl w:val="1"/>
          <w:numId w:val="11"/>
        </w:numPr>
        <w:spacing w:before="122" w:line="240" w:lineRule="auto"/>
        <w:ind w:left="426" w:firstLine="58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Цена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Договора,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указанная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п.2.2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Договора,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подлежит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 xml:space="preserve">оплате </w:t>
      </w:r>
      <w:r>
        <w:rPr>
          <w:rFonts w:ascii="Times New Roman" w:cs="Times New Roman" w:hAnsi="Times New Roman"/>
          <w:bCs/>
        </w:rPr>
        <w:t xml:space="preserve">с использованием счета </w:t>
      </w:r>
      <w:r>
        <w:rPr>
          <w:rFonts w:ascii="Times New Roman" w:cs="Times New Roman" w:hAnsi="Times New Roman"/>
          <w:bCs/>
        </w:rPr>
        <w:t>эскроу</w:t>
      </w:r>
      <w:r>
        <w:rPr>
          <w:rFonts w:ascii="Times New Roman" w:cs="Times New Roman" w:hAnsi="Times New Roman"/>
          <w:bCs/>
        </w:rPr>
        <w:t>, открытого на имя депонента (участника долевого строительства) в уполномоченном банке (</w:t>
      </w:r>
      <w:r>
        <w:rPr>
          <w:rFonts w:ascii="Times New Roman" w:cs="Times New Roman" w:hAnsi="Times New Roman"/>
          <w:bCs/>
        </w:rPr>
        <w:t>эскроу</w:t>
      </w:r>
      <w:r>
        <w:rPr>
          <w:rFonts w:ascii="Times New Roman" w:cs="Times New Roman" w:hAnsi="Times New Roman"/>
          <w:bCs/>
        </w:rPr>
        <w:t xml:space="preserve">-агенте), на который предусмотрено перечисление денежных средств </w:t>
      </w:r>
      <w:r>
        <w:rPr>
          <w:rFonts w:ascii="Times New Roman" w:cs="Times New Roman" w:hAnsi="Times New Roman"/>
        </w:rPr>
        <w:t>любым способом, не противоречащим действующему законодательству Российской Федерации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следующим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образом:</w:t>
      </w:r>
    </w:p>
    <w:p w14:paraId="00000059">
      <w:pPr>
        <w:pStyle w:val="ListParagraph"/>
        <w:tabs>
          <w:tab w:val="left" w:pos="1208"/>
          <w:tab w:val="left" w:pos="2351"/>
          <w:tab w:val="left" w:pos="5344"/>
        </w:tabs>
        <w:spacing w:before="120" w:line="240" w:lineRule="auto"/>
        <w:ind w:left="1012" w:right="271" w:firstLine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-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------------------------- (--------------------------------</w:t>
      </w:r>
      <w:r>
        <w:rPr>
          <w:rFonts w:ascii="Times New Roman" w:cs="Times New Roman" w:hAnsi="Times New Roman"/>
          <w:b/>
        </w:rPr>
        <w:t>) рублей</w:t>
      </w:r>
      <w:r>
        <w:rPr>
          <w:rFonts w:ascii="Times New Roman" w:cs="Times New Roman" w:hAnsi="Times New Roman"/>
          <w:b/>
        </w:rPr>
        <w:t>.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Участник долевого строительства</w:t>
      </w:r>
      <w:r>
        <w:rPr>
          <w:rFonts w:ascii="Times New Roman" w:cs="Times New Roman" w:hAnsi="Times New Roman"/>
          <w:b/>
        </w:rPr>
        <w:t xml:space="preserve"> частично </w:t>
      </w:r>
      <w:r>
        <w:rPr>
          <w:rFonts w:ascii="Times New Roman" w:cs="Times New Roman" w:hAnsi="Times New Roman"/>
          <w:b/>
        </w:rPr>
        <w:t xml:space="preserve"> оплачивает за счет собственных сре</w:t>
      </w:r>
      <w:r>
        <w:rPr>
          <w:rFonts w:ascii="Times New Roman" w:cs="Times New Roman" w:hAnsi="Times New Roman"/>
          <w:b/>
        </w:rPr>
        <w:t>дств</w:t>
      </w:r>
      <w:r>
        <w:rPr>
          <w:rFonts w:ascii="Times New Roman" w:cs="Times New Roman" w:hAnsi="Times New Roman"/>
          <w:b/>
        </w:rPr>
        <w:t xml:space="preserve"> в р</w:t>
      </w:r>
      <w:r>
        <w:rPr>
          <w:rFonts w:ascii="Times New Roman" w:cs="Times New Roman" w:hAnsi="Times New Roman"/>
          <w:b/>
        </w:rPr>
        <w:t>азмере ----------------------- (----------------------------------</w:t>
      </w:r>
      <w:r>
        <w:rPr>
          <w:rFonts w:ascii="Times New Roman" w:cs="Times New Roman" w:hAnsi="Times New Roman"/>
          <w:b/>
        </w:rPr>
        <w:t>) рублей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позднее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3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(трёх)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банковских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дней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даты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государственной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регистрации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настоящего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договора.</w:t>
      </w:r>
    </w:p>
    <w:p w14:paraId="0000005A">
      <w:pPr>
        <w:spacing w:line="240" w:lineRule="auto"/>
        <w:ind w:left="426" w:firstLine="567"/>
        <w:jc w:val="both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b/>
          <w:lang w:eastAsia="ru-RU"/>
        </w:rPr>
        <w:t xml:space="preserve">За счет кредитных средств Участник </w:t>
      </w:r>
      <w:r>
        <w:rPr>
          <w:rFonts w:ascii="Times New Roman" w:cs="Times New Roman" w:hAnsi="Times New Roman"/>
          <w:b/>
          <w:lang w:eastAsia="ru-RU"/>
        </w:rPr>
        <w:t xml:space="preserve">оплачивает </w:t>
      </w:r>
      <w:r>
        <w:rPr>
          <w:rFonts w:ascii="Times New Roman" w:cs="Times New Roman" w:hAnsi="Times New Roman"/>
          <w:b/>
          <w:lang w:eastAsia="ru-RU"/>
        </w:rPr>
        <w:t>сумму в</w:t>
      </w:r>
      <w:r>
        <w:rPr>
          <w:rFonts w:ascii="Times New Roman" w:cs="Times New Roman" w:hAnsi="Times New Roman"/>
          <w:b/>
          <w:lang w:eastAsia="ru-RU"/>
        </w:rPr>
        <w:t xml:space="preserve"> размере </w:t>
      </w:r>
      <w:r>
        <w:rPr>
          <w:rFonts w:ascii="Times New Roman" w:cs="Times New Roman" w:hAnsi="Times New Roman"/>
          <w:b/>
          <w:lang w:eastAsia="ru-RU"/>
        </w:rPr>
        <w:t>----------------------- (-------------------------------</w:t>
      </w:r>
      <w:r>
        <w:rPr>
          <w:rFonts w:ascii="Times New Roman" w:cs="Times New Roman" w:hAnsi="Times New Roman"/>
          <w:b/>
          <w:lang w:eastAsia="ru-RU"/>
        </w:rPr>
        <w:t>) рублей</w:t>
      </w:r>
      <w:r>
        <w:rPr>
          <w:rFonts w:ascii="Times New Roman" w:cs="Times New Roman" w:hAnsi="Times New Roman"/>
          <w:b/>
          <w:lang w:eastAsia="ru-RU"/>
        </w:rPr>
        <w:t>,</w:t>
      </w:r>
      <w:r>
        <w:rPr>
          <w:rFonts w:ascii="Times New Roman" w:cs="Times New Roman" w:hAnsi="Times New Roman"/>
          <w:lang w:eastAsia="ru-RU"/>
        </w:rPr>
        <w:t xml:space="preserve"> - не позднее (3</w:t>
      </w:r>
      <w:r>
        <w:rPr>
          <w:rFonts w:ascii="Times New Roman" w:cs="Times New Roman" w:hAnsi="Times New Roman"/>
          <w:lang w:eastAsia="ru-RU"/>
        </w:rPr>
        <w:t>) банковских дней с даты государственной регистрации настоящего Договора.</w:t>
      </w:r>
    </w:p>
    <w:p w14:paraId="0000005B">
      <w:pPr>
        <w:spacing w:line="240" w:lineRule="auto"/>
        <w:ind w:left="426" w:firstLine="567"/>
        <w:jc w:val="both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>Кредитные средства</w:t>
      </w:r>
      <w:r>
        <w:rPr>
          <w:rFonts w:ascii="Times New Roman" w:cs="Times New Roman" w:hAnsi="Times New Roman"/>
          <w:b/>
          <w:bCs/>
          <w:lang w:eastAsia="ru-RU"/>
        </w:rPr>
        <w:t xml:space="preserve"> </w:t>
      </w:r>
      <w:r>
        <w:rPr>
          <w:rFonts w:ascii="Times New Roman" w:cs="Times New Roman" w:hAnsi="Times New Roman"/>
          <w:lang w:eastAsia="ru-RU"/>
        </w:rPr>
        <w:t>предоставляются Участнику долевого строительства Публичным акционерным обществ</w:t>
      </w:r>
      <w:r>
        <w:rPr>
          <w:rFonts w:ascii="Times New Roman" w:cs="Times New Roman" w:hAnsi="Times New Roman"/>
          <w:lang w:eastAsia="ru-RU"/>
        </w:rPr>
        <w:t>ом «----------»</w:t>
      </w:r>
      <w:r>
        <w:rPr>
          <w:rFonts w:ascii="Times New Roman" w:cs="Times New Roman" w:hAnsi="Times New Roman"/>
          <w:lang w:eastAsia="ru-RU"/>
        </w:rPr>
        <w:t xml:space="preserve"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 ----), (далее именуемым Банк). </w:t>
      </w:r>
    </w:p>
    <w:p w14:paraId="0000005C">
      <w:pPr>
        <w:spacing w:line="240" w:lineRule="auto"/>
        <w:ind w:left="426" w:firstLine="567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eastAsia="ru-RU"/>
        </w:rPr>
        <w:t xml:space="preserve">Кредитные средства предоставляются по Кредитному договору </w:t>
      </w:r>
      <w:r>
        <w:rPr>
          <w:rFonts w:ascii="Times New Roman" w:cs="Times New Roman" w:hAnsi="Times New Roman"/>
          <w:lang w:eastAsia="ru-RU"/>
        </w:rPr>
        <w:t>№ --------</w:t>
      </w:r>
      <w:r>
        <w:rPr>
          <w:rFonts w:ascii="Times New Roman" w:cs="Times New Roman" w:hAnsi="Times New Roman"/>
          <w:b/>
          <w:bCs/>
          <w:lang w:eastAsia="ru-RU"/>
        </w:rPr>
        <w:t xml:space="preserve">  от ---- ноября</w:t>
      </w:r>
      <w:r>
        <w:rPr>
          <w:rFonts w:ascii="Times New Roman" w:cs="Times New Roman" w:hAnsi="Times New Roman"/>
          <w:b/>
          <w:bCs/>
          <w:lang w:eastAsia="ru-RU"/>
        </w:rPr>
        <w:t xml:space="preserve"> 2022 года</w:t>
      </w:r>
      <w:r>
        <w:rPr>
          <w:rFonts w:ascii="Times New Roman" w:cs="Times New Roman" w:hAnsi="Times New Roman"/>
          <w:b/>
          <w:bCs/>
          <w:lang w:eastAsia="ru-RU"/>
        </w:rPr>
        <w:t xml:space="preserve"> </w:t>
      </w:r>
      <w:r>
        <w:rPr>
          <w:rFonts w:ascii="Times New Roman" w:cs="Times New Roman" w:hAnsi="Times New Roman"/>
          <w:lang w:eastAsia="ru-RU"/>
        </w:rPr>
        <w:t>,</w:t>
      </w:r>
      <w:r>
        <w:rPr>
          <w:rFonts w:ascii="Times New Roman" w:cs="Times New Roman" w:hAnsi="Times New Roman"/>
          <w:lang w:eastAsia="ru-RU"/>
        </w:rPr>
        <w:t xml:space="preserve"> заключаемому </w:t>
      </w:r>
      <w:r>
        <w:rPr>
          <w:rFonts w:ascii="Times New Roman" w:cs="Times New Roman" w:hAnsi="Times New Roman"/>
          <w:b/>
          <w:bCs/>
          <w:lang w:eastAsia="ru-RU"/>
        </w:rPr>
        <w:t>в городе Ярославль</w:t>
      </w:r>
      <w:r>
        <w:rPr>
          <w:rFonts w:ascii="Times New Roman" w:cs="Times New Roman" w:hAnsi="Times New Roman"/>
          <w:b/>
          <w:bCs/>
          <w:lang w:eastAsia="ru-RU"/>
        </w:rPr>
        <w:t xml:space="preserve"> </w:t>
      </w:r>
      <w:r>
        <w:rPr>
          <w:rFonts w:ascii="Times New Roman" w:cs="Times New Roman" w:hAnsi="Times New Roman"/>
          <w:lang w:eastAsia="ru-RU"/>
        </w:rPr>
        <w:t>между Участником долевого строительства и Банком для целей участия в долевом строительстве Объекта долевого строительства, далее по тексту – «Кредитный договор». Иные условия предоставления кредита предусмотрены Кредитным договором.</w:t>
      </w:r>
    </w:p>
    <w:p w14:paraId="0000005D">
      <w:pPr>
        <w:pStyle w:val="BodyText"/>
        <w:spacing w:line="240" w:lineRule="auto"/>
        <w:ind w:right="268"/>
        <w:rPr>
          <w:rFonts w:ascii="Times New Roman" w:cs="Times New Roman" w:hAnsi="Times New Roman"/>
          <w:sz w:val="22"/>
          <w:szCs w:val="22"/>
        </w:rPr>
      </w:pPr>
    </w:p>
    <w:p w14:paraId="0000005E">
      <w:pPr>
        <w:pStyle w:val="BodyText"/>
        <w:spacing w:line="240" w:lineRule="auto"/>
        <w:ind w:right="268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Расчеты по договору участия в долевом строительстве Объекта недвижимости производятся с использованием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счета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эскроу</w:t>
      </w:r>
      <w:r>
        <w:rPr>
          <w:rFonts w:ascii="Times New Roman" w:cs="Times New Roman" w:hAnsi="Times New Roman"/>
          <w:sz w:val="22"/>
          <w:szCs w:val="22"/>
        </w:rPr>
        <w:t>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открытого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имя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депонента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уполномоченном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банке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</w:t>
      </w:r>
      <w:r>
        <w:rPr>
          <w:rFonts w:ascii="Times New Roman" w:cs="Times New Roman" w:hAnsi="Times New Roman"/>
          <w:sz w:val="22"/>
          <w:szCs w:val="22"/>
        </w:rPr>
        <w:t>эскроу</w:t>
      </w:r>
      <w:r>
        <w:rPr>
          <w:rFonts w:ascii="Times New Roman" w:cs="Times New Roman" w:hAnsi="Times New Roman"/>
          <w:sz w:val="22"/>
          <w:szCs w:val="22"/>
        </w:rPr>
        <w:t>-агенте),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который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предусмотрено</w:t>
      </w:r>
      <w:r>
        <w:rPr>
          <w:rFonts w:ascii="Times New Roman" w:cs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перечисление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денежных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средств.</w:t>
      </w:r>
    </w:p>
    <w:p w14:paraId="0000005F">
      <w:pPr>
        <w:pStyle w:val="ListParagraph"/>
        <w:numPr>
          <w:ilvl w:val="2"/>
          <w:numId w:val="11"/>
        </w:numPr>
        <w:tabs>
          <w:tab w:val="left" w:pos="1579"/>
        </w:tabs>
        <w:spacing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Платежи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настоящему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производятся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путем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внесения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рублевых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денежных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 xml:space="preserve">средств на счет </w:t>
      </w:r>
      <w:r>
        <w:rPr>
          <w:rFonts w:ascii="Times New Roman" w:cs="Times New Roman" w:hAnsi="Times New Roman"/>
        </w:rPr>
        <w:t>эскроу</w:t>
      </w:r>
      <w:r>
        <w:rPr>
          <w:rFonts w:ascii="Times New Roman" w:cs="Times New Roman" w:hAnsi="Times New Roman"/>
        </w:rPr>
        <w:t>, в порядке и сроки, предусмотренные в п. 3.1 настоящего Договора. Обязательства Участников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 xml:space="preserve">по оплате считаются исполненными с момента поступления денежных средств на счет </w:t>
      </w:r>
      <w:r>
        <w:rPr>
          <w:rFonts w:ascii="Times New Roman" w:cs="Times New Roman" w:hAnsi="Times New Roman"/>
        </w:rPr>
        <w:t>эскроу</w:t>
      </w:r>
      <w:r>
        <w:rPr>
          <w:rFonts w:ascii="Times New Roman" w:cs="Times New Roman" w:hAnsi="Times New Roman"/>
        </w:rPr>
        <w:t xml:space="preserve"> в уполномоченном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банке.</w:t>
      </w:r>
    </w:p>
    <w:p w14:paraId="00000060">
      <w:pPr>
        <w:pStyle w:val="ListParagraph"/>
        <w:numPr>
          <w:ilvl w:val="2"/>
          <w:numId w:val="11"/>
        </w:numPr>
        <w:tabs>
          <w:tab w:val="left" w:pos="1586"/>
        </w:tabs>
        <w:spacing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Оплата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цены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указанной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пункте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2.2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осуществляется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 xml:space="preserve">Участниками долевого строительства путем единовременного внесения платежа на счет </w:t>
      </w:r>
      <w:r>
        <w:rPr>
          <w:rFonts w:ascii="Times New Roman" w:cs="Times New Roman" w:hAnsi="Times New Roman"/>
        </w:rPr>
        <w:t>эскроу</w:t>
      </w:r>
      <w:r>
        <w:rPr>
          <w:rFonts w:ascii="Times New Roman" w:cs="Times New Roman" w:hAnsi="Times New Roman"/>
        </w:rPr>
        <w:t>, открываемый в банке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эскроу</w:t>
      </w:r>
      <w:r>
        <w:rPr>
          <w:rFonts w:ascii="Times New Roman" w:cs="Times New Roman" w:hAnsi="Times New Roman"/>
        </w:rPr>
        <w:t xml:space="preserve">-агент) по договору счета </w:t>
      </w:r>
      <w:r>
        <w:rPr>
          <w:rFonts w:ascii="Times New Roman" w:cs="Times New Roman" w:hAnsi="Times New Roman"/>
        </w:rPr>
        <w:t>эскроу</w:t>
      </w:r>
      <w:r>
        <w:rPr>
          <w:rFonts w:ascii="Times New Roman" w:cs="Times New Roman" w:hAnsi="Times New Roman"/>
        </w:rPr>
        <w:t>, заключаемому для учета и блокирования денежных средств, полученных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банком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являющегося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владельцем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счета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Участников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(депонента)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счет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оплаты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цены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целях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перечисления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Застройщику</w:t>
      </w:r>
      <w:r>
        <w:rPr>
          <w:rFonts w:ascii="Times New Roman" w:cs="Times New Roman" w:hAnsi="Times New Roman"/>
          <w:spacing w:val="5"/>
        </w:rPr>
        <w:t xml:space="preserve"> </w:t>
      </w:r>
      <w:r>
        <w:rPr>
          <w:rFonts w:ascii="Times New Roman" w:cs="Times New Roman" w:hAnsi="Times New Roman"/>
        </w:rPr>
        <w:t>(бенефициару):</w:t>
      </w:r>
    </w:p>
    <w:p w14:paraId="00000061">
      <w:pPr>
        <w:pStyle w:val="ListParagraph"/>
        <w:numPr>
          <w:ilvl w:val="2"/>
          <w:numId w:val="11"/>
        </w:numPr>
        <w:tabs>
          <w:tab w:val="left" w:pos="1586"/>
        </w:tabs>
        <w:spacing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t xml:space="preserve">Расчеты по Договору производятся с использованием номинального счета Общества с ограниченной ответственностью </w:t>
      </w:r>
      <w:r>
        <w:t>«</w:t>
      </w:r>
      <w:r>
        <w:t>Домклик</w:t>
      </w:r>
      <w:r>
        <w:t>» (ООО «</w:t>
      </w:r>
      <w:r>
        <w:t>Домклик</w:t>
      </w:r>
      <w:r>
        <w:t xml:space="preserve">»), ИНН 7736249247, открытого в Операционном управлении Московского банка ПАО Сбербанк г. Москва, </w:t>
      </w:r>
      <w:r>
        <w:t>к</w:t>
      </w:r>
      <w:r>
        <w:t>/счет 30101810400000000225, БИК 044525225.</w:t>
      </w:r>
      <w:r>
        <w:t xml:space="preserve"> </w:t>
      </w:r>
    </w:p>
    <w:p w14:paraId="00000062">
      <w:pPr>
        <w:pStyle w:val="ListParagraph"/>
        <w:numPr>
          <w:ilvl w:val="2"/>
          <w:numId w:val="11"/>
        </w:numPr>
        <w:tabs>
          <w:tab w:val="left" w:pos="1586"/>
        </w:tabs>
        <w:spacing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t>Перечисление денежных сре</w:t>
      </w:r>
      <w:r>
        <w:t>дств Пр</w:t>
      </w:r>
      <w:r>
        <w:t>одавцам в счет оплаты</w:t>
      </w:r>
      <w:r>
        <w:t xml:space="preserve"> Объекта осуществляется ООО «</w:t>
      </w:r>
      <w:r>
        <w:t>Домклик</w:t>
      </w:r>
      <w:r>
        <w:t>», ИНН 7736249247, по поручению Покупателя после государств</w:t>
      </w:r>
      <w:r>
        <w:t>енной регистрации данного договора.</w:t>
      </w:r>
    </w:p>
    <w:p w14:paraId="00000063">
      <w:pPr>
        <w:pStyle w:val="ListParagraph"/>
        <w:numPr>
          <w:ilvl w:val="2"/>
          <w:numId w:val="11"/>
        </w:numPr>
        <w:tabs>
          <w:tab w:val="left" w:pos="1586"/>
        </w:tabs>
        <w:spacing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t>Перечисление денежных сре</w:t>
      </w:r>
      <w:r>
        <w:t>дств  в сч</w:t>
      </w:r>
      <w:r>
        <w:t>ет оплаты стоимости Объекта осуществляется в течение 3 (трех) рабочи</w:t>
      </w:r>
      <w:r>
        <w:t>х дней с даты получения ООО «</w:t>
      </w:r>
      <w:r>
        <w:t>Домклик</w:t>
      </w:r>
      <w:r>
        <w:t>» информации от органа, осуществляющего государственную регистрацию</w:t>
      </w:r>
      <w:r>
        <w:t>.</w:t>
      </w:r>
    </w:p>
    <w:p w14:paraId="00000064">
      <w:pPr>
        <w:pStyle w:val="ListParagraph"/>
        <w:numPr>
          <w:ilvl w:val="2"/>
          <w:numId w:val="11"/>
        </w:numPr>
        <w:tabs>
          <w:tab w:val="left" w:pos="1586"/>
        </w:tabs>
        <w:spacing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ипотеки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находящимся в залоге (ипотеке) у Банка, на основании Федерального закона от 16.07.1998 N 102-ФЗ «Об</w:t>
      </w:r>
      <w:r>
        <w:rPr>
          <w:spacing w:val="1"/>
        </w:rPr>
        <w:t xml:space="preserve"> </w:t>
      </w:r>
      <w:r>
        <w:t>ипотеке (залоге недвижимости)»</w:t>
      </w:r>
    </w:p>
    <w:p w14:paraId="00000065">
      <w:pPr>
        <w:pStyle w:val="ListParagraph"/>
        <w:numPr>
          <w:ilvl w:val="2"/>
          <w:numId w:val="11"/>
        </w:numPr>
        <w:tabs>
          <w:tab w:val="left" w:pos="1586"/>
        </w:tabs>
        <w:spacing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Залог в силу закона в пользу Застройщика не возникает.</w:t>
      </w:r>
    </w:p>
    <w:p w14:paraId="00000066">
      <w:pPr>
        <w:pStyle w:val="ListParagraph"/>
        <w:numPr>
          <w:ilvl w:val="1"/>
          <w:numId w:val="13"/>
        </w:numPr>
        <w:tabs>
          <w:tab w:val="left" w:pos="1196"/>
        </w:tabs>
        <w:spacing w:line="240" w:lineRule="auto"/>
        <w:ind w:right="265" w:firstLine="5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Эскроу</w:t>
      </w:r>
      <w:r>
        <w:rPr>
          <w:rFonts w:ascii="Times New Roman" w:cs="Times New Roman" w:hAnsi="Times New Roman"/>
        </w:rPr>
        <w:t>-агент: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Публичное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акционерное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общество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Банк ВТБ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 xml:space="preserve"> </w:t>
      </w:r>
    </w:p>
    <w:p w14:paraId="00000067">
      <w:pPr>
        <w:pStyle w:val="ListParagraph"/>
        <w:numPr>
          <w:ilvl w:val="1"/>
          <w:numId w:val="13"/>
        </w:numPr>
        <w:tabs>
          <w:tab w:val="left" w:pos="1131"/>
          <w:tab w:val="left" w:pos="3899"/>
        </w:tabs>
        <w:spacing w:before="1" w:line="24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-</w:t>
      </w:r>
      <w:r>
        <w:rPr>
          <w:rFonts w:ascii="Times New Roman" w:cs="Times New Roman" w:hAnsi="Times New Roman"/>
        </w:rPr>
        <w:t>Депонент</w:t>
      </w:r>
      <w:r>
        <w:rPr>
          <w:rFonts w:ascii="Times New Roman" w:cs="Times New Roman" w:hAnsi="Times New Roman"/>
        </w:rPr>
        <w:t xml:space="preserve">: </w:t>
      </w:r>
      <w:r>
        <w:rPr>
          <w:rFonts w:ascii="Times New Roman" w:cs="Times New Roman" w:hAnsi="Times New Roman"/>
        </w:rPr>
        <w:t>------------------------------</w:t>
      </w:r>
    </w:p>
    <w:p w14:paraId="00000068">
      <w:pPr>
        <w:pStyle w:val="ListParagraph"/>
        <w:numPr>
          <w:ilvl w:val="1"/>
          <w:numId w:val="13"/>
        </w:numPr>
        <w:tabs>
          <w:tab w:val="left" w:pos="1131"/>
        </w:tabs>
        <w:spacing w:line="24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-</w:t>
      </w:r>
      <w:r>
        <w:rPr>
          <w:rFonts w:ascii="Times New Roman" w:cs="Times New Roman" w:hAnsi="Times New Roman"/>
        </w:rPr>
        <w:t>Бенефициар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</w:rPr>
        <w:t>ОО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  <w:spacing w:val="-4"/>
        </w:rPr>
        <w:t>«Специализированный застройщик «Возрождение »</w:t>
      </w:r>
    </w:p>
    <w:p w14:paraId="00000069">
      <w:pPr>
        <w:pStyle w:val="ListParagraph"/>
        <w:numPr>
          <w:ilvl w:val="1"/>
          <w:numId w:val="13"/>
        </w:numPr>
        <w:tabs>
          <w:tab w:val="left" w:pos="1131"/>
          <w:tab w:val="left" w:pos="4204"/>
          <w:tab w:val="left" w:pos="5618"/>
          <w:tab w:val="left" w:pos="6925"/>
        </w:tabs>
        <w:spacing w:line="24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</w:rPr>
        <w:t>Депонируемая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 xml:space="preserve">сумма: </w:t>
      </w:r>
      <w:r>
        <w:rPr>
          <w:rFonts w:ascii="Times New Roman" w:cs="Times New Roman" w:hAnsi="Times New Roman"/>
        </w:rPr>
        <w:t>----------------------------</w:t>
      </w:r>
      <w:r>
        <w:rPr>
          <w:rFonts w:ascii="Times New Roman" w:cs="Times New Roman" w:hAnsi="Times New Roman"/>
        </w:rPr>
        <w:t>) рублей</w:t>
      </w:r>
    </w:p>
    <w:p w14:paraId="0000006A">
      <w:pPr>
        <w:pStyle w:val="ListParagraph"/>
        <w:numPr>
          <w:ilvl w:val="1"/>
          <w:numId w:val="13"/>
        </w:numPr>
        <w:tabs>
          <w:tab w:val="left" w:pos="1131"/>
        </w:tabs>
        <w:spacing w:line="240" w:lineRule="auto"/>
        <w:ind w:left="1130" w:hanging="11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Срок</w:t>
      </w:r>
      <w:r>
        <w:rPr>
          <w:rFonts w:ascii="Times New Roman" w:cs="Times New Roman" w:hAnsi="Times New Roman"/>
          <w:spacing w:val="-6"/>
        </w:rPr>
        <w:t xml:space="preserve"> </w:t>
      </w:r>
      <w:r>
        <w:rPr>
          <w:rFonts w:ascii="Times New Roman" w:cs="Times New Roman" w:hAnsi="Times New Roman"/>
        </w:rPr>
        <w:t>перечисления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депонентом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суммы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депонирования:</w:t>
      </w:r>
    </w:p>
    <w:p w14:paraId="0000006B">
      <w:pPr>
        <w:pStyle w:val="ListParagraph"/>
        <w:numPr>
          <w:ilvl w:val="1"/>
          <w:numId w:val="13"/>
        </w:numPr>
        <w:tabs>
          <w:tab w:val="left" w:pos="1131"/>
          <w:tab w:val="left" w:pos="3765"/>
          <w:tab w:val="left" w:pos="5181"/>
          <w:tab w:val="left" w:pos="6486"/>
        </w:tabs>
        <w:spacing w:before="1" w:line="240" w:lineRule="auto"/>
        <w:ind w:left="1130" w:hanging="11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Сумма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размере</w:t>
      </w:r>
    </w:p>
    <w:p w14:paraId="0000006C">
      <w:pPr>
        <w:pStyle w:val="ListParagraph"/>
        <w:numPr>
          <w:ilvl w:val="1"/>
          <w:numId w:val="13"/>
        </w:numPr>
        <w:tabs>
          <w:tab w:val="left" w:pos="1131"/>
          <w:tab w:val="left" w:pos="3765"/>
          <w:tab w:val="left" w:pos="5181"/>
          <w:tab w:val="left" w:pos="6486"/>
        </w:tabs>
        <w:spacing w:before="1" w:line="24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----------------------------- (-------------------------------------------</w:t>
      </w:r>
      <w:r>
        <w:rPr>
          <w:rFonts w:ascii="Times New Roman" w:cs="Times New Roman" w:hAnsi="Times New Roman"/>
        </w:rPr>
        <w:t>) рублей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;</w:t>
      </w:r>
    </w:p>
    <w:p w14:paraId="0000006D">
      <w:pPr>
        <w:pStyle w:val="BodyText"/>
        <w:spacing w:line="240" w:lineRule="auto"/>
        <w:ind w:left="1013" w:firstLine="0"/>
        <w:jc w:val="lef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,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позднее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3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(трёх)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банковских</w:t>
      </w:r>
      <w:r>
        <w:rPr>
          <w:rFonts w:ascii="Times New Roman" w:cs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дней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даты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государственной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регистрации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настоящего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договора;</w:t>
      </w:r>
    </w:p>
    <w:p w14:paraId="0000006E">
      <w:pPr>
        <w:pStyle w:val="ListParagraph"/>
        <w:numPr>
          <w:ilvl w:val="1"/>
          <w:numId w:val="13"/>
        </w:numPr>
        <w:tabs>
          <w:tab w:val="left" w:pos="1134"/>
        </w:tabs>
        <w:spacing w:before="1" w:line="240" w:lineRule="auto"/>
        <w:ind w:right="279" w:firstLine="5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Срок условного депонирования денежных средств: до «30» декабря 2025г., но не более 6 (шести) месяцев после</w:t>
      </w:r>
      <w:r>
        <w:rPr>
          <w:rFonts w:ascii="Times New Roman" w:cs="Times New Roman" w:hAnsi="Times New Roman"/>
          <w:spacing w:val="-47"/>
        </w:rPr>
        <w:t xml:space="preserve">  </w:t>
      </w:r>
      <w:r>
        <w:rPr>
          <w:rFonts w:ascii="Times New Roman" w:cs="Times New Roman" w:hAnsi="Times New Roman"/>
        </w:rPr>
        <w:t>срока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ввода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Объекта в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эксплуатацию;</w:t>
      </w:r>
    </w:p>
    <w:p w14:paraId="0000006F">
      <w:pPr>
        <w:pStyle w:val="ListParagraph"/>
        <w:numPr>
          <w:ilvl w:val="1"/>
          <w:numId w:val="13"/>
        </w:numPr>
        <w:tabs>
          <w:tab w:val="left" w:pos="1141"/>
        </w:tabs>
        <w:spacing w:before="1" w:line="240" w:lineRule="auto"/>
        <w:ind w:right="276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Основания перечисления Застройщику (бенефициару) депонированной суммы: разрешения на ввод Объекта 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эксплуатацию</w:t>
      </w:r>
      <w:r>
        <w:rPr>
          <w:rFonts w:ascii="Times New Roman" w:cs="Times New Roman" w:hAnsi="Times New Roman"/>
          <w:spacing w:val="1"/>
        </w:rPr>
        <w:t xml:space="preserve"> </w:t>
      </w:r>
    </w:p>
    <w:p w14:paraId="00000070">
      <w:pPr>
        <w:pStyle w:val="ListParagraph"/>
        <w:numPr>
          <w:ilvl w:val="1"/>
          <w:numId w:val="13"/>
        </w:numPr>
        <w:tabs>
          <w:tab w:val="left" w:pos="1141"/>
        </w:tabs>
        <w:spacing w:before="1" w:line="240" w:lineRule="auto"/>
        <w:ind w:right="276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Счет,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который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должна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быть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перечислена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депонируемая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сумма: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</w:t>
      </w:r>
      <w:r>
        <w:rPr>
          <w:rFonts w:ascii="Times New Roman" w:cs="Times New Roman" w:hAnsi="Times New Roman"/>
        </w:rPr>
        <w:t>/с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Застройщика).</w:t>
      </w:r>
    </w:p>
    <w:p w14:paraId="00000071">
      <w:pPr>
        <w:pStyle w:val="ListParagraph"/>
        <w:numPr>
          <w:ilvl w:val="1"/>
          <w:numId w:val="10"/>
        </w:numPr>
        <w:tabs>
          <w:tab w:val="left" w:pos="1418"/>
        </w:tabs>
        <w:spacing w:line="240" w:lineRule="auto"/>
        <w:ind w:right="265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связи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получением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данных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технической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инвентаризации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Дома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Стороны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изменяют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Цену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Договора.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Взаиморасчет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осуществляется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по фактическим площадям Квартиры 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следующем порядке:</w:t>
      </w:r>
    </w:p>
    <w:p w14:paraId="00000072">
      <w:pPr>
        <w:pStyle w:val="ListParagraph"/>
        <w:numPr>
          <w:ilvl w:val="2"/>
          <w:numId w:val="10"/>
        </w:numPr>
        <w:tabs>
          <w:tab w:val="left" w:pos="1519"/>
          <w:tab w:val="left" w:pos="3630"/>
          <w:tab w:val="left" w:pos="5044"/>
          <w:tab w:val="left" w:pos="6351"/>
        </w:tabs>
        <w:spacing w:line="240" w:lineRule="auto"/>
        <w:ind w:right="268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Если фактическая Расчетная площадь Квартиры меньше ее проектной Расчетной площади, то Застройщик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 xml:space="preserve">компенсирует Участникам долевого строительства разницу в площади по цене 1 (одного) </w:t>
      </w:r>
      <w:r>
        <w:rPr>
          <w:rFonts w:ascii="Times New Roman" w:cs="Times New Roman" w:hAnsi="Times New Roman"/>
        </w:rPr>
        <w:t>кв.м</w:t>
      </w:r>
      <w:r>
        <w:rPr>
          <w:rFonts w:ascii="Times New Roman" w:cs="Times New Roman" w:hAnsi="Times New Roman"/>
        </w:rPr>
        <w:t>. Расчетной площади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Квартиры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размере ----------------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(-----------------------</w:t>
      </w:r>
      <w:r>
        <w:rPr>
          <w:rFonts w:ascii="Times New Roman" w:cs="Times New Roman" w:hAnsi="Times New Roman"/>
          <w:b/>
        </w:rPr>
        <w:t>)</w:t>
      </w:r>
      <w:r>
        <w:rPr>
          <w:rFonts w:ascii="Times New Roman" w:cs="Times New Roman" w:hAnsi="Times New Roman"/>
          <w:b/>
          <w:spacing w:val="3"/>
        </w:rPr>
        <w:t xml:space="preserve"> </w:t>
      </w:r>
      <w:r>
        <w:rPr>
          <w:rFonts w:ascii="Times New Roman" w:cs="Times New Roman" w:hAnsi="Times New Roman"/>
          <w:b/>
        </w:rPr>
        <w:t>рублей</w:t>
      </w:r>
      <w:r>
        <w:rPr>
          <w:rFonts w:ascii="Times New Roman" w:cs="Times New Roman" w:hAnsi="Times New Roman"/>
          <w:b/>
          <w:u w:val="single"/>
        </w:rPr>
        <w:t xml:space="preserve"> 00</w:t>
      </w:r>
      <w:r>
        <w:rPr>
          <w:rFonts w:ascii="Times New Roman" w:cs="Times New Roman" w:hAnsi="Times New Roman"/>
          <w:b/>
        </w:rPr>
        <w:t>копеек</w:t>
      </w:r>
      <w:r>
        <w:rPr>
          <w:rFonts w:ascii="Times New Roman" w:cs="Times New Roman" w:hAnsi="Times New Roman"/>
        </w:rPr>
        <w:t>;</w:t>
      </w:r>
    </w:p>
    <w:p w14:paraId="00000073">
      <w:pPr>
        <w:pStyle w:val="ListParagraph"/>
        <w:numPr>
          <w:ilvl w:val="2"/>
          <w:numId w:val="10"/>
        </w:numPr>
        <w:tabs>
          <w:tab w:val="left" w:pos="1577"/>
          <w:tab w:val="left" w:pos="3546"/>
          <w:tab w:val="left" w:pos="4960"/>
          <w:tab w:val="left" w:pos="6268"/>
        </w:tabs>
        <w:spacing w:line="240" w:lineRule="auto"/>
        <w:ind w:right="269" w:firstLine="59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Если фактическая Расчетная площадь Квартиры больше ее проектной Расчетной площади, то Участники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 xml:space="preserve">долевого строительства компенсируют Застройщику разницу в площади по цене 1 (одного) </w:t>
      </w:r>
      <w:r>
        <w:rPr>
          <w:rFonts w:ascii="Times New Roman" w:cs="Times New Roman" w:hAnsi="Times New Roman"/>
        </w:rPr>
        <w:t>кв.м</w:t>
      </w:r>
      <w:r>
        <w:rPr>
          <w:rFonts w:ascii="Times New Roman" w:cs="Times New Roman" w:hAnsi="Times New Roman"/>
        </w:rPr>
        <w:t>. Расчетной площади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Квартиры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размере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  <w:b/>
        </w:rPr>
        <w:t>–-------------------------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(</w:t>
      </w:r>
      <w:r>
        <w:rPr>
          <w:rFonts w:ascii="Times New Roman" w:cs="Times New Roman" w:hAnsi="Times New Roman"/>
          <w:b/>
          <w:u w:val="single"/>
        </w:rPr>
        <w:t>-----------------------</w:t>
      </w:r>
      <w:r>
        <w:rPr>
          <w:rFonts w:ascii="Times New Roman" w:cs="Times New Roman" w:hAnsi="Times New Roman"/>
          <w:b/>
        </w:rPr>
        <w:t>)</w:t>
      </w:r>
      <w:r>
        <w:rPr>
          <w:rFonts w:ascii="Times New Roman" w:cs="Times New Roman" w:hAnsi="Times New Roman"/>
          <w:b/>
          <w:spacing w:val="3"/>
        </w:rPr>
        <w:t xml:space="preserve"> </w:t>
      </w:r>
      <w:r>
        <w:rPr>
          <w:rFonts w:ascii="Times New Roman" w:cs="Times New Roman" w:hAnsi="Times New Roman"/>
          <w:b/>
        </w:rPr>
        <w:t xml:space="preserve">рублей </w:t>
      </w:r>
      <w:r>
        <w:rPr>
          <w:rFonts w:ascii="Times New Roman" w:cs="Times New Roman" w:hAnsi="Times New Roman"/>
          <w:b/>
          <w:u w:val="single"/>
        </w:rPr>
        <w:t>00</w:t>
      </w:r>
      <w:r>
        <w:rPr>
          <w:rFonts w:ascii="Times New Roman" w:cs="Times New Roman" w:hAnsi="Times New Roman"/>
          <w:b/>
        </w:rPr>
        <w:t>копеек</w:t>
      </w:r>
      <w:r>
        <w:rPr>
          <w:rFonts w:ascii="Times New Roman" w:cs="Times New Roman" w:hAnsi="Times New Roman"/>
        </w:rPr>
        <w:t>;</w:t>
      </w:r>
    </w:p>
    <w:p w14:paraId="00000074">
      <w:pPr>
        <w:pStyle w:val="ListParagraph"/>
        <w:numPr>
          <w:ilvl w:val="1"/>
          <w:numId w:val="10"/>
        </w:numPr>
        <w:tabs>
          <w:tab w:val="left" w:pos="1450"/>
        </w:tabs>
        <w:spacing w:line="240" w:lineRule="auto"/>
        <w:ind w:right="264" w:firstLine="59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Если Цена Договора будет изменена согласно подп.2.4.2 Договора, Застройщик по запросу Участников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либо по собственной инициативе уведомляет Участников долевого строительства (в порядке, установленном п.10.2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Договора), приложив соответствующий расчет в письменной форме, а также копии документов, составленных 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итогам технической инвентаризации, подтверждающих изменение Расчетной площади Квартиры. В уведомлении об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увеличении Цены Договора указываются банковские реквизиты для оплаты Участниками долевого 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необходимой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денежной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суммы.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Соответствующая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доплата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должна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быть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произведена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 в течение 5 (Пяти) банковских дней с момента получения соответствующего уведомления, но в любом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случае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не позднее срока,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указанного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п.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2.8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Договора.</w:t>
      </w:r>
    </w:p>
    <w:p w14:paraId="00000075">
      <w:pPr>
        <w:pStyle w:val="BodyText"/>
        <w:spacing w:line="240" w:lineRule="auto"/>
        <w:ind w:left="1013" w:firstLine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При</w:t>
      </w:r>
      <w:r>
        <w:rPr>
          <w:rFonts w:ascii="Times New Roman" w:cs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этом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заключения</w:t>
      </w:r>
      <w:r>
        <w:rPr>
          <w:rFonts w:ascii="Times New Roman" w:cs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Дополнительного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соглашение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</w:t>
      </w:r>
      <w:r>
        <w:rPr>
          <w:rFonts w:ascii="Times New Roman" w:cs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окончательной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Цене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Договора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требуется.</w:t>
      </w:r>
    </w:p>
    <w:p w14:paraId="00000076">
      <w:pPr>
        <w:pStyle w:val="ListParagraph"/>
        <w:numPr>
          <w:ilvl w:val="1"/>
          <w:numId w:val="10"/>
        </w:numPr>
        <w:tabs>
          <w:tab w:val="left" w:pos="1387"/>
        </w:tabs>
        <w:spacing w:before="1" w:line="240" w:lineRule="auto"/>
        <w:ind w:right="266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Участники долевого строительства обязаны оплатить понесенные Застройщиком расходы по технической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инвентаризации Объекта и постановке Квартиры на кадастровый учет согласно выставленному Застройщиком счету и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подтверждающих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документов.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Указанные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расходы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рассчитываются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пропорционально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общей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площади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строительства.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Указанные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расходы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оплачиваются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течение 5 (Пяти) банковских дней с момента выставления ему счета Застройщиком с приложенными документами,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подтверждающими произведенные Застройщиком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расходы.</w:t>
      </w:r>
    </w:p>
    <w:p w14:paraId="00000077">
      <w:pPr>
        <w:pStyle w:val="ListParagraph"/>
        <w:numPr>
          <w:ilvl w:val="1"/>
          <w:numId w:val="10"/>
        </w:numPr>
        <w:tabs>
          <w:tab w:val="left" w:pos="1430"/>
        </w:tabs>
        <w:spacing w:before="2"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Все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расчеты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между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Сторонами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должны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быть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завершены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момента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передачи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 строительства.</w:t>
      </w:r>
    </w:p>
    <w:p w14:paraId="00000078">
      <w:pPr>
        <w:pStyle w:val="ListParagraph"/>
        <w:numPr>
          <w:ilvl w:val="1"/>
          <w:numId w:val="10"/>
        </w:numPr>
        <w:tabs>
          <w:tab w:val="left" w:pos="1406"/>
        </w:tabs>
        <w:spacing w:line="240" w:lineRule="auto"/>
        <w:ind w:right="268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Платежи по Договору осуществляются Участниками долевого строительства путем внесения денежных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средств на расчетный счет Застройщика. Обязательства Участников по уплате денежных средств Застройщику 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настоящему Договору считаются исполненными с момента их поступления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на открытый в уполномоченном банке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счет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эскроу</w:t>
      </w:r>
      <w:r>
        <w:rPr>
          <w:rFonts w:ascii="Times New Roman" w:cs="Times New Roman" w:hAnsi="Times New Roman"/>
        </w:rPr>
        <w:t>.</w:t>
      </w:r>
    </w:p>
    <w:p w14:paraId="00000079">
      <w:pPr>
        <w:pStyle w:val="ListParagraph"/>
        <w:numPr>
          <w:ilvl w:val="1"/>
          <w:numId w:val="10"/>
        </w:numPr>
        <w:tabs>
          <w:tab w:val="left" w:pos="1557"/>
        </w:tabs>
        <w:spacing w:line="240" w:lineRule="auto"/>
        <w:ind w:right="263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Выплата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денежных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средств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случаях,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предусмотренных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настоящим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действующим</w:t>
      </w:r>
      <w:r>
        <w:rPr>
          <w:rFonts w:ascii="Times New Roman" w:cs="Times New Roman" w:hAnsi="Times New Roman"/>
          <w:spacing w:val="11"/>
        </w:rPr>
        <w:t xml:space="preserve"> </w:t>
      </w:r>
      <w:r>
        <w:rPr>
          <w:rFonts w:ascii="Times New Roman" w:cs="Times New Roman" w:hAnsi="Times New Roman"/>
        </w:rPr>
        <w:t>законодательством,</w:t>
      </w:r>
      <w:r>
        <w:rPr>
          <w:rFonts w:ascii="Times New Roman" w:cs="Times New Roman" w:hAnsi="Times New Roman"/>
          <w:spacing w:val="11"/>
        </w:rPr>
        <w:t xml:space="preserve"> </w:t>
      </w:r>
      <w:r>
        <w:rPr>
          <w:rFonts w:ascii="Times New Roman" w:cs="Times New Roman" w:hAnsi="Times New Roman"/>
        </w:rPr>
        <w:t>осуществляется</w:t>
      </w:r>
      <w:r>
        <w:rPr>
          <w:rFonts w:ascii="Times New Roman" w:cs="Times New Roman" w:hAnsi="Times New Roman"/>
          <w:spacing w:val="10"/>
        </w:rPr>
        <w:t xml:space="preserve"> </w:t>
      </w:r>
      <w:r>
        <w:rPr>
          <w:rFonts w:ascii="Times New Roman" w:cs="Times New Roman" w:hAnsi="Times New Roman"/>
        </w:rPr>
        <w:t>Застройщиком,</w:t>
      </w:r>
      <w:r>
        <w:rPr>
          <w:rFonts w:ascii="Times New Roman" w:cs="Times New Roman" w:hAnsi="Times New Roman"/>
          <w:spacing w:val="11"/>
        </w:rPr>
        <w:t xml:space="preserve"> </w:t>
      </w:r>
      <w:r>
        <w:rPr>
          <w:rFonts w:ascii="Times New Roman" w:cs="Times New Roman" w:hAnsi="Times New Roman"/>
        </w:rPr>
        <w:t>при</w:t>
      </w:r>
      <w:r>
        <w:rPr>
          <w:rFonts w:ascii="Times New Roman" w:cs="Times New Roman" w:hAnsi="Times New Roman"/>
          <w:spacing w:val="12"/>
        </w:rPr>
        <w:t xml:space="preserve"> </w:t>
      </w:r>
      <w:r>
        <w:rPr>
          <w:rFonts w:ascii="Times New Roman" w:cs="Times New Roman" w:hAnsi="Times New Roman"/>
        </w:rPr>
        <w:t>прекращении</w:t>
      </w:r>
      <w:r>
        <w:rPr>
          <w:rFonts w:ascii="Times New Roman" w:cs="Times New Roman" w:hAnsi="Times New Roman"/>
          <w:spacing w:val="9"/>
        </w:rPr>
        <w:t xml:space="preserve"> </w:t>
      </w:r>
      <w:r>
        <w:rPr>
          <w:rFonts w:ascii="Times New Roman" w:cs="Times New Roman" w:hAnsi="Times New Roman"/>
        </w:rPr>
        <w:t>действия</w:t>
      </w:r>
      <w:r>
        <w:rPr>
          <w:rFonts w:ascii="Times New Roman" w:cs="Times New Roman" w:hAnsi="Times New Roman"/>
          <w:spacing w:val="13"/>
        </w:rPr>
        <w:t xml:space="preserve"> </w:t>
      </w:r>
      <w:r>
        <w:rPr>
          <w:rFonts w:ascii="Times New Roman" w:cs="Times New Roman" w:hAnsi="Times New Roman"/>
        </w:rPr>
        <w:t>настоящего</w:t>
      </w:r>
      <w:r>
        <w:rPr>
          <w:rFonts w:ascii="Times New Roman" w:cs="Times New Roman" w:hAnsi="Times New Roman"/>
          <w:spacing w:val="12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13"/>
        </w:rPr>
        <w:t xml:space="preserve"> 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безналичной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форме.</w:t>
      </w:r>
    </w:p>
    <w:p w14:paraId="0000007A">
      <w:pPr>
        <w:pStyle w:val="ListParagraph"/>
        <w:numPr>
          <w:ilvl w:val="1"/>
          <w:numId w:val="10"/>
        </w:numPr>
        <w:tabs>
          <w:tab w:val="left" w:pos="1493"/>
        </w:tabs>
        <w:spacing w:line="240" w:lineRule="auto"/>
        <w:ind w:right="264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Государственная пошлина за регистрацию Договора, взимаемая с Участников долевого строительства 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соответствии с Налоговым кодексом РФ, и всех изменений и дополнений к нему, а также все расходы по подготовке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документов, необходимых для оформления перехода к Участникам долевого строительства права собственности 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числе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расходы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подготовке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кадастрового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паспорта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Объект),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входят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Цену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оплачиваются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Участниками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строительства.</w:t>
      </w:r>
    </w:p>
    <w:p w14:paraId="0000007B">
      <w:pPr>
        <w:pStyle w:val="ListParagraph"/>
        <w:numPr>
          <w:ilvl w:val="1"/>
          <w:numId w:val="10"/>
        </w:numPr>
        <w:tabs>
          <w:tab w:val="left" w:pos="1481"/>
        </w:tabs>
        <w:spacing w:line="240" w:lineRule="auto"/>
        <w:ind w:right="263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соответствии с п. 5 ст. 77.2 Федерального закона от 16 июля 1998 года № 102-ФЗ «Об ипотеке (залоге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недвижимости)»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обеспечение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исполнения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обязательств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Кредитному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имущественные</w:t>
      </w:r>
      <w:r>
        <w:rPr>
          <w:rFonts w:ascii="Times New Roman" w:cs="Times New Roman" w:hAnsi="Times New Roman"/>
          <w:spacing w:val="51"/>
        </w:rPr>
        <w:t xml:space="preserve"> </w:t>
      </w:r>
      <w:r>
        <w:rPr>
          <w:rFonts w:ascii="Times New Roman" w:cs="Times New Roman" w:hAnsi="Times New Roman"/>
        </w:rPr>
        <w:t>права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(требования), принадлежащие Участникам долевого по настоящему Договору, считаются находящимися в залоге 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Банка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силу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закона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момента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государственной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регистрации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ипотеки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Едином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государственном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реестре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недвижимости.</w:t>
      </w:r>
      <w:r>
        <w:rPr>
          <w:rFonts w:ascii="Times New Roman" w:cs="Times New Roman" w:hAnsi="Times New Roman"/>
        </w:rPr>
        <w:t xml:space="preserve"> При регистрации Договора участия в долевом строительстве одновременно подлежит государственной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регистрации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обременение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прав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требований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виде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залога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(ипотеки),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возникающее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основании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закона.</w:t>
      </w:r>
      <w:r>
        <w:rPr>
          <w:rFonts w:ascii="Times New Roman" w:cs="Times New Roman" w:hAnsi="Times New Roman"/>
          <w:lang w:eastAsia="ru-RU"/>
        </w:rPr>
        <w:t xml:space="preserve"> </w:t>
      </w:r>
      <w:r>
        <w:rPr>
          <w:rFonts w:ascii="Times New Roman" w:cs="Times New Roman" w:hAnsi="Times New Roman"/>
        </w:rPr>
        <w:t>Залогодержателем по данному залогу будет являться Банк, а залогодателем – Участник долевого строительства.</w:t>
      </w:r>
    </w:p>
    <w:p w14:paraId="0000007C">
      <w:pPr>
        <w:pStyle w:val="BodyText"/>
        <w:spacing w:line="240" w:lineRule="auto"/>
        <w:ind w:right="26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На основании ст. ст. 77, 77.2 Федерального закона от 16.07.1998 № 102-ФЗ «Об ипотеке (залоге недвижимости)» с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момента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государственной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регистрации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ипотеки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Едином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государственном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реестре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недвижимости,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завершенное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строительством</w:t>
      </w:r>
      <w:r>
        <w:rPr>
          <w:rFonts w:ascii="Times New Roman" w:cs="Times New Roman" w:hAnsi="Times New Roman"/>
          <w:spacing w:val="28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Недвижимое</w:t>
      </w:r>
      <w:r>
        <w:rPr>
          <w:rFonts w:ascii="Times New Roman" w:cs="Times New Roman" w:hAnsi="Times New Roman"/>
          <w:spacing w:val="28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имущество</w:t>
      </w:r>
      <w:r>
        <w:rPr>
          <w:rFonts w:ascii="Times New Roman" w:cs="Times New Roman" w:hAnsi="Times New Roman"/>
          <w:spacing w:val="28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(Квартира)</w:t>
      </w:r>
      <w:r>
        <w:rPr>
          <w:rFonts w:ascii="Times New Roman" w:cs="Times New Roman" w:hAnsi="Times New Roman"/>
          <w:spacing w:val="28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считается</w:t>
      </w:r>
      <w:r>
        <w:rPr>
          <w:rFonts w:ascii="Times New Roman" w:cs="Times New Roman" w:hAnsi="Times New Roman"/>
          <w:spacing w:val="2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находящимся</w:t>
      </w:r>
      <w:r>
        <w:rPr>
          <w:rFonts w:ascii="Times New Roman" w:cs="Times New Roman" w:hAnsi="Times New Roman"/>
          <w:spacing w:val="30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2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залог</w:t>
      </w:r>
      <w:r>
        <w:rPr>
          <w:rFonts w:ascii="Times New Roman" w:cs="Times New Roman" w:hAnsi="Times New Roman"/>
          <w:sz w:val="22"/>
          <w:szCs w:val="22"/>
        </w:rPr>
        <w:t>е(</w:t>
      </w:r>
      <w:r>
        <w:rPr>
          <w:rFonts w:ascii="Times New Roman" w:cs="Times New Roman" w:hAnsi="Times New Roman"/>
          <w:sz w:val="22"/>
          <w:szCs w:val="22"/>
        </w:rPr>
        <w:t>ипотеке)</w:t>
      </w:r>
      <w:r>
        <w:rPr>
          <w:rFonts w:ascii="Times New Roman" w:cs="Times New Roman" w:hAnsi="Times New Roman"/>
          <w:spacing w:val="28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</w:t>
      </w:r>
      <w:r>
        <w:rPr>
          <w:rFonts w:ascii="Times New Roman" w:cs="Times New Roman" w:hAnsi="Times New Roman"/>
          <w:spacing w:val="28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Банка.</w:t>
      </w:r>
    </w:p>
    <w:p w14:paraId="0000007D">
      <w:pPr>
        <w:pStyle w:val="BodyText"/>
        <w:spacing w:line="240" w:lineRule="auto"/>
        <w:ind w:right="26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При </w:t>
      </w:r>
      <w:r>
        <w:rPr>
          <w:rFonts w:ascii="Times New Roman" w:cs="Times New Roman" w:hAnsi="Times New Roman"/>
          <w:sz w:val="22"/>
          <w:szCs w:val="22"/>
        </w:rPr>
        <w:t>регистрации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права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собственности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Участников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долевого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Недвижимое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имущество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одновременно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подлежит регистрации залог (ипотека), возникающий на основании закона. Залогодержателем данного залога является</w:t>
      </w:r>
      <w:r>
        <w:rPr>
          <w:rFonts w:ascii="Times New Roman" w:cs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Банк,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залогодателем</w:t>
      </w:r>
      <w:r>
        <w:rPr>
          <w:rFonts w:ascii="Times New Roman" w:cs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–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Участники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долевого строительства.</w:t>
      </w:r>
      <w:r>
        <w:rPr>
          <w:rFonts w:ascii="Times New Roman" w:cs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Последующая ипотека, уступка прав требования могут быть осуществлены только с письменного согласия Банка.</w:t>
      </w:r>
      <w:r>
        <w:rPr>
          <w:rFonts w:ascii="Times New Roman" w:cs="Times New Roman" w:eastAsia="Calibri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Любые суммы, подлежащие удержанию с Участника долевого строительства в соответствии с условиями настоящего договора, не распространяются на сумму кредитных средств, предоставляемых Участнику долевого строительства» Банком по Кредитному договору, и не могут быть удержаны из указанной суммы.</w:t>
      </w:r>
    </w:p>
    <w:p w14:paraId="0000007E">
      <w:pPr>
        <w:pStyle w:val="BodyText"/>
        <w:spacing w:line="240" w:lineRule="auto"/>
        <w:ind w:left="0" w:firstLine="0"/>
        <w:jc w:val="left"/>
        <w:rPr>
          <w:rFonts w:ascii="Times New Roman" w:cs="Times New Roman" w:hAnsi="Times New Roman"/>
          <w:sz w:val="22"/>
          <w:szCs w:val="22"/>
        </w:rPr>
      </w:pPr>
    </w:p>
    <w:p w14:paraId="0000007F">
      <w:pPr>
        <w:pStyle w:val="Heading1"/>
        <w:numPr>
          <w:ilvl w:val="2"/>
          <w:numId w:val="14"/>
        </w:numPr>
        <w:tabs>
          <w:tab w:val="left" w:pos="3999"/>
        </w:tabs>
        <w:spacing w:line="240" w:lineRule="auto"/>
        <w:ind w:left="3998" w:hanging="202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Передача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Объекта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долевого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строительства</w:t>
      </w:r>
    </w:p>
    <w:p w14:paraId="00000080">
      <w:pPr>
        <w:pStyle w:val="ListParagraph"/>
        <w:numPr>
          <w:ilvl w:val="1"/>
          <w:numId w:val="9"/>
        </w:numPr>
        <w:tabs>
          <w:tab w:val="left" w:pos="1366"/>
        </w:tabs>
        <w:spacing w:line="240" w:lineRule="auto"/>
        <w:ind w:right="264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Застройщик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обязан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передать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не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позднее срока, указанного в п. 1.6 Договора, при условии выполнения Участниками долевого строительства всех 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обязательств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настоящему</w:t>
      </w:r>
      <w:r>
        <w:rPr>
          <w:rFonts w:ascii="Times New Roman" w:cs="Times New Roman" w:hAnsi="Times New Roman"/>
          <w:spacing w:val="3"/>
        </w:rPr>
        <w:t xml:space="preserve"> </w:t>
      </w:r>
      <w:r>
        <w:rPr>
          <w:rFonts w:ascii="Times New Roman" w:cs="Times New Roman" w:hAnsi="Times New Roman"/>
        </w:rPr>
        <w:t>Договору.</w:t>
      </w:r>
    </w:p>
    <w:p w14:paraId="00000081">
      <w:pPr>
        <w:pStyle w:val="BodyText"/>
        <w:spacing w:before="2" w:line="240" w:lineRule="auto"/>
        <w:ind w:right="27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При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этом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допускается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досрочное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исполнение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Застройщиком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обязательства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передаче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Объекта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долевого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строительства.</w:t>
      </w:r>
    </w:p>
    <w:p w14:paraId="00000082">
      <w:pPr>
        <w:pStyle w:val="ListParagraph"/>
        <w:numPr>
          <w:ilvl w:val="1"/>
          <w:numId w:val="9"/>
        </w:numPr>
        <w:tabs>
          <w:tab w:val="left" w:pos="1378"/>
        </w:tabs>
        <w:spacing w:line="240" w:lineRule="auto"/>
        <w:ind w:right="275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Передача Объекта Застройщиком и принятие его Участниками долевого строительства осуществляются 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подписываемым ими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Акту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приема-передачи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Объекта.</w:t>
      </w:r>
    </w:p>
    <w:p w14:paraId="00000083">
      <w:pPr>
        <w:pStyle w:val="ListParagraph"/>
        <w:numPr>
          <w:ilvl w:val="1"/>
          <w:numId w:val="9"/>
        </w:numPr>
        <w:tabs>
          <w:tab w:val="left" w:pos="1369"/>
        </w:tabs>
        <w:spacing w:line="240" w:lineRule="auto"/>
        <w:ind w:right="263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Застройщик не менее чем за 1 (Один) месяц до наступления установленного п. 1.6 Договора срока передачи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 долевого строительства (либо в случае досрочного исполнения обязательств по передаче Объекта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– за 1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(Один месяц)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предполагаемой даты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передачи Объекта)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обязан направить Участникам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сообщение о завершении строительства Дома и о готовности Объекта к передаче, а также предупредить Участников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необходимости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принятия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последствиях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бездействия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Участников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строительства,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предусмотренных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Законом 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строительстве.</w:t>
      </w:r>
    </w:p>
    <w:p w14:paraId="00000084">
      <w:pPr>
        <w:pStyle w:val="BodyText"/>
        <w:spacing w:line="240" w:lineRule="auto"/>
        <w:ind w:left="1013" w:firstLine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Указанное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сообщение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должно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быть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направлено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порядке</w:t>
      </w:r>
    </w:p>
    <w:p w14:paraId="00000085">
      <w:pPr>
        <w:pStyle w:val="BodyText"/>
        <w:spacing w:line="240" w:lineRule="auto"/>
        <w:ind w:right="268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В сообщении должно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быть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указано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место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 время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подписания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акта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приема-передачи Объекта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Участников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долевого строительства</w:t>
      </w:r>
      <w:r>
        <w:rPr>
          <w:rFonts w:ascii="Times New Roman" w:cs="Times New Roman" w:hAnsi="Times New Roman"/>
          <w:sz w:val="22"/>
          <w:szCs w:val="22"/>
        </w:rPr>
        <w:t>.</w:t>
      </w:r>
    </w:p>
    <w:p w14:paraId="00000086">
      <w:pPr>
        <w:pStyle w:val="ListParagraph"/>
        <w:numPr>
          <w:ilvl w:val="1"/>
          <w:numId w:val="9"/>
        </w:numPr>
        <w:tabs>
          <w:tab w:val="left" w:pos="1368"/>
        </w:tabs>
        <w:spacing w:line="240" w:lineRule="auto"/>
        <w:ind w:right="272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Участники долевого строительства, получившие сообщение Застройщика о завершении строительства Дома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 xml:space="preserve">и о готовности Объекта долевого строительства к передаче, </w:t>
      </w:r>
      <w:r>
        <w:rPr>
          <w:rFonts w:ascii="Times New Roman" w:cs="Times New Roman" w:hAnsi="Times New Roman"/>
        </w:rPr>
        <w:t>обязан</w:t>
      </w:r>
      <w:r>
        <w:rPr>
          <w:rFonts w:ascii="Times New Roman" w:cs="Times New Roman" w:hAnsi="Times New Roman"/>
        </w:rPr>
        <w:t xml:space="preserve"> в течение 5 (Пяти) календарных дней со дня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получения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указанного сообщении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приступить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приемке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Квартиры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окончательному расчету по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Договору.</w:t>
      </w:r>
    </w:p>
    <w:p w14:paraId="00000087">
      <w:pPr>
        <w:pStyle w:val="ListParagraph"/>
        <w:numPr>
          <w:ilvl w:val="1"/>
          <w:numId w:val="9"/>
        </w:numPr>
        <w:tabs>
          <w:tab w:val="left" w:pos="1392"/>
        </w:tabs>
        <w:spacing w:line="240" w:lineRule="auto"/>
        <w:ind w:right="264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Участники долевого строительства до подписания Акта приема-передачи Объекта вправе потребовать от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составление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акта,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котором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указывается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несоответствие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требованиям,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указанным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действующем законодательстве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Российской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Федерации.</w:t>
      </w:r>
    </w:p>
    <w:p w14:paraId="00000088">
      <w:pPr>
        <w:pStyle w:val="BodyText"/>
        <w:spacing w:line="240" w:lineRule="auto"/>
        <w:ind w:right="266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Застройщик обязан безвозмездно устранить данные недостатки в течение 2 (Двух) месяцев. Данный срок может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быть изменен соглашением Сторон. При этом срок, указанный в п.1.6 Договора, продлевается на срок устранения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недостатков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(при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необходимости).</w:t>
      </w:r>
    </w:p>
    <w:p w14:paraId="00000089">
      <w:pPr>
        <w:pStyle w:val="ListParagraph"/>
        <w:numPr>
          <w:ilvl w:val="1"/>
          <w:numId w:val="9"/>
        </w:numPr>
        <w:tabs>
          <w:tab w:val="left" w:pos="1437"/>
        </w:tabs>
        <w:spacing w:line="240" w:lineRule="auto"/>
        <w:ind w:right="267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уклонении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Участников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принятия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установленный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срок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отказе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Участников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принятия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(за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исключением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случая, указанного в части 5 статьи 8 Закона о долевом строительстве) Застройщик по истечении 2 (Двух) месяцев со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дня,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предусмотренного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для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передачи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вправе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составить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односторонний акт или иной документ о передаче</w:t>
      </w:r>
      <w:r>
        <w:rPr>
          <w:rFonts w:ascii="Times New Roman" w:cs="Times New Roman" w:hAnsi="Times New Roman"/>
        </w:rPr>
        <w:t xml:space="preserve"> Объекта, о чем Застройщик обязан уведомить Участников 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строительства.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Указанные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меры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могут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применяться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только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случае,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если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обладает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сведениями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получении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указанного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пункте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3.3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уведомления,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либо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если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оператором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почтовой связи заказное письмо возвращено с сообщением об отказе Участников долевого строительства от 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получения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или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связи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отсутствием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Участников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указанному им почтовому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адресу.</w:t>
      </w:r>
    </w:p>
    <w:p w14:paraId="0000008A">
      <w:pPr>
        <w:pStyle w:val="ListParagraph"/>
        <w:numPr>
          <w:ilvl w:val="1"/>
          <w:numId w:val="9"/>
        </w:numPr>
        <w:tabs>
          <w:tab w:val="left" w:pos="1438"/>
        </w:tabs>
        <w:spacing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Участники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вправе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распоряжаться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Объектом,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числе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проводить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перепланировку и переоборудование, до момента государственной регистрации права собственности Участниками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 строительства на Объект. Любые перепланировки, переоборудование, изменения в несущих конструкциях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вправе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производить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порядке,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установленном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действующим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законодательством.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Риск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производства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таких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работ,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согласование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регистрация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соответствующих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органах,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ответственность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перед третьими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лицами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возлагается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в полном объеме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Участников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строительства.</w:t>
      </w:r>
    </w:p>
    <w:p w14:paraId="0000008B">
      <w:pPr>
        <w:pStyle w:val="ListParagraph"/>
        <w:numPr>
          <w:ilvl w:val="1"/>
          <w:numId w:val="9"/>
        </w:numPr>
        <w:tabs>
          <w:tab w:val="left" w:pos="1399"/>
        </w:tabs>
        <w:spacing w:line="240" w:lineRule="auto"/>
        <w:ind w:right="263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 момента передачи Объекта долевого строительства Участникам по Акту приема-передачи (с момента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составления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одностороннего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Акта)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риск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случайной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гибели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несет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строительства.</w:t>
      </w:r>
    </w:p>
    <w:p w14:paraId="0000008C">
      <w:pPr>
        <w:pStyle w:val="ListParagraph"/>
        <w:numPr>
          <w:ilvl w:val="1"/>
          <w:numId w:val="9"/>
        </w:numPr>
        <w:tabs>
          <w:tab w:val="left" w:pos="1409"/>
        </w:tabs>
        <w:spacing w:before="1" w:line="240" w:lineRule="auto"/>
        <w:ind w:right="264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 момента передачи Объекта долевого строительства Участники по Акту приема-передачи (с момента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составления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одностороннего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Акта)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бремя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содержания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несет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строительства, в том числе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 исполнению обязанностей технического обслуживания и эксплуатации Квартиры,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инженерных коммуникаций и оборудования; возмещения другим лицам вреда, причиненного имуществом, входящим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 состав 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(строительно-монтажные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конструкции,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инженерные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коммуникации,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оборудования, сети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 т.п.);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осуществления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капитального,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текущего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ремонта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других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обязанностей,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связанных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получением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Участниками 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строительства.</w:t>
      </w:r>
    </w:p>
    <w:p w14:paraId="0000008D">
      <w:pPr>
        <w:pStyle w:val="BodyText"/>
        <w:spacing w:line="240" w:lineRule="auto"/>
        <w:ind w:right="27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В день передачи Участникам долевого строительства Объекта по акту приема-передачи Участники долевого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строительства обязан заключить договор с управляющей организацией, либо вступить в члены ТСЖ (кооператива),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либо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вступить в</w:t>
      </w:r>
      <w:r>
        <w:rPr>
          <w:rFonts w:ascii="Times New Roman" w:cs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непосредственное управление Домом</w:t>
      </w:r>
    </w:p>
    <w:p w14:paraId="0000008E">
      <w:pPr>
        <w:pStyle w:val="ListParagraph"/>
        <w:numPr>
          <w:ilvl w:val="1"/>
          <w:numId w:val="9"/>
        </w:numPr>
        <w:tabs>
          <w:tab w:val="left" w:pos="1543"/>
        </w:tabs>
        <w:spacing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Участники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приобретают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право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собственности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Квартиру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момента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государственной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регистрации.</w:t>
      </w:r>
    </w:p>
    <w:p w14:paraId="0000008F">
      <w:pPr>
        <w:pStyle w:val="ListParagraph"/>
        <w:numPr>
          <w:ilvl w:val="1"/>
          <w:numId w:val="9"/>
        </w:numPr>
        <w:tabs>
          <w:tab w:val="left" w:pos="1473"/>
        </w:tabs>
        <w:spacing w:line="240" w:lineRule="auto"/>
        <w:ind w:right="272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Участники долевого строительства приобретают долю </w:t>
      </w:r>
      <w:r>
        <w:rPr>
          <w:rFonts w:ascii="Times New Roman" w:cs="Times New Roman" w:hAnsi="Times New Roman"/>
        </w:rPr>
        <w:t>в праве собственности на общее имущество в Доме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одновременно с возникновением права собственности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Квартиру</w:t>
      </w:r>
      <w:r>
        <w:rPr>
          <w:rFonts w:ascii="Times New Roman" w:cs="Times New Roman" w:hAnsi="Times New Roman"/>
        </w:rPr>
        <w:t>.</w:t>
      </w:r>
    </w:p>
    <w:p w14:paraId="00000090">
      <w:pPr>
        <w:pStyle w:val="ListParagraph"/>
        <w:numPr>
          <w:ilvl w:val="1"/>
          <w:numId w:val="9"/>
        </w:numPr>
        <w:tabs>
          <w:tab w:val="left" w:pos="1517"/>
        </w:tabs>
        <w:spacing w:line="240" w:lineRule="auto"/>
        <w:ind w:right="268" w:firstLine="59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Между Сторонами согласовано, что в случае, если строительство Дома не может быть завершено в срок (в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том числе при наступлении форс-мажорных обстоятельств), Застройщик направляет соответствующее уведомление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изменить срок передачи 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 строительства, указанный в 1.6. Договора. В случае изменения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срока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передачи</w:t>
      </w:r>
      <w:r>
        <w:rPr>
          <w:rFonts w:ascii="Times New Roman" w:cs="Times New Roman" w:hAnsi="Times New Roman"/>
          <w:spacing w:val="3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35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33"/>
        </w:rPr>
        <w:t xml:space="preserve"> </w:t>
      </w:r>
      <w:r>
        <w:rPr>
          <w:rFonts w:ascii="Times New Roman" w:cs="Times New Roman" w:hAnsi="Times New Roman"/>
        </w:rPr>
        <w:t>строительства,</w:t>
      </w:r>
      <w:r>
        <w:rPr>
          <w:rFonts w:ascii="Times New Roman" w:cs="Times New Roman" w:hAnsi="Times New Roman"/>
          <w:spacing w:val="35"/>
        </w:rPr>
        <w:t xml:space="preserve"> </w:t>
      </w:r>
      <w:r>
        <w:rPr>
          <w:rFonts w:ascii="Times New Roman" w:cs="Times New Roman" w:hAnsi="Times New Roman"/>
        </w:rPr>
        <w:t>Стороны</w:t>
      </w:r>
      <w:r>
        <w:rPr>
          <w:rFonts w:ascii="Times New Roman" w:cs="Times New Roman" w:hAnsi="Times New Roman"/>
          <w:spacing w:val="35"/>
        </w:rPr>
        <w:t xml:space="preserve"> </w:t>
      </w:r>
      <w:r>
        <w:rPr>
          <w:rFonts w:ascii="Times New Roman" w:cs="Times New Roman" w:hAnsi="Times New Roman"/>
        </w:rPr>
        <w:t>обязуются</w:t>
      </w:r>
      <w:r>
        <w:rPr>
          <w:rFonts w:ascii="Times New Roman" w:cs="Times New Roman" w:hAnsi="Times New Roman"/>
          <w:spacing w:val="32"/>
        </w:rPr>
        <w:t xml:space="preserve"> </w:t>
      </w:r>
      <w:r>
        <w:rPr>
          <w:rFonts w:ascii="Times New Roman" w:cs="Times New Roman" w:hAnsi="Times New Roman"/>
        </w:rPr>
        <w:t>внести</w:t>
      </w:r>
      <w:r>
        <w:rPr>
          <w:rFonts w:ascii="Times New Roman" w:cs="Times New Roman" w:hAnsi="Times New Roman"/>
          <w:spacing w:val="34"/>
        </w:rPr>
        <w:t xml:space="preserve"> </w:t>
      </w:r>
      <w:r>
        <w:rPr>
          <w:rFonts w:ascii="Times New Roman" w:cs="Times New Roman" w:hAnsi="Times New Roman"/>
        </w:rPr>
        <w:t>необходимые</w:t>
      </w:r>
      <w:r>
        <w:rPr>
          <w:rFonts w:ascii="Times New Roman" w:cs="Times New Roman" w:hAnsi="Times New Roman"/>
          <w:spacing w:val="33"/>
        </w:rPr>
        <w:t xml:space="preserve"> </w:t>
      </w:r>
      <w:r>
        <w:rPr>
          <w:rFonts w:ascii="Times New Roman" w:cs="Times New Roman" w:hAnsi="Times New Roman"/>
        </w:rPr>
        <w:t>изменения</w:t>
      </w:r>
      <w:r>
        <w:rPr>
          <w:rFonts w:ascii="Times New Roman" w:cs="Times New Roman" w:hAnsi="Times New Roman"/>
          <w:spacing w:val="34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32"/>
        </w:rPr>
        <w:t xml:space="preserve"> </w:t>
      </w:r>
      <w:r>
        <w:rPr>
          <w:rFonts w:ascii="Times New Roman" w:cs="Times New Roman" w:hAnsi="Times New Roman"/>
        </w:rPr>
        <w:t>Договор</w:t>
      </w:r>
      <w:r>
        <w:rPr>
          <w:rFonts w:ascii="Times New Roman" w:cs="Times New Roman" w:hAnsi="Times New Roman"/>
          <w:spacing w:val="33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следующем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порядке:</w:t>
      </w:r>
    </w:p>
    <w:p w14:paraId="00000091">
      <w:pPr>
        <w:pStyle w:val="ListParagraph"/>
        <w:numPr>
          <w:ilvl w:val="2"/>
          <w:numId w:val="9"/>
        </w:numPr>
        <w:tabs>
          <w:tab w:val="left" w:pos="1668"/>
        </w:tabs>
        <w:spacing w:before="1" w:line="240" w:lineRule="auto"/>
        <w:ind w:right="268" w:firstLine="59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Застройщик направляет Участникам долевого строительства письменное сообщение об изменении срока 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передачи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Объекта с указанием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нового срока такой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передачи;</w:t>
      </w:r>
    </w:p>
    <w:p w14:paraId="00000092">
      <w:pPr>
        <w:pStyle w:val="ListParagraph"/>
        <w:numPr>
          <w:ilvl w:val="2"/>
          <w:numId w:val="9"/>
        </w:numPr>
        <w:tabs>
          <w:tab w:val="left" w:pos="1699"/>
        </w:tabs>
        <w:spacing w:line="240" w:lineRule="auto"/>
        <w:ind w:right="267" w:firstLine="59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Участники долевого строительства обязаны в течение 10 (Десяти) рабочих дней со дня отправления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указанного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сообщения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явиться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для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обсуждения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условий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подписания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изменении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необходимых условий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Договора;</w:t>
      </w:r>
    </w:p>
    <w:p w14:paraId="00000093">
      <w:pPr>
        <w:pStyle w:val="ListParagraph"/>
        <w:numPr>
          <w:ilvl w:val="2"/>
          <w:numId w:val="9"/>
        </w:numPr>
        <w:tabs>
          <w:tab w:val="left" w:pos="1684"/>
        </w:tabs>
        <w:spacing w:line="240" w:lineRule="auto"/>
        <w:ind w:right="276" w:firstLine="59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Письменное соглашение об изменении условий Договора о сроке передачи подлежит государственной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регистрации.</w:t>
      </w:r>
    </w:p>
    <w:p w14:paraId="00000094">
      <w:pPr>
        <w:pStyle w:val="ListParagraph"/>
        <w:numPr>
          <w:ilvl w:val="1"/>
          <w:numId w:val="9"/>
        </w:numPr>
        <w:tabs>
          <w:tab w:val="left" w:pos="1501"/>
        </w:tabs>
        <w:spacing w:before="1" w:line="240" w:lineRule="auto"/>
        <w:ind w:right="256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pacing w:val="-2"/>
        </w:rPr>
        <w:t xml:space="preserve">Обязательства Застройщика </w:t>
      </w:r>
      <w:r>
        <w:rPr>
          <w:rFonts w:ascii="Times New Roman" w:cs="Times New Roman" w:hAnsi="Times New Roman"/>
          <w:spacing w:val="-1"/>
        </w:rPr>
        <w:t>по Договору считаются выполненными в полном объеме с момента подписания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Сторонами Акта приема-передачи Квартиры, либо составления одностороннего Акта приема-передачи Объекта, 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предусмотренных</w:t>
      </w:r>
      <w:r>
        <w:rPr>
          <w:rFonts w:ascii="Times New Roman" w:cs="Times New Roman" w:hAnsi="Times New Roman"/>
          <w:spacing w:val="-10"/>
        </w:rPr>
        <w:t xml:space="preserve"> </w:t>
      </w:r>
      <w:r>
        <w:rPr>
          <w:rFonts w:ascii="Times New Roman" w:cs="Times New Roman" w:hAnsi="Times New Roman"/>
        </w:rPr>
        <w:t>Договором</w:t>
      </w:r>
      <w:r>
        <w:rPr>
          <w:rFonts w:ascii="Times New Roman" w:cs="Times New Roman" w:hAnsi="Times New Roman"/>
          <w:spacing w:val="-12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-12"/>
        </w:rPr>
        <w:t xml:space="preserve"> </w:t>
      </w:r>
      <w:r>
        <w:rPr>
          <w:rFonts w:ascii="Times New Roman" w:cs="Times New Roman" w:hAnsi="Times New Roman"/>
        </w:rPr>
        <w:t>Законом</w:t>
      </w:r>
      <w:r>
        <w:rPr>
          <w:rFonts w:ascii="Times New Roman" w:cs="Times New Roman" w:hAnsi="Times New Roman"/>
          <w:spacing w:val="-10"/>
        </w:rPr>
        <w:t xml:space="preserve"> </w:t>
      </w:r>
      <w:r>
        <w:rPr>
          <w:rFonts w:ascii="Times New Roman" w:cs="Times New Roman" w:hAnsi="Times New Roman"/>
        </w:rPr>
        <w:t>случаях.</w:t>
      </w:r>
    </w:p>
    <w:p w14:paraId="00000095">
      <w:pPr>
        <w:pStyle w:val="ListParagraph"/>
        <w:numPr>
          <w:ilvl w:val="1"/>
          <w:numId w:val="9"/>
        </w:numPr>
        <w:tabs>
          <w:tab w:val="left" w:pos="1467"/>
        </w:tabs>
        <w:spacing w:line="240" w:lineRule="auto"/>
        <w:ind w:right="260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pacing w:val="-5"/>
        </w:rPr>
        <w:t xml:space="preserve">Обязательства Участников долевого строительства считаются исполненными с момента уплаты </w:t>
      </w:r>
      <w:r>
        <w:rPr>
          <w:rFonts w:ascii="Times New Roman" w:cs="Times New Roman" w:hAnsi="Times New Roman"/>
          <w:spacing w:val="-4"/>
        </w:rPr>
        <w:t>в полном объеме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  <w:spacing w:val="-5"/>
        </w:rPr>
        <w:t>денежных</w:t>
      </w:r>
      <w:r>
        <w:rPr>
          <w:rFonts w:ascii="Times New Roman" w:cs="Times New Roman" w:hAnsi="Times New Roman"/>
          <w:spacing w:val="-8"/>
        </w:rPr>
        <w:t xml:space="preserve"> </w:t>
      </w:r>
      <w:r>
        <w:rPr>
          <w:rFonts w:ascii="Times New Roman" w:cs="Times New Roman" w:hAnsi="Times New Roman"/>
          <w:spacing w:val="-5"/>
        </w:rPr>
        <w:t>сре</w:t>
      </w:r>
      <w:r>
        <w:rPr>
          <w:rFonts w:ascii="Times New Roman" w:cs="Times New Roman" w:hAnsi="Times New Roman"/>
          <w:spacing w:val="-5"/>
        </w:rPr>
        <w:t>дств</w:t>
      </w:r>
      <w:r>
        <w:rPr>
          <w:rFonts w:ascii="Times New Roman" w:cs="Times New Roman" w:hAnsi="Times New Roman"/>
          <w:spacing w:val="-10"/>
        </w:rPr>
        <w:t xml:space="preserve"> </w:t>
      </w:r>
      <w:r>
        <w:rPr>
          <w:rFonts w:ascii="Times New Roman" w:cs="Times New Roman" w:hAnsi="Times New Roman"/>
          <w:spacing w:val="-5"/>
        </w:rPr>
        <w:t>в</w:t>
      </w:r>
      <w:r>
        <w:rPr>
          <w:rFonts w:ascii="Times New Roman" w:cs="Times New Roman" w:hAnsi="Times New Roman"/>
          <w:spacing w:val="-10"/>
        </w:rPr>
        <w:t xml:space="preserve"> </w:t>
      </w:r>
      <w:r>
        <w:rPr>
          <w:rFonts w:ascii="Times New Roman" w:cs="Times New Roman" w:hAnsi="Times New Roman"/>
          <w:spacing w:val="-5"/>
        </w:rPr>
        <w:t>с</w:t>
      </w:r>
      <w:r>
        <w:rPr>
          <w:rFonts w:ascii="Times New Roman" w:cs="Times New Roman" w:hAnsi="Times New Roman"/>
          <w:spacing w:val="-5"/>
        </w:rPr>
        <w:t>оответствии</w:t>
      </w:r>
      <w:r>
        <w:rPr>
          <w:rFonts w:ascii="Times New Roman" w:cs="Times New Roman" w:hAnsi="Times New Roman"/>
          <w:spacing w:val="-11"/>
        </w:rPr>
        <w:t xml:space="preserve"> </w:t>
      </w:r>
      <w:r>
        <w:rPr>
          <w:rFonts w:ascii="Times New Roman" w:cs="Times New Roman" w:hAnsi="Times New Roman"/>
          <w:spacing w:val="-5"/>
        </w:rPr>
        <w:t>с</w:t>
      </w:r>
      <w:r>
        <w:rPr>
          <w:rFonts w:ascii="Times New Roman" w:cs="Times New Roman" w:hAnsi="Times New Roman"/>
          <w:spacing w:val="-9"/>
        </w:rPr>
        <w:t xml:space="preserve"> </w:t>
      </w:r>
      <w:r>
        <w:rPr>
          <w:rFonts w:ascii="Times New Roman" w:cs="Times New Roman" w:hAnsi="Times New Roman"/>
          <w:spacing w:val="-5"/>
        </w:rPr>
        <w:t>Договором</w:t>
      </w:r>
      <w:r>
        <w:rPr>
          <w:rFonts w:ascii="Times New Roman" w:cs="Times New Roman" w:hAnsi="Times New Roman"/>
          <w:spacing w:val="-9"/>
        </w:rPr>
        <w:t xml:space="preserve"> </w:t>
      </w:r>
      <w:r>
        <w:rPr>
          <w:rFonts w:ascii="Times New Roman" w:cs="Times New Roman" w:hAnsi="Times New Roman"/>
          <w:spacing w:val="-5"/>
        </w:rPr>
        <w:t>и</w:t>
      </w:r>
      <w:r>
        <w:rPr>
          <w:rFonts w:ascii="Times New Roman" w:cs="Times New Roman" w:hAnsi="Times New Roman"/>
          <w:spacing w:val="-11"/>
        </w:rPr>
        <w:t xml:space="preserve"> </w:t>
      </w:r>
      <w:r>
        <w:rPr>
          <w:rFonts w:ascii="Times New Roman" w:cs="Times New Roman" w:hAnsi="Times New Roman"/>
          <w:spacing w:val="-5"/>
        </w:rPr>
        <w:t>подписания</w:t>
      </w:r>
      <w:r>
        <w:rPr>
          <w:rFonts w:ascii="Times New Roman" w:cs="Times New Roman" w:hAnsi="Times New Roman"/>
          <w:spacing w:val="-9"/>
        </w:rPr>
        <w:t xml:space="preserve"> </w:t>
      </w:r>
      <w:r>
        <w:rPr>
          <w:rFonts w:ascii="Times New Roman" w:cs="Times New Roman" w:hAnsi="Times New Roman"/>
          <w:spacing w:val="-5"/>
        </w:rPr>
        <w:t>Акта</w:t>
      </w:r>
      <w:r>
        <w:rPr>
          <w:rFonts w:ascii="Times New Roman" w:cs="Times New Roman" w:hAnsi="Times New Roman"/>
          <w:spacing w:val="-9"/>
        </w:rPr>
        <w:t xml:space="preserve"> </w:t>
      </w:r>
      <w:r>
        <w:rPr>
          <w:rFonts w:ascii="Times New Roman" w:cs="Times New Roman" w:hAnsi="Times New Roman"/>
          <w:spacing w:val="-5"/>
        </w:rPr>
        <w:t>приема-передачи</w:t>
      </w:r>
      <w:r>
        <w:rPr>
          <w:rFonts w:ascii="Times New Roman" w:cs="Times New Roman" w:hAnsi="Times New Roman"/>
          <w:spacing w:val="-11"/>
        </w:rPr>
        <w:t xml:space="preserve"> </w:t>
      </w:r>
      <w:r>
        <w:rPr>
          <w:rFonts w:ascii="Times New Roman" w:cs="Times New Roman" w:hAnsi="Times New Roman"/>
          <w:spacing w:val="-4"/>
        </w:rPr>
        <w:t>Объекта.</w:t>
      </w:r>
    </w:p>
    <w:p w14:paraId="00000096">
      <w:pPr>
        <w:pStyle w:val="BodyText"/>
        <w:spacing w:before="11" w:line="240" w:lineRule="auto"/>
        <w:ind w:left="0" w:firstLine="0"/>
        <w:jc w:val="left"/>
        <w:rPr>
          <w:rFonts w:ascii="Times New Roman" w:cs="Times New Roman" w:hAnsi="Times New Roman"/>
          <w:sz w:val="22"/>
          <w:szCs w:val="22"/>
        </w:rPr>
      </w:pPr>
    </w:p>
    <w:p w14:paraId="00000097">
      <w:pPr>
        <w:pStyle w:val="Heading1"/>
        <w:numPr>
          <w:ilvl w:val="2"/>
          <w:numId w:val="14"/>
        </w:numPr>
        <w:tabs>
          <w:tab w:val="left" w:pos="3702"/>
        </w:tabs>
        <w:spacing w:line="240" w:lineRule="auto"/>
        <w:ind w:left="3701" w:hanging="202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Гарантии</w:t>
      </w:r>
      <w:r>
        <w:rPr>
          <w:rFonts w:ascii="Times New Roman" w:cs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качества,</w:t>
      </w:r>
      <w:r>
        <w:rPr>
          <w:rFonts w:ascii="Times New Roman" w:cs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предусмотренные</w:t>
      </w:r>
      <w:r>
        <w:rPr>
          <w:rFonts w:ascii="Times New Roman" w:cs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Договором</w:t>
      </w:r>
    </w:p>
    <w:p w14:paraId="00000098">
      <w:pPr>
        <w:pStyle w:val="ListParagraph"/>
        <w:numPr>
          <w:ilvl w:val="1"/>
          <w:numId w:val="8"/>
        </w:numPr>
        <w:tabs>
          <w:tab w:val="left" w:pos="1378"/>
        </w:tabs>
        <w:spacing w:line="240" w:lineRule="auto"/>
        <w:ind w:right="264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Застройщик обязан передать Участникам долевого строительства Объект, качество которого соответствует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условиям Договора, проектной документации, требованиям технических и градостроительных регламентов, а также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иным обязательным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требованиям.</w:t>
      </w:r>
    </w:p>
    <w:p w14:paraId="00000099">
      <w:pPr>
        <w:pStyle w:val="ListParagraph"/>
        <w:numPr>
          <w:ilvl w:val="1"/>
          <w:numId w:val="8"/>
        </w:numPr>
        <w:tabs>
          <w:tab w:val="left" w:pos="1459"/>
        </w:tabs>
        <w:spacing w:before="1" w:line="240" w:lineRule="auto"/>
        <w:ind w:right="272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Между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Сторонами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согласовано,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что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свидетельством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качества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Квартиры,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отсутствия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существенных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недостатков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соответствия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ее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проекту,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техническим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нормам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правилам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области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является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разрешение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на ввод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Дома 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эксплуатацию, оформленное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установленном порядке.</w:t>
      </w:r>
    </w:p>
    <w:p w14:paraId="0000009A">
      <w:pPr>
        <w:pStyle w:val="ListParagraph"/>
        <w:numPr>
          <w:ilvl w:val="1"/>
          <w:numId w:val="8"/>
        </w:numPr>
        <w:tabs>
          <w:tab w:val="left" w:pos="1397"/>
        </w:tabs>
        <w:spacing w:line="240" w:lineRule="auto"/>
        <w:ind w:right="265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Гарантийный срок на Объект долевого строительства, за исключением технологического и инженерного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оборудования, входящего в состав Объекта, составляет 5 (пять) лет и исчисляется со дня подписания акта-приема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передачи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квартиры.</w:t>
      </w:r>
    </w:p>
    <w:p w14:paraId="0000009B">
      <w:pPr>
        <w:pStyle w:val="BodyText"/>
        <w:spacing w:line="240" w:lineRule="auto"/>
        <w:ind w:right="272" w:firstLine="59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Гарантийный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срок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на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технологическое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инженерное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оборудование,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входящее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состав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передаваемого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Участникам долевого строительства Объекта, составляет 3 (три) года и исчисляется со дня подписания первого акта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приема -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передачи</w:t>
      </w:r>
      <w:r>
        <w:rPr>
          <w:rFonts w:ascii="Times New Roman" w:cs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объекта долевого</w:t>
      </w:r>
      <w:r>
        <w:rPr>
          <w:rFonts w:ascii="Times New Roman" w:cs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строительства</w:t>
      </w:r>
      <w:r>
        <w:rPr>
          <w:rFonts w:ascii="Times New Roman" w:cs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в Доме.</w:t>
      </w:r>
    </w:p>
    <w:p w14:paraId="0000009C">
      <w:pPr>
        <w:pStyle w:val="ListParagraph"/>
        <w:numPr>
          <w:ilvl w:val="1"/>
          <w:numId w:val="8"/>
        </w:numPr>
        <w:tabs>
          <w:tab w:val="left" w:pos="1471"/>
        </w:tabs>
        <w:spacing w:line="240" w:lineRule="auto"/>
        <w:ind w:right="264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Застройщик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несет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ответственность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недостатки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(дефекты)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обнаруженные в пределах гарантийного срока, если докажет, что они произошли вследствие нормального износа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 долевого строительства или его частей, нарушения требований технических регламентов, градостроительных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регламентов, а также иных обязательных требований к процессу его эксплуатации (в том числе инженерных систем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коммуникаций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оборудования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либо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вследствие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ненадлежащего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ремонта,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перепланировок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переустройств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Квартиры,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работ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изменению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фасада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Дома,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проведенных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самим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привлеченными им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третьими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лицами).</w:t>
      </w:r>
    </w:p>
    <w:p w14:paraId="0000009D">
      <w:pPr>
        <w:pStyle w:val="ListParagraph"/>
        <w:numPr>
          <w:ilvl w:val="1"/>
          <w:numId w:val="8"/>
        </w:numPr>
        <w:tabs>
          <w:tab w:val="left" w:pos="1394"/>
        </w:tabs>
        <w:spacing w:line="240" w:lineRule="auto"/>
        <w:ind w:right="273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Сторонами согласовано, что первым требованием, которое Участники вправе предъявить Застройщику 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случае выявления ненадлежащего качества Квартиры, является требование безвозмездного устранения недостатков 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разумный срок. При этом разумный срок устранения недостатков согласован Сторонами 45 (Сорок пять) календарных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дней.</w:t>
      </w:r>
    </w:p>
    <w:p w14:paraId="0000009E">
      <w:pPr>
        <w:pStyle w:val="Heading1"/>
        <w:numPr>
          <w:ilvl w:val="2"/>
          <w:numId w:val="14"/>
        </w:numPr>
        <w:tabs>
          <w:tab w:val="left" w:pos="3459"/>
        </w:tabs>
        <w:spacing w:line="240" w:lineRule="auto"/>
        <w:ind w:left="3458" w:hanging="202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Срок</w:t>
      </w:r>
      <w:r>
        <w:rPr>
          <w:rFonts w:ascii="Times New Roman" w:cs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действия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Договора</w:t>
      </w:r>
      <w:r>
        <w:rPr>
          <w:rFonts w:ascii="Times New Roman" w:cs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и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его</w:t>
      </w:r>
      <w:r>
        <w:rPr>
          <w:rFonts w:ascii="Times New Roman" w:cs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досрочное</w:t>
      </w:r>
      <w:r>
        <w:rPr>
          <w:rFonts w:ascii="Times New Roman" w:cs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прекращение</w:t>
      </w:r>
    </w:p>
    <w:p w14:paraId="0000009F">
      <w:pPr>
        <w:pStyle w:val="ListParagraph"/>
        <w:numPr>
          <w:ilvl w:val="1"/>
          <w:numId w:val="7"/>
        </w:numPr>
        <w:tabs>
          <w:tab w:val="left" w:pos="1402"/>
        </w:tabs>
        <w:spacing w:line="240" w:lineRule="auto"/>
        <w:ind w:right="263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Настоящий Договор подлежит государственной регистрации и считается заключенным с момента такой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регистрации.</w:t>
      </w:r>
    </w:p>
    <w:p w14:paraId="000000A0">
      <w:pPr>
        <w:pStyle w:val="ListParagraph"/>
        <w:numPr>
          <w:ilvl w:val="1"/>
          <w:numId w:val="7"/>
        </w:numPr>
        <w:tabs>
          <w:tab w:val="left" w:pos="1366"/>
        </w:tabs>
        <w:spacing w:before="1" w:line="240" w:lineRule="auto"/>
        <w:ind w:left="1365" w:hanging="35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Настоящий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Договор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действует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до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полного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исполнения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Сторонами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всех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своих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обязательств.</w:t>
      </w:r>
    </w:p>
    <w:p w14:paraId="000000A1">
      <w:pPr>
        <w:pStyle w:val="ListParagraph"/>
        <w:numPr>
          <w:ilvl w:val="1"/>
          <w:numId w:val="7"/>
        </w:numPr>
        <w:tabs>
          <w:tab w:val="left" w:pos="1366"/>
        </w:tabs>
        <w:spacing w:line="240" w:lineRule="auto"/>
        <w:ind w:left="1366" w:hanging="35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Отказ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Участников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от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исполнения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настоящего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без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законных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оснований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не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допускается.</w:t>
      </w:r>
    </w:p>
    <w:p w14:paraId="000000A2">
      <w:pPr>
        <w:pStyle w:val="ListParagraph"/>
        <w:numPr>
          <w:ilvl w:val="1"/>
          <w:numId w:val="7"/>
        </w:numPr>
        <w:tabs>
          <w:tab w:val="left" w:pos="1378"/>
        </w:tabs>
        <w:spacing w:before="1" w:line="240" w:lineRule="auto"/>
        <w:ind w:right="267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По требованию Участников долевого строительства </w:t>
      </w:r>
      <w:r>
        <w:rPr>
          <w:rFonts w:ascii="Times New Roman" w:cs="Times New Roman" w:hAnsi="Times New Roman"/>
        </w:rPr>
        <w:t>Договор</w:t>
      </w:r>
      <w:r>
        <w:rPr>
          <w:rFonts w:ascii="Times New Roman" w:cs="Times New Roman" w:hAnsi="Times New Roman"/>
        </w:rPr>
        <w:t xml:space="preserve"> может быть расторгнут в судебном порядке 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случае:</w:t>
      </w:r>
    </w:p>
    <w:p w14:paraId="000000A3">
      <w:pPr>
        <w:pStyle w:val="ListParagraph"/>
        <w:numPr>
          <w:ilvl w:val="0"/>
          <w:numId w:val="6"/>
        </w:numPr>
        <w:tabs>
          <w:tab w:val="left" w:pos="1270"/>
        </w:tabs>
        <w:spacing w:line="240" w:lineRule="auto"/>
        <w:ind w:right="267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прекращения или приостановления строительства (создания) Дома, при наличии обстоятельств, очевидно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свидетельствующих о том, что в предусмотренный договором срок Объект долевого строительства не будет передан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 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строительства;</w:t>
      </w:r>
    </w:p>
    <w:p w14:paraId="000000A4">
      <w:pPr>
        <w:pStyle w:val="ListParagraph"/>
        <w:numPr>
          <w:ilvl w:val="0"/>
          <w:numId w:val="6"/>
        </w:numPr>
        <w:tabs>
          <w:tab w:val="left" w:pos="1275"/>
        </w:tabs>
        <w:spacing w:line="240" w:lineRule="auto"/>
        <w:ind w:right="273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существенного изменения проектной документации строящегося (создаваемого) Дома, в состав которого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входит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числе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существенного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изменения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размера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строительства;</w:t>
      </w:r>
    </w:p>
    <w:p w14:paraId="000000A5">
      <w:pPr>
        <w:pStyle w:val="ListParagraph"/>
        <w:numPr>
          <w:ilvl w:val="0"/>
          <w:numId w:val="6"/>
        </w:numPr>
        <w:tabs>
          <w:tab w:val="left" w:pos="1325"/>
        </w:tabs>
        <w:spacing w:line="240" w:lineRule="auto"/>
        <w:ind w:right="273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изменения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назначения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общего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имущества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(или)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нежилых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помещений,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входящих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состав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Дома,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неоговоренного Сторонами;</w:t>
      </w:r>
    </w:p>
    <w:p w14:paraId="000000A6">
      <w:pPr>
        <w:pStyle w:val="ListParagraph"/>
        <w:numPr>
          <w:ilvl w:val="1"/>
          <w:numId w:val="7"/>
        </w:numPr>
        <w:tabs>
          <w:tab w:val="left" w:pos="1455"/>
        </w:tabs>
        <w:spacing w:line="240" w:lineRule="auto"/>
        <w:ind w:right="274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случае нарушения Участниками долевого строительства сроков внесения платежа, указанного в п. 2.3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настоящего Договора более чем два месяца, Застройщик вправе отказаться от исполнения Договора в одностороннем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порядке. Договор считается расторгнутым со дня направления Участникам долевого строительства уведомления об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отказе.</w:t>
      </w:r>
    </w:p>
    <w:p w14:paraId="000000A7">
      <w:pPr>
        <w:pStyle w:val="ListParagraph"/>
        <w:numPr>
          <w:ilvl w:val="1"/>
          <w:numId w:val="7"/>
        </w:numPr>
        <w:tabs>
          <w:tab w:val="left" w:pos="1435"/>
        </w:tabs>
        <w:spacing w:line="240" w:lineRule="auto"/>
        <w:ind w:right="268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Договор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может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быть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прекращен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письменному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соглашению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Сторон.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позднее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60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(шестидесяти)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дней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после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государственной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регистрации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расторжении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возвращаются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внесенные им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счет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Цены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Договора денежные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средства.</w:t>
      </w:r>
    </w:p>
    <w:p w14:paraId="000000A8">
      <w:pPr>
        <w:pStyle w:val="ListParagraph"/>
        <w:numPr>
          <w:ilvl w:val="1"/>
          <w:numId w:val="7"/>
        </w:numPr>
        <w:tabs>
          <w:tab w:val="left" w:pos="1387"/>
        </w:tabs>
        <w:spacing w:line="240" w:lineRule="auto"/>
        <w:ind w:right="268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Если в Квартире были произведены работы по перепланировке и переустройству, ремонтные отделочные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работы, то при прекращении настоящего Договора по любым основаниям Участники обязуется компенсировать все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затраты Застройщика по восстановлению проектного состояния Квартиры, обоснованные Расчетом Застройщика. При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этом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между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Сторонами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согласовано,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что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вправе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удержать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сумму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затрат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из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денежных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средств,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подлежащих возврату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Участникам.</w:t>
      </w:r>
    </w:p>
    <w:p w14:paraId="000000A9">
      <w:pPr>
        <w:pStyle w:val="Heading1"/>
        <w:numPr>
          <w:ilvl w:val="2"/>
          <w:numId w:val="14"/>
        </w:numPr>
        <w:tabs>
          <w:tab w:val="left" w:pos="3459"/>
        </w:tabs>
        <w:spacing w:before="68" w:line="240" w:lineRule="auto"/>
        <w:ind w:left="3458" w:hanging="202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Ответственность</w:t>
      </w:r>
      <w:r>
        <w:rPr>
          <w:rFonts w:ascii="Times New Roman" w:cs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Сторон.</w:t>
      </w:r>
      <w:r>
        <w:rPr>
          <w:rFonts w:ascii="Times New Roman" w:cs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Порядок</w:t>
      </w:r>
      <w:r>
        <w:rPr>
          <w:rFonts w:ascii="Times New Roman" w:cs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разрешения</w:t>
      </w:r>
      <w:r>
        <w:rPr>
          <w:rFonts w:ascii="Times New Roman" w:cs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споров</w:t>
      </w:r>
    </w:p>
    <w:p w14:paraId="000000AA">
      <w:pPr>
        <w:pStyle w:val="ListParagraph"/>
        <w:numPr>
          <w:ilvl w:val="1"/>
          <w:numId w:val="5"/>
        </w:numPr>
        <w:tabs>
          <w:tab w:val="left" w:pos="1474"/>
        </w:tabs>
        <w:spacing w:before="1" w:line="240" w:lineRule="auto"/>
        <w:ind w:right="266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случае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неисполнения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ненадлежащего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исполнения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обязательств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Сторона,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исполнившая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своих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обязательств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надлежаще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исполнившая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свои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обязательства,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уплатить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другой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Стороне предусмотренные Договором неустойки (штрафы, пени) и возместить в полном объеме причиненные убытки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сверх неустойки.</w:t>
      </w:r>
    </w:p>
    <w:p w14:paraId="000000AB">
      <w:pPr>
        <w:pStyle w:val="ListParagraph"/>
        <w:numPr>
          <w:ilvl w:val="1"/>
          <w:numId w:val="5"/>
        </w:numPr>
        <w:tabs>
          <w:tab w:val="left" w:pos="1428"/>
        </w:tabs>
        <w:spacing w:line="240" w:lineRule="auto"/>
        <w:ind w:right="267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случае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нарушения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установленного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п.2.3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срока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внесения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платежа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уплачивают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неустойку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(пени)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размере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одной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трехсотой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ставки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рефинансирования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Центрального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банка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Российской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Федерации,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действующей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день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исполнения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обязательства,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суммы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просроченного платежа за каждый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день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просрочки.</w:t>
      </w:r>
    </w:p>
    <w:p w14:paraId="000000AC">
      <w:pPr>
        <w:pStyle w:val="ListParagraph"/>
        <w:numPr>
          <w:ilvl w:val="1"/>
          <w:numId w:val="5"/>
        </w:numPr>
        <w:tabs>
          <w:tab w:val="left" w:pos="1409"/>
        </w:tabs>
        <w:spacing w:before="1" w:line="240" w:lineRule="auto"/>
        <w:ind w:right="268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случае нарушения предусмотренного Договором срока передачи Участникам долевого 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Объекта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 Застройщик уплачивает Участникам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 неустойку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(пени)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размере одной трехсотой ставки рефинансирования Центрального банка Российской Федерации в двойном размере,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действующей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день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исполнения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обязательства,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от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цены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Договора за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каждый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день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просрочки</w:t>
      </w:r>
    </w:p>
    <w:p w14:paraId="000000AD">
      <w:pPr>
        <w:pStyle w:val="ListParagraph"/>
        <w:numPr>
          <w:ilvl w:val="1"/>
          <w:numId w:val="5"/>
        </w:numPr>
        <w:tabs>
          <w:tab w:val="left" w:pos="1469"/>
        </w:tabs>
        <w:spacing w:line="240" w:lineRule="auto"/>
        <w:ind w:right="267" w:firstLine="59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Стороны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обязуются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разрешить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все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возникшие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исполнении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разногласия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обязательном</w:t>
      </w:r>
      <w:r>
        <w:rPr>
          <w:rFonts w:ascii="Times New Roman" w:cs="Times New Roman" w:hAnsi="Times New Roman"/>
          <w:spacing w:val="-47"/>
        </w:rPr>
        <w:t xml:space="preserve"> </w:t>
      </w:r>
      <w:r>
        <w:rPr>
          <w:rFonts w:ascii="Times New Roman" w:cs="Times New Roman" w:hAnsi="Times New Roman"/>
        </w:rPr>
        <w:t>досудебном претензионном порядке. Срок рассмотрения письменной претензии – 14 (четырнадцать) дней, если иной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 xml:space="preserve">срок не установлен конкретными условиями Договора или Закона о долевом участии. При </w:t>
      </w:r>
      <w:r>
        <w:rPr>
          <w:rFonts w:ascii="Times New Roman" w:cs="Times New Roman" w:hAnsi="Times New Roman"/>
        </w:rPr>
        <w:t>не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достижении</w:t>
      </w:r>
      <w:r>
        <w:rPr>
          <w:rFonts w:ascii="Times New Roman" w:cs="Times New Roman" w:hAnsi="Times New Roman"/>
        </w:rPr>
        <w:t xml:space="preserve"> соглашения,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том числе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неполучения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ответа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претензию</w:t>
      </w:r>
      <w:r>
        <w:rPr>
          <w:rFonts w:ascii="Times New Roman" w:cs="Times New Roman" w:hAnsi="Times New Roman"/>
          <w:spacing w:val="3"/>
        </w:rPr>
        <w:t xml:space="preserve"> </w:t>
      </w:r>
      <w:r>
        <w:rPr>
          <w:rFonts w:ascii="Times New Roman" w:cs="Times New Roman" w:hAnsi="Times New Roman"/>
        </w:rPr>
        <w:t>– спор подлежит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рассмотрению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судебном порядке.</w:t>
      </w:r>
    </w:p>
    <w:p w14:paraId="000000AE">
      <w:pPr>
        <w:pStyle w:val="BodyText"/>
        <w:spacing w:before="11" w:line="240" w:lineRule="auto"/>
        <w:ind w:left="0" w:firstLine="0"/>
        <w:jc w:val="left"/>
        <w:rPr>
          <w:rFonts w:ascii="Times New Roman" w:cs="Times New Roman" w:hAnsi="Times New Roman"/>
          <w:sz w:val="22"/>
          <w:szCs w:val="22"/>
        </w:rPr>
      </w:pPr>
    </w:p>
    <w:p w14:paraId="000000AF">
      <w:pPr>
        <w:pStyle w:val="Heading1"/>
        <w:numPr>
          <w:ilvl w:val="2"/>
          <w:numId w:val="14"/>
        </w:numPr>
        <w:tabs>
          <w:tab w:val="left" w:pos="3750"/>
        </w:tabs>
        <w:spacing w:line="240" w:lineRule="auto"/>
        <w:ind w:left="3749" w:hanging="202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Освобождение</w:t>
      </w:r>
      <w:r>
        <w:rPr>
          <w:rFonts w:ascii="Times New Roman" w:cs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от</w:t>
      </w:r>
      <w:r>
        <w:rPr>
          <w:rFonts w:ascii="Times New Roman" w:cs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ответственности</w:t>
      </w:r>
      <w:r>
        <w:rPr>
          <w:rFonts w:ascii="Times New Roman" w:cs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(форс-мажор)</w:t>
      </w:r>
    </w:p>
    <w:p w14:paraId="000000B0">
      <w:pPr>
        <w:pStyle w:val="ListParagraph"/>
        <w:numPr>
          <w:ilvl w:val="1"/>
          <w:numId w:val="4"/>
        </w:numPr>
        <w:tabs>
          <w:tab w:val="left" w:pos="1466"/>
        </w:tabs>
        <w:spacing w:line="240" w:lineRule="auto"/>
        <w:ind w:right="265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Стороны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настоящему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освобождаются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ответственности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частичное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полное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неисполнение обязательств по настоящему Договору, если оно явилось следствием форс-мажорных обстоятельств,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перечисленных ниже. При этом срок выполнения обязательств отодвигается соразмерно времени, в течение которого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действовали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обстоятельства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или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последствия,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вызванные</w:t>
      </w:r>
      <w:r>
        <w:rPr>
          <w:rFonts w:ascii="Times New Roman" w:cs="Times New Roman" w:hAnsi="Times New Roman"/>
          <w:spacing w:val="2"/>
        </w:rPr>
        <w:t xml:space="preserve"> </w:t>
      </w:r>
      <w:r>
        <w:rPr>
          <w:rFonts w:ascii="Times New Roman" w:cs="Times New Roman" w:hAnsi="Times New Roman"/>
        </w:rPr>
        <w:t>этими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обстоятельствами.</w:t>
      </w:r>
    </w:p>
    <w:p w14:paraId="000000B1">
      <w:pPr>
        <w:pStyle w:val="ListParagraph"/>
        <w:numPr>
          <w:ilvl w:val="1"/>
          <w:numId w:val="4"/>
        </w:numPr>
        <w:tabs>
          <w:tab w:val="left" w:pos="1366"/>
        </w:tabs>
        <w:spacing w:line="240" w:lineRule="auto"/>
        <w:ind w:left="1365" w:hanging="35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Стороны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признают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форс-мажорными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следующие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обстоятельства:</w:t>
      </w:r>
    </w:p>
    <w:p w14:paraId="000000B2">
      <w:pPr>
        <w:pStyle w:val="ListParagraph"/>
        <w:numPr>
          <w:ilvl w:val="2"/>
          <w:numId w:val="4"/>
        </w:numPr>
        <w:tabs>
          <w:tab w:val="left" w:pos="1543"/>
        </w:tabs>
        <w:spacing w:before="1"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издание нормативно-правового акта, а также действие либо бездействие государственных или местных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органов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власти, влияющие</w:t>
      </w:r>
      <w:r>
        <w:rPr>
          <w:rFonts w:ascii="Times New Roman" w:cs="Times New Roman" w:hAnsi="Times New Roman"/>
          <w:spacing w:val="5"/>
        </w:rPr>
        <w:t xml:space="preserve"> </w:t>
      </w:r>
      <w:r>
        <w:rPr>
          <w:rFonts w:ascii="Times New Roman" w:cs="Times New Roman" w:hAnsi="Times New Roman"/>
        </w:rPr>
        <w:t>на ход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Дома;</w:t>
      </w:r>
    </w:p>
    <w:p w14:paraId="000000B3">
      <w:pPr>
        <w:pStyle w:val="ListParagraph"/>
        <w:numPr>
          <w:ilvl w:val="2"/>
          <w:numId w:val="4"/>
        </w:numPr>
        <w:tabs>
          <w:tab w:val="left" w:pos="1514"/>
        </w:tabs>
        <w:spacing w:before="1" w:line="240" w:lineRule="auto"/>
        <w:ind w:left="1513" w:hanging="50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мятеж,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бунт,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беспорядки,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военные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действия,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экономический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спад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;</w:t>
      </w:r>
    </w:p>
    <w:p w14:paraId="000000B4">
      <w:pPr>
        <w:pStyle w:val="ListParagraph"/>
        <w:numPr>
          <w:ilvl w:val="2"/>
          <w:numId w:val="4"/>
        </w:numPr>
        <w:tabs>
          <w:tab w:val="left" w:pos="1572"/>
        </w:tabs>
        <w:spacing w:line="240" w:lineRule="auto"/>
        <w:ind w:right="275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пожары,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наводнения,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другие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стихийные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природные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бедствия,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погодные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условия,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препятствующие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ведению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строительных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работ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непосредственно влияющие на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ход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строительства;</w:t>
      </w:r>
    </w:p>
    <w:p w14:paraId="000000B5">
      <w:pPr>
        <w:pStyle w:val="ListParagraph"/>
        <w:numPr>
          <w:ilvl w:val="2"/>
          <w:numId w:val="4"/>
        </w:numPr>
        <w:tabs>
          <w:tab w:val="left" w:pos="1514"/>
        </w:tabs>
        <w:spacing w:line="240" w:lineRule="auto"/>
        <w:ind w:left="1513" w:hanging="50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любые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аналогичные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события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обстоятельства,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выходящие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за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рамки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контроля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Сторон.</w:t>
      </w:r>
    </w:p>
    <w:p w14:paraId="000000B6">
      <w:pPr>
        <w:pStyle w:val="BodyText"/>
        <w:spacing w:line="240" w:lineRule="auto"/>
        <w:ind w:left="0" w:firstLine="0"/>
        <w:jc w:val="left"/>
        <w:rPr>
          <w:rFonts w:ascii="Times New Roman" w:cs="Times New Roman" w:hAnsi="Times New Roman"/>
          <w:sz w:val="22"/>
          <w:szCs w:val="22"/>
        </w:rPr>
      </w:pPr>
    </w:p>
    <w:p w14:paraId="000000B7">
      <w:pPr>
        <w:pStyle w:val="BodyText"/>
        <w:spacing w:line="240" w:lineRule="auto"/>
        <w:ind w:left="0" w:firstLine="0"/>
        <w:jc w:val="left"/>
        <w:rPr>
          <w:rFonts w:ascii="Times New Roman" w:cs="Times New Roman" w:hAnsi="Times New Roman"/>
          <w:sz w:val="22"/>
          <w:szCs w:val="22"/>
        </w:rPr>
      </w:pPr>
    </w:p>
    <w:p w14:paraId="000000B8">
      <w:pPr>
        <w:pStyle w:val="Heading1"/>
        <w:numPr>
          <w:ilvl w:val="2"/>
          <w:numId w:val="14"/>
        </w:numPr>
        <w:tabs>
          <w:tab w:val="left" w:pos="5243"/>
        </w:tabs>
        <w:spacing w:line="240" w:lineRule="auto"/>
        <w:ind w:left="5242" w:hanging="188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pacing w:val="-5"/>
          <w:sz w:val="22"/>
          <w:szCs w:val="22"/>
        </w:rPr>
        <w:t>Прочие</w:t>
      </w:r>
      <w:r>
        <w:rPr>
          <w:rFonts w:ascii="Times New Roman" w:cs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cs="Times New Roman" w:hAnsi="Times New Roman"/>
          <w:spacing w:val="-5"/>
          <w:sz w:val="22"/>
          <w:szCs w:val="22"/>
        </w:rPr>
        <w:t>условия</w:t>
      </w:r>
    </w:p>
    <w:p w14:paraId="000000B9">
      <w:pPr>
        <w:pStyle w:val="ListParagraph"/>
        <w:numPr>
          <w:ilvl w:val="1"/>
          <w:numId w:val="3"/>
        </w:numPr>
        <w:tabs>
          <w:tab w:val="left" w:pos="1407"/>
        </w:tabs>
        <w:spacing w:line="240" w:lineRule="auto"/>
        <w:ind w:right="272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Стороны обязуются в согласованные сроки совершить все действия необходимые для государственной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регистрации Договора, а именно: обратиться в соответствующий государственный орган по регистрации прав на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недвижимое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имущество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сделок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ним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заявлениями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государственной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регистрации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всеми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необходимыми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документами.</w:t>
      </w:r>
    </w:p>
    <w:p w14:paraId="000000BA">
      <w:pPr>
        <w:pStyle w:val="ListParagraph"/>
        <w:numPr>
          <w:ilvl w:val="1"/>
          <w:numId w:val="3"/>
        </w:numPr>
        <w:tabs>
          <w:tab w:val="left" w:pos="1366"/>
        </w:tabs>
        <w:spacing w:before="1" w:line="240" w:lineRule="auto"/>
        <w:ind w:left="1365" w:hanging="35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Участники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обязаны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зарегистрировать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право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собственности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Объект.</w:t>
      </w:r>
    </w:p>
    <w:p w14:paraId="000000BB">
      <w:pPr>
        <w:pStyle w:val="ListParagraph"/>
        <w:numPr>
          <w:ilvl w:val="1"/>
          <w:numId w:val="3"/>
        </w:numPr>
        <w:tabs>
          <w:tab w:val="left" w:pos="1426"/>
        </w:tabs>
        <w:spacing w:before="1" w:line="240" w:lineRule="auto"/>
        <w:ind w:right="268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Уступка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Участниками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права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требования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допускается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момента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государственной регистрации Договора до момента подписания Сторонами акта приема-передачи Объекта долевого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строительства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только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после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полной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уплаты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Цены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письменного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предварительного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уведомления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Застройщика.</w:t>
      </w:r>
    </w:p>
    <w:p w14:paraId="000000BC">
      <w:pPr>
        <w:pStyle w:val="ListParagraph"/>
        <w:numPr>
          <w:ilvl w:val="1"/>
          <w:numId w:val="3"/>
        </w:numPr>
        <w:tabs>
          <w:tab w:val="left" w:pos="1382"/>
        </w:tabs>
        <w:spacing w:line="240" w:lineRule="auto"/>
        <w:ind w:right="266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случае уступки права требования по Договору Участники долевого строительства обязуются письменно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уведомить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Застройщика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состоявшейся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уступке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течение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(Семи)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рабочих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дней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даты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государственной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регистрации договора уступки и предоставить Застройщику копию договора уступки с отметкой о государственной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регистрации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предоставлением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оригинала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для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сверки),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а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так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же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все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необходимые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сведения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цессионарии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(паспортные данные, контактные телефоны, почтовые адреса для</w:t>
      </w:r>
      <w:r>
        <w:rPr>
          <w:rFonts w:ascii="Times New Roman" w:cs="Times New Roman" w:hAnsi="Times New Roman"/>
        </w:rPr>
        <w:t xml:space="preserve"> направления корреспонденции и иные данные для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связи,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полные</w:t>
      </w:r>
      <w:r>
        <w:rPr>
          <w:rFonts w:ascii="Times New Roman" w:cs="Times New Roman" w:hAnsi="Times New Roman"/>
          <w:spacing w:val="3"/>
        </w:rPr>
        <w:t xml:space="preserve"> </w:t>
      </w:r>
      <w:r>
        <w:rPr>
          <w:rFonts w:ascii="Times New Roman" w:cs="Times New Roman" w:hAnsi="Times New Roman"/>
        </w:rPr>
        <w:t>банковские реквизиты).</w:t>
      </w:r>
    </w:p>
    <w:p w14:paraId="000000BD">
      <w:pPr>
        <w:pStyle w:val="ListParagraph"/>
        <w:numPr>
          <w:ilvl w:val="1"/>
          <w:numId w:val="3"/>
        </w:numPr>
        <w:tabs>
          <w:tab w:val="left" w:pos="1386"/>
        </w:tabs>
        <w:spacing w:line="240" w:lineRule="auto"/>
        <w:ind w:right="265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Уступка прав Застройщика по настоящему договору третьему лицу может быть осуществлена только при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наличии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письменного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согласия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Банка</w:t>
      </w:r>
    </w:p>
    <w:p w14:paraId="000000BE">
      <w:pPr>
        <w:pStyle w:val="ListParagraph"/>
        <w:numPr>
          <w:ilvl w:val="1"/>
          <w:numId w:val="3"/>
        </w:numPr>
        <w:tabs>
          <w:tab w:val="left" w:pos="1397"/>
        </w:tabs>
        <w:spacing w:before="1" w:line="240" w:lineRule="auto"/>
        <w:ind w:right="273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Участники обязаны в указанный Застройщиком срок являться и присутствовать при всех мероприятиях,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требующих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его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личного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участия, подписывать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все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документы,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необходимые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для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исполнения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настоящего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Договора.</w:t>
      </w:r>
    </w:p>
    <w:p w14:paraId="000000BF">
      <w:pPr>
        <w:pStyle w:val="BodyText"/>
        <w:spacing w:before="10" w:line="240" w:lineRule="auto"/>
        <w:ind w:left="0" w:firstLine="0"/>
        <w:jc w:val="left"/>
        <w:rPr>
          <w:rFonts w:ascii="Times New Roman" w:cs="Times New Roman" w:hAnsi="Times New Roman"/>
          <w:sz w:val="22"/>
          <w:szCs w:val="22"/>
        </w:rPr>
      </w:pPr>
    </w:p>
    <w:p w14:paraId="000000C0">
      <w:pPr>
        <w:pStyle w:val="Heading1"/>
        <w:numPr>
          <w:ilvl w:val="2"/>
          <w:numId w:val="14"/>
        </w:numPr>
        <w:tabs>
          <w:tab w:val="left" w:pos="4362"/>
        </w:tabs>
        <w:spacing w:line="240" w:lineRule="auto"/>
        <w:ind w:left="4361" w:hanging="202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Заключительные</w:t>
      </w:r>
      <w:r>
        <w:rPr>
          <w:rFonts w:ascii="Times New Roman" w:cs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положения</w:t>
      </w:r>
    </w:p>
    <w:p w14:paraId="000000C1">
      <w:pPr>
        <w:pStyle w:val="ListParagraph"/>
        <w:numPr>
          <w:ilvl w:val="1"/>
          <w:numId w:val="2"/>
        </w:numPr>
        <w:tabs>
          <w:tab w:val="left" w:pos="1392"/>
        </w:tabs>
        <w:spacing w:line="240" w:lineRule="auto"/>
        <w:ind w:right="274" w:firstLine="533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Внесение изменений и дополнений в условия настоящего Договора (кроме условий, порядок изменения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которых определен Договором) оформляются по месту нахождения Застройщика или в ином указанном им месте 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виде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письменного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Дополнительного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Договору,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которое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вступает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законную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силу</w:t>
      </w:r>
      <w:r>
        <w:rPr>
          <w:rFonts w:ascii="Times New Roman" w:cs="Times New Roman" w:hAnsi="Times New Roman"/>
          <w:spacing w:val="51"/>
        </w:rPr>
        <w:t xml:space="preserve"> </w:t>
      </w:r>
      <w:r>
        <w:rPr>
          <w:rFonts w:ascii="Times New Roman" w:cs="Times New Roman" w:hAnsi="Times New Roman"/>
        </w:rPr>
        <w:t>после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государственной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регистрации.</w:t>
      </w:r>
    </w:p>
    <w:p w14:paraId="000000C2">
      <w:pPr>
        <w:pStyle w:val="ListParagraph"/>
        <w:numPr>
          <w:ilvl w:val="1"/>
          <w:numId w:val="2"/>
        </w:numPr>
        <w:tabs>
          <w:tab w:val="left" w:pos="1428"/>
        </w:tabs>
        <w:spacing w:line="240" w:lineRule="auto"/>
        <w:ind w:right="269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Все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уведомления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одной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Стороны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другой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будут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считаться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совершенными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надлежащим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образом,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если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направлены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почте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заказным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письмом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описью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вложения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уведомлением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вручении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почтовому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адресу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соответствующей Стороны, указанному в главе 10 Договора или вручены Участникам долевого строительства или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уполномоченному представителю Застройщика лично под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расписку.</w:t>
      </w:r>
    </w:p>
    <w:p w14:paraId="000000C3">
      <w:pPr>
        <w:pStyle w:val="ListParagraph"/>
        <w:numPr>
          <w:ilvl w:val="1"/>
          <w:numId w:val="2"/>
        </w:numPr>
        <w:tabs>
          <w:tab w:val="left" w:pos="1409"/>
        </w:tabs>
        <w:spacing w:line="240" w:lineRule="auto"/>
        <w:ind w:right="272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Обо всех изменениях сведений, указанных в главе 10, каждая Сторона обязана немедленно уведомить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другую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Сторону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устном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порядке,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одновременно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продублировав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указанное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уведомление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письменном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виде</w:t>
      </w:r>
      <w:r>
        <w:rPr>
          <w:rFonts w:ascii="Times New Roman" w:cs="Times New Roman" w:hAnsi="Times New Roman"/>
          <w:spacing w:val="50"/>
        </w:rPr>
        <w:t xml:space="preserve">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течение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3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(Трех)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дней</w:t>
      </w:r>
      <w:r>
        <w:rPr>
          <w:rFonts w:ascii="Times New Roman" w:cs="Times New Roman" w:hAnsi="Times New Roman"/>
          <w:spacing w:val="-2"/>
        </w:rPr>
        <w:t xml:space="preserve"> </w:t>
      </w:r>
      <w:r>
        <w:rPr>
          <w:rFonts w:ascii="Times New Roman" w:cs="Times New Roman" w:hAnsi="Times New Roman"/>
        </w:rPr>
        <w:t>с даты изменения</w:t>
      </w:r>
      <w:r>
        <w:rPr>
          <w:rFonts w:ascii="Times New Roman" w:cs="Times New Roman" w:hAnsi="Times New Roman"/>
          <w:spacing w:val="-1"/>
        </w:rPr>
        <w:t xml:space="preserve"> </w:t>
      </w:r>
      <w:r>
        <w:rPr>
          <w:rFonts w:ascii="Times New Roman" w:cs="Times New Roman" w:hAnsi="Times New Roman"/>
        </w:rPr>
        <w:t>соответствующих сведений.</w:t>
      </w:r>
    </w:p>
    <w:p w14:paraId="000000C4">
      <w:pPr>
        <w:pStyle w:val="ListParagraph"/>
        <w:numPr>
          <w:ilvl w:val="1"/>
          <w:numId w:val="2"/>
        </w:numPr>
        <w:tabs>
          <w:tab w:val="left" w:pos="1414"/>
        </w:tabs>
        <w:spacing w:before="1" w:line="240" w:lineRule="auto"/>
        <w:ind w:right="273" w:firstLine="5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Настоящий Договор составлен в 3 (трех) экземплярах, по одному для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каждой из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Сторон, и один для</w:t>
      </w:r>
      <w:r>
        <w:rPr>
          <w:rFonts w:ascii="Times New Roman" w:cs="Times New Roman" w:hAnsi="Times New Roman"/>
          <w:spacing w:val="1"/>
        </w:rPr>
        <w:t xml:space="preserve"> </w:t>
      </w:r>
      <w:r>
        <w:rPr>
          <w:rFonts w:ascii="Times New Roman" w:cs="Times New Roman" w:hAnsi="Times New Roman"/>
        </w:rPr>
        <w:t>регистрирующего</w:t>
      </w:r>
      <w:r>
        <w:rPr>
          <w:rFonts w:ascii="Times New Roman" w:cs="Times New Roman" w:hAnsi="Times New Roman"/>
          <w:spacing w:val="23"/>
        </w:rPr>
        <w:t xml:space="preserve"> </w:t>
      </w:r>
      <w:r>
        <w:rPr>
          <w:rFonts w:ascii="Times New Roman" w:cs="Times New Roman" w:hAnsi="Times New Roman"/>
        </w:rPr>
        <w:t>органа.</w:t>
      </w:r>
      <w:r>
        <w:rPr>
          <w:rFonts w:ascii="Times New Roman" w:cs="Times New Roman" w:hAnsi="Times New Roman"/>
          <w:spacing w:val="23"/>
        </w:rPr>
        <w:t xml:space="preserve"> </w:t>
      </w:r>
      <w:r>
        <w:rPr>
          <w:rFonts w:ascii="Times New Roman" w:cs="Times New Roman" w:hAnsi="Times New Roman"/>
        </w:rPr>
        <w:t>Все</w:t>
      </w:r>
      <w:r>
        <w:rPr>
          <w:rFonts w:ascii="Times New Roman" w:cs="Times New Roman" w:hAnsi="Times New Roman"/>
          <w:spacing w:val="22"/>
        </w:rPr>
        <w:t xml:space="preserve"> </w:t>
      </w:r>
      <w:r>
        <w:rPr>
          <w:rFonts w:ascii="Times New Roman" w:cs="Times New Roman" w:hAnsi="Times New Roman"/>
        </w:rPr>
        <w:t>экземпляры</w:t>
      </w:r>
      <w:r>
        <w:rPr>
          <w:rFonts w:ascii="Times New Roman" w:cs="Times New Roman" w:hAnsi="Times New Roman"/>
          <w:spacing w:val="23"/>
        </w:rPr>
        <w:t xml:space="preserve"> </w:t>
      </w:r>
      <w:r>
        <w:rPr>
          <w:rFonts w:ascii="Times New Roman" w:cs="Times New Roman" w:hAnsi="Times New Roman"/>
        </w:rPr>
        <w:t>прошиты,</w:t>
      </w:r>
      <w:r>
        <w:rPr>
          <w:rFonts w:ascii="Times New Roman" w:cs="Times New Roman" w:hAnsi="Times New Roman"/>
          <w:spacing w:val="23"/>
        </w:rPr>
        <w:t xml:space="preserve"> </w:t>
      </w:r>
      <w:r>
        <w:rPr>
          <w:rFonts w:ascii="Times New Roman" w:cs="Times New Roman" w:hAnsi="Times New Roman"/>
        </w:rPr>
        <w:t>пронумерованы,</w:t>
      </w:r>
      <w:r>
        <w:rPr>
          <w:rFonts w:ascii="Times New Roman" w:cs="Times New Roman" w:hAnsi="Times New Roman"/>
          <w:spacing w:val="22"/>
        </w:rPr>
        <w:t xml:space="preserve"> </w:t>
      </w:r>
      <w:r>
        <w:rPr>
          <w:rFonts w:ascii="Times New Roman" w:cs="Times New Roman" w:hAnsi="Times New Roman"/>
        </w:rPr>
        <w:t>скреплены</w:t>
      </w:r>
      <w:r>
        <w:rPr>
          <w:rFonts w:ascii="Times New Roman" w:cs="Times New Roman" w:hAnsi="Times New Roman"/>
          <w:spacing w:val="25"/>
        </w:rPr>
        <w:t xml:space="preserve"> </w:t>
      </w:r>
      <w:r>
        <w:rPr>
          <w:rFonts w:ascii="Times New Roman" w:cs="Times New Roman" w:hAnsi="Times New Roman"/>
        </w:rPr>
        <w:t>подписями</w:t>
      </w:r>
      <w:r>
        <w:rPr>
          <w:rFonts w:ascii="Times New Roman" w:cs="Times New Roman" w:hAnsi="Times New Roman"/>
          <w:spacing w:val="21"/>
        </w:rPr>
        <w:t xml:space="preserve"> </w:t>
      </w:r>
      <w:r>
        <w:rPr>
          <w:rFonts w:ascii="Times New Roman" w:cs="Times New Roman" w:hAnsi="Times New Roman"/>
        </w:rPr>
        <w:t>Сторон,</w:t>
      </w:r>
      <w:r>
        <w:rPr>
          <w:rFonts w:ascii="Times New Roman" w:cs="Times New Roman" w:hAnsi="Times New Roman"/>
          <w:spacing w:val="22"/>
        </w:rPr>
        <w:t xml:space="preserve"> </w:t>
      </w:r>
      <w:r>
        <w:rPr>
          <w:rFonts w:ascii="Times New Roman" w:cs="Times New Roman" w:hAnsi="Times New Roman"/>
        </w:rPr>
        <w:t>имеют</w:t>
      </w:r>
      <w:r>
        <w:rPr>
          <w:rFonts w:ascii="Times New Roman" w:cs="Times New Roman" w:hAnsi="Times New Roman"/>
          <w:spacing w:val="22"/>
        </w:rPr>
        <w:t xml:space="preserve"> </w:t>
      </w:r>
      <w:r>
        <w:rPr>
          <w:rFonts w:ascii="Times New Roman" w:cs="Times New Roman" w:hAnsi="Times New Roman"/>
        </w:rPr>
        <w:t>равную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юридическую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силу,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идентичны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являются</w:t>
      </w:r>
      <w:r>
        <w:rPr>
          <w:rFonts w:ascii="Times New Roman" w:cs="Times New Roman" w:hAnsi="Times New Roman"/>
          <w:spacing w:val="-5"/>
        </w:rPr>
        <w:t xml:space="preserve"> </w:t>
      </w:r>
      <w:r>
        <w:rPr>
          <w:rFonts w:ascii="Times New Roman" w:cs="Times New Roman" w:hAnsi="Times New Roman"/>
        </w:rPr>
        <w:t>оригиналами.</w:t>
      </w:r>
    </w:p>
    <w:p w14:paraId="000000C5">
      <w:pPr>
        <w:pStyle w:val="BodyText"/>
        <w:spacing w:line="240" w:lineRule="auto"/>
        <w:ind w:left="0" w:firstLine="0"/>
        <w:jc w:val="left"/>
        <w:rPr>
          <w:rFonts w:ascii="Times New Roman" w:cs="Times New Roman" w:hAnsi="Times New Roman"/>
          <w:sz w:val="22"/>
          <w:szCs w:val="22"/>
        </w:rPr>
      </w:pPr>
    </w:p>
    <w:p w14:paraId="000000C6">
      <w:pPr>
        <w:pStyle w:val="BodyText"/>
        <w:spacing w:before="1"/>
        <w:ind w:left="0" w:firstLine="0"/>
        <w:jc w:val="left"/>
        <w:rPr>
          <w:rFonts w:ascii="Times New Roman" w:cs="Times New Roman" w:hAnsi="Times New Roman"/>
        </w:rPr>
      </w:pPr>
    </w:p>
    <w:p w14:paraId="000000C7">
      <w:pPr>
        <w:pStyle w:val="BodyText"/>
        <w:spacing w:before="1"/>
        <w:ind w:left="0" w:firstLine="0"/>
        <w:jc w:val="left"/>
        <w:rPr>
          <w:rFonts w:ascii="Times New Roman" w:cs="Times New Roman" w:hAnsi="Times New Roman"/>
        </w:rPr>
      </w:pPr>
    </w:p>
    <w:p w14:paraId="000000C8">
      <w:pPr>
        <w:pStyle w:val="BodyText"/>
        <w:spacing w:before="1"/>
        <w:ind w:left="0" w:firstLine="0"/>
        <w:jc w:val="left"/>
        <w:rPr>
          <w:rFonts w:ascii="Times New Roman" w:cs="Times New Roman" w:hAnsi="Times New Roman"/>
        </w:rPr>
      </w:pPr>
    </w:p>
    <w:p w14:paraId="000000C9">
      <w:pPr>
        <w:pStyle w:val="BodyText"/>
        <w:spacing w:before="1"/>
        <w:ind w:left="0" w:firstLine="0"/>
        <w:jc w:val="left"/>
        <w:rPr>
          <w:rFonts w:ascii="Times New Roman" w:cs="Times New Roman" w:hAnsi="Times New Roman"/>
        </w:rPr>
      </w:pPr>
    </w:p>
    <w:p w14:paraId="000000CA">
      <w:pPr>
        <w:pStyle w:val="BodyText"/>
        <w:spacing w:before="1"/>
        <w:ind w:left="0" w:firstLine="0"/>
        <w:jc w:val="left"/>
        <w:rPr>
          <w:rFonts w:ascii="Times New Roman" w:cs="Times New Roman" w:hAnsi="Times New Roman"/>
        </w:rPr>
      </w:pPr>
    </w:p>
    <w:p w14:paraId="000000CB">
      <w:pPr>
        <w:pStyle w:val="BodyText"/>
        <w:spacing w:before="1"/>
        <w:ind w:left="0" w:firstLine="0"/>
        <w:jc w:val="left"/>
        <w:rPr>
          <w:rFonts w:ascii="Times New Roman" w:cs="Times New Roman" w:hAnsi="Times New Roman"/>
        </w:rPr>
      </w:pPr>
    </w:p>
    <w:p w14:paraId="000000CC">
      <w:pPr>
        <w:pStyle w:val="Heading1"/>
        <w:spacing w:line="229" w:lineRule="exact"/>
        <w:jc w:val="lef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ПРИЛОЖЕНИЯ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к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Договору:</w:t>
      </w:r>
    </w:p>
    <w:p w14:paraId="000000CD">
      <w:pPr>
        <w:pStyle w:val="ListParagraph"/>
        <w:numPr>
          <w:ilvl w:val="0"/>
          <w:numId w:val="1"/>
        </w:numPr>
        <w:tabs>
          <w:tab w:val="left" w:pos="1215"/>
        </w:tabs>
        <w:spacing w:line="229" w:lineRule="exact"/>
        <w:ind w:hanging="20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Отдельные</w:t>
      </w:r>
      <w:r>
        <w:rPr>
          <w:rFonts w:ascii="Times New Roman" w:cs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технические</w:t>
      </w:r>
      <w:r>
        <w:rPr>
          <w:rFonts w:ascii="Times New Roman" w:cs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характеристики</w:t>
      </w:r>
      <w:r>
        <w:rPr>
          <w:rFonts w:ascii="Times New Roman" w:cs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Объекта</w:t>
      </w:r>
      <w:r>
        <w:rPr>
          <w:rFonts w:ascii="Times New Roman" w:cs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долевого</w:t>
      </w:r>
      <w:r>
        <w:rPr>
          <w:rFonts w:ascii="Times New Roman" w:cs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строительства.</w:t>
      </w:r>
    </w:p>
    <w:p w14:paraId="000000CE">
      <w:pPr>
        <w:pStyle w:val="ListParagraph"/>
        <w:numPr>
          <w:ilvl w:val="0"/>
          <w:numId w:val="1"/>
        </w:numPr>
        <w:tabs>
          <w:tab w:val="left" w:pos="1215"/>
          <w:tab w:val="left" w:pos="2049"/>
        </w:tabs>
        <w:spacing w:before="1"/>
        <w:ind w:hanging="20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План</w:t>
      </w:r>
      <w:r>
        <w:rPr>
          <w:rFonts w:ascii="Times New Roman" w:cs="Times New Roman" w:hAnsi="Times New Roman"/>
          <w:sz w:val="20"/>
          <w:szCs w:val="20"/>
          <w:u w:val="single"/>
        </w:rPr>
        <w:t xml:space="preserve"> 4</w:t>
      </w:r>
      <w:r>
        <w:rPr>
          <w:rFonts w:ascii="Times New Roman" w:cs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этажа</w:t>
      </w:r>
      <w:r>
        <w:rPr>
          <w:rFonts w:ascii="Times New Roman" w:cs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с</w:t>
      </w:r>
      <w:r>
        <w:rPr>
          <w:rFonts w:ascii="Times New Roman" w:cs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выделением</w:t>
      </w:r>
      <w:r>
        <w:rPr>
          <w:rFonts w:ascii="Times New Roman" w:cs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Квартиры.</w:t>
      </w:r>
    </w:p>
    <w:p w14:paraId="000000CF">
      <w:pPr>
        <w:pStyle w:val="BodyText"/>
        <w:spacing w:before="1"/>
        <w:ind w:left="0" w:firstLine="0"/>
        <w:jc w:val="left"/>
        <w:rPr>
          <w:rFonts w:ascii="Times New Roman" w:cs="Times New Roman" w:hAnsi="Times New Roman"/>
        </w:rPr>
      </w:pPr>
    </w:p>
    <w:p w14:paraId="000000D0">
      <w:pPr>
        <w:pStyle w:val="Heading1"/>
        <w:ind w:left="4145"/>
        <w:jc w:val="lef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10.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Адреса</w:t>
      </w:r>
      <w:r>
        <w:rPr>
          <w:rFonts w:ascii="Times New Roman" w:cs="Times New Roman" w:hAnsi="Times New Roman"/>
          <w:spacing w:val="-3"/>
        </w:rPr>
        <w:t xml:space="preserve"> </w:t>
      </w:r>
      <w:r>
        <w:rPr>
          <w:rFonts w:ascii="Times New Roman" w:cs="Times New Roman" w:hAnsi="Times New Roman"/>
        </w:rPr>
        <w:t>и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реквизиты</w:t>
      </w:r>
      <w:r>
        <w:rPr>
          <w:rFonts w:ascii="Times New Roman" w:cs="Times New Roman" w:hAnsi="Times New Roman"/>
          <w:spacing w:val="-4"/>
        </w:rPr>
        <w:t xml:space="preserve"> </w:t>
      </w:r>
      <w:r>
        <w:rPr>
          <w:rFonts w:ascii="Times New Roman" w:cs="Times New Roman" w:hAnsi="Times New Roman"/>
        </w:rPr>
        <w:t>Сторон</w:t>
      </w:r>
    </w:p>
    <w:p w14:paraId="000000D1">
      <w:pPr>
        <w:pStyle w:val="BodyText"/>
        <w:ind w:left="0" w:firstLine="0"/>
        <w:jc w:val="left"/>
        <w:rPr>
          <w:rFonts w:ascii="Times New Roman" w:cs="Times New Roman" w:hAnsi="Times New Roman"/>
          <w:b/>
        </w:rPr>
      </w:pPr>
    </w:p>
    <w:tbl>
      <w:tblPr>
        <w:tblStyle w:val="TableNormal"/>
        <w:tblW w:w="0" w:type="auto"/>
        <w:tblInd w:w="13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Look w:val="01E0"/>
      </w:tblPr>
      <w:tblGrid>
        <w:gridCol w:w="4902"/>
        <w:gridCol w:w="5588"/>
      </w:tblGrid>
      <w:tr>
        <w:trPr>
          <w:trHeight w:val="467"/>
        </w:trPr>
        <w:tc>
          <w:tcPr>
            <w:cnfStyle w:val="101000000000"/>
            <w:tcW w:w="4902" w:type="dxa"/>
          </w:tcPr>
          <w:p w14:paraId="000000D2">
            <w:pPr>
              <w:pStyle w:val="TableParagraph"/>
              <w:ind w:left="198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ЗАСТРОЙЩИК</w:t>
            </w:r>
          </w:p>
        </w:tc>
        <w:tc>
          <w:tcPr>
            <w:cnfStyle w:val="100100000000"/>
            <w:tcW w:w="5588" w:type="dxa"/>
          </w:tcPr>
          <w:p w14:paraId="000000D3">
            <w:pPr>
              <w:pStyle w:val="TableParagraph"/>
              <w:spacing w:line="229" w:lineRule="exact"/>
              <w:ind w:left="1539" w:right="990"/>
              <w:jc w:val="center"/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УЧАСТНИК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>И</w:t>
            </w:r>
          </w:p>
          <w:p w14:paraId="000000D4">
            <w:pPr>
              <w:pStyle w:val="TableParagraph"/>
              <w:spacing w:line="218" w:lineRule="exact"/>
              <w:ind w:left="1539" w:right="99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ДОЛЕВОГО</w:t>
            </w:r>
            <w:r>
              <w:rPr>
                <w:rFonts w:ascii="Times New Roman" w:cs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СТРОИТЕЛЬСТВА</w:t>
            </w:r>
          </w:p>
        </w:tc>
      </w:tr>
      <w:tr>
        <w:trPr>
          <w:trHeight w:val="234"/>
        </w:trPr>
        <w:tc>
          <w:tcPr>
            <w:cnfStyle w:val="001000100000"/>
            <w:tcW w:w="4902" w:type="dxa"/>
            <w:tcBorders>
              <w:bottom w:val="nil" w:sz="4" w:space="0"/>
            </w:tcBorders>
          </w:tcPr>
          <w:p w14:paraId="000000D5">
            <w:pPr>
              <w:pStyle w:val="TableParagraph"/>
              <w:spacing w:line="215" w:lineRule="exact"/>
              <w:ind w:left="0"/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</w:pPr>
          </w:p>
          <w:p w14:paraId="000000D6">
            <w:pPr>
              <w:pStyle w:val="TableParagraph"/>
              <w:spacing w:line="215" w:lineRule="exact"/>
              <w:ind w:left="410"/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</w:pPr>
          </w:p>
          <w:p w14:paraId="000000D7">
            <w:pPr>
              <w:pStyle w:val="TableParagraph"/>
              <w:spacing w:line="215" w:lineRule="exact"/>
              <w:ind w:left="410"/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Общество</w:t>
            </w:r>
            <w:r>
              <w:rPr>
                <w:rFonts w:ascii="Times New Roman" w:cs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cs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ограниченной</w:t>
            </w:r>
            <w:r>
              <w:rPr>
                <w:rFonts w:ascii="Times New Roman" w:cs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ответственностью</w:t>
            </w:r>
          </w:p>
          <w:tbl>
            <w:tblPr>
              <w:tblStyle w:val="TableNormal"/>
              <w:tblW w:w="0" w:type="auto"/>
              <w:tblInd w:w="130" w:type="dxa"/>
              <w:tblBorders>
                <w:top w:val="single" w:color="c0c0c0" w:sz="4" w:space="0"/>
                <w:left w:val="single" w:color="c0c0c0" w:sz="4" w:space="0"/>
                <w:bottom w:val="single" w:color="c0c0c0" w:sz="4" w:space="0"/>
                <w:right w:val="single" w:color="c0c0c0" w:sz="4" w:space="0"/>
                <w:insideH w:val="single" w:color="c0c0c0" w:sz="4" w:space="0"/>
                <w:insideV w:val="single" w:color="c0c0c0" w:sz="4" w:space="0"/>
              </w:tblBorders>
              <w:tblLayout w:type="fixed"/>
              <w:tblLook w:val="01E0"/>
            </w:tblPr>
            <w:tblGrid>
              <w:gridCol w:w="4902"/>
            </w:tblGrid>
            <w:tr>
              <w:trPr>
                <w:trHeight w:val="230"/>
              </w:trPr>
              <w:tc>
                <w:tcPr>
                  <w:cnfStyle w:val="101000000000"/>
                  <w:tcW w:w="4902" w:type="dxa"/>
                  <w:tcBorders>
                    <w:top w:val="nil" w:sz="4" w:space="0"/>
                    <w:bottom w:val="nil" w:sz="4" w:space="0"/>
                  </w:tcBorders>
                </w:tcPr>
                <w:p w14:paraId="000000D8">
                  <w:pPr>
                    <w:pStyle w:val="TableParagraph"/>
                    <w:spacing w:line="210" w:lineRule="exact"/>
                    <w:ind w:left="0"/>
                    <w:rPr>
                      <w:rFonts w:ascii="Times New Roman" w:cs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cs="Times New Roman" w:hAnsi="Times New Roman"/>
                      <w:b/>
                      <w:sz w:val="20"/>
                      <w:szCs w:val="20"/>
                      <w:lang w:val="ru-RU"/>
                    </w:rPr>
                    <w:t>Специализированный застройщик «Возрождение</w:t>
                  </w:r>
                  <w:r>
                    <w:rPr>
                      <w:rFonts w:ascii="Times New Roman" w:cs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>
              <w:trPr>
                <w:trHeight w:val="345"/>
              </w:trPr>
              <w:tc>
                <w:tcPr>
                  <w:cnfStyle w:val="001000100000"/>
                  <w:tcW w:w="4902" w:type="dxa"/>
                  <w:tcBorders>
                    <w:top w:val="nil" w:sz="4" w:space="0"/>
                    <w:bottom w:val="nil" w:sz="4" w:space="0"/>
                  </w:tcBorders>
                </w:tcPr>
                <w:p w14:paraId="000000D9">
                  <w:pPr>
                    <w:pStyle w:val="TableParagraph"/>
                    <w:spacing w:line="226" w:lineRule="exact"/>
                    <w:ind w:left="0" w:right="1648"/>
                    <w:rPr>
                      <w:rFonts w:ascii="Times New Roman" w:cs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      </w:t>
                  </w:r>
                </w:p>
              </w:tc>
            </w:tr>
            <w:tr>
              <w:trPr>
                <w:trHeight w:val="344"/>
              </w:trPr>
              <w:tc>
                <w:tcPr>
                  <w:cnfStyle w:val="001000010000"/>
                  <w:tcW w:w="4902" w:type="dxa"/>
                  <w:tcBorders>
                    <w:top w:val="nil" w:sz="4" w:space="0"/>
                    <w:bottom w:val="nil" w:sz="4" w:space="0"/>
                  </w:tcBorders>
                </w:tcPr>
                <w:p w14:paraId="000000DA">
                  <w:pPr>
                    <w:pStyle w:val="TableParagraph"/>
                    <w:spacing w:before="111" w:line="214" w:lineRule="exact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  <w:t xml:space="preserve">  Место нахождения: 150023, г. Ярославль,</w:t>
                  </w:r>
                </w:p>
                <w:p w14:paraId="000000DB">
                  <w:pPr>
                    <w:pStyle w:val="TableParagraph"/>
                    <w:spacing w:before="111" w:line="214" w:lineRule="exact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  <w:t>ул. Гагарина, д.45, кв.104</w:t>
                  </w:r>
                </w:p>
                <w:p w14:paraId="000000DC">
                  <w:pPr>
                    <w:pStyle w:val="TableParagraph"/>
                    <w:spacing w:before="111" w:line="214" w:lineRule="exact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  <w:t>ИНН/КПП: 7604301099 / 760401001,</w:t>
                  </w:r>
                </w:p>
                <w:p w14:paraId="000000DD">
                  <w:pPr>
                    <w:pStyle w:val="TableParagraph"/>
                    <w:spacing w:before="111" w:line="214" w:lineRule="exact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  <w:t>ОГРН 1167627061360</w:t>
                  </w:r>
                </w:p>
                <w:p w14:paraId="000000DE">
                  <w:pPr>
                    <w:pStyle w:val="TableParagraph"/>
                    <w:spacing w:before="111" w:line="214" w:lineRule="exact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  <w:t>Расчетный счет 40702810811680000026 в Филиал</w:t>
                  </w:r>
                </w:p>
                <w:p w14:paraId="000000DF">
                  <w:pPr>
                    <w:pStyle w:val="TableParagraph"/>
                    <w:spacing w:before="111" w:line="214" w:lineRule="exact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  <w:t>«Центральный» Банка ВТБ (ПАО)</w:t>
                  </w:r>
                </w:p>
                <w:p w14:paraId="000000E0">
                  <w:pPr>
                    <w:pStyle w:val="TableParagraph"/>
                    <w:spacing w:before="111" w:line="214" w:lineRule="exact"/>
                    <w:ind w:left="0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  <w:t>БИК 044525411; к/с 30101810145250000411</w:t>
                  </w:r>
                </w:p>
              </w:tc>
            </w:tr>
            <w:tr>
              <w:trPr>
                <w:trHeight w:val="229"/>
              </w:trPr>
              <w:tc>
                <w:tcPr>
                  <w:cnfStyle w:val="001000100000"/>
                  <w:tcW w:w="4902" w:type="dxa"/>
                  <w:tcBorders>
                    <w:top w:val="nil" w:sz="4" w:space="0"/>
                    <w:bottom w:val="nil" w:sz="4" w:space="0"/>
                  </w:tcBorders>
                </w:tcPr>
                <w:p w14:paraId="000000E1">
                  <w:pPr>
                    <w:pStyle w:val="TableParagraph"/>
                    <w:spacing w:line="209" w:lineRule="exact"/>
                    <w:ind w:left="107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>
              <w:trPr>
                <w:trHeight w:val="230"/>
              </w:trPr>
              <w:tc>
                <w:tcPr>
                  <w:cnfStyle w:val="001000010000"/>
                  <w:tcW w:w="4902" w:type="dxa"/>
                  <w:tcBorders>
                    <w:top w:val="nil" w:sz="4" w:space="0"/>
                    <w:bottom w:val="nil" w:sz="4" w:space="0"/>
                  </w:tcBorders>
                </w:tcPr>
                <w:p w14:paraId="000000E2">
                  <w:pPr>
                    <w:pStyle w:val="TableParagraph"/>
                    <w:spacing w:line="211" w:lineRule="exact"/>
                    <w:ind w:left="107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>
              <w:trPr>
                <w:trHeight w:val="230"/>
              </w:trPr>
              <w:tc>
                <w:tcPr>
                  <w:cnfStyle w:val="001000100000"/>
                  <w:tcW w:w="4902" w:type="dxa"/>
                  <w:tcBorders>
                    <w:top w:val="nil" w:sz="4" w:space="0"/>
                    <w:bottom w:val="nil" w:sz="4" w:space="0"/>
                  </w:tcBorders>
                </w:tcPr>
                <w:p w14:paraId="000000E3">
                  <w:pPr>
                    <w:pStyle w:val="TableParagraph"/>
                    <w:spacing w:line="210" w:lineRule="exact"/>
                    <w:ind w:left="0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>
              <w:trPr>
                <w:trHeight w:val="344"/>
              </w:trPr>
              <w:tc>
                <w:tcPr>
                  <w:cnfStyle w:val="001000010000"/>
                  <w:tcW w:w="4902" w:type="dxa"/>
                  <w:tcBorders>
                    <w:top w:val="nil" w:sz="4" w:space="0"/>
                    <w:bottom w:val="nil" w:sz="4" w:space="0"/>
                  </w:tcBorders>
                </w:tcPr>
                <w:p w14:paraId="000000E4">
                  <w:pPr>
                    <w:pStyle w:val="TableParagraph"/>
                    <w:spacing w:line="226" w:lineRule="exact"/>
                    <w:ind w:left="0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>
              <w:trPr>
                <w:trHeight w:val="459"/>
              </w:trPr>
              <w:tc>
                <w:tcPr>
                  <w:cnfStyle w:val="001000100000"/>
                  <w:tcW w:w="4902" w:type="dxa"/>
                  <w:tcBorders>
                    <w:top w:val="nil" w:sz="4" w:space="0"/>
                    <w:bottom w:val="nil" w:sz="4" w:space="0"/>
                  </w:tcBorders>
                </w:tcPr>
                <w:p w14:paraId="000000E5">
                  <w:pPr>
                    <w:pStyle w:val="TableParagraph"/>
                    <w:spacing w:before="109"/>
                    <w:ind w:left="107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  <w:t>Директор</w:t>
                  </w:r>
                </w:p>
                <w:p w14:paraId="000000E6">
                  <w:pPr>
                    <w:pStyle w:val="TableParagraph"/>
                    <w:spacing w:before="109"/>
                    <w:ind w:left="107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  <w:t>И.М. Коротков</w:t>
                  </w:r>
                </w:p>
              </w:tc>
            </w:tr>
            <w:tr>
              <w:trPr>
                <w:trHeight w:val="340"/>
              </w:trPr>
              <w:tc>
                <w:tcPr>
                  <w:cnfStyle w:val="011000000000"/>
                  <w:tcW w:w="4902" w:type="dxa"/>
                  <w:tcBorders>
                    <w:top w:val="nil" w:sz="4" w:space="0"/>
                  </w:tcBorders>
                </w:tcPr>
                <w:p w14:paraId="000000E7">
                  <w:pPr>
                    <w:pStyle w:val="TableParagraph"/>
                    <w:tabs>
                      <w:tab w:val="left" w:pos="1951"/>
                    </w:tabs>
                    <w:spacing w:before="111" w:line="210" w:lineRule="exact"/>
                    <w:ind w:left="0"/>
                    <w:rPr>
                      <w:rFonts w:ascii="Times New Roman" w:cs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000000E8">
            <w:pPr>
              <w:pStyle w:val="TableParagraph"/>
              <w:spacing w:line="215" w:lineRule="exact"/>
              <w:ind w:left="410"/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cnfStyle w:val="000100100000"/>
            <w:tcW w:w="5588" w:type="dxa"/>
            <w:tcBorders>
              <w:bottom w:val="nil" w:sz="4" w:space="0"/>
            </w:tcBorders>
          </w:tcPr>
          <w:p w14:paraId="000000E9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  <w:p w14:paraId="000000EA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  <w:p w14:paraId="000000EB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  <w:p w14:paraId="000000EC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  <w:p w14:paraId="000000ED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  <w:p w14:paraId="000000EE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___________________________________________________</w:t>
            </w:r>
          </w:p>
        </w:tc>
      </w:tr>
      <w:tr>
        <w:trPr>
          <w:trHeight w:val="230"/>
        </w:trPr>
        <w:tc>
          <w:tcPr>
            <w:cnfStyle w:val="001000010000"/>
            <w:tcW w:w="4902" w:type="dxa"/>
            <w:tcBorders>
              <w:top w:val="nil" w:sz="4" w:space="0"/>
              <w:bottom w:val="nil" w:sz="4" w:space="0"/>
            </w:tcBorders>
          </w:tcPr>
          <w:p w14:paraId="000000EF">
            <w:pPr>
              <w:pStyle w:val="TableParagraph"/>
              <w:spacing w:line="210" w:lineRule="exact"/>
              <w:ind w:left="0"/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cnfStyle w:val="000100010000"/>
            <w:tcW w:w="5588" w:type="dxa"/>
            <w:tcBorders>
              <w:top w:val="nil" w:sz="4" w:space="0"/>
              <w:bottom w:val="nil" w:sz="4" w:space="0"/>
            </w:tcBorders>
          </w:tcPr>
          <w:p w14:paraId="000000F0">
            <w:pPr>
              <w:pStyle w:val="BodyText"/>
              <w:ind w:right="263" w:firstLine="0"/>
              <w:jc w:val="left"/>
              <w:rPr>
                <w:rFonts w:ascii="Times New Roman" w:cs="Times New Roman" w:hAnsi="Times New Roman"/>
                <w:lang w:val="ru-RU"/>
              </w:rPr>
            </w:pPr>
          </w:p>
        </w:tc>
      </w:tr>
      <w:tr>
        <w:trPr>
          <w:trHeight w:val="345"/>
        </w:trPr>
        <w:tc>
          <w:tcPr>
            <w:cnfStyle w:val="001000100000"/>
            <w:tcW w:w="4902" w:type="dxa"/>
            <w:tcBorders>
              <w:top w:val="nil" w:sz="4" w:space="0"/>
              <w:bottom w:val="nil" w:sz="4" w:space="0"/>
            </w:tcBorders>
          </w:tcPr>
          <w:p w14:paraId="000000F1">
            <w:pPr>
              <w:pStyle w:val="TableParagraph"/>
              <w:spacing w:line="226" w:lineRule="exact"/>
              <w:ind w:left="0" w:right="1648"/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cnfStyle w:val="000100100000"/>
            <w:tcW w:w="5588" w:type="dxa"/>
            <w:tcBorders>
              <w:top w:val="nil" w:sz="4" w:space="0"/>
              <w:bottom w:val="nil" w:sz="4" w:space="0"/>
            </w:tcBorders>
          </w:tcPr>
          <w:p w14:paraId="000000F2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344"/>
        </w:trPr>
        <w:tc>
          <w:tcPr>
            <w:cnfStyle w:val="001000010000"/>
            <w:tcW w:w="4902" w:type="dxa"/>
            <w:tcBorders>
              <w:top w:val="nil" w:sz="4" w:space="0"/>
              <w:bottom w:val="nil" w:sz="4" w:space="0"/>
            </w:tcBorders>
          </w:tcPr>
          <w:p w14:paraId="000000F3">
            <w:pPr>
              <w:pStyle w:val="TableParagraph"/>
              <w:spacing w:before="111" w:line="214" w:lineRule="exact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cnfStyle w:val="000100010000"/>
            <w:tcW w:w="5588" w:type="dxa"/>
            <w:tcBorders>
              <w:top w:val="nil" w:sz="4" w:space="0"/>
              <w:bottom w:val="nil" w:sz="4" w:space="0"/>
            </w:tcBorders>
          </w:tcPr>
          <w:p w14:paraId="000000F4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29"/>
        </w:trPr>
        <w:tc>
          <w:tcPr>
            <w:cnfStyle w:val="001000100000"/>
            <w:tcW w:w="4902" w:type="dxa"/>
            <w:tcBorders>
              <w:top w:val="nil" w:sz="4" w:space="0"/>
              <w:bottom w:val="nil" w:sz="4" w:space="0"/>
            </w:tcBorders>
          </w:tcPr>
          <w:p w14:paraId="000000F5">
            <w:pPr>
              <w:pStyle w:val="TableParagraph"/>
              <w:spacing w:line="209" w:lineRule="exact"/>
              <w:ind w:left="107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cnfStyle w:val="000100100000"/>
            <w:tcW w:w="5588" w:type="dxa"/>
            <w:tcBorders>
              <w:top w:val="nil" w:sz="4" w:space="0"/>
              <w:bottom w:val="nil" w:sz="4" w:space="0"/>
            </w:tcBorders>
          </w:tcPr>
          <w:p w14:paraId="000000F6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30"/>
        </w:trPr>
        <w:tc>
          <w:tcPr>
            <w:cnfStyle w:val="001000010000"/>
            <w:tcW w:w="4902" w:type="dxa"/>
            <w:tcBorders>
              <w:top w:val="nil" w:sz="4" w:space="0"/>
              <w:bottom w:val="nil" w:sz="4" w:space="0"/>
            </w:tcBorders>
          </w:tcPr>
          <w:p w14:paraId="000000F7">
            <w:pPr>
              <w:pStyle w:val="TableParagraph"/>
              <w:spacing w:line="211" w:lineRule="exact"/>
              <w:ind w:left="107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cnfStyle w:val="000100010000"/>
            <w:tcW w:w="5588" w:type="dxa"/>
            <w:tcBorders>
              <w:top w:val="nil" w:sz="4" w:space="0"/>
              <w:bottom w:val="nil" w:sz="4" w:space="0"/>
            </w:tcBorders>
          </w:tcPr>
          <w:p w14:paraId="000000F8">
            <w:pPr>
              <w:pStyle w:val="TableParagraph"/>
              <w:tabs>
                <w:tab w:val="left" w:pos="3814"/>
              </w:tabs>
              <w:spacing w:line="211" w:lineRule="exact"/>
              <w:ind w:left="2111"/>
              <w:rPr>
                <w:rFonts w:ascii="Times New Roman" w:cs="Times New Roman" w:hAnsi="Times New Roman"/>
                <w:w w:val="99"/>
                <w:sz w:val="20"/>
                <w:szCs w:val="20"/>
                <w:u w:val="single"/>
                <w:lang w:val="ru-RU"/>
              </w:rPr>
            </w:pPr>
          </w:p>
          <w:p w14:paraId="000000F9">
            <w:pPr>
              <w:pStyle w:val="TableParagraph"/>
              <w:tabs>
                <w:tab w:val="left" w:pos="3814"/>
              </w:tabs>
              <w:spacing w:line="211" w:lineRule="exact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 xml:space="preserve">                           </w:t>
            </w:r>
          </w:p>
        </w:tc>
      </w:tr>
      <w:tr>
        <w:trPr>
          <w:trHeight w:val="230"/>
        </w:trPr>
        <w:tc>
          <w:tcPr>
            <w:cnfStyle w:val="001000100000"/>
            <w:tcW w:w="4902" w:type="dxa"/>
            <w:tcBorders>
              <w:top w:val="nil" w:sz="4" w:space="0"/>
              <w:bottom w:val="nil" w:sz="4" w:space="0"/>
            </w:tcBorders>
          </w:tcPr>
          <w:p w14:paraId="000000FA">
            <w:pPr>
              <w:pStyle w:val="TableParagraph"/>
              <w:spacing w:line="210" w:lineRule="exact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cnfStyle w:val="000100100000"/>
            <w:tcW w:w="5588" w:type="dxa"/>
            <w:tcBorders>
              <w:top w:val="nil" w:sz="4" w:space="0"/>
              <w:bottom w:val="nil" w:sz="4" w:space="0"/>
            </w:tcBorders>
          </w:tcPr>
          <w:p w14:paraId="000000FB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344"/>
        </w:trPr>
        <w:tc>
          <w:tcPr>
            <w:cnfStyle w:val="001000010000"/>
            <w:tcW w:w="4902" w:type="dxa"/>
            <w:tcBorders>
              <w:top w:val="nil" w:sz="4" w:space="0"/>
              <w:bottom w:val="nil" w:sz="4" w:space="0"/>
            </w:tcBorders>
          </w:tcPr>
          <w:p w14:paraId="000000FC">
            <w:pPr>
              <w:pStyle w:val="TableParagraph"/>
              <w:spacing w:line="226" w:lineRule="exact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cnfStyle w:val="000100010000"/>
            <w:tcW w:w="5588" w:type="dxa"/>
            <w:tcBorders>
              <w:top w:val="nil" w:sz="4" w:space="0"/>
              <w:bottom w:val="nil" w:sz="4" w:space="0"/>
            </w:tcBorders>
          </w:tcPr>
          <w:p w14:paraId="000000FD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459"/>
        </w:trPr>
        <w:tc>
          <w:tcPr>
            <w:cnfStyle w:val="001000100000"/>
            <w:tcW w:w="4902" w:type="dxa"/>
            <w:tcBorders>
              <w:top w:val="nil" w:sz="4" w:space="0"/>
              <w:bottom w:val="nil" w:sz="4" w:space="0"/>
            </w:tcBorders>
          </w:tcPr>
          <w:p w14:paraId="000000FE">
            <w:pPr>
              <w:pStyle w:val="TableParagraph"/>
              <w:spacing w:before="109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cnfStyle w:val="000100100000"/>
            <w:tcW w:w="5588" w:type="dxa"/>
            <w:tcBorders>
              <w:top w:val="nil" w:sz="4" w:space="0"/>
              <w:bottom w:val="nil" w:sz="4" w:space="0"/>
            </w:tcBorders>
          </w:tcPr>
          <w:p w14:paraId="000000FF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340"/>
        </w:trPr>
        <w:tc>
          <w:tcPr>
            <w:cnfStyle w:val="011000000000"/>
            <w:tcW w:w="4902" w:type="dxa"/>
            <w:tcBorders>
              <w:top w:val="nil" w:sz="4" w:space="0"/>
            </w:tcBorders>
          </w:tcPr>
          <w:p w14:paraId="00000100">
            <w:pPr>
              <w:pStyle w:val="TableParagraph"/>
              <w:tabs>
                <w:tab w:val="left" w:pos="1951"/>
              </w:tabs>
              <w:spacing w:before="111" w:line="210" w:lineRule="exact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cnfStyle w:val="010100000000"/>
            <w:tcW w:w="5588" w:type="dxa"/>
            <w:tcBorders>
              <w:top w:val="nil" w:sz="4" w:space="0"/>
            </w:tcBorders>
          </w:tcPr>
          <w:p w14:paraId="00000101">
            <w:pPr>
              <w:pStyle w:val="TableParagraph"/>
              <w:ind w:left="0"/>
              <w:rPr>
                <w:rFonts w:ascii="Times New Roman" w:cs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00000102">
      <w:pPr>
        <w:rPr>
          <w:sz w:val="18"/>
        </w:rPr>
        <w:sectPr>
          <w:pgSz w:w="11910" w:h="16840"/>
          <w:pgMar w:top="480" w:right="300" w:bottom="960" w:left="660" w:header="0" w:footer="712" w:gutter="0"/>
          <w:cols w:space="720"/>
        </w:sectPr>
      </w:pPr>
    </w:p>
    <w:p w14:paraId="00000103">
      <w:pPr>
        <w:spacing w:before="68"/>
        <w:ind w:right="267"/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</w:p>
    <w:p w14:paraId="00000104">
      <w:pPr>
        <w:pStyle w:val="Heading1"/>
        <w:tabs>
          <w:tab w:val="left" w:pos="2168"/>
          <w:tab w:val="left" w:pos="6896"/>
        </w:tabs>
        <w:spacing w:before="121"/>
        <w:ind w:left="207"/>
        <w:jc w:val="center"/>
        <w:rPr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 xml:space="preserve"> №Н8------</w:t>
      </w:r>
      <w: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 строительстве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----</w:t>
      </w:r>
      <w:r>
        <w:rPr>
          <w:u w:val="single"/>
        </w:rPr>
        <w:t>» ноября</w:t>
      </w:r>
      <w:r>
        <w:rPr>
          <w:u w:val="single"/>
        </w:rPr>
        <w:t xml:space="preserve"> </w:t>
      </w:r>
      <w:r>
        <w:t>2023г.</w:t>
      </w:r>
    </w:p>
    <w:p w14:paraId="00000105">
      <w:pPr>
        <w:ind w:left="195"/>
        <w:jc w:val="center"/>
        <w:rPr>
          <w:b/>
          <w:sz w:val="20"/>
        </w:rPr>
      </w:pPr>
      <w:r>
        <w:rPr>
          <w:b/>
          <w:sz w:val="20"/>
        </w:rPr>
        <w:t>Отдельные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технические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характеристики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Объекта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долевого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строительства</w:t>
      </w:r>
    </w:p>
    <w:p w14:paraId="00000106">
      <w:pPr>
        <w:pStyle w:val="BodyText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/>
      </w:tblPr>
      <w:tblGrid>
        <w:gridCol w:w="552"/>
        <w:gridCol w:w="3463"/>
        <w:gridCol w:w="2568"/>
        <w:gridCol w:w="1046"/>
        <w:gridCol w:w="354"/>
        <w:gridCol w:w="913"/>
        <w:gridCol w:w="1581"/>
      </w:tblGrid>
      <w:tr>
        <w:trPr>
          <w:trHeight w:val="225"/>
        </w:trPr>
        <w:tc>
          <w:tcPr>
            <w:cnfStyle w:val="101000000000"/>
            <w:tcW w:w="552" w:type="dxa"/>
          </w:tcPr>
          <w:p w14:paraId="00000107">
            <w:pPr>
              <w:pStyle w:val="TableParagraph"/>
              <w:spacing w:line="205" w:lineRule="exact"/>
              <w:ind w:left="0" w:right="3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cnfStyle w:val="100010000000"/>
            <w:tcW w:w="3463" w:type="dxa"/>
          </w:tcPr>
          <w:p w14:paraId="00000108">
            <w:pPr>
              <w:pStyle w:val="TableParagraph"/>
              <w:spacing w:line="205" w:lineRule="exact"/>
              <w:ind w:left="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cnfStyle w:val="100100000000"/>
            <w:tcW w:w="6462" w:type="dxa"/>
            <w:gridSpan w:val="5"/>
          </w:tcPr>
          <w:p w14:paraId="0000010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</w:tr>
      <w:tr>
        <w:trPr>
          <w:trHeight w:val="227"/>
        </w:trPr>
        <w:tc>
          <w:tcPr>
            <w:cnfStyle w:val="001000100000"/>
            <w:tcW w:w="552" w:type="dxa"/>
          </w:tcPr>
          <w:p w14:paraId="0000010A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cnfStyle w:val="000010100000"/>
            <w:tcW w:w="3463" w:type="dxa"/>
          </w:tcPr>
          <w:p w14:paraId="0000010B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Этажность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жилых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этажей</w:t>
            </w:r>
            <w:r>
              <w:rPr>
                <w:sz w:val="20"/>
              </w:rPr>
              <w:t>)</w:t>
            </w:r>
          </w:p>
        </w:tc>
        <w:tc>
          <w:tcPr>
            <w:cnfStyle w:val="000100100000"/>
            <w:tcW w:w="6462" w:type="dxa"/>
            <w:gridSpan w:val="5"/>
          </w:tcPr>
          <w:p w14:paraId="0000010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227"/>
        </w:trPr>
        <w:tc>
          <w:tcPr>
            <w:cnfStyle w:val="001000010000"/>
            <w:tcW w:w="552" w:type="dxa"/>
          </w:tcPr>
          <w:p w14:paraId="0000010D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cnfStyle w:val="000010010000"/>
            <w:tcW w:w="3463" w:type="dxa"/>
          </w:tcPr>
          <w:p w14:paraId="0000010E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квартир</w:t>
            </w:r>
          </w:p>
        </w:tc>
        <w:tc>
          <w:tcPr>
            <w:cnfStyle w:val="000100010000"/>
            <w:tcW w:w="6462" w:type="dxa"/>
            <w:gridSpan w:val="5"/>
          </w:tcPr>
          <w:p w14:paraId="0000010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455"/>
        </w:trPr>
        <w:tc>
          <w:tcPr>
            <w:cnfStyle w:val="001000100000"/>
            <w:tcW w:w="552" w:type="dxa"/>
          </w:tcPr>
          <w:p w14:paraId="00000110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cnfStyle w:val="000010100000"/>
            <w:tcW w:w="3463" w:type="dxa"/>
          </w:tcPr>
          <w:p w14:paraId="00000111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энергоэффективности</w:t>
            </w:r>
          </w:p>
          <w:p w14:paraId="00000112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сейсмостойкости</w:t>
            </w:r>
          </w:p>
        </w:tc>
        <w:tc>
          <w:tcPr>
            <w:cnfStyle w:val="000100100000"/>
            <w:tcW w:w="6462" w:type="dxa"/>
            <w:gridSpan w:val="5"/>
          </w:tcPr>
          <w:p w14:paraId="00000113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 </w:t>
            </w:r>
          </w:p>
          <w:p w14:paraId="0000011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нормируется</w:t>
            </w:r>
            <w:r>
              <w:rPr>
                <w:sz w:val="20"/>
              </w:rPr>
              <w:t>.</w:t>
            </w:r>
          </w:p>
        </w:tc>
      </w:tr>
      <w:tr>
        <w:trPr>
          <w:trHeight w:val="227"/>
        </w:trPr>
        <w:tc>
          <w:tcPr>
            <w:cnfStyle w:val="001000010000"/>
            <w:tcW w:w="552" w:type="dxa"/>
          </w:tcPr>
          <w:p w14:paraId="0000011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cnfStyle w:val="000010010000"/>
            <w:tcW w:w="3463" w:type="dxa"/>
          </w:tcPr>
          <w:p w14:paraId="00000116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Строительные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z w:val="20"/>
              </w:rPr>
              <w:t>:</w:t>
            </w:r>
          </w:p>
        </w:tc>
        <w:tc>
          <w:tcPr>
            <w:cnfStyle w:val="000100010000"/>
            <w:tcW w:w="6462" w:type="dxa"/>
            <w:gridSpan w:val="5"/>
          </w:tcPr>
          <w:p w14:paraId="00000117"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5"/>
        </w:trPr>
        <w:tc>
          <w:tcPr>
            <w:cnfStyle w:val="001000100000"/>
            <w:tcW w:w="552" w:type="dxa"/>
          </w:tcPr>
          <w:p w14:paraId="00000118">
            <w:pPr>
              <w:pStyle w:val="TableParagraph"/>
              <w:spacing w:line="20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cnfStyle w:val="000010100000"/>
            <w:tcW w:w="3463" w:type="dxa"/>
          </w:tcPr>
          <w:p w14:paraId="00000119">
            <w:pPr>
              <w:pStyle w:val="TableParagraph"/>
              <w:spacing w:line="205" w:lineRule="exact"/>
              <w:ind w:left="2"/>
              <w:rPr>
                <w:sz w:val="20"/>
              </w:rPr>
            </w:pPr>
            <w:r>
              <w:rPr>
                <w:sz w:val="20"/>
              </w:rPr>
              <w:t>Фундаменты</w:t>
            </w:r>
          </w:p>
        </w:tc>
        <w:tc>
          <w:tcPr>
            <w:cnfStyle w:val="000100100000"/>
            <w:tcW w:w="6462" w:type="dxa"/>
            <w:gridSpan w:val="5"/>
          </w:tcPr>
          <w:p w14:paraId="0000011A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Свайный</w:t>
            </w:r>
          </w:p>
        </w:tc>
      </w:tr>
      <w:tr>
        <w:trPr>
          <w:trHeight w:val="227"/>
        </w:trPr>
        <w:tc>
          <w:tcPr>
            <w:cnfStyle w:val="001000010000"/>
            <w:tcW w:w="552" w:type="dxa"/>
          </w:tcPr>
          <w:p w14:paraId="0000011B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cnfStyle w:val="000010010000"/>
            <w:tcW w:w="3463" w:type="dxa"/>
          </w:tcPr>
          <w:p w14:paraId="0000011C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  <w:tc>
          <w:tcPr>
            <w:cnfStyle w:val="000100010000"/>
            <w:tcW w:w="6462" w:type="dxa"/>
            <w:gridSpan w:val="5"/>
          </w:tcPr>
          <w:p w14:paraId="0000011D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Кирпичное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здание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несущими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продольными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поперечными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стенами.</w:t>
            </w:r>
          </w:p>
        </w:tc>
      </w:tr>
      <w:tr>
        <w:trPr>
          <w:trHeight w:val="227"/>
        </w:trPr>
        <w:tc>
          <w:tcPr>
            <w:cnfStyle w:val="001000100000"/>
            <w:tcW w:w="552" w:type="dxa"/>
          </w:tcPr>
          <w:p w14:paraId="0000011E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cnfStyle w:val="000010100000"/>
            <w:tcW w:w="3463" w:type="dxa"/>
          </w:tcPr>
          <w:p w14:paraId="0000011F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Наружные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</w:p>
        </w:tc>
        <w:tc>
          <w:tcPr>
            <w:cnfStyle w:val="000100100000"/>
            <w:tcW w:w="6462" w:type="dxa"/>
            <w:gridSpan w:val="5"/>
          </w:tcPr>
          <w:p w14:paraId="0000012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Керамический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кирпич</w:t>
            </w:r>
          </w:p>
        </w:tc>
      </w:tr>
      <w:tr>
        <w:trPr>
          <w:trHeight w:val="225"/>
        </w:trPr>
        <w:tc>
          <w:tcPr>
            <w:cnfStyle w:val="001000010000"/>
            <w:tcW w:w="552" w:type="dxa"/>
          </w:tcPr>
          <w:p w14:paraId="00000121">
            <w:pPr>
              <w:pStyle w:val="TableParagraph"/>
              <w:spacing w:line="20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cnfStyle w:val="000010010000"/>
            <w:tcW w:w="3463" w:type="dxa"/>
          </w:tcPr>
          <w:p w14:paraId="00000122">
            <w:pPr>
              <w:pStyle w:val="TableParagraph"/>
              <w:spacing w:line="205" w:lineRule="exact"/>
              <w:ind w:left="2"/>
              <w:rPr>
                <w:sz w:val="20"/>
              </w:rPr>
            </w:pPr>
            <w:r>
              <w:rPr>
                <w:sz w:val="20"/>
              </w:rPr>
              <w:t>Внутренние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</w:p>
        </w:tc>
        <w:tc>
          <w:tcPr>
            <w:cnfStyle w:val="000100010000"/>
            <w:tcW w:w="6462" w:type="dxa"/>
            <w:gridSpan w:val="5"/>
          </w:tcPr>
          <w:p w14:paraId="00000123">
            <w:pPr>
              <w:pStyle w:val="TableParagraph"/>
              <w:spacing w:line="205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Керамический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камень</w:t>
            </w:r>
          </w:p>
        </w:tc>
      </w:tr>
      <w:tr>
        <w:trPr>
          <w:trHeight w:val="227"/>
        </w:trPr>
        <w:tc>
          <w:tcPr>
            <w:cnfStyle w:val="001000100000"/>
            <w:tcW w:w="552" w:type="dxa"/>
          </w:tcPr>
          <w:p w14:paraId="00000124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cnfStyle w:val="000010100000"/>
            <w:tcW w:w="3463" w:type="dxa"/>
          </w:tcPr>
          <w:p w14:paraId="00000125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Перегородки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межкомнатные</w:t>
            </w:r>
          </w:p>
        </w:tc>
        <w:tc>
          <w:tcPr>
            <w:cnfStyle w:val="000100100000"/>
            <w:tcW w:w="6462" w:type="dxa"/>
            <w:gridSpan w:val="5"/>
          </w:tcPr>
          <w:p w14:paraId="0000012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Силикатные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стеновые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межкомнатные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блоки</w:t>
            </w:r>
          </w:p>
        </w:tc>
      </w:tr>
      <w:tr>
        <w:trPr>
          <w:trHeight w:val="227"/>
        </w:trPr>
        <w:tc>
          <w:tcPr>
            <w:cnfStyle w:val="001000010000"/>
            <w:tcW w:w="552" w:type="dxa"/>
          </w:tcPr>
          <w:p w14:paraId="00000127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cnfStyle w:val="000010010000"/>
            <w:tcW w:w="3463" w:type="dxa"/>
          </w:tcPr>
          <w:p w14:paraId="00000128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Перекрытия</w:t>
            </w:r>
          </w:p>
        </w:tc>
        <w:tc>
          <w:tcPr>
            <w:cnfStyle w:val="000100010000"/>
            <w:tcW w:w="6462" w:type="dxa"/>
            <w:gridSpan w:val="5"/>
          </w:tcPr>
          <w:p w14:paraId="00000129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Сборные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ж/б</w:t>
            </w:r>
            <w:r>
              <w:rPr>
                <w:sz w:val="20"/>
                <w:lang w:val="ru-RU"/>
              </w:rPr>
              <w:t>.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многопустотные</w:t>
            </w:r>
            <w:r>
              <w:rPr>
                <w:spacing w:val="4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плиты</w:t>
            </w:r>
          </w:p>
        </w:tc>
      </w:tr>
      <w:tr>
        <w:trPr>
          <w:trHeight w:val="225"/>
        </w:trPr>
        <w:tc>
          <w:tcPr>
            <w:cnfStyle w:val="001000100000"/>
            <w:tcW w:w="552" w:type="dxa"/>
          </w:tcPr>
          <w:p w14:paraId="0000012A">
            <w:pPr>
              <w:pStyle w:val="TableParagraph"/>
              <w:spacing w:line="205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cnfStyle w:val="000010100000"/>
            <w:tcW w:w="3463" w:type="dxa"/>
          </w:tcPr>
          <w:p w14:paraId="0000012B">
            <w:pPr>
              <w:pStyle w:val="TableParagraph"/>
              <w:spacing w:line="205" w:lineRule="exact"/>
              <w:ind w:left="2"/>
              <w:rPr>
                <w:sz w:val="20"/>
              </w:rPr>
            </w:pPr>
            <w:r>
              <w:rPr>
                <w:sz w:val="20"/>
              </w:rPr>
              <w:t>Лестницы</w:t>
            </w:r>
          </w:p>
        </w:tc>
        <w:tc>
          <w:tcPr>
            <w:cnfStyle w:val="000100100000"/>
            <w:tcW w:w="6462" w:type="dxa"/>
            <w:gridSpan w:val="5"/>
          </w:tcPr>
          <w:p w14:paraId="0000012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Сборные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ж/б.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арши</w:t>
            </w:r>
          </w:p>
        </w:tc>
      </w:tr>
      <w:tr>
        <w:trPr>
          <w:trHeight w:val="689"/>
        </w:trPr>
        <w:tc>
          <w:tcPr>
            <w:cnfStyle w:val="001000010000"/>
            <w:tcW w:w="552" w:type="dxa"/>
          </w:tcPr>
          <w:p w14:paraId="0000012D">
            <w:pPr>
              <w:pStyle w:val="TableParagraph"/>
              <w:spacing w:line="23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cnfStyle w:val="000010010000"/>
            <w:tcW w:w="3463" w:type="dxa"/>
          </w:tcPr>
          <w:p w14:paraId="0000012E">
            <w:pPr>
              <w:pStyle w:val="TableParagraph"/>
              <w:spacing w:line="230" w:lineRule="exact"/>
              <w:ind w:left="2"/>
              <w:rPr>
                <w:sz w:val="20"/>
              </w:rPr>
            </w:pPr>
            <w:r>
              <w:rPr>
                <w:sz w:val="20"/>
              </w:rPr>
              <w:t>Ограждение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балконов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лоджий</w:t>
            </w:r>
          </w:p>
        </w:tc>
        <w:tc>
          <w:tcPr>
            <w:cnfStyle w:val="000100010000"/>
            <w:tcW w:w="6462" w:type="dxa"/>
            <w:gridSpan w:val="5"/>
          </w:tcPr>
          <w:p w14:paraId="0000012F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Кирпичное</w:t>
            </w:r>
          </w:p>
          <w:p w14:paraId="00000130">
            <w:pPr>
              <w:pStyle w:val="TableParagraph"/>
              <w:spacing w:line="230" w:lineRule="atLeast"/>
              <w:ind w:right="3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Кирпичное или панорамное остекление с металлическим ограждением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внутри лоджии</w:t>
            </w:r>
          </w:p>
        </w:tc>
      </w:tr>
      <w:tr>
        <w:trPr>
          <w:trHeight w:val="224"/>
        </w:trPr>
        <w:tc>
          <w:tcPr>
            <w:cnfStyle w:val="001000100000"/>
            <w:tcW w:w="552" w:type="dxa"/>
          </w:tcPr>
          <w:p w14:paraId="00000131">
            <w:pPr>
              <w:pStyle w:val="TableParagraph"/>
              <w:spacing w:line="205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cnfStyle w:val="000010100000"/>
            <w:tcW w:w="3463" w:type="dxa"/>
          </w:tcPr>
          <w:p w14:paraId="00000132">
            <w:pPr>
              <w:pStyle w:val="TableParagraph"/>
              <w:spacing w:line="205" w:lineRule="exact"/>
              <w:ind w:left="2"/>
              <w:rPr>
                <w:sz w:val="20"/>
              </w:rPr>
            </w:pPr>
            <w:r>
              <w:rPr>
                <w:sz w:val="20"/>
              </w:rPr>
              <w:t>Кровля</w:t>
            </w:r>
          </w:p>
        </w:tc>
        <w:tc>
          <w:tcPr>
            <w:cnfStyle w:val="000100100000"/>
            <w:tcW w:w="6462" w:type="dxa"/>
            <w:gridSpan w:val="5"/>
          </w:tcPr>
          <w:p w14:paraId="0000013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Плоская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рулонная</w:t>
            </w:r>
          </w:p>
        </w:tc>
      </w:tr>
      <w:tr>
        <w:trPr>
          <w:trHeight w:val="227"/>
        </w:trPr>
        <w:tc>
          <w:tcPr>
            <w:cnfStyle w:val="001000010000"/>
            <w:tcW w:w="552" w:type="dxa"/>
          </w:tcPr>
          <w:p w14:paraId="00000134">
            <w:pPr>
              <w:pStyle w:val="TableParagraph"/>
              <w:spacing w:line="208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cnfStyle w:val="000010010000"/>
            <w:tcW w:w="3463" w:type="dxa"/>
          </w:tcPr>
          <w:p w14:paraId="00000135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Оконные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блоки</w:t>
            </w:r>
          </w:p>
        </w:tc>
        <w:tc>
          <w:tcPr>
            <w:cnfStyle w:val="000100010000"/>
            <w:tcW w:w="6462" w:type="dxa"/>
            <w:gridSpan w:val="5"/>
          </w:tcPr>
          <w:p w14:paraId="0000013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ПВХ</w:t>
            </w:r>
          </w:p>
        </w:tc>
      </w:tr>
      <w:tr>
        <w:trPr>
          <w:trHeight w:val="455"/>
        </w:trPr>
        <w:tc>
          <w:tcPr>
            <w:cnfStyle w:val="001000100000"/>
            <w:tcW w:w="552" w:type="dxa"/>
          </w:tcPr>
          <w:p w14:paraId="00000137">
            <w:pPr>
              <w:pStyle w:val="TableParagraph"/>
              <w:spacing w:line="229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cnfStyle w:val="000010100000"/>
            <w:tcW w:w="3463" w:type="dxa"/>
          </w:tcPr>
          <w:p w14:paraId="00000138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Дверные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блоки</w:t>
            </w:r>
          </w:p>
        </w:tc>
        <w:tc>
          <w:tcPr>
            <w:cnfStyle w:val="000100100000"/>
            <w:tcW w:w="6462" w:type="dxa"/>
            <w:gridSpan w:val="5"/>
          </w:tcPr>
          <w:p w14:paraId="00000139">
            <w:pPr>
              <w:pStyle w:val="TableParagraph"/>
              <w:spacing w:line="228" w:lineRule="exact"/>
              <w:ind w:right="151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Входные двери в квартиру: Металлические </w:t>
            </w:r>
          </w:p>
          <w:p w14:paraId="0000013A">
            <w:pPr>
              <w:pStyle w:val="TableParagraph"/>
              <w:spacing w:line="228" w:lineRule="exact"/>
              <w:ind w:right="151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Входные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двери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подъезд: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алюминиевые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остекленные</w:t>
            </w:r>
          </w:p>
        </w:tc>
      </w:tr>
      <w:tr>
        <w:trPr>
          <w:trHeight w:val="295"/>
        </w:trPr>
        <w:tc>
          <w:tcPr>
            <w:cnfStyle w:val="001000010000"/>
            <w:tcW w:w="552" w:type="dxa"/>
          </w:tcPr>
          <w:p w14:paraId="0000013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cnfStyle w:val="000010010000"/>
            <w:tcW w:w="3463" w:type="dxa"/>
          </w:tcPr>
          <w:p w14:paraId="0000013C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квартиры</w:t>
            </w:r>
          </w:p>
        </w:tc>
        <w:tc>
          <w:tcPr>
            <w:cnfStyle w:val="000100010000"/>
            <w:tcW w:w="6462" w:type="dxa"/>
            <w:gridSpan w:val="5"/>
          </w:tcPr>
          <w:p w14:paraId="0000013D"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2"/>
        </w:trPr>
        <w:tc>
          <w:tcPr>
            <w:cnfStyle w:val="001000100000"/>
            <w:tcW w:w="552" w:type="dxa"/>
          </w:tcPr>
          <w:p w14:paraId="0000013E">
            <w:pPr>
              <w:pStyle w:val="TableParagraph"/>
              <w:spacing w:line="227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cnfStyle w:val="000010100000"/>
            <w:tcW w:w="3463" w:type="dxa"/>
          </w:tcPr>
          <w:p w14:paraId="0000013F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Потолки</w:t>
            </w:r>
          </w:p>
        </w:tc>
        <w:tc>
          <w:tcPr>
            <w:cnfStyle w:val="000100100000"/>
            <w:tcW w:w="6462" w:type="dxa"/>
            <w:gridSpan w:val="5"/>
          </w:tcPr>
          <w:p w14:paraId="00000140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Без отделки</w:t>
            </w:r>
          </w:p>
        </w:tc>
      </w:tr>
      <w:tr>
        <w:trPr>
          <w:trHeight w:val="686"/>
        </w:trPr>
        <w:tc>
          <w:tcPr>
            <w:cnfStyle w:val="001000010000"/>
            <w:tcW w:w="552" w:type="dxa"/>
          </w:tcPr>
          <w:p w14:paraId="00000141">
            <w:pPr>
              <w:pStyle w:val="TableParagraph"/>
              <w:spacing w:line="227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cnfStyle w:val="000010010000"/>
            <w:tcW w:w="3463" w:type="dxa"/>
          </w:tcPr>
          <w:p w14:paraId="0000014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Стены</w:t>
            </w:r>
          </w:p>
        </w:tc>
        <w:tc>
          <w:tcPr>
            <w:cnfStyle w:val="000100010000"/>
            <w:tcW w:w="6462" w:type="dxa"/>
            <w:gridSpan w:val="5"/>
          </w:tcPr>
          <w:p w14:paraId="000001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Комнаты,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кухня,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прихожая,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внутриквартирные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коридоры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–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штукатурка,</w:t>
            </w:r>
          </w:p>
          <w:p w14:paraId="0000014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комнаты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санузел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штукатурка</w:t>
            </w:r>
            <w:r>
              <w:rPr>
                <w:sz w:val="20"/>
              </w:rPr>
              <w:t>;</w:t>
            </w:r>
          </w:p>
        </w:tc>
      </w:tr>
      <w:tr>
        <w:trPr>
          <w:trHeight w:val="458"/>
        </w:trPr>
        <w:tc>
          <w:tcPr>
            <w:cnfStyle w:val="001000100000"/>
            <w:tcW w:w="552" w:type="dxa"/>
          </w:tcPr>
          <w:p w14:paraId="00000145">
            <w:pPr>
              <w:pStyle w:val="TableParagraph"/>
              <w:spacing w:line="229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cnfStyle w:val="000010100000"/>
            <w:tcW w:w="3463" w:type="dxa"/>
          </w:tcPr>
          <w:p w14:paraId="00000146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Полы</w:t>
            </w:r>
          </w:p>
        </w:tc>
        <w:tc>
          <w:tcPr>
            <w:cnfStyle w:val="000100100000"/>
            <w:tcW w:w="6462" w:type="dxa"/>
            <w:gridSpan w:val="5"/>
          </w:tcPr>
          <w:p w14:paraId="00000147">
            <w:pPr>
              <w:pStyle w:val="TableParagraph"/>
              <w:spacing w:line="230" w:lineRule="exact"/>
              <w:ind w:right="-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Кухня, комнаты, прихожая, внутриквартирные коридоры, ванные комнаты,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санузел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 стяжка.</w:t>
            </w:r>
          </w:p>
        </w:tc>
      </w:tr>
      <w:tr>
        <w:trPr>
          <w:trHeight w:val="290"/>
        </w:trPr>
        <w:tc>
          <w:tcPr>
            <w:cnfStyle w:val="001000010000"/>
            <w:tcW w:w="552" w:type="dxa"/>
          </w:tcPr>
          <w:p w14:paraId="0000014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cnfStyle w:val="000010010000"/>
            <w:tcW w:w="3463" w:type="dxa"/>
          </w:tcPr>
          <w:p w14:paraId="00000149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Инженерные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cnfStyle w:val="000100010000"/>
            <w:tcW w:w="6462" w:type="dxa"/>
            <w:gridSpan w:val="5"/>
          </w:tcPr>
          <w:p w14:paraId="0000014A"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2"/>
        </w:trPr>
        <w:tc>
          <w:tcPr>
            <w:cnfStyle w:val="001000100000"/>
            <w:tcW w:w="552" w:type="dxa"/>
          </w:tcPr>
          <w:p w14:paraId="0000014B">
            <w:pPr>
              <w:pStyle w:val="TableParagraph"/>
              <w:spacing w:line="227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cnfStyle w:val="000010100000"/>
            <w:tcW w:w="3463" w:type="dxa"/>
          </w:tcPr>
          <w:p w14:paraId="0000014C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</w:p>
        </w:tc>
        <w:tc>
          <w:tcPr>
            <w:cnfStyle w:val="000100100000"/>
            <w:tcW w:w="6462" w:type="dxa"/>
            <w:gridSpan w:val="5"/>
          </w:tcPr>
          <w:p w14:paraId="00000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z w:val="20"/>
              </w:rPr>
              <w:t>.</w:t>
            </w:r>
          </w:p>
        </w:tc>
      </w:tr>
      <w:tr>
        <w:trPr>
          <w:trHeight w:val="292"/>
        </w:trPr>
        <w:tc>
          <w:tcPr>
            <w:cnfStyle w:val="001000010000"/>
            <w:tcW w:w="552" w:type="dxa"/>
          </w:tcPr>
          <w:p w14:paraId="0000014E">
            <w:pPr>
              <w:pStyle w:val="TableParagraph"/>
              <w:spacing w:line="229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cnfStyle w:val="000010010000"/>
            <w:tcW w:w="3463" w:type="dxa"/>
          </w:tcPr>
          <w:p w14:paraId="0000014F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Водоснабжение</w:t>
            </w:r>
          </w:p>
        </w:tc>
        <w:tc>
          <w:tcPr>
            <w:cnfStyle w:val="000100010000"/>
            <w:tcW w:w="6462" w:type="dxa"/>
            <w:gridSpan w:val="5"/>
          </w:tcPr>
          <w:p w14:paraId="00000150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городских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сетей,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полипропиленовые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трубы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квартирам</w:t>
            </w:r>
          </w:p>
        </w:tc>
      </w:tr>
      <w:tr>
        <w:trPr>
          <w:trHeight w:val="292"/>
        </w:trPr>
        <w:tc>
          <w:tcPr>
            <w:cnfStyle w:val="001000100000"/>
            <w:tcW w:w="552" w:type="dxa"/>
          </w:tcPr>
          <w:p w14:paraId="00000151">
            <w:pPr>
              <w:pStyle w:val="TableParagraph"/>
              <w:spacing w:line="229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cnfStyle w:val="000010100000"/>
            <w:tcW w:w="3463" w:type="dxa"/>
          </w:tcPr>
          <w:p w14:paraId="00000152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</w:tc>
        <w:tc>
          <w:tcPr>
            <w:cnfStyle w:val="000100100000"/>
            <w:tcW w:w="6462" w:type="dxa"/>
            <w:gridSpan w:val="5"/>
          </w:tcPr>
          <w:p w14:paraId="00000153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городские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сети,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стояки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разводка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труб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квартирам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труб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ПВХ</w:t>
            </w:r>
          </w:p>
        </w:tc>
      </w:tr>
      <w:tr>
        <w:trPr>
          <w:trHeight w:val="292"/>
        </w:trPr>
        <w:tc>
          <w:tcPr>
            <w:cnfStyle w:val="001000010000"/>
            <w:tcW w:w="552" w:type="dxa"/>
          </w:tcPr>
          <w:p w14:paraId="00000154">
            <w:pPr>
              <w:pStyle w:val="TableParagraph"/>
              <w:spacing w:line="229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cnfStyle w:val="000010010000"/>
            <w:tcW w:w="3463" w:type="dxa"/>
          </w:tcPr>
          <w:p w14:paraId="00000155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cnfStyle w:val="000100010000"/>
            <w:tcW w:w="6462" w:type="dxa"/>
            <w:gridSpan w:val="5"/>
          </w:tcPr>
          <w:p w14:paraId="0000015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Газовое</w:t>
            </w:r>
          </w:p>
        </w:tc>
      </w:tr>
      <w:tr>
        <w:trPr>
          <w:trHeight w:val="295"/>
        </w:trPr>
        <w:tc>
          <w:tcPr>
            <w:cnfStyle w:val="001000100000"/>
            <w:tcW w:w="552" w:type="dxa"/>
          </w:tcPr>
          <w:p w14:paraId="00000157">
            <w:pPr>
              <w:pStyle w:val="TableParagraph"/>
              <w:spacing w:line="229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cnfStyle w:val="000010100000"/>
            <w:tcW w:w="3463" w:type="dxa"/>
          </w:tcPr>
          <w:p w14:paraId="00000158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Вентиляция</w:t>
            </w:r>
          </w:p>
        </w:tc>
        <w:tc>
          <w:tcPr>
            <w:cnfStyle w:val="000100100000"/>
            <w:tcW w:w="6462" w:type="dxa"/>
            <w:gridSpan w:val="5"/>
          </w:tcPr>
          <w:p w14:paraId="0000015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Естественная</w:t>
            </w:r>
          </w:p>
        </w:tc>
      </w:tr>
      <w:tr>
        <w:trPr>
          <w:trHeight w:val="590"/>
        </w:trPr>
        <w:tc>
          <w:tcPr>
            <w:cnfStyle w:val="001000010000"/>
            <w:tcW w:w="552" w:type="dxa"/>
          </w:tcPr>
          <w:p w14:paraId="0000015A">
            <w:pPr>
              <w:pStyle w:val="TableParagraph"/>
              <w:spacing w:line="227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cnfStyle w:val="000010010000"/>
            <w:tcW w:w="3463" w:type="dxa"/>
          </w:tcPr>
          <w:p w14:paraId="0000015B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cnfStyle w:val="000001010000"/>
            <w:tcW w:w="2568" w:type="dxa"/>
            <w:tcBorders>
              <w:right w:val="nil" w:sz="4" w:space="0"/>
            </w:tcBorders>
          </w:tcPr>
          <w:p w14:paraId="0000015C">
            <w:pPr>
              <w:pStyle w:val="TableParagraph"/>
              <w:tabs>
                <w:tab w:val="left" w:pos="1670"/>
              </w:tabs>
              <w:ind w:right="119"/>
              <w:rPr>
                <w:sz w:val="20"/>
              </w:rPr>
            </w:pPr>
            <w:r>
              <w:rPr>
                <w:sz w:val="20"/>
              </w:rPr>
              <w:t>Электросчетчик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счетчики</w:t>
            </w:r>
          </w:p>
        </w:tc>
        <w:tc>
          <w:tcPr>
            <w:cnfStyle w:val="000010010000"/>
            <w:tcW w:w="1046" w:type="dxa"/>
            <w:tcBorders>
              <w:left w:val="nil" w:sz="4" w:space="0"/>
              <w:right w:val="nil" w:sz="4" w:space="0"/>
            </w:tcBorders>
          </w:tcPr>
          <w:p w14:paraId="0000015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Холодной</w:t>
            </w:r>
            <w:r>
              <w:rPr>
                <w:sz w:val="20"/>
              </w:rPr>
              <w:t>,</w:t>
            </w:r>
          </w:p>
        </w:tc>
        <w:tc>
          <w:tcPr>
            <w:cnfStyle w:val="000001010000"/>
            <w:tcW w:w="354" w:type="dxa"/>
            <w:tcBorders>
              <w:left w:val="nil" w:sz="4" w:space="0"/>
              <w:right w:val="nil" w:sz="4" w:space="0"/>
            </w:tcBorders>
          </w:tcPr>
          <w:p w14:paraId="0000015E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cnfStyle w:val="000010010000"/>
            <w:tcW w:w="913" w:type="dxa"/>
            <w:tcBorders>
              <w:left w:val="nil" w:sz="4" w:space="0"/>
              <w:right w:val="nil" w:sz="4" w:space="0"/>
            </w:tcBorders>
          </w:tcPr>
          <w:p w14:paraId="0000015F">
            <w:pPr>
              <w:pStyle w:val="TableParagraph"/>
              <w:spacing w:line="227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cnfStyle w:val="000100010000"/>
            <w:tcW w:w="1581" w:type="dxa"/>
            <w:tcBorders>
              <w:left w:val="nil" w:sz="4" w:space="0"/>
            </w:tcBorders>
          </w:tcPr>
          <w:p w14:paraId="00000160">
            <w:pPr>
              <w:pStyle w:val="TableParagraph"/>
              <w:tabs>
                <w:tab w:val="left" w:pos="853"/>
              </w:tabs>
              <w:spacing w:line="227" w:lineRule="exact"/>
              <w:ind w:left="0" w:right="-15"/>
              <w:rPr>
                <w:sz w:val="20"/>
              </w:rPr>
            </w:pPr>
            <w:r>
              <w:rPr>
                <w:spacing w:val="-1"/>
                <w:sz w:val="20"/>
              </w:rPr>
              <w:t>счетчик-газа</w:t>
            </w:r>
          </w:p>
        </w:tc>
      </w:tr>
      <w:tr>
        <w:trPr>
          <w:trHeight w:val="587"/>
        </w:trPr>
        <w:tc>
          <w:tcPr>
            <w:cnfStyle w:val="001000100000"/>
            <w:tcW w:w="552" w:type="dxa"/>
          </w:tcPr>
          <w:p w14:paraId="00000161">
            <w:pPr>
              <w:pStyle w:val="TableParagraph"/>
              <w:spacing w:line="227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cnfStyle w:val="000010100000"/>
            <w:tcW w:w="3463" w:type="dxa"/>
          </w:tcPr>
          <w:p w14:paraId="0000016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Межкомнатные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двери</w:t>
            </w:r>
          </w:p>
        </w:tc>
        <w:tc>
          <w:tcPr>
            <w:cnfStyle w:val="000100100000"/>
            <w:tcW w:w="6462" w:type="dxa"/>
            <w:gridSpan w:val="5"/>
          </w:tcPr>
          <w:p w14:paraId="00000163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</w:t>
            </w:r>
            <w:r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предусмотрены.</w:t>
            </w:r>
          </w:p>
        </w:tc>
      </w:tr>
      <w:tr>
        <w:trPr>
          <w:trHeight w:val="689"/>
        </w:trPr>
        <w:tc>
          <w:tcPr>
            <w:cnfStyle w:val="011000000000"/>
            <w:tcW w:w="552" w:type="dxa"/>
          </w:tcPr>
          <w:p w14:paraId="00000164">
            <w:pPr>
              <w:pStyle w:val="TableParagraph"/>
              <w:spacing w:line="229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cnfStyle w:val="010010000000"/>
            <w:tcW w:w="3463" w:type="dxa"/>
          </w:tcPr>
          <w:p w14:paraId="00000165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Сантехническое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  <w:tc>
          <w:tcPr>
            <w:cnfStyle w:val="010100000000"/>
            <w:tcW w:w="6462" w:type="dxa"/>
            <w:gridSpan w:val="5"/>
          </w:tcPr>
          <w:p w14:paraId="0000016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Предусмотрено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место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установку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сантехнического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оборудования.</w:t>
            </w:r>
          </w:p>
          <w:p w14:paraId="00000167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</w:p>
        </w:tc>
      </w:tr>
    </w:tbl>
    <w:p w14:paraId="00000168">
      <w:pPr>
        <w:pStyle w:val="BodyText"/>
        <w:ind w:left="0" w:firstLine="0"/>
        <w:jc w:val="left"/>
        <w:rPr>
          <w:sz w:val="16"/>
        </w:rPr>
        <w:sectPr>
          <w:pgSz w:w="11910" w:h="16840"/>
          <w:pgMar w:top="480" w:right="300" w:bottom="960" w:left="660" w:header="0" w:footer="712" w:gutter="0"/>
          <w:cols w:space="720"/>
        </w:sectPr>
      </w:pPr>
      <w:r>
        <w:rPr>
          <w:lang w:eastAsia="ru-RU"/>
        </w:rPr>
        <mc:AlternateContent>
          <mc:Choice Requires="wpg">
            <w:drawing xmlns:mc="http://schemas.openxmlformats.org/markup-compatibility/2006">
              <wp:anchor allowOverlap="1" behindDoc="1" distT="0" distB="0" distL="0" distR="0" layoutInCell="1" locked="0" relativeHeight="251650048" simplePos="0">
                <wp:simplePos x="0" y="0"/>
                <wp:positionH relativeFrom="page">
                  <wp:posOffset>491490</wp:posOffset>
                </wp:positionH>
                <wp:positionV relativeFrom="paragraph">
                  <wp:posOffset>449580</wp:posOffset>
                </wp:positionV>
                <wp:extent cx="6702425" cy="1621790"/>
                <wp:effectExtent l="0" t="0" r="0" b="0"/>
                <wp:wrapTopAndBottom/>
                <wp:docPr id="5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53" name="Group 8"/>
                      <wpg:cNvGrpSpPr/>
                      <wpg:grpSpPr bwMode="auto">
                        <a:xfrm>
                          <a:off x="0" y="0"/>
                          <a:ext cx="6702425" cy="1621790"/>
                          <a:chOff x="770" y="230"/>
                          <a:chExt cx="10555" cy="2554"/>
                        </a:xfrm>
                      </wpg:grpSpPr>
                      <wps:wsp>
                        <wps:cNvPr id="11" name=""/>
                        <wps:cNvSpPr/>
                        <wps:spPr>
                          <a:xfrm>
                            <a:off x="770" y="230"/>
                            <a:ext cx="10555" cy="1686"/>
                          </a:xfrm>
                          <a:custGeom>
                            <a:avLst/>
                            <a:rect l="l" t="t" r="r" b="b"/>
                            <a:pathLst>
                              <a:path w="10555" h="1686">
                                <a:moveTo>
                                  <a:pt x="10555" y="1676"/>
                                </a:moveTo>
                                <a:lnTo>
                                  <a:pt x="10546" y="1676"/>
                                </a:lnTo>
                                <a:lnTo>
                                  <a:pt x="10" y="1676"/>
                                </a:lnTo>
                                <a:lnTo>
                                  <a:pt x="0" y="1676"/>
                                </a:lnTo>
                                <a:lnTo>
                                  <a:pt x="0" y="1685"/>
                                </a:lnTo>
                                <a:lnTo>
                                  <a:pt x="10" y="1685"/>
                                </a:lnTo>
                                <a:lnTo>
                                  <a:pt x="10546" y="1685"/>
                                </a:lnTo>
                                <a:lnTo>
                                  <a:pt x="10555" y="1685"/>
                                </a:lnTo>
                                <a:lnTo>
                                  <a:pt x="10555" y="1676"/>
                                </a:lnTo>
                                <a:close/>
                                <a:moveTo>
                                  <a:pt x="10555" y="470"/>
                                </a:moveTo>
                                <a:lnTo>
                                  <a:pt x="10546" y="470"/>
                                </a:lnTo>
                                <a:lnTo>
                                  <a:pt x="10" y="470"/>
                                </a:lnTo>
                                <a:lnTo>
                                  <a:pt x="0" y="470"/>
                                </a:lnTo>
                                <a:lnTo>
                                  <a:pt x="0" y="480"/>
                                </a:lnTo>
                                <a:lnTo>
                                  <a:pt x="0" y="1676"/>
                                </a:lnTo>
                                <a:lnTo>
                                  <a:pt x="10" y="1676"/>
                                </a:lnTo>
                                <a:lnTo>
                                  <a:pt x="10" y="480"/>
                                </a:lnTo>
                                <a:lnTo>
                                  <a:pt x="10546" y="480"/>
                                </a:lnTo>
                                <a:lnTo>
                                  <a:pt x="10546" y="1676"/>
                                </a:lnTo>
                                <a:lnTo>
                                  <a:pt x="10555" y="1676"/>
                                </a:lnTo>
                                <a:lnTo>
                                  <a:pt x="10555" y="480"/>
                                </a:lnTo>
                                <a:lnTo>
                                  <a:pt x="10555" y="470"/>
                                </a:lnTo>
                                <a:close/>
                                <a:moveTo>
                                  <a:pt x="10555" y="0"/>
                                </a:moveTo>
                                <a:lnTo>
                                  <a:pt x="105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0"/>
                                </a:lnTo>
                                <a:lnTo>
                                  <a:pt x="10" y="470"/>
                                </a:lnTo>
                                <a:lnTo>
                                  <a:pt x="10" y="10"/>
                                </a:lnTo>
                                <a:lnTo>
                                  <a:pt x="10546" y="10"/>
                                </a:lnTo>
                                <a:lnTo>
                                  <a:pt x="10546" y="470"/>
                                </a:lnTo>
                                <a:lnTo>
                                  <a:pt x="10555" y="470"/>
                                </a:lnTo>
                                <a:lnTo>
                                  <a:pt x="10555" y="10"/>
                                </a:lnTo>
                                <a:lnTo>
                                  <a:pt x="10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12" name=""/>
                        <wps:cNvSpPr txBox="1">
                          <a:spLocks noChangeArrowheads="1"/>
                        </wps:cNvSpPr>
                        <wps:spPr>
                          <a:xfrm>
                            <a:off x="6356" y="1179"/>
                            <a:ext cx="3633" cy="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0">
                          <w:txbxContent>
                            <w:p w14:paraId="00000169">
                              <w:pPr>
                                <w:tabs>
                                  <w:tab w:val="left" w:pos="1996"/>
                                  <w:tab w:val="left" w:pos="3557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</w:p>
                            <w:p w14:paraId="0000016A">
                              <w:pPr>
                                <w:tabs>
                                  <w:tab w:val="left" w:pos="1996"/>
                                  <w:tab w:val="left" w:pos="3557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13" name=""/>
                        <wps:cNvSpPr txBox="1">
                          <a:spLocks noChangeArrowheads="1"/>
                        </wps:cNvSpPr>
                        <wps:spPr>
                          <a:xfrm>
                            <a:off x="951" y="720"/>
                            <a:ext cx="45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1">
                          <w:txbxContent>
                            <w:p w14:paraId="0000016B">
                              <w:pPr>
                                <w:tabs>
                                  <w:tab w:val="left" w:pos="1799"/>
                                </w:tabs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Директор</w:t>
                              </w:r>
                            </w:p>
                            <w:p w14:paraId="0000016C">
                              <w:pPr>
                                <w:tabs>
                                  <w:tab w:val="left" w:pos="1799"/>
                                </w:tabs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И.М. Коротков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14" name=""/>
                        <wps:cNvSpPr txBox="1">
                          <a:spLocks noChangeArrowheads="1"/>
                        </wps:cNvSpPr>
                        <wps:spPr>
                          <a:xfrm>
                            <a:off x="7004" y="250"/>
                            <a:ext cx="32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2">
                          <w:txbxContent>
                            <w:p w14:paraId="0000016D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Участник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долевого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строительства: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15" name=""/>
                        <wps:cNvSpPr txBox="1">
                          <a:spLocks noChangeArrowheads="1"/>
                        </wps:cNvSpPr>
                        <wps:spPr>
                          <a:xfrm>
                            <a:off x="883" y="250"/>
                            <a:ext cx="12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3">
                          <w:txbxContent>
                            <w:p w14:paraId="0000016E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Застройщик: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CA441C8-E342-F27D-28101CCD270D" coordsize="6702425,1621790" style="position:absolute;width:527.75pt;height:127.7pt;mso-width-percent:0;mso-width-relative:page;mso-height-percent:0;mso-height-relative:page;margin-top:35.4pt;margin-left:38.7pt;mso-wrap-distance-left:0pt;mso-wrap-distance-right:0pt;mso-wrap-distance-top:0pt;mso-wrap-distance-bottom:0pt;mso-position-horizontal-relative:page;rotation:0.000000;z-index:251650048;">
                <v:shape id="522F34B0-C2BB-9133-DDF588F9AADB" coordsize="21600,21600" style="width:10555;height:1686;left:770;top:230;rotation:0.000000;" fillcolor="#c0c0c0" stroked="f" path="m10555,1676 l10546,1676 l10,1676 l0,1676 l0,1685 l10,1685 l10546,1685 l10555,1685 l10555,1676 x m10555,470 l10546,470 l10,470 l0,470 l0,480 l0,1676 l10,1676 l10,480 l10546,480 l10546,1676 l10555,1676 l10555,480 l10555,470 x m10555,0 l10546,0 l10,0 l0,0 l0,10 l0,470 l10,470 l10,10 l10546,10 l10546,470 l10555,470 l10555,10 l10555,0 x e">
                  <v:fill/>
                  <o:lock/>
                </v:shape>
                <v:shape id="3E87B9A2-3D54-BFD6-890580D92D05" coordsize="21600,21600" style="width:3633;height:1523;left:6356;top:1179;rotation:0.000000;" stroked="f" o:spt="1" path="m0,0 l0,21600 r21600,0 l21600,0 x e">
                  <o:lock/>
                </v:shape>
                <v:shape id="B50A6256-F4D8-6975-4262DDB4EB1A" coordsize="21600,21600" style="width:4587;height:2064;left:951;top:720;rotation:0.000000;" stroked="f" o:spt="1" path="m0,0 l0,21600 r21600,0 l21600,0 x e">
                  <o:lock/>
                </v:shape>
                <v:shape id="AD763FE9-D9A9-26F9-0C19C4A2B645" coordsize="21600,21600" style="width:3210;height:221;left:7004;top:250;rotation:0.000000;" stroked="f" o:spt="1" path="m0,0 l0,21600 r21600,0 l21600,0 x e">
                  <o:lock/>
                </v:shape>
                <v:shape id="70E3992E-9BDE-9DDF-EEFA9D5F8C3E" coordsize="21600,21600" style="width:1204;height:221;left:883;top:250;rotation:0.000000;" stroked="f" o:spt="1" path="m0,0 l0,21600 r21600,0 l21600,0 x e">
                  <o:lock/>
                </v:shape>
                <w10:wrap type="topAndBottom" side="both"/>
                <o:lock/>
              </v:group>
            </w:pict>
          </mc:Fallback>
        </mc:AlternateContent>
      </w:r>
    </w:p>
    <w:p w14:paraId="0000016F">
      <w:pPr>
        <w:pStyle w:val="Heading1"/>
        <w:tabs>
          <w:tab w:val="left" w:leader="hyphen" w:pos="4059"/>
          <w:tab w:val="left" w:pos="7789"/>
          <w:tab w:val="left" w:pos="8981"/>
        </w:tabs>
        <w:spacing w:before="68" w:line="480" w:lineRule="auto"/>
        <w:ind w:left="2160" w:right="267" w:firstLine="6971"/>
        <w:jc w:val="left"/>
        <w:rPr/>
      </w:pPr>
      <w:r>
        <w:t>Приложение № 2</w:t>
      </w:r>
      <w:r>
        <w:rPr>
          <w:spacing w:val="-4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№ Н8-----</w:t>
      </w:r>
      <w: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«-----</w:t>
      </w:r>
      <w:r>
        <w:t>»</w:t>
      </w:r>
      <w:r>
        <w:rPr>
          <w:u w:val="single"/>
        </w:rPr>
        <w:t xml:space="preserve"> ноября</w:t>
      </w:r>
      <w:r>
        <w:rPr>
          <w:u w:val="single"/>
        </w:rPr>
        <w:t xml:space="preserve"> </w:t>
      </w:r>
      <w:r>
        <w:t>2023г.</w:t>
      </w:r>
    </w:p>
    <w:p w14:paraId="00000170">
      <w:pPr>
        <w:pStyle w:val="BodyText"/>
        <w:ind w:left="0" w:firstLine="0"/>
        <w:jc w:val="left"/>
        <w:rPr>
          <w:b/>
        </w:rPr>
      </w:pPr>
    </w:p>
    <w:p w14:paraId="00000171">
      <w:pPr>
        <w:pStyle w:val="BodyText"/>
        <w:ind w:left="4270" w:firstLine="0"/>
        <w:jc w:val="left"/>
        <w:rPr/>
      </w:pPr>
      <w:r>
        <w:t>План</w:t>
      </w:r>
      <w:r>
        <w:t xml:space="preserve"> 4</w:t>
      </w:r>
      <w:r>
        <w:rPr>
          <w:spacing w:val="43"/>
        </w:rPr>
        <w:t xml:space="preserve"> </w:t>
      </w:r>
      <w:r>
        <w:t>этажа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выделением</w:t>
      </w:r>
      <w:r>
        <w:rPr>
          <w:spacing w:val="-3"/>
        </w:rPr>
        <w:t xml:space="preserve"> </w:t>
      </w:r>
      <w:r>
        <w:t>Квартиры</w:t>
      </w:r>
    </w:p>
    <w:p w14:paraId="00000172">
      <w:pPr>
        <w:pStyle w:val="BodyText"/>
        <w:ind w:left="4270" w:firstLine="0"/>
        <w:jc w:val="left"/>
        <w:rPr/>
      </w:pPr>
    </w:p>
    <w:p w14:paraId="00000173">
      <w:pPr>
        <w:pStyle w:val="BodyText"/>
        <w:ind w:left="4270" w:firstLine="0"/>
        <w:jc w:val="left"/>
        <w:rPr/>
      </w:pPr>
    </w:p>
    <w:p w14:paraId="00000174">
      <w:pPr>
        <w:pStyle w:val="BodyText"/>
        <w:ind w:left="0" w:firstLine="0"/>
        <w:jc w:val="left"/>
        <w:rPr/>
      </w:pPr>
      <w:r>
        <w:rPr/>
        <w:drawing xmlns:mc="http://schemas.openxmlformats.org/markup-compatibility/2006">
          <wp:inline distT="0" distB="0" distL="0" distR="0">
            <wp:extent cx="7143115" cy="2555875"/>
            <wp:effectExtent l="0" t="0" r="0" b="0"/>
            <wp:docPr id="6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36"/>
                    <pic:cNvPicPr>
                      <a:picLocks noGrp="0" noSelect="0" noChangeAspect="1" noMove="0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11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175">
      <w:pPr>
        <w:pStyle w:val="BodyText"/>
        <w:ind w:left="0" w:firstLine="0"/>
        <w:jc w:val="left"/>
        <w:rPr/>
      </w:pPr>
    </w:p>
    <w:p w14:paraId="00000176">
      <w:pPr>
        <w:pStyle w:val="BodyText"/>
        <w:ind w:left="0" w:firstLine="0"/>
        <w:jc w:val="left"/>
        <w:rPr/>
      </w:pPr>
    </w:p>
    <w:p w14:paraId="00000177">
      <w:pPr>
        <w:pStyle w:val="BodyText"/>
        <w:ind w:left="0" w:firstLine="0"/>
        <w:jc w:val="left"/>
        <w:rPr/>
      </w:pPr>
    </w:p>
    <w:p w14:paraId="00000178">
      <w:r>
        <w:rPr>
          <w:lang w:eastAsia="ru-RU"/>
        </w:rPr>
        <mc:AlternateContent>
          <mc:Choice Requires="wpg">
            <w:drawing xmlns:mc="http://schemas.openxmlformats.org/markup-compatibility/2006">
              <wp:anchor allowOverlap="1" behindDoc="1" distT="0" distB="0" distL="0" distR="0" layoutInCell="1" locked="0" relativeHeight="251651072" simplePos="0">
                <wp:simplePos x="0" y="0"/>
                <wp:positionH relativeFrom="page">
                  <wp:posOffset>424180</wp:posOffset>
                </wp:positionH>
                <wp:positionV relativeFrom="paragraph">
                  <wp:posOffset>553085</wp:posOffset>
                </wp:positionV>
                <wp:extent cx="6690360" cy="1612900"/>
                <wp:effectExtent l="0" t="0" r="0" b="0"/>
                <wp:wrapTopAndBottom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55" name="Group 2"/>
                      <wpg:cNvGrpSpPr/>
                      <wpg:grpSpPr bwMode="auto">
                        <a:xfrm>
                          <a:off x="0" y="0"/>
                          <a:ext cx="6690360" cy="1612900"/>
                          <a:chOff x="780" y="229"/>
                          <a:chExt cx="10536" cy="2540"/>
                        </a:xfrm>
                      </wpg:grpSpPr>
                      <wps:wsp>
                        <wps:cNvPr id="5" name=""/>
                        <wps:cNvSpPr/>
                        <wps:spPr>
                          <a:xfrm>
                            <a:off x="780" y="229"/>
                            <a:ext cx="10536" cy="1457"/>
                          </a:xfrm>
                          <a:custGeom>
                            <a:avLst/>
                            <a:rect l="l" t="t" r="r" b="b"/>
                            <a:pathLst>
                              <a:path w="10536" h="1457">
                                <a:moveTo>
                                  <a:pt x="10536" y="10"/>
                                </a:moveTo>
                                <a:lnTo>
                                  <a:pt x="10526" y="10"/>
                                </a:lnTo>
                                <a:lnTo>
                                  <a:pt x="10526" y="470"/>
                                </a:lnTo>
                                <a:lnTo>
                                  <a:pt x="10526" y="480"/>
                                </a:lnTo>
                                <a:lnTo>
                                  <a:pt x="10526" y="1447"/>
                                </a:lnTo>
                                <a:lnTo>
                                  <a:pt x="10" y="1447"/>
                                </a:lnTo>
                                <a:lnTo>
                                  <a:pt x="10" y="480"/>
                                </a:lnTo>
                                <a:lnTo>
                                  <a:pt x="10526" y="480"/>
                                </a:lnTo>
                                <a:lnTo>
                                  <a:pt x="10526" y="470"/>
                                </a:lnTo>
                                <a:lnTo>
                                  <a:pt x="10" y="47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70"/>
                                </a:lnTo>
                                <a:lnTo>
                                  <a:pt x="0" y="480"/>
                                </a:lnTo>
                                <a:lnTo>
                                  <a:pt x="0" y="1447"/>
                                </a:lnTo>
                                <a:lnTo>
                                  <a:pt x="0" y="1457"/>
                                </a:lnTo>
                                <a:lnTo>
                                  <a:pt x="10" y="1457"/>
                                </a:lnTo>
                                <a:lnTo>
                                  <a:pt x="10526" y="1457"/>
                                </a:lnTo>
                                <a:lnTo>
                                  <a:pt x="10536" y="1457"/>
                                </a:lnTo>
                                <a:lnTo>
                                  <a:pt x="10536" y="1447"/>
                                </a:lnTo>
                                <a:lnTo>
                                  <a:pt x="10536" y="480"/>
                                </a:lnTo>
                                <a:lnTo>
                                  <a:pt x="10536" y="470"/>
                                </a:lnTo>
                                <a:lnTo>
                                  <a:pt x="10536" y="10"/>
                                </a:lnTo>
                                <a:close/>
                                <a:moveTo>
                                  <a:pt x="10536" y="0"/>
                                </a:moveTo>
                                <a:lnTo>
                                  <a:pt x="105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526" y="10"/>
                                </a:lnTo>
                                <a:lnTo>
                                  <a:pt x="10536" y="10"/>
                                </a:lnTo>
                                <a:lnTo>
                                  <a:pt x="10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6" name=""/>
                        <wps:cNvSpPr txBox="1">
                          <a:spLocks noChangeArrowheads="1"/>
                        </wps:cNvSpPr>
                        <wps:spPr>
                          <a:xfrm>
                            <a:off x="6366" y="1180"/>
                            <a:ext cx="4950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4">
                          <w:txbxContent>
                            <w:p w14:paraId="00000179">
                              <w:pPr>
                                <w:tabs>
                                  <w:tab w:val="left" w:pos="1999"/>
                                  <w:tab w:val="left" w:pos="3355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7" name=""/>
                        <wps:cNvSpPr txBox="1">
                          <a:spLocks noChangeArrowheads="1"/>
                        </wps:cNvSpPr>
                        <wps:spPr>
                          <a:xfrm>
                            <a:off x="892" y="719"/>
                            <a:ext cx="4330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5">
                          <w:txbxContent>
                            <w:p w14:paraId="0000017A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Директор</w:t>
                              </w:r>
                            </w:p>
                            <w:p w14:paraId="0000017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И.М. Коротков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8" name=""/>
                        <wps:cNvSpPr txBox="1">
                          <a:spLocks noChangeArrowheads="1"/>
                        </wps:cNvSpPr>
                        <wps:spPr>
                          <a:xfrm>
                            <a:off x="7033" y="249"/>
                            <a:ext cx="31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6">
                          <w:txbxContent>
                            <w:p w14:paraId="0000017C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Участник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долевого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строительства: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9" name=""/>
                        <wps:cNvSpPr txBox="1">
                          <a:spLocks noChangeArrowheads="1"/>
                        </wps:cNvSpPr>
                        <wps:spPr>
                          <a:xfrm>
                            <a:off x="892" y="249"/>
                            <a:ext cx="12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7">
                          <w:txbxContent>
                            <w:p w14:paraId="0000017D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Застройщик: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79EC816-5CF9-0EE9-0FC0A24179A3" coordsize="6690360,1612900" style="position:absolute;width:526.8pt;height:127pt;mso-width-percent:0;mso-width-relative:page;mso-height-percent:0;mso-height-relative:page;margin-top:43.55pt;margin-left:33.4pt;mso-wrap-distance-left:0pt;mso-wrap-distance-right:0pt;mso-wrap-distance-top:0pt;mso-wrap-distance-bottom:0pt;mso-position-horizontal-relative:page;rotation:0.000000;z-index:251651072;">
                <v:shape id="D64FA934-3B32-5D57-D9E8CF9E5C02" coordsize="21600,21600" style="width:10536;height:1457;left:780;top:229;rotation:0.000000;" fillcolor="#c0c0c0" stroked="f" path="m10536,10 l10526,10 l10526,470 l10526,480 l10526,1447 l10,1447 l10,480 l10526,480 l10526,470 l10,470 l10,10 l0,10 l0,470 l0,480 l0,1447 l0,1457 l10,1457 l10526,1457 l10536,1457 l10536,1447 l10536,480 l10536,470 l10536,10 x m10536,0 l10526,0 l10,0 l0,0 l0,10 l10,10 l10526,10 l10536,10 l10536,0 x e">
                  <v:fill/>
                  <o:lock/>
                </v:shape>
                <v:shape id="1D98FFDB-C06A-EE42-20BF32CEC104" coordsize="21600,21600" style="width:4950;height:1589;left:6366;top:1180;rotation:0.000000;" stroked="f" o:spt="1" path="m0,0 l0,21600 r21600,0 l21600,0 x e">
                  <o:lock/>
                </v:shape>
                <v:shape id="B658C42D-7DF5-DD93-150CB48708D7" coordsize="21600,21600" style="width:4330;height:1833;left:892;top:719;rotation:0.000000;" stroked="f" o:spt="1" path="m0,0 l0,21600 r21600,0 l21600,0 x e">
                  <o:lock/>
                </v:shape>
                <v:shape id="6286D63D-C401-4D72-DD884F78E659" coordsize="21600,21600" style="width:3189;height:221;left:7033;top:249;rotation:0.000000;" stroked="f" o:spt="1" path="m0,0 l0,21600 r21600,0 l21600,0 x e">
                  <o:lock/>
                </v:shape>
                <v:shape id="760AF266-B519-FB93-8C5E603BECE1" coordsize="21600,21600" style="width:1204;height:221;left:892;top:249;rotation:0.000000;" stroked="f" o:spt="1" path="m0,0 l0,21600 r21600,0 l21600,0 x e">
                  <o:lock/>
                </v:shape>
                <w10:wrap type="topAndBottom" side="both"/>
                <o:lock/>
              </v:group>
            </w:pict>
          </mc:Fallback>
        </mc:AlternateContent>
      </w:r>
    </w:p>
    <w:p w14:paraId="0000017E">
      <w:pPr>
        <w:tabs>
          <w:tab w:val="left" w:leader="none" w:pos="1905"/>
        </w:tabs>
        <w:rPr/>
      </w:pPr>
      <w:r>
        <w:tab/>
      </w:r>
    </w:p>
    <w:p w14:paraId="0000017F">
      <w:pPr>
        <w:pStyle w:val="BodyText"/>
        <w:ind w:left="0" w:firstLine="0"/>
        <w:jc w:val="left"/>
        <w:rPr/>
      </w:pPr>
    </w:p>
    <w:p w14:paraId="00000180">
      <w:pPr>
        <w:tabs>
          <w:tab w:val="left" w:leader="none" w:pos="1905"/>
        </w:tabs>
        <w:rPr/>
      </w:pPr>
    </w:p>
    <w:p w14:paraId="00000181">
      <w:pPr>
        <w:tabs>
          <w:tab w:val="left" w:leader="none" w:pos="1905"/>
        </w:tabs>
        <w:rPr/>
      </w:pPr>
    </w:p>
    <w:p w14:paraId="00000182">
      <w:pPr>
        <w:tabs>
          <w:tab w:val="left" w:leader="none" w:pos="1905"/>
        </w:tabs>
        <w:rPr/>
      </w:pPr>
    </w:p>
    <w:p w14:paraId="00000183">
      <w:pPr>
        <w:tabs>
          <w:tab w:val="left" w:leader="none" w:pos="1905"/>
        </w:tabs>
        <w:rPr/>
      </w:pPr>
    </w:p>
    <w:p w14:paraId="00000184">
      <w:pPr>
        <w:tabs>
          <w:tab w:val="left" w:leader="none" w:pos="1905"/>
        </w:tabs>
        <w:rPr/>
      </w:pPr>
    </w:p>
    <w:p w14:paraId="00000185">
      <w:pPr>
        <w:tabs>
          <w:tab w:val="left" w:leader="none" w:pos="1905"/>
        </w:tabs>
        <w:rPr/>
      </w:pPr>
    </w:p>
    <w:p w14:paraId="0000018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rtl w:val="off"/>
          <w:lang w:val="en-US"/>
        </w:rPr>
        <w:t xml:space="preserve">План ____ этажа ____ подъезда с выделением Квартиры </w:t>
      </w:r>
    </w:p>
    <w:p w14:paraId="00000187">
      <w:pPr>
        <w:tabs>
          <w:tab w:val="left" w:leader="none" w:pos="1905"/>
        </w:tabs>
        <w:rPr/>
      </w:pPr>
    </w:p>
    <w:p w14:paraId="00000188">
      <w:pPr>
        <w:tabs>
          <w:tab w:val="left" w:leader="none" w:pos="1905"/>
        </w:tabs>
        <w:rPr/>
      </w:pPr>
    </w:p>
    <w:p w14:paraId="00000189">
      <w:pPr>
        <w:tabs>
          <w:tab w:val="left" w:leader="none" w:pos="1905"/>
        </w:tabs>
        <w:rPr/>
      </w:pPr>
    </w:p>
    <w:p w14:paraId="0000018A">
      <w:pPr>
        <w:tabs>
          <w:tab w:val="left" w:leader="none" w:pos="1905"/>
        </w:tabs>
        <w:rPr/>
      </w:pPr>
    </w:p>
    <w:p w14:paraId="0000018B">
      <w:pPr>
        <w:tabs>
          <w:tab w:val="left" w:leader="none" w:pos="1905"/>
        </w:tabs>
        <w:rPr/>
      </w:pPr>
      <w:r>
        <w:rPr/>
        <w:drawing xmlns:mc="http://schemas.openxmlformats.org/markup-compatibility/2006">
          <wp:inline distT="0" distB="0" distL="0" distR="0">
            <wp:extent cx="5761355" cy="3554730"/>
            <wp:effectExtent l="0" t="0" r="0" b="0"/>
            <wp:docPr id="6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44"/>
                    <pic:cNvPicPr>
                      <a:picLocks noGrp="0" noSelect="0" noChangeAspect="1" noMove="0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18C">
      <w:pPr>
        <w:tabs>
          <w:tab w:val="left" w:leader="none" w:pos="1905"/>
        </w:tabs>
        <w:rPr/>
      </w:pPr>
    </w:p>
    <w:p w14:paraId="0000018D">
      <w:pPr>
        <w:tabs>
          <w:tab w:val="left" w:leader="none" w:pos="1905"/>
        </w:tabs>
        <w:rPr/>
      </w:pPr>
    </w:p>
    <w:p w14:paraId="0000018E">
      <w:pPr>
        <w:tabs>
          <w:tab w:val="left" w:leader="none" w:pos="1905"/>
        </w:tabs>
        <w:rPr/>
      </w:pPr>
    </w:p>
    <w:p w14:paraId="0000018F">
      <w:pPr>
        <w:tabs>
          <w:tab w:val="left" w:leader="none" w:pos="1905"/>
        </w:tabs>
        <w:rPr/>
      </w:pPr>
    </w:p>
    <w:p w14:paraId="00000190">
      <w:pPr>
        <w:tabs>
          <w:tab w:val="left" w:leader="none" w:pos="1905"/>
        </w:tabs>
        <w:rPr/>
      </w:pPr>
      <w:r>
        <w:rPr/>
        <mc:AlternateContent>
          <mc:Choice Requires="wpg">
            <w:drawing xmlns:mc="http://schemas.openxmlformats.org/markup-compatibility/2006">
              <wp:anchor allowOverlap="1" behindDoc="1" distT="0" distB="0" distL="0" distR="0" layoutInCell="1" locked="0" relativeHeight="251651073" simplePos="0">
                <wp:simplePos x="0" y="0"/>
                <wp:positionH relativeFrom="page">
                  <wp:posOffset>340995</wp:posOffset>
                </wp:positionH>
                <wp:positionV relativeFrom="paragraph">
                  <wp:posOffset>113665</wp:posOffset>
                </wp:positionV>
                <wp:extent cx="6690360" cy="1612900"/>
                <wp:effectExtent l="0" t="0" r="0" b="0"/>
                <wp:wrapTopAndBottom/>
                <wp:docPr id="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57" name="Group 2"/>
                      <wpg:cNvGrpSpPr/>
                      <wpg:grpSpPr bwMode="auto">
                        <a:xfrm>
                          <a:off x="0" y="0"/>
                          <a:ext cx="6690360" cy="1612900"/>
                          <a:chOff x="780" y="229"/>
                          <a:chExt cx="10536" cy="2540"/>
                        </a:xfrm>
                      </wpg:grpSpPr>
                      <wps:wsp>
                        <wps:cNvPr id="3" name=""/>
                        <wps:cNvSpPr/>
                        <wps:spPr>
                          <a:xfrm>
                            <a:off x="780" y="229"/>
                            <a:ext cx="10536" cy="1457"/>
                          </a:xfrm>
                          <a:custGeom>
                            <a:avLst/>
                            <a:rect l="l" t="t" r="r" b="b"/>
                            <a:pathLst>
                              <a:path w="10536" h="1457">
                                <a:moveTo>
                                  <a:pt x="10536" y="10"/>
                                </a:moveTo>
                                <a:lnTo>
                                  <a:pt x="10526" y="10"/>
                                </a:lnTo>
                                <a:lnTo>
                                  <a:pt x="10526" y="470"/>
                                </a:lnTo>
                                <a:lnTo>
                                  <a:pt x="10526" y="480"/>
                                </a:lnTo>
                                <a:lnTo>
                                  <a:pt x="10526" y="1447"/>
                                </a:lnTo>
                                <a:lnTo>
                                  <a:pt x="10" y="1447"/>
                                </a:lnTo>
                                <a:lnTo>
                                  <a:pt x="10" y="480"/>
                                </a:lnTo>
                                <a:lnTo>
                                  <a:pt x="10526" y="480"/>
                                </a:lnTo>
                                <a:lnTo>
                                  <a:pt x="10526" y="470"/>
                                </a:lnTo>
                                <a:lnTo>
                                  <a:pt x="10" y="47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70"/>
                                </a:lnTo>
                                <a:lnTo>
                                  <a:pt x="0" y="480"/>
                                </a:lnTo>
                                <a:lnTo>
                                  <a:pt x="0" y="1447"/>
                                </a:lnTo>
                                <a:lnTo>
                                  <a:pt x="0" y="1457"/>
                                </a:lnTo>
                                <a:lnTo>
                                  <a:pt x="10" y="1457"/>
                                </a:lnTo>
                                <a:lnTo>
                                  <a:pt x="10526" y="1457"/>
                                </a:lnTo>
                                <a:lnTo>
                                  <a:pt x="10536" y="1457"/>
                                </a:lnTo>
                                <a:lnTo>
                                  <a:pt x="10536" y="1447"/>
                                </a:lnTo>
                                <a:lnTo>
                                  <a:pt x="10536" y="480"/>
                                </a:lnTo>
                                <a:lnTo>
                                  <a:pt x="10536" y="470"/>
                                </a:lnTo>
                                <a:lnTo>
                                  <a:pt x="10536" y="10"/>
                                </a:lnTo>
                                <a:close/>
                                <a:moveTo>
                                  <a:pt x="10536" y="0"/>
                                </a:moveTo>
                                <a:lnTo>
                                  <a:pt x="105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526" y="10"/>
                                </a:lnTo>
                                <a:lnTo>
                                  <a:pt x="10536" y="10"/>
                                </a:lnTo>
                                <a:lnTo>
                                  <a:pt x="10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4" name=""/>
                        <wps:cNvSpPr txBox="1">
                          <a:spLocks noChangeArrowheads="1"/>
                        </wps:cNvSpPr>
                        <wps:spPr>
                          <a:xfrm>
                            <a:off x="6366" y="1180"/>
                            <a:ext cx="4950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8">
                          <w:txbxContent>
                            <w:p w14:paraId="00000191">
                              <w:pPr>
                                <w:tabs>
                                  <w:tab w:val="left" w:pos="1999"/>
                                  <w:tab w:val="left" w:pos="3355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10" name=""/>
                        <wps:cNvSpPr txBox="1">
                          <a:spLocks noChangeArrowheads="1"/>
                        </wps:cNvSpPr>
                        <wps:spPr>
                          <a:xfrm>
                            <a:off x="892" y="719"/>
                            <a:ext cx="4330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9">
                          <w:txbxContent>
                            <w:p w14:paraId="0000019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Директор</w:t>
                              </w:r>
                            </w:p>
                            <w:p w14:paraId="00000193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И.М. Коротков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16" name=""/>
                        <wps:cNvSpPr txBox="1">
                          <a:spLocks noChangeArrowheads="1"/>
                        </wps:cNvSpPr>
                        <wps:spPr>
                          <a:xfrm>
                            <a:off x="7033" y="249"/>
                            <a:ext cx="31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10">
                          <w:txbxContent>
                            <w:p w14:paraId="00000194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Участник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долевого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строительства: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17" name=""/>
                        <wps:cNvSpPr txBox="1">
                          <a:spLocks noChangeArrowheads="1"/>
                        </wps:cNvSpPr>
                        <wps:spPr>
                          <a:xfrm>
                            <a:off x="892" y="249"/>
                            <a:ext cx="12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 id="11">
                          <w:txbxContent>
                            <w:p w14:paraId="00000195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Застройщик: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EF75AA3-A441-89B4-FD6D3E681C76" coordsize="6690360,1612900" style="position:absolute;width:526.8pt;height:127pt;mso-width-percent:0;mso-width-relative:page;mso-height-percent:0;mso-height-relative:page;margin-top:8.95pt;margin-left:26.85pt;mso-wrap-distance-left:0pt;mso-wrap-distance-right:0pt;mso-wrap-distance-top:0pt;mso-wrap-distance-bottom:0pt;mso-position-horizontal-relative:page;rotation:0.000000;z-index:251651073;">
                <v:shape id="C6A46244-A75D-00CF-702A8928B047" coordsize="21600,21600" style="width:10536;height:1457;left:780;top:229;rotation:0.000000;" fillcolor="#c0c0c0" stroked="f" path="m10536,10 l10526,10 l10526,470 l10526,480 l10526,1447 l10,1447 l10,480 l10526,480 l10526,470 l10,470 l10,10 l0,10 l0,470 l0,480 l0,1447 l0,1457 l10,1457 l10526,1457 l10536,1457 l10536,1447 l10536,480 l10536,470 l10536,10 x m10536,0 l10526,0 l10,0 l0,0 l0,10 l10,10 l10526,10 l10536,10 l10536,0 x e">
                  <v:fill/>
                  <o:lock/>
                </v:shape>
                <v:shape id="A19A29B4-5F37-39D5-E85DFF872825" coordsize="21600,21600" style="width:4950;height:1589;left:6366;top:1180;rotation:0.000000;" stroked="f" o:spt="1" path="m0,0 l0,21600 r21600,0 l21600,0 x e">
                  <o:lock/>
                </v:shape>
                <v:shape id="95E86D23-43A3-9651-92F34B78ADC1" coordsize="21600,21600" style="width:4330;height:1833;left:892;top:719;rotation:0.000000;" stroked="f" o:spt="1" path="m0,0 l0,21600 r21600,0 l21600,0 x e">
                  <o:lock/>
                </v:shape>
                <v:shape id="91FC1C2C-731E-CE2A-AF794C7F6BB0" coordsize="21600,21600" style="width:3189;height:221;left:7033;top:249;rotation:0.000000;" stroked="f" o:spt="1" path="m0,0 l0,21600 r21600,0 l21600,0 x e">
                  <o:lock/>
                </v:shape>
                <v:shape id="5F4D8377-6909-971C-7B988A62E0F2" coordsize="21600,21600" style="width:1204;height:221;left:892;top:249;rotation:0.000000;" stroked="f" o:spt="1" path="m0,0 l0,21600 r21600,0 l21600,0 x e">
                  <o:lock/>
                </v:shape>
                <w10:wrap type="topAndBottom" side="both"/>
                <o:lock/>
              </v:group>
            </w:pict>
          </mc:Fallback>
        </mc:AlternateContent>
      </w:r>
    </w:p>
    <w:p w14:paraId="00000196">
      <w:pPr>
        <w:tabs>
          <w:tab w:val="left" w:leader="none" w:pos="1905"/>
        </w:tabs>
        <w:rPr/>
      </w:pPr>
    </w:p>
    <w:p w14:paraId="00000197">
      <w:pPr>
        <w:tabs>
          <w:tab w:val="left" w:leader="none" w:pos="1905"/>
        </w:tabs>
        <w:rPr/>
      </w:pPr>
    </w:p>
    <w:sectPr>
      <w:pgSz w:w="11910" w:h="16840"/>
      <w:pgMar w:top="480" w:right="300" w:bottom="960" w:left="66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pPr>
        <w:spacing w:after="0" w:line="240" w:lineRule="auto"/>
        <w:rPr/>
      </w:pPr>
      <w:r>
        <w:rPr/>
        <w:separator/>
      </w:r>
    </w:p>
  </w:endnote>
  <w:endnote w:type="continuationSeparator" w:id="1">
    <w:p w14:paraId="00000004"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00000000" w:usb1="00000000" w:usb2="00000029" w:usb3="00000000" w:csb0="000001d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19A">
    <w:pPr>
      <w:pStyle w:val="BodyText"/>
      <w:spacing w:line="14" w:lineRule="auto"/>
      <w:ind w:left="0" w:firstLine="0"/>
      <w:jc w:val="center"/>
      <w:rPr/>
    </w:pPr>
    <w:r>
      <w:fldChar w:fldCharType="begin"/>
    </w:r>
    <w:r>
      <w:instrText xml:space="preserve">PAGE</w:instrText>
    </w:r>
    <w:r>
      <w:fldChar w:fldCharType="separate"/>
    </w:r>
    <w:r>
      <w:t>*</w:t>
    </w:r>
    <w:r>
      <w:fldChar w:fldCharType="end"/>
    </w:r>
  </w:p>
  <w:p w14:paraId="0000019B">
    <w:pPr>
      <w:pStyle w:val="BodyText"/>
      <w:spacing w:line="14" w:lineRule="auto"/>
      <w:ind w:left="0" w:firstLine="0"/>
      <w:jc w:val="left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pPr>
        <w:spacing w:after="0" w:line="240" w:lineRule="auto"/>
        <w:rPr/>
      </w:pPr>
      <w:r>
        <w:rPr/>
        <w:separator/>
      </w:r>
    </w:p>
  </w:footnote>
  <w:footnote w:type="continuationSeparator" w:id="1">
    <w:p w14:paraId="00000002"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198">
    <w:pPr>
      <w:spacing w:after="0" w:line="240" w:lineRule="auto"/>
      <w:jc w:val="left"/>
      <w:rPr/>
    </w:pPr>
    <w:r>
      <w:fldChar w:fldCharType="begin"/>
    </w:r>
    <w:r>
      <w:instrText xml:space="preserve">PAGE</w:instrText>
    </w:r>
    <w:r>
      <w:fldChar w:fldCharType="separate"/>
    </w:r>
    <w:r>
      <w:t>*</w:t>
    </w:r>
    <w:r>
      <w:fldChar w:fldCharType="end"/>
    </w:r>
  </w:p>
  <w:p w14:paraId="00000199"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"/>
      <w:lvlJc w:val="left"/>
      <w:pPr>
        <w:ind w:left="1231" w:hanging="759"/>
        <w:jc w:val="left"/>
      </w:pPr>
      <w:rPr>
        <w:rFonts w:ascii="Times New Roman" w:cs="Times New Roman" w:eastAsia="Times New Roman" w:hAnsi="Times New Roman" w:hint="default"/>
        <w:w w:val="99"/>
        <w:position w:val="7"/>
        <w:sz w:val="13"/>
        <w:szCs w:val="13"/>
        <w:lang w:val="ru-RU" w:bidi="ar-SA" w:eastAsia="en-US"/>
      </w:rPr>
    </w:lvl>
    <w:lvl w:ilvl="1" w:tentative="0">
      <w:numFmt w:val="bullet"/>
      <w:lvlText w:val="-"/>
      <w:lvlJc w:val="left"/>
      <w:pPr>
        <w:ind w:left="472" w:hanging="195"/>
      </w:pPr>
      <w:rPr>
        <w:rFonts w:ascii="Times New Roman" w:cs="Times New Roman" w:eastAsia="Times New Roman" w:hAnsi="Times New Roman" w:hint="default"/>
        <w:w w:val="99"/>
        <w:sz w:val="20"/>
        <w:szCs w:val="20"/>
        <w:lang w:val="ru-RU" w:bidi="ar-SA" w:eastAsia="en-US"/>
      </w:rPr>
    </w:lvl>
    <w:lvl w:ilvl="2" w:tentative="0">
      <w:numFmt w:val="bullet"/>
      <w:lvlText w:val="•"/>
      <w:lvlJc w:val="left"/>
      <w:pPr>
        <w:ind w:left="2318" w:hanging="195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396" w:hanging="195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475" w:hanging="195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553" w:hanging="195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632" w:hanging="195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710" w:hanging="195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789" w:hanging="195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1214" w:hanging="201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1" w:tentative="0">
      <w:numFmt w:val="bullet"/>
      <w:lvlText w:val="•"/>
      <w:lvlJc w:val="left"/>
      <w:pPr>
        <w:ind w:left="4440" w:hanging="201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5162" w:hanging="201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5885" w:hanging="201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6608" w:hanging="201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7331" w:hanging="201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8054" w:hanging="201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8777" w:hanging="201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9500" w:hanging="201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multilevel"/>
    <w:lvl w:ilvl="0" w:tentative="0">
      <w:start w:val="5"/>
      <w:numFmt w:val="decimal"/>
      <w:lvlText w:val="%1"/>
      <w:lvlJc w:val="left"/>
      <w:pPr>
        <w:ind w:left="472" w:hanging="388"/>
        <w:jc w:val="left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472" w:hanging="388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2" w:tentative="0">
      <w:numFmt w:val="bullet"/>
      <w:lvlText w:val="•"/>
      <w:lvlJc w:val="left"/>
      <w:pPr>
        <w:ind w:left="2573" w:hanging="388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619" w:hanging="388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66" w:hanging="388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13" w:hanging="388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59" w:hanging="388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806" w:hanging="388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53" w:hanging="388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 w:tentative="0">
      <w:numFmt w:val="bullet"/>
      <w:lvlText w:val="-"/>
      <w:lvlJc w:val="left"/>
      <w:pPr>
        <w:ind w:left="472" w:hanging="168"/>
      </w:pPr>
      <w:rPr>
        <w:rFonts w:ascii="Times New Roman" w:cs="Times New Roman" w:eastAsia="Times New Roman" w:hAnsi="Times New Roman" w:hint="default"/>
        <w:w w:val="99"/>
        <w:sz w:val="20"/>
        <w:szCs w:val="20"/>
        <w:lang w:val="ru-RU" w:bidi="ar-SA" w:eastAsia="en-US"/>
      </w:rPr>
    </w:lvl>
    <w:lvl w:ilvl="1" w:tentative="0">
      <w:numFmt w:val="bullet"/>
      <w:lvlText w:val="•"/>
      <w:lvlJc w:val="left"/>
      <w:pPr>
        <w:ind w:left="1526" w:hanging="168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573" w:hanging="168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619" w:hanging="168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66" w:hanging="168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13" w:hanging="168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59" w:hanging="168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806" w:hanging="168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53" w:hanging="168"/>
      </w:pPr>
      <w:rPr>
        <w:rFonts w:hint="default"/>
        <w:lang w:val="ru-RU" w:bidi="ar-SA" w:eastAsia="en-US"/>
      </w:rPr>
    </w:lvl>
  </w:abstractNum>
  <w:abstractNum w:abstractNumId="5">
    <w:multiLevelType w:val="multilevel"/>
    <w:lvl w:ilvl="0" w:tentative="0">
      <w:start w:val="2"/>
      <w:numFmt w:val="decimal"/>
      <w:lvlText w:val="%1"/>
      <w:lvlJc w:val="left"/>
      <w:pPr>
        <w:ind w:left="472" w:hanging="405"/>
        <w:jc w:val="left"/>
      </w:pPr>
      <w:rPr>
        <w:rFonts w:hint="default"/>
        <w:lang w:val="ru-RU" w:bidi="ar-SA" w:eastAsia="en-US"/>
      </w:rPr>
    </w:lvl>
    <w:lvl w:ilvl="1" w:tentative="0">
      <w:start w:val="4"/>
      <w:numFmt w:val="decimal"/>
      <w:lvlText w:val="%1.%2."/>
      <w:lvlJc w:val="left"/>
      <w:pPr>
        <w:ind w:left="472" w:hanging="405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472" w:hanging="506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3" w:tentative="0">
      <w:numFmt w:val="bullet"/>
      <w:lvlText w:val="•"/>
      <w:lvlJc w:val="left"/>
      <w:pPr>
        <w:ind w:left="3619" w:hanging="50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66" w:hanging="50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13" w:hanging="50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59" w:hanging="50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806" w:hanging="50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53" w:hanging="506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 w:tentative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5283" w:hanging="360"/>
      </w:pPr>
      <w:rPr>
        <w:rFonts w:hint="default"/>
        <w:b w:val="off"/>
      </w:rPr>
    </w:lvl>
    <w:lvl w:ilvl="1" w:tentative="1">
      <w:start w:val="1"/>
      <w:numFmt w:val="lowerLetter"/>
      <w:lvlText w:val="%2."/>
      <w:lvlJc w:val="left"/>
      <w:pPr>
        <w:ind w:left="6003" w:hanging="360"/>
      </w:pPr>
    </w:lvl>
    <w:lvl w:ilvl="2" w:tentative="1">
      <w:start w:val="1"/>
      <w:numFmt w:val="lowerRoman"/>
      <w:lvlText w:val="%3."/>
      <w:lvlJc w:val="right"/>
      <w:pPr>
        <w:ind w:left="6723" w:hanging="180"/>
      </w:pPr>
    </w:lvl>
    <w:lvl w:ilvl="3" w:tentative="1">
      <w:start w:val="1"/>
      <w:numFmt w:val="decimal"/>
      <w:lvlText w:val="%4."/>
      <w:lvlJc w:val="left"/>
      <w:pPr>
        <w:ind w:left="7443" w:hanging="360"/>
      </w:pPr>
    </w:lvl>
    <w:lvl w:ilvl="4" w:tentative="1">
      <w:start w:val="1"/>
      <w:numFmt w:val="lowerLetter"/>
      <w:lvlText w:val="%5."/>
      <w:lvlJc w:val="left"/>
      <w:pPr>
        <w:ind w:left="8163" w:hanging="360"/>
      </w:pPr>
    </w:lvl>
    <w:lvl w:ilvl="5" w:tentative="1">
      <w:start w:val="1"/>
      <w:numFmt w:val="lowerRoman"/>
      <w:lvlText w:val="%6."/>
      <w:lvlJc w:val="right"/>
      <w:pPr>
        <w:ind w:left="8883" w:hanging="180"/>
      </w:pPr>
    </w:lvl>
    <w:lvl w:ilvl="6" w:tentative="1">
      <w:start w:val="1"/>
      <w:numFmt w:val="decimal"/>
      <w:lvlText w:val="%7."/>
      <w:lvlJc w:val="left"/>
      <w:pPr>
        <w:ind w:left="9603" w:hanging="360"/>
      </w:pPr>
    </w:lvl>
    <w:lvl w:ilvl="7" w:tentative="1">
      <w:start w:val="1"/>
      <w:numFmt w:val="lowerLetter"/>
      <w:lvlText w:val="%8."/>
      <w:lvlJc w:val="left"/>
      <w:pPr>
        <w:ind w:left="10323" w:hanging="360"/>
      </w:pPr>
    </w:lvl>
    <w:lvl w:ilvl="8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8">
    <w:multiLevelType w:val="multilevel"/>
    <w:lvl w:ilvl="0" w:tentative="0">
      <w:start w:val="7"/>
      <w:numFmt w:val="decimal"/>
      <w:lvlText w:val="%1"/>
      <w:lvlJc w:val="left"/>
      <w:pPr>
        <w:ind w:left="472" w:hanging="453"/>
        <w:jc w:val="left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472" w:hanging="453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472" w:hanging="530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3" w:tentative="0">
      <w:numFmt w:val="bullet"/>
      <w:lvlText w:val="•"/>
      <w:lvlJc w:val="left"/>
      <w:pPr>
        <w:ind w:left="3619" w:hanging="53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66" w:hanging="53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13" w:hanging="53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59" w:hanging="53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806" w:hanging="53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53" w:hanging="530"/>
      </w:pPr>
      <w:rPr>
        <w:rFonts w:hint="default"/>
        <w:lang w:val="ru-RU" w:bidi="ar-SA" w:eastAsia="en-US"/>
      </w:rPr>
    </w:lvl>
  </w:abstractNum>
  <w:abstractNum w:abstractNumId="9">
    <w:multiLevelType w:val="multilevel"/>
    <w:lvl w:ilvl="0" w:tentative="0">
      <w:start w:val="9"/>
      <w:numFmt w:val="decimal"/>
      <w:lvlText w:val="%1"/>
      <w:lvlJc w:val="left"/>
      <w:pPr>
        <w:ind w:left="472" w:hanging="386"/>
        <w:jc w:val="left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472" w:hanging="386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2" w:tentative="0">
      <w:numFmt w:val="bullet"/>
      <w:lvlText w:val="•"/>
      <w:lvlJc w:val="left"/>
      <w:pPr>
        <w:ind w:left="2573" w:hanging="386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619" w:hanging="38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66" w:hanging="38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13" w:hanging="38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59" w:hanging="38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806" w:hanging="38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53" w:hanging="386"/>
      </w:pPr>
      <w:rPr>
        <w:rFonts w:hint="default"/>
        <w:lang w:val="ru-RU" w:bidi="ar-SA" w:eastAsia="en-US"/>
      </w:rPr>
    </w:lvl>
  </w:abstractNum>
  <w:abstractNum w:abstractNumId="10">
    <w:multiLevelType w:val="multilevel"/>
    <w:lvl w:ilvl="0" w:tentative="0">
      <w:start w:val="4"/>
      <w:numFmt w:val="decimal"/>
      <w:lvlText w:val="%1"/>
      <w:lvlJc w:val="left"/>
      <w:pPr>
        <w:ind w:left="472" w:hanging="364"/>
        <w:jc w:val="left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472" w:hanging="364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2" w:tentative="0">
      <w:numFmt w:val="bullet"/>
      <w:lvlText w:val="•"/>
      <w:lvlJc w:val="left"/>
      <w:pPr>
        <w:ind w:left="2573" w:hanging="364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619" w:hanging="364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66" w:hanging="36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13" w:hanging="36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59" w:hanging="36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806" w:hanging="36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53" w:hanging="364"/>
      </w:pPr>
      <w:rPr>
        <w:rFonts w:hint="default"/>
        <w:lang w:val="ru-RU" w:bidi="ar-SA" w:eastAsia="en-US"/>
      </w:rPr>
    </w:lvl>
  </w:abstractNum>
  <w:abstractNum w:abstractNumId="11">
    <w:multiLevelType w:val="multilevel"/>
    <w:lvl w:ilvl="0" w:tentative="0">
      <w:start w:val="1"/>
      <w:numFmt w:val="decimal"/>
      <w:lvlText w:val="%1"/>
      <w:lvlJc w:val="left"/>
      <w:pPr>
        <w:ind w:left="472" w:hanging="424"/>
        <w:jc w:val="left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472" w:hanging="424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2" w:tentative="0">
      <w:start w:val="2"/>
      <w:numFmt w:val="decimal"/>
      <w:lvlText w:val="%3."/>
      <w:lvlJc w:val="left"/>
      <w:pPr>
        <w:ind w:left="2186" w:hanging="201"/>
        <w:jc w:val="right"/>
      </w:pPr>
      <w:rPr>
        <w:rFonts w:ascii="Times New Roman" w:cs="Times New Roman" w:eastAsia="Times New Roman" w:hAnsi="Times New Roman" w:hint="default"/>
        <w:b/>
        <w:bCs/>
        <w:spacing w:val="0"/>
        <w:w w:val="99"/>
        <w:sz w:val="20"/>
        <w:szCs w:val="20"/>
        <w:lang w:val="ru-RU" w:bidi="ar-SA" w:eastAsia="en-US"/>
      </w:rPr>
    </w:lvl>
    <w:lvl w:ilvl="3" w:tentative="0">
      <w:numFmt w:val="bullet"/>
      <w:lvlText w:val="•"/>
      <w:lvlJc w:val="left"/>
      <w:pPr>
        <w:ind w:left="4314" w:hanging="201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5262" w:hanging="201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6209" w:hanging="201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7156" w:hanging="201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8104" w:hanging="201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9051" w:hanging="201"/>
      </w:pPr>
      <w:rPr>
        <w:rFonts w:hint="default"/>
        <w:lang w:val="ru-RU" w:bidi="ar-SA" w:eastAsia="en-US"/>
      </w:rPr>
    </w:lvl>
  </w:abstractNum>
  <w:abstractNum w:abstractNumId="12">
    <w:multiLevelType w:val="multilevel"/>
    <w:lvl w:ilvl="0" w:tentative="0">
      <w:start w:val="8"/>
      <w:numFmt w:val="decimal"/>
      <w:lvlText w:val="%1"/>
      <w:lvlJc w:val="left"/>
      <w:pPr>
        <w:ind w:left="472" w:hanging="393"/>
        <w:jc w:val="left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472" w:hanging="393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2" w:tentative="0">
      <w:numFmt w:val="bullet"/>
      <w:lvlText w:val="•"/>
      <w:lvlJc w:val="left"/>
      <w:pPr>
        <w:ind w:left="2573" w:hanging="393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619" w:hanging="393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66" w:hanging="393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13" w:hanging="393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59" w:hanging="393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806" w:hanging="393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53" w:hanging="393"/>
      </w:pPr>
      <w:rPr>
        <w:rFonts w:hint="default"/>
        <w:lang w:val="ru-RU" w:bidi="ar-SA" w:eastAsia="en-US"/>
      </w:rPr>
    </w:lvl>
  </w:abstractNum>
  <w:abstractNum w:abstractNumId="13">
    <w:multiLevelType w:val="hybridMultilevel"/>
    <w:lvl w:ilvl="0" w:tentative="0">
      <w:numFmt w:val="bullet"/>
      <w:lvlText w:val="•"/>
      <w:lvlJc w:val="left"/>
      <w:pPr>
        <w:ind w:left="720" w:hanging="360"/>
      </w:pPr>
      <w:rPr>
        <w:rFonts w:hint="default"/>
        <w:lang w:val="ru-RU" w:bidi="ar-SA" w:eastAsia="en-U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 w:tentative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 w:tentative="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75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5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5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>
    <w:multiLevelType w:val="multilevel"/>
    <w:lvl w:ilvl="0" w:tentative="0">
      <w:start w:val="6"/>
      <w:numFmt w:val="decimal"/>
      <w:lvlText w:val="%1"/>
      <w:lvlJc w:val="left"/>
      <w:pPr>
        <w:ind w:left="472" w:hanging="460"/>
        <w:jc w:val="left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472" w:hanging="460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2" w:tentative="0">
      <w:numFmt w:val="bullet"/>
      <w:lvlText w:val="•"/>
      <w:lvlJc w:val="left"/>
      <w:pPr>
        <w:ind w:left="2573" w:hanging="4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619" w:hanging="4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66" w:hanging="4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13" w:hanging="4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59" w:hanging="4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806" w:hanging="4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53" w:hanging="460"/>
      </w:pPr>
      <w:rPr>
        <w:rFonts w:hint="default"/>
        <w:lang w:val="ru-RU" w:bidi="ar-SA" w:eastAsia="en-US"/>
      </w:rPr>
    </w:lvl>
  </w:abstractNum>
  <w:abstractNum w:abstractNumId="17">
    <w:multiLevelType w:val="multilevel"/>
    <w:lvl w:ilvl="0" w:tentative="0">
      <w:start w:val="2"/>
      <w:numFmt w:val="decimal"/>
      <w:lvlText w:val="%1"/>
      <w:lvlJc w:val="left"/>
      <w:pPr>
        <w:ind w:left="1545" w:hanging="532"/>
        <w:jc w:val="left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545" w:hanging="532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2" w:tentative="0">
      <w:numFmt w:val="bullet"/>
      <w:lvlText w:val=""/>
      <w:lvlJc w:val="left"/>
      <w:pPr>
        <w:ind w:left="1193" w:hanging="156"/>
      </w:pPr>
      <w:rPr>
        <w:rFonts w:hint="default"/>
        <w:w w:val="100"/>
        <w:lang w:val="ru-RU" w:bidi="ar-SA" w:eastAsia="en-US"/>
      </w:rPr>
    </w:lvl>
    <w:lvl w:ilvl="3" w:tentative="0">
      <w:numFmt w:val="bullet"/>
      <w:lvlText w:val="•"/>
      <w:lvlJc w:val="left"/>
      <w:pPr>
        <w:ind w:left="3630" w:hanging="15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75" w:hanging="15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20" w:hanging="15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65" w:hanging="15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810" w:hanging="15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56" w:hanging="156"/>
      </w:pPr>
      <w:rPr>
        <w:rFonts w:hint="default"/>
        <w:lang w:val="ru-RU" w:bidi="ar-SA" w:eastAsia="en-US"/>
      </w:rPr>
    </w:lvl>
  </w:abstractNum>
  <w:abstractNum w:abstractNumId="18">
    <w:multiLevelType w:val="multilevel"/>
    <w:lvl w:ilvl="0" w:tentative="0">
      <w:start w:val="3"/>
      <w:numFmt w:val="decimal"/>
      <w:lvlText w:val="%1"/>
      <w:lvlJc w:val="left"/>
      <w:pPr>
        <w:ind w:left="472" w:hanging="353"/>
        <w:jc w:val="left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472" w:hanging="353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472" w:hanging="604"/>
        <w:jc w:val="left"/>
      </w:pPr>
      <w:rPr>
        <w:rFonts w:ascii="Times New Roman" w:cs="Times New Roman" w:eastAsia="Times New Roman" w:hAnsi="Times New Roman" w:hint="default"/>
        <w:spacing w:val="-2"/>
        <w:w w:val="99"/>
        <w:sz w:val="20"/>
        <w:szCs w:val="20"/>
        <w:lang w:val="ru-RU" w:bidi="ar-SA" w:eastAsia="en-US"/>
      </w:rPr>
    </w:lvl>
    <w:lvl w:ilvl="3" w:tentative="0">
      <w:numFmt w:val="bullet"/>
      <w:lvlText w:val="•"/>
      <w:lvlJc w:val="left"/>
      <w:pPr>
        <w:ind w:left="3619" w:hanging="604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66" w:hanging="60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13" w:hanging="60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59" w:hanging="60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806" w:hanging="60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53" w:hanging="604"/>
      </w:pPr>
      <w:rPr>
        <w:rFonts w:hint="default"/>
        <w:lang w:val="ru-RU" w:bidi="ar-SA" w:eastAsia="en-US"/>
      </w:rPr>
    </w:lvl>
  </w:abstractNum>
  <w:abstractNum w:abstractNumId="19">
    <w:multiLevelType w:val="multilevel"/>
    <w:lvl w:ilvl="0" w:tentative="0">
      <w:start w:val="2"/>
      <w:numFmt w:val="decimal"/>
      <w:lvlText w:val="%1"/>
      <w:lvlJc w:val="left"/>
      <w:pPr>
        <w:ind w:left="1315" w:hanging="303"/>
        <w:jc w:val="left"/>
      </w:pPr>
      <w:rPr>
        <w:rFonts w:hint="default"/>
        <w:lang w:val="ru-RU" w:bidi="ar-SA" w:eastAsia="en-US"/>
      </w:rPr>
    </w:lvl>
    <w:lvl w:ilvl="1" w:tentative="0">
      <w:start w:val="3"/>
      <w:numFmt w:val="decimal"/>
      <w:lvlText w:val="%1.%2"/>
      <w:lvlJc w:val="left"/>
      <w:pPr>
        <w:ind w:left="1315" w:hanging="303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472" w:hanging="566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3" w:tentative="0">
      <w:numFmt w:val="bullet"/>
      <w:lvlText w:val="•"/>
      <w:lvlJc w:val="left"/>
      <w:pPr>
        <w:ind w:left="3459" w:hanging="56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528" w:hanging="56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598" w:hanging="56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668" w:hanging="56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737" w:hanging="56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07" w:hanging="566"/>
      </w:pPr>
      <w:rPr>
        <w:rFonts w:hint="default"/>
        <w:lang w:val="ru-RU" w:bidi="ar-SA" w:eastAsia="en-US"/>
      </w:rPr>
    </w:lvl>
  </w:abstractNum>
  <w:abstractNum w:abstractNumId="20">
    <w:multiLevelType w:val="hybridMultilevel"/>
    <w:lvl w:ilvl="0" w:tentative="0">
      <w:start w:val="1"/>
      <w:numFmt w:val="decimal"/>
      <w:lvlText w:val="%1)"/>
      <w:lvlJc w:val="left"/>
      <w:pPr>
        <w:ind w:left="472" w:hanging="257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ru-RU" w:bidi="ar-SA" w:eastAsia="en-US"/>
      </w:rPr>
    </w:lvl>
    <w:lvl w:ilvl="1" w:tentative="0">
      <w:numFmt w:val="bullet"/>
      <w:lvlText w:val="•"/>
      <w:lvlJc w:val="left"/>
      <w:pPr>
        <w:ind w:left="1526" w:hanging="257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573" w:hanging="257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619" w:hanging="257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66" w:hanging="257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13" w:hanging="257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59" w:hanging="257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806" w:hanging="257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853" w:hanging="257"/>
      </w:pPr>
      <w:rPr>
        <w:rFonts w:hint="default"/>
        <w:lang w:val="ru-RU" w:bidi="ar-SA" w:eastAsia="en-US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16"/>
  </w:num>
  <w:num w:numId="6">
    <w:abstractNumId w:val="20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19"/>
  </w:num>
  <w:num w:numId="12">
    <w:abstractNumId w:val="17"/>
  </w:num>
  <w:num w:numId="13">
    <w:abstractNumId w:val="0"/>
  </w:num>
  <w:num w:numId="14">
    <w:abstractNumId w:val="11"/>
  </w:num>
  <w:num w:numId="15">
    <w:abstractNumId w:val="4"/>
  </w:num>
  <w:num w:numId="16">
    <w:abstractNumId w:val="6"/>
  </w:num>
  <w:num w:numId="17">
    <w:abstractNumId w:val="15"/>
  </w:num>
  <w:num w:numId="18">
    <w:abstractNumId w:val="14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2B"/>
    <w:rsid w:val="0000215A"/>
    <w:rsid w:val="00033E2B"/>
    <w:rsid w:val="00065449"/>
    <w:rsid w:val="000B5E18"/>
    <w:rsid w:val="000C0F2E"/>
    <w:rsid w:val="000E13B7"/>
    <w:rsid w:val="00146133"/>
    <w:rsid w:val="00153F1A"/>
    <w:rsid w:val="00165966"/>
    <w:rsid w:val="00175E68"/>
    <w:rsid w:val="001B2E9E"/>
    <w:rsid w:val="001F17D9"/>
    <w:rsid w:val="001F4172"/>
    <w:rsid w:val="00283056"/>
    <w:rsid w:val="002C3DD2"/>
    <w:rsid w:val="002C43BB"/>
    <w:rsid w:val="003F06C2"/>
    <w:rsid w:val="003F623A"/>
    <w:rsid w:val="003F74F7"/>
    <w:rsid w:val="00420E46"/>
    <w:rsid w:val="004B5367"/>
    <w:rsid w:val="004F1D22"/>
    <w:rsid w:val="004F7BB5"/>
    <w:rsid w:val="00527683"/>
    <w:rsid w:val="00560817"/>
    <w:rsid w:val="0057730D"/>
    <w:rsid w:val="00650C89"/>
    <w:rsid w:val="00687829"/>
    <w:rsid w:val="006953E3"/>
    <w:rsid w:val="00700F9B"/>
    <w:rsid w:val="00864F17"/>
    <w:rsid w:val="008E1BDB"/>
    <w:rsid w:val="00967941"/>
    <w:rsid w:val="00967B68"/>
    <w:rsid w:val="009E3385"/>
    <w:rsid w:val="009F2DBC"/>
    <w:rsid w:val="00A82251"/>
    <w:rsid w:val="00AA2493"/>
    <w:rsid w:val="00AA5DED"/>
    <w:rsid w:val="00AE27B7"/>
    <w:rsid w:val="00B13CA9"/>
    <w:rsid w:val="00B25117"/>
    <w:rsid w:val="00BB5435"/>
    <w:rsid w:val="00BD6D66"/>
    <w:rsid w:val="00C02F28"/>
    <w:rsid w:val="00C04314"/>
    <w:rsid w:val="00C13055"/>
    <w:rsid w:val="00C14D14"/>
    <w:rsid w:val="00C25D20"/>
    <w:rsid w:val="00C321B7"/>
    <w:rsid w:val="00D53E74"/>
    <w:rsid w:val="00D64838"/>
    <w:rsid w:val="00DD607D"/>
    <w:rsid w:val="00E36C7B"/>
    <w:rsid w:val="00E9636A"/>
    <w:rsid w:val="00EA0B1D"/>
    <w:rsid w:val="00EE3BD4"/>
    <w:rsid w:val="00FA24B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1"/>
    <w:qFormat w:val="on"/>
  </w:style>
  <w:style w:type="paragraph" w:styleId="Heading1">
    <w:name w:val="Heading 1"/>
    <w:basedOn w:val="Normal"/>
    <w:link w:val="Заголовок1Знак"/>
    <w:uiPriority w:val="1"/>
    <w:qFormat w:val="on"/>
    <w:pPr>
      <w:ind w:left="1013"/>
      <w:jc w:val="both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1"/>
    <w:rPr>
      <w:rFonts w:ascii="Times New Roman" w:cs="Times New Roman" w:eastAsia="Times New Roman" w:hAnsi="Times New Roman"/>
      <w:b/>
      <w:bCs/>
      <w:sz w:val="20"/>
      <w:szCs w:val="20"/>
    </w:rPr>
  </w:style>
  <w:style w:type="table" w:customStyle="1" w:styleId="TableNormal">
    <w:name w:val="Table Normal"/>
    <w:uiPriority w:val="2"/>
    <w:semiHidden w:val="on"/>
    <w:unhideWhenUsed w:val="on"/>
    <w:qFormat w:val="on"/>
    <w:pPr>
      <w:widowControl w:val="off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ОсновнойтекстЗнак"/>
    <w:uiPriority w:val="1"/>
    <w:qFormat w:val="on"/>
    <w:pPr>
      <w:ind w:left="472" w:firstLine="540"/>
      <w:jc w:val="both"/>
    </w:pPr>
    <w:rPr>
      <w:sz w:val="20"/>
      <w:szCs w:val="20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1"/>
    <w:rPr>
      <w:rFonts w:ascii="Times New Roman" w:cs="Times New Roman" w:eastAsia="Times New Roman" w:hAnsi="Times New Roman"/>
      <w:sz w:val="20"/>
      <w:szCs w:val="20"/>
    </w:rPr>
  </w:style>
  <w:style w:type="paragraph" w:styleId="Title">
    <w:name w:val="Title"/>
    <w:basedOn w:val="Normal"/>
    <w:link w:val="НазваниеЗнак"/>
    <w:uiPriority w:val="1"/>
    <w:qFormat w:val="on"/>
    <w:pPr>
      <w:spacing w:before="10"/>
      <w:ind w:left="60"/>
    </w:pPr>
    <w:rPr>
      <w:sz w:val="24"/>
      <w:szCs w:val="24"/>
    </w:rPr>
  </w:style>
  <w:style w:type="character" w:customStyle="1" w:styleId="НазваниеЗнак">
    <w:name w:val="Название Знак"/>
    <w:basedOn w:val="DefaultParagraphFont"/>
    <w:link w:val="Title"/>
    <w:uiPriority w:val="1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 w:val="on"/>
    <w:pPr>
      <w:ind w:left="472" w:firstLine="540"/>
      <w:jc w:val="both"/>
    </w:pPr>
  </w:style>
  <w:style w:type="paragraph" w:customStyle="1" w:styleId="TableParagraph">
    <w:name w:val="Table Paragraph"/>
    <w:basedOn w:val="Normal"/>
    <w:uiPriority w:val="1"/>
    <w:qFormat w:val="on"/>
    <w:pPr>
      <w:ind w:left="1"/>
    </w:p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eastAsia="Times New Roman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941"/>
  </w:style>
  <w:style w:type="paragraph" w:styleId="1">
    <w:name w:val="heading 1"/>
    <w:basedOn w:val="a"/>
    <w:link w:val="10"/>
    <w:uiPriority w:val="1"/>
    <w:qFormat/>
    <w:rsid w:val="004F1D22"/>
    <w:pPr>
      <w:ind w:left="1013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1D2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F1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1D22"/>
    <w:pPr>
      <w:ind w:left="472" w:firstLine="54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F1D2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4F1D22"/>
    <w:pPr>
      <w:spacing w:before="10"/>
      <w:ind w:left="60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4F1D2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F1D22"/>
    <w:pPr>
      <w:ind w:left="47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F1D22"/>
    <w:pPr>
      <w:ind w:left="1"/>
    </w:pPr>
  </w:style>
  <w:style w:type="character" w:styleId="a8">
    <w:name w:val="Hyperlink"/>
    <w:basedOn w:val="a0"/>
    <w:uiPriority w:val="99"/>
    <w:unhideWhenUsed/>
    <w:rsid w:val="004F1D2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F1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D2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F1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1D22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F1D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1D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33" Type="http://schemas.openxmlformats.org/officeDocument/2006/relationships/image" Target="media/image1.png"/><Relationship Id="rId34" Type="http://schemas.openxmlformats.org/officeDocument/2006/relationships/image" Target="media/image4.png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8" Type="http://schemas.openxmlformats.org/officeDocument/2006/relationships/hyperlink" Target="http://www.vozr76.ru." TargetMode="External"/><Relationship Id="rId10" Type="http://schemas.openxmlformats.org/officeDocument/2006/relationships/image" Target="media/image1.jpeg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311A0E4BE7971E5428F27DBD19B012C8.dms.sberbank.ru/311A0E4BE7971E5428F27DBD19B012C8-DA92B0B5C5D878F46BF3C5EE3469A716-1C01F9B9469B86012CC42F024795A0D3/1.png" TargetMode="External"/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6128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</cp:coreProperties>
</file>