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C4" w:rsidRPr="00AA5757" w:rsidRDefault="00D302C4" w:rsidP="006C3F54">
      <w:pPr>
        <w:pStyle w:val="ConsTitle"/>
        <w:widowControl/>
        <w:ind w:right="0"/>
        <w:jc w:val="center"/>
        <w:outlineLvl w:val="0"/>
        <w:rPr>
          <w:rFonts w:ascii="Times New Roman" w:hAnsi="Times New Roman" w:cs="Times New Roman"/>
          <w:sz w:val="22"/>
          <w:szCs w:val="22"/>
        </w:rPr>
      </w:pPr>
      <w:r w:rsidRPr="009E0424">
        <w:rPr>
          <w:rFonts w:ascii="Times New Roman" w:hAnsi="Times New Roman" w:cs="Times New Roman"/>
          <w:sz w:val="22"/>
          <w:szCs w:val="22"/>
        </w:rPr>
        <w:t xml:space="preserve"> </w:t>
      </w:r>
      <w:r w:rsidRPr="00892F25">
        <w:rPr>
          <w:rFonts w:ascii="Times New Roman" w:hAnsi="Times New Roman" w:cs="Times New Roman"/>
          <w:sz w:val="22"/>
          <w:szCs w:val="22"/>
        </w:rPr>
        <w:t xml:space="preserve">ДОГОВОР </w:t>
      </w:r>
      <w:r w:rsidRPr="00AA5757">
        <w:rPr>
          <w:rFonts w:ascii="Times New Roman" w:hAnsi="Times New Roman" w:cs="Times New Roman"/>
          <w:sz w:val="22"/>
          <w:szCs w:val="22"/>
        </w:rPr>
        <w:t xml:space="preserve">№ </w:t>
      </w:r>
      <w:r w:rsidR="00196D01">
        <w:rPr>
          <w:rFonts w:ascii="Times New Roman" w:hAnsi="Times New Roman" w:cs="Times New Roman"/>
          <w:sz w:val="22"/>
          <w:szCs w:val="22"/>
        </w:rPr>
        <w:t>1/12</w:t>
      </w:r>
    </w:p>
    <w:p w:rsidR="00D302C4" w:rsidRPr="00892F25" w:rsidRDefault="00D302C4" w:rsidP="009E0424">
      <w:pPr>
        <w:widowControl w:val="0"/>
        <w:shd w:val="clear" w:color="auto" w:fill="FFFFFF"/>
        <w:autoSpaceDE w:val="0"/>
        <w:autoSpaceDN w:val="0"/>
        <w:adjustRightInd w:val="0"/>
        <w:jc w:val="center"/>
        <w:rPr>
          <w:b/>
          <w:bCs/>
          <w:spacing w:val="-1"/>
          <w:sz w:val="22"/>
          <w:szCs w:val="22"/>
        </w:rPr>
      </w:pPr>
      <w:r w:rsidRPr="00892F25">
        <w:rPr>
          <w:b/>
          <w:bCs/>
          <w:spacing w:val="-1"/>
          <w:sz w:val="22"/>
          <w:szCs w:val="22"/>
        </w:rPr>
        <w:t>участия в долевом строительстве многоквартирного жилого дома</w:t>
      </w:r>
    </w:p>
    <w:p w:rsidR="00D302C4" w:rsidRPr="00892F25" w:rsidRDefault="00D302C4" w:rsidP="009E0424">
      <w:pPr>
        <w:pStyle w:val="ConsNormal"/>
        <w:widowControl/>
        <w:ind w:right="0" w:firstLine="0"/>
        <w:jc w:val="both"/>
        <w:rPr>
          <w:rFonts w:ascii="Times New Roman" w:hAnsi="Times New Roman" w:cs="Times New Roman"/>
          <w:b/>
          <w:bCs/>
          <w:sz w:val="22"/>
          <w:szCs w:val="22"/>
        </w:rPr>
      </w:pPr>
    </w:p>
    <w:p w:rsidR="00D302C4" w:rsidRPr="00892F25" w:rsidRDefault="00D302C4" w:rsidP="009E0424">
      <w:pPr>
        <w:jc w:val="center"/>
        <w:rPr>
          <w:b/>
          <w:bCs/>
          <w:sz w:val="22"/>
          <w:szCs w:val="22"/>
        </w:rPr>
      </w:pPr>
      <w:r w:rsidRPr="00892F25">
        <w:rPr>
          <w:b/>
          <w:bCs/>
          <w:sz w:val="22"/>
          <w:szCs w:val="22"/>
        </w:rPr>
        <w:t>город Элиста</w:t>
      </w:r>
      <w:r>
        <w:rPr>
          <w:b/>
          <w:bCs/>
          <w:sz w:val="22"/>
          <w:szCs w:val="22"/>
        </w:rPr>
        <w:t>,</w:t>
      </w:r>
      <w:r w:rsidRPr="00892F25">
        <w:rPr>
          <w:b/>
          <w:bCs/>
          <w:sz w:val="22"/>
          <w:szCs w:val="22"/>
        </w:rPr>
        <w:t xml:space="preserve"> Республик</w:t>
      </w:r>
      <w:r>
        <w:rPr>
          <w:b/>
          <w:bCs/>
          <w:sz w:val="22"/>
          <w:szCs w:val="22"/>
        </w:rPr>
        <w:t>а</w:t>
      </w:r>
      <w:r w:rsidRPr="00892F25">
        <w:rPr>
          <w:b/>
          <w:bCs/>
          <w:sz w:val="22"/>
          <w:szCs w:val="22"/>
        </w:rPr>
        <w:t xml:space="preserve"> Калмыкия</w:t>
      </w:r>
    </w:p>
    <w:p w:rsidR="00D302C4" w:rsidRPr="00892F25" w:rsidRDefault="00D302C4" w:rsidP="009E0424">
      <w:pPr>
        <w:ind w:right="615"/>
        <w:jc w:val="center"/>
        <w:rPr>
          <w:b/>
          <w:bCs/>
          <w:sz w:val="22"/>
          <w:szCs w:val="22"/>
        </w:rPr>
      </w:pPr>
      <w:r>
        <w:rPr>
          <w:b/>
          <w:bCs/>
          <w:sz w:val="22"/>
          <w:szCs w:val="22"/>
        </w:rPr>
        <w:t xml:space="preserve">Двенадцатое </w:t>
      </w:r>
      <w:r w:rsidR="0048685C">
        <w:rPr>
          <w:b/>
          <w:bCs/>
          <w:sz w:val="22"/>
          <w:szCs w:val="22"/>
        </w:rPr>
        <w:t>октября две</w:t>
      </w:r>
      <w:r w:rsidRPr="00892F25">
        <w:rPr>
          <w:b/>
          <w:bCs/>
          <w:sz w:val="22"/>
          <w:szCs w:val="22"/>
        </w:rPr>
        <w:t xml:space="preserve"> тысячи двадцать </w:t>
      </w:r>
      <w:r>
        <w:rPr>
          <w:b/>
          <w:bCs/>
          <w:sz w:val="22"/>
          <w:szCs w:val="22"/>
        </w:rPr>
        <w:t>третьего</w:t>
      </w:r>
      <w:r w:rsidRPr="00892F25">
        <w:rPr>
          <w:b/>
          <w:bCs/>
          <w:sz w:val="22"/>
          <w:szCs w:val="22"/>
        </w:rPr>
        <w:t xml:space="preserve"> года</w:t>
      </w:r>
    </w:p>
    <w:p w:rsidR="00D302C4" w:rsidRPr="00892F25" w:rsidRDefault="00D302C4" w:rsidP="009E0424">
      <w:pPr>
        <w:pStyle w:val="ConsNormal"/>
        <w:widowControl/>
        <w:ind w:right="0" w:firstLine="0"/>
        <w:jc w:val="both"/>
        <w:rPr>
          <w:rFonts w:ascii="Times New Roman" w:hAnsi="Times New Roman" w:cs="Times New Roman"/>
          <w:b/>
          <w:bCs/>
          <w:sz w:val="22"/>
          <w:szCs w:val="22"/>
        </w:rPr>
      </w:pPr>
    </w:p>
    <w:p w:rsidR="00D302C4" w:rsidRPr="00892F25" w:rsidRDefault="00D302C4" w:rsidP="009E0424">
      <w:pPr>
        <w:ind w:firstLine="708"/>
        <w:jc w:val="both"/>
        <w:rPr>
          <w:sz w:val="22"/>
          <w:szCs w:val="22"/>
        </w:rPr>
      </w:pPr>
      <w:r w:rsidRPr="00892F25">
        <w:rPr>
          <w:b/>
          <w:bCs/>
          <w:sz w:val="22"/>
          <w:szCs w:val="22"/>
        </w:rPr>
        <w:t>Общество с ограниченной ответственностью «</w:t>
      </w:r>
      <w:r>
        <w:rPr>
          <w:b/>
          <w:bCs/>
          <w:sz w:val="22"/>
          <w:szCs w:val="22"/>
        </w:rPr>
        <w:t>АлексСтрой</w:t>
      </w:r>
      <w:r w:rsidRPr="00892F25">
        <w:rPr>
          <w:b/>
          <w:bCs/>
          <w:sz w:val="22"/>
          <w:szCs w:val="22"/>
        </w:rPr>
        <w:t xml:space="preserve">», </w:t>
      </w:r>
      <w:r w:rsidRPr="00892F25">
        <w:rPr>
          <w:sz w:val="22"/>
          <w:szCs w:val="22"/>
        </w:rPr>
        <w:t xml:space="preserve">именуемое в дальнейшем </w:t>
      </w:r>
      <w:r w:rsidRPr="00892F25">
        <w:rPr>
          <w:b/>
          <w:bCs/>
          <w:sz w:val="22"/>
          <w:szCs w:val="22"/>
        </w:rPr>
        <w:t>«Застройщик»</w:t>
      </w:r>
      <w:r w:rsidRPr="00892F25">
        <w:rPr>
          <w:sz w:val="22"/>
          <w:szCs w:val="22"/>
        </w:rPr>
        <w:t xml:space="preserve">, </w:t>
      </w:r>
      <w:r w:rsidRPr="009E0424">
        <w:rPr>
          <w:sz w:val="22"/>
          <w:szCs w:val="22"/>
        </w:rPr>
        <w:t xml:space="preserve">в лице </w:t>
      </w:r>
      <w:r>
        <w:rPr>
          <w:sz w:val="22"/>
          <w:szCs w:val="22"/>
        </w:rPr>
        <w:t>директора Бамбушева Алексаедра Николаевича</w:t>
      </w:r>
      <w:r w:rsidRPr="00336B06">
        <w:rPr>
          <w:sz w:val="22"/>
          <w:szCs w:val="22"/>
        </w:rPr>
        <w:t xml:space="preserve">, действующей на основании </w:t>
      </w:r>
      <w:r>
        <w:rPr>
          <w:sz w:val="22"/>
          <w:szCs w:val="22"/>
        </w:rPr>
        <w:t>Устава</w:t>
      </w:r>
      <w:r w:rsidRPr="00892F25">
        <w:rPr>
          <w:sz w:val="22"/>
          <w:szCs w:val="22"/>
        </w:rPr>
        <w:t xml:space="preserve">, с одной стороны, и Гражданин РФ </w:t>
      </w:r>
      <w:r>
        <w:rPr>
          <w:b/>
          <w:bCs/>
          <w:sz w:val="22"/>
          <w:szCs w:val="22"/>
        </w:rPr>
        <w:t>___</w:t>
      </w:r>
      <w:r w:rsidRPr="00892F25">
        <w:rPr>
          <w:sz w:val="22"/>
          <w:szCs w:val="22"/>
        </w:rPr>
        <w:t xml:space="preserve">, </w:t>
      </w:r>
      <w:r>
        <w:rPr>
          <w:sz w:val="22"/>
          <w:szCs w:val="22"/>
        </w:rPr>
        <w:t xml:space="preserve">___ г.р., </w:t>
      </w:r>
      <w:r w:rsidRPr="00892F25">
        <w:rPr>
          <w:sz w:val="22"/>
          <w:szCs w:val="22"/>
        </w:rPr>
        <w:t xml:space="preserve">паспорт серии </w:t>
      </w:r>
      <w:r>
        <w:rPr>
          <w:sz w:val="22"/>
          <w:szCs w:val="22"/>
        </w:rPr>
        <w:t>__</w:t>
      </w:r>
      <w:r w:rsidRPr="00892F25">
        <w:rPr>
          <w:sz w:val="22"/>
          <w:szCs w:val="22"/>
        </w:rPr>
        <w:t xml:space="preserve">, </w:t>
      </w:r>
      <w:r>
        <w:rPr>
          <w:sz w:val="22"/>
          <w:szCs w:val="22"/>
        </w:rPr>
        <w:t>выдан __</w:t>
      </w:r>
      <w:r w:rsidRPr="00892F25">
        <w:rPr>
          <w:sz w:val="22"/>
          <w:szCs w:val="22"/>
        </w:rPr>
        <w:t xml:space="preserve">, зарегистрирован(а) по адресу: </w:t>
      </w:r>
      <w:r>
        <w:rPr>
          <w:sz w:val="22"/>
          <w:szCs w:val="22"/>
        </w:rPr>
        <w:t>РФ, г. ___</w:t>
      </w:r>
      <w:r w:rsidRPr="00892F25">
        <w:rPr>
          <w:sz w:val="22"/>
          <w:szCs w:val="22"/>
        </w:rPr>
        <w:t xml:space="preserve">,  именуемый(ая) в дальнейшем </w:t>
      </w:r>
      <w:r w:rsidRPr="00892F25">
        <w:rPr>
          <w:b/>
          <w:bCs/>
          <w:sz w:val="22"/>
          <w:szCs w:val="22"/>
        </w:rPr>
        <w:t>«Участник долевого строительства»</w:t>
      </w:r>
      <w:r w:rsidRPr="00892F25">
        <w:rPr>
          <w:sz w:val="22"/>
          <w:szCs w:val="22"/>
        </w:rPr>
        <w:t>, с другой стороны, совместно именуемые в тексте настоящего Договора «Стороны», по отдельности – «Сторона», заключили настоящий Договор о нижеследующем:</w:t>
      </w:r>
    </w:p>
    <w:p w:rsidR="00D302C4" w:rsidRPr="00892F25" w:rsidRDefault="00D302C4" w:rsidP="009E0424">
      <w:pPr>
        <w:widowControl w:val="0"/>
        <w:shd w:val="clear" w:color="auto" w:fill="FFFFFF"/>
        <w:autoSpaceDE w:val="0"/>
        <w:autoSpaceDN w:val="0"/>
        <w:adjustRightInd w:val="0"/>
        <w:spacing w:before="274"/>
        <w:jc w:val="center"/>
        <w:rPr>
          <w:sz w:val="22"/>
          <w:szCs w:val="22"/>
        </w:rPr>
      </w:pPr>
      <w:r w:rsidRPr="00892F25">
        <w:rPr>
          <w:b/>
          <w:bCs/>
          <w:spacing w:val="-1"/>
          <w:sz w:val="22"/>
          <w:szCs w:val="22"/>
        </w:rPr>
        <w:t>1. Термины и определения</w:t>
      </w:r>
    </w:p>
    <w:p w:rsidR="00D302C4" w:rsidRPr="00892F25" w:rsidRDefault="00D302C4" w:rsidP="00DC4DA6">
      <w:pPr>
        <w:widowControl w:val="0"/>
        <w:shd w:val="clear" w:color="auto" w:fill="FFFFFF"/>
        <w:autoSpaceDE w:val="0"/>
        <w:autoSpaceDN w:val="0"/>
        <w:adjustRightInd w:val="0"/>
        <w:spacing w:before="264"/>
        <w:jc w:val="both"/>
        <w:rPr>
          <w:sz w:val="22"/>
          <w:szCs w:val="22"/>
        </w:rPr>
      </w:pPr>
      <w:r w:rsidRPr="00892F25">
        <w:rPr>
          <w:spacing w:val="-1"/>
          <w:sz w:val="22"/>
          <w:szCs w:val="22"/>
        </w:rPr>
        <w:t>1.1. </w:t>
      </w:r>
      <w:r w:rsidRPr="00892F25">
        <w:rPr>
          <w:sz w:val="22"/>
          <w:szCs w:val="22"/>
        </w:rPr>
        <w:t>Если иное прямо не указано в настоящем Договоре, Стороны руководствуются следующими терминами и определениями:</w:t>
      </w:r>
    </w:p>
    <w:p w:rsidR="00D302C4" w:rsidRPr="000F4E4A" w:rsidRDefault="00D302C4" w:rsidP="00DC4DA6">
      <w:pPr>
        <w:widowControl w:val="0"/>
        <w:shd w:val="clear" w:color="auto" w:fill="FFFFFF"/>
        <w:autoSpaceDE w:val="0"/>
        <w:autoSpaceDN w:val="0"/>
        <w:adjustRightInd w:val="0"/>
        <w:ind w:firstLine="708"/>
        <w:jc w:val="both"/>
        <w:rPr>
          <w:sz w:val="22"/>
          <w:szCs w:val="22"/>
        </w:rPr>
      </w:pPr>
      <w:r w:rsidRPr="00892F25">
        <w:rPr>
          <w:sz w:val="22"/>
          <w:szCs w:val="22"/>
        </w:rPr>
        <w:t xml:space="preserve">1.1.1. </w:t>
      </w:r>
      <w:r w:rsidRPr="000F4E4A">
        <w:rPr>
          <w:b/>
          <w:bCs/>
          <w:i/>
          <w:iCs/>
          <w:sz w:val="22"/>
          <w:szCs w:val="22"/>
        </w:rPr>
        <w:t>Земельный участок</w:t>
      </w:r>
      <w:r w:rsidRPr="000F4E4A">
        <w:rPr>
          <w:sz w:val="22"/>
          <w:szCs w:val="22"/>
        </w:rPr>
        <w:t xml:space="preserve"> – принадлежащие </w:t>
      </w:r>
      <w:r>
        <w:rPr>
          <w:sz w:val="22"/>
          <w:szCs w:val="22"/>
        </w:rPr>
        <w:t xml:space="preserve">на праве </w:t>
      </w:r>
      <w:r w:rsidRPr="000F4E4A">
        <w:rPr>
          <w:sz w:val="22"/>
          <w:szCs w:val="22"/>
        </w:rPr>
        <w:t xml:space="preserve">собственности </w:t>
      </w:r>
      <w:r>
        <w:rPr>
          <w:sz w:val="22"/>
          <w:szCs w:val="22"/>
        </w:rPr>
        <w:t xml:space="preserve">и </w:t>
      </w:r>
      <w:r w:rsidRPr="0048685C">
        <w:rPr>
          <w:sz w:val="22"/>
          <w:szCs w:val="22"/>
          <w:highlight w:val="yellow"/>
          <w:u w:val="single"/>
        </w:rPr>
        <w:t>на праве аренды</w:t>
      </w:r>
      <w:r>
        <w:rPr>
          <w:sz w:val="22"/>
          <w:szCs w:val="22"/>
        </w:rPr>
        <w:t xml:space="preserve"> </w:t>
      </w:r>
      <w:r w:rsidRPr="000F4E4A">
        <w:rPr>
          <w:sz w:val="22"/>
          <w:szCs w:val="22"/>
        </w:rPr>
        <w:t>Застройщику следующие земельные участки:</w:t>
      </w:r>
    </w:p>
    <w:p w:rsidR="00D302C4" w:rsidRDefault="00D302C4" w:rsidP="00DC4DA6">
      <w:pPr>
        <w:widowControl w:val="0"/>
        <w:shd w:val="clear" w:color="auto" w:fill="FFFFFF"/>
        <w:autoSpaceDE w:val="0"/>
        <w:autoSpaceDN w:val="0"/>
        <w:adjustRightInd w:val="0"/>
        <w:ind w:firstLine="708"/>
        <w:jc w:val="both"/>
        <w:rPr>
          <w:sz w:val="22"/>
          <w:szCs w:val="22"/>
        </w:rPr>
      </w:pPr>
      <w:r w:rsidRPr="000F4E4A">
        <w:rPr>
          <w:sz w:val="22"/>
          <w:szCs w:val="22"/>
        </w:rPr>
        <w:t xml:space="preserve">Земельный участок общей площадью </w:t>
      </w:r>
      <w:r w:rsidR="00196D01">
        <w:rPr>
          <w:sz w:val="22"/>
          <w:szCs w:val="22"/>
          <w:highlight w:val="yellow"/>
        </w:rPr>
        <w:t>2128</w:t>
      </w:r>
      <w:r>
        <w:rPr>
          <w:sz w:val="22"/>
          <w:szCs w:val="22"/>
        </w:rPr>
        <w:t xml:space="preserve"> </w:t>
      </w:r>
      <w:r w:rsidRPr="00892F25">
        <w:rPr>
          <w:sz w:val="22"/>
          <w:szCs w:val="22"/>
        </w:rPr>
        <w:t>кв.м. с кадастровым номером</w:t>
      </w:r>
      <w:r w:rsidR="0048685C">
        <w:rPr>
          <w:sz w:val="22"/>
          <w:szCs w:val="22"/>
        </w:rPr>
        <w:t xml:space="preserve"> </w:t>
      </w:r>
      <w:r w:rsidR="00196D01">
        <w:rPr>
          <w:sz w:val="22"/>
          <w:szCs w:val="22"/>
          <w:highlight w:val="yellow"/>
        </w:rPr>
        <w:t>08:14:030548:10493</w:t>
      </w:r>
      <w:r w:rsidRPr="006157B8">
        <w:rPr>
          <w:sz w:val="22"/>
          <w:szCs w:val="22"/>
        </w:rPr>
        <w:t xml:space="preserve">, расположенный по адресу: РК, г. Элиста, </w:t>
      </w:r>
      <w:r w:rsidR="0048685C">
        <w:rPr>
          <w:sz w:val="22"/>
          <w:szCs w:val="22"/>
        </w:rPr>
        <w:t>проспект им. Петра Анацкого, №18</w:t>
      </w:r>
      <w:r w:rsidRPr="006157B8">
        <w:rPr>
          <w:sz w:val="22"/>
          <w:szCs w:val="22"/>
        </w:rPr>
        <w:t>.</w:t>
      </w:r>
      <w:r w:rsidRPr="000F4E4A">
        <w:rPr>
          <w:sz w:val="22"/>
          <w:szCs w:val="22"/>
        </w:rPr>
        <w:t xml:space="preserve"> </w:t>
      </w:r>
    </w:p>
    <w:p w:rsidR="00D302C4" w:rsidRDefault="00D302C4" w:rsidP="00DC4DA6">
      <w:pPr>
        <w:widowControl w:val="0"/>
        <w:shd w:val="clear" w:color="auto" w:fill="FFFFFF"/>
        <w:autoSpaceDE w:val="0"/>
        <w:autoSpaceDN w:val="0"/>
        <w:adjustRightInd w:val="0"/>
        <w:ind w:firstLine="708"/>
        <w:jc w:val="both"/>
        <w:rPr>
          <w:sz w:val="22"/>
          <w:szCs w:val="22"/>
        </w:rPr>
      </w:pPr>
      <w:r w:rsidRPr="000F4E4A">
        <w:rPr>
          <w:sz w:val="22"/>
          <w:szCs w:val="22"/>
        </w:rPr>
        <w:t xml:space="preserve">Земельный участок общей площадью </w:t>
      </w:r>
      <w:r>
        <w:rPr>
          <w:sz w:val="22"/>
          <w:szCs w:val="22"/>
        </w:rPr>
        <w:t>___</w:t>
      </w:r>
      <w:r w:rsidRPr="000F4E4A">
        <w:rPr>
          <w:sz w:val="22"/>
          <w:szCs w:val="22"/>
        </w:rPr>
        <w:t xml:space="preserve"> кв.м. с кадастровым номером </w:t>
      </w:r>
      <w:r>
        <w:rPr>
          <w:sz w:val="22"/>
          <w:szCs w:val="22"/>
        </w:rPr>
        <w:t>___</w:t>
      </w:r>
      <w:r w:rsidRPr="000F4E4A">
        <w:rPr>
          <w:sz w:val="22"/>
          <w:szCs w:val="22"/>
        </w:rPr>
        <w:t xml:space="preserve">, расположенный по адресу: РК, г. Элиста, </w:t>
      </w:r>
      <w:r>
        <w:rPr>
          <w:sz w:val="22"/>
          <w:szCs w:val="22"/>
        </w:rPr>
        <w:t>___</w:t>
      </w:r>
      <w:r w:rsidRPr="000F4E4A">
        <w:rPr>
          <w:sz w:val="22"/>
          <w:szCs w:val="22"/>
        </w:rPr>
        <w:t xml:space="preserve">. </w:t>
      </w:r>
    </w:p>
    <w:p w:rsidR="00D302C4" w:rsidRPr="006835D3" w:rsidRDefault="00D302C4" w:rsidP="00DC4DA6">
      <w:pPr>
        <w:widowControl w:val="0"/>
        <w:shd w:val="clear" w:color="auto" w:fill="FFFFFF"/>
        <w:autoSpaceDE w:val="0"/>
        <w:autoSpaceDN w:val="0"/>
        <w:adjustRightInd w:val="0"/>
        <w:ind w:firstLine="708"/>
        <w:jc w:val="both"/>
        <w:rPr>
          <w:sz w:val="22"/>
          <w:szCs w:val="22"/>
        </w:rPr>
      </w:pPr>
      <w:r w:rsidRPr="006157B8">
        <w:rPr>
          <w:sz w:val="22"/>
          <w:szCs w:val="22"/>
        </w:rPr>
        <w:t xml:space="preserve">1.1.2. </w:t>
      </w:r>
      <w:r w:rsidRPr="006157B8">
        <w:rPr>
          <w:b/>
          <w:bCs/>
          <w:i/>
          <w:iCs/>
          <w:sz w:val="22"/>
          <w:szCs w:val="22"/>
        </w:rPr>
        <w:t>Жилой дом</w:t>
      </w:r>
      <w:r w:rsidRPr="006157B8">
        <w:rPr>
          <w:b/>
          <w:bCs/>
          <w:sz w:val="22"/>
          <w:szCs w:val="22"/>
        </w:rPr>
        <w:t xml:space="preserve"> </w:t>
      </w:r>
      <w:r w:rsidRPr="006157B8">
        <w:rPr>
          <w:sz w:val="22"/>
          <w:szCs w:val="22"/>
        </w:rPr>
        <w:t>– объ</w:t>
      </w:r>
      <w:r>
        <w:rPr>
          <w:sz w:val="22"/>
          <w:szCs w:val="22"/>
        </w:rPr>
        <w:t>ек</w:t>
      </w:r>
      <w:r w:rsidR="0048685C">
        <w:rPr>
          <w:sz w:val="22"/>
          <w:szCs w:val="22"/>
        </w:rPr>
        <w:t>т капитального строительства: «Жилой комплекс по адресу: Республика Калмыкия, г. Элист</w:t>
      </w:r>
      <w:r w:rsidR="00196D01">
        <w:rPr>
          <w:sz w:val="22"/>
          <w:szCs w:val="22"/>
        </w:rPr>
        <w:t>а, проспект Анацкого, 18» 3-х этажный 12-ти</w:t>
      </w:r>
      <w:r w:rsidR="0048685C">
        <w:rPr>
          <w:sz w:val="22"/>
          <w:szCs w:val="22"/>
        </w:rPr>
        <w:t xml:space="preserve"> квартирный жилой дом (</w:t>
      </w:r>
      <w:r w:rsidR="00196D01">
        <w:rPr>
          <w:sz w:val="22"/>
          <w:szCs w:val="22"/>
        </w:rPr>
        <w:t>№2</w:t>
      </w:r>
      <w:r w:rsidR="00C8313C">
        <w:rPr>
          <w:sz w:val="22"/>
          <w:szCs w:val="22"/>
        </w:rPr>
        <w:t xml:space="preserve"> по генплану) </w:t>
      </w:r>
      <w:r w:rsidR="00C8313C">
        <w:rPr>
          <w:sz w:val="22"/>
          <w:szCs w:val="22"/>
          <w:lang w:val="en-US"/>
        </w:rPr>
        <w:t>I</w:t>
      </w:r>
      <w:r w:rsidR="00196D01">
        <w:rPr>
          <w:sz w:val="22"/>
          <w:szCs w:val="22"/>
          <w:lang w:val="en-US"/>
        </w:rPr>
        <w:t>I</w:t>
      </w:r>
      <w:r w:rsidR="00C8313C">
        <w:rPr>
          <w:sz w:val="22"/>
          <w:szCs w:val="22"/>
        </w:rPr>
        <w:t xml:space="preserve"> этап строительства</w:t>
      </w:r>
      <w:r w:rsidRPr="006157B8">
        <w:rPr>
          <w:sz w:val="22"/>
          <w:szCs w:val="22"/>
        </w:rPr>
        <w:t xml:space="preserve"> на земельном участке: </w:t>
      </w:r>
      <w:r w:rsidR="00196D01">
        <w:rPr>
          <w:sz w:val="22"/>
          <w:szCs w:val="22"/>
          <w:highlight w:val="yellow"/>
        </w:rPr>
        <w:t>2128</w:t>
      </w:r>
      <w:r w:rsidRPr="006157B8">
        <w:rPr>
          <w:sz w:val="22"/>
          <w:szCs w:val="22"/>
        </w:rPr>
        <w:t xml:space="preserve"> кв.м. с кадастровым номером </w:t>
      </w:r>
      <w:r w:rsidR="00196D01">
        <w:rPr>
          <w:sz w:val="22"/>
          <w:szCs w:val="22"/>
          <w:highlight w:val="yellow"/>
        </w:rPr>
        <w:t>08:14:030548:10493</w:t>
      </w:r>
      <w:r w:rsidRPr="006157B8">
        <w:rPr>
          <w:sz w:val="22"/>
          <w:szCs w:val="22"/>
        </w:rPr>
        <w:t>.</w:t>
      </w:r>
    </w:p>
    <w:p w:rsidR="00D302C4" w:rsidRPr="00892F25" w:rsidRDefault="00D302C4" w:rsidP="00DC4DA6">
      <w:pPr>
        <w:widowControl w:val="0"/>
        <w:tabs>
          <w:tab w:val="left" w:pos="567"/>
        </w:tabs>
        <w:autoSpaceDE w:val="0"/>
        <w:autoSpaceDN w:val="0"/>
        <w:adjustRightInd w:val="0"/>
        <w:ind w:firstLine="709"/>
        <w:jc w:val="both"/>
        <w:rPr>
          <w:sz w:val="22"/>
          <w:szCs w:val="22"/>
        </w:rPr>
      </w:pPr>
      <w:r w:rsidRPr="00892F25">
        <w:rPr>
          <w:sz w:val="22"/>
          <w:szCs w:val="22"/>
        </w:rPr>
        <w:t>Основные характеристики Жилого дома, подлежащие определению в Договоре в соответствии с Федеральным законом №2</w:t>
      </w:r>
      <w:r w:rsidRPr="00FA0BF7">
        <w:rPr>
          <w:sz w:val="22"/>
          <w:szCs w:val="22"/>
        </w:rPr>
        <w:t xml:space="preserve">14-ФЗ: </w:t>
      </w:r>
      <w:r w:rsidRPr="007D4D29">
        <w:rPr>
          <w:sz w:val="22"/>
          <w:szCs w:val="22"/>
        </w:rPr>
        <w:t xml:space="preserve">Многоквартирный жилой дом, назначение: жилое, количество этажей: </w:t>
      </w:r>
      <w:r w:rsidR="00196D01">
        <w:rPr>
          <w:sz w:val="22"/>
          <w:szCs w:val="22"/>
        </w:rPr>
        <w:t>3</w:t>
      </w:r>
      <w:r w:rsidR="007941CD">
        <w:rPr>
          <w:sz w:val="22"/>
          <w:szCs w:val="22"/>
        </w:rPr>
        <w:t xml:space="preserve">, общая площадь: </w:t>
      </w:r>
      <w:r w:rsidR="00196D01" w:rsidRPr="00196D01">
        <w:rPr>
          <w:sz w:val="22"/>
          <w:szCs w:val="22"/>
          <w:highlight w:val="yellow"/>
        </w:rPr>
        <w:t>1273,57</w:t>
      </w:r>
      <w:r w:rsidRPr="007D4D29">
        <w:rPr>
          <w:sz w:val="22"/>
          <w:szCs w:val="22"/>
        </w:rPr>
        <w:t xml:space="preserve"> кв.м., </w:t>
      </w:r>
      <w:r w:rsidRPr="001E5B80">
        <w:rPr>
          <w:sz w:val="22"/>
          <w:szCs w:val="22"/>
        </w:rPr>
        <w:t xml:space="preserve">материал наружных стен: </w:t>
      </w:r>
      <w:r w:rsidR="00743892" w:rsidRPr="00743892">
        <w:rPr>
          <w:rFonts w:ascii="PT Serif" w:hAnsi="PT Serif"/>
          <w:sz w:val="23"/>
          <w:szCs w:val="23"/>
          <w:highlight w:val="yellow"/>
        </w:rPr>
        <w:t>стены из мелкоштучных каменных материалов (кирпич, керамические камни, блоки и другие)</w:t>
      </w:r>
      <w:r w:rsidR="00743892" w:rsidRPr="009E0D0F">
        <w:rPr>
          <w:sz w:val="18"/>
          <w:szCs w:val="18"/>
          <w:vertAlign w:val="superscript"/>
        </w:rPr>
        <w:t> </w:t>
      </w:r>
      <w:r w:rsidRPr="001E5B80">
        <w:rPr>
          <w:sz w:val="22"/>
          <w:szCs w:val="22"/>
        </w:rPr>
        <w:t xml:space="preserve">, материал перекрытий – </w:t>
      </w:r>
      <w:r w:rsidR="00743892" w:rsidRPr="00743892">
        <w:rPr>
          <w:rFonts w:ascii="PT Serif" w:hAnsi="PT Serif"/>
          <w:sz w:val="23"/>
          <w:szCs w:val="23"/>
          <w:highlight w:val="yellow"/>
        </w:rPr>
        <w:t>сборные железобетонные плиты перекрытия</w:t>
      </w:r>
      <w:r w:rsidRPr="001E5B80">
        <w:rPr>
          <w:sz w:val="22"/>
          <w:szCs w:val="22"/>
        </w:rPr>
        <w:t xml:space="preserve">, класс энергоэффективности: </w:t>
      </w:r>
      <w:r w:rsidR="00743892">
        <w:rPr>
          <w:sz w:val="22"/>
          <w:szCs w:val="22"/>
        </w:rPr>
        <w:t>В</w:t>
      </w:r>
      <w:r w:rsidRPr="001E5B80">
        <w:rPr>
          <w:sz w:val="22"/>
          <w:szCs w:val="22"/>
        </w:rPr>
        <w:t xml:space="preserve">, </w:t>
      </w:r>
      <w:r w:rsidRPr="007D4D29">
        <w:rPr>
          <w:sz w:val="22"/>
          <w:szCs w:val="22"/>
        </w:rPr>
        <w:t xml:space="preserve">сейсмичность </w:t>
      </w:r>
      <w:r>
        <w:rPr>
          <w:sz w:val="22"/>
          <w:szCs w:val="22"/>
        </w:rPr>
        <w:t>___</w:t>
      </w:r>
      <w:r w:rsidRPr="007D4D29">
        <w:rPr>
          <w:sz w:val="22"/>
          <w:szCs w:val="22"/>
        </w:rPr>
        <w:t xml:space="preserve">, строящийся с привлечением денежных средств участников долевого строительства по адресу: Республика Калмыкия, г. Элиста, </w:t>
      </w:r>
      <w:r>
        <w:rPr>
          <w:sz w:val="22"/>
          <w:szCs w:val="22"/>
        </w:rPr>
        <w:t>проспект Анацкого, 18</w:t>
      </w:r>
      <w:r w:rsidRPr="007D4D29">
        <w:rPr>
          <w:sz w:val="22"/>
          <w:szCs w:val="22"/>
        </w:rPr>
        <w:t>.</w:t>
      </w:r>
    </w:p>
    <w:p w:rsidR="00D302C4" w:rsidRPr="00892F25" w:rsidRDefault="00D302C4" w:rsidP="00DC4DA6">
      <w:pPr>
        <w:widowControl w:val="0"/>
        <w:shd w:val="clear" w:color="auto" w:fill="FFFFFF"/>
        <w:tabs>
          <w:tab w:val="left" w:pos="1541"/>
        </w:tabs>
        <w:autoSpaceDE w:val="0"/>
        <w:autoSpaceDN w:val="0"/>
        <w:adjustRightInd w:val="0"/>
        <w:ind w:firstLine="739"/>
        <w:jc w:val="both"/>
        <w:rPr>
          <w:sz w:val="22"/>
          <w:szCs w:val="22"/>
        </w:rPr>
      </w:pPr>
      <w:r w:rsidRPr="00892F25">
        <w:rPr>
          <w:spacing w:val="-9"/>
          <w:sz w:val="22"/>
          <w:szCs w:val="22"/>
        </w:rPr>
        <w:t>1.1.2.</w:t>
      </w:r>
      <w:r w:rsidRPr="00892F25">
        <w:rPr>
          <w:sz w:val="22"/>
          <w:szCs w:val="22"/>
        </w:rPr>
        <w:t> </w:t>
      </w:r>
      <w:r w:rsidRPr="00892F25">
        <w:rPr>
          <w:b/>
          <w:bCs/>
          <w:i/>
          <w:iCs/>
          <w:sz w:val="22"/>
          <w:szCs w:val="22"/>
        </w:rPr>
        <w:t>Объект долевого строительства</w:t>
      </w:r>
      <w:r w:rsidRPr="00892F25">
        <w:rPr>
          <w:sz w:val="22"/>
          <w:szCs w:val="22"/>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D302C4" w:rsidRPr="00892F25" w:rsidRDefault="00D302C4" w:rsidP="009E0424">
      <w:pPr>
        <w:widowControl w:val="0"/>
        <w:shd w:val="clear" w:color="auto" w:fill="FFFFFF"/>
        <w:tabs>
          <w:tab w:val="left" w:pos="1541"/>
        </w:tabs>
        <w:autoSpaceDE w:val="0"/>
        <w:autoSpaceDN w:val="0"/>
        <w:adjustRightInd w:val="0"/>
        <w:ind w:firstLine="739"/>
        <w:jc w:val="both"/>
        <w:rPr>
          <w:sz w:val="22"/>
          <w:szCs w:val="22"/>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3145"/>
        <w:gridCol w:w="3942"/>
      </w:tblGrid>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center"/>
              <w:rPr>
                <w:b/>
                <w:bCs/>
              </w:rPr>
            </w:pPr>
            <w:r w:rsidRPr="00013D1C">
              <w:rPr>
                <w:b/>
                <w:bCs/>
                <w:sz w:val="22"/>
                <w:szCs w:val="22"/>
              </w:rPr>
              <w:t>Наименование характеристики</w:t>
            </w:r>
          </w:p>
        </w:tc>
        <w:tc>
          <w:tcPr>
            <w:tcW w:w="3942" w:type="dxa"/>
          </w:tcPr>
          <w:p w:rsidR="00D302C4" w:rsidRPr="00013D1C" w:rsidRDefault="00D302C4" w:rsidP="00013D1C">
            <w:pPr>
              <w:widowControl w:val="0"/>
              <w:tabs>
                <w:tab w:val="left" w:pos="1541"/>
              </w:tabs>
              <w:autoSpaceDE w:val="0"/>
              <w:autoSpaceDN w:val="0"/>
              <w:adjustRightInd w:val="0"/>
              <w:jc w:val="center"/>
              <w:rPr>
                <w:b/>
                <w:bCs/>
              </w:rPr>
            </w:pPr>
            <w:r w:rsidRPr="00013D1C">
              <w:rPr>
                <w:b/>
                <w:bCs/>
                <w:sz w:val="22"/>
                <w:szCs w:val="22"/>
              </w:rPr>
              <w:t>Описание характеристики</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 квартиры (строительный)</w:t>
            </w:r>
          </w:p>
        </w:tc>
        <w:tc>
          <w:tcPr>
            <w:tcW w:w="3942" w:type="dxa"/>
          </w:tcPr>
          <w:p w:rsidR="00D302C4" w:rsidRPr="009655A1" w:rsidRDefault="0081442B" w:rsidP="00013D1C">
            <w:pPr>
              <w:widowControl w:val="0"/>
              <w:tabs>
                <w:tab w:val="left" w:pos="1541"/>
              </w:tabs>
              <w:autoSpaceDE w:val="0"/>
              <w:autoSpaceDN w:val="0"/>
              <w:adjustRightInd w:val="0"/>
              <w:jc w:val="center"/>
              <w:rPr>
                <w:highlight w:val="yellow"/>
              </w:rPr>
            </w:pPr>
            <w:r w:rsidRPr="009655A1">
              <w:rPr>
                <w:highlight w:val="yellow"/>
              </w:rPr>
              <w:t>1</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Этаж</w:t>
            </w:r>
          </w:p>
        </w:tc>
        <w:tc>
          <w:tcPr>
            <w:tcW w:w="3942" w:type="dxa"/>
          </w:tcPr>
          <w:p w:rsidR="00D302C4" w:rsidRPr="009655A1" w:rsidRDefault="0081442B" w:rsidP="00013D1C">
            <w:pPr>
              <w:widowControl w:val="0"/>
              <w:tabs>
                <w:tab w:val="left" w:pos="1541"/>
              </w:tabs>
              <w:autoSpaceDE w:val="0"/>
              <w:autoSpaceDN w:val="0"/>
              <w:adjustRightInd w:val="0"/>
              <w:jc w:val="center"/>
              <w:rPr>
                <w:highlight w:val="yellow"/>
              </w:rPr>
            </w:pPr>
            <w:r w:rsidRPr="009655A1">
              <w:rPr>
                <w:highlight w:val="yellow"/>
              </w:rPr>
              <w:t>1</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Подъезд</w:t>
            </w:r>
          </w:p>
        </w:tc>
        <w:tc>
          <w:tcPr>
            <w:tcW w:w="3942" w:type="dxa"/>
          </w:tcPr>
          <w:p w:rsidR="00D302C4" w:rsidRPr="009655A1" w:rsidRDefault="0081442B" w:rsidP="00013D1C">
            <w:pPr>
              <w:widowControl w:val="0"/>
              <w:tabs>
                <w:tab w:val="left" w:pos="1541"/>
              </w:tabs>
              <w:autoSpaceDE w:val="0"/>
              <w:autoSpaceDN w:val="0"/>
              <w:adjustRightInd w:val="0"/>
              <w:jc w:val="center"/>
              <w:rPr>
                <w:highlight w:val="yellow"/>
              </w:rPr>
            </w:pPr>
            <w:r w:rsidRPr="009655A1">
              <w:rPr>
                <w:highlight w:val="yellow"/>
              </w:rPr>
              <w:t>1</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Количество комнат в помещении</w:t>
            </w:r>
          </w:p>
        </w:tc>
        <w:tc>
          <w:tcPr>
            <w:tcW w:w="3942" w:type="dxa"/>
          </w:tcPr>
          <w:p w:rsidR="00D302C4" w:rsidRPr="009655A1" w:rsidRDefault="00140865" w:rsidP="00013D1C">
            <w:pPr>
              <w:widowControl w:val="0"/>
              <w:tabs>
                <w:tab w:val="left" w:pos="1541"/>
              </w:tabs>
              <w:autoSpaceDE w:val="0"/>
              <w:autoSpaceDN w:val="0"/>
              <w:adjustRightInd w:val="0"/>
              <w:jc w:val="center"/>
              <w:rPr>
                <w:highlight w:val="yellow"/>
              </w:rPr>
            </w:pPr>
            <w:r w:rsidRPr="009655A1">
              <w:rPr>
                <w:highlight w:val="yellow"/>
              </w:rPr>
              <w:t>3</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Общая проектная площадь (включая лоджию), кв.м.</w:t>
            </w:r>
          </w:p>
        </w:tc>
        <w:tc>
          <w:tcPr>
            <w:tcW w:w="3942" w:type="dxa"/>
          </w:tcPr>
          <w:p w:rsidR="00D302C4" w:rsidRPr="009655A1" w:rsidRDefault="00196D01" w:rsidP="00013D1C">
            <w:pPr>
              <w:widowControl w:val="0"/>
              <w:tabs>
                <w:tab w:val="left" w:pos="1541"/>
              </w:tabs>
              <w:autoSpaceDE w:val="0"/>
              <w:autoSpaceDN w:val="0"/>
              <w:adjustRightInd w:val="0"/>
              <w:jc w:val="center"/>
              <w:rPr>
                <w:highlight w:val="yellow"/>
              </w:rPr>
            </w:pPr>
            <w:r>
              <w:rPr>
                <w:highlight w:val="yellow"/>
              </w:rPr>
              <w:t>101,81</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Общая площадь помещения (без лоджии), кв. м.</w:t>
            </w:r>
          </w:p>
        </w:tc>
        <w:tc>
          <w:tcPr>
            <w:tcW w:w="3942" w:type="dxa"/>
          </w:tcPr>
          <w:p w:rsidR="00D302C4" w:rsidRPr="009655A1" w:rsidRDefault="00196D01" w:rsidP="00013D1C">
            <w:pPr>
              <w:widowControl w:val="0"/>
              <w:tabs>
                <w:tab w:val="left" w:pos="1541"/>
              </w:tabs>
              <w:autoSpaceDE w:val="0"/>
              <w:autoSpaceDN w:val="0"/>
              <w:adjustRightInd w:val="0"/>
              <w:jc w:val="center"/>
              <w:rPr>
                <w:highlight w:val="yellow"/>
              </w:rPr>
            </w:pPr>
            <w:r>
              <w:rPr>
                <w:highlight w:val="yellow"/>
              </w:rPr>
              <w:t>93,54</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Жилая проектная площадь, кв.м.</w:t>
            </w:r>
          </w:p>
        </w:tc>
        <w:tc>
          <w:tcPr>
            <w:tcW w:w="3942" w:type="dxa"/>
          </w:tcPr>
          <w:p w:rsidR="00D302C4" w:rsidRPr="009655A1" w:rsidRDefault="00196D01" w:rsidP="00196D01">
            <w:pPr>
              <w:widowControl w:val="0"/>
              <w:tabs>
                <w:tab w:val="left" w:pos="1541"/>
              </w:tabs>
              <w:autoSpaceDE w:val="0"/>
              <w:autoSpaceDN w:val="0"/>
              <w:adjustRightInd w:val="0"/>
              <w:jc w:val="center"/>
              <w:rPr>
                <w:highlight w:val="yellow"/>
              </w:rPr>
            </w:pPr>
            <w:r>
              <w:rPr>
                <w:highlight w:val="yellow"/>
              </w:rPr>
              <w:t>51,34</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Площадь комнаты – 1, кв.м.</w:t>
            </w:r>
          </w:p>
        </w:tc>
        <w:tc>
          <w:tcPr>
            <w:tcW w:w="3942" w:type="dxa"/>
          </w:tcPr>
          <w:p w:rsidR="00D302C4" w:rsidRPr="009655A1" w:rsidRDefault="00196D01" w:rsidP="00013D1C">
            <w:pPr>
              <w:widowControl w:val="0"/>
              <w:tabs>
                <w:tab w:val="left" w:pos="1541"/>
              </w:tabs>
              <w:autoSpaceDE w:val="0"/>
              <w:autoSpaceDN w:val="0"/>
              <w:adjustRightInd w:val="0"/>
              <w:jc w:val="center"/>
              <w:rPr>
                <w:highlight w:val="yellow"/>
              </w:rPr>
            </w:pPr>
            <w:r>
              <w:rPr>
                <w:highlight w:val="yellow"/>
              </w:rPr>
              <w:t>24,3</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Площадь комнаты – 2, кв.м.</w:t>
            </w:r>
          </w:p>
        </w:tc>
        <w:tc>
          <w:tcPr>
            <w:tcW w:w="3942" w:type="dxa"/>
          </w:tcPr>
          <w:p w:rsidR="00D302C4" w:rsidRPr="009655A1" w:rsidRDefault="00196D01" w:rsidP="00013D1C">
            <w:pPr>
              <w:widowControl w:val="0"/>
              <w:tabs>
                <w:tab w:val="left" w:pos="1541"/>
              </w:tabs>
              <w:autoSpaceDE w:val="0"/>
              <w:autoSpaceDN w:val="0"/>
              <w:adjustRightInd w:val="0"/>
              <w:jc w:val="center"/>
              <w:rPr>
                <w:highlight w:val="yellow"/>
              </w:rPr>
            </w:pPr>
            <w:r>
              <w:rPr>
                <w:highlight w:val="yellow"/>
              </w:rPr>
              <w:t>13,46</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Площадь комнаты – 3, кв.м.</w:t>
            </w:r>
          </w:p>
        </w:tc>
        <w:tc>
          <w:tcPr>
            <w:tcW w:w="3942" w:type="dxa"/>
          </w:tcPr>
          <w:p w:rsidR="00D302C4" w:rsidRPr="009655A1" w:rsidRDefault="00196D01" w:rsidP="00013D1C">
            <w:pPr>
              <w:widowControl w:val="0"/>
              <w:tabs>
                <w:tab w:val="left" w:pos="1541"/>
              </w:tabs>
              <w:autoSpaceDE w:val="0"/>
              <w:autoSpaceDN w:val="0"/>
              <w:adjustRightInd w:val="0"/>
              <w:jc w:val="center"/>
              <w:rPr>
                <w:highlight w:val="yellow"/>
              </w:rPr>
            </w:pPr>
            <w:r>
              <w:rPr>
                <w:highlight w:val="yellow"/>
              </w:rPr>
              <w:t>13,58</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Площадь кухни, кв.м.</w:t>
            </w:r>
          </w:p>
        </w:tc>
        <w:tc>
          <w:tcPr>
            <w:tcW w:w="3942" w:type="dxa"/>
          </w:tcPr>
          <w:p w:rsidR="00D302C4" w:rsidRPr="009655A1" w:rsidRDefault="00196D01" w:rsidP="00013D1C">
            <w:pPr>
              <w:widowControl w:val="0"/>
              <w:tabs>
                <w:tab w:val="left" w:pos="1541"/>
              </w:tabs>
              <w:autoSpaceDE w:val="0"/>
              <w:autoSpaceDN w:val="0"/>
              <w:adjustRightInd w:val="0"/>
              <w:jc w:val="center"/>
              <w:rPr>
                <w:highlight w:val="yellow"/>
              </w:rPr>
            </w:pPr>
            <w:r>
              <w:rPr>
                <w:highlight w:val="yellow"/>
              </w:rPr>
              <w:t>15,86</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Площадь помещений вспомогательного использования – 1, кв.м</w:t>
            </w:r>
          </w:p>
        </w:tc>
        <w:tc>
          <w:tcPr>
            <w:tcW w:w="3942" w:type="dxa"/>
          </w:tcPr>
          <w:p w:rsidR="00D302C4" w:rsidRPr="009655A1" w:rsidRDefault="00196D01" w:rsidP="00013D1C">
            <w:pPr>
              <w:widowControl w:val="0"/>
              <w:tabs>
                <w:tab w:val="left" w:pos="1541"/>
              </w:tabs>
              <w:autoSpaceDE w:val="0"/>
              <w:autoSpaceDN w:val="0"/>
              <w:adjustRightInd w:val="0"/>
              <w:jc w:val="center"/>
              <w:rPr>
                <w:highlight w:val="yellow"/>
              </w:rPr>
            </w:pPr>
            <w:r>
              <w:rPr>
                <w:highlight w:val="yellow"/>
              </w:rPr>
              <w:t>2,87</w:t>
            </w: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Площадь помещений вспомогательного использования – 2, кв.м</w:t>
            </w:r>
          </w:p>
        </w:tc>
        <w:tc>
          <w:tcPr>
            <w:tcW w:w="3942" w:type="dxa"/>
          </w:tcPr>
          <w:p w:rsidR="00D302C4" w:rsidRPr="009655A1" w:rsidRDefault="00D302C4" w:rsidP="00013D1C">
            <w:pPr>
              <w:widowControl w:val="0"/>
              <w:tabs>
                <w:tab w:val="left" w:pos="1541"/>
              </w:tabs>
              <w:autoSpaceDE w:val="0"/>
              <w:autoSpaceDN w:val="0"/>
              <w:adjustRightInd w:val="0"/>
              <w:jc w:val="center"/>
              <w:rPr>
                <w:highlight w:val="yellow"/>
              </w:rPr>
            </w:pP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Площадь помещений вспомогательного использования – 3, кв.м</w:t>
            </w:r>
          </w:p>
        </w:tc>
        <w:tc>
          <w:tcPr>
            <w:tcW w:w="3942" w:type="dxa"/>
          </w:tcPr>
          <w:p w:rsidR="00D302C4" w:rsidRPr="009655A1" w:rsidRDefault="00D302C4" w:rsidP="00013D1C">
            <w:pPr>
              <w:widowControl w:val="0"/>
              <w:tabs>
                <w:tab w:val="left" w:pos="1541"/>
              </w:tabs>
              <w:autoSpaceDE w:val="0"/>
              <w:autoSpaceDN w:val="0"/>
              <w:adjustRightInd w:val="0"/>
              <w:jc w:val="center"/>
              <w:rPr>
                <w:highlight w:val="yellow"/>
              </w:rPr>
            </w:pP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Площадь помещений вспомогательного использования – 4, кв.м</w:t>
            </w:r>
          </w:p>
        </w:tc>
        <w:tc>
          <w:tcPr>
            <w:tcW w:w="3942" w:type="dxa"/>
          </w:tcPr>
          <w:p w:rsidR="00D302C4" w:rsidRPr="009655A1" w:rsidRDefault="00D302C4" w:rsidP="00013D1C">
            <w:pPr>
              <w:widowControl w:val="0"/>
              <w:tabs>
                <w:tab w:val="left" w:pos="1541"/>
              </w:tabs>
              <w:autoSpaceDE w:val="0"/>
              <w:autoSpaceDN w:val="0"/>
              <w:adjustRightInd w:val="0"/>
              <w:jc w:val="center"/>
              <w:rPr>
                <w:highlight w:val="yellow"/>
              </w:rPr>
            </w:pPr>
          </w:p>
        </w:tc>
      </w:tr>
      <w:tr w:rsidR="00D302C4" w:rsidRPr="00892F25">
        <w:tc>
          <w:tcPr>
            <w:tcW w:w="6372" w:type="dxa"/>
            <w:gridSpan w:val="2"/>
          </w:tcPr>
          <w:p w:rsidR="00D302C4" w:rsidRPr="00013D1C" w:rsidRDefault="00D302C4" w:rsidP="00013D1C">
            <w:pPr>
              <w:widowControl w:val="0"/>
              <w:tabs>
                <w:tab w:val="left" w:pos="1541"/>
              </w:tabs>
              <w:autoSpaceDE w:val="0"/>
              <w:autoSpaceDN w:val="0"/>
              <w:adjustRightInd w:val="0"/>
              <w:jc w:val="both"/>
            </w:pPr>
            <w:r w:rsidRPr="00013D1C">
              <w:rPr>
                <w:sz w:val="22"/>
                <w:szCs w:val="22"/>
              </w:rPr>
              <w:t>Площадь лоджии – 1, кв.м.</w:t>
            </w:r>
          </w:p>
        </w:tc>
        <w:tc>
          <w:tcPr>
            <w:tcW w:w="3942" w:type="dxa"/>
          </w:tcPr>
          <w:p w:rsidR="00D302C4" w:rsidRPr="009655A1" w:rsidRDefault="00196D01" w:rsidP="00013D1C">
            <w:pPr>
              <w:widowControl w:val="0"/>
              <w:tabs>
                <w:tab w:val="left" w:pos="1541"/>
              </w:tabs>
              <w:autoSpaceDE w:val="0"/>
              <w:autoSpaceDN w:val="0"/>
              <w:adjustRightInd w:val="0"/>
              <w:jc w:val="center"/>
              <w:rPr>
                <w:highlight w:val="yellow"/>
              </w:rPr>
            </w:pPr>
            <w:r>
              <w:rPr>
                <w:highlight w:val="yellow"/>
              </w:rPr>
              <w:t>5,0</w:t>
            </w:r>
          </w:p>
        </w:tc>
      </w:tr>
      <w:tr w:rsidR="00140865" w:rsidRPr="00892F25">
        <w:tc>
          <w:tcPr>
            <w:tcW w:w="6372" w:type="dxa"/>
            <w:gridSpan w:val="2"/>
          </w:tcPr>
          <w:p w:rsidR="00140865" w:rsidRPr="00013D1C" w:rsidRDefault="00140865" w:rsidP="00013D1C">
            <w:pPr>
              <w:widowControl w:val="0"/>
              <w:tabs>
                <w:tab w:val="left" w:pos="1541"/>
              </w:tabs>
              <w:autoSpaceDE w:val="0"/>
              <w:autoSpaceDN w:val="0"/>
              <w:adjustRightInd w:val="0"/>
              <w:jc w:val="both"/>
              <w:rPr>
                <w:sz w:val="22"/>
                <w:szCs w:val="22"/>
              </w:rPr>
            </w:pPr>
            <w:r>
              <w:rPr>
                <w:sz w:val="22"/>
                <w:szCs w:val="22"/>
              </w:rPr>
              <w:lastRenderedPageBreak/>
              <w:t>Площадь лоджии – 2</w:t>
            </w:r>
            <w:r w:rsidRPr="00013D1C">
              <w:rPr>
                <w:sz w:val="22"/>
                <w:szCs w:val="22"/>
              </w:rPr>
              <w:t>, кв.м.</w:t>
            </w:r>
          </w:p>
        </w:tc>
        <w:tc>
          <w:tcPr>
            <w:tcW w:w="3942" w:type="dxa"/>
          </w:tcPr>
          <w:p w:rsidR="00140865" w:rsidRPr="009655A1" w:rsidRDefault="00196D01" w:rsidP="00013D1C">
            <w:pPr>
              <w:widowControl w:val="0"/>
              <w:tabs>
                <w:tab w:val="left" w:pos="1541"/>
              </w:tabs>
              <w:autoSpaceDE w:val="0"/>
              <w:autoSpaceDN w:val="0"/>
              <w:adjustRightInd w:val="0"/>
              <w:jc w:val="center"/>
              <w:rPr>
                <w:highlight w:val="yellow"/>
              </w:rPr>
            </w:pPr>
            <w:r>
              <w:rPr>
                <w:highlight w:val="yellow"/>
              </w:rPr>
              <w:t>3,27</w:t>
            </w:r>
            <w:bookmarkStart w:id="0" w:name="_GoBack"/>
            <w:bookmarkEnd w:id="0"/>
          </w:p>
        </w:tc>
      </w:tr>
      <w:tr w:rsidR="00D302C4" w:rsidRPr="00892F25">
        <w:tc>
          <w:tcPr>
            <w:tcW w:w="10314" w:type="dxa"/>
            <w:gridSpan w:val="3"/>
          </w:tcPr>
          <w:p w:rsidR="00D302C4" w:rsidRPr="00013D1C" w:rsidRDefault="00D302C4" w:rsidP="00013D1C">
            <w:pPr>
              <w:widowControl w:val="0"/>
              <w:tabs>
                <w:tab w:val="left" w:pos="1541"/>
              </w:tabs>
              <w:autoSpaceDE w:val="0"/>
              <w:autoSpaceDN w:val="0"/>
              <w:adjustRightInd w:val="0"/>
              <w:jc w:val="center"/>
            </w:pPr>
            <w:r w:rsidRPr="00013D1C">
              <w:rPr>
                <w:sz w:val="22"/>
                <w:szCs w:val="22"/>
              </w:rPr>
              <w:t>Схема чертеж</w:t>
            </w:r>
          </w:p>
        </w:tc>
      </w:tr>
      <w:tr w:rsidR="00D302C4" w:rsidRPr="00892F25">
        <w:tc>
          <w:tcPr>
            <w:tcW w:w="3227" w:type="dxa"/>
          </w:tcPr>
          <w:p w:rsidR="00D302C4" w:rsidRPr="00013D1C" w:rsidRDefault="00D302C4" w:rsidP="00013D1C">
            <w:pPr>
              <w:widowControl w:val="0"/>
              <w:tabs>
                <w:tab w:val="left" w:pos="1541"/>
              </w:tabs>
              <w:autoSpaceDE w:val="0"/>
              <w:autoSpaceDN w:val="0"/>
              <w:adjustRightInd w:val="0"/>
              <w:jc w:val="both"/>
            </w:pPr>
          </w:p>
        </w:tc>
        <w:tc>
          <w:tcPr>
            <w:tcW w:w="7087" w:type="dxa"/>
            <w:gridSpan w:val="2"/>
          </w:tcPr>
          <w:p w:rsidR="00D302C4" w:rsidRPr="00013D1C" w:rsidRDefault="00D302C4" w:rsidP="00013D1C">
            <w:pPr>
              <w:widowControl w:val="0"/>
              <w:tabs>
                <w:tab w:val="left" w:pos="1541"/>
              </w:tabs>
              <w:autoSpaceDE w:val="0"/>
              <w:autoSpaceDN w:val="0"/>
              <w:adjustRightInd w:val="0"/>
              <w:jc w:val="center"/>
            </w:pPr>
          </w:p>
          <w:p w:rsidR="00D302C4" w:rsidRPr="00013D1C" w:rsidRDefault="00D302C4" w:rsidP="00013D1C">
            <w:pPr>
              <w:widowControl w:val="0"/>
              <w:tabs>
                <w:tab w:val="left" w:pos="1541"/>
              </w:tabs>
              <w:autoSpaceDE w:val="0"/>
              <w:autoSpaceDN w:val="0"/>
              <w:adjustRightInd w:val="0"/>
              <w:jc w:val="center"/>
            </w:pPr>
          </w:p>
        </w:tc>
      </w:tr>
    </w:tbl>
    <w:p w:rsidR="00D302C4" w:rsidRPr="00892F25" w:rsidRDefault="00D302C4" w:rsidP="009E0424">
      <w:pPr>
        <w:widowControl w:val="0"/>
        <w:shd w:val="clear" w:color="auto" w:fill="FFFFFF"/>
        <w:tabs>
          <w:tab w:val="left" w:pos="1541"/>
        </w:tabs>
        <w:autoSpaceDE w:val="0"/>
        <w:autoSpaceDN w:val="0"/>
        <w:adjustRightInd w:val="0"/>
        <w:ind w:firstLine="739"/>
        <w:jc w:val="both"/>
        <w:rPr>
          <w:sz w:val="22"/>
          <w:szCs w:val="22"/>
        </w:rPr>
      </w:pPr>
      <w:r w:rsidRPr="00892F25">
        <w:rPr>
          <w:sz w:val="22"/>
          <w:szCs w:val="22"/>
        </w:rPr>
        <w:t xml:space="preserve">Окончательное определение Объекта долевого строительства производится Застройщиком после получения разрешения на ввод Объекта в эксплуатацию. </w:t>
      </w:r>
    </w:p>
    <w:p w:rsidR="00D302C4" w:rsidRPr="00892F25" w:rsidRDefault="00D302C4" w:rsidP="009E0424">
      <w:pPr>
        <w:widowControl w:val="0"/>
        <w:shd w:val="clear" w:color="auto" w:fill="FFFFFF"/>
        <w:autoSpaceDE w:val="0"/>
        <w:autoSpaceDN w:val="0"/>
        <w:adjustRightInd w:val="0"/>
        <w:spacing w:before="5"/>
        <w:ind w:right="-11" w:firstLine="706"/>
        <w:jc w:val="both"/>
        <w:rPr>
          <w:sz w:val="22"/>
          <w:szCs w:val="22"/>
        </w:rPr>
      </w:pPr>
      <w:r w:rsidRPr="00892F25">
        <w:rPr>
          <w:sz w:val="22"/>
          <w:szCs w:val="22"/>
        </w:rPr>
        <w:t xml:space="preserve">1.1.3. </w:t>
      </w:r>
      <w:r w:rsidRPr="00892F25">
        <w:rPr>
          <w:b/>
          <w:bCs/>
          <w:i/>
          <w:iCs/>
          <w:sz w:val="22"/>
          <w:szCs w:val="22"/>
        </w:rPr>
        <w:t>Общая проектная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и включая площадь лоджии.</w:t>
      </w:r>
    </w:p>
    <w:p w:rsidR="00D302C4" w:rsidRPr="00892F25" w:rsidRDefault="00D302C4" w:rsidP="009E0424">
      <w:pPr>
        <w:widowControl w:val="0"/>
        <w:shd w:val="clear" w:color="auto" w:fill="FFFFFF"/>
        <w:autoSpaceDE w:val="0"/>
        <w:autoSpaceDN w:val="0"/>
        <w:adjustRightInd w:val="0"/>
        <w:spacing w:before="5"/>
        <w:ind w:right="-11" w:firstLine="706"/>
        <w:jc w:val="both"/>
        <w:rPr>
          <w:sz w:val="22"/>
          <w:szCs w:val="22"/>
        </w:rPr>
      </w:pPr>
      <w:r w:rsidRPr="00892F25">
        <w:rPr>
          <w:sz w:val="22"/>
          <w:szCs w:val="22"/>
        </w:rPr>
        <w:t xml:space="preserve">1.1.4. </w:t>
      </w:r>
      <w:r w:rsidRPr="00892F25">
        <w:rPr>
          <w:b/>
          <w:bCs/>
          <w:i/>
          <w:iCs/>
          <w:sz w:val="22"/>
          <w:szCs w:val="22"/>
        </w:rPr>
        <w:t>Общая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не включая площади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не включая площадь лоджии.</w:t>
      </w:r>
    </w:p>
    <w:p w:rsidR="00D302C4" w:rsidRPr="00892F25" w:rsidRDefault="00D302C4" w:rsidP="009E0424">
      <w:pPr>
        <w:widowControl w:val="0"/>
        <w:shd w:val="clear" w:color="auto" w:fill="FFFFFF"/>
        <w:autoSpaceDE w:val="0"/>
        <w:autoSpaceDN w:val="0"/>
        <w:adjustRightInd w:val="0"/>
        <w:spacing w:before="5"/>
        <w:ind w:right="-11" w:firstLine="706"/>
        <w:jc w:val="both"/>
        <w:rPr>
          <w:sz w:val="22"/>
          <w:szCs w:val="22"/>
        </w:rPr>
      </w:pPr>
      <w:r w:rsidRPr="00892F25">
        <w:rPr>
          <w:sz w:val="22"/>
          <w:szCs w:val="22"/>
        </w:rPr>
        <w:t xml:space="preserve">1.1.5. </w:t>
      </w:r>
      <w:r w:rsidRPr="00892F25">
        <w:rPr>
          <w:b/>
          <w:bCs/>
          <w:i/>
          <w:iCs/>
          <w:sz w:val="22"/>
          <w:szCs w:val="22"/>
        </w:rPr>
        <w:t>Жилая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жилых комнат Квартиры.</w:t>
      </w:r>
    </w:p>
    <w:p w:rsidR="00D302C4" w:rsidRPr="00892F25" w:rsidRDefault="00D302C4" w:rsidP="009E0424">
      <w:pPr>
        <w:widowControl w:val="0"/>
        <w:shd w:val="clear" w:color="auto" w:fill="FFFFFF"/>
        <w:autoSpaceDE w:val="0"/>
        <w:autoSpaceDN w:val="0"/>
        <w:adjustRightInd w:val="0"/>
        <w:ind w:right="-11" w:firstLine="706"/>
        <w:jc w:val="both"/>
        <w:rPr>
          <w:sz w:val="22"/>
          <w:szCs w:val="22"/>
        </w:rPr>
      </w:pPr>
      <w:r w:rsidRPr="00892F25">
        <w:rPr>
          <w:spacing w:val="-1"/>
          <w:sz w:val="22"/>
          <w:szCs w:val="22"/>
        </w:rPr>
        <w:t xml:space="preserve">Проектные площади и номер Квартиры являются условными и подлежат </w:t>
      </w:r>
      <w:r w:rsidRPr="00892F25">
        <w:rPr>
          <w:sz w:val="22"/>
          <w:szCs w:val="22"/>
        </w:rPr>
        <w:t xml:space="preserve">уточнению после выдачи уполномоченными организациями государственного технического учета </w:t>
      </w:r>
      <w:r w:rsidRPr="00892F25">
        <w:rPr>
          <w:spacing w:val="-1"/>
          <w:sz w:val="22"/>
          <w:szCs w:val="22"/>
        </w:rPr>
        <w:t xml:space="preserve">и технической инвентаризации объектов капитального строительства (далее по тексту - «органы </w:t>
      </w:r>
      <w:r w:rsidRPr="00892F25">
        <w:rPr>
          <w:sz w:val="22"/>
          <w:szCs w:val="22"/>
        </w:rPr>
        <w:t>БТИ») технического плана и технического паспорта на Жилой дом.</w:t>
      </w:r>
    </w:p>
    <w:p w:rsidR="00D302C4" w:rsidRPr="00892F25" w:rsidRDefault="00D302C4" w:rsidP="009E0424">
      <w:pPr>
        <w:widowControl w:val="0"/>
        <w:shd w:val="clear" w:color="auto" w:fill="FFFFFF"/>
        <w:autoSpaceDE w:val="0"/>
        <w:autoSpaceDN w:val="0"/>
        <w:adjustRightInd w:val="0"/>
        <w:ind w:right="-11" w:firstLine="706"/>
        <w:jc w:val="both"/>
        <w:rPr>
          <w:sz w:val="22"/>
          <w:szCs w:val="22"/>
        </w:rPr>
      </w:pPr>
      <w:r w:rsidRPr="00892F25">
        <w:rPr>
          <w:sz w:val="22"/>
          <w:szCs w:val="22"/>
        </w:rPr>
        <w:t>Стороны пришли к соглашению, что допустимым изменением Общей площади Квартиры является изменение проектной площади Квартиры в любую сторону не более чем на 5 (пять) процентов.</w:t>
      </w:r>
    </w:p>
    <w:p w:rsidR="00D302C4" w:rsidRPr="00892F25" w:rsidRDefault="00D302C4" w:rsidP="009E0424">
      <w:pPr>
        <w:widowControl w:val="0"/>
        <w:shd w:val="clear" w:color="auto" w:fill="FFFFFF"/>
        <w:autoSpaceDE w:val="0"/>
        <w:autoSpaceDN w:val="0"/>
        <w:adjustRightInd w:val="0"/>
        <w:ind w:right="-11" w:firstLine="706"/>
        <w:jc w:val="both"/>
        <w:rPr>
          <w:sz w:val="22"/>
          <w:szCs w:val="22"/>
        </w:rPr>
      </w:pPr>
      <w:r w:rsidRPr="00892F25">
        <w:rPr>
          <w:sz w:val="22"/>
          <w:szCs w:val="22"/>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D302C4" w:rsidRPr="00892F25" w:rsidRDefault="00D302C4" w:rsidP="009E0424">
      <w:pPr>
        <w:widowControl w:val="0"/>
        <w:shd w:val="clear" w:color="auto" w:fill="FFFFFF"/>
        <w:autoSpaceDE w:val="0"/>
        <w:autoSpaceDN w:val="0"/>
        <w:adjustRightInd w:val="0"/>
        <w:ind w:right="-11" w:firstLine="706"/>
        <w:jc w:val="both"/>
        <w:rPr>
          <w:sz w:val="22"/>
          <w:szCs w:val="22"/>
        </w:rPr>
      </w:pPr>
      <w:r w:rsidRPr="00892F25">
        <w:rPr>
          <w:spacing w:val="-2"/>
          <w:sz w:val="22"/>
          <w:szCs w:val="22"/>
        </w:rPr>
        <w:t xml:space="preserve">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местоположение Объекта долевого строительства на этаже строящегося многоквартирного дома </w:t>
      </w:r>
      <w:r w:rsidRPr="00892F25">
        <w:rPr>
          <w:sz w:val="22"/>
          <w:szCs w:val="22"/>
        </w:rPr>
        <w:t>указан в п.1.1.2. Договора.</w:t>
      </w:r>
    </w:p>
    <w:p w:rsidR="00D302C4" w:rsidRPr="00892F25" w:rsidRDefault="00D302C4" w:rsidP="009E0424">
      <w:pPr>
        <w:widowControl w:val="0"/>
        <w:shd w:val="clear" w:color="auto" w:fill="FFFFFF"/>
        <w:tabs>
          <w:tab w:val="left" w:pos="1430"/>
        </w:tabs>
        <w:autoSpaceDE w:val="0"/>
        <w:autoSpaceDN w:val="0"/>
        <w:adjustRightInd w:val="0"/>
        <w:ind w:firstLine="706"/>
        <w:jc w:val="both"/>
        <w:rPr>
          <w:spacing w:val="-7"/>
          <w:sz w:val="22"/>
          <w:szCs w:val="22"/>
        </w:rPr>
      </w:pPr>
      <w:r w:rsidRPr="00892F25">
        <w:rPr>
          <w:sz w:val="22"/>
          <w:szCs w:val="22"/>
        </w:rPr>
        <w:t>1.1.6.</w:t>
      </w:r>
      <w:r w:rsidRPr="00892F25">
        <w:rPr>
          <w:b/>
          <w:bCs/>
          <w:sz w:val="22"/>
          <w:szCs w:val="22"/>
        </w:rPr>
        <w:t xml:space="preserve"> Акт приема-передачи Объекта долевого строительства </w:t>
      </w:r>
      <w:r w:rsidRPr="00892F25">
        <w:rPr>
          <w:sz w:val="22"/>
          <w:szCs w:val="22"/>
        </w:rPr>
        <w:t xml:space="preserve">- документ, </w:t>
      </w:r>
      <w:r w:rsidRPr="00892F25">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892F25">
        <w:rPr>
          <w:spacing w:val="-2"/>
          <w:sz w:val="22"/>
          <w:szCs w:val="22"/>
        </w:rPr>
        <w:t xml:space="preserve">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892F25">
        <w:rPr>
          <w:sz w:val="22"/>
          <w:szCs w:val="22"/>
        </w:rPr>
        <w:t>дополнениями)</w:t>
      </w:r>
      <w:r w:rsidRPr="00892F25">
        <w:rPr>
          <w:spacing w:val="-2"/>
          <w:sz w:val="22"/>
          <w:szCs w:val="22"/>
        </w:rPr>
        <w:t>»</w:t>
      </w:r>
      <w:r w:rsidRPr="00892F25">
        <w:rPr>
          <w:sz w:val="22"/>
          <w:szCs w:val="22"/>
        </w:rPr>
        <w:t>, - подтверждающий одностороннюю передачу.</w:t>
      </w: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r w:rsidRPr="00892F25">
        <w:rPr>
          <w:rFonts w:ascii="Times New Roman" w:hAnsi="Times New Roman" w:cs="Times New Roman"/>
          <w:b/>
          <w:bCs/>
          <w:sz w:val="22"/>
          <w:szCs w:val="22"/>
        </w:rPr>
        <w:t>2. Предмет договора</w:t>
      </w: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2.1. 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Квартиру Участнику долевого строительства, а Участник долевого строительства обязуется уплатить обусловленную Договором цену и принять в собственность Квартиру.</w:t>
      </w:r>
    </w:p>
    <w:p w:rsidR="00D302C4" w:rsidRPr="00892F25" w:rsidRDefault="00D302C4" w:rsidP="00DC4DA6">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2.2. Застройщик располагает всеми необходимыми юридически действительными правами и полномочиями, разрешениями и документами, а именно:</w:t>
      </w:r>
    </w:p>
    <w:p w:rsidR="00D302C4" w:rsidRPr="00892F25" w:rsidRDefault="00D302C4" w:rsidP="00DC4DA6">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Разрешением на строительство №</w:t>
      </w:r>
      <w:r>
        <w:rPr>
          <w:rFonts w:ascii="Times New Roman" w:hAnsi="Times New Roman" w:cs="Times New Roman"/>
          <w:sz w:val="22"/>
          <w:szCs w:val="22"/>
        </w:rPr>
        <w:t>08-14-20-2023</w:t>
      </w:r>
      <w:r w:rsidRPr="00892F25">
        <w:rPr>
          <w:rFonts w:ascii="Times New Roman" w:hAnsi="Times New Roman" w:cs="Times New Roman"/>
          <w:sz w:val="22"/>
          <w:szCs w:val="22"/>
        </w:rPr>
        <w:t xml:space="preserve"> </w:t>
      </w:r>
      <w:r w:rsidRPr="00A2064D">
        <w:rPr>
          <w:rFonts w:ascii="Times New Roman" w:hAnsi="Times New Roman" w:cs="Times New Roman"/>
          <w:sz w:val="22"/>
          <w:szCs w:val="22"/>
        </w:rPr>
        <w:t xml:space="preserve">от </w:t>
      </w:r>
      <w:r>
        <w:rPr>
          <w:rFonts w:ascii="Times New Roman" w:hAnsi="Times New Roman" w:cs="Times New Roman"/>
          <w:sz w:val="22"/>
          <w:szCs w:val="22"/>
        </w:rPr>
        <w:t xml:space="preserve">22 мая </w:t>
      </w:r>
      <w:r w:rsidRPr="00E21316">
        <w:rPr>
          <w:rFonts w:ascii="Times New Roman" w:hAnsi="Times New Roman" w:cs="Times New Roman"/>
          <w:sz w:val="22"/>
          <w:szCs w:val="22"/>
        </w:rPr>
        <w:t>202</w:t>
      </w:r>
      <w:r>
        <w:rPr>
          <w:rFonts w:ascii="Times New Roman" w:hAnsi="Times New Roman" w:cs="Times New Roman"/>
          <w:sz w:val="22"/>
          <w:szCs w:val="22"/>
        </w:rPr>
        <w:t>3</w:t>
      </w:r>
      <w:r w:rsidRPr="00E21316">
        <w:rPr>
          <w:rFonts w:ascii="Times New Roman" w:hAnsi="Times New Roman" w:cs="Times New Roman"/>
          <w:sz w:val="22"/>
          <w:szCs w:val="22"/>
        </w:rPr>
        <w:t>г</w:t>
      </w:r>
      <w:r w:rsidRPr="00892F25">
        <w:rPr>
          <w:rFonts w:ascii="Times New Roman" w:hAnsi="Times New Roman" w:cs="Times New Roman"/>
          <w:sz w:val="22"/>
          <w:szCs w:val="22"/>
        </w:rPr>
        <w:t xml:space="preserve">., выдано Администрацией города Элисты Республики Калмыкия; </w:t>
      </w:r>
    </w:p>
    <w:p w:rsidR="00D302C4" w:rsidRDefault="00D302C4" w:rsidP="00DC4DA6">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xml:space="preserve">-  Выпиской из Единого государственного реестра недвижимости об основных характеристиках и зарегистрированных правах на объект недвижимости от </w:t>
      </w:r>
      <w:r>
        <w:rPr>
          <w:rFonts w:ascii="Times New Roman" w:hAnsi="Times New Roman" w:cs="Times New Roman"/>
          <w:sz w:val="22"/>
          <w:szCs w:val="22"/>
        </w:rPr>
        <w:t xml:space="preserve">             </w:t>
      </w:r>
      <w:r w:rsidRPr="004B267B">
        <w:rPr>
          <w:rFonts w:ascii="Times New Roman" w:hAnsi="Times New Roman" w:cs="Times New Roman"/>
          <w:sz w:val="22"/>
          <w:szCs w:val="22"/>
        </w:rPr>
        <w:t>г.;</w:t>
      </w:r>
    </w:p>
    <w:p w:rsidR="00D302C4" w:rsidRPr="00B64937" w:rsidRDefault="00D302C4" w:rsidP="00DC4DA6">
      <w:pPr>
        <w:pStyle w:val="ConsNormal"/>
        <w:widowControl/>
        <w:ind w:right="0" w:firstLine="708"/>
        <w:jc w:val="both"/>
        <w:rPr>
          <w:rFonts w:ascii="Times New Roman" w:hAnsi="Times New Roman" w:cs="Times New Roman"/>
          <w:color w:val="FF0000"/>
          <w:sz w:val="22"/>
          <w:szCs w:val="22"/>
        </w:rPr>
      </w:pPr>
      <w:r>
        <w:rPr>
          <w:rFonts w:ascii="Times New Roman" w:hAnsi="Times New Roman" w:cs="Times New Roman"/>
          <w:sz w:val="22"/>
          <w:szCs w:val="22"/>
        </w:rPr>
        <w:t xml:space="preserve">- </w:t>
      </w:r>
      <w:r w:rsidRPr="00892F25">
        <w:rPr>
          <w:rFonts w:ascii="Times New Roman" w:hAnsi="Times New Roman" w:cs="Times New Roman"/>
          <w:sz w:val="22"/>
          <w:szCs w:val="22"/>
        </w:rPr>
        <w:t xml:space="preserve">Выпиской из Единого государственного реестра недвижимости об основных характеристиках и зарегистрированных правах на объект недвижимости </w:t>
      </w:r>
      <w:r w:rsidRPr="00150805">
        <w:rPr>
          <w:rFonts w:ascii="Times New Roman" w:hAnsi="Times New Roman" w:cs="Times New Roman"/>
          <w:sz w:val="22"/>
          <w:szCs w:val="22"/>
        </w:rPr>
        <w:t xml:space="preserve">от </w:t>
      </w:r>
      <w:r>
        <w:rPr>
          <w:rFonts w:ascii="Times New Roman" w:hAnsi="Times New Roman" w:cs="Times New Roman"/>
          <w:sz w:val="22"/>
          <w:szCs w:val="22"/>
        </w:rPr>
        <w:t xml:space="preserve"> </w:t>
      </w:r>
      <w:r w:rsidRPr="004B267B">
        <w:rPr>
          <w:rFonts w:ascii="Times New Roman" w:hAnsi="Times New Roman" w:cs="Times New Roman"/>
          <w:sz w:val="22"/>
          <w:szCs w:val="22"/>
        </w:rPr>
        <w:t>г.;</w:t>
      </w:r>
      <w:r>
        <w:rPr>
          <w:rFonts w:ascii="Times New Roman" w:hAnsi="Times New Roman" w:cs="Times New Roman"/>
          <w:sz w:val="22"/>
          <w:szCs w:val="22"/>
        </w:rPr>
        <w:t xml:space="preserve"> </w:t>
      </w:r>
    </w:p>
    <w:p w:rsidR="00D302C4" w:rsidRPr="00892F25" w:rsidRDefault="00D302C4" w:rsidP="00DC4DA6">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иными документами, которые могут быть представлены для ознакомления Участнику долевого строительства.</w:t>
      </w:r>
    </w:p>
    <w:p w:rsidR="00D302C4" w:rsidRPr="00892F25" w:rsidRDefault="00D302C4" w:rsidP="00DC4DA6">
      <w:pPr>
        <w:jc w:val="both"/>
        <w:rPr>
          <w:sz w:val="22"/>
          <w:szCs w:val="22"/>
        </w:rPr>
      </w:pPr>
      <w:r w:rsidRPr="00892F25">
        <w:rPr>
          <w:sz w:val="22"/>
          <w:szCs w:val="22"/>
        </w:rPr>
        <w:lastRenderedPageBreak/>
        <w:t xml:space="preserve">         2.3. Застройщик гарантирует, что он опубликовал и разместил все необходимые правоустанавливающие д</w:t>
      </w:r>
      <w:r>
        <w:rPr>
          <w:sz w:val="22"/>
          <w:szCs w:val="22"/>
        </w:rPr>
        <w:t xml:space="preserve">окументы, Проектную декларацию </w:t>
      </w:r>
      <w:r w:rsidRPr="00892F25">
        <w:rPr>
          <w:sz w:val="22"/>
          <w:szCs w:val="22"/>
        </w:rPr>
        <w:t>и изменения к ней в соответствии с законодательством РФ: проектная декларация опубликована в сети «Интернет»  на сайте</w:t>
      </w:r>
      <w:r>
        <w:rPr>
          <w:sz w:val="22"/>
          <w:szCs w:val="22"/>
        </w:rPr>
        <w:t xml:space="preserve"> alecsstroi.кг____</w:t>
      </w:r>
      <w:r w:rsidRPr="00892F25">
        <w:rPr>
          <w:rStyle w:val="ac"/>
          <w:sz w:val="22"/>
          <w:szCs w:val="22"/>
        </w:rPr>
        <w:t>, а так же в Единой информационной системе жилищного строительства на сайте</w:t>
      </w:r>
      <w:r w:rsidRPr="00892F25">
        <w:rPr>
          <w:sz w:val="22"/>
          <w:szCs w:val="22"/>
        </w:rPr>
        <w:t xml:space="preserve"> </w:t>
      </w:r>
      <w:r w:rsidRPr="00892F25">
        <w:rPr>
          <w:rStyle w:val="ac"/>
          <w:sz w:val="22"/>
          <w:szCs w:val="22"/>
        </w:rPr>
        <w:t>https://наш.дом.рф</w:t>
      </w:r>
      <w:r w:rsidRPr="00892F25">
        <w:rPr>
          <w:sz w:val="22"/>
          <w:szCs w:val="22"/>
        </w:rPr>
        <w:t>.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через  информационно-телекоммуникационную сеть «Интернет».</w:t>
      </w:r>
    </w:p>
    <w:p w:rsidR="00D302C4" w:rsidRPr="00892F25" w:rsidRDefault="00D302C4" w:rsidP="00DC4DA6">
      <w:pPr>
        <w:widowControl w:val="0"/>
        <w:tabs>
          <w:tab w:val="left" w:pos="1535"/>
        </w:tabs>
        <w:autoSpaceDE w:val="0"/>
        <w:autoSpaceDN w:val="0"/>
        <w:ind w:right="225"/>
        <w:jc w:val="both"/>
        <w:rPr>
          <w:sz w:val="22"/>
          <w:szCs w:val="22"/>
        </w:rPr>
      </w:pPr>
      <w:r w:rsidRPr="00892F25">
        <w:rPr>
          <w:sz w:val="22"/>
          <w:szCs w:val="22"/>
        </w:rPr>
        <w:t xml:space="preserve">         2.4. Плановая сдача  Дома в эксплуатацию </w:t>
      </w:r>
      <w:r w:rsidRPr="00F41C15">
        <w:rPr>
          <w:sz w:val="22"/>
          <w:szCs w:val="22"/>
        </w:rPr>
        <w:t xml:space="preserve">- </w:t>
      </w:r>
      <w:r>
        <w:rPr>
          <w:sz w:val="22"/>
          <w:szCs w:val="22"/>
        </w:rPr>
        <w:t xml:space="preserve">           </w:t>
      </w:r>
      <w:r w:rsidRPr="0023065F">
        <w:rPr>
          <w:sz w:val="22"/>
          <w:szCs w:val="22"/>
        </w:rPr>
        <w:t>года.</w:t>
      </w:r>
      <w:r w:rsidRPr="00892F25">
        <w:rPr>
          <w:sz w:val="22"/>
          <w:szCs w:val="22"/>
        </w:rPr>
        <w:t xml:space="preserve"> В случае,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принятие запрещающих или ограничивающих исполнение настоящего договора законов Российской Федерации и Республики Калмыкия, нормативных актов Президента Российской Федерации, федерального правительства, соответствующих органов Республики Калмыкия и Администрации г. Элисты,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w:t>
      </w:r>
      <w:r w:rsidRPr="00892F25">
        <w:rPr>
          <w:spacing w:val="-1"/>
          <w:sz w:val="22"/>
          <w:szCs w:val="22"/>
        </w:rPr>
        <w:t xml:space="preserve"> </w:t>
      </w:r>
      <w:r w:rsidRPr="00892F25">
        <w:rPr>
          <w:sz w:val="22"/>
          <w:szCs w:val="22"/>
        </w:rPr>
        <w:t>Сторонами.</w:t>
      </w:r>
    </w:p>
    <w:p w:rsidR="00D302C4" w:rsidRPr="00892F25" w:rsidRDefault="00D302C4" w:rsidP="00DC4DA6">
      <w:pPr>
        <w:jc w:val="both"/>
        <w:rPr>
          <w:sz w:val="22"/>
          <w:szCs w:val="22"/>
        </w:rPr>
      </w:pPr>
      <w:r w:rsidRPr="00892F25">
        <w:rPr>
          <w:sz w:val="22"/>
          <w:szCs w:val="22"/>
        </w:rPr>
        <w:t xml:space="preserve">            2.5. Срок передачи Застройщиком Объекта долевого строительства Участникам долевого строительства в течение 2 (двух) месяцев после получения разрешения на ввод Дома в эксплуат</w:t>
      </w:r>
      <w:r>
        <w:rPr>
          <w:sz w:val="22"/>
          <w:szCs w:val="22"/>
        </w:rPr>
        <w:t xml:space="preserve">ацию, но не позднее не позднее             </w:t>
      </w:r>
      <w:r w:rsidRPr="0023065F">
        <w:rPr>
          <w:sz w:val="22"/>
          <w:szCs w:val="22"/>
        </w:rPr>
        <w:t>года.</w:t>
      </w:r>
    </w:p>
    <w:p w:rsidR="00D302C4" w:rsidRPr="00892F25" w:rsidRDefault="00D302C4" w:rsidP="009E0424">
      <w:pPr>
        <w:pStyle w:val="ConsNormal"/>
        <w:widowControl/>
        <w:ind w:right="0" w:firstLine="709"/>
        <w:jc w:val="both"/>
        <w:rPr>
          <w:rFonts w:ascii="Times New Roman" w:hAnsi="Times New Roman" w:cs="Times New Roman"/>
          <w:sz w:val="22"/>
          <w:szCs w:val="22"/>
        </w:rPr>
      </w:pP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r w:rsidRPr="00892F25">
        <w:rPr>
          <w:rFonts w:ascii="Times New Roman" w:hAnsi="Times New Roman" w:cs="Times New Roman"/>
          <w:b/>
          <w:bCs/>
          <w:sz w:val="22"/>
          <w:szCs w:val="22"/>
        </w:rPr>
        <w:t>3. Цена и порядок расчетов</w:t>
      </w: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p>
    <w:p w:rsidR="00D302C4" w:rsidRPr="00892F25" w:rsidRDefault="00D302C4" w:rsidP="009E0424">
      <w:pPr>
        <w:shd w:val="clear" w:color="auto" w:fill="FFFFFF"/>
        <w:ind w:firstLine="540"/>
        <w:jc w:val="both"/>
        <w:rPr>
          <w:sz w:val="22"/>
          <w:szCs w:val="22"/>
        </w:rPr>
      </w:pPr>
      <w:r w:rsidRPr="00892F25">
        <w:rPr>
          <w:sz w:val="22"/>
          <w:szCs w:val="22"/>
        </w:rPr>
        <w:t xml:space="preserve">3.1. Стоимость Квартиры на момент заключения Договора составляет: </w:t>
      </w:r>
      <w:r>
        <w:rPr>
          <w:b/>
          <w:bCs/>
          <w:sz w:val="22"/>
          <w:szCs w:val="22"/>
        </w:rPr>
        <w:t>----------</w:t>
      </w:r>
      <w:r w:rsidRPr="00892F25">
        <w:rPr>
          <w:sz w:val="22"/>
          <w:szCs w:val="22"/>
        </w:rPr>
        <w:t xml:space="preserve"> рублей, в том числе цена без учета лоджии составляет</w:t>
      </w:r>
      <w:r>
        <w:rPr>
          <w:sz w:val="22"/>
          <w:szCs w:val="22"/>
        </w:rPr>
        <w:t>____</w:t>
      </w:r>
      <w:r w:rsidRPr="00892F25">
        <w:rPr>
          <w:sz w:val="22"/>
          <w:szCs w:val="22"/>
        </w:rPr>
        <w:t>.</w:t>
      </w:r>
      <w:r w:rsidRPr="00892F25">
        <w:rPr>
          <w:b/>
          <w:bCs/>
          <w:sz w:val="22"/>
          <w:szCs w:val="22"/>
        </w:rPr>
        <w:t xml:space="preserve"> </w:t>
      </w:r>
      <w:r w:rsidRPr="00892F25">
        <w:rPr>
          <w:sz w:val="22"/>
          <w:szCs w:val="22"/>
        </w:rPr>
        <w:t xml:space="preserve">Стоимость одного квадратного метра площади Квартиры составляет </w:t>
      </w:r>
      <w:r>
        <w:rPr>
          <w:sz w:val="22"/>
          <w:szCs w:val="22"/>
        </w:rPr>
        <w:t>60000</w:t>
      </w:r>
      <w:r w:rsidRPr="00892F25">
        <w:rPr>
          <w:sz w:val="22"/>
          <w:szCs w:val="22"/>
        </w:rPr>
        <w:t xml:space="preserve"> рублей.</w:t>
      </w:r>
      <w:r w:rsidRPr="00892F25">
        <w:rPr>
          <w:b/>
          <w:bCs/>
          <w:sz w:val="22"/>
          <w:szCs w:val="22"/>
        </w:rPr>
        <w:t xml:space="preserve"> </w:t>
      </w:r>
      <w:r w:rsidRPr="00892F25">
        <w:rPr>
          <w:sz w:val="22"/>
          <w:szCs w:val="22"/>
        </w:rPr>
        <w:t>Цена Договора включает в себя затраты Застройщика, затраты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лоджий, иных работ и затрат, предусмотренных Федеральным законом от 30.12.2004 г. № 214-ФЗ и необходимых для ввода Жилого дома в эксплуатацию и передачи Участнику долевого строительства. Указанная стоимость одного квадратного метра площади Квартиры является окончательной и изменению не подлежит.</w:t>
      </w:r>
      <w:r w:rsidRPr="00892F25">
        <w:rPr>
          <w:spacing w:val="-1"/>
          <w:sz w:val="22"/>
          <w:szCs w:val="22"/>
        </w:rPr>
        <w:t xml:space="preserve"> </w:t>
      </w:r>
    </w:p>
    <w:p w:rsidR="00D302C4" w:rsidRPr="00892F25" w:rsidRDefault="00D302C4" w:rsidP="00AC7113">
      <w:pPr>
        <w:spacing w:before="1"/>
        <w:ind w:firstLine="540"/>
        <w:jc w:val="both"/>
        <w:rPr>
          <w:sz w:val="22"/>
          <w:szCs w:val="22"/>
        </w:rPr>
      </w:pPr>
      <w:r w:rsidRPr="00892F25">
        <w:rPr>
          <w:sz w:val="22"/>
          <w:szCs w:val="22"/>
        </w:rPr>
        <w:t>3.2.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D302C4" w:rsidRPr="00892F25" w:rsidRDefault="00D302C4" w:rsidP="00AC7113">
      <w:pPr>
        <w:spacing w:before="1"/>
        <w:jc w:val="both"/>
        <w:rPr>
          <w:sz w:val="22"/>
          <w:szCs w:val="22"/>
        </w:rPr>
      </w:pPr>
      <w:r w:rsidRPr="00892F25">
        <w:rPr>
          <w:sz w:val="22"/>
          <w:szCs w:val="22"/>
        </w:rPr>
        <w:t xml:space="preserve"> </w:t>
      </w:r>
    </w:p>
    <w:p w:rsidR="00D302C4" w:rsidRPr="00892F25" w:rsidRDefault="00D302C4" w:rsidP="00AC7113">
      <w:pPr>
        <w:spacing w:before="1"/>
        <w:jc w:val="both"/>
        <w:rPr>
          <w:sz w:val="22"/>
          <w:szCs w:val="22"/>
        </w:rPr>
      </w:pPr>
      <w:r w:rsidRPr="00892F25">
        <w:rPr>
          <w:sz w:val="22"/>
          <w:szCs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D302C4" w:rsidRPr="00892F25" w:rsidRDefault="00D302C4" w:rsidP="00B7025E">
      <w:pPr>
        <w:spacing w:before="1"/>
        <w:ind w:right="232"/>
        <w:jc w:val="both"/>
        <w:rPr>
          <w:sz w:val="22"/>
          <w:szCs w:val="22"/>
        </w:rPr>
      </w:pPr>
      <w:r w:rsidRPr="00892F25">
        <w:rPr>
          <w:sz w:val="22"/>
          <w:szCs w:val="22"/>
        </w:rPr>
        <w:t xml:space="preserve">Депонент: </w:t>
      </w:r>
      <w:r>
        <w:rPr>
          <w:sz w:val="22"/>
          <w:szCs w:val="22"/>
        </w:rPr>
        <w:t xml:space="preserve">___ г.р., </w:t>
      </w:r>
      <w:r w:rsidRPr="00892F25">
        <w:rPr>
          <w:sz w:val="22"/>
          <w:szCs w:val="22"/>
        </w:rPr>
        <w:t xml:space="preserve">паспорт </w:t>
      </w:r>
      <w:r>
        <w:rPr>
          <w:sz w:val="22"/>
          <w:szCs w:val="22"/>
        </w:rPr>
        <w:t>___</w:t>
      </w:r>
      <w:r w:rsidRPr="00892F25">
        <w:rPr>
          <w:sz w:val="22"/>
          <w:szCs w:val="22"/>
        </w:rPr>
        <w:t>.</w:t>
      </w:r>
    </w:p>
    <w:p w:rsidR="00D302C4" w:rsidRPr="00892F25" w:rsidRDefault="00D302C4" w:rsidP="006C3F54">
      <w:pPr>
        <w:spacing w:before="1"/>
        <w:ind w:right="232"/>
        <w:jc w:val="both"/>
        <w:rPr>
          <w:sz w:val="22"/>
          <w:szCs w:val="22"/>
        </w:rPr>
      </w:pPr>
      <w:r w:rsidRPr="00892F25">
        <w:rPr>
          <w:sz w:val="22"/>
          <w:szCs w:val="22"/>
        </w:rPr>
        <w:t xml:space="preserve">Бенефициар: Общество     с     ограниченной   ответственностью </w:t>
      </w:r>
      <w:r>
        <w:rPr>
          <w:sz w:val="22"/>
          <w:szCs w:val="22"/>
        </w:rPr>
        <w:t>"АлексСтрой"</w:t>
      </w:r>
      <w:r w:rsidRPr="00892F25">
        <w:rPr>
          <w:sz w:val="22"/>
          <w:szCs w:val="22"/>
        </w:rPr>
        <w:t xml:space="preserve">, адрес: </w:t>
      </w:r>
      <w:r>
        <w:rPr>
          <w:sz w:val="22"/>
          <w:szCs w:val="22"/>
        </w:rPr>
        <w:t xml:space="preserve">358000, </w:t>
      </w:r>
      <w:r w:rsidRPr="00892F25">
        <w:rPr>
          <w:sz w:val="22"/>
          <w:szCs w:val="22"/>
        </w:rPr>
        <w:t xml:space="preserve">Республика Калмыкия, г. Элиста, ул. </w:t>
      </w:r>
      <w:r w:rsidR="0081442B">
        <w:rPr>
          <w:sz w:val="22"/>
          <w:szCs w:val="22"/>
        </w:rPr>
        <w:t xml:space="preserve">Чкалова, </w:t>
      </w:r>
      <w:r>
        <w:rPr>
          <w:sz w:val="22"/>
          <w:szCs w:val="22"/>
        </w:rPr>
        <w:t>д.36</w:t>
      </w:r>
      <w:r w:rsidRPr="00892F25">
        <w:rPr>
          <w:sz w:val="22"/>
          <w:szCs w:val="22"/>
        </w:rPr>
        <w:t xml:space="preserve">, ОГРН </w:t>
      </w:r>
      <w:r>
        <w:rPr>
          <w:sz w:val="22"/>
          <w:szCs w:val="22"/>
        </w:rPr>
        <w:t>1030800783441</w:t>
      </w:r>
      <w:r w:rsidRPr="00892F25">
        <w:rPr>
          <w:sz w:val="22"/>
          <w:szCs w:val="22"/>
        </w:rPr>
        <w:t xml:space="preserve">, </w:t>
      </w:r>
      <w:r w:rsidRPr="003A5CBE">
        <w:rPr>
          <w:sz w:val="22"/>
          <w:szCs w:val="22"/>
        </w:rPr>
        <w:t xml:space="preserve">ИНН </w:t>
      </w:r>
      <w:r>
        <w:rPr>
          <w:sz w:val="22"/>
          <w:szCs w:val="22"/>
        </w:rPr>
        <w:t>0814155998</w:t>
      </w:r>
      <w:r w:rsidRPr="003A5CBE">
        <w:rPr>
          <w:sz w:val="22"/>
          <w:szCs w:val="22"/>
        </w:rPr>
        <w:t>.</w:t>
      </w:r>
      <w:r w:rsidRPr="00892F25">
        <w:rPr>
          <w:sz w:val="22"/>
          <w:szCs w:val="22"/>
        </w:rPr>
        <w:t xml:space="preserve"> </w:t>
      </w:r>
    </w:p>
    <w:p w:rsidR="00D302C4" w:rsidRDefault="00D302C4" w:rsidP="00AC7113">
      <w:pPr>
        <w:spacing w:before="1"/>
        <w:jc w:val="both"/>
        <w:rPr>
          <w:sz w:val="22"/>
          <w:szCs w:val="22"/>
        </w:rPr>
      </w:pPr>
      <w:r w:rsidRPr="00892F25">
        <w:rPr>
          <w:sz w:val="22"/>
          <w:szCs w:val="22"/>
        </w:rPr>
        <w:t xml:space="preserve">Депонируемая сумма: </w:t>
      </w:r>
      <w:r>
        <w:rPr>
          <w:sz w:val="22"/>
          <w:szCs w:val="22"/>
        </w:rPr>
        <w:t>__</w:t>
      </w:r>
      <w:r w:rsidRPr="00892F25">
        <w:rPr>
          <w:sz w:val="22"/>
          <w:szCs w:val="22"/>
        </w:rPr>
        <w:t xml:space="preserve"> рублей 00 копеек.</w:t>
      </w:r>
    </w:p>
    <w:p w:rsidR="00D302C4" w:rsidRPr="00892F25" w:rsidRDefault="00D302C4" w:rsidP="00AC7113">
      <w:pPr>
        <w:spacing w:before="1"/>
        <w:jc w:val="both"/>
        <w:rPr>
          <w:sz w:val="22"/>
          <w:szCs w:val="22"/>
        </w:rPr>
      </w:pPr>
      <w:r w:rsidRPr="00AF185E">
        <w:rPr>
          <w:sz w:val="22"/>
          <w:szCs w:val="22"/>
        </w:rPr>
        <w:t xml:space="preserve">Срок условного депонирования денежных средств -  не позднее </w:t>
      </w:r>
      <w:r w:rsidRPr="00892F25">
        <w:rPr>
          <w:sz w:val="22"/>
          <w:szCs w:val="22"/>
        </w:rPr>
        <w:t>«</w:t>
      </w:r>
      <w:r>
        <w:rPr>
          <w:sz w:val="22"/>
          <w:szCs w:val="22"/>
        </w:rPr>
        <w:t>__</w:t>
      </w:r>
      <w:r w:rsidRPr="00892F25">
        <w:rPr>
          <w:sz w:val="22"/>
          <w:szCs w:val="22"/>
        </w:rPr>
        <w:t xml:space="preserve">» </w:t>
      </w:r>
      <w:r>
        <w:rPr>
          <w:sz w:val="22"/>
          <w:szCs w:val="22"/>
        </w:rPr>
        <w:t>__</w:t>
      </w:r>
      <w:r w:rsidRPr="00892F25">
        <w:rPr>
          <w:sz w:val="22"/>
          <w:szCs w:val="22"/>
        </w:rPr>
        <w:t>.</w:t>
      </w:r>
    </w:p>
    <w:p w:rsidR="00D302C4" w:rsidRPr="00892F25" w:rsidRDefault="00D302C4" w:rsidP="009A09E5">
      <w:pPr>
        <w:spacing w:before="1"/>
        <w:rPr>
          <w:sz w:val="22"/>
          <w:szCs w:val="22"/>
        </w:rPr>
      </w:pPr>
    </w:p>
    <w:p w:rsidR="00D302C4" w:rsidRPr="00892F25" w:rsidRDefault="00D302C4" w:rsidP="009A09E5">
      <w:pPr>
        <w:pStyle w:val="1"/>
        <w:ind w:left="0"/>
        <w:jc w:val="both"/>
        <w:rPr>
          <w:rFonts w:ascii="Times New Roman" w:hAnsi="Times New Roman" w:cs="Times New Roman"/>
          <w:sz w:val="22"/>
          <w:szCs w:val="22"/>
        </w:rPr>
      </w:pPr>
      <w:r w:rsidRPr="00892F25">
        <w:rPr>
          <w:rFonts w:ascii="Times New Roman" w:hAnsi="Times New Roman" w:cs="Times New Roman"/>
          <w:sz w:val="22"/>
          <w:szCs w:val="22"/>
        </w:rPr>
        <w:t>Основания перечисления Застройщику (бенефициару) депонированной суммы:</w:t>
      </w:r>
    </w:p>
    <w:p w:rsidR="00D302C4" w:rsidRDefault="00D302C4" w:rsidP="009A09E5">
      <w:pPr>
        <w:pStyle w:val="af0"/>
        <w:spacing w:before="1" w:after="0"/>
        <w:rPr>
          <w:sz w:val="22"/>
          <w:szCs w:val="22"/>
        </w:rPr>
      </w:pPr>
      <w:r w:rsidRPr="009F7E26">
        <w:rPr>
          <w:sz w:val="22"/>
          <w:szCs w:val="22"/>
        </w:rPr>
        <w:t xml:space="preserve">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w:t>
      </w:r>
      <w:r w:rsidRPr="009F7E26">
        <w:rPr>
          <w:sz w:val="22"/>
          <w:szCs w:val="22"/>
        </w:rPr>
        <w:lastRenderedPageBreak/>
        <w:t>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D302C4" w:rsidRPr="00892F25" w:rsidRDefault="00D302C4" w:rsidP="009A09E5">
      <w:pPr>
        <w:pStyle w:val="af0"/>
        <w:spacing w:before="1" w:after="0"/>
        <w:rPr>
          <w:sz w:val="22"/>
          <w:szCs w:val="22"/>
        </w:rPr>
      </w:pPr>
      <w:r w:rsidRPr="00892F25">
        <w:rPr>
          <w:sz w:val="22"/>
          <w:szCs w:val="22"/>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D302C4" w:rsidRPr="00892F25" w:rsidRDefault="00D302C4" w:rsidP="009A09E5">
      <w:pPr>
        <w:pStyle w:val="af0"/>
        <w:spacing w:after="0"/>
        <w:rPr>
          <w:sz w:val="22"/>
          <w:szCs w:val="22"/>
        </w:rPr>
      </w:pPr>
      <w:r w:rsidRPr="00892F25">
        <w:rPr>
          <w:sz w:val="22"/>
          <w:szCs w:val="22"/>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rsidR="00D302C4" w:rsidRPr="00892F25" w:rsidRDefault="00D302C4" w:rsidP="009A09E5">
      <w:pPr>
        <w:pStyle w:val="af0"/>
        <w:spacing w:after="0"/>
        <w:rPr>
          <w:sz w:val="22"/>
          <w:szCs w:val="22"/>
        </w:rPr>
      </w:pPr>
      <w:r w:rsidRPr="00892F25">
        <w:rPr>
          <w:sz w:val="22"/>
          <w:szCs w:val="22"/>
        </w:rPr>
        <w:t>Застройщик извещается Эскроу-агентом об открытии счета эскроу и о внесении на счет эскроу денежных средств в счет уплаты Цены Договора, путем электронного документооборота, согласованного Застройщиком и Эскроу- агентом, не позднее 1(одного) рабочего дня, следующего за днем открытия счета и даты поступления денежных средств на счет эскроу.</w:t>
      </w:r>
    </w:p>
    <w:p w:rsidR="00D302C4" w:rsidRPr="00892F25" w:rsidRDefault="00D302C4" w:rsidP="009A09E5">
      <w:pPr>
        <w:pStyle w:val="af0"/>
        <w:spacing w:after="0"/>
        <w:ind w:firstLine="708"/>
        <w:rPr>
          <w:b/>
          <w:bCs/>
          <w:sz w:val="22"/>
          <w:szCs w:val="22"/>
        </w:rPr>
      </w:pPr>
      <w:r w:rsidRPr="00892F25">
        <w:rPr>
          <w:b/>
          <w:bCs/>
          <w:sz w:val="22"/>
          <w:szCs w:val="22"/>
        </w:rPr>
        <w:t xml:space="preserve">Основания прекращения условного депонирования </w:t>
      </w:r>
      <w:r w:rsidRPr="00892F25">
        <w:rPr>
          <w:b/>
          <w:bCs/>
          <w:spacing w:val="-3"/>
          <w:sz w:val="22"/>
          <w:szCs w:val="22"/>
        </w:rPr>
        <w:t>денежных средс</w:t>
      </w:r>
      <w:r w:rsidRPr="00892F25">
        <w:rPr>
          <w:b/>
          <w:bCs/>
          <w:sz w:val="22"/>
          <w:szCs w:val="22"/>
        </w:rPr>
        <w:t>тв:</w:t>
      </w:r>
    </w:p>
    <w:p w:rsidR="00D302C4" w:rsidRPr="00892F25" w:rsidRDefault="00D302C4" w:rsidP="009A09E5">
      <w:pPr>
        <w:pStyle w:val="af3"/>
        <w:widowControl w:val="0"/>
        <w:numPr>
          <w:ilvl w:val="0"/>
          <w:numId w:val="13"/>
        </w:numPr>
        <w:tabs>
          <w:tab w:val="left" w:pos="935"/>
        </w:tabs>
        <w:autoSpaceDE w:val="0"/>
        <w:autoSpaceDN w:val="0"/>
        <w:ind w:left="934"/>
        <w:jc w:val="both"/>
        <w:rPr>
          <w:rFonts w:ascii="Times New Roman" w:hAnsi="Times New Roman" w:cs="Times New Roman"/>
          <w:sz w:val="22"/>
          <w:szCs w:val="22"/>
        </w:rPr>
      </w:pPr>
      <w:r w:rsidRPr="00892F25">
        <w:rPr>
          <w:rFonts w:ascii="Times New Roman" w:hAnsi="Times New Roman" w:cs="Times New Roman"/>
          <w:sz w:val="22"/>
          <w:szCs w:val="22"/>
        </w:rPr>
        <w:t xml:space="preserve">  истечение срока условного</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депонирования;</w:t>
      </w:r>
    </w:p>
    <w:p w:rsidR="00D302C4" w:rsidRPr="00892F25" w:rsidRDefault="00D302C4" w:rsidP="009A09E5">
      <w:pPr>
        <w:pStyle w:val="af3"/>
        <w:widowControl w:val="0"/>
        <w:numPr>
          <w:ilvl w:val="0"/>
          <w:numId w:val="13"/>
        </w:numPr>
        <w:tabs>
          <w:tab w:val="left" w:pos="930"/>
        </w:tabs>
        <w:autoSpaceDE w:val="0"/>
        <w:autoSpaceDN w:val="0"/>
        <w:spacing w:before="1"/>
        <w:ind w:firstLine="566"/>
        <w:jc w:val="both"/>
        <w:rPr>
          <w:rFonts w:ascii="Times New Roman" w:hAnsi="Times New Roman" w:cs="Times New Roman"/>
          <w:sz w:val="22"/>
          <w:szCs w:val="22"/>
        </w:rPr>
      </w:pPr>
      <w:r w:rsidRPr="00892F25">
        <w:rPr>
          <w:rFonts w:ascii="Times New Roman" w:hAnsi="Times New Roman" w:cs="Times New Roman"/>
          <w:sz w:val="22"/>
          <w:szCs w:val="22"/>
        </w:rPr>
        <w:t xml:space="preserve">  перечисление депонируемой суммы в полном объеме в соответствии с Договором счета</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эскроу;</w:t>
      </w:r>
    </w:p>
    <w:p w:rsidR="00D302C4" w:rsidRPr="009F7E26" w:rsidRDefault="00D302C4" w:rsidP="009A09E5">
      <w:pPr>
        <w:pStyle w:val="af3"/>
        <w:widowControl w:val="0"/>
        <w:numPr>
          <w:ilvl w:val="0"/>
          <w:numId w:val="13"/>
        </w:numPr>
        <w:tabs>
          <w:tab w:val="left" w:pos="930"/>
        </w:tabs>
        <w:autoSpaceDE w:val="0"/>
        <w:autoSpaceDN w:val="0"/>
        <w:ind w:firstLine="566"/>
        <w:jc w:val="both"/>
        <w:rPr>
          <w:rFonts w:ascii="Times New Roman" w:hAnsi="Times New Roman" w:cs="Times New Roman"/>
          <w:sz w:val="22"/>
          <w:szCs w:val="22"/>
        </w:rPr>
      </w:pPr>
      <w:r w:rsidRPr="009F7E26">
        <w:rPr>
          <w:rFonts w:ascii="Times New Roman" w:hAnsi="Times New Roman" w:cs="Times New Roman"/>
          <w:sz w:val="22"/>
          <w:szCs w:val="22"/>
        </w:rPr>
        <w:t xml:space="preserve">  расторжение договора участия в долевом строительстве;</w:t>
      </w:r>
    </w:p>
    <w:p w:rsidR="00D302C4" w:rsidRPr="00892F25" w:rsidRDefault="00D302C4" w:rsidP="009F7E26">
      <w:pPr>
        <w:pStyle w:val="af3"/>
        <w:widowControl w:val="0"/>
        <w:numPr>
          <w:ilvl w:val="0"/>
          <w:numId w:val="13"/>
        </w:numPr>
        <w:tabs>
          <w:tab w:val="left" w:pos="1089"/>
          <w:tab w:val="left" w:pos="3042"/>
          <w:tab w:val="left" w:pos="3863"/>
          <w:tab w:val="left" w:pos="4759"/>
          <w:tab w:val="left" w:pos="5232"/>
          <w:tab w:val="left" w:pos="6208"/>
          <w:tab w:val="left" w:pos="6661"/>
          <w:tab w:val="left" w:pos="8228"/>
          <w:tab w:val="left" w:pos="9450"/>
        </w:tabs>
        <w:autoSpaceDE w:val="0"/>
        <w:autoSpaceDN w:val="0"/>
        <w:ind w:right="-142" w:firstLine="566"/>
        <w:jc w:val="both"/>
        <w:rPr>
          <w:rFonts w:ascii="Times New Roman" w:hAnsi="Times New Roman" w:cs="Times New Roman"/>
          <w:sz w:val="22"/>
          <w:szCs w:val="22"/>
        </w:rPr>
      </w:pPr>
      <w:r w:rsidRPr="00892F25">
        <w:rPr>
          <w:rFonts w:ascii="Times New Roman" w:hAnsi="Times New Roman" w:cs="Times New Roman"/>
          <w:sz w:val="22"/>
          <w:szCs w:val="22"/>
        </w:rPr>
        <w:t>односторонний</w:t>
      </w:r>
      <w:r w:rsidRPr="00892F25">
        <w:rPr>
          <w:rFonts w:ascii="Times New Roman" w:hAnsi="Times New Roman" w:cs="Times New Roman"/>
          <w:sz w:val="22"/>
          <w:szCs w:val="22"/>
        </w:rPr>
        <w:tab/>
        <w:t>отказ</w:t>
      </w:r>
      <w:r w:rsidRPr="00892F25">
        <w:rPr>
          <w:rFonts w:ascii="Times New Roman" w:hAnsi="Times New Roman" w:cs="Times New Roman"/>
          <w:sz w:val="22"/>
          <w:szCs w:val="22"/>
        </w:rPr>
        <w:tab/>
        <w:t>одной</w:t>
      </w:r>
      <w:r w:rsidRPr="00892F25">
        <w:rPr>
          <w:rFonts w:ascii="Times New Roman" w:hAnsi="Times New Roman" w:cs="Times New Roman"/>
          <w:sz w:val="22"/>
          <w:szCs w:val="22"/>
        </w:rPr>
        <w:tab/>
        <w:t>из</w:t>
      </w:r>
      <w:r w:rsidRPr="00892F25">
        <w:rPr>
          <w:rFonts w:ascii="Times New Roman" w:hAnsi="Times New Roman" w:cs="Times New Roman"/>
          <w:sz w:val="22"/>
          <w:szCs w:val="22"/>
        </w:rPr>
        <w:tab/>
        <w:t>сторон</w:t>
      </w:r>
      <w:r w:rsidRPr="00892F25">
        <w:rPr>
          <w:rFonts w:ascii="Times New Roman" w:hAnsi="Times New Roman" w:cs="Times New Roman"/>
          <w:sz w:val="22"/>
          <w:szCs w:val="22"/>
        </w:rPr>
        <w:tab/>
        <w:t>от</w:t>
      </w:r>
      <w:r w:rsidRPr="00892F25">
        <w:rPr>
          <w:rFonts w:ascii="Times New Roman" w:hAnsi="Times New Roman" w:cs="Times New Roman"/>
          <w:sz w:val="22"/>
          <w:szCs w:val="22"/>
        </w:rPr>
        <w:tab/>
        <w:t>исполнения</w:t>
      </w:r>
      <w:r w:rsidRPr="00892F25">
        <w:rPr>
          <w:rFonts w:ascii="Times New Roman" w:hAnsi="Times New Roman" w:cs="Times New Roman"/>
          <w:sz w:val="22"/>
          <w:szCs w:val="22"/>
        </w:rPr>
        <w:tab/>
        <w:t>договора</w:t>
      </w:r>
      <w:r w:rsidRPr="00892F25">
        <w:rPr>
          <w:rFonts w:ascii="Times New Roman" w:hAnsi="Times New Roman" w:cs="Times New Roman"/>
          <w:sz w:val="22"/>
          <w:szCs w:val="22"/>
        </w:rPr>
        <w:tab/>
      </w:r>
      <w:r w:rsidRPr="00892F25">
        <w:rPr>
          <w:rFonts w:ascii="Times New Roman" w:hAnsi="Times New Roman" w:cs="Times New Roman"/>
          <w:spacing w:val="-17"/>
          <w:sz w:val="22"/>
          <w:szCs w:val="22"/>
        </w:rPr>
        <w:t>в</w:t>
      </w:r>
      <w:r>
        <w:rPr>
          <w:rFonts w:ascii="Times New Roman" w:hAnsi="Times New Roman" w:cs="Times New Roman"/>
          <w:spacing w:val="-17"/>
          <w:sz w:val="22"/>
          <w:szCs w:val="22"/>
        </w:rPr>
        <w:t xml:space="preserve"> </w:t>
      </w:r>
      <w:r w:rsidRPr="00892F25">
        <w:rPr>
          <w:rFonts w:ascii="Times New Roman" w:hAnsi="Times New Roman" w:cs="Times New Roman"/>
          <w:sz w:val="22"/>
          <w:szCs w:val="22"/>
        </w:rPr>
        <w:t>соответствии с действующим законодательством Российской</w:t>
      </w:r>
      <w:r w:rsidRPr="00892F25">
        <w:rPr>
          <w:rFonts w:ascii="Times New Roman" w:hAnsi="Times New Roman" w:cs="Times New Roman"/>
          <w:spacing w:val="-8"/>
          <w:sz w:val="22"/>
          <w:szCs w:val="22"/>
        </w:rPr>
        <w:t xml:space="preserve"> </w:t>
      </w:r>
      <w:r w:rsidRPr="00892F25">
        <w:rPr>
          <w:rFonts w:ascii="Times New Roman" w:hAnsi="Times New Roman" w:cs="Times New Roman"/>
          <w:sz w:val="22"/>
          <w:szCs w:val="22"/>
        </w:rPr>
        <w:t>Федерации;</w:t>
      </w:r>
    </w:p>
    <w:p w:rsidR="00D302C4" w:rsidRPr="00892F25" w:rsidRDefault="00D302C4" w:rsidP="009A09E5">
      <w:pPr>
        <w:pStyle w:val="af0"/>
        <w:spacing w:after="0"/>
        <w:rPr>
          <w:sz w:val="22"/>
          <w:szCs w:val="22"/>
        </w:rPr>
      </w:pPr>
      <w:r w:rsidRPr="00892F25">
        <w:rPr>
          <w:sz w:val="22"/>
          <w:szCs w:val="22"/>
        </w:rPr>
        <w:t>- возникновение иных оснований, предусмотренных действующим законодательством Российской Федерации.</w:t>
      </w:r>
    </w:p>
    <w:p w:rsidR="00D302C4" w:rsidRDefault="00D302C4" w:rsidP="002B7AD3">
      <w:pPr>
        <w:widowControl w:val="0"/>
        <w:tabs>
          <w:tab w:val="left" w:pos="1540"/>
        </w:tabs>
        <w:autoSpaceDE w:val="0"/>
        <w:autoSpaceDN w:val="0"/>
        <w:ind w:right="187" w:firstLine="709"/>
        <w:jc w:val="both"/>
        <w:rPr>
          <w:b/>
          <w:bCs/>
          <w:sz w:val="22"/>
          <w:szCs w:val="22"/>
        </w:rPr>
      </w:pPr>
      <w:r w:rsidRPr="00892F25">
        <w:rPr>
          <w:b/>
          <w:bCs/>
          <w:sz w:val="22"/>
          <w:szCs w:val="22"/>
        </w:rPr>
        <w:t>3.3. Оплата производится Участником долевого строительства с использованием специального счета эскроу после государственной регистрации настоящего Договора в следующие</w:t>
      </w:r>
      <w:r w:rsidRPr="00892F25">
        <w:rPr>
          <w:b/>
          <w:bCs/>
          <w:spacing w:val="-1"/>
          <w:sz w:val="22"/>
          <w:szCs w:val="22"/>
        </w:rPr>
        <w:t xml:space="preserve"> </w:t>
      </w:r>
      <w:r w:rsidRPr="00892F25">
        <w:rPr>
          <w:b/>
          <w:bCs/>
          <w:sz w:val="22"/>
          <w:szCs w:val="22"/>
        </w:rPr>
        <w:t>сроки:</w:t>
      </w:r>
      <w:r>
        <w:rPr>
          <w:b/>
          <w:bCs/>
          <w:sz w:val="22"/>
          <w:szCs w:val="22"/>
        </w:rPr>
        <w:t xml:space="preserve"> </w:t>
      </w:r>
    </w:p>
    <w:p w:rsidR="00D302C4" w:rsidRPr="00BA467B" w:rsidRDefault="00D302C4" w:rsidP="002B7AD3">
      <w:pPr>
        <w:widowControl w:val="0"/>
        <w:tabs>
          <w:tab w:val="left" w:pos="1540"/>
        </w:tabs>
        <w:autoSpaceDE w:val="0"/>
        <w:autoSpaceDN w:val="0"/>
        <w:ind w:right="187" w:firstLine="709"/>
        <w:jc w:val="both"/>
        <w:rPr>
          <w:b/>
          <w:bCs/>
          <w:sz w:val="22"/>
          <w:szCs w:val="22"/>
        </w:rPr>
      </w:pPr>
      <w:r w:rsidRPr="007A307B">
        <w:rPr>
          <w:sz w:val="22"/>
          <w:szCs w:val="22"/>
        </w:rPr>
        <w:t xml:space="preserve">Первый платеж за счет собственных средств сумму в </w:t>
      </w:r>
      <w:r w:rsidRPr="00EB6B26">
        <w:rPr>
          <w:sz w:val="22"/>
          <w:szCs w:val="22"/>
        </w:rPr>
        <w:t xml:space="preserve">размере </w:t>
      </w:r>
      <w:r>
        <w:rPr>
          <w:b/>
          <w:bCs/>
          <w:sz w:val="22"/>
          <w:szCs w:val="22"/>
        </w:rPr>
        <w:t>___</w:t>
      </w:r>
      <w:r w:rsidRPr="00EB6B26">
        <w:rPr>
          <w:rStyle w:val="normaltextrun"/>
          <w:sz w:val="22"/>
          <w:szCs w:val="22"/>
        </w:rPr>
        <w:t xml:space="preserve"> </w:t>
      </w:r>
      <w:r w:rsidRPr="00EB6B26">
        <w:rPr>
          <w:sz w:val="22"/>
          <w:szCs w:val="22"/>
        </w:rPr>
        <w:t>– не позднее</w:t>
      </w:r>
      <w:r w:rsidRPr="007A307B">
        <w:rPr>
          <w:sz w:val="22"/>
          <w:szCs w:val="22"/>
        </w:rPr>
        <w:t xml:space="preserve"> 5 банковских дней с даты государственной регистрации настоящего Договора;</w:t>
      </w:r>
    </w:p>
    <w:p w:rsidR="00D302C4" w:rsidRPr="00E13EE0" w:rsidRDefault="00D302C4" w:rsidP="006F7C26">
      <w:pPr>
        <w:ind w:right="188" w:firstLine="708"/>
        <w:jc w:val="both"/>
        <w:rPr>
          <w:sz w:val="22"/>
          <w:szCs w:val="22"/>
        </w:rPr>
      </w:pPr>
      <w:r>
        <w:rPr>
          <w:sz w:val="22"/>
          <w:szCs w:val="22"/>
        </w:rPr>
        <w:t>Второй</w:t>
      </w:r>
      <w:r w:rsidRPr="00E13EE0">
        <w:rPr>
          <w:sz w:val="22"/>
          <w:szCs w:val="22"/>
        </w:rPr>
        <w:t xml:space="preserve"> платеж в размере </w:t>
      </w:r>
      <w:r>
        <w:rPr>
          <w:b/>
          <w:bCs/>
          <w:sz w:val="22"/>
          <w:szCs w:val="22"/>
        </w:rPr>
        <w:t>___</w:t>
      </w:r>
      <w:r w:rsidRPr="00E13EE0">
        <w:rPr>
          <w:sz w:val="22"/>
          <w:szCs w:val="22"/>
        </w:rPr>
        <w:t xml:space="preserve">за счет средств материнского (семейного) капитала, предоставленного гр. </w:t>
      </w:r>
      <w:r>
        <w:rPr>
          <w:sz w:val="22"/>
          <w:szCs w:val="22"/>
        </w:rPr>
        <w:t>___</w:t>
      </w:r>
      <w:r w:rsidRPr="00CB627B">
        <w:rPr>
          <w:sz w:val="22"/>
          <w:szCs w:val="22"/>
        </w:rPr>
        <w:t xml:space="preserve">, что подтверждается Государственным сертификатом на материнский (семейный) капитал </w:t>
      </w:r>
      <w:r>
        <w:rPr>
          <w:sz w:val="22"/>
          <w:szCs w:val="22"/>
        </w:rPr>
        <w:t>___</w:t>
      </w:r>
      <w:r w:rsidRPr="00E13EE0">
        <w:rPr>
          <w:sz w:val="22"/>
          <w:szCs w:val="22"/>
        </w:rPr>
        <w:t xml:space="preserve"> , в течение двух месяцев с даты государственной регистрации настоящего Договора, путем перечисления денежных средств на специальный счет эскроу, указанный в п.3.2 настоящего Договора.</w:t>
      </w:r>
    </w:p>
    <w:p w:rsidR="00D302C4" w:rsidRPr="00D53CA5" w:rsidRDefault="00D302C4" w:rsidP="001D3326">
      <w:pPr>
        <w:ind w:right="188" w:firstLine="708"/>
        <w:jc w:val="both"/>
        <w:rPr>
          <w:sz w:val="22"/>
          <w:szCs w:val="22"/>
        </w:rPr>
      </w:pPr>
      <w:r w:rsidRPr="00702402">
        <w:rPr>
          <w:sz w:val="22"/>
          <w:szCs w:val="22"/>
        </w:rPr>
        <w:t xml:space="preserve">За счет ипотечных кредитных средств сумму в размере </w:t>
      </w:r>
      <w:r>
        <w:rPr>
          <w:b/>
          <w:bCs/>
          <w:sz w:val="22"/>
          <w:szCs w:val="22"/>
        </w:rPr>
        <w:t>___</w:t>
      </w:r>
      <w:r w:rsidRPr="00D53CA5">
        <w:rPr>
          <w:b/>
          <w:bCs/>
          <w:sz w:val="22"/>
          <w:szCs w:val="22"/>
        </w:rPr>
        <w:t xml:space="preserve"> </w:t>
      </w:r>
      <w:r w:rsidRPr="00D53CA5">
        <w:rPr>
          <w:sz w:val="22"/>
          <w:szCs w:val="22"/>
        </w:rPr>
        <w:t>- не позднее 5 банковских дней с даты государственной регистрации настоящего Договора.</w:t>
      </w:r>
    </w:p>
    <w:p w:rsidR="00D302C4" w:rsidRPr="00D53CA5" w:rsidRDefault="00D302C4" w:rsidP="00C211E1">
      <w:pPr>
        <w:ind w:right="188" w:firstLine="708"/>
        <w:jc w:val="both"/>
        <w:rPr>
          <w:sz w:val="22"/>
          <w:szCs w:val="22"/>
        </w:rPr>
      </w:pPr>
      <w:r w:rsidRPr="00D53CA5">
        <w:rPr>
          <w:sz w:val="22"/>
          <w:szCs w:val="22"/>
        </w:rPr>
        <w:t xml:space="preserve">Кредитные средства предоставляются Участнику долевого строительства </w:t>
      </w:r>
      <w:r>
        <w:rPr>
          <w:sz w:val="22"/>
          <w:szCs w:val="22"/>
        </w:rPr>
        <w:t>___</w:t>
      </w:r>
    </w:p>
    <w:p w:rsidR="00D302C4" w:rsidRPr="00D53CA5" w:rsidRDefault="00D302C4" w:rsidP="00CB4D53">
      <w:pPr>
        <w:ind w:right="188" w:firstLine="708"/>
        <w:jc w:val="both"/>
        <w:rPr>
          <w:sz w:val="22"/>
          <w:szCs w:val="22"/>
        </w:rPr>
      </w:pPr>
      <w:r w:rsidRPr="00D53CA5">
        <w:rPr>
          <w:sz w:val="22"/>
          <w:szCs w:val="22"/>
        </w:rPr>
        <w:t>Кредитные средства предоставляются по Кредитному договору №</w:t>
      </w:r>
      <w:r>
        <w:t>___</w:t>
      </w:r>
      <w:r w:rsidRPr="00D53CA5">
        <w:rPr>
          <w:sz w:val="22"/>
          <w:szCs w:val="22"/>
        </w:rPr>
        <w:t xml:space="preserve">. </w:t>
      </w:r>
    </w:p>
    <w:p w:rsidR="00D302C4" w:rsidRPr="00702402" w:rsidRDefault="00D302C4" w:rsidP="00C211E1">
      <w:pPr>
        <w:ind w:right="188"/>
        <w:jc w:val="both"/>
        <w:rPr>
          <w:sz w:val="22"/>
          <w:szCs w:val="22"/>
        </w:rPr>
      </w:pPr>
      <w:r w:rsidRPr="00D53CA5">
        <w:rPr>
          <w:sz w:val="22"/>
          <w:szCs w:val="22"/>
        </w:rPr>
        <w:t>Иные условия предоставления кредита предусмотрены Кредитным договором</w:t>
      </w:r>
      <w:r w:rsidRPr="00702402">
        <w:rPr>
          <w:sz w:val="22"/>
          <w:szCs w:val="22"/>
        </w:rPr>
        <w:t>.</w:t>
      </w:r>
    </w:p>
    <w:p w:rsidR="00D302C4" w:rsidRPr="00CD62E0" w:rsidRDefault="00D302C4" w:rsidP="009624CD">
      <w:pPr>
        <w:ind w:firstLine="708"/>
        <w:jc w:val="both"/>
        <w:rPr>
          <w:sz w:val="22"/>
          <w:szCs w:val="22"/>
          <w:lang w:eastAsia="en-US"/>
        </w:rPr>
      </w:pPr>
      <w:r w:rsidRPr="009624CD">
        <w:rPr>
          <w:sz w:val="22"/>
          <w:szCs w:val="22"/>
          <w:lang w:eastAsia="en-US"/>
        </w:rPr>
        <w:t xml:space="preserve">    </w:t>
      </w:r>
      <w:r w:rsidRPr="002A59EF">
        <w:rPr>
          <w:sz w:val="22"/>
          <w:szCs w:val="22"/>
          <w:lang w:eastAsia="en-US"/>
        </w:rPr>
        <w:t xml:space="preserve">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w:t>
      </w:r>
      <w:r w:rsidRPr="00CD62E0">
        <w:rPr>
          <w:sz w:val="22"/>
          <w:szCs w:val="22"/>
        </w:rPr>
        <w:t>номинального счета Общества с ограниченной ответственностью «Домклик» (ООО «Домклик»), ИНН 7736249247, открытого в Операционном управлении Московского банка ПАО Сбербанк г. Москва, к/счет 30101810400000000225, БИК 044525225</w:t>
      </w:r>
      <w:r w:rsidRPr="00CD62E0">
        <w:rPr>
          <w:sz w:val="22"/>
          <w:szCs w:val="22"/>
          <w:lang w:eastAsia="en-US"/>
        </w:rPr>
        <w:t>. Бенефициаром по которому является участник долевого строительства.</w:t>
      </w:r>
    </w:p>
    <w:p w:rsidR="00D302C4" w:rsidRPr="009624CD" w:rsidRDefault="00D302C4" w:rsidP="009624CD">
      <w:pPr>
        <w:pStyle w:val="ConsNormal"/>
        <w:widowControl/>
        <w:ind w:right="0" w:firstLine="708"/>
        <w:jc w:val="both"/>
        <w:rPr>
          <w:rFonts w:ascii="Times New Roman" w:hAnsi="Times New Roman" w:cs="Times New Roman"/>
          <w:sz w:val="22"/>
          <w:szCs w:val="22"/>
        </w:rPr>
      </w:pPr>
      <w:r w:rsidRPr="00CD62E0">
        <w:rPr>
          <w:rFonts w:ascii="Times New Roman" w:hAnsi="Times New Roman" w:cs="Times New Roman"/>
          <w:sz w:val="22"/>
          <w:szCs w:val="22"/>
          <w:lang w:eastAsia="en-US"/>
        </w:rPr>
        <w:t xml:space="preserve"> </w:t>
      </w:r>
      <w:r w:rsidRPr="008F1B4B">
        <w:rPr>
          <w:rFonts w:ascii="Times New Roman" w:hAnsi="Times New Roman" w:cs="Times New Roman"/>
          <w:sz w:val="22"/>
          <w:szCs w:val="22"/>
        </w:rPr>
        <w:t xml:space="preserve">Перечисление денежных средств Участнику долевого строительства в счет оплаты </w:t>
      </w:r>
      <w:r w:rsidRPr="008F1B4B">
        <w:rPr>
          <w:rFonts w:ascii="Times New Roman" w:hAnsi="Times New Roman" w:cs="Times New Roman"/>
          <w:sz w:val="22"/>
          <w:szCs w:val="22"/>
          <w:lang w:eastAsia="en-US"/>
        </w:rPr>
        <w:t>Объекта недвижимости</w:t>
      </w:r>
      <w:r w:rsidRPr="008F1B4B">
        <w:rPr>
          <w:rFonts w:ascii="Times New Roman" w:hAnsi="Times New Roman" w:cs="Times New Roman"/>
          <w:sz w:val="22"/>
          <w:szCs w:val="22"/>
        </w:rPr>
        <w:t xml:space="preserve"> осуществляется ООО «Домклик», ИНН 7736249247 по поручению </w:t>
      </w:r>
      <w:r w:rsidRPr="008F1B4B">
        <w:rPr>
          <w:rFonts w:ascii="Times New Roman" w:hAnsi="Times New Roman" w:cs="Times New Roman"/>
          <w:sz w:val="22"/>
          <w:szCs w:val="22"/>
          <w:lang w:eastAsia="en-US"/>
        </w:rPr>
        <w:t>участника долевого строительства</w:t>
      </w:r>
      <w:r w:rsidRPr="008F1B4B">
        <w:rPr>
          <w:rFonts w:ascii="Times New Roman" w:hAnsi="Times New Roman" w:cs="Times New Roman"/>
          <w:sz w:val="22"/>
          <w:szCs w:val="22"/>
        </w:rPr>
        <w:t xml:space="preserve"> после </w:t>
      </w:r>
      <w:r w:rsidRPr="008F1B4B">
        <w:rPr>
          <w:rFonts w:ascii="Times New Roman" w:hAnsi="Times New Roman" w:cs="Times New Roman"/>
          <w:sz w:val="22"/>
          <w:szCs w:val="22"/>
          <w:lang w:eastAsia="en-US"/>
        </w:rPr>
        <w:t>государственной регистрации в установленном действующим законодательством порядке договора участия в долевом строительстве</w:t>
      </w:r>
      <w:r w:rsidRPr="008F1B4B">
        <w:rPr>
          <w:rFonts w:ascii="Times New Roman" w:hAnsi="Times New Roman" w:cs="Times New Roman"/>
          <w:sz w:val="22"/>
          <w:szCs w:val="22"/>
        </w:rPr>
        <w:t>,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rsidR="00D302C4" w:rsidRDefault="00D302C4" w:rsidP="009624CD">
      <w:pPr>
        <w:pStyle w:val="ConsNormal"/>
        <w:widowControl/>
        <w:ind w:right="0" w:firstLine="708"/>
        <w:jc w:val="both"/>
        <w:rPr>
          <w:rFonts w:ascii="Times New Roman" w:hAnsi="Times New Roman" w:cs="Times New Roman"/>
          <w:sz w:val="22"/>
          <w:szCs w:val="22"/>
        </w:rPr>
      </w:pPr>
      <w:r w:rsidRPr="00702402">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Квартиры признается день поступления денежных средств на специальный счет эскроу.</w:t>
      </w:r>
    </w:p>
    <w:p w:rsidR="00D302C4" w:rsidRPr="00A327EF" w:rsidRDefault="00D302C4" w:rsidP="006F7C26">
      <w:pPr>
        <w:ind w:right="188" w:firstLine="708"/>
        <w:jc w:val="both"/>
        <w:rPr>
          <w:sz w:val="22"/>
          <w:szCs w:val="22"/>
        </w:rPr>
      </w:pPr>
      <w:r>
        <w:rPr>
          <w:sz w:val="22"/>
          <w:szCs w:val="22"/>
        </w:rPr>
        <w:t xml:space="preserve">3.4. </w:t>
      </w:r>
      <w:r w:rsidRPr="00A327EF">
        <w:rPr>
          <w:sz w:val="22"/>
          <w:szCs w:val="22"/>
        </w:rPr>
        <w:t xml:space="preserve">Для осуществления платежа по настоящему Договору Участник обязуется не позднее 5 (Пяти) рабочих дней с даты государственной регистрации настоящего Договора обратиться в территориальный орган Пенсионного фонда Российской Федерации с заявлением о распоряжении средствами материнского (семейного) капитала с предъявлением всех необходимых документов. Участник </w:t>
      </w:r>
      <w:r w:rsidRPr="00A327EF">
        <w:rPr>
          <w:sz w:val="22"/>
          <w:szCs w:val="22"/>
        </w:rPr>
        <w:lastRenderedPageBreak/>
        <w:t>обязуется незамедлительно уведомить Застройщика в форме, обеспечивающей возможность подтверждения факта уведомления, о принятом территориальным органом Пенсионного фонда Российской Федерации решении об удовлетворении или отказе в удовлетворении заявления о распоряжении средствами материнского (семейного) капитала после получения соответствующего уведомления о принятом решении.</w:t>
      </w:r>
    </w:p>
    <w:p w:rsidR="00D302C4" w:rsidRPr="00702402" w:rsidRDefault="00D302C4" w:rsidP="006F7C26">
      <w:pPr>
        <w:pStyle w:val="ConsNormal"/>
        <w:widowControl/>
        <w:ind w:right="0" w:firstLine="708"/>
        <w:jc w:val="both"/>
        <w:rPr>
          <w:rFonts w:ascii="Times New Roman" w:hAnsi="Times New Roman" w:cs="Times New Roman"/>
          <w:sz w:val="22"/>
          <w:szCs w:val="22"/>
        </w:rPr>
      </w:pPr>
      <w:r w:rsidRPr="004763B3">
        <w:rPr>
          <w:rFonts w:ascii="Times New Roman" w:hAnsi="Times New Roman" w:cs="Times New Roman"/>
          <w:sz w:val="22"/>
          <w:szCs w:val="22"/>
        </w:rPr>
        <w:t xml:space="preserve">В случае отказа Пенсионного фонда в перечислении средств материнского (семейного) капитала в счет оплаты по настоящему Договору, Участник обязуется оплатить денежные средства, предусмотренные </w:t>
      </w:r>
      <w:r w:rsidRPr="00EA6844">
        <w:rPr>
          <w:rFonts w:ascii="Times New Roman" w:hAnsi="Times New Roman" w:cs="Times New Roman"/>
          <w:sz w:val="22"/>
          <w:szCs w:val="22"/>
        </w:rPr>
        <w:t>абз. 2 п. 3.3</w:t>
      </w:r>
      <w:r w:rsidRPr="004763B3">
        <w:rPr>
          <w:rFonts w:ascii="Times New Roman" w:hAnsi="Times New Roman" w:cs="Times New Roman"/>
          <w:sz w:val="22"/>
          <w:szCs w:val="22"/>
        </w:rPr>
        <w:t xml:space="preserve"> настоящего Договора, за счет собственных средств в течение 5 (Пяти) дней с даты получения уведомления территориального органа Пенсионного фонда Российской Федерации об отказе в удовлетворении заявления Участника о распоряжении средствами материнского (семейного) капитала.</w:t>
      </w:r>
    </w:p>
    <w:p w:rsidR="00D302C4" w:rsidRPr="009E0424" w:rsidRDefault="00D302C4" w:rsidP="00C211E1">
      <w:pPr>
        <w:widowControl w:val="0"/>
        <w:shd w:val="clear" w:color="auto" w:fill="FFFFFF"/>
        <w:tabs>
          <w:tab w:val="left" w:pos="1138"/>
        </w:tabs>
        <w:autoSpaceDE w:val="0"/>
        <w:autoSpaceDN w:val="0"/>
        <w:adjustRightInd w:val="0"/>
        <w:jc w:val="both"/>
        <w:rPr>
          <w:spacing w:val="-6"/>
          <w:sz w:val="22"/>
          <w:szCs w:val="22"/>
        </w:rPr>
      </w:pPr>
      <w:r w:rsidRPr="009E0424">
        <w:rPr>
          <w:sz w:val="22"/>
          <w:szCs w:val="22"/>
        </w:rPr>
        <w:t xml:space="preserve">            3.</w:t>
      </w:r>
      <w:r>
        <w:rPr>
          <w:sz w:val="22"/>
          <w:szCs w:val="22"/>
        </w:rPr>
        <w:t>5</w:t>
      </w:r>
      <w:r w:rsidRPr="009E0424">
        <w:rPr>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w:t>
      </w:r>
      <w:r w:rsidRPr="009E0424">
        <w:rPr>
          <w:spacing w:val="-2"/>
          <w:sz w:val="22"/>
          <w:szCs w:val="22"/>
        </w:rPr>
        <w:t xml:space="preserve">имуществом Жилого дома, расходы на содержание,  расходы за коммунальные и эксплуатационные услуги, в </w:t>
      </w:r>
      <w:r w:rsidRPr="009E0424">
        <w:rPr>
          <w:sz w:val="22"/>
          <w:szCs w:val="22"/>
        </w:rPr>
        <w:t xml:space="preserve">том числе расходы по оплате электроэнергии, теплоснабжения, водоотведения, отопления, </w:t>
      </w:r>
      <w:r w:rsidRPr="009E0424">
        <w:rPr>
          <w:spacing w:val="-2"/>
          <w:sz w:val="22"/>
          <w:szCs w:val="22"/>
        </w:rPr>
        <w:t xml:space="preserve">горячего и холодного водоснабжения Объекта долевого строительства, вывоза твердых бытовых </w:t>
      </w:r>
      <w:r w:rsidRPr="009E0424">
        <w:rPr>
          <w:sz w:val="22"/>
          <w:szCs w:val="22"/>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rsidR="00D302C4" w:rsidRPr="009E0424" w:rsidRDefault="00D302C4" w:rsidP="00C211E1">
      <w:pPr>
        <w:ind w:firstLine="708"/>
        <w:jc w:val="both"/>
        <w:rPr>
          <w:sz w:val="22"/>
          <w:szCs w:val="22"/>
        </w:rPr>
      </w:pPr>
      <w:r w:rsidRPr="009E0424">
        <w:rPr>
          <w:spacing w:val="-1"/>
          <w:sz w:val="22"/>
          <w:szCs w:val="22"/>
        </w:rPr>
        <w:t>3.</w:t>
      </w:r>
      <w:r>
        <w:rPr>
          <w:spacing w:val="-1"/>
          <w:sz w:val="22"/>
          <w:szCs w:val="22"/>
        </w:rPr>
        <w:t>6</w:t>
      </w:r>
      <w:r w:rsidRPr="009E0424">
        <w:rPr>
          <w:spacing w:val="-1"/>
          <w:sz w:val="22"/>
          <w:szCs w:val="22"/>
        </w:rPr>
        <w:t xml:space="preserve">. </w:t>
      </w:r>
      <w:r w:rsidRPr="009E0424">
        <w:rPr>
          <w:sz w:val="22"/>
          <w:szCs w:val="22"/>
        </w:rPr>
        <w:t xml:space="preserve">После завершения строительства Многоквартирного дома, в соответствии с данными обмеров по первичному техническому учету и (или) технической инвентаризации и (или) кадастровому учету, уточненный размер общей площади Квартиры и площади лоджии (без понижающих коэффициентов) фиксируется в Акте приема-передачи Квартиры. </w:t>
      </w:r>
      <w:r w:rsidRPr="009E0424">
        <w:rPr>
          <w:spacing w:val="-1"/>
          <w:sz w:val="22"/>
          <w:szCs w:val="22"/>
        </w:rPr>
        <w:t xml:space="preserve">В случае, если общая площадь Квартиры по результатам технической инвентаризации </w:t>
      </w:r>
      <w:r w:rsidRPr="009E0424">
        <w:rPr>
          <w:sz w:val="22"/>
          <w:szCs w:val="22"/>
        </w:rPr>
        <w:t xml:space="preserve">окажется меньше или больше общей проектной площади, указанной в п. 1.1.2 настоящего </w:t>
      </w:r>
      <w:r w:rsidRPr="009E0424">
        <w:rPr>
          <w:spacing w:val="-1"/>
          <w:sz w:val="22"/>
          <w:szCs w:val="22"/>
        </w:rPr>
        <w:t>Договора, пересчет Цены Договора, указанной в п. 3.1 настоящего Договора, доплата/возврат полученных от Участника долевого строительства средств производится в случае превышения отклонений</w:t>
      </w:r>
      <w:r w:rsidRPr="009E0424">
        <w:rPr>
          <w:sz w:val="22"/>
          <w:szCs w:val="22"/>
        </w:rPr>
        <w:t xml:space="preserve"> Общей проектной площади Квартиры в любую сторону </w:t>
      </w:r>
      <w:r w:rsidRPr="003038CB">
        <w:rPr>
          <w:sz w:val="22"/>
          <w:szCs w:val="22"/>
        </w:rPr>
        <w:t>более чем на 5 (пять) процента,</w:t>
      </w:r>
      <w:r w:rsidRPr="009E0424">
        <w:rPr>
          <w:b/>
          <w:bCs/>
          <w:sz w:val="22"/>
          <w:szCs w:val="22"/>
        </w:rPr>
        <w:t xml:space="preserve"> </w:t>
      </w:r>
      <w:r w:rsidRPr="009E0424">
        <w:rPr>
          <w:sz w:val="22"/>
          <w:szCs w:val="22"/>
        </w:rPr>
        <w:t>Участник долевого строительства доплачивает Застройщику за счет собственных средств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3.1. настоящего Договора</w:t>
      </w:r>
    </w:p>
    <w:p w:rsidR="00D302C4" w:rsidRPr="009E0424" w:rsidRDefault="00D302C4" w:rsidP="00C211E1">
      <w:pPr>
        <w:ind w:firstLine="708"/>
        <w:jc w:val="both"/>
        <w:rPr>
          <w:sz w:val="22"/>
          <w:szCs w:val="22"/>
        </w:rPr>
      </w:pPr>
      <w:r w:rsidRPr="009E0424">
        <w:rPr>
          <w:sz w:val="22"/>
          <w:szCs w:val="22"/>
        </w:rPr>
        <w:t>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1.1.2 Договора. Общая площадь Квартиры понимается согласно Жилищному кодексу РФ без учета площадей балконов и/или лоджий.  В случае изменения Цены Договора Стороны составляют и подписывают дополнительное соглашение к Договору.</w:t>
      </w:r>
    </w:p>
    <w:p w:rsidR="00D302C4" w:rsidRDefault="00D302C4" w:rsidP="00C211E1">
      <w:pPr>
        <w:ind w:firstLine="708"/>
        <w:jc w:val="both"/>
        <w:rPr>
          <w:sz w:val="22"/>
          <w:szCs w:val="22"/>
        </w:rPr>
      </w:pPr>
      <w:r w:rsidRPr="009E0424">
        <w:rPr>
          <w:sz w:val="22"/>
          <w:szCs w:val="22"/>
        </w:rPr>
        <w:t>3.</w:t>
      </w:r>
      <w:r>
        <w:rPr>
          <w:sz w:val="22"/>
          <w:szCs w:val="22"/>
        </w:rPr>
        <w:t>7</w:t>
      </w:r>
      <w:r w:rsidRPr="009E0424">
        <w:rPr>
          <w:sz w:val="22"/>
          <w:szCs w:val="22"/>
        </w:rPr>
        <w:t>.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w:t>
      </w:r>
    </w:p>
    <w:p w:rsidR="00D302C4" w:rsidRPr="009E0424" w:rsidRDefault="00D302C4" w:rsidP="00C211E1">
      <w:pPr>
        <w:ind w:firstLine="708"/>
        <w:jc w:val="both"/>
        <w:rPr>
          <w:sz w:val="22"/>
          <w:szCs w:val="22"/>
        </w:rPr>
      </w:pPr>
      <w:r w:rsidRPr="009E0424">
        <w:rPr>
          <w:sz w:val="22"/>
          <w:szCs w:val="22"/>
        </w:rPr>
        <w:t>3.</w:t>
      </w:r>
      <w:r>
        <w:rPr>
          <w:sz w:val="22"/>
          <w:szCs w:val="22"/>
        </w:rPr>
        <w:t>8</w:t>
      </w:r>
      <w:r w:rsidRPr="009E0424">
        <w:rPr>
          <w:sz w:val="22"/>
          <w:szCs w:val="22"/>
        </w:rPr>
        <w:t>. На основании п. 5 ст. 5 и п. 1 ст. 77</w:t>
      </w:r>
      <w:r>
        <w:rPr>
          <w:sz w:val="22"/>
          <w:szCs w:val="22"/>
        </w:rPr>
        <w:t>.2</w:t>
      </w:r>
      <w:r w:rsidRPr="009E0424">
        <w:rPr>
          <w:sz w:val="22"/>
          <w:szCs w:val="22"/>
        </w:rPr>
        <w:t xml:space="preserve"> Федерального закона № 102-ФЗ «Об ипотеке (залоге недвижимости)» права требования Участника по настоящему Договору находятся в силу закона в залоге у ПАО Сбербанк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 Залогодержателем по данному залогу будет являться ПАО Сбербанк, а залогодателем – Участник.</w:t>
      </w:r>
    </w:p>
    <w:p w:rsidR="00D302C4" w:rsidRPr="009E0424" w:rsidRDefault="00D302C4" w:rsidP="00C211E1">
      <w:pPr>
        <w:ind w:firstLine="708"/>
        <w:jc w:val="both"/>
        <w:rPr>
          <w:sz w:val="22"/>
          <w:szCs w:val="22"/>
        </w:rPr>
      </w:pPr>
      <w:r w:rsidRPr="009E0424">
        <w:rPr>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D302C4" w:rsidRPr="009E0424" w:rsidRDefault="00D302C4" w:rsidP="00C211E1">
      <w:pPr>
        <w:ind w:firstLine="708"/>
        <w:jc w:val="both"/>
        <w:rPr>
          <w:sz w:val="22"/>
          <w:szCs w:val="22"/>
        </w:rPr>
      </w:pPr>
      <w:r w:rsidRPr="009E0424">
        <w:rPr>
          <w:sz w:val="22"/>
          <w:szCs w:val="22"/>
        </w:rPr>
        <w:t>На основании п.1 ст. 77</w:t>
      </w:r>
      <w:r>
        <w:rPr>
          <w:sz w:val="22"/>
          <w:szCs w:val="22"/>
        </w:rPr>
        <w:t>,77.2</w:t>
      </w:r>
      <w:r w:rsidRPr="009E0424">
        <w:rPr>
          <w:sz w:val="22"/>
          <w:szCs w:val="22"/>
        </w:rPr>
        <w:t xml:space="preserve"> Федерального закона «Об ипотеке (залоге недвижимости)» Объект долевого строительства находится в силу закона в залоге у ПАО Сбербанк с момента государственной регистрации ипотеки в Едином государственном реестре недвижимости до полного и надлежащего исполнения Участником своих обязательств перед ПАО Сбербанк по Кредитному договору. Залогодержателем по данному залогу будет являться ПАО Сбербанк, залогодателем – Участник.</w:t>
      </w:r>
    </w:p>
    <w:p w:rsidR="00D302C4" w:rsidRPr="009E0424" w:rsidRDefault="00D302C4" w:rsidP="00C211E1">
      <w:pPr>
        <w:ind w:firstLine="708"/>
        <w:jc w:val="both"/>
        <w:rPr>
          <w:sz w:val="22"/>
          <w:szCs w:val="22"/>
        </w:rPr>
      </w:pPr>
      <w:r w:rsidRPr="009E0424">
        <w:rPr>
          <w:sz w:val="22"/>
          <w:szCs w:val="22"/>
        </w:rPr>
        <w:t xml:space="preserve">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w:t>
      </w:r>
      <w:r w:rsidRPr="009E0424">
        <w:rPr>
          <w:sz w:val="22"/>
          <w:szCs w:val="22"/>
        </w:rPr>
        <w:lastRenderedPageBreak/>
        <w:t>письменного согласия ПАО Сбербанк.</w:t>
      </w:r>
    </w:p>
    <w:p w:rsidR="00D302C4" w:rsidRPr="00892F25" w:rsidRDefault="00D302C4" w:rsidP="009E0424">
      <w:pPr>
        <w:ind w:firstLine="708"/>
        <w:jc w:val="both"/>
        <w:rPr>
          <w:sz w:val="22"/>
          <w:szCs w:val="22"/>
        </w:rPr>
      </w:pPr>
    </w:p>
    <w:p w:rsidR="00D302C4" w:rsidRPr="00892F25" w:rsidRDefault="00D302C4" w:rsidP="009E0424">
      <w:pPr>
        <w:pStyle w:val="ConsNormal"/>
        <w:widowControl/>
        <w:ind w:right="0" w:firstLine="709"/>
        <w:jc w:val="both"/>
        <w:rPr>
          <w:rFonts w:ascii="Times New Roman" w:hAnsi="Times New Roman" w:cs="Times New Roman"/>
          <w:sz w:val="14"/>
          <w:szCs w:val="14"/>
        </w:rPr>
      </w:pP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r w:rsidRPr="00892F25">
        <w:rPr>
          <w:rFonts w:ascii="Times New Roman" w:hAnsi="Times New Roman" w:cs="Times New Roman"/>
          <w:b/>
          <w:bCs/>
          <w:sz w:val="22"/>
          <w:szCs w:val="22"/>
        </w:rPr>
        <w:t>4. Обязанности и права сторон</w:t>
      </w:r>
    </w:p>
    <w:p w:rsidR="00D302C4" w:rsidRPr="00892F25" w:rsidRDefault="00D302C4" w:rsidP="009E0424">
      <w:pPr>
        <w:pStyle w:val="ConsNormal"/>
        <w:widowControl/>
        <w:ind w:right="0" w:firstLine="709"/>
        <w:jc w:val="center"/>
        <w:outlineLvl w:val="0"/>
        <w:rPr>
          <w:rFonts w:ascii="Times New Roman" w:hAnsi="Times New Roman" w:cs="Times New Roman"/>
          <w:b/>
          <w:bCs/>
          <w:sz w:val="16"/>
          <w:szCs w:val="16"/>
        </w:rPr>
      </w:pP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 Застройщик обязуется:</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4.1.1. Обеспечить строительство и ввод Дома в эксплуатацию.</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4.1.2. Предоставлять Участнику долевого строительства по его требованию информацию о ходе выполнения работ по строительству Дома.</w:t>
      </w:r>
    </w:p>
    <w:p w:rsidR="00D302C4" w:rsidRPr="00892F25" w:rsidRDefault="00D302C4" w:rsidP="009E0424">
      <w:pPr>
        <w:widowControl w:val="0"/>
        <w:shd w:val="clear" w:color="auto" w:fill="FFFFFF"/>
        <w:tabs>
          <w:tab w:val="left" w:pos="0"/>
        </w:tabs>
        <w:autoSpaceDE w:val="0"/>
        <w:autoSpaceDN w:val="0"/>
        <w:adjustRightInd w:val="0"/>
        <w:ind w:firstLine="706"/>
        <w:jc w:val="both"/>
        <w:rPr>
          <w:spacing w:val="-7"/>
          <w:sz w:val="22"/>
          <w:szCs w:val="22"/>
        </w:rPr>
      </w:pPr>
      <w:r w:rsidRPr="00892F25">
        <w:rPr>
          <w:sz w:val="22"/>
          <w:szCs w:val="22"/>
        </w:rPr>
        <w:t>4.1.3. После получения разрешения на ввод в эксплуатацию Дома передать Участнику долевого строительства Квартиру в срок, установленный п.2.5 настоящего договора по Акту приема-передачи Объекта долевого строительства</w:t>
      </w:r>
      <w:r w:rsidRPr="00892F25">
        <w:rPr>
          <w:b/>
          <w:bCs/>
          <w:sz w:val="22"/>
          <w:szCs w:val="22"/>
        </w:rPr>
        <w:t xml:space="preserve">. </w:t>
      </w:r>
      <w:r w:rsidRPr="00892F25">
        <w:rPr>
          <w:sz w:val="22"/>
          <w:szCs w:val="22"/>
        </w:rPr>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rsidR="00D302C4" w:rsidRPr="00892F25" w:rsidRDefault="00D302C4" w:rsidP="009E0424">
      <w:pPr>
        <w:widowControl w:val="0"/>
        <w:shd w:val="clear" w:color="auto" w:fill="FFFFFF"/>
        <w:autoSpaceDE w:val="0"/>
        <w:autoSpaceDN w:val="0"/>
        <w:adjustRightInd w:val="0"/>
        <w:ind w:left="10" w:right="10" w:firstLine="715"/>
        <w:jc w:val="both"/>
        <w:rPr>
          <w:color w:val="FF0000"/>
          <w:sz w:val="22"/>
          <w:szCs w:val="22"/>
        </w:rPr>
      </w:pPr>
      <w:r w:rsidRPr="00892F25">
        <w:rPr>
          <w:sz w:val="22"/>
          <w:szCs w:val="22"/>
        </w:rPr>
        <w:t>4.1.4. Передать Участнику долевого строительства по Акту приема-передачи Квартиру с черновой отделкой, согласно приложению №1.</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4.1.5. Одновременно с Актом приема-передачи передать Участнику долевого строительства документы, необходимые для регистрации права собственности на Квартиру.</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4.1.6. </w:t>
      </w:r>
      <w:r w:rsidRPr="00892F25">
        <w:rPr>
          <w:rFonts w:ascii="Times New Roman" w:hAnsi="Times New Roman" w:cs="Times New Roman"/>
          <w:spacing w:val="-1"/>
          <w:sz w:val="22"/>
          <w:szCs w:val="22"/>
        </w:rPr>
        <w:t xml:space="preserve">В случае явной невозможности завершения строительства Жилого дома в предусмотренный </w:t>
      </w:r>
      <w:r w:rsidRPr="00892F25">
        <w:rPr>
          <w:rFonts w:ascii="Times New Roman" w:hAnsi="Times New Roman" w:cs="Times New Roman"/>
          <w:sz w:val="22"/>
          <w:szCs w:val="22"/>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 Застройщик вправе:</w:t>
      </w:r>
    </w:p>
    <w:p w:rsidR="00D302C4" w:rsidRPr="00892F25" w:rsidRDefault="00D302C4" w:rsidP="00C77979">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4.2.1. Самостоятельно выбирать партнеров (строительные и иные компании) для выполнения обязательств по договору.</w:t>
      </w:r>
    </w:p>
    <w:p w:rsidR="00D302C4" w:rsidRPr="00892F25" w:rsidRDefault="00D302C4" w:rsidP="00C77979">
      <w:pPr>
        <w:pStyle w:val="ConsNormal"/>
        <w:widowControl/>
        <w:ind w:right="0" w:firstLine="709"/>
        <w:jc w:val="both"/>
        <w:rPr>
          <w:rFonts w:ascii="Times New Roman" w:hAnsi="Times New Roman" w:cs="Times New Roman"/>
          <w:spacing w:val="-1"/>
          <w:sz w:val="22"/>
          <w:szCs w:val="22"/>
        </w:rPr>
      </w:pPr>
      <w:r w:rsidRPr="00892F25">
        <w:rPr>
          <w:rFonts w:ascii="Times New Roman" w:hAnsi="Times New Roman" w:cs="Times New Roman"/>
          <w:spacing w:val="-1"/>
          <w:sz w:val="22"/>
          <w:szCs w:val="22"/>
        </w:rPr>
        <w:t xml:space="preserve">4.2.2. </w:t>
      </w:r>
      <w:r w:rsidRPr="00892F25">
        <w:rPr>
          <w:rFonts w:ascii="Times New Roman" w:hAnsi="Times New Roman" w:cs="Times New Roman"/>
          <w:sz w:val="22"/>
          <w:szCs w:val="22"/>
        </w:rPr>
        <w:t xml:space="preserve">Требовать расторжения настоящего Договора в судебном порядке в случаях и в </w:t>
      </w:r>
      <w:r w:rsidRPr="00892F25">
        <w:rPr>
          <w:rFonts w:ascii="Times New Roman" w:hAnsi="Times New Roman" w:cs="Times New Roman"/>
          <w:spacing w:val="-1"/>
          <w:sz w:val="22"/>
          <w:szCs w:val="22"/>
        </w:rPr>
        <w:t>порядке, предусмотренных действующим законодательством Российской Федерации.</w:t>
      </w:r>
    </w:p>
    <w:p w:rsidR="00D302C4" w:rsidRPr="00892F25" w:rsidRDefault="00D302C4" w:rsidP="00C77979">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4.2.3. Не передавать Участнику долевого строительства Объект долевого строительства до </w:t>
      </w:r>
      <w:r w:rsidRPr="00892F25">
        <w:rPr>
          <w:rFonts w:ascii="Times New Roman" w:hAnsi="Times New Roman" w:cs="Times New Roman"/>
          <w:sz w:val="22"/>
          <w:szCs w:val="22"/>
        </w:rPr>
        <w:t>полной оплаты Участником долевого строительства Цены Договора.</w:t>
      </w:r>
    </w:p>
    <w:p w:rsidR="00D302C4" w:rsidRPr="00892F25" w:rsidRDefault="00D302C4" w:rsidP="00C77979">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2"/>
          <w:sz w:val="22"/>
          <w:szCs w:val="22"/>
        </w:rPr>
        <w:t xml:space="preserve">4.2.4. Передать свои права и обязанности по настоящему Договору третьим лицам только с </w:t>
      </w:r>
      <w:r w:rsidRPr="00892F25">
        <w:rPr>
          <w:rFonts w:ascii="Times New Roman" w:hAnsi="Times New Roman" w:cs="Times New Roman"/>
          <w:sz w:val="22"/>
          <w:szCs w:val="22"/>
        </w:rPr>
        <w:t>согласия Участника долевого строительства.</w:t>
      </w:r>
    </w:p>
    <w:p w:rsidR="00D302C4" w:rsidRPr="00892F25" w:rsidRDefault="00D302C4" w:rsidP="00C77979">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4.2.5. Досрочно завершить строительство Жилого дома, получить разрешение на ввод Жилого дома в </w:t>
      </w:r>
      <w:r w:rsidRPr="00892F25">
        <w:rPr>
          <w:rFonts w:ascii="Times New Roman" w:hAnsi="Times New Roman" w:cs="Times New Roman"/>
          <w:sz w:val="22"/>
          <w:szCs w:val="22"/>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D302C4" w:rsidRPr="00892F25" w:rsidRDefault="00D302C4" w:rsidP="00B210B7">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4.2.6. Застройщик вправе вносить изменения в проектную документацию Жилого дома, а также в Проектную декларацию, при этом данные изменения не требуют получения отдельного согласования Участника. При проектировании и строительстве Жилого дома Застройщик по своему усмотрению и без получения дополнительного согласия Участника вправе производить замену материалов и оборудования, указанных в проектной документации на Жилой дом, без ухудшения их количественных и качественных характеристик.</w:t>
      </w:r>
    </w:p>
    <w:p w:rsidR="00D302C4" w:rsidRPr="00892F25" w:rsidRDefault="00D302C4" w:rsidP="00B210B7">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b/>
          <w:bCs/>
          <w:sz w:val="22"/>
          <w:szCs w:val="22"/>
        </w:rPr>
        <w:t>4.3. Участник долевого строительства обязан:</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4.3.1. Уплачивать собственные и/или привлеченные денежные средства в инвестирование строительства в размерах и порядке, установленных п.3.1 и п.3.2 настоящего Договора;</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4.3.2. В течение 15 дней после получения сообщения Застройщика о завершении строительства Дома и готовности Квартиры к передаче принять Квартиру и подписать Акт приема-передачи при отсутствии претензий к Квартире.</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4.3.3. В месячный срок с момента подписания Акта приема-передачи заключить договор с обслуживающими Дом организациями коммунального хозяйства и нести расходы по коммунальным платежам. Компенсировать </w:t>
      </w:r>
      <w:r w:rsidRPr="00892F25">
        <w:rPr>
          <w:rFonts w:ascii="Times New Roman" w:hAnsi="Times New Roman" w:cs="Times New Roman"/>
          <w:b/>
          <w:bCs/>
          <w:sz w:val="22"/>
          <w:szCs w:val="22"/>
        </w:rPr>
        <w:t>Застройщику</w:t>
      </w:r>
      <w:r w:rsidRPr="00892F25">
        <w:rPr>
          <w:rFonts w:ascii="Times New Roman" w:hAnsi="Times New Roman" w:cs="Times New Roman"/>
          <w:sz w:val="22"/>
          <w:szCs w:val="22"/>
        </w:rPr>
        <w:t xml:space="preserve"> расходы, связанные с содержанием (коммунальные платежи) </w:t>
      </w:r>
      <w:r w:rsidRPr="00892F25">
        <w:rPr>
          <w:rFonts w:ascii="Times New Roman" w:hAnsi="Times New Roman" w:cs="Times New Roman"/>
          <w:sz w:val="22"/>
          <w:szCs w:val="22"/>
        </w:rPr>
        <w:lastRenderedPageBreak/>
        <w:t xml:space="preserve">квартиры, </w:t>
      </w:r>
      <w:r w:rsidRPr="00892F25">
        <w:rPr>
          <w:rStyle w:val="FontStyle20"/>
        </w:rPr>
        <w:t>за период с момента подписания сторонами передаточного акта до момента государственной регистрации права собственности</w:t>
      </w:r>
      <w:r w:rsidRPr="00892F25">
        <w:rPr>
          <w:rFonts w:ascii="Times New Roman" w:hAnsi="Times New Roman" w:cs="Times New Roman"/>
          <w:sz w:val="22"/>
          <w:szCs w:val="22"/>
        </w:rPr>
        <w:t xml:space="preserve"> Участника</w:t>
      </w:r>
      <w:r w:rsidRPr="00892F25">
        <w:rPr>
          <w:rFonts w:ascii="Times New Roman" w:hAnsi="Times New Roman" w:cs="Times New Roman"/>
          <w:b/>
          <w:bCs/>
          <w:sz w:val="22"/>
          <w:szCs w:val="22"/>
        </w:rPr>
        <w:t xml:space="preserve"> долевого строительства </w:t>
      </w:r>
      <w:r w:rsidRPr="00892F25">
        <w:rPr>
          <w:rFonts w:ascii="Times New Roman" w:hAnsi="Times New Roman" w:cs="Times New Roman"/>
          <w:sz w:val="22"/>
          <w:szCs w:val="22"/>
        </w:rPr>
        <w:t xml:space="preserve">на квартиру, указанную в п. </w:t>
      </w:r>
      <w:r w:rsidRPr="00892F25">
        <w:rPr>
          <w:rFonts w:ascii="Times New Roman" w:hAnsi="Times New Roman" w:cs="Times New Roman"/>
          <w:spacing w:val="-9"/>
          <w:sz w:val="22"/>
          <w:szCs w:val="22"/>
        </w:rPr>
        <w:t>1.1.2</w:t>
      </w:r>
      <w:r w:rsidRPr="00892F25">
        <w:rPr>
          <w:spacing w:val="-9"/>
          <w:sz w:val="22"/>
          <w:szCs w:val="22"/>
        </w:rPr>
        <w:t xml:space="preserve"> </w:t>
      </w:r>
      <w:r w:rsidRPr="00892F25">
        <w:rPr>
          <w:rFonts w:ascii="Times New Roman" w:hAnsi="Times New Roman" w:cs="Times New Roman"/>
          <w:sz w:val="22"/>
          <w:szCs w:val="22"/>
        </w:rPr>
        <w:t xml:space="preserve">договора, в объеме счетов, выставляемых </w:t>
      </w:r>
      <w:r w:rsidRPr="00892F25">
        <w:rPr>
          <w:rFonts w:ascii="Times New Roman" w:hAnsi="Times New Roman" w:cs="Times New Roman"/>
          <w:b/>
          <w:bCs/>
          <w:sz w:val="22"/>
          <w:szCs w:val="22"/>
        </w:rPr>
        <w:t>Застройщику</w:t>
      </w:r>
      <w:r w:rsidRPr="00892F25">
        <w:rPr>
          <w:rFonts w:ascii="Times New Roman" w:hAnsi="Times New Roman" w:cs="Times New Roman"/>
          <w:sz w:val="22"/>
          <w:szCs w:val="22"/>
        </w:rPr>
        <w:t xml:space="preserve"> эксплуатирующей организацией.</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4.3.4. Установить стабилизатор напряжения на газовый отопительный котел для предотвращения перегорания данного котла.</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4.3.5. Уведомить Застройщика в случае уступки права требования Объекта долевого строительства по настоящему договору третьему лицу.</w:t>
      </w:r>
    </w:p>
    <w:p w:rsidR="00D302C4" w:rsidRPr="00892F25" w:rsidRDefault="00D302C4" w:rsidP="009E0424">
      <w:pPr>
        <w:widowControl w:val="0"/>
        <w:shd w:val="clear" w:color="auto" w:fill="FFFFFF"/>
        <w:tabs>
          <w:tab w:val="left" w:pos="1296"/>
        </w:tabs>
        <w:autoSpaceDE w:val="0"/>
        <w:autoSpaceDN w:val="0"/>
        <w:adjustRightInd w:val="0"/>
        <w:ind w:right="29"/>
        <w:jc w:val="both"/>
        <w:rPr>
          <w:sz w:val="22"/>
          <w:szCs w:val="22"/>
        </w:rPr>
      </w:pPr>
      <w:r w:rsidRPr="00892F25">
        <w:rPr>
          <w:sz w:val="22"/>
          <w:szCs w:val="22"/>
        </w:rPr>
        <w:t xml:space="preserve">             4.3.6. 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892F25">
        <w:rPr>
          <w:spacing w:val="-1"/>
          <w:sz w:val="22"/>
          <w:szCs w:val="22"/>
        </w:rPr>
        <w:t xml:space="preserve">направляемом Участнику долевого строительства. </w:t>
      </w:r>
      <w:r w:rsidRPr="00892F25">
        <w:rPr>
          <w:sz w:val="22"/>
          <w:szCs w:val="22"/>
        </w:rPr>
        <w:t xml:space="preserve">С момента подписания Акта приёма-передачи Объекта долевого строительства или </w:t>
      </w:r>
      <w:r w:rsidRPr="00892F25">
        <w:rPr>
          <w:spacing w:val="-1"/>
          <w:sz w:val="22"/>
          <w:szCs w:val="22"/>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892F25">
        <w:rPr>
          <w:spacing w:val="-5"/>
          <w:sz w:val="22"/>
          <w:szCs w:val="22"/>
        </w:rPr>
        <w:t xml:space="preserve">многоквартирных домов и иных объектов недвижимости и о внесении изменений в некоторые </w:t>
      </w:r>
      <w:r w:rsidRPr="00892F25">
        <w:rPr>
          <w:sz w:val="22"/>
          <w:szCs w:val="22"/>
        </w:rPr>
        <w:t xml:space="preserve">законодательные акты Российской Федерации» в соответствии с настоящим Договором,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892F25">
        <w:rPr>
          <w:spacing w:val="-1"/>
          <w:sz w:val="22"/>
          <w:szCs w:val="22"/>
        </w:rPr>
        <w:t xml:space="preserve">расходы по содержанию, текущему и капитальному ремонту общего имущества Жилого дома, расходы по </w:t>
      </w:r>
      <w:r w:rsidRPr="00892F25">
        <w:rPr>
          <w:sz w:val="22"/>
          <w:szCs w:val="22"/>
        </w:rPr>
        <w:t xml:space="preserve">оплате электроэнергии, теплоснабжения, водоотведения, отопления, холодного </w:t>
      </w:r>
      <w:r w:rsidRPr="00892F25">
        <w:rPr>
          <w:spacing w:val="-2"/>
          <w:sz w:val="22"/>
          <w:szCs w:val="22"/>
        </w:rPr>
        <w:t xml:space="preserve">водоснабжения Объекта долевого строительства, вывоза твердых бытовых отходов, уборки Жилого дома и </w:t>
      </w:r>
      <w:r w:rsidRPr="00892F25">
        <w:rPr>
          <w:sz w:val="22"/>
          <w:szCs w:val="22"/>
        </w:rPr>
        <w:t xml:space="preserve">прилегающей к нему территории, расходы по охране Жилого дома и другие необходимые расходы, </w:t>
      </w:r>
      <w:r w:rsidRPr="00892F25">
        <w:rPr>
          <w:spacing w:val="-1"/>
          <w:sz w:val="22"/>
          <w:szCs w:val="22"/>
        </w:rPr>
        <w:t xml:space="preserve">связанные с эксплуатацией имущества и обеспечением функционирования Объекта долевого </w:t>
      </w:r>
      <w:r w:rsidRPr="00892F25">
        <w:rPr>
          <w:sz w:val="22"/>
          <w:szCs w:val="22"/>
        </w:rPr>
        <w:t>строительства в соответствии с его назначением.</w:t>
      </w:r>
    </w:p>
    <w:p w:rsidR="00D302C4" w:rsidRPr="00892F25" w:rsidRDefault="00D302C4" w:rsidP="00B264D5">
      <w:pPr>
        <w:widowControl w:val="0"/>
        <w:shd w:val="clear" w:color="auto" w:fill="FFFFFF"/>
        <w:tabs>
          <w:tab w:val="left" w:pos="1296"/>
        </w:tabs>
        <w:autoSpaceDE w:val="0"/>
        <w:autoSpaceDN w:val="0"/>
        <w:adjustRightInd w:val="0"/>
        <w:ind w:right="29" w:firstLine="709"/>
        <w:jc w:val="both"/>
        <w:rPr>
          <w:sz w:val="22"/>
          <w:szCs w:val="22"/>
        </w:rPr>
      </w:pPr>
      <w:r w:rsidRPr="00892F25">
        <w:rPr>
          <w:sz w:val="22"/>
          <w:szCs w:val="22"/>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rsidR="00D302C4" w:rsidRPr="00892F25" w:rsidRDefault="00D302C4" w:rsidP="00E434D3">
      <w:pPr>
        <w:pStyle w:val="Style1"/>
        <w:widowControl/>
        <w:spacing w:line="254" w:lineRule="exact"/>
        <w:ind w:firstLine="720"/>
        <w:jc w:val="both"/>
        <w:rPr>
          <w:sz w:val="22"/>
          <w:szCs w:val="22"/>
        </w:rPr>
      </w:pPr>
      <w:r w:rsidRPr="00892F25">
        <w:rPr>
          <w:sz w:val="22"/>
          <w:szCs w:val="22"/>
        </w:rPr>
        <w:t xml:space="preserve">4.3.7. </w:t>
      </w:r>
      <w:r w:rsidRPr="00892F25">
        <w:rPr>
          <w:rStyle w:val="FontStyle20"/>
        </w:rPr>
        <w:t xml:space="preserve">До получения Выписки из единого государственного реестра недвижимости (ЕГРН) о праве собственности на </w:t>
      </w:r>
      <w:r w:rsidRPr="00892F25">
        <w:rPr>
          <w:b/>
          <w:bCs/>
          <w:sz w:val="22"/>
          <w:szCs w:val="22"/>
        </w:rPr>
        <w:t>Объект долевого строительства</w:t>
      </w:r>
      <w:r w:rsidRPr="00892F25">
        <w:rPr>
          <w:rStyle w:val="FontStyle20"/>
        </w:rPr>
        <w:t xml:space="preserve"> (подписания передаточного акта и оформления акта комиссии о приемке Объекта в эксплуатацию) Участники долевого строительства обязуются не производить каких-либо работ по перепланировке или переоборудованию Квартиры и не использовать ее для проживания.</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    Участник долевого строительства вправе:</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4.4.1. На получение информации о ходе выполнения договора со стороны Застройщика.</w:t>
      </w: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r w:rsidRPr="00892F25">
        <w:rPr>
          <w:rFonts w:ascii="Times New Roman" w:hAnsi="Times New Roman" w:cs="Times New Roman"/>
          <w:b/>
          <w:bCs/>
          <w:sz w:val="22"/>
          <w:szCs w:val="22"/>
        </w:rPr>
        <w:t>5. Качество квартиры. Гарантия качества</w:t>
      </w: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p>
    <w:p w:rsidR="00D302C4" w:rsidRPr="00892F25" w:rsidRDefault="00D302C4" w:rsidP="00B210B7">
      <w:pPr>
        <w:widowControl w:val="0"/>
        <w:shd w:val="clear" w:color="auto" w:fill="FFFFFF"/>
        <w:tabs>
          <w:tab w:val="left" w:pos="1301"/>
        </w:tabs>
        <w:autoSpaceDE w:val="0"/>
        <w:autoSpaceDN w:val="0"/>
        <w:adjustRightInd w:val="0"/>
        <w:ind w:right="5"/>
        <w:jc w:val="both"/>
        <w:rPr>
          <w:spacing w:val="-7"/>
          <w:sz w:val="22"/>
          <w:szCs w:val="22"/>
        </w:rPr>
      </w:pPr>
      <w:r w:rsidRPr="00892F25">
        <w:rPr>
          <w:sz w:val="22"/>
          <w:szCs w:val="22"/>
        </w:rPr>
        <w:t xml:space="preserve">            5.1.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w:t>
      </w:r>
      <w:r w:rsidRPr="00892F25">
        <w:rPr>
          <w:spacing w:val="-1"/>
          <w:sz w:val="22"/>
          <w:szCs w:val="22"/>
        </w:rPr>
        <w:t>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D302C4" w:rsidRPr="00892F25" w:rsidRDefault="00D302C4" w:rsidP="009E0424">
      <w:pPr>
        <w:widowControl w:val="0"/>
        <w:shd w:val="clear" w:color="auto" w:fill="FFFFFF"/>
        <w:tabs>
          <w:tab w:val="left" w:pos="1301"/>
        </w:tabs>
        <w:autoSpaceDE w:val="0"/>
        <w:autoSpaceDN w:val="0"/>
        <w:adjustRightInd w:val="0"/>
        <w:rPr>
          <w:spacing w:val="-8"/>
          <w:sz w:val="22"/>
          <w:szCs w:val="22"/>
        </w:rPr>
      </w:pPr>
      <w:r w:rsidRPr="00892F25">
        <w:rPr>
          <w:sz w:val="22"/>
          <w:szCs w:val="22"/>
        </w:rPr>
        <w:t xml:space="preserve">            5.2. Гарантийный срок</w:t>
      </w:r>
      <w:r w:rsidRPr="00892F25">
        <w:rPr>
          <w:spacing w:val="-2"/>
          <w:sz w:val="22"/>
          <w:szCs w:val="22"/>
        </w:rPr>
        <w:t>:</w:t>
      </w:r>
    </w:p>
    <w:p w:rsidR="00D302C4" w:rsidRPr="00892F25" w:rsidRDefault="00D302C4" w:rsidP="009E0424">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5.2.1</w:t>
      </w:r>
      <w:r>
        <w:rPr>
          <w:spacing w:val="-3"/>
          <w:sz w:val="22"/>
          <w:szCs w:val="22"/>
        </w:rPr>
        <w:t>.</w:t>
      </w:r>
      <w:r w:rsidRPr="00892F25">
        <w:rPr>
          <w:spacing w:val="-3"/>
          <w:sz w:val="22"/>
          <w:szCs w:val="22"/>
        </w:rPr>
        <w:t xml:space="preserve"> на </w:t>
      </w:r>
      <w:r>
        <w:rPr>
          <w:spacing w:val="-3"/>
          <w:sz w:val="22"/>
          <w:szCs w:val="22"/>
        </w:rPr>
        <w:t xml:space="preserve">конструктивные элементы </w:t>
      </w:r>
      <w:r w:rsidRPr="00892F25">
        <w:rPr>
          <w:spacing w:val="-3"/>
          <w:sz w:val="22"/>
          <w:szCs w:val="22"/>
        </w:rPr>
        <w:t xml:space="preserve">Объект долевого </w:t>
      </w:r>
      <w:r w:rsidR="008944F8" w:rsidRPr="00892F25">
        <w:rPr>
          <w:spacing w:val="-3"/>
          <w:sz w:val="22"/>
          <w:szCs w:val="22"/>
        </w:rPr>
        <w:t>строительства</w:t>
      </w:r>
      <w:r w:rsidR="008944F8">
        <w:rPr>
          <w:spacing w:val="-3"/>
          <w:sz w:val="22"/>
          <w:szCs w:val="22"/>
        </w:rPr>
        <w:t xml:space="preserve"> </w:t>
      </w:r>
      <w:r w:rsidR="008944F8" w:rsidRPr="00892F25">
        <w:rPr>
          <w:spacing w:val="-3"/>
          <w:sz w:val="22"/>
          <w:szCs w:val="22"/>
        </w:rPr>
        <w:t>будет</w:t>
      </w:r>
      <w:r w:rsidRPr="00892F25">
        <w:rPr>
          <w:spacing w:val="-3"/>
          <w:sz w:val="22"/>
          <w:szCs w:val="22"/>
        </w:rPr>
        <w:t xml:space="preserve"> составлять 5 (пять) лет со дня </w:t>
      </w:r>
      <w:r w:rsidR="008944F8" w:rsidRPr="00892F25">
        <w:rPr>
          <w:spacing w:val="-3"/>
          <w:sz w:val="22"/>
          <w:szCs w:val="22"/>
        </w:rPr>
        <w:t>передачи Застройщиком</w:t>
      </w:r>
      <w:r w:rsidRPr="00892F25">
        <w:rPr>
          <w:spacing w:val="-3"/>
          <w:sz w:val="22"/>
          <w:szCs w:val="22"/>
        </w:rPr>
        <w:t xml:space="preserve"> Объекта долевого строительства Участнику долевого строительства;</w:t>
      </w:r>
    </w:p>
    <w:p w:rsidR="00D302C4" w:rsidRPr="00892F25" w:rsidRDefault="00D302C4" w:rsidP="009E0424">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5.2.2. на технологическое и инженерное оборудование, входящее в состав Объекта долевого строительства, а также на имущество, входящее в комплектацию жилого помещения (квартиры): двери, включая дверные ручки, окна, трубы и электропроводку будет равняться гарантийному сроку, установленному производителями данного имущества.</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5.3. Указанные в п.5.2. гарантии не распространяются на строительно-монтажные работы, произведенные Участником долевого строительства в связи с перепланировкой и переустройством Квартиры.  </w:t>
      </w:r>
    </w:p>
    <w:p w:rsidR="00D302C4" w:rsidRPr="00892F25" w:rsidRDefault="00D302C4" w:rsidP="009E0424">
      <w:pPr>
        <w:pStyle w:val="ConsNormal"/>
        <w:widowControl/>
        <w:ind w:right="0" w:firstLine="709"/>
        <w:jc w:val="center"/>
        <w:rPr>
          <w:rFonts w:ascii="Times New Roman" w:hAnsi="Times New Roman" w:cs="Times New Roman"/>
          <w:b/>
          <w:bCs/>
          <w:sz w:val="22"/>
          <w:szCs w:val="22"/>
        </w:rPr>
      </w:pPr>
    </w:p>
    <w:p w:rsidR="00D302C4" w:rsidRPr="00892F25" w:rsidRDefault="00D302C4" w:rsidP="009E0424">
      <w:pPr>
        <w:pStyle w:val="ConsNormal"/>
        <w:widowControl/>
        <w:ind w:right="0" w:firstLine="709"/>
        <w:jc w:val="center"/>
        <w:rPr>
          <w:rFonts w:ascii="Times New Roman" w:hAnsi="Times New Roman" w:cs="Times New Roman"/>
          <w:b/>
          <w:bCs/>
          <w:sz w:val="22"/>
          <w:szCs w:val="22"/>
        </w:rPr>
      </w:pPr>
      <w:r w:rsidRPr="00892F25">
        <w:rPr>
          <w:rFonts w:ascii="Times New Roman" w:hAnsi="Times New Roman" w:cs="Times New Roman"/>
          <w:b/>
          <w:bCs/>
          <w:sz w:val="22"/>
          <w:szCs w:val="22"/>
        </w:rPr>
        <w:t>6. Срок действия договора. Порядок изменения и расторжения договора</w:t>
      </w:r>
    </w:p>
    <w:p w:rsidR="00D302C4" w:rsidRPr="00892F25" w:rsidRDefault="00D302C4" w:rsidP="009E0424">
      <w:pPr>
        <w:pStyle w:val="ConsNormal"/>
        <w:widowControl/>
        <w:ind w:right="0" w:firstLine="709"/>
        <w:jc w:val="center"/>
        <w:rPr>
          <w:rFonts w:ascii="Times New Roman" w:hAnsi="Times New Roman" w:cs="Times New Roman"/>
          <w:b/>
          <w:bCs/>
          <w:sz w:val="22"/>
          <w:szCs w:val="22"/>
        </w:rPr>
      </w:pP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lastRenderedPageBreak/>
        <w:t>6.1. Настоящий Договор подписывается Сторонами, подлежит государственной регистрации и считается заключенным с момента такой регистрации.</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6.3. Настоящий Договор может быть изменен или досрочно расторгнут по соглашению сторон</w:t>
      </w:r>
      <w:r w:rsidRPr="00892F25">
        <w:rPr>
          <w:rFonts w:ascii="Times New Roman" w:hAnsi="Times New Roman" w:cs="Times New Roman"/>
          <w:spacing w:val="-2"/>
          <w:sz w:val="22"/>
          <w:szCs w:val="22"/>
        </w:rPr>
        <w:t xml:space="preserve">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w:t>
      </w:r>
      <w:r w:rsidRPr="00892F25">
        <w:rPr>
          <w:rFonts w:ascii="Times New Roman" w:hAnsi="Times New Roman" w:cs="Times New Roman"/>
          <w:sz w:val="22"/>
          <w:szCs w:val="22"/>
        </w:rPr>
        <w:t xml:space="preserve">участии в долевом строительстве многоквартирных домов и иных объектов недвижимости и о </w:t>
      </w:r>
      <w:r w:rsidRPr="00892F25">
        <w:rPr>
          <w:rFonts w:ascii="Times New Roman" w:hAnsi="Times New Roman" w:cs="Times New Roman"/>
          <w:spacing w:val="-1"/>
          <w:sz w:val="22"/>
          <w:szCs w:val="22"/>
        </w:rPr>
        <w:t>внесении изменений в некоторые законодательные акты Российской Федерации»</w:t>
      </w:r>
      <w:r w:rsidRPr="00892F25">
        <w:rPr>
          <w:rFonts w:ascii="Times New Roman" w:hAnsi="Times New Roman" w:cs="Times New Roman"/>
          <w:sz w:val="22"/>
          <w:szCs w:val="22"/>
        </w:rPr>
        <w:t>.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D302C4" w:rsidRPr="00892F25" w:rsidRDefault="00D302C4" w:rsidP="00E340A6">
      <w:pPr>
        <w:pStyle w:val="ConsNormal"/>
        <w:widowControl/>
        <w:ind w:right="0" w:firstLine="709"/>
        <w:jc w:val="both"/>
        <w:rPr>
          <w:sz w:val="22"/>
          <w:szCs w:val="22"/>
        </w:rPr>
      </w:pPr>
      <w:r w:rsidRPr="00892F25">
        <w:rPr>
          <w:rFonts w:ascii="Times New Roman" w:hAnsi="Times New Roman" w:cs="Times New Roman"/>
          <w:sz w:val="22"/>
          <w:szCs w:val="22"/>
        </w:rPr>
        <w:t xml:space="preserve">6.4. </w:t>
      </w:r>
      <w:r w:rsidRPr="00892F25">
        <w:rPr>
          <w:rFonts w:ascii="Times New Roman" w:hAnsi="Times New Roman" w:cs="Times New Roman"/>
          <w:b/>
          <w:bCs/>
          <w:color w:val="000000"/>
          <w:sz w:val="22"/>
          <w:szCs w:val="22"/>
        </w:rPr>
        <w:t>Застройщик</w:t>
      </w:r>
      <w:r w:rsidRPr="00892F25">
        <w:rPr>
          <w:rFonts w:ascii="Times New Roman" w:hAnsi="Times New Roman" w:cs="Times New Roman"/>
          <w:color w:val="000000"/>
          <w:sz w:val="22"/>
          <w:szCs w:val="22"/>
        </w:rPr>
        <w:t xml:space="preserve"> имеет право в одностороннем порядке расторгнуть настоящий Договор в случае, если просрочка перечисления целевого денежного взноса </w:t>
      </w:r>
      <w:r w:rsidRPr="00892F25">
        <w:rPr>
          <w:rFonts w:ascii="Times New Roman" w:hAnsi="Times New Roman" w:cs="Times New Roman"/>
          <w:b/>
          <w:bCs/>
          <w:color w:val="000000"/>
          <w:sz w:val="22"/>
          <w:szCs w:val="22"/>
        </w:rPr>
        <w:t>Участником долевого строительства</w:t>
      </w:r>
      <w:r w:rsidRPr="00892F25">
        <w:rPr>
          <w:rFonts w:ascii="Times New Roman" w:hAnsi="Times New Roman" w:cs="Times New Roman"/>
          <w:color w:val="000000"/>
          <w:sz w:val="22"/>
          <w:szCs w:val="22"/>
        </w:rPr>
        <w:t xml:space="preserve"> составит более чем 2 (два) месяца, но не ранее чем через 30 (тридцать) дней после направления Застройщиком Участнику долевого строительства по почте заказным письмом с описью вложения и уведомлением о вручении по адресу, указанному в п. 11 настоящего Договора, или вручения лично под расписку, предупреждения о необходимости погашения им задолженности по уплате целевого денежного взноса и о последствиях неисполнения такого требования. При неисполнении </w:t>
      </w:r>
      <w:r w:rsidRPr="00892F25">
        <w:rPr>
          <w:rFonts w:ascii="Times New Roman" w:hAnsi="Times New Roman" w:cs="Times New Roman"/>
          <w:b/>
          <w:bCs/>
          <w:color w:val="000000"/>
          <w:sz w:val="22"/>
          <w:szCs w:val="22"/>
        </w:rPr>
        <w:t>Участником долевого строительства</w:t>
      </w:r>
      <w:r w:rsidRPr="00892F25">
        <w:rPr>
          <w:rFonts w:ascii="Times New Roman" w:hAnsi="Times New Roman" w:cs="Times New Roman"/>
          <w:color w:val="000000"/>
          <w:sz w:val="22"/>
          <w:szCs w:val="22"/>
        </w:rPr>
        <w:t xml:space="preserve"> такого требования и при наличии у </w:t>
      </w:r>
      <w:r w:rsidRPr="00892F25">
        <w:rPr>
          <w:rFonts w:ascii="Times New Roman" w:hAnsi="Times New Roman" w:cs="Times New Roman"/>
          <w:b/>
          <w:bCs/>
          <w:color w:val="000000"/>
          <w:sz w:val="22"/>
          <w:szCs w:val="22"/>
        </w:rPr>
        <w:t>Застройщика</w:t>
      </w:r>
      <w:r w:rsidRPr="00892F25">
        <w:rPr>
          <w:rFonts w:ascii="Times New Roman" w:hAnsi="Times New Roman" w:cs="Times New Roman"/>
          <w:color w:val="000000"/>
          <w:sz w:val="22"/>
          <w:szCs w:val="22"/>
        </w:rPr>
        <w:t xml:space="preserve"> сведений о получении </w:t>
      </w:r>
      <w:r w:rsidRPr="00892F25">
        <w:rPr>
          <w:rFonts w:ascii="Times New Roman" w:hAnsi="Times New Roman" w:cs="Times New Roman"/>
          <w:b/>
          <w:bCs/>
          <w:color w:val="000000"/>
          <w:sz w:val="22"/>
          <w:szCs w:val="22"/>
        </w:rPr>
        <w:t>Участником долевого строительства</w:t>
      </w:r>
      <w:r w:rsidRPr="00892F25">
        <w:rPr>
          <w:rFonts w:ascii="Times New Roman" w:hAnsi="Times New Roman" w:cs="Times New Roman"/>
          <w:color w:val="000000"/>
          <w:sz w:val="22"/>
          <w:szCs w:val="22"/>
        </w:rPr>
        <w:t xml:space="preserve">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w:t>
      </w:r>
      <w:r w:rsidRPr="00892F25">
        <w:rPr>
          <w:rFonts w:ascii="Times New Roman" w:hAnsi="Times New Roman" w:cs="Times New Roman"/>
          <w:b/>
          <w:bCs/>
          <w:color w:val="000000"/>
          <w:sz w:val="22"/>
          <w:szCs w:val="22"/>
        </w:rPr>
        <w:t>Участника долевого строительства</w:t>
      </w:r>
      <w:r w:rsidRPr="00892F25">
        <w:rPr>
          <w:rFonts w:ascii="Times New Roman" w:hAnsi="Times New Roman" w:cs="Times New Roman"/>
          <w:color w:val="000000"/>
          <w:sz w:val="22"/>
          <w:szCs w:val="22"/>
        </w:rPr>
        <w:t xml:space="preserve"> от его получения или в связи с отсутствием </w:t>
      </w:r>
      <w:r w:rsidRPr="00892F25">
        <w:rPr>
          <w:rFonts w:ascii="Times New Roman" w:hAnsi="Times New Roman" w:cs="Times New Roman"/>
          <w:b/>
          <w:bCs/>
          <w:color w:val="000000"/>
          <w:sz w:val="22"/>
          <w:szCs w:val="22"/>
        </w:rPr>
        <w:t>Участника долевого строительства</w:t>
      </w:r>
      <w:r w:rsidRPr="00892F25">
        <w:rPr>
          <w:rFonts w:ascii="Times New Roman" w:hAnsi="Times New Roman" w:cs="Times New Roman"/>
          <w:color w:val="000000"/>
          <w:sz w:val="22"/>
          <w:szCs w:val="22"/>
        </w:rPr>
        <w:t xml:space="preserve"> по указанному им почтовому адресу </w:t>
      </w:r>
      <w:r w:rsidRPr="00892F25">
        <w:rPr>
          <w:rFonts w:ascii="Times New Roman" w:hAnsi="Times New Roman" w:cs="Times New Roman"/>
          <w:b/>
          <w:bCs/>
          <w:color w:val="000000"/>
          <w:sz w:val="22"/>
          <w:szCs w:val="22"/>
        </w:rPr>
        <w:t>Застройщик</w:t>
      </w:r>
      <w:r w:rsidRPr="00892F25">
        <w:rPr>
          <w:rFonts w:ascii="Times New Roman" w:hAnsi="Times New Roman" w:cs="Times New Roman"/>
          <w:color w:val="000000"/>
          <w:sz w:val="22"/>
          <w:szCs w:val="22"/>
        </w:rPr>
        <w:t xml:space="preserve"> имеет право в одностороннем порядке отказаться от исполнения настоящего Договора. При этом настоящий Договор считается расторгнутым со дня направления </w:t>
      </w:r>
      <w:r w:rsidRPr="00892F25">
        <w:rPr>
          <w:rFonts w:ascii="Times New Roman" w:hAnsi="Times New Roman" w:cs="Times New Roman"/>
          <w:b/>
          <w:bCs/>
          <w:color w:val="000000"/>
          <w:sz w:val="22"/>
          <w:szCs w:val="22"/>
        </w:rPr>
        <w:t>Застройщиком</w:t>
      </w:r>
      <w:r w:rsidRPr="00892F25">
        <w:rPr>
          <w:rFonts w:ascii="Times New Roman" w:hAnsi="Times New Roman" w:cs="Times New Roman"/>
          <w:color w:val="000000"/>
          <w:sz w:val="22"/>
          <w:szCs w:val="22"/>
        </w:rPr>
        <w:t xml:space="preserve"> </w:t>
      </w:r>
      <w:r w:rsidRPr="00892F25">
        <w:rPr>
          <w:rFonts w:ascii="Times New Roman" w:hAnsi="Times New Roman" w:cs="Times New Roman"/>
          <w:b/>
          <w:bCs/>
          <w:color w:val="000000"/>
          <w:sz w:val="22"/>
          <w:szCs w:val="22"/>
        </w:rPr>
        <w:t>Участнику долевого строительства</w:t>
      </w:r>
      <w:r w:rsidRPr="00892F25">
        <w:rPr>
          <w:rFonts w:ascii="Times New Roman" w:hAnsi="Times New Roman" w:cs="Times New Roman"/>
          <w:color w:val="000000"/>
          <w:sz w:val="22"/>
          <w:szCs w:val="22"/>
        </w:rPr>
        <w:t xml:space="preserve">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D302C4" w:rsidRPr="00892F25" w:rsidRDefault="00D302C4" w:rsidP="00E340A6">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6.5.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является основанием для предъявления Застройщиком требования о расторжении настоящего договора. </w:t>
      </w:r>
    </w:p>
    <w:p w:rsidR="00D302C4" w:rsidRPr="00892F25" w:rsidRDefault="00D302C4" w:rsidP="00E340A6">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302C4" w:rsidRPr="00892F25" w:rsidRDefault="00D302C4" w:rsidP="00B210B7">
      <w:pPr>
        <w:widowControl w:val="0"/>
        <w:tabs>
          <w:tab w:val="left" w:pos="1451"/>
        </w:tabs>
        <w:autoSpaceDE w:val="0"/>
        <w:autoSpaceDN w:val="0"/>
        <w:ind w:right="-2"/>
        <w:jc w:val="both"/>
        <w:rPr>
          <w:sz w:val="22"/>
          <w:szCs w:val="22"/>
        </w:rPr>
      </w:pPr>
      <w:r w:rsidRPr="00892F25">
        <w:rPr>
          <w:sz w:val="22"/>
          <w:szCs w:val="22"/>
        </w:rPr>
        <w:t xml:space="preserve">            6.5. Участник долевого строительства вправе отказаться от исполнения договора в случае нарушения Застройщиком условий, предусмотренных п.2.4 настоящего договора.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либо по соглашению сторон. В случае расторжения Сторонами настоящего Договора по инициативе Участника при отсутствии у него оснований для отказа от исполнения Договора (отсутствии вины Застройщика), Застройщик вправе при расчетах с Участником долевого строительства возместить сумму своих расходов, связанных с исполнением настоящего Договора (включая, но, не ограничиваясь: расходы на рекламу, выплата вознаграждений третьим лицам, государственная пошлина за регистрацию договора, прочие расходы, понесенные с целью заключения настоящего Договора). Стороны согласились, что размер данных расходов составляет 2% (два процента) от Цены Договора и не требует дополнительного расчета и подтверждения, при этом Участник не вправе требовать от Застройщика уплаты процентов за пользование денежными</w:t>
      </w:r>
      <w:r w:rsidRPr="00892F25">
        <w:rPr>
          <w:spacing w:val="-7"/>
          <w:sz w:val="22"/>
          <w:szCs w:val="22"/>
        </w:rPr>
        <w:t xml:space="preserve"> </w:t>
      </w:r>
      <w:r w:rsidRPr="00892F25">
        <w:rPr>
          <w:sz w:val="22"/>
          <w:szCs w:val="22"/>
        </w:rPr>
        <w:t>средствами.</w:t>
      </w:r>
    </w:p>
    <w:p w:rsidR="00D302C4" w:rsidRPr="00892F25" w:rsidRDefault="00D302C4" w:rsidP="00B210B7">
      <w:pPr>
        <w:widowControl w:val="0"/>
        <w:tabs>
          <w:tab w:val="left" w:pos="851"/>
        </w:tabs>
        <w:autoSpaceDE w:val="0"/>
        <w:autoSpaceDN w:val="0"/>
        <w:ind w:right="-2"/>
        <w:jc w:val="both"/>
        <w:rPr>
          <w:spacing w:val="-10"/>
          <w:sz w:val="22"/>
          <w:szCs w:val="22"/>
        </w:rPr>
      </w:pPr>
      <w:r w:rsidRPr="00892F25">
        <w:rPr>
          <w:sz w:val="22"/>
          <w:szCs w:val="22"/>
        </w:rPr>
        <w:tab/>
        <w:t>6.6.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D302C4" w:rsidRPr="00892F25" w:rsidRDefault="00D302C4" w:rsidP="00A7181C">
      <w:pPr>
        <w:pStyle w:val="af2"/>
        <w:shd w:val="clear" w:color="auto" w:fill="FFFFFF"/>
        <w:spacing w:before="0" w:beforeAutospacing="0" w:after="0" w:afterAutospacing="0"/>
        <w:ind w:right="213"/>
        <w:jc w:val="center"/>
        <w:rPr>
          <w:b/>
          <w:bCs/>
          <w:sz w:val="22"/>
          <w:szCs w:val="22"/>
        </w:rPr>
      </w:pPr>
    </w:p>
    <w:p w:rsidR="00D302C4" w:rsidRPr="00892F25" w:rsidRDefault="00D302C4" w:rsidP="003F78D5">
      <w:pPr>
        <w:pStyle w:val="af2"/>
        <w:spacing w:before="0" w:beforeAutospacing="0" w:after="0" w:afterAutospacing="0"/>
        <w:ind w:firstLine="720"/>
        <w:jc w:val="center"/>
        <w:rPr>
          <w:b/>
          <w:bCs/>
          <w:sz w:val="22"/>
          <w:szCs w:val="22"/>
        </w:rPr>
      </w:pPr>
      <w:r w:rsidRPr="00892F25">
        <w:rPr>
          <w:b/>
          <w:bCs/>
          <w:sz w:val="22"/>
          <w:szCs w:val="22"/>
        </w:rPr>
        <w:t>7. Уступка прав требований по договору</w:t>
      </w:r>
    </w:p>
    <w:p w:rsidR="00D302C4" w:rsidRPr="00892F25" w:rsidRDefault="00D302C4" w:rsidP="003F78D5">
      <w:pPr>
        <w:pStyle w:val="af2"/>
        <w:spacing w:before="0" w:beforeAutospacing="0" w:after="0" w:afterAutospacing="0"/>
        <w:ind w:firstLine="720"/>
        <w:jc w:val="center"/>
        <w:rPr>
          <w:b/>
          <w:bCs/>
          <w:sz w:val="22"/>
          <w:szCs w:val="22"/>
        </w:rPr>
      </w:pPr>
    </w:p>
    <w:p w:rsidR="00D302C4" w:rsidRPr="00892F25" w:rsidRDefault="00D302C4" w:rsidP="003F78D5">
      <w:pPr>
        <w:widowControl w:val="0"/>
        <w:ind w:firstLine="720"/>
        <w:jc w:val="both"/>
        <w:rPr>
          <w:sz w:val="22"/>
          <w:szCs w:val="22"/>
        </w:rPr>
      </w:pPr>
      <w:r w:rsidRPr="00892F25">
        <w:rPr>
          <w:sz w:val="22"/>
          <w:szCs w:val="22"/>
        </w:rPr>
        <w:t xml:space="preserve">7.1. Уступка </w:t>
      </w:r>
      <w:r w:rsidRPr="00892F25">
        <w:rPr>
          <w:b/>
          <w:bCs/>
          <w:sz w:val="22"/>
          <w:szCs w:val="22"/>
        </w:rPr>
        <w:t>Участником долевого строительства</w:t>
      </w:r>
      <w:r w:rsidRPr="00892F25">
        <w:rPr>
          <w:sz w:val="22"/>
          <w:szCs w:val="22"/>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rsidR="00D302C4" w:rsidRPr="00892F25" w:rsidRDefault="00D302C4" w:rsidP="003F78D5">
      <w:pPr>
        <w:widowControl w:val="0"/>
        <w:ind w:firstLine="720"/>
        <w:jc w:val="both"/>
        <w:rPr>
          <w:sz w:val="22"/>
          <w:szCs w:val="22"/>
        </w:rPr>
      </w:pPr>
      <w:r w:rsidRPr="00892F25">
        <w:rPr>
          <w:sz w:val="22"/>
          <w:szCs w:val="22"/>
        </w:rPr>
        <w:lastRenderedPageBreak/>
        <w:t xml:space="preserve">7.2. Уступка </w:t>
      </w:r>
      <w:r w:rsidRPr="00892F25">
        <w:rPr>
          <w:b/>
          <w:bCs/>
          <w:sz w:val="22"/>
          <w:szCs w:val="22"/>
        </w:rPr>
        <w:t>Участником долевого строительства</w:t>
      </w:r>
      <w:r w:rsidRPr="00892F25">
        <w:rPr>
          <w:sz w:val="22"/>
          <w:szCs w:val="22"/>
        </w:rPr>
        <w:t xml:space="preserve">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квартиры. </w:t>
      </w:r>
    </w:p>
    <w:p w:rsidR="00D302C4" w:rsidRPr="00892F25" w:rsidRDefault="00D302C4" w:rsidP="003F78D5">
      <w:pPr>
        <w:widowControl w:val="0"/>
        <w:ind w:firstLine="720"/>
        <w:jc w:val="both"/>
        <w:rPr>
          <w:sz w:val="22"/>
          <w:szCs w:val="22"/>
        </w:rPr>
      </w:pPr>
    </w:p>
    <w:p w:rsidR="00D302C4" w:rsidRPr="00892F25" w:rsidRDefault="00D302C4" w:rsidP="00A7181C">
      <w:pPr>
        <w:pStyle w:val="af2"/>
        <w:shd w:val="clear" w:color="auto" w:fill="FFFFFF"/>
        <w:spacing w:before="0" w:beforeAutospacing="0" w:after="0" w:afterAutospacing="0"/>
        <w:ind w:right="213"/>
        <w:jc w:val="center"/>
        <w:rPr>
          <w:b/>
          <w:bCs/>
          <w:sz w:val="22"/>
          <w:szCs w:val="22"/>
        </w:rPr>
      </w:pPr>
      <w:r w:rsidRPr="00892F25">
        <w:rPr>
          <w:b/>
          <w:bCs/>
          <w:sz w:val="22"/>
          <w:szCs w:val="22"/>
        </w:rPr>
        <w:t>8. Ответственность сторон</w:t>
      </w:r>
    </w:p>
    <w:p w:rsidR="00D302C4" w:rsidRPr="00892F25" w:rsidRDefault="00D302C4" w:rsidP="00A7181C">
      <w:pPr>
        <w:pStyle w:val="af2"/>
        <w:shd w:val="clear" w:color="auto" w:fill="FFFFFF"/>
        <w:spacing w:before="0" w:beforeAutospacing="0" w:after="0" w:afterAutospacing="0"/>
        <w:ind w:right="213"/>
        <w:jc w:val="center"/>
        <w:rPr>
          <w:b/>
          <w:bCs/>
          <w:sz w:val="22"/>
          <w:szCs w:val="22"/>
        </w:rPr>
      </w:pPr>
    </w:p>
    <w:p w:rsidR="00D302C4" w:rsidRPr="00892F25" w:rsidRDefault="00D302C4" w:rsidP="00A7181C">
      <w:pPr>
        <w:widowControl w:val="0"/>
        <w:shd w:val="clear" w:color="auto" w:fill="FFFFFF"/>
        <w:tabs>
          <w:tab w:val="left" w:pos="1445"/>
        </w:tabs>
        <w:autoSpaceDE w:val="0"/>
        <w:autoSpaceDN w:val="0"/>
        <w:adjustRightInd w:val="0"/>
        <w:ind w:right="10"/>
        <w:jc w:val="both"/>
        <w:rPr>
          <w:spacing w:val="-11"/>
          <w:sz w:val="22"/>
          <w:szCs w:val="22"/>
        </w:rPr>
      </w:pPr>
      <w:r w:rsidRPr="00892F25">
        <w:rPr>
          <w:spacing w:val="-1"/>
          <w:sz w:val="22"/>
          <w:szCs w:val="22"/>
        </w:rPr>
        <w:t xml:space="preserve">         8.1.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D302C4" w:rsidRPr="00892F25" w:rsidRDefault="00D302C4" w:rsidP="009E0424">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8.2. 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892F25">
        <w:rPr>
          <w:spacing w:val="-1"/>
          <w:sz w:val="22"/>
          <w:szCs w:val="22"/>
        </w:rPr>
        <w:t xml:space="preserve">Центрального банка Российской Федерации, действующей на день исполнения обязательства, от </w:t>
      </w:r>
      <w:r w:rsidRPr="00892F25">
        <w:rPr>
          <w:sz w:val="22"/>
          <w:szCs w:val="22"/>
        </w:rPr>
        <w:t>суммы просроченного платежа за каждый день просрочки.</w:t>
      </w:r>
    </w:p>
    <w:p w:rsidR="00D302C4" w:rsidRPr="00892F25" w:rsidRDefault="00D302C4" w:rsidP="009E0424">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892F25">
        <w:rPr>
          <w:spacing w:val="-1"/>
          <w:sz w:val="22"/>
          <w:szCs w:val="22"/>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892F25">
        <w:rPr>
          <w:sz w:val="22"/>
          <w:szCs w:val="22"/>
        </w:rPr>
        <w:t>цены настоящего Договора за каждый день просрочки.</w:t>
      </w:r>
    </w:p>
    <w:p w:rsidR="00D302C4" w:rsidRPr="00892F25" w:rsidRDefault="00D302C4" w:rsidP="00C2506E">
      <w:pPr>
        <w:pStyle w:val="TimesNewRoman"/>
        <w:jc w:val="both"/>
      </w:pPr>
      <w:r w:rsidRPr="00892F25">
        <w:t xml:space="preserve">         8.4. </w:t>
      </w:r>
      <w:r w:rsidRPr="00892F25">
        <w:rPr>
          <w:noProof/>
        </w:rPr>
        <w:t>При наступлении обстоятельств непреодолимой силы,</w:t>
      </w:r>
      <w:r w:rsidRPr="00892F25">
        <w:t xml:space="preserve"> </w:t>
      </w:r>
      <w:r w:rsidRPr="00892F25">
        <w:rPr>
          <w:noProof/>
        </w:rPr>
        <w:t>препятствующих полному или частичному исполнению обязательств по данному</w:t>
      </w:r>
      <w:r w:rsidRPr="00892F25">
        <w:t xml:space="preserve"> </w:t>
      </w:r>
      <w:r w:rsidRPr="00892F25">
        <w:rPr>
          <w:noProof/>
        </w:rPr>
        <w:t>договору, срок исполнения обязательств отодвигается соразмерно времени, в</w:t>
      </w:r>
      <w:r w:rsidRPr="00892F25">
        <w:t xml:space="preserve"> </w:t>
      </w:r>
      <w:r w:rsidRPr="00892F25">
        <w:rPr>
          <w:noProof/>
        </w:rPr>
        <w:t>течение которых будут действовать такие обстоятельства.</w:t>
      </w:r>
    </w:p>
    <w:p w:rsidR="00D302C4" w:rsidRDefault="00D302C4" w:rsidP="00B210B7">
      <w:pPr>
        <w:pStyle w:val="ConsNonformat"/>
        <w:widowControl/>
        <w:ind w:right="0" w:firstLine="709"/>
        <w:jc w:val="center"/>
        <w:outlineLvl w:val="0"/>
        <w:rPr>
          <w:rFonts w:ascii="Times New Roman" w:hAnsi="Times New Roman" w:cs="Times New Roman"/>
          <w:b/>
          <w:bCs/>
          <w:sz w:val="22"/>
          <w:szCs w:val="22"/>
        </w:rPr>
      </w:pPr>
    </w:p>
    <w:p w:rsidR="00D302C4" w:rsidRDefault="00D302C4" w:rsidP="00B210B7">
      <w:pPr>
        <w:pStyle w:val="ConsNonformat"/>
        <w:widowControl/>
        <w:ind w:right="0" w:firstLine="709"/>
        <w:jc w:val="center"/>
        <w:outlineLvl w:val="0"/>
        <w:rPr>
          <w:rFonts w:ascii="Times New Roman" w:hAnsi="Times New Roman" w:cs="Times New Roman"/>
          <w:b/>
          <w:bCs/>
          <w:sz w:val="22"/>
          <w:szCs w:val="22"/>
        </w:rPr>
      </w:pPr>
      <w:r w:rsidRPr="00892F25">
        <w:rPr>
          <w:rFonts w:ascii="Times New Roman" w:hAnsi="Times New Roman" w:cs="Times New Roman"/>
          <w:b/>
          <w:bCs/>
          <w:sz w:val="22"/>
          <w:szCs w:val="22"/>
        </w:rPr>
        <w:t>9. Особые условия</w:t>
      </w:r>
    </w:p>
    <w:p w:rsidR="00D302C4" w:rsidRPr="00892F25" w:rsidRDefault="00D302C4" w:rsidP="00B210B7">
      <w:pPr>
        <w:pStyle w:val="ConsNonformat"/>
        <w:widowControl/>
        <w:ind w:right="0" w:firstLine="709"/>
        <w:jc w:val="center"/>
        <w:outlineLvl w:val="0"/>
        <w:rPr>
          <w:rFonts w:ascii="Times New Roman" w:hAnsi="Times New Roman" w:cs="Times New Roman"/>
          <w:b/>
          <w:bCs/>
          <w:sz w:val="22"/>
          <w:szCs w:val="22"/>
        </w:rPr>
      </w:pPr>
    </w:p>
    <w:p w:rsidR="00D302C4" w:rsidRPr="00892F25" w:rsidRDefault="00D302C4" w:rsidP="009E0424">
      <w:pPr>
        <w:autoSpaceDE w:val="0"/>
        <w:autoSpaceDN w:val="0"/>
        <w:adjustRightInd w:val="0"/>
        <w:ind w:firstLine="708"/>
        <w:jc w:val="both"/>
        <w:rPr>
          <w:sz w:val="22"/>
          <w:szCs w:val="22"/>
        </w:rPr>
      </w:pPr>
      <w:r w:rsidRPr="00892F25">
        <w:rPr>
          <w:noProof/>
          <w:sz w:val="22"/>
          <w:szCs w:val="22"/>
        </w:rPr>
        <w:t>9.1. Риск  случайного  повреждения  Квартиры до его передачи Участнику долевого строительства</w:t>
      </w:r>
      <w:r w:rsidRPr="00892F25">
        <w:rPr>
          <w:sz w:val="22"/>
          <w:szCs w:val="22"/>
        </w:rPr>
        <w:t xml:space="preserve"> </w:t>
      </w:r>
      <w:r w:rsidRPr="00892F25">
        <w:rPr>
          <w:noProof/>
          <w:sz w:val="22"/>
          <w:szCs w:val="22"/>
        </w:rPr>
        <w:t>несет Застройщик.</w:t>
      </w:r>
    </w:p>
    <w:p w:rsidR="00D302C4" w:rsidRPr="00892F25" w:rsidRDefault="00D302C4" w:rsidP="009E0424">
      <w:pPr>
        <w:autoSpaceDE w:val="0"/>
        <w:autoSpaceDN w:val="0"/>
        <w:adjustRightInd w:val="0"/>
        <w:ind w:firstLine="708"/>
        <w:jc w:val="both"/>
        <w:rPr>
          <w:noProof/>
          <w:sz w:val="22"/>
          <w:szCs w:val="22"/>
        </w:rPr>
      </w:pPr>
      <w:r w:rsidRPr="00892F25">
        <w:rPr>
          <w:noProof/>
          <w:sz w:val="22"/>
          <w:szCs w:val="22"/>
        </w:rPr>
        <w:t>9.2.  В случае смерти Участника долевого строительства его права и</w:t>
      </w:r>
      <w:r w:rsidRPr="00892F25">
        <w:rPr>
          <w:sz w:val="22"/>
          <w:szCs w:val="22"/>
        </w:rPr>
        <w:t xml:space="preserve"> </w:t>
      </w:r>
      <w:r w:rsidRPr="00892F25">
        <w:rPr>
          <w:noProof/>
          <w:sz w:val="22"/>
          <w:szCs w:val="22"/>
        </w:rPr>
        <w:t>обязанности  по  договору входят в состав наследства и переходят к</w:t>
      </w:r>
      <w:r w:rsidRPr="00892F25">
        <w:rPr>
          <w:sz w:val="22"/>
          <w:szCs w:val="22"/>
        </w:rPr>
        <w:t xml:space="preserve"> </w:t>
      </w:r>
      <w:r w:rsidRPr="00892F25">
        <w:rPr>
          <w:noProof/>
          <w:sz w:val="22"/>
          <w:szCs w:val="22"/>
        </w:rPr>
        <w:t>наследникам Участника долевого строительства.</w:t>
      </w:r>
    </w:p>
    <w:p w:rsidR="00D302C4" w:rsidRPr="00892F25" w:rsidRDefault="00D302C4" w:rsidP="009E0424">
      <w:pPr>
        <w:shd w:val="clear" w:color="auto" w:fill="FFFFFF"/>
        <w:ind w:firstLine="708"/>
        <w:jc w:val="both"/>
        <w:rPr>
          <w:color w:val="000000"/>
          <w:sz w:val="22"/>
          <w:szCs w:val="22"/>
        </w:rPr>
      </w:pPr>
      <w:r w:rsidRPr="00892F25">
        <w:rPr>
          <w:color w:val="000000"/>
          <w:sz w:val="22"/>
          <w:szCs w:val="22"/>
        </w:rPr>
        <w:t xml:space="preserve">9.3. В случае невозможности явки </w:t>
      </w:r>
      <w:r w:rsidRPr="00892F25">
        <w:rPr>
          <w:noProof/>
          <w:sz w:val="22"/>
          <w:szCs w:val="22"/>
        </w:rPr>
        <w:t>Участника долевого строительства</w:t>
      </w:r>
      <w:r w:rsidRPr="00892F25">
        <w:rPr>
          <w:color w:val="000000"/>
          <w:sz w:val="22"/>
          <w:szCs w:val="22"/>
        </w:rPr>
        <w:t xml:space="preserve"> в указанный Застройщиком срок для принятия Квартиры по уважительной причине (например, отсутствия на территории Российской Федерации, нахождение в указанный срок в    командировке в другом городе, нахождение в стационарном лечебном учреждении и   т.п.), срок передачи Квартиры согласовывается Сторонами дополнительно, при этом к Застройщику не применима ответственность, предусмотренная п.8.3 договора.</w:t>
      </w:r>
    </w:p>
    <w:p w:rsidR="00D302C4" w:rsidRPr="00892F25" w:rsidRDefault="00D302C4" w:rsidP="009E0424">
      <w:pPr>
        <w:autoSpaceDE w:val="0"/>
        <w:autoSpaceDN w:val="0"/>
        <w:adjustRightInd w:val="0"/>
        <w:ind w:firstLine="708"/>
        <w:jc w:val="both"/>
        <w:rPr>
          <w:noProof/>
          <w:sz w:val="22"/>
          <w:szCs w:val="22"/>
        </w:rPr>
      </w:pPr>
      <w:r w:rsidRPr="00892F25">
        <w:rPr>
          <w:noProof/>
          <w:sz w:val="22"/>
          <w:szCs w:val="22"/>
        </w:rPr>
        <w:t>9.4. Подписанием настоящего Договора Участник долевого строительства дает свое согласие Застройщику на передачу земельного участка в залог банку в обеспечение возврата целевого кредита, предоставленного банком Застройщику на строительство (создание) Жилого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D302C4" w:rsidRPr="00892F25" w:rsidRDefault="00D302C4" w:rsidP="009E0424">
      <w:pPr>
        <w:autoSpaceDE w:val="0"/>
        <w:autoSpaceDN w:val="0"/>
        <w:adjustRightInd w:val="0"/>
        <w:ind w:firstLine="708"/>
        <w:jc w:val="both"/>
        <w:rPr>
          <w:sz w:val="22"/>
          <w:szCs w:val="22"/>
        </w:rPr>
      </w:pPr>
      <w:r w:rsidRPr="00892F25">
        <w:rPr>
          <w:noProof/>
          <w:sz w:val="22"/>
          <w:szCs w:val="22"/>
        </w:rPr>
        <w:t>9.5. Споры, возникшие  между сторонами, решаются сторонами путем</w:t>
      </w:r>
      <w:r w:rsidRPr="00892F25">
        <w:rPr>
          <w:sz w:val="22"/>
          <w:szCs w:val="22"/>
        </w:rPr>
        <w:t xml:space="preserve"> </w:t>
      </w:r>
      <w:r w:rsidRPr="00892F25">
        <w:rPr>
          <w:noProof/>
          <w:sz w:val="22"/>
          <w:szCs w:val="22"/>
        </w:rPr>
        <w:t>переговоров. При недостижении согласия спор передается на разрешение</w:t>
      </w:r>
      <w:r w:rsidRPr="00892F25">
        <w:rPr>
          <w:sz w:val="22"/>
          <w:szCs w:val="22"/>
        </w:rPr>
        <w:t xml:space="preserve"> </w:t>
      </w:r>
      <w:r w:rsidRPr="00892F25">
        <w:rPr>
          <w:noProof/>
          <w:sz w:val="22"/>
          <w:szCs w:val="22"/>
        </w:rPr>
        <w:t>соответствующего судебного органа с соблюдением правил подведомственности</w:t>
      </w:r>
      <w:r w:rsidRPr="00892F25">
        <w:rPr>
          <w:sz w:val="22"/>
          <w:szCs w:val="22"/>
        </w:rPr>
        <w:t xml:space="preserve"> </w:t>
      </w:r>
      <w:r w:rsidRPr="00892F25">
        <w:rPr>
          <w:noProof/>
          <w:sz w:val="22"/>
          <w:szCs w:val="22"/>
        </w:rPr>
        <w:t>и подсудности.</w:t>
      </w:r>
    </w:p>
    <w:p w:rsidR="00D302C4" w:rsidRPr="00892F25" w:rsidRDefault="00D302C4" w:rsidP="009E0424">
      <w:pPr>
        <w:tabs>
          <w:tab w:val="left" w:pos="1260"/>
        </w:tabs>
        <w:autoSpaceDE w:val="0"/>
        <w:autoSpaceDN w:val="0"/>
        <w:adjustRightInd w:val="0"/>
        <w:ind w:firstLine="708"/>
        <w:jc w:val="both"/>
        <w:rPr>
          <w:sz w:val="22"/>
          <w:szCs w:val="22"/>
        </w:rPr>
      </w:pPr>
      <w:r w:rsidRPr="00892F25">
        <w:rPr>
          <w:noProof/>
          <w:sz w:val="22"/>
          <w:szCs w:val="22"/>
        </w:rPr>
        <w:t>9.6. Стороны устанавливают обязательный претензионный порядок</w:t>
      </w:r>
      <w:r w:rsidRPr="00892F25">
        <w:rPr>
          <w:sz w:val="22"/>
          <w:szCs w:val="22"/>
        </w:rPr>
        <w:t xml:space="preserve"> </w:t>
      </w:r>
      <w:r w:rsidRPr="00892F25">
        <w:rPr>
          <w:noProof/>
          <w:sz w:val="22"/>
          <w:szCs w:val="22"/>
        </w:rPr>
        <w:t>урегулирования  спора. К рассмотрению принимаются претензии, поступившие в письменном виде через почту,  заказными  письмами  с  уведомлением  о</w:t>
      </w:r>
      <w:r w:rsidRPr="00892F25">
        <w:rPr>
          <w:sz w:val="22"/>
          <w:szCs w:val="22"/>
        </w:rPr>
        <w:t xml:space="preserve"> </w:t>
      </w:r>
      <w:r w:rsidRPr="00892F25">
        <w:rPr>
          <w:noProof/>
          <w:sz w:val="22"/>
          <w:szCs w:val="22"/>
        </w:rPr>
        <w:t>вручении. Срок рассмотрения претензий - в течение 30 дней со дня поступления. Иной порядок подачи и рассмотрения претензий не предусмотрен.</w:t>
      </w:r>
    </w:p>
    <w:p w:rsidR="00D302C4" w:rsidRPr="00892F25" w:rsidRDefault="00D302C4" w:rsidP="009E0424">
      <w:pPr>
        <w:pStyle w:val="ConsNormal"/>
        <w:widowControl/>
        <w:ind w:right="0" w:firstLine="709"/>
        <w:jc w:val="center"/>
        <w:rPr>
          <w:rFonts w:ascii="Times New Roman" w:hAnsi="Times New Roman" w:cs="Times New Roman"/>
          <w:b/>
          <w:bCs/>
          <w:sz w:val="22"/>
          <w:szCs w:val="22"/>
        </w:rPr>
      </w:pPr>
    </w:p>
    <w:p w:rsidR="00D302C4" w:rsidRPr="00892F25" w:rsidRDefault="00D302C4" w:rsidP="009E0424">
      <w:pPr>
        <w:pStyle w:val="ConsNormal"/>
        <w:widowControl/>
        <w:ind w:right="0" w:firstLine="709"/>
        <w:jc w:val="center"/>
        <w:rPr>
          <w:rFonts w:ascii="Times New Roman" w:hAnsi="Times New Roman" w:cs="Times New Roman"/>
          <w:b/>
          <w:bCs/>
          <w:sz w:val="22"/>
          <w:szCs w:val="22"/>
        </w:rPr>
      </w:pPr>
      <w:r w:rsidRPr="00892F25">
        <w:rPr>
          <w:rFonts w:ascii="Times New Roman" w:hAnsi="Times New Roman" w:cs="Times New Roman"/>
          <w:b/>
          <w:bCs/>
          <w:sz w:val="22"/>
          <w:szCs w:val="22"/>
        </w:rPr>
        <w:t>10. Заключительные положения</w:t>
      </w:r>
    </w:p>
    <w:p w:rsidR="00D302C4" w:rsidRPr="00892F25" w:rsidRDefault="00D302C4" w:rsidP="009E0424">
      <w:pPr>
        <w:pStyle w:val="ConsNormal"/>
        <w:widowControl/>
        <w:ind w:right="0" w:firstLine="709"/>
        <w:jc w:val="center"/>
        <w:rPr>
          <w:rFonts w:ascii="Times New Roman" w:hAnsi="Times New Roman" w:cs="Times New Roman"/>
          <w:b/>
          <w:bCs/>
          <w:sz w:val="22"/>
          <w:szCs w:val="22"/>
        </w:rPr>
      </w:pP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10.1.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D302C4" w:rsidRPr="00892F25"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10.2. Обо всех изменениях в платежных, почтовых и других реквизитах Стороны обязаны известить друг друга в течение семи дней.</w:t>
      </w:r>
    </w:p>
    <w:p w:rsidR="00D302C4" w:rsidRPr="00892F25" w:rsidRDefault="00D302C4" w:rsidP="009E0424">
      <w:pPr>
        <w:ind w:firstLine="708"/>
        <w:jc w:val="both"/>
        <w:rPr>
          <w:sz w:val="22"/>
          <w:szCs w:val="22"/>
        </w:rPr>
      </w:pPr>
      <w:r w:rsidRPr="00892F25">
        <w:rPr>
          <w:sz w:val="22"/>
          <w:szCs w:val="22"/>
        </w:rPr>
        <w:t xml:space="preserve"> 10.3. Настоящим Участник долевого строительства дает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w:t>
      </w:r>
      <w:r w:rsidRPr="00892F25">
        <w:rPr>
          <w:sz w:val="22"/>
          <w:szCs w:val="22"/>
        </w:rPr>
        <w:lastRenderedPageBreak/>
        <w:t>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D302C4" w:rsidRPr="00892F25" w:rsidRDefault="00D302C4" w:rsidP="003F78D5">
      <w:pPr>
        <w:ind w:firstLine="720"/>
        <w:jc w:val="both"/>
        <w:rPr>
          <w:sz w:val="22"/>
          <w:szCs w:val="22"/>
        </w:rPr>
      </w:pPr>
      <w:r w:rsidRPr="00892F25">
        <w:rPr>
          <w:sz w:val="22"/>
          <w:szCs w:val="22"/>
        </w:rPr>
        <w:t xml:space="preserve">10.4. </w:t>
      </w:r>
      <w:r w:rsidRPr="00892F25">
        <w:rPr>
          <w:b/>
          <w:bCs/>
          <w:color w:val="000000"/>
          <w:sz w:val="22"/>
          <w:szCs w:val="22"/>
        </w:rPr>
        <w:t>Участник долевого строительства</w:t>
      </w:r>
      <w:r w:rsidRPr="00892F25">
        <w:rPr>
          <w:color w:val="000000"/>
          <w:sz w:val="22"/>
          <w:szCs w:val="22"/>
        </w:rPr>
        <w:t xml:space="preserve"> обязан уведомить </w:t>
      </w:r>
      <w:r w:rsidRPr="00892F25">
        <w:rPr>
          <w:b/>
          <w:bCs/>
          <w:color w:val="000000"/>
          <w:sz w:val="22"/>
          <w:szCs w:val="22"/>
        </w:rPr>
        <w:t>Застройщика</w:t>
      </w:r>
      <w:r w:rsidRPr="00892F25">
        <w:rPr>
          <w:color w:val="000000"/>
          <w:sz w:val="22"/>
          <w:szCs w:val="22"/>
        </w:rPr>
        <w:t xml:space="preserve">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w:t>
      </w:r>
      <w:r w:rsidRPr="00892F25">
        <w:rPr>
          <w:b/>
          <w:bCs/>
          <w:color w:val="000000"/>
          <w:sz w:val="22"/>
          <w:szCs w:val="22"/>
        </w:rPr>
        <w:t>Застройщиком</w:t>
      </w:r>
      <w:r w:rsidRPr="00892F25">
        <w:rPr>
          <w:color w:val="000000"/>
          <w:sz w:val="22"/>
          <w:szCs w:val="22"/>
        </w:rPr>
        <w:t xml:space="preserve"> о произошедших изменениях у </w:t>
      </w:r>
      <w:r w:rsidRPr="00892F25">
        <w:rPr>
          <w:b/>
          <w:bCs/>
          <w:color w:val="000000"/>
          <w:sz w:val="22"/>
          <w:szCs w:val="22"/>
        </w:rPr>
        <w:t>Участника долевого строительства</w:t>
      </w:r>
      <w:r w:rsidRPr="00892F25">
        <w:rPr>
          <w:color w:val="000000"/>
          <w:sz w:val="22"/>
          <w:szCs w:val="22"/>
        </w:rPr>
        <w:t xml:space="preserve">, уведомления, выполненные </w:t>
      </w:r>
      <w:r w:rsidRPr="00892F25">
        <w:rPr>
          <w:b/>
          <w:bCs/>
          <w:color w:val="000000"/>
          <w:sz w:val="22"/>
          <w:szCs w:val="22"/>
        </w:rPr>
        <w:t>Застройщиком</w:t>
      </w:r>
      <w:r w:rsidRPr="00892F25">
        <w:rPr>
          <w:color w:val="000000"/>
          <w:sz w:val="22"/>
          <w:szCs w:val="22"/>
        </w:rPr>
        <w:t xml:space="preserve"> по старым реквизитам, считаются исполненными надлежащим образом.</w:t>
      </w:r>
    </w:p>
    <w:p w:rsidR="00D302C4" w:rsidRPr="00892F25" w:rsidRDefault="00D302C4" w:rsidP="003F78D5">
      <w:pPr>
        <w:ind w:firstLine="720"/>
        <w:jc w:val="both"/>
        <w:rPr>
          <w:sz w:val="22"/>
          <w:szCs w:val="22"/>
        </w:rPr>
      </w:pPr>
      <w:r w:rsidRPr="00892F25">
        <w:rPr>
          <w:color w:val="000000"/>
          <w:sz w:val="22"/>
          <w:szCs w:val="22"/>
        </w:rPr>
        <w:t xml:space="preserve">В случае не уведомления </w:t>
      </w:r>
      <w:r w:rsidRPr="00892F25">
        <w:rPr>
          <w:b/>
          <w:bCs/>
          <w:color w:val="000000"/>
          <w:sz w:val="22"/>
          <w:szCs w:val="22"/>
        </w:rPr>
        <w:t>Застройщика</w:t>
      </w:r>
      <w:r w:rsidRPr="00892F25">
        <w:rPr>
          <w:color w:val="000000"/>
          <w:sz w:val="22"/>
          <w:szCs w:val="22"/>
        </w:rPr>
        <w:t xml:space="preserve"> о вышеуказанных изменениях, </w:t>
      </w:r>
      <w:r w:rsidRPr="00892F25">
        <w:rPr>
          <w:b/>
          <w:bCs/>
          <w:color w:val="000000"/>
          <w:sz w:val="22"/>
          <w:szCs w:val="22"/>
        </w:rPr>
        <w:t>Застройщик</w:t>
      </w:r>
      <w:r w:rsidRPr="00892F25">
        <w:rPr>
          <w:color w:val="000000"/>
          <w:sz w:val="22"/>
          <w:szCs w:val="22"/>
        </w:rPr>
        <w:t xml:space="preserve"> вправе требовать от </w:t>
      </w:r>
      <w:r w:rsidRPr="00892F25">
        <w:rPr>
          <w:b/>
          <w:bCs/>
          <w:color w:val="000000"/>
          <w:sz w:val="22"/>
          <w:szCs w:val="22"/>
        </w:rPr>
        <w:t>Участника долевого строительства</w:t>
      </w:r>
      <w:r w:rsidRPr="00892F25">
        <w:rPr>
          <w:color w:val="000000"/>
          <w:sz w:val="22"/>
          <w:szCs w:val="22"/>
        </w:rPr>
        <w:t xml:space="preserve"> выплаты штрафа в размере 1 (одного) % от суммы, указанной в п. 3.1. настоящего Договора.</w:t>
      </w:r>
    </w:p>
    <w:p w:rsidR="00D302C4" w:rsidRDefault="00D302C4" w:rsidP="009E0424">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10.5. </w:t>
      </w:r>
      <w:r w:rsidRPr="009E77AF">
        <w:rPr>
          <w:rFonts w:ascii="Times New Roman" w:hAnsi="Times New Roman" w:cs="Times New Roman"/>
          <w:color w:val="000000"/>
          <w:sz w:val="22"/>
          <w:szCs w:val="22"/>
          <w:shd w:val="clear" w:color="auto" w:fill="FFFFFF"/>
        </w:rPr>
        <w:t>Настоящий Договор составлен в единственном экземпляре в форме электронного документа и подписан у</w:t>
      </w:r>
      <w:r>
        <w:rPr>
          <w:rFonts w:ascii="Times New Roman" w:hAnsi="Times New Roman" w:cs="Times New Roman"/>
          <w:color w:val="000000"/>
          <w:sz w:val="22"/>
          <w:szCs w:val="22"/>
          <w:shd w:val="clear" w:color="auto" w:fill="FFFFFF"/>
        </w:rPr>
        <w:t>силенными квалифицированными электронными подписями</w:t>
      </w:r>
      <w:r w:rsidRPr="009E77AF">
        <w:rPr>
          <w:rFonts w:ascii="Times New Roman" w:hAnsi="Times New Roman" w:cs="Times New Roman"/>
          <w:color w:val="000000"/>
          <w:sz w:val="22"/>
          <w:szCs w:val="22"/>
          <w:shd w:val="clear" w:color="auto" w:fill="FFFFFF"/>
        </w:rPr>
        <w:t xml:space="preserve"> Застройщика и У</w:t>
      </w:r>
      <w:r>
        <w:rPr>
          <w:rFonts w:ascii="Times New Roman" w:hAnsi="Times New Roman" w:cs="Times New Roman"/>
          <w:color w:val="000000"/>
          <w:sz w:val="22"/>
          <w:szCs w:val="22"/>
          <w:shd w:val="clear" w:color="auto" w:fill="FFFFFF"/>
        </w:rPr>
        <w:t>частника долевого строительства.</w:t>
      </w:r>
    </w:p>
    <w:p w:rsidR="00D302C4" w:rsidRDefault="00D302C4" w:rsidP="009E0424">
      <w:pPr>
        <w:pStyle w:val="ConsNormal"/>
        <w:widowControl/>
        <w:ind w:right="0" w:firstLine="709"/>
        <w:jc w:val="both"/>
        <w:rPr>
          <w:rFonts w:ascii="Times New Roman" w:hAnsi="Times New Roman" w:cs="Times New Roman"/>
          <w:sz w:val="22"/>
          <w:szCs w:val="22"/>
        </w:rPr>
      </w:pPr>
    </w:p>
    <w:p w:rsidR="00D302C4" w:rsidRDefault="00D302C4" w:rsidP="009E0424">
      <w:pPr>
        <w:pStyle w:val="ConsNormal"/>
        <w:widowControl/>
        <w:ind w:right="0" w:firstLine="709"/>
        <w:jc w:val="both"/>
        <w:rPr>
          <w:rFonts w:ascii="Times New Roman" w:hAnsi="Times New Roman" w:cs="Times New Roman"/>
          <w:sz w:val="22"/>
          <w:szCs w:val="22"/>
        </w:rPr>
      </w:pPr>
    </w:p>
    <w:p w:rsidR="00D302C4" w:rsidRDefault="00D302C4" w:rsidP="005A0F21">
      <w:pPr>
        <w:pStyle w:val="ConsNormal"/>
        <w:widowControl/>
        <w:ind w:right="0" w:firstLine="0"/>
        <w:jc w:val="both"/>
        <w:rPr>
          <w:rFonts w:ascii="Times New Roman" w:hAnsi="Times New Roman" w:cs="Times New Roman"/>
          <w:sz w:val="22"/>
          <w:szCs w:val="22"/>
        </w:rPr>
      </w:pPr>
    </w:p>
    <w:p w:rsidR="00D302C4" w:rsidRDefault="00D302C4" w:rsidP="005A0F21">
      <w:pPr>
        <w:pStyle w:val="ConsNormal"/>
        <w:widowControl/>
        <w:ind w:right="0" w:firstLine="0"/>
        <w:jc w:val="both"/>
        <w:rPr>
          <w:rFonts w:ascii="Times New Roman" w:hAnsi="Times New Roman" w:cs="Times New Roman"/>
          <w:sz w:val="22"/>
          <w:szCs w:val="22"/>
        </w:rPr>
      </w:pPr>
    </w:p>
    <w:p w:rsidR="00D302C4" w:rsidRPr="00892F25" w:rsidRDefault="00D302C4" w:rsidP="009E0424">
      <w:pPr>
        <w:pStyle w:val="ConsNormal"/>
        <w:widowControl/>
        <w:ind w:right="0" w:firstLine="709"/>
        <w:jc w:val="both"/>
        <w:rPr>
          <w:rFonts w:ascii="Times New Roman" w:hAnsi="Times New Roman" w:cs="Times New Roman"/>
          <w:sz w:val="22"/>
          <w:szCs w:val="22"/>
        </w:rPr>
      </w:pPr>
    </w:p>
    <w:p w:rsidR="00D302C4" w:rsidRPr="00892F25" w:rsidRDefault="00D302C4" w:rsidP="009E0424">
      <w:pPr>
        <w:pStyle w:val="ConsNormal"/>
        <w:widowControl/>
        <w:ind w:right="0" w:firstLine="709"/>
        <w:jc w:val="center"/>
        <w:outlineLvl w:val="0"/>
        <w:rPr>
          <w:rFonts w:ascii="Times New Roman" w:hAnsi="Times New Roman" w:cs="Times New Roman"/>
          <w:b/>
          <w:bCs/>
          <w:sz w:val="22"/>
          <w:szCs w:val="22"/>
        </w:rPr>
      </w:pPr>
      <w:r w:rsidRPr="00892F25">
        <w:rPr>
          <w:rFonts w:ascii="Times New Roman" w:hAnsi="Times New Roman" w:cs="Times New Roman"/>
          <w:b/>
          <w:bCs/>
          <w:sz w:val="22"/>
          <w:szCs w:val="22"/>
        </w:rPr>
        <w:t>11. Адреса, реквизиты и подписи сторон:</w:t>
      </w:r>
    </w:p>
    <w:tbl>
      <w:tblPr>
        <w:tblW w:w="0" w:type="auto"/>
        <w:tblInd w:w="2" w:type="dxa"/>
        <w:tblLook w:val="00A0" w:firstRow="1" w:lastRow="0" w:firstColumn="1" w:lastColumn="0" w:noHBand="0" w:noVBand="0"/>
      </w:tblPr>
      <w:tblGrid>
        <w:gridCol w:w="4503"/>
        <w:gridCol w:w="5634"/>
      </w:tblGrid>
      <w:tr w:rsidR="00D302C4" w:rsidRPr="00892F25">
        <w:trPr>
          <w:trHeight w:val="3726"/>
        </w:trPr>
        <w:tc>
          <w:tcPr>
            <w:tcW w:w="4503" w:type="dxa"/>
          </w:tcPr>
          <w:p w:rsidR="00D302C4" w:rsidRPr="00013D1C" w:rsidRDefault="00D302C4" w:rsidP="00013D1C">
            <w:pPr>
              <w:widowControl w:val="0"/>
              <w:autoSpaceDE w:val="0"/>
              <w:autoSpaceDN w:val="0"/>
              <w:adjustRightInd w:val="0"/>
              <w:rPr>
                <w:b/>
                <w:bCs/>
              </w:rPr>
            </w:pPr>
          </w:p>
          <w:p w:rsidR="00D302C4" w:rsidRPr="00013D1C" w:rsidRDefault="00D302C4" w:rsidP="00013D1C">
            <w:pPr>
              <w:widowControl w:val="0"/>
              <w:autoSpaceDE w:val="0"/>
              <w:autoSpaceDN w:val="0"/>
              <w:adjustRightInd w:val="0"/>
            </w:pPr>
            <w:r w:rsidRPr="00013D1C">
              <w:rPr>
                <w:b/>
                <w:bCs/>
                <w:sz w:val="22"/>
                <w:szCs w:val="22"/>
              </w:rPr>
              <w:t>Застройщик:</w:t>
            </w:r>
            <w:r w:rsidRPr="00013D1C">
              <w:rPr>
                <w:sz w:val="22"/>
                <w:szCs w:val="22"/>
              </w:rPr>
              <w:t xml:space="preserve"> </w:t>
            </w:r>
          </w:p>
          <w:p w:rsidR="00D302C4" w:rsidRPr="00013D1C" w:rsidRDefault="00D302C4" w:rsidP="00B43EE5">
            <w:pPr>
              <w:pStyle w:val="BodyText22"/>
              <w:rPr>
                <w:sz w:val="21"/>
                <w:szCs w:val="21"/>
              </w:rPr>
            </w:pPr>
            <w:r w:rsidRPr="00013D1C">
              <w:rPr>
                <w:b/>
                <w:bCs/>
                <w:sz w:val="21"/>
                <w:szCs w:val="21"/>
              </w:rPr>
              <w:t>ООО «</w:t>
            </w:r>
          </w:p>
        </w:tc>
        <w:tc>
          <w:tcPr>
            <w:tcW w:w="5634" w:type="dxa"/>
          </w:tcPr>
          <w:p w:rsidR="00D302C4" w:rsidRPr="00013D1C" w:rsidRDefault="00D302C4" w:rsidP="00013D1C">
            <w:pPr>
              <w:pStyle w:val="ConsNormal"/>
              <w:widowControl/>
              <w:ind w:right="0" w:firstLine="0"/>
              <w:outlineLvl w:val="0"/>
              <w:rPr>
                <w:rFonts w:ascii="Times New Roman" w:hAnsi="Times New Roman" w:cs="Times New Roman"/>
                <w:b/>
                <w:bCs/>
                <w:sz w:val="22"/>
                <w:szCs w:val="22"/>
              </w:rPr>
            </w:pPr>
          </w:p>
          <w:p w:rsidR="00D302C4" w:rsidRPr="00892F25" w:rsidRDefault="00D302C4" w:rsidP="00013D1C">
            <w:pPr>
              <w:pStyle w:val="ConsNormal"/>
              <w:widowControl/>
              <w:ind w:right="0" w:firstLine="0"/>
              <w:outlineLvl w:val="0"/>
              <w:rPr>
                <w:rStyle w:val="FontStyle17"/>
              </w:rPr>
            </w:pPr>
            <w:r w:rsidRPr="00892F25">
              <w:rPr>
                <w:rStyle w:val="FontStyle17"/>
              </w:rPr>
              <w:t>Участник долевого строительства:</w:t>
            </w:r>
          </w:p>
          <w:p w:rsidR="00D302C4" w:rsidRPr="00013D1C" w:rsidRDefault="00D302C4" w:rsidP="00013D1C">
            <w:pPr>
              <w:shd w:val="clear" w:color="auto" w:fill="FFFFFF"/>
              <w:rPr>
                <w:b/>
                <w:bCs/>
              </w:rPr>
            </w:pPr>
          </w:p>
          <w:p w:rsidR="00D302C4" w:rsidRPr="00013D1C" w:rsidRDefault="00D302C4" w:rsidP="00013D1C">
            <w:pPr>
              <w:shd w:val="clear" w:color="auto" w:fill="FFFFFF"/>
              <w:rPr>
                <w:b/>
                <w:bCs/>
              </w:rPr>
            </w:pPr>
          </w:p>
          <w:p w:rsidR="00D302C4" w:rsidRPr="00013D1C" w:rsidRDefault="00D302C4" w:rsidP="00013D1C">
            <w:pPr>
              <w:shd w:val="clear" w:color="auto" w:fill="FFFFFF"/>
            </w:pPr>
            <w:r w:rsidRPr="00013D1C">
              <w:rPr>
                <w:b/>
                <w:bCs/>
                <w:sz w:val="22"/>
                <w:szCs w:val="22"/>
              </w:rPr>
              <w:t>Почтовые реквизиты:</w:t>
            </w:r>
            <w:r w:rsidRPr="00013D1C">
              <w:rPr>
                <w:sz w:val="22"/>
                <w:szCs w:val="22"/>
              </w:rPr>
              <w:t xml:space="preserve"> </w:t>
            </w:r>
          </w:p>
          <w:p w:rsidR="00D302C4" w:rsidRPr="00013D1C" w:rsidRDefault="00D302C4" w:rsidP="00013D1C">
            <w:pPr>
              <w:shd w:val="clear" w:color="auto" w:fill="FFFFFF"/>
            </w:pPr>
          </w:p>
          <w:p w:rsidR="00D302C4" w:rsidRPr="00013D1C" w:rsidRDefault="00D302C4" w:rsidP="00013D1C">
            <w:pPr>
              <w:shd w:val="clear" w:color="auto" w:fill="FFFFFF"/>
              <w:rPr>
                <w:b/>
                <w:bCs/>
              </w:rPr>
            </w:pPr>
          </w:p>
        </w:tc>
      </w:tr>
      <w:tr w:rsidR="00D302C4" w:rsidRPr="00892F25">
        <w:tc>
          <w:tcPr>
            <w:tcW w:w="4503" w:type="dxa"/>
          </w:tcPr>
          <w:p w:rsidR="00D302C4" w:rsidRPr="00013D1C" w:rsidRDefault="00D302C4" w:rsidP="00013D1C">
            <w:pPr>
              <w:pStyle w:val="ConsNonformat"/>
              <w:widowControl/>
              <w:ind w:right="0"/>
              <w:rPr>
                <w:rFonts w:ascii="Times New Roman" w:hAnsi="Times New Roman" w:cs="Times New Roman"/>
                <w:sz w:val="16"/>
                <w:szCs w:val="16"/>
              </w:rPr>
            </w:pPr>
            <w:r w:rsidRPr="00013D1C">
              <w:rPr>
                <w:rFonts w:ascii="Times New Roman" w:hAnsi="Times New Roman" w:cs="Times New Roman"/>
                <w:b/>
                <w:bCs/>
                <w:sz w:val="21"/>
                <w:szCs w:val="21"/>
              </w:rPr>
              <w:t xml:space="preserve">Застройщик: ООО </w:t>
            </w:r>
          </w:p>
          <w:p w:rsidR="00D302C4" w:rsidRPr="00013D1C" w:rsidRDefault="00D302C4" w:rsidP="00013D1C">
            <w:pPr>
              <w:pStyle w:val="ConsNonformat"/>
              <w:widowControl/>
              <w:ind w:right="0"/>
              <w:rPr>
                <w:rFonts w:ascii="Times New Roman" w:hAnsi="Times New Roman" w:cs="Times New Roman"/>
                <w:sz w:val="16"/>
                <w:szCs w:val="16"/>
              </w:rPr>
            </w:pPr>
          </w:p>
          <w:p w:rsidR="00D302C4" w:rsidRPr="00013D1C" w:rsidRDefault="00D302C4" w:rsidP="00013D1C">
            <w:pPr>
              <w:widowControl w:val="0"/>
              <w:autoSpaceDE w:val="0"/>
              <w:autoSpaceDN w:val="0"/>
              <w:adjustRightInd w:val="0"/>
              <w:rPr>
                <w:b/>
                <w:bCs/>
              </w:rPr>
            </w:pPr>
            <w:r w:rsidRPr="00013D1C">
              <w:rPr>
                <w:sz w:val="16"/>
                <w:szCs w:val="16"/>
              </w:rPr>
              <w:t>М.П.</w:t>
            </w:r>
          </w:p>
        </w:tc>
        <w:tc>
          <w:tcPr>
            <w:tcW w:w="5634" w:type="dxa"/>
          </w:tcPr>
          <w:p w:rsidR="00D302C4" w:rsidRPr="00892F25" w:rsidRDefault="00D302C4" w:rsidP="00013D1C">
            <w:pPr>
              <w:shd w:val="clear" w:color="auto" w:fill="FFFFFF"/>
              <w:rPr>
                <w:rStyle w:val="FontStyle17"/>
              </w:rPr>
            </w:pPr>
            <w:r w:rsidRPr="00892F25">
              <w:rPr>
                <w:rStyle w:val="FontStyle17"/>
              </w:rPr>
              <w:t xml:space="preserve">      Участник долевого строительства:</w:t>
            </w:r>
          </w:p>
          <w:p w:rsidR="00D302C4" w:rsidRPr="00892F25" w:rsidRDefault="00D302C4" w:rsidP="00013D1C">
            <w:pPr>
              <w:shd w:val="clear" w:color="auto" w:fill="FFFFFF"/>
              <w:rPr>
                <w:rStyle w:val="FontStyle17"/>
              </w:rPr>
            </w:pPr>
          </w:p>
          <w:p w:rsidR="00D302C4" w:rsidRPr="00013D1C" w:rsidRDefault="00D302C4" w:rsidP="00013D1C">
            <w:pPr>
              <w:shd w:val="clear" w:color="auto" w:fill="FFFFFF"/>
            </w:pPr>
          </w:p>
          <w:p w:rsidR="00D302C4" w:rsidRPr="00013D1C" w:rsidRDefault="00D302C4" w:rsidP="00013D1C">
            <w:pPr>
              <w:shd w:val="clear" w:color="auto" w:fill="FFFFFF"/>
              <w:rPr>
                <w:b/>
                <w:bCs/>
              </w:rPr>
            </w:pPr>
            <w:r w:rsidRPr="00013D1C">
              <w:rPr>
                <w:sz w:val="22"/>
                <w:szCs w:val="22"/>
              </w:rPr>
              <w:t xml:space="preserve">       </w:t>
            </w:r>
          </w:p>
        </w:tc>
      </w:tr>
    </w:tbl>
    <w:p w:rsidR="00D302C4" w:rsidRPr="00892F25" w:rsidRDefault="00D302C4" w:rsidP="001866DB">
      <w:pPr>
        <w:shd w:val="clear" w:color="auto" w:fill="FFFFFF"/>
        <w:rPr>
          <w:b/>
          <w:bCs/>
          <w:sz w:val="22"/>
          <w:szCs w:val="22"/>
        </w:rPr>
      </w:pPr>
    </w:p>
    <w:p w:rsidR="00D302C4" w:rsidRPr="00892F25" w:rsidRDefault="00D302C4" w:rsidP="00C81053">
      <w:pPr>
        <w:rPr>
          <w:b/>
          <w:bCs/>
          <w:sz w:val="22"/>
          <w:szCs w:val="22"/>
        </w:rPr>
      </w:pPr>
      <w:r w:rsidRPr="00892F25">
        <w:rPr>
          <w:b/>
          <w:bCs/>
          <w:sz w:val="22"/>
          <w:szCs w:val="22"/>
        </w:rPr>
        <w:br w:type="page"/>
      </w:r>
    </w:p>
    <w:p w:rsidR="00D302C4" w:rsidRPr="00892F25" w:rsidRDefault="00D302C4" w:rsidP="007775CF">
      <w:pPr>
        <w:pStyle w:val="af2"/>
        <w:spacing w:before="0" w:beforeAutospacing="0" w:after="0" w:afterAutospacing="0"/>
        <w:jc w:val="right"/>
        <w:rPr>
          <w:b/>
          <w:bCs/>
          <w:sz w:val="22"/>
          <w:szCs w:val="22"/>
        </w:rPr>
      </w:pPr>
      <w:r w:rsidRPr="00892F25">
        <w:rPr>
          <w:b/>
          <w:bCs/>
          <w:sz w:val="22"/>
          <w:szCs w:val="22"/>
        </w:rPr>
        <w:t xml:space="preserve">Приложение № 1              </w:t>
      </w:r>
    </w:p>
    <w:p w:rsidR="00D302C4" w:rsidRPr="00892F25" w:rsidRDefault="00D302C4" w:rsidP="007775CF">
      <w:pPr>
        <w:ind w:firstLine="720"/>
        <w:jc w:val="right"/>
        <w:rPr>
          <w:b/>
          <w:bCs/>
          <w:sz w:val="22"/>
          <w:szCs w:val="22"/>
        </w:rPr>
      </w:pPr>
      <w:r>
        <w:rPr>
          <w:b/>
          <w:bCs/>
          <w:sz w:val="22"/>
          <w:szCs w:val="22"/>
        </w:rPr>
        <w:t xml:space="preserve">       к договору</w:t>
      </w:r>
      <w:r w:rsidRPr="00892F25">
        <w:rPr>
          <w:b/>
          <w:bCs/>
          <w:sz w:val="22"/>
          <w:szCs w:val="22"/>
        </w:rPr>
        <w:t xml:space="preserve"> №участия в долевом строительстве </w:t>
      </w:r>
    </w:p>
    <w:p w:rsidR="00D302C4" w:rsidRPr="00892F25" w:rsidRDefault="00D302C4" w:rsidP="007775CF">
      <w:pPr>
        <w:ind w:firstLine="720"/>
        <w:jc w:val="right"/>
        <w:rPr>
          <w:b/>
          <w:bCs/>
          <w:sz w:val="22"/>
          <w:szCs w:val="22"/>
        </w:rPr>
      </w:pPr>
      <w:r w:rsidRPr="00892F25">
        <w:rPr>
          <w:b/>
          <w:bCs/>
          <w:sz w:val="22"/>
          <w:szCs w:val="22"/>
        </w:rPr>
        <w:t>от года</w:t>
      </w:r>
    </w:p>
    <w:p w:rsidR="00D302C4" w:rsidRPr="00892F25" w:rsidRDefault="00D302C4" w:rsidP="007775CF">
      <w:pPr>
        <w:ind w:firstLine="720"/>
        <w:jc w:val="both"/>
        <w:rPr>
          <w:b/>
          <w:bCs/>
          <w:sz w:val="22"/>
          <w:szCs w:val="22"/>
        </w:rPr>
      </w:pPr>
    </w:p>
    <w:p w:rsidR="00D302C4" w:rsidRPr="00892F25" w:rsidRDefault="00D302C4" w:rsidP="007775CF">
      <w:pPr>
        <w:ind w:firstLine="720"/>
        <w:jc w:val="both"/>
        <w:rPr>
          <w:b/>
          <w:bCs/>
          <w:sz w:val="22"/>
          <w:szCs w:val="22"/>
        </w:rPr>
      </w:pPr>
      <w:r w:rsidRPr="00892F25">
        <w:rPr>
          <w:b/>
          <w:bCs/>
          <w:sz w:val="22"/>
          <w:szCs w:val="22"/>
        </w:rPr>
        <w:t xml:space="preserve">                  </w:t>
      </w:r>
    </w:p>
    <w:p w:rsidR="00D302C4" w:rsidRPr="00892F25" w:rsidRDefault="00D302C4" w:rsidP="007775CF">
      <w:pPr>
        <w:ind w:firstLine="720"/>
        <w:jc w:val="center"/>
        <w:rPr>
          <w:sz w:val="22"/>
          <w:szCs w:val="22"/>
        </w:rPr>
      </w:pPr>
      <w:r w:rsidRPr="00892F25">
        <w:rPr>
          <w:sz w:val="22"/>
          <w:szCs w:val="22"/>
        </w:rPr>
        <w:t>Перечень</w:t>
      </w:r>
    </w:p>
    <w:p w:rsidR="00D302C4" w:rsidRPr="00892F25" w:rsidRDefault="00D302C4" w:rsidP="007775CF">
      <w:pPr>
        <w:ind w:firstLine="720"/>
        <w:jc w:val="center"/>
        <w:rPr>
          <w:sz w:val="22"/>
          <w:szCs w:val="22"/>
        </w:rPr>
      </w:pPr>
      <w:r w:rsidRPr="00892F25">
        <w:rPr>
          <w:sz w:val="22"/>
          <w:szCs w:val="22"/>
        </w:rPr>
        <w:t>работ выполняемых по отделке жилого помещения</w:t>
      </w:r>
    </w:p>
    <w:p w:rsidR="00D302C4" w:rsidRPr="00892F25" w:rsidRDefault="00D302C4" w:rsidP="007775CF">
      <w:pPr>
        <w:ind w:firstLine="720"/>
        <w:jc w:val="center"/>
        <w:rPr>
          <w:sz w:val="22"/>
          <w:szCs w:val="22"/>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411"/>
        <w:gridCol w:w="3945"/>
      </w:tblGrid>
      <w:tr w:rsidR="00D302C4" w:rsidRPr="00892F25">
        <w:trPr>
          <w:trHeight w:val="540"/>
        </w:trPr>
        <w:tc>
          <w:tcPr>
            <w:tcW w:w="567" w:type="dxa"/>
          </w:tcPr>
          <w:p w:rsidR="00D302C4" w:rsidRPr="00892F25" w:rsidRDefault="00D302C4" w:rsidP="002D19F8">
            <w:pPr>
              <w:ind w:firstLine="720"/>
            </w:pPr>
            <w:r w:rsidRPr="00892F25">
              <w:rPr>
                <w:sz w:val="22"/>
                <w:szCs w:val="22"/>
              </w:rPr>
              <w:t xml:space="preserve"> № п/п</w:t>
            </w:r>
          </w:p>
        </w:tc>
        <w:tc>
          <w:tcPr>
            <w:tcW w:w="5411" w:type="dxa"/>
          </w:tcPr>
          <w:p w:rsidR="00D302C4" w:rsidRPr="00892F25" w:rsidRDefault="00D302C4" w:rsidP="002D19F8">
            <w:pPr>
              <w:ind w:firstLine="720"/>
            </w:pPr>
            <w:r w:rsidRPr="00892F25">
              <w:rPr>
                <w:sz w:val="22"/>
                <w:szCs w:val="22"/>
              </w:rPr>
              <w:t xml:space="preserve">             Наименование работ</w:t>
            </w:r>
          </w:p>
        </w:tc>
        <w:tc>
          <w:tcPr>
            <w:tcW w:w="3945" w:type="dxa"/>
          </w:tcPr>
          <w:p w:rsidR="00D302C4" w:rsidRPr="00892F25" w:rsidRDefault="00D302C4" w:rsidP="002D19F8">
            <w:pPr>
              <w:ind w:firstLine="720"/>
            </w:pPr>
            <w:r w:rsidRPr="00892F25">
              <w:rPr>
                <w:sz w:val="22"/>
                <w:szCs w:val="22"/>
              </w:rPr>
              <w:t xml:space="preserve">                   Примечание</w:t>
            </w:r>
          </w:p>
        </w:tc>
      </w:tr>
      <w:tr w:rsidR="00D302C4" w:rsidRPr="00892F25">
        <w:trPr>
          <w:trHeight w:val="258"/>
        </w:trPr>
        <w:tc>
          <w:tcPr>
            <w:tcW w:w="567" w:type="dxa"/>
          </w:tcPr>
          <w:p w:rsidR="00D302C4" w:rsidRPr="00DF3DF5" w:rsidRDefault="00D302C4" w:rsidP="00DA72AB">
            <w:pPr>
              <w:jc w:val="center"/>
            </w:pPr>
            <w:r w:rsidRPr="00DF3DF5">
              <w:rPr>
                <w:sz w:val="22"/>
                <w:szCs w:val="22"/>
              </w:rPr>
              <w:t>1</w:t>
            </w:r>
          </w:p>
        </w:tc>
        <w:tc>
          <w:tcPr>
            <w:tcW w:w="5411" w:type="dxa"/>
          </w:tcPr>
          <w:p w:rsidR="00D302C4" w:rsidRPr="00DF3DF5" w:rsidRDefault="00D302C4" w:rsidP="00DA72AB">
            <w:pPr>
              <w:ind w:firstLine="720"/>
            </w:pPr>
            <w:r w:rsidRPr="00DF3DF5">
              <w:rPr>
                <w:sz w:val="22"/>
                <w:szCs w:val="22"/>
              </w:rPr>
              <w:t>Установка входной двери в квартиру</w:t>
            </w:r>
          </w:p>
        </w:tc>
        <w:tc>
          <w:tcPr>
            <w:tcW w:w="3945" w:type="dxa"/>
          </w:tcPr>
          <w:p w:rsidR="00D302C4" w:rsidRPr="00DF3DF5" w:rsidRDefault="00D302C4" w:rsidP="00DA72AB">
            <w:pPr>
              <w:ind w:firstLine="720"/>
            </w:pPr>
          </w:p>
        </w:tc>
      </w:tr>
      <w:tr w:rsidR="00D302C4" w:rsidRPr="00892F25">
        <w:trPr>
          <w:trHeight w:val="258"/>
        </w:trPr>
        <w:tc>
          <w:tcPr>
            <w:tcW w:w="567" w:type="dxa"/>
          </w:tcPr>
          <w:p w:rsidR="00D302C4" w:rsidRPr="00DF3DF5" w:rsidRDefault="00D302C4" w:rsidP="00DA72AB">
            <w:pPr>
              <w:jc w:val="center"/>
            </w:pPr>
            <w:r w:rsidRPr="00DF3DF5">
              <w:rPr>
                <w:sz w:val="22"/>
                <w:szCs w:val="22"/>
              </w:rPr>
              <w:t>2</w:t>
            </w:r>
          </w:p>
        </w:tc>
        <w:tc>
          <w:tcPr>
            <w:tcW w:w="5411" w:type="dxa"/>
          </w:tcPr>
          <w:p w:rsidR="00D302C4" w:rsidRPr="00DF3DF5" w:rsidRDefault="00D302C4" w:rsidP="00DA72AB">
            <w:pPr>
              <w:ind w:firstLine="720"/>
            </w:pPr>
            <w:r w:rsidRPr="00DF3DF5">
              <w:rPr>
                <w:sz w:val="22"/>
                <w:szCs w:val="22"/>
              </w:rPr>
              <w:t>Устройство цементно-песчаной  стяжки полов (кроме лоджий)</w:t>
            </w:r>
          </w:p>
        </w:tc>
        <w:tc>
          <w:tcPr>
            <w:tcW w:w="3945" w:type="dxa"/>
          </w:tcPr>
          <w:p w:rsidR="00D302C4" w:rsidRPr="00DF3DF5" w:rsidRDefault="00D302C4" w:rsidP="00DA72AB">
            <w:pPr>
              <w:ind w:firstLine="720"/>
            </w:pPr>
          </w:p>
        </w:tc>
      </w:tr>
      <w:tr w:rsidR="00D302C4" w:rsidRPr="00892F25">
        <w:trPr>
          <w:trHeight w:val="258"/>
        </w:trPr>
        <w:tc>
          <w:tcPr>
            <w:tcW w:w="567" w:type="dxa"/>
          </w:tcPr>
          <w:p w:rsidR="00D302C4" w:rsidRPr="00DF3DF5" w:rsidRDefault="00D302C4" w:rsidP="00DA72AB">
            <w:pPr>
              <w:jc w:val="center"/>
            </w:pPr>
            <w:r w:rsidRPr="00DF3DF5">
              <w:rPr>
                <w:sz w:val="22"/>
                <w:szCs w:val="22"/>
              </w:rPr>
              <w:t>3</w:t>
            </w:r>
          </w:p>
        </w:tc>
        <w:tc>
          <w:tcPr>
            <w:tcW w:w="5411" w:type="dxa"/>
          </w:tcPr>
          <w:p w:rsidR="00D302C4" w:rsidRPr="00DF3DF5" w:rsidRDefault="00D302C4" w:rsidP="00DA72AB">
            <w:pPr>
              <w:ind w:firstLine="720"/>
            </w:pPr>
            <w:r w:rsidRPr="00DF3DF5">
              <w:rPr>
                <w:sz w:val="22"/>
                <w:szCs w:val="22"/>
              </w:rPr>
              <w:t>Установка оконных блоков, без москитных сеток</w:t>
            </w:r>
          </w:p>
        </w:tc>
        <w:tc>
          <w:tcPr>
            <w:tcW w:w="3945" w:type="dxa"/>
          </w:tcPr>
          <w:p w:rsidR="00D302C4" w:rsidRPr="00DF3DF5" w:rsidRDefault="00D302C4" w:rsidP="00DA72AB">
            <w:pPr>
              <w:ind w:firstLine="720"/>
            </w:pPr>
          </w:p>
        </w:tc>
      </w:tr>
      <w:tr w:rsidR="00D302C4" w:rsidRPr="00892F25">
        <w:trPr>
          <w:trHeight w:val="258"/>
        </w:trPr>
        <w:tc>
          <w:tcPr>
            <w:tcW w:w="567" w:type="dxa"/>
          </w:tcPr>
          <w:p w:rsidR="00D302C4" w:rsidRPr="00DF3DF5" w:rsidRDefault="00D302C4" w:rsidP="00DA72AB">
            <w:pPr>
              <w:jc w:val="center"/>
            </w:pPr>
            <w:r w:rsidRPr="00DF3DF5">
              <w:rPr>
                <w:sz w:val="22"/>
                <w:szCs w:val="22"/>
              </w:rPr>
              <w:t>4</w:t>
            </w:r>
          </w:p>
        </w:tc>
        <w:tc>
          <w:tcPr>
            <w:tcW w:w="5411" w:type="dxa"/>
          </w:tcPr>
          <w:p w:rsidR="00D302C4" w:rsidRPr="00DF3DF5" w:rsidRDefault="00D302C4" w:rsidP="00DA72AB">
            <w:pPr>
              <w:ind w:firstLine="720"/>
            </w:pPr>
            <w:r w:rsidRPr="00DF3DF5">
              <w:rPr>
                <w:sz w:val="22"/>
                <w:szCs w:val="22"/>
              </w:rPr>
              <w:t>Установка газового котла</w:t>
            </w:r>
          </w:p>
        </w:tc>
        <w:tc>
          <w:tcPr>
            <w:tcW w:w="3945" w:type="dxa"/>
          </w:tcPr>
          <w:p w:rsidR="00D302C4" w:rsidRPr="00DF3DF5" w:rsidRDefault="00D302C4" w:rsidP="00DA72AB">
            <w:pPr>
              <w:ind w:firstLine="720"/>
            </w:pPr>
          </w:p>
        </w:tc>
      </w:tr>
      <w:tr w:rsidR="00D302C4" w:rsidRPr="00892F25">
        <w:trPr>
          <w:trHeight w:val="258"/>
        </w:trPr>
        <w:tc>
          <w:tcPr>
            <w:tcW w:w="567" w:type="dxa"/>
          </w:tcPr>
          <w:p w:rsidR="00D302C4" w:rsidRPr="00DF3DF5" w:rsidRDefault="00D302C4" w:rsidP="00DA72AB">
            <w:pPr>
              <w:jc w:val="center"/>
            </w:pPr>
            <w:r w:rsidRPr="00DF3DF5">
              <w:rPr>
                <w:sz w:val="22"/>
                <w:szCs w:val="22"/>
              </w:rPr>
              <w:t>5</w:t>
            </w:r>
          </w:p>
        </w:tc>
        <w:tc>
          <w:tcPr>
            <w:tcW w:w="5411" w:type="dxa"/>
          </w:tcPr>
          <w:p w:rsidR="00D302C4" w:rsidRPr="00DF3DF5" w:rsidRDefault="00D302C4" w:rsidP="00DA72AB">
            <w:pPr>
              <w:ind w:firstLine="720"/>
            </w:pPr>
            <w:r w:rsidRPr="00DF3DF5">
              <w:rPr>
                <w:sz w:val="22"/>
                <w:szCs w:val="22"/>
              </w:rPr>
              <w:t>Монтаж системы отопления с установкой радиаторов.</w:t>
            </w:r>
          </w:p>
        </w:tc>
        <w:tc>
          <w:tcPr>
            <w:tcW w:w="3945" w:type="dxa"/>
          </w:tcPr>
          <w:p w:rsidR="00D302C4" w:rsidRPr="00DF3DF5" w:rsidRDefault="00D302C4" w:rsidP="00DA72AB">
            <w:pPr>
              <w:ind w:firstLine="720"/>
            </w:pPr>
          </w:p>
        </w:tc>
      </w:tr>
      <w:tr w:rsidR="00D302C4" w:rsidRPr="00892F25">
        <w:trPr>
          <w:trHeight w:val="258"/>
        </w:trPr>
        <w:tc>
          <w:tcPr>
            <w:tcW w:w="567" w:type="dxa"/>
          </w:tcPr>
          <w:p w:rsidR="00D302C4" w:rsidRPr="00DF3DF5" w:rsidRDefault="00D302C4" w:rsidP="00DA72AB">
            <w:pPr>
              <w:jc w:val="center"/>
            </w:pPr>
            <w:r w:rsidRPr="00DF3DF5">
              <w:rPr>
                <w:sz w:val="22"/>
                <w:szCs w:val="22"/>
              </w:rPr>
              <w:t>6</w:t>
            </w:r>
          </w:p>
        </w:tc>
        <w:tc>
          <w:tcPr>
            <w:tcW w:w="5411" w:type="dxa"/>
          </w:tcPr>
          <w:p w:rsidR="00D302C4" w:rsidRPr="00DF3DF5" w:rsidRDefault="00D302C4" w:rsidP="00DA72AB">
            <w:pPr>
              <w:ind w:firstLine="720"/>
            </w:pPr>
            <w:r w:rsidRPr="00DF3DF5">
              <w:rPr>
                <w:sz w:val="22"/>
                <w:szCs w:val="22"/>
              </w:rPr>
              <w:t>Монтаж магистрального стояка водопровода с установкой счетчика воды и подводом воды к отопительному котлу.</w:t>
            </w:r>
          </w:p>
        </w:tc>
        <w:tc>
          <w:tcPr>
            <w:tcW w:w="3945" w:type="dxa"/>
          </w:tcPr>
          <w:p w:rsidR="00D302C4" w:rsidRPr="00DF3DF5" w:rsidRDefault="00D302C4" w:rsidP="00DA72AB">
            <w:pPr>
              <w:ind w:firstLine="720"/>
            </w:pPr>
          </w:p>
        </w:tc>
      </w:tr>
      <w:tr w:rsidR="00D302C4" w:rsidRPr="00892F25">
        <w:trPr>
          <w:trHeight w:val="258"/>
        </w:trPr>
        <w:tc>
          <w:tcPr>
            <w:tcW w:w="567" w:type="dxa"/>
          </w:tcPr>
          <w:p w:rsidR="00D302C4" w:rsidRPr="00DF3DF5" w:rsidRDefault="00D302C4" w:rsidP="00DA72AB">
            <w:pPr>
              <w:jc w:val="center"/>
            </w:pPr>
            <w:r w:rsidRPr="00DF3DF5">
              <w:rPr>
                <w:sz w:val="22"/>
                <w:szCs w:val="22"/>
              </w:rPr>
              <w:t>7</w:t>
            </w:r>
          </w:p>
        </w:tc>
        <w:tc>
          <w:tcPr>
            <w:tcW w:w="5411" w:type="dxa"/>
          </w:tcPr>
          <w:p w:rsidR="00D302C4" w:rsidRPr="00DF3DF5" w:rsidRDefault="00D302C4" w:rsidP="00DA72AB">
            <w:pPr>
              <w:ind w:firstLine="720"/>
            </w:pPr>
            <w:r w:rsidRPr="00DF3DF5">
              <w:rPr>
                <w:sz w:val="22"/>
                <w:szCs w:val="22"/>
              </w:rPr>
              <w:t xml:space="preserve">Монтаж стояка канализации с установкой тройника </w:t>
            </w:r>
          </w:p>
        </w:tc>
        <w:tc>
          <w:tcPr>
            <w:tcW w:w="3945" w:type="dxa"/>
          </w:tcPr>
          <w:p w:rsidR="00D302C4" w:rsidRPr="00DF3DF5" w:rsidRDefault="00D302C4" w:rsidP="00DA72AB">
            <w:pPr>
              <w:ind w:firstLine="720"/>
            </w:pPr>
          </w:p>
        </w:tc>
      </w:tr>
      <w:tr w:rsidR="00D302C4" w:rsidRPr="00892F25">
        <w:trPr>
          <w:trHeight w:val="258"/>
        </w:trPr>
        <w:tc>
          <w:tcPr>
            <w:tcW w:w="567" w:type="dxa"/>
          </w:tcPr>
          <w:p w:rsidR="00D302C4" w:rsidRPr="00DF3DF5" w:rsidRDefault="00D302C4" w:rsidP="00DA72AB">
            <w:pPr>
              <w:jc w:val="center"/>
            </w:pPr>
            <w:r w:rsidRPr="00DF3DF5">
              <w:rPr>
                <w:sz w:val="22"/>
                <w:szCs w:val="22"/>
              </w:rPr>
              <w:t>8</w:t>
            </w:r>
          </w:p>
        </w:tc>
        <w:tc>
          <w:tcPr>
            <w:tcW w:w="5411" w:type="dxa"/>
          </w:tcPr>
          <w:p w:rsidR="00D302C4" w:rsidRPr="00DF3DF5" w:rsidRDefault="00D302C4" w:rsidP="00DA72AB">
            <w:pPr>
              <w:ind w:firstLine="720"/>
            </w:pPr>
            <w:r w:rsidRPr="00DF3DF5">
              <w:rPr>
                <w:sz w:val="22"/>
                <w:szCs w:val="22"/>
              </w:rPr>
              <w:t>Монтаж внутренних газопроводов с установкой счетчика газа</w:t>
            </w:r>
          </w:p>
        </w:tc>
        <w:tc>
          <w:tcPr>
            <w:tcW w:w="3945" w:type="dxa"/>
          </w:tcPr>
          <w:p w:rsidR="00D302C4" w:rsidRPr="00DF3DF5" w:rsidRDefault="00D302C4" w:rsidP="00DA72AB">
            <w:pPr>
              <w:ind w:firstLine="720"/>
            </w:pPr>
          </w:p>
        </w:tc>
      </w:tr>
      <w:tr w:rsidR="00D302C4" w:rsidRPr="00892F25">
        <w:trPr>
          <w:trHeight w:val="258"/>
        </w:trPr>
        <w:tc>
          <w:tcPr>
            <w:tcW w:w="567" w:type="dxa"/>
          </w:tcPr>
          <w:p w:rsidR="00D302C4" w:rsidRPr="00DF3DF5" w:rsidRDefault="00D302C4" w:rsidP="00DA72AB">
            <w:pPr>
              <w:jc w:val="center"/>
            </w:pPr>
            <w:r w:rsidRPr="00DF3DF5">
              <w:rPr>
                <w:sz w:val="22"/>
                <w:szCs w:val="22"/>
              </w:rPr>
              <w:t>9</w:t>
            </w:r>
          </w:p>
        </w:tc>
        <w:tc>
          <w:tcPr>
            <w:tcW w:w="5411" w:type="dxa"/>
          </w:tcPr>
          <w:p w:rsidR="00D302C4" w:rsidRPr="00DF3DF5" w:rsidRDefault="00D302C4" w:rsidP="00DA72AB">
            <w:pPr>
              <w:ind w:firstLine="720"/>
            </w:pPr>
            <w:r w:rsidRPr="00DF3DF5">
              <w:rPr>
                <w:sz w:val="22"/>
                <w:szCs w:val="22"/>
              </w:rPr>
              <w:t>Установка счетчиков учета потребления электроэнергии устанавливаются в общих зонах (ниши в межквартирных коридорах)</w:t>
            </w:r>
          </w:p>
        </w:tc>
        <w:tc>
          <w:tcPr>
            <w:tcW w:w="3945" w:type="dxa"/>
          </w:tcPr>
          <w:p w:rsidR="00D302C4" w:rsidRPr="00DF3DF5" w:rsidRDefault="00D302C4" w:rsidP="00DA72AB">
            <w:pPr>
              <w:ind w:firstLine="720"/>
            </w:pPr>
          </w:p>
        </w:tc>
      </w:tr>
      <w:tr w:rsidR="00D302C4" w:rsidRPr="00892F25">
        <w:trPr>
          <w:trHeight w:val="258"/>
        </w:trPr>
        <w:tc>
          <w:tcPr>
            <w:tcW w:w="567" w:type="dxa"/>
          </w:tcPr>
          <w:p w:rsidR="00D302C4" w:rsidRPr="00DF3DF5" w:rsidRDefault="00D302C4" w:rsidP="00DA72AB">
            <w:pPr>
              <w:jc w:val="center"/>
            </w:pPr>
            <w:r w:rsidRPr="00DF3DF5">
              <w:rPr>
                <w:sz w:val="22"/>
                <w:szCs w:val="22"/>
              </w:rPr>
              <w:t>10</w:t>
            </w:r>
          </w:p>
        </w:tc>
        <w:tc>
          <w:tcPr>
            <w:tcW w:w="5411" w:type="dxa"/>
          </w:tcPr>
          <w:p w:rsidR="00D302C4" w:rsidRPr="00DF3DF5" w:rsidRDefault="00D302C4" w:rsidP="00DA72AB">
            <w:pPr>
              <w:ind w:firstLine="720"/>
            </w:pPr>
            <w:r w:rsidRPr="00DF3DF5">
              <w:rPr>
                <w:sz w:val="22"/>
                <w:szCs w:val="22"/>
              </w:rPr>
              <w:t xml:space="preserve">Монтаж системы электроснабжения к квартире </w:t>
            </w:r>
          </w:p>
        </w:tc>
        <w:tc>
          <w:tcPr>
            <w:tcW w:w="3945" w:type="dxa"/>
          </w:tcPr>
          <w:p w:rsidR="00D302C4" w:rsidRPr="00DF3DF5" w:rsidRDefault="00D302C4" w:rsidP="00DA72AB">
            <w:pPr>
              <w:ind w:firstLine="720"/>
            </w:pPr>
          </w:p>
        </w:tc>
      </w:tr>
    </w:tbl>
    <w:p w:rsidR="00D302C4" w:rsidRPr="00892F25" w:rsidRDefault="00D302C4" w:rsidP="007775CF">
      <w:pPr>
        <w:ind w:firstLine="720"/>
        <w:rPr>
          <w:sz w:val="22"/>
          <w:szCs w:val="22"/>
        </w:rPr>
      </w:pPr>
    </w:p>
    <w:p w:rsidR="00D302C4" w:rsidRPr="00892F25" w:rsidRDefault="00D302C4" w:rsidP="007775CF">
      <w:pPr>
        <w:ind w:firstLine="720"/>
        <w:rPr>
          <w:sz w:val="22"/>
          <w:szCs w:val="22"/>
        </w:rPr>
      </w:pPr>
    </w:p>
    <w:tbl>
      <w:tblPr>
        <w:tblW w:w="0" w:type="auto"/>
        <w:tblInd w:w="2" w:type="dxa"/>
        <w:tblLook w:val="00A0" w:firstRow="1" w:lastRow="0" w:firstColumn="1" w:lastColumn="0" w:noHBand="0" w:noVBand="0"/>
      </w:tblPr>
      <w:tblGrid>
        <w:gridCol w:w="4819"/>
        <w:gridCol w:w="4820"/>
      </w:tblGrid>
      <w:tr w:rsidR="00D302C4">
        <w:tc>
          <w:tcPr>
            <w:tcW w:w="4819" w:type="dxa"/>
          </w:tcPr>
          <w:p w:rsidR="00D302C4" w:rsidRPr="00013D1C" w:rsidRDefault="00D302C4" w:rsidP="00013D1C">
            <w:pPr>
              <w:pStyle w:val="ConsNonformat"/>
              <w:widowControl/>
              <w:ind w:right="0"/>
              <w:rPr>
                <w:rFonts w:ascii="Times New Roman" w:hAnsi="Times New Roman" w:cs="Times New Roman"/>
                <w:sz w:val="16"/>
                <w:szCs w:val="16"/>
              </w:rPr>
            </w:pPr>
            <w:r w:rsidRPr="00013D1C">
              <w:rPr>
                <w:rFonts w:ascii="Times New Roman" w:hAnsi="Times New Roman" w:cs="Times New Roman"/>
                <w:b/>
                <w:bCs/>
                <w:sz w:val="21"/>
                <w:szCs w:val="21"/>
              </w:rPr>
              <w:t xml:space="preserve">Застройщик: ООО </w:t>
            </w:r>
          </w:p>
          <w:p w:rsidR="00D302C4" w:rsidRPr="00013D1C" w:rsidRDefault="00D302C4" w:rsidP="00013D1C">
            <w:pPr>
              <w:pStyle w:val="ConsNonformat"/>
              <w:widowControl/>
              <w:ind w:right="0"/>
              <w:rPr>
                <w:rFonts w:ascii="Times New Roman" w:hAnsi="Times New Roman" w:cs="Times New Roman"/>
                <w:sz w:val="16"/>
                <w:szCs w:val="16"/>
              </w:rPr>
            </w:pPr>
          </w:p>
          <w:p w:rsidR="00D302C4" w:rsidRPr="00013D1C" w:rsidRDefault="00D302C4" w:rsidP="00013D1C">
            <w:pPr>
              <w:pStyle w:val="ConsNonformat"/>
              <w:widowControl/>
              <w:ind w:right="0"/>
              <w:rPr>
                <w:rFonts w:ascii="Times New Roman" w:hAnsi="Times New Roman" w:cs="Times New Roman"/>
                <w:sz w:val="16"/>
                <w:szCs w:val="16"/>
              </w:rPr>
            </w:pPr>
          </w:p>
          <w:p w:rsidR="00D302C4" w:rsidRPr="00013D1C" w:rsidRDefault="00D302C4" w:rsidP="00013D1C">
            <w:pPr>
              <w:pStyle w:val="ConsNonformat"/>
              <w:widowControl/>
              <w:ind w:right="0"/>
              <w:rPr>
                <w:rFonts w:ascii="Times New Roman" w:hAnsi="Times New Roman" w:cs="Times New Roman"/>
                <w:sz w:val="16"/>
                <w:szCs w:val="16"/>
              </w:rPr>
            </w:pPr>
          </w:p>
          <w:p w:rsidR="00D302C4" w:rsidRPr="00013D1C" w:rsidRDefault="00D302C4" w:rsidP="007775CF">
            <w:pPr>
              <w:rPr>
                <w:b/>
                <w:bCs/>
              </w:rPr>
            </w:pPr>
            <w:r w:rsidRPr="00013D1C">
              <w:rPr>
                <w:sz w:val="16"/>
                <w:szCs w:val="16"/>
              </w:rPr>
              <w:t>М.П.</w:t>
            </w:r>
          </w:p>
        </w:tc>
        <w:tc>
          <w:tcPr>
            <w:tcW w:w="4820" w:type="dxa"/>
          </w:tcPr>
          <w:p w:rsidR="00D302C4" w:rsidRPr="00013D1C" w:rsidRDefault="00D302C4" w:rsidP="00013D1C">
            <w:pPr>
              <w:shd w:val="clear" w:color="auto" w:fill="FFFFFF"/>
              <w:jc w:val="both"/>
              <w:outlineLvl w:val="1"/>
              <w:rPr>
                <w:rStyle w:val="FontStyle20"/>
                <w:b/>
                <w:bCs/>
              </w:rPr>
            </w:pPr>
            <w:r w:rsidRPr="00013D1C">
              <w:rPr>
                <w:rStyle w:val="FontStyle20"/>
                <w:b/>
                <w:bCs/>
              </w:rPr>
              <w:t>Участник долевого строительства:</w:t>
            </w:r>
          </w:p>
          <w:p w:rsidR="00D302C4" w:rsidRPr="00013D1C" w:rsidRDefault="00D302C4" w:rsidP="00013D1C">
            <w:pPr>
              <w:shd w:val="clear" w:color="auto" w:fill="FFFFFF"/>
              <w:jc w:val="both"/>
              <w:outlineLvl w:val="1"/>
            </w:pPr>
          </w:p>
          <w:p w:rsidR="00D302C4" w:rsidRPr="00013D1C" w:rsidRDefault="00D302C4" w:rsidP="00013D1C">
            <w:pPr>
              <w:shd w:val="clear" w:color="auto" w:fill="FFFFFF"/>
              <w:jc w:val="both"/>
              <w:outlineLvl w:val="1"/>
            </w:pPr>
          </w:p>
          <w:p w:rsidR="00D302C4" w:rsidRPr="00013D1C" w:rsidRDefault="00D302C4" w:rsidP="00013D1C">
            <w:pPr>
              <w:shd w:val="clear" w:color="auto" w:fill="FFFFFF"/>
              <w:rPr>
                <w:b/>
                <w:bCs/>
              </w:rPr>
            </w:pPr>
          </w:p>
        </w:tc>
      </w:tr>
    </w:tbl>
    <w:p w:rsidR="00D302C4" w:rsidRPr="009E0424" w:rsidRDefault="00D302C4" w:rsidP="001866DB">
      <w:pPr>
        <w:shd w:val="clear" w:color="auto" w:fill="FFFFFF"/>
        <w:rPr>
          <w:b/>
          <w:bCs/>
          <w:sz w:val="22"/>
          <w:szCs w:val="22"/>
        </w:rPr>
      </w:pPr>
    </w:p>
    <w:p w:rsidR="00D302C4" w:rsidRPr="009E0424" w:rsidRDefault="00D302C4">
      <w:pPr>
        <w:shd w:val="clear" w:color="auto" w:fill="FFFFFF"/>
        <w:rPr>
          <w:b/>
          <w:bCs/>
          <w:sz w:val="22"/>
          <w:szCs w:val="22"/>
        </w:rPr>
      </w:pPr>
    </w:p>
    <w:sectPr w:rsidR="00D302C4" w:rsidRPr="009E0424" w:rsidSect="001866DB">
      <w:headerReference w:type="default" r:id="rId7"/>
      <w:footerReference w:type="default" r:id="rId8"/>
      <w:pgSz w:w="11906" w:h="16838" w:code="9"/>
      <w:pgMar w:top="851" w:right="566" w:bottom="851" w:left="113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C5" w:rsidRPr="00DD2A2A" w:rsidRDefault="00850AC5">
      <w:pPr>
        <w:rPr>
          <w:sz w:val="22"/>
          <w:szCs w:val="22"/>
        </w:rPr>
      </w:pPr>
      <w:r w:rsidRPr="00DD2A2A">
        <w:rPr>
          <w:sz w:val="22"/>
          <w:szCs w:val="22"/>
        </w:rPr>
        <w:separator/>
      </w:r>
    </w:p>
  </w:endnote>
  <w:endnote w:type="continuationSeparator" w:id="0">
    <w:p w:rsidR="00850AC5" w:rsidRPr="00DD2A2A" w:rsidRDefault="00850AC5">
      <w:pPr>
        <w:rPr>
          <w:sz w:val="22"/>
          <w:szCs w:val="22"/>
        </w:rPr>
      </w:pPr>
      <w:r w:rsidRPr="00DD2A2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C4" w:rsidRDefault="00D302C4" w:rsidP="00B1278B">
    <w:pPr>
      <w:pStyle w:val="a9"/>
      <w:ind w:right="360"/>
    </w:pPr>
  </w:p>
  <w:p w:rsidR="00D302C4" w:rsidRPr="0088526B" w:rsidRDefault="00D302C4" w:rsidP="0088526B">
    <w:pPr>
      <w:pStyle w:val="a9"/>
      <w:framePr w:wrap="auto" w:vAnchor="text" w:hAnchor="page" w:x="10979" w:y="12"/>
      <w:rPr>
        <w:rStyle w:val="a8"/>
        <w:sz w:val="20"/>
        <w:szCs w:val="20"/>
      </w:rPr>
    </w:pPr>
    <w:r w:rsidRPr="0088526B">
      <w:rPr>
        <w:rStyle w:val="a8"/>
        <w:sz w:val="20"/>
        <w:szCs w:val="20"/>
      </w:rPr>
      <w:fldChar w:fldCharType="begin"/>
    </w:r>
    <w:r w:rsidRPr="0088526B">
      <w:rPr>
        <w:rStyle w:val="a8"/>
        <w:sz w:val="20"/>
        <w:szCs w:val="20"/>
      </w:rPr>
      <w:instrText xml:space="preserve">PAGE  </w:instrText>
    </w:r>
    <w:r w:rsidRPr="0088526B">
      <w:rPr>
        <w:rStyle w:val="a8"/>
        <w:sz w:val="20"/>
        <w:szCs w:val="20"/>
      </w:rPr>
      <w:fldChar w:fldCharType="separate"/>
    </w:r>
    <w:r w:rsidR="00196D01">
      <w:rPr>
        <w:rStyle w:val="a8"/>
        <w:noProof/>
        <w:sz w:val="20"/>
        <w:szCs w:val="20"/>
      </w:rPr>
      <w:t>1</w:t>
    </w:r>
    <w:r w:rsidRPr="0088526B">
      <w:rPr>
        <w:rStyle w:val="a8"/>
        <w:sz w:val="20"/>
        <w:szCs w:val="20"/>
      </w:rPr>
      <w:fldChar w:fldCharType="end"/>
    </w:r>
  </w:p>
  <w:p w:rsidR="00D302C4" w:rsidRDefault="00D302C4" w:rsidP="00B1278B">
    <w:pPr>
      <w:pStyle w:val="a9"/>
      <w:ind w:right="360"/>
    </w:pPr>
  </w:p>
  <w:p w:rsidR="00D302C4" w:rsidRDefault="00D302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C5" w:rsidRPr="00DD2A2A" w:rsidRDefault="00850AC5">
      <w:pPr>
        <w:rPr>
          <w:sz w:val="22"/>
          <w:szCs w:val="22"/>
        </w:rPr>
      </w:pPr>
      <w:r w:rsidRPr="00DD2A2A">
        <w:rPr>
          <w:sz w:val="22"/>
          <w:szCs w:val="22"/>
        </w:rPr>
        <w:separator/>
      </w:r>
    </w:p>
  </w:footnote>
  <w:footnote w:type="continuationSeparator" w:id="0">
    <w:p w:rsidR="00850AC5" w:rsidRPr="00DD2A2A" w:rsidRDefault="00850AC5">
      <w:pPr>
        <w:rPr>
          <w:sz w:val="22"/>
          <w:szCs w:val="22"/>
        </w:rPr>
      </w:pPr>
      <w:r w:rsidRPr="00DD2A2A">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C4" w:rsidRPr="00DD2A2A" w:rsidRDefault="00D302C4" w:rsidP="00FC6059">
    <w:pPr>
      <w:pStyle w:val="a6"/>
      <w:framePr w:wrap="auto" w:vAnchor="text" w:hAnchor="margin" w:xAlign="right" w:y="1"/>
      <w:rPr>
        <w:rStyle w:val="a8"/>
        <w:sz w:val="18"/>
        <w:szCs w:val="18"/>
      </w:rPr>
    </w:pPr>
  </w:p>
  <w:p w:rsidR="00D302C4" w:rsidRPr="00DD2A2A" w:rsidRDefault="00D302C4" w:rsidP="00375239">
    <w:pPr>
      <w:pStyle w:val="a6"/>
      <w:ind w:right="360"/>
    </w:pPr>
  </w:p>
  <w:p w:rsidR="00D302C4" w:rsidRDefault="00D302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477"/>
    <w:multiLevelType w:val="multilevel"/>
    <w:tmpl w:val="79FEA8BE"/>
    <w:lvl w:ilvl="0">
      <w:start w:val="7"/>
      <w:numFmt w:val="decimal"/>
      <w:lvlText w:val="%1"/>
      <w:lvlJc w:val="left"/>
      <w:pPr>
        <w:ind w:left="222" w:hanging="581"/>
      </w:pPr>
      <w:rPr>
        <w:rFonts w:hint="default"/>
      </w:rPr>
    </w:lvl>
    <w:lvl w:ilvl="1">
      <w:start w:val="1"/>
      <w:numFmt w:val="decimal"/>
      <w:lvlText w:val="%1.%2."/>
      <w:lvlJc w:val="left"/>
      <w:pPr>
        <w:ind w:left="222" w:hanging="581"/>
      </w:pPr>
      <w:rPr>
        <w:rFonts w:ascii="Georgia" w:eastAsia="Times New Roman" w:hAnsi="Georgia" w:hint="default"/>
        <w:b/>
        <w:bCs/>
        <w:spacing w:val="-9"/>
        <w:w w:val="100"/>
        <w:sz w:val="24"/>
        <w:szCs w:val="24"/>
      </w:rPr>
    </w:lvl>
    <w:lvl w:ilvl="2">
      <w:numFmt w:val="bullet"/>
      <w:lvlText w:val="•"/>
      <w:lvlJc w:val="left"/>
      <w:pPr>
        <w:ind w:left="2137" w:hanging="581"/>
      </w:pPr>
      <w:rPr>
        <w:rFonts w:hint="default"/>
      </w:rPr>
    </w:lvl>
    <w:lvl w:ilvl="3">
      <w:numFmt w:val="bullet"/>
      <w:lvlText w:val="•"/>
      <w:lvlJc w:val="left"/>
      <w:pPr>
        <w:ind w:left="3095" w:hanging="581"/>
      </w:pPr>
      <w:rPr>
        <w:rFonts w:hint="default"/>
      </w:rPr>
    </w:lvl>
    <w:lvl w:ilvl="4">
      <w:numFmt w:val="bullet"/>
      <w:lvlText w:val="•"/>
      <w:lvlJc w:val="left"/>
      <w:pPr>
        <w:ind w:left="4054" w:hanging="581"/>
      </w:pPr>
      <w:rPr>
        <w:rFonts w:hint="default"/>
      </w:rPr>
    </w:lvl>
    <w:lvl w:ilvl="5">
      <w:numFmt w:val="bullet"/>
      <w:lvlText w:val="•"/>
      <w:lvlJc w:val="left"/>
      <w:pPr>
        <w:ind w:left="5013" w:hanging="581"/>
      </w:pPr>
      <w:rPr>
        <w:rFonts w:hint="default"/>
      </w:rPr>
    </w:lvl>
    <w:lvl w:ilvl="6">
      <w:numFmt w:val="bullet"/>
      <w:lvlText w:val="•"/>
      <w:lvlJc w:val="left"/>
      <w:pPr>
        <w:ind w:left="5971" w:hanging="581"/>
      </w:pPr>
      <w:rPr>
        <w:rFonts w:hint="default"/>
      </w:rPr>
    </w:lvl>
    <w:lvl w:ilvl="7">
      <w:numFmt w:val="bullet"/>
      <w:lvlText w:val="•"/>
      <w:lvlJc w:val="left"/>
      <w:pPr>
        <w:ind w:left="6930" w:hanging="581"/>
      </w:pPr>
      <w:rPr>
        <w:rFonts w:hint="default"/>
      </w:rPr>
    </w:lvl>
    <w:lvl w:ilvl="8">
      <w:numFmt w:val="bullet"/>
      <w:lvlText w:val="•"/>
      <w:lvlJc w:val="left"/>
      <w:pPr>
        <w:ind w:left="7889" w:hanging="581"/>
      </w:pPr>
      <w:rPr>
        <w:rFonts w:hint="default"/>
      </w:rPr>
    </w:lvl>
  </w:abstractNum>
  <w:abstractNum w:abstractNumId="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2" w15:restartNumberingAfterBreak="0">
    <w:nsid w:val="116B7689"/>
    <w:multiLevelType w:val="multilevel"/>
    <w:tmpl w:val="760C378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1E751A3C"/>
    <w:multiLevelType w:val="multilevel"/>
    <w:tmpl w:val="068EF59C"/>
    <w:lvl w:ilvl="0">
      <w:start w:val="4"/>
      <w:numFmt w:val="decimal"/>
      <w:lvlText w:val="%1"/>
      <w:lvlJc w:val="left"/>
      <w:pPr>
        <w:ind w:left="222" w:hanging="514"/>
      </w:pPr>
      <w:rPr>
        <w:rFonts w:hint="default"/>
      </w:rPr>
    </w:lvl>
    <w:lvl w:ilvl="1">
      <w:start w:val="1"/>
      <w:numFmt w:val="decimal"/>
      <w:lvlText w:val="%1.%2."/>
      <w:lvlJc w:val="left"/>
      <w:pPr>
        <w:ind w:left="222" w:hanging="514"/>
      </w:pPr>
      <w:rPr>
        <w:rFonts w:ascii="Georgia" w:eastAsia="Times New Roman" w:hAnsi="Georgia" w:hint="default"/>
        <w:b/>
        <w:bCs/>
        <w:spacing w:val="-26"/>
        <w:w w:val="100"/>
        <w:sz w:val="24"/>
        <w:szCs w:val="24"/>
      </w:rPr>
    </w:lvl>
    <w:lvl w:ilvl="2">
      <w:numFmt w:val="bullet"/>
      <w:lvlText w:val="•"/>
      <w:lvlJc w:val="left"/>
      <w:pPr>
        <w:ind w:left="2137" w:hanging="514"/>
      </w:pPr>
      <w:rPr>
        <w:rFonts w:hint="default"/>
      </w:rPr>
    </w:lvl>
    <w:lvl w:ilvl="3">
      <w:numFmt w:val="bullet"/>
      <w:lvlText w:val="•"/>
      <w:lvlJc w:val="left"/>
      <w:pPr>
        <w:ind w:left="3095" w:hanging="514"/>
      </w:pPr>
      <w:rPr>
        <w:rFonts w:hint="default"/>
      </w:rPr>
    </w:lvl>
    <w:lvl w:ilvl="4">
      <w:numFmt w:val="bullet"/>
      <w:lvlText w:val="•"/>
      <w:lvlJc w:val="left"/>
      <w:pPr>
        <w:ind w:left="4054" w:hanging="514"/>
      </w:pPr>
      <w:rPr>
        <w:rFonts w:hint="default"/>
      </w:rPr>
    </w:lvl>
    <w:lvl w:ilvl="5">
      <w:numFmt w:val="bullet"/>
      <w:lvlText w:val="•"/>
      <w:lvlJc w:val="left"/>
      <w:pPr>
        <w:ind w:left="5013" w:hanging="514"/>
      </w:pPr>
      <w:rPr>
        <w:rFonts w:hint="default"/>
      </w:rPr>
    </w:lvl>
    <w:lvl w:ilvl="6">
      <w:numFmt w:val="bullet"/>
      <w:lvlText w:val="•"/>
      <w:lvlJc w:val="left"/>
      <w:pPr>
        <w:ind w:left="5971" w:hanging="514"/>
      </w:pPr>
      <w:rPr>
        <w:rFonts w:hint="default"/>
      </w:rPr>
    </w:lvl>
    <w:lvl w:ilvl="7">
      <w:numFmt w:val="bullet"/>
      <w:lvlText w:val="•"/>
      <w:lvlJc w:val="left"/>
      <w:pPr>
        <w:ind w:left="6930" w:hanging="514"/>
      </w:pPr>
      <w:rPr>
        <w:rFonts w:hint="default"/>
      </w:rPr>
    </w:lvl>
    <w:lvl w:ilvl="8">
      <w:numFmt w:val="bullet"/>
      <w:lvlText w:val="•"/>
      <w:lvlJc w:val="left"/>
      <w:pPr>
        <w:ind w:left="7889" w:hanging="514"/>
      </w:pPr>
      <w:rPr>
        <w:rFonts w:hint="default"/>
      </w:rPr>
    </w:lvl>
  </w:abstractNum>
  <w:abstractNum w:abstractNumId="4" w15:restartNumberingAfterBreak="0">
    <w:nsid w:val="1FE84BE1"/>
    <w:multiLevelType w:val="singleLevel"/>
    <w:tmpl w:val="D50CD07A"/>
    <w:lvl w:ilvl="0">
      <w:start w:val="1"/>
      <w:numFmt w:val="decimal"/>
      <w:lvlText w:val="9.%1."/>
      <w:lvlJc w:val="left"/>
      <w:rPr>
        <w:rFonts w:ascii="Times New Roman" w:hAnsi="Times New Roman" w:cs="Times New Roman" w:hint="default"/>
        <w:spacing w:val="0"/>
      </w:rPr>
    </w:lvl>
  </w:abstractNum>
  <w:abstractNum w:abstractNumId="5"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6" w15:restartNumberingAfterBreak="0">
    <w:nsid w:val="30817113"/>
    <w:multiLevelType w:val="hybridMultilevel"/>
    <w:tmpl w:val="7A9673CC"/>
    <w:lvl w:ilvl="0" w:tplc="BE880714">
      <w:numFmt w:val="bullet"/>
      <w:lvlText w:val="-"/>
      <w:lvlJc w:val="left"/>
      <w:pPr>
        <w:ind w:left="222" w:hanging="147"/>
      </w:pPr>
      <w:rPr>
        <w:rFonts w:ascii="Georgia" w:eastAsia="Times New Roman" w:hAnsi="Georgia" w:hint="default"/>
        <w:w w:val="100"/>
        <w:sz w:val="24"/>
        <w:szCs w:val="24"/>
      </w:rPr>
    </w:lvl>
    <w:lvl w:ilvl="1" w:tplc="0DCCBA76">
      <w:numFmt w:val="bullet"/>
      <w:lvlText w:val="•"/>
      <w:lvlJc w:val="left"/>
      <w:pPr>
        <w:ind w:left="1178" w:hanging="147"/>
      </w:pPr>
      <w:rPr>
        <w:rFonts w:hint="default"/>
      </w:rPr>
    </w:lvl>
    <w:lvl w:ilvl="2" w:tplc="B8F8878C">
      <w:numFmt w:val="bullet"/>
      <w:lvlText w:val="•"/>
      <w:lvlJc w:val="left"/>
      <w:pPr>
        <w:ind w:left="2137" w:hanging="147"/>
      </w:pPr>
      <w:rPr>
        <w:rFonts w:hint="default"/>
      </w:rPr>
    </w:lvl>
    <w:lvl w:ilvl="3" w:tplc="9B6AC9E2">
      <w:numFmt w:val="bullet"/>
      <w:lvlText w:val="•"/>
      <w:lvlJc w:val="left"/>
      <w:pPr>
        <w:ind w:left="3095" w:hanging="147"/>
      </w:pPr>
      <w:rPr>
        <w:rFonts w:hint="default"/>
      </w:rPr>
    </w:lvl>
    <w:lvl w:ilvl="4" w:tplc="915C020A">
      <w:numFmt w:val="bullet"/>
      <w:lvlText w:val="•"/>
      <w:lvlJc w:val="left"/>
      <w:pPr>
        <w:ind w:left="4054" w:hanging="147"/>
      </w:pPr>
      <w:rPr>
        <w:rFonts w:hint="default"/>
      </w:rPr>
    </w:lvl>
    <w:lvl w:ilvl="5" w:tplc="BCEAFD1E">
      <w:numFmt w:val="bullet"/>
      <w:lvlText w:val="•"/>
      <w:lvlJc w:val="left"/>
      <w:pPr>
        <w:ind w:left="5013" w:hanging="147"/>
      </w:pPr>
      <w:rPr>
        <w:rFonts w:hint="default"/>
      </w:rPr>
    </w:lvl>
    <w:lvl w:ilvl="6" w:tplc="EA5A474A">
      <w:numFmt w:val="bullet"/>
      <w:lvlText w:val="•"/>
      <w:lvlJc w:val="left"/>
      <w:pPr>
        <w:ind w:left="5971" w:hanging="147"/>
      </w:pPr>
      <w:rPr>
        <w:rFonts w:hint="default"/>
      </w:rPr>
    </w:lvl>
    <w:lvl w:ilvl="7" w:tplc="4B0A0DC8">
      <w:numFmt w:val="bullet"/>
      <w:lvlText w:val="•"/>
      <w:lvlJc w:val="left"/>
      <w:pPr>
        <w:ind w:left="6930" w:hanging="147"/>
      </w:pPr>
      <w:rPr>
        <w:rFonts w:hint="default"/>
      </w:rPr>
    </w:lvl>
    <w:lvl w:ilvl="8" w:tplc="F4CAB184">
      <w:numFmt w:val="bullet"/>
      <w:lvlText w:val="•"/>
      <w:lvlJc w:val="left"/>
      <w:pPr>
        <w:ind w:left="7889" w:hanging="147"/>
      </w:pPr>
      <w:rPr>
        <w:rFonts w:hint="default"/>
      </w:rPr>
    </w:lvl>
  </w:abstractNum>
  <w:abstractNum w:abstractNumId="7" w15:restartNumberingAfterBreak="0">
    <w:nsid w:val="42267FB6"/>
    <w:multiLevelType w:val="multilevel"/>
    <w:tmpl w:val="EFB6B030"/>
    <w:lvl w:ilvl="0">
      <w:start w:val="3"/>
      <w:numFmt w:val="decimal"/>
      <w:lvlText w:val="%1"/>
      <w:lvlJc w:val="left"/>
      <w:pPr>
        <w:ind w:left="111" w:hanging="519"/>
      </w:pPr>
      <w:rPr>
        <w:rFonts w:hint="default"/>
      </w:rPr>
    </w:lvl>
    <w:lvl w:ilvl="1">
      <w:start w:val="3"/>
      <w:numFmt w:val="decimal"/>
      <w:lvlText w:val="%1.%2."/>
      <w:lvlJc w:val="left"/>
      <w:pPr>
        <w:ind w:left="111" w:hanging="519"/>
      </w:pPr>
      <w:rPr>
        <w:rFonts w:ascii="Times New Roman" w:eastAsia="Times New Roman" w:hAnsi="Times New Roman" w:hint="default"/>
        <w:spacing w:val="-26"/>
        <w:w w:val="100"/>
        <w:sz w:val="24"/>
        <w:szCs w:val="24"/>
      </w:rPr>
    </w:lvl>
    <w:lvl w:ilvl="2">
      <w:numFmt w:val="bullet"/>
      <w:lvlText w:val="•"/>
      <w:lvlJc w:val="left"/>
      <w:pPr>
        <w:ind w:left="2209" w:hanging="519"/>
      </w:pPr>
      <w:rPr>
        <w:rFonts w:hint="default"/>
      </w:rPr>
    </w:lvl>
    <w:lvl w:ilvl="3">
      <w:numFmt w:val="bullet"/>
      <w:lvlText w:val="•"/>
      <w:lvlJc w:val="left"/>
      <w:pPr>
        <w:ind w:left="3253" w:hanging="519"/>
      </w:pPr>
      <w:rPr>
        <w:rFonts w:hint="default"/>
      </w:rPr>
    </w:lvl>
    <w:lvl w:ilvl="4">
      <w:numFmt w:val="bullet"/>
      <w:lvlText w:val="•"/>
      <w:lvlJc w:val="left"/>
      <w:pPr>
        <w:ind w:left="4298" w:hanging="519"/>
      </w:pPr>
      <w:rPr>
        <w:rFonts w:hint="default"/>
      </w:rPr>
    </w:lvl>
    <w:lvl w:ilvl="5">
      <w:numFmt w:val="bullet"/>
      <w:lvlText w:val="•"/>
      <w:lvlJc w:val="left"/>
      <w:pPr>
        <w:ind w:left="5343" w:hanging="519"/>
      </w:pPr>
      <w:rPr>
        <w:rFonts w:hint="default"/>
      </w:rPr>
    </w:lvl>
    <w:lvl w:ilvl="6">
      <w:numFmt w:val="bullet"/>
      <w:lvlText w:val="•"/>
      <w:lvlJc w:val="left"/>
      <w:pPr>
        <w:ind w:left="6387" w:hanging="519"/>
      </w:pPr>
      <w:rPr>
        <w:rFonts w:hint="default"/>
      </w:rPr>
    </w:lvl>
    <w:lvl w:ilvl="7">
      <w:numFmt w:val="bullet"/>
      <w:lvlText w:val="•"/>
      <w:lvlJc w:val="left"/>
      <w:pPr>
        <w:ind w:left="7432" w:hanging="519"/>
      </w:pPr>
      <w:rPr>
        <w:rFonts w:hint="default"/>
      </w:rPr>
    </w:lvl>
    <w:lvl w:ilvl="8">
      <w:numFmt w:val="bullet"/>
      <w:lvlText w:val="•"/>
      <w:lvlJc w:val="left"/>
      <w:pPr>
        <w:ind w:left="8477" w:hanging="519"/>
      </w:pPr>
      <w:rPr>
        <w:rFonts w:hint="default"/>
      </w:rPr>
    </w:lvl>
  </w:abstractNum>
  <w:abstractNum w:abstractNumId="8" w15:restartNumberingAfterBreak="0">
    <w:nsid w:val="45494818"/>
    <w:multiLevelType w:val="singleLevel"/>
    <w:tmpl w:val="6D548C48"/>
    <w:lvl w:ilvl="0">
      <w:start w:val="1"/>
      <w:numFmt w:val="decimal"/>
      <w:lvlText w:val="11.%1."/>
      <w:lvlJc w:val="left"/>
      <w:rPr>
        <w:rFonts w:ascii="Times New Roman" w:hAnsi="Times New Roman" w:cs="Times New Roman" w:hint="default"/>
        <w:spacing w:val="0"/>
      </w:rPr>
    </w:lvl>
  </w:abstractNum>
  <w:abstractNum w:abstractNumId="9" w15:restartNumberingAfterBreak="0">
    <w:nsid w:val="4B2B0381"/>
    <w:multiLevelType w:val="hybridMultilevel"/>
    <w:tmpl w:val="869465BC"/>
    <w:lvl w:ilvl="0" w:tplc="B142DF5C">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15:restartNumberingAfterBreak="0">
    <w:nsid w:val="5FA75FE2"/>
    <w:multiLevelType w:val="hybridMultilevel"/>
    <w:tmpl w:val="B4D4B428"/>
    <w:lvl w:ilvl="0" w:tplc="0ABC3D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6392287B"/>
    <w:multiLevelType w:val="multilevel"/>
    <w:tmpl w:val="B2AAA1EA"/>
    <w:lvl w:ilvl="0">
      <w:start w:val="3"/>
      <w:numFmt w:val="decimal"/>
      <w:lvlText w:val="%1"/>
      <w:lvlJc w:val="left"/>
      <w:pPr>
        <w:ind w:left="222" w:hanging="483"/>
      </w:pPr>
      <w:rPr>
        <w:rFonts w:hint="default"/>
      </w:rPr>
    </w:lvl>
    <w:lvl w:ilvl="1">
      <w:start w:val="1"/>
      <w:numFmt w:val="decimal"/>
      <w:lvlText w:val="%1.%2."/>
      <w:lvlJc w:val="left"/>
      <w:pPr>
        <w:ind w:left="222" w:hanging="483"/>
      </w:pPr>
      <w:rPr>
        <w:rFonts w:hint="default"/>
        <w:b/>
        <w:bCs/>
        <w:spacing w:val="-2"/>
        <w:w w:val="100"/>
      </w:rPr>
    </w:lvl>
    <w:lvl w:ilvl="2">
      <w:numFmt w:val="bullet"/>
      <w:lvlText w:val="•"/>
      <w:lvlJc w:val="left"/>
      <w:pPr>
        <w:ind w:left="2137" w:hanging="483"/>
      </w:pPr>
      <w:rPr>
        <w:rFonts w:hint="default"/>
      </w:rPr>
    </w:lvl>
    <w:lvl w:ilvl="3">
      <w:numFmt w:val="bullet"/>
      <w:lvlText w:val="•"/>
      <w:lvlJc w:val="left"/>
      <w:pPr>
        <w:ind w:left="3095" w:hanging="483"/>
      </w:pPr>
      <w:rPr>
        <w:rFonts w:hint="default"/>
      </w:rPr>
    </w:lvl>
    <w:lvl w:ilvl="4">
      <w:numFmt w:val="bullet"/>
      <w:lvlText w:val="•"/>
      <w:lvlJc w:val="left"/>
      <w:pPr>
        <w:ind w:left="4054" w:hanging="483"/>
      </w:pPr>
      <w:rPr>
        <w:rFonts w:hint="default"/>
      </w:rPr>
    </w:lvl>
    <w:lvl w:ilvl="5">
      <w:numFmt w:val="bullet"/>
      <w:lvlText w:val="•"/>
      <w:lvlJc w:val="left"/>
      <w:pPr>
        <w:ind w:left="5013" w:hanging="483"/>
      </w:pPr>
      <w:rPr>
        <w:rFonts w:hint="default"/>
      </w:rPr>
    </w:lvl>
    <w:lvl w:ilvl="6">
      <w:numFmt w:val="bullet"/>
      <w:lvlText w:val="•"/>
      <w:lvlJc w:val="left"/>
      <w:pPr>
        <w:ind w:left="5971" w:hanging="483"/>
      </w:pPr>
      <w:rPr>
        <w:rFonts w:hint="default"/>
      </w:rPr>
    </w:lvl>
    <w:lvl w:ilvl="7">
      <w:numFmt w:val="bullet"/>
      <w:lvlText w:val="•"/>
      <w:lvlJc w:val="left"/>
      <w:pPr>
        <w:ind w:left="6930" w:hanging="483"/>
      </w:pPr>
      <w:rPr>
        <w:rFonts w:hint="default"/>
      </w:rPr>
    </w:lvl>
    <w:lvl w:ilvl="8">
      <w:numFmt w:val="bullet"/>
      <w:lvlText w:val="•"/>
      <w:lvlJc w:val="left"/>
      <w:pPr>
        <w:ind w:left="7889" w:hanging="483"/>
      </w:pPr>
      <w:rPr>
        <w:rFonts w:hint="default"/>
      </w:rPr>
    </w:lvl>
  </w:abstractNum>
  <w:abstractNum w:abstractNumId="12" w15:restartNumberingAfterBreak="0">
    <w:nsid w:val="644A4421"/>
    <w:multiLevelType w:val="singleLevel"/>
    <w:tmpl w:val="34AADD86"/>
    <w:lvl w:ilvl="0">
      <w:start w:val="1"/>
      <w:numFmt w:val="decimal"/>
      <w:lvlText w:val="6.2.%1."/>
      <w:lvlJc w:val="left"/>
      <w:rPr>
        <w:rFonts w:ascii="Times New Roman" w:hAnsi="Times New Roman" w:cs="Times New Roman" w:hint="default"/>
      </w:rPr>
    </w:lvl>
  </w:abstractNum>
  <w:abstractNum w:abstractNumId="13" w15:restartNumberingAfterBreak="0">
    <w:nsid w:val="65C63C7C"/>
    <w:multiLevelType w:val="hybridMultilevel"/>
    <w:tmpl w:val="4E187380"/>
    <w:lvl w:ilvl="0" w:tplc="F156367E">
      <w:start w:val="1"/>
      <w:numFmt w:val="decimal"/>
      <w:lvlText w:val="7.1.%1."/>
      <w:lvlJc w:val="left"/>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15"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16" w15:restartNumberingAfterBreak="0">
    <w:nsid w:val="79C540C5"/>
    <w:multiLevelType w:val="hybridMultilevel"/>
    <w:tmpl w:val="09B02114"/>
    <w:lvl w:ilvl="0" w:tplc="88442A80">
      <w:start w:val="1"/>
      <w:numFmt w:val="decimal"/>
      <w:lvlText w:val="8.%1."/>
      <w:lvlJc w:val="left"/>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
  </w:num>
  <w:num w:numId="3">
    <w:abstractNumId w:val="13"/>
  </w:num>
  <w:num w:numId="4">
    <w:abstractNumId w:val="8"/>
  </w:num>
  <w:num w:numId="5">
    <w:abstractNumId w:val="16"/>
  </w:num>
  <w:num w:numId="6">
    <w:abstractNumId w:val="5"/>
  </w:num>
  <w:num w:numId="7">
    <w:abstractNumId w:val="14"/>
  </w:num>
  <w:num w:numId="8">
    <w:abstractNumId w:val="15"/>
  </w:num>
  <w:num w:numId="9">
    <w:abstractNumId w:val="12"/>
  </w:num>
  <w:num w:numId="10">
    <w:abstractNumId w:val="4"/>
  </w:num>
  <w:num w:numId="11">
    <w:abstractNumId w:val="9"/>
  </w:num>
  <w:num w:numId="12">
    <w:abstractNumId w:val="2"/>
  </w:num>
  <w:num w:numId="13">
    <w:abstractNumId w:val="6"/>
  </w:num>
  <w:num w:numId="14">
    <w:abstractNumId w:val="11"/>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8DB"/>
    <w:rsid w:val="0000002C"/>
    <w:rsid w:val="00002701"/>
    <w:rsid w:val="000049D0"/>
    <w:rsid w:val="000110F8"/>
    <w:rsid w:val="00013D1C"/>
    <w:rsid w:val="00014EBB"/>
    <w:rsid w:val="000178B0"/>
    <w:rsid w:val="00021AD8"/>
    <w:rsid w:val="00023785"/>
    <w:rsid w:val="000245F5"/>
    <w:rsid w:val="00027D7B"/>
    <w:rsid w:val="00030DF0"/>
    <w:rsid w:val="000354D1"/>
    <w:rsid w:val="00036D7E"/>
    <w:rsid w:val="00037B2D"/>
    <w:rsid w:val="00042BA0"/>
    <w:rsid w:val="000461A3"/>
    <w:rsid w:val="00046738"/>
    <w:rsid w:val="0004683E"/>
    <w:rsid w:val="00047881"/>
    <w:rsid w:val="00047B67"/>
    <w:rsid w:val="00051F8A"/>
    <w:rsid w:val="00052848"/>
    <w:rsid w:val="00052BAB"/>
    <w:rsid w:val="00060AC8"/>
    <w:rsid w:val="000611D5"/>
    <w:rsid w:val="00062486"/>
    <w:rsid w:val="000639D3"/>
    <w:rsid w:val="000647D1"/>
    <w:rsid w:val="00066EA5"/>
    <w:rsid w:val="000704A7"/>
    <w:rsid w:val="00072C11"/>
    <w:rsid w:val="0007548C"/>
    <w:rsid w:val="00076F5B"/>
    <w:rsid w:val="00082E92"/>
    <w:rsid w:val="00083510"/>
    <w:rsid w:val="00084882"/>
    <w:rsid w:val="00084E9B"/>
    <w:rsid w:val="0009070B"/>
    <w:rsid w:val="00090F66"/>
    <w:rsid w:val="0009188F"/>
    <w:rsid w:val="00095626"/>
    <w:rsid w:val="00095F37"/>
    <w:rsid w:val="000A1FF0"/>
    <w:rsid w:val="000A384B"/>
    <w:rsid w:val="000A3F3A"/>
    <w:rsid w:val="000A7E1F"/>
    <w:rsid w:val="000B0FD2"/>
    <w:rsid w:val="000B249D"/>
    <w:rsid w:val="000B4633"/>
    <w:rsid w:val="000B4E30"/>
    <w:rsid w:val="000B6CC8"/>
    <w:rsid w:val="000C0EFE"/>
    <w:rsid w:val="000C3ED0"/>
    <w:rsid w:val="000C505C"/>
    <w:rsid w:val="000D1BD8"/>
    <w:rsid w:val="000D1FB7"/>
    <w:rsid w:val="000D54D0"/>
    <w:rsid w:val="000D55FC"/>
    <w:rsid w:val="000E19E6"/>
    <w:rsid w:val="000E398E"/>
    <w:rsid w:val="000E6363"/>
    <w:rsid w:val="000F2694"/>
    <w:rsid w:val="000F3E88"/>
    <w:rsid w:val="000F4E4A"/>
    <w:rsid w:val="001037A3"/>
    <w:rsid w:val="001051B7"/>
    <w:rsid w:val="00107218"/>
    <w:rsid w:val="0011079C"/>
    <w:rsid w:val="00111744"/>
    <w:rsid w:val="0011207B"/>
    <w:rsid w:val="00113E58"/>
    <w:rsid w:val="00114D51"/>
    <w:rsid w:val="00116675"/>
    <w:rsid w:val="001215C6"/>
    <w:rsid w:val="00123BE4"/>
    <w:rsid w:val="001272E7"/>
    <w:rsid w:val="00130C0A"/>
    <w:rsid w:val="00131E5C"/>
    <w:rsid w:val="00132D98"/>
    <w:rsid w:val="00135C86"/>
    <w:rsid w:val="00136DAA"/>
    <w:rsid w:val="00137220"/>
    <w:rsid w:val="001372BB"/>
    <w:rsid w:val="00140865"/>
    <w:rsid w:val="0014382A"/>
    <w:rsid w:val="001461A8"/>
    <w:rsid w:val="0015021F"/>
    <w:rsid w:val="00150805"/>
    <w:rsid w:val="00151512"/>
    <w:rsid w:val="00152F68"/>
    <w:rsid w:val="00153450"/>
    <w:rsid w:val="00153939"/>
    <w:rsid w:val="00155310"/>
    <w:rsid w:val="00156964"/>
    <w:rsid w:val="00163329"/>
    <w:rsid w:val="001636EB"/>
    <w:rsid w:val="00163E72"/>
    <w:rsid w:val="00166E24"/>
    <w:rsid w:val="00167AFB"/>
    <w:rsid w:val="00175333"/>
    <w:rsid w:val="001762DA"/>
    <w:rsid w:val="00180878"/>
    <w:rsid w:val="00182269"/>
    <w:rsid w:val="00182CDE"/>
    <w:rsid w:val="00185384"/>
    <w:rsid w:val="001866DB"/>
    <w:rsid w:val="00190531"/>
    <w:rsid w:val="0019305F"/>
    <w:rsid w:val="0019421D"/>
    <w:rsid w:val="00195DE0"/>
    <w:rsid w:val="00196D01"/>
    <w:rsid w:val="00197330"/>
    <w:rsid w:val="001A13D4"/>
    <w:rsid w:val="001A1ACA"/>
    <w:rsid w:val="001A4183"/>
    <w:rsid w:val="001A43F1"/>
    <w:rsid w:val="001A74F8"/>
    <w:rsid w:val="001B0D45"/>
    <w:rsid w:val="001B2B02"/>
    <w:rsid w:val="001B40E7"/>
    <w:rsid w:val="001C0DDD"/>
    <w:rsid w:val="001C1BC2"/>
    <w:rsid w:val="001C4BBD"/>
    <w:rsid w:val="001C5D6D"/>
    <w:rsid w:val="001C65C3"/>
    <w:rsid w:val="001C69A5"/>
    <w:rsid w:val="001C7676"/>
    <w:rsid w:val="001D092B"/>
    <w:rsid w:val="001D3326"/>
    <w:rsid w:val="001D3453"/>
    <w:rsid w:val="001D36D1"/>
    <w:rsid w:val="001D4B1D"/>
    <w:rsid w:val="001E1F0B"/>
    <w:rsid w:val="001E2717"/>
    <w:rsid w:val="001E43D7"/>
    <w:rsid w:val="001E5B80"/>
    <w:rsid w:val="001E7ECB"/>
    <w:rsid w:val="001F1D86"/>
    <w:rsid w:val="001F1DAD"/>
    <w:rsid w:val="001F2649"/>
    <w:rsid w:val="001F3F82"/>
    <w:rsid w:val="001F56C7"/>
    <w:rsid w:val="001F7522"/>
    <w:rsid w:val="00200D3C"/>
    <w:rsid w:val="0020109A"/>
    <w:rsid w:val="002024A4"/>
    <w:rsid w:val="00202F55"/>
    <w:rsid w:val="0020314A"/>
    <w:rsid w:val="0020371E"/>
    <w:rsid w:val="00204D08"/>
    <w:rsid w:val="00206DE1"/>
    <w:rsid w:val="00210080"/>
    <w:rsid w:val="0021086D"/>
    <w:rsid w:val="00213FFB"/>
    <w:rsid w:val="002145AF"/>
    <w:rsid w:val="0021537C"/>
    <w:rsid w:val="002206C7"/>
    <w:rsid w:val="0022134D"/>
    <w:rsid w:val="00222453"/>
    <w:rsid w:val="00223000"/>
    <w:rsid w:val="00223542"/>
    <w:rsid w:val="00224FB3"/>
    <w:rsid w:val="00225C17"/>
    <w:rsid w:val="00225FF4"/>
    <w:rsid w:val="002272BB"/>
    <w:rsid w:val="0023065F"/>
    <w:rsid w:val="00232B9F"/>
    <w:rsid w:val="002344BF"/>
    <w:rsid w:val="002377A6"/>
    <w:rsid w:val="00241E18"/>
    <w:rsid w:val="002432EE"/>
    <w:rsid w:val="00243A66"/>
    <w:rsid w:val="0024679B"/>
    <w:rsid w:val="00253A8E"/>
    <w:rsid w:val="002548DB"/>
    <w:rsid w:val="00273A23"/>
    <w:rsid w:val="00273C6A"/>
    <w:rsid w:val="00273F95"/>
    <w:rsid w:val="00277D96"/>
    <w:rsid w:val="00277EFA"/>
    <w:rsid w:val="00280C77"/>
    <w:rsid w:val="00281E85"/>
    <w:rsid w:val="00283290"/>
    <w:rsid w:val="0028377A"/>
    <w:rsid w:val="00284467"/>
    <w:rsid w:val="00287875"/>
    <w:rsid w:val="002939A7"/>
    <w:rsid w:val="00295F51"/>
    <w:rsid w:val="00297851"/>
    <w:rsid w:val="002A403A"/>
    <w:rsid w:val="002A44EC"/>
    <w:rsid w:val="002A4EE0"/>
    <w:rsid w:val="002A4EE1"/>
    <w:rsid w:val="002A5087"/>
    <w:rsid w:val="002A59EF"/>
    <w:rsid w:val="002B024C"/>
    <w:rsid w:val="002B03CE"/>
    <w:rsid w:val="002B28BA"/>
    <w:rsid w:val="002B2C0C"/>
    <w:rsid w:val="002B547E"/>
    <w:rsid w:val="002B7AD3"/>
    <w:rsid w:val="002C1223"/>
    <w:rsid w:val="002C1690"/>
    <w:rsid w:val="002C42FD"/>
    <w:rsid w:val="002C60EC"/>
    <w:rsid w:val="002D19F8"/>
    <w:rsid w:val="002D2316"/>
    <w:rsid w:val="002D6950"/>
    <w:rsid w:val="002D7001"/>
    <w:rsid w:val="002D7F9D"/>
    <w:rsid w:val="002E092D"/>
    <w:rsid w:val="002E1739"/>
    <w:rsid w:val="002E1FB4"/>
    <w:rsid w:val="002E462A"/>
    <w:rsid w:val="002E628B"/>
    <w:rsid w:val="002F0146"/>
    <w:rsid w:val="002F1268"/>
    <w:rsid w:val="002F1549"/>
    <w:rsid w:val="002F69C6"/>
    <w:rsid w:val="002F6D87"/>
    <w:rsid w:val="002F7698"/>
    <w:rsid w:val="00301525"/>
    <w:rsid w:val="003038CB"/>
    <w:rsid w:val="00305434"/>
    <w:rsid w:val="00306417"/>
    <w:rsid w:val="0030646C"/>
    <w:rsid w:val="00306B98"/>
    <w:rsid w:val="003077D1"/>
    <w:rsid w:val="0031007F"/>
    <w:rsid w:val="00310377"/>
    <w:rsid w:val="0031182F"/>
    <w:rsid w:val="00313C29"/>
    <w:rsid w:val="00313F1D"/>
    <w:rsid w:val="00313F24"/>
    <w:rsid w:val="00316A6D"/>
    <w:rsid w:val="00320E11"/>
    <w:rsid w:val="00321F81"/>
    <w:rsid w:val="00324A13"/>
    <w:rsid w:val="00327152"/>
    <w:rsid w:val="0032767C"/>
    <w:rsid w:val="00334B4D"/>
    <w:rsid w:val="00336329"/>
    <w:rsid w:val="003365E3"/>
    <w:rsid w:val="00336B06"/>
    <w:rsid w:val="00343CD4"/>
    <w:rsid w:val="00344266"/>
    <w:rsid w:val="003466E5"/>
    <w:rsid w:val="00347A4D"/>
    <w:rsid w:val="0035013D"/>
    <w:rsid w:val="00350BA6"/>
    <w:rsid w:val="0035130F"/>
    <w:rsid w:val="0035191C"/>
    <w:rsid w:val="003525C8"/>
    <w:rsid w:val="00355FB2"/>
    <w:rsid w:val="00360C5C"/>
    <w:rsid w:val="0036168E"/>
    <w:rsid w:val="00365023"/>
    <w:rsid w:val="00365E26"/>
    <w:rsid w:val="00370E64"/>
    <w:rsid w:val="00373550"/>
    <w:rsid w:val="00375239"/>
    <w:rsid w:val="00380913"/>
    <w:rsid w:val="00384062"/>
    <w:rsid w:val="0038549F"/>
    <w:rsid w:val="003871F4"/>
    <w:rsid w:val="00390AF2"/>
    <w:rsid w:val="00393F82"/>
    <w:rsid w:val="00394AAF"/>
    <w:rsid w:val="003A45CA"/>
    <w:rsid w:val="003A484A"/>
    <w:rsid w:val="003A5CBE"/>
    <w:rsid w:val="003B1003"/>
    <w:rsid w:val="003B38E4"/>
    <w:rsid w:val="003B3F0E"/>
    <w:rsid w:val="003B4187"/>
    <w:rsid w:val="003B6E64"/>
    <w:rsid w:val="003C1796"/>
    <w:rsid w:val="003C432F"/>
    <w:rsid w:val="003D02D5"/>
    <w:rsid w:val="003D0699"/>
    <w:rsid w:val="003D0FBD"/>
    <w:rsid w:val="003D10BC"/>
    <w:rsid w:val="003D5556"/>
    <w:rsid w:val="003D5EC8"/>
    <w:rsid w:val="003E16FF"/>
    <w:rsid w:val="003E475D"/>
    <w:rsid w:val="003E74F6"/>
    <w:rsid w:val="003F268F"/>
    <w:rsid w:val="003F2EAE"/>
    <w:rsid w:val="003F504B"/>
    <w:rsid w:val="003F78D5"/>
    <w:rsid w:val="003F7D83"/>
    <w:rsid w:val="0040012D"/>
    <w:rsid w:val="00404E88"/>
    <w:rsid w:val="00405681"/>
    <w:rsid w:val="00406005"/>
    <w:rsid w:val="00406F96"/>
    <w:rsid w:val="00413C7B"/>
    <w:rsid w:val="00421503"/>
    <w:rsid w:val="00422C6B"/>
    <w:rsid w:val="00424FA5"/>
    <w:rsid w:val="00425971"/>
    <w:rsid w:val="00427BB2"/>
    <w:rsid w:val="00431B8A"/>
    <w:rsid w:val="0043364C"/>
    <w:rsid w:val="004343C8"/>
    <w:rsid w:val="00437BB2"/>
    <w:rsid w:val="00443A74"/>
    <w:rsid w:val="00445166"/>
    <w:rsid w:val="00455430"/>
    <w:rsid w:val="00456397"/>
    <w:rsid w:val="00460D8A"/>
    <w:rsid w:val="00464234"/>
    <w:rsid w:val="00464634"/>
    <w:rsid w:val="00467D9E"/>
    <w:rsid w:val="0047339D"/>
    <w:rsid w:val="00474F0F"/>
    <w:rsid w:val="0047588B"/>
    <w:rsid w:val="004763B3"/>
    <w:rsid w:val="00481099"/>
    <w:rsid w:val="00481471"/>
    <w:rsid w:val="00482BAD"/>
    <w:rsid w:val="0048685C"/>
    <w:rsid w:val="004912DC"/>
    <w:rsid w:val="00491EA0"/>
    <w:rsid w:val="0049344C"/>
    <w:rsid w:val="00493452"/>
    <w:rsid w:val="004939A2"/>
    <w:rsid w:val="00496BE2"/>
    <w:rsid w:val="004A05B5"/>
    <w:rsid w:val="004A0739"/>
    <w:rsid w:val="004A0906"/>
    <w:rsid w:val="004A5EFC"/>
    <w:rsid w:val="004A7828"/>
    <w:rsid w:val="004B1B06"/>
    <w:rsid w:val="004B267B"/>
    <w:rsid w:val="004B35FC"/>
    <w:rsid w:val="004B4A15"/>
    <w:rsid w:val="004B643C"/>
    <w:rsid w:val="004B69AF"/>
    <w:rsid w:val="004C00F6"/>
    <w:rsid w:val="004C32F3"/>
    <w:rsid w:val="004C3D41"/>
    <w:rsid w:val="004C5DBC"/>
    <w:rsid w:val="004C6FA1"/>
    <w:rsid w:val="004D4793"/>
    <w:rsid w:val="004D4A76"/>
    <w:rsid w:val="004D5F8A"/>
    <w:rsid w:val="004E01AA"/>
    <w:rsid w:val="004E4AE7"/>
    <w:rsid w:val="004E58D7"/>
    <w:rsid w:val="004E5DF8"/>
    <w:rsid w:val="004F0FC0"/>
    <w:rsid w:val="004F14BC"/>
    <w:rsid w:val="004F17FE"/>
    <w:rsid w:val="004F3EEA"/>
    <w:rsid w:val="004F4C11"/>
    <w:rsid w:val="004F5F0E"/>
    <w:rsid w:val="004F6AD2"/>
    <w:rsid w:val="004F6FB2"/>
    <w:rsid w:val="004F711E"/>
    <w:rsid w:val="004F762F"/>
    <w:rsid w:val="005016CD"/>
    <w:rsid w:val="005017CD"/>
    <w:rsid w:val="00501AD0"/>
    <w:rsid w:val="00506D2A"/>
    <w:rsid w:val="00513B9F"/>
    <w:rsid w:val="005213FF"/>
    <w:rsid w:val="00521788"/>
    <w:rsid w:val="00523940"/>
    <w:rsid w:val="005243DD"/>
    <w:rsid w:val="00524DDE"/>
    <w:rsid w:val="005259B0"/>
    <w:rsid w:val="00525D23"/>
    <w:rsid w:val="00525F4D"/>
    <w:rsid w:val="005305D0"/>
    <w:rsid w:val="00534DCB"/>
    <w:rsid w:val="005356BB"/>
    <w:rsid w:val="005418B3"/>
    <w:rsid w:val="00544045"/>
    <w:rsid w:val="00544F87"/>
    <w:rsid w:val="005503E9"/>
    <w:rsid w:val="00550AEA"/>
    <w:rsid w:val="005522FE"/>
    <w:rsid w:val="00552BD0"/>
    <w:rsid w:val="005603AC"/>
    <w:rsid w:val="005613EC"/>
    <w:rsid w:val="00563C0E"/>
    <w:rsid w:val="0057109D"/>
    <w:rsid w:val="00572C0F"/>
    <w:rsid w:val="00572DC9"/>
    <w:rsid w:val="0057331D"/>
    <w:rsid w:val="005802E8"/>
    <w:rsid w:val="00580C6F"/>
    <w:rsid w:val="00582993"/>
    <w:rsid w:val="00583878"/>
    <w:rsid w:val="00586490"/>
    <w:rsid w:val="005906F5"/>
    <w:rsid w:val="00593C06"/>
    <w:rsid w:val="00596B05"/>
    <w:rsid w:val="00596F95"/>
    <w:rsid w:val="005A0E90"/>
    <w:rsid w:val="005A0F21"/>
    <w:rsid w:val="005A28CD"/>
    <w:rsid w:val="005A57D1"/>
    <w:rsid w:val="005A5E8D"/>
    <w:rsid w:val="005A7500"/>
    <w:rsid w:val="005B3B5D"/>
    <w:rsid w:val="005B4A1C"/>
    <w:rsid w:val="005C3FAB"/>
    <w:rsid w:val="005D0C52"/>
    <w:rsid w:val="005D19A3"/>
    <w:rsid w:val="005D211D"/>
    <w:rsid w:val="005D79A7"/>
    <w:rsid w:val="005E12E4"/>
    <w:rsid w:val="005E1426"/>
    <w:rsid w:val="005E29FE"/>
    <w:rsid w:val="005E43D7"/>
    <w:rsid w:val="005E4FBF"/>
    <w:rsid w:val="005E56C7"/>
    <w:rsid w:val="005F3CFE"/>
    <w:rsid w:val="005F42ED"/>
    <w:rsid w:val="005F5096"/>
    <w:rsid w:val="0060033F"/>
    <w:rsid w:val="006004FF"/>
    <w:rsid w:val="00603F1C"/>
    <w:rsid w:val="00603FC8"/>
    <w:rsid w:val="00604C43"/>
    <w:rsid w:val="00612E3D"/>
    <w:rsid w:val="0061496E"/>
    <w:rsid w:val="0061567B"/>
    <w:rsid w:val="006156F4"/>
    <w:rsid w:val="006157B8"/>
    <w:rsid w:val="00615C8B"/>
    <w:rsid w:val="00615CB6"/>
    <w:rsid w:val="00620306"/>
    <w:rsid w:val="00621825"/>
    <w:rsid w:val="00621E6A"/>
    <w:rsid w:val="00624050"/>
    <w:rsid w:val="0062522B"/>
    <w:rsid w:val="006257B0"/>
    <w:rsid w:val="00625FE0"/>
    <w:rsid w:val="0062710F"/>
    <w:rsid w:val="00630F92"/>
    <w:rsid w:val="00645DD0"/>
    <w:rsid w:val="00646414"/>
    <w:rsid w:val="0064648F"/>
    <w:rsid w:val="00650EB4"/>
    <w:rsid w:val="00651C71"/>
    <w:rsid w:val="00653D4A"/>
    <w:rsid w:val="00660455"/>
    <w:rsid w:val="006616AB"/>
    <w:rsid w:val="00662504"/>
    <w:rsid w:val="00664048"/>
    <w:rsid w:val="00664B45"/>
    <w:rsid w:val="00665538"/>
    <w:rsid w:val="006742CA"/>
    <w:rsid w:val="006776E6"/>
    <w:rsid w:val="00680109"/>
    <w:rsid w:val="006835D3"/>
    <w:rsid w:val="006847D6"/>
    <w:rsid w:val="00687EA2"/>
    <w:rsid w:val="00692649"/>
    <w:rsid w:val="00695D38"/>
    <w:rsid w:val="00696844"/>
    <w:rsid w:val="00697EAB"/>
    <w:rsid w:val="006A65D8"/>
    <w:rsid w:val="006A70B6"/>
    <w:rsid w:val="006B1CAC"/>
    <w:rsid w:val="006B2BF7"/>
    <w:rsid w:val="006B5C87"/>
    <w:rsid w:val="006B6919"/>
    <w:rsid w:val="006B6CFE"/>
    <w:rsid w:val="006C32E7"/>
    <w:rsid w:val="006C3536"/>
    <w:rsid w:val="006C3F54"/>
    <w:rsid w:val="006C64BE"/>
    <w:rsid w:val="006C662D"/>
    <w:rsid w:val="006D0F4C"/>
    <w:rsid w:val="006D3EBC"/>
    <w:rsid w:val="006D43E4"/>
    <w:rsid w:val="006D77D5"/>
    <w:rsid w:val="006E1C66"/>
    <w:rsid w:val="006E4880"/>
    <w:rsid w:val="006F779C"/>
    <w:rsid w:val="006F7C26"/>
    <w:rsid w:val="00700CD8"/>
    <w:rsid w:val="00702402"/>
    <w:rsid w:val="00704418"/>
    <w:rsid w:val="007053D3"/>
    <w:rsid w:val="00705965"/>
    <w:rsid w:val="00707324"/>
    <w:rsid w:val="00711E90"/>
    <w:rsid w:val="00715036"/>
    <w:rsid w:val="0071566E"/>
    <w:rsid w:val="007209F1"/>
    <w:rsid w:val="00722D93"/>
    <w:rsid w:val="0073577C"/>
    <w:rsid w:val="00736490"/>
    <w:rsid w:val="007368DD"/>
    <w:rsid w:val="007373CA"/>
    <w:rsid w:val="00743892"/>
    <w:rsid w:val="00744F4B"/>
    <w:rsid w:val="007472F3"/>
    <w:rsid w:val="00750E89"/>
    <w:rsid w:val="00752207"/>
    <w:rsid w:val="00752434"/>
    <w:rsid w:val="00753182"/>
    <w:rsid w:val="0075614E"/>
    <w:rsid w:val="00756521"/>
    <w:rsid w:val="0075759B"/>
    <w:rsid w:val="00761A94"/>
    <w:rsid w:val="00766366"/>
    <w:rsid w:val="00767427"/>
    <w:rsid w:val="00767557"/>
    <w:rsid w:val="00771678"/>
    <w:rsid w:val="007723D1"/>
    <w:rsid w:val="007775CF"/>
    <w:rsid w:val="007830B0"/>
    <w:rsid w:val="0078454D"/>
    <w:rsid w:val="007846FC"/>
    <w:rsid w:val="00786571"/>
    <w:rsid w:val="00792511"/>
    <w:rsid w:val="00793729"/>
    <w:rsid w:val="007941CD"/>
    <w:rsid w:val="007945A9"/>
    <w:rsid w:val="00794BF8"/>
    <w:rsid w:val="007959D5"/>
    <w:rsid w:val="007A0961"/>
    <w:rsid w:val="007A2463"/>
    <w:rsid w:val="007A307B"/>
    <w:rsid w:val="007A4452"/>
    <w:rsid w:val="007B0B6F"/>
    <w:rsid w:val="007B10D5"/>
    <w:rsid w:val="007B72C4"/>
    <w:rsid w:val="007B771A"/>
    <w:rsid w:val="007C77F9"/>
    <w:rsid w:val="007D211D"/>
    <w:rsid w:val="007D2C89"/>
    <w:rsid w:val="007D4D29"/>
    <w:rsid w:val="007D5E17"/>
    <w:rsid w:val="007D738B"/>
    <w:rsid w:val="007E0323"/>
    <w:rsid w:val="007E4A69"/>
    <w:rsid w:val="007E656F"/>
    <w:rsid w:val="007E68AB"/>
    <w:rsid w:val="007E724E"/>
    <w:rsid w:val="007E7600"/>
    <w:rsid w:val="007F1484"/>
    <w:rsid w:val="008004AE"/>
    <w:rsid w:val="00802D8E"/>
    <w:rsid w:val="008037AA"/>
    <w:rsid w:val="00803F9B"/>
    <w:rsid w:val="00806DC6"/>
    <w:rsid w:val="008118BB"/>
    <w:rsid w:val="00813084"/>
    <w:rsid w:val="0081442B"/>
    <w:rsid w:val="00815688"/>
    <w:rsid w:val="0082117C"/>
    <w:rsid w:val="00821460"/>
    <w:rsid w:val="0082174D"/>
    <w:rsid w:val="008225AF"/>
    <w:rsid w:val="00823176"/>
    <w:rsid w:val="008232E8"/>
    <w:rsid w:val="0082419A"/>
    <w:rsid w:val="0082443F"/>
    <w:rsid w:val="008261A9"/>
    <w:rsid w:val="00831B21"/>
    <w:rsid w:val="008324C3"/>
    <w:rsid w:val="00832D15"/>
    <w:rsid w:val="00837AC5"/>
    <w:rsid w:val="00841145"/>
    <w:rsid w:val="00841892"/>
    <w:rsid w:val="00841EF2"/>
    <w:rsid w:val="00842353"/>
    <w:rsid w:val="0084332B"/>
    <w:rsid w:val="00844224"/>
    <w:rsid w:val="00845C90"/>
    <w:rsid w:val="0084653D"/>
    <w:rsid w:val="00846B16"/>
    <w:rsid w:val="00850AC5"/>
    <w:rsid w:val="00853503"/>
    <w:rsid w:val="00854464"/>
    <w:rsid w:val="00861520"/>
    <w:rsid w:val="00863D90"/>
    <w:rsid w:val="008661FE"/>
    <w:rsid w:val="008669B9"/>
    <w:rsid w:val="00867C4B"/>
    <w:rsid w:val="00872434"/>
    <w:rsid w:val="008744AB"/>
    <w:rsid w:val="008744BF"/>
    <w:rsid w:val="00875190"/>
    <w:rsid w:val="00880CDD"/>
    <w:rsid w:val="00880F94"/>
    <w:rsid w:val="0088526B"/>
    <w:rsid w:val="00885D77"/>
    <w:rsid w:val="00887B7F"/>
    <w:rsid w:val="008912FA"/>
    <w:rsid w:val="00892179"/>
    <w:rsid w:val="00892599"/>
    <w:rsid w:val="00892F25"/>
    <w:rsid w:val="008944F8"/>
    <w:rsid w:val="00895008"/>
    <w:rsid w:val="00895454"/>
    <w:rsid w:val="008A0841"/>
    <w:rsid w:val="008A4F56"/>
    <w:rsid w:val="008A787E"/>
    <w:rsid w:val="008B2808"/>
    <w:rsid w:val="008B3D56"/>
    <w:rsid w:val="008C1646"/>
    <w:rsid w:val="008C1EFD"/>
    <w:rsid w:val="008C237F"/>
    <w:rsid w:val="008C2671"/>
    <w:rsid w:val="008C2913"/>
    <w:rsid w:val="008C320C"/>
    <w:rsid w:val="008C3E6C"/>
    <w:rsid w:val="008C6190"/>
    <w:rsid w:val="008C6CED"/>
    <w:rsid w:val="008C7C42"/>
    <w:rsid w:val="008D0B06"/>
    <w:rsid w:val="008D56F2"/>
    <w:rsid w:val="008E5F56"/>
    <w:rsid w:val="008E78FC"/>
    <w:rsid w:val="008E7DB6"/>
    <w:rsid w:val="008F0FDD"/>
    <w:rsid w:val="008F1B4B"/>
    <w:rsid w:val="008F2713"/>
    <w:rsid w:val="008F3143"/>
    <w:rsid w:val="008F322D"/>
    <w:rsid w:val="008F32E6"/>
    <w:rsid w:val="008F69B1"/>
    <w:rsid w:val="009021B8"/>
    <w:rsid w:val="009028F1"/>
    <w:rsid w:val="0090335B"/>
    <w:rsid w:val="00903E1E"/>
    <w:rsid w:val="009043E3"/>
    <w:rsid w:val="00905EC8"/>
    <w:rsid w:val="00906E62"/>
    <w:rsid w:val="00907D32"/>
    <w:rsid w:val="00914E03"/>
    <w:rsid w:val="00915195"/>
    <w:rsid w:val="00917BB9"/>
    <w:rsid w:val="00923667"/>
    <w:rsid w:val="00923F8E"/>
    <w:rsid w:val="00924AE4"/>
    <w:rsid w:val="0092501B"/>
    <w:rsid w:val="00925671"/>
    <w:rsid w:val="009266B8"/>
    <w:rsid w:val="00935807"/>
    <w:rsid w:val="00940394"/>
    <w:rsid w:val="00942615"/>
    <w:rsid w:val="0095042F"/>
    <w:rsid w:val="00951CE3"/>
    <w:rsid w:val="00951D0C"/>
    <w:rsid w:val="00953800"/>
    <w:rsid w:val="00954E47"/>
    <w:rsid w:val="009562CC"/>
    <w:rsid w:val="009613EA"/>
    <w:rsid w:val="00961569"/>
    <w:rsid w:val="009623FA"/>
    <w:rsid w:val="009624CD"/>
    <w:rsid w:val="009655A1"/>
    <w:rsid w:val="0097523A"/>
    <w:rsid w:val="009752E3"/>
    <w:rsid w:val="00980FD9"/>
    <w:rsid w:val="009825EC"/>
    <w:rsid w:val="009900C2"/>
    <w:rsid w:val="009957F4"/>
    <w:rsid w:val="009A066A"/>
    <w:rsid w:val="009A09E5"/>
    <w:rsid w:val="009A3940"/>
    <w:rsid w:val="009A65BA"/>
    <w:rsid w:val="009A7063"/>
    <w:rsid w:val="009A730E"/>
    <w:rsid w:val="009B05FA"/>
    <w:rsid w:val="009B3342"/>
    <w:rsid w:val="009B6263"/>
    <w:rsid w:val="009C1086"/>
    <w:rsid w:val="009C3169"/>
    <w:rsid w:val="009C4D09"/>
    <w:rsid w:val="009C542F"/>
    <w:rsid w:val="009D2B47"/>
    <w:rsid w:val="009D4774"/>
    <w:rsid w:val="009D5228"/>
    <w:rsid w:val="009D6770"/>
    <w:rsid w:val="009D79E5"/>
    <w:rsid w:val="009E0424"/>
    <w:rsid w:val="009E3489"/>
    <w:rsid w:val="009E3B66"/>
    <w:rsid w:val="009E5FC0"/>
    <w:rsid w:val="009E77AF"/>
    <w:rsid w:val="009F5DFD"/>
    <w:rsid w:val="009F606C"/>
    <w:rsid w:val="009F6E84"/>
    <w:rsid w:val="009F7364"/>
    <w:rsid w:val="009F7E26"/>
    <w:rsid w:val="00A00D6D"/>
    <w:rsid w:val="00A02640"/>
    <w:rsid w:val="00A02904"/>
    <w:rsid w:val="00A02B42"/>
    <w:rsid w:val="00A02ED1"/>
    <w:rsid w:val="00A03948"/>
    <w:rsid w:val="00A04C91"/>
    <w:rsid w:val="00A04EEB"/>
    <w:rsid w:val="00A056A9"/>
    <w:rsid w:val="00A06E08"/>
    <w:rsid w:val="00A10930"/>
    <w:rsid w:val="00A10D37"/>
    <w:rsid w:val="00A1354A"/>
    <w:rsid w:val="00A1686B"/>
    <w:rsid w:val="00A1775D"/>
    <w:rsid w:val="00A2064D"/>
    <w:rsid w:val="00A22C1A"/>
    <w:rsid w:val="00A257DA"/>
    <w:rsid w:val="00A26575"/>
    <w:rsid w:val="00A26E36"/>
    <w:rsid w:val="00A26F1A"/>
    <w:rsid w:val="00A27943"/>
    <w:rsid w:val="00A327EF"/>
    <w:rsid w:val="00A352AA"/>
    <w:rsid w:val="00A36636"/>
    <w:rsid w:val="00A46635"/>
    <w:rsid w:val="00A5265E"/>
    <w:rsid w:val="00A53C10"/>
    <w:rsid w:val="00A5568A"/>
    <w:rsid w:val="00A5616A"/>
    <w:rsid w:val="00A56661"/>
    <w:rsid w:val="00A60148"/>
    <w:rsid w:val="00A608B4"/>
    <w:rsid w:val="00A60DEF"/>
    <w:rsid w:val="00A62548"/>
    <w:rsid w:val="00A64D4C"/>
    <w:rsid w:val="00A6566B"/>
    <w:rsid w:val="00A659F8"/>
    <w:rsid w:val="00A7181C"/>
    <w:rsid w:val="00A8005E"/>
    <w:rsid w:val="00A82DE3"/>
    <w:rsid w:val="00A844DC"/>
    <w:rsid w:val="00A86553"/>
    <w:rsid w:val="00A87A04"/>
    <w:rsid w:val="00A92736"/>
    <w:rsid w:val="00A95AA9"/>
    <w:rsid w:val="00A979B9"/>
    <w:rsid w:val="00AA1B75"/>
    <w:rsid w:val="00AA3D6D"/>
    <w:rsid w:val="00AA47C0"/>
    <w:rsid w:val="00AA5757"/>
    <w:rsid w:val="00AB053D"/>
    <w:rsid w:val="00AB3092"/>
    <w:rsid w:val="00AB582C"/>
    <w:rsid w:val="00AB72A5"/>
    <w:rsid w:val="00AC08B6"/>
    <w:rsid w:val="00AC10C2"/>
    <w:rsid w:val="00AC21AF"/>
    <w:rsid w:val="00AC3A5D"/>
    <w:rsid w:val="00AC4D7A"/>
    <w:rsid w:val="00AC5DEE"/>
    <w:rsid w:val="00AC6015"/>
    <w:rsid w:val="00AC7113"/>
    <w:rsid w:val="00AD5B0B"/>
    <w:rsid w:val="00AD608F"/>
    <w:rsid w:val="00AD72B5"/>
    <w:rsid w:val="00AE08A0"/>
    <w:rsid w:val="00AE567A"/>
    <w:rsid w:val="00AE5892"/>
    <w:rsid w:val="00AE795B"/>
    <w:rsid w:val="00AF01C9"/>
    <w:rsid w:val="00AF185E"/>
    <w:rsid w:val="00AF18D9"/>
    <w:rsid w:val="00AF1F98"/>
    <w:rsid w:val="00AF3E3F"/>
    <w:rsid w:val="00AF422D"/>
    <w:rsid w:val="00AF5726"/>
    <w:rsid w:val="00AF6F69"/>
    <w:rsid w:val="00AF74A8"/>
    <w:rsid w:val="00B01F5A"/>
    <w:rsid w:val="00B025AA"/>
    <w:rsid w:val="00B05787"/>
    <w:rsid w:val="00B10164"/>
    <w:rsid w:val="00B1278B"/>
    <w:rsid w:val="00B1538A"/>
    <w:rsid w:val="00B1619C"/>
    <w:rsid w:val="00B1798B"/>
    <w:rsid w:val="00B208BB"/>
    <w:rsid w:val="00B20C46"/>
    <w:rsid w:val="00B20C6A"/>
    <w:rsid w:val="00B210B7"/>
    <w:rsid w:val="00B218B2"/>
    <w:rsid w:val="00B219C6"/>
    <w:rsid w:val="00B23B91"/>
    <w:rsid w:val="00B264D5"/>
    <w:rsid w:val="00B26A13"/>
    <w:rsid w:val="00B27D02"/>
    <w:rsid w:val="00B31D9D"/>
    <w:rsid w:val="00B31FDC"/>
    <w:rsid w:val="00B35722"/>
    <w:rsid w:val="00B36667"/>
    <w:rsid w:val="00B43014"/>
    <w:rsid w:val="00B43EE5"/>
    <w:rsid w:val="00B44EC9"/>
    <w:rsid w:val="00B47651"/>
    <w:rsid w:val="00B478EE"/>
    <w:rsid w:val="00B506E0"/>
    <w:rsid w:val="00B5244D"/>
    <w:rsid w:val="00B538DD"/>
    <w:rsid w:val="00B5521F"/>
    <w:rsid w:val="00B55D44"/>
    <w:rsid w:val="00B56AEF"/>
    <w:rsid w:val="00B61DE2"/>
    <w:rsid w:val="00B64937"/>
    <w:rsid w:val="00B64C3F"/>
    <w:rsid w:val="00B67DB8"/>
    <w:rsid w:val="00B7025E"/>
    <w:rsid w:val="00B735AA"/>
    <w:rsid w:val="00B73697"/>
    <w:rsid w:val="00B73FCE"/>
    <w:rsid w:val="00B742ED"/>
    <w:rsid w:val="00B74546"/>
    <w:rsid w:val="00B80B8D"/>
    <w:rsid w:val="00B80EB5"/>
    <w:rsid w:val="00B81805"/>
    <w:rsid w:val="00B81876"/>
    <w:rsid w:val="00B82F9D"/>
    <w:rsid w:val="00B85B4A"/>
    <w:rsid w:val="00B87031"/>
    <w:rsid w:val="00BA1293"/>
    <w:rsid w:val="00BA21EA"/>
    <w:rsid w:val="00BA2654"/>
    <w:rsid w:val="00BA447D"/>
    <w:rsid w:val="00BA467B"/>
    <w:rsid w:val="00BA5CA6"/>
    <w:rsid w:val="00BB0C19"/>
    <w:rsid w:val="00BB24D4"/>
    <w:rsid w:val="00BB466A"/>
    <w:rsid w:val="00BB680D"/>
    <w:rsid w:val="00BC083D"/>
    <w:rsid w:val="00BC1DBC"/>
    <w:rsid w:val="00BC2218"/>
    <w:rsid w:val="00BC4A5E"/>
    <w:rsid w:val="00BC6058"/>
    <w:rsid w:val="00BD074C"/>
    <w:rsid w:val="00BD4E72"/>
    <w:rsid w:val="00BD4F87"/>
    <w:rsid w:val="00BE0454"/>
    <w:rsid w:val="00BE06C5"/>
    <w:rsid w:val="00BE129D"/>
    <w:rsid w:val="00BE204A"/>
    <w:rsid w:val="00BE22E2"/>
    <w:rsid w:val="00BE29EB"/>
    <w:rsid w:val="00BE2FE9"/>
    <w:rsid w:val="00BE47D1"/>
    <w:rsid w:val="00BE7103"/>
    <w:rsid w:val="00BF009E"/>
    <w:rsid w:val="00BF47FB"/>
    <w:rsid w:val="00BF62AD"/>
    <w:rsid w:val="00C009A9"/>
    <w:rsid w:val="00C02271"/>
    <w:rsid w:val="00C02916"/>
    <w:rsid w:val="00C04312"/>
    <w:rsid w:val="00C0731E"/>
    <w:rsid w:val="00C07AD2"/>
    <w:rsid w:val="00C12158"/>
    <w:rsid w:val="00C124FE"/>
    <w:rsid w:val="00C1283C"/>
    <w:rsid w:val="00C13626"/>
    <w:rsid w:val="00C13680"/>
    <w:rsid w:val="00C153D9"/>
    <w:rsid w:val="00C15F7D"/>
    <w:rsid w:val="00C211E1"/>
    <w:rsid w:val="00C246CE"/>
    <w:rsid w:val="00C2506E"/>
    <w:rsid w:val="00C25A1B"/>
    <w:rsid w:val="00C26E4E"/>
    <w:rsid w:val="00C30D42"/>
    <w:rsid w:val="00C31D92"/>
    <w:rsid w:val="00C32422"/>
    <w:rsid w:val="00C33FE9"/>
    <w:rsid w:val="00C354BD"/>
    <w:rsid w:val="00C36140"/>
    <w:rsid w:val="00C41679"/>
    <w:rsid w:val="00C4371D"/>
    <w:rsid w:val="00C43BFB"/>
    <w:rsid w:val="00C448CC"/>
    <w:rsid w:val="00C44C52"/>
    <w:rsid w:val="00C464AC"/>
    <w:rsid w:val="00C50BDB"/>
    <w:rsid w:val="00C512EB"/>
    <w:rsid w:val="00C51B3B"/>
    <w:rsid w:val="00C53A5A"/>
    <w:rsid w:val="00C55E8C"/>
    <w:rsid w:val="00C56300"/>
    <w:rsid w:val="00C575EC"/>
    <w:rsid w:val="00C609CE"/>
    <w:rsid w:val="00C60C97"/>
    <w:rsid w:val="00C61DBE"/>
    <w:rsid w:val="00C651B4"/>
    <w:rsid w:val="00C72C35"/>
    <w:rsid w:val="00C77979"/>
    <w:rsid w:val="00C81053"/>
    <w:rsid w:val="00C8313C"/>
    <w:rsid w:val="00C8661D"/>
    <w:rsid w:val="00C93296"/>
    <w:rsid w:val="00C939AB"/>
    <w:rsid w:val="00C93B9C"/>
    <w:rsid w:val="00C94DA0"/>
    <w:rsid w:val="00CB42BD"/>
    <w:rsid w:val="00CB4D53"/>
    <w:rsid w:val="00CB5509"/>
    <w:rsid w:val="00CB566D"/>
    <w:rsid w:val="00CB627B"/>
    <w:rsid w:val="00CB65D2"/>
    <w:rsid w:val="00CB79F4"/>
    <w:rsid w:val="00CC103C"/>
    <w:rsid w:val="00CC4CEB"/>
    <w:rsid w:val="00CD1336"/>
    <w:rsid w:val="00CD389F"/>
    <w:rsid w:val="00CD5BFD"/>
    <w:rsid w:val="00CD62E0"/>
    <w:rsid w:val="00CD6E88"/>
    <w:rsid w:val="00CE0037"/>
    <w:rsid w:val="00CE0507"/>
    <w:rsid w:val="00CE2ACB"/>
    <w:rsid w:val="00CE47F8"/>
    <w:rsid w:val="00CF0E44"/>
    <w:rsid w:val="00CF30CC"/>
    <w:rsid w:val="00CF5FA7"/>
    <w:rsid w:val="00CF6908"/>
    <w:rsid w:val="00D0236B"/>
    <w:rsid w:val="00D04D0B"/>
    <w:rsid w:val="00D14A51"/>
    <w:rsid w:val="00D155B8"/>
    <w:rsid w:val="00D16231"/>
    <w:rsid w:val="00D22779"/>
    <w:rsid w:val="00D22BE3"/>
    <w:rsid w:val="00D22CFC"/>
    <w:rsid w:val="00D22FDD"/>
    <w:rsid w:val="00D25FC1"/>
    <w:rsid w:val="00D302C4"/>
    <w:rsid w:val="00D319A9"/>
    <w:rsid w:val="00D31E25"/>
    <w:rsid w:val="00D3289D"/>
    <w:rsid w:val="00D3303A"/>
    <w:rsid w:val="00D34D8B"/>
    <w:rsid w:val="00D3613F"/>
    <w:rsid w:val="00D37047"/>
    <w:rsid w:val="00D400C8"/>
    <w:rsid w:val="00D41F09"/>
    <w:rsid w:val="00D42BAD"/>
    <w:rsid w:val="00D452FD"/>
    <w:rsid w:val="00D467E9"/>
    <w:rsid w:val="00D47683"/>
    <w:rsid w:val="00D51CDA"/>
    <w:rsid w:val="00D5324D"/>
    <w:rsid w:val="00D53557"/>
    <w:rsid w:val="00D53CA5"/>
    <w:rsid w:val="00D569E0"/>
    <w:rsid w:val="00D60431"/>
    <w:rsid w:val="00D65C6C"/>
    <w:rsid w:val="00D66488"/>
    <w:rsid w:val="00D670AD"/>
    <w:rsid w:val="00D71038"/>
    <w:rsid w:val="00D72A0A"/>
    <w:rsid w:val="00D72AE3"/>
    <w:rsid w:val="00D73A27"/>
    <w:rsid w:val="00D777F3"/>
    <w:rsid w:val="00D77C05"/>
    <w:rsid w:val="00D8288C"/>
    <w:rsid w:val="00D83D87"/>
    <w:rsid w:val="00D86F58"/>
    <w:rsid w:val="00D9686F"/>
    <w:rsid w:val="00DA03A4"/>
    <w:rsid w:val="00DA0C34"/>
    <w:rsid w:val="00DA1AE2"/>
    <w:rsid w:val="00DA309D"/>
    <w:rsid w:val="00DA382D"/>
    <w:rsid w:val="00DA6A6C"/>
    <w:rsid w:val="00DA72AB"/>
    <w:rsid w:val="00DA7C45"/>
    <w:rsid w:val="00DB2B73"/>
    <w:rsid w:val="00DB3B37"/>
    <w:rsid w:val="00DB4264"/>
    <w:rsid w:val="00DB7F4E"/>
    <w:rsid w:val="00DC360A"/>
    <w:rsid w:val="00DC4DA6"/>
    <w:rsid w:val="00DD0E47"/>
    <w:rsid w:val="00DD2A2A"/>
    <w:rsid w:val="00DD7E8A"/>
    <w:rsid w:val="00DE0872"/>
    <w:rsid w:val="00DE0B01"/>
    <w:rsid w:val="00DE4C11"/>
    <w:rsid w:val="00DE58D6"/>
    <w:rsid w:val="00DE5963"/>
    <w:rsid w:val="00DE7197"/>
    <w:rsid w:val="00DF2D2B"/>
    <w:rsid w:val="00DF3DF5"/>
    <w:rsid w:val="00DF5F01"/>
    <w:rsid w:val="00DF62F3"/>
    <w:rsid w:val="00E00AE8"/>
    <w:rsid w:val="00E02D09"/>
    <w:rsid w:val="00E0477E"/>
    <w:rsid w:val="00E051EF"/>
    <w:rsid w:val="00E07856"/>
    <w:rsid w:val="00E11DB5"/>
    <w:rsid w:val="00E13EE0"/>
    <w:rsid w:val="00E1626C"/>
    <w:rsid w:val="00E16909"/>
    <w:rsid w:val="00E21316"/>
    <w:rsid w:val="00E21642"/>
    <w:rsid w:val="00E23EAA"/>
    <w:rsid w:val="00E248A1"/>
    <w:rsid w:val="00E267B7"/>
    <w:rsid w:val="00E33D52"/>
    <w:rsid w:val="00E340A6"/>
    <w:rsid w:val="00E34EBE"/>
    <w:rsid w:val="00E3657C"/>
    <w:rsid w:val="00E42073"/>
    <w:rsid w:val="00E43122"/>
    <w:rsid w:val="00E434D3"/>
    <w:rsid w:val="00E462D6"/>
    <w:rsid w:val="00E468E9"/>
    <w:rsid w:val="00E5406D"/>
    <w:rsid w:val="00E54F72"/>
    <w:rsid w:val="00E678DE"/>
    <w:rsid w:val="00E70229"/>
    <w:rsid w:val="00E72A75"/>
    <w:rsid w:val="00E73421"/>
    <w:rsid w:val="00E734FA"/>
    <w:rsid w:val="00E740C5"/>
    <w:rsid w:val="00E7493E"/>
    <w:rsid w:val="00E76B37"/>
    <w:rsid w:val="00E77232"/>
    <w:rsid w:val="00E80B3F"/>
    <w:rsid w:val="00E81357"/>
    <w:rsid w:val="00E8328C"/>
    <w:rsid w:val="00E835F4"/>
    <w:rsid w:val="00E846FE"/>
    <w:rsid w:val="00E85CD5"/>
    <w:rsid w:val="00E85E73"/>
    <w:rsid w:val="00E87EC6"/>
    <w:rsid w:val="00E90025"/>
    <w:rsid w:val="00E90058"/>
    <w:rsid w:val="00E9203B"/>
    <w:rsid w:val="00E92250"/>
    <w:rsid w:val="00E95CFF"/>
    <w:rsid w:val="00E96BD9"/>
    <w:rsid w:val="00E97958"/>
    <w:rsid w:val="00EA03EA"/>
    <w:rsid w:val="00EA0CB5"/>
    <w:rsid w:val="00EA19B6"/>
    <w:rsid w:val="00EA1A0A"/>
    <w:rsid w:val="00EA23FB"/>
    <w:rsid w:val="00EA2615"/>
    <w:rsid w:val="00EA3C50"/>
    <w:rsid w:val="00EA6844"/>
    <w:rsid w:val="00EA7023"/>
    <w:rsid w:val="00EA7B91"/>
    <w:rsid w:val="00EB125F"/>
    <w:rsid w:val="00EB24EE"/>
    <w:rsid w:val="00EB3788"/>
    <w:rsid w:val="00EB6B26"/>
    <w:rsid w:val="00EC0C06"/>
    <w:rsid w:val="00EC1DE9"/>
    <w:rsid w:val="00EC3F13"/>
    <w:rsid w:val="00EC58F3"/>
    <w:rsid w:val="00ED3F6B"/>
    <w:rsid w:val="00ED57B7"/>
    <w:rsid w:val="00ED622D"/>
    <w:rsid w:val="00EE02E7"/>
    <w:rsid w:val="00EE33C9"/>
    <w:rsid w:val="00EE3E29"/>
    <w:rsid w:val="00EE45C6"/>
    <w:rsid w:val="00EE4627"/>
    <w:rsid w:val="00EE4ACD"/>
    <w:rsid w:val="00EE5B24"/>
    <w:rsid w:val="00EF2AC2"/>
    <w:rsid w:val="00EF7083"/>
    <w:rsid w:val="00F02595"/>
    <w:rsid w:val="00F02F93"/>
    <w:rsid w:val="00F0344F"/>
    <w:rsid w:val="00F046B7"/>
    <w:rsid w:val="00F05CC2"/>
    <w:rsid w:val="00F10D38"/>
    <w:rsid w:val="00F1123E"/>
    <w:rsid w:val="00F1246C"/>
    <w:rsid w:val="00F1557C"/>
    <w:rsid w:val="00F157C1"/>
    <w:rsid w:val="00F15841"/>
    <w:rsid w:val="00F25905"/>
    <w:rsid w:val="00F26991"/>
    <w:rsid w:val="00F33AFE"/>
    <w:rsid w:val="00F35723"/>
    <w:rsid w:val="00F35881"/>
    <w:rsid w:val="00F37B09"/>
    <w:rsid w:val="00F41C15"/>
    <w:rsid w:val="00F41C44"/>
    <w:rsid w:val="00F4538B"/>
    <w:rsid w:val="00F459A0"/>
    <w:rsid w:val="00F46C30"/>
    <w:rsid w:val="00F47130"/>
    <w:rsid w:val="00F528EC"/>
    <w:rsid w:val="00F53DA2"/>
    <w:rsid w:val="00F578FF"/>
    <w:rsid w:val="00F607E3"/>
    <w:rsid w:val="00F62C81"/>
    <w:rsid w:val="00F65880"/>
    <w:rsid w:val="00F65988"/>
    <w:rsid w:val="00F676F4"/>
    <w:rsid w:val="00F67C90"/>
    <w:rsid w:val="00F70C56"/>
    <w:rsid w:val="00F72063"/>
    <w:rsid w:val="00F7296C"/>
    <w:rsid w:val="00F73375"/>
    <w:rsid w:val="00F73D84"/>
    <w:rsid w:val="00F760AC"/>
    <w:rsid w:val="00F770DA"/>
    <w:rsid w:val="00F81BF3"/>
    <w:rsid w:val="00F82AFC"/>
    <w:rsid w:val="00F83397"/>
    <w:rsid w:val="00F85074"/>
    <w:rsid w:val="00F90679"/>
    <w:rsid w:val="00F96167"/>
    <w:rsid w:val="00FA0BF7"/>
    <w:rsid w:val="00FA1E4C"/>
    <w:rsid w:val="00FA30F3"/>
    <w:rsid w:val="00FA3737"/>
    <w:rsid w:val="00FA3931"/>
    <w:rsid w:val="00FA5E13"/>
    <w:rsid w:val="00FA68E3"/>
    <w:rsid w:val="00FB31B3"/>
    <w:rsid w:val="00FB3C06"/>
    <w:rsid w:val="00FB4264"/>
    <w:rsid w:val="00FB58E0"/>
    <w:rsid w:val="00FB5E66"/>
    <w:rsid w:val="00FB630E"/>
    <w:rsid w:val="00FC0EE6"/>
    <w:rsid w:val="00FC488A"/>
    <w:rsid w:val="00FC6059"/>
    <w:rsid w:val="00FD20D7"/>
    <w:rsid w:val="00FD3B83"/>
    <w:rsid w:val="00FD432F"/>
    <w:rsid w:val="00FD5A39"/>
    <w:rsid w:val="00FD6E4D"/>
    <w:rsid w:val="00FD72A1"/>
    <w:rsid w:val="00FE0D99"/>
    <w:rsid w:val="00FE3991"/>
    <w:rsid w:val="00FE45F4"/>
    <w:rsid w:val="00FF11C4"/>
    <w:rsid w:val="00FF1561"/>
    <w:rsid w:val="00FF15D0"/>
    <w:rsid w:val="00FF176C"/>
    <w:rsid w:val="00FF2966"/>
    <w:rsid w:val="00FF40DA"/>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1E0D5"/>
  <w15:docId w15:val="{677EA646-0E58-40C6-BB81-ACA2E691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65"/>
    <w:rPr>
      <w:sz w:val="24"/>
      <w:szCs w:val="24"/>
    </w:rPr>
  </w:style>
  <w:style w:type="paragraph" w:styleId="1">
    <w:name w:val="heading 1"/>
    <w:basedOn w:val="a"/>
    <w:link w:val="10"/>
    <w:uiPriority w:val="99"/>
    <w:qFormat/>
    <w:locked/>
    <w:rsid w:val="00DB2B73"/>
    <w:pPr>
      <w:widowControl w:val="0"/>
      <w:autoSpaceDE w:val="0"/>
      <w:autoSpaceDN w:val="0"/>
      <w:ind w:left="222"/>
      <w:outlineLvl w:val="0"/>
    </w:pPr>
    <w:rPr>
      <w:rFonts w:ascii="Georgia" w:hAnsi="Georgia" w:cs="Georg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2B73"/>
    <w:rPr>
      <w:rFonts w:ascii="Georgia" w:eastAsia="Times New Roman" w:hAnsi="Georgia" w:cs="Georgia"/>
      <w:b/>
      <w:bCs/>
      <w:sz w:val="24"/>
      <w:szCs w:val="24"/>
    </w:rPr>
  </w:style>
  <w:style w:type="paragraph" w:customStyle="1" w:styleId="ConsNormal">
    <w:name w:val="ConsNormal"/>
    <w:uiPriority w:val="99"/>
    <w:rsid w:val="0070596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05965"/>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705965"/>
    <w:pPr>
      <w:widowControl w:val="0"/>
      <w:autoSpaceDE w:val="0"/>
      <w:autoSpaceDN w:val="0"/>
      <w:adjustRightInd w:val="0"/>
      <w:ind w:right="19772"/>
    </w:pPr>
    <w:rPr>
      <w:rFonts w:ascii="Arial" w:hAnsi="Arial" w:cs="Arial"/>
      <w:b/>
      <w:bCs/>
    </w:rPr>
  </w:style>
  <w:style w:type="table" w:styleId="a3">
    <w:name w:val="Table Grid"/>
    <w:basedOn w:val="a1"/>
    <w:uiPriority w:val="99"/>
    <w:rsid w:val="0070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42073"/>
    <w:rPr>
      <w:sz w:val="2"/>
      <w:szCs w:val="2"/>
    </w:rPr>
  </w:style>
  <w:style w:type="character" w:customStyle="1" w:styleId="a5">
    <w:name w:val="Текст выноски Знак"/>
    <w:link w:val="a4"/>
    <w:uiPriority w:val="99"/>
    <w:semiHidden/>
    <w:locked/>
    <w:rsid w:val="00612E3D"/>
    <w:rPr>
      <w:sz w:val="2"/>
      <w:szCs w:val="2"/>
    </w:rPr>
  </w:style>
  <w:style w:type="paragraph" w:styleId="a6">
    <w:name w:val="header"/>
    <w:basedOn w:val="a"/>
    <w:link w:val="a7"/>
    <w:uiPriority w:val="99"/>
    <w:rsid w:val="004E4AE7"/>
    <w:pPr>
      <w:tabs>
        <w:tab w:val="center" w:pos="4677"/>
        <w:tab w:val="right" w:pos="9355"/>
      </w:tabs>
    </w:pPr>
  </w:style>
  <w:style w:type="character" w:customStyle="1" w:styleId="a7">
    <w:name w:val="Верхний колонтитул Знак"/>
    <w:link w:val="a6"/>
    <w:uiPriority w:val="99"/>
    <w:locked/>
    <w:rsid w:val="00612E3D"/>
    <w:rPr>
      <w:sz w:val="24"/>
      <w:szCs w:val="24"/>
    </w:rPr>
  </w:style>
  <w:style w:type="character" w:styleId="a8">
    <w:name w:val="page number"/>
    <w:basedOn w:val="a0"/>
    <w:uiPriority w:val="99"/>
    <w:rsid w:val="004E4AE7"/>
  </w:style>
  <w:style w:type="paragraph" w:customStyle="1" w:styleId="TimesNewRoman">
    <w:name w:val="Обычный + Times New Roman"/>
    <w:basedOn w:val="a"/>
    <w:uiPriority w:val="99"/>
    <w:rsid w:val="009F606C"/>
    <w:rPr>
      <w:sz w:val="22"/>
      <w:szCs w:val="22"/>
    </w:rPr>
  </w:style>
  <w:style w:type="paragraph" w:styleId="a9">
    <w:name w:val="footer"/>
    <w:basedOn w:val="a"/>
    <w:link w:val="aa"/>
    <w:uiPriority w:val="99"/>
    <w:rsid w:val="00B81805"/>
    <w:pPr>
      <w:tabs>
        <w:tab w:val="center" w:pos="4677"/>
        <w:tab w:val="right" w:pos="9355"/>
      </w:tabs>
    </w:pPr>
  </w:style>
  <w:style w:type="character" w:customStyle="1" w:styleId="aa">
    <w:name w:val="Нижний колонтитул Знак"/>
    <w:link w:val="a9"/>
    <w:uiPriority w:val="99"/>
    <w:semiHidden/>
    <w:locked/>
    <w:rsid w:val="00612E3D"/>
    <w:rPr>
      <w:sz w:val="24"/>
      <w:szCs w:val="24"/>
    </w:rPr>
  </w:style>
  <w:style w:type="character" w:customStyle="1" w:styleId="ab">
    <w:name w:val="Цветовое выделение"/>
    <w:uiPriority w:val="99"/>
    <w:rsid w:val="00A87A04"/>
    <w:rPr>
      <w:b/>
      <w:bCs/>
      <w:color w:val="000080"/>
    </w:rPr>
  </w:style>
  <w:style w:type="character" w:styleId="ac">
    <w:name w:val="Hyperlink"/>
    <w:uiPriority w:val="99"/>
    <w:rsid w:val="00A53C10"/>
    <w:rPr>
      <w:color w:val="0000FF"/>
      <w:u w:val="single"/>
    </w:rPr>
  </w:style>
  <w:style w:type="character" w:styleId="ad">
    <w:name w:val="Strong"/>
    <w:uiPriority w:val="99"/>
    <w:qFormat/>
    <w:rsid w:val="00B67DB8"/>
    <w:rPr>
      <w:b/>
      <w:bCs/>
    </w:rPr>
  </w:style>
  <w:style w:type="paragraph" w:styleId="ae">
    <w:name w:val="Document Map"/>
    <w:basedOn w:val="a"/>
    <w:link w:val="af"/>
    <w:uiPriority w:val="99"/>
    <w:semiHidden/>
    <w:rsid w:val="005D0C52"/>
    <w:pPr>
      <w:shd w:val="clear" w:color="auto" w:fill="000080"/>
    </w:pPr>
    <w:rPr>
      <w:sz w:val="2"/>
      <w:szCs w:val="2"/>
    </w:rPr>
  </w:style>
  <w:style w:type="character" w:customStyle="1" w:styleId="af">
    <w:name w:val="Схема документа Знак"/>
    <w:link w:val="ae"/>
    <w:uiPriority w:val="99"/>
    <w:semiHidden/>
    <w:locked/>
    <w:rsid w:val="00612E3D"/>
    <w:rPr>
      <w:sz w:val="2"/>
      <w:szCs w:val="2"/>
    </w:rPr>
  </w:style>
  <w:style w:type="paragraph" w:customStyle="1" w:styleId="11">
    <w:name w:val="Абзац списка1"/>
    <w:basedOn w:val="a"/>
    <w:uiPriority w:val="99"/>
    <w:rsid w:val="001D3453"/>
    <w:pPr>
      <w:spacing w:after="200" w:line="276" w:lineRule="auto"/>
      <w:ind w:left="720"/>
    </w:pPr>
    <w:rPr>
      <w:rFonts w:ascii="Calibri" w:hAnsi="Calibri" w:cs="Calibri"/>
      <w:sz w:val="22"/>
      <w:szCs w:val="22"/>
      <w:lang w:eastAsia="en-US"/>
    </w:rPr>
  </w:style>
  <w:style w:type="character" w:customStyle="1" w:styleId="wmi-callto">
    <w:name w:val="wmi-callto"/>
    <w:uiPriority w:val="99"/>
    <w:rsid w:val="00277EFA"/>
  </w:style>
  <w:style w:type="paragraph" w:styleId="af0">
    <w:name w:val="Body Text"/>
    <w:basedOn w:val="a"/>
    <w:link w:val="af1"/>
    <w:uiPriority w:val="99"/>
    <w:rsid w:val="00B31FDC"/>
    <w:pPr>
      <w:spacing w:after="120"/>
      <w:ind w:firstLine="709"/>
      <w:jc w:val="both"/>
    </w:pPr>
  </w:style>
  <w:style w:type="character" w:customStyle="1" w:styleId="af1">
    <w:name w:val="Основной текст Знак"/>
    <w:link w:val="af0"/>
    <w:uiPriority w:val="99"/>
    <w:locked/>
    <w:rsid w:val="00B31FDC"/>
    <w:rPr>
      <w:sz w:val="24"/>
      <w:szCs w:val="24"/>
    </w:rPr>
  </w:style>
  <w:style w:type="paragraph" w:styleId="af2">
    <w:name w:val="Normal (Web)"/>
    <w:basedOn w:val="a"/>
    <w:uiPriority w:val="99"/>
    <w:rsid w:val="00B31FDC"/>
    <w:pPr>
      <w:spacing w:before="100" w:beforeAutospacing="1" w:after="100" w:afterAutospacing="1"/>
    </w:pPr>
  </w:style>
  <w:style w:type="character" w:customStyle="1" w:styleId="apple-converted-space">
    <w:name w:val="apple-converted-space"/>
    <w:uiPriority w:val="99"/>
    <w:rsid w:val="00B31FDC"/>
  </w:style>
  <w:style w:type="paragraph" w:customStyle="1" w:styleId="12">
    <w:name w:val="Стиль1"/>
    <w:basedOn w:val="a"/>
    <w:uiPriority w:val="99"/>
    <w:rsid w:val="00B31FDC"/>
    <w:pPr>
      <w:ind w:firstLine="567"/>
      <w:jc w:val="both"/>
    </w:pPr>
  </w:style>
  <w:style w:type="paragraph" w:styleId="af3">
    <w:name w:val="List Paragraph"/>
    <w:basedOn w:val="a"/>
    <w:uiPriority w:val="99"/>
    <w:qFormat/>
    <w:rsid w:val="00A02904"/>
    <w:pPr>
      <w:ind w:left="720"/>
    </w:pPr>
    <w:rPr>
      <w:rFonts w:ascii="Arial Unicode MS" w:hAnsi="Arial Unicode MS" w:cs="Arial Unicode MS"/>
      <w:color w:val="000000"/>
    </w:rPr>
  </w:style>
  <w:style w:type="character" w:customStyle="1" w:styleId="mail-message-toolbar-subject-wrapper">
    <w:name w:val="mail-message-toolbar-subject-wrapper"/>
    <w:basedOn w:val="a0"/>
    <w:uiPriority w:val="99"/>
    <w:rsid w:val="005A57D1"/>
  </w:style>
  <w:style w:type="paragraph" w:customStyle="1" w:styleId="BodyText22">
    <w:name w:val="Body Text 22"/>
    <w:basedOn w:val="a"/>
    <w:uiPriority w:val="99"/>
    <w:rsid w:val="00B1619C"/>
    <w:pPr>
      <w:jc w:val="both"/>
    </w:pPr>
  </w:style>
  <w:style w:type="character" w:customStyle="1" w:styleId="FontStyle20">
    <w:name w:val="Font Style20"/>
    <w:uiPriority w:val="99"/>
    <w:rsid w:val="007775CF"/>
    <w:rPr>
      <w:rFonts w:ascii="Times New Roman" w:hAnsi="Times New Roman" w:cs="Times New Roman"/>
      <w:sz w:val="22"/>
      <w:szCs w:val="22"/>
    </w:rPr>
  </w:style>
  <w:style w:type="paragraph" w:customStyle="1" w:styleId="Style1">
    <w:name w:val="Style1"/>
    <w:basedOn w:val="a"/>
    <w:uiPriority w:val="99"/>
    <w:rsid w:val="00E434D3"/>
    <w:pPr>
      <w:widowControl w:val="0"/>
      <w:autoSpaceDE w:val="0"/>
      <w:autoSpaceDN w:val="0"/>
      <w:adjustRightInd w:val="0"/>
      <w:spacing w:line="257" w:lineRule="exact"/>
    </w:pPr>
  </w:style>
  <w:style w:type="character" w:customStyle="1" w:styleId="FontStyle17">
    <w:name w:val="Font Style17"/>
    <w:uiPriority w:val="99"/>
    <w:rsid w:val="00E9203B"/>
    <w:rPr>
      <w:rFonts w:ascii="Times New Roman" w:hAnsi="Times New Roman" w:cs="Times New Roman"/>
      <w:b/>
      <w:bCs/>
      <w:sz w:val="22"/>
      <w:szCs w:val="22"/>
    </w:rPr>
  </w:style>
  <w:style w:type="character" w:customStyle="1" w:styleId="normaltextrun">
    <w:name w:val="normaltextrun"/>
    <w:basedOn w:val="a0"/>
    <w:uiPriority w:val="99"/>
    <w:rsid w:val="00C211E1"/>
  </w:style>
  <w:style w:type="character" w:customStyle="1" w:styleId="selectable-text">
    <w:name w:val="selectable-text"/>
    <w:basedOn w:val="a0"/>
    <w:uiPriority w:val="99"/>
    <w:rsid w:val="0094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341753">
      <w:marLeft w:val="0"/>
      <w:marRight w:val="0"/>
      <w:marTop w:val="0"/>
      <w:marBottom w:val="0"/>
      <w:divBdr>
        <w:top w:val="none" w:sz="0" w:space="0" w:color="auto"/>
        <w:left w:val="none" w:sz="0" w:space="0" w:color="auto"/>
        <w:bottom w:val="none" w:sz="0" w:space="0" w:color="auto"/>
        <w:right w:val="none" w:sz="0" w:space="0" w:color="auto"/>
      </w:divBdr>
    </w:div>
    <w:div w:id="1584341754">
      <w:marLeft w:val="0"/>
      <w:marRight w:val="0"/>
      <w:marTop w:val="0"/>
      <w:marBottom w:val="0"/>
      <w:divBdr>
        <w:top w:val="none" w:sz="0" w:space="0" w:color="auto"/>
        <w:left w:val="none" w:sz="0" w:space="0" w:color="auto"/>
        <w:bottom w:val="none" w:sz="0" w:space="0" w:color="auto"/>
        <w:right w:val="none" w:sz="0" w:space="0" w:color="auto"/>
      </w:divBdr>
    </w:div>
    <w:div w:id="1584341755">
      <w:marLeft w:val="0"/>
      <w:marRight w:val="0"/>
      <w:marTop w:val="0"/>
      <w:marBottom w:val="0"/>
      <w:divBdr>
        <w:top w:val="none" w:sz="0" w:space="0" w:color="auto"/>
        <w:left w:val="none" w:sz="0" w:space="0" w:color="auto"/>
        <w:bottom w:val="none" w:sz="0" w:space="0" w:color="auto"/>
        <w:right w:val="none" w:sz="0" w:space="0" w:color="auto"/>
      </w:divBdr>
    </w:div>
    <w:div w:id="1584341756">
      <w:marLeft w:val="0"/>
      <w:marRight w:val="0"/>
      <w:marTop w:val="0"/>
      <w:marBottom w:val="0"/>
      <w:divBdr>
        <w:top w:val="none" w:sz="0" w:space="0" w:color="auto"/>
        <w:left w:val="none" w:sz="0" w:space="0" w:color="auto"/>
        <w:bottom w:val="none" w:sz="0" w:space="0" w:color="auto"/>
        <w:right w:val="none" w:sz="0" w:space="0" w:color="auto"/>
      </w:divBdr>
    </w:div>
    <w:div w:id="1584341757">
      <w:marLeft w:val="0"/>
      <w:marRight w:val="0"/>
      <w:marTop w:val="0"/>
      <w:marBottom w:val="0"/>
      <w:divBdr>
        <w:top w:val="none" w:sz="0" w:space="0" w:color="auto"/>
        <w:left w:val="none" w:sz="0" w:space="0" w:color="auto"/>
        <w:bottom w:val="none" w:sz="0" w:space="0" w:color="auto"/>
        <w:right w:val="none" w:sz="0" w:space="0" w:color="auto"/>
      </w:divBdr>
    </w:div>
    <w:div w:id="1584341758">
      <w:marLeft w:val="0"/>
      <w:marRight w:val="0"/>
      <w:marTop w:val="0"/>
      <w:marBottom w:val="0"/>
      <w:divBdr>
        <w:top w:val="none" w:sz="0" w:space="0" w:color="auto"/>
        <w:left w:val="none" w:sz="0" w:space="0" w:color="auto"/>
        <w:bottom w:val="none" w:sz="0" w:space="0" w:color="auto"/>
        <w:right w:val="none" w:sz="0" w:space="0" w:color="auto"/>
      </w:divBdr>
      <w:divsChild>
        <w:div w:id="1584341752">
          <w:marLeft w:val="0"/>
          <w:marRight w:val="0"/>
          <w:marTop w:val="0"/>
          <w:marBottom w:val="0"/>
          <w:divBdr>
            <w:top w:val="none" w:sz="0" w:space="0" w:color="auto"/>
            <w:left w:val="none" w:sz="0" w:space="0" w:color="auto"/>
            <w:bottom w:val="none" w:sz="0" w:space="0" w:color="auto"/>
            <w:right w:val="none" w:sz="0" w:space="0" w:color="auto"/>
          </w:divBdr>
        </w:div>
      </w:divsChild>
    </w:div>
    <w:div w:id="1584341759">
      <w:marLeft w:val="0"/>
      <w:marRight w:val="0"/>
      <w:marTop w:val="0"/>
      <w:marBottom w:val="0"/>
      <w:divBdr>
        <w:top w:val="none" w:sz="0" w:space="0" w:color="auto"/>
        <w:left w:val="none" w:sz="0" w:space="0" w:color="auto"/>
        <w:bottom w:val="none" w:sz="0" w:space="0" w:color="auto"/>
        <w:right w:val="none" w:sz="0" w:space="0" w:color="auto"/>
      </w:divBdr>
    </w:div>
    <w:div w:id="1584341760">
      <w:marLeft w:val="0"/>
      <w:marRight w:val="0"/>
      <w:marTop w:val="0"/>
      <w:marBottom w:val="0"/>
      <w:divBdr>
        <w:top w:val="none" w:sz="0" w:space="0" w:color="auto"/>
        <w:left w:val="none" w:sz="0" w:space="0" w:color="auto"/>
        <w:bottom w:val="none" w:sz="0" w:space="0" w:color="auto"/>
        <w:right w:val="none" w:sz="0" w:space="0" w:color="auto"/>
      </w:divBdr>
    </w:div>
    <w:div w:id="1584341761">
      <w:marLeft w:val="0"/>
      <w:marRight w:val="0"/>
      <w:marTop w:val="0"/>
      <w:marBottom w:val="0"/>
      <w:divBdr>
        <w:top w:val="none" w:sz="0" w:space="0" w:color="auto"/>
        <w:left w:val="none" w:sz="0" w:space="0" w:color="auto"/>
        <w:bottom w:val="none" w:sz="0" w:space="0" w:color="auto"/>
        <w:right w:val="none" w:sz="0" w:space="0" w:color="auto"/>
      </w:divBdr>
    </w:div>
    <w:div w:id="1584341762">
      <w:marLeft w:val="0"/>
      <w:marRight w:val="0"/>
      <w:marTop w:val="0"/>
      <w:marBottom w:val="0"/>
      <w:divBdr>
        <w:top w:val="none" w:sz="0" w:space="0" w:color="auto"/>
        <w:left w:val="none" w:sz="0" w:space="0" w:color="auto"/>
        <w:bottom w:val="none" w:sz="0" w:space="0" w:color="auto"/>
        <w:right w:val="none" w:sz="0" w:space="0" w:color="auto"/>
      </w:divBdr>
    </w:div>
    <w:div w:id="1584341763">
      <w:marLeft w:val="0"/>
      <w:marRight w:val="0"/>
      <w:marTop w:val="0"/>
      <w:marBottom w:val="0"/>
      <w:divBdr>
        <w:top w:val="none" w:sz="0" w:space="0" w:color="auto"/>
        <w:left w:val="none" w:sz="0" w:space="0" w:color="auto"/>
        <w:bottom w:val="none" w:sz="0" w:space="0" w:color="auto"/>
        <w:right w:val="none" w:sz="0" w:space="0" w:color="auto"/>
      </w:divBdr>
    </w:div>
    <w:div w:id="1584341764">
      <w:marLeft w:val="0"/>
      <w:marRight w:val="0"/>
      <w:marTop w:val="0"/>
      <w:marBottom w:val="0"/>
      <w:divBdr>
        <w:top w:val="none" w:sz="0" w:space="0" w:color="auto"/>
        <w:left w:val="none" w:sz="0" w:space="0" w:color="auto"/>
        <w:bottom w:val="none" w:sz="0" w:space="0" w:color="auto"/>
        <w:right w:val="none" w:sz="0" w:space="0" w:color="auto"/>
      </w:divBdr>
    </w:div>
    <w:div w:id="1584341766">
      <w:marLeft w:val="0"/>
      <w:marRight w:val="0"/>
      <w:marTop w:val="0"/>
      <w:marBottom w:val="0"/>
      <w:divBdr>
        <w:top w:val="none" w:sz="0" w:space="0" w:color="auto"/>
        <w:left w:val="none" w:sz="0" w:space="0" w:color="auto"/>
        <w:bottom w:val="none" w:sz="0" w:space="0" w:color="auto"/>
        <w:right w:val="none" w:sz="0" w:space="0" w:color="auto"/>
      </w:divBdr>
      <w:divsChild>
        <w:div w:id="1584341770">
          <w:marLeft w:val="0"/>
          <w:marRight w:val="0"/>
          <w:marTop w:val="0"/>
          <w:marBottom w:val="0"/>
          <w:divBdr>
            <w:top w:val="none" w:sz="0" w:space="0" w:color="auto"/>
            <w:left w:val="none" w:sz="0" w:space="0" w:color="auto"/>
            <w:bottom w:val="none" w:sz="0" w:space="0" w:color="auto"/>
            <w:right w:val="none" w:sz="0" w:space="0" w:color="auto"/>
          </w:divBdr>
        </w:div>
      </w:divsChild>
    </w:div>
    <w:div w:id="1584341768">
      <w:marLeft w:val="0"/>
      <w:marRight w:val="0"/>
      <w:marTop w:val="0"/>
      <w:marBottom w:val="0"/>
      <w:divBdr>
        <w:top w:val="none" w:sz="0" w:space="0" w:color="auto"/>
        <w:left w:val="none" w:sz="0" w:space="0" w:color="auto"/>
        <w:bottom w:val="none" w:sz="0" w:space="0" w:color="auto"/>
        <w:right w:val="none" w:sz="0" w:space="0" w:color="auto"/>
      </w:divBdr>
    </w:div>
    <w:div w:id="1584341769">
      <w:marLeft w:val="0"/>
      <w:marRight w:val="0"/>
      <w:marTop w:val="0"/>
      <w:marBottom w:val="0"/>
      <w:divBdr>
        <w:top w:val="none" w:sz="0" w:space="0" w:color="auto"/>
        <w:left w:val="none" w:sz="0" w:space="0" w:color="auto"/>
        <w:bottom w:val="none" w:sz="0" w:space="0" w:color="auto"/>
        <w:right w:val="none" w:sz="0" w:space="0" w:color="auto"/>
      </w:divBdr>
      <w:divsChild>
        <w:div w:id="1584341765">
          <w:marLeft w:val="0"/>
          <w:marRight w:val="0"/>
          <w:marTop w:val="0"/>
          <w:marBottom w:val="0"/>
          <w:divBdr>
            <w:top w:val="none" w:sz="0" w:space="0" w:color="auto"/>
            <w:left w:val="none" w:sz="0" w:space="0" w:color="auto"/>
            <w:bottom w:val="none" w:sz="0" w:space="0" w:color="auto"/>
            <w:right w:val="none" w:sz="0" w:space="0" w:color="auto"/>
          </w:divBdr>
        </w:div>
      </w:divsChild>
    </w:div>
    <w:div w:id="1584341771">
      <w:marLeft w:val="0"/>
      <w:marRight w:val="0"/>
      <w:marTop w:val="0"/>
      <w:marBottom w:val="0"/>
      <w:divBdr>
        <w:top w:val="none" w:sz="0" w:space="0" w:color="auto"/>
        <w:left w:val="none" w:sz="0" w:space="0" w:color="auto"/>
        <w:bottom w:val="none" w:sz="0" w:space="0" w:color="auto"/>
        <w:right w:val="none" w:sz="0" w:space="0" w:color="auto"/>
      </w:divBdr>
    </w:div>
    <w:div w:id="1584341772">
      <w:marLeft w:val="0"/>
      <w:marRight w:val="0"/>
      <w:marTop w:val="0"/>
      <w:marBottom w:val="0"/>
      <w:divBdr>
        <w:top w:val="none" w:sz="0" w:space="0" w:color="auto"/>
        <w:left w:val="none" w:sz="0" w:space="0" w:color="auto"/>
        <w:bottom w:val="none" w:sz="0" w:space="0" w:color="auto"/>
        <w:right w:val="none" w:sz="0" w:space="0" w:color="auto"/>
      </w:divBdr>
      <w:divsChild>
        <w:div w:id="1584341767">
          <w:marLeft w:val="0"/>
          <w:marRight w:val="0"/>
          <w:marTop w:val="0"/>
          <w:marBottom w:val="0"/>
          <w:divBdr>
            <w:top w:val="none" w:sz="0" w:space="0" w:color="auto"/>
            <w:left w:val="none" w:sz="0" w:space="0" w:color="auto"/>
            <w:bottom w:val="none" w:sz="0" w:space="0" w:color="auto"/>
            <w:right w:val="none" w:sz="0" w:space="0" w:color="auto"/>
          </w:divBdr>
        </w:div>
      </w:divsChild>
    </w:div>
    <w:div w:id="1584341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6273</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2</Company>
  <LinksUpToDate>false</LinksUpToDate>
  <CharactersWithSpaces>41947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subject/>
  <dc:creator>1</dc:creator>
  <cp:keywords/>
  <dc:description/>
  <cp:lastModifiedBy>Пользователь</cp:lastModifiedBy>
  <cp:revision>16</cp:revision>
  <cp:lastPrinted>2021-05-19T14:07:00Z</cp:lastPrinted>
  <dcterms:created xsi:type="dcterms:W3CDTF">2023-10-12T06:44:00Z</dcterms:created>
  <dcterms:modified xsi:type="dcterms:W3CDTF">2023-10-12T13:21:00Z</dcterms:modified>
</cp:coreProperties>
</file>