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08AE" w14:textId="77777777" w:rsidR="00D879E4" w:rsidRPr="001624A7" w:rsidRDefault="00D879E4" w:rsidP="00F13383">
      <w:pPr>
        <w:widowControl w:val="0"/>
        <w:ind w:firstLine="567"/>
        <w:jc w:val="center"/>
        <w:rPr>
          <w:rFonts w:ascii="Times New Roman" w:hAnsi="Times New Roman" w:cs="Times New Roman"/>
          <w:b/>
          <w:sz w:val="21"/>
          <w:szCs w:val="21"/>
        </w:rPr>
      </w:pPr>
      <w:bookmarkStart w:id="0" w:name="_GoBack"/>
      <w:bookmarkEnd w:id="0"/>
      <w:r w:rsidRPr="001624A7">
        <w:rPr>
          <w:rFonts w:ascii="Times New Roman" w:hAnsi="Times New Roman" w:cs="Times New Roman"/>
          <w:b/>
          <w:sz w:val="21"/>
          <w:szCs w:val="21"/>
        </w:rPr>
        <w:t xml:space="preserve">ДОГОВОР № </w:t>
      </w:r>
      <w:r w:rsidR="00A14D8B" w:rsidRPr="001624A7">
        <w:rPr>
          <w:rFonts w:ascii="Times New Roman" w:hAnsi="Times New Roman" w:cs="Times New Roman"/>
          <w:b/>
          <w:sz w:val="21"/>
          <w:szCs w:val="21"/>
        </w:rPr>
        <w:t>19-</w:t>
      </w:r>
      <w:r w:rsidR="00A408CC" w:rsidRPr="001624A7">
        <w:rPr>
          <w:rFonts w:ascii="Times New Roman" w:hAnsi="Times New Roman" w:cs="Times New Roman"/>
          <w:b/>
          <w:sz w:val="21"/>
          <w:szCs w:val="21"/>
        </w:rPr>
        <w:t>_</w:t>
      </w:r>
      <w:proofErr w:type="gramStart"/>
      <w:r w:rsidR="00A408CC" w:rsidRPr="001624A7">
        <w:rPr>
          <w:rFonts w:ascii="Times New Roman" w:hAnsi="Times New Roman" w:cs="Times New Roman"/>
          <w:b/>
          <w:sz w:val="21"/>
          <w:szCs w:val="21"/>
        </w:rPr>
        <w:t>_</w:t>
      </w:r>
      <w:r w:rsidR="00A14D8B" w:rsidRPr="001624A7">
        <w:rPr>
          <w:rFonts w:ascii="Times New Roman" w:hAnsi="Times New Roman" w:cs="Times New Roman"/>
          <w:b/>
          <w:sz w:val="21"/>
          <w:szCs w:val="21"/>
        </w:rPr>
        <w:t xml:space="preserve"> К</w:t>
      </w:r>
      <w:proofErr w:type="gramEnd"/>
    </w:p>
    <w:p w14:paraId="18D8C4B8" w14:textId="77777777" w:rsidR="00D879E4" w:rsidRPr="001624A7" w:rsidRDefault="00D879E4" w:rsidP="00F13383">
      <w:pPr>
        <w:widowControl w:val="0"/>
        <w:ind w:firstLine="567"/>
        <w:jc w:val="center"/>
        <w:rPr>
          <w:rFonts w:ascii="Times New Roman" w:hAnsi="Times New Roman" w:cs="Times New Roman"/>
          <w:b/>
          <w:sz w:val="21"/>
          <w:szCs w:val="21"/>
        </w:rPr>
      </w:pPr>
      <w:r w:rsidRPr="001624A7">
        <w:rPr>
          <w:rFonts w:ascii="Times New Roman" w:hAnsi="Times New Roman" w:cs="Times New Roman"/>
          <w:b/>
          <w:sz w:val="21"/>
          <w:szCs w:val="21"/>
        </w:rPr>
        <w:t>участия в долевом строительстве</w:t>
      </w:r>
    </w:p>
    <w:p w14:paraId="4EFF8196" w14:textId="77777777" w:rsidR="00D879E4" w:rsidRPr="001624A7" w:rsidRDefault="00D879E4" w:rsidP="00F13383">
      <w:pPr>
        <w:widowControl w:val="0"/>
        <w:ind w:firstLine="567"/>
        <w:jc w:val="both"/>
        <w:rPr>
          <w:rFonts w:ascii="Times New Roman" w:hAnsi="Times New Roman" w:cs="Times New Roman"/>
          <w:sz w:val="21"/>
          <w:szCs w:val="21"/>
        </w:rPr>
      </w:pPr>
    </w:p>
    <w:p w14:paraId="3B1B40EB" w14:textId="77777777" w:rsidR="00D879E4" w:rsidRPr="001624A7" w:rsidRDefault="00D879E4"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 xml:space="preserve">Настоящий договор заключен в городе Набережные Челны                    </w:t>
      </w:r>
      <w:r w:rsidR="003628A1" w:rsidRPr="001624A7">
        <w:rPr>
          <w:rFonts w:ascii="Times New Roman" w:hAnsi="Times New Roman" w:cs="Times New Roman"/>
          <w:sz w:val="21"/>
          <w:szCs w:val="21"/>
        </w:rPr>
        <w:t xml:space="preserve">  </w:t>
      </w:r>
      <w:r w:rsidRPr="001624A7">
        <w:rPr>
          <w:rFonts w:ascii="Times New Roman" w:hAnsi="Times New Roman" w:cs="Times New Roman"/>
          <w:sz w:val="21"/>
          <w:szCs w:val="21"/>
        </w:rPr>
        <w:t xml:space="preserve">    </w:t>
      </w:r>
      <w:r w:rsidR="00A408CC" w:rsidRPr="001624A7">
        <w:rPr>
          <w:rFonts w:ascii="Times New Roman" w:hAnsi="Times New Roman" w:cs="Times New Roman"/>
          <w:sz w:val="21"/>
          <w:szCs w:val="21"/>
        </w:rPr>
        <w:t>__</w:t>
      </w:r>
      <w:r w:rsidRPr="001624A7">
        <w:rPr>
          <w:rFonts w:ascii="Times New Roman" w:hAnsi="Times New Roman" w:cs="Times New Roman"/>
          <w:sz w:val="21"/>
          <w:szCs w:val="21"/>
        </w:rPr>
        <w:t xml:space="preserve"> </w:t>
      </w:r>
      <w:r w:rsidR="00A408CC" w:rsidRPr="001624A7">
        <w:rPr>
          <w:rFonts w:ascii="Times New Roman" w:hAnsi="Times New Roman" w:cs="Times New Roman"/>
          <w:sz w:val="21"/>
          <w:szCs w:val="21"/>
        </w:rPr>
        <w:t>________</w:t>
      </w:r>
      <w:r w:rsidRPr="001624A7">
        <w:rPr>
          <w:rFonts w:ascii="Times New Roman" w:hAnsi="Times New Roman" w:cs="Times New Roman"/>
          <w:sz w:val="21"/>
          <w:szCs w:val="21"/>
        </w:rPr>
        <w:t xml:space="preserve"> 202</w:t>
      </w:r>
      <w:r w:rsidR="00A408CC" w:rsidRPr="001624A7">
        <w:rPr>
          <w:rFonts w:ascii="Times New Roman" w:hAnsi="Times New Roman" w:cs="Times New Roman"/>
          <w:sz w:val="21"/>
          <w:szCs w:val="21"/>
        </w:rPr>
        <w:t>_</w:t>
      </w:r>
      <w:r w:rsidRPr="001624A7">
        <w:rPr>
          <w:rFonts w:ascii="Times New Roman" w:hAnsi="Times New Roman" w:cs="Times New Roman"/>
          <w:sz w:val="21"/>
          <w:szCs w:val="21"/>
        </w:rPr>
        <w:t xml:space="preserve"> г.</w:t>
      </w:r>
    </w:p>
    <w:p w14:paraId="1F9640A7" w14:textId="77777777" w:rsidR="00D879E4" w:rsidRPr="001624A7" w:rsidRDefault="00D879E4" w:rsidP="00F13383">
      <w:pPr>
        <w:widowControl w:val="0"/>
        <w:ind w:firstLine="567"/>
        <w:jc w:val="both"/>
        <w:rPr>
          <w:rFonts w:ascii="Times New Roman" w:hAnsi="Times New Roman" w:cs="Times New Roman"/>
          <w:sz w:val="21"/>
          <w:szCs w:val="21"/>
        </w:rPr>
      </w:pPr>
    </w:p>
    <w:p w14:paraId="623B12DE"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Мы, нижеподписавшиеся, Общество с ограниченной ответственностью Специализированный застройщик «</w:t>
      </w:r>
      <w:r w:rsidRPr="001624A7">
        <w:rPr>
          <w:rFonts w:ascii="Times New Roman" w:hAnsi="Times New Roman" w:cs="Times New Roman"/>
          <w:b/>
          <w:sz w:val="21"/>
          <w:szCs w:val="21"/>
        </w:rPr>
        <w:t>Жилище</w:t>
      </w:r>
      <w:r w:rsidRPr="001624A7">
        <w:rPr>
          <w:rFonts w:ascii="Times New Roman" w:hAnsi="Times New Roman" w:cs="Times New Roman"/>
          <w:sz w:val="21"/>
          <w:szCs w:val="21"/>
        </w:rPr>
        <w:t xml:space="preserve">», далее именуемое </w:t>
      </w:r>
      <w:r w:rsidRPr="001624A7">
        <w:rPr>
          <w:rFonts w:ascii="Times New Roman" w:hAnsi="Times New Roman" w:cs="Times New Roman"/>
          <w:b/>
          <w:sz w:val="21"/>
          <w:szCs w:val="21"/>
        </w:rPr>
        <w:t>«Застройщик»</w:t>
      </w:r>
      <w:r w:rsidRPr="001624A7">
        <w:rPr>
          <w:rFonts w:ascii="Times New Roman" w:hAnsi="Times New Roman" w:cs="Times New Roman"/>
          <w:sz w:val="21"/>
          <w:szCs w:val="21"/>
        </w:rPr>
        <w:t>, в лице директора управляющей компании Общества с ограниченной ответственностью Управляющая компания «</w:t>
      </w:r>
      <w:proofErr w:type="spellStart"/>
      <w:r w:rsidRPr="001624A7">
        <w:rPr>
          <w:rFonts w:ascii="Times New Roman" w:hAnsi="Times New Roman" w:cs="Times New Roman"/>
          <w:sz w:val="21"/>
          <w:szCs w:val="21"/>
        </w:rPr>
        <w:t>АРХстрой</w:t>
      </w:r>
      <w:proofErr w:type="spellEnd"/>
      <w:r w:rsidRPr="001624A7">
        <w:rPr>
          <w:rFonts w:ascii="Times New Roman" w:hAnsi="Times New Roman" w:cs="Times New Roman"/>
          <w:sz w:val="21"/>
          <w:szCs w:val="21"/>
        </w:rPr>
        <w:t xml:space="preserve">» - </w:t>
      </w:r>
      <w:proofErr w:type="spellStart"/>
      <w:r w:rsidRPr="001624A7">
        <w:rPr>
          <w:rFonts w:ascii="Times New Roman" w:hAnsi="Times New Roman" w:cs="Times New Roman"/>
          <w:sz w:val="21"/>
          <w:szCs w:val="21"/>
        </w:rPr>
        <w:t>Халиуллина</w:t>
      </w:r>
      <w:proofErr w:type="spellEnd"/>
      <w:r w:rsidRPr="001624A7">
        <w:rPr>
          <w:rFonts w:ascii="Times New Roman" w:hAnsi="Times New Roman" w:cs="Times New Roman"/>
          <w:sz w:val="21"/>
          <w:szCs w:val="21"/>
        </w:rPr>
        <w:t xml:space="preserve"> </w:t>
      </w:r>
      <w:proofErr w:type="gramStart"/>
      <w:r w:rsidRPr="001624A7">
        <w:rPr>
          <w:rFonts w:ascii="Times New Roman" w:hAnsi="Times New Roman" w:cs="Times New Roman"/>
          <w:sz w:val="21"/>
          <w:szCs w:val="21"/>
        </w:rPr>
        <w:t xml:space="preserve">Альберта </w:t>
      </w:r>
      <w:proofErr w:type="spellStart"/>
      <w:r w:rsidRPr="001624A7">
        <w:rPr>
          <w:rFonts w:ascii="Times New Roman" w:hAnsi="Times New Roman" w:cs="Times New Roman"/>
          <w:sz w:val="21"/>
          <w:szCs w:val="21"/>
        </w:rPr>
        <w:t>Равильевича</w:t>
      </w:r>
      <w:proofErr w:type="spellEnd"/>
      <w:proofErr w:type="gramEnd"/>
      <w:r w:rsidRPr="001624A7">
        <w:rPr>
          <w:rFonts w:ascii="Times New Roman" w:hAnsi="Times New Roman" w:cs="Times New Roman"/>
          <w:sz w:val="21"/>
          <w:szCs w:val="21"/>
        </w:rPr>
        <w:t xml:space="preserve"> действующего на основании Устава, с одной стороны, и </w:t>
      </w:r>
    </w:p>
    <w:p w14:paraId="0F4FC470" w14:textId="77777777" w:rsidR="00D879E4" w:rsidRPr="00F13383" w:rsidRDefault="004964AB"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b/>
          <w:bCs/>
          <w:sz w:val="21"/>
          <w:szCs w:val="21"/>
        </w:rPr>
        <w:t>Граждан</w:t>
      </w:r>
      <w:r w:rsidR="00A408CC" w:rsidRPr="001624A7">
        <w:rPr>
          <w:rFonts w:ascii="Times New Roman" w:hAnsi="Times New Roman" w:cs="Times New Roman"/>
          <w:b/>
          <w:bCs/>
          <w:sz w:val="21"/>
          <w:szCs w:val="21"/>
        </w:rPr>
        <w:t>ин</w:t>
      </w:r>
      <w:r w:rsidRPr="001624A7">
        <w:rPr>
          <w:rFonts w:ascii="Times New Roman" w:hAnsi="Times New Roman" w:cs="Times New Roman"/>
          <w:b/>
          <w:bCs/>
          <w:sz w:val="21"/>
          <w:szCs w:val="21"/>
        </w:rPr>
        <w:t xml:space="preserve"> РФ </w:t>
      </w:r>
      <w:r w:rsidR="00A408CC" w:rsidRPr="001624A7">
        <w:rPr>
          <w:rFonts w:ascii="Times New Roman" w:hAnsi="Times New Roman" w:cs="Times New Roman"/>
          <w:b/>
          <w:bCs/>
          <w:sz w:val="21"/>
          <w:szCs w:val="21"/>
        </w:rPr>
        <w:t>____________________________</w:t>
      </w:r>
      <w:r w:rsidRPr="001624A7">
        <w:rPr>
          <w:rFonts w:ascii="Times New Roman" w:hAnsi="Times New Roman" w:cs="Times New Roman"/>
          <w:b/>
          <w:bCs/>
          <w:sz w:val="21"/>
          <w:szCs w:val="21"/>
        </w:rPr>
        <w:t xml:space="preserve">, </w:t>
      </w:r>
      <w:r w:rsidR="002755CD" w:rsidRPr="001624A7">
        <w:rPr>
          <w:rFonts w:ascii="Times New Roman" w:hAnsi="Times New Roman" w:cs="Times New Roman"/>
          <w:sz w:val="21"/>
          <w:szCs w:val="21"/>
        </w:rPr>
        <w:t xml:space="preserve">дата рождения: </w:t>
      </w:r>
      <w:r w:rsidR="00A408CC" w:rsidRPr="001624A7">
        <w:rPr>
          <w:rFonts w:ascii="Times New Roman" w:hAnsi="Times New Roman" w:cs="Times New Roman"/>
          <w:sz w:val="21"/>
          <w:szCs w:val="21"/>
        </w:rPr>
        <w:t>_____</w:t>
      </w:r>
      <w:r w:rsidRPr="001624A7">
        <w:rPr>
          <w:rFonts w:ascii="Times New Roman" w:hAnsi="Times New Roman" w:cs="Times New Roman"/>
          <w:sz w:val="21"/>
          <w:szCs w:val="21"/>
        </w:rPr>
        <w:t xml:space="preserve"> год, место рождения: </w:t>
      </w:r>
      <w:r w:rsidR="00A408CC" w:rsidRPr="001624A7">
        <w:rPr>
          <w:rFonts w:ascii="Times New Roman" w:hAnsi="Times New Roman" w:cs="Times New Roman"/>
          <w:sz w:val="21"/>
          <w:szCs w:val="21"/>
        </w:rPr>
        <w:t>_____________</w:t>
      </w:r>
      <w:r w:rsidRPr="001624A7">
        <w:rPr>
          <w:rFonts w:ascii="Times New Roman" w:hAnsi="Times New Roman" w:cs="Times New Roman"/>
          <w:sz w:val="21"/>
          <w:szCs w:val="21"/>
        </w:rPr>
        <w:t>, па</w:t>
      </w:r>
      <w:r w:rsidR="002755CD" w:rsidRPr="001624A7">
        <w:rPr>
          <w:rFonts w:ascii="Times New Roman" w:hAnsi="Times New Roman" w:cs="Times New Roman"/>
          <w:sz w:val="21"/>
          <w:szCs w:val="21"/>
        </w:rPr>
        <w:t xml:space="preserve">спорт гражданина РФ: серия </w:t>
      </w:r>
      <w:r w:rsidR="00A408CC" w:rsidRPr="001624A7">
        <w:rPr>
          <w:rFonts w:ascii="Times New Roman" w:hAnsi="Times New Roman" w:cs="Times New Roman"/>
          <w:sz w:val="21"/>
          <w:szCs w:val="21"/>
        </w:rPr>
        <w:t>__</w:t>
      </w:r>
      <w:r w:rsidRPr="001624A7">
        <w:rPr>
          <w:rFonts w:ascii="Times New Roman" w:hAnsi="Times New Roman" w:cs="Times New Roman"/>
          <w:sz w:val="21"/>
          <w:szCs w:val="21"/>
        </w:rPr>
        <w:t xml:space="preserve"> номер </w:t>
      </w:r>
      <w:r w:rsidR="00A408CC" w:rsidRPr="001624A7">
        <w:rPr>
          <w:rFonts w:ascii="Times New Roman" w:hAnsi="Times New Roman" w:cs="Times New Roman"/>
          <w:sz w:val="21"/>
          <w:szCs w:val="21"/>
        </w:rPr>
        <w:t>______</w:t>
      </w:r>
      <w:r w:rsidRPr="001624A7">
        <w:rPr>
          <w:rFonts w:ascii="Times New Roman" w:hAnsi="Times New Roman" w:cs="Times New Roman"/>
          <w:sz w:val="21"/>
          <w:szCs w:val="21"/>
        </w:rPr>
        <w:t xml:space="preserve"> выдан </w:t>
      </w:r>
      <w:r w:rsidR="00A408CC" w:rsidRPr="001624A7">
        <w:rPr>
          <w:rFonts w:ascii="Times New Roman" w:hAnsi="Times New Roman" w:cs="Times New Roman"/>
          <w:sz w:val="21"/>
          <w:szCs w:val="21"/>
        </w:rPr>
        <w:t>__________, дата выдачи:</w:t>
      </w:r>
      <w:r w:rsidR="002755CD" w:rsidRPr="001624A7">
        <w:rPr>
          <w:rFonts w:ascii="Times New Roman" w:hAnsi="Times New Roman" w:cs="Times New Roman"/>
          <w:sz w:val="21"/>
          <w:szCs w:val="21"/>
        </w:rPr>
        <w:t xml:space="preserve"> </w:t>
      </w:r>
      <w:r w:rsidR="00A408CC" w:rsidRPr="001624A7">
        <w:rPr>
          <w:rFonts w:ascii="Times New Roman" w:hAnsi="Times New Roman" w:cs="Times New Roman"/>
          <w:sz w:val="21"/>
          <w:szCs w:val="21"/>
        </w:rPr>
        <w:t>_________</w:t>
      </w:r>
      <w:r w:rsidR="002755CD" w:rsidRPr="001624A7">
        <w:rPr>
          <w:rFonts w:ascii="Times New Roman" w:hAnsi="Times New Roman" w:cs="Times New Roman"/>
          <w:sz w:val="21"/>
          <w:szCs w:val="21"/>
        </w:rPr>
        <w:t xml:space="preserve">, код подразделения </w:t>
      </w:r>
      <w:r w:rsidR="00A408CC" w:rsidRPr="001624A7">
        <w:rPr>
          <w:rFonts w:ascii="Times New Roman" w:hAnsi="Times New Roman" w:cs="Times New Roman"/>
          <w:sz w:val="21"/>
          <w:szCs w:val="21"/>
        </w:rPr>
        <w:t>_____</w:t>
      </w:r>
      <w:r w:rsidRPr="001624A7">
        <w:rPr>
          <w:rFonts w:ascii="Times New Roman" w:hAnsi="Times New Roman" w:cs="Times New Roman"/>
          <w:sz w:val="21"/>
          <w:szCs w:val="21"/>
        </w:rPr>
        <w:t xml:space="preserve">, зарегистрирован по адресу: </w:t>
      </w:r>
      <w:r w:rsidR="00A408CC" w:rsidRPr="001624A7">
        <w:rPr>
          <w:rFonts w:ascii="Times New Roman" w:hAnsi="Times New Roman" w:cs="Times New Roman"/>
          <w:sz w:val="21"/>
          <w:szCs w:val="21"/>
        </w:rPr>
        <w:t>__________________________________________</w:t>
      </w:r>
      <w:r w:rsidR="002755CD" w:rsidRPr="001624A7">
        <w:rPr>
          <w:rFonts w:ascii="Times New Roman" w:hAnsi="Times New Roman" w:cs="Times New Roman"/>
          <w:sz w:val="21"/>
          <w:szCs w:val="21"/>
        </w:rPr>
        <w:t xml:space="preserve">, ИНН </w:t>
      </w:r>
      <w:r w:rsidR="00A408CC" w:rsidRPr="001624A7">
        <w:rPr>
          <w:rFonts w:ascii="Times New Roman" w:hAnsi="Times New Roman" w:cs="Times New Roman"/>
          <w:sz w:val="21"/>
          <w:szCs w:val="21"/>
        </w:rPr>
        <w:t>__________</w:t>
      </w:r>
      <w:r w:rsidRPr="001624A7">
        <w:rPr>
          <w:rFonts w:ascii="Times New Roman" w:hAnsi="Times New Roman" w:cs="Times New Roman"/>
          <w:bCs/>
          <w:sz w:val="21"/>
          <w:szCs w:val="21"/>
        </w:rPr>
        <w:t>,</w:t>
      </w:r>
      <w:r w:rsidRPr="001624A7">
        <w:rPr>
          <w:rFonts w:ascii="Times New Roman" w:hAnsi="Times New Roman" w:cs="Times New Roman"/>
          <w:b/>
          <w:sz w:val="21"/>
          <w:szCs w:val="21"/>
        </w:rPr>
        <w:t xml:space="preserve"> </w:t>
      </w:r>
      <w:r w:rsidR="002755CD" w:rsidRPr="001624A7">
        <w:rPr>
          <w:rFonts w:ascii="Times New Roman" w:hAnsi="Times New Roman" w:cs="Times New Roman"/>
          <w:sz w:val="21"/>
          <w:szCs w:val="21"/>
        </w:rPr>
        <w:t xml:space="preserve">СНИЛС </w:t>
      </w:r>
      <w:r w:rsidR="00A408CC" w:rsidRPr="001624A7">
        <w:rPr>
          <w:rFonts w:ascii="Times New Roman" w:hAnsi="Times New Roman" w:cs="Times New Roman"/>
          <w:sz w:val="21"/>
          <w:szCs w:val="21"/>
        </w:rPr>
        <w:t>___________</w:t>
      </w:r>
      <w:r w:rsidRPr="001624A7">
        <w:rPr>
          <w:rFonts w:ascii="Times New Roman" w:hAnsi="Times New Roman" w:cs="Times New Roman"/>
          <w:sz w:val="21"/>
          <w:szCs w:val="21"/>
        </w:rPr>
        <w:t>,</w:t>
      </w:r>
      <w:r w:rsidR="002755CD" w:rsidRPr="001624A7">
        <w:rPr>
          <w:rFonts w:ascii="Times New Roman" w:hAnsi="Times New Roman" w:cs="Times New Roman"/>
          <w:b/>
          <w:bCs/>
          <w:sz w:val="21"/>
          <w:szCs w:val="21"/>
        </w:rPr>
        <w:t xml:space="preserve"> </w:t>
      </w:r>
      <w:r w:rsidR="002755CD" w:rsidRPr="001624A7">
        <w:rPr>
          <w:rFonts w:ascii="Times New Roman" w:hAnsi="Times New Roman" w:cs="Times New Roman"/>
          <w:sz w:val="21"/>
          <w:szCs w:val="21"/>
        </w:rPr>
        <w:t>именуемая</w:t>
      </w:r>
      <w:r w:rsidR="00D95BFD" w:rsidRPr="001624A7">
        <w:rPr>
          <w:rFonts w:ascii="Times New Roman" w:hAnsi="Times New Roman" w:cs="Times New Roman"/>
          <w:sz w:val="21"/>
          <w:szCs w:val="21"/>
        </w:rPr>
        <w:t xml:space="preserve"> в дальнейшем «</w:t>
      </w:r>
      <w:r w:rsidR="00D95BFD" w:rsidRPr="001624A7">
        <w:rPr>
          <w:rFonts w:ascii="Times New Roman" w:hAnsi="Times New Roman" w:cs="Times New Roman"/>
          <w:b/>
          <w:sz w:val="21"/>
          <w:szCs w:val="21"/>
        </w:rPr>
        <w:t>Участник</w:t>
      </w:r>
      <w:r w:rsidR="00D95BFD" w:rsidRPr="001624A7">
        <w:rPr>
          <w:rFonts w:ascii="Times New Roman" w:hAnsi="Times New Roman" w:cs="Times New Roman"/>
          <w:sz w:val="21"/>
          <w:szCs w:val="21"/>
        </w:rPr>
        <w:t>»</w:t>
      </w:r>
      <w:r w:rsidR="00D879E4" w:rsidRPr="001624A7">
        <w:rPr>
          <w:rFonts w:ascii="Times New Roman" w:hAnsi="Times New Roman" w:cs="Times New Roman"/>
          <w:sz w:val="21"/>
          <w:szCs w:val="21"/>
        </w:rPr>
        <w:t>, с другой стороны, вместе именуемые «</w:t>
      </w:r>
      <w:r w:rsidR="00D879E4" w:rsidRPr="001624A7">
        <w:rPr>
          <w:rFonts w:ascii="Times New Roman" w:hAnsi="Times New Roman" w:cs="Times New Roman"/>
          <w:b/>
          <w:sz w:val="21"/>
          <w:szCs w:val="21"/>
        </w:rPr>
        <w:t>Стороны</w:t>
      </w:r>
      <w:r w:rsidR="00D879E4" w:rsidRPr="001624A7">
        <w:rPr>
          <w:rFonts w:ascii="Times New Roman" w:hAnsi="Times New Roman" w:cs="Times New Roman"/>
          <w:sz w:val="21"/>
          <w:szCs w:val="21"/>
        </w:rPr>
        <w:t>», заключили настоящий договор, далее именуемый «Договор», о нижеследующем:</w:t>
      </w:r>
    </w:p>
    <w:p w14:paraId="022FC4D9" w14:textId="77777777" w:rsidR="00D879E4" w:rsidRPr="00F13383" w:rsidRDefault="00D879E4" w:rsidP="00F13383">
      <w:pPr>
        <w:widowControl w:val="0"/>
        <w:ind w:firstLine="567"/>
        <w:jc w:val="both"/>
        <w:rPr>
          <w:rFonts w:ascii="Times New Roman" w:hAnsi="Times New Roman" w:cs="Times New Roman"/>
          <w:sz w:val="21"/>
          <w:szCs w:val="21"/>
        </w:rPr>
      </w:pPr>
    </w:p>
    <w:p w14:paraId="7D9F693B" w14:textId="77777777" w:rsidR="00D879E4" w:rsidRPr="00F13383" w:rsidRDefault="00883428" w:rsidP="00F13383">
      <w:pPr>
        <w:widowControl w:val="0"/>
        <w:ind w:firstLine="567"/>
        <w:jc w:val="center"/>
        <w:rPr>
          <w:rFonts w:ascii="Times New Roman" w:hAnsi="Times New Roman" w:cs="Times New Roman"/>
          <w:b/>
          <w:sz w:val="21"/>
          <w:szCs w:val="21"/>
        </w:rPr>
      </w:pPr>
      <w:r w:rsidRPr="00F13383">
        <w:rPr>
          <w:rFonts w:ascii="Times New Roman" w:hAnsi="Times New Roman" w:cs="Times New Roman"/>
          <w:b/>
          <w:sz w:val="21"/>
          <w:szCs w:val="21"/>
        </w:rPr>
        <w:t xml:space="preserve">1. </w:t>
      </w:r>
      <w:r w:rsidR="00D879E4" w:rsidRPr="00F13383">
        <w:rPr>
          <w:rFonts w:ascii="Times New Roman" w:hAnsi="Times New Roman" w:cs="Times New Roman"/>
          <w:b/>
          <w:sz w:val="21"/>
          <w:szCs w:val="21"/>
        </w:rPr>
        <w:t>Термины и определения</w:t>
      </w:r>
    </w:p>
    <w:p w14:paraId="679509AC"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 Для целей настоящего Договора Стороны применяют следующие термины и определения:</w:t>
      </w:r>
    </w:p>
    <w:p w14:paraId="5BA10B63"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1.1. «Договор» –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4C3EB12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1.2.</w:t>
      </w:r>
      <w:r w:rsidRPr="00F13383">
        <w:rPr>
          <w:rFonts w:ascii="Times New Roman" w:hAnsi="Times New Roman" w:cs="Times New Roman"/>
          <w:sz w:val="21"/>
          <w:szCs w:val="21"/>
        </w:rPr>
        <w:tab/>
        <w:t>«Застройщик» – Общество с ограниченной ответственностью «Специализированный застройщик «</w:t>
      </w:r>
      <w:r w:rsidR="001F5096" w:rsidRPr="00F13383">
        <w:rPr>
          <w:rFonts w:ascii="Times New Roman" w:hAnsi="Times New Roman" w:cs="Times New Roman"/>
          <w:sz w:val="21"/>
          <w:szCs w:val="21"/>
        </w:rPr>
        <w:t>Жилище</w:t>
      </w:r>
      <w:r w:rsidRPr="00F13383">
        <w:rPr>
          <w:rFonts w:ascii="Times New Roman" w:hAnsi="Times New Roman" w:cs="Times New Roman"/>
          <w:sz w:val="21"/>
          <w:szCs w:val="21"/>
        </w:rPr>
        <w:t xml:space="preserve">», которому принадлежит право аренды земельного участка по адресу: </w:t>
      </w:r>
      <w:r w:rsidR="00E92740" w:rsidRPr="00F13383">
        <w:rPr>
          <w:rFonts w:ascii="Times New Roman" w:hAnsi="Times New Roman" w:cs="Times New Roman"/>
          <w:sz w:val="21"/>
          <w:szCs w:val="21"/>
        </w:rPr>
        <w:t xml:space="preserve">Российская Федерация, Республика Татарстан, МО «г Набережные Челны», г Набережные Челны, проспект </w:t>
      </w:r>
      <w:proofErr w:type="spellStart"/>
      <w:r w:rsidR="00E92740" w:rsidRPr="00F13383">
        <w:rPr>
          <w:rFonts w:ascii="Times New Roman" w:hAnsi="Times New Roman" w:cs="Times New Roman"/>
          <w:sz w:val="21"/>
          <w:szCs w:val="21"/>
        </w:rPr>
        <w:t>Сююмбике</w:t>
      </w:r>
      <w:proofErr w:type="spellEnd"/>
      <w:r w:rsidR="00E92740" w:rsidRPr="00F13383">
        <w:rPr>
          <w:rFonts w:ascii="Times New Roman" w:hAnsi="Times New Roman" w:cs="Times New Roman"/>
          <w:sz w:val="21"/>
          <w:szCs w:val="21"/>
        </w:rPr>
        <w:t xml:space="preserve">, 34 </w:t>
      </w:r>
      <w:r w:rsidR="00EC234D" w:rsidRPr="00F13383">
        <w:rPr>
          <w:rFonts w:ascii="Times New Roman" w:hAnsi="Times New Roman" w:cs="Times New Roman"/>
          <w:sz w:val="21"/>
          <w:szCs w:val="21"/>
        </w:rPr>
        <w:t xml:space="preserve">кадастровый номер: </w:t>
      </w:r>
      <w:r w:rsidR="00EC234D" w:rsidRPr="003E0D97">
        <w:rPr>
          <w:rFonts w:ascii="Times New Roman" w:hAnsi="Times New Roman" w:cs="Times New Roman"/>
          <w:sz w:val="21"/>
          <w:szCs w:val="21"/>
        </w:rPr>
        <w:t>16:52:</w:t>
      </w:r>
      <w:r w:rsidR="00E92740" w:rsidRPr="003E0D97">
        <w:rPr>
          <w:rFonts w:ascii="Times New Roman" w:hAnsi="Times New Roman" w:cs="Times New Roman"/>
          <w:sz w:val="21"/>
          <w:szCs w:val="21"/>
        </w:rPr>
        <w:t>050305</w:t>
      </w:r>
      <w:r w:rsidR="00EC234D" w:rsidRPr="003E0D97">
        <w:rPr>
          <w:rFonts w:ascii="Times New Roman" w:hAnsi="Times New Roman" w:cs="Times New Roman"/>
          <w:sz w:val="21"/>
          <w:szCs w:val="21"/>
        </w:rPr>
        <w:t>:</w:t>
      </w:r>
      <w:r w:rsidR="00E92740" w:rsidRPr="003E0D97">
        <w:rPr>
          <w:rFonts w:ascii="Times New Roman" w:hAnsi="Times New Roman" w:cs="Times New Roman"/>
          <w:sz w:val="21"/>
          <w:szCs w:val="21"/>
        </w:rPr>
        <w:t>2379</w:t>
      </w:r>
      <w:r w:rsidRPr="00F13383">
        <w:rPr>
          <w:rFonts w:ascii="Times New Roman" w:hAnsi="Times New Roman" w:cs="Times New Roman"/>
          <w:sz w:val="21"/>
          <w:szCs w:val="21"/>
        </w:rPr>
        <w:t xml:space="preserve">, осуществляющее строительство Объекта недвижимости на основании полученного Разрешения на строительство № </w:t>
      </w:r>
      <w:r w:rsidR="001F022E" w:rsidRPr="003163A1">
        <w:rPr>
          <w:rFonts w:ascii="Times New Roman" w:hAnsi="Times New Roman" w:cs="Times New Roman"/>
        </w:rPr>
        <w:t>RU16302000-294-2023</w:t>
      </w:r>
      <w:r w:rsidR="001F022E" w:rsidRPr="003163A1">
        <w:t xml:space="preserve"> </w:t>
      </w:r>
      <w:r w:rsidR="00EC234D" w:rsidRPr="003163A1">
        <w:rPr>
          <w:rFonts w:ascii="Times New Roman" w:hAnsi="Times New Roman" w:cs="Times New Roman"/>
          <w:sz w:val="21"/>
          <w:szCs w:val="21"/>
        </w:rPr>
        <w:t>г.</w:t>
      </w:r>
      <w:r w:rsidR="001F022E" w:rsidRPr="003163A1">
        <w:rPr>
          <w:rFonts w:ascii="Times New Roman" w:hAnsi="Times New Roman" w:cs="Times New Roman"/>
          <w:sz w:val="21"/>
          <w:szCs w:val="21"/>
        </w:rPr>
        <w:t xml:space="preserve"> от 25.07.2023</w:t>
      </w:r>
      <w:r w:rsidR="001F022E">
        <w:rPr>
          <w:rFonts w:ascii="Times New Roman" w:hAnsi="Times New Roman" w:cs="Times New Roman"/>
          <w:sz w:val="21"/>
          <w:szCs w:val="21"/>
        </w:rPr>
        <w:t xml:space="preserve"> г.</w:t>
      </w:r>
      <w:r w:rsidR="00EC234D"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выданного </w:t>
      </w:r>
      <w:r w:rsidR="004E05A8" w:rsidRPr="00F13383">
        <w:rPr>
          <w:rFonts w:ascii="Times New Roman" w:hAnsi="Times New Roman" w:cs="Times New Roman"/>
          <w:sz w:val="21"/>
          <w:szCs w:val="21"/>
        </w:rPr>
        <w:t>Исполнительным комитетом МО г. Набережные Челны</w:t>
      </w:r>
      <w:r w:rsidRPr="00F13383">
        <w:rPr>
          <w:rFonts w:ascii="Times New Roman" w:hAnsi="Times New Roman" w:cs="Times New Roman"/>
          <w:sz w:val="21"/>
          <w:szCs w:val="21"/>
        </w:rPr>
        <w:t>, в соответствии с проектной декларацией, на сайте единой информационной системы жилищного строительства https://наш.дом.рф/.</w:t>
      </w:r>
    </w:p>
    <w:p w14:paraId="1C1E0280" w14:textId="77777777" w:rsidR="00D879E4" w:rsidRPr="00F13383"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4652B53A" w14:textId="77777777" w:rsidR="00D879E4" w:rsidRPr="001624A7" w:rsidRDefault="00D879E4" w:rsidP="00F13383">
      <w:pPr>
        <w:widowControl w:val="0"/>
        <w:ind w:firstLine="567"/>
        <w:jc w:val="both"/>
        <w:rPr>
          <w:rFonts w:ascii="Times New Roman" w:hAnsi="Times New Roman" w:cs="Times New Roman"/>
          <w:sz w:val="21"/>
          <w:szCs w:val="21"/>
        </w:rPr>
      </w:pPr>
      <w:r w:rsidRPr="00F13383">
        <w:rPr>
          <w:rFonts w:ascii="Times New Roman" w:hAnsi="Times New Roman" w:cs="Times New Roman"/>
          <w:sz w:val="21"/>
          <w:szCs w:val="21"/>
        </w:rPr>
        <w:t xml:space="preserve">1.4. «Объект недвижимости» – </w:t>
      </w:r>
      <w:r w:rsidR="00F7408F">
        <w:rPr>
          <w:rFonts w:ascii="Times New Roman" w:hAnsi="Times New Roman" w:cs="Times New Roman"/>
          <w:sz w:val="21"/>
          <w:szCs w:val="21"/>
        </w:rPr>
        <w:t xml:space="preserve">«Многоэтажный жилой дом РТ, г. Набережные Челны, проспект </w:t>
      </w:r>
      <w:proofErr w:type="spellStart"/>
      <w:r w:rsidR="00F7408F">
        <w:rPr>
          <w:rFonts w:ascii="Times New Roman" w:hAnsi="Times New Roman" w:cs="Times New Roman"/>
          <w:sz w:val="21"/>
          <w:szCs w:val="21"/>
        </w:rPr>
        <w:t>Сююмбике</w:t>
      </w:r>
      <w:proofErr w:type="spellEnd"/>
      <w:r w:rsidR="00F7408F">
        <w:rPr>
          <w:rFonts w:ascii="Times New Roman" w:hAnsi="Times New Roman" w:cs="Times New Roman"/>
          <w:sz w:val="21"/>
          <w:szCs w:val="21"/>
        </w:rPr>
        <w:t>, д. 34»</w:t>
      </w:r>
      <w:r w:rsidR="00E92740"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строительство которого осуществляется </w:t>
      </w:r>
      <w:r w:rsidR="00EC234D" w:rsidRPr="00F13383">
        <w:rPr>
          <w:rFonts w:ascii="Times New Roman" w:hAnsi="Times New Roman" w:cs="Times New Roman"/>
          <w:sz w:val="21"/>
          <w:szCs w:val="21"/>
        </w:rPr>
        <w:t xml:space="preserve">на земельном участке, расположенном </w:t>
      </w:r>
      <w:r w:rsidRPr="00F13383">
        <w:rPr>
          <w:rFonts w:ascii="Times New Roman" w:hAnsi="Times New Roman" w:cs="Times New Roman"/>
          <w:sz w:val="21"/>
          <w:szCs w:val="21"/>
        </w:rPr>
        <w:t xml:space="preserve">по адресу: </w:t>
      </w:r>
      <w:r w:rsidR="00E92740" w:rsidRPr="00F13383">
        <w:rPr>
          <w:rFonts w:ascii="Times New Roman" w:hAnsi="Times New Roman" w:cs="Times New Roman"/>
          <w:sz w:val="21"/>
          <w:szCs w:val="21"/>
        </w:rPr>
        <w:t xml:space="preserve">Республика Татарстан, МО «г Набережные Челны», г Набережные Челны, проспект </w:t>
      </w:r>
      <w:proofErr w:type="spellStart"/>
      <w:r w:rsidR="00E92740" w:rsidRPr="00F13383">
        <w:rPr>
          <w:rFonts w:ascii="Times New Roman" w:hAnsi="Times New Roman" w:cs="Times New Roman"/>
          <w:sz w:val="21"/>
          <w:szCs w:val="21"/>
        </w:rPr>
        <w:t>Сююмбике</w:t>
      </w:r>
      <w:proofErr w:type="spellEnd"/>
      <w:r w:rsidR="00E92740" w:rsidRPr="00F13383">
        <w:rPr>
          <w:rFonts w:ascii="Times New Roman" w:hAnsi="Times New Roman" w:cs="Times New Roman"/>
          <w:sz w:val="21"/>
          <w:szCs w:val="21"/>
        </w:rPr>
        <w:t>, 34</w:t>
      </w:r>
      <w:r w:rsidR="00EC234D" w:rsidRPr="00F13383">
        <w:rPr>
          <w:rFonts w:ascii="Times New Roman" w:hAnsi="Times New Roman" w:cs="Times New Roman"/>
          <w:sz w:val="21"/>
          <w:szCs w:val="21"/>
        </w:rPr>
        <w:t xml:space="preserve">, </w:t>
      </w:r>
      <w:r w:rsidRPr="00F13383">
        <w:rPr>
          <w:rFonts w:ascii="Times New Roman" w:hAnsi="Times New Roman" w:cs="Times New Roman"/>
          <w:sz w:val="21"/>
          <w:szCs w:val="21"/>
        </w:rPr>
        <w:t xml:space="preserve">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w:t>
      </w:r>
      <w:r w:rsidRPr="001624A7">
        <w:rPr>
          <w:rFonts w:ascii="Times New Roman" w:hAnsi="Times New Roman" w:cs="Times New Roman"/>
          <w:sz w:val="21"/>
          <w:szCs w:val="21"/>
        </w:rPr>
        <w:t>эксплуатацию. Объект недвижимости имеет следующие технические характеристики:</w:t>
      </w:r>
    </w:p>
    <w:p w14:paraId="6DFF4BE8" w14:textId="77777777" w:rsidR="00EC234D" w:rsidRPr="001624A7" w:rsidRDefault="00D879E4" w:rsidP="00F13383">
      <w:pPr>
        <w:widowControl w:val="0"/>
        <w:tabs>
          <w:tab w:val="left" w:pos="426"/>
          <w:tab w:val="num" w:pos="9858"/>
        </w:tabs>
        <w:ind w:left="-142"/>
        <w:jc w:val="both"/>
        <w:rPr>
          <w:rFonts w:ascii="Times New Roman" w:eastAsia="SimSun" w:hAnsi="Times New Roman" w:cs="Times New Roman"/>
          <w:kern w:val="1"/>
          <w:sz w:val="21"/>
          <w:szCs w:val="21"/>
          <w:lang w:eastAsia="hi-IN" w:bidi="hi-IN"/>
        </w:rPr>
      </w:pPr>
      <w:r w:rsidRPr="001624A7">
        <w:rPr>
          <w:rFonts w:ascii="Times New Roman" w:hAnsi="Times New Roman" w:cs="Times New Roman"/>
          <w:sz w:val="21"/>
          <w:szCs w:val="21"/>
        </w:rPr>
        <w:t xml:space="preserve">- </w:t>
      </w:r>
      <w:r w:rsidR="00EC234D" w:rsidRPr="001624A7">
        <w:rPr>
          <w:rFonts w:ascii="Times New Roman" w:eastAsia="SimSun" w:hAnsi="Times New Roman" w:cs="Times New Roman"/>
          <w:kern w:val="1"/>
          <w:sz w:val="21"/>
          <w:szCs w:val="21"/>
          <w:lang w:eastAsia="hi-IN" w:bidi="hi-IN"/>
        </w:rPr>
        <w:t>многоквартирн</w:t>
      </w:r>
      <w:r w:rsidR="00E92740" w:rsidRPr="001624A7">
        <w:rPr>
          <w:rFonts w:ascii="Times New Roman" w:eastAsia="SimSun" w:hAnsi="Times New Roman" w:cs="Times New Roman"/>
          <w:kern w:val="1"/>
          <w:sz w:val="21"/>
          <w:szCs w:val="21"/>
          <w:lang w:eastAsia="hi-IN" w:bidi="hi-IN"/>
        </w:rPr>
        <w:t>ый</w:t>
      </w:r>
      <w:r w:rsidR="00EC234D" w:rsidRPr="001624A7">
        <w:rPr>
          <w:rFonts w:ascii="Times New Roman" w:eastAsia="SimSun" w:hAnsi="Times New Roman" w:cs="Times New Roman"/>
          <w:kern w:val="1"/>
          <w:sz w:val="21"/>
          <w:szCs w:val="21"/>
          <w:lang w:eastAsia="hi-IN" w:bidi="hi-IN"/>
        </w:rPr>
        <w:t xml:space="preserve"> </w:t>
      </w:r>
      <w:r w:rsidR="00E92740" w:rsidRPr="001624A7">
        <w:rPr>
          <w:rFonts w:ascii="Times New Roman" w:eastAsia="SimSun" w:hAnsi="Times New Roman" w:cs="Times New Roman"/>
          <w:kern w:val="1"/>
          <w:sz w:val="21"/>
          <w:szCs w:val="21"/>
          <w:lang w:eastAsia="hi-IN" w:bidi="hi-IN"/>
        </w:rPr>
        <w:t>дом</w:t>
      </w:r>
      <w:r w:rsidR="00EC234D" w:rsidRPr="001624A7">
        <w:rPr>
          <w:rFonts w:ascii="Times New Roman" w:eastAsia="SimSun" w:hAnsi="Times New Roman" w:cs="Times New Roman"/>
          <w:kern w:val="1"/>
          <w:sz w:val="21"/>
          <w:szCs w:val="21"/>
          <w:lang w:eastAsia="hi-IN" w:bidi="hi-IN"/>
        </w:rPr>
        <w:t>;</w:t>
      </w:r>
      <w:r w:rsidR="00E92740" w:rsidRPr="001624A7">
        <w:rPr>
          <w:rFonts w:ascii="Times New Roman" w:eastAsia="SimSun" w:hAnsi="Times New Roman" w:cs="Times New Roman"/>
          <w:kern w:val="1"/>
          <w:sz w:val="21"/>
          <w:szCs w:val="21"/>
          <w:lang w:eastAsia="hi-IN" w:bidi="hi-IN"/>
        </w:rPr>
        <w:t xml:space="preserve"> </w:t>
      </w:r>
    </w:p>
    <w:p w14:paraId="760FFB50" w14:textId="77777777" w:rsidR="00EC234D" w:rsidRPr="001624A7"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 общая площадь:</w:t>
      </w:r>
      <w:r w:rsidR="001F022E" w:rsidRPr="001624A7">
        <w:rPr>
          <w:rFonts w:ascii="Times New Roman" w:eastAsia="SimSun" w:hAnsi="Times New Roman" w:cs="Times New Roman"/>
          <w:color w:val="000000"/>
          <w:kern w:val="1"/>
          <w:sz w:val="21"/>
          <w:szCs w:val="21"/>
          <w:shd w:val="clear" w:color="auto" w:fill="FFFFFF"/>
          <w:lang w:eastAsia="hi-IN" w:bidi="hi-IN"/>
        </w:rPr>
        <w:t xml:space="preserve"> 15 620,13</w:t>
      </w:r>
      <w:r w:rsidRPr="001624A7">
        <w:rPr>
          <w:rFonts w:ascii="Times New Roman" w:eastAsia="SimSun" w:hAnsi="Times New Roman" w:cs="Times New Roman"/>
          <w:color w:val="000000"/>
          <w:kern w:val="1"/>
          <w:sz w:val="21"/>
          <w:szCs w:val="21"/>
          <w:shd w:val="clear" w:color="auto" w:fill="FFFFFF"/>
          <w:lang w:eastAsia="hi-IN" w:bidi="hi-IN"/>
        </w:rPr>
        <w:t xml:space="preserve"> </w:t>
      </w:r>
      <w:proofErr w:type="spellStart"/>
      <w:r w:rsidRPr="001624A7">
        <w:rPr>
          <w:rFonts w:ascii="Times New Roman" w:eastAsia="SimSun" w:hAnsi="Times New Roman" w:cs="Times New Roman"/>
          <w:kern w:val="1"/>
          <w:sz w:val="21"/>
          <w:szCs w:val="21"/>
          <w:lang w:eastAsia="hi-IN" w:bidi="hi-IN"/>
        </w:rPr>
        <w:t>кв.м</w:t>
      </w:r>
      <w:proofErr w:type="spellEnd"/>
      <w:r w:rsidRPr="001624A7">
        <w:rPr>
          <w:rFonts w:ascii="Times New Roman" w:eastAsia="SimSun" w:hAnsi="Times New Roman" w:cs="Times New Roman"/>
          <w:kern w:val="1"/>
          <w:sz w:val="21"/>
          <w:szCs w:val="21"/>
          <w:lang w:eastAsia="hi-IN" w:bidi="hi-IN"/>
        </w:rPr>
        <w:t>.;</w:t>
      </w:r>
    </w:p>
    <w:p w14:paraId="5E292BF7" w14:textId="7BE714BC" w:rsidR="00EC234D" w:rsidRPr="001624A7"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 xml:space="preserve">- этажность здания: </w:t>
      </w:r>
      <w:r w:rsidR="0050520A" w:rsidRPr="001624A7">
        <w:rPr>
          <w:rFonts w:ascii="Times New Roman" w:eastAsia="SimSun" w:hAnsi="Times New Roman" w:cs="Times New Roman"/>
          <w:kern w:val="1"/>
          <w:sz w:val="21"/>
          <w:szCs w:val="21"/>
          <w:lang w:eastAsia="hi-IN" w:bidi="hi-IN"/>
        </w:rPr>
        <w:t>2</w:t>
      </w:r>
      <w:r w:rsidR="00B1664B" w:rsidRPr="001624A7">
        <w:rPr>
          <w:rFonts w:ascii="Times New Roman" w:eastAsia="SimSun" w:hAnsi="Times New Roman" w:cs="Times New Roman"/>
          <w:kern w:val="1"/>
          <w:sz w:val="21"/>
          <w:szCs w:val="21"/>
          <w:lang w:eastAsia="hi-IN" w:bidi="hi-IN"/>
        </w:rPr>
        <w:t>0</w:t>
      </w:r>
      <w:r w:rsidRPr="001624A7">
        <w:rPr>
          <w:rFonts w:ascii="Times New Roman" w:eastAsia="SimSun" w:hAnsi="Times New Roman" w:cs="Times New Roman"/>
          <w:kern w:val="1"/>
          <w:sz w:val="21"/>
          <w:szCs w:val="21"/>
          <w:lang w:eastAsia="hi-IN" w:bidi="hi-IN"/>
        </w:rPr>
        <w:t>;</w:t>
      </w:r>
    </w:p>
    <w:p w14:paraId="6C887EF7" w14:textId="77777777" w:rsidR="00EC234D" w:rsidRPr="001624A7"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 xml:space="preserve">- количество этажей: </w:t>
      </w:r>
      <w:r w:rsidR="00E92740" w:rsidRPr="001624A7">
        <w:rPr>
          <w:rFonts w:ascii="Times New Roman" w:eastAsia="SimSun" w:hAnsi="Times New Roman" w:cs="Times New Roman"/>
          <w:kern w:val="1"/>
          <w:sz w:val="21"/>
          <w:szCs w:val="21"/>
          <w:lang w:eastAsia="hi-IN" w:bidi="hi-IN"/>
        </w:rPr>
        <w:t>2</w:t>
      </w:r>
      <w:r w:rsidR="001F022E" w:rsidRPr="001624A7">
        <w:rPr>
          <w:rFonts w:ascii="Times New Roman" w:eastAsia="SimSun" w:hAnsi="Times New Roman" w:cs="Times New Roman"/>
          <w:kern w:val="1"/>
          <w:sz w:val="21"/>
          <w:szCs w:val="21"/>
          <w:lang w:eastAsia="hi-IN" w:bidi="hi-IN"/>
        </w:rPr>
        <w:t>1</w:t>
      </w:r>
      <w:r w:rsidRPr="001624A7">
        <w:rPr>
          <w:rFonts w:ascii="Times New Roman" w:eastAsia="SimSun" w:hAnsi="Times New Roman" w:cs="Times New Roman"/>
          <w:kern w:val="1"/>
          <w:sz w:val="21"/>
          <w:szCs w:val="21"/>
          <w:lang w:eastAsia="hi-IN" w:bidi="hi-IN"/>
        </w:rPr>
        <w:t>;</w:t>
      </w:r>
    </w:p>
    <w:p w14:paraId="4B7BBA92" w14:textId="77777777" w:rsidR="00EC234D" w:rsidRPr="001624A7" w:rsidRDefault="00EC234D" w:rsidP="00F13383">
      <w:pPr>
        <w:widowControl w:val="0"/>
        <w:suppressAutoHyphens/>
        <w:ind w:left="-142"/>
        <w:jc w:val="both"/>
        <w:rPr>
          <w:rFonts w:ascii="Times New Roman" w:eastAsia="SimSun" w:hAnsi="Times New Roman" w:cs="Mangal"/>
          <w:kern w:val="1"/>
          <w:sz w:val="21"/>
          <w:szCs w:val="21"/>
          <w:lang w:eastAsia="hi-IN" w:bidi="hi-IN"/>
        </w:rPr>
      </w:pPr>
      <w:r w:rsidRPr="001624A7">
        <w:rPr>
          <w:rFonts w:ascii="Times New Roman" w:eastAsia="SimSun" w:hAnsi="Times New Roman" w:cs="Mangal"/>
          <w:kern w:val="1"/>
          <w:sz w:val="21"/>
          <w:szCs w:val="21"/>
          <w:lang w:eastAsia="hi-IN" w:bidi="hi-IN"/>
        </w:rPr>
        <w:t xml:space="preserve">- материал наружных стен: </w:t>
      </w:r>
      <w:r w:rsidR="001F022E" w:rsidRPr="001624A7">
        <w:rPr>
          <w:rFonts w:ascii="Times New Roman" w:hAnsi="Times New Roman" w:cs="Times New Roman"/>
        </w:rPr>
        <w:t>с монолитным железобетонным каркасом и стенами из мелкоштучных каменных материалов</w:t>
      </w:r>
      <w:r w:rsidRPr="001624A7">
        <w:rPr>
          <w:rFonts w:ascii="Times New Roman" w:eastAsia="SimSun" w:hAnsi="Times New Roman" w:cs="Mangal"/>
          <w:kern w:val="1"/>
          <w:sz w:val="21"/>
          <w:szCs w:val="21"/>
          <w:lang w:eastAsia="hi-IN" w:bidi="hi-IN"/>
        </w:rPr>
        <w:t>;</w:t>
      </w:r>
    </w:p>
    <w:p w14:paraId="64B16228" w14:textId="37DE57D6" w:rsidR="00EC234D" w:rsidRPr="001624A7" w:rsidRDefault="00EC234D" w:rsidP="00F13383">
      <w:pPr>
        <w:widowControl w:val="0"/>
        <w:suppressAutoHyphens/>
        <w:ind w:left="-142"/>
        <w:jc w:val="both"/>
        <w:rPr>
          <w:rFonts w:ascii="Times New Roman" w:eastAsia="SimSun" w:hAnsi="Times New Roman" w:cs="Mangal"/>
          <w:kern w:val="1"/>
          <w:sz w:val="21"/>
          <w:szCs w:val="21"/>
          <w:lang w:eastAsia="hi-IN" w:bidi="hi-IN"/>
        </w:rPr>
      </w:pPr>
      <w:r w:rsidRPr="001624A7">
        <w:rPr>
          <w:rFonts w:ascii="Times New Roman" w:eastAsia="SimSun" w:hAnsi="Times New Roman" w:cs="Mangal"/>
          <w:kern w:val="1"/>
          <w:sz w:val="21"/>
          <w:szCs w:val="21"/>
          <w:lang w:eastAsia="hi-IN" w:bidi="hi-IN"/>
        </w:rPr>
        <w:t xml:space="preserve">- материал поэтажных перекрытий: </w:t>
      </w:r>
      <w:r w:rsidR="00B1664B" w:rsidRPr="001624A7">
        <w:rPr>
          <w:rFonts w:ascii="Times New Roman" w:eastAsia="SimSun" w:hAnsi="Times New Roman" w:cs="Mangal"/>
          <w:kern w:val="1"/>
          <w:sz w:val="21"/>
          <w:szCs w:val="21"/>
          <w:lang w:eastAsia="hi-IN" w:bidi="hi-IN"/>
        </w:rPr>
        <w:t>монолитные железобетонные</w:t>
      </w:r>
      <w:r w:rsidRPr="001624A7">
        <w:rPr>
          <w:rFonts w:ascii="Times New Roman" w:eastAsia="SimSun" w:hAnsi="Times New Roman" w:cs="Mangal"/>
          <w:kern w:val="1"/>
          <w:sz w:val="21"/>
          <w:szCs w:val="21"/>
          <w:lang w:eastAsia="hi-IN" w:bidi="hi-IN"/>
        </w:rPr>
        <w:t xml:space="preserve">;  </w:t>
      </w:r>
    </w:p>
    <w:p w14:paraId="040F80B0" w14:textId="3F75F232" w:rsidR="00EC234D" w:rsidRPr="001624A7" w:rsidRDefault="00EC234D" w:rsidP="00F13383">
      <w:pPr>
        <w:widowControl w:val="0"/>
        <w:suppressAutoHyphens/>
        <w:ind w:left="-142"/>
        <w:jc w:val="both"/>
        <w:rPr>
          <w:rFonts w:ascii="Times New Roman" w:eastAsia="SimSun" w:hAnsi="Times New Roman" w:cs="Mangal"/>
          <w:kern w:val="1"/>
          <w:sz w:val="21"/>
          <w:szCs w:val="21"/>
          <w:lang w:eastAsia="hi-IN" w:bidi="hi-IN"/>
        </w:rPr>
      </w:pPr>
      <w:r w:rsidRPr="001624A7">
        <w:rPr>
          <w:rFonts w:ascii="Times New Roman" w:eastAsia="SimSun" w:hAnsi="Times New Roman" w:cs="Mangal"/>
          <w:kern w:val="1"/>
          <w:sz w:val="21"/>
          <w:szCs w:val="21"/>
          <w:lang w:eastAsia="hi-IN" w:bidi="hi-IN"/>
        </w:rPr>
        <w:t xml:space="preserve">- класс энергоэффективности: </w:t>
      </w:r>
      <w:r w:rsidR="00B1664B" w:rsidRPr="001624A7">
        <w:rPr>
          <w:rFonts w:ascii="Times New Roman" w:eastAsia="SimSun" w:hAnsi="Times New Roman" w:cs="Mangal"/>
          <w:kern w:val="1"/>
          <w:sz w:val="21"/>
          <w:szCs w:val="21"/>
          <w:lang w:eastAsia="hi-IN" w:bidi="hi-IN"/>
        </w:rPr>
        <w:t>С</w:t>
      </w:r>
      <w:r w:rsidRPr="001624A7">
        <w:rPr>
          <w:rFonts w:ascii="Times New Roman" w:eastAsia="SimSun" w:hAnsi="Times New Roman" w:cs="Mangal"/>
          <w:kern w:val="1"/>
          <w:sz w:val="21"/>
          <w:szCs w:val="21"/>
          <w:lang w:eastAsia="hi-IN" w:bidi="hi-IN"/>
        </w:rPr>
        <w:t>; Класс энергоэффективности устанавливается не Застройщиком, а рассчитывается разработчиком проекта. При вводе объекта в эксплуатацию, заключение о соответствии построенного Объекта, определяется Инспекцией Государственного строительного надзора Республики Татарстан, на основании методики, установленной действующим законодательством Приказом от 06 июня 2016г. №399 Минстроя РФ.</w:t>
      </w:r>
    </w:p>
    <w:p w14:paraId="61C87F7B" w14:textId="77777777" w:rsidR="00EC234D" w:rsidRPr="001624A7" w:rsidRDefault="00EC234D" w:rsidP="00F13383">
      <w:pPr>
        <w:widowControl w:val="0"/>
        <w:tabs>
          <w:tab w:val="left" w:pos="426"/>
          <w:tab w:val="num" w:pos="9858"/>
        </w:tabs>
        <w:suppressAutoHyphens/>
        <w:ind w:left="-142"/>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 сейсмостойкость: 5 баллов;</w:t>
      </w:r>
    </w:p>
    <w:p w14:paraId="63CF7D94" w14:textId="77777777" w:rsidR="00EC234D" w:rsidRPr="001624A7" w:rsidRDefault="00EC234D" w:rsidP="00F13383">
      <w:pPr>
        <w:widowControl w:val="0"/>
        <w:tabs>
          <w:tab w:val="left" w:pos="426"/>
          <w:tab w:val="num" w:pos="9858"/>
        </w:tabs>
        <w:suppressAutoHyphens/>
        <w:ind w:left="-142"/>
        <w:jc w:val="both"/>
        <w:rPr>
          <w:rFonts w:ascii="Times New Roman" w:hAnsi="Times New Roman" w:cs="Times New Roman"/>
          <w:sz w:val="21"/>
          <w:szCs w:val="21"/>
        </w:rPr>
      </w:pPr>
      <w:r w:rsidRPr="001624A7">
        <w:rPr>
          <w:rFonts w:ascii="Times New Roman" w:eastAsia="SimSun" w:hAnsi="Times New Roman" w:cs="Times New Roman"/>
          <w:kern w:val="1"/>
          <w:sz w:val="21"/>
          <w:szCs w:val="21"/>
          <w:lang w:eastAsia="hi-IN" w:bidi="hi-IN"/>
        </w:rPr>
        <w:t xml:space="preserve">- месторасположение: </w:t>
      </w:r>
      <w:r w:rsidR="00A82765" w:rsidRPr="001624A7">
        <w:rPr>
          <w:rFonts w:ascii="Times New Roman" w:hAnsi="Times New Roman" w:cs="Times New Roman"/>
          <w:sz w:val="21"/>
          <w:szCs w:val="21"/>
        </w:rPr>
        <w:t xml:space="preserve">в 19 микрорайоне г. Набережные Челны, расположенное на земельном участке по адресу: г. Набережные Челны, пр. </w:t>
      </w:r>
      <w:proofErr w:type="spellStart"/>
      <w:r w:rsidR="00A82765" w:rsidRPr="001624A7">
        <w:rPr>
          <w:rFonts w:ascii="Times New Roman" w:hAnsi="Times New Roman" w:cs="Times New Roman"/>
          <w:sz w:val="21"/>
          <w:szCs w:val="21"/>
        </w:rPr>
        <w:t>Сююмбике</w:t>
      </w:r>
      <w:proofErr w:type="spellEnd"/>
      <w:r w:rsidR="00A82765" w:rsidRPr="001624A7">
        <w:rPr>
          <w:rFonts w:ascii="Times New Roman" w:hAnsi="Times New Roman" w:cs="Times New Roman"/>
          <w:sz w:val="21"/>
          <w:szCs w:val="21"/>
        </w:rPr>
        <w:t>, дом 34, кадастровый номер 16:52:050305:2379</w:t>
      </w:r>
      <w:r w:rsidRPr="001624A7">
        <w:rPr>
          <w:rFonts w:ascii="Times New Roman" w:eastAsia="SimSun" w:hAnsi="Times New Roman" w:cs="Times New Roman"/>
          <w:kern w:val="1"/>
          <w:sz w:val="21"/>
          <w:szCs w:val="21"/>
          <w:lang w:eastAsia="hi-IN" w:bidi="hi-IN"/>
        </w:rPr>
        <w:t xml:space="preserve">, строительство которого осуществляет Застройщик. </w:t>
      </w:r>
      <w:r w:rsidR="00A82765" w:rsidRPr="001624A7">
        <w:rPr>
          <w:rFonts w:ascii="Times New Roman" w:eastAsia="SimSun" w:hAnsi="Times New Roman" w:cs="Times New Roman"/>
          <w:kern w:val="1"/>
          <w:sz w:val="21"/>
          <w:szCs w:val="21"/>
          <w:lang w:eastAsia="hi-IN" w:bidi="hi-IN"/>
        </w:rPr>
        <w:t xml:space="preserve"> </w:t>
      </w:r>
    </w:p>
    <w:p w14:paraId="2A118630" w14:textId="77777777" w:rsidR="00DB117A" w:rsidRPr="001624A7" w:rsidRDefault="00DB117A"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1.5. Земельный участок</w:t>
      </w:r>
      <w:r w:rsidR="00686090" w:rsidRPr="001624A7">
        <w:rPr>
          <w:rFonts w:ascii="Times New Roman" w:hAnsi="Times New Roman" w:cs="Times New Roman"/>
          <w:sz w:val="21"/>
          <w:szCs w:val="21"/>
        </w:rPr>
        <w:t xml:space="preserve"> </w:t>
      </w:r>
      <w:r w:rsidRPr="001624A7">
        <w:rPr>
          <w:rFonts w:ascii="Times New Roman" w:hAnsi="Times New Roman" w:cs="Times New Roman"/>
          <w:sz w:val="21"/>
          <w:szCs w:val="21"/>
        </w:rPr>
        <w:t xml:space="preserve">- земельный участок общей площадью </w:t>
      </w:r>
      <w:r w:rsidR="00A82765" w:rsidRPr="001624A7">
        <w:rPr>
          <w:rFonts w:ascii="Times New Roman" w:hAnsi="Times New Roman" w:cs="Times New Roman"/>
          <w:sz w:val="21"/>
          <w:szCs w:val="21"/>
        </w:rPr>
        <w:t>12 581</w:t>
      </w:r>
      <w:r w:rsidRPr="001624A7">
        <w:rPr>
          <w:rFonts w:ascii="Times New Roman" w:hAnsi="Times New Roman" w:cs="Times New Roman"/>
          <w:sz w:val="21"/>
          <w:szCs w:val="21"/>
        </w:rPr>
        <w:t xml:space="preserve"> </w:t>
      </w:r>
      <w:proofErr w:type="spellStart"/>
      <w:r w:rsidRPr="001624A7">
        <w:rPr>
          <w:rFonts w:ascii="Times New Roman" w:hAnsi="Times New Roman" w:cs="Times New Roman"/>
          <w:sz w:val="21"/>
          <w:szCs w:val="21"/>
        </w:rPr>
        <w:t>кв.м</w:t>
      </w:r>
      <w:proofErr w:type="spellEnd"/>
      <w:r w:rsidRPr="001624A7">
        <w:rPr>
          <w:rFonts w:ascii="Times New Roman" w:hAnsi="Times New Roman" w:cs="Times New Roman"/>
          <w:sz w:val="21"/>
          <w:szCs w:val="21"/>
        </w:rPr>
        <w:t xml:space="preserve">., </w:t>
      </w:r>
      <w:r w:rsidR="000E108F" w:rsidRPr="001624A7">
        <w:rPr>
          <w:rFonts w:ascii="Times New Roman" w:hAnsi="Times New Roman" w:cs="Times New Roman"/>
          <w:sz w:val="21"/>
          <w:szCs w:val="21"/>
        </w:rPr>
        <w:t xml:space="preserve"> категория земель: земли населенных пунктов, </w:t>
      </w:r>
      <w:r w:rsidRPr="001624A7">
        <w:rPr>
          <w:rFonts w:ascii="Times New Roman" w:hAnsi="Times New Roman" w:cs="Times New Roman"/>
          <w:sz w:val="21"/>
          <w:szCs w:val="21"/>
        </w:rPr>
        <w:t xml:space="preserve">вид разрешенного использования: </w:t>
      </w:r>
      <w:r w:rsidR="00A82765" w:rsidRPr="001624A7">
        <w:rPr>
          <w:rFonts w:ascii="Times New Roman" w:hAnsi="Times New Roman" w:cs="Times New Roman"/>
          <w:color w:val="000000"/>
          <w:sz w:val="21"/>
          <w:szCs w:val="21"/>
          <w:shd w:val="clear" w:color="auto" w:fill="FFFFFF"/>
        </w:rPr>
        <w:t>под иными объектами специального назначения</w:t>
      </w:r>
      <w:r w:rsidRPr="001624A7">
        <w:rPr>
          <w:rFonts w:ascii="Times New Roman" w:hAnsi="Times New Roman" w:cs="Times New Roman"/>
          <w:sz w:val="21"/>
          <w:szCs w:val="21"/>
        </w:rPr>
        <w:t>, кадастровый номер</w:t>
      </w:r>
      <w:r w:rsidR="000B7222" w:rsidRPr="001624A7">
        <w:rPr>
          <w:rFonts w:ascii="Times New Roman" w:hAnsi="Times New Roman" w:cs="Times New Roman"/>
          <w:sz w:val="21"/>
          <w:szCs w:val="21"/>
        </w:rPr>
        <w:t xml:space="preserve"> </w:t>
      </w:r>
      <w:r w:rsidR="00A82765" w:rsidRPr="001624A7">
        <w:rPr>
          <w:rFonts w:ascii="Times New Roman" w:hAnsi="Times New Roman" w:cs="Times New Roman"/>
          <w:sz w:val="21"/>
          <w:szCs w:val="21"/>
        </w:rPr>
        <w:t>16:52:050305:2379</w:t>
      </w:r>
      <w:r w:rsidRPr="001624A7">
        <w:rPr>
          <w:rFonts w:ascii="Times New Roman" w:hAnsi="Times New Roman" w:cs="Times New Roman"/>
          <w:sz w:val="21"/>
          <w:szCs w:val="21"/>
        </w:rPr>
        <w:t xml:space="preserve">, расположенный по адресу: </w:t>
      </w:r>
      <w:r w:rsidR="00A82765" w:rsidRPr="001624A7">
        <w:rPr>
          <w:rFonts w:ascii="Times New Roman" w:hAnsi="Times New Roman" w:cs="Times New Roman"/>
          <w:sz w:val="21"/>
          <w:szCs w:val="21"/>
        </w:rPr>
        <w:t xml:space="preserve">Республика Татарстан, МО «г Набережные Челны», г Набережные Челны, проспект </w:t>
      </w:r>
      <w:proofErr w:type="spellStart"/>
      <w:r w:rsidR="00A82765" w:rsidRPr="001624A7">
        <w:rPr>
          <w:rFonts w:ascii="Times New Roman" w:hAnsi="Times New Roman" w:cs="Times New Roman"/>
          <w:sz w:val="21"/>
          <w:szCs w:val="21"/>
        </w:rPr>
        <w:t>Сююмбике</w:t>
      </w:r>
      <w:proofErr w:type="spellEnd"/>
      <w:r w:rsidR="00A82765" w:rsidRPr="001624A7">
        <w:rPr>
          <w:rFonts w:ascii="Times New Roman" w:hAnsi="Times New Roman" w:cs="Times New Roman"/>
          <w:sz w:val="21"/>
          <w:szCs w:val="21"/>
        </w:rPr>
        <w:t>, 34</w:t>
      </w:r>
      <w:r w:rsidRPr="001624A7">
        <w:rPr>
          <w:rFonts w:ascii="Times New Roman" w:hAnsi="Times New Roman" w:cs="Times New Roman"/>
          <w:sz w:val="21"/>
          <w:szCs w:val="21"/>
        </w:rPr>
        <w:t>.</w:t>
      </w:r>
      <w:r w:rsidR="00A82765" w:rsidRPr="001624A7">
        <w:rPr>
          <w:rFonts w:ascii="Times New Roman" w:hAnsi="Times New Roman" w:cs="Times New Roman"/>
          <w:sz w:val="21"/>
          <w:szCs w:val="21"/>
        </w:rPr>
        <w:t xml:space="preserve"> </w:t>
      </w:r>
    </w:p>
    <w:p w14:paraId="7D5596BB"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w:t>
      </w:r>
      <w:r w:rsidR="00DB117A" w:rsidRPr="001624A7">
        <w:rPr>
          <w:rFonts w:ascii="Times New Roman" w:hAnsi="Times New Roman" w:cs="Times New Roman"/>
          <w:sz w:val="21"/>
          <w:szCs w:val="21"/>
        </w:rPr>
        <w:t>6</w:t>
      </w:r>
      <w:r w:rsidRPr="001624A7">
        <w:rPr>
          <w:rFonts w:ascii="Times New Roman" w:hAnsi="Times New Roman" w:cs="Times New Roman"/>
          <w:sz w:val="21"/>
          <w:szCs w:val="21"/>
        </w:rPr>
        <w:t>.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7848615"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w:t>
      </w:r>
      <w:r w:rsidR="00DB117A" w:rsidRPr="001624A7">
        <w:rPr>
          <w:rFonts w:ascii="Times New Roman" w:hAnsi="Times New Roman" w:cs="Times New Roman"/>
          <w:sz w:val="21"/>
          <w:szCs w:val="21"/>
        </w:rPr>
        <w:t>7</w:t>
      </w:r>
      <w:r w:rsidRPr="001624A7">
        <w:rPr>
          <w:rFonts w:ascii="Times New Roman" w:hAnsi="Times New Roman" w:cs="Times New Roman"/>
          <w:sz w:val="21"/>
          <w:szCs w:val="21"/>
        </w:rPr>
        <w:t>.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1218C11A"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w:t>
      </w:r>
      <w:r w:rsidR="00DB117A" w:rsidRPr="001624A7">
        <w:rPr>
          <w:rFonts w:ascii="Times New Roman" w:hAnsi="Times New Roman" w:cs="Times New Roman"/>
          <w:sz w:val="21"/>
          <w:szCs w:val="21"/>
        </w:rPr>
        <w:t>8</w:t>
      </w:r>
      <w:r w:rsidRPr="001624A7">
        <w:rPr>
          <w:rFonts w:ascii="Times New Roman" w:hAnsi="Times New Roman" w:cs="Times New Roman"/>
          <w:sz w:val="21"/>
          <w:szCs w:val="21"/>
        </w:rPr>
        <w:t xml:space="preserve">. </w:t>
      </w:r>
      <w:r w:rsidR="00125791" w:rsidRPr="001624A7">
        <w:rPr>
          <w:rFonts w:ascii="Times New Roman" w:hAnsi="Times New Roman" w:cs="Times New Roman"/>
          <w:sz w:val="21"/>
          <w:szCs w:val="21"/>
        </w:rPr>
        <w:t xml:space="preserve">«Общая приведенная площадь» – ориентировочная сумма площадей всех частей Объекта </w:t>
      </w:r>
      <w:r w:rsidR="00125791" w:rsidRPr="001624A7">
        <w:rPr>
          <w:rFonts w:ascii="Times New Roman" w:hAnsi="Times New Roman" w:cs="Times New Roman"/>
          <w:sz w:val="21"/>
          <w:szCs w:val="21"/>
        </w:rPr>
        <w:lastRenderedPageBreak/>
        <w:t>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с соответствующими понижающими коэффициентами. Площадь лоджий, балконов, террас подсчитывается со следующими понижающими коэффициентами: для лоджий - 0,5, для балконов, террас - 0,3.</w:t>
      </w:r>
    </w:p>
    <w:p w14:paraId="5AB4C462"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w:t>
      </w:r>
      <w:r w:rsidR="00DB117A" w:rsidRPr="001624A7">
        <w:rPr>
          <w:rFonts w:ascii="Times New Roman" w:hAnsi="Times New Roman" w:cs="Times New Roman"/>
          <w:sz w:val="21"/>
          <w:szCs w:val="21"/>
        </w:rPr>
        <w:t>9</w:t>
      </w:r>
      <w:r w:rsidRPr="001624A7">
        <w:rPr>
          <w:rFonts w:ascii="Times New Roman" w:hAnsi="Times New Roman" w:cs="Times New Roman"/>
          <w:sz w:val="21"/>
          <w:szCs w:val="21"/>
        </w:rPr>
        <w:t>.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с соответствующими понижающими коэффициентами, указанными в п. 1.</w:t>
      </w:r>
      <w:r w:rsidR="00A335AC" w:rsidRPr="001624A7">
        <w:rPr>
          <w:rFonts w:ascii="Times New Roman" w:hAnsi="Times New Roman" w:cs="Times New Roman"/>
          <w:sz w:val="21"/>
          <w:szCs w:val="21"/>
        </w:rPr>
        <w:t>8</w:t>
      </w:r>
      <w:r w:rsidRPr="001624A7">
        <w:rPr>
          <w:rFonts w:ascii="Times New Roman" w:hAnsi="Times New Roman" w:cs="Times New Roman"/>
          <w:sz w:val="21"/>
          <w:szCs w:val="21"/>
        </w:rPr>
        <w:t xml:space="preserve"> настоящего Договора, которая определяется после проведения технического учета и инвентаризации Объекта долевого строительства на основании данных БТИ.</w:t>
      </w:r>
    </w:p>
    <w:p w14:paraId="63DEB772"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w:t>
      </w:r>
      <w:r w:rsidR="00DB117A" w:rsidRPr="001624A7">
        <w:rPr>
          <w:rFonts w:ascii="Times New Roman" w:hAnsi="Times New Roman" w:cs="Times New Roman"/>
          <w:sz w:val="21"/>
          <w:szCs w:val="21"/>
        </w:rPr>
        <w:t>10</w:t>
      </w:r>
      <w:r w:rsidRPr="001624A7">
        <w:rPr>
          <w:rFonts w:ascii="Times New Roman" w:hAnsi="Times New Roman" w:cs="Times New Roman"/>
          <w:sz w:val="21"/>
          <w:szCs w:val="21"/>
        </w:rPr>
        <w:t>.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w:t>
      </w:r>
      <w:r w:rsidR="00E02C68" w:rsidRPr="001624A7">
        <w:rPr>
          <w:rFonts w:ascii="Times New Roman" w:hAnsi="Times New Roman" w:cs="Times New Roman"/>
          <w:sz w:val="21"/>
          <w:szCs w:val="21"/>
        </w:rPr>
        <w:t>а</w:t>
      </w:r>
      <w:r w:rsidRPr="001624A7">
        <w:rPr>
          <w:rFonts w:ascii="Times New Roman" w:hAnsi="Times New Roman" w:cs="Times New Roman"/>
          <w:sz w:val="21"/>
          <w:szCs w:val="21"/>
        </w:rPr>
        <w:t xml:space="preserve">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72307411"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1.1</w:t>
      </w:r>
      <w:r w:rsidR="00DB117A" w:rsidRPr="001624A7">
        <w:rPr>
          <w:rFonts w:ascii="Times New Roman" w:hAnsi="Times New Roman" w:cs="Times New Roman"/>
          <w:sz w:val="21"/>
          <w:szCs w:val="21"/>
        </w:rPr>
        <w:t>1</w:t>
      </w:r>
      <w:r w:rsidRPr="001624A7">
        <w:rPr>
          <w:rFonts w:ascii="Times New Roman" w:hAnsi="Times New Roman" w:cs="Times New Roman"/>
          <w:sz w:val="21"/>
          <w:szCs w:val="21"/>
        </w:rPr>
        <w:t xml:space="preserve">.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w:t>
      </w:r>
      <w:r w:rsidR="00F635E9" w:rsidRPr="001624A7">
        <w:rPr>
          <w:rFonts w:ascii="Times New Roman" w:hAnsi="Times New Roman" w:cs="Times New Roman"/>
          <w:sz w:val="21"/>
          <w:szCs w:val="21"/>
        </w:rPr>
        <w:t>1</w:t>
      </w:r>
      <w:r w:rsidRPr="001624A7">
        <w:rPr>
          <w:rFonts w:ascii="Times New Roman" w:hAnsi="Times New Roman" w:cs="Times New Roman"/>
          <w:sz w:val="21"/>
          <w:szCs w:val="21"/>
        </w:rPr>
        <w:t xml:space="preserve"> к настоящему Договору.</w:t>
      </w:r>
    </w:p>
    <w:p w14:paraId="47E1A058"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1.1</w:t>
      </w:r>
      <w:r w:rsidR="00DB117A" w:rsidRPr="001624A7">
        <w:rPr>
          <w:rFonts w:ascii="Times New Roman" w:hAnsi="Times New Roman" w:cs="Times New Roman"/>
          <w:sz w:val="21"/>
          <w:szCs w:val="21"/>
        </w:rPr>
        <w:t>2</w:t>
      </w:r>
      <w:r w:rsidRPr="001624A7">
        <w:rPr>
          <w:rFonts w:ascii="Times New Roman" w:hAnsi="Times New Roman" w:cs="Times New Roman"/>
          <w:sz w:val="21"/>
          <w:szCs w:val="21"/>
        </w:rPr>
        <w:t>. «БТИ» –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14:paraId="35D126A9"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1.1</w:t>
      </w:r>
      <w:r w:rsidR="00DB117A" w:rsidRPr="001624A7">
        <w:rPr>
          <w:rFonts w:ascii="Times New Roman" w:hAnsi="Times New Roman" w:cs="Times New Roman"/>
          <w:sz w:val="21"/>
          <w:szCs w:val="21"/>
        </w:rPr>
        <w:t>3</w:t>
      </w:r>
      <w:r w:rsidRPr="001624A7">
        <w:rPr>
          <w:rFonts w:ascii="Times New Roman" w:hAnsi="Times New Roman" w:cs="Times New Roman"/>
          <w:sz w:val="21"/>
          <w:szCs w:val="21"/>
        </w:rPr>
        <w:t>. «Регистрирующий орган» – орган, осуществляющий государственный кадастровый учёт и государственную регистрацию прав.</w:t>
      </w:r>
      <w:r w:rsidR="008A696F" w:rsidRPr="001624A7">
        <w:rPr>
          <w:rFonts w:ascii="Times New Roman" w:hAnsi="Times New Roman" w:cs="Times New Roman"/>
          <w:color w:val="FF0000"/>
          <w:sz w:val="21"/>
          <w:szCs w:val="21"/>
        </w:rPr>
        <w:t xml:space="preserve"> </w:t>
      </w:r>
    </w:p>
    <w:p w14:paraId="33C5014E"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1.1</w:t>
      </w:r>
      <w:r w:rsidR="00DB117A" w:rsidRPr="001624A7">
        <w:rPr>
          <w:rFonts w:ascii="Times New Roman" w:hAnsi="Times New Roman" w:cs="Times New Roman"/>
          <w:sz w:val="21"/>
          <w:szCs w:val="21"/>
        </w:rPr>
        <w:t>4</w:t>
      </w:r>
      <w:r w:rsidRPr="001624A7">
        <w:rPr>
          <w:rFonts w:ascii="Times New Roman" w:hAnsi="Times New Roman" w:cs="Times New Roman"/>
          <w:sz w:val="21"/>
          <w:szCs w:val="21"/>
        </w:rPr>
        <w:t>. «Ориентировочно» - под данным понятием стороны понимают условные (изменяемые, приблизительные), не точные параметры, такие как сроки, размеры, объемы</w:t>
      </w:r>
      <w:r w:rsidR="008A696F" w:rsidRPr="001624A7">
        <w:rPr>
          <w:rFonts w:ascii="Times New Roman" w:hAnsi="Times New Roman" w:cs="Times New Roman"/>
          <w:sz w:val="21"/>
          <w:szCs w:val="21"/>
        </w:rPr>
        <w:t>, материалы</w:t>
      </w:r>
      <w:r w:rsidRPr="001624A7">
        <w:rPr>
          <w:rFonts w:ascii="Times New Roman" w:hAnsi="Times New Roman" w:cs="Times New Roman"/>
          <w:sz w:val="21"/>
          <w:szCs w:val="21"/>
        </w:rPr>
        <w:t xml:space="preserve"> и </w:t>
      </w:r>
      <w:proofErr w:type="gramStart"/>
      <w:r w:rsidRPr="001624A7">
        <w:rPr>
          <w:rFonts w:ascii="Times New Roman" w:hAnsi="Times New Roman" w:cs="Times New Roman"/>
          <w:sz w:val="21"/>
          <w:szCs w:val="21"/>
        </w:rPr>
        <w:t>т.д..</w:t>
      </w:r>
      <w:proofErr w:type="gramEnd"/>
    </w:p>
    <w:p w14:paraId="27CFD3FF"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1.1</w:t>
      </w:r>
      <w:r w:rsidR="00DB117A" w:rsidRPr="001624A7">
        <w:rPr>
          <w:rFonts w:ascii="Times New Roman" w:hAnsi="Times New Roman" w:cs="Times New Roman"/>
          <w:sz w:val="21"/>
          <w:szCs w:val="21"/>
        </w:rPr>
        <w:t>5</w:t>
      </w:r>
      <w:r w:rsidRPr="001624A7">
        <w:rPr>
          <w:rFonts w:ascii="Times New Roman" w:hAnsi="Times New Roman" w:cs="Times New Roman"/>
          <w:sz w:val="21"/>
          <w:szCs w:val="21"/>
        </w:rPr>
        <w:t>. «</w:t>
      </w:r>
      <w:r w:rsidR="00731636" w:rsidRPr="001624A7">
        <w:rPr>
          <w:rFonts w:ascii="Times New Roman" w:hAnsi="Times New Roman" w:cs="Times New Roman"/>
          <w:sz w:val="21"/>
          <w:szCs w:val="21"/>
        </w:rPr>
        <w:t>И</w:t>
      </w:r>
      <w:r w:rsidRPr="001624A7">
        <w:rPr>
          <w:rFonts w:ascii="Times New Roman" w:hAnsi="Times New Roman" w:cs="Times New Roman"/>
          <w:sz w:val="21"/>
          <w:szCs w:val="21"/>
        </w:rPr>
        <w:t>нформационный характер» - под данным понятием стороны понимают условные (изменяемые, приблизительные), не точные параметры</w:t>
      </w:r>
      <w:r w:rsidR="0064286E" w:rsidRPr="001624A7">
        <w:rPr>
          <w:rFonts w:ascii="Times New Roman" w:hAnsi="Times New Roman" w:cs="Times New Roman"/>
          <w:sz w:val="21"/>
          <w:szCs w:val="21"/>
        </w:rPr>
        <w:t>,</w:t>
      </w:r>
      <w:r w:rsidRPr="001624A7">
        <w:rPr>
          <w:rFonts w:ascii="Times New Roman" w:hAnsi="Times New Roman" w:cs="Times New Roman"/>
          <w:sz w:val="21"/>
          <w:szCs w:val="21"/>
        </w:rPr>
        <w:t xml:space="preserve"> ориентированные на визуализацию объекта/параметра/характеристики.     </w:t>
      </w:r>
    </w:p>
    <w:p w14:paraId="6B049C20"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1.1</w:t>
      </w:r>
      <w:r w:rsidR="00DB117A" w:rsidRPr="001624A7">
        <w:rPr>
          <w:rFonts w:ascii="Times New Roman" w:hAnsi="Times New Roman" w:cs="Times New Roman"/>
          <w:sz w:val="21"/>
          <w:szCs w:val="21"/>
        </w:rPr>
        <w:t>6</w:t>
      </w:r>
      <w:r w:rsidRPr="001624A7">
        <w:rPr>
          <w:rFonts w:ascii="Times New Roman" w:hAnsi="Times New Roman" w:cs="Times New Roman"/>
          <w:sz w:val="21"/>
          <w:szCs w:val="21"/>
        </w:rPr>
        <w:t>. «Банк»  – уполномоченный банк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 xml:space="preserve">-агент), открывающий специальный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 xml:space="preserve"> счет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-агентом таких средств Застройщику (бенефициару) при возникновении оснований перечисления Застройщику (бенефициару) депонированной суммы.</w:t>
      </w:r>
    </w:p>
    <w:p w14:paraId="2AE66433" w14:textId="77777777" w:rsidR="005263DF" w:rsidRPr="001624A7" w:rsidRDefault="005263DF"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1.1</w:t>
      </w:r>
      <w:r w:rsidR="00DB117A" w:rsidRPr="001624A7">
        <w:rPr>
          <w:rFonts w:ascii="Times New Roman" w:hAnsi="Times New Roman" w:cs="Times New Roman"/>
          <w:sz w:val="21"/>
          <w:szCs w:val="21"/>
        </w:rPr>
        <w:t>7</w:t>
      </w:r>
      <w:r w:rsidR="001F789F" w:rsidRPr="001624A7">
        <w:rPr>
          <w:rFonts w:ascii="Times New Roman" w:hAnsi="Times New Roman" w:cs="Times New Roman"/>
          <w:sz w:val="21"/>
          <w:szCs w:val="21"/>
        </w:rPr>
        <w:t>.</w:t>
      </w:r>
      <w:r w:rsidRPr="001624A7">
        <w:rPr>
          <w:rFonts w:ascii="Times New Roman" w:hAnsi="Times New Roman" w:cs="Times New Roman"/>
          <w:sz w:val="21"/>
          <w:szCs w:val="21"/>
        </w:rPr>
        <w:t xml:space="preserve"> «Уведомления</w:t>
      </w:r>
      <w:r w:rsidR="00D1321B" w:rsidRPr="001624A7">
        <w:rPr>
          <w:rFonts w:ascii="Times New Roman" w:hAnsi="Times New Roman" w:cs="Times New Roman"/>
          <w:sz w:val="21"/>
          <w:szCs w:val="21"/>
        </w:rPr>
        <w:t>/сообщение</w:t>
      </w:r>
      <w:r w:rsidRPr="001624A7">
        <w:rPr>
          <w:rFonts w:ascii="Times New Roman" w:hAnsi="Times New Roman" w:cs="Times New Roman"/>
          <w:sz w:val="21"/>
          <w:szCs w:val="21"/>
        </w:rPr>
        <w:t>»</w:t>
      </w:r>
      <w:r w:rsidR="0047113A" w:rsidRPr="001624A7">
        <w:rPr>
          <w:rFonts w:ascii="Times New Roman" w:hAnsi="Times New Roman" w:cs="Times New Roman"/>
          <w:sz w:val="21"/>
          <w:szCs w:val="21"/>
        </w:rPr>
        <w:t xml:space="preserve"> -</w:t>
      </w:r>
      <w:r w:rsidR="00F730CD" w:rsidRPr="001624A7">
        <w:rPr>
          <w:rFonts w:ascii="Times New Roman" w:hAnsi="Times New Roman" w:cs="Times New Roman"/>
          <w:sz w:val="21"/>
          <w:szCs w:val="21"/>
        </w:rPr>
        <w:t xml:space="preserve"> под данным понятием стороны понимают документ, уведомляющий</w:t>
      </w:r>
      <w:r w:rsidR="00D43541" w:rsidRPr="001624A7">
        <w:rPr>
          <w:rFonts w:ascii="Times New Roman" w:hAnsi="Times New Roman" w:cs="Times New Roman"/>
          <w:sz w:val="21"/>
          <w:szCs w:val="21"/>
        </w:rPr>
        <w:t xml:space="preserve">/информирующий </w:t>
      </w:r>
      <w:r w:rsidR="00F730CD" w:rsidRPr="001624A7">
        <w:rPr>
          <w:rFonts w:ascii="Times New Roman" w:hAnsi="Times New Roman" w:cs="Times New Roman"/>
          <w:sz w:val="21"/>
          <w:szCs w:val="21"/>
        </w:rPr>
        <w:t>о чём-либо, содержащий извещение</w:t>
      </w:r>
      <w:r w:rsidR="003540F2" w:rsidRPr="001624A7">
        <w:rPr>
          <w:rFonts w:ascii="Times New Roman" w:hAnsi="Times New Roman" w:cs="Times New Roman"/>
          <w:sz w:val="21"/>
          <w:szCs w:val="21"/>
        </w:rPr>
        <w:t xml:space="preserve">/информацию </w:t>
      </w:r>
      <w:r w:rsidR="00F730CD" w:rsidRPr="001624A7">
        <w:rPr>
          <w:rFonts w:ascii="Times New Roman" w:hAnsi="Times New Roman" w:cs="Times New Roman"/>
          <w:sz w:val="21"/>
          <w:szCs w:val="21"/>
        </w:rPr>
        <w:t>о чём-либо</w:t>
      </w:r>
      <w:r w:rsidR="003540F2" w:rsidRPr="001624A7">
        <w:rPr>
          <w:rFonts w:ascii="Times New Roman" w:hAnsi="Times New Roman" w:cs="Times New Roman"/>
          <w:sz w:val="21"/>
          <w:szCs w:val="21"/>
        </w:rPr>
        <w:t xml:space="preserve"> прямо или косвенно связанн</w:t>
      </w:r>
      <w:r w:rsidR="00D43541" w:rsidRPr="001624A7">
        <w:rPr>
          <w:rFonts w:ascii="Times New Roman" w:hAnsi="Times New Roman" w:cs="Times New Roman"/>
          <w:sz w:val="21"/>
          <w:szCs w:val="21"/>
        </w:rPr>
        <w:t>ый</w:t>
      </w:r>
      <w:r w:rsidR="003540F2" w:rsidRPr="001624A7">
        <w:rPr>
          <w:rFonts w:ascii="Times New Roman" w:hAnsi="Times New Roman" w:cs="Times New Roman"/>
          <w:sz w:val="21"/>
          <w:szCs w:val="21"/>
        </w:rPr>
        <w:t xml:space="preserve"> с предметом настоящего договора</w:t>
      </w:r>
      <w:r w:rsidR="00493CF5" w:rsidRPr="001624A7">
        <w:rPr>
          <w:rFonts w:ascii="Times New Roman" w:hAnsi="Times New Roman" w:cs="Times New Roman"/>
          <w:sz w:val="21"/>
          <w:szCs w:val="21"/>
        </w:rPr>
        <w:t>, которые могут быть направлены Участнику любым возможным способом</w:t>
      </w:r>
      <w:r w:rsidR="00BF2F38" w:rsidRPr="001624A7">
        <w:rPr>
          <w:rFonts w:ascii="Times New Roman" w:hAnsi="Times New Roman" w:cs="Times New Roman"/>
          <w:sz w:val="21"/>
          <w:szCs w:val="21"/>
        </w:rPr>
        <w:t xml:space="preserve"> (заказным письмом</w:t>
      </w:r>
      <w:r w:rsidR="000843E8" w:rsidRPr="001624A7">
        <w:rPr>
          <w:rFonts w:ascii="Times New Roman" w:hAnsi="Times New Roman" w:cs="Times New Roman"/>
          <w:sz w:val="21"/>
          <w:szCs w:val="21"/>
        </w:rPr>
        <w:t xml:space="preserve"> на адрес участника</w:t>
      </w:r>
      <w:r w:rsidR="00BF2F38" w:rsidRPr="001624A7">
        <w:rPr>
          <w:rFonts w:ascii="Times New Roman" w:hAnsi="Times New Roman" w:cs="Times New Roman"/>
          <w:sz w:val="21"/>
          <w:szCs w:val="21"/>
        </w:rPr>
        <w:t>, СМС уведомлением</w:t>
      </w:r>
      <w:r w:rsidR="000843E8" w:rsidRPr="001624A7">
        <w:rPr>
          <w:rFonts w:ascii="Times New Roman" w:hAnsi="Times New Roman" w:cs="Times New Roman"/>
          <w:sz w:val="21"/>
          <w:szCs w:val="21"/>
        </w:rPr>
        <w:t xml:space="preserve"> на мобильный номер участника</w:t>
      </w:r>
      <w:r w:rsidR="00BF2F38" w:rsidRPr="001624A7">
        <w:rPr>
          <w:rFonts w:ascii="Times New Roman" w:hAnsi="Times New Roman" w:cs="Times New Roman"/>
          <w:sz w:val="21"/>
          <w:szCs w:val="21"/>
        </w:rPr>
        <w:t>, электронной почтой</w:t>
      </w:r>
      <w:r w:rsidR="000843E8" w:rsidRPr="001624A7">
        <w:rPr>
          <w:rFonts w:ascii="Times New Roman" w:hAnsi="Times New Roman" w:cs="Times New Roman"/>
          <w:sz w:val="21"/>
          <w:szCs w:val="21"/>
        </w:rPr>
        <w:t>, посредством мессенджеров)</w:t>
      </w:r>
      <w:r w:rsidR="00BF2F38" w:rsidRPr="001624A7">
        <w:rPr>
          <w:rFonts w:ascii="Times New Roman" w:hAnsi="Times New Roman" w:cs="Times New Roman"/>
          <w:sz w:val="21"/>
          <w:szCs w:val="21"/>
        </w:rPr>
        <w:t xml:space="preserve">, </w:t>
      </w:r>
      <w:r w:rsidR="00493CF5" w:rsidRPr="001624A7">
        <w:rPr>
          <w:rFonts w:ascii="Times New Roman" w:hAnsi="Times New Roman" w:cs="Times New Roman"/>
          <w:sz w:val="21"/>
          <w:szCs w:val="21"/>
        </w:rPr>
        <w:t xml:space="preserve"> указанным в настоящем договоре</w:t>
      </w:r>
      <w:r w:rsidR="003540F2" w:rsidRPr="001624A7">
        <w:rPr>
          <w:rFonts w:ascii="Times New Roman" w:hAnsi="Times New Roman" w:cs="Times New Roman"/>
          <w:sz w:val="21"/>
          <w:szCs w:val="21"/>
        </w:rPr>
        <w:t>.</w:t>
      </w:r>
      <w:r w:rsidR="00D43541" w:rsidRPr="001624A7">
        <w:rPr>
          <w:rFonts w:ascii="Times New Roman" w:hAnsi="Times New Roman" w:cs="Times New Roman"/>
          <w:sz w:val="21"/>
          <w:szCs w:val="21"/>
        </w:rPr>
        <w:t xml:space="preserve"> </w:t>
      </w:r>
    </w:p>
    <w:p w14:paraId="639EB3A5" w14:textId="77777777" w:rsidR="00A90A57" w:rsidRPr="001624A7" w:rsidRDefault="009821C1" w:rsidP="00F13383">
      <w:pPr>
        <w:widowControl w:val="0"/>
        <w:ind w:firstLine="567"/>
        <w:jc w:val="both"/>
        <w:rPr>
          <w:rFonts w:ascii="Times New Roman" w:hAnsi="Times New Roman" w:cs="Times New Roman"/>
          <w:color w:val="FF0000"/>
          <w:sz w:val="21"/>
          <w:szCs w:val="21"/>
        </w:rPr>
      </w:pPr>
      <w:r w:rsidRPr="001624A7">
        <w:rPr>
          <w:rFonts w:ascii="Times New Roman" w:hAnsi="Times New Roman" w:cs="Times New Roman"/>
          <w:sz w:val="21"/>
          <w:szCs w:val="21"/>
        </w:rPr>
        <w:t>1.1</w:t>
      </w:r>
      <w:r w:rsidR="00DB117A" w:rsidRPr="001624A7">
        <w:rPr>
          <w:rFonts w:ascii="Times New Roman" w:hAnsi="Times New Roman" w:cs="Times New Roman"/>
          <w:sz w:val="21"/>
          <w:szCs w:val="21"/>
        </w:rPr>
        <w:t>8</w:t>
      </w:r>
      <w:r w:rsidRPr="001624A7">
        <w:rPr>
          <w:rFonts w:ascii="Times New Roman" w:hAnsi="Times New Roman" w:cs="Times New Roman"/>
          <w:sz w:val="21"/>
          <w:szCs w:val="21"/>
        </w:rPr>
        <w:t xml:space="preserve">. «мессенджеры» - </w:t>
      </w:r>
      <w:r w:rsidR="000376AE" w:rsidRPr="001624A7">
        <w:rPr>
          <w:rFonts w:ascii="Times New Roman" w:hAnsi="Times New Roman" w:cs="Times New Roman"/>
          <w:sz w:val="21"/>
          <w:szCs w:val="21"/>
        </w:rPr>
        <w:t>под данным понятием стороны понимаю</w:t>
      </w:r>
      <w:r w:rsidR="00865D5E" w:rsidRPr="001624A7">
        <w:rPr>
          <w:rFonts w:ascii="Times New Roman" w:hAnsi="Times New Roman" w:cs="Times New Roman"/>
          <w:sz w:val="21"/>
          <w:szCs w:val="21"/>
        </w:rPr>
        <w:t xml:space="preserve">т </w:t>
      </w:r>
      <w:r w:rsidR="00865D5E" w:rsidRPr="001624A7">
        <w:rPr>
          <w:rFonts w:ascii="Times New Roman" w:hAnsi="Times New Roman" w:cs="Times New Roman"/>
          <w:iCs/>
          <w:sz w:val="21"/>
          <w:szCs w:val="21"/>
        </w:rPr>
        <w:t xml:space="preserve">программное приложение </w:t>
      </w:r>
      <w:proofErr w:type="spellStart"/>
      <w:r w:rsidR="00865D5E" w:rsidRPr="001624A7">
        <w:rPr>
          <w:rFonts w:ascii="Times New Roman" w:hAnsi="Times New Roman" w:cs="Times New Roman"/>
          <w:iCs/>
          <w:sz w:val="21"/>
          <w:szCs w:val="21"/>
        </w:rPr>
        <w:t>WhatsApp</w:t>
      </w:r>
      <w:proofErr w:type="spellEnd"/>
      <w:r w:rsidR="00DB117A" w:rsidRPr="001624A7">
        <w:rPr>
          <w:rFonts w:ascii="Times New Roman" w:hAnsi="Times New Roman" w:cs="Times New Roman"/>
          <w:iCs/>
          <w:sz w:val="21"/>
          <w:szCs w:val="21"/>
        </w:rPr>
        <w:t>,</w:t>
      </w:r>
      <w:r w:rsidR="00865D5E" w:rsidRPr="001624A7">
        <w:rPr>
          <w:rFonts w:ascii="Times New Roman" w:hAnsi="Times New Roman" w:cs="Times New Roman"/>
          <w:iCs/>
          <w:sz w:val="21"/>
          <w:szCs w:val="21"/>
        </w:rPr>
        <w:t> </w:t>
      </w:r>
      <w:proofErr w:type="spellStart"/>
      <w:r w:rsidR="00865D5E" w:rsidRPr="001624A7">
        <w:rPr>
          <w:rFonts w:ascii="Times New Roman" w:hAnsi="Times New Roman" w:cs="Times New Roman"/>
          <w:iCs/>
          <w:sz w:val="21"/>
          <w:szCs w:val="21"/>
        </w:rPr>
        <w:t>Вайбер</w:t>
      </w:r>
      <w:proofErr w:type="spellEnd"/>
      <w:r w:rsidR="00DB117A" w:rsidRPr="001624A7">
        <w:rPr>
          <w:rFonts w:ascii="Times New Roman" w:hAnsi="Times New Roman" w:cs="Times New Roman"/>
          <w:iCs/>
          <w:sz w:val="21"/>
          <w:szCs w:val="21"/>
        </w:rPr>
        <w:t>,</w:t>
      </w:r>
      <w:r w:rsidR="00865D5E" w:rsidRPr="001624A7">
        <w:rPr>
          <w:rFonts w:ascii="Times New Roman" w:hAnsi="Times New Roman" w:cs="Times New Roman"/>
          <w:iCs/>
          <w:sz w:val="21"/>
          <w:szCs w:val="21"/>
        </w:rPr>
        <w:t xml:space="preserve"> </w:t>
      </w:r>
      <w:proofErr w:type="spellStart"/>
      <w:r w:rsidR="00865D5E" w:rsidRPr="001624A7">
        <w:rPr>
          <w:rFonts w:ascii="Times New Roman" w:hAnsi="Times New Roman" w:cs="Times New Roman"/>
          <w:iCs/>
          <w:sz w:val="21"/>
          <w:szCs w:val="21"/>
        </w:rPr>
        <w:t>Telegram</w:t>
      </w:r>
      <w:proofErr w:type="spellEnd"/>
      <w:r w:rsidR="00DB117A" w:rsidRPr="001624A7">
        <w:rPr>
          <w:rFonts w:ascii="Times New Roman" w:hAnsi="Times New Roman" w:cs="Times New Roman"/>
          <w:iCs/>
          <w:sz w:val="21"/>
          <w:szCs w:val="21"/>
        </w:rPr>
        <w:t>,</w:t>
      </w:r>
      <w:r w:rsidR="00865D5E" w:rsidRPr="001624A7">
        <w:rPr>
          <w:rFonts w:ascii="Times New Roman" w:hAnsi="Times New Roman" w:cs="Times New Roman"/>
          <w:iCs/>
          <w:sz w:val="21"/>
          <w:szCs w:val="21"/>
        </w:rPr>
        <w:t> организованные для смартфона или персонального компьютера, позволяющие </w:t>
      </w:r>
      <w:r w:rsidR="00865D5E" w:rsidRPr="001624A7">
        <w:rPr>
          <w:rFonts w:ascii="Times New Roman" w:hAnsi="Times New Roman" w:cs="Times New Roman"/>
          <w:bCs/>
          <w:iCs/>
          <w:sz w:val="21"/>
          <w:szCs w:val="21"/>
        </w:rPr>
        <w:t>мгновенно обмениваться</w:t>
      </w:r>
      <w:r w:rsidR="00865D5E" w:rsidRPr="001624A7">
        <w:rPr>
          <w:rFonts w:ascii="Times New Roman" w:hAnsi="Times New Roman" w:cs="Times New Roman"/>
          <w:iCs/>
          <w:sz w:val="21"/>
          <w:szCs w:val="21"/>
        </w:rPr>
        <w:t xml:space="preserve"> с </w:t>
      </w:r>
      <w:r w:rsidR="005D3F79" w:rsidRPr="001624A7">
        <w:rPr>
          <w:rFonts w:ascii="Times New Roman" w:hAnsi="Times New Roman" w:cs="Times New Roman"/>
          <w:iCs/>
          <w:sz w:val="21"/>
          <w:szCs w:val="21"/>
        </w:rPr>
        <w:t>контактами</w:t>
      </w:r>
      <w:r w:rsidR="00865D5E" w:rsidRPr="001624A7">
        <w:rPr>
          <w:rFonts w:ascii="Times New Roman" w:hAnsi="Times New Roman" w:cs="Times New Roman"/>
          <w:iCs/>
          <w:sz w:val="21"/>
          <w:szCs w:val="21"/>
        </w:rPr>
        <w:t xml:space="preserve"> текстовыми сообщениями</w:t>
      </w:r>
      <w:r w:rsidR="005D3F79" w:rsidRPr="001624A7">
        <w:rPr>
          <w:rFonts w:ascii="Times New Roman" w:hAnsi="Times New Roman" w:cs="Times New Roman"/>
          <w:iCs/>
          <w:sz w:val="21"/>
          <w:szCs w:val="21"/>
        </w:rPr>
        <w:t>.</w:t>
      </w:r>
    </w:p>
    <w:p w14:paraId="5A5EA6D8" w14:textId="77777777" w:rsidR="00EE4D9C" w:rsidRPr="001624A7" w:rsidRDefault="001F789F" w:rsidP="00F13383">
      <w:pPr>
        <w:widowControl w:val="0"/>
        <w:ind w:firstLine="567"/>
        <w:jc w:val="both"/>
        <w:rPr>
          <w:rFonts w:ascii="Times New Roman" w:hAnsi="Times New Roman" w:cs="Times New Roman"/>
          <w:bCs/>
          <w:sz w:val="21"/>
          <w:szCs w:val="21"/>
        </w:rPr>
      </w:pPr>
      <w:r w:rsidRPr="001624A7">
        <w:rPr>
          <w:rFonts w:ascii="Times New Roman" w:hAnsi="Times New Roman" w:cs="Times New Roman"/>
          <w:sz w:val="21"/>
          <w:szCs w:val="21"/>
        </w:rPr>
        <w:t>1.1</w:t>
      </w:r>
      <w:r w:rsidR="00DB117A" w:rsidRPr="001624A7">
        <w:rPr>
          <w:rFonts w:ascii="Times New Roman" w:hAnsi="Times New Roman" w:cs="Times New Roman"/>
          <w:sz w:val="21"/>
          <w:szCs w:val="21"/>
        </w:rPr>
        <w:t>9</w:t>
      </w:r>
      <w:r w:rsidRPr="001624A7">
        <w:rPr>
          <w:rFonts w:ascii="Times New Roman" w:hAnsi="Times New Roman" w:cs="Times New Roman"/>
          <w:sz w:val="21"/>
          <w:szCs w:val="21"/>
        </w:rPr>
        <w:t xml:space="preserve">. </w:t>
      </w:r>
      <w:r w:rsidR="00EE4D9C" w:rsidRPr="001624A7">
        <w:rPr>
          <w:rFonts w:ascii="Times New Roman" w:hAnsi="Times New Roman" w:cs="Times New Roman"/>
          <w:sz w:val="21"/>
          <w:szCs w:val="21"/>
        </w:rPr>
        <w:t>«</w:t>
      </w:r>
      <w:r w:rsidR="00EE4D9C" w:rsidRPr="001624A7">
        <w:rPr>
          <w:rFonts w:ascii="Times New Roman" w:hAnsi="Times New Roman" w:cs="Times New Roman"/>
          <w:bCs/>
          <w:sz w:val="21"/>
          <w:szCs w:val="21"/>
        </w:rPr>
        <w:t xml:space="preserve">214-ФЗ» и/или </w:t>
      </w:r>
      <w:r w:rsidR="00D9288B" w:rsidRPr="001624A7">
        <w:rPr>
          <w:rFonts w:ascii="Times New Roman" w:hAnsi="Times New Roman" w:cs="Times New Roman"/>
          <w:bCs/>
          <w:sz w:val="21"/>
          <w:szCs w:val="21"/>
        </w:rPr>
        <w:t>«</w:t>
      </w:r>
      <w:r w:rsidR="0075642A" w:rsidRPr="001624A7">
        <w:rPr>
          <w:rFonts w:ascii="Times New Roman" w:hAnsi="Times New Roman" w:cs="Times New Roman"/>
          <w:bCs/>
          <w:sz w:val="21"/>
          <w:szCs w:val="21"/>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w:t>
      </w:r>
      <w:r w:rsidR="00D9288B" w:rsidRPr="001624A7">
        <w:rPr>
          <w:rFonts w:ascii="Times New Roman" w:hAnsi="Times New Roman" w:cs="Times New Roman"/>
          <w:bCs/>
          <w:sz w:val="21"/>
          <w:szCs w:val="21"/>
        </w:rPr>
        <w:t>»</w:t>
      </w:r>
      <w:r w:rsidR="0075642A" w:rsidRPr="001624A7">
        <w:rPr>
          <w:rFonts w:ascii="Times New Roman" w:hAnsi="Times New Roman" w:cs="Times New Roman"/>
          <w:bCs/>
          <w:sz w:val="21"/>
          <w:szCs w:val="21"/>
        </w:rPr>
        <w:t xml:space="preserve"> </w:t>
      </w:r>
      <w:r w:rsidR="00EE4D9C" w:rsidRPr="001624A7">
        <w:rPr>
          <w:rFonts w:ascii="Times New Roman" w:hAnsi="Times New Roman" w:cs="Times New Roman"/>
          <w:bCs/>
          <w:sz w:val="21"/>
          <w:szCs w:val="21"/>
        </w:rPr>
        <w:t>– стороны понимают Федеральный закон</w:t>
      </w:r>
      <w:r w:rsidR="00D9288B" w:rsidRPr="001624A7">
        <w:rPr>
          <w:rFonts w:ascii="Times New Roman" w:hAnsi="Times New Roman" w:cs="Times New Roman"/>
          <w:bCs/>
          <w:sz w:val="21"/>
          <w:szCs w:val="21"/>
        </w:rPr>
        <w:t>,</w:t>
      </w:r>
      <w:r w:rsidR="00EE4D9C" w:rsidRPr="001624A7">
        <w:rPr>
          <w:rFonts w:ascii="Times New Roman" w:hAnsi="Times New Roman" w:cs="Times New Roman"/>
          <w:bCs/>
          <w:sz w:val="21"/>
          <w:szCs w:val="21"/>
        </w:rPr>
        <w:t xml:space="preserve"> </w:t>
      </w:r>
      <w:r w:rsidR="00136960" w:rsidRPr="001624A7">
        <w:rPr>
          <w:rFonts w:ascii="Times New Roman" w:hAnsi="Times New Roman" w:cs="Times New Roman"/>
          <w:bCs/>
          <w:sz w:val="21"/>
          <w:szCs w:val="21"/>
        </w:rPr>
        <w:t>в редакции действующий на момент заключения настоящего договора</w:t>
      </w:r>
      <w:r w:rsidR="00D9288B" w:rsidRPr="001624A7">
        <w:rPr>
          <w:rFonts w:ascii="Times New Roman" w:hAnsi="Times New Roman" w:cs="Times New Roman"/>
          <w:bCs/>
          <w:sz w:val="21"/>
          <w:szCs w:val="21"/>
        </w:rPr>
        <w:t>,</w:t>
      </w:r>
      <w:r w:rsidR="00136960" w:rsidRPr="001624A7">
        <w:rPr>
          <w:rFonts w:ascii="Times New Roman" w:hAnsi="Times New Roman" w:cs="Times New Roman"/>
          <w:bCs/>
          <w:sz w:val="21"/>
          <w:szCs w:val="21"/>
        </w:rPr>
        <w:t xml:space="preserve"> </w:t>
      </w:r>
      <w:r w:rsidR="00EE4D9C" w:rsidRPr="001624A7">
        <w:rPr>
          <w:rFonts w:ascii="Times New Roman" w:hAnsi="Times New Roman" w:cs="Times New Roman"/>
          <w:bCs/>
          <w:sz w:val="21"/>
          <w:szCs w:val="21"/>
        </w:rPr>
        <w:t>по защите прав дольщиков</w:t>
      </w:r>
      <w:r w:rsidR="00D9288B" w:rsidRPr="001624A7">
        <w:rPr>
          <w:rFonts w:ascii="Times New Roman" w:hAnsi="Times New Roman" w:cs="Times New Roman"/>
          <w:bCs/>
          <w:sz w:val="21"/>
          <w:szCs w:val="21"/>
        </w:rPr>
        <w:t>,</w:t>
      </w:r>
      <w:r w:rsidR="00EE4D9C" w:rsidRPr="001624A7">
        <w:rPr>
          <w:rFonts w:ascii="Times New Roman" w:hAnsi="Times New Roman" w:cs="Times New Roman"/>
          <w:bCs/>
          <w:sz w:val="21"/>
          <w:szCs w:val="21"/>
        </w:rPr>
        <w:t xml:space="preserve"> выраженный в виде документа</w:t>
      </w:r>
      <w:r w:rsidR="00D9288B" w:rsidRPr="001624A7">
        <w:rPr>
          <w:rFonts w:ascii="Times New Roman" w:hAnsi="Times New Roman" w:cs="Times New Roman"/>
          <w:bCs/>
          <w:sz w:val="21"/>
          <w:szCs w:val="21"/>
        </w:rPr>
        <w:t>,</w:t>
      </w:r>
      <w:r w:rsidR="00EE4D9C" w:rsidRPr="001624A7">
        <w:rPr>
          <w:rFonts w:ascii="Times New Roman" w:hAnsi="Times New Roman" w:cs="Times New Roman"/>
          <w:bCs/>
          <w:sz w:val="21"/>
          <w:szCs w:val="21"/>
        </w:rPr>
        <w:t xml:space="preserve"> регламентирующий порядок привлечения денег физических лиц для долевого строительства многоквартирных зданий жилого назначения, главной целью которого – защита интересов будущих владельцев квартир от неправомерных действий застройщика.</w:t>
      </w:r>
    </w:p>
    <w:p w14:paraId="7C338781" w14:textId="77777777" w:rsidR="003E74F0" w:rsidRPr="001624A7" w:rsidRDefault="003E74F0" w:rsidP="00F13383">
      <w:pPr>
        <w:widowControl w:val="0"/>
        <w:ind w:firstLine="567"/>
        <w:jc w:val="both"/>
        <w:rPr>
          <w:rFonts w:ascii="Times New Roman" w:hAnsi="Times New Roman" w:cs="Times New Roman"/>
          <w:bCs/>
          <w:sz w:val="21"/>
          <w:szCs w:val="21"/>
        </w:rPr>
      </w:pPr>
    </w:p>
    <w:p w14:paraId="5FE2544D" w14:textId="77777777" w:rsidR="00D879E4" w:rsidRPr="001624A7" w:rsidRDefault="00883428" w:rsidP="00F13383">
      <w:pPr>
        <w:widowControl w:val="0"/>
        <w:ind w:firstLine="567"/>
        <w:jc w:val="center"/>
        <w:rPr>
          <w:rFonts w:ascii="Times New Roman" w:hAnsi="Times New Roman" w:cs="Times New Roman"/>
          <w:b/>
          <w:sz w:val="21"/>
          <w:szCs w:val="21"/>
        </w:rPr>
      </w:pPr>
      <w:r w:rsidRPr="001624A7">
        <w:rPr>
          <w:rFonts w:ascii="Times New Roman" w:hAnsi="Times New Roman" w:cs="Times New Roman"/>
          <w:b/>
          <w:sz w:val="21"/>
          <w:szCs w:val="21"/>
        </w:rPr>
        <w:t xml:space="preserve">2. </w:t>
      </w:r>
      <w:r w:rsidR="00D879E4" w:rsidRPr="001624A7">
        <w:rPr>
          <w:rFonts w:ascii="Times New Roman" w:hAnsi="Times New Roman" w:cs="Times New Roman"/>
          <w:b/>
          <w:sz w:val="21"/>
          <w:szCs w:val="21"/>
        </w:rPr>
        <w:t>Предмет настоящего Договора</w:t>
      </w:r>
    </w:p>
    <w:p w14:paraId="08C8F24E"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20045622"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w:t>
      </w:r>
      <w:r w:rsidR="00E503C6" w:rsidRPr="001624A7">
        <w:rPr>
          <w:rFonts w:ascii="Times New Roman" w:hAnsi="Times New Roman" w:cs="Times New Roman"/>
          <w:sz w:val="21"/>
          <w:szCs w:val="21"/>
        </w:rPr>
        <w:t xml:space="preserve"> </w:t>
      </w:r>
      <w:r w:rsidR="00E503C6" w:rsidRPr="001624A7">
        <w:rPr>
          <w:rFonts w:ascii="Times New Roman" w:hAnsi="Times New Roman" w:cs="Times New Roman"/>
          <w:b/>
          <w:sz w:val="21"/>
          <w:szCs w:val="21"/>
        </w:rPr>
        <w:t>в собственность</w:t>
      </w:r>
      <w:r w:rsidRPr="001624A7">
        <w:rPr>
          <w:rFonts w:ascii="Times New Roman" w:hAnsi="Times New Roman" w:cs="Times New Roman"/>
          <w:sz w:val="21"/>
          <w:szCs w:val="21"/>
        </w:rPr>
        <w:t xml:space="preserve">, а Участник обязуется уплатить Цену Договора </w:t>
      </w:r>
      <w:r w:rsidRPr="001624A7">
        <w:rPr>
          <w:rFonts w:ascii="Times New Roman" w:hAnsi="Times New Roman" w:cs="Times New Roman"/>
          <w:sz w:val="21"/>
          <w:szCs w:val="21"/>
        </w:rPr>
        <w:lastRenderedPageBreak/>
        <w:t xml:space="preserve">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616907E1"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tbl>
      <w:tblPr>
        <w:tblW w:w="4950" w:type="pct"/>
        <w:jc w:val="center"/>
        <w:tblCellMar>
          <w:left w:w="30" w:type="dxa"/>
          <w:right w:w="30" w:type="dxa"/>
        </w:tblCellMar>
        <w:tblLook w:val="04A0" w:firstRow="1" w:lastRow="0" w:firstColumn="1" w:lastColumn="0" w:noHBand="0" w:noVBand="1"/>
      </w:tblPr>
      <w:tblGrid>
        <w:gridCol w:w="519"/>
        <w:gridCol w:w="1515"/>
        <w:gridCol w:w="1222"/>
        <w:gridCol w:w="649"/>
        <w:gridCol w:w="786"/>
        <w:gridCol w:w="1344"/>
        <w:gridCol w:w="1325"/>
        <w:gridCol w:w="1462"/>
        <w:gridCol w:w="921"/>
      </w:tblGrid>
      <w:tr w:rsidR="00F13383" w:rsidRPr="001624A7" w14:paraId="72D64DC4" w14:textId="77777777" w:rsidTr="00F13383">
        <w:trPr>
          <w:trHeight w:val="300"/>
          <w:jc w:val="center"/>
        </w:trPr>
        <w:tc>
          <w:tcPr>
            <w:tcW w:w="280" w:type="pct"/>
            <w:tcBorders>
              <w:top w:val="single" w:sz="4" w:space="0" w:color="auto"/>
              <w:left w:val="single" w:sz="4" w:space="0" w:color="auto"/>
              <w:bottom w:val="single" w:sz="4" w:space="0" w:color="auto"/>
              <w:right w:val="single" w:sz="4" w:space="0" w:color="auto"/>
            </w:tcBorders>
            <w:hideMark/>
          </w:tcPr>
          <w:p w14:paraId="15601F0E"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w:t>
            </w:r>
          </w:p>
          <w:p w14:paraId="2394072C"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дома</w:t>
            </w:r>
          </w:p>
        </w:tc>
        <w:tc>
          <w:tcPr>
            <w:tcW w:w="764" w:type="pct"/>
            <w:tcBorders>
              <w:top w:val="single" w:sz="4" w:space="0" w:color="auto"/>
              <w:left w:val="single" w:sz="4" w:space="0" w:color="auto"/>
              <w:bottom w:val="single" w:sz="4" w:space="0" w:color="auto"/>
              <w:right w:val="single" w:sz="4" w:space="0" w:color="auto"/>
            </w:tcBorders>
            <w:hideMark/>
          </w:tcPr>
          <w:p w14:paraId="00E3E779"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 xml:space="preserve">Назначение </w:t>
            </w:r>
          </w:p>
          <w:p w14:paraId="4233C12F"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объекта</w:t>
            </w:r>
          </w:p>
          <w:p w14:paraId="5686F2B4"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(жилое/нежилое помещение)</w:t>
            </w:r>
          </w:p>
        </w:tc>
        <w:tc>
          <w:tcPr>
            <w:tcW w:w="624" w:type="pct"/>
            <w:tcBorders>
              <w:top w:val="single" w:sz="4" w:space="0" w:color="auto"/>
              <w:left w:val="single" w:sz="4" w:space="0" w:color="auto"/>
              <w:bottom w:val="single" w:sz="4" w:space="0" w:color="auto"/>
              <w:right w:val="single" w:sz="4" w:space="0" w:color="auto"/>
            </w:tcBorders>
            <w:hideMark/>
          </w:tcPr>
          <w:p w14:paraId="1219C566"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 объекта</w:t>
            </w:r>
          </w:p>
          <w:p w14:paraId="01B6A403"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 xml:space="preserve">(указывается </w:t>
            </w:r>
          </w:p>
          <w:p w14:paraId="56BEC547"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номер</w:t>
            </w:r>
          </w:p>
          <w:p w14:paraId="6FA32BDB"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 xml:space="preserve"> помещения) </w:t>
            </w:r>
          </w:p>
        </w:tc>
        <w:tc>
          <w:tcPr>
            <w:tcW w:w="347" w:type="pct"/>
            <w:tcBorders>
              <w:top w:val="single" w:sz="4" w:space="0" w:color="auto"/>
              <w:left w:val="single" w:sz="4" w:space="0" w:color="auto"/>
              <w:bottom w:val="single" w:sz="4" w:space="0" w:color="auto"/>
              <w:right w:val="single" w:sz="4" w:space="0" w:color="auto"/>
            </w:tcBorders>
            <w:hideMark/>
          </w:tcPr>
          <w:p w14:paraId="61D65316"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Этаж</w:t>
            </w:r>
          </w:p>
        </w:tc>
        <w:tc>
          <w:tcPr>
            <w:tcW w:w="417" w:type="pct"/>
            <w:tcBorders>
              <w:top w:val="single" w:sz="4" w:space="0" w:color="auto"/>
              <w:left w:val="single" w:sz="4" w:space="0" w:color="auto"/>
              <w:bottom w:val="single" w:sz="4" w:space="0" w:color="auto"/>
              <w:right w:val="single" w:sz="4" w:space="0" w:color="auto"/>
            </w:tcBorders>
            <w:hideMark/>
          </w:tcPr>
          <w:p w14:paraId="763E6DCC"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 xml:space="preserve">Кол-во </w:t>
            </w:r>
          </w:p>
          <w:p w14:paraId="54072025"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комнат</w:t>
            </w:r>
          </w:p>
        </w:tc>
        <w:tc>
          <w:tcPr>
            <w:tcW w:w="624" w:type="pct"/>
            <w:tcBorders>
              <w:top w:val="single" w:sz="4" w:space="0" w:color="auto"/>
              <w:left w:val="single" w:sz="4" w:space="0" w:color="auto"/>
              <w:bottom w:val="single" w:sz="4" w:space="0" w:color="auto"/>
              <w:right w:val="single" w:sz="4" w:space="0" w:color="auto"/>
            </w:tcBorders>
          </w:tcPr>
          <w:p w14:paraId="30692128"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 xml:space="preserve">Общая площадь Объекта без понижающего </w:t>
            </w:r>
            <w:proofErr w:type="spellStart"/>
            <w:r w:rsidRPr="001624A7">
              <w:rPr>
                <w:rFonts w:ascii="Times New Roman" w:hAnsi="Times New Roman" w:cs="Times New Roman"/>
                <w:sz w:val="21"/>
                <w:szCs w:val="21"/>
              </w:rPr>
              <w:t>коэффиц</w:t>
            </w:r>
            <w:proofErr w:type="spellEnd"/>
            <w:r w:rsidRPr="001624A7">
              <w:rPr>
                <w:rFonts w:ascii="Times New Roman" w:hAnsi="Times New Roman" w:cs="Times New Roman"/>
                <w:sz w:val="21"/>
                <w:szCs w:val="21"/>
              </w:rPr>
              <w:t>.</w:t>
            </w:r>
          </w:p>
          <w:p w14:paraId="4C29BCB8"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w:t>
            </w:r>
            <w:proofErr w:type="spellStart"/>
            <w:r w:rsidRPr="001624A7">
              <w:rPr>
                <w:rFonts w:ascii="Times New Roman" w:hAnsi="Times New Roman" w:cs="Times New Roman"/>
                <w:sz w:val="21"/>
                <w:szCs w:val="21"/>
              </w:rPr>
              <w:t>кв.м</w:t>
            </w:r>
            <w:proofErr w:type="spellEnd"/>
            <w:r w:rsidRPr="001624A7">
              <w:rPr>
                <w:rFonts w:ascii="Times New Roman" w:hAnsi="Times New Roman" w:cs="Times New Roman"/>
                <w:sz w:val="21"/>
                <w:szCs w:val="21"/>
              </w:rPr>
              <w:t>.)</w:t>
            </w:r>
          </w:p>
          <w:p w14:paraId="7839B9BB" w14:textId="77777777" w:rsidR="00F13383" w:rsidRPr="001624A7" w:rsidRDefault="00F13383" w:rsidP="00F13383">
            <w:pPr>
              <w:widowControl w:val="0"/>
              <w:jc w:val="both"/>
              <w:rPr>
                <w:rFonts w:ascii="Times New Roman" w:hAnsi="Times New Roman" w:cs="Times New Roman"/>
                <w:sz w:val="21"/>
                <w:szCs w:val="21"/>
              </w:rPr>
            </w:pPr>
          </w:p>
        </w:tc>
        <w:tc>
          <w:tcPr>
            <w:tcW w:w="694" w:type="pct"/>
            <w:tcBorders>
              <w:top w:val="single" w:sz="4" w:space="0" w:color="auto"/>
              <w:left w:val="single" w:sz="4" w:space="0" w:color="auto"/>
              <w:bottom w:val="single" w:sz="4" w:space="0" w:color="auto"/>
              <w:right w:val="single" w:sz="4" w:space="0" w:color="auto"/>
            </w:tcBorders>
            <w:hideMark/>
          </w:tcPr>
          <w:p w14:paraId="5997216F" w14:textId="77777777" w:rsidR="00F13383" w:rsidRPr="001624A7" w:rsidRDefault="00F13383" w:rsidP="00F13383">
            <w:pPr>
              <w:widowControl w:val="0"/>
              <w:jc w:val="both"/>
              <w:rPr>
                <w:rFonts w:ascii="Times New Roman" w:hAnsi="Times New Roman" w:cs="Times New Roman"/>
                <w:b/>
                <w:sz w:val="21"/>
                <w:szCs w:val="21"/>
              </w:rPr>
            </w:pPr>
            <w:r w:rsidRPr="001624A7">
              <w:rPr>
                <w:rFonts w:ascii="Times New Roman" w:hAnsi="Times New Roman" w:cs="Times New Roman"/>
                <w:b/>
                <w:sz w:val="21"/>
                <w:szCs w:val="21"/>
              </w:rPr>
              <w:t xml:space="preserve">Общая </w:t>
            </w:r>
          </w:p>
          <w:p w14:paraId="15EA8BC0" w14:textId="77777777" w:rsidR="00F13383" w:rsidRPr="001624A7" w:rsidRDefault="00F13383" w:rsidP="00F13383">
            <w:pPr>
              <w:widowControl w:val="0"/>
              <w:jc w:val="both"/>
              <w:rPr>
                <w:rFonts w:ascii="Times New Roman" w:hAnsi="Times New Roman" w:cs="Times New Roman"/>
                <w:b/>
                <w:sz w:val="21"/>
                <w:szCs w:val="21"/>
              </w:rPr>
            </w:pPr>
            <w:r w:rsidRPr="001624A7">
              <w:rPr>
                <w:rFonts w:ascii="Times New Roman" w:hAnsi="Times New Roman" w:cs="Times New Roman"/>
                <w:b/>
                <w:sz w:val="21"/>
                <w:szCs w:val="21"/>
              </w:rPr>
              <w:t>приведенная</w:t>
            </w:r>
          </w:p>
          <w:p w14:paraId="61FFF1DB" w14:textId="77777777" w:rsidR="00F13383" w:rsidRPr="001624A7" w:rsidRDefault="00F13383" w:rsidP="00F13383">
            <w:pPr>
              <w:widowControl w:val="0"/>
              <w:jc w:val="both"/>
              <w:rPr>
                <w:rFonts w:ascii="Times New Roman" w:hAnsi="Times New Roman" w:cs="Times New Roman"/>
                <w:b/>
                <w:sz w:val="21"/>
                <w:szCs w:val="21"/>
              </w:rPr>
            </w:pPr>
            <w:r w:rsidRPr="001624A7">
              <w:rPr>
                <w:rFonts w:ascii="Times New Roman" w:hAnsi="Times New Roman" w:cs="Times New Roman"/>
                <w:b/>
                <w:sz w:val="21"/>
                <w:szCs w:val="21"/>
              </w:rPr>
              <w:t xml:space="preserve"> площадь </w:t>
            </w:r>
          </w:p>
          <w:p w14:paraId="32EE45BC" w14:textId="77777777" w:rsidR="00F13383" w:rsidRPr="001624A7" w:rsidRDefault="00F13383" w:rsidP="00F13383">
            <w:pPr>
              <w:widowControl w:val="0"/>
              <w:jc w:val="both"/>
              <w:rPr>
                <w:rFonts w:ascii="Times New Roman" w:hAnsi="Times New Roman" w:cs="Times New Roman"/>
                <w:b/>
                <w:sz w:val="21"/>
                <w:szCs w:val="21"/>
              </w:rPr>
            </w:pPr>
            <w:r w:rsidRPr="001624A7">
              <w:rPr>
                <w:rFonts w:ascii="Times New Roman" w:hAnsi="Times New Roman" w:cs="Times New Roman"/>
                <w:b/>
                <w:sz w:val="21"/>
                <w:szCs w:val="21"/>
              </w:rPr>
              <w:t>(кв. м.)</w:t>
            </w:r>
          </w:p>
          <w:p w14:paraId="79F61BB4"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 xml:space="preserve">(с понижающим </w:t>
            </w:r>
            <w:proofErr w:type="spellStart"/>
            <w:r w:rsidRPr="001624A7">
              <w:rPr>
                <w:rFonts w:ascii="Times New Roman" w:hAnsi="Times New Roman" w:cs="Times New Roman"/>
                <w:sz w:val="21"/>
                <w:szCs w:val="21"/>
              </w:rPr>
              <w:t>коэффиц</w:t>
            </w:r>
            <w:proofErr w:type="spellEnd"/>
            <w:r w:rsidRPr="001624A7">
              <w:rPr>
                <w:rFonts w:ascii="Times New Roman" w:hAnsi="Times New Roman" w:cs="Times New Roman"/>
                <w:sz w:val="21"/>
                <w:szCs w:val="21"/>
              </w:rPr>
              <w:t>.)</w:t>
            </w:r>
          </w:p>
        </w:tc>
        <w:tc>
          <w:tcPr>
            <w:tcW w:w="764" w:type="pct"/>
            <w:tcBorders>
              <w:top w:val="single" w:sz="4" w:space="0" w:color="auto"/>
              <w:left w:val="single" w:sz="4" w:space="0" w:color="auto"/>
              <w:bottom w:val="single" w:sz="4" w:space="0" w:color="auto"/>
              <w:right w:val="single" w:sz="4" w:space="0" w:color="auto"/>
            </w:tcBorders>
            <w:hideMark/>
          </w:tcPr>
          <w:p w14:paraId="7191C37F"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Приведенная</w:t>
            </w:r>
          </w:p>
          <w:p w14:paraId="0005C9C4"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 xml:space="preserve"> площадь </w:t>
            </w:r>
          </w:p>
          <w:p w14:paraId="791A0398"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без учета</w:t>
            </w:r>
          </w:p>
          <w:p w14:paraId="7608E28A"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 xml:space="preserve"> лоджий (кв. м.)</w:t>
            </w:r>
          </w:p>
        </w:tc>
        <w:tc>
          <w:tcPr>
            <w:tcW w:w="486" w:type="pct"/>
            <w:tcBorders>
              <w:top w:val="single" w:sz="4" w:space="0" w:color="auto"/>
              <w:left w:val="single" w:sz="4" w:space="0" w:color="auto"/>
              <w:bottom w:val="single" w:sz="4" w:space="0" w:color="auto"/>
              <w:right w:val="single" w:sz="4" w:space="0" w:color="auto"/>
            </w:tcBorders>
            <w:hideMark/>
          </w:tcPr>
          <w:p w14:paraId="4DE7CDBB"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Жилая</w:t>
            </w:r>
          </w:p>
          <w:p w14:paraId="50CC53AD"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площадь</w:t>
            </w:r>
          </w:p>
          <w:p w14:paraId="49B2FE65"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(кв. м.)</w:t>
            </w:r>
          </w:p>
        </w:tc>
      </w:tr>
      <w:tr w:rsidR="00F13383" w:rsidRPr="001624A7" w14:paraId="0884B36A" w14:textId="77777777" w:rsidTr="00F13383">
        <w:trPr>
          <w:trHeight w:val="169"/>
          <w:jc w:val="center"/>
        </w:trPr>
        <w:tc>
          <w:tcPr>
            <w:tcW w:w="280" w:type="pct"/>
            <w:tcBorders>
              <w:top w:val="single" w:sz="4" w:space="0" w:color="auto"/>
              <w:left w:val="single" w:sz="4" w:space="0" w:color="auto"/>
              <w:bottom w:val="single" w:sz="4" w:space="0" w:color="auto"/>
              <w:right w:val="single" w:sz="4" w:space="0" w:color="auto"/>
            </w:tcBorders>
            <w:vAlign w:val="center"/>
            <w:hideMark/>
          </w:tcPr>
          <w:p w14:paraId="227259AE"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 xml:space="preserve">19 </w:t>
            </w:r>
            <w:proofErr w:type="spellStart"/>
            <w:r w:rsidRPr="001624A7">
              <w:rPr>
                <w:rFonts w:ascii="Times New Roman" w:hAnsi="Times New Roman" w:cs="Times New Roman"/>
                <w:sz w:val="21"/>
                <w:szCs w:val="21"/>
              </w:rPr>
              <w:t>мкр</w:t>
            </w:r>
            <w:proofErr w:type="spellEnd"/>
            <w:r w:rsidRPr="001624A7">
              <w:rPr>
                <w:rFonts w:ascii="Times New Roman" w:hAnsi="Times New Roman" w:cs="Times New Roman"/>
                <w:sz w:val="21"/>
                <w:szCs w:val="21"/>
              </w:rPr>
              <w:t>.</w:t>
            </w:r>
          </w:p>
        </w:tc>
        <w:tc>
          <w:tcPr>
            <w:tcW w:w="764" w:type="pct"/>
            <w:tcBorders>
              <w:top w:val="single" w:sz="4" w:space="0" w:color="auto"/>
              <w:left w:val="single" w:sz="4" w:space="0" w:color="auto"/>
              <w:bottom w:val="single" w:sz="4" w:space="0" w:color="auto"/>
              <w:right w:val="single" w:sz="4" w:space="0" w:color="auto"/>
            </w:tcBorders>
            <w:vAlign w:val="center"/>
            <w:hideMark/>
          </w:tcPr>
          <w:p w14:paraId="17E73D42" w14:textId="77777777" w:rsidR="00F13383" w:rsidRPr="001624A7" w:rsidRDefault="00F13383" w:rsidP="00F13383">
            <w:pPr>
              <w:widowControl w:val="0"/>
              <w:jc w:val="both"/>
              <w:rPr>
                <w:rFonts w:ascii="Times New Roman" w:hAnsi="Times New Roman" w:cs="Times New Roman"/>
                <w:sz w:val="21"/>
                <w:szCs w:val="21"/>
              </w:rPr>
            </w:pPr>
            <w:r w:rsidRPr="001624A7">
              <w:rPr>
                <w:rFonts w:ascii="Times New Roman" w:hAnsi="Times New Roman" w:cs="Times New Roman"/>
                <w:sz w:val="21"/>
                <w:szCs w:val="21"/>
              </w:rPr>
              <w:t>Жилое</w:t>
            </w:r>
          </w:p>
        </w:tc>
        <w:tc>
          <w:tcPr>
            <w:tcW w:w="624" w:type="pct"/>
            <w:tcBorders>
              <w:top w:val="single" w:sz="4" w:space="0" w:color="auto"/>
              <w:left w:val="single" w:sz="4" w:space="0" w:color="auto"/>
              <w:bottom w:val="single" w:sz="4" w:space="0" w:color="auto"/>
              <w:right w:val="single" w:sz="4" w:space="0" w:color="auto"/>
            </w:tcBorders>
            <w:vAlign w:val="center"/>
          </w:tcPr>
          <w:p w14:paraId="1D25C6AC" w14:textId="77777777" w:rsidR="00F13383" w:rsidRPr="001624A7" w:rsidRDefault="00F13383" w:rsidP="00F13383">
            <w:pPr>
              <w:widowControl w:val="0"/>
              <w:jc w:val="both"/>
              <w:rPr>
                <w:rFonts w:ascii="Times New Roman" w:hAnsi="Times New Roman" w:cs="Times New Roman"/>
                <w:sz w:val="21"/>
                <w:szCs w:val="21"/>
              </w:rPr>
            </w:pPr>
          </w:p>
        </w:tc>
        <w:tc>
          <w:tcPr>
            <w:tcW w:w="347" w:type="pct"/>
            <w:tcBorders>
              <w:top w:val="single" w:sz="4" w:space="0" w:color="auto"/>
              <w:left w:val="single" w:sz="4" w:space="0" w:color="auto"/>
              <w:bottom w:val="single" w:sz="4" w:space="0" w:color="auto"/>
              <w:right w:val="single" w:sz="4" w:space="0" w:color="auto"/>
            </w:tcBorders>
            <w:vAlign w:val="center"/>
          </w:tcPr>
          <w:p w14:paraId="4D438914" w14:textId="77777777" w:rsidR="00F13383" w:rsidRPr="001624A7" w:rsidRDefault="00F13383" w:rsidP="00F13383">
            <w:pPr>
              <w:widowControl w:val="0"/>
              <w:jc w:val="both"/>
              <w:rPr>
                <w:rFonts w:ascii="Times New Roman" w:hAnsi="Times New Roman" w:cs="Times New Roman"/>
                <w:sz w:val="21"/>
                <w:szCs w:val="21"/>
              </w:rPr>
            </w:pPr>
          </w:p>
        </w:tc>
        <w:tc>
          <w:tcPr>
            <w:tcW w:w="417" w:type="pct"/>
            <w:tcBorders>
              <w:top w:val="single" w:sz="4" w:space="0" w:color="auto"/>
              <w:left w:val="single" w:sz="4" w:space="0" w:color="auto"/>
              <w:bottom w:val="single" w:sz="4" w:space="0" w:color="auto"/>
              <w:right w:val="single" w:sz="4" w:space="0" w:color="auto"/>
            </w:tcBorders>
            <w:vAlign w:val="center"/>
          </w:tcPr>
          <w:p w14:paraId="32EEA0E1" w14:textId="77777777" w:rsidR="00F13383" w:rsidRPr="001624A7" w:rsidRDefault="00F13383" w:rsidP="00F13383">
            <w:pPr>
              <w:widowControl w:val="0"/>
              <w:jc w:val="both"/>
              <w:rPr>
                <w:rFonts w:ascii="Times New Roman" w:hAnsi="Times New Roman" w:cs="Times New Roman"/>
                <w:sz w:val="21"/>
                <w:szCs w:val="21"/>
              </w:rPr>
            </w:pPr>
          </w:p>
        </w:tc>
        <w:tc>
          <w:tcPr>
            <w:tcW w:w="624" w:type="pct"/>
            <w:tcBorders>
              <w:top w:val="single" w:sz="4" w:space="0" w:color="auto"/>
              <w:left w:val="single" w:sz="4" w:space="0" w:color="auto"/>
              <w:bottom w:val="single" w:sz="4" w:space="0" w:color="auto"/>
              <w:right w:val="single" w:sz="4" w:space="0" w:color="auto"/>
            </w:tcBorders>
            <w:vAlign w:val="center"/>
          </w:tcPr>
          <w:p w14:paraId="079E9EB3" w14:textId="77777777" w:rsidR="00F13383" w:rsidRPr="001624A7" w:rsidRDefault="00F13383" w:rsidP="00F13383">
            <w:pPr>
              <w:widowControl w:val="0"/>
              <w:jc w:val="both"/>
              <w:rPr>
                <w:rFonts w:ascii="Times New Roman" w:hAnsi="Times New Roman" w:cs="Times New Roman"/>
                <w:sz w:val="21"/>
                <w:szCs w:val="21"/>
              </w:rPr>
            </w:pPr>
          </w:p>
        </w:tc>
        <w:tc>
          <w:tcPr>
            <w:tcW w:w="694" w:type="pct"/>
            <w:tcBorders>
              <w:top w:val="single" w:sz="4" w:space="0" w:color="auto"/>
              <w:left w:val="single" w:sz="4" w:space="0" w:color="auto"/>
              <w:bottom w:val="single" w:sz="4" w:space="0" w:color="auto"/>
              <w:right w:val="single" w:sz="4" w:space="0" w:color="auto"/>
            </w:tcBorders>
            <w:vAlign w:val="center"/>
            <w:hideMark/>
          </w:tcPr>
          <w:p w14:paraId="6B3AED06" w14:textId="77777777" w:rsidR="00F13383" w:rsidRPr="001624A7" w:rsidRDefault="00F13383" w:rsidP="00F13383">
            <w:pPr>
              <w:widowControl w:val="0"/>
              <w:jc w:val="both"/>
              <w:rPr>
                <w:rFonts w:ascii="Times New Roman" w:hAnsi="Times New Roman" w:cs="Times New Roman"/>
                <w:b/>
                <w:sz w:val="21"/>
                <w:szCs w:val="21"/>
              </w:rPr>
            </w:pPr>
            <w:r w:rsidRPr="001624A7">
              <w:rPr>
                <w:rFonts w:ascii="Times New Roman" w:hAnsi="Times New Roman" w:cs="Times New Roman"/>
                <w:b/>
                <w:sz w:val="21"/>
                <w:szCs w:val="21"/>
              </w:rPr>
              <w:t>0,00</w:t>
            </w:r>
          </w:p>
        </w:tc>
        <w:tc>
          <w:tcPr>
            <w:tcW w:w="764" w:type="pct"/>
            <w:tcBorders>
              <w:top w:val="single" w:sz="4" w:space="0" w:color="auto"/>
              <w:left w:val="single" w:sz="4" w:space="0" w:color="auto"/>
              <w:bottom w:val="single" w:sz="4" w:space="0" w:color="auto"/>
              <w:right w:val="single" w:sz="4" w:space="0" w:color="auto"/>
            </w:tcBorders>
            <w:vAlign w:val="center"/>
          </w:tcPr>
          <w:p w14:paraId="4EA401A1" w14:textId="77777777" w:rsidR="00F13383" w:rsidRPr="001624A7" w:rsidRDefault="00F13383" w:rsidP="00F13383">
            <w:pPr>
              <w:widowControl w:val="0"/>
              <w:jc w:val="both"/>
              <w:rPr>
                <w:rFonts w:ascii="Times New Roman" w:hAnsi="Times New Roman" w:cs="Times New Roman"/>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14:paraId="04DF6079" w14:textId="77777777" w:rsidR="00F13383" w:rsidRPr="001624A7" w:rsidRDefault="00F13383" w:rsidP="00F13383">
            <w:pPr>
              <w:widowControl w:val="0"/>
              <w:jc w:val="both"/>
              <w:rPr>
                <w:rFonts w:ascii="Times New Roman" w:hAnsi="Times New Roman" w:cs="Times New Roman"/>
                <w:sz w:val="21"/>
                <w:szCs w:val="21"/>
              </w:rPr>
            </w:pPr>
          </w:p>
        </w:tc>
      </w:tr>
    </w:tbl>
    <w:p w14:paraId="65E3987C" w14:textId="77777777" w:rsidR="00D879E4" w:rsidRPr="001624A7" w:rsidRDefault="00D879E4" w:rsidP="00F13383">
      <w:pPr>
        <w:widowControl w:val="0"/>
        <w:jc w:val="both"/>
        <w:rPr>
          <w:rFonts w:ascii="Times New Roman" w:hAnsi="Times New Roman" w:cs="Times New Roman"/>
          <w:sz w:val="21"/>
          <w:szCs w:val="21"/>
        </w:rPr>
      </w:pPr>
    </w:p>
    <w:tbl>
      <w:tblPr>
        <w:tblStyle w:val="af0"/>
        <w:tblW w:w="10211" w:type="dxa"/>
        <w:jc w:val="center"/>
        <w:tblLook w:val="04A0" w:firstRow="1" w:lastRow="0" w:firstColumn="1" w:lastColumn="0" w:noHBand="0" w:noVBand="1"/>
      </w:tblPr>
      <w:tblGrid>
        <w:gridCol w:w="3122"/>
        <w:gridCol w:w="2268"/>
        <w:gridCol w:w="2693"/>
        <w:gridCol w:w="2128"/>
      </w:tblGrid>
      <w:tr w:rsidR="00B23B5F" w:rsidRPr="001624A7" w14:paraId="0FADABEB" w14:textId="77777777" w:rsidTr="00A14D8B">
        <w:trPr>
          <w:jc w:val="center"/>
        </w:trPr>
        <w:tc>
          <w:tcPr>
            <w:tcW w:w="3122" w:type="dxa"/>
          </w:tcPr>
          <w:p w14:paraId="675DC8FA" w14:textId="77777777" w:rsidR="00B23B5F" w:rsidRPr="001624A7" w:rsidRDefault="00B23B5F" w:rsidP="00F13383">
            <w:pPr>
              <w:tabs>
                <w:tab w:val="left" w:pos="426"/>
                <w:tab w:val="left" w:pos="900"/>
              </w:tabs>
              <w:autoSpaceDE w:val="0"/>
              <w:jc w:val="center"/>
              <w:rPr>
                <w:rFonts w:eastAsia="SimSun"/>
                <w:kern w:val="1"/>
                <w:sz w:val="21"/>
                <w:szCs w:val="21"/>
                <w:lang w:eastAsia="hi-IN" w:bidi="hi-IN"/>
              </w:rPr>
            </w:pPr>
            <w:r w:rsidRPr="001624A7">
              <w:rPr>
                <w:rFonts w:eastAsia="SimSun"/>
                <w:kern w:val="1"/>
                <w:sz w:val="21"/>
                <w:szCs w:val="21"/>
                <w:lang w:eastAsia="hi-IN" w:bidi="hi-IN"/>
              </w:rPr>
              <w:t>Площади комнат</w:t>
            </w:r>
          </w:p>
        </w:tc>
        <w:tc>
          <w:tcPr>
            <w:tcW w:w="2268" w:type="dxa"/>
          </w:tcPr>
          <w:p w14:paraId="13F4094C" w14:textId="77777777" w:rsidR="00B23B5F" w:rsidRPr="001624A7" w:rsidRDefault="00B23B5F" w:rsidP="00F13383">
            <w:pPr>
              <w:tabs>
                <w:tab w:val="left" w:pos="426"/>
                <w:tab w:val="left" w:pos="900"/>
              </w:tabs>
              <w:autoSpaceDE w:val="0"/>
              <w:jc w:val="center"/>
              <w:rPr>
                <w:rFonts w:eastAsia="SimSun"/>
                <w:kern w:val="1"/>
                <w:sz w:val="21"/>
                <w:szCs w:val="21"/>
                <w:lang w:eastAsia="hi-IN" w:bidi="hi-IN"/>
              </w:rPr>
            </w:pPr>
            <w:r w:rsidRPr="001624A7">
              <w:rPr>
                <w:rFonts w:eastAsia="SimSun"/>
                <w:kern w:val="1"/>
                <w:sz w:val="21"/>
                <w:szCs w:val="21"/>
                <w:lang w:eastAsia="hi-IN" w:bidi="hi-IN"/>
              </w:rPr>
              <w:t>Площади вспомогательных помещений</w:t>
            </w:r>
          </w:p>
        </w:tc>
        <w:tc>
          <w:tcPr>
            <w:tcW w:w="2693" w:type="dxa"/>
          </w:tcPr>
          <w:p w14:paraId="1415605C" w14:textId="77777777" w:rsidR="00B23B5F" w:rsidRPr="001624A7" w:rsidRDefault="00B23B5F" w:rsidP="00F13383">
            <w:pPr>
              <w:tabs>
                <w:tab w:val="left" w:pos="426"/>
                <w:tab w:val="left" w:pos="900"/>
              </w:tabs>
              <w:autoSpaceDE w:val="0"/>
              <w:jc w:val="center"/>
              <w:rPr>
                <w:rFonts w:eastAsia="SimSun"/>
                <w:kern w:val="1"/>
                <w:sz w:val="21"/>
                <w:szCs w:val="21"/>
                <w:lang w:eastAsia="hi-IN" w:bidi="hi-IN"/>
              </w:rPr>
            </w:pPr>
            <w:r w:rsidRPr="001624A7">
              <w:rPr>
                <w:rFonts w:eastAsia="SimSun"/>
                <w:kern w:val="1"/>
                <w:sz w:val="21"/>
                <w:szCs w:val="21"/>
                <w:lang w:eastAsia="hi-IN" w:bidi="hi-IN"/>
              </w:rPr>
              <w:t>Площади веранд, террас, балконов, лоджий</w:t>
            </w:r>
          </w:p>
        </w:tc>
        <w:tc>
          <w:tcPr>
            <w:tcW w:w="2128" w:type="dxa"/>
          </w:tcPr>
          <w:p w14:paraId="131E624C" w14:textId="77777777" w:rsidR="00B23B5F" w:rsidRPr="001624A7" w:rsidRDefault="00B23B5F" w:rsidP="00F13383">
            <w:pPr>
              <w:tabs>
                <w:tab w:val="left" w:pos="426"/>
                <w:tab w:val="left" w:pos="900"/>
              </w:tabs>
              <w:autoSpaceDE w:val="0"/>
              <w:jc w:val="center"/>
              <w:rPr>
                <w:rFonts w:eastAsia="SimSun"/>
                <w:kern w:val="1"/>
                <w:sz w:val="21"/>
                <w:szCs w:val="21"/>
                <w:lang w:eastAsia="hi-IN" w:bidi="hi-IN"/>
              </w:rPr>
            </w:pPr>
            <w:r w:rsidRPr="001624A7">
              <w:rPr>
                <w:rFonts w:eastAsia="SimSun"/>
                <w:kern w:val="1"/>
                <w:sz w:val="21"/>
                <w:szCs w:val="21"/>
                <w:lang w:eastAsia="hi-IN" w:bidi="hi-IN"/>
              </w:rPr>
              <w:t>Наличие и площади частей нежилого помещения</w:t>
            </w:r>
          </w:p>
        </w:tc>
      </w:tr>
      <w:tr w:rsidR="00B23B5F" w:rsidRPr="001624A7" w14:paraId="5E9905FA" w14:textId="77777777" w:rsidTr="00A14D8B">
        <w:trPr>
          <w:jc w:val="center"/>
        </w:trPr>
        <w:tc>
          <w:tcPr>
            <w:tcW w:w="3122" w:type="dxa"/>
          </w:tcPr>
          <w:p w14:paraId="14A91397" w14:textId="77777777" w:rsidR="00B23B5F" w:rsidRPr="001624A7" w:rsidRDefault="00A14D8B" w:rsidP="00F13383">
            <w:pPr>
              <w:tabs>
                <w:tab w:val="left" w:pos="426"/>
                <w:tab w:val="left" w:pos="900"/>
              </w:tabs>
              <w:autoSpaceDE w:val="0"/>
              <w:rPr>
                <w:rFonts w:eastAsia="SimSun"/>
                <w:kern w:val="1"/>
                <w:sz w:val="21"/>
                <w:szCs w:val="21"/>
                <w:lang w:eastAsia="hi-IN" w:bidi="hi-IN"/>
              </w:rPr>
            </w:pPr>
            <w:r w:rsidRPr="001624A7">
              <w:rPr>
                <w:rFonts w:eastAsia="SimSun"/>
                <w:kern w:val="1"/>
                <w:sz w:val="21"/>
                <w:szCs w:val="21"/>
                <w:lang w:eastAsia="hi-IN" w:bidi="hi-IN"/>
              </w:rPr>
              <w:t>Жилая комната</w:t>
            </w:r>
            <w:r w:rsidR="00B23B5F" w:rsidRPr="001624A7">
              <w:rPr>
                <w:rFonts w:eastAsia="SimSun"/>
                <w:kern w:val="1"/>
                <w:sz w:val="21"/>
                <w:szCs w:val="21"/>
                <w:lang w:eastAsia="hi-IN" w:bidi="hi-IN"/>
              </w:rPr>
              <w:t>–</w:t>
            </w:r>
            <w:r w:rsidR="00671DEF" w:rsidRPr="001624A7">
              <w:rPr>
                <w:rFonts w:eastAsia="SimSun"/>
                <w:kern w:val="1"/>
                <w:sz w:val="21"/>
                <w:szCs w:val="21"/>
                <w:lang w:eastAsia="hi-IN" w:bidi="hi-IN"/>
              </w:rPr>
              <w:t xml:space="preserve"> </w:t>
            </w:r>
            <w:r w:rsidR="00A408CC" w:rsidRPr="001624A7">
              <w:rPr>
                <w:rFonts w:eastAsia="SimSun"/>
                <w:kern w:val="1"/>
                <w:sz w:val="21"/>
                <w:szCs w:val="21"/>
                <w:lang w:eastAsia="hi-IN" w:bidi="hi-IN"/>
              </w:rPr>
              <w:t>____</w:t>
            </w:r>
          </w:p>
        </w:tc>
        <w:tc>
          <w:tcPr>
            <w:tcW w:w="2268" w:type="dxa"/>
          </w:tcPr>
          <w:p w14:paraId="35614AB1" w14:textId="77777777" w:rsidR="00B23B5F" w:rsidRPr="001624A7" w:rsidRDefault="00B23B5F" w:rsidP="00F13383">
            <w:pPr>
              <w:tabs>
                <w:tab w:val="left" w:pos="426"/>
                <w:tab w:val="left" w:pos="900"/>
              </w:tabs>
              <w:autoSpaceDE w:val="0"/>
              <w:jc w:val="center"/>
              <w:rPr>
                <w:rFonts w:eastAsia="SimSun"/>
                <w:kern w:val="1"/>
                <w:sz w:val="21"/>
                <w:szCs w:val="21"/>
                <w:lang w:eastAsia="hi-IN" w:bidi="hi-IN"/>
              </w:rPr>
            </w:pPr>
            <w:r w:rsidRPr="001624A7">
              <w:rPr>
                <w:rFonts w:eastAsia="SimSun"/>
                <w:kern w:val="1"/>
                <w:sz w:val="21"/>
                <w:szCs w:val="21"/>
                <w:lang w:eastAsia="hi-IN" w:bidi="hi-IN"/>
              </w:rPr>
              <w:t>Ванная –</w:t>
            </w:r>
            <w:r w:rsidR="00D95BFD" w:rsidRPr="001624A7">
              <w:rPr>
                <w:rFonts w:eastAsia="SimSun"/>
                <w:kern w:val="1"/>
                <w:sz w:val="21"/>
                <w:szCs w:val="21"/>
                <w:lang w:eastAsia="hi-IN" w:bidi="hi-IN"/>
              </w:rPr>
              <w:t xml:space="preserve"> </w:t>
            </w:r>
            <w:r w:rsidR="00A408CC" w:rsidRPr="001624A7">
              <w:rPr>
                <w:rFonts w:eastAsia="SimSun"/>
                <w:kern w:val="1"/>
                <w:sz w:val="21"/>
                <w:szCs w:val="21"/>
                <w:lang w:eastAsia="hi-IN" w:bidi="hi-IN"/>
              </w:rPr>
              <w:t>___</w:t>
            </w:r>
          </w:p>
        </w:tc>
        <w:tc>
          <w:tcPr>
            <w:tcW w:w="2693" w:type="dxa"/>
          </w:tcPr>
          <w:p w14:paraId="707B4309" w14:textId="77777777" w:rsidR="00B23B5F" w:rsidRPr="001624A7" w:rsidRDefault="00B23B5F" w:rsidP="00F13383">
            <w:pPr>
              <w:tabs>
                <w:tab w:val="left" w:pos="426"/>
                <w:tab w:val="left" w:pos="900"/>
              </w:tabs>
              <w:autoSpaceDE w:val="0"/>
              <w:jc w:val="center"/>
              <w:rPr>
                <w:rFonts w:eastAsia="SimSun"/>
                <w:kern w:val="1"/>
                <w:sz w:val="21"/>
                <w:szCs w:val="21"/>
                <w:lang w:eastAsia="hi-IN" w:bidi="hi-IN"/>
              </w:rPr>
            </w:pPr>
            <w:r w:rsidRPr="001624A7">
              <w:rPr>
                <w:rFonts w:eastAsia="SimSun"/>
                <w:kern w:val="1"/>
                <w:sz w:val="21"/>
                <w:szCs w:val="21"/>
                <w:lang w:eastAsia="hi-IN" w:bidi="hi-IN"/>
              </w:rPr>
              <w:t>Лоджия –</w:t>
            </w:r>
            <w:r w:rsidR="00D95BFD" w:rsidRPr="001624A7">
              <w:rPr>
                <w:rFonts w:eastAsia="SimSun"/>
                <w:kern w:val="1"/>
                <w:sz w:val="21"/>
                <w:szCs w:val="21"/>
                <w:lang w:eastAsia="hi-IN" w:bidi="hi-IN"/>
              </w:rPr>
              <w:t xml:space="preserve"> </w:t>
            </w:r>
            <w:r w:rsidR="00A408CC" w:rsidRPr="001624A7">
              <w:rPr>
                <w:rFonts w:eastAsia="SimSun"/>
                <w:kern w:val="1"/>
                <w:sz w:val="21"/>
                <w:szCs w:val="21"/>
                <w:lang w:eastAsia="hi-IN" w:bidi="hi-IN"/>
              </w:rPr>
              <w:t>____</w:t>
            </w:r>
          </w:p>
        </w:tc>
        <w:tc>
          <w:tcPr>
            <w:tcW w:w="2128" w:type="dxa"/>
          </w:tcPr>
          <w:p w14:paraId="43C7AF33" w14:textId="77777777" w:rsidR="00B23B5F" w:rsidRPr="001624A7" w:rsidRDefault="00B23B5F" w:rsidP="00F13383">
            <w:pPr>
              <w:tabs>
                <w:tab w:val="left" w:pos="426"/>
                <w:tab w:val="left" w:pos="900"/>
              </w:tabs>
              <w:autoSpaceDE w:val="0"/>
              <w:jc w:val="center"/>
              <w:rPr>
                <w:rFonts w:eastAsia="SimSun"/>
                <w:kern w:val="1"/>
                <w:sz w:val="21"/>
                <w:szCs w:val="21"/>
                <w:lang w:eastAsia="hi-IN" w:bidi="hi-IN"/>
              </w:rPr>
            </w:pPr>
          </w:p>
        </w:tc>
      </w:tr>
      <w:tr w:rsidR="00B23B5F" w:rsidRPr="001624A7" w14:paraId="08FE5741" w14:textId="77777777" w:rsidTr="00A14D8B">
        <w:trPr>
          <w:jc w:val="center"/>
        </w:trPr>
        <w:tc>
          <w:tcPr>
            <w:tcW w:w="3122" w:type="dxa"/>
          </w:tcPr>
          <w:p w14:paraId="2F87287B" w14:textId="77777777" w:rsidR="00B23B5F" w:rsidRPr="001624A7" w:rsidRDefault="00A14D8B" w:rsidP="00F13383">
            <w:pPr>
              <w:tabs>
                <w:tab w:val="left" w:pos="426"/>
                <w:tab w:val="left" w:pos="900"/>
              </w:tabs>
              <w:autoSpaceDE w:val="0"/>
              <w:rPr>
                <w:rFonts w:eastAsia="SimSun"/>
                <w:kern w:val="1"/>
                <w:sz w:val="21"/>
                <w:szCs w:val="21"/>
                <w:lang w:eastAsia="hi-IN" w:bidi="hi-IN"/>
              </w:rPr>
            </w:pPr>
            <w:r w:rsidRPr="001624A7">
              <w:rPr>
                <w:rFonts w:eastAsia="SimSun"/>
                <w:kern w:val="1"/>
                <w:sz w:val="21"/>
                <w:szCs w:val="21"/>
                <w:lang w:eastAsia="hi-IN" w:bidi="hi-IN"/>
              </w:rPr>
              <w:t xml:space="preserve">Кухня </w:t>
            </w:r>
            <w:r w:rsidR="00B23B5F" w:rsidRPr="001624A7">
              <w:rPr>
                <w:rFonts w:eastAsia="SimSun"/>
                <w:kern w:val="1"/>
                <w:sz w:val="21"/>
                <w:szCs w:val="21"/>
                <w:lang w:eastAsia="hi-IN" w:bidi="hi-IN"/>
              </w:rPr>
              <w:t>–</w:t>
            </w:r>
            <w:r w:rsidR="00A408CC" w:rsidRPr="001624A7">
              <w:rPr>
                <w:rFonts w:eastAsia="SimSun"/>
                <w:kern w:val="1"/>
                <w:sz w:val="21"/>
                <w:szCs w:val="21"/>
                <w:lang w:eastAsia="hi-IN" w:bidi="hi-IN"/>
              </w:rPr>
              <w:t>___</w:t>
            </w:r>
          </w:p>
        </w:tc>
        <w:tc>
          <w:tcPr>
            <w:tcW w:w="2268" w:type="dxa"/>
          </w:tcPr>
          <w:p w14:paraId="6F28B64C" w14:textId="77777777" w:rsidR="00B23B5F" w:rsidRPr="001624A7" w:rsidRDefault="00B23B5F" w:rsidP="00F13383">
            <w:pPr>
              <w:tabs>
                <w:tab w:val="left" w:pos="426"/>
                <w:tab w:val="left" w:pos="900"/>
              </w:tabs>
              <w:autoSpaceDE w:val="0"/>
              <w:jc w:val="center"/>
              <w:rPr>
                <w:rFonts w:eastAsia="SimSun"/>
                <w:kern w:val="1"/>
                <w:sz w:val="21"/>
                <w:szCs w:val="21"/>
                <w:lang w:eastAsia="hi-IN" w:bidi="hi-IN"/>
              </w:rPr>
            </w:pPr>
          </w:p>
        </w:tc>
        <w:tc>
          <w:tcPr>
            <w:tcW w:w="2693" w:type="dxa"/>
          </w:tcPr>
          <w:p w14:paraId="07E6639F" w14:textId="77777777" w:rsidR="00B23B5F" w:rsidRPr="001624A7" w:rsidRDefault="00B23B5F" w:rsidP="00F13383">
            <w:pPr>
              <w:tabs>
                <w:tab w:val="left" w:pos="426"/>
                <w:tab w:val="left" w:pos="900"/>
              </w:tabs>
              <w:autoSpaceDE w:val="0"/>
              <w:jc w:val="center"/>
              <w:rPr>
                <w:rFonts w:eastAsia="SimSun"/>
                <w:kern w:val="1"/>
                <w:sz w:val="21"/>
                <w:szCs w:val="21"/>
                <w:lang w:eastAsia="hi-IN" w:bidi="hi-IN"/>
              </w:rPr>
            </w:pPr>
          </w:p>
        </w:tc>
        <w:tc>
          <w:tcPr>
            <w:tcW w:w="2128" w:type="dxa"/>
          </w:tcPr>
          <w:p w14:paraId="2C886E5B" w14:textId="77777777" w:rsidR="00B23B5F" w:rsidRPr="001624A7" w:rsidRDefault="00B23B5F" w:rsidP="00F13383">
            <w:pPr>
              <w:tabs>
                <w:tab w:val="left" w:pos="426"/>
                <w:tab w:val="left" w:pos="900"/>
              </w:tabs>
              <w:autoSpaceDE w:val="0"/>
              <w:jc w:val="both"/>
              <w:rPr>
                <w:rFonts w:eastAsia="SimSun"/>
                <w:kern w:val="1"/>
                <w:sz w:val="21"/>
                <w:szCs w:val="21"/>
                <w:lang w:eastAsia="hi-IN" w:bidi="hi-IN"/>
              </w:rPr>
            </w:pPr>
          </w:p>
        </w:tc>
      </w:tr>
      <w:tr w:rsidR="00A408CC" w:rsidRPr="001624A7" w14:paraId="303ACB75" w14:textId="77777777" w:rsidTr="00A14D8B">
        <w:trPr>
          <w:jc w:val="center"/>
        </w:trPr>
        <w:tc>
          <w:tcPr>
            <w:tcW w:w="3122" w:type="dxa"/>
          </w:tcPr>
          <w:p w14:paraId="206602F3" w14:textId="77777777" w:rsidR="00A408CC" w:rsidRPr="001624A7" w:rsidRDefault="00A408CC" w:rsidP="00F13383">
            <w:pPr>
              <w:tabs>
                <w:tab w:val="left" w:pos="426"/>
                <w:tab w:val="left" w:pos="900"/>
              </w:tabs>
              <w:autoSpaceDE w:val="0"/>
              <w:rPr>
                <w:rFonts w:eastAsia="SimSun"/>
                <w:kern w:val="1"/>
                <w:sz w:val="21"/>
                <w:szCs w:val="21"/>
                <w:lang w:eastAsia="hi-IN" w:bidi="hi-IN"/>
              </w:rPr>
            </w:pPr>
            <w:r w:rsidRPr="001624A7">
              <w:rPr>
                <w:rFonts w:eastAsia="SimSun"/>
                <w:kern w:val="1"/>
                <w:sz w:val="21"/>
                <w:szCs w:val="21"/>
                <w:lang w:eastAsia="hi-IN" w:bidi="hi-IN"/>
              </w:rPr>
              <w:t>Прихожая – ___</w:t>
            </w:r>
          </w:p>
        </w:tc>
        <w:tc>
          <w:tcPr>
            <w:tcW w:w="2268" w:type="dxa"/>
          </w:tcPr>
          <w:p w14:paraId="048BEFCF" w14:textId="77777777" w:rsidR="00A408CC" w:rsidRPr="001624A7" w:rsidRDefault="00A408CC" w:rsidP="00F13383">
            <w:pPr>
              <w:tabs>
                <w:tab w:val="left" w:pos="426"/>
                <w:tab w:val="left" w:pos="900"/>
              </w:tabs>
              <w:autoSpaceDE w:val="0"/>
              <w:jc w:val="center"/>
              <w:rPr>
                <w:rFonts w:eastAsia="SimSun"/>
                <w:kern w:val="1"/>
                <w:sz w:val="21"/>
                <w:szCs w:val="21"/>
                <w:lang w:eastAsia="hi-IN" w:bidi="hi-IN"/>
              </w:rPr>
            </w:pPr>
          </w:p>
        </w:tc>
        <w:tc>
          <w:tcPr>
            <w:tcW w:w="2693" w:type="dxa"/>
          </w:tcPr>
          <w:p w14:paraId="077B8F46" w14:textId="77777777" w:rsidR="00A408CC" w:rsidRPr="001624A7" w:rsidRDefault="00A408CC" w:rsidP="00F13383">
            <w:pPr>
              <w:tabs>
                <w:tab w:val="left" w:pos="426"/>
                <w:tab w:val="left" w:pos="900"/>
              </w:tabs>
              <w:autoSpaceDE w:val="0"/>
              <w:jc w:val="center"/>
              <w:rPr>
                <w:rFonts w:eastAsia="SimSun"/>
                <w:kern w:val="1"/>
                <w:sz w:val="21"/>
                <w:szCs w:val="21"/>
                <w:lang w:eastAsia="hi-IN" w:bidi="hi-IN"/>
              </w:rPr>
            </w:pPr>
          </w:p>
        </w:tc>
        <w:tc>
          <w:tcPr>
            <w:tcW w:w="2128" w:type="dxa"/>
          </w:tcPr>
          <w:p w14:paraId="2A343750" w14:textId="77777777" w:rsidR="00A408CC" w:rsidRPr="001624A7" w:rsidRDefault="00A408CC" w:rsidP="00F13383">
            <w:pPr>
              <w:tabs>
                <w:tab w:val="left" w:pos="426"/>
                <w:tab w:val="left" w:pos="900"/>
              </w:tabs>
              <w:autoSpaceDE w:val="0"/>
              <w:jc w:val="both"/>
              <w:rPr>
                <w:rFonts w:eastAsia="SimSun"/>
                <w:kern w:val="1"/>
                <w:sz w:val="21"/>
                <w:szCs w:val="21"/>
                <w:lang w:eastAsia="hi-IN" w:bidi="hi-IN"/>
              </w:rPr>
            </w:pPr>
          </w:p>
        </w:tc>
      </w:tr>
      <w:tr w:rsidR="00A408CC" w:rsidRPr="001624A7" w14:paraId="359D71FB" w14:textId="77777777" w:rsidTr="00A14D8B">
        <w:trPr>
          <w:jc w:val="center"/>
        </w:trPr>
        <w:tc>
          <w:tcPr>
            <w:tcW w:w="3122" w:type="dxa"/>
          </w:tcPr>
          <w:p w14:paraId="5A9C27B6" w14:textId="77777777" w:rsidR="00A408CC" w:rsidRPr="001624A7" w:rsidRDefault="00A408CC" w:rsidP="00F13383">
            <w:pPr>
              <w:tabs>
                <w:tab w:val="left" w:pos="426"/>
                <w:tab w:val="left" w:pos="900"/>
              </w:tabs>
              <w:autoSpaceDE w:val="0"/>
              <w:rPr>
                <w:rFonts w:eastAsia="SimSun"/>
                <w:kern w:val="1"/>
                <w:sz w:val="21"/>
                <w:szCs w:val="21"/>
                <w:lang w:eastAsia="hi-IN" w:bidi="hi-IN"/>
              </w:rPr>
            </w:pPr>
            <w:r w:rsidRPr="001624A7">
              <w:rPr>
                <w:rFonts w:eastAsia="SimSun"/>
                <w:kern w:val="1"/>
                <w:sz w:val="21"/>
                <w:szCs w:val="21"/>
                <w:lang w:eastAsia="hi-IN" w:bidi="hi-IN"/>
              </w:rPr>
              <w:t>______________</w:t>
            </w:r>
          </w:p>
        </w:tc>
        <w:tc>
          <w:tcPr>
            <w:tcW w:w="2268" w:type="dxa"/>
          </w:tcPr>
          <w:p w14:paraId="33AC53A6" w14:textId="77777777" w:rsidR="00A408CC" w:rsidRPr="001624A7" w:rsidRDefault="00A408CC" w:rsidP="00F13383">
            <w:pPr>
              <w:tabs>
                <w:tab w:val="left" w:pos="426"/>
                <w:tab w:val="left" w:pos="900"/>
              </w:tabs>
              <w:autoSpaceDE w:val="0"/>
              <w:jc w:val="center"/>
              <w:rPr>
                <w:rFonts w:eastAsia="SimSun"/>
                <w:kern w:val="1"/>
                <w:sz w:val="21"/>
                <w:szCs w:val="21"/>
                <w:lang w:eastAsia="hi-IN" w:bidi="hi-IN"/>
              </w:rPr>
            </w:pPr>
          </w:p>
        </w:tc>
        <w:tc>
          <w:tcPr>
            <w:tcW w:w="2693" w:type="dxa"/>
          </w:tcPr>
          <w:p w14:paraId="7511DBAC" w14:textId="77777777" w:rsidR="00A408CC" w:rsidRPr="001624A7" w:rsidRDefault="00A408CC" w:rsidP="00F13383">
            <w:pPr>
              <w:tabs>
                <w:tab w:val="left" w:pos="426"/>
                <w:tab w:val="left" w:pos="900"/>
              </w:tabs>
              <w:autoSpaceDE w:val="0"/>
              <w:jc w:val="center"/>
              <w:rPr>
                <w:rFonts w:eastAsia="SimSun"/>
                <w:kern w:val="1"/>
                <w:sz w:val="21"/>
                <w:szCs w:val="21"/>
                <w:lang w:eastAsia="hi-IN" w:bidi="hi-IN"/>
              </w:rPr>
            </w:pPr>
          </w:p>
        </w:tc>
        <w:tc>
          <w:tcPr>
            <w:tcW w:w="2128" w:type="dxa"/>
          </w:tcPr>
          <w:p w14:paraId="4925438E" w14:textId="77777777" w:rsidR="00A408CC" w:rsidRPr="001624A7" w:rsidRDefault="00A408CC" w:rsidP="00F13383">
            <w:pPr>
              <w:tabs>
                <w:tab w:val="left" w:pos="426"/>
                <w:tab w:val="left" w:pos="900"/>
              </w:tabs>
              <w:autoSpaceDE w:val="0"/>
              <w:jc w:val="both"/>
              <w:rPr>
                <w:rFonts w:eastAsia="SimSun"/>
                <w:kern w:val="1"/>
                <w:sz w:val="21"/>
                <w:szCs w:val="21"/>
                <w:lang w:eastAsia="hi-IN" w:bidi="hi-IN"/>
              </w:rPr>
            </w:pPr>
          </w:p>
        </w:tc>
      </w:tr>
      <w:tr w:rsidR="00B23B5F" w:rsidRPr="001624A7" w14:paraId="47966DDA" w14:textId="77777777" w:rsidTr="00A14D8B">
        <w:trPr>
          <w:jc w:val="center"/>
        </w:trPr>
        <w:tc>
          <w:tcPr>
            <w:tcW w:w="3122" w:type="dxa"/>
          </w:tcPr>
          <w:p w14:paraId="742A8A63" w14:textId="77777777" w:rsidR="00B23B5F" w:rsidRPr="001624A7" w:rsidRDefault="00A408CC" w:rsidP="00F13383">
            <w:pPr>
              <w:tabs>
                <w:tab w:val="left" w:pos="426"/>
                <w:tab w:val="left" w:pos="900"/>
              </w:tabs>
              <w:autoSpaceDE w:val="0"/>
              <w:rPr>
                <w:rFonts w:eastAsia="SimSun"/>
                <w:kern w:val="1"/>
                <w:sz w:val="21"/>
                <w:szCs w:val="21"/>
                <w:lang w:eastAsia="hi-IN" w:bidi="hi-IN"/>
              </w:rPr>
            </w:pPr>
            <w:r w:rsidRPr="001624A7">
              <w:rPr>
                <w:rFonts w:eastAsia="SimSun"/>
                <w:kern w:val="1"/>
                <w:sz w:val="21"/>
                <w:szCs w:val="21"/>
                <w:lang w:eastAsia="hi-IN" w:bidi="hi-IN"/>
              </w:rPr>
              <w:t>________________</w:t>
            </w:r>
          </w:p>
        </w:tc>
        <w:tc>
          <w:tcPr>
            <w:tcW w:w="2268" w:type="dxa"/>
          </w:tcPr>
          <w:p w14:paraId="1F0C00DC" w14:textId="77777777" w:rsidR="00B23B5F" w:rsidRPr="001624A7" w:rsidRDefault="00B23B5F" w:rsidP="00F13383">
            <w:pPr>
              <w:tabs>
                <w:tab w:val="left" w:pos="426"/>
                <w:tab w:val="left" w:pos="900"/>
              </w:tabs>
              <w:autoSpaceDE w:val="0"/>
              <w:jc w:val="center"/>
              <w:rPr>
                <w:rFonts w:eastAsia="SimSun"/>
                <w:kern w:val="1"/>
                <w:sz w:val="21"/>
                <w:szCs w:val="21"/>
                <w:lang w:eastAsia="hi-IN" w:bidi="hi-IN"/>
              </w:rPr>
            </w:pPr>
          </w:p>
        </w:tc>
        <w:tc>
          <w:tcPr>
            <w:tcW w:w="2693" w:type="dxa"/>
          </w:tcPr>
          <w:p w14:paraId="2A89CC5E" w14:textId="77777777" w:rsidR="00B23B5F" w:rsidRPr="001624A7" w:rsidRDefault="00B23B5F" w:rsidP="00F13383">
            <w:pPr>
              <w:tabs>
                <w:tab w:val="left" w:pos="426"/>
                <w:tab w:val="left" w:pos="900"/>
              </w:tabs>
              <w:autoSpaceDE w:val="0"/>
              <w:jc w:val="center"/>
              <w:rPr>
                <w:rFonts w:eastAsia="SimSun"/>
                <w:kern w:val="1"/>
                <w:sz w:val="21"/>
                <w:szCs w:val="21"/>
                <w:lang w:eastAsia="hi-IN" w:bidi="hi-IN"/>
              </w:rPr>
            </w:pPr>
          </w:p>
        </w:tc>
        <w:tc>
          <w:tcPr>
            <w:tcW w:w="2128" w:type="dxa"/>
          </w:tcPr>
          <w:p w14:paraId="037200D4" w14:textId="77777777" w:rsidR="00B23B5F" w:rsidRPr="001624A7" w:rsidRDefault="00B23B5F" w:rsidP="00F13383">
            <w:pPr>
              <w:tabs>
                <w:tab w:val="left" w:pos="426"/>
                <w:tab w:val="left" w:pos="900"/>
              </w:tabs>
              <w:autoSpaceDE w:val="0"/>
              <w:jc w:val="both"/>
              <w:rPr>
                <w:rFonts w:eastAsia="SimSun"/>
                <w:kern w:val="1"/>
                <w:sz w:val="21"/>
                <w:szCs w:val="21"/>
                <w:lang w:eastAsia="hi-IN" w:bidi="hi-IN"/>
              </w:rPr>
            </w:pPr>
          </w:p>
        </w:tc>
      </w:tr>
      <w:tr w:rsidR="00A408CC" w:rsidRPr="001624A7" w14:paraId="4D5756D4" w14:textId="77777777" w:rsidTr="00A14D8B">
        <w:trPr>
          <w:jc w:val="center"/>
        </w:trPr>
        <w:tc>
          <w:tcPr>
            <w:tcW w:w="3122" w:type="dxa"/>
          </w:tcPr>
          <w:p w14:paraId="71011DCF" w14:textId="77777777" w:rsidR="00A408CC" w:rsidRPr="001624A7" w:rsidRDefault="00A408CC" w:rsidP="00F13383">
            <w:pPr>
              <w:tabs>
                <w:tab w:val="left" w:pos="426"/>
                <w:tab w:val="left" w:pos="900"/>
              </w:tabs>
              <w:autoSpaceDE w:val="0"/>
              <w:rPr>
                <w:rFonts w:eastAsia="SimSun"/>
                <w:kern w:val="1"/>
                <w:sz w:val="21"/>
                <w:szCs w:val="21"/>
                <w:lang w:eastAsia="hi-IN" w:bidi="hi-IN"/>
              </w:rPr>
            </w:pPr>
            <w:r w:rsidRPr="001624A7">
              <w:rPr>
                <w:rFonts w:eastAsia="SimSun"/>
                <w:kern w:val="1"/>
                <w:sz w:val="21"/>
                <w:szCs w:val="21"/>
                <w:lang w:eastAsia="hi-IN" w:bidi="hi-IN"/>
              </w:rPr>
              <w:t>________________</w:t>
            </w:r>
          </w:p>
        </w:tc>
        <w:tc>
          <w:tcPr>
            <w:tcW w:w="2268" w:type="dxa"/>
          </w:tcPr>
          <w:p w14:paraId="52E17154" w14:textId="77777777" w:rsidR="00A408CC" w:rsidRPr="001624A7" w:rsidRDefault="00A408CC" w:rsidP="00F13383">
            <w:pPr>
              <w:tabs>
                <w:tab w:val="left" w:pos="426"/>
                <w:tab w:val="left" w:pos="900"/>
              </w:tabs>
              <w:autoSpaceDE w:val="0"/>
              <w:jc w:val="center"/>
              <w:rPr>
                <w:rFonts w:eastAsia="SimSun"/>
                <w:kern w:val="1"/>
                <w:sz w:val="21"/>
                <w:szCs w:val="21"/>
                <w:lang w:eastAsia="hi-IN" w:bidi="hi-IN"/>
              </w:rPr>
            </w:pPr>
          </w:p>
        </w:tc>
        <w:tc>
          <w:tcPr>
            <w:tcW w:w="2693" w:type="dxa"/>
          </w:tcPr>
          <w:p w14:paraId="2DC58958" w14:textId="77777777" w:rsidR="00A408CC" w:rsidRPr="001624A7" w:rsidRDefault="00A408CC" w:rsidP="00F13383">
            <w:pPr>
              <w:tabs>
                <w:tab w:val="left" w:pos="426"/>
                <w:tab w:val="left" w:pos="900"/>
              </w:tabs>
              <w:autoSpaceDE w:val="0"/>
              <w:jc w:val="center"/>
              <w:rPr>
                <w:rFonts w:eastAsia="SimSun"/>
                <w:kern w:val="1"/>
                <w:sz w:val="21"/>
                <w:szCs w:val="21"/>
                <w:lang w:eastAsia="hi-IN" w:bidi="hi-IN"/>
              </w:rPr>
            </w:pPr>
          </w:p>
        </w:tc>
        <w:tc>
          <w:tcPr>
            <w:tcW w:w="2128" w:type="dxa"/>
          </w:tcPr>
          <w:p w14:paraId="0E32C90B" w14:textId="77777777" w:rsidR="00A408CC" w:rsidRPr="001624A7" w:rsidRDefault="00A408CC" w:rsidP="00F13383">
            <w:pPr>
              <w:tabs>
                <w:tab w:val="left" w:pos="426"/>
                <w:tab w:val="left" w:pos="900"/>
              </w:tabs>
              <w:autoSpaceDE w:val="0"/>
              <w:jc w:val="both"/>
              <w:rPr>
                <w:rFonts w:eastAsia="SimSun"/>
                <w:kern w:val="1"/>
                <w:sz w:val="21"/>
                <w:szCs w:val="21"/>
                <w:lang w:eastAsia="hi-IN" w:bidi="hi-IN"/>
              </w:rPr>
            </w:pPr>
          </w:p>
        </w:tc>
      </w:tr>
    </w:tbl>
    <w:p w14:paraId="2AAAE6D2"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2.1.2. Технические характеристики и планировочное решение Объекта долевого строительства </w:t>
      </w:r>
      <w:r w:rsidR="0073612B" w:rsidRPr="001624A7">
        <w:rPr>
          <w:rFonts w:ascii="Times New Roman" w:hAnsi="Times New Roman" w:cs="Times New Roman"/>
          <w:sz w:val="21"/>
          <w:szCs w:val="21"/>
        </w:rPr>
        <w:t>указаны</w:t>
      </w:r>
      <w:r w:rsidRPr="001624A7">
        <w:rPr>
          <w:rFonts w:ascii="Times New Roman" w:hAnsi="Times New Roman" w:cs="Times New Roman"/>
          <w:sz w:val="21"/>
          <w:szCs w:val="21"/>
        </w:rPr>
        <w:t xml:space="preserve"> в соответствии с утвержденным проектом и </w:t>
      </w:r>
      <w:r w:rsidR="007D33A3" w:rsidRPr="001624A7">
        <w:rPr>
          <w:rFonts w:ascii="Times New Roman" w:hAnsi="Times New Roman" w:cs="Times New Roman"/>
          <w:sz w:val="21"/>
          <w:szCs w:val="21"/>
        </w:rPr>
        <w:t>отражены</w:t>
      </w:r>
      <w:r w:rsidRPr="001624A7">
        <w:rPr>
          <w:rFonts w:ascii="Times New Roman" w:hAnsi="Times New Roman" w:cs="Times New Roman"/>
          <w:sz w:val="21"/>
          <w:szCs w:val="21"/>
        </w:rPr>
        <w:t xml:space="preserve"> в Приложении № 1 к настоящему Договору.</w:t>
      </w:r>
      <w:r w:rsidR="00FC4E11" w:rsidRPr="001624A7">
        <w:rPr>
          <w:rFonts w:ascii="Times New Roman" w:hAnsi="Times New Roman" w:cs="Times New Roman"/>
          <w:sz w:val="21"/>
          <w:szCs w:val="21"/>
        </w:rPr>
        <w:t xml:space="preserve"> Местоположени</w:t>
      </w:r>
      <w:r w:rsidR="003D1F7C" w:rsidRPr="001624A7">
        <w:rPr>
          <w:rFonts w:ascii="Times New Roman" w:hAnsi="Times New Roman" w:cs="Times New Roman"/>
          <w:sz w:val="21"/>
          <w:szCs w:val="21"/>
        </w:rPr>
        <w:t xml:space="preserve">е Объекта долевого строительства указано в Приложении № </w:t>
      </w:r>
      <w:proofErr w:type="gramStart"/>
      <w:r w:rsidR="003D1F7C" w:rsidRPr="001624A7">
        <w:rPr>
          <w:rFonts w:ascii="Times New Roman" w:hAnsi="Times New Roman" w:cs="Times New Roman"/>
          <w:sz w:val="21"/>
          <w:szCs w:val="21"/>
        </w:rPr>
        <w:t>2  к</w:t>
      </w:r>
      <w:proofErr w:type="gramEnd"/>
      <w:r w:rsidR="003D1F7C" w:rsidRPr="001624A7">
        <w:rPr>
          <w:rFonts w:ascii="Times New Roman" w:hAnsi="Times New Roman" w:cs="Times New Roman"/>
          <w:sz w:val="21"/>
          <w:szCs w:val="21"/>
        </w:rPr>
        <w:t xml:space="preserve"> настоящему Договору.</w:t>
      </w:r>
    </w:p>
    <w:p w14:paraId="7965DE07"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14:paraId="5403A748"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w:t>
      </w:r>
      <w:r w:rsidR="003D1F7C" w:rsidRPr="001624A7">
        <w:rPr>
          <w:rFonts w:ascii="Times New Roman" w:hAnsi="Times New Roman" w:cs="Times New Roman"/>
          <w:sz w:val="21"/>
          <w:szCs w:val="21"/>
        </w:rPr>
        <w:t>2</w:t>
      </w:r>
      <w:r w:rsidRPr="001624A7">
        <w:rPr>
          <w:rFonts w:ascii="Times New Roman" w:hAnsi="Times New Roman" w:cs="Times New Roman"/>
          <w:sz w:val="21"/>
          <w:szCs w:val="21"/>
        </w:rPr>
        <w:t xml:space="preserve"> к настоящему Договору.</w:t>
      </w:r>
    </w:p>
    <w:p w14:paraId="2B354EFF"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Расположение, размеры и форма дверных и оконных проемов в помещениях</w:t>
      </w:r>
      <w:r w:rsidR="009B7215" w:rsidRPr="001624A7">
        <w:rPr>
          <w:rFonts w:ascii="Times New Roman" w:hAnsi="Times New Roman" w:cs="Times New Roman"/>
          <w:sz w:val="21"/>
          <w:szCs w:val="21"/>
        </w:rPr>
        <w:t>, материалы внутренних и наружных стен и перегородок</w:t>
      </w:r>
      <w:r w:rsidRPr="001624A7">
        <w:rPr>
          <w:rFonts w:ascii="Times New Roman" w:hAnsi="Times New Roman" w:cs="Times New Roman"/>
          <w:sz w:val="21"/>
          <w:szCs w:val="21"/>
        </w:rPr>
        <w:t xml:space="preserve"> на момент заключения настоящего Договора носят информационный характер, являются ориентировочными и могут быть изменены</w:t>
      </w:r>
      <w:r w:rsidR="009B7215" w:rsidRPr="001624A7">
        <w:rPr>
          <w:rFonts w:ascii="Times New Roman" w:hAnsi="Times New Roman" w:cs="Times New Roman"/>
          <w:sz w:val="21"/>
          <w:szCs w:val="21"/>
        </w:rPr>
        <w:t xml:space="preserve"> Застройщиком </w:t>
      </w:r>
      <w:r w:rsidR="00293EE2" w:rsidRPr="001624A7">
        <w:rPr>
          <w:rFonts w:ascii="Times New Roman" w:hAnsi="Times New Roman" w:cs="Times New Roman"/>
          <w:sz w:val="21"/>
          <w:szCs w:val="21"/>
        </w:rPr>
        <w:t>без уведомления Участника</w:t>
      </w:r>
      <w:r w:rsidRPr="001624A7">
        <w:rPr>
          <w:rFonts w:ascii="Times New Roman" w:hAnsi="Times New Roman" w:cs="Times New Roman"/>
          <w:sz w:val="21"/>
          <w:szCs w:val="21"/>
        </w:rPr>
        <w:t xml:space="preserve">. </w:t>
      </w:r>
    </w:p>
    <w:p w14:paraId="37245E4F"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План (поэтажный) Объекта недвижимости с указанием Объекта долевого строительства (Приложение № </w:t>
      </w:r>
      <w:r w:rsidR="00443F8A" w:rsidRPr="001624A7">
        <w:rPr>
          <w:rFonts w:ascii="Times New Roman" w:hAnsi="Times New Roman" w:cs="Times New Roman"/>
          <w:sz w:val="21"/>
          <w:szCs w:val="21"/>
        </w:rPr>
        <w:t>2</w:t>
      </w:r>
      <w:r w:rsidRPr="001624A7">
        <w:rPr>
          <w:rFonts w:ascii="Times New Roman" w:hAnsi="Times New Roman" w:cs="Times New Roman"/>
          <w:sz w:val="21"/>
          <w:szCs w:val="21"/>
        </w:rPr>
        <w:t xml:space="preserve">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 а также 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p>
    <w:p w14:paraId="0942D618" w14:textId="77777777" w:rsidR="00D879E4" w:rsidRPr="001624A7" w:rsidRDefault="00D879E4" w:rsidP="00F13383">
      <w:pPr>
        <w:widowControl w:val="0"/>
        <w:ind w:firstLine="567"/>
        <w:jc w:val="both"/>
        <w:rPr>
          <w:rFonts w:ascii="Times New Roman" w:hAnsi="Times New Roman" w:cs="Times New Roman"/>
          <w:color w:val="FF0000"/>
          <w:sz w:val="21"/>
          <w:szCs w:val="21"/>
        </w:rPr>
      </w:pPr>
      <w:r w:rsidRPr="001624A7">
        <w:rPr>
          <w:rFonts w:ascii="Times New Roman" w:hAnsi="Times New Roman" w:cs="Times New Roman"/>
          <w:sz w:val="21"/>
          <w:szCs w:val="21"/>
        </w:rPr>
        <w:t>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r w:rsidR="00486DB0" w:rsidRPr="001624A7">
        <w:rPr>
          <w:rFonts w:ascii="Times New Roman" w:hAnsi="Times New Roman" w:cs="Times New Roman"/>
          <w:sz w:val="21"/>
          <w:szCs w:val="21"/>
        </w:rPr>
        <w:t xml:space="preserve"> </w:t>
      </w:r>
    </w:p>
    <w:p w14:paraId="641BFE94" w14:textId="77777777" w:rsidR="002843AC"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2.</w:t>
      </w:r>
      <w:r w:rsidR="00A335AC" w:rsidRPr="001624A7">
        <w:rPr>
          <w:rFonts w:ascii="Times New Roman" w:hAnsi="Times New Roman" w:cs="Times New Roman"/>
          <w:sz w:val="21"/>
          <w:szCs w:val="21"/>
        </w:rPr>
        <w:t>4</w:t>
      </w:r>
      <w:r w:rsidRPr="001624A7">
        <w:rPr>
          <w:rFonts w:ascii="Times New Roman" w:hAnsi="Times New Roman" w:cs="Times New Roman"/>
          <w:sz w:val="21"/>
          <w:szCs w:val="21"/>
        </w:rPr>
        <w:t xml:space="preserve">. Стороны обязуются не позднее </w:t>
      </w:r>
      <w:r w:rsidR="004A09EF" w:rsidRPr="001624A7">
        <w:rPr>
          <w:rFonts w:ascii="Times New Roman" w:hAnsi="Times New Roman" w:cs="Times New Roman"/>
          <w:sz w:val="21"/>
          <w:szCs w:val="21"/>
        </w:rPr>
        <w:t>10</w:t>
      </w:r>
      <w:r w:rsidRPr="001624A7">
        <w:rPr>
          <w:rFonts w:ascii="Times New Roman" w:hAnsi="Times New Roman" w:cs="Times New Roman"/>
          <w:sz w:val="21"/>
          <w:szCs w:val="21"/>
        </w:rPr>
        <w:t xml:space="preserve"> </w:t>
      </w:r>
      <w:r w:rsidR="005C3E6B" w:rsidRPr="001624A7">
        <w:rPr>
          <w:rFonts w:ascii="Times New Roman" w:hAnsi="Times New Roman" w:cs="Times New Roman"/>
          <w:sz w:val="21"/>
          <w:szCs w:val="21"/>
        </w:rPr>
        <w:t>рабочих</w:t>
      </w:r>
      <w:r w:rsidRPr="001624A7">
        <w:rPr>
          <w:rFonts w:ascii="Times New Roman" w:hAnsi="Times New Roman" w:cs="Times New Roman"/>
          <w:sz w:val="21"/>
          <w:szCs w:val="21"/>
        </w:rPr>
        <w:t xml:space="preserve"> дней обратиться в Регистрирующий орган </w:t>
      </w:r>
      <w:proofErr w:type="gramStart"/>
      <w:r w:rsidRPr="001624A7">
        <w:rPr>
          <w:rFonts w:ascii="Times New Roman" w:hAnsi="Times New Roman" w:cs="Times New Roman"/>
          <w:sz w:val="21"/>
          <w:szCs w:val="21"/>
        </w:rPr>
        <w:t>для  регистрации</w:t>
      </w:r>
      <w:proofErr w:type="gramEnd"/>
      <w:r w:rsidRPr="001624A7">
        <w:rPr>
          <w:rFonts w:ascii="Times New Roman" w:hAnsi="Times New Roman" w:cs="Times New Roman"/>
          <w:sz w:val="21"/>
          <w:szCs w:val="21"/>
        </w:rPr>
        <w:t xml:space="preserve"> настоящего Договора, но не позднее </w:t>
      </w:r>
      <w:r w:rsidR="002843AC" w:rsidRPr="001624A7">
        <w:rPr>
          <w:rFonts w:ascii="Times New Roman" w:hAnsi="Times New Roman" w:cs="Times New Roman"/>
          <w:sz w:val="21"/>
          <w:szCs w:val="21"/>
        </w:rPr>
        <w:t>двух месяцев с даты подписания настоящего договора.</w:t>
      </w:r>
    </w:p>
    <w:p w14:paraId="210265E2" w14:textId="77777777" w:rsidR="002843AC" w:rsidRPr="001624A7" w:rsidRDefault="002843AC"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В случаи уклонения какой</w:t>
      </w:r>
      <w:r w:rsidR="001F022E" w:rsidRPr="001624A7">
        <w:rPr>
          <w:rFonts w:ascii="Times New Roman" w:hAnsi="Times New Roman" w:cs="Times New Roman"/>
          <w:sz w:val="21"/>
          <w:szCs w:val="21"/>
        </w:rPr>
        <w:t>-</w:t>
      </w:r>
      <w:r w:rsidRPr="001624A7">
        <w:rPr>
          <w:rFonts w:ascii="Times New Roman" w:hAnsi="Times New Roman" w:cs="Times New Roman"/>
          <w:sz w:val="21"/>
          <w:szCs w:val="21"/>
        </w:rPr>
        <w:t xml:space="preserve">либо стороны </w:t>
      </w:r>
      <w:proofErr w:type="gramStart"/>
      <w:r w:rsidRPr="001624A7">
        <w:rPr>
          <w:rFonts w:ascii="Times New Roman" w:hAnsi="Times New Roman" w:cs="Times New Roman"/>
          <w:sz w:val="21"/>
          <w:szCs w:val="21"/>
        </w:rPr>
        <w:t>от действий</w:t>
      </w:r>
      <w:proofErr w:type="gramEnd"/>
      <w:r w:rsidRPr="001624A7">
        <w:rPr>
          <w:rFonts w:ascii="Times New Roman" w:hAnsi="Times New Roman" w:cs="Times New Roman"/>
          <w:sz w:val="21"/>
          <w:szCs w:val="21"/>
        </w:rPr>
        <w:t xml:space="preserve"> установленных данны</w:t>
      </w:r>
      <w:r w:rsidR="0045255C" w:rsidRPr="001624A7">
        <w:rPr>
          <w:rFonts w:ascii="Times New Roman" w:hAnsi="Times New Roman" w:cs="Times New Roman"/>
          <w:sz w:val="21"/>
          <w:szCs w:val="21"/>
        </w:rPr>
        <w:t>м пунктом договора, виновная сторона уплачивает штраф в размере десяти процентов от стоимости объекта долевого участия установ</w:t>
      </w:r>
      <w:r w:rsidR="00F34632" w:rsidRPr="001624A7">
        <w:rPr>
          <w:rFonts w:ascii="Times New Roman" w:hAnsi="Times New Roman" w:cs="Times New Roman"/>
          <w:sz w:val="21"/>
          <w:szCs w:val="21"/>
        </w:rPr>
        <w:t>ленного п. 4.1. настоящего договора.</w:t>
      </w:r>
    </w:p>
    <w:p w14:paraId="740B5B13" w14:textId="77777777" w:rsidR="00E45064" w:rsidRPr="001624A7" w:rsidRDefault="00E45064" w:rsidP="00F13383">
      <w:pPr>
        <w:widowControl w:val="0"/>
        <w:spacing w:line="270" w:lineRule="exact"/>
        <w:ind w:left="-142" w:firstLine="709"/>
        <w:jc w:val="both"/>
        <w:rPr>
          <w:rFonts w:ascii="Times New Roman" w:hAnsi="Times New Roman" w:cs="Times New Roman"/>
          <w:sz w:val="21"/>
          <w:szCs w:val="21"/>
        </w:rPr>
      </w:pPr>
      <w:r w:rsidRPr="001624A7">
        <w:rPr>
          <w:rFonts w:ascii="Times New Roman" w:hAnsi="Times New Roman" w:cs="Times New Roman"/>
          <w:sz w:val="21"/>
          <w:szCs w:val="21"/>
        </w:rPr>
        <w:t>2.</w:t>
      </w:r>
      <w:r w:rsidR="00A335AC" w:rsidRPr="001624A7">
        <w:rPr>
          <w:rFonts w:ascii="Times New Roman" w:hAnsi="Times New Roman" w:cs="Times New Roman"/>
          <w:sz w:val="21"/>
          <w:szCs w:val="21"/>
        </w:rPr>
        <w:t>5</w:t>
      </w:r>
      <w:r w:rsidRPr="001624A7">
        <w:rPr>
          <w:rFonts w:ascii="Times New Roman" w:hAnsi="Times New Roman" w:cs="Times New Roman"/>
          <w:sz w:val="21"/>
          <w:szCs w:val="21"/>
        </w:rPr>
        <w:t xml:space="preserve"> </w:t>
      </w:r>
      <w:r w:rsidR="003621E5" w:rsidRPr="001624A7">
        <w:rPr>
          <w:rFonts w:ascii="Times New Roman" w:hAnsi="Times New Roman" w:cs="Times New Roman"/>
          <w:sz w:val="21"/>
          <w:szCs w:val="21"/>
        </w:rPr>
        <w:t xml:space="preserve">В обеспечение исполнения обязательств Застройщика по договору с момента государственной регистрации договора у Участника считаются находящимся в залоге предоставленное Застройщику для </w:t>
      </w:r>
      <w:r w:rsidR="003621E5" w:rsidRPr="001624A7">
        <w:rPr>
          <w:rFonts w:ascii="Times New Roman" w:hAnsi="Times New Roman" w:cs="Times New Roman"/>
          <w:sz w:val="21"/>
          <w:szCs w:val="21"/>
        </w:rPr>
        <w:lastRenderedPageBreak/>
        <w:t>строительства многоквартирного жилого дома право аренды на земельный участок,  которое подтверждается Договором аренды земельного участка № 6165-АЗ от 17.02.2020г., зарегистрированным в Управлении Федеральной службы государственной регистрации кадастра и картографии по Республике Татарстан 05.03.2020  года за номером № 16:52:050305:2379-16/022/2020-2; договором о передаче прав и обязанностей (перенайме) по договору аренды земельных участков № 1 от 08.10.2020 г., зарегистрированным в Управлении Федеральной службы государственной регистрации кадастра и картографии по Республике Татарстан 21.10.2020 г.  года за номером № 16:52:050305:2379-16/136/2020-6.</w:t>
      </w:r>
    </w:p>
    <w:p w14:paraId="72B1EF25" w14:textId="77777777" w:rsidR="00D879E4" w:rsidRPr="001624A7" w:rsidRDefault="00941267" w:rsidP="00F13383">
      <w:pPr>
        <w:widowControl w:val="0"/>
        <w:ind w:firstLine="567"/>
        <w:jc w:val="center"/>
        <w:rPr>
          <w:rFonts w:ascii="Times New Roman" w:hAnsi="Times New Roman" w:cs="Times New Roman"/>
          <w:b/>
          <w:sz w:val="21"/>
          <w:szCs w:val="21"/>
        </w:rPr>
      </w:pPr>
      <w:r w:rsidRPr="001624A7">
        <w:rPr>
          <w:rFonts w:ascii="Times New Roman" w:hAnsi="Times New Roman" w:cs="Times New Roman"/>
          <w:b/>
          <w:sz w:val="21"/>
          <w:szCs w:val="21"/>
        </w:rPr>
        <w:t xml:space="preserve">3. </w:t>
      </w:r>
      <w:r w:rsidR="00D879E4" w:rsidRPr="001624A7">
        <w:rPr>
          <w:rFonts w:ascii="Times New Roman" w:hAnsi="Times New Roman" w:cs="Times New Roman"/>
          <w:b/>
          <w:sz w:val="21"/>
          <w:szCs w:val="21"/>
        </w:rPr>
        <w:t>Правовое основание заключения настоящего Договора</w:t>
      </w:r>
    </w:p>
    <w:p w14:paraId="2F305966"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3.1.</w:t>
      </w:r>
      <w:r w:rsidRPr="001624A7">
        <w:rPr>
          <w:rFonts w:ascii="Times New Roman" w:hAnsi="Times New Roman" w:cs="Times New Roman"/>
          <w:sz w:val="21"/>
          <w:szCs w:val="21"/>
        </w:rPr>
        <w:tab/>
        <w:t>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нормативными актами Российской Федерации.</w:t>
      </w:r>
    </w:p>
    <w:p w14:paraId="6CE27ABD"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3.2.</w:t>
      </w:r>
      <w:r w:rsidRPr="001624A7">
        <w:rPr>
          <w:rFonts w:ascii="Times New Roman" w:hAnsi="Times New Roman" w:cs="Times New Roman"/>
          <w:sz w:val="21"/>
          <w:szCs w:val="21"/>
        </w:rPr>
        <w:tab/>
        <w:t>Основаниями для заключения настоящего Договора являются:</w:t>
      </w:r>
    </w:p>
    <w:p w14:paraId="478B98F3"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3.2.1.</w:t>
      </w:r>
      <w:r w:rsidR="00E503C6" w:rsidRPr="001624A7">
        <w:rPr>
          <w:rFonts w:ascii="Times New Roman" w:hAnsi="Times New Roman" w:cs="Times New Roman"/>
          <w:sz w:val="21"/>
          <w:szCs w:val="21"/>
        </w:rPr>
        <w:t xml:space="preserve">     З</w:t>
      </w:r>
      <w:r w:rsidRPr="001624A7">
        <w:rPr>
          <w:rFonts w:ascii="Times New Roman" w:hAnsi="Times New Roman" w:cs="Times New Roman"/>
          <w:sz w:val="21"/>
          <w:szCs w:val="21"/>
        </w:rPr>
        <w:t>аявление участника долевого строительства;</w:t>
      </w:r>
    </w:p>
    <w:p w14:paraId="51777885"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3.2.2. Договор аренды земельного участка № 6165-АЗ от 17.02.2020г., зарегистрированным в Управлении Федеральной службы государственной регистрации кадастра и картографии по Республике Татарстан 05.03.2020</w:t>
      </w:r>
      <w:r w:rsidR="00A408CC" w:rsidRPr="001624A7">
        <w:rPr>
          <w:rFonts w:ascii="Times New Roman" w:hAnsi="Times New Roman" w:cs="Times New Roman"/>
          <w:sz w:val="21"/>
          <w:szCs w:val="21"/>
        </w:rPr>
        <w:t xml:space="preserve"> </w:t>
      </w:r>
      <w:r w:rsidRPr="001624A7">
        <w:rPr>
          <w:rFonts w:ascii="Times New Roman" w:hAnsi="Times New Roman" w:cs="Times New Roman"/>
          <w:sz w:val="21"/>
          <w:szCs w:val="21"/>
        </w:rPr>
        <w:t>года за номером № 16:52:050305:2379-16/022/2020-2</w:t>
      </w:r>
    </w:p>
    <w:p w14:paraId="6F5762C6"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3.2.3. </w:t>
      </w:r>
      <w:r w:rsidR="00E503C6" w:rsidRPr="001624A7">
        <w:rPr>
          <w:rFonts w:ascii="Times New Roman" w:hAnsi="Times New Roman" w:cs="Times New Roman"/>
          <w:sz w:val="21"/>
          <w:szCs w:val="21"/>
        </w:rPr>
        <w:t xml:space="preserve">  Д</w:t>
      </w:r>
      <w:r w:rsidRPr="001624A7">
        <w:rPr>
          <w:rFonts w:ascii="Times New Roman" w:hAnsi="Times New Roman" w:cs="Times New Roman"/>
          <w:sz w:val="21"/>
          <w:szCs w:val="21"/>
        </w:rPr>
        <w:t>оговор №1 о передаче прав и обязанностей (перенайме) по договору аренды земельных участков от 08 октября 2020г., зарегистрированным в Управлении Федеральной службы государственной регистрации кадастра и картографии по Республике Татарстан 21 октября 2020  года за номером № 16:52:050305:2379-16/136/2020-6.</w:t>
      </w:r>
    </w:p>
    <w:p w14:paraId="06754BAE"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3.2.</w:t>
      </w:r>
      <w:r w:rsidR="00E503C6" w:rsidRPr="001624A7">
        <w:rPr>
          <w:rFonts w:ascii="Times New Roman" w:hAnsi="Times New Roman" w:cs="Times New Roman"/>
          <w:sz w:val="21"/>
          <w:szCs w:val="21"/>
        </w:rPr>
        <w:t>4</w:t>
      </w:r>
      <w:r w:rsidRPr="001624A7">
        <w:rPr>
          <w:rFonts w:ascii="Times New Roman" w:hAnsi="Times New Roman" w:cs="Times New Roman"/>
          <w:sz w:val="21"/>
          <w:szCs w:val="21"/>
        </w:rPr>
        <w:t>.</w:t>
      </w:r>
      <w:r w:rsidR="00EB20B4" w:rsidRPr="001624A7">
        <w:rPr>
          <w:rFonts w:ascii="Times New Roman" w:hAnsi="Times New Roman" w:cs="Times New Roman"/>
          <w:sz w:val="21"/>
          <w:szCs w:val="21"/>
        </w:rPr>
        <w:t xml:space="preserve"> </w:t>
      </w:r>
      <w:r w:rsidR="00E503C6" w:rsidRPr="001624A7">
        <w:rPr>
          <w:rFonts w:ascii="Times New Roman" w:hAnsi="Times New Roman" w:cs="Times New Roman"/>
          <w:sz w:val="21"/>
          <w:szCs w:val="21"/>
        </w:rPr>
        <w:t xml:space="preserve">   </w:t>
      </w:r>
      <w:r w:rsidR="000B7222" w:rsidRPr="001624A7">
        <w:rPr>
          <w:rFonts w:ascii="Times New Roman" w:hAnsi="Times New Roman" w:cs="Times New Roman"/>
          <w:sz w:val="21"/>
          <w:szCs w:val="21"/>
        </w:rPr>
        <w:t xml:space="preserve">Разрешение на строительство № </w:t>
      </w:r>
      <w:r w:rsidR="001F022E" w:rsidRPr="001624A7">
        <w:rPr>
          <w:rFonts w:ascii="Times New Roman" w:hAnsi="Times New Roman" w:cs="Times New Roman"/>
        </w:rPr>
        <w:t>RU16302000-294-2023</w:t>
      </w:r>
      <w:r w:rsidR="001F022E" w:rsidRPr="001624A7">
        <w:t xml:space="preserve"> </w:t>
      </w:r>
      <w:r w:rsidR="001F022E" w:rsidRPr="001624A7">
        <w:rPr>
          <w:rFonts w:ascii="Times New Roman" w:hAnsi="Times New Roman" w:cs="Times New Roman"/>
          <w:sz w:val="21"/>
          <w:szCs w:val="21"/>
        </w:rPr>
        <w:t>г. от 25.07.2023</w:t>
      </w:r>
      <w:r w:rsidR="000B7222" w:rsidRPr="001624A7">
        <w:rPr>
          <w:rFonts w:ascii="Times New Roman" w:hAnsi="Times New Roman" w:cs="Times New Roman"/>
          <w:sz w:val="21"/>
          <w:szCs w:val="21"/>
        </w:rPr>
        <w:t xml:space="preserve"> выданное Исполнительным комитетом МО г. Набережные Челны</w:t>
      </w:r>
    </w:p>
    <w:p w14:paraId="5CE50E87"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3.2.</w:t>
      </w:r>
      <w:r w:rsidR="00E503C6" w:rsidRPr="001624A7">
        <w:rPr>
          <w:rFonts w:ascii="Times New Roman" w:hAnsi="Times New Roman" w:cs="Times New Roman"/>
          <w:sz w:val="21"/>
          <w:szCs w:val="21"/>
        </w:rPr>
        <w:t>5</w:t>
      </w:r>
      <w:r w:rsidRPr="001624A7">
        <w:rPr>
          <w:rFonts w:ascii="Times New Roman" w:hAnsi="Times New Roman" w:cs="Times New Roman"/>
          <w:sz w:val="21"/>
          <w:szCs w:val="21"/>
        </w:rPr>
        <w:t xml:space="preserve">. </w:t>
      </w:r>
      <w:r w:rsidR="00E503C6" w:rsidRPr="001624A7">
        <w:rPr>
          <w:rFonts w:ascii="Times New Roman" w:hAnsi="Times New Roman" w:cs="Times New Roman"/>
          <w:sz w:val="21"/>
          <w:szCs w:val="21"/>
        </w:rPr>
        <w:t xml:space="preserve">  </w:t>
      </w:r>
      <w:r w:rsidRPr="001624A7">
        <w:rPr>
          <w:rFonts w:ascii="Times New Roman" w:hAnsi="Times New Roman" w:cs="Times New Roman"/>
          <w:sz w:val="21"/>
          <w:szCs w:val="21"/>
        </w:rPr>
        <w:t>Проектная декларация, опубликованная на сайте единой информационной системы жилищного строительства https://наш.дом.рф/.</w:t>
      </w:r>
    </w:p>
    <w:p w14:paraId="5A6B3359"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3.3. До подписания настоящего Договора Застройщик предоставил Участнику необходимую</w:t>
      </w:r>
      <w:r w:rsidR="00A2609F" w:rsidRPr="001624A7">
        <w:rPr>
          <w:rFonts w:ascii="Times New Roman" w:hAnsi="Times New Roman" w:cs="Times New Roman"/>
          <w:sz w:val="21"/>
          <w:szCs w:val="21"/>
        </w:rPr>
        <w:t xml:space="preserve"> и достоверную </w:t>
      </w:r>
      <w:r w:rsidRPr="001624A7">
        <w:rPr>
          <w:rFonts w:ascii="Times New Roman" w:hAnsi="Times New Roman" w:cs="Times New Roman"/>
          <w:sz w:val="21"/>
          <w:szCs w:val="21"/>
        </w:rPr>
        <w:t>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в том числе с проектной декларацией.</w:t>
      </w:r>
    </w:p>
    <w:p w14:paraId="5D9DC328" w14:textId="77777777" w:rsidR="00C4356F"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3.4. 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w:t>
      </w:r>
      <w:r w:rsidR="00C05A16" w:rsidRPr="001624A7">
        <w:rPr>
          <w:rFonts w:ascii="Times New Roman" w:hAnsi="Times New Roman" w:cs="Times New Roman"/>
          <w:sz w:val="21"/>
          <w:szCs w:val="21"/>
        </w:rPr>
        <w:t xml:space="preserve"> (лоджий)</w:t>
      </w:r>
      <w:r w:rsidRPr="001624A7">
        <w:rPr>
          <w:rFonts w:ascii="Times New Roman" w:hAnsi="Times New Roman" w:cs="Times New Roman"/>
          <w:sz w:val="21"/>
          <w:szCs w:val="21"/>
        </w:rPr>
        <w:t xml:space="preserve">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0854CFF8" w14:textId="77777777" w:rsidR="00A03E48"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Стороны настоящим признают, что существенным изменением 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w:t>
      </w:r>
      <w:r w:rsidR="00C53AAD" w:rsidRPr="001624A7">
        <w:rPr>
          <w:rFonts w:ascii="Times New Roman" w:hAnsi="Times New Roman" w:cs="Times New Roman"/>
          <w:sz w:val="21"/>
          <w:szCs w:val="21"/>
        </w:rPr>
        <w:t xml:space="preserve">приведенной </w:t>
      </w:r>
      <w:r w:rsidRPr="001624A7">
        <w:rPr>
          <w:rFonts w:ascii="Times New Roman" w:hAnsi="Times New Roman" w:cs="Times New Roman"/>
          <w:sz w:val="21"/>
          <w:szCs w:val="21"/>
        </w:rPr>
        <w:t>площадью Объекта долевого строительства, указанной в пункте 2.1.1. настоящего Договора.</w:t>
      </w:r>
      <w:r w:rsidR="00646207" w:rsidRPr="001624A7">
        <w:rPr>
          <w:rFonts w:ascii="Times New Roman" w:hAnsi="Times New Roman" w:cs="Times New Roman"/>
          <w:sz w:val="21"/>
          <w:szCs w:val="21"/>
        </w:rPr>
        <w:t xml:space="preserve"> </w:t>
      </w:r>
      <w:r w:rsidR="007926DA" w:rsidRPr="001624A7">
        <w:rPr>
          <w:rFonts w:ascii="Times New Roman" w:hAnsi="Times New Roman" w:cs="Times New Roman"/>
          <w:sz w:val="21"/>
          <w:szCs w:val="21"/>
        </w:rPr>
        <w:t>П</w:t>
      </w:r>
      <w:r w:rsidR="00646207" w:rsidRPr="001624A7">
        <w:rPr>
          <w:rFonts w:ascii="Times New Roman" w:hAnsi="Times New Roman" w:cs="Times New Roman"/>
          <w:sz w:val="21"/>
          <w:szCs w:val="21"/>
        </w:rPr>
        <w:t>ри наличии существенных изменений</w:t>
      </w:r>
      <w:r w:rsidR="004914AC" w:rsidRPr="001624A7">
        <w:rPr>
          <w:rFonts w:ascii="Times New Roman" w:hAnsi="Times New Roman" w:cs="Times New Roman"/>
          <w:sz w:val="21"/>
          <w:szCs w:val="21"/>
        </w:rPr>
        <w:t xml:space="preserve"> размера (Общей площади) Объекта долевого строительства за участником остается право расторжения договора долевого участия</w:t>
      </w:r>
      <w:r w:rsidR="00C22697" w:rsidRPr="001624A7">
        <w:rPr>
          <w:rFonts w:ascii="Times New Roman" w:hAnsi="Times New Roman" w:cs="Times New Roman"/>
          <w:sz w:val="21"/>
          <w:szCs w:val="21"/>
        </w:rPr>
        <w:t xml:space="preserve">. </w:t>
      </w:r>
      <w:r w:rsidR="00203C2F" w:rsidRPr="001624A7">
        <w:rPr>
          <w:rFonts w:ascii="Times New Roman" w:hAnsi="Times New Roman" w:cs="Times New Roman"/>
          <w:sz w:val="21"/>
          <w:szCs w:val="21"/>
        </w:rPr>
        <w:t xml:space="preserve">Данное право </w:t>
      </w:r>
      <w:r w:rsidR="00C22697" w:rsidRPr="001624A7">
        <w:rPr>
          <w:rFonts w:ascii="Times New Roman" w:hAnsi="Times New Roman" w:cs="Times New Roman"/>
          <w:sz w:val="21"/>
          <w:szCs w:val="21"/>
        </w:rPr>
        <w:t>возникает у участника с момента предъявления данного требования.</w:t>
      </w:r>
      <w:r w:rsidR="00E12DAB" w:rsidRPr="001624A7">
        <w:rPr>
          <w:rFonts w:ascii="Times New Roman" w:hAnsi="Times New Roman" w:cs="Times New Roman"/>
          <w:sz w:val="21"/>
          <w:szCs w:val="21"/>
        </w:rPr>
        <w:t xml:space="preserve"> </w:t>
      </w:r>
    </w:p>
    <w:p w14:paraId="38BB08ED"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3.5. Привлечение денежных средств Участника долевого строительства осуществляется путём размещения денежных средств Участника долевого строительства на счетах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 xml:space="preserve"> в порядке, предусмотренном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524FE6" w14:textId="77777777" w:rsidR="00D879E4" w:rsidRPr="001624A7" w:rsidRDefault="00D879E4" w:rsidP="00F13383">
      <w:pPr>
        <w:widowControl w:val="0"/>
        <w:ind w:firstLine="567"/>
        <w:jc w:val="both"/>
        <w:rPr>
          <w:rFonts w:ascii="Times New Roman" w:hAnsi="Times New Roman" w:cs="Times New Roman"/>
          <w:sz w:val="21"/>
          <w:szCs w:val="21"/>
        </w:rPr>
      </w:pPr>
    </w:p>
    <w:p w14:paraId="42D028A9" w14:textId="77777777" w:rsidR="00D879E4" w:rsidRPr="001624A7" w:rsidRDefault="00941267" w:rsidP="00F13383">
      <w:pPr>
        <w:widowControl w:val="0"/>
        <w:ind w:firstLine="567"/>
        <w:jc w:val="center"/>
        <w:rPr>
          <w:rFonts w:ascii="Times New Roman" w:hAnsi="Times New Roman" w:cs="Times New Roman"/>
          <w:b/>
          <w:sz w:val="21"/>
          <w:szCs w:val="21"/>
        </w:rPr>
      </w:pPr>
      <w:r w:rsidRPr="001624A7">
        <w:rPr>
          <w:rFonts w:ascii="Times New Roman" w:hAnsi="Times New Roman" w:cs="Times New Roman"/>
          <w:b/>
          <w:sz w:val="21"/>
          <w:szCs w:val="21"/>
        </w:rPr>
        <w:t xml:space="preserve">4. </w:t>
      </w:r>
      <w:r w:rsidR="00D879E4" w:rsidRPr="001624A7">
        <w:rPr>
          <w:rFonts w:ascii="Times New Roman" w:hAnsi="Times New Roman" w:cs="Times New Roman"/>
          <w:b/>
          <w:sz w:val="21"/>
          <w:szCs w:val="21"/>
        </w:rPr>
        <w:t>Цена Договора и порядок расчетов Сторон</w:t>
      </w:r>
    </w:p>
    <w:p w14:paraId="46B4A9D8"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4.1. Под ценой Договора понимается размер денежных средств, подлежащих уплате Участником для создания Объекта долевого строительства. Цена Договора </w:t>
      </w:r>
      <w:proofErr w:type="gramStart"/>
      <w:r w:rsidRPr="001624A7">
        <w:rPr>
          <w:rFonts w:ascii="Times New Roman" w:hAnsi="Times New Roman" w:cs="Times New Roman"/>
          <w:sz w:val="21"/>
          <w:szCs w:val="21"/>
        </w:rPr>
        <w:t xml:space="preserve">составляет  </w:t>
      </w:r>
      <w:r w:rsidR="00A408CC" w:rsidRPr="001624A7">
        <w:rPr>
          <w:rFonts w:ascii="Times New Roman" w:hAnsi="Times New Roman" w:cs="Times New Roman"/>
          <w:b/>
          <w:sz w:val="21"/>
          <w:szCs w:val="21"/>
        </w:rPr>
        <w:t>_</w:t>
      </w:r>
      <w:proofErr w:type="gramEnd"/>
      <w:r w:rsidR="00A408CC" w:rsidRPr="001624A7">
        <w:rPr>
          <w:rFonts w:ascii="Times New Roman" w:hAnsi="Times New Roman" w:cs="Times New Roman"/>
          <w:b/>
          <w:sz w:val="21"/>
          <w:szCs w:val="21"/>
        </w:rPr>
        <w:t>_________</w:t>
      </w:r>
      <w:r w:rsidR="00A14D8B" w:rsidRPr="001624A7">
        <w:rPr>
          <w:rFonts w:ascii="Times New Roman" w:hAnsi="Times New Roman" w:cs="Times New Roman"/>
          <w:b/>
          <w:sz w:val="21"/>
          <w:szCs w:val="21"/>
        </w:rPr>
        <w:t xml:space="preserve"> (</w:t>
      </w:r>
      <w:r w:rsidR="00A408CC" w:rsidRPr="001624A7">
        <w:rPr>
          <w:rFonts w:ascii="Times New Roman" w:hAnsi="Times New Roman" w:cs="Times New Roman"/>
          <w:b/>
          <w:sz w:val="21"/>
          <w:szCs w:val="21"/>
        </w:rPr>
        <w:t>___________</w:t>
      </w:r>
      <w:r w:rsidR="00D95BFD" w:rsidRPr="001624A7">
        <w:rPr>
          <w:rFonts w:ascii="Times New Roman" w:hAnsi="Times New Roman" w:cs="Times New Roman"/>
          <w:b/>
          <w:sz w:val="21"/>
          <w:szCs w:val="21"/>
        </w:rPr>
        <w:t>)</w:t>
      </w:r>
      <w:r w:rsidR="00A14D8B" w:rsidRPr="001624A7">
        <w:rPr>
          <w:rFonts w:ascii="Times New Roman" w:hAnsi="Times New Roman" w:cs="Times New Roman"/>
          <w:b/>
          <w:sz w:val="21"/>
          <w:szCs w:val="21"/>
        </w:rPr>
        <w:t xml:space="preserve"> рублей 00 копеек</w:t>
      </w:r>
      <w:r w:rsidRPr="001624A7">
        <w:rPr>
          <w:rFonts w:ascii="Times New Roman" w:hAnsi="Times New Roman" w:cs="Times New Roman"/>
          <w:sz w:val="21"/>
          <w:szCs w:val="21"/>
        </w:rPr>
        <w:t xml:space="preserve"> (далее – Цена Договора), НДС не облагается. </w:t>
      </w:r>
    </w:p>
    <w:p w14:paraId="1BE4A421" w14:textId="77777777" w:rsidR="001571E7" w:rsidRPr="001624A7" w:rsidRDefault="001571E7" w:rsidP="00F13383">
      <w:pPr>
        <w:pStyle w:val="a8"/>
        <w:widowControl w:val="0"/>
        <w:ind w:firstLine="567"/>
        <w:jc w:val="both"/>
        <w:rPr>
          <w:rFonts w:ascii="Times New Roman" w:hAnsi="Times New Roman" w:cs="Times New Roman"/>
          <w:b/>
          <w:sz w:val="21"/>
          <w:szCs w:val="21"/>
        </w:rPr>
      </w:pPr>
      <w:r w:rsidRPr="001624A7">
        <w:rPr>
          <w:rFonts w:ascii="Times New Roman" w:hAnsi="Times New Roman" w:cs="Times New Roman"/>
          <w:sz w:val="21"/>
          <w:szCs w:val="21"/>
        </w:rPr>
        <w:t xml:space="preserve">По взаимной договоренности Сторон за расчетную единицу Цены </w:t>
      </w:r>
      <w:proofErr w:type="gramStart"/>
      <w:r w:rsidRPr="001624A7">
        <w:rPr>
          <w:rFonts w:ascii="Times New Roman" w:hAnsi="Times New Roman" w:cs="Times New Roman"/>
          <w:sz w:val="21"/>
          <w:szCs w:val="21"/>
        </w:rPr>
        <w:t>договора  принимается</w:t>
      </w:r>
      <w:proofErr w:type="gramEnd"/>
      <w:r w:rsidRPr="001624A7">
        <w:rPr>
          <w:rFonts w:ascii="Times New Roman" w:hAnsi="Times New Roman" w:cs="Times New Roman"/>
          <w:sz w:val="21"/>
          <w:szCs w:val="21"/>
        </w:rPr>
        <w:t xml:space="preserve"> стоимость одного квадратного метра общей приведенной площади Объекта долевого строительства, равная </w:t>
      </w:r>
      <w:r w:rsidR="00EF2E97" w:rsidRPr="001624A7">
        <w:rPr>
          <w:rFonts w:ascii="Times New Roman" w:hAnsi="Times New Roman" w:cs="Times New Roman"/>
          <w:sz w:val="21"/>
          <w:szCs w:val="21"/>
        </w:rPr>
        <w:t>______________</w:t>
      </w:r>
      <w:r w:rsidRPr="001624A7">
        <w:rPr>
          <w:rFonts w:ascii="Times New Roman" w:hAnsi="Times New Roman" w:cs="Times New Roman"/>
          <w:sz w:val="21"/>
          <w:szCs w:val="21"/>
        </w:rPr>
        <w:t xml:space="preserve"> рублей 00 копеек.</w:t>
      </w:r>
    </w:p>
    <w:p w14:paraId="2D79459B" w14:textId="77777777" w:rsidR="00C53AAD" w:rsidRPr="001624A7" w:rsidRDefault="00FF6056" w:rsidP="00F13383">
      <w:pPr>
        <w:pStyle w:val="a8"/>
        <w:widowControl w:val="0"/>
        <w:ind w:firstLine="567"/>
        <w:jc w:val="both"/>
        <w:rPr>
          <w:rFonts w:ascii="Times New Roman" w:hAnsi="Times New Roman" w:cs="Times New Roman"/>
          <w:b/>
          <w:sz w:val="21"/>
          <w:szCs w:val="21"/>
        </w:rPr>
      </w:pPr>
      <w:r w:rsidRPr="001624A7">
        <w:rPr>
          <w:rFonts w:ascii="Times New Roman" w:hAnsi="Times New Roman" w:cs="Times New Roman"/>
          <w:b/>
          <w:sz w:val="21"/>
          <w:szCs w:val="21"/>
        </w:rPr>
        <w:t>Участник обязан уплатить цену договора до ввода объекта недвижимости в эксплуатацию.</w:t>
      </w:r>
    </w:p>
    <w:p w14:paraId="207006F4"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lastRenderedPageBreak/>
        <w:t xml:space="preserve">Участник долевого строительства  обязуется внести денежные средства в счет уплаты Цены Договора с использованием специального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 xml:space="preserve"> счета, открываемого в Банке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 xml:space="preserve">-агенте) по договору счета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в целях их перечисления Застройщику (бенефициару), на следующих условиях:</w:t>
      </w:r>
    </w:p>
    <w:p w14:paraId="04C78899" w14:textId="77777777" w:rsidR="001114D9" w:rsidRPr="001624A7" w:rsidRDefault="001114D9"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75D013C5"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Депонент: </w:t>
      </w:r>
      <w:r w:rsidR="00A408CC" w:rsidRPr="001624A7">
        <w:rPr>
          <w:rFonts w:ascii="Times New Roman" w:hAnsi="Times New Roman" w:cs="Times New Roman"/>
          <w:sz w:val="21"/>
          <w:szCs w:val="21"/>
        </w:rPr>
        <w:t>______________</w:t>
      </w:r>
      <w:r w:rsidRPr="001624A7">
        <w:rPr>
          <w:rFonts w:ascii="Times New Roman" w:hAnsi="Times New Roman" w:cs="Times New Roman"/>
          <w:sz w:val="21"/>
          <w:szCs w:val="21"/>
        </w:rPr>
        <w:t>.</w:t>
      </w:r>
    </w:p>
    <w:p w14:paraId="4A9363A1"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Бенефициар: </w:t>
      </w:r>
      <w:r w:rsidR="000B7222" w:rsidRPr="001624A7">
        <w:rPr>
          <w:rFonts w:ascii="Times New Roman" w:hAnsi="Times New Roman" w:cs="Times New Roman"/>
          <w:sz w:val="21"/>
          <w:szCs w:val="21"/>
        </w:rPr>
        <w:t>Общество с ограниченной ответственностью Специализированный Застройщик «</w:t>
      </w:r>
      <w:r w:rsidR="008E77C6" w:rsidRPr="001624A7">
        <w:rPr>
          <w:rFonts w:ascii="Times New Roman" w:hAnsi="Times New Roman" w:cs="Times New Roman"/>
          <w:sz w:val="21"/>
          <w:szCs w:val="21"/>
        </w:rPr>
        <w:t>Жилище</w:t>
      </w:r>
      <w:r w:rsidR="000B7222" w:rsidRPr="001624A7">
        <w:rPr>
          <w:rFonts w:ascii="Times New Roman" w:hAnsi="Times New Roman" w:cs="Times New Roman"/>
          <w:sz w:val="21"/>
          <w:szCs w:val="21"/>
        </w:rPr>
        <w:t>»</w:t>
      </w:r>
    </w:p>
    <w:p w14:paraId="1361E318"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Депонируемая сумма:</w:t>
      </w:r>
      <w:r w:rsidR="00981B02" w:rsidRPr="001624A7">
        <w:rPr>
          <w:rFonts w:ascii="Times New Roman" w:hAnsi="Times New Roman" w:cs="Times New Roman"/>
          <w:sz w:val="21"/>
          <w:szCs w:val="21"/>
        </w:rPr>
        <w:t xml:space="preserve"> </w:t>
      </w:r>
      <w:r w:rsidR="00A408CC" w:rsidRPr="001624A7">
        <w:rPr>
          <w:rFonts w:ascii="Times New Roman" w:hAnsi="Times New Roman" w:cs="Times New Roman"/>
          <w:b/>
          <w:sz w:val="21"/>
          <w:szCs w:val="21"/>
        </w:rPr>
        <w:t>__________</w:t>
      </w:r>
      <w:r w:rsidR="008F4937" w:rsidRPr="001624A7">
        <w:rPr>
          <w:rFonts w:ascii="Times New Roman" w:hAnsi="Times New Roman" w:cs="Times New Roman"/>
          <w:b/>
          <w:sz w:val="21"/>
          <w:szCs w:val="21"/>
        </w:rPr>
        <w:t xml:space="preserve"> (</w:t>
      </w:r>
      <w:r w:rsidR="00A408CC" w:rsidRPr="001624A7">
        <w:rPr>
          <w:rFonts w:ascii="Times New Roman" w:hAnsi="Times New Roman" w:cs="Times New Roman"/>
          <w:b/>
          <w:sz w:val="21"/>
          <w:szCs w:val="21"/>
        </w:rPr>
        <w:t>____________</w:t>
      </w:r>
      <w:r w:rsidR="008F4937" w:rsidRPr="001624A7">
        <w:rPr>
          <w:rFonts w:ascii="Times New Roman" w:hAnsi="Times New Roman" w:cs="Times New Roman"/>
          <w:b/>
          <w:sz w:val="21"/>
          <w:szCs w:val="21"/>
        </w:rPr>
        <w:t>)</w:t>
      </w:r>
      <w:r w:rsidR="00E503C6" w:rsidRPr="001624A7">
        <w:rPr>
          <w:rFonts w:ascii="Times New Roman" w:hAnsi="Times New Roman" w:cs="Times New Roman"/>
          <w:b/>
          <w:sz w:val="21"/>
          <w:szCs w:val="21"/>
        </w:rPr>
        <w:t xml:space="preserve"> </w:t>
      </w:r>
      <w:r w:rsidR="00A14D8B" w:rsidRPr="001624A7">
        <w:rPr>
          <w:rFonts w:ascii="Times New Roman" w:hAnsi="Times New Roman" w:cs="Times New Roman"/>
          <w:b/>
          <w:sz w:val="21"/>
          <w:szCs w:val="21"/>
        </w:rPr>
        <w:t>рублей 00 копеек.</w:t>
      </w:r>
    </w:p>
    <w:p w14:paraId="2D51CDC3"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Срок перечисления Депонентом Суммы депонирования: в соответствии с п.4.1.1. Договора.</w:t>
      </w:r>
    </w:p>
    <w:p w14:paraId="364F749A"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Срок условного депонирования денежных средств: </w:t>
      </w:r>
      <w:r w:rsidR="001114D9" w:rsidRPr="001624A7">
        <w:rPr>
          <w:rFonts w:ascii="Times New Roman" w:hAnsi="Times New Roman" w:cs="Times New Roman"/>
          <w:iCs/>
          <w:color w:val="000000"/>
          <w:sz w:val="21"/>
          <w:szCs w:val="21"/>
        </w:rPr>
        <w:t>6 (Шесть) месяцев с даты ввода объекта в эксплуатацию, определяемой как последняя дата квартала ввода объекта в эксплуатацию, указанного в проектной декларации.</w:t>
      </w:r>
    </w:p>
    <w:p w14:paraId="21390BB8"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Основания перечисления Застройщику (бенефициару) депонированной суммы: разрешение на ввод в эксплуатацию Объекта, полученного Застройщиком в соответствии с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сведения о размещении в Единой информационной системе жилищного строительства, в соответствии с 214-ФЗ вышеуказанной информации;</w:t>
      </w:r>
    </w:p>
    <w:p w14:paraId="2483482B" w14:textId="77777777" w:rsidR="000B7222" w:rsidRPr="001624A7" w:rsidRDefault="000B7222" w:rsidP="00F13383">
      <w:pPr>
        <w:widowControl w:val="0"/>
        <w:tabs>
          <w:tab w:val="left" w:pos="567"/>
        </w:tabs>
        <w:suppressAutoHyphens/>
        <w:jc w:val="both"/>
        <w:rPr>
          <w:rFonts w:ascii="Times New Roman" w:eastAsia="SimSun" w:hAnsi="Times New Roman" w:cs="Mangal"/>
          <w:kern w:val="1"/>
          <w:sz w:val="21"/>
          <w:szCs w:val="21"/>
          <w:shd w:val="clear" w:color="auto" w:fill="FFFFFF"/>
          <w:lang w:eastAsia="hi-IN" w:bidi="hi-IN"/>
        </w:rPr>
      </w:pPr>
      <w:r w:rsidRPr="001624A7">
        <w:rPr>
          <w:rFonts w:ascii="Times New Roman" w:eastAsia="SimSun" w:hAnsi="Times New Roman" w:cs="Mangal"/>
          <w:kern w:val="1"/>
          <w:sz w:val="21"/>
          <w:szCs w:val="21"/>
          <w:shd w:val="clear" w:color="auto" w:fill="FFFFFF"/>
          <w:lang w:eastAsia="hi-IN" w:bidi="hi-IN"/>
        </w:rPr>
        <w:tab/>
        <w:t xml:space="preserve">Реквизиты для перечисления Депонируемой суммы находящейся на </w:t>
      </w:r>
      <w:proofErr w:type="spellStart"/>
      <w:r w:rsidRPr="001624A7">
        <w:rPr>
          <w:rFonts w:ascii="Times New Roman" w:eastAsia="SimSun" w:hAnsi="Times New Roman" w:cs="Mangal"/>
          <w:kern w:val="1"/>
          <w:sz w:val="21"/>
          <w:szCs w:val="21"/>
          <w:shd w:val="clear" w:color="auto" w:fill="FFFFFF"/>
          <w:lang w:eastAsia="hi-IN" w:bidi="hi-IN"/>
        </w:rPr>
        <w:t>эскроу</w:t>
      </w:r>
      <w:proofErr w:type="spellEnd"/>
      <w:r w:rsidRPr="001624A7">
        <w:rPr>
          <w:rFonts w:ascii="Times New Roman" w:eastAsia="SimSun" w:hAnsi="Times New Roman" w:cs="Mangal"/>
          <w:kern w:val="1"/>
          <w:sz w:val="21"/>
          <w:szCs w:val="21"/>
          <w:shd w:val="clear" w:color="auto" w:fill="FFFFFF"/>
          <w:lang w:eastAsia="hi-IN" w:bidi="hi-IN"/>
        </w:rPr>
        <w:t xml:space="preserve"> счет в ПАО «СБЕРБАНК»: </w:t>
      </w:r>
      <w:r w:rsidRPr="001624A7">
        <w:rPr>
          <w:rFonts w:ascii="Times New Roman" w:eastAsia="SimSun" w:hAnsi="Times New Roman" w:cs="Mangal"/>
          <w:b/>
          <w:kern w:val="1"/>
          <w:sz w:val="21"/>
          <w:szCs w:val="21"/>
          <w:shd w:val="clear" w:color="auto" w:fill="FFFFFF"/>
          <w:lang w:eastAsia="hi-IN" w:bidi="hi-IN"/>
        </w:rPr>
        <w:t>ООО СЗ «</w:t>
      </w:r>
      <w:r w:rsidR="00EF2BEB" w:rsidRPr="001624A7">
        <w:rPr>
          <w:rFonts w:ascii="Times New Roman" w:eastAsia="SimSun" w:hAnsi="Times New Roman" w:cs="Mangal"/>
          <w:b/>
          <w:kern w:val="1"/>
          <w:sz w:val="21"/>
          <w:szCs w:val="21"/>
          <w:shd w:val="clear" w:color="auto" w:fill="FFFFFF"/>
          <w:lang w:eastAsia="hi-IN" w:bidi="hi-IN"/>
        </w:rPr>
        <w:t>Жилище</w:t>
      </w:r>
      <w:r w:rsidRPr="001624A7">
        <w:rPr>
          <w:rFonts w:ascii="Times New Roman" w:eastAsia="SimSun" w:hAnsi="Times New Roman" w:cs="Mangal"/>
          <w:b/>
          <w:kern w:val="1"/>
          <w:sz w:val="21"/>
          <w:szCs w:val="21"/>
          <w:shd w:val="clear" w:color="auto" w:fill="FFFFFF"/>
          <w:lang w:eastAsia="hi-IN" w:bidi="hi-IN"/>
        </w:rPr>
        <w:t>»</w:t>
      </w:r>
      <w:r w:rsidRPr="001624A7">
        <w:rPr>
          <w:rFonts w:ascii="Times New Roman" w:eastAsia="SimSun" w:hAnsi="Times New Roman" w:cs="Mangal"/>
          <w:kern w:val="1"/>
          <w:sz w:val="21"/>
          <w:szCs w:val="21"/>
          <w:shd w:val="clear" w:color="auto" w:fill="FFFFFF"/>
          <w:lang w:eastAsia="hi-IN" w:bidi="hi-IN"/>
        </w:rPr>
        <w:t xml:space="preserve">, ИНН </w:t>
      </w:r>
      <w:r w:rsidR="005C4CF0" w:rsidRPr="001624A7">
        <w:rPr>
          <w:rFonts w:ascii="Times New Roman" w:eastAsia="SimSun" w:hAnsi="Times New Roman" w:cs="Mangal"/>
          <w:kern w:val="1"/>
          <w:sz w:val="21"/>
          <w:szCs w:val="21"/>
          <w:shd w:val="clear" w:color="auto" w:fill="FFFFFF"/>
          <w:lang w:eastAsia="hi-IN" w:bidi="hi-IN"/>
        </w:rPr>
        <w:t>1650321290</w:t>
      </w:r>
      <w:r w:rsidRPr="001624A7">
        <w:rPr>
          <w:rFonts w:ascii="Times New Roman" w:eastAsia="SimSun" w:hAnsi="Times New Roman" w:cs="Mangal"/>
          <w:kern w:val="1"/>
          <w:sz w:val="21"/>
          <w:szCs w:val="21"/>
          <w:shd w:val="clear" w:color="auto" w:fill="FFFFFF"/>
          <w:lang w:eastAsia="hi-IN" w:bidi="hi-IN"/>
        </w:rPr>
        <w:t xml:space="preserve">/ОГРН </w:t>
      </w:r>
      <w:r w:rsidR="005C4CF0" w:rsidRPr="001624A7">
        <w:rPr>
          <w:rFonts w:ascii="Times New Roman" w:eastAsia="SimSun" w:hAnsi="Times New Roman" w:cs="Mangal"/>
          <w:kern w:val="1"/>
          <w:sz w:val="21"/>
          <w:szCs w:val="21"/>
          <w:shd w:val="clear" w:color="auto" w:fill="FFFFFF"/>
          <w:lang w:eastAsia="hi-IN" w:bidi="hi-IN"/>
        </w:rPr>
        <w:t>1151650021148</w:t>
      </w:r>
      <w:r w:rsidRPr="001624A7">
        <w:rPr>
          <w:rFonts w:ascii="Times New Roman" w:eastAsia="SimSun" w:hAnsi="Times New Roman" w:cs="Mangal"/>
          <w:kern w:val="1"/>
          <w:sz w:val="21"/>
          <w:szCs w:val="21"/>
          <w:shd w:val="clear" w:color="auto" w:fill="FFFFFF"/>
          <w:lang w:eastAsia="hi-IN" w:bidi="hi-IN"/>
        </w:rPr>
        <w:t xml:space="preserve">, КПП 165001001, Расчетный счет </w:t>
      </w:r>
      <w:r w:rsidR="005C4CF0" w:rsidRPr="001624A7">
        <w:rPr>
          <w:rFonts w:ascii="Times New Roman" w:eastAsia="SimSun" w:hAnsi="Times New Roman" w:cs="Mangal"/>
          <w:kern w:val="1"/>
          <w:sz w:val="21"/>
          <w:szCs w:val="21"/>
          <w:shd w:val="clear" w:color="auto" w:fill="FFFFFF"/>
          <w:lang w:eastAsia="hi-IN" w:bidi="hi-IN"/>
        </w:rPr>
        <w:t xml:space="preserve">40702810362000024763 </w:t>
      </w:r>
      <w:r w:rsidRPr="001624A7">
        <w:rPr>
          <w:rFonts w:ascii="Times New Roman" w:eastAsia="SimSun" w:hAnsi="Times New Roman" w:cs="Mangal"/>
          <w:kern w:val="1"/>
          <w:sz w:val="21"/>
          <w:szCs w:val="21"/>
          <w:shd w:val="clear" w:color="auto" w:fill="FFFFFF"/>
          <w:lang w:eastAsia="hi-IN" w:bidi="hi-IN"/>
        </w:rPr>
        <w:t xml:space="preserve">ОТДЕЛЕНИЕ «БАНК ТАТАРСТАН» № 8610 ПАО СБЕРБАНК, к/с </w:t>
      </w:r>
      <w:r w:rsidR="005C4CF0" w:rsidRPr="001624A7">
        <w:rPr>
          <w:rFonts w:ascii="Times New Roman" w:eastAsia="SimSun" w:hAnsi="Times New Roman" w:cs="Mangal"/>
          <w:kern w:val="1"/>
          <w:sz w:val="21"/>
          <w:szCs w:val="21"/>
          <w:shd w:val="clear" w:color="auto" w:fill="FFFFFF"/>
          <w:lang w:eastAsia="hi-IN" w:bidi="hi-IN"/>
        </w:rPr>
        <w:t>30101810600000000603</w:t>
      </w:r>
      <w:r w:rsidRPr="001624A7">
        <w:rPr>
          <w:rFonts w:ascii="Times New Roman" w:eastAsia="SimSun" w:hAnsi="Times New Roman" w:cs="Mangal"/>
          <w:kern w:val="1"/>
          <w:sz w:val="21"/>
          <w:szCs w:val="21"/>
          <w:shd w:val="clear" w:color="auto" w:fill="FFFFFF"/>
          <w:lang w:eastAsia="hi-IN" w:bidi="hi-IN"/>
        </w:rPr>
        <w:t xml:space="preserve">, БИК 049205603.  </w:t>
      </w:r>
    </w:p>
    <w:p w14:paraId="5B74678C"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Основания прекращения условного депонирования денежных средств:</w:t>
      </w:r>
    </w:p>
    <w:p w14:paraId="1BB53C1B"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истечение срока условного депонирования;</w:t>
      </w:r>
    </w:p>
    <w:p w14:paraId="12CF8DE9"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w:t>
      </w:r>
      <w:r w:rsidRPr="001624A7">
        <w:rPr>
          <w:rFonts w:ascii="Times New Roman" w:hAnsi="Times New Roman" w:cs="Times New Roman"/>
          <w:sz w:val="21"/>
          <w:szCs w:val="21"/>
        </w:rPr>
        <w:tab/>
        <w:t xml:space="preserve">перечисление депонируемой суммы в полном объеме в соответствии с Договором счета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w:t>
      </w:r>
    </w:p>
    <w:p w14:paraId="3F83DCAA"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w:t>
      </w:r>
      <w:r w:rsidRPr="001624A7">
        <w:rPr>
          <w:rFonts w:ascii="Times New Roman" w:hAnsi="Times New Roman" w:cs="Times New Roman"/>
          <w:sz w:val="21"/>
          <w:szCs w:val="21"/>
        </w:rPr>
        <w:tab/>
        <w:t>прекращение Договора по основаниям, предусмотренным действующим законодательством;</w:t>
      </w:r>
    </w:p>
    <w:p w14:paraId="40B5485D"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w:t>
      </w:r>
      <w:r w:rsidRPr="001624A7">
        <w:rPr>
          <w:rFonts w:ascii="Times New Roman" w:hAnsi="Times New Roman" w:cs="Times New Roman"/>
          <w:sz w:val="21"/>
          <w:szCs w:val="21"/>
        </w:rPr>
        <w:tab/>
        <w:t>возникновение иных оснований, предусмотренных действующим законодательством Российской Федерации.</w:t>
      </w:r>
    </w:p>
    <w:p w14:paraId="05A5F320"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4.1.1. Оплата Цены Договора производится Участником долевого строительства с использованием специального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14:paraId="4A6CD636" w14:textId="77777777" w:rsidR="00A408CC" w:rsidRPr="001624A7" w:rsidRDefault="00A408CC"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____________________________</w:t>
      </w:r>
    </w:p>
    <w:p w14:paraId="4C62A950"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Расчеты по Договору производятся с использованием счета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 открытого на имя депонента (Участника) в уполномоченном банке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-агенте), на который предусмотрено перечисление денежных средств.</w:t>
      </w:r>
    </w:p>
    <w:p w14:paraId="000637C9"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0996C5B5"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Обязанность Участника по оплате Цены Договора считается исполненной с даты уплаты в полном объеме денежных средств в соответствии с пунктами 4.1., 4.2., 4.3., 4.3.1. настоящего Договора на открытый в уполномоченном банке счет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w:t>
      </w:r>
    </w:p>
    <w:p w14:paraId="782B6042" w14:textId="77777777" w:rsidR="008922D2" w:rsidRPr="001624A7" w:rsidRDefault="008922D2" w:rsidP="00F13383">
      <w:pPr>
        <w:widowControl w:val="0"/>
        <w:tabs>
          <w:tab w:val="left" w:pos="1134"/>
        </w:tabs>
        <w:jc w:val="both"/>
        <w:rPr>
          <w:rFonts w:ascii="Times New Roman" w:hAnsi="Times New Roman" w:cs="Times New Roman"/>
          <w:sz w:val="21"/>
          <w:szCs w:val="21"/>
          <w:shd w:val="clear" w:color="auto" w:fill="FFFFFF"/>
        </w:rPr>
      </w:pPr>
      <w:r w:rsidRPr="001624A7">
        <w:rPr>
          <w:rFonts w:ascii="Times New Roman" w:hAnsi="Times New Roman" w:cs="Times New Roman"/>
          <w:sz w:val="21"/>
          <w:szCs w:val="21"/>
        </w:rPr>
        <w:t xml:space="preserve">          4.1.2</w:t>
      </w:r>
      <w:r w:rsidR="00340DA1" w:rsidRPr="001624A7">
        <w:rPr>
          <w:rFonts w:ascii="Times New Roman" w:hAnsi="Times New Roman" w:cs="Times New Roman"/>
          <w:sz w:val="21"/>
          <w:szCs w:val="21"/>
        </w:rPr>
        <w:t>.</w:t>
      </w:r>
      <w:r w:rsidRPr="001624A7">
        <w:rPr>
          <w:rFonts w:eastAsia="Times New Roman" w:cs="Times New Roman"/>
          <w:sz w:val="21"/>
          <w:szCs w:val="21"/>
        </w:rPr>
        <w:t xml:space="preserve"> </w:t>
      </w:r>
      <w:r w:rsidRPr="001624A7">
        <w:rPr>
          <w:rFonts w:ascii="Times New Roman" w:eastAsia="Times New Roman" w:hAnsi="Times New Roman" w:cs="Times New Roman"/>
          <w:sz w:val="21"/>
          <w:szCs w:val="21"/>
        </w:rPr>
        <w:t>Обязанности депонента (участника) представить документы в Банк:</w:t>
      </w:r>
    </w:p>
    <w:p w14:paraId="3318B19E" w14:textId="77777777" w:rsidR="002838D8" w:rsidRPr="001624A7" w:rsidRDefault="008922D2" w:rsidP="00F13383">
      <w:pPr>
        <w:widowControl w:val="0"/>
        <w:ind w:firstLine="567"/>
        <w:jc w:val="both"/>
        <w:rPr>
          <w:rFonts w:ascii="Times New Roman" w:eastAsia="Times New Roman" w:hAnsi="Times New Roman" w:cs="Times New Roman"/>
          <w:sz w:val="21"/>
          <w:szCs w:val="21"/>
        </w:rPr>
      </w:pPr>
      <w:r w:rsidRPr="001624A7">
        <w:rPr>
          <w:rFonts w:ascii="Times New Roman" w:eastAsia="Times New Roman" w:hAnsi="Times New Roman" w:cs="Times New Roman"/>
          <w:sz w:val="21"/>
          <w:szCs w:val="21"/>
        </w:rPr>
        <w:t xml:space="preserve">Участник обязуется не позднее 5 рабочих дней с момента государственной регистрации настоящего договора предоставить в ПАО Сбербанк заявление на открытие счета </w:t>
      </w:r>
      <w:proofErr w:type="spellStart"/>
      <w:r w:rsidRPr="001624A7">
        <w:rPr>
          <w:rFonts w:ascii="Times New Roman" w:eastAsia="Times New Roman" w:hAnsi="Times New Roman" w:cs="Times New Roman"/>
          <w:sz w:val="21"/>
          <w:szCs w:val="21"/>
        </w:rPr>
        <w:t>эскроу</w:t>
      </w:r>
      <w:proofErr w:type="spellEnd"/>
      <w:r w:rsidRPr="001624A7">
        <w:rPr>
          <w:rFonts w:ascii="Times New Roman" w:eastAsia="Times New Roman" w:hAnsi="Times New Roman" w:cs="Times New Roman"/>
          <w:sz w:val="21"/>
          <w:szCs w:val="21"/>
        </w:rPr>
        <w:t xml:space="preserve">, а также документы, необходимые для его открытия в соответствии с Общими условиями открытия и обслуживания счета </w:t>
      </w:r>
      <w:proofErr w:type="spellStart"/>
      <w:r w:rsidRPr="001624A7">
        <w:rPr>
          <w:rFonts w:ascii="Times New Roman" w:eastAsia="Times New Roman" w:hAnsi="Times New Roman" w:cs="Times New Roman"/>
          <w:sz w:val="21"/>
          <w:szCs w:val="21"/>
        </w:rPr>
        <w:t>эскроу</w:t>
      </w:r>
      <w:proofErr w:type="spellEnd"/>
      <w:r w:rsidRPr="001624A7">
        <w:rPr>
          <w:rFonts w:ascii="Times New Roman" w:eastAsia="Times New Roman" w:hAnsi="Times New Roman" w:cs="Times New Roman"/>
          <w:sz w:val="21"/>
          <w:szCs w:val="21"/>
        </w:rPr>
        <w:t xml:space="preserve">. </w:t>
      </w:r>
    </w:p>
    <w:p w14:paraId="5562C28E" w14:textId="77777777" w:rsidR="008922D2" w:rsidRPr="001624A7" w:rsidRDefault="008922D2" w:rsidP="00F13383">
      <w:pPr>
        <w:widowControl w:val="0"/>
        <w:ind w:firstLine="567"/>
        <w:jc w:val="both"/>
        <w:rPr>
          <w:rFonts w:ascii="Times New Roman" w:hAnsi="Times New Roman" w:cs="Times New Roman"/>
          <w:sz w:val="21"/>
          <w:szCs w:val="21"/>
        </w:rPr>
      </w:pPr>
      <w:r w:rsidRPr="001624A7">
        <w:rPr>
          <w:rFonts w:ascii="Times New Roman" w:eastAsia="Times New Roman" w:hAnsi="Times New Roman" w:cs="Times New Roman"/>
          <w:sz w:val="21"/>
          <w:szCs w:val="21"/>
        </w:rPr>
        <w:t xml:space="preserve"> </w:t>
      </w:r>
      <w:r w:rsidR="002838D8" w:rsidRPr="001624A7">
        <w:rPr>
          <w:rFonts w:ascii="Times New Roman" w:eastAsia="Times New Roman" w:hAnsi="Times New Roman" w:cs="Times New Roman"/>
          <w:sz w:val="21"/>
          <w:szCs w:val="21"/>
        </w:rPr>
        <w:t xml:space="preserve">Предоставление Участником вышеуказанных документов в совокупности является подтверждением предложения (оферты) Дольщика на заключение Договора счета </w:t>
      </w:r>
      <w:proofErr w:type="spellStart"/>
      <w:r w:rsidR="002838D8" w:rsidRPr="001624A7">
        <w:rPr>
          <w:rFonts w:ascii="Times New Roman" w:eastAsia="Times New Roman" w:hAnsi="Times New Roman" w:cs="Times New Roman"/>
          <w:sz w:val="21"/>
          <w:szCs w:val="21"/>
        </w:rPr>
        <w:t>эскроу</w:t>
      </w:r>
      <w:proofErr w:type="spellEnd"/>
      <w:r w:rsidR="002838D8" w:rsidRPr="001624A7">
        <w:rPr>
          <w:rFonts w:ascii="Times New Roman" w:eastAsia="Times New Roman" w:hAnsi="Times New Roman" w:cs="Times New Roman"/>
          <w:sz w:val="21"/>
          <w:szCs w:val="21"/>
        </w:rPr>
        <w:t xml:space="preserve"> с Застройщиком и ПАО Сбербанк в соответствии с Общими условиями открытия и обслуживания счета </w:t>
      </w:r>
      <w:proofErr w:type="spellStart"/>
      <w:r w:rsidR="002838D8" w:rsidRPr="001624A7">
        <w:rPr>
          <w:rFonts w:ascii="Times New Roman" w:eastAsia="Times New Roman" w:hAnsi="Times New Roman" w:cs="Times New Roman"/>
          <w:sz w:val="21"/>
          <w:szCs w:val="21"/>
        </w:rPr>
        <w:t>эскроу</w:t>
      </w:r>
      <w:proofErr w:type="spellEnd"/>
      <w:r w:rsidR="002838D8" w:rsidRPr="001624A7">
        <w:rPr>
          <w:rFonts w:ascii="Times New Roman" w:eastAsia="Times New Roman" w:hAnsi="Times New Roman" w:cs="Times New Roman"/>
          <w:sz w:val="21"/>
          <w:szCs w:val="21"/>
        </w:rPr>
        <w:t>.</w:t>
      </w:r>
    </w:p>
    <w:p w14:paraId="48CE985A"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4.2. Цена Договора, указанная в пункте 4.1 настоящего Договора, подлежит изменению в случаях, если Окончательная Общая приведенная площадь Объекта долевого строительства будет больше или </w:t>
      </w:r>
      <w:proofErr w:type="gramStart"/>
      <w:r w:rsidRPr="001624A7">
        <w:rPr>
          <w:rFonts w:ascii="Times New Roman" w:hAnsi="Times New Roman" w:cs="Times New Roman"/>
          <w:sz w:val="21"/>
          <w:szCs w:val="21"/>
        </w:rPr>
        <w:t xml:space="preserve">меньше </w:t>
      </w:r>
      <w:r w:rsidR="00EA0545" w:rsidRPr="001624A7">
        <w:rPr>
          <w:rFonts w:ascii="Times New Roman" w:hAnsi="Times New Roman" w:cs="Times New Roman"/>
          <w:color w:val="00B050"/>
          <w:sz w:val="21"/>
          <w:szCs w:val="21"/>
        </w:rPr>
        <w:t xml:space="preserve"> </w:t>
      </w:r>
      <w:r w:rsidRPr="001624A7">
        <w:rPr>
          <w:rFonts w:ascii="Times New Roman" w:hAnsi="Times New Roman" w:cs="Times New Roman"/>
          <w:sz w:val="21"/>
          <w:szCs w:val="21"/>
        </w:rPr>
        <w:t>по</w:t>
      </w:r>
      <w:proofErr w:type="gramEnd"/>
      <w:r w:rsidRPr="001624A7">
        <w:rPr>
          <w:rFonts w:ascii="Times New Roman" w:hAnsi="Times New Roman" w:cs="Times New Roman"/>
          <w:sz w:val="21"/>
          <w:szCs w:val="21"/>
        </w:rPr>
        <w:t xml:space="preserve"> сравнению с Общей приведенной площадью Объекта долевого строительства, указанной в пункте 2.1.1 настоящего Договора.</w:t>
      </w:r>
    </w:p>
    <w:p w14:paraId="38B79B93" w14:textId="77777777" w:rsidR="00D879E4" w:rsidRPr="001624A7" w:rsidRDefault="00D879E4" w:rsidP="00F13383">
      <w:pPr>
        <w:widowControl w:val="0"/>
        <w:ind w:firstLine="567"/>
        <w:jc w:val="both"/>
        <w:rPr>
          <w:rFonts w:ascii="Times New Roman" w:hAnsi="Times New Roman" w:cs="Times New Roman"/>
          <w:strike/>
          <w:sz w:val="21"/>
          <w:szCs w:val="21"/>
        </w:rPr>
      </w:pPr>
      <w:r w:rsidRPr="001624A7">
        <w:rPr>
          <w:rFonts w:ascii="Times New Roman" w:hAnsi="Times New Roman" w:cs="Times New Roman"/>
          <w:sz w:val="21"/>
          <w:szCs w:val="21"/>
        </w:rPr>
        <w:t xml:space="preserve">Перерасчет Цены Договора производится путем умножения Окончательной Общей </w:t>
      </w:r>
      <w:proofErr w:type="gramStart"/>
      <w:r w:rsidRPr="001624A7">
        <w:rPr>
          <w:rFonts w:ascii="Times New Roman" w:hAnsi="Times New Roman" w:cs="Times New Roman"/>
          <w:sz w:val="21"/>
          <w:szCs w:val="21"/>
        </w:rPr>
        <w:t>приведенной  площади</w:t>
      </w:r>
      <w:proofErr w:type="gramEnd"/>
      <w:r w:rsidRPr="001624A7">
        <w:rPr>
          <w:rFonts w:ascii="Times New Roman" w:hAnsi="Times New Roman" w:cs="Times New Roman"/>
          <w:sz w:val="21"/>
          <w:szCs w:val="21"/>
        </w:rPr>
        <w:t xml:space="preserve"> Объекта долевого строительства на стоимость 1 квадратного метра Объекта долевого строительства</w:t>
      </w:r>
      <w:r w:rsidR="00CB7AA4" w:rsidRPr="001624A7">
        <w:rPr>
          <w:rFonts w:ascii="Times New Roman" w:hAnsi="Times New Roman" w:cs="Times New Roman"/>
          <w:sz w:val="21"/>
          <w:szCs w:val="21"/>
        </w:rPr>
        <w:t>.</w:t>
      </w:r>
    </w:p>
    <w:p w14:paraId="76D818F0" w14:textId="77777777" w:rsidR="00DC08B0" w:rsidRPr="001624A7" w:rsidRDefault="00DC08B0"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Окончательная Цена договора указывается Застройщиком в сообщении, направляемом Участнику в соответствии с п. 4.3. Договора и акте приема-передачи Объекта долевого участия. Подписание </w:t>
      </w:r>
      <w:r w:rsidRPr="001624A7">
        <w:rPr>
          <w:rFonts w:ascii="Times New Roman" w:hAnsi="Times New Roman" w:cs="Times New Roman"/>
          <w:sz w:val="21"/>
          <w:szCs w:val="21"/>
        </w:rPr>
        <w:lastRenderedPageBreak/>
        <w:t>дополнительного соглашения между Сторонами об изменении Цены договора не требуется.</w:t>
      </w:r>
    </w:p>
    <w:p w14:paraId="5B41946A"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4.3. Участнику в течение </w:t>
      </w:r>
      <w:r w:rsidR="000F032A" w:rsidRPr="001624A7">
        <w:rPr>
          <w:rFonts w:ascii="Times New Roman" w:hAnsi="Times New Roman" w:cs="Times New Roman"/>
          <w:sz w:val="21"/>
          <w:szCs w:val="21"/>
        </w:rPr>
        <w:t>10</w:t>
      </w:r>
      <w:r w:rsidR="00D2537B" w:rsidRPr="001624A7">
        <w:rPr>
          <w:rFonts w:ascii="Times New Roman" w:hAnsi="Times New Roman" w:cs="Times New Roman"/>
          <w:sz w:val="21"/>
          <w:szCs w:val="21"/>
        </w:rPr>
        <w:t xml:space="preserve"> </w:t>
      </w:r>
      <w:r w:rsidRPr="001624A7">
        <w:rPr>
          <w:rFonts w:ascii="Times New Roman" w:hAnsi="Times New Roman" w:cs="Times New Roman"/>
          <w:sz w:val="21"/>
          <w:szCs w:val="21"/>
        </w:rPr>
        <w:t xml:space="preserve"> (</w:t>
      </w:r>
      <w:r w:rsidR="000F032A" w:rsidRPr="001624A7">
        <w:rPr>
          <w:rFonts w:ascii="Times New Roman" w:hAnsi="Times New Roman" w:cs="Times New Roman"/>
          <w:sz w:val="21"/>
          <w:szCs w:val="21"/>
        </w:rPr>
        <w:t>десяти</w:t>
      </w:r>
      <w:r w:rsidRPr="001624A7">
        <w:rPr>
          <w:rFonts w:ascii="Times New Roman" w:hAnsi="Times New Roman" w:cs="Times New Roman"/>
          <w:sz w:val="21"/>
          <w:szCs w:val="21"/>
        </w:rPr>
        <w:t xml:space="preserve">) рабочих дней с  даты получения </w:t>
      </w:r>
      <w:r w:rsidR="000F032A" w:rsidRPr="001624A7">
        <w:rPr>
          <w:rFonts w:ascii="Times New Roman" w:hAnsi="Times New Roman" w:cs="Times New Roman"/>
          <w:sz w:val="21"/>
          <w:szCs w:val="21"/>
        </w:rPr>
        <w:t xml:space="preserve">Застройщиком </w:t>
      </w:r>
      <w:r w:rsidRPr="001624A7">
        <w:rPr>
          <w:rFonts w:ascii="Times New Roman" w:hAnsi="Times New Roman" w:cs="Times New Roman"/>
          <w:sz w:val="21"/>
          <w:szCs w:val="21"/>
        </w:rPr>
        <w:t>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 Уведомление об изменении площади). Окончательная Общая приведенная площадь Объекта долевого строительства указывается в передаточном акте о приеме Объекта долевого строительства, оформляемом Сторонами в соответствии с п. 6.2. настоящего Договора.</w:t>
      </w:r>
    </w:p>
    <w:p w14:paraId="7DE78FA1"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4.3.1. 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 Цена Договора меняется в сторону увеличения, и Участник обязуется в течение 15 (пятнадцати) рабочих дней с даты  получения им Уведомления об изменении площади оплатить разницу между оплаченной Ценой Договора, указанной в пункте 4.1 настоящего Договора, и измененной в соответствии с пунктом 4.2 настоящего Договора. </w:t>
      </w:r>
    </w:p>
    <w:p w14:paraId="377E0D9F"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Оплата </w:t>
      </w:r>
      <w:proofErr w:type="gramStart"/>
      <w:r w:rsidRPr="001624A7">
        <w:rPr>
          <w:rFonts w:ascii="Times New Roman" w:hAnsi="Times New Roman" w:cs="Times New Roman"/>
          <w:sz w:val="21"/>
          <w:szCs w:val="21"/>
        </w:rPr>
        <w:t>разницы  Цены</w:t>
      </w:r>
      <w:proofErr w:type="gramEnd"/>
      <w:r w:rsidRPr="001624A7">
        <w:rPr>
          <w:rFonts w:ascii="Times New Roman" w:hAnsi="Times New Roman" w:cs="Times New Roman"/>
          <w:sz w:val="21"/>
          <w:szCs w:val="21"/>
        </w:rPr>
        <w:t xml:space="preserve"> Договора производится Участником с учетом следующего условия:</w:t>
      </w:r>
    </w:p>
    <w:p w14:paraId="79DD6998"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оплата разницы Цены Договора после ввода Объекта недвижимости в эксплуатацию производится Участником по реквизитам Застройщика, указанным в Уведомлении Застройщика об изменении Окончательной Общей приведенной площади Объекта долевого строительства и Цены Договора.</w:t>
      </w:r>
    </w:p>
    <w:p w14:paraId="3E28EE72"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4.3.2. 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 Цена Договора меняется в сторону уменьшения, и Застройщик обязуется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w:t>
      </w:r>
      <w:r w:rsidR="0026263A" w:rsidRPr="001624A7">
        <w:rPr>
          <w:rFonts w:ascii="Times New Roman" w:hAnsi="Times New Roman" w:cs="Times New Roman"/>
          <w:sz w:val="21"/>
          <w:szCs w:val="21"/>
        </w:rPr>
        <w:t>в и ИНН Участника</w:t>
      </w:r>
      <w:r w:rsidRPr="001624A7">
        <w:rPr>
          <w:rFonts w:ascii="Times New Roman" w:hAnsi="Times New Roman" w:cs="Times New Roman"/>
          <w:sz w:val="21"/>
          <w:szCs w:val="21"/>
        </w:rPr>
        <w:t>, возвратить Участнику разницу между оплаченной Ценой Договора, указанной в пункте 4.1 настоящего Договора, и измененной, в соответствии с пунктом 4.2 настоящего Договора. Требование участника без банковских реквизитов, без ИНН участника счит</w:t>
      </w:r>
      <w:r w:rsidR="006E642C" w:rsidRPr="001624A7">
        <w:rPr>
          <w:rFonts w:ascii="Times New Roman" w:hAnsi="Times New Roman" w:cs="Times New Roman"/>
          <w:sz w:val="21"/>
          <w:szCs w:val="21"/>
        </w:rPr>
        <w:t>ается, по соглашению сторон, не</w:t>
      </w:r>
      <w:r w:rsidRPr="001624A7">
        <w:rPr>
          <w:rFonts w:ascii="Times New Roman" w:hAnsi="Times New Roman" w:cs="Times New Roman"/>
          <w:sz w:val="21"/>
          <w:szCs w:val="21"/>
        </w:rPr>
        <w:t xml:space="preserve">надлежащим требованием и как следствие этого </w:t>
      </w:r>
      <w:r w:rsidR="006E642C" w:rsidRPr="001624A7">
        <w:rPr>
          <w:rFonts w:ascii="Times New Roman" w:hAnsi="Times New Roman" w:cs="Times New Roman"/>
          <w:sz w:val="21"/>
          <w:szCs w:val="21"/>
        </w:rPr>
        <w:t xml:space="preserve">не влечет возникновения обязанности </w:t>
      </w:r>
      <w:r w:rsidRPr="001624A7">
        <w:rPr>
          <w:rFonts w:ascii="Times New Roman" w:hAnsi="Times New Roman" w:cs="Times New Roman"/>
          <w:sz w:val="21"/>
          <w:szCs w:val="21"/>
        </w:rPr>
        <w:t xml:space="preserve">Застройщика </w:t>
      </w:r>
      <w:r w:rsidR="006E642C" w:rsidRPr="001624A7">
        <w:rPr>
          <w:rFonts w:ascii="Times New Roman" w:hAnsi="Times New Roman" w:cs="Times New Roman"/>
          <w:sz w:val="21"/>
          <w:szCs w:val="21"/>
        </w:rPr>
        <w:t>по совершению</w:t>
      </w:r>
      <w:r w:rsidR="006E642C" w:rsidRPr="001624A7">
        <w:rPr>
          <w:rFonts w:ascii="Times New Roman" w:hAnsi="Times New Roman" w:cs="Times New Roman"/>
          <w:color w:val="00B050"/>
          <w:sz w:val="21"/>
          <w:szCs w:val="21"/>
        </w:rPr>
        <w:t xml:space="preserve"> </w:t>
      </w:r>
      <w:r w:rsidRPr="001624A7">
        <w:rPr>
          <w:rFonts w:ascii="Times New Roman" w:hAnsi="Times New Roman" w:cs="Times New Roman"/>
          <w:sz w:val="21"/>
          <w:szCs w:val="21"/>
        </w:rPr>
        <w:t>действий</w:t>
      </w:r>
      <w:r w:rsidR="006E642C" w:rsidRPr="001624A7">
        <w:rPr>
          <w:rFonts w:ascii="Times New Roman" w:hAnsi="Times New Roman" w:cs="Times New Roman"/>
          <w:sz w:val="21"/>
          <w:szCs w:val="21"/>
        </w:rPr>
        <w:t>,</w:t>
      </w:r>
      <w:r w:rsidRPr="001624A7">
        <w:rPr>
          <w:rFonts w:ascii="Times New Roman" w:hAnsi="Times New Roman" w:cs="Times New Roman"/>
          <w:sz w:val="21"/>
          <w:szCs w:val="21"/>
        </w:rPr>
        <w:t xml:space="preserve"> описанных в данном пункте договора и не порождает никаких правовых последствий прямо или косвенно связанных с не предоставленными сведениями (идентификаторами) участника. </w:t>
      </w:r>
    </w:p>
    <w:p w14:paraId="43505990"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4.4. В случае нарушения Участником порядка и срока внесения платежей, указанных в п. 4.1, 4.1.1.</w:t>
      </w:r>
      <w:r w:rsidR="00161969" w:rsidRPr="001624A7">
        <w:rPr>
          <w:rFonts w:ascii="Times New Roman" w:hAnsi="Times New Roman" w:cs="Times New Roman"/>
          <w:sz w:val="21"/>
          <w:szCs w:val="21"/>
        </w:rPr>
        <w:t xml:space="preserve"> нарушение 214-ФЗ </w:t>
      </w:r>
      <w:r w:rsidRPr="001624A7">
        <w:rPr>
          <w:rFonts w:ascii="Times New Roman" w:hAnsi="Times New Roman" w:cs="Times New Roman"/>
          <w:sz w:val="21"/>
          <w:szCs w:val="21"/>
        </w:rPr>
        <w:t xml:space="preserve">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Стороны согласовали и утвердили, что </w:t>
      </w:r>
      <w:r w:rsidR="002D6AFF" w:rsidRPr="001624A7">
        <w:rPr>
          <w:rFonts w:ascii="Times New Roman" w:hAnsi="Times New Roman" w:cs="Times New Roman"/>
          <w:sz w:val="21"/>
          <w:szCs w:val="21"/>
        </w:rPr>
        <w:t>в случае</w:t>
      </w:r>
      <w:r w:rsidRPr="001624A7">
        <w:rPr>
          <w:rFonts w:ascii="Times New Roman" w:hAnsi="Times New Roman" w:cs="Times New Roman"/>
          <w:sz w:val="21"/>
          <w:szCs w:val="21"/>
        </w:rPr>
        <w:t xml:space="preserve"> </w:t>
      </w:r>
      <w:proofErr w:type="gramStart"/>
      <w:r w:rsidR="002D6AFF" w:rsidRPr="001624A7">
        <w:rPr>
          <w:rFonts w:ascii="Times New Roman" w:hAnsi="Times New Roman" w:cs="Times New Roman"/>
          <w:sz w:val="21"/>
          <w:szCs w:val="21"/>
        </w:rPr>
        <w:t xml:space="preserve">не </w:t>
      </w:r>
      <w:r w:rsidRPr="001624A7">
        <w:rPr>
          <w:rFonts w:ascii="Times New Roman" w:hAnsi="Times New Roman" w:cs="Times New Roman"/>
          <w:sz w:val="21"/>
          <w:szCs w:val="21"/>
        </w:rPr>
        <w:t>получени</w:t>
      </w:r>
      <w:r w:rsidR="002D6AFF" w:rsidRPr="001624A7">
        <w:rPr>
          <w:rFonts w:ascii="Times New Roman" w:hAnsi="Times New Roman" w:cs="Times New Roman"/>
          <w:sz w:val="21"/>
          <w:szCs w:val="21"/>
        </w:rPr>
        <w:t>я</w:t>
      </w:r>
      <w:proofErr w:type="gramEnd"/>
      <w:r w:rsidRPr="001624A7">
        <w:rPr>
          <w:rFonts w:ascii="Times New Roman" w:hAnsi="Times New Roman" w:cs="Times New Roman"/>
          <w:sz w:val="21"/>
          <w:szCs w:val="21"/>
        </w:rPr>
        <w:t xml:space="preserve"> Участником </w:t>
      </w:r>
      <w:r w:rsidR="002D6AFF" w:rsidRPr="001624A7">
        <w:rPr>
          <w:rFonts w:ascii="Times New Roman" w:hAnsi="Times New Roman" w:cs="Times New Roman"/>
          <w:sz w:val="21"/>
          <w:szCs w:val="21"/>
        </w:rPr>
        <w:t>предупреждения</w:t>
      </w:r>
      <w:r w:rsidRPr="001624A7">
        <w:rPr>
          <w:rFonts w:ascii="Times New Roman" w:hAnsi="Times New Roman" w:cs="Times New Roman"/>
          <w:sz w:val="21"/>
          <w:szCs w:val="21"/>
        </w:rPr>
        <w:t>, по причинам не зависящи</w:t>
      </w:r>
      <w:r w:rsidR="002D6AFF" w:rsidRPr="001624A7">
        <w:rPr>
          <w:rFonts w:ascii="Times New Roman" w:hAnsi="Times New Roman" w:cs="Times New Roman"/>
          <w:sz w:val="21"/>
          <w:szCs w:val="21"/>
        </w:rPr>
        <w:t>м</w:t>
      </w:r>
      <w:r w:rsidRPr="001624A7">
        <w:rPr>
          <w:rFonts w:ascii="Times New Roman" w:hAnsi="Times New Roman" w:cs="Times New Roman"/>
          <w:sz w:val="21"/>
          <w:szCs w:val="21"/>
        </w:rPr>
        <w:t xml:space="preserve"> от Застройщика, уведомление считается направленным и полученным Участником.</w:t>
      </w:r>
    </w:p>
    <w:p w14:paraId="7C88D475" w14:textId="77777777" w:rsidR="00D879E4" w:rsidRPr="001624A7" w:rsidRDefault="00340DA1"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 </w:t>
      </w:r>
      <w:r w:rsidR="00D879E4" w:rsidRPr="001624A7">
        <w:rPr>
          <w:rFonts w:ascii="Times New Roman" w:hAnsi="Times New Roman" w:cs="Times New Roman"/>
          <w:sz w:val="21"/>
          <w:szCs w:val="21"/>
        </w:rPr>
        <w:t xml:space="preserve">4.5. Односторонний отказ от исполнения Договора со стороны Участника допускается только в случаях, предусмотренных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284B82F8"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 4.6. 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указанные в п. 4.5. Договора), Участник долевого строительства уплачивает Застройщику штраф в размере 10% (десять процентов) от Цены Договора, указанной в пункте 4.1 Договора. Подписанием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Договора и дает </w:t>
      </w:r>
      <w:proofErr w:type="gramStart"/>
      <w:r w:rsidRPr="001624A7">
        <w:rPr>
          <w:rFonts w:ascii="Times New Roman" w:hAnsi="Times New Roman" w:cs="Times New Roman"/>
          <w:sz w:val="21"/>
          <w:szCs w:val="21"/>
        </w:rPr>
        <w:t>поручение  Банку</w:t>
      </w:r>
      <w:proofErr w:type="gramEnd"/>
      <w:r w:rsidRPr="001624A7">
        <w:rPr>
          <w:rFonts w:ascii="Times New Roman" w:hAnsi="Times New Roman" w:cs="Times New Roman"/>
          <w:sz w:val="21"/>
          <w:szCs w:val="21"/>
        </w:rPr>
        <w:t xml:space="preserve"> перечислить сумму штрафа Застройщику.</w:t>
      </w:r>
    </w:p>
    <w:p w14:paraId="73EC1E4F"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4.</w:t>
      </w:r>
      <w:r w:rsidR="002B774C" w:rsidRPr="001624A7">
        <w:rPr>
          <w:rFonts w:ascii="Times New Roman" w:hAnsi="Times New Roman" w:cs="Times New Roman"/>
          <w:sz w:val="21"/>
          <w:szCs w:val="21"/>
        </w:rPr>
        <w:t>7</w:t>
      </w:r>
      <w:r w:rsidRPr="001624A7">
        <w:rPr>
          <w:rFonts w:ascii="Times New Roman" w:hAnsi="Times New Roman" w:cs="Times New Roman"/>
          <w:sz w:val="21"/>
          <w:szCs w:val="21"/>
        </w:rPr>
        <w:t xml:space="preserve">. При наступлении оснований для возврата Участнику денежных средств со счета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 xml:space="preserve"> (в том числе в случае расторжения/прекращения/отказа от исполнения Договора сторонами), денежные средства со счета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 xml:space="preserve"> подлежат возврату участнику долевого строительства в соответствии с условиями договора счета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w:t>
      </w:r>
    </w:p>
    <w:p w14:paraId="4453C212" w14:textId="77777777" w:rsidR="006822A5" w:rsidRPr="001624A7" w:rsidRDefault="006822A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4.8</w:t>
      </w:r>
      <w:r w:rsidR="00340DA1" w:rsidRPr="001624A7">
        <w:rPr>
          <w:rFonts w:ascii="Times New Roman" w:hAnsi="Times New Roman" w:cs="Times New Roman"/>
          <w:sz w:val="21"/>
          <w:szCs w:val="21"/>
        </w:rPr>
        <w:t>.</w:t>
      </w:r>
      <w:r w:rsidRPr="001624A7">
        <w:rPr>
          <w:rFonts w:ascii="Times New Roman" w:hAnsi="Times New Roman" w:cs="Times New Roman"/>
          <w:sz w:val="21"/>
          <w:szCs w:val="21"/>
        </w:rPr>
        <w:t xml:space="preserve">  Оплат</w:t>
      </w:r>
      <w:r w:rsidR="002D6AFF" w:rsidRPr="001624A7">
        <w:rPr>
          <w:rFonts w:ascii="Times New Roman" w:hAnsi="Times New Roman" w:cs="Times New Roman"/>
          <w:sz w:val="21"/>
          <w:szCs w:val="21"/>
        </w:rPr>
        <w:t>а</w:t>
      </w:r>
      <w:r w:rsidRPr="001624A7">
        <w:rPr>
          <w:rFonts w:ascii="Times New Roman" w:hAnsi="Times New Roman" w:cs="Times New Roman"/>
          <w:sz w:val="21"/>
          <w:szCs w:val="21"/>
        </w:rPr>
        <w:t xml:space="preserve"> цены Договора</w:t>
      </w:r>
      <w:r w:rsidR="002D6AFF" w:rsidRPr="001624A7">
        <w:rPr>
          <w:rFonts w:ascii="Times New Roman" w:hAnsi="Times New Roman" w:cs="Times New Roman"/>
          <w:sz w:val="21"/>
          <w:szCs w:val="21"/>
        </w:rPr>
        <w:t xml:space="preserve">, в т.ч. доплата в связи с увеличением окончательной общей приведенной площади Объекта долевого </w:t>
      </w:r>
      <w:r w:rsidR="00A27C7D" w:rsidRPr="001624A7">
        <w:rPr>
          <w:rFonts w:ascii="Times New Roman" w:hAnsi="Times New Roman" w:cs="Times New Roman"/>
          <w:sz w:val="21"/>
          <w:szCs w:val="21"/>
        </w:rPr>
        <w:t>строительства</w:t>
      </w:r>
      <w:r w:rsidRPr="001624A7">
        <w:rPr>
          <w:rFonts w:ascii="Times New Roman" w:hAnsi="Times New Roman" w:cs="Times New Roman"/>
          <w:sz w:val="21"/>
          <w:szCs w:val="21"/>
        </w:rPr>
        <w:t xml:space="preserve"> </w:t>
      </w:r>
      <w:r w:rsidR="002D6AFF" w:rsidRPr="001624A7">
        <w:rPr>
          <w:rFonts w:ascii="Times New Roman" w:hAnsi="Times New Roman" w:cs="Times New Roman"/>
          <w:sz w:val="21"/>
          <w:szCs w:val="21"/>
        </w:rPr>
        <w:t xml:space="preserve">по отношению к его общей приведенной площади, </w:t>
      </w:r>
      <w:r w:rsidRPr="001624A7">
        <w:rPr>
          <w:rFonts w:ascii="Times New Roman" w:hAnsi="Times New Roman" w:cs="Times New Roman"/>
          <w:sz w:val="21"/>
          <w:szCs w:val="21"/>
        </w:rPr>
        <w:t>должна быть произведена Участником в полном</w:t>
      </w:r>
      <w:r w:rsidR="00AD0F5B" w:rsidRPr="001624A7">
        <w:rPr>
          <w:rFonts w:ascii="Times New Roman" w:hAnsi="Times New Roman" w:cs="Times New Roman"/>
          <w:sz w:val="21"/>
          <w:szCs w:val="21"/>
        </w:rPr>
        <w:t xml:space="preserve"> размере до передачи Объекта долевого участия по акту приема-передачи.  В</w:t>
      </w:r>
      <w:r w:rsidR="002D6AFF" w:rsidRPr="001624A7">
        <w:rPr>
          <w:rFonts w:ascii="Times New Roman" w:hAnsi="Times New Roman" w:cs="Times New Roman"/>
          <w:sz w:val="21"/>
          <w:szCs w:val="21"/>
        </w:rPr>
        <w:t xml:space="preserve"> случае, если Застройщик досрочно исполнит обязанность по вводу Объекта недвижимости в эксплуатацию, Участник, которому предоставлена рассрочка в оплате стоимости Объекта долевого </w:t>
      </w:r>
      <w:r w:rsidR="00A27C7D" w:rsidRPr="001624A7">
        <w:rPr>
          <w:rFonts w:ascii="Times New Roman" w:hAnsi="Times New Roman" w:cs="Times New Roman"/>
          <w:sz w:val="21"/>
          <w:szCs w:val="21"/>
        </w:rPr>
        <w:t>строительства</w:t>
      </w:r>
      <w:r w:rsidR="002D6AFF" w:rsidRPr="001624A7">
        <w:rPr>
          <w:rFonts w:ascii="Times New Roman" w:hAnsi="Times New Roman" w:cs="Times New Roman"/>
          <w:sz w:val="21"/>
          <w:szCs w:val="21"/>
        </w:rPr>
        <w:t xml:space="preserve">, обязуется оплатить оставшуюся сумму в течение </w:t>
      </w:r>
      <w:r w:rsidR="006A7036" w:rsidRPr="001624A7">
        <w:rPr>
          <w:rFonts w:ascii="Times New Roman" w:hAnsi="Times New Roman" w:cs="Times New Roman"/>
          <w:sz w:val="21"/>
          <w:szCs w:val="21"/>
        </w:rPr>
        <w:t>30</w:t>
      </w:r>
      <w:r w:rsidR="002D6AFF" w:rsidRPr="001624A7">
        <w:rPr>
          <w:rFonts w:ascii="Times New Roman" w:hAnsi="Times New Roman" w:cs="Times New Roman"/>
          <w:sz w:val="21"/>
          <w:szCs w:val="21"/>
        </w:rPr>
        <w:t xml:space="preserve"> (</w:t>
      </w:r>
      <w:r w:rsidR="006A7036" w:rsidRPr="001624A7">
        <w:rPr>
          <w:rFonts w:ascii="Times New Roman" w:hAnsi="Times New Roman" w:cs="Times New Roman"/>
          <w:sz w:val="21"/>
          <w:szCs w:val="21"/>
        </w:rPr>
        <w:t>тридцати</w:t>
      </w:r>
      <w:r w:rsidR="002D6AFF" w:rsidRPr="001624A7">
        <w:rPr>
          <w:rFonts w:ascii="Times New Roman" w:hAnsi="Times New Roman" w:cs="Times New Roman"/>
          <w:sz w:val="21"/>
          <w:szCs w:val="21"/>
        </w:rPr>
        <w:t xml:space="preserve">) дней с даты получения соответствующего уведомления. В случае направления уведомления Участнику по почте, оно считается полученным по истечение 10 (десяти) рабочих дней с даты отправки. </w:t>
      </w:r>
      <w:r w:rsidR="00A27C7D" w:rsidRPr="001624A7">
        <w:rPr>
          <w:rFonts w:ascii="Times New Roman" w:hAnsi="Times New Roman" w:cs="Times New Roman"/>
          <w:sz w:val="21"/>
          <w:szCs w:val="21"/>
        </w:rPr>
        <w:t>В случае, если оплата стоимости Объекта долевого строительства не будет произведена в установленный настоящим пунктом срок, Застройщик вправе отказаться от исполнения настоящего договора в порядке, установленном Федеральным законом от 30.12.2004 г. № 214-ФЗ</w:t>
      </w:r>
      <w:r w:rsidR="00470CC5" w:rsidRPr="001624A7">
        <w:rPr>
          <w:rFonts w:ascii="Times New Roman" w:hAnsi="Times New Roman" w:cs="Times New Roman"/>
          <w:sz w:val="21"/>
          <w:szCs w:val="21"/>
        </w:rPr>
        <w:t>.</w:t>
      </w:r>
    </w:p>
    <w:p w14:paraId="5C4912AA" w14:textId="77777777" w:rsidR="00D879E4" w:rsidRPr="001624A7" w:rsidRDefault="00D879E4" w:rsidP="00F13383">
      <w:pPr>
        <w:widowControl w:val="0"/>
        <w:ind w:firstLine="567"/>
        <w:jc w:val="both"/>
        <w:rPr>
          <w:rFonts w:ascii="Times New Roman" w:hAnsi="Times New Roman" w:cs="Times New Roman"/>
          <w:sz w:val="21"/>
          <w:szCs w:val="21"/>
        </w:rPr>
      </w:pPr>
    </w:p>
    <w:p w14:paraId="7A5DF3B3" w14:textId="77777777" w:rsidR="00D879E4" w:rsidRPr="001624A7" w:rsidRDefault="00E45CFD" w:rsidP="00F13383">
      <w:pPr>
        <w:widowControl w:val="0"/>
        <w:ind w:firstLine="567"/>
        <w:jc w:val="center"/>
        <w:rPr>
          <w:rFonts w:ascii="Times New Roman" w:hAnsi="Times New Roman" w:cs="Times New Roman"/>
          <w:b/>
          <w:sz w:val="21"/>
          <w:szCs w:val="21"/>
        </w:rPr>
      </w:pPr>
      <w:r w:rsidRPr="001624A7">
        <w:rPr>
          <w:rFonts w:ascii="Times New Roman" w:hAnsi="Times New Roman" w:cs="Times New Roman"/>
          <w:b/>
          <w:sz w:val="21"/>
          <w:szCs w:val="21"/>
        </w:rPr>
        <w:lastRenderedPageBreak/>
        <w:t xml:space="preserve">5. </w:t>
      </w:r>
      <w:r w:rsidR="00D879E4" w:rsidRPr="001624A7">
        <w:rPr>
          <w:rFonts w:ascii="Times New Roman" w:hAnsi="Times New Roman" w:cs="Times New Roman"/>
          <w:b/>
          <w:sz w:val="21"/>
          <w:szCs w:val="21"/>
        </w:rPr>
        <w:t>Права и обязанности Сторон</w:t>
      </w:r>
    </w:p>
    <w:p w14:paraId="015B021B"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5.1. Застройщик обязан:</w:t>
      </w:r>
    </w:p>
    <w:p w14:paraId="1B6C84D3"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5.1.1.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2D306347"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345D6ADB"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5.1.3. 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14:paraId="7ED91D66"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5.1.4. Подготовить необходимые документы и не позднее 10 рабочих дней совместно с </w:t>
      </w:r>
      <w:proofErr w:type="gramStart"/>
      <w:r w:rsidRPr="001624A7">
        <w:rPr>
          <w:rFonts w:ascii="Times New Roman" w:hAnsi="Times New Roman" w:cs="Times New Roman"/>
          <w:sz w:val="21"/>
          <w:szCs w:val="21"/>
        </w:rPr>
        <w:t>Участником  обратиться</w:t>
      </w:r>
      <w:proofErr w:type="gramEnd"/>
      <w:r w:rsidRPr="001624A7">
        <w:rPr>
          <w:rFonts w:ascii="Times New Roman" w:hAnsi="Times New Roman" w:cs="Times New Roman"/>
          <w:sz w:val="21"/>
          <w:szCs w:val="21"/>
        </w:rPr>
        <w:t xml:space="preserve"> в Регистрирующий орган для регистрации настоящего Договора.</w:t>
      </w:r>
    </w:p>
    <w:p w14:paraId="6A49BF56"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5.1.5.</w:t>
      </w:r>
      <w:r w:rsidRPr="001624A7">
        <w:rPr>
          <w:rFonts w:ascii="Times New Roman" w:hAnsi="Times New Roman" w:cs="Times New Roman"/>
          <w:sz w:val="21"/>
          <w:szCs w:val="21"/>
        </w:rPr>
        <w:tab/>
        <w:t>Выполнить другие обязательства, предусмотренные для Застройщика действующим законодательством Российской Федерации.</w:t>
      </w:r>
    </w:p>
    <w:p w14:paraId="2A3E306B"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5.2. Обязательства Застройщика считаются выполненными с даты подписания Участником  передаточного акта о приеме Участником Объекта долевого строительства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p>
    <w:p w14:paraId="2ED43B1C"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w:t>
      </w:r>
      <w:r w:rsidR="00C30A1F" w:rsidRPr="001624A7">
        <w:rPr>
          <w:rFonts w:ascii="Times New Roman" w:hAnsi="Times New Roman" w:cs="Times New Roman"/>
          <w:sz w:val="21"/>
          <w:szCs w:val="21"/>
        </w:rPr>
        <w:t xml:space="preserve"> </w:t>
      </w:r>
    </w:p>
    <w:p w14:paraId="1EEC6A87"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5.4. Участник обязан:</w:t>
      </w:r>
    </w:p>
    <w:p w14:paraId="6EBF9036"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5.4.1. Внести денежные средства в счет уплаты цены Договора на счет </w:t>
      </w:r>
      <w:proofErr w:type="spellStart"/>
      <w:r w:rsidRPr="001624A7">
        <w:rPr>
          <w:rFonts w:ascii="Times New Roman" w:hAnsi="Times New Roman" w:cs="Times New Roman"/>
          <w:sz w:val="21"/>
          <w:szCs w:val="21"/>
        </w:rPr>
        <w:t>эскроу</w:t>
      </w:r>
      <w:proofErr w:type="spellEnd"/>
      <w:r w:rsidRPr="001624A7">
        <w:rPr>
          <w:rFonts w:ascii="Times New Roman" w:hAnsi="Times New Roman" w:cs="Times New Roman"/>
          <w:sz w:val="21"/>
          <w:szCs w:val="21"/>
        </w:rPr>
        <w:t>, открытый в Банке, в объеме и порядке, определенном в разделе 4 настоящего Договора, уплатить Застройщику все причитающиеся денежные средства в соответствии с пунктами 4.1 - 4.3 настоящего Договора.</w:t>
      </w:r>
    </w:p>
    <w:p w14:paraId="460C5949"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5.4.2. Подготовить необходимые документы и не позднее </w:t>
      </w:r>
      <w:r w:rsidR="008209C3" w:rsidRPr="001624A7">
        <w:rPr>
          <w:rFonts w:ascii="Times New Roman" w:hAnsi="Times New Roman" w:cs="Times New Roman"/>
          <w:sz w:val="21"/>
          <w:szCs w:val="21"/>
        </w:rPr>
        <w:t>10</w:t>
      </w:r>
      <w:r w:rsidRPr="001624A7">
        <w:rPr>
          <w:rFonts w:ascii="Times New Roman" w:hAnsi="Times New Roman" w:cs="Times New Roman"/>
          <w:sz w:val="21"/>
          <w:szCs w:val="21"/>
        </w:rPr>
        <w:t xml:space="preserve"> рабочих дней совместно</w:t>
      </w:r>
      <w:r w:rsidR="0034509D" w:rsidRPr="001624A7">
        <w:rPr>
          <w:rFonts w:ascii="Times New Roman" w:hAnsi="Times New Roman" w:cs="Times New Roman"/>
          <w:sz w:val="21"/>
          <w:szCs w:val="21"/>
        </w:rPr>
        <w:t xml:space="preserve"> </w:t>
      </w:r>
      <w:r w:rsidRPr="001624A7">
        <w:rPr>
          <w:rFonts w:ascii="Times New Roman" w:hAnsi="Times New Roman" w:cs="Times New Roman"/>
          <w:sz w:val="21"/>
          <w:szCs w:val="21"/>
        </w:rPr>
        <w:t>с Застройщиком обратиться в Регистрирующий орган для регистрации настоящего Договора.</w:t>
      </w:r>
    </w:p>
    <w:p w14:paraId="62CA0E20"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5.4.3. Принять от Застройщика Объект долевого строительства, указанный в пункте 2.1.1 настоящего Договора, по передаточному акту в сроки</w:t>
      </w:r>
      <w:r w:rsidR="00786248" w:rsidRPr="001624A7">
        <w:rPr>
          <w:rFonts w:ascii="Times New Roman" w:hAnsi="Times New Roman" w:cs="Times New Roman"/>
          <w:sz w:val="21"/>
          <w:szCs w:val="21"/>
        </w:rPr>
        <w:t xml:space="preserve"> </w:t>
      </w:r>
      <w:r w:rsidRPr="001624A7">
        <w:rPr>
          <w:rFonts w:ascii="Times New Roman" w:hAnsi="Times New Roman" w:cs="Times New Roman"/>
          <w:sz w:val="21"/>
          <w:szCs w:val="21"/>
        </w:rPr>
        <w:t>и порядке, установленные Договором.</w:t>
      </w:r>
    </w:p>
    <w:p w14:paraId="7C8CBBD6"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При уклонении Участника долевого строительства от принятия Объекта долевого строительства Застройщик вправе воспользоваться правом, предусмотренным ч.6 ст.8 214-ФЗ в части составления одностороннего передаточного акта.</w:t>
      </w:r>
    </w:p>
    <w:p w14:paraId="3E0EF542" w14:textId="77777777" w:rsidR="007B01F2" w:rsidRPr="001624A7" w:rsidRDefault="007B01F2"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5.4.4. Не посещать Объект недвижимости без письменного </w:t>
      </w:r>
      <w:r w:rsidR="00B16E8A" w:rsidRPr="001624A7">
        <w:rPr>
          <w:rFonts w:ascii="Times New Roman" w:hAnsi="Times New Roman" w:cs="Times New Roman"/>
          <w:sz w:val="21"/>
          <w:szCs w:val="21"/>
        </w:rPr>
        <w:t>разрешения</w:t>
      </w:r>
      <w:r w:rsidRPr="001624A7">
        <w:rPr>
          <w:rFonts w:ascii="Times New Roman" w:hAnsi="Times New Roman" w:cs="Times New Roman"/>
          <w:sz w:val="21"/>
          <w:szCs w:val="21"/>
        </w:rPr>
        <w:t xml:space="preserve"> Застройщик</w:t>
      </w:r>
      <w:r w:rsidR="00B23B5F" w:rsidRPr="001624A7">
        <w:rPr>
          <w:rFonts w:ascii="Times New Roman" w:hAnsi="Times New Roman" w:cs="Times New Roman"/>
          <w:sz w:val="21"/>
          <w:szCs w:val="21"/>
        </w:rPr>
        <w:t>а.</w:t>
      </w:r>
    </w:p>
    <w:p w14:paraId="5EE3A9D6" w14:textId="77777777" w:rsidR="00D8323D"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5.4.</w:t>
      </w:r>
      <w:r w:rsidR="007B01F2" w:rsidRPr="001624A7">
        <w:rPr>
          <w:rFonts w:ascii="Times New Roman" w:hAnsi="Times New Roman" w:cs="Times New Roman"/>
          <w:sz w:val="21"/>
          <w:szCs w:val="21"/>
        </w:rPr>
        <w:t>5</w:t>
      </w:r>
      <w:r w:rsidRPr="001624A7">
        <w:rPr>
          <w:rFonts w:ascii="Times New Roman" w:hAnsi="Times New Roman" w:cs="Times New Roman"/>
          <w:sz w:val="21"/>
          <w:szCs w:val="21"/>
        </w:rPr>
        <w:t xml:space="preserve">. </w:t>
      </w:r>
      <w:r w:rsidR="00D8323D" w:rsidRPr="001624A7">
        <w:rPr>
          <w:rFonts w:ascii="Times New Roman" w:hAnsi="Times New Roman" w:cs="Times New Roman"/>
          <w:sz w:val="21"/>
          <w:szCs w:val="21"/>
        </w:rPr>
        <w:t>Обратиться с заявлением о государственной регистрации права собственности на Объект долевого строительства не позднее 10 рабочих дней с даты подписания акта приема-передачи Объекта долевого строительства.</w:t>
      </w:r>
      <w:r w:rsidR="00767D1E" w:rsidRPr="001624A7">
        <w:rPr>
          <w:rFonts w:ascii="Times New Roman" w:hAnsi="Times New Roman" w:cs="Times New Roman"/>
          <w:sz w:val="21"/>
          <w:szCs w:val="21"/>
        </w:rPr>
        <w:t xml:space="preserve"> По истечение указанного срока Застройщик вправе самостоятельно </w:t>
      </w:r>
      <w:r w:rsidR="005A1054" w:rsidRPr="001624A7">
        <w:rPr>
          <w:rFonts w:ascii="Times New Roman" w:hAnsi="Times New Roman" w:cs="Times New Roman"/>
          <w:sz w:val="21"/>
          <w:szCs w:val="21"/>
        </w:rPr>
        <w:t xml:space="preserve">совершить действия, направленные на государственную регистрацию за Участником права собственности на Объект долевого участия. </w:t>
      </w:r>
    </w:p>
    <w:p w14:paraId="5EF74DCF" w14:textId="77777777" w:rsidR="003E6F4A" w:rsidRPr="001624A7" w:rsidRDefault="003E6F4A" w:rsidP="00F13383">
      <w:pPr>
        <w:widowControl w:val="0"/>
        <w:ind w:firstLine="567"/>
        <w:jc w:val="both"/>
        <w:rPr>
          <w:rFonts w:ascii="Times New Roman" w:hAnsi="Times New Roman" w:cs="Times New Roman"/>
          <w:color w:val="FF0000"/>
          <w:sz w:val="21"/>
          <w:szCs w:val="21"/>
        </w:rPr>
      </w:pPr>
      <w:r w:rsidRPr="001624A7">
        <w:rPr>
          <w:rFonts w:ascii="Times New Roman" w:hAnsi="Times New Roman" w:cs="Times New Roman"/>
          <w:sz w:val="21"/>
          <w:szCs w:val="21"/>
        </w:rPr>
        <w:t>5.4.</w:t>
      </w:r>
      <w:r w:rsidR="007B01F2" w:rsidRPr="001624A7">
        <w:rPr>
          <w:rFonts w:ascii="Times New Roman" w:hAnsi="Times New Roman" w:cs="Times New Roman"/>
          <w:sz w:val="21"/>
          <w:szCs w:val="21"/>
        </w:rPr>
        <w:t>6</w:t>
      </w:r>
      <w:r w:rsidR="00340DA1" w:rsidRPr="001624A7">
        <w:rPr>
          <w:rFonts w:ascii="Times New Roman" w:hAnsi="Times New Roman" w:cs="Times New Roman"/>
          <w:sz w:val="21"/>
          <w:szCs w:val="21"/>
        </w:rPr>
        <w:t xml:space="preserve">. </w:t>
      </w:r>
      <w:r w:rsidRPr="001624A7">
        <w:rPr>
          <w:rFonts w:ascii="Times New Roman" w:hAnsi="Times New Roman" w:cs="Times New Roman"/>
          <w:sz w:val="21"/>
          <w:szCs w:val="21"/>
        </w:rPr>
        <w:t xml:space="preserve"> Заключить договор с управляющей компанией не позднее 3 (трех) рабочих дней с даты подписания акта приема-передачи Объекта долевого строительства.</w:t>
      </w:r>
    </w:p>
    <w:p w14:paraId="5070DA96" w14:textId="77777777" w:rsidR="00D879E4" w:rsidRPr="001624A7" w:rsidRDefault="00D8323D"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5.4.</w:t>
      </w:r>
      <w:r w:rsidR="007B01F2" w:rsidRPr="001624A7">
        <w:rPr>
          <w:rFonts w:ascii="Times New Roman" w:hAnsi="Times New Roman" w:cs="Times New Roman"/>
          <w:sz w:val="21"/>
          <w:szCs w:val="21"/>
        </w:rPr>
        <w:t>7</w:t>
      </w:r>
      <w:r w:rsidRPr="001624A7">
        <w:rPr>
          <w:rFonts w:ascii="Times New Roman" w:hAnsi="Times New Roman" w:cs="Times New Roman"/>
          <w:sz w:val="21"/>
          <w:szCs w:val="21"/>
        </w:rPr>
        <w:t xml:space="preserve">. </w:t>
      </w:r>
      <w:r w:rsidR="00D879E4" w:rsidRPr="001624A7">
        <w:rPr>
          <w:rFonts w:ascii="Times New Roman" w:hAnsi="Times New Roman" w:cs="Times New Roman"/>
          <w:sz w:val="21"/>
          <w:szCs w:val="21"/>
        </w:rPr>
        <w:t>Выполнить другие обязательства, предусмотренные для Участника действующим законодательством Российской Федерации.</w:t>
      </w:r>
    </w:p>
    <w:p w14:paraId="147E84E9"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5.5. Обязательства Участника считаются исполненными в момент уплаты всех причитающихся Застройщику денежных средств в соответствии с </w:t>
      </w:r>
      <w:proofErr w:type="spellStart"/>
      <w:r w:rsidRPr="001624A7">
        <w:rPr>
          <w:rFonts w:ascii="Times New Roman" w:hAnsi="Times New Roman" w:cs="Times New Roman"/>
          <w:sz w:val="21"/>
          <w:szCs w:val="21"/>
        </w:rPr>
        <w:t>п.п</w:t>
      </w:r>
      <w:proofErr w:type="spellEnd"/>
      <w:r w:rsidRPr="001624A7">
        <w:rPr>
          <w:rFonts w:ascii="Times New Roman" w:hAnsi="Times New Roman" w:cs="Times New Roman"/>
          <w:sz w:val="21"/>
          <w:szCs w:val="21"/>
        </w:rPr>
        <w:t>. 4.1 - 4.3 настоящего Договора в полном объеме и подписания Участником передаточного акта о приеме Объекта долевого строительства.</w:t>
      </w:r>
    </w:p>
    <w:p w14:paraId="54BD9F02"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5.6.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приеме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Застройщиком, с </w:t>
      </w:r>
      <w:r w:rsidRPr="001624A7">
        <w:rPr>
          <w:rFonts w:ascii="Times New Roman" w:hAnsi="Times New Roman" w:cs="Times New Roman"/>
          <w:sz w:val="21"/>
          <w:szCs w:val="21"/>
        </w:rPr>
        <w:lastRenderedPageBreak/>
        <w:t>которой у Застройщика заключен соответствующий договор управления Объектом недвижимости (многоквартирным домом).</w:t>
      </w:r>
    </w:p>
    <w:p w14:paraId="0989EAB1" w14:textId="77777777" w:rsidR="00A14D8B" w:rsidRPr="001624A7" w:rsidRDefault="00A14D8B" w:rsidP="00F13383">
      <w:pPr>
        <w:widowControl w:val="0"/>
        <w:ind w:firstLine="567"/>
        <w:jc w:val="both"/>
        <w:rPr>
          <w:rFonts w:ascii="Times New Roman" w:hAnsi="Times New Roman" w:cs="Times New Roman"/>
          <w:sz w:val="21"/>
          <w:szCs w:val="21"/>
        </w:rPr>
      </w:pPr>
    </w:p>
    <w:p w14:paraId="0AFD4F69" w14:textId="77777777" w:rsidR="00D879E4" w:rsidRPr="001624A7" w:rsidRDefault="00E45CFD" w:rsidP="00F13383">
      <w:pPr>
        <w:widowControl w:val="0"/>
        <w:ind w:firstLine="567"/>
        <w:jc w:val="center"/>
        <w:rPr>
          <w:rFonts w:ascii="Times New Roman" w:hAnsi="Times New Roman" w:cs="Times New Roman"/>
          <w:b/>
          <w:sz w:val="21"/>
          <w:szCs w:val="21"/>
        </w:rPr>
      </w:pPr>
      <w:r w:rsidRPr="001624A7">
        <w:rPr>
          <w:rFonts w:ascii="Times New Roman" w:hAnsi="Times New Roman" w:cs="Times New Roman"/>
          <w:b/>
          <w:sz w:val="21"/>
          <w:szCs w:val="21"/>
        </w:rPr>
        <w:t xml:space="preserve">6. </w:t>
      </w:r>
      <w:r w:rsidR="00D879E4" w:rsidRPr="001624A7">
        <w:rPr>
          <w:rFonts w:ascii="Times New Roman" w:hAnsi="Times New Roman" w:cs="Times New Roman"/>
          <w:b/>
          <w:sz w:val="21"/>
          <w:szCs w:val="21"/>
        </w:rPr>
        <w:t>Порядок передачи Объекта долевого строительства Участнику</w:t>
      </w:r>
    </w:p>
    <w:p w14:paraId="32DC3115" w14:textId="77777777" w:rsidR="00A335AC"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6.1. </w:t>
      </w:r>
      <w:r w:rsidR="00A335AC" w:rsidRPr="001624A7">
        <w:rPr>
          <w:rFonts w:ascii="Times New Roman" w:hAnsi="Times New Roman" w:cs="Times New Roman"/>
          <w:sz w:val="21"/>
          <w:szCs w:val="21"/>
        </w:rPr>
        <w:t xml:space="preserve">Ориентировочный срок окончания строительства </w:t>
      </w:r>
      <w:r w:rsidR="005C4CF0" w:rsidRPr="001624A7">
        <w:rPr>
          <w:rFonts w:ascii="Times New Roman" w:hAnsi="Times New Roman" w:cs="Times New Roman"/>
          <w:b/>
          <w:bCs/>
          <w:sz w:val="21"/>
          <w:szCs w:val="21"/>
        </w:rPr>
        <w:t>30</w:t>
      </w:r>
      <w:r w:rsidR="007C0AB3" w:rsidRPr="001624A7">
        <w:rPr>
          <w:rFonts w:ascii="Times New Roman" w:hAnsi="Times New Roman" w:cs="Times New Roman"/>
          <w:b/>
          <w:bCs/>
          <w:sz w:val="21"/>
          <w:szCs w:val="21"/>
        </w:rPr>
        <w:t xml:space="preserve"> </w:t>
      </w:r>
      <w:r w:rsidR="001F022E" w:rsidRPr="001624A7">
        <w:rPr>
          <w:rFonts w:ascii="Times New Roman" w:hAnsi="Times New Roman" w:cs="Times New Roman"/>
          <w:b/>
          <w:bCs/>
          <w:sz w:val="21"/>
          <w:szCs w:val="21"/>
        </w:rPr>
        <w:t>июня</w:t>
      </w:r>
      <w:r w:rsidR="007C0AB3" w:rsidRPr="001624A7">
        <w:rPr>
          <w:rFonts w:ascii="Times New Roman" w:hAnsi="Times New Roman" w:cs="Times New Roman"/>
          <w:b/>
          <w:bCs/>
          <w:sz w:val="21"/>
          <w:szCs w:val="21"/>
        </w:rPr>
        <w:t xml:space="preserve"> 202</w:t>
      </w:r>
      <w:r w:rsidR="001F022E" w:rsidRPr="001624A7">
        <w:rPr>
          <w:rFonts w:ascii="Times New Roman" w:hAnsi="Times New Roman" w:cs="Times New Roman"/>
          <w:b/>
          <w:bCs/>
          <w:sz w:val="21"/>
          <w:szCs w:val="21"/>
        </w:rPr>
        <w:t>5</w:t>
      </w:r>
      <w:r w:rsidR="007C0AB3" w:rsidRPr="001624A7">
        <w:rPr>
          <w:rFonts w:ascii="Times New Roman" w:hAnsi="Times New Roman" w:cs="Times New Roman"/>
          <w:b/>
          <w:bCs/>
          <w:sz w:val="21"/>
          <w:szCs w:val="21"/>
        </w:rPr>
        <w:t xml:space="preserve"> года</w:t>
      </w:r>
      <w:r w:rsidR="00A335AC" w:rsidRPr="001624A7">
        <w:rPr>
          <w:rFonts w:ascii="Times New Roman" w:hAnsi="Times New Roman" w:cs="Times New Roman"/>
          <w:sz w:val="21"/>
          <w:szCs w:val="21"/>
        </w:rPr>
        <w:t>.</w:t>
      </w:r>
    </w:p>
    <w:p w14:paraId="4453C679" w14:textId="77777777" w:rsidR="00D879E4" w:rsidRPr="001624A7" w:rsidRDefault="00D879E4" w:rsidP="00F13383">
      <w:pPr>
        <w:widowControl w:val="0"/>
        <w:ind w:firstLine="567"/>
        <w:jc w:val="both"/>
        <w:rPr>
          <w:rFonts w:ascii="Times New Roman" w:hAnsi="Times New Roman" w:cs="Times New Roman"/>
          <w:color w:val="00B050"/>
          <w:sz w:val="21"/>
          <w:szCs w:val="21"/>
        </w:rPr>
      </w:pPr>
      <w:r w:rsidRPr="001624A7">
        <w:rPr>
          <w:rFonts w:ascii="Times New Roman" w:hAnsi="Times New Roman" w:cs="Times New Roman"/>
          <w:sz w:val="21"/>
          <w:szCs w:val="21"/>
        </w:rPr>
        <w:t xml:space="preserve">Срок передачи Объекта долевого строительства Застройщиком Участнику по настоящему Договору – </w:t>
      </w:r>
      <w:r w:rsidR="00A335AC" w:rsidRPr="001624A7">
        <w:rPr>
          <w:rFonts w:ascii="Times New Roman" w:hAnsi="Times New Roman" w:cs="Times New Roman"/>
          <w:b/>
          <w:sz w:val="21"/>
          <w:szCs w:val="21"/>
        </w:rPr>
        <w:t>не</w:t>
      </w:r>
      <w:r w:rsidR="007C0AB3" w:rsidRPr="001624A7">
        <w:rPr>
          <w:rFonts w:ascii="Times New Roman" w:hAnsi="Times New Roman" w:cs="Times New Roman"/>
          <w:b/>
          <w:sz w:val="21"/>
          <w:szCs w:val="21"/>
        </w:rPr>
        <w:t xml:space="preserve"> </w:t>
      </w:r>
      <w:proofErr w:type="gramStart"/>
      <w:r w:rsidR="007C0AB3" w:rsidRPr="001624A7">
        <w:rPr>
          <w:rFonts w:ascii="Times New Roman" w:hAnsi="Times New Roman" w:cs="Times New Roman"/>
          <w:b/>
          <w:sz w:val="21"/>
          <w:szCs w:val="21"/>
        </w:rPr>
        <w:t xml:space="preserve">позднее </w:t>
      </w:r>
      <w:r w:rsidR="00A335AC" w:rsidRPr="001624A7">
        <w:rPr>
          <w:rFonts w:ascii="Times New Roman" w:hAnsi="Times New Roman" w:cs="Times New Roman"/>
          <w:b/>
          <w:sz w:val="21"/>
          <w:szCs w:val="21"/>
        </w:rPr>
        <w:t xml:space="preserve"> </w:t>
      </w:r>
      <w:r w:rsidR="007C0AB3" w:rsidRPr="001624A7">
        <w:rPr>
          <w:rFonts w:ascii="Times New Roman" w:hAnsi="Times New Roman" w:cs="Times New Roman"/>
          <w:b/>
          <w:sz w:val="21"/>
          <w:szCs w:val="21"/>
        </w:rPr>
        <w:t>3</w:t>
      </w:r>
      <w:r w:rsidR="001F022E" w:rsidRPr="001624A7">
        <w:rPr>
          <w:rFonts w:ascii="Times New Roman" w:hAnsi="Times New Roman" w:cs="Times New Roman"/>
          <w:b/>
          <w:sz w:val="21"/>
          <w:szCs w:val="21"/>
        </w:rPr>
        <w:t>0</w:t>
      </w:r>
      <w:proofErr w:type="gramEnd"/>
      <w:r w:rsidR="001F022E" w:rsidRPr="001624A7">
        <w:rPr>
          <w:rFonts w:ascii="Times New Roman" w:hAnsi="Times New Roman" w:cs="Times New Roman"/>
          <w:b/>
          <w:sz w:val="21"/>
          <w:szCs w:val="21"/>
        </w:rPr>
        <w:t xml:space="preserve"> декабря</w:t>
      </w:r>
      <w:r w:rsidR="007C0AB3" w:rsidRPr="001624A7">
        <w:rPr>
          <w:rFonts w:ascii="Times New Roman" w:hAnsi="Times New Roman" w:cs="Times New Roman"/>
          <w:b/>
          <w:sz w:val="21"/>
          <w:szCs w:val="21"/>
        </w:rPr>
        <w:t xml:space="preserve"> 202</w:t>
      </w:r>
      <w:r w:rsidR="00F36F18" w:rsidRPr="001624A7">
        <w:rPr>
          <w:rFonts w:ascii="Times New Roman" w:hAnsi="Times New Roman" w:cs="Times New Roman"/>
          <w:b/>
          <w:sz w:val="21"/>
          <w:szCs w:val="21"/>
        </w:rPr>
        <w:t>5</w:t>
      </w:r>
      <w:r w:rsidR="000E7DE5" w:rsidRPr="001624A7">
        <w:rPr>
          <w:rFonts w:ascii="Times New Roman" w:hAnsi="Times New Roman" w:cs="Times New Roman"/>
          <w:b/>
          <w:sz w:val="21"/>
          <w:szCs w:val="21"/>
        </w:rPr>
        <w:t xml:space="preserve"> г.</w:t>
      </w:r>
      <w:r w:rsidR="00D257FB" w:rsidRPr="001624A7">
        <w:rPr>
          <w:rFonts w:ascii="Times New Roman" w:hAnsi="Times New Roman" w:cs="Times New Roman"/>
          <w:color w:val="00B050"/>
          <w:sz w:val="21"/>
          <w:szCs w:val="21"/>
        </w:rPr>
        <w:t xml:space="preserve"> </w:t>
      </w:r>
    </w:p>
    <w:p w14:paraId="5CF1F39C" w14:textId="77777777" w:rsidR="00B36014" w:rsidRPr="001624A7" w:rsidRDefault="00B36014" w:rsidP="00F13383">
      <w:pPr>
        <w:widowControl w:val="0"/>
        <w:suppressAutoHyphens/>
        <w:autoSpaceDE w:val="0"/>
        <w:autoSpaceDN w:val="0"/>
        <w:ind w:firstLine="709"/>
        <w:jc w:val="both"/>
        <w:rPr>
          <w:rFonts w:ascii="Times New Roman" w:hAnsi="Times New Roman" w:cs="Times New Roman"/>
          <w:sz w:val="21"/>
          <w:szCs w:val="21"/>
        </w:rPr>
      </w:pPr>
      <w:r w:rsidRPr="001624A7">
        <w:rPr>
          <w:rFonts w:ascii="Times New Roman" w:hAnsi="Times New Roman" w:cs="Times New Roman"/>
          <w:sz w:val="21"/>
          <w:szCs w:val="21"/>
        </w:rPr>
        <w:t xml:space="preserve">Застройщик вправе </w:t>
      </w:r>
      <w:r w:rsidR="005F2291" w:rsidRPr="001624A7">
        <w:rPr>
          <w:rFonts w:ascii="Times New Roman" w:hAnsi="Times New Roman" w:cs="Times New Roman"/>
          <w:sz w:val="21"/>
          <w:szCs w:val="21"/>
        </w:rPr>
        <w:t>исполнить</w:t>
      </w:r>
      <w:r w:rsidRPr="001624A7">
        <w:rPr>
          <w:rFonts w:ascii="Times New Roman" w:hAnsi="Times New Roman" w:cs="Times New Roman"/>
          <w:sz w:val="21"/>
          <w:szCs w:val="21"/>
        </w:rPr>
        <w:t xml:space="preserve"> обязательство досрочно.</w:t>
      </w:r>
    </w:p>
    <w:p w14:paraId="491B97D7"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14:paraId="429CE9B9"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w:t>
      </w:r>
      <w:r w:rsidR="005E512C" w:rsidRPr="001624A7">
        <w:rPr>
          <w:rFonts w:ascii="Times New Roman" w:hAnsi="Times New Roman" w:cs="Times New Roman"/>
          <w:sz w:val="21"/>
          <w:szCs w:val="21"/>
        </w:rPr>
        <w:t>дней с даты получения Сообщения</w:t>
      </w:r>
      <w:r w:rsidR="00761DCD" w:rsidRPr="001624A7">
        <w:rPr>
          <w:rFonts w:ascii="Times New Roman" w:hAnsi="Times New Roman" w:cs="Times New Roman"/>
          <w:sz w:val="21"/>
          <w:szCs w:val="21"/>
        </w:rPr>
        <w:t xml:space="preserve"> и </w:t>
      </w:r>
      <w:r w:rsidR="00D90CAF" w:rsidRPr="001624A7">
        <w:rPr>
          <w:rFonts w:ascii="Times New Roman" w:hAnsi="Times New Roman" w:cs="Times New Roman"/>
          <w:sz w:val="21"/>
          <w:szCs w:val="21"/>
        </w:rPr>
        <w:t xml:space="preserve">в установленные данным пунктом сроки </w:t>
      </w:r>
      <w:r w:rsidR="00761DCD" w:rsidRPr="001624A7">
        <w:rPr>
          <w:rFonts w:ascii="Times New Roman" w:hAnsi="Times New Roman" w:cs="Times New Roman"/>
          <w:sz w:val="21"/>
          <w:szCs w:val="21"/>
        </w:rPr>
        <w:t xml:space="preserve">совершить действия </w:t>
      </w:r>
      <w:r w:rsidR="00D90CAF" w:rsidRPr="001624A7">
        <w:rPr>
          <w:rFonts w:ascii="Times New Roman" w:hAnsi="Times New Roman" w:cs="Times New Roman"/>
          <w:sz w:val="21"/>
          <w:szCs w:val="21"/>
        </w:rPr>
        <w:t>по принятию Объекта.</w:t>
      </w:r>
    </w:p>
    <w:p w14:paraId="18BF3726"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w:t>
      </w:r>
      <w:r w:rsidR="006A7036" w:rsidRPr="001624A7">
        <w:rPr>
          <w:rFonts w:ascii="Times New Roman" w:hAnsi="Times New Roman" w:cs="Times New Roman"/>
          <w:sz w:val="21"/>
          <w:szCs w:val="21"/>
        </w:rPr>
        <w:t xml:space="preserve"> после оплаты цены Объекта долевого строительства в полном размере</w:t>
      </w:r>
      <w:r w:rsidRPr="001624A7">
        <w:rPr>
          <w:rFonts w:ascii="Times New Roman" w:hAnsi="Times New Roman" w:cs="Times New Roman"/>
          <w:sz w:val="21"/>
          <w:szCs w:val="21"/>
        </w:rPr>
        <w:t>.</w:t>
      </w:r>
    </w:p>
    <w:p w14:paraId="7AB37794"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14:paraId="51FF739B" w14:textId="77777777" w:rsidR="00712750" w:rsidRPr="001624A7" w:rsidRDefault="00D879E4" w:rsidP="00F13383">
      <w:pPr>
        <w:widowControl w:val="0"/>
        <w:shd w:val="clear" w:color="auto" w:fill="FFFFFF"/>
        <w:ind w:firstLine="540"/>
        <w:jc w:val="both"/>
        <w:rPr>
          <w:rFonts w:ascii="Arial" w:eastAsia="Times New Roman" w:hAnsi="Arial" w:cs="Arial"/>
          <w:color w:val="000000"/>
          <w:sz w:val="21"/>
          <w:szCs w:val="21"/>
          <w:lang w:eastAsia="ru-RU"/>
        </w:rPr>
      </w:pPr>
      <w:r w:rsidRPr="001624A7">
        <w:rPr>
          <w:rFonts w:ascii="Times New Roman" w:hAnsi="Times New Roman" w:cs="Times New Roman"/>
          <w:sz w:val="21"/>
          <w:szCs w:val="21"/>
        </w:rPr>
        <w:t xml:space="preserve">6.4. В случае если Объект долевого строительства построен (создан) Застройщиком с существенными 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w:t>
      </w:r>
      <w:r w:rsidR="00712750" w:rsidRPr="001624A7">
        <w:rPr>
          <w:rFonts w:ascii="Times New Roman" w:hAnsi="Times New Roman" w:cs="Times New Roman"/>
          <w:sz w:val="21"/>
          <w:szCs w:val="21"/>
        </w:rPr>
        <w:t xml:space="preserve">по своему выбору </w:t>
      </w:r>
      <w:r w:rsidRPr="001624A7">
        <w:rPr>
          <w:rFonts w:ascii="Times New Roman" w:hAnsi="Times New Roman" w:cs="Times New Roman"/>
          <w:sz w:val="21"/>
          <w:szCs w:val="21"/>
        </w:rPr>
        <w:t>вправе требовать от Застройщика</w:t>
      </w:r>
      <w:r w:rsidR="00712750" w:rsidRPr="001624A7">
        <w:rPr>
          <w:rFonts w:ascii="Times New Roman" w:hAnsi="Times New Roman" w:cs="Times New Roman"/>
          <w:sz w:val="21"/>
          <w:szCs w:val="21"/>
        </w:rPr>
        <w:t>:</w:t>
      </w:r>
      <w:r w:rsidRPr="001624A7">
        <w:rPr>
          <w:rFonts w:ascii="Times New Roman" w:hAnsi="Times New Roman" w:cs="Times New Roman"/>
          <w:sz w:val="21"/>
          <w:szCs w:val="21"/>
        </w:rPr>
        <w:t xml:space="preserve"> безвозмездного устранения недостатков в разумный срок</w:t>
      </w:r>
      <w:r w:rsidR="00712750" w:rsidRPr="001624A7">
        <w:rPr>
          <w:rFonts w:ascii="Times New Roman" w:hAnsi="Times New Roman" w:cs="Times New Roman"/>
          <w:sz w:val="21"/>
          <w:szCs w:val="21"/>
        </w:rPr>
        <w:t xml:space="preserve">, </w:t>
      </w:r>
      <w:r w:rsidR="00712750" w:rsidRPr="001624A7">
        <w:rPr>
          <w:rFonts w:ascii="Times New Roman" w:eastAsia="Times New Roman" w:hAnsi="Times New Roman" w:cs="Times New Roman"/>
          <w:color w:val="000000"/>
          <w:sz w:val="21"/>
          <w:szCs w:val="21"/>
          <w:lang w:eastAsia="ru-RU"/>
        </w:rPr>
        <w:t>соразмерного уменьшения цены договора или</w:t>
      </w:r>
      <w:bookmarkStart w:id="1" w:name="dst100049"/>
      <w:bookmarkEnd w:id="1"/>
      <w:r w:rsidR="00712750" w:rsidRPr="001624A7">
        <w:rPr>
          <w:rFonts w:ascii="Times New Roman" w:eastAsia="Times New Roman" w:hAnsi="Times New Roman" w:cs="Times New Roman"/>
          <w:color w:val="000000"/>
          <w:sz w:val="21"/>
          <w:szCs w:val="21"/>
          <w:lang w:eastAsia="ru-RU"/>
        </w:rPr>
        <w:t xml:space="preserve"> возмещения своих расходов на устранение недостатков.</w:t>
      </w:r>
    </w:p>
    <w:p w14:paraId="5002F17A"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1BF6ABF1"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w:t>
      </w:r>
    </w:p>
    <w:p w14:paraId="612EEF20"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6.4.1. </w:t>
      </w:r>
      <w:r w:rsidRPr="001624A7">
        <w:rPr>
          <w:rFonts w:ascii="Times New Roman" w:hAnsi="Times New Roman" w:cs="Times New Roman"/>
          <w:sz w:val="21"/>
          <w:szCs w:val="21"/>
        </w:rPr>
        <w:tab/>
        <w:t>Проектное (фактическое) изменение: площади Объекта недвижимости, в том числе общего имущества в нем; Окончательной Общей приведенной площади в пределах не более 5 (пяти) процентов от Общей приведенной площади; места расположения инженерных сетей; изменение элементов фасада и декора; проекта благоустройства прилегающей территории и т.д.</w:t>
      </w:r>
      <w:r w:rsidR="00D65651" w:rsidRPr="001624A7">
        <w:rPr>
          <w:rFonts w:ascii="Times New Roman" w:hAnsi="Times New Roman" w:cs="Times New Roman"/>
          <w:sz w:val="21"/>
          <w:szCs w:val="21"/>
        </w:rPr>
        <w:t xml:space="preserve"> </w:t>
      </w:r>
    </w:p>
    <w:p w14:paraId="60988FC4"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6.4.2. </w:t>
      </w:r>
      <w:r w:rsidRPr="001624A7">
        <w:rPr>
          <w:rFonts w:ascii="Times New Roman" w:hAnsi="Times New Roman" w:cs="Times New Roman"/>
          <w:sz w:val="21"/>
          <w:szCs w:val="21"/>
        </w:rPr>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r w:rsidR="00D65651" w:rsidRPr="001624A7">
        <w:rPr>
          <w:rFonts w:ascii="Times New Roman" w:hAnsi="Times New Roman" w:cs="Times New Roman"/>
          <w:sz w:val="21"/>
          <w:szCs w:val="21"/>
        </w:rPr>
        <w:t xml:space="preserve"> </w:t>
      </w:r>
    </w:p>
    <w:p w14:paraId="57D036AE"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69CEA14D"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370EFCFC"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Стороны согласовали и утвердили, что </w:t>
      </w:r>
      <w:proofErr w:type="gramStart"/>
      <w:r w:rsidRPr="001624A7">
        <w:rPr>
          <w:rFonts w:ascii="Times New Roman" w:hAnsi="Times New Roman" w:cs="Times New Roman"/>
          <w:sz w:val="21"/>
          <w:szCs w:val="21"/>
        </w:rPr>
        <w:t>в случаях</w:t>
      </w:r>
      <w:proofErr w:type="gramEnd"/>
      <w:r w:rsidRPr="001624A7">
        <w:rPr>
          <w:rFonts w:ascii="Times New Roman" w:hAnsi="Times New Roman" w:cs="Times New Roman"/>
          <w:sz w:val="21"/>
          <w:szCs w:val="21"/>
        </w:rPr>
        <w:t xml:space="preserve"> предусмотренных данным пунктом договора, </w:t>
      </w:r>
      <w:r w:rsidR="00D65651" w:rsidRPr="001624A7">
        <w:rPr>
          <w:rFonts w:ascii="Times New Roman" w:hAnsi="Times New Roman" w:cs="Times New Roman"/>
          <w:sz w:val="21"/>
          <w:szCs w:val="21"/>
        </w:rPr>
        <w:t xml:space="preserve">если </w:t>
      </w:r>
      <w:r w:rsidRPr="001624A7">
        <w:rPr>
          <w:rFonts w:ascii="Times New Roman" w:hAnsi="Times New Roman" w:cs="Times New Roman"/>
          <w:sz w:val="21"/>
          <w:szCs w:val="21"/>
        </w:rPr>
        <w:t>Застройщиком будет составлен односторонний передаточный акт о передаче Объекта долевого строительства, то участник обязан возместить Застройщику понесенные расходы в утвержденной между сторонами сумме в размере 1% (один процент) от цены договора установленной п.4.1. договора.</w:t>
      </w:r>
    </w:p>
    <w:p w14:paraId="550C2C9B"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w:t>
      </w:r>
      <w:proofErr w:type="gramStart"/>
      <w:r w:rsidRPr="001624A7">
        <w:rPr>
          <w:rFonts w:ascii="Times New Roman" w:hAnsi="Times New Roman" w:cs="Times New Roman"/>
          <w:sz w:val="21"/>
          <w:szCs w:val="21"/>
        </w:rPr>
        <w:t>акта  и</w:t>
      </w:r>
      <w:proofErr w:type="gramEnd"/>
      <w:r w:rsidRPr="001624A7">
        <w:rPr>
          <w:rFonts w:ascii="Times New Roman" w:hAnsi="Times New Roman" w:cs="Times New Roman"/>
          <w:sz w:val="21"/>
          <w:szCs w:val="21"/>
        </w:rPr>
        <w:t xml:space="preserve"> передачи его Застройщиком Участнику или до истечения срока хранения. Срок хранения одностороннего передаточного акта Застройщиком составляет 5 (Пять) лет с даты его составления.</w:t>
      </w:r>
    </w:p>
    <w:p w14:paraId="4F182713" w14:textId="77777777" w:rsidR="00D879E4" w:rsidRPr="001624A7" w:rsidRDefault="00D879E4" w:rsidP="00F13383">
      <w:pPr>
        <w:widowControl w:val="0"/>
        <w:ind w:firstLine="567"/>
        <w:jc w:val="both"/>
        <w:rPr>
          <w:rFonts w:ascii="Times New Roman" w:hAnsi="Times New Roman" w:cs="Times New Roman"/>
          <w:sz w:val="21"/>
          <w:szCs w:val="21"/>
        </w:rPr>
      </w:pPr>
    </w:p>
    <w:p w14:paraId="6C9FEBE7" w14:textId="77777777" w:rsidR="00D879E4" w:rsidRPr="001624A7" w:rsidRDefault="00E45CFD" w:rsidP="00F13383">
      <w:pPr>
        <w:widowControl w:val="0"/>
        <w:ind w:firstLine="567"/>
        <w:jc w:val="center"/>
        <w:rPr>
          <w:rFonts w:ascii="Times New Roman" w:hAnsi="Times New Roman" w:cs="Times New Roman"/>
          <w:b/>
          <w:sz w:val="21"/>
          <w:szCs w:val="21"/>
        </w:rPr>
      </w:pPr>
      <w:r w:rsidRPr="001624A7">
        <w:rPr>
          <w:rFonts w:ascii="Times New Roman" w:hAnsi="Times New Roman" w:cs="Times New Roman"/>
          <w:b/>
          <w:sz w:val="21"/>
          <w:szCs w:val="21"/>
        </w:rPr>
        <w:t xml:space="preserve">7. </w:t>
      </w:r>
      <w:r w:rsidR="00D879E4" w:rsidRPr="001624A7">
        <w:rPr>
          <w:rFonts w:ascii="Times New Roman" w:hAnsi="Times New Roman" w:cs="Times New Roman"/>
          <w:b/>
          <w:sz w:val="21"/>
          <w:szCs w:val="21"/>
        </w:rPr>
        <w:t>Особые условия и гарантийный срок</w:t>
      </w:r>
    </w:p>
    <w:p w14:paraId="4E29DB41"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 7.1.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 даты передачи Участнику Объекта долевого строительства. </w:t>
      </w:r>
    </w:p>
    <w:p w14:paraId="36CD1A77"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lastRenderedPageBreak/>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757D1680"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AD53372"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7.2. 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в соответствии с пунктом 1 ст. 11 Федерального  закона от 30.12.2004 г. № 214-ФЗ, при условии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14:paraId="40237B80"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либо до момента составления Застройщиком одностороннего передаточного акта, в порядке, предусмотренном законодательством Российской Федерации.</w:t>
      </w:r>
    </w:p>
    <w:p w14:paraId="2C45A43C"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7.3. Стороны утвердили и пришли к соглашению о том, что уступка Участником права требования неустойки (пени и штрафа), предусмотренной  п. 2 ст. 6 Федерального  закона от 30.12.2004 г. № 214-ФЗ, процентов за пользование денежными средствами, согласно п. 2 ст. 9 Федерального  закона от 30.12.2004 г. № 214-ФЗ, убытков, иных санкций, предусмотренных законодательством Российской Федерации, согласно пункту 2 статьи 382 Гражданского кодекса Российской Федерации запрещена без письменного согласия Застройщика.</w:t>
      </w:r>
    </w:p>
    <w:p w14:paraId="06BA5742"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7.4.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35B24110"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7.5.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r w:rsidR="00F54CC1" w:rsidRPr="001624A7">
        <w:rPr>
          <w:rFonts w:ascii="Times New Roman" w:hAnsi="Times New Roman" w:cs="Times New Roman"/>
          <w:sz w:val="21"/>
          <w:szCs w:val="21"/>
        </w:rPr>
        <w:t xml:space="preserve"> </w:t>
      </w:r>
    </w:p>
    <w:p w14:paraId="1276E499" w14:textId="77777777" w:rsidR="00B91981"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7.6.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 и его финансовые последствия.</w:t>
      </w:r>
      <w:r w:rsidR="00486DB0" w:rsidRPr="001624A7">
        <w:rPr>
          <w:rFonts w:ascii="Times New Roman" w:hAnsi="Times New Roman" w:cs="Times New Roman"/>
          <w:sz w:val="21"/>
          <w:szCs w:val="21"/>
        </w:rPr>
        <w:t xml:space="preserve"> </w:t>
      </w:r>
    </w:p>
    <w:p w14:paraId="762C76A1"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7.7. Настоящим Участник уведомлен, что в составе Объекта недвижимости согласно проекту строительства предусмотрено строительство встроенных нежилых помещений, которые не входят в состав общего имущества собственников Объекта недвижимости.</w:t>
      </w:r>
    </w:p>
    <w:p w14:paraId="22CFEF68"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7.8.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1E20386F" w14:textId="77777777" w:rsidR="00D879E4" w:rsidRPr="001624A7" w:rsidRDefault="00D879E4" w:rsidP="00F13383">
      <w:pPr>
        <w:widowControl w:val="0"/>
        <w:ind w:firstLine="567"/>
        <w:jc w:val="both"/>
        <w:rPr>
          <w:rFonts w:ascii="Times New Roman" w:hAnsi="Times New Roman" w:cs="Times New Roman"/>
          <w:sz w:val="21"/>
          <w:szCs w:val="21"/>
        </w:rPr>
      </w:pPr>
    </w:p>
    <w:p w14:paraId="5521B105" w14:textId="77777777" w:rsidR="00D879E4" w:rsidRPr="001624A7" w:rsidRDefault="00E45CFD" w:rsidP="00F13383">
      <w:pPr>
        <w:widowControl w:val="0"/>
        <w:ind w:firstLine="567"/>
        <w:jc w:val="center"/>
        <w:rPr>
          <w:rFonts w:ascii="Times New Roman" w:hAnsi="Times New Roman" w:cs="Times New Roman"/>
          <w:b/>
          <w:sz w:val="21"/>
          <w:szCs w:val="21"/>
        </w:rPr>
      </w:pPr>
      <w:r w:rsidRPr="001624A7">
        <w:rPr>
          <w:rFonts w:ascii="Times New Roman" w:hAnsi="Times New Roman" w:cs="Times New Roman"/>
          <w:b/>
          <w:sz w:val="21"/>
          <w:szCs w:val="21"/>
        </w:rPr>
        <w:t xml:space="preserve">8. </w:t>
      </w:r>
      <w:r w:rsidR="00D879E4" w:rsidRPr="001624A7">
        <w:rPr>
          <w:rFonts w:ascii="Times New Roman" w:hAnsi="Times New Roman" w:cs="Times New Roman"/>
          <w:b/>
          <w:sz w:val="21"/>
          <w:szCs w:val="21"/>
        </w:rPr>
        <w:t>Ответственность Сторон и порядок урегулирования споров</w:t>
      </w:r>
    </w:p>
    <w:p w14:paraId="0890FD96"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8.1. Стороны несут ответственность по настоящему Договору в соответствии с законодательством Российской Федерации.</w:t>
      </w:r>
    </w:p>
    <w:p w14:paraId="3D5D2521"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w:t>
      </w:r>
      <w:r w:rsidRPr="001624A7">
        <w:rPr>
          <w:rFonts w:ascii="Times New Roman" w:hAnsi="Times New Roman" w:cs="Times New Roman"/>
          <w:sz w:val="21"/>
          <w:szCs w:val="21"/>
        </w:rPr>
        <w:lastRenderedPageBreak/>
        <w:t>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w:t>
      </w:r>
      <w:r w:rsidR="003860B1" w:rsidRPr="001624A7">
        <w:rPr>
          <w:rFonts w:ascii="Times New Roman" w:hAnsi="Times New Roman" w:cs="Times New Roman"/>
          <w:sz w:val="21"/>
          <w:szCs w:val="21"/>
        </w:rPr>
        <w:t xml:space="preserve">. </w:t>
      </w:r>
    </w:p>
    <w:p w14:paraId="39664153"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22E4DAEE"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Стороны утвердили и согласовали, что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FE6668" w:rsidRPr="001624A7">
        <w:rPr>
          <w:rFonts w:ascii="Times New Roman" w:hAnsi="Times New Roman" w:cs="Times New Roman"/>
          <w:sz w:val="21"/>
          <w:szCs w:val="21"/>
        </w:rPr>
        <w:t>,</w:t>
      </w:r>
      <w:r w:rsidRPr="001624A7">
        <w:rPr>
          <w:rFonts w:ascii="Times New Roman" w:hAnsi="Times New Roman" w:cs="Times New Roman"/>
          <w:sz w:val="21"/>
          <w:szCs w:val="21"/>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долевого строительства неустойки (штрафа) в размере пяти процентов Цены Договора, указанной в п. 4.1 Договора.</w:t>
      </w:r>
    </w:p>
    <w:p w14:paraId="40AFA4C4"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w:t>
      </w:r>
      <w:r w:rsidR="00FE6668" w:rsidRPr="001624A7">
        <w:rPr>
          <w:rFonts w:ascii="Times New Roman" w:hAnsi="Times New Roman" w:cs="Times New Roman"/>
          <w:sz w:val="21"/>
          <w:szCs w:val="21"/>
        </w:rPr>
        <w:t>го</w:t>
      </w:r>
      <w:r w:rsidRPr="001624A7">
        <w:rPr>
          <w:rFonts w:ascii="Times New Roman" w:hAnsi="Times New Roman" w:cs="Times New Roman"/>
          <w:sz w:val="21"/>
          <w:szCs w:val="21"/>
        </w:rPr>
        <w:t xml:space="preserve"> Договора.</w:t>
      </w:r>
    </w:p>
    <w:p w14:paraId="2D50D7E9"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8.5. В случае нарушения Участником условия о согласовании уступки права требования Участника к Застройщику другому лицу, согласно пункту 7.2. настоящего Договора, Участник выплачивает Застройщику, согласно п. 3 статьи 388 Гражданского кодекса РФ, штраф в размере </w:t>
      </w:r>
      <w:r w:rsidR="000E7DE5" w:rsidRPr="001624A7">
        <w:rPr>
          <w:rFonts w:ascii="Times New Roman" w:hAnsi="Times New Roman" w:cs="Times New Roman"/>
          <w:sz w:val="21"/>
          <w:szCs w:val="21"/>
        </w:rPr>
        <w:t>десяти</w:t>
      </w:r>
      <w:r w:rsidRPr="001624A7">
        <w:rPr>
          <w:rFonts w:ascii="Times New Roman" w:hAnsi="Times New Roman" w:cs="Times New Roman"/>
          <w:sz w:val="21"/>
          <w:szCs w:val="21"/>
        </w:rPr>
        <w:t xml:space="preserve"> процентов Цены Договора, указанной в п. 4.1 Договора.</w:t>
      </w:r>
    </w:p>
    <w:p w14:paraId="1177BDEB"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8.6. В случае нарушения Участником запрета на уступку права требования, согласно пункту 7.3. настоящего Договора, Участник выплачивает Застройщику, согласно п. 3 статьи 388 ГК РФ, штраф в размере </w:t>
      </w:r>
      <w:r w:rsidR="000E7DE5" w:rsidRPr="001624A7">
        <w:rPr>
          <w:rFonts w:ascii="Times New Roman" w:hAnsi="Times New Roman" w:cs="Times New Roman"/>
          <w:sz w:val="21"/>
          <w:szCs w:val="21"/>
        </w:rPr>
        <w:t>десяти</w:t>
      </w:r>
      <w:r w:rsidRPr="001624A7">
        <w:rPr>
          <w:rFonts w:ascii="Times New Roman" w:hAnsi="Times New Roman" w:cs="Times New Roman"/>
          <w:sz w:val="21"/>
          <w:szCs w:val="21"/>
        </w:rPr>
        <w:t xml:space="preserve"> процентов Цены Договора, указанной в п. 4.1 Договора.</w:t>
      </w:r>
    </w:p>
    <w:p w14:paraId="39BDA3A8" w14:textId="77777777" w:rsidR="005F2291" w:rsidRPr="001624A7" w:rsidRDefault="005F2291"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8.7. В случае несвоевременного внесения платежей в счет доплаты в связи с увеличением площади Объекта долевого строительства, компенсации расходов Застройщика на содержание Объекта после дня, с которого эти расходы должен нести Участник, последний выплачивает Застройщику неустойку в размере 0,1% от суммы задолженности за каждый день просрочки.</w:t>
      </w:r>
    </w:p>
    <w:p w14:paraId="3B3C4237" w14:textId="77777777" w:rsidR="00B23B5F" w:rsidRPr="001624A7" w:rsidRDefault="00B23B5F"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8.8. В случае посещения Участником Объекта недвижимости без письменного согласования с Застройщиком, в нарушение п. 5.4.4 настоящего Договора, Участник выплачивает Застройщику штраф в размере 30 000 (Тридцать тысяч) рублей.</w:t>
      </w:r>
    </w:p>
    <w:p w14:paraId="11C51E30" w14:textId="77777777" w:rsidR="005F2291" w:rsidRPr="001624A7" w:rsidRDefault="005F2291"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8.</w:t>
      </w:r>
      <w:r w:rsidR="00B23B5F" w:rsidRPr="001624A7">
        <w:rPr>
          <w:rFonts w:ascii="Times New Roman" w:hAnsi="Times New Roman" w:cs="Times New Roman"/>
          <w:sz w:val="21"/>
          <w:szCs w:val="21"/>
        </w:rPr>
        <w:t>9</w:t>
      </w:r>
      <w:r w:rsidRPr="001624A7">
        <w:rPr>
          <w:rFonts w:ascii="Times New Roman" w:hAnsi="Times New Roman" w:cs="Times New Roman"/>
          <w:sz w:val="21"/>
          <w:szCs w:val="21"/>
        </w:rPr>
        <w:t>. В случае нарушения Участником срока подачи заявления о государственной регистрации права собственности на Объект долевого строительства, установленного п. 5.4.</w:t>
      </w:r>
      <w:r w:rsidR="00B23B5F" w:rsidRPr="001624A7">
        <w:rPr>
          <w:rFonts w:ascii="Times New Roman" w:hAnsi="Times New Roman" w:cs="Times New Roman"/>
          <w:sz w:val="21"/>
          <w:szCs w:val="21"/>
        </w:rPr>
        <w:t>5</w:t>
      </w:r>
      <w:r w:rsidRPr="001624A7">
        <w:rPr>
          <w:rFonts w:ascii="Times New Roman" w:hAnsi="Times New Roman" w:cs="Times New Roman"/>
          <w:sz w:val="21"/>
          <w:szCs w:val="21"/>
        </w:rPr>
        <w:t xml:space="preserve"> настоящего договора, Участник выплачивает Застройщику штраф в размере </w:t>
      </w:r>
      <w:r w:rsidR="00994419" w:rsidRPr="001624A7">
        <w:rPr>
          <w:rFonts w:ascii="Times New Roman" w:hAnsi="Times New Roman" w:cs="Times New Roman"/>
          <w:sz w:val="21"/>
          <w:szCs w:val="21"/>
        </w:rPr>
        <w:t>3</w:t>
      </w:r>
      <w:r w:rsidRPr="001624A7">
        <w:rPr>
          <w:rFonts w:ascii="Times New Roman" w:hAnsi="Times New Roman" w:cs="Times New Roman"/>
          <w:sz w:val="21"/>
          <w:szCs w:val="21"/>
        </w:rPr>
        <w:t>0 000 (</w:t>
      </w:r>
      <w:r w:rsidR="00994419" w:rsidRPr="001624A7">
        <w:rPr>
          <w:rFonts w:ascii="Times New Roman" w:hAnsi="Times New Roman" w:cs="Times New Roman"/>
          <w:sz w:val="21"/>
          <w:szCs w:val="21"/>
        </w:rPr>
        <w:t>Тридцать</w:t>
      </w:r>
      <w:r w:rsidRPr="001624A7">
        <w:rPr>
          <w:rFonts w:ascii="Times New Roman" w:hAnsi="Times New Roman" w:cs="Times New Roman"/>
          <w:sz w:val="21"/>
          <w:szCs w:val="21"/>
        </w:rPr>
        <w:t xml:space="preserve"> тысяч) рублей, а также возмещает все расходы </w:t>
      </w:r>
      <w:r w:rsidR="00994419" w:rsidRPr="001624A7">
        <w:rPr>
          <w:rFonts w:ascii="Times New Roman" w:hAnsi="Times New Roman" w:cs="Times New Roman"/>
          <w:sz w:val="21"/>
          <w:szCs w:val="21"/>
        </w:rPr>
        <w:t>Застройщика, связанные с регистрацией права собственности на Объект долевого строительства за Участником.</w:t>
      </w:r>
    </w:p>
    <w:p w14:paraId="5223C19F" w14:textId="77777777" w:rsidR="00994419" w:rsidRPr="001624A7" w:rsidRDefault="00994419"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8.</w:t>
      </w:r>
      <w:r w:rsidR="00B23B5F" w:rsidRPr="001624A7">
        <w:rPr>
          <w:rFonts w:ascii="Times New Roman" w:hAnsi="Times New Roman" w:cs="Times New Roman"/>
          <w:sz w:val="21"/>
          <w:szCs w:val="21"/>
        </w:rPr>
        <w:t>10</w:t>
      </w:r>
      <w:r w:rsidRPr="001624A7">
        <w:rPr>
          <w:rFonts w:ascii="Times New Roman" w:hAnsi="Times New Roman" w:cs="Times New Roman"/>
          <w:sz w:val="21"/>
          <w:szCs w:val="21"/>
        </w:rPr>
        <w:t xml:space="preserve">. В случае нарушения Участником обязанности по заключению договора с управляющей организацией, </w:t>
      </w:r>
      <w:r w:rsidR="005A03A9" w:rsidRPr="001624A7">
        <w:rPr>
          <w:rFonts w:ascii="Times New Roman" w:hAnsi="Times New Roman" w:cs="Times New Roman"/>
          <w:sz w:val="21"/>
          <w:szCs w:val="21"/>
        </w:rPr>
        <w:t>установленного п. 5.</w:t>
      </w:r>
      <w:r w:rsidR="003E6F4A" w:rsidRPr="001624A7">
        <w:rPr>
          <w:rFonts w:ascii="Times New Roman" w:hAnsi="Times New Roman" w:cs="Times New Roman"/>
          <w:sz w:val="21"/>
          <w:szCs w:val="21"/>
        </w:rPr>
        <w:t>4.</w:t>
      </w:r>
      <w:r w:rsidR="00B23B5F" w:rsidRPr="001624A7">
        <w:rPr>
          <w:rFonts w:ascii="Times New Roman" w:hAnsi="Times New Roman" w:cs="Times New Roman"/>
          <w:sz w:val="21"/>
          <w:szCs w:val="21"/>
        </w:rPr>
        <w:t>6</w:t>
      </w:r>
      <w:r w:rsidR="003E6F4A" w:rsidRPr="001624A7">
        <w:rPr>
          <w:rFonts w:ascii="Times New Roman" w:hAnsi="Times New Roman" w:cs="Times New Roman"/>
          <w:sz w:val="21"/>
          <w:szCs w:val="21"/>
        </w:rPr>
        <w:t xml:space="preserve"> </w:t>
      </w:r>
      <w:r w:rsidR="005A03A9" w:rsidRPr="001624A7">
        <w:rPr>
          <w:rFonts w:ascii="Times New Roman" w:hAnsi="Times New Roman" w:cs="Times New Roman"/>
          <w:sz w:val="21"/>
          <w:szCs w:val="21"/>
        </w:rPr>
        <w:t xml:space="preserve">настоящего договора, </w:t>
      </w:r>
      <w:r w:rsidRPr="001624A7">
        <w:rPr>
          <w:rFonts w:ascii="Times New Roman" w:hAnsi="Times New Roman" w:cs="Times New Roman"/>
          <w:sz w:val="21"/>
          <w:szCs w:val="21"/>
        </w:rPr>
        <w:t>Участник уплачивает Застройщику штраф в размере 30 000 (Тридцать тысяч) рублей.</w:t>
      </w:r>
    </w:p>
    <w:p w14:paraId="40C7D4B7"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8.</w:t>
      </w:r>
      <w:r w:rsidR="00994419" w:rsidRPr="001624A7">
        <w:rPr>
          <w:rFonts w:ascii="Times New Roman" w:hAnsi="Times New Roman" w:cs="Times New Roman"/>
          <w:sz w:val="21"/>
          <w:szCs w:val="21"/>
        </w:rPr>
        <w:t>1</w:t>
      </w:r>
      <w:r w:rsidR="00130543" w:rsidRPr="001624A7">
        <w:rPr>
          <w:rFonts w:ascii="Times New Roman" w:hAnsi="Times New Roman" w:cs="Times New Roman"/>
          <w:sz w:val="21"/>
          <w:szCs w:val="21"/>
        </w:rPr>
        <w:t>1</w:t>
      </w:r>
      <w:r w:rsidRPr="001624A7">
        <w:rPr>
          <w:rFonts w:ascii="Times New Roman" w:hAnsi="Times New Roman" w:cs="Times New Roman"/>
          <w:sz w:val="21"/>
          <w:szCs w:val="21"/>
        </w:rPr>
        <w:t xml:space="preserve">.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без сопровождения представителя со стороны Застройщика, ответственного за безопасное ведение работ, и без средств индивидуальной защиты (каски). Стороны согласовали и утвердили, что любое посещение строящегося Объекта должно быть письменно согласовано Застройщиком. Для положительного согласования посещения участник должен письменно представить причины посещения строящегося Объекта. Указанные в данном пункте действия производятся только по месту нахождения Застройщика, срок рассмотрения заявки на посещение строящегося Объекта ограничен сроками сдачи объекта. </w:t>
      </w:r>
    </w:p>
    <w:p w14:paraId="4D385628"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8.</w:t>
      </w:r>
      <w:r w:rsidR="00994419" w:rsidRPr="001624A7">
        <w:rPr>
          <w:rFonts w:ascii="Times New Roman" w:hAnsi="Times New Roman" w:cs="Times New Roman"/>
          <w:sz w:val="21"/>
          <w:szCs w:val="21"/>
        </w:rPr>
        <w:t>1</w:t>
      </w:r>
      <w:r w:rsidR="00130543" w:rsidRPr="001624A7">
        <w:rPr>
          <w:rFonts w:ascii="Times New Roman" w:hAnsi="Times New Roman" w:cs="Times New Roman"/>
          <w:sz w:val="21"/>
          <w:szCs w:val="21"/>
        </w:rPr>
        <w:t>2</w:t>
      </w:r>
      <w:r w:rsidRPr="001624A7">
        <w:rPr>
          <w:rFonts w:ascii="Times New Roman" w:hAnsi="Times New Roman" w:cs="Times New Roman"/>
          <w:sz w:val="21"/>
          <w:szCs w:val="21"/>
        </w:rPr>
        <w:t>.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w:t>
      </w:r>
      <w:r w:rsidR="00340DA1" w:rsidRPr="001624A7">
        <w:rPr>
          <w:rFonts w:ascii="Times New Roman" w:hAnsi="Times New Roman" w:cs="Times New Roman"/>
          <w:sz w:val="21"/>
          <w:szCs w:val="21"/>
        </w:rPr>
        <w:t xml:space="preserve"> </w:t>
      </w:r>
      <w:r w:rsidRPr="001624A7">
        <w:rPr>
          <w:rFonts w:ascii="Times New Roman" w:hAnsi="Times New Roman" w:cs="Times New Roman"/>
          <w:sz w:val="21"/>
          <w:szCs w:val="21"/>
        </w:rPr>
        <w:t>достижения согласия – в судебном порядке по месту нахождения Застройщика при условии соблюдения претензионного порядка разрешения спора.</w:t>
      </w:r>
      <w:r w:rsidR="00EF7A22" w:rsidRPr="001624A7">
        <w:rPr>
          <w:rFonts w:ascii="Times New Roman" w:hAnsi="Times New Roman" w:cs="Times New Roman"/>
          <w:sz w:val="21"/>
          <w:szCs w:val="21"/>
        </w:rPr>
        <w:t xml:space="preserve"> </w:t>
      </w:r>
    </w:p>
    <w:p w14:paraId="054E2908" w14:textId="77777777" w:rsidR="00130543" w:rsidRPr="001624A7" w:rsidRDefault="00130543" w:rsidP="00F13383">
      <w:pPr>
        <w:widowControl w:val="0"/>
        <w:ind w:firstLine="567"/>
        <w:jc w:val="both"/>
        <w:rPr>
          <w:rFonts w:ascii="Times New Roman" w:hAnsi="Times New Roman" w:cs="Times New Roman"/>
          <w:sz w:val="21"/>
          <w:szCs w:val="21"/>
        </w:rPr>
      </w:pPr>
    </w:p>
    <w:p w14:paraId="2288CBFC" w14:textId="77777777" w:rsidR="00D879E4" w:rsidRPr="001624A7" w:rsidRDefault="00D879E4" w:rsidP="00F13383">
      <w:pPr>
        <w:widowControl w:val="0"/>
        <w:ind w:firstLine="567"/>
        <w:jc w:val="center"/>
        <w:rPr>
          <w:rFonts w:ascii="Times New Roman" w:hAnsi="Times New Roman" w:cs="Times New Roman"/>
          <w:b/>
          <w:sz w:val="21"/>
          <w:szCs w:val="21"/>
        </w:rPr>
      </w:pPr>
      <w:r w:rsidRPr="001624A7">
        <w:rPr>
          <w:rFonts w:ascii="Times New Roman" w:hAnsi="Times New Roman" w:cs="Times New Roman"/>
          <w:b/>
          <w:sz w:val="21"/>
          <w:szCs w:val="21"/>
        </w:rPr>
        <w:t>9.Прочие условия</w:t>
      </w:r>
    </w:p>
    <w:p w14:paraId="75063F3C"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9.1. Участник долевого строительства уведомлен и согласен с тем, что право аренды на земельный участок под Объектом недвижимости, передан</w:t>
      </w:r>
      <w:r w:rsidR="00443F8A" w:rsidRPr="001624A7">
        <w:rPr>
          <w:rFonts w:ascii="Times New Roman" w:hAnsi="Times New Roman" w:cs="Times New Roman"/>
          <w:sz w:val="21"/>
          <w:szCs w:val="21"/>
        </w:rPr>
        <w:t>о</w:t>
      </w:r>
      <w:r w:rsidRPr="001624A7">
        <w:rPr>
          <w:rFonts w:ascii="Times New Roman" w:hAnsi="Times New Roman" w:cs="Times New Roman"/>
          <w:sz w:val="21"/>
          <w:szCs w:val="21"/>
        </w:rPr>
        <w:t xml:space="preserve"> в залог Банку и может быть передано в последующий залог третьим лицам. </w:t>
      </w:r>
    </w:p>
    <w:p w14:paraId="0BB4E5F3"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9.2. Участник долевого строительства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w:t>
      </w:r>
    </w:p>
    <w:p w14:paraId="35E64636"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Участник долевого строительства дает свое согласие на образование земельного участка под </w:t>
      </w:r>
      <w:r w:rsidRPr="001624A7">
        <w:rPr>
          <w:rFonts w:ascii="Times New Roman" w:hAnsi="Times New Roman" w:cs="Times New Roman"/>
          <w:sz w:val="21"/>
          <w:szCs w:val="21"/>
        </w:rPr>
        <w:lastRenderedPageBreak/>
        <w:t xml:space="preserve">Объектом </w:t>
      </w:r>
      <w:proofErr w:type="gramStart"/>
      <w:r w:rsidRPr="001624A7">
        <w:rPr>
          <w:rFonts w:ascii="Times New Roman" w:hAnsi="Times New Roman" w:cs="Times New Roman"/>
          <w:sz w:val="21"/>
          <w:szCs w:val="21"/>
        </w:rPr>
        <w:t>недвижимости  (</w:t>
      </w:r>
      <w:proofErr w:type="gramEnd"/>
      <w:r w:rsidRPr="001624A7">
        <w:rPr>
          <w:rFonts w:ascii="Times New Roman" w:hAnsi="Times New Roman" w:cs="Times New Roman"/>
          <w:sz w:val="21"/>
          <w:szCs w:val="21"/>
        </w:rPr>
        <w:t xml:space="preserve">путем раздела, объединения, перераспределения, выдела). </w:t>
      </w:r>
    </w:p>
    <w:p w14:paraId="5E206287"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Участник долевого строительства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межд</w:t>
      </w:r>
      <w:r w:rsidR="0057223F" w:rsidRPr="001624A7">
        <w:rPr>
          <w:rFonts w:ascii="Times New Roman" w:hAnsi="Times New Roman" w:cs="Times New Roman"/>
          <w:sz w:val="21"/>
          <w:szCs w:val="21"/>
        </w:rPr>
        <w:t>у д</w:t>
      </w:r>
      <w:r w:rsidRPr="001624A7">
        <w:rPr>
          <w:rFonts w:ascii="Times New Roman" w:hAnsi="Times New Roman" w:cs="Times New Roman"/>
          <w:sz w:val="21"/>
          <w:szCs w:val="21"/>
        </w:rPr>
        <w:t>воровых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w:t>
      </w:r>
    </w:p>
    <w:p w14:paraId="1B70B7E0"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Участник долевого строительства уведомлен и согласен с тем, что разрешенное использование Земельного участка под Объектом недвижимости может быть изменено без его (Участника долевого строительства) дополнительного согласования и уведомления.</w:t>
      </w:r>
    </w:p>
    <w:p w14:paraId="4E4AD641"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9.3. 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межкомнатных перекрытий,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280A5933"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9.4.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300CCE59"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2.1. Договора.</w:t>
      </w:r>
    </w:p>
    <w:p w14:paraId="7654F77B"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9.6. Участник долевого строительства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34A73101" w14:textId="77777777" w:rsidR="00D879E4" w:rsidRPr="001624A7" w:rsidRDefault="00D879E4" w:rsidP="00F13383">
      <w:pPr>
        <w:widowControl w:val="0"/>
        <w:ind w:firstLine="567"/>
        <w:jc w:val="both"/>
        <w:rPr>
          <w:rFonts w:ascii="Times New Roman" w:hAnsi="Times New Roman" w:cs="Times New Roman"/>
          <w:sz w:val="21"/>
          <w:szCs w:val="21"/>
        </w:rPr>
      </w:pPr>
    </w:p>
    <w:p w14:paraId="0D0FCF01" w14:textId="77777777" w:rsidR="00D879E4" w:rsidRPr="001624A7" w:rsidRDefault="00E45CFD" w:rsidP="00F13383">
      <w:pPr>
        <w:widowControl w:val="0"/>
        <w:ind w:firstLine="567"/>
        <w:jc w:val="center"/>
        <w:rPr>
          <w:rFonts w:ascii="Times New Roman" w:hAnsi="Times New Roman" w:cs="Times New Roman"/>
          <w:b/>
          <w:sz w:val="21"/>
          <w:szCs w:val="21"/>
        </w:rPr>
      </w:pPr>
      <w:r w:rsidRPr="001624A7">
        <w:rPr>
          <w:rFonts w:ascii="Times New Roman" w:hAnsi="Times New Roman" w:cs="Times New Roman"/>
          <w:b/>
          <w:sz w:val="21"/>
          <w:szCs w:val="21"/>
        </w:rPr>
        <w:t>10.</w:t>
      </w:r>
      <w:r w:rsidR="00D879E4" w:rsidRPr="001624A7">
        <w:rPr>
          <w:rFonts w:ascii="Times New Roman" w:hAnsi="Times New Roman" w:cs="Times New Roman"/>
          <w:b/>
          <w:sz w:val="21"/>
          <w:szCs w:val="21"/>
        </w:rPr>
        <w:t>Заключительные положения</w:t>
      </w:r>
    </w:p>
    <w:p w14:paraId="32851276"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r w:rsidR="00443F8A" w:rsidRPr="001624A7">
        <w:rPr>
          <w:rFonts w:ascii="Times New Roman" w:hAnsi="Times New Roman" w:cs="Times New Roman"/>
          <w:sz w:val="21"/>
          <w:szCs w:val="21"/>
        </w:rPr>
        <w:t xml:space="preserve"> </w:t>
      </w:r>
    </w:p>
    <w:p w14:paraId="3621FC14"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50D0627B"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655EF301"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w:t>
      </w:r>
      <w:r w:rsidR="001114D9" w:rsidRPr="001624A7">
        <w:rPr>
          <w:rFonts w:ascii="Times New Roman" w:hAnsi="Times New Roman" w:cs="Times New Roman"/>
          <w:sz w:val="21"/>
          <w:szCs w:val="21"/>
        </w:rPr>
        <w:t>https://www.gk-evrostil.ru/</w:t>
      </w:r>
      <w:r w:rsidRPr="001624A7">
        <w:rPr>
          <w:rFonts w:ascii="Times New Roman" w:hAnsi="Times New Roman" w:cs="Times New Roman"/>
          <w:sz w:val="21"/>
          <w:szCs w:val="21"/>
        </w:rPr>
        <w:t>, а также на сайте единой информационной системы жилищного строительства https://наш.дом.рф/.</w:t>
      </w:r>
    </w:p>
    <w:p w14:paraId="069D63E7"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Отправка Участником писем, претензий и иной корреспонденции Застройщику осуществляется по месту нахождения Застройщика,  указанном в сведениях о государственной регистрации юридических лиц, индивидуальных предпринимателей, крестьянских (фермерских) хозяйств, размещенных на сайте https://egrul.nalog.ru/, на дату отправки писем, претензий и иной корреспонденции.</w:t>
      </w:r>
    </w:p>
    <w:p w14:paraId="5F0E5607"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10.4. С </w:t>
      </w:r>
      <w:proofErr w:type="gramStart"/>
      <w:r w:rsidRPr="001624A7">
        <w:rPr>
          <w:rFonts w:ascii="Times New Roman" w:hAnsi="Times New Roman" w:cs="Times New Roman"/>
          <w:sz w:val="21"/>
          <w:szCs w:val="21"/>
        </w:rPr>
        <w:t>даты  подписания</w:t>
      </w:r>
      <w:proofErr w:type="gramEnd"/>
      <w:r w:rsidRPr="001624A7">
        <w:rPr>
          <w:rFonts w:ascii="Times New Roman" w:hAnsi="Times New Roman" w:cs="Times New Roman"/>
          <w:sz w:val="21"/>
          <w:szCs w:val="21"/>
        </w:rPr>
        <w:t xml:space="preserve"> настоящего Договора все предшествующие договоры и договоренности между Сторонами утрачивают силу.</w:t>
      </w:r>
    </w:p>
    <w:p w14:paraId="440744D3"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10.5. Неотъемлемой частью настоящего Договора являются:</w:t>
      </w:r>
    </w:p>
    <w:p w14:paraId="65E83D46"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Приложение № 1</w:t>
      </w:r>
      <w:r w:rsidR="00FE3561" w:rsidRPr="001624A7">
        <w:rPr>
          <w:rFonts w:ascii="Times New Roman" w:hAnsi="Times New Roman" w:cs="Times New Roman"/>
          <w:sz w:val="21"/>
          <w:szCs w:val="21"/>
        </w:rPr>
        <w:t xml:space="preserve">«Параметры строительной готовности Объекта долевого </w:t>
      </w:r>
      <w:proofErr w:type="gramStart"/>
      <w:r w:rsidR="00FE3561" w:rsidRPr="001624A7">
        <w:rPr>
          <w:rFonts w:ascii="Times New Roman" w:hAnsi="Times New Roman" w:cs="Times New Roman"/>
          <w:sz w:val="21"/>
          <w:szCs w:val="21"/>
        </w:rPr>
        <w:t xml:space="preserve">строительства» </w:t>
      </w:r>
      <w:r w:rsidRPr="001624A7">
        <w:rPr>
          <w:rFonts w:ascii="Times New Roman" w:hAnsi="Times New Roman" w:cs="Times New Roman"/>
          <w:sz w:val="21"/>
          <w:szCs w:val="21"/>
        </w:rPr>
        <w:t xml:space="preserve"> </w:t>
      </w:r>
      <w:r w:rsidR="00FE3561" w:rsidRPr="001624A7">
        <w:rPr>
          <w:rFonts w:ascii="Times New Roman" w:hAnsi="Times New Roman" w:cs="Times New Roman"/>
          <w:sz w:val="21"/>
          <w:szCs w:val="21"/>
        </w:rPr>
        <w:t>-</w:t>
      </w:r>
      <w:proofErr w:type="gramEnd"/>
      <w:r w:rsidR="00FE3561" w:rsidRPr="001624A7">
        <w:rPr>
          <w:rFonts w:ascii="Times New Roman" w:hAnsi="Times New Roman" w:cs="Times New Roman"/>
          <w:sz w:val="21"/>
          <w:szCs w:val="21"/>
        </w:rPr>
        <w:t xml:space="preserve"> на 1 (одном) листе;</w:t>
      </w:r>
    </w:p>
    <w:p w14:paraId="1983927B" w14:textId="77777777" w:rsidR="00D879E4" w:rsidRPr="001624A7" w:rsidRDefault="00D879E4" w:rsidP="00F13383">
      <w:pPr>
        <w:widowControl w:val="0"/>
        <w:ind w:firstLine="567"/>
        <w:jc w:val="both"/>
        <w:rPr>
          <w:rFonts w:ascii="Times New Roman" w:hAnsi="Times New Roman" w:cs="Times New Roman"/>
          <w:color w:val="FF0000"/>
          <w:sz w:val="21"/>
          <w:szCs w:val="21"/>
        </w:rPr>
      </w:pPr>
      <w:r w:rsidRPr="001624A7">
        <w:rPr>
          <w:rFonts w:ascii="Times New Roman" w:hAnsi="Times New Roman" w:cs="Times New Roman"/>
          <w:sz w:val="21"/>
          <w:szCs w:val="21"/>
        </w:rPr>
        <w:t>- Приложение № 2</w:t>
      </w:r>
      <w:r w:rsidR="00FE3561" w:rsidRPr="001624A7">
        <w:rPr>
          <w:rFonts w:ascii="Times New Roman" w:hAnsi="Times New Roman" w:cs="Times New Roman"/>
          <w:sz w:val="21"/>
          <w:szCs w:val="21"/>
        </w:rPr>
        <w:t xml:space="preserve"> «План (поэтажный) Объекта недвижимости с указанием Объекта долевого строительства» - на 1 (одном) листе; </w:t>
      </w:r>
      <w:r w:rsidRPr="001624A7">
        <w:rPr>
          <w:rFonts w:ascii="Times New Roman" w:hAnsi="Times New Roman" w:cs="Times New Roman"/>
          <w:color w:val="FF0000"/>
          <w:sz w:val="21"/>
          <w:szCs w:val="21"/>
        </w:rPr>
        <w:t xml:space="preserve"> </w:t>
      </w:r>
    </w:p>
    <w:p w14:paraId="6797294F"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2D18B77B"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10.7</w:t>
      </w:r>
      <w:r w:rsidR="00340DA1" w:rsidRPr="001624A7">
        <w:rPr>
          <w:rFonts w:ascii="Times New Roman" w:hAnsi="Times New Roman" w:cs="Times New Roman"/>
          <w:sz w:val="21"/>
          <w:szCs w:val="21"/>
        </w:rPr>
        <w:t>.</w:t>
      </w:r>
      <w:r w:rsidRPr="001624A7">
        <w:rPr>
          <w:rFonts w:ascii="Times New Roman" w:hAnsi="Times New Roman" w:cs="Times New Roman"/>
          <w:sz w:val="21"/>
          <w:szCs w:val="21"/>
        </w:rPr>
        <w:t xml:space="preserve"> Настоящим Участник свободен в своей воле и действуя в своих интересах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r w:rsidRPr="001624A7">
        <w:rPr>
          <w:rFonts w:ascii="Times New Roman" w:hAnsi="Times New Roman" w:cs="Times New Roman"/>
          <w:sz w:val="21"/>
          <w:szCs w:val="21"/>
        </w:rPr>
        <w:lastRenderedPageBreak/>
        <w:t>(обновление, изменение), извлечение, использование, передачу, в том числе передачу посредством автоматизированной системы (информационного ресурса в информационно-телекоммуникационной сети интернет)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 СНИЛС, номер телефона.</w:t>
      </w:r>
    </w:p>
    <w:p w14:paraId="2843C639"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Вышеуказанные персональные данные предоставляются Участником в целях заключения и исполнения настоящего Договора.</w:t>
      </w:r>
    </w:p>
    <w:p w14:paraId="4B1838B2"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Настоящее согласие действует в течение срока действия настоящего Договора, а также сроков архивного хранения настоящего Договора.</w:t>
      </w:r>
    </w:p>
    <w:p w14:paraId="7B43E325"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Настоящим Участник подтверждает, что:</w:t>
      </w:r>
    </w:p>
    <w:p w14:paraId="766E0484"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согласие на обработку персональных данных действует с даты подписания настоящего Договора в течение всего срока действия согласия;</w:t>
      </w:r>
    </w:p>
    <w:p w14:paraId="75B02261"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согласие на обработку персональных данных может быть отозвано на основании письменного заявления в произвольной форме.</w:t>
      </w:r>
    </w:p>
    <w:p w14:paraId="0123C8C5"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54D9E5D6"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10.8. Настоящим Участник дает согласие Застройщику на отправку Застройщиком и/или рекла</w:t>
      </w:r>
      <w:r w:rsidR="00E503C6" w:rsidRPr="001624A7">
        <w:rPr>
          <w:rFonts w:ascii="Times New Roman" w:hAnsi="Times New Roman" w:cs="Times New Roman"/>
          <w:sz w:val="21"/>
          <w:szCs w:val="21"/>
        </w:rPr>
        <w:t xml:space="preserve">ма </w:t>
      </w:r>
      <w:r w:rsidRPr="001624A7">
        <w:rPr>
          <w:rFonts w:ascii="Times New Roman" w:hAnsi="Times New Roman" w:cs="Times New Roman"/>
          <w:sz w:val="21"/>
          <w:szCs w:val="21"/>
        </w:rPr>
        <w:t>распространителем, с которым у Застройщика заключен соответствующий договор, и получение на мобильный телефонный номер</w:t>
      </w:r>
      <w:r w:rsidR="00E15AF4" w:rsidRPr="001624A7">
        <w:rPr>
          <w:rFonts w:ascii="Times New Roman" w:hAnsi="Times New Roman" w:cs="Times New Roman"/>
          <w:sz w:val="21"/>
          <w:szCs w:val="21"/>
        </w:rPr>
        <w:t xml:space="preserve">, </w:t>
      </w:r>
      <w:r w:rsidR="009821C1" w:rsidRPr="001624A7">
        <w:rPr>
          <w:rFonts w:ascii="Times New Roman" w:hAnsi="Times New Roman" w:cs="Times New Roman"/>
          <w:sz w:val="21"/>
          <w:szCs w:val="21"/>
        </w:rPr>
        <w:t xml:space="preserve">на </w:t>
      </w:r>
      <w:r w:rsidR="00E15AF4" w:rsidRPr="001624A7">
        <w:rPr>
          <w:rFonts w:ascii="Times New Roman" w:hAnsi="Times New Roman" w:cs="Times New Roman"/>
          <w:sz w:val="21"/>
          <w:szCs w:val="21"/>
        </w:rPr>
        <w:t xml:space="preserve">электронную почту, </w:t>
      </w:r>
      <w:r w:rsidR="00AA2FB7" w:rsidRPr="001624A7">
        <w:rPr>
          <w:rFonts w:ascii="Times New Roman" w:hAnsi="Times New Roman" w:cs="Times New Roman"/>
          <w:sz w:val="21"/>
          <w:szCs w:val="21"/>
        </w:rPr>
        <w:t>мессенджеры</w:t>
      </w:r>
      <w:r w:rsidRPr="001624A7">
        <w:rPr>
          <w:rFonts w:ascii="Times New Roman" w:hAnsi="Times New Roman" w:cs="Times New Roman"/>
          <w:sz w:val="21"/>
          <w:szCs w:val="21"/>
        </w:rPr>
        <w:t xml:space="preserve"> участника сообщений содержащих информацию </w:t>
      </w:r>
      <w:r w:rsidR="00DB3EC5" w:rsidRPr="001624A7">
        <w:rPr>
          <w:rFonts w:ascii="Times New Roman" w:hAnsi="Times New Roman" w:cs="Times New Roman"/>
          <w:sz w:val="21"/>
          <w:szCs w:val="21"/>
        </w:rPr>
        <w:t xml:space="preserve">как об объекте строительства так и </w:t>
      </w:r>
      <w:r w:rsidRPr="001624A7">
        <w:rPr>
          <w:rFonts w:ascii="Times New Roman" w:hAnsi="Times New Roman" w:cs="Times New Roman"/>
          <w:sz w:val="21"/>
          <w:szCs w:val="21"/>
        </w:rPr>
        <w:t xml:space="preserve">о проводимых Застройщиком, его аффилированными и взаимозависимыми лицами рекламных акциях, кампаниях, а также иную информацию связанную </w:t>
      </w:r>
      <w:r w:rsidR="00CD7758" w:rsidRPr="001624A7">
        <w:rPr>
          <w:rFonts w:ascii="Times New Roman" w:hAnsi="Times New Roman" w:cs="Times New Roman"/>
          <w:sz w:val="21"/>
          <w:szCs w:val="21"/>
        </w:rPr>
        <w:t>как с деятельностью Застройщика так</w:t>
      </w:r>
      <w:r w:rsidRPr="001624A7">
        <w:rPr>
          <w:rFonts w:ascii="Times New Roman" w:hAnsi="Times New Roman" w:cs="Times New Roman"/>
          <w:sz w:val="21"/>
          <w:szCs w:val="21"/>
        </w:rPr>
        <w:t xml:space="preserve"> </w:t>
      </w:r>
      <w:r w:rsidR="00CD7758" w:rsidRPr="001624A7">
        <w:rPr>
          <w:rFonts w:ascii="Times New Roman" w:hAnsi="Times New Roman" w:cs="Times New Roman"/>
          <w:sz w:val="21"/>
          <w:szCs w:val="21"/>
        </w:rPr>
        <w:t xml:space="preserve">и рекламного характера </w:t>
      </w:r>
      <w:r w:rsidRPr="001624A7">
        <w:rPr>
          <w:rFonts w:ascii="Times New Roman" w:hAnsi="Times New Roman" w:cs="Times New Roman"/>
          <w:sz w:val="21"/>
          <w:szCs w:val="21"/>
        </w:rPr>
        <w:t>его аффилированных и взаимозависимых лиц.</w:t>
      </w:r>
    </w:p>
    <w:p w14:paraId="46532C64" w14:textId="77777777" w:rsidR="005F438F" w:rsidRPr="001624A7" w:rsidRDefault="005F438F" w:rsidP="00F13383">
      <w:pPr>
        <w:widowControl w:val="0"/>
        <w:ind w:firstLine="567"/>
        <w:jc w:val="both"/>
        <w:rPr>
          <w:rFonts w:ascii="Times New Roman" w:eastAsia="Arial" w:hAnsi="Times New Roman" w:cs="Times New Roman"/>
          <w:sz w:val="21"/>
          <w:szCs w:val="21"/>
          <w:lang w:eastAsia="ar-SA"/>
        </w:rPr>
      </w:pPr>
      <w:r w:rsidRPr="001624A7">
        <w:rPr>
          <w:rFonts w:ascii="Times New Roman" w:eastAsia="Arial" w:hAnsi="Times New Roman" w:cs="Times New Roman"/>
          <w:sz w:val="21"/>
          <w:szCs w:val="21"/>
          <w:lang w:eastAsia="ar-SA"/>
        </w:rPr>
        <w:t>10.9</w:t>
      </w:r>
      <w:r w:rsidR="00340DA1" w:rsidRPr="001624A7">
        <w:rPr>
          <w:rFonts w:ascii="Times New Roman" w:eastAsia="Arial" w:hAnsi="Times New Roman" w:cs="Times New Roman"/>
          <w:sz w:val="21"/>
          <w:szCs w:val="21"/>
          <w:lang w:eastAsia="ar-SA"/>
        </w:rPr>
        <w:t>.</w:t>
      </w:r>
      <w:r w:rsidRPr="001624A7">
        <w:rPr>
          <w:rFonts w:ascii="Times New Roman" w:eastAsia="Arial" w:hAnsi="Times New Roman" w:cs="Times New Roman"/>
          <w:sz w:val="21"/>
          <w:szCs w:val="21"/>
          <w:lang w:eastAsia="ar-SA"/>
        </w:rPr>
        <w:t xml:space="preserve"> 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Участника сообразно ранее предоставленным сведениям </w:t>
      </w:r>
      <w:proofErr w:type="gramStart"/>
      <w:r w:rsidRPr="001624A7">
        <w:rPr>
          <w:rFonts w:ascii="Times New Roman" w:eastAsia="Arial" w:hAnsi="Times New Roman" w:cs="Times New Roman"/>
          <w:sz w:val="21"/>
          <w:szCs w:val="21"/>
          <w:lang w:eastAsia="ar-SA"/>
        </w:rPr>
        <w:t>о нем</w:t>
      </w:r>
      <w:proofErr w:type="gramEnd"/>
      <w:r w:rsidRPr="001624A7">
        <w:rPr>
          <w:rFonts w:ascii="Times New Roman" w:eastAsia="Arial" w:hAnsi="Times New Roman" w:cs="Times New Roman"/>
          <w:sz w:val="21"/>
          <w:szCs w:val="21"/>
          <w:lang w:eastAsia="ar-SA"/>
        </w:rPr>
        <w:t xml:space="preserve"> будут считаться надлежащим образом совершенными до получения уведомления Участника об изменении таких сведений.</w:t>
      </w:r>
    </w:p>
    <w:p w14:paraId="7FDAE1F9" w14:textId="77777777" w:rsidR="00EB20B4" w:rsidRPr="001624A7" w:rsidRDefault="005F438F" w:rsidP="00F13383">
      <w:pPr>
        <w:widowControl w:val="0"/>
        <w:ind w:firstLine="567"/>
        <w:jc w:val="both"/>
        <w:rPr>
          <w:rFonts w:ascii="Times New Roman" w:hAnsi="Times New Roman" w:cs="Times New Roman"/>
          <w:sz w:val="21"/>
          <w:szCs w:val="21"/>
        </w:rPr>
      </w:pPr>
      <w:r w:rsidRPr="001624A7">
        <w:rPr>
          <w:rFonts w:ascii="Times New Roman" w:eastAsia="Arial" w:hAnsi="Times New Roman" w:cs="Times New Roman"/>
          <w:sz w:val="21"/>
          <w:szCs w:val="21"/>
          <w:lang w:eastAsia="ar-SA"/>
        </w:rPr>
        <w:t xml:space="preserve">10.10. </w:t>
      </w:r>
      <w:r w:rsidR="00DF5479" w:rsidRPr="001624A7">
        <w:rPr>
          <w:rFonts w:ascii="Times New Roman" w:eastAsia="Arial" w:hAnsi="Times New Roman" w:cs="Times New Roman"/>
          <w:sz w:val="21"/>
          <w:szCs w:val="21"/>
          <w:lang w:eastAsia="ar-SA"/>
        </w:rPr>
        <w:t>Настоящий Договор составлен в двух экземплярах, по одному экземпляру для каждой из Сторон.</w:t>
      </w:r>
    </w:p>
    <w:p w14:paraId="0B1C1202" w14:textId="77777777" w:rsidR="00D879E4" w:rsidRPr="001624A7" w:rsidRDefault="00A567CD" w:rsidP="00F13383">
      <w:pPr>
        <w:widowControl w:val="0"/>
        <w:ind w:firstLine="567"/>
        <w:jc w:val="center"/>
        <w:rPr>
          <w:rFonts w:ascii="Times New Roman" w:hAnsi="Times New Roman" w:cs="Times New Roman"/>
          <w:b/>
          <w:sz w:val="21"/>
          <w:szCs w:val="21"/>
        </w:rPr>
      </w:pPr>
      <w:r w:rsidRPr="001624A7">
        <w:rPr>
          <w:rFonts w:ascii="Times New Roman" w:hAnsi="Times New Roman" w:cs="Times New Roman"/>
          <w:b/>
          <w:sz w:val="21"/>
          <w:szCs w:val="21"/>
        </w:rPr>
        <w:t xml:space="preserve">11. </w:t>
      </w:r>
      <w:r w:rsidR="00D879E4" w:rsidRPr="001624A7">
        <w:rPr>
          <w:rFonts w:ascii="Times New Roman" w:hAnsi="Times New Roman" w:cs="Times New Roman"/>
          <w:b/>
          <w:sz w:val="21"/>
          <w:szCs w:val="21"/>
        </w:rPr>
        <w:t>Адреса, платежные реквизиты и подписи Сторон:</w:t>
      </w:r>
    </w:p>
    <w:p w14:paraId="4EEB96A4" w14:textId="77777777" w:rsidR="00EF52E9" w:rsidRPr="001624A7" w:rsidRDefault="00EF52E9" w:rsidP="00F13383">
      <w:pPr>
        <w:widowControl w:val="0"/>
        <w:tabs>
          <w:tab w:val="left" w:pos="426"/>
        </w:tabs>
        <w:autoSpaceDE w:val="0"/>
        <w:spacing w:line="270" w:lineRule="exact"/>
        <w:ind w:left="-142"/>
        <w:jc w:val="both"/>
        <w:rPr>
          <w:rFonts w:ascii="Times New Roman" w:eastAsia="SimSun" w:hAnsi="Times New Roman" w:cs="Times New Roman"/>
          <w:b/>
          <w:kern w:val="1"/>
          <w:sz w:val="21"/>
          <w:szCs w:val="21"/>
          <w:lang w:eastAsia="hi-IN" w:bidi="hi-IN"/>
        </w:rPr>
      </w:pPr>
      <w:r w:rsidRPr="001624A7">
        <w:rPr>
          <w:rFonts w:ascii="Times New Roman" w:eastAsia="SimSun" w:hAnsi="Times New Roman" w:cs="Times New Roman"/>
          <w:b/>
          <w:kern w:val="1"/>
          <w:sz w:val="21"/>
          <w:szCs w:val="21"/>
          <w:lang w:eastAsia="hi-IN" w:bidi="hi-IN"/>
        </w:rPr>
        <w:t xml:space="preserve"> Застройщик:</w:t>
      </w:r>
    </w:p>
    <w:p w14:paraId="3EFEE918" w14:textId="77777777" w:rsidR="00EF52E9" w:rsidRPr="001624A7" w:rsidRDefault="00EF52E9" w:rsidP="00F13383">
      <w:pPr>
        <w:widowControl w:val="0"/>
        <w:tabs>
          <w:tab w:val="left" w:pos="426"/>
        </w:tabs>
        <w:suppressAutoHyphens/>
        <w:autoSpaceDE w:val="0"/>
        <w:spacing w:line="270" w:lineRule="exact"/>
        <w:ind w:left="-142"/>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b/>
          <w:kern w:val="1"/>
          <w:sz w:val="21"/>
          <w:szCs w:val="21"/>
          <w:lang w:eastAsia="hi-IN" w:bidi="hi-IN"/>
        </w:rPr>
        <w:t>ООО СЗ «</w:t>
      </w:r>
      <w:r w:rsidR="005C4CF0" w:rsidRPr="001624A7">
        <w:rPr>
          <w:rFonts w:ascii="Times New Roman" w:eastAsia="SimSun" w:hAnsi="Times New Roman" w:cs="Times New Roman"/>
          <w:b/>
          <w:kern w:val="1"/>
          <w:sz w:val="21"/>
          <w:szCs w:val="21"/>
          <w:lang w:eastAsia="hi-IN" w:bidi="hi-IN"/>
        </w:rPr>
        <w:t>Жилище</w:t>
      </w:r>
      <w:r w:rsidRPr="001624A7">
        <w:rPr>
          <w:rFonts w:ascii="Times New Roman" w:eastAsia="SimSun" w:hAnsi="Times New Roman" w:cs="Times New Roman"/>
          <w:b/>
          <w:kern w:val="1"/>
          <w:sz w:val="21"/>
          <w:szCs w:val="21"/>
          <w:lang w:eastAsia="hi-IN" w:bidi="hi-IN"/>
        </w:rPr>
        <w:t>»</w:t>
      </w:r>
      <w:r w:rsidRPr="001624A7">
        <w:rPr>
          <w:rFonts w:ascii="Times New Roman" w:eastAsia="SimSun" w:hAnsi="Times New Roman" w:cs="Times New Roman"/>
          <w:kern w:val="1"/>
          <w:sz w:val="21"/>
          <w:szCs w:val="21"/>
          <w:lang w:eastAsia="hi-IN" w:bidi="hi-IN"/>
        </w:rPr>
        <w:t xml:space="preserve">, юридический адрес: 423812, РТ, г. Набережные Челны </w:t>
      </w:r>
      <w:proofErr w:type="spellStart"/>
      <w:r w:rsidRPr="001624A7">
        <w:rPr>
          <w:rFonts w:ascii="Times New Roman" w:eastAsia="SimSun" w:hAnsi="Times New Roman" w:cs="Times New Roman"/>
          <w:kern w:val="1"/>
          <w:sz w:val="21"/>
          <w:szCs w:val="21"/>
          <w:lang w:eastAsia="hi-IN" w:bidi="hi-IN"/>
        </w:rPr>
        <w:t>пр.Сююмбике</w:t>
      </w:r>
      <w:proofErr w:type="spellEnd"/>
      <w:r w:rsidRPr="001624A7">
        <w:rPr>
          <w:rFonts w:ascii="Times New Roman" w:eastAsia="SimSun" w:hAnsi="Times New Roman" w:cs="Times New Roman"/>
          <w:kern w:val="1"/>
          <w:sz w:val="21"/>
          <w:szCs w:val="21"/>
          <w:lang w:eastAsia="hi-IN" w:bidi="hi-IN"/>
        </w:rPr>
        <w:t xml:space="preserve"> 2/19, офис 3.4, ОГРН </w:t>
      </w:r>
      <w:r w:rsidR="005C4CF0" w:rsidRPr="001624A7">
        <w:rPr>
          <w:rFonts w:ascii="Times New Roman" w:eastAsia="SimSun" w:hAnsi="Times New Roman" w:cs="Times New Roman"/>
          <w:kern w:val="1"/>
          <w:sz w:val="21"/>
          <w:szCs w:val="21"/>
          <w:lang w:eastAsia="hi-IN" w:bidi="hi-IN"/>
        </w:rPr>
        <w:t>1151650021148</w:t>
      </w:r>
      <w:r w:rsidRPr="001624A7">
        <w:rPr>
          <w:rFonts w:ascii="Times New Roman" w:eastAsia="SimSun" w:hAnsi="Times New Roman" w:cs="Times New Roman"/>
          <w:kern w:val="1"/>
          <w:sz w:val="21"/>
          <w:szCs w:val="21"/>
          <w:lang w:eastAsia="hi-IN" w:bidi="hi-IN"/>
        </w:rPr>
        <w:t xml:space="preserve">, ИНН </w:t>
      </w:r>
      <w:r w:rsidR="005C4CF0" w:rsidRPr="001624A7">
        <w:rPr>
          <w:rFonts w:ascii="Times New Roman" w:eastAsia="SimSun" w:hAnsi="Times New Roman" w:cs="Times New Roman"/>
          <w:kern w:val="1"/>
          <w:sz w:val="21"/>
          <w:szCs w:val="21"/>
          <w:lang w:eastAsia="hi-IN" w:bidi="hi-IN"/>
        </w:rPr>
        <w:t>1650321290</w:t>
      </w:r>
      <w:r w:rsidRPr="001624A7">
        <w:rPr>
          <w:rFonts w:ascii="Times New Roman" w:eastAsia="SimSun" w:hAnsi="Times New Roman" w:cs="Times New Roman"/>
          <w:kern w:val="1"/>
          <w:sz w:val="21"/>
          <w:szCs w:val="21"/>
          <w:lang w:eastAsia="hi-IN" w:bidi="hi-IN"/>
        </w:rPr>
        <w:t xml:space="preserve">, КПП 165001001, Расчетный счет </w:t>
      </w:r>
      <w:r w:rsidR="005C4CF0" w:rsidRPr="001624A7">
        <w:rPr>
          <w:rFonts w:ascii="Times New Roman" w:eastAsia="SimSun" w:hAnsi="Times New Roman" w:cs="Times New Roman"/>
          <w:kern w:val="1"/>
          <w:sz w:val="21"/>
          <w:szCs w:val="21"/>
          <w:lang w:eastAsia="hi-IN" w:bidi="hi-IN"/>
        </w:rPr>
        <w:t xml:space="preserve">40702810362000024763 </w:t>
      </w:r>
      <w:r w:rsidRPr="001624A7">
        <w:rPr>
          <w:rFonts w:ascii="Times New Roman" w:eastAsia="SimSun" w:hAnsi="Times New Roman" w:cs="Times New Roman"/>
          <w:kern w:val="1"/>
          <w:sz w:val="21"/>
          <w:szCs w:val="21"/>
          <w:lang w:eastAsia="hi-IN" w:bidi="hi-IN"/>
        </w:rPr>
        <w:t>ОТДЕЛЕНИЕ «БАНК ТАТАРСТАН» № 8610 ПАО СБЕРБАНК, к/с 30101810600000000603, БИК 049205603</w:t>
      </w:r>
      <w:r w:rsidR="00A14D8B" w:rsidRPr="001624A7">
        <w:rPr>
          <w:rFonts w:ascii="Times New Roman" w:eastAsia="SimSun" w:hAnsi="Times New Roman" w:cs="Times New Roman"/>
          <w:kern w:val="1"/>
          <w:sz w:val="21"/>
          <w:szCs w:val="21"/>
          <w:lang w:eastAsia="hi-IN" w:bidi="hi-IN"/>
        </w:rPr>
        <w:t>, тел. 92-31-31</w:t>
      </w:r>
      <w:r w:rsidRPr="001624A7">
        <w:rPr>
          <w:rFonts w:ascii="Times New Roman" w:eastAsia="SimSun" w:hAnsi="Times New Roman" w:cs="Times New Roman"/>
          <w:kern w:val="1"/>
          <w:sz w:val="21"/>
          <w:szCs w:val="21"/>
          <w:lang w:eastAsia="hi-IN" w:bidi="hi-IN"/>
        </w:rPr>
        <w:t>.</w:t>
      </w:r>
    </w:p>
    <w:p w14:paraId="54411D8D" w14:textId="77777777" w:rsidR="00D61B1F" w:rsidRPr="001624A7" w:rsidRDefault="00D61B1F" w:rsidP="00F13383">
      <w:pPr>
        <w:widowControl w:val="0"/>
        <w:tabs>
          <w:tab w:val="left" w:pos="426"/>
        </w:tabs>
        <w:suppressAutoHyphens/>
        <w:autoSpaceDE w:val="0"/>
        <w:spacing w:line="270" w:lineRule="exact"/>
        <w:ind w:left="-142"/>
        <w:jc w:val="both"/>
        <w:rPr>
          <w:rFonts w:ascii="Times New Roman" w:eastAsia="SimSun" w:hAnsi="Times New Roman" w:cs="Times New Roman"/>
          <w:kern w:val="1"/>
          <w:sz w:val="21"/>
          <w:szCs w:val="21"/>
          <w:lang w:eastAsia="hi-IN" w:bidi="hi-IN"/>
        </w:rPr>
      </w:pPr>
    </w:p>
    <w:p w14:paraId="61179046" w14:textId="77777777" w:rsidR="00EF52E9" w:rsidRPr="001624A7" w:rsidRDefault="00EF52E9" w:rsidP="00F13383">
      <w:pPr>
        <w:widowControl w:val="0"/>
        <w:suppressAutoHyphens/>
        <w:autoSpaceDE w:val="0"/>
        <w:spacing w:line="270" w:lineRule="exact"/>
        <w:ind w:left="-142"/>
        <w:jc w:val="both"/>
        <w:rPr>
          <w:rFonts w:ascii="Times New Roman" w:eastAsia="Arial" w:hAnsi="Times New Roman" w:cs="Times New Roman"/>
          <w:b/>
          <w:sz w:val="21"/>
          <w:szCs w:val="21"/>
          <w:lang w:eastAsia="ar-SA"/>
        </w:rPr>
      </w:pPr>
      <w:r w:rsidRPr="001624A7">
        <w:rPr>
          <w:rFonts w:ascii="Times New Roman" w:eastAsia="Arial" w:hAnsi="Times New Roman" w:cs="Times New Roman"/>
          <w:b/>
          <w:sz w:val="21"/>
          <w:szCs w:val="21"/>
          <w:lang w:eastAsia="ar-SA"/>
        </w:rPr>
        <w:t xml:space="preserve">Участник: </w:t>
      </w:r>
    </w:p>
    <w:p w14:paraId="6006B667" w14:textId="77777777" w:rsidR="00B95051" w:rsidRPr="001624A7" w:rsidRDefault="00A408CC" w:rsidP="00F13383">
      <w:pPr>
        <w:widowControl w:val="0"/>
        <w:ind w:left="-142"/>
        <w:jc w:val="both"/>
        <w:rPr>
          <w:rFonts w:ascii="Times New Roman" w:hAnsi="Times New Roman" w:cs="Times New Roman"/>
          <w:sz w:val="21"/>
          <w:szCs w:val="21"/>
        </w:rPr>
      </w:pPr>
      <w:r w:rsidRPr="001624A7">
        <w:rPr>
          <w:rFonts w:ascii="Times New Roman" w:hAnsi="Times New Roman" w:cs="Times New Roman"/>
          <w:b/>
          <w:bCs/>
          <w:sz w:val="21"/>
          <w:szCs w:val="21"/>
        </w:rPr>
        <w:t xml:space="preserve">Гражданин РФ ____________________________, </w:t>
      </w:r>
      <w:r w:rsidRPr="001624A7">
        <w:rPr>
          <w:rFonts w:ascii="Times New Roman" w:hAnsi="Times New Roman" w:cs="Times New Roman"/>
          <w:sz w:val="21"/>
          <w:szCs w:val="21"/>
        </w:rPr>
        <w:t>дата рождения: _____ год, место рождения: _____________, паспорт гражданина РФ: серия __ номер ______ выдан __________, дата выдачи: _________, код подразделения _____, зарегистрирован по адресу: __________________________________________, ИНН __________</w:t>
      </w:r>
      <w:r w:rsidRPr="001624A7">
        <w:rPr>
          <w:rFonts w:ascii="Times New Roman" w:hAnsi="Times New Roman" w:cs="Times New Roman"/>
          <w:bCs/>
          <w:sz w:val="21"/>
          <w:szCs w:val="21"/>
        </w:rPr>
        <w:t>,</w:t>
      </w:r>
      <w:r w:rsidRPr="001624A7">
        <w:rPr>
          <w:rFonts w:ascii="Times New Roman" w:hAnsi="Times New Roman" w:cs="Times New Roman"/>
          <w:b/>
          <w:sz w:val="21"/>
          <w:szCs w:val="21"/>
        </w:rPr>
        <w:t xml:space="preserve"> </w:t>
      </w:r>
      <w:r w:rsidRPr="001624A7">
        <w:rPr>
          <w:rFonts w:ascii="Times New Roman" w:hAnsi="Times New Roman" w:cs="Times New Roman"/>
          <w:sz w:val="21"/>
          <w:szCs w:val="21"/>
        </w:rPr>
        <w:t>СНИЛС ___________,</w:t>
      </w:r>
      <w:r w:rsidR="001944D6" w:rsidRPr="001624A7">
        <w:rPr>
          <w:rFonts w:ascii="Times New Roman" w:hAnsi="Times New Roman" w:cs="Times New Roman"/>
          <w:sz w:val="21"/>
          <w:szCs w:val="21"/>
        </w:rPr>
        <w:t>.</w:t>
      </w:r>
    </w:p>
    <w:p w14:paraId="7C90799C" w14:textId="77777777" w:rsidR="00B95051" w:rsidRPr="001624A7" w:rsidRDefault="00B95051" w:rsidP="00F13383">
      <w:pPr>
        <w:widowControl w:val="0"/>
        <w:ind w:left="-142"/>
        <w:jc w:val="both"/>
        <w:rPr>
          <w:rFonts w:ascii="Times New Roman" w:hAnsi="Times New Roman" w:cs="Times New Roman"/>
          <w:sz w:val="21"/>
          <w:szCs w:val="21"/>
        </w:rPr>
      </w:pPr>
    </w:p>
    <w:p w14:paraId="4D9660F7" w14:textId="77777777" w:rsidR="00B95051" w:rsidRPr="001624A7" w:rsidRDefault="00B95051" w:rsidP="00F13383">
      <w:pPr>
        <w:widowControl w:val="0"/>
        <w:ind w:left="-142"/>
        <w:jc w:val="both"/>
        <w:rPr>
          <w:rFonts w:ascii="Times New Roman" w:hAnsi="Times New Roman" w:cs="Times New Roman"/>
          <w:sz w:val="21"/>
          <w:szCs w:val="21"/>
        </w:rPr>
      </w:pPr>
    </w:p>
    <w:p w14:paraId="1D12B0FC" w14:textId="77777777" w:rsidR="00B95051" w:rsidRPr="001624A7" w:rsidRDefault="00B95051" w:rsidP="00F13383">
      <w:pPr>
        <w:widowControl w:val="0"/>
        <w:ind w:left="-142"/>
        <w:jc w:val="both"/>
        <w:rPr>
          <w:rFonts w:ascii="Times New Roman" w:hAnsi="Times New Roman" w:cs="Times New Roman"/>
          <w:sz w:val="21"/>
          <w:szCs w:val="21"/>
        </w:rPr>
      </w:pPr>
    </w:p>
    <w:p w14:paraId="711C716F" w14:textId="77777777" w:rsidR="00B95051" w:rsidRPr="001624A7" w:rsidRDefault="00B95051" w:rsidP="00F13383">
      <w:pPr>
        <w:widowControl w:val="0"/>
        <w:ind w:left="-142"/>
        <w:jc w:val="both"/>
        <w:rPr>
          <w:rFonts w:ascii="Times New Roman" w:hAnsi="Times New Roman" w:cs="Times New Roman"/>
          <w:sz w:val="21"/>
          <w:szCs w:val="21"/>
        </w:rPr>
      </w:pPr>
    </w:p>
    <w:p w14:paraId="6B38B0DF" w14:textId="77777777" w:rsidR="00B95051" w:rsidRPr="001624A7" w:rsidRDefault="00B95051" w:rsidP="00F13383">
      <w:pPr>
        <w:widowControl w:val="0"/>
        <w:ind w:left="-142"/>
        <w:jc w:val="both"/>
        <w:rPr>
          <w:rFonts w:ascii="Times New Roman" w:hAnsi="Times New Roman" w:cs="Times New Roman"/>
          <w:sz w:val="21"/>
          <w:szCs w:val="21"/>
        </w:rPr>
      </w:pPr>
    </w:p>
    <w:p w14:paraId="78E65D75" w14:textId="77777777" w:rsidR="00B95051" w:rsidRPr="001624A7" w:rsidRDefault="00B95051" w:rsidP="00F13383">
      <w:pPr>
        <w:widowControl w:val="0"/>
        <w:ind w:left="-142"/>
        <w:jc w:val="both"/>
        <w:rPr>
          <w:rFonts w:ascii="Times New Roman" w:hAnsi="Times New Roman" w:cs="Times New Roman"/>
          <w:sz w:val="21"/>
          <w:szCs w:val="21"/>
        </w:rPr>
      </w:pPr>
    </w:p>
    <w:p w14:paraId="389C5AD9" w14:textId="77777777" w:rsidR="00B95051" w:rsidRPr="001624A7" w:rsidRDefault="00B95051" w:rsidP="00F13383">
      <w:pPr>
        <w:widowControl w:val="0"/>
        <w:ind w:left="-142"/>
        <w:jc w:val="both"/>
        <w:rPr>
          <w:rFonts w:ascii="Times New Roman" w:hAnsi="Times New Roman" w:cs="Times New Roman"/>
          <w:sz w:val="21"/>
          <w:szCs w:val="21"/>
        </w:rPr>
      </w:pPr>
    </w:p>
    <w:p w14:paraId="61560EB9" w14:textId="77777777" w:rsidR="00B95051" w:rsidRPr="001624A7" w:rsidRDefault="00B95051" w:rsidP="00F13383">
      <w:pPr>
        <w:widowControl w:val="0"/>
        <w:ind w:left="-142"/>
        <w:jc w:val="both"/>
        <w:rPr>
          <w:rFonts w:ascii="Times New Roman" w:hAnsi="Times New Roman" w:cs="Times New Roman"/>
          <w:sz w:val="21"/>
          <w:szCs w:val="21"/>
        </w:rPr>
      </w:pPr>
    </w:p>
    <w:p w14:paraId="3D7FAB85" w14:textId="77777777" w:rsidR="00B95051" w:rsidRPr="001624A7" w:rsidRDefault="00B95051" w:rsidP="00F13383">
      <w:pPr>
        <w:widowControl w:val="0"/>
        <w:ind w:left="-142"/>
        <w:jc w:val="both"/>
        <w:rPr>
          <w:rFonts w:ascii="Times New Roman" w:hAnsi="Times New Roman" w:cs="Times New Roman"/>
          <w:sz w:val="21"/>
          <w:szCs w:val="21"/>
        </w:rPr>
      </w:pPr>
    </w:p>
    <w:p w14:paraId="65E3DEC3" w14:textId="77777777" w:rsidR="00B95051" w:rsidRPr="001624A7" w:rsidRDefault="00B95051" w:rsidP="00F13383">
      <w:pPr>
        <w:widowControl w:val="0"/>
        <w:ind w:left="-142"/>
        <w:jc w:val="both"/>
        <w:rPr>
          <w:rFonts w:ascii="Times New Roman" w:hAnsi="Times New Roman" w:cs="Times New Roman"/>
          <w:sz w:val="21"/>
          <w:szCs w:val="21"/>
        </w:rPr>
      </w:pPr>
    </w:p>
    <w:p w14:paraId="71E5C9AF" w14:textId="77777777" w:rsidR="00B95051" w:rsidRPr="001624A7" w:rsidRDefault="00B95051" w:rsidP="00F13383">
      <w:pPr>
        <w:widowControl w:val="0"/>
        <w:ind w:left="-142"/>
        <w:jc w:val="both"/>
        <w:rPr>
          <w:rFonts w:ascii="Times New Roman" w:hAnsi="Times New Roman" w:cs="Times New Roman"/>
          <w:sz w:val="21"/>
          <w:szCs w:val="21"/>
        </w:rPr>
      </w:pPr>
    </w:p>
    <w:p w14:paraId="17773F87" w14:textId="77777777" w:rsidR="00B95051" w:rsidRPr="001624A7" w:rsidRDefault="00B95051" w:rsidP="00F13383">
      <w:pPr>
        <w:widowControl w:val="0"/>
        <w:ind w:left="-142"/>
        <w:jc w:val="both"/>
        <w:rPr>
          <w:rFonts w:ascii="Times New Roman" w:hAnsi="Times New Roman" w:cs="Times New Roman"/>
          <w:sz w:val="21"/>
          <w:szCs w:val="21"/>
        </w:rPr>
      </w:pPr>
    </w:p>
    <w:p w14:paraId="54CCE8BF" w14:textId="77777777" w:rsidR="00B95051" w:rsidRPr="001624A7" w:rsidRDefault="00B95051" w:rsidP="00F13383">
      <w:pPr>
        <w:widowControl w:val="0"/>
        <w:ind w:left="-142"/>
        <w:jc w:val="both"/>
        <w:rPr>
          <w:rFonts w:ascii="Times New Roman" w:hAnsi="Times New Roman" w:cs="Times New Roman"/>
          <w:sz w:val="21"/>
          <w:szCs w:val="21"/>
        </w:rPr>
      </w:pPr>
    </w:p>
    <w:p w14:paraId="5409C4E5" w14:textId="77777777" w:rsidR="001C46B7" w:rsidRPr="001624A7" w:rsidRDefault="001C46B7" w:rsidP="00F13383">
      <w:pPr>
        <w:widowControl w:val="0"/>
        <w:tabs>
          <w:tab w:val="left" w:pos="426"/>
          <w:tab w:val="left" w:pos="5775"/>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1624A7">
        <w:rPr>
          <w:rFonts w:ascii="Times New Roman" w:eastAsia="Arial" w:hAnsi="Times New Roman" w:cs="Times New Roman"/>
          <w:b/>
          <w:kern w:val="1"/>
          <w:sz w:val="21"/>
          <w:szCs w:val="21"/>
          <w:lang w:eastAsia="ar-SA" w:bidi="hi-IN"/>
        </w:rPr>
        <w:t xml:space="preserve">ЗАСТРОЙЩИК </w:t>
      </w:r>
      <w:r w:rsidRPr="001624A7">
        <w:rPr>
          <w:rFonts w:ascii="Times New Roman" w:eastAsia="Arial" w:hAnsi="Times New Roman" w:cs="Times New Roman"/>
          <w:b/>
          <w:kern w:val="1"/>
          <w:sz w:val="21"/>
          <w:szCs w:val="21"/>
          <w:lang w:eastAsia="ar-SA" w:bidi="hi-IN"/>
        </w:rPr>
        <w:tab/>
        <w:t xml:space="preserve">   УЧАСТНИК</w:t>
      </w:r>
    </w:p>
    <w:p w14:paraId="15D37968" w14:textId="77777777" w:rsidR="001C46B7" w:rsidRPr="001624A7" w:rsidRDefault="001C46B7" w:rsidP="00F13383">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1624A7">
        <w:rPr>
          <w:rFonts w:ascii="Times New Roman" w:eastAsia="Arial" w:hAnsi="Times New Roman" w:cs="Times New Roman"/>
          <w:b/>
          <w:kern w:val="1"/>
          <w:sz w:val="21"/>
          <w:szCs w:val="21"/>
          <w:lang w:eastAsia="ar-SA" w:bidi="hi-IN"/>
        </w:rPr>
        <w:t>ООО СЗ «</w:t>
      </w:r>
      <w:r w:rsidR="005C4CF0" w:rsidRPr="001624A7">
        <w:rPr>
          <w:rFonts w:ascii="Times New Roman" w:eastAsia="Arial" w:hAnsi="Times New Roman" w:cs="Times New Roman"/>
          <w:b/>
          <w:kern w:val="1"/>
          <w:sz w:val="21"/>
          <w:szCs w:val="21"/>
          <w:lang w:eastAsia="ar-SA" w:bidi="hi-IN"/>
        </w:rPr>
        <w:t>Жилище</w:t>
      </w:r>
      <w:r w:rsidRPr="001624A7">
        <w:rPr>
          <w:rFonts w:ascii="Times New Roman" w:eastAsia="Arial" w:hAnsi="Times New Roman" w:cs="Times New Roman"/>
          <w:b/>
          <w:kern w:val="1"/>
          <w:sz w:val="21"/>
          <w:szCs w:val="21"/>
          <w:lang w:eastAsia="ar-SA" w:bidi="hi-IN"/>
        </w:rPr>
        <w:t>»</w:t>
      </w:r>
      <w:r w:rsidRPr="001624A7">
        <w:rPr>
          <w:rFonts w:ascii="Arial" w:eastAsia="Arial" w:hAnsi="Arial" w:cs="Arial"/>
          <w:sz w:val="21"/>
          <w:szCs w:val="21"/>
          <w:lang w:eastAsia="ar-SA"/>
        </w:rPr>
        <w:br w:type="page"/>
      </w:r>
    </w:p>
    <w:p w14:paraId="6CE55A0E" w14:textId="77777777" w:rsidR="001C46B7" w:rsidRPr="001624A7" w:rsidRDefault="001C46B7" w:rsidP="00F13383">
      <w:pPr>
        <w:widowControl w:val="0"/>
        <w:jc w:val="both"/>
        <w:rPr>
          <w:rFonts w:ascii="Times New Roman" w:hAnsi="Times New Roman" w:cs="Times New Roman"/>
          <w:sz w:val="21"/>
          <w:szCs w:val="21"/>
        </w:rPr>
      </w:pPr>
    </w:p>
    <w:p w14:paraId="35BCABAB" w14:textId="77777777" w:rsidR="001C46B7" w:rsidRPr="001624A7" w:rsidRDefault="001C46B7" w:rsidP="00F13383">
      <w:pPr>
        <w:widowControl w:val="0"/>
        <w:ind w:firstLine="6237"/>
        <w:jc w:val="both"/>
        <w:rPr>
          <w:rFonts w:ascii="Times New Roman" w:hAnsi="Times New Roman" w:cs="Times New Roman"/>
          <w:sz w:val="21"/>
          <w:szCs w:val="21"/>
        </w:rPr>
      </w:pPr>
    </w:p>
    <w:p w14:paraId="22129E35" w14:textId="77777777" w:rsidR="00D879E4" w:rsidRPr="001624A7" w:rsidRDefault="00D879E4" w:rsidP="00F13383">
      <w:pPr>
        <w:widowControl w:val="0"/>
        <w:ind w:firstLine="6237"/>
        <w:jc w:val="both"/>
        <w:rPr>
          <w:rFonts w:ascii="Times New Roman" w:hAnsi="Times New Roman" w:cs="Times New Roman"/>
          <w:sz w:val="21"/>
          <w:szCs w:val="21"/>
        </w:rPr>
      </w:pPr>
      <w:r w:rsidRPr="001624A7">
        <w:rPr>
          <w:rFonts w:ascii="Times New Roman" w:hAnsi="Times New Roman" w:cs="Times New Roman"/>
          <w:sz w:val="21"/>
          <w:szCs w:val="21"/>
        </w:rPr>
        <w:t xml:space="preserve">Приложение № </w:t>
      </w:r>
      <w:r w:rsidR="00443F8A" w:rsidRPr="001624A7">
        <w:rPr>
          <w:rFonts w:ascii="Times New Roman" w:hAnsi="Times New Roman" w:cs="Times New Roman"/>
          <w:sz w:val="21"/>
          <w:szCs w:val="21"/>
        </w:rPr>
        <w:t>1</w:t>
      </w:r>
      <w:r w:rsidRPr="001624A7">
        <w:rPr>
          <w:rFonts w:ascii="Times New Roman" w:hAnsi="Times New Roman" w:cs="Times New Roman"/>
          <w:sz w:val="21"/>
          <w:szCs w:val="21"/>
        </w:rPr>
        <w:t xml:space="preserve"> к Договору </w:t>
      </w:r>
    </w:p>
    <w:p w14:paraId="3F4C1DFD" w14:textId="77777777" w:rsidR="00D879E4" w:rsidRPr="001624A7" w:rsidRDefault="00D879E4" w:rsidP="00F13383">
      <w:pPr>
        <w:widowControl w:val="0"/>
        <w:ind w:firstLine="6237"/>
        <w:jc w:val="both"/>
        <w:rPr>
          <w:rFonts w:ascii="Times New Roman" w:hAnsi="Times New Roman" w:cs="Times New Roman"/>
          <w:sz w:val="21"/>
          <w:szCs w:val="21"/>
        </w:rPr>
      </w:pPr>
      <w:r w:rsidRPr="001624A7">
        <w:rPr>
          <w:rFonts w:ascii="Times New Roman" w:hAnsi="Times New Roman" w:cs="Times New Roman"/>
          <w:sz w:val="21"/>
          <w:szCs w:val="21"/>
        </w:rPr>
        <w:t>участия в долевом строительстве</w:t>
      </w:r>
    </w:p>
    <w:p w14:paraId="6627385E" w14:textId="77777777" w:rsidR="00D879E4" w:rsidRPr="001624A7" w:rsidRDefault="00D879E4" w:rsidP="00F13383">
      <w:pPr>
        <w:widowControl w:val="0"/>
        <w:ind w:firstLine="6237"/>
        <w:jc w:val="both"/>
        <w:rPr>
          <w:rFonts w:ascii="Times New Roman" w:hAnsi="Times New Roman" w:cs="Times New Roman"/>
          <w:sz w:val="21"/>
          <w:szCs w:val="21"/>
        </w:rPr>
      </w:pPr>
      <w:r w:rsidRPr="001624A7">
        <w:rPr>
          <w:rFonts w:ascii="Times New Roman" w:hAnsi="Times New Roman" w:cs="Times New Roman"/>
          <w:sz w:val="21"/>
          <w:szCs w:val="21"/>
        </w:rPr>
        <w:t xml:space="preserve">№ </w:t>
      </w:r>
      <w:r w:rsidR="001152ED" w:rsidRPr="001624A7">
        <w:rPr>
          <w:rFonts w:ascii="Times New Roman" w:hAnsi="Times New Roman" w:cs="Times New Roman"/>
          <w:sz w:val="21"/>
          <w:szCs w:val="21"/>
        </w:rPr>
        <w:t>19-</w:t>
      </w:r>
      <w:r w:rsidR="00A408CC" w:rsidRPr="001624A7">
        <w:rPr>
          <w:rFonts w:ascii="Times New Roman" w:hAnsi="Times New Roman" w:cs="Times New Roman"/>
          <w:sz w:val="21"/>
          <w:szCs w:val="21"/>
        </w:rPr>
        <w:t>__</w:t>
      </w:r>
      <w:r w:rsidR="00702C8A" w:rsidRPr="001624A7">
        <w:rPr>
          <w:rFonts w:ascii="Times New Roman" w:hAnsi="Times New Roman" w:cs="Times New Roman"/>
          <w:sz w:val="21"/>
          <w:szCs w:val="21"/>
        </w:rPr>
        <w:t xml:space="preserve"> </w:t>
      </w:r>
      <w:r w:rsidR="00116649" w:rsidRPr="001624A7">
        <w:rPr>
          <w:rFonts w:ascii="Times New Roman" w:hAnsi="Times New Roman" w:cs="Times New Roman"/>
          <w:sz w:val="21"/>
          <w:szCs w:val="21"/>
        </w:rPr>
        <w:t xml:space="preserve">К </w:t>
      </w:r>
      <w:r w:rsidR="00D95BFD" w:rsidRPr="001624A7">
        <w:rPr>
          <w:rFonts w:ascii="Times New Roman" w:hAnsi="Times New Roman" w:cs="Times New Roman"/>
          <w:sz w:val="21"/>
          <w:szCs w:val="21"/>
        </w:rPr>
        <w:t xml:space="preserve">от </w:t>
      </w:r>
      <w:r w:rsidR="00A408CC" w:rsidRPr="001624A7">
        <w:rPr>
          <w:rFonts w:ascii="Times New Roman" w:hAnsi="Times New Roman" w:cs="Times New Roman"/>
          <w:sz w:val="21"/>
          <w:szCs w:val="21"/>
        </w:rPr>
        <w:t>_______</w:t>
      </w:r>
      <w:r w:rsidR="00D95BFD" w:rsidRPr="001624A7">
        <w:rPr>
          <w:rFonts w:ascii="Times New Roman" w:hAnsi="Times New Roman" w:cs="Times New Roman"/>
          <w:sz w:val="21"/>
          <w:szCs w:val="21"/>
        </w:rPr>
        <w:t xml:space="preserve"> </w:t>
      </w:r>
      <w:r w:rsidR="001152ED" w:rsidRPr="001624A7">
        <w:rPr>
          <w:rFonts w:ascii="Times New Roman" w:hAnsi="Times New Roman" w:cs="Times New Roman"/>
          <w:sz w:val="21"/>
          <w:szCs w:val="21"/>
        </w:rPr>
        <w:t>202</w:t>
      </w:r>
      <w:r w:rsidR="00A408CC" w:rsidRPr="001624A7">
        <w:rPr>
          <w:rFonts w:ascii="Times New Roman" w:hAnsi="Times New Roman" w:cs="Times New Roman"/>
          <w:sz w:val="21"/>
          <w:szCs w:val="21"/>
        </w:rPr>
        <w:t xml:space="preserve">_ </w:t>
      </w:r>
      <w:r w:rsidR="001152ED" w:rsidRPr="001624A7">
        <w:rPr>
          <w:rFonts w:ascii="Times New Roman" w:hAnsi="Times New Roman" w:cs="Times New Roman"/>
          <w:sz w:val="21"/>
          <w:szCs w:val="21"/>
        </w:rPr>
        <w:t>г.</w:t>
      </w:r>
    </w:p>
    <w:p w14:paraId="09AA569A" w14:textId="77777777" w:rsidR="00D879E4" w:rsidRPr="001624A7" w:rsidRDefault="00D879E4" w:rsidP="00F13383">
      <w:pPr>
        <w:widowControl w:val="0"/>
        <w:ind w:firstLine="567"/>
        <w:jc w:val="both"/>
        <w:rPr>
          <w:rFonts w:ascii="Times New Roman" w:hAnsi="Times New Roman" w:cs="Times New Roman"/>
          <w:sz w:val="21"/>
          <w:szCs w:val="21"/>
        </w:rPr>
      </w:pPr>
    </w:p>
    <w:p w14:paraId="66C90D5D" w14:textId="77777777" w:rsidR="00D879E4" w:rsidRPr="001624A7" w:rsidRDefault="00D879E4" w:rsidP="00F13383">
      <w:pPr>
        <w:widowControl w:val="0"/>
        <w:ind w:firstLine="567"/>
        <w:jc w:val="center"/>
        <w:rPr>
          <w:rFonts w:ascii="Times New Roman" w:hAnsi="Times New Roman" w:cs="Times New Roman"/>
          <w:b/>
          <w:sz w:val="21"/>
          <w:szCs w:val="21"/>
        </w:rPr>
      </w:pPr>
      <w:r w:rsidRPr="001624A7">
        <w:rPr>
          <w:rFonts w:ascii="Times New Roman" w:hAnsi="Times New Roman" w:cs="Times New Roman"/>
          <w:b/>
          <w:sz w:val="21"/>
          <w:szCs w:val="21"/>
        </w:rPr>
        <w:t>ПАРАМЕТРЫ СТРОИТЕЛЬНОЙ ГОТОВНОСТИ</w:t>
      </w:r>
    </w:p>
    <w:p w14:paraId="4A128433" w14:textId="77777777" w:rsidR="00D879E4" w:rsidRPr="001624A7" w:rsidRDefault="00D879E4" w:rsidP="00F13383">
      <w:pPr>
        <w:widowControl w:val="0"/>
        <w:ind w:firstLine="567"/>
        <w:jc w:val="center"/>
        <w:rPr>
          <w:rFonts w:ascii="Times New Roman" w:hAnsi="Times New Roman" w:cs="Times New Roman"/>
          <w:sz w:val="21"/>
          <w:szCs w:val="21"/>
        </w:rPr>
      </w:pPr>
      <w:r w:rsidRPr="001624A7">
        <w:rPr>
          <w:rFonts w:ascii="Times New Roman" w:hAnsi="Times New Roman" w:cs="Times New Roman"/>
          <w:b/>
          <w:sz w:val="21"/>
          <w:szCs w:val="21"/>
        </w:rPr>
        <w:t>ОБЪЕКТА ДОЛЕВОГО СТРОИТЕЛЬСТВА</w:t>
      </w:r>
    </w:p>
    <w:p w14:paraId="43666315" w14:textId="77777777" w:rsidR="00D879E4" w:rsidRPr="001624A7" w:rsidRDefault="00D879E4" w:rsidP="00F13383">
      <w:pPr>
        <w:widowControl w:val="0"/>
        <w:ind w:firstLine="567"/>
        <w:jc w:val="both"/>
        <w:rPr>
          <w:rFonts w:ascii="Times New Roman" w:hAnsi="Times New Roman" w:cs="Times New Roman"/>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62"/>
        <w:gridCol w:w="7429"/>
      </w:tblGrid>
      <w:tr w:rsidR="001C46B7" w:rsidRPr="001624A7" w14:paraId="3B30FE13" w14:textId="77777777" w:rsidTr="003C4861">
        <w:trPr>
          <w:jc w:val="center"/>
        </w:trPr>
        <w:tc>
          <w:tcPr>
            <w:tcW w:w="2633" w:type="dxa"/>
            <w:shd w:val="clear" w:color="auto" w:fill="auto"/>
          </w:tcPr>
          <w:p w14:paraId="49F3EC34" w14:textId="77777777" w:rsidR="001C46B7" w:rsidRPr="001624A7"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1624A7">
              <w:rPr>
                <w:rFonts w:ascii="Times New Roman" w:eastAsia="SimSun" w:hAnsi="Times New Roman" w:cs="Times New Roman"/>
                <w:b/>
                <w:bCs/>
                <w:kern w:val="1"/>
                <w:sz w:val="21"/>
                <w:szCs w:val="21"/>
                <w:lang w:eastAsia="hi-IN" w:bidi="hi-IN"/>
              </w:rPr>
              <w:t>Фундамент</w:t>
            </w:r>
          </w:p>
        </w:tc>
        <w:tc>
          <w:tcPr>
            <w:tcW w:w="7966" w:type="dxa"/>
            <w:shd w:val="clear" w:color="auto" w:fill="auto"/>
          </w:tcPr>
          <w:p w14:paraId="2DB95CFC" w14:textId="6E05DEBE" w:rsidR="001C46B7" w:rsidRPr="001624A7" w:rsidRDefault="00B1664B"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 xml:space="preserve">Монолитная </w:t>
            </w:r>
            <w:proofErr w:type="gramStart"/>
            <w:r w:rsidRPr="001624A7">
              <w:rPr>
                <w:rFonts w:ascii="Times New Roman" w:eastAsia="SimSun" w:hAnsi="Times New Roman" w:cs="Times New Roman"/>
                <w:kern w:val="1"/>
                <w:sz w:val="21"/>
                <w:szCs w:val="21"/>
                <w:lang w:eastAsia="hi-IN" w:bidi="hi-IN"/>
              </w:rPr>
              <w:t>железобетонная  плита</w:t>
            </w:r>
            <w:proofErr w:type="gramEnd"/>
            <w:r w:rsidRPr="001624A7">
              <w:rPr>
                <w:rFonts w:ascii="Times New Roman" w:eastAsia="SimSun" w:hAnsi="Times New Roman" w:cs="Times New Roman"/>
                <w:kern w:val="1"/>
                <w:sz w:val="21"/>
                <w:szCs w:val="21"/>
                <w:lang w:eastAsia="hi-IN" w:bidi="hi-IN"/>
              </w:rPr>
              <w:t xml:space="preserve"> по железобетонным забивным сваям</w:t>
            </w:r>
          </w:p>
        </w:tc>
      </w:tr>
      <w:tr w:rsidR="001C46B7" w:rsidRPr="001624A7" w14:paraId="7C9EE2C8" w14:textId="77777777" w:rsidTr="003C4861">
        <w:trPr>
          <w:jc w:val="center"/>
        </w:trPr>
        <w:tc>
          <w:tcPr>
            <w:tcW w:w="2633" w:type="dxa"/>
            <w:shd w:val="clear" w:color="auto" w:fill="auto"/>
          </w:tcPr>
          <w:p w14:paraId="618FE02A" w14:textId="77777777" w:rsidR="001C46B7" w:rsidRPr="001624A7"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1624A7">
              <w:rPr>
                <w:rFonts w:ascii="Times New Roman" w:eastAsia="SimSun" w:hAnsi="Times New Roman" w:cs="Times New Roman"/>
                <w:b/>
                <w:bCs/>
                <w:kern w:val="1"/>
                <w:sz w:val="21"/>
                <w:szCs w:val="21"/>
                <w:lang w:eastAsia="hi-IN" w:bidi="hi-IN"/>
              </w:rPr>
              <w:t>Тип дома</w:t>
            </w:r>
          </w:p>
        </w:tc>
        <w:tc>
          <w:tcPr>
            <w:tcW w:w="7966" w:type="dxa"/>
            <w:shd w:val="clear" w:color="auto" w:fill="auto"/>
          </w:tcPr>
          <w:p w14:paraId="67978D1D" w14:textId="2F449A2B" w:rsidR="0005077A" w:rsidRPr="001624A7" w:rsidRDefault="00595B48" w:rsidP="00F13383">
            <w:pPr>
              <w:widowControl w:val="0"/>
              <w:suppressLineNumbers/>
              <w:suppressAutoHyphens/>
              <w:snapToGrid w:val="0"/>
              <w:jc w:val="both"/>
              <w:rPr>
                <w:rFonts w:ascii="Times New Roman" w:eastAsia="SimSun" w:hAnsi="Times New Roman" w:cs="Mangal"/>
                <w:kern w:val="1"/>
                <w:sz w:val="21"/>
                <w:szCs w:val="21"/>
                <w:lang w:eastAsia="hi-IN" w:bidi="hi-IN"/>
              </w:rPr>
            </w:pPr>
            <w:r w:rsidRPr="001624A7">
              <w:rPr>
                <w:rFonts w:ascii="Times New Roman" w:eastAsia="SimSun" w:hAnsi="Times New Roman" w:cs="Mangal"/>
                <w:kern w:val="1"/>
                <w:sz w:val="21"/>
                <w:szCs w:val="21"/>
                <w:lang w:eastAsia="hi-IN" w:bidi="hi-IN"/>
              </w:rPr>
              <w:t>Монолитный каркас с несущими железобетонными пилонами и несущими стенами</w:t>
            </w:r>
          </w:p>
          <w:p w14:paraId="3C0D73EB" w14:textId="0B572443" w:rsidR="006C75AE" w:rsidRPr="001624A7" w:rsidRDefault="006C75AE" w:rsidP="00F13383">
            <w:pPr>
              <w:widowControl w:val="0"/>
              <w:suppressAutoHyphens/>
              <w:jc w:val="both"/>
              <w:rPr>
                <w:rFonts w:ascii="Times New Roman" w:eastAsia="SimSun" w:hAnsi="Times New Roman" w:cs="Mangal"/>
                <w:kern w:val="1"/>
                <w:sz w:val="21"/>
                <w:szCs w:val="21"/>
                <w:lang w:eastAsia="hi-IN" w:bidi="hi-IN"/>
              </w:rPr>
            </w:pPr>
            <w:r w:rsidRPr="001624A7">
              <w:rPr>
                <w:rFonts w:ascii="Times New Roman" w:eastAsia="SimSun" w:hAnsi="Times New Roman" w:cs="Mangal"/>
                <w:kern w:val="1"/>
                <w:sz w:val="21"/>
                <w:szCs w:val="21"/>
                <w:lang w:eastAsia="hi-IN" w:bidi="hi-IN"/>
              </w:rPr>
              <w:t xml:space="preserve">Наружные стены – </w:t>
            </w:r>
            <w:r w:rsidR="00595B48" w:rsidRPr="001624A7">
              <w:rPr>
                <w:rFonts w:ascii="Times New Roman" w:eastAsia="SimSun" w:hAnsi="Times New Roman" w:cs="Mangal"/>
                <w:kern w:val="1"/>
                <w:sz w:val="21"/>
                <w:szCs w:val="21"/>
                <w:lang w:eastAsia="hi-IN" w:bidi="hi-IN"/>
              </w:rPr>
              <w:t>фасадная панель</w:t>
            </w:r>
            <w:r w:rsidRPr="001624A7">
              <w:rPr>
                <w:rFonts w:ascii="Times New Roman" w:eastAsia="SimSun" w:hAnsi="Times New Roman" w:cs="Mangal"/>
                <w:kern w:val="1"/>
                <w:sz w:val="21"/>
                <w:szCs w:val="21"/>
                <w:lang w:eastAsia="hi-IN" w:bidi="hi-IN"/>
              </w:rPr>
              <w:t>, утеплитель из минераловатных плит, газобетонные блоки.</w:t>
            </w:r>
          </w:p>
          <w:p w14:paraId="6B24C4CD" w14:textId="37FD259D" w:rsidR="001C46B7" w:rsidRPr="001624A7" w:rsidRDefault="006C75AE" w:rsidP="00F13383">
            <w:pPr>
              <w:widowControl w:val="0"/>
              <w:suppressAutoHyphens/>
              <w:jc w:val="both"/>
              <w:rPr>
                <w:rFonts w:ascii="Times New Roman" w:eastAsia="SimSun" w:hAnsi="Times New Roman" w:cs="Mangal"/>
                <w:kern w:val="1"/>
                <w:sz w:val="21"/>
                <w:szCs w:val="21"/>
                <w:lang w:eastAsia="hi-IN" w:bidi="hi-IN"/>
              </w:rPr>
            </w:pPr>
            <w:r w:rsidRPr="001624A7">
              <w:rPr>
                <w:rFonts w:ascii="Times New Roman" w:eastAsia="SimSun" w:hAnsi="Times New Roman" w:cs="Mangal"/>
                <w:kern w:val="1"/>
                <w:sz w:val="21"/>
                <w:szCs w:val="21"/>
                <w:lang w:eastAsia="hi-IN" w:bidi="hi-IN"/>
              </w:rPr>
              <w:t xml:space="preserve">Перекрытия </w:t>
            </w:r>
            <w:r w:rsidR="00595B48" w:rsidRPr="001624A7">
              <w:rPr>
                <w:rFonts w:ascii="Times New Roman" w:eastAsia="SimSun" w:hAnsi="Times New Roman" w:cs="Mangal"/>
                <w:kern w:val="1"/>
                <w:sz w:val="21"/>
                <w:szCs w:val="21"/>
                <w:lang w:eastAsia="hi-IN" w:bidi="hi-IN"/>
              </w:rPr>
              <w:t>–</w:t>
            </w:r>
            <w:r w:rsidRPr="001624A7">
              <w:rPr>
                <w:rFonts w:ascii="Times New Roman" w:eastAsia="SimSun" w:hAnsi="Times New Roman" w:cs="Mangal"/>
                <w:kern w:val="1"/>
                <w:sz w:val="21"/>
                <w:szCs w:val="21"/>
                <w:lang w:eastAsia="hi-IN" w:bidi="hi-IN"/>
              </w:rPr>
              <w:t xml:space="preserve"> </w:t>
            </w:r>
            <w:r w:rsidR="00595B48" w:rsidRPr="001624A7">
              <w:rPr>
                <w:rFonts w:ascii="Times New Roman" w:eastAsia="SimSun" w:hAnsi="Times New Roman" w:cs="Mangal"/>
                <w:kern w:val="1"/>
                <w:sz w:val="21"/>
                <w:szCs w:val="21"/>
                <w:lang w:eastAsia="hi-IN" w:bidi="hi-IN"/>
              </w:rPr>
              <w:t>монолитные железобетонные</w:t>
            </w:r>
            <w:r w:rsidRPr="001624A7">
              <w:rPr>
                <w:rFonts w:ascii="Times New Roman" w:eastAsia="SimSun" w:hAnsi="Times New Roman" w:cs="Mangal"/>
                <w:kern w:val="1"/>
                <w:sz w:val="21"/>
                <w:szCs w:val="21"/>
                <w:lang w:eastAsia="hi-IN" w:bidi="hi-IN"/>
              </w:rPr>
              <w:t>.</w:t>
            </w:r>
          </w:p>
        </w:tc>
      </w:tr>
      <w:tr w:rsidR="001C46B7" w:rsidRPr="001624A7" w14:paraId="3F8C8B0C" w14:textId="77777777" w:rsidTr="003C4861">
        <w:trPr>
          <w:jc w:val="center"/>
        </w:trPr>
        <w:tc>
          <w:tcPr>
            <w:tcW w:w="2633" w:type="dxa"/>
            <w:shd w:val="clear" w:color="auto" w:fill="auto"/>
          </w:tcPr>
          <w:p w14:paraId="766F0BAA" w14:textId="77777777" w:rsidR="001C46B7" w:rsidRPr="001624A7"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1624A7">
              <w:rPr>
                <w:rFonts w:ascii="Times New Roman" w:eastAsia="SimSun" w:hAnsi="Times New Roman" w:cs="Times New Roman"/>
                <w:b/>
                <w:bCs/>
                <w:kern w:val="1"/>
                <w:sz w:val="21"/>
                <w:szCs w:val="21"/>
                <w:lang w:eastAsia="hi-IN" w:bidi="hi-IN"/>
              </w:rPr>
              <w:t>Отделка квартир</w:t>
            </w:r>
          </w:p>
        </w:tc>
        <w:tc>
          <w:tcPr>
            <w:tcW w:w="7966" w:type="dxa"/>
            <w:shd w:val="clear" w:color="auto" w:fill="auto"/>
          </w:tcPr>
          <w:p w14:paraId="1D1F6016" w14:textId="77777777" w:rsidR="006C75AE" w:rsidRPr="001624A7" w:rsidRDefault="006C75AE" w:rsidP="00F13383">
            <w:pPr>
              <w:widowControl w:val="0"/>
              <w:suppressLineNumbers/>
              <w:suppressAutoHyphens/>
              <w:snapToGrid w:val="0"/>
              <w:jc w:val="both"/>
              <w:rPr>
                <w:rFonts w:ascii="Times New Roman" w:eastAsia="SimSun" w:hAnsi="Times New Roman" w:cs="Times New Roman"/>
                <w:kern w:val="2"/>
                <w:sz w:val="21"/>
                <w:szCs w:val="21"/>
                <w:lang w:eastAsia="hi-IN" w:bidi="hi-IN"/>
              </w:rPr>
            </w:pPr>
            <w:r w:rsidRPr="001624A7">
              <w:rPr>
                <w:rFonts w:ascii="Times New Roman" w:eastAsia="SimSun" w:hAnsi="Times New Roman" w:cs="Times New Roman"/>
                <w:kern w:val="1"/>
                <w:sz w:val="21"/>
                <w:szCs w:val="21"/>
                <w:lang w:eastAsia="hi-IN" w:bidi="hi-IN"/>
              </w:rPr>
              <w:t>а) потолки – затирка рустов цементным раствором;</w:t>
            </w:r>
          </w:p>
          <w:p w14:paraId="57B5F20D" w14:textId="60E58388" w:rsidR="006C75AE" w:rsidRPr="001624A7"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 xml:space="preserve">б) стены из газобетона и кирпича оштукатурены без шпатлевки; стены из гипсовых </w:t>
            </w:r>
            <w:proofErr w:type="spellStart"/>
            <w:r w:rsidRPr="001624A7">
              <w:rPr>
                <w:rFonts w:ascii="Times New Roman" w:eastAsia="SimSun" w:hAnsi="Times New Roman" w:cs="Times New Roman"/>
                <w:kern w:val="1"/>
                <w:sz w:val="21"/>
                <w:szCs w:val="21"/>
                <w:lang w:eastAsia="hi-IN" w:bidi="hi-IN"/>
              </w:rPr>
              <w:t>пазогребневых</w:t>
            </w:r>
            <w:proofErr w:type="spellEnd"/>
            <w:r w:rsidRPr="001624A7">
              <w:rPr>
                <w:rFonts w:ascii="Times New Roman" w:eastAsia="SimSun" w:hAnsi="Times New Roman" w:cs="Times New Roman"/>
                <w:kern w:val="1"/>
                <w:sz w:val="21"/>
                <w:szCs w:val="21"/>
                <w:lang w:eastAsia="hi-IN" w:bidi="hi-IN"/>
              </w:rPr>
              <w:t xml:space="preserve"> плит</w:t>
            </w:r>
            <w:r w:rsidR="00595B48" w:rsidRPr="001624A7">
              <w:rPr>
                <w:rFonts w:ascii="Times New Roman" w:eastAsia="SimSun" w:hAnsi="Times New Roman" w:cs="Times New Roman"/>
                <w:kern w:val="1"/>
                <w:sz w:val="21"/>
                <w:szCs w:val="21"/>
                <w:lang w:eastAsia="hi-IN" w:bidi="hi-IN"/>
              </w:rPr>
              <w:t xml:space="preserve"> без</w:t>
            </w:r>
            <w:r w:rsidRPr="001624A7">
              <w:rPr>
                <w:rFonts w:ascii="Times New Roman" w:eastAsia="SimSun" w:hAnsi="Times New Roman" w:cs="Times New Roman"/>
                <w:kern w:val="1"/>
                <w:sz w:val="21"/>
                <w:szCs w:val="21"/>
                <w:lang w:eastAsia="hi-IN" w:bidi="hi-IN"/>
              </w:rPr>
              <w:t xml:space="preserve"> затирк</w:t>
            </w:r>
            <w:r w:rsidR="00595B48" w:rsidRPr="001624A7">
              <w:rPr>
                <w:rFonts w:ascii="Times New Roman" w:eastAsia="SimSun" w:hAnsi="Times New Roman" w:cs="Times New Roman"/>
                <w:kern w:val="1"/>
                <w:sz w:val="21"/>
                <w:szCs w:val="21"/>
                <w:lang w:eastAsia="hi-IN" w:bidi="hi-IN"/>
              </w:rPr>
              <w:t>и</w:t>
            </w:r>
            <w:r w:rsidRPr="001624A7">
              <w:rPr>
                <w:rFonts w:ascii="Times New Roman" w:eastAsia="SimSun" w:hAnsi="Times New Roman" w:cs="Times New Roman"/>
                <w:kern w:val="1"/>
                <w:sz w:val="21"/>
                <w:szCs w:val="21"/>
                <w:lang w:eastAsia="hi-IN" w:bidi="hi-IN"/>
              </w:rPr>
              <w:t xml:space="preserve"> швов</w:t>
            </w:r>
            <w:r w:rsidR="00595B48" w:rsidRPr="001624A7">
              <w:rPr>
                <w:rFonts w:ascii="Times New Roman" w:eastAsia="SimSun" w:hAnsi="Times New Roman" w:cs="Times New Roman"/>
                <w:kern w:val="1"/>
                <w:sz w:val="21"/>
                <w:szCs w:val="21"/>
                <w:lang w:eastAsia="hi-IN" w:bidi="hi-IN"/>
              </w:rPr>
              <w:t xml:space="preserve">, </w:t>
            </w:r>
            <w:r w:rsidRPr="001624A7">
              <w:rPr>
                <w:rFonts w:ascii="Times New Roman" w:eastAsia="SimSun" w:hAnsi="Times New Roman" w:cs="Times New Roman"/>
                <w:kern w:val="1"/>
                <w:sz w:val="21"/>
                <w:szCs w:val="21"/>
                <w:lang w:eastAsia="hi-IN" w:bidi="hi-IN"/>
              </w:rPr>
              <w:t>штукатурки и шпатлевки;</w:t>
            </w:r>
          </w:p>
          <w:p w14:paraId="7A13B031" w14:textId="77777777" w:rsidR="006C75AE" w:rsidRPr="001624A7"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в) полы – стяжка;</w:t>
            </w:r>
          </w:p>
          <w:p w14:paraId="605B2EFA" w14:textId="77777777" w:rsidR="006C75AE" w:rsidRPr="001624A7"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 xml:space="preserve">г) полы в сан. узлах и ванной </w:t>
            </w:r>
            <w:proofErr w:type="gramStart"/>
            <w:r w:rsidRPr="001624A7">
              <w:rPr>
                <w:rFonts w:ascii="Times New Roman" w:eastAsia="SimSun" w:hAnsi="Times New Roman" w:cs="Times New Roman"/>
                <w:kern w:val="1"/>
                <w:sz w:val="21"/>
                <w:szCs w:val="21"/>
                <w:lang w:eastAsia="hi-IN" w:bidi="hi-IN"/>
              </w:rPr>
              <w:t>комнате  –</w:t>
            </w:r>
            <w:proofErr w:type="gramEnd"/>
            <w:r w:rsidRPr="001624A7">
              <w:rPr>
                <w:rFonts w:ascii="Times New Roman" w:eastAsia="SimSun" w:hAnsi="Times New Roman" w:cs="Times New Roman"/>
                <w:kern w:val="1"/>
                <w:sz w:val="21"/>
                <w:szCs w:val="21"/>
                <w:lang w:eastAsia="hi-IN" w:bidi="hi-IN"/>
              </w:rPr>
              <w:t xml:space="preserve"> стяжка с гидроизоляцией;</w:t>
            </w:r>
          </w:p>
          <w:p w14:paraId="25260B4F" w14:textId="77777777" w:rsidR="001C46B7" w:rsidRPr="001624A7" w:rsidRDefault="006C75AE"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д) полы лоджии (балкона) – ж/б плита.</w:t>
            </w:r>
          </w:p>
        </w:tc>
      </w:tr>
      <w:tr w:rsidR="001C46B7" w:rsidRPr="001624A7" w14:paraId="5DA1E68C" w14:textId="77777777" w:rsidTr="003C4861">
        <w:trPr>
          <w:jc w:val="center"/>
        </w:trPr>
        <w:tc>
          <w:tcPr>
            <w:tcW w:w="2633" w:type="dxa"/>
            <w:shd w:val="clear" w:color="auto" w:fill="auto"/>
          </w:tcPr>
          <w:p w14:paraId="0DBF31CA" w14:textId="77777777" w:rsidR="001C46B7" w:rsidRPr="001624A7"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1624A7">
              <w:rPr>
                <w:rFonts w:ascii="Times New Roman" w:eastAsia="SimSun" w:hAnsi="Times New Roman" w:cs="Times New Roman"/>
                <w:b/>
                <w:bCs/>
                <w:kern w:val="1"/>
                <w:sz w:val="21"/>
                <w:szCs w:val="21"/>
                <w:lang w:eastAsia="hi-IN" w:bidi="hi-IN"/>
              </w:rPr>
              <w:t>Отделка мест общего пользования</w:t>
            </w:r>
          </w:p>
        </w:tc>
        <w:tc>
          <w:tcPr>
            <w:tcW w:w="7966" w:type="dxa"/>
            <w:shd w:val="clear" w:color="auto" w:fill="auto"/>
          </w:tcPr>
          <w:p w14:paraId="7AE5D178" w14:textId="77777777" w:rsidR="001C46B7" w:rsidRPr="001624A7"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Чистовая отделка согласно проекту.</w:t>
            </w:r>
          </w:p>
        </w:tc>
      </w:tr>
      <w:tr w:rsidR="001C46B7" w:rsidRPr="001624A7" w14:paraId="23AF2B65" w14:textId="77777777" w:rsidTr="003C4861">
        <w:trPr>
          <w:jc w:val="center"/>
        </w:trPr>
        <w:tc>
          <w:tcPr>
            <w:tcW w:w="2633" w:type="dxa"/>
            <w:shd w:val="clear" w:color="auto" w:fill="auto"/>
          </w:tcPr>
          <w:p w14:paraId="27166FBD" w14:textId="77777777" w:rsidR="001C46B7" w:rsidRPr="001624A7"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1624A7">
              <w:rPr>
                <w:rFonts w:ascii="Times New Roman" w:eastAsia="SimSun" w:hAnsi="Times New Roman" w:cs="Times New Roman"/>
                <w:b/>
                <w:bCs/>
                <w:kern w:val="1"/>
                <w:sz w:val="21"/>
                <w:szCs w:val="21"/>
                <w:lang w:eastAsia="hi-IN" w:bidi="hi-IN"/>
              </w:rPr>
              <w:t>Окна</w:t>
            </w:r>
          </w:p>
        </w:tc>
        <w:tc>
          <w:tcPr>
            <w:tcW w:w="7966" w:type="dxa"/>
            <w:shd w:val="clear" w:color="auto" w:fill="auto"/>
          </w:tcPr>
          <w:p w14:paraId="22C96833" w14:textId="77777777" w:rsidR="001C46B7" w:rsidRPr="001624A7"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Установка оконных рам.</w:t>
            </w:r>
          </w:p>
        </w:tc>
      </w:tr>
      <w:tr w:rsidR="001C46B7" w:rsidRPr="001624A7" w14:paraId="404DB69A" w14:textId="77777777" w:rsidTr="003C4861">
        <w:trPr>
          <w:jc w:val="center"/>
        </w:trPr>
        <w:tc>
          <w:tcPr>
            <w:tcW w:w="2633" w:type="dxa"/>
            <w:shd w:val="clear" w:color="auto" w:fill="auto"/>
          </w:tcPr>
          <w:p w14:paraId="12208461" w14:textId="77777777" w:rsidR="001C46B7" w:rsidRPr="001624A7"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1624A7">
              <w:rPr>
                <w:rFonts w:ascii="Times New Roman" w:eastAsia="SimSun" w:hAnsi="Times New Roman" w:cs="Times New Roman"/>
                <w:b/>
                <w:bCs/>
                <w:kern w:val="1"/>
                <w:sz w:val="21"/>
                <w:szCs w:val="21"/>
                <w:lang w:eastAsia="hi-IN" w:bidi="hi-IN"/>
              </w:rPr>
              <w:t>Остекление лоджии (балкона)</w:t>
            </w:r>
          </w:p>
        </w:tc>
        <w:tc>
          <w:tcPr>
            <w:tcW w:w="7966" w:type="dxa"/>
            <w:shd w:val="clear" w:color="auto" w:fill="auto"/>
          </w:tcPr>
          <w:p w14:paraId="04834A0B" w14:textId="77777777" w:rsidR="001C46B7" w:rsidRPr="001624A7"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Установка остеклений лоджий и балконов.</w:t>
            </w:r>
          </w:p>
          <w:p w14:paraId="3BBC4271" w14:textId="77777777" w:rsidR="001C46B7" w:rsidRPr="001624A7"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p>
        </w:tc>
      </w:tr>
      <w:tr w:rsidR="001C46B7" w:rsidRPr="001624A7" w14:paraId="0CFCC8CE" w14:textId="77777777" w:rsidTr="003C4861">
        <w:trPr>
          <w:jc w:val="center"/>
        </w:trPr>
        <w:tc>
          <w:tcPr>
            <w:tcW w:w="2633" w:type="dxa"/>
            <w:shd w:val="clear" w:color="auto" w:fill="auto"/>
          </w:tcPr>
          <w:p w14:paraId="00630BB7" w14:textId="77777777" w:rsidR="001C46B7" w:rsidRPr="001624A7"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1624A7">
              <w:rPr>
                <w:rFonts w:ascii="Times New Roman" w:eastAsia="SimSun" w:hAnsi="Times New Roman" w:cs="Times New Roman"/>
                <w:b/>
                <w:bCs/>
                <w:kern w:val="1"/>
                <w:sz w:val="21"/>
                <w:szCs w:val="21"/>
                <w:lang w:eastAsia="hi-IN" w:bidi="hi-IN"/>
              </w:rPr>
              <w:t>Двери</w:t>
            </w:r>
          </w:p>
        </w:tc>
        <w:tc>
          <w:tcPr>
            <w:tcW w:w="7966" w:type="dxa"/>
            <w:shd w:val="clear" w:color="auto" w:fill="auto"/>
          </w:tcPr>
          <w:p w14:paraId="72C50FD1" w14:textId="77777777" w:rsidR="001C46B7" w:rsidRPr="001624A7"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Входная в квартиру – металлическая.</w:t>
            </w:r>
          </w:p>
        </w:tc>
      </w:tr>
      <w:tr w:rsidR="001C46B7" w:rsidRPr="001624A7" w14:paraId="6DBCA22F" w14:textId="77777777" w:rsidTr="003C4861">
        <w:trPr>
          <w:jc w:val="center"/>
        </w:trPr>
        <w:tc>
          <w:tcPr>
            <w:tcW w:w="2633" w:type="dxa"/>
            <w:shd w:val="clear" w:color="auto" w:fill="auto"/>
          </w:tcPr>
          <w:p w14:paraId="58B03CB5" w14:textId="77777777" w:rsidR="001C46B7" w:rsidRPr="001624A7"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1624A7">
              <w:rPr>
                <w:rFonts w:ascii="Times New Roman" w:eastAsia="SimSun" w:hAnsi="Times New Roman" w:cs="Times New Roman"/>
                <w:b/>
                <w:bCs/>
                <w:kern w:val="1"/>
                <w:sz w:val="21"/>
                <w:szCs w:val="21"/>
                <w:lang w:eastAsia="hi-IN" w:bidi="hi-IN"/>
              </w:rPr>
              <w:t>Канализация, водопровод</w:t>
            </w:r>
          </w:p>
        </w:tc>
        <w:tc>
          <w:tcPr>
            <w:tcW w:w="7966" w:type="dxa"/>
            <w:shd w:val="clear" w:color="auto" w:fill="auto"/>
          </w:tcPr>
          <w:p w14:paraId="7C15DC98" w14:textId="77777777" w:rsidR="001C46B7" w:rsidRPr="001624A7"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Централизованное, вывод в квартиру</w:t>
            </w:r>
            <w:r w:rsidR="00445D0A" w:rsidRPr="001624A7">
              <w:rPr>
                <w:rFonts w:ascii="Times New Roman" w:eastAsia="SimSun" w:hAnsi="Times New Roman" w:cs="Times New Roman"/>
                <w:kern w:val="1"/>
                <w:sz w:val="21"/>
                <w:szCs w:val="21"/>
                <w:lang w:eastAsia="hi-IN" w:bidi="hi-IN"/>
              </w:rPr>
              <w:t xml:space="preserve"> (без разводки по квартире)</w:t>
            </w:r>
            <w:r w:rsidRPr="001624A7">
              <w:rPr>
                <w:rFonts w:ascii="Times New Roman" w:eastAsia="SimSun" w:hAnsi="Times New Roman" w:cs="Times New Roman"/>
                <w:kern w:val="1"/>
                <w:sz w:val="21"/>
                <w:szCs w:val="21"/>
                <w:lang w:eastAsia="hi-IN" w:bidi="hi-IN"/>
              </w:rPr>
              <w:t xml:space="preserve">, установлены приборы учета; </w:t>
            </w:r>
            <w:proofErr w:type="spellStart"/>
            <w:proofErr w:type="gramStart"/>
            <w:r w:rsidRPr="001624A7">
              <w:rPr>
                <w:rFonts w:ascii="Times New Roman" w:eastAsia="SimSun" w:hAnsi="Times New Roman" w:cs="Times New Roman"/>
                <w:kern w:val="1"/>
                <w:sz w:val="21"/>
                <w:szCs w:val="21"/>
                <w:lang w:eastAsia="hi-IN" w:bidi="hi-IN"/>
              </w:rPr>
              <w:t>сан.приборы</w:t>
            </w:r>
            <w:proofErr w:type="spellEnd"/>
            <w:proofErr w:type="gramEnd"/>
            <w:r w:rsidRPr="001624A7">
              <w:rPr>
                <w:rFonts w:ascii="Times New Roman" w:eastAsia="SimSun" w:hAnsi="Times New Roman" w:cs="Times New Roman"/>
                <w:kern w:val="1"/>
                <w:sz w:val="21"/>
                <w:szCs w:val="21"/>
                <w:lang w:eastAsia="hi-IN" w:bidi="hi-IN"/>
              </w:rPr>
              <w:t xml:space="preserve"> не устанавливаются.</w:t>
            </w:r>
          </w:p>
        </w:tc>
      </w:tr>
      <w:tr w:rsidR="001C46B7" w:rsidRPr="001624A7" w14:paraId="50C657E9" w14:textId="77777777" w:rsidTr="003C4861">
        <w:trPr>
          <w:jc w:val="center"/>
        </w:trPr>
        <w:tc>
          <w:tcPr>
            <w:tcW w:w="2633" w:type="dxa"/>
            <w:shd w:val="clear" w:color="auto" w:fill="auto"/>
          </w:tcPr>
          <w:p w14:paraId="78A6E5B9" w14:textId="77777777" w:rsidR="001C46B7" w:rsidRPr="001624A7"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proofErr w:type="spellStart"/>
            <w:r w:rsidRPr="001624A7">
              <w:rPr>
                <w:rFonts w:ascii="Times New Roman" w:eastAsia="SimSun" w:hAnsi="Times New Roman" w:cs="Times New Roman"/>
                <w:b/>
                <w:bCs/>
                <w:kern w:val="1"/>
                <w:sz w:val="21"/>
                <w:szCs w:val="21"/>
                <w:lang w:eastAsia="hi-IN" w:bidi="hi-IN"/>
              </w:rPr>
              <w:t>Электроразводка</w:t>
            </w:r>
            <w:proofErr w:type="spellEnd"/>
          </w:p>
        </w:tc>
        <w:tc>
          <w:tcPr>
            <w:tcW w:w="7966" w:type="dxa"/>
            <w:shd w:val="clear" w:color="auto" w:fill="auto"/>
          </w:tcPr>
          <w:p w14:paraId="35C7E5C4" w14:textId="77777777" w:rsidR="001C46B7" w:rsidRPr="001624A7"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Подводка и разводка в квартире согласно проекту, приборы учета потребления электроэнергии.</w:t>
            </w:r>
          </w:p>
        </w:tc>
      </w:tr>
      <w:tr w:rsidR="001C46B7" w:rsidRPr="001624A7" w14:paraId="39D314BF" w14:textId="77777777" w:rsidTr="003C4861">
        <w:trPr>
          <w:jc w:val="center"/>
        </w:trPr>
        <w:tc>
          <w:tcPr>
            <w:tcW w:w="2633" w:type="dxa"/>
            <w:shd w:val="clear" w:color="auto" w:fill="auto"/>
          </w:tcPr>
          <w:p w14:paraId="642758F7" w14:textId="77777777" w:rsidR="001C46B7" w:rsidRPr="001624A7"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1624A7">
              <w:rPr>
                <w:rFonts w:ascii="Times New Roman" w:eastAsia="SimSun" w:hAnsi="Times New Roman" w:cs="Times New Roman"/>
                <w:b/>
                <w:bCs/>
                <w:kern w:val="1"/>
                <w:sz w:val="21"/>
                <w:szCs w:val="21"/>
                <w:lang w:eastAsia="hi-IN" w:bidi="hi-IN"/>
              </w:rPr>
              <w:t>Вентиляция</w:t>
            </w:r>
          </w:p>
        </w:tc>
        <w:tc>
          <w:tcPr>
            <w:tcW w:w="7966" w:type="dxa"/>
            <w:shd w:val="clear" w:color="auto" w:fill="auto"/>
          </w:tcPr>
          <w:p w14:paraId="548CD4F8" w14:textId="77777777" w:rsidR="001C46B7" w:rsidRPr="001624A7"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В квартирах – естественная с устройством вентиляционных шахт.</w:t>
            </w:r>
          </w:p>
        </w:tc>
      </w:tr>
      <w:tr w:rsidR="001C46B7" w:rsidRPr="001624A7" w14:paraId="4775ADF1" w14:textId="77777777" w:rsidTr="003C4861">
        <w:trPr>
          <w:jc w:val="center"/>
        </w:trPr>
        <w:tc>
          <w:tcPr>
            <w:tcW w:w="2633" w:type="dxa"/>
            <w:shd w:val="clear" w:color="auto" w:fill="auto"/>
          </w:tcPr>
          <w:p w14:paraId="71CFB761" w14:textId="77777777" w:rsidR="001C46B7" w:rsidRPr="001624A7"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1624A7">
              <w:rPr>
                <w:rFonts w:ascii="Times New Roman" w:eastAsia="SimSun" w:hAnsi="Times New Roman" w:cs="Times New Roman"/>
                <w:b/>
                <w:bCs/>
                <w:kern w:val="1"/>
                <w:sz w:val="21"/>
                <w:szCs w:val="21"/>
                <w:lang w:eastAsia="hi-IN" w:bidi="hi-IN"/>
              </w:rPr>
              <w:t>Отопление</w:t>
            </w:r>
          </w:p>
        </w:tc>
        <w:tc>
          <w:tcPr>
            <w:tcW w:w="7966" w:type="dxa"/>
            <w:shd w:val="clear" w:color="auto" w:fill="auto"/>
          </w:tcPr>
          <w:p w14:paraId="48BAF5D4" w14:textId="77777777" w:rsidR="001C46B7" w:rsidRPr="001624A7" w:rsidRDefault="00AA204B"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Централизованное. Разводка по квартире с установкой радиаторов.</w:t>
            </w:r>
          </w:p>
        </w:tc>
      </w:tr>
      <w:tr w:rsidR="001C46B7" w:rsidRPr="001624A7" w14:paraId="11E85900" w14:textId="77777777" w:rsidTr="003C4861">
        <w:trPr>
          <w:jc w:val="center"/>
        </w:trPr>
        <w:tc>
          <w:tcPr>
            <w:tcW w:w="2633" w:type="dxa"/>
            <w:shd w:val="clear" w:color="auto" w:fill="auto"/>
          </w:tcPr>
          <w:p w14:paraId="089ECDEC" w14:textId="77777777" w:rsidR="001C46B7" w:rsidRPr="001624A7" w:rsidRDefault="001C46B7" w:rsidP="00F13383">
            <w:pPr>
              <w:widowControl w:val="0"/>
              <w:suppressAutoHyphens/>
              <w:autoSpaceDE w:val="0"/>
              <w:snapToGrid w:val="0"/>
              <w:rPr>
                <w:rFonts w:ascii="Times New Roman" w:eastAsia="SimSun" w:hAnsi="Times New Roman" w:cs="Times New Roman"/>
                <w:b/>
                <w:bCs/>
                <w:kern w:val="1"/>
                <w:sz w:val="21"/>
                <w:szCs w:val="21"/>
                <w:lang w:eastAsia="hi-IN" w:bidi="hi-IN"/>
              </w:rPr>
            </w:pPr>
            <w:r w:rsidRPr="001624A7">
              <w:rPr>
                <w:rFonts w:ascii="Times New Roman" w:eastAsia="SimSun" w:hAnsi="Times New Roman" w:cs="Times New Roman"/>
                <w:b/>
                <w:bCs/>
                <w:kern w:val="1"/>
                <w:sz w:val="21"/>
                <w:szCs w:val="21"/>
                <w:lang w:eastAsia="hi-IN" w:bidi="hi-IN"/>
              </w:rPr>
              <w:t>Благоустройство прилегающей территории</w:t>
            </w:r>
          </w:p>
        </w:tc>
        <w:tc>
          <w:tcPr>
            <w:tcW w:w="7966" w:type="dxa"/>
            <w:shd w:val="clear" w:color="auto" w:fill="auto"/>
          </w:tcPr>
          <w:p w14:paraId="4F4E8244" w14:textId="77777777" w:rsidR="001C46B7" w:rsidRPr="001624A7" w:rsidRDefault="001C46B7" w:rsidP="00F13383">
            <w:pPr>
              <w:widowControl w:val="0"/>
              <w:suppressLineNumbers/>
              <w:suppressAutoHyphens/>
              <w:snapToGrid w:val="0"/>
              <w:jc w:val="both"/>
              <w:rPr>
                <w:rFonts w:ascii="Times New Roman" w:eastAsia="SimSun" w:hAnsi="Times New Roman" w:cs="Times New Roman"/>
                <w:kern w:val="1"/>
                <w:sz w:val="21"/>
                <w:szCs w:val="21"/>
                <w:lang w:eastAsia="hi-IN" w:bidi="hi-IN"/>
              </w:rPr>
            </w:pPr>
            <w:r w:rsidRPr="001624A7">
              <w:rPr>
                <w:rFonts w:ascii="Times New Roman" w:eastAsia="SimSun" w:hAnsi="Times New Roman" w:cs="Times New Roman"/>
                <w:kern w:val="1"/>
                <w:sz w:val="21"/>
                <w:szCs w:val="21"/>
                <w:lang w:eastAsia="hi-IN" w:bidi="hi-IN"/>
              </w:rPr>
              <w:t>Согласно проекту.</w:t>
            </w:r>
          </w:p>
        </w:tc>
      </w:tr>
    </w:tbl>
    <w:p w14:paraId="19AB16DD" w14:textId="77777777" w:rsidR="001C46B7" w:rsidRPr="001624A7" w:rsidRDefault="001C46B7" w:rsidP="00F13383">
      <w:pPr>
        <w:widowControl w:val="0"/>
        <w:ind w:firstLine="567"/>
        <w:jc w:val="both"/>
        <w:rPr>
          <w:rFonts w:ascii="Times New Roman" w:hAnsi="Times New Roman" w:cs="Times New Roman"/>
          <w:sz w:val="21"/>
          <w:szCs w:val="21"/>
        </w:rPr>
      </w:pPr>
    </w:p>
    <w:p w14:paraId="5398E929" w14:textId="77777777" w:rsidR="00D879E4" w:rsidRPr="001624A7" w:rsidRDefault="00D879E4"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На момент передачи Участнику по указанному в разделе 6 Договора акту об исполнении обязательств по Договору, подпадающих под действие статьи 12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 долевого строительства (далее – «Объект») должен отвечать следующим согласованным Сторонами при заключении Договора требованиям:</w:t>
      </w:r>
    </w:p>
    <w:p w14:paraId="2C35B1AC"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1. Объект подлежит передаче Участнику с учетом вышеуказанных параметров без выполнения Застройщиком следующих работ, в том числе без:</w:t>
      </w:r>
    </w:p>
    <w:p w14:paraId="22EDDCEB"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-осуществления поставки материалов и оборудования;</w:t>
      </w:r>
    </w:p>
    <w:p w14:paraId="1A40D726"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чистовой</w:t>
      </w:r>
      <w:r w:rsidRPr="001624A7">
        <w:rPr>
          <w:rFonts w:ascii="Times New Roman" w:hAnsi="Times New Roman" w:cs="Times New Roman"/>
          <w:sz w:val="21"/>
          <w:szCs w:val="21"/>
        </w:rPr>
        <w:tab/>
        <w:t>отделки жилых помещений;</w:t>
      </w:r>
    </w:p>
    <w:p w14:paraId="448A93FD"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w:t>
      </w:r>
      <w:r w:rsidRPr="001624A7">
        <w:rPr>
          <w:rFonts w:ascii="Times New Roman" w:hAnsi="Times New Roman" w:cs="Times New Roman"/>
          <w:sz w:val="21"/>
          <w:szCs w:val="21"/>
        </w:rPr>
        <w:tab/>
        <w:t>разводки внутри жилых помещений телевизионной и интернет сети, телефони</w:t>
      </w:r>
      <w:r w:rsidR="00702C8A" w:rsidRPr="001624A7">
        <w:rPr>
          <w:rFonts w:ascii="Times New Roman" w:hAnsi="Times New Roman" w:cs="Times New Roman"/>
          <w:sz w:val="21"/>
          <w:szCs w:val="21"/>
        </w:rPr>
        <w:t xml:space="preserve">зации, радиофикации </w:t>
      </w:r>
      <w:proofErr w:type="gramStart"/>
      <w:r w:rsidR="00702C8A" w:rsidRPr="001624A7">
        <w:rPr>
          <w:rFonts w:ascii="Times New Roman" w:hAnsi="Times New Roman" w:cs="Times New Roman"/>
          <w:sz w:val="21"/>
          <w:szCs w:val="21"/>
        </w:rPr>
        <w:t xml:space="preserve">и </w:t>
      </w:r>
      <w:r w:rsidRPr="001624A7">
        <w:rPr>
          <w:rFonts w:ascii="Times New Roman" w:hAnsi="Times New Roman" w:cs="Times New Roman"/>
          <w:sz w:val="21"/>
          <w:szCs w:val="21"/>
        </w:rPr>
        <w:t xml:space="preserve"> сети</w:t>
      </w:r>
      <w:proofErr w:type="gramEnd"/>
      <w:r w:rsidRPr="001624A7">
        <w:rPr>
          <w:rFonts w:ascii="Times New Roman" w:hAnsi="Times New Roman" w:cs="Times New Roman"/>
          <w:sz w:val="21"/>
          <w:szCs w:val="21"/>
        </w:rPr>
        <w:t xml:space="preserve"> </w:t>
      </w:r>
      <w:r w:rsidR="00702C8A" w:rsidRPr="001624A7">
        <w:rPr>
          <w:rFonts w:ascii="Times New Roman" w:hAnsi="Times New Roman" w:cs="Times New Roman"/>
          <w:sz w:val="21"/>
          <w:szCs w:val="21"/>
        </w:rPr>
        <w:t xml:space="preserve">домофона </w:t>
      </w:r>
      <w:r w:rsidRPr="001624A7">
        <w:rPr>
          <w:rFonts w:ascii="Times New Roman" w:hAnsi="Times New Roman" w:cs="Times New Roman"/>
          <w:sz w:val="21"/>
          <w:szCs w:val="21"/>
        </w:rPr>
        <w:t>с установкой оконечных устройств;</w:t>
      </w:r>
    </w:p>
    <w:p w14:paraId="135C19D2"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w:t>
      </w:r>
      <w:r w:rsidRPr="001624A7">
        <w:rPr>
          <w:rFonts w:ascii="Times New Roman" w:hAnsi="Times New Roman" w:cs="Times New Roman"/>
          <w:sz w:val="21"/>
          <w:szCs w:val="21"/>
        </w:rPr>
        <w:tab/>
        <w:t>устройства встроенной мебели и антресолей.</w:t>
      </w:r>
    </w:p>
    <w:p w14:paraId="4F5736A6"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2. Объект подлежит передаче Участнику с установленной входной дверью в Объект.</w:t>
      </w:r>
    </w:p>
    <w:p w14:paraId="5FD86255"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3. Объект подлежит передаче Участнику с установленными приборами отопления.     </w:t>
      </w:r>
    </w:p>
    <w:p w14:paraId="0B414387"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4. Объект подлежит передаче Участнику с оборудованными индивидуальными узлами (приборами) учета ХВС, ГВС, электроснабжения.  Полотенцесушитель не устанавливается.</w:t>
      </w:r>
    </w:p>
    <w:p w14:paraId="61C8540E"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5.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w:t>
      </w:r>
      <w:r w:rsidRPr="001624A7">
        <w:rPr>
          <w:rFonts w:ascii="Times New Roman" w:hAnsi="Times New Roman" w:cs="Times New Roman"/>
          <w:sz w:val="21"/>
          <w:szCs w:val="21"/>
        </w:rPr>
        <w:lastRenderedPageBreak/>
        <w:t>не обеспечивает полную готовность Объекта к использованию в соответствии с целевым назначением (проживание).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5D4D77E6"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6.  Невыполнение Застройщиком работ, указанных в п.1 настоящего Приложения, в том числе не</w:t>
      </w:r>
      <w:r w:rsidR="007432F9" w:rsidRPr="001624A7">
        <w:rPr>
          <w:rFonts w:ascii="Times New Roman" w:hAnsi="Times New Roman" w:cs="Times New Roman"/>
          <w:sz w:val="21"/>
          <w:szCs w:val="21"/>
        </w:rPr>
        <w:t xml:space="preserve"> </w:t>
      </w:r>
      <w:r w:rsidRPr="001624A7">
        <w:rPr>
          <w:rFonts w:ascii="Times New Roman" w:hAnsi="Times New Roman" w:cs="Times New Roman"/>
          <w:sz w:val="21"/>
          <w:szCs w:val="21"/>
        </w:rPr>
        <w:t>поставка материалов и оборудования, не является основанием для предъявления каких-либо претензий по качеству и комплектации Объекта.</w:t>
      </w:r>
    </w:p>
    <w:p w14:paraId="7FFD9216" w14:textId="77777777" w:rsidR="003621E5" w:rsidRPr="001624A7" w:rsidRDefault="003621E5"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7. Стороны пришли к соглашению, что вид, марка (производитель), цветовая гамма изделий, указанных в пунктах 2-4 настоящего Приложения, выбираются Застройщиком по своему усмотрению.</w:t>
      </w:r>
    </w:p>
    <w:p w14:paraId="3DDA4689" w14:textId="77777777" w:rsidR="00D879E4" w:rsidRPr="001624A7" w:rsidRDefault="00D879E4" w:rsidP="00F13383">
      <w:pPr>
        <w:widowControl w:val="0"/>
        <w:ind w:firstLine="567"/>
        <w:jc w:val="both"/>
        <w:rPr>
          <w:rFonts w:ascii="Times New Roman" w:hAnsi="Times New Roman" w:cs="Times New Roman"/>
          <w:sz w:val="21"/>
          <w:szCs w:val="21"/>
        </w:rPr>
      </w:pPr>
    </w:p>
    <w:p w14:paraId="79D0C903" w14:textId="77777777" w:rsidR="00D879E4" w:rsidRPr="001624A7" w:rsidRDefault="00D879E4" w:rsidP="00F13383">
      <w:pPr>
        <w:widowControl w:val="0"/>
        <w:ind w:firstLine="567"/>
        <w:jc w:val="both"/>
        <w:rPr>
          <w:rFonts w:ascii="Times New Roman" w:hAnsi="Times New Roman" w:cs="Times New Roman"/>
          <w:sz w:val="21"/>
          <w:szCs w:val="21"/>
        </w:rPr>
      </w:pPr>
    </w:p>
    <w:p w14:paraId="59BC70B9" w14:textId="77777777" w:rsidR="00D879E4" w:rsidRPr="001624A7" w:rsidRDefault="00D879E4" w:rsidP="00F13383">
      <w:pPr>
        <w:widowControl w:val="0"/>
        <w:ind w:firstLine="567"/>
        <w:jc w:val="both"/>
        <w:rPr>
          <w:rFonts w:ascii="Times New Roman" w:hAnsi="Times New Roman" w:cs="Times New Roman"/>
          <w:sz w:val="21"/>
          <w:szCs w:val="21"/>
        </w:rPr>
      </w:pPr>
    </w:p>
    <w:p w14:paraId="2D3D5422" w14:textId="77777777" w:rsidR="001C46B7" w:rsidRPr="001624A7" w:rsidRDefault="001C46B7" w:rsidP="00F13383">
      <w:pPr>
        <w:widowControl w:val="0"/>
        <w:ind w:left="6237"/>
        <w:jc w:val="both"/>
        <w:rPr>
          <w:rFonts w:ascii="Times New Roman" w:hAnsi="Times New Roman" w:cs="Times New Roman"/>
          <w:sz w:val="21"/>
          <w:szCs w:val="21"/>
        </w:rPr>
      </w:pPr>
    </w:p>
    <w:p w14:paraId="24D1578C" w14:textId="77777777" w:rsidR="001C46B7" w:rsidRPr="001624A7" w:rsidRDefault="001C46B7" w:rsidP="00F13383">
      <w:pPr>
        <w:widowControl w:val="0"/>
        <w:ind w:left="6237"/>
        <w:jc w:val="both"/>
        <w:rPr>
          <w:rFonts w:ascii="Times New Roman" w:hAnsi="Times New Roman" w:cs="Times New Roman"/>
          <w:sz w:val="21"/>
          <w:szCs w:val="21"/>
        </w:rPr>
      </w:pPr>
    </w:p>
    <w:p w14:paraId="0E185C5F" w14:textId="77777777" w:rsidR="001C46B7" w:rsidRPr="001624A7" w:rsidRDefault="001C46B7" w:rsidP="00F13383">
      <w:pPr>
        <w:widowControl w:val="0"/>
        <w:ind w:left="6237"/>
        <w:jc w:val="both"/>
        <w:rPr>
          <w:rFonts w:ascii="Times New Roman" w:hAnsi="Times New Roman" w:cs="Times New Roman"/>
          <w:sz w:val="21"/>
          <w:szCs w:val="21"/>
        </w:rPr>
      </w:pPr>
    </w:p>
    <w:p w14:paraId="579C5910" w14:textId="77777777" w:rsidR="007C0AB3" w:rsidRPr="001624A7" w:rsidRDefault="007C0AB3" w:rsidP="00F13383">
      <w:pPr>
        <w:widowControl w:val="0"/>
        <w:ind w:left="6237"/>
        <w:jc w:val="both"/>
        <w:rPr>
          <w:rFonts w:ascii="Times New Roman" w:hAnsi="Times New Roman" w:cs="Times New Roman"/>
          <w:sz w:val="21"/>
          <w:szCs w:val="21"/>
        </w:rPr>
      </w:pPr>
    </w:p>
    <w:p w14:paraId="2411AFA1" w14:textId="77777777" w:rsidR="007C0AB3" w:rsidRPr="001624A7" w:rsidRDefault="007C0AB3" w:rsidP="00F13383">
      <w:pPr>
        <w:widowControl w:val="0"/>
        <w:ind w:left="6237"/>
        <w:jc w:val="both"/>
        <w:rPr>
          <w:rFonts w:ascii="Times New Roman" w:hAnsi="Times New Roman" w:cs="Times New Roman"/>
          <w:sz w:val="21"/>
          <w:szCs w:val="21"/>
        </w:rPr>
      </w:pPr>
    </w:p>
    <w:p w14:paraId="558B6DC8" w14:textId="77777777" w:rsidR="001152ED" w:rsidRPr="001624A7" w:rsidRDefault="001152ED" w:rsidP="00F13383">
      <w:pPr>
        <w:widowControl w:val="0"/>
        <w:ind w:left="6237"/>
        <w:jc w:val="both"/>
        <w:rPr>
          <w:rFonts w:ascii="Times New Roman" w:hAnsi="Times New Roman" w:cs="Times New Roman"/>
          <w:sz w:val="21"/>
          <w:szCs w:val="21"/>
        </w:rPr>
      </w:pPr>
    </w:p>
    <w:p w14:paraId="60FF77A2" w14:textId="77777777" w:rsidR="003621E5" w:rsidRPr="001624A7" w:rsidRDefault="003621E5" w:rsidP="00F13383">
      <w:pPr>
        <w:widowControl w:val="0"/>
        <w:ind w:left="6237"/>
        <w:jc w:val="both"/>
        <w:rPr>
          <w:rFonts w:ascii="Times New Roman" w:hAnsi="Times New Roman" w:cs="Times New Roman"/>
          <w:sz w:val="21"/>
          <w:szCs w:val="21"/>
        </w:rPr>
      </w:pPr>
    </w:p>
    <w:p w14:paraId="439D63DC" w14:textId="77777777" w:rsidR="003621E5" w:rsidRPr="001624A7" w:rsidRDefault="003621E5" w:rsidP="00F13383">
      <w:pPr>
        <w:widowControl w:val="0"/>
        <w:ind w:left="6237"/>
        <w:jc w:val="both"/>
        <w:rPr>
          <w:rFonts w:ascii="Times New Roman" w:hAnsi="Times New Roman" w:cs="Times New Roman"/>
          <w:sz w:val="21"/>
          <w:szCs w:val="21"/>
        </w:rPr>
      </w:pPr>
    </w:p>
    <w:p w14:paraId="080CB8E1" w14:textId="77777777" w:rsidR="003621E5" w:rsidRPr="001624A7" w:rsidRDefault="003621E5" w:rsidP="00F13383">
      <w:pPr>
        <w:widowControl w:val="0"/>
        <w:ind w:left="6237"/>
        <w:jc w:val="both"/>
        <w:rPr>
          <w:rFonts w:ascii="Times New Roman" w:hAnsi="Times New Roman" w:cs="Times New Roman"/>
          <w:sz w:val="21"/>
          <w:szCs w:val="21"/>
        </w:rPr>
      </w:pPr>
    </w:p>
    <w:p w14:paraId="6B1D4DED" w14:textId="77777777" w:rsidR="003621E5" w:rsidRPr="001624A7" w:rsidRDefault="003621E5" w:rsidP="00F13383">
      <w:pPr>
        <w:widowControl w:val="0"/>
        <w:ind w:left="6237"/>
        <w:jc w:val="both"/>
        <w:rPr>
          <w:rFonts w:ascii="Times New Roman" w:hAnsi="Times New Roman" w:cs="Times New Roman"/>
          <w:sz w:val="21"/>
          <w:szCs w:val="21"/>
        </w:rPr>
      </w:pPr>
    </w:p>
    <w:p w14:paraId="5E437428" w14:textId="77777777" w:rsidR="003621E5" w:rsidRPr="001624A7" w:rsidRDefault="003621E5" w:rsidP="00F13383">
      <w:pPr>
        <w:widowControl w:val="0"/>
        <w:ind w:left="6237"/>
        <w:jc w:val="both"/>
        <w:rPr>
          <w:rFonts w:ascii="Times New Roman" w:hAnsi="Times New Roman" w:cs="Times New Roman"/>
          <w:sz w:val="21"/>
          <w:szCs w:val="21"/>
        </w:rPr>
      </w:pPr>
    </w:p>
    <w:p w14:paraId="5CCC147F" w14:textId="77777777" w:rsidR="003621E5" w:rsidRPr="001624A7" w:rsidRDefault="003621E5" w:rsidP="00F13383">
      <w:pPr>
        <w:widowControl w:val="0"/>
        <w:ind w:left="6237"/>
        <w:jc w:val="both"/>
        <w:rPr>
          <w:rFonts w:ascii="Times New Roman" w:hAnsi="Times New Roman" w:cs="Times New Roman"/>
          <w:sz w:val="21"/>
          <w:szCs w:val="21"/>
        </w:rPr>
      </w:pPr>
    </w:p>
    <w:p w14:paraId="1C3B308B" w14:textId="77777777" w:rsidR="003621E5" w:rsidRPr="001624A7" w:rsidRDefault="003621E5" w:rsidP="00F13383">
      <w:pPr>
        <w:widowControl w:val="0"/>
        <w:ind w:left="6237"/>
        <w:jc w:val="both"/>
        <w:rPr>
          <w:rFonts w:ascii="Times New Roman" w:hAnsi="Times New Roman" w:cs="Times New Roman"/>
          <w:sz w:val="21"/>
          <w:szCs w:val="21"/>
        </w:rPr>
      </w:pPr>
    </w:p>
    <w:p w14:paraId="25C20742" w14:textId="77777777" w:rsidR="003621E5" w:rsidRPr="001624A7" w:rsidRDefault="003621E5" w:rsidP="00F13383">
      <w:pPr>
        <w:widowControl w:val="0"/>
        <w:ind w:left="6237"/>
        <w:jc w:val="both"/>
        <w:rPr>
          <w:rFonts w:ascii="Times New Roman" w:hAnsi="Times New Roman" w:cs="Times New Roman"/>
          <w:sz w:val="21"/>
          <w:szCs w:val="21"/>
        </w:rPr>
      </w:pPr>
    </w:p>
    <w:p w14:paraId="1F9D42C0" w14:textId="77777777" w:rsidR="003621E5" w:rsidRPr="001624A7" w:rsidRDefault="003621E5" w:rsidP="00F13383">
      <w:pPr>
        <w:widowControl w:val="0"/>
        <w:ind w:left="6237"/>
        <w:jc w:val="both"/>
        <w:rPr>
          <w:rFonts w:ascii="Times New Roman" w:hAnsi="Times New Roman" w:cs="Times New Roman"/>
          <w:sz w:val="21"/>
          <w:szCs w:val="21"/>
        </w:rPr>
      </w:pPr>
    </w:p>
    <w:p w14:paraId="6F167612" w14:textId="77777777" w:rsidR="003621E5" w:rsidRPr="001624A7" w:rsidRDefault="003621E5" w:rsidP="00F13383">
      <w:pPr>
        <w:widowControl w:val="0"/>
        <w:ind w:left="6237"/>
        <w:jc w:val="both"/>
        <w:rPr>
          <w:rFonts w:ascii="Times New Roman" w:hAnsi="Times New Roman" w:cs="Times New Roman"/>
          <w:sz w:val="21"/>
          <w:szCs w:val="21"/>
        </w:rPr>
      </w:pPr>
    </w:p>
    <w:p w14:paraId="4BBC84D4" w14:textId="77777777" w:rsidR="003621E5" w:rsidRPr="001624A7" w:rsidRDefault="003621E5" w:rsidP="00F13383">
      <w:pPr>
        <w:widowControl w:val="0"/>
        <w:ind w:left="6237"/>
        <w:jc w:val="both"/>
        <w:rPr>
          <w:rFonts w:ascii="Times New Roman" w:hAnsi="Times New Roman" w:cs="Times New Roman"/>
          <w:sz w:val="21"/>
          <w:szCs w:val="21"/>
        </w:rPr>
      </w:pPr>
    </w:p>
    <w:p w14:paraId="1A408F43" w14:textId="77777777" w:rsidR="003621E5" w:rsidRPr="001624A7" w:rsidRDefault="003621E5" w:rsidP="00F13383">
      <w:pPr>
        <w:widowControl w:val="0"/>
        <w:ind w:left="6237"/>
        <w:jc w:val="both"/>
        <w:rPr>
          <w:rFonts w:ascii="Times New Roman" w:hAnsi="Times New Roman" w:cs="Times New Roman"/>
          <w:sz w:val="21"/>
          <w:szCs w:val="21"/>
        </w:rPr>
      </w:pPr>
    </w:p>
    <w:p w14:paraId="39C4B370" w14:textId="77777777" w:rsidR="003621E5" w:rsidRPr="001624A7" w:rsidRDefault="003621E5" w:rsidP="00F13383">
      <w:pPr>
        <w:widowControl w:val="0"/>
        <w:ind w:left="6237"/>
        <w:jc w:val="both"/>
        <w:rPr>
          <w:rFonts w:ascii="Times New Roman" w:hAnsi="Times New Roman" w:cs="Times New Roman"/>
          <w:sz w:val="21"/>
          <w:szCs w:val="21"/>
        </w:rPr>
      </w:pPr>
    </w:p>
    <w:p w14:paraId="4A24AF12" w14:textId="77777777" w:rsidR="003621E5" w:rsidRPr="001624A7" w:rsidRDefault="003621E5" w:rsidP="00F13383">
      <w:pPr>
        <w:widowControl w:val="0"/>
        <w:ind w:left="6237"/>
        <w:jc w:val="both"/>
        <w:rPr>
          <w:rFonts w:ascii="Times New Roman" w:hAnsi="Times New Roman" w:cs="Times New Roman"/>
          <w:sz w:val="21"/>
          <w:szCs w:val="21"/>
        </w:rPr>
      </w:pPr>
    </w:p>
    <w:p w14:paraId="7C5D2824" w14:textId="77777777" w:rsidR="003621E5" w:rsidRPr="001624A7" w:rsidRDefault="003621E5" w:rsidP="00F13383">
      <w:pPr>
        <w:widowControl w:val="0"/>
        <w:ind w:left="6237"/>
        <w:jc w:val="both"/>
        <w:rPr>
          <w:rFonts w:ascii="Times New Roman" w:hAnsi="Times New Roman" w:cs="Times New Roman"/>
          <w:sz w:val="21"/>
          <w:szCs w:val="21"/>
        </w:rPr>
      </w:pPr>
    </w:p>
    <w:p w14:paraId="1CD9EEC8" w14:textId="77777777" w:rsidR="003621E5" w:rsidRPr="001624A7" w:rsidRDefault="003621E5" w:rsidP="00F13383">
      <w:pPr>
        <w:widowControl w:val="0"/>
        <w:ind w:left="6237"/>
        <w:jc w:val="both"/>
        <w:rPr>
          <w:rFonts w:ascii="Times New Roman" w:hAnsi="Times New Roman" w:cs="Times New Roman"/>
          <w:sz w:val="21"/>
          <w:szCs w:val="21"/>
        </w:rPr>
      </w:pPr>
    </w:p>
    <w:p w14:paraId="6FAA3250" w14:textId="77777777" w:rsidR="003621E5" w:rsidRPr="001624A7" w:rsidRDefault="003621E5" w:rsidP="00F13383">
      <w:pPr>
        <w:widowControl w:val="0"/>
        <w:ind w:left="6237"/>
        <w:jc w:val="both"/>
        <w:rPr>
          <w:rFonts w:ascii="Times New Roman" w:hAnsi="Times New Roman" w:cs="Times New Roman"/>
          <w:sz w:val="21"/>
          <w:szCs w:val="21"/>
        </w:rPr>
      </w:pPr>
    </w:p>
    <w:p w14:paraId="6F592816" w14:textId="77777777" w:rsidR="003621E5" w:rsidRPr="001624A7" w:rsidRDefault="003621E5" w:rsidP="00F13383">
      <w:pPr>
        <w:widowControl w:val="0"/>
        <w:ind w:left="6237"/>
        <w:jc w:val="both"/>
        <w:rPr>
          <w:rFonts w:ascii="Times New Roman" w:hAnsi="Times New Roman" w:cs="Times New Roman"/>
          <w:sz w:val="21"/>
          <w:szCs w:val="21"/>
        </w:rPr>
      </w:pPr>
    </w:p>
    <w:p w14:paraId="4A63CC1A" w14:textId="77777777" w:rsidR="00F13383" w:rsidRPr="001624A7" w:rsidRDefault="00F13383" w:rsidP="00F13383">
      <w:pPr>
        <w:widowControl w:val="0"/>
        <w:ind w:left="6237"/>
        <w:jc w:val="both"/>
        <w:rPr>
          <w:rFonts w:ascii="Times New Roman" w:hAnsi="Times New Roman" w:cs="Times New Roman"/>
          <w:sz w:val="21"/>
          <w:szCs w:val="21"/>
        </w:rPr>
      </w:pPr>
    </w:p>
    <w:p w14:paraId="7199E1E0" w14:textId="77777777" w:rsidR="00F13383" w:rsidRPr="001624A7" w:rsidRDefault="00F13383" w:rsidP="00F13383">
      <w:pPr>
        <w:widowControl w:val="0"/>
        <w:ind w:left="6237"/>
        <w:jc w:val="both"/>
        <w:rPr>
          <w:rFonts w:ascii="Times New Roman" w:hAnsi="Times New Roman" w:cs="Times New Roman"/>
          <w:sz w:val="21"/>
          <w:szCs w:val="21"/>
        </w:rPr>
      </w:pPr>
    </w:p>
    <w:p w14:paraId="377B45D0" w14:textId="77777777" w:rsidR="00F13383" w:rsidRPr="001624A7" w:rsidRDefault="00F13383" w:rsidP="00F13383">
      <w:pPr>
        <w:widowControl w:val="0"/>
        <w:ind w:left="6237"/>
        <w:jc w:val="both"/>
        <w:rPr>
          <w:rFonts w:ascii="Times New Roman" w:hAnsi="Times New Roman" w:cs="Times New Roman"/>
          <w:sz w:val="21"/>
          <w:szCs w:val="21"/>
        </w:rPr>
      </w:pPr>
    </w:p>
    <w:p w14:paraId="0F3204B9" w14:textId="77777777" w:rsidR="00F13383" w:rsidRPr="001624A7" w:rsidRDefault="00F13383" w:rsidP="00F13383">
      <w:pPr>
        <w:widowControl w:val="0"/>
        <w:ind w:left="6237"/>
        <w:jc w:val="both"/>
        <w:rPr>
          <w:rFonts w:ascii="Times New Roman" w:hAnsi="Times New Roman" w:cs="Times New Roman"/>
          <w:sz w:val="21"/>
          <w:szCs w:val="21"/>
        </w:rPr>
      </w:pPr>
    </w:p>
    <w:p w14:paraId="0CEBDD9D" w14:textId="77777777" w:rsidR="00F13383" w:rsidRPr="001624A7" w:rsidRDefault="00F13383" w:rsidP="00F13383">
      <w:pPr>
        <w:widowControl w:val="0"/>
        <w:ind w:left="6237"/>
        <w:jc w:val="both"/>
        <w:rPr>
          <w:rFonts w:ascii="Times New Roman" w:hAnsi="Times New Roman" w:cs="Times New Roman"/>
          <w:sz w:val="21"/>
          <w:szCs w:val="21"/>
        </w:rPr>
      </w:pPr>
    </w:p>
    <w:p w14:paraId="4FA1908C" w14:textId="77777777" w:rsidR="00F13383" w:rsidRPr="001624A7" w:rsidRDefault="00F13383" w:rsidP="00F13383">
      <w:pPr>
        <w:widowControl w:val="0"/>
        <w:ind w:left="6237"/>
        <w:jc w:val="both"/>
        <w:rPr>
          <w:rFonts w:ascii="Times New Roman" w:hAnsi="Times New Roman" w:cs="Times New Roman"/>
          <w:sz w:val="21"/>
          <w:szCs w:val="21"/>
        </w:rPr>
      </w:pPr>
    </w:p>
    <w:p w14:paraId="043333C3" w14:textId="77777777" w:rsidR="00F13383" w:rsidRPr="001624A7" w:rsidRDefault="00F13383" w:rsidP="00F13383">
      <w:pPr>
        <w:widowControl w:val="0"/>
        <w:ind w:left="6237"/>
        <w:jc w:val="both"/>
        <w:rPr>
          <w:rFonts w:ascii="Times New Roman" w:hAnsi="Times New Roman" w:cs="Times New Roman"/>
          <w:sz w:val="21"/>
          <w:szCs w:val="21"/>
        </w:rPr>
      </w:pPr>
    </w:p>
    <w:p w14:paraId="3B557EB5" w14:textId="77777777" w:rsidR="00F13383" w:rsidRPr="001624A7" w:rsidRDefault="00F13383" w:rsidP="00F13383">
      <w:pPr>
        <w:widowControl w:val="0"/>
        <w:ind w:left="6237"/>
        <w:jc w:val="both"/>
        <w:rPr>
          <w:rFonts w:ascii="Times New Roman" w:hAnsi="Times New Roman" w:cs="Times New Roman"/>
          <w:sz w:val="21"/>
          <w:szCs w:val="21"/>
        </w:rPr>
      </w:pPr>
    </w:p>
    <w:p w14:paraId="59EAA870" w14:textId="77777777" w:rsidR="00F13383" w:rsidRPr="001624A7" w:rsidRDefault="00F13383" w:rsidP="00F13383">
      <w:pPr>
        <w:widowControl w:val="0"/>
        <w:ind w:left="6237"/>
        <w:jc w:val="both"/>
        <w:rPr>
          <w:rFonts w:ascii="Times New Roman" w:hAnsi="Times New Roman" w:cs="Times New Roman"/>
          <w:sz w:val="21"/>
          <w:szCs w:val="21"/>
        </w:rPr>
      </w:pPr>
    </w:p>
    <w:p w14:paraId="1A4CC3DB" w14:textId="77777777" w:rsidR="00F13383" w:rsidRPr="001624A7" w:rsidRDefault="00F13383" w:rsidP="00F13383">
      <w:pPr>
        <w:widowControl w:val="0"/>
        <w:ind w:left="6237"/>
        <w:jc w:val="both"/>
        <w:rPr>
          <w:rFonts w:ascii="Times New Roman" w:hAnsi="Times New Roman" w:cs="Times New Roman"/>
          <w:sz w:val="21"/>
          <w:szCs w:val="21"/>
        </w:rPr>
      </w:pPr>
    </w:p>
    <w:p w14:paraId="0E026302" w14:textId="77777777" w:rsidR="00F13383" w:rsidRPr="001624A7" w:rsidRDefault="00F13383" w:rsidP="00F13383">
      <w:pPr>
        <w:widowControl w:val="0"/>
        <w:ind w:left="6237"/>
        <w:jc w:val="both"/>
        <w:rPr>
          <w:rFonts w:ascii="Times New Roman" w:hAnsi="Times New Roman" w:cs="Times New Roman"/>
          <w:sz w:val="21"/>
          <w:szCs w:val="21"/>
        </w:rPr>
      </w:pPr>
    </w:p>
    <w:p w14:paraId="0C9CEAEB" w14:textId="77777777" w:rsidR="00F13383" w:rsidRPr="001624A7" w:rsidRDefault="00F13383" w:rsidP="00F13383">
      <w:pPr>
        <w:widowControl w:val="0"/>
        <w:ind w:left="6237"/>
        <w:jc w:val="both"/>
        <w:rPr>
          <w:rFonts w:ascii="Times New Roman" w:hAnsi="Times New Roman" w:cs="Times New Roman"/>
          <w:sz w:val="21"/>
          <w:szCs w:val="21"/>
        </w:rPr>
      </w:pPr>
    </w:p>
    <w:p w14:paraId="7AECECC5" w14:textId="77777777" w:rsidR="00F13383" w:rsidRPr="001624A7" w:rsidRDefault="00F13383" w:rsidP="00F13383">
      <w:pPr>
        <w:widowControl w:val="0"/>
        <w:ind w:left="6237"/>
        <w:jc w:val="both"/>
        <w:rPr>
          <w:rFonts w:ascii="Times New Roman" w:hAnsi="Times New Roman" w:cs="Times New Roman"/>
          <w:sz w:val="21"/>
          <w:szCs w:val="21"/>
        </w:rPr>
      </w:pPr>
    </w:p>
    <w:p w14:paraId="6E4432A1" w14:textId="77777777" w:rsidR="00F13383" w:rsidRPr="001624A7" w:rsidRDefault="00F13383" w:rsidP="00F13383">
      <w:pPr>
        <w:widowControl w:val="0"/>
        <w:ind w:left="6237"/>
        <w:jc w:val="both"/>
        <w:rPr>
          <w:rFonts w:ascii="Times New Roman" w:hAnsi="Times New Roman" w:cs="Times New Roman"/>
          <w:sz w:val="21"/>
          <w:szCs w:val="21"/>
        </w:rPr>
      </w:pPr>
    </w:p>
    <w:p w14:paraId="49574E70" w14:textId="77777777" w:rsidR="00F13383" w:rsidRPr="001624A7" w:rsidRDefault="00F13383" w:rsidP="00F13383">
      <w:pPr>
        <w:widowControl w:val="0"/>
        <w:ind w:left="6237"/>
        <w:jc w:val="both"/>
        <w:rPr>
          <w:rFonts w:ascii="Times New Roman" w:hAnsi="Times New Roman" w:cs="Times New Roman"/>
          <w:sz w:val="21"/>
          <w:szCs w:val="21"/>
        </w:rPr>
      </w:pPr>
    </w:p>
    <w:p w14:paraId="3568F395" w14:textId="77777777" w:rsidR="00F13383" w:rsidRPr="001624A7" w:rsidRDefault="00F13383" w:rsidP="00F13383">
      <w:pPr>
        <w:widowControl w:val="0"/>
        <w:ind w:left="6237"/>
        <w:jc w:val="both"/>
        <w:rPr>
          <w:rFonts w:ascii="Times New Roman" w:hAnsi="Times New Roman" w:cs="Times New Roman"/>
          <w:sz w:val="21"/>
          <w:szCs w:val="21"/>
        </w:rPr>
      </w:pPr>
    </w:p>
    <w:p w14:paraId="16556D41" w14:textId="77777777" w:rsidR="00F13383" w:rsidRPr="001624A7" w:rsidRDefault="00F13383" w:rsidP="00F13383">
      <w:pPr>
        <w:widowControl w:val="0"/>
        <w:ind w:left="6237"/>
        <w:jc w:val="both"/>
        <w:rPr>
          <w:rFonts w:ascii="Times New Roman" w:hAnsi="Times New Roman" w:cs="Times New Roman"/>
          <w:sz w:val="21"/>
          <w:szCs w:val="21"/>
        </w:rPr>
      </w:pPr>
    </w:p>
    <w:p w14:paraId="664D0D16" w14:textId="77777777" w:rsidR="00F13383" w:rsidRPr="001624A7" w:rsidRDefault="00F13383" w:rsidP="00F13383">
      <w:pPr>
        <w:widowControl w:val="0"/>
        <w:ind w:left="6237"/>
        <w:jc w:val="both"/>
        <w:rPr>
          <w:rFonts w:ascii="Times New Roman" w:hAnsi="Times New Roman" w:cs="Times New Roman"/>
          <w:sz w:val="21"/>
          <w:szCs w:val="21"/>
        </w:rPr>
      </w:pPr>
    </w:p>
    <w:p w14:paraId="34FBE0DB" w14:textId="77777777" w:rsidR="00F13383" w:rsidRPr="001624A7" w:rsidRDefault="00F13383" w:rsidP="00F13383">
      <w:pPr>
        <w:widowControl w:val="0"/>
        <w:ind w:left="6237"/>
        <w:jc w:val="both"/>
        <w:rPr>
          <w:rFonts w:ascii="Times New Roman" w:hAnsi="Times New Roman" w:cs="Times New Roman"/>
          <w:sz w:val="21"/>
          <w:szCs w:val="21"/>
        </w:rPr>
      </w:pPr>
    </w:p>
    <w:p w14:paraId="3DEDFF8F" w14:textId="77777777" w:rsidR="00F13383" w:rsidRPr="001624A7" w:rsidRDefault="00F13383" w:rsidP="00F13383">
      <w:pPr>
        <w:widowControl w:val="0"/>
        <w:ind w:left="6237"/>
        <w:jc w:val="both"/>
        <w:rPr>
          <w:rFonts w:ascii="Times New Roman" w:hAnsi="Times New Roman" w:cs="Times New Roman"/>
          <w:sz w:val="21"/>
          <w:szCs w:val="21"/>
        </w:rPr>
      </w:pPr>
    </w:p>
    <w:p w14:paraId="6E71EE28" w14:textId="77777777" w:rsidR="00F13383" w:rsidRPr="001624A7" w:rsidRDefault="00F13383" w:rsidP="00F13383">
      <w:pPr>
        <w:widowControl w:val="0"/>
        <w:ind w:left="6237"/>
        <w:jc w:val="both"/>
        <w:rPr>
          <w:rFonts w:ascii="Times New Roman" w:hAnsi="Times New Roman" w:cs="Times New Roman"/>
          <w:sz w:val="21"/>
          <w:szCs w:val="21"/>
        </w:rPr>
      </w:pPr>
    </w:p>
    <w:p w14:paraId="23CA733D" w14:textId="77777777" w:rsidR="00F13383" w:rsidRPr="001624A7" w:rsidRDefault="00F13383" w:rsidP="00F13383">
      <w:pPr>
        <w:widowControl w:val="0"/>
        <w:ind w:left="6237"/>
        <w:jc w:val="both"/>
        <w:rPr>
          <w:rFonts w:ascii="Times New Roman" w:hAnsi="Times New Roman" w:cs="Times New Roman"/>
          <w:sz w:val="21"/>
          <w:szCs w:val="21"/>
        </w:rPr>
      </w:pPr>
    </w:p>
    <w:p w14:paraId="28B3A4A2" w14:textId="77777777" w:rsidR="001152ED" w:rsidRPr="001624A7" w:rsidRDefault="001152ED" w:rsidP="00F13383">
      <w:pPr>
        <w:widowControl w:val="0"/>
        <w:ind w:left="6237"/>
        <w:jc w:val="both"/>
        <w:rPr>
          <w:rFonts w:ascii="Times New Roman" w:hAnsi="Times New Roman" w:cs="Times New Roman"/>
          <w:sz w:val="21"/>
          <w:szCs w:val="21"/>
        </w:rPr>
      </w:pPr>
    </w:p>
    <w:p w14:paraId="0EBF9A8B" w14:textId="77777777" w:rsidR="001C46B7" w:rsidRPr="001624A7" w:rsidRDefault="001C46B7" w:rsidP="00F13383">
      <w:pPr>
        <w:widowControl w:val="0"/>
        <w:tabs>
          <w:tab w:val="left" w:pos="426"/>
          <w:tab w:val="left" w:pos="4230"/>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1624A7">
        <w:rPr>
          <w:rFonts w:ascii="Times New Roman" w:eastAsia="Arial" w:hAnsi="Times New Roman" w:cs="Times New Roman"/>
          <w:b/>
          <w:kern w:val="1"/>
          <w:sz w:val="21"/>
          <w:szCs w:val="21"/>
          <w:lang w:eastAsia="ar-SA" w:bidi="hi-IN"/>
        </w:rPr>
        <w:t xml:space="preserve">ЗАСТРОЙЩИК </w:t>
      </w:r>
      <w:r w:rsidRPr="001624A7">
        <w:rPr>
          <w:rFonts w:ascii="Times New Roman" w:eastAsia="Arial" w:hAnsi="Times New Roman" w:cs="Times New Roman"/>
          <w:b/>
          <w:kern w:val="1"/>
          <w:sz w:val="21"/>
          <w:szCs w:val="21"/>
          <w:lang w:eastAsia="ar-SA" w:bidi="hi-IN"/>
        </w:rPr>
        <w:tab/>
        <w:t>УЧАСТНИК</w:t>
      </w:r>
    </w:p>
    <w:p w14:paraId="6798891B" w14:textId="77777777" w:rsidR="001C46B7" w:rsidRPr="001624A7" w:rsidRDefault="001C46B7" w:rsidP="00F13383">
      <w:pPr>
        <w:widowControl w:val="0"/>
        <w:tabs>
          <w:tab w:val="left" w:pos="426"/>
          <w:tab w:val="left" w:pos="6946"/>
        </w:tabs>
        <w:suppressAutoHyphens/>
        <w:autoSpaceDE w:val="0"/>
        <w:spacing w:line="260" w:lineRule="exact"/>
        <w:ind w:left="-142"/>
        <w:jc w:val="both"/>
        <w:rPr>
          <w:rFonts w:ascii="Arial" w:eastAsia="Arial" w:hAnsi="Arial" w:cs="Arial"/>
          <w:sz w:val="21"/>
          <w:szCs w:val="21"/>
          <w:lang w:eastAsia="ar-SA"/>
        </w:rPr>
      </w:pPr>
      <w:r w:rsidRPr="001624A7">
        <w:rPr>
          <w:rFonts w:ascii="Times New Roman" w:eastAsia="Arial" w:hAnsi="Times New Roman" w:cs="Times New Roman"/>
          <w:b/>
          <w:kern w:val="1"/>
          <w:sz w:val="21"/>
          <w:szCs w:val="21"/>
          <w:lang w:eastAsia="ar-SA" w:bidi="hi-IN"/>
        </w:rPr>
        <w:t>ООО СЗ «</w:t>
      </w:r>
      <w:r w:rsidR="006C75AE" w:rsidRPr="001624A7">
        <w:rPr>
          <w:rFonts w:ascii="Times New Roman" w:eastAsia="Arial" w:hAnsi="Times New Roman" w:cs="Times New Roman"/>
          <w:b/>
          <w:kern w:val="1"/>
          <w:sz w:val="21"/>
          <w:szCs w:val="21"/>
          <w:lang w:eastAsia="ar-SA" w:bidi="hi-IN"/>
        </w:rPr>
        <w:t>Жилище</w:t>
      </w:r>
      <w:r w:rsidRPr="001624A7">
        <w:rPr>
          <w:rFonts w:ascii="Times New Roman" w:eastAsia="Arial" w:hAnsi="Times New Roman" w:cs="Times New Roman"/>
          <w:b/>
          <w:kern w:val="1"/>
          <w:sz w:val="21"/>
          <w:szCs w:val="21"/>
          <w:lang w:eastAsia="ar-SA" w:bidi="hi-IN"/>
        </w:rPr>
        <w:t>»</w:t>
      </w:r>
      <w:r w:rsidRPr="001624A7">
        <w:rPr>
          <w:rFonts w:ascii="Arial" w:eastAsia="Arial" w:hAnsi="Arial" w:cs="Arial"/>
          <w:sz w:val="21"/>
          <w:szCs w:val="21"/>
          <w:lang w:eastAsia="ar-SA"/>
        </w:rPr>
        <w:br w:type="page"/>
      </w:r>
    </w:p>
    <w:p w14:paraId="61D0BD01" w14:textId="77777777" w:rsidR="00443F8A" w:rsidRPr="001624A7" w:rsidRDefault="00443F8A" w:rsidP="00F13383">
      <w:pPr>
        <w:widowControl w:val="0"/>
        <w:ind w:left="6237"/>
        <w:jc w:val="both"/>
        <w:rPr>
          <w:rFonts w:ascii="Times New Roman" w:hAnsi="Times New Roman" w:cs="Times New Roman"/>
          <w:sz w:val="21"/>
          <w:szCs w:val="21"/>
        </w:rPr>
      </w:pPr>
      <w:r w:rsidRPr="001624A7">
        <w:rPr>
          <w:rFonts w:ascii="Times New Roman" w:hAnsi="Times New Roman" w:cs="Times New Roman"/>
          <w:sz w:val="21"/>
          <w:szCs w:val="21"/>
        </w:rPr>
        <w:lastRenderedPageBreak/>
        <w:t xml:space="preserve">Приложение № 2 к Договору </w:t>
      </w:r>
    </w:p>
    <w:p w14:paraId="1FEFB44B" w14:textId="77777777" w:rsidR="00443F8A" w:rsidRPr="001624A7" w:rsidRDefault="00443F8A" w:rsidP="00F13383">
      <w:pPr>
        <w:widowControl w:val="0"/>
        <w:ind w:left="6237"/>
        <w:jc w:val="both"/>
        <w:rPr>
          <w:rFonts w:ascii="Times New Roman" w:hAnsi="Times New Roman" w:cs="Times New Roman"/>
          <w:sz w:val="21"/>
          <w:szCs w:val="21"/>
        </w:rPr>
      </w:pPr>
      <w:r w:rsidRPr="001624A7">
        <w:rPr>
          <w:rFonts w:ascii="Times New Roman" w:hAnsi="Times New Roman" w:cs="Times New Roman"/>
          <w:sz w:val="21"/>
          <w:szCs w:val="21"/>
        </w:rPr>
        <w:t>участия в долевом строительстве</w:t>
      </w:r>
    </w:p>
    <w:p w14:paraId="49E46E6C" w14:textId="77777777" w:rsidR="00443F8A" w:rsidRPr="001624A7" w:rsidRDefault="00443F8A" w:rsidP="00F13383">
      <w:pPr>
        <w:widowControl w:val="0"/>
        <w:ind w:left="6237"/>
        <w:jc w:val="both"/>
        <w:rPr>
          <w:rFonts w:ascii="Times New Roman" w:hAnsi="Times New Roman" w:cs="Times New Roman"/>
          <w:sz w:val="21"/>
          <w:szCs w:val="21"/>
        </w:rPr>
      </w:pPr>
      <w:r w:rsidRPr="001624A7">
        <w:rPr>
          <w:rFonts w:ascii="Times New Roman" w:hAnsi="Times New Roman" w:cs="Times New Roman"/>
          <w:sz w:val="21"/>
          <w:szCs w:val="21"/>
        </w:rPr>
        <w:t xml:space="preserve">№ </w:t>
      </w:r>
      <w:r w:rsidR="001152ED" w:rsidRPr="001624A7">
        <w:rPr>
          <w:rFonts w:ascii="Times New Roman" w:hAnsi="Times New Roman" w:cs="Times New Roman"/>
          <w:sz w:val="21"/>
          <w:szCs w:val="21"/>
        </w:rPr>
        <w:t>19-</w:t>
      </w:r>
      <w:r w:rsidR="00D95BFD" w:rsidRPr="001624A7">
        <w:rPr>
          <w:rFonts w:ascii="Times New Roman" w:hAnsi="Times New Roman" w:cs="Times New Roman"/>
          <w:sz w:val="21"/>
          <w:szCs w:val="21"/>
        </w:rPr>
        <w:t xml:space="preserve"> </w:t>
      </w:r>
      <w:r w:rsidR="00A408CC" w:rsidRPr="001624A7">
        <w:rPr>
          <w:rFonts w:ascii="Times New Roman" w:hAnsi="Times New Roman" w:cs="Times New Roman"/>
          <w:sz w:val="21"/>
          <w:szCs w:val="21"/>
        </w:rPr>
        <w:t>__</w:t>
      </w:r>
      <w:r w:rsidR="00116649" w:rsidRPr="001624A7">
        <w:rPr>
          <w:rFonts w:ascii="Times New Roman" w:hAnsi="Times New Roman" w:cs="Times New Roman"/>
          <w:sz w:val="21"/>
          <w:szCs w:val="21"/>
        </w:rPr>
        <w:t xml:space="preserve"> </w:t>
      </w:r>
      <w:r w:rsidR="001152ED" w:rsidRPr="001624A7">
        <w:rPr>
          <w:rFonts w:ascii="Times New Roman" w:hAnsi="Times New Roman" w:cs="Times New Roman"/>
          <w:sz w:val="21"/>
          <w:szCs w:val="21"/>
        </w:rPr>
        <w:t>К</w:t>
      </w:r>
      <w:r w:rsidR="00702C8A" w:rsidRPr="001624A7">
        <w:rPr>
          <w:rFonts w:ascii="Times New Roman" w:hAnsi="Times New Roman" w:cs="Times New Roman"/>
          <w:sz w:val="21"/>
          <w:szCs w:val="21"/>
        </w:rPr>
        <w:t xml:space="preserve"> от </w:t>
      </w:r>
      <w:r w:rsidR="00A408CC" w:rsidRPr="001624A7">
        <w:rPr>
          <w:rFonts w:ascii="Times New Roman" w:hAnsi="Times New Roman" w:cs="Times New Roman"/>
          <w:sz w:val="21"/>
          <w:szCs w:val="21"/>
        </w:rPr>
        <w:t>________</w:t>
      </w:r>
      <w:r w:rsidR="00702C8A" w:rsidRPr="001624A7">
        <w:rPr>
          <w:rFonts w:ascii="Times New Roman" w:hAnsi="Times New Roman" w:cs="Times New Roman"/>
          <w:sz w:val="21"/>
          <w:szCs w:val="21"/>
        </w:rPr>
        <w:t xml:space="preserve"> </w:t>
      </w:r>
      <w:r w:rsidR="001152ED" w:rsidRPr="001624A7">
        <w:rPr>
          <w:rFonts w:ascii="Times New Roman" w:hAnsi="Times New Roman" w:cs="Times New Roman"/>
          <w:sz w:val="21"/>
          <w:szCs w:val="21"/>
        </w:rPr>
        <w:t>202</w:t>
      </w:r>
      <w:r w:rsidR="00A408CC" w:rsidRPr="001624A7">
        <w:rPr>
          <w:rFonts w:ascii="Times New Roman" w:hAnsi="Times New Roman" w:cs="Times New Roman"/>
          <w:sz w:val="21"/>
          <w:szCs w:val="21"/>
        </w:rPr>
        <w:t>__</w:t>
      </w:r>
      <w:r w:rsidR="001152ED" w:rsidRPr="001624A7">
        <w:rPr>
          <w:rFonts w:ascii="Times New Roman" w:hAnsi="Times New Roman" w:cs="Times New Roman"/>
          <w:sz w:val="21"/>
          <w:szCs w:val="21"/>
        </w:rPr>
        <w:t>г.</w:t>
      </w:r>
    </w:p>
    <w:p w14:paraId="5B6D0285" w14:textId="77777777" w:rsidR="00443F8A" w:rsidRPr="001624A7" w:rsidRDefault="00443F8A" w:rsidP="00F13383">
      <w:pPr>
        <w:widowControl w:val="0"/>
        <w:ind w:firstLine="567"/>
        <w:jc w:val="both"/>
        <w:rPr>
          <w:rFonts w:ascii="Times New Roman" w:hAnsi="Times New Roman" w:cs="Times New Roman"/>
          <w:sz w:val="21"/>
          <w:szCs w:val="21"/>
        </w:rPr>
      </w:pPr>
    </w:p>
    <w:p w14:paraId="000687A1" w14:textId="77777777" w:rsidR="00443F8A" w:rsidRPr="001624A7" w:rsidRDefault="00443F8A" w:rsidP="00F13383">
      <w:pPr>
        <w:widowControl w:val="0"/>
        <w:ind w:firstLine="567"/>
        <w:jc w:val="center"/>
        <w:rPr>
          <w:rFonts w:ascii="Times New Roman" w:hAnsi="Times New Roman" w:cs="Times New Roman"/>
          <w:b/>
          <w:sz w:val="21"/>
          <w:szCs w:val="21"/>
        </w:rPr>
      </w:pPr>
      <w:r w:rsidRPr="001624A7">
        <w:rPr>
          <w:rFonts w:ascii="Times New Roman" w:hAnsi="Times New Roman" w:cs="Times New Roman"/>
          <w:b/>
          <w:sz w:val="21"/>
          <w:szCs w:val="21"/>
        </w:rPr>
        <w:t>План (поэтажный)</w:t>
      </w:r>
    </w:p>
    <w:p w14:paraId="158DE0C4" w14:textId="77777777" w:rsidR="00443F8A" w:rsidRPr="001624A7" w:rsidRDefault="00443F8A" w:rsidP="00F13383">
      <w:pPr>
        <w:widowControl w:val="0"/>
        <w:ind w:firstLine="567"/>
        <w:jc w:val="center"/>
        <w:rPr>
          <w:rFonts w:ascii="Times New Roman" w:hAnsi="Times New Roman" w:cs="Times New Roman"/>
          <w:b/>
          <w:sz w:val="21"/>
          <w:szCs w:val="21"/>
        </w:rPr>
      </w:pPr>
      <w:r w:rsidRPr="001624A7">
        <w:rPr>
          <w:rFonts w:ascii="Times New Roman" w:hAnsi="Times New Roman" w:cs="Times New Roman"/>
          <w:b/>
          <w:sz w:val="21"/>
          <w:szCs w:val="21"/>
        </w:rPr>
        <w:t>Объекта недвижимости с указанием Объекта долевого строительства</w:t>
      </w:r>
    </w:p>
    <w:p w14:paraId="7EF4784C" w14:textId="77777777" w:rsidR="00D95BFD" w:rsidRPr="001624A7" w:rsidRDefault="00D95BFD" w:rsidP="00F13383">
      <w:pPr>
        <w:widowControl w:val="0"/>
        <w:ind w:firstLine="567"/>
        <w:jc w:val="both"/>
        <w:rPr>
          <w:rFonts w:ascii="Times New Roman" w:hAnsi="Times New Roman" w:cs="Times New Roman"/>
          <w:noProof/>
          <w:sz w:val="21"/>
          <w:szCs w:val="21"/>
          <w:lang w:eastAsia="ru-RU"/>
        </w:rPr>
      </w:pPr>
    </w:p>
    <w:p w14:paraId="03B7F2D8" w14:textId="77777777" w:rsidR="00A408CC" w:rsidRPr="001624A7" w:rsidRDefault="00A408CC" w:rsidP="00F13383">
      <w:pPr>
        <w:widowControl w:val="0"/>
        <w:ind w:firstLine="567"/>
        <w:jc w:val="both"/>
        <w:rPr>
          <w:rFonts w:ascii="Times New Roman" w:hAnsi="Times New Roman" w:cs="Times New Roman"/>
          <w:noProof/>
          <w:sz w:val="21"/>
          <w:szCs w:val="21"/>
          <w:lang w:eastAsia="ru-RU"/>
        </w:rPr>
      </w:pPr>
    </w:p>
    <w:p w14:paraId="42EBF3DA" w14:textId="77777777" w:rsidR="00A408CC" w:rsidRPr="001624A7" w:rsidRDefault="00A408CC" w:rsidP="00F13383">
      <w:pPr>
        <w:widowControl w:val="0"/>
        <w:ind w:firstLine="567"/>
        <w:jc w:val="both"/>
        <w:rPr>
          <w:rFonts w:ascii="Times New Roman" w:hAnsi="Times New Roman" w:cs="Times New Roman"/>
          <w:noProof/>
          <w:sz w:val="21"/>
          <w:szCs w:val="21"/>
          <w:lang w:eastAsia="ru-RU"/>
        </w:rPr>
      </w:pPr>
      <w:r w:rsidRPr="001624A7">
        <w:rPr>
          <w:rFonts w:ascii="Times New Roman" w:hAnsi="Times New Roman" w:cs="Times New Roman"/>
          <w:noProof/>
          <w:sz w:val="21"/>
          <w:szCs w:val="21"/>
          <w:lang w:eastAsia="ru-RU"/>
        </w:rPr>
        <w:t>______________________________</w:t>
      </w:r>
    </w:p>
    <w:p w14:paraId="70F6D28D" w14:textId="77777777" w:rsidR="00A408CC" w:rsidRPr="001624A7" w:rsidRDefault="00A408CC" w:rsidP="00F13383">
      <w:pPr>
        <w:widowControl w:val="0"/>
        <w:ind w:firstLine="567"/>
        <w:jc w:val="both"/>
        <w:rPr>
          <w:rFonts w:ascii="Times New Roman" w:hAnsi="Times New Roman" w:cs="Times New Roman"/>
          <w:noProof/>
          <w:sz w:val="21"/>
          <w:szCs w:val="21"/>
          <w:lang w:eastAsia="ru-RU"/>
        </w:rPr>
      </w:pPr>
    </w:p>
    <w:p w14:paraId="47F85BB1" w14:textId="77777777" w:rsidR="00A408CC" w:rsidRPr="001624A7" w:rsidRDefault="00A408CC" w:rsidP="00F13383">
      <w:pPr>
        <w:widowControl w:val="0"/>
        <w:ind w:firstLine="567"/>
        <w:jc w:val="both"/>
        <w:rPr>
          <w:rFonts w:ascii="Times New Roman" w:hAnsi="Times New Roman" w:cs="Times New Roman"/>
          <w:noProof/>
          <w:sz w:val="21"/>
          <w:szCs w:val="21"/>
          <w:lang w:eastAsia="ru-RU"/>
        </w:rPr>
      </w:pPr>
    </w:p>
    <w:p w14:paraId="1DE26181" w14:textId="77777777" w:rsidR="00D95BFD" w:rsidRPr="001624A7" w:rsidRDefault="00D95BFD" w:rsidP="00F13383">
      <w:pPr>
        <w:widowControl w:val="0"/>
        <w:ind w:firstLine="567"/>
        <w:jc w:val="both"/>
        <w:rPr>
          <w:rFonts w:ascii="Times New Roman" w:hAnsi="Times New Roman" w:cs="Times New Roman"/>
          <w:noProof/>
          <w:sz w:val="21"/>
          <w:szCs w:val="21"/>
          <w:lang w:eastAsia="ru-RU"/>
        </w:rPr>
      </w:pPr>
    </w:p>
    <w:p w14:paraId="10C3614A" w14:textId="77777777" w:rsidR="00443F8A" w:rsidRPr="001624A7" w:rsidRDefault="00443F8A"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отображает в графической форме (схема, чертеж) расположение по отношению друг к другу частей </w:t>
      </w:r>
      <w:r w:rsidR="00F635E9" w:rsidRPr="001624A7">
        <w:rPr>
          <w:rFonts w:ascii="Times New Roman" w:hAnsi="Times New Roman" w:cs="Times New Roman"/>
          <w:sz w:val="21"/>
          <w:szCs w:val="21"/>
        </w:rPr>
        <w:t xml:space="preserve">жилого помещения, </w:t>
      </w:r>
      <w:r w:rsidRPr="001624A7">
        <w:rPr>
          <w:rFonts w:ascii="Times New Roman" w:hAnsi="Times New Roman" w:cs="Times New Roman"/>
          <w:sz w:val="21"/>
          <w:szCs w:val="21"/>
        </w:rPr>
        <w:t>являющегося Объектом долевого строительства (комнат, помещений вспомогательного использования, лоджий, балконов, террас).</w:t>
      </w:r>
    </w:p>
    <w:p w14:paraId="32781C0A" w14:textId="77777777" w:rsidR="00443F8A" w:rsidRPr="001624A7" w:rsidRDefault="00443F8A"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Договору. </w:t>
      </w:r>
    </w:p>
    <w:p w14:paraId="44D88266" w14:textId="77777777" w:rsidR="00443F8A" w:rsidRPr="001624A7" w:rsidRDefault="00443F8A" w:rsidP="00F13383">
      <w:pPr>
        <w:widowControl w:val="0"/>
        <w:ind w:firstLine="567"/>
        <w:jc w:val="both"/>
        <w:rPr>
          <w:rFonts w:ascii="Times New Roman" w:hAnsi="Times New Roman" w:cs="Times New Roman"/>
          <w:sz w:val="21"/>
          <w:szCs w:val="21"/>
        </w:rPr>
      </w:pPr>
      <w:r w:rsidRPr="001624A7">
        <w:rPr>
          <w:rFonts w:ascii="Times New Roman" w:hAnsi="Times New Roman" w:cs="Times New Roman"/>
          <w:sz w:val="21"/>
          <w:szCs w:val="21"/>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14:paraId="410F69EE" w14:textId="77777777" w:rsidR="004275DB" w:rsidRPr="001624A7" w:rsidRDefault="004275DB" w:rsidP="00F13383">
      <w:pPr>
        <w:widowControl w:val="0"/>
        <w:ind w:firstLine="567"/>
        <w:jc w:val="both"/>
        <w:rPr>
          <w:rFonts w:ascii="Times New Roman" w:hAnsi="Times New Roman" w:cs="Times New Roman"/>
          <w:sz w:val="21"/>
          <w:szCs w:val="21"/>
        </w:rPr>
      </w:pPr>
    </w:p>
    <w:p w14:paraId="075FB85D" w14:textId="77777777" w:rsidR="00F13383" w:rsidRPr="001624A7" w:rsidRDefault="004275DB"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1624A7">
        <w:rPr>
          <w:rFonts w:ascii="Times New Roman" w:eastAsia="Arial" w:hAnsi="Times New Roman" w:cs="Times New Roman"/>
          <w:b/>
          <w:kern w:val="1"/>
          <w:sz w:val="21"/>
          <w:szCs w:val="21"/>
          <w:lang w:eastAsia="ar-SA" w:bidi="hi-IN"/>
        </w:rPr>
        <w:t xml:space="preserve"> </w:t>
      </w:r>
    </w:p>
    <w:p w14:paraId="7E3086A6"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6AA775B"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74B1AB02"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EFA5A78"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56D996A"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8A35FF6"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EA51BC9"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F27C96F"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46771E1"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F889450"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5AE9728"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5E9A80F"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FE108B6"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7180FF9"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129A5D6"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45CBEF8A"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3BB15115"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C806534"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4B735D0"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3982FB4"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06AB648"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8DF89E0"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2B9262D"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23FA5C7C"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6BAD1D2"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581037C9"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138F357"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00DBF181" w14:textId="77777777" w:rsidR="00F13383" w:rsidRPr="001624A7" w:rsidRDefault="00F13383" w:rsidP="00F13383">
      <w:pPr>
        <w:widowControl w:val="0"/>
        <w:tabs>
          <w:tab w:val="left" w:pos="426"/>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0CC8B61" w14:textId="77777777" w:rsidR="00F13383" w:rsidRPr="001624A7" w:rsidRDefault="00F13383" w:rsidP="00F13383">
      <w:pPr>
        <w:widowControl w:val="0"/>
        <w:tabs>
          <w:tab w:val="left" w:pos="426"/>
          <w:tab w:val="left" w:pos="4275"/>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p>
    <w:p w14:paraId="120BB8FB" w14:textId="77777777" w:rsidR="001C46B7" w:rsidRPr="001624A7" w:rsidRDefault="004275DB" w:rsidP="00F13383">
      <w:pPr>
        <w:widowControl w:val="0"/>
        <w:tabs>
          <w:tab w:val="left" w:pos="426"/>
          <w:tab w:val="left" w:pos="4275"/>
          <w:tab w:val="left" w:pos="5653"/>
          <w:tab w:val="left" w:pos="6946"/>
        </w:tabs>
        <w:suppressAutoHyphens/>
        <w:autoSpaceDE w:val="0"/>
        <w:spacing w:line="260" w:lineRule="exact"/>
        <w:ind w:left="-142"/>
        <w:jc w:val="both"/>
        <w:rPr>
          <w:rFonts w:ascii="Times New Roman" w:eastAsia="Arial" w:hAnsi="Times New Roman" w:cs="Times New Roman"/>
          <w:b/>
          <w:kern w:val="1"/>
          <w:sz w:val="21"/>
          <w:szCs w:val="21"/>
          <w:lang w:eastAsia="ar-SA" w:bidi="hi-IN"/>
        </w:rPr>
      </w:pPr>
      <w:r w:rsidRPr="001624A7">
        <w:rPr>
          <w:rFonts w:ascii="Times New Roman" w:eastAsia="Arial" w:hAnsi="Times New Roman" w:cs="Times New Roman"/>
          <w:b/>
          <w:kern w:val="1"/>
          <w:sz w:val="21"/>
          <w:szCs w:val="21"/>
          <w:lang w:eastAsia="ar-SA" w:bidi="hi-IN"/>
        </w:rPr>
        <w:t xml:space="preserve"> </w:t>
      </w:r>
      <w:r w:rsidR="001C46B7" w:rsidRPr="001624A7">
        <w:rPr>
          <w:rFonts w:ascii="Times New Roman" w:eastAsia="Arial" w:hAnsi="Times New Roman" w:cs="Times New Roman"/>
          <w:b/>
          <w:kern w:val="1"/>
          <w:sz w:val="21"/>
          <w:szCs w:val="21"/>
          <w:lang w:eastAsia="ar-SA" w:bidi="hi-IN"/>
        </w:rPr>
        <w:t xml:space="preserve">ЗАСТРОЙЩИК </w:t>
      </w:r>
      <w:r w:rsidR="001C46B7" w:rsidRPr="001624A7">
        <w:rPr>
          <w:rFonts w:ascii="Times New Roman" w:eastAsia="Arial" w:hAnsi="Times New Roman" w:cs="Times New Roman"/>
          <w:b/>
          <w:kern w:val="1"/>
          <w:sz w:val="21"/>
          <w:szCs w:val="21"/>
          <w:lang w:eastAsia="ar-SA" w:bidi="hi-IN"/>
        </w:rPr>
        <w:tab/>
        <w:t>УЧАСТНИК</w:t>
      </w:r>
    </w:p>
    <w:p w14:paraId="66C42ADE" w14:textId="77777777" w:rsidR="001C46B7" w:rsidRPr="00F13383" w:rsidRDefault="001C46B7" w:rsidP="00F13383">
      <w:pPr>
        <w:widowControl w:val="0"/>
        <w:rPr>
          <w:rFonts w:ascii="Times New Roman" w:eastAsia="Times New Roman" w:hAnsi="Times New Roman" w:cs="Times New Roman"/>
          <w:b/>
          <w:sz w:val="21"/>
          <w:szCs w:val="21"/>
          <w:lang w:eastAsia="ar-SA"/>
        </w:rPr>
      </w:pPr>
      <w:r w:rsidRPr="001624A7">
        <w:rPr>
          <w:rFonts w:ascii="Times New Roman" w:eastAsia="Arial" w:hAnsi="Times New Roman" w:cs="Times New Roman"/>
          <w:b/>
          <w:kern w:val="1"/>
          <w:sz w:val="21"/>
          <w:szCs w:val="21"/>
          <w:lang w:eastAsia="ar-SA" w:bidi="hi-IN"/>
        </w:rPr>
        <w:t>ООО СЗ «</w:t>
      </w:r>
      <w:r w:rsidR="006C75AE" w:rsidRPr="001624A7">
        <w:rPr>
          <w:rFonts w:ascii="Times New Roman" w:eastAsia="Arial" w:hAnsi="Times New Roman" w:cs="Times New Roman"/>
          <w:b/>
          <w:kern w:val="1"/>
          <w:sz w:val="21"/>
          <w:szCs w:val="21"/>
          <w:lang w:eastAsia="ar-SA" w:bidi="hi-IN"/>
        </w:rPr>
        <w:t>Жилище</w:t>
      </w:r>
      <w:r w:rsidRPr="001624A7">
        <w:rPr>
          <w:rFonts w:ascii="Times New Roman" w:eastAsia="Arial" w:hAnsi="Times New Roman" w:cs="Times New Roman"/>
          <w:b/>
          <w:kern w:val="1"/>
          <w:sz w:val="21"/>
          <w:szCs w:val="21"/>
          <w:lang w:eastAsia="ar-SA" w:bidi="hi-IN"/>
        </w:rPr>
        <w:t>»</w:t>
      </w:r>
      <w:r w:rsidR="001152ED" w:rsidRPr="00F13383">
        <w:rPr>
          <w:rFonts w:ascii="Times New Roman" w:eastAsia="Times New Roman" w:hAnsi="Times New Roman" w:cs="Times New Roman"/>
          <w:b/>
          <w:sz w:val="21"/>
          <w:szCs w:val="21"/>
          <w:lang w:eastAsia="ar-SA"/>
        </w:rPr>
        <w:t xml:space="preserve"> </w:t>
      </w:r>
    </w:p>
    <w:sectPr w:rsidR="001C46B7" w:rsidRPr="00F13383" w:rsidSect="00F13383">
      <w:headerReference w:type="default" r:id="rId8"/>
      <w:footerReference w:type="default" r:id="rId9"/>
      <w:pgSz w:w="11906" w:h="16838"/>
      <w:pgMar w:top="567" w:right="991" w:bottom="567" w:left="1134" w:header="283" w:footer="6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A1762" w14:textId="77777777" w:rsidR="00CB38AD" w:rsidRDefault="00CB38AD" w:rsidP="00AB7485">
      <w:r>
        <w:separator/>
      </w:r>
    </w:p>
  </w:endnote>
  <w:endnote w:type="continuationSeparator" w:id="0">
    <w:p w14:paraId="79CE95B3" w14:textId="77777777" w:rsidR="00CB38AD" w:rsidRDefault="00CB38AD" w:rsidP="00AB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7AB46" w14:textId="77777777" w:rsidR="005547B8" w:rsidRPr="00F13383" w:rsidRDefault="005547B8" w:rsidP="00F13383">
    <w:pPr>
      <w:pStyle w:val="a5"/>
      <w:rPr>
        <w:rFonts w:ascii="Times New Roman" w:hAnsi="Times New Roman" w:cs="Times New Roman"/>
      </w:rPr>
    </w:pPr>
    <w:r>
      <w:rPr>
        <w:rFonts w:ascii="Times New Roman" w:hAnsi="Times New Roman" w:cs="Times New Roman"/>
        <w:b/>
        <w:bCs/>
      </w:rPr>
      <w:t>__________</w:t>
    </w:r>
    <w:r w:rsidRPr="000B7222">
      <w:rPr>
        <w:rFonts w:ascii="Times New Roman" w:hAnsi="Times New Roman" w:cs="Times New Roman"/>
        <w:b/>
        <w:bCs/>
      </w:rPr>
      <w:t>/</w:t>
    </w:r>
    <w:r w:rsidRPr="00D95BFD">
      <w:rPr>
        <w:rFonts w:ascii="Times New Roman" w:hAnsi="Times New Roman" w:cs="Times New Roman"/>
        <w:b/>
      </w:rPr>
      <w:t xml:space="preserve"> </w:t>
    </w:r>
    <w:r>
      <w:rPr>
        <w:rFonts w:ascii="Times New Roman" w:hAnsi="Times New Roman" w:cs="Times New Roman"/>
        <w:b/>
      </w:rPr>
      <w:t xml:space="preserve">А. Р. </w:t>
    </w:r>
    <w:proofErr w:type="spellStart"/>
    <w:r>
      <w:rPr>
        <w:rFonts w:ascii="Times New Roman" w:hAnsi="Times New Roman" w:cs="Times New Roman"/>
        <w:b/>
      </w:rPr>
      <w:t>Халиуллин</w:t>
    </w:r>
    <w:proofErr w:type="spellEnd"/>
    <w:r w:rsidRPr="000B7222">
      <w:rPr>
        <w:rFonts w:ascii="Times New Roman" w:hAnsi="Times New Roman" w:cs="Times New Roman"/>
        <w:b/>
        <w:bCs/>
      </w:rPr>
      <w:t xml:space="preserve"> /</w:t>
    </w:r>
    <w:r w:rsidRPr="00454754">
      <w:rPr>
        <w:rFonts w:ascii="Times New Roman" w:hAnsi="Times New Roman" w:cs="Times New Roman"/>
        <w:b/>
        <w:bCs/>
        <w:sz w:val="24"/>
        <w:szCs w:val="24"/>
      </w:rPr>
      <w:tab/>
    </w:r>
    <w:r>
      <w:rPr>
        <w:rFonts w:ascii="Times New Roman" w:hAnsi="Times New Roman" w:cs="Times New Roman"/>
        <w:b/>
        <w:bCs/>
        <w:sz w:val="24"/>
        <w:szCs w:val="24"/>
      </w:rPr>
      <w:t xml:space="preserve">                    </w:t>
    </w:r>
    <w:r w:rsidRPr="000B7222">
      <w:rPr>
        <w:rFonts w:ascii="Times New Roman" w:hAnsi="Times New Roman" w:cs="Times New Roman"/>
        <w:b/>
      </w:rPr>
      <w:t>Ознакомлен и согласен</w:t>
    </w:r>
    <w:r>
      <w:rPr>
        <w:rFonts w:ascii="Times New Roman" w:hAnsi="Times New Roman" w:cs="Times New Roman"/>
        <w:b/>
      </w:rPr>
      <w:t xml:space="preserve"> </w:t>
    </w:r>
    <w:r w:rsidRPr="000B7222">
      <w:rPr>
        <w:rFonts w:ascii="Times New Roman" w:hAnsi="Times New Roman" w:cs="Times New Roman"/>
        <w:b/>
      </w:rPr>
      <w:t>__________</w:t>
    </w:r>
    <w:r>
      <w:rPr>
        <w:rFonts w:ascii="Times New Roman" w:hAnsi="Times New Roman" w:cs="Times New Roman"/>
        <w:b/>
      </w:rPr>
      <w:t>/</w:t>
    </w:r>
    <w:r w:rsidR="00A408CC" w:rsidRPr="00A408CC">
      <w:rPr>
        <w:rFonts w:ascii="Times New Roman" w:hAnsi="Times New Roman" w:cs="Times New Roman"/>
        <w:b/>
        <w:highlight w:val="yellow"/>
      </w:rPr>
      <w:t>_____________</w:t>
    </w:r>
    <w:r>
      <w:rPr>
        <w:rFonts w:ascii="Times New Roman" w:hAnsi="Times New Roman" w:cs="Times New Roman"/>
        <w:b/>
        <w:bCs/>
        <w:sz w:val="24"/>
        <w:szCs w:val="24"/>
      </w:rPr>
      <w:ta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45464" w14:textId="77777777" w:rsidR="00CB38AD" w:rsidRDefault="00CB38AD" w:rsidP="00AB7485">
      <w:r>
        <w:separator/>
      </w:r>
    </w:p>
  </w:footnote>
  <w:footnote w:type="continuationSeparator" w:id="0">
    <w:p w14:paraId="349F0D42" w14:textId="77777777" w:rsidR="00CB38AD" w:rsidRDefault="00CB38AD" w:rsidP="00AB7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67228"/>
      <w:docPartObj>
        <w:docPartGallery w:val="Page Numbers (Top of Page)"/>
        <w:docPartUnique/>
      </w:docPartObj>
    </w:sdtPr>
    <w:sdtEndPr/>
    <w:sdtContent>
      <w:p w14:paraId="2F59C0C2" w14:textId="77777777" w:rsidR="005547B8" w:rsidRDefault="006422E7">
        <w:pPr>
          <w:pStyle w:val="a3"/>
          <w:jc w:val="right"/>
        </w:pPr>
        <w:r>
          <w:rPr>
            <w:noProof/>
          </w:rPr>
          <w:fldChar w:fldCharType="begin"/>
        </w:r>
        <w:r w:rsidR="005547B8">
          <w:rPr>
            <w:noProof/>
          </w:rPr>
          <w:instrText xml:space="preserve"> PAGE   \* MERGEFORMAT </w:instrText>
        </w:r>
        <w:r>
          <w:rPr>
            <w:noProof/>
          </w:rPr>
          <w:fldChar w:fldCharType="separate"/>
        </w:r>
        <w:r w:rsidR="00F7408F">
          <w:rPr>
            <w:noProof/>
          </w:rPr>
          <w:t>1</w:t>
        </w:r>
        <w:r>
          <w:rPr>
            <w:noProof/>
          </w:rPr>
          <w:fldChar w:fldCharType="end"/>
        </w:r>
        <w:r w:rsidR="005547B8">
          <w:rPr>
            <w:noProof/>
          </w:rPr>
          <w:t xml:space="preserve"> </w:t>
        </w:r>
      </w:p>
    </w:sdtContent>
  </w:sdt>
  <w:p w14:paraId="2144B1F0" w14:textId="77777777" w:rsidR="005547B8" w:rsidRDefault="005547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40A604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9291"/>
        </w:tabs>
        <w:ind w:left="9291" w:hanging="360"/>
      </w:pPr>
      <w:rPr>
        <w:rFonts w:ascii="Bookman Old Style" w:hAnsi="Bookman Old Style"/>
        <w:b/>
        <w:bCs/>
        <w:kern w:val="24"/>
        <w:sz w:val="24"/>
        <w:szCs w:val="20"/>
      </w:rPr>
    </w:lvl>
    <w:lvl w:ilvl="2">
      <w:start w:val="1"/>
      <w:numFmt w:val="decimal"/>
      <w:lvlText w:val="%1.%2.%3."/>
      <w:lvlJc w:val="left"/>
      <w:pPr>
        <w:tabs>
          <w:tab w:val="num" w:pos="360"/>
        </w:tabs>
        <w:ind w:left="360" w:hanging="360"/>
      </w:pPr>
      <w:rPr>
        <w:rFonts w:ascii="Bookman Old Style" w:hAnsi="Bookman Old Style"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4A101DB3"/>
    <w:multiLevelType w:val="multilevel"/>
    <w:tmpl w:val="0B6C6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41388B"/>
    <w:multiLevelType w:val="multilevel"/>
    <w:tmpl w:val="DF3220D6"/>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7155219A"/>
    <w:multiLevelType w:val="hybridMultilevel"/>
    <w:tmpl w:val="FD46E8FC"/>
    <w:lvl w:ilvl="0" w:tplc="CC36DF2E">
      <w:start w:val="3"/>
      <w:numFmt w:val="decimal"/>
      <w:lvlText w:val="%1."/>
      <w:lvlJc w:val="left"/>
      <w:pPr>
        <w:ind w:left="1069" w:hanging="360"/>
      </w:pPr>
      <w:rPr>
        <w:rFonts w:eastAsia="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1186"/>
    <w:rsid w:val="00000BDC"/>
    <w:rsid w:val="000069E7"/>
    <w:rsid w:val="00011F50"/>
    <w:rsid w:val="000222F0"/>
    <w:rsid w:val="00024EDA"/>
    <w:rsid w:val="000376AE"/>
    <w:rsid w:val="00043852"/>
    <w:rsid w:val="0005077A"/>
    <w:rsid w:val="00051D75"/>
    <w:rsid w:val="00066DEB"/>
    <w:rsid w:val="00072A8F"/>
    <w:rsid w:val="00077455"/>
    <w:rsid w:val="000843E8"/>
    <w:rsid w:val="000A37F4"/>
    <w:rsid w:val="000A665C"/>
    <w:rsid w:val="000B7222"/>
    <w:rsid w:val="000C4318"/>
    <w:rsid w:val="000E108F"/>
    <w:rsid w:val="000E62D5"/>
    <w:rsid w:val="000E7DE5"/>
    <w:rsid w:val="000F032A"/>
    <w:rsid w:val="000F60EB"/>
    <w:rsid w:val="000F72B9"/>
    <w:rsid w:val="00100235"/>
    <w:rsid w:val="00100351"/>
    <w:rsid w:val="001020AF"/>
    <w:rsid w:val="00102FC5"/>
    <w:rsid w:val="00106E35"/>
    <w:rsid w:val="001074CB"/>
    <w:rsid w:val="001111AC"/>
    <w:rsid w:val="001114D9"/>
    <w:rsid w:val="001140E2"/>
    <w:rsid w:val="001152ED"/>
    <w:rsid w:val="00116649"/>
    <w:rsid w:val="00121A8F"/>
    <w:rsid w:val="00121AF6"/>
    <w:rsid w:val="0012442B"/>
    <w:rsid w:val="00125791"/>
    <w:rsid w:val="00130543"/>
    <w:rsid w:val="00136960"/>
    <w:rsid w:val="00143908"/>
    <w:rsid w:val="001571E7"/>
    <w:rsid w:val="00161969"/>
    <w:rsid w:val="001624A7"/>
    <w:rsid w:val="00167C7F"/>
    <w:rsid w:val="00174AC8"/>
    <w:rsid w:val="001837F7"/>
    <w:rsid w:val="00185497"/>
    <w:rsid w:val="001944D6"/>
    <w:rsid w:val="001A36FD"/>
    <w:rsid w:val="001B3DDD"/>
    <w:rsid w:val="001B52C8"/>
    <w:rsid w:val="001C46B7"/>
    <w:rsid w:val="001E16EE"/>
    <w:rsid w:val="001F022E"/>
    <w:rsid w:val="001F5096"/>
    <w:rsid w:val="001F789F"/>
    <w:rsid w:val="00203C2F"/>
    <w:rsid w:val="00205D68"/>
    <w:rsid w:val="00215036"/>
    <w:rsid w:val="002222AC"/>
    <w:rsid w:val="00233280"/>
    <w:rsid w:val="002518A4"/>
    <w:rsid w:val="002623CC"/>
    <w:rsid w:val="0026263A"/>
    <w:rsid w:val="002755CD"/>
    <w:rsid w:val="002838D8"/>
    <w:rsid w:val="00283C36"/>
    <w:rsid w:val="002843AC"/>
    <w:rsid w:val="00293BB4"/>
    <w:rsid w:val="00293EE2"/>
    <w:rsid w:val="00295AAF"/>
    <w:rsid w:val="00295C16"/>
    <w:rsid w:val="002977C8"/>
    <w:rsid w:val="002A2EB4"/>
    <w:rsid w:val="002B774C"/>
    <w:rsid w:val="002C0C07"/>
    <w:rsid w:val="002C251D"/>
    <w:rsid w:val="002C69E4"/>
    <w:rsid w:val="002D2DCC"/>
    <w:rsid w:val="002D6AFF"/>
    <w:rsid w:val="002E2DE7"/>
    <w:rsid w:val="002F58EA"/>
    <w:rsid w:val="00302712"/>
    <w:rsid w:val="00303FE2"/>
    <w:rsid w:val="003047AD"/>
    <w:rsid w:val="00312E4A"/>
    <w:rsid w:val="0031345C"/>
    <w:rsid w:val="003163A1"/>
    <w:rsid w:val="003277CF"/>
    <w:rsid w:val="00340DA1"/>
    <w:rsid w:val="0034509D"/>
    <w:rsid w:val="00347433"/>
    <w:rsid w:val="00352AD7"/>
    <w:rsid w:val="003540F2"/>
    <w:rsid w:val="00354879"/>
    <w:rsid w:val="00355309"/>
    <w:rsid w:val="00355E1C"/>
    <w:rsid w:val="00356C6B"/>
    <w:rsid w:val="003621E5"/>
    <w:rsid w:val="003628A1"/>
    <w:rsid w:val="00367C73"/>
    <w:rsid w:val="003706E8"/>
    <w:rsid w:val="0037708F"/>
    <w:rsid w:val="003772BC"/>
    <w:rsid w:val="003773D6"/>
    <w:rsid w:val="00382E06"/>
    <w:rsid w:val="003847A8"/>
    <w:rsid w:val="003860B1"/>
    <w:rsid w:val="00396696"/>
    <w:rsid w:val="00396C4B"/>
    <w:rsid w:val="003C4861"/>
    <w:rsid w:val="003C6B5D"/>
    <w:rsid w:val="003D1F7C"/>
    <w:rsid w:val="003E0D97"/>
    <w:rsid w:val="003E14E2"/>
    <w:rsid w:val="003E6F4A"/>
    <w:rsid w:val="003E74F0"/>
    <w:rsid w:val="003F045D"/>
    <w:rsid w:val="003F7240"/>
    <w:rsid w:val="004069D2"/>
    <w:rsid w:val="00417EBE"/>
    <w:rsid w:val="004275DB"/>
    <w:rsid w:val="00432FD5"/>
    <w:rsid w:val="00443F8A"/>
    <w:rsid w:val="0044525E"/>
    <w:rsid w:val="00445D0A"/>
    <w:rsid w:val="0045255C"/>
    <w:rsid w:val="00454BCC"/>
    <w:rsid w:val="00470CC5"/>
    <w:rsid w:val="0047113A"/>
    <w:rsid w:val="00471500"/>
    <w:rsid w:val="0048370F"/>
    <w:rsid w:val="00486DB0"/>
    <w:rsid w:val="004914AC"/>
    <w:rsid w:val="00493CF5"/>
    <w:rsid w:val="004964AB"/>
    <w:rsid w:val="004A09EF"/>
    <w:rsid w:val="004A36B5"/>
    <w:rsid w:val="004A7C0D"/>
    <w:rsid w:val="004B6172"/>
    <w:rsid w:val="004C2132"/>
    <w:rsid w:val="004D618B"/>
    <w:rsid w:val="004E05A8"/>
    <w:rsid w:val="004E06AC"/>
    <w:rsid w:val="004E278F"/>
    <w:rsid w:val="004E28E6"/>
    <w:rsid w:val="004E4031"/>
    <w:rsid w:val="004F76C0"/>
    <w:rsid w:val="0050055E"/>
    <w:rsid w:val="0050520A"/>
    <w:rsid w:val="00515A56"/>
    <w:rsid w:val="00523503"/>
    <w:rsid w:val="005249FA"/>
    <w:rsid w:val="005263DF"/>
    <w:rsid w:val="00540A7F"/>
    <w:rsid w:val="005547B8"/>
    <w:rsid w:val="00565024"/>
    <w:rsid w:val="005700D2"/>
    <w:rsid w:val="00570489"/>
    <w:rsid w:val="0057097A"/>
    <w:rsid w:val="0057223F"/>
    <w:rsid w:val="00581B74"/>
    <w:rsid w:val="00591B8C"/>
    <w:rsid w:val="00595B48"/>
    <w:rsid w:val="00596CE1"/>
    <w:rsid w:val="005A03A9"/>
    <w:rsid w:val="005A1054"/>
    <w:rsid w:val="005B27A3"/>
    <w:rsid w:val="005B46D6"/>
    <w:rsid w:val="005B51A8"/>
    <w:rsid w:val="005C3E6B"/>
    <w:rsid w:val="005C4CF0"/>
    <w:rsid w:val="005D3F79"/>
    <w:rsid w:val="005E512C"/>
    <w:rsid w:val="005E643B"/>
    <w:rsid w:val="005F1C13"/>
    <w:rsid w:val="005F2291"/>
    <w:rsid w:val="005F438F"/>
    <w:rsid w:val="005F5189"/>
    <w:rsid w:val="00600BEA"/>
    <w:rsid w:val="006015AB"/>
    <w:rsid w:val="00614656"/>
    <w:rsid w:val="00632B80"/>
    <w:rsid w:val="00634DD1"/>
    <w:rsid w:val="006422E7"/>
    <w:rsid w:val="0064286E"/>
    <w:rsid w:val="00643E13"/>
    <w:rsid w:val="00644F1F"/>
    <w:rsid w:val="00646207"/>
    <w:rsid w:val="0066552B"/>
    <w:rsid w:val="00666CE8"/>
    <w:rsid w:val="00667F15"/>
    <w:rsid w:val="00671DEF"/>
    <w:rsid w:val="006822A5"/>
    <w:rsid w:val="006859BE"/>
    <w:rsid w:val="00686090"/>
    <w:rsid w:val="00686711"/>
    <w:rsid w:val="006972CA"/>
    <w:rsid w:val="0069779C"/>
    <w:rsid w:val="006979C4"/>
    <w:rsid w:val="006A7036"/>
    <w:rsid w:val="006B1E69"/>
    <w:rsid w:val="006C3551"/>
    <w:rsid w:val="006C75AE"/>
    <w:rsid w:val="006D0361"/>
    <w:rsid w:val="006D380E"/>
    <w:rsid w:val="006D4E71"/>
    <w:rsid w:val="006E642C"/>
    <w:rsid w:val="006F2DCE"/>
    <w:rsid w:val="006F6E85"/>
    <w:rsid w:val="00702C8A"/>
    <w:rsid w:val="0071202B"/>
    <w:rsid w:val="00712750"/>
    <w:rsid w:val="00722930"/>
    <w:rsid w:val="00726A98"/>
    <w:rsid w:val="00731636"/>
    <w:rsid w:val="00734069"/>
    <w:rsid w:val="0073612B"/>
    <w:rsid w:val="007432F9"/>
    <w:rsid w:val="00752CBE"/>
    <w:rsid w:val="00753662"/>
    <w:rsid w:val="0075642A"/>
    <w:rsid w:val="00761DCD"/>
    <w:rsid w:val="00767D1E"/>
    <w:rsid w:val="007711CB"/>
    <w:rsid w:val="007808DD"/>
    <w:rsid w:val="00786248"/>
    <w:rsid w:val="00791A81"/>
    <w:rsid w:val="007926DA"/>
    <w:rsid w:val="00795E78"/>
    <w:rsid w:val="007A4E4D"/>
    <w:rsid w:val="007B01F2"/>
    <w:rsid w:val="007C0AB3"/>
    <w:rsid w:val="007D33A3"/>
    <w:rsid w:val="007D3563"/>
    <w:rsid w:val="007E3DAF"/>
    <w:rsid w:val="008209C3"/>
    <w:rsid w:val="00820E86"/>
    <w:rsid w:val="0083054C"/>
    <w:rsid w:val="00832159"/>
    <w:rsid w:val="00833D4A"/>
    <w:rsid w:val="00843B2A"/>
    <w:rsid w:val="00865D5E"/>
    <w:rsid w:val="0086690C"/>
    <w:rsid w:val="008711E7"/>
    <w:rsid w:val="00877F90"/>
    <w:rsid w:val="008822E2"/>
    <w:rsid w:val="00883428"/>
    <w:rsid w:val="008922D2"/>
    <w:rsid w:val="008A2B3A"/>
    <w:rsid w:val="008A696F"/>
    <w:rsid w:val="008B102B"/>
    <w:rsid w:val="008D6A0E"/>
    <w:rsid w:val="008E6A74"/>
    <w:rsid w:val="008E77C6"/>
    <w:rsid w:val="008F4937"/>
    <w:rsid w:val="0090194A"/>
    <w:rsid w:val="009023BF"/>
    <w:rsid w:val="00917B6A"/>
    <w:rsid w:val="0092738A"/>
    <w:rsid w:val="0093337E"/>
    <w:rsid w:val="00941267"/>
    <w:rsid w:val="009444B7"/>
    <w:rsid w:val="00950BD2"/>
    <w:rsid w:val="00950D95"/>
    <w:rsid w:val="00955127"/>
    <w:rsid w:val="00981B02"/>
    <w:rsid w:val="009821C1"/>
    <w:rsid w:val="00994419"/>
    <w:rsid w:val="009B7215"/>
    <w:rsid w:val="009C03A7"/>
    <w:rsid w:val="009E4CCE"/>
    <w:rsid w:val="00A01D89"/>
    <w:rsid w:val="00A03E48"/>
    <w:rsid w:val="00A06BCB"/>
    <w:rsid w:val="00A109C3"/>
    <w:rsid w:val="00A14D8B"/>
    <w:rsid w:val="00A24BEC"/>
    <w:rsid w:val="00A2609F"/>
    <w:rsid w:val="00A27C7D"/>
    <w:rsid w:val="00A335AC"/>
    <w:rsid w:val="00A35288"/>
    <w:rsid w:val="00A408CC"/>
    <w:rsid w:val="00A567CD"/>
    <w:rsid w:val="00A64A86"/>
    <w:rsid w:val="00A67E8C"/>
    <w:rsid w:val="00A7190A"/>
    <w:rsid w:val="00A757F3"/>
    <w:rsid w:val="00A81CA3"/>
    <w:rsid w:val="00A82765"/>
    <w:rsid w:val="00A82D33"/>
    <w:rsid w:val="00A83F4F"/>
    <w:rsid w:val="00A90A57"/>
    <w:rsid w:val="00A9161B"/>
    <w:rsid w:val="00A94325"/>
    <w:rsid w:val="00AA204B"/>
    <w:rsid w:val="00AA2FB7"/>
    <w:rsid w:val="00AA4902"/>
    <w:rsid w:val="00AA5720"/>
    <w:rsid w:val="00AB3EBB"/>
    <w:rsid w:val="00AB5135"/>
    <w:rsid w:val="00AB7485"/>
    <w:rsid w:val="00AC328C"/>
    <w:rsid w:val="00AD0F5B"/>
    <w:rsid w:val="00AD5D7F"/>
    <w:rsid w:val="00AE205A"/>
    <w:rsid w:val="00AE3CFF"/>
    <w:rsid w:val="00AF0638"/>
    <w:rsid w:val="00AF38C4"/>
    <w:rsid w:val="00B101DA"/>
    <w:rsid w:val="00B13AD6"/>
    <w:rsid w:val="00B1664B"/>
    <w:rsid w:val="00B16E8A"/>
    <w:rsid w:val="00B17942"/>
    <w:rsid w:val="00B23B5F"/>
    <w:rsid w:val="00B36014"/>
    <w:rsid w:val="00B43D7D"/>
    <w:rsid w:val="00B623B8"/>
    <w:rsid w:val="00B9088D"/>
    <w:rsid w:val="00B91981"/>
    <w:rsid w:val="00B95051"/>
    <w:rsid w:val="00B97B9F"/>
    <w:rsid w:val="00BD7348"/>
    <w:rsid w:val="00BE5565"/>
    <w:rsid w:val="00BF2F38"/>
    <w:rsid w:val="00BF4167"/>
    <w:rsid w:val="00C055EE"/>
    <w:rsid w:val="00C05A16"/>
    <w:rsid w:val="00C224AC"/>
    <w:rsid w:val="00C22697"/>
    <w:rsid w:val="00C235EB"/>
    <w:rsid w:val="00C30A1F"/>
    <w:rsid w:val="00C4004E"/>
    <w:rsid w:val="00C4356F"/>
    <w:rsid w:val="00C47A7C"/>
    <w:rsid w:val="00C53771"/>
    <w:rsid w:val="00C53AAD"/>
    <w:rsid w:val="00C54FE6"/>
    <w:rsid w:val="00C57A84"/>
    <w:rsid w:val="00C62F70"/>
    <w:rsid w:val="00C735BF"/>
    <w:rsid w:val="00C736E9"/>
    <w:rsid w:val="00C773EC"/>
    <w:rsid w:val="00CA1186"/>
    <w:rsid w:val="00CA3F6D"/>
    <w:rsid w:val="00CB14EC"/>
    <w:rsid w:val="00CB38AD"/>
    <w:rsid w:val="00CB7AA4"/>
    <w:rsid w:val="00CC0E5F"/>
    <w:rsid w:val="00CC2CA9"/>
    <w:rsid w:val="00CC6632"/>
    <w:rsid w:val="00CD7758"/>
    <w:rsid w:val="00CE27EF"/>
    <w:rsid w:val="00CE7C44"/>
    <w:rsid w:val="00CF2949"/>
    <w:rsid w:val="00CF329C"/>
    <w:rsid w:val="00CF5C20"/>
    <w:rsid w:val="00D03B74"/>
    <w:rsid w:val="00D1321B"/>
    <w:rsid w:val="00D1395F"/>
    <w:rsid w:val="00D2537B"/>
    <w:rsid w:val="00D257FB"/>
    <w:rsid w:val="00D260F7"/>
    <w:rsid w:val="00D27F55"/>
    <w:rsid w:val="00D33C16"/>
    <w:rsid w:val="00D34052"/>
    <w:rsid w:val="00D40F1E"/>
    <w:rsid w:val="00D4278A"/>
    <w:rsid w:val="00D43541"/>
    <w:rsid w:val="00D5262A"/>
    <w:rsid w:val="00D52BBB"/>
    <w:rsid w:val="00D53D51"/>
    <w:rsid w:val="00D603D1"/>
    <w:rsid w:val="00D61B1F"/>
    <w:rsid w:val="00D65651"/>
    <w:rsid w:val="00D66BD0"/>
    <w:rsid w:val="00D82CA5"/>
    <w:rsid w:val="00D8323D"/>
    <w:rsid w:val="00D879E4"/>
    <w:rsid w:val="00D90C2D"/>
    <w:rsid w:val="00D90CAF"/>
    <w:rsid w:val="00D92719"/>
    <w:rsid w:val="00D9288B"/>
    <w:rsid w:val="00D95BFD"/>
    <w:rsid w:val="00DA0DFA"/>
    <w:rsid w:val="00DA1572"/>
    <w:rsid w:val="00DA2075"/>
    <w:rsid w:val="00DA3E29"/>
    <w:rsid w:val="00DB117A"/>
    <w:rsid w:val="00DB3EC5"/>
    <w:rsid w:val="00DC08B0"/>
    <w:rsid w:val="00DD3A17"/>
    <w:rsid w:val="00DD5AB3"/>
    <w:rsid w:val="00DE17E1"/>
    <w:rsid w:val="00DE30A5"/>
    <w:rsid w:val="00DF5479"/>
    <w:rsid w:val="00E02687"/>
    <w:rsid w:val="00E02C68"/>
    <w:rsid w:val="00E10480"/>
    <w:rsid w:val="00E1171E"/>
    <w:rsid w:val="00E12DAB"/>
    <w:rsid w:val="00E15AF4"/>
    <w:rsid w:val="00E22630"/>
    <w:rsid w:val="00E24B89"/>
    <w:rsid w:val="00E26A65"/>
    <w:rsid w:val="00E273B7"/>
    <w:rsid w:val="00E3240B"/>
    <w:rsid w:val="00E37535"/>
    <w:rsid w:val="00E432FF"/>
    <w:rsid w:val="00E45064"/>
    <w:rsid w:val="00E45CFD"/>
    <w:rsid w:val="00E45ECF"/>
    <w:rsid w:val="00E503C6"/>
    <w:rsid w:val="00E51618"/>
    <w:rsid w:val="00E53911"/>
    <w:rsid w:val="00E65CFF"/>
    <w:rsid w:val="00E660C4"/>
    <w:rsid w:val="00E6768B"/>
    <w:rsid w:val="00E678AE"/>
    <w:rsid w:val="00E75429"/>
    <w:rsid w:val="00E75C8C"/>
    <w:rsid w:val="00E82433"/>
    <w:rsid w:val="00E855FB"/>
    <w:rsid w:val="00E87D49"/>
    <w:rsid w:val="00E92740"/>
    <w:rsid w:val="00E963AE"/>
    <w:rsid w:val="00EA0545"/>
    <w:rsid w:val="00EB20B4"/>
    <w:rsid w:val="00EC048B"/>
    <w:rsid w:val="00EC16AD"/>
    <w:rsid w:val="00EC234D"/>
    <w:rsid w:val="00ED16F3"/>
    <w:rsid w:val="00EE117C"/>
    <w:rsid w:val="00EE4D9C"/>
    <w:rsid w:val="00EF2BEB"/>
    <w:rsid w:val="00EF2E97"/>
    <w:rsid w:val="00EF52E9"/>
    <w:rsid w:val="00EF7A22"/>
    <w:rsid w:val="00F03537"/>
    <w:rsid w:val="00F127A3"/>
    <w:rsid w:val="00F13383"/>
    <w:rsid w:val="00F137D9"/>
    <w:rsid w:val="00F27EBA"/>
    <w:rsid w:val="00F34632"/>
    <w:rsid w:val="00F36F18"/>
    <w:rsid w:val="00F54CC1"/>
    <w:rsid w:val="00F61A55"/>
    <w:rsid w:val="00F635E9"/>
    <w:rsid w:val="00F65B41"/>
    <w:rsid w:val="00F730CD"/>
    <w:rsid w:val="00F7408F"/>
    <w:rsid w:val="00F8140F"/>
    <w:rsid w:val="00F85072"/>
    <w:rsid w:val="00FB77EE"/>
    <w:rsid w:val="00FC4088"/>
    <w:rsid w:val="00FC4E11"/>
    <w:rsid w:val="00FC59E2"/>
    <w:rsid w:val="00FD340F"/>
    <w:rsid w:val="00FE3561"/>
    <w:rsid w:val="00FE6668"/>
    <w:rsid w:val="00FE69AF"/>
    <w:rsid w:val="00FF5D47"/>
    <w:rsid w:val="00FF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8B77B"/>
  <w15:docId w15:val="{2059F3D1-AEA6-4357-9AC4-303F6B5B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6E9"/>
  </w:style>
  <w:style w:type="paragraph" w:styleId="1">
    <w:name w:val="heading 1"/>
    <w:basedOn w:val="a"/>
    <w:next w:val="a"/>
    <w:link w:val="10"/>
    <w:uiPriority w:val="9"/>
    <w:qFormat/>
    <w:rsid w:val="00756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485"/>
    <w:pPr>
      <w:tabs>
        <w:tab w:val="center" w:pos="4677"/>
        <w:tab w:val="right" w:pos="9355"/>
      </w:tabs>
    </w:pPr>
  </w:style>
  <w:style w:type="character" w:customStyle="1" w:styleId="a4">
    <w:name w:val="Верхний колонтитул Знак"/>
    <w:basedOn w:val="a0"/>
    <w:link w:val="a3"/>
    <w:uiPriority w:val="99"/>
    <w:rsid w:val="00AB7485"/>
  </w:style>
  <w:style w:type="paragraph" w:styleId="a5">
    <w:name w:val="footer"/>
    <w:basedOn w:val="a"/>
    <w:link w:val="a6"/>
    <w:uiPriority w:val="99"/>
    <w:unhideWhenUsed/>
    <w:rsid w:val="00AB7485"/>
    <w:pPr>
      <w:tabs>
        <w:tab w:val="center" w:pos="4677"/>
        <w:tab w:val="right" w:pos="9355"/>
      </w:tabs>
    </w:pPr>
  </w:style>
  <w:style w:type="character" w:customStyle="1" w:styleId="a6">
    <w:name w:val="Нижний колонтитул Знак"/>
    <w:basedOn w:val="a0"/>
    <w:link w:val="a5"/>
    <w:uiPriority w:val="99"/>
    <w:rsid w:val="00AB7485"/>
  </w:style>
  <w:style w:type="character" w:customStyle="1" w:styleId="10">
    <w:name w:val="Заголовок 1 Знак"/>
    <w:basedOn w:val="a0"/>
    <w:link w:val="1"/>
    <w:uiPriority w:val="9"/>
    <w:rsid w:val="0075642A"/>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A2609F"/>
    <w:rPr>
      <w:sz w:val="16"/>
      <w:szCs w:val="16"/>
    </w:rPr>
  </w:style>
  <w:style w:type="paragraph" w:styleId="a8">
    <w:name w:val="annotation text"/>
    <w:basedOn w:val="a"/>
    <w:link w:val="a9"/>
    <w:uiPriority w:val="99"/>
    <w:semiHidden/>
    <w:unhideWhenUsed/>
    <w:rsid w:val="00A2609F"/>
    <w:rPr>
      <w:sz w:val="20"/>
      <w:szCs w:val="20"/>
    </w:rPr>
  </w:style>
  <w:style w:type="character" w:customStyle="1" w:styleId="a9">
    <w:name w:val="Текст примечания Знак"/>
    <w:basedOn w:val="a0"/>
    <w:link w:val="a8"/>
    <w:uiPriority w:val="99"/>
    <w:semiHidden/>
    <w:rsid w:val="00A2609F"/>
    <w:rPr>
      <w:sz w:val="20"/>
      <w:szCs w:val="20"/>
    </w:rPr>
  </w:style>
  <w:style w:type="paragraph" w:styleId="aa">
    <w:name w:val="annotation subject"/>
    <w:basedOn w:val="a8"/>
    <w:next w:val="a8"/>
    <w:link w:val="ab"/>
    <w:uiPriority w:val="99"/>
    <w:semiHidden/>
    <w:unhideWhenUsed/>
    <w:rsid w:val="00A2609F"/>
    <w:rPr>
      <w:b/>
      <w:bCs/>
    </w:rPr>
  </w:style>
  <w:style w:type="character" w:customStyle="1" w:styleId="ab">
    <w:name w:val="Тема примечания Знак"/>
    <w:basedOn w:val="a9"/>
    <w:link w:val="aa"/>
    <w:uiPriority w:val="99"/>
    <w:semiHidden/>
    <w:rsid w:val="00A2609F"/>
    <w:rPr>
      <w:b/>
      <w:bCs/>
      <w:sz w:val="20"/>
      <w:szCs w:val="20"/>
    </w:rPr>
  </w:style>
  <w:style w:type="paragraph" w:styleId="ac">
    <w:name w:val="Balloon Text"/>
    <w:basedOn w:val="a"/>
    <w:link w:val="ad"/>
    <w:uiPriority w:val="99"/>
    <w:semiHidden/>
    <w:unhideWhenUsed/>
    <w:rsid w:val="00A2609F"/>
    <w:rPr>
      <w:rFonts w:ascii="Tahoma" w:hAnsi="Tahoma" w:cs="Tahoma"/>
      <w:sz w:val="16"/>
      <w:szCs w:val="16"/>
    </w:rPr>
  </w:style>
  <w:style w:type="character" w:customStyle="1" w:styleId="ad">
    <w:name w:val="Текст выноски Знак"/>
    <w:basedOn w:val="a0"/>
    <w:link w:val="ac"/>
    <w:uiPriority w:val="99"/>
    <w:semiHidden/>
    <w:rsid w:val="00A2609F"/>
    <w:rPr>
      <w:rFonts w:ascii="Tahoma" w:hAnsi="Tahoma" w:cs="Tahoma"/>
      <w:sz w:val="16"/>
      <w:szCs w:val="16"/>
    </w:rPr>
  </w:style>
  <w:style w:type="character" w:customStyle="1" w:styleId="ae">
    <w:name w:val="Основной текст_"/>
    <w:basedOn w:val="a0"/>
    <w:link w:val="2"/>
    <w:rsid w:val="00E45ECF"/>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e"/>
    <w:rsid w:val="00E45ECF"/>
    <w:pPr>
      <w:widowControl w:val="0"/>
      <w:shd w:val="clear" w:color="auto" w:fill="FFFFFF"/>
      <w:spacing w:before="240" w:line="250" w:lineRule="exact"/>
      <w:jc w:val="both"/>
    </w:pPr>
    <w:rPr>
      <w:rFonts w:ascii="Times New Roman" w:eastAsia="Times New Roman" w:hAnsi="Times New Roman" w:cs="Times New Roman"/>
      <w:sz w:val="20"/>
      <w:szCs w:val="20"/>
    </w:rPr>
  </w:style>
  <w:style w:type="character" w:styleId="af">
    <w:name w:val="Hyperlink"/>
    <w:basedOn w:val="a0"/>
    <w:uiPriority w:val="99"/>
    <w:semiHidden/>
    <w:unhideWhenUsed/>
    <w:rsid w:val="00767D1E"/>
    <w:rPr>
      <w:color w:val="0000FF"/>
      <w:u w:val="single"/>
    </w:rPr>
  </w:style>
  <w:style w:type="character" w:customStyle="1" w:styleId="blk">
    <w:name w:val="blk"/>
    <w:basedOn w:val="a0"/>
    <w:rsid w:val="00712750"/>
  </w:style>
  <w:style w:type="table" w:styleId="af0">
    <w:name w:val="Table Grid"/>
    <w:basedOn w:val="a1"/>
    <w:rsid w:val="00B23B5F"/>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B7222"/>
    <w:pPr>
      <w:widowControl w:val="0"/>
      <w:suppressAutoHyphens/>
      <w:autoSpaceDE w:val="0"/>
      <w:ind w:firstLine="720"/>
    </w:pPr>
    <w:rPr>
      <w:rFonts w:ascii="Arial" w:eastAsia="Arial" w:hAnsi="Arial" w:cs="Arial"/>
      <w:sz w:val="20"/>
      <w:szCs w:val="20"/>
      <w:lang w:eastAsia="ar-SA"/>
    </w:rPr>
  </w:style>
  <w:style w:type="paragraph" w:styleId="af1">
    <w:name w:val="List Paragraph"/>
    <w:basedOn w:val="a"/>
    <w:uiPriority w:val="34"/>
    <w:qFormat/>
    <w:rsid w:val="008922D2"/>
    <w:pPr>
      <w:widowControl w:val="0"/>
      <w:suppressAutoHyphens/>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9993">
      <w:bodyDiv w:val="1"/>
      <w:marLeft w:val="0"/>
      <w:marRight w:val="0"/>
      <w:marTop w:val="0"/>
      <w:marBottom w:val="0"/>
      <w:divBdr>
        <w:top w:val="none" w:sz="0" w:space="0" w:color="auto"/>
        <w:left w:val="none" w:sz="0" w:space="0" w:color="auto"/>
        <w:bottom w:val="none" w:sz="0" w:space="0" w:color="auto"/>
        <w:right w:val="none" w:sz="0" w:space="0" w:color="auto"/>
      </w:divBdr>
    </w:div>
    <w:div w:id="49110162">
      <w:bodyDiv w:val="1"/>
      <w:marLeft w:val="0"/>
      <w:marRight w:val="0"/>
      <w:marTop w:val="0"/>
      <w:marBottom w:val="0"/>
      <w:divBdr>
        <w:top w:val="none" w:sz="0" w:space="0" w:color="auto"/>
        <w:left w:val="none" w:sz="0" w:space="0" w:color="auto"/>
        <w:bottom w:val="none" w:sz="0" w:space="0" w:color="auto"/>
        <w:right w:val="none" w:sz="0" w:space="0" w:color="auto"/>
      </w:divBdr>
    </w:div>
    <w:div w:id="317268178">
      <w:bodyDiv w:val="1"/>
      <w:marLeft w:val="0"/>
      <w:marRight w:val="0"/>
      <w:marTop w:val="0"/>
      <w:marBottom w:val="0"/>
      <w:divBdr>
        <w:top w:val="none" w:sz="0" w:space="0" w:color="auto"/>
        <w:left w:val="none" w:sz="0" w:space="0" w:color="auto"/>
        <w:bottom w:val="none" w:sz="0" w:space="0" w:color="auto"/>
        <w:right w:val="none" w:sz="0" w:space="0" w:color="auto"/>
      </w:divBdr>
    </w:div>
    <w:div w:id="379520328">
      <w:bodyDiv w:val="1"/>
      <w:marLeft w:val="0"/>
      <w:marRight w:val="0"/>
      <w:marTop w:val="0"/>
      <w:marBottom w:val="0"/>
      <w:divBdr>
        <w:top w:val="none" w:sz="0" w:space="0" w:color="auto"/>
        <w:left w:val="none" w:sz="0" w:space="0" w:color="auto"/>
        <w:bottom w:val="none" w:sz="0" w:space="0" w:color="auto"/>
        <w:right w:val="none" w:sz="0" w:space="0" w:color="auto"/>
      </w:divBdr>
    </w:div>
    <w:div w:id="1021275301">
      <w:bodyDiv w:val="1"/>
      <w:marLeft w:val="0"/>
      <w:marRight w:val="0"/>
      <w:marTop w:val="0"/>
      <w:marBottom w:val="0"/>
      <w:divBdr>
        <w:top w:val="none" w:sz="0" w:space="0" w:color="auto"/>
        <w:left w:val="none" w:sz="0" w:space="0" w:color="auto"/>
        <w:bottom w:val="none" w:sz="0" w:space="0" w:color="auto"/>
        <w:right w:val="none" w:sz="0" w:space="0" w:color="auto"/>
      </w:divBdr>
    </w:div>
    <w:div w:id="1307583200">
      <w:bodyDiv w:val="1"/>
      <w:marLeft w:val="0"/>
      <w:marRight w:val="0"/>
      <w:marTop w:val="0"/>
      <w:marBottom w:val="0"/>
      <w:divBdr>
        <w:top w:val="none" w:sz="0" w:space="0" w:color="auto"/>
        <w:left w:val="none" w:sz="0" w:space="0" w:color="auto"/>
        <w:bottom w:val="none" w:sz="0" w:space="0" w:color="auto"/>
        <w:right w:val="none" w:sz="0" w:space="0" w:color="auto"/>
      </w:divBdr>
      <w:divsChild>
        <w:div w:id="1936016723">
          <w:marLeft w:val="0"/>
          <w:marRight w:val="0"/>
          <w:marTop w:val="192"/>
          <w:marBottom w:val="0"/>
          <w:divBdr>
            <w:top w:val="none" w:sz="0" w:space="0" w:color="auto"/>
            <w:left w:val="none" w:sz="0" w:space="0" w:color="auto"/>
            <w:bottom w:val="none" w:sz="0" w:space="0" w:color="auto"/>
            <w:right w:val="none" w:sz="0" w:space="0" w:color="auto"/>
          </w:divBdr>
        </w:div>
        <w:div w:id="439035872">
          <w:marLeft w:val="0"/>
          <w:marRight w:val="0"/>
          <w:marTop w:val="192"/>
          <w:marBottom w:val="0"/>
          <w:divBdr>
            <w:top w:val="none" w:sz="0" w:space="0" w:color="auto"/>
            <w:left w:val="none" w:sz="0" w:space="0" w:color="auto"/>
            <w:bottom w:val="none" w:sz="0" w:space="0" w:color="auto"/>
            <w:right w:val="none" w:sz="0" w:space="0" w:color="auto"/>
          </w:divBdr>
        </w:div>
      </w:divsChild>
    </w:div>
    <w:div w:id="1363675889">
      <w:bodyDiv w:val="1"/>
      <w:marLeft w:val="0"/>
      <w:marRight w:val="0"/>
      <w:marTop w:val="0"/>
      <w:marBottom w:val="0"/>
      <w:divBdr>
        <w:top w:val="none" w:sz="0" w:space="0" w:color="auto"/>
        <w:left w:val="none" w:sz="0" w:space="0" w:color="auto"/>
        <w:bottom w:val="none" w:sz="0" w:space="0" w:color="auto"/>
        <w:right w:val="none" w:sz="0" w:space="0" w:color="auto"/>
      </w:divBdr>
    </w:div>
    <w:div w:id="1674795189">
      <w:bodyDiv w:val="1"/>
      <w:marLeft w:val="0"/>
      <w:marRight w:val="0"/>
      <w:marTop w:val="0"/>
      <w:marBottom w:val="0"/>
      <w:divBdr>
        <w:top w:val="none" w:sz="0" w:space="0" w:color="auto"/>
        <w:left w:val="none" w:sz="0" w:space="0" w:color="auto"/>
        <w:bottom w:val="none" w:sz="0" w:space="0" w:color="auto"/>
        <w:right w:val="none" w:sz="0" w:space="0" w:color="auto"/>
      </w:divBdr>
    </w:div>
    <w:div w:id="1785613598">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818109989">
      <w:bodyDiv w:val="1"/>
      <w:marLeft w:val="0"/>
      <w:marRight w:val="0"/>
      <w:marTop w:val="0"/>
      <w:marBottom w:val="0"/>
      <w:divBdr>
        <w:top w:val="none" w:sz="0" w:space="0" w:color="auto"/>
        <w:left w:val="none" w:sz="0" w:space="0" w:color="auto"/>
        <w:bottom w:val="none" w:sz="0" w:space="0" w:color="auto"/>
        <w:right w:val="none" w:sz="0" w:space="0" w:color="auto"/>
      </w:divBdr>
    </w:div>
    <w:div w:id="2120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8A1C-0881-462D-80ED-431805B5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9268</Words>
  <Characters>52833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Ландыш</cp:lastModifiedBy>
  <cp:revision>25</cp:revision>
  <cp:lastPrinted>2021-09-15T13:18:00Z</cp:lastPrinted>
  <dcterms:created xsi:type="dcterms:W3CDTF">2021-09-15T13:09:00Z</dcterms:created>
  <dcterms:modified xsi:type="dcterms:W3CDTF">2023-09-26T07:04:00Z</dcterms:modified>
</cp:coreProperties>
</file>