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B5D2B" w14:textId="7ED79C08" w:rsidR="00C767C5" w:rsidRPr="00AE5449" w:rsidRDefault="00C767C5" w:rsidP="005554D0">
      <w:pPr>
        <w:widowControl w:val="0"/>
        <w:autoSpaceDE/>
        <w:ind w:firstLine="709"/>
        <w:jc w:val="center"/>
        <w:outlineLvl w:val="1"/>
        <w:rPr>
          <w:b/>
          <w:position w:val="0"/>
          <w:sz w:val="20"/>
          <w:szCs w:val="20"/>
          <w:lang w:eastAsia="en-US"/>
        </w:rPr>
      </w:pPr>
      <w:r w:rsidRPr="00AE5449">
        <w:rPr>
          <w:b/>
          <w:position w:val="0"/>
          <w:sz w:val="20"/>
          <w:szCs w:val="20"/>
          <w:lang w:eastAsia="en-US"/>
        </w:rPr>
        <w:t>ДОГОВОР №</w:t>
      </w:r>
      <w:r w:rsidR="00D00329" w:rsidRPr="00AE5449">
        <w:rPr>
          <w:b/>
          <w:position w:val="0"/>
          <w:sz w:val="20"/>
          <w:szCs w:val="20"/>
          <w:lang w:eastAsia="en-US"/>
        </w:rPr>
        <w:t>___</w:t>
      </w:r>
    </w:p>
    <w:p w14:paraId="4966C468" w14:textId="67674EFB" w:rsidR="00474EAD" w:rsidRPr="00AE5449" w:rsidRDefault="00D66E91" w:rsidP="005554D0">
      <w:pPr>
        <w:ind w:firstLine="709"/>
        <w:jc w:val="center"/>
        <w:rPr>
          <w:b/>
          <w:sz w:val="20"/>
          <w:szCs w:val="20"/>
        </w:rPr>
      </w:pPr>
      <w:r w:rsidRPr="00AE5449">
        <w:rPr>
          <w:b/>
          <w:sz w:val="20"/>
          <w:szCs w:val="20"/>
        </w:rPr>
        <w:t>участия в долевом строительстве многоквартирного</w:t>
      </w:r>
      <w:r w:rsidR="00DE3DE5" w:rsidRPr="00AE5449">
        <w:rPr>
          <w:b/>
          <w:sz w:val="20"/>
          <w:szCs w:val="20"/>
        </w:rPr>
        <w:t xml:space="preserve"> жилого</w:t>
      </w:r>
      <w:r w:rsidRPr="00AE5449">
        <w:rPr>
          <w:b/>
          <w:sz w:val="20"/>
          <w:szCs w:val="20"/>
        </w:rPr>
        <w:t xml:space="preserve"> дома</w:t>
      </w:r>
      <w:r w:rsidR="009A49A5" w:rsidRPr="00AE5449">
        <w:rPr>
          <w:b/>
          <w:sz w:val="20"/>
          <w:szCs w:val="20"/>
        </w:rPr>
        <w:t xml:space="preserve"> средней</w:t>
      </w:r>
      <w:r w:rsidR="0028170D" w:rsidRPr="00AE5449">
        <w:rPr>
          <w:b/>
          <w:sz w:val="20"/>
          <w:szCs w:val="20"/>
        </w:rPr>
        <w:t xml:space="preserve"> </w:t>
      </w:r>
      <w:r w:rsidR="009A49A5" w:rsidRPr="00AE5449">
        <w:rPr>
          <w:b/>
          <w:sz w:val="20"/>
          <w:szCs w:val="20"/>
        </w:rPr>
        <w:t xml:space="preserve">этажности со встроенными помещениями </w:t>
      </w:r>
      <w:r w:rsidR="00EF6D10" w:rsidRPr="00AE5449">
        <w:rPr>
          <w:b/>
          <w:sz w:val="20"/>
          <w:szCs w:val="20"/>
        </w:rPr>
        <w:t>по адресу:</w:t>
      </w:r>
      <w:r w:rsidR="00364BD9" w:rsidRPr="00AE5449">
        <w:rPr>
          <w:b/>
          <w:sz w:val="20"/>
          <w:szCs w:val="20"/>
        </w:rPr>
        <w:t xml:space="preserve"> </w:t>
      </w:r>
      <w:r w:rsidR="00474EAD" w:rsidRPr="00AE5449">
        <w:rPr>
          <w:b/>
          <w:sz w:val="20"/>
          <w:szCs w:val="20"/>
        </w:rPr>
        <w:t>Ленинградская область, Всеволожский муниципальный район, уч. Скотное II</w:t>
      </w:r>
      <w:r w:rsidR="009A49A5" w:rsidRPr="00AE5449">
        <w:rPr>
          <w:b/>
          <w:sz w:val="20"/>
          <w:szCs w:val="20"/>
        </w:rPr>
        <w:t xml:space="preserve">. </w:t>
      </w:r>
      <w:bookmarkStart w:id="0" w:name="_Hlk143094744"/>
      <w:r w:rsidR="00BD3BF0" w:rsidRPr="00AE5449">
        <w:rPr>
          <w:b/>
          <w:sz w:val="20"/>
          <w:szCs w:val="20"/>
        </w:rPr>
        <w:t>к</w:t>
      </w:r>
      <w:r w:rsidR="009A49A5" w:rsidRPr="00AE5449">
        <w:rPr>
          <w:b/>
          <w:sz w:val="20"/>
          <w:szCs w:val="20"/>
        </w:rPr>
        <w:t>адастровый № 47:07:0404005:323</w:t>
      </w:r>
      <w:r w:rsidR="00474EAD" w:rsidRPr="00AE5449">
        <w:rPr>
          <w:b/>
          <w:sz w:val="20"/>
          <w:szCs w:val="20"/>
        </w:rPr>
        <w:t xml:space="preserve"> </w:t>
      </w:r>
      <w:bookmarkEnd w:id="0"/>
      <w:r w:rsidR="00474EAD" w:rsidRPr="00AE5449">
        <w:rPr>
          <w:b/>
          <w:sz w:val="20"/>
          <w:szCs w:val="20"/>
        </w:rPr>
        <w:t xml:space="preserve">(Этап 4.1 Корпус </w:t>
      </w:r>
      <w:r w:rsidR="005B7DD5" w:rsidRPr="00AE5449">
        <w:rPr>
          <w:b/>
          <w:sz w:val="20"/>
          <w:szCs w:val="20"/>
        </w:rPr>
        <w:t>3</w:t>
      </w:r>
      <w:r w:rsidR="00474EAD" w:rsidRPr="00AE5449">
        <w:rPr>
          <w:b/>
          <w:sz w:val="20"/>
          <w:szCs w:val="20"/>
        </w:rPr>
        <w:t>)</w:t>
      </w:r>
    </w:p>
    <w:p w14:paraId="7F8D3DAE" w14:textId="77777777" w:rsidR="00EE35C3" w:rsidRPr="00AE5449" w:rsidRDefault="00EE35C3" w:rsidP="005554D0">
      <w:pPr>
        <w:rPr>
          <w:b/>
          <w:sz w:val="20"/>
          <w:szCs w:val="20"/>
        </w:rPr>
      </w:pPr>
    </w:p>
    <w:p w14:paraId="18B41DDF" w14:textId="354EC01B" w:rsidR="00C767C5" w:rsidRPr="00AE5449" w:rsidRDefault="006E3F6F" w:rsidP="005554D0">
      <w:pPr>
        <w:rPr>
          <w:sz w:val="20"/>
          <w:szCs w:val="20"/>
        </w:rPr>
      </w:pPr>
      <w:r w:rsidRPr="00AE5449">
        <w:rPr>
          <w:sz w:val="20"/>
          <w:szCs w:val="20"/>
        </w:rPr>
        <w:t>г. Санкт-Петербург</w:t>
      </w:r>
      <w:r w:rsidR="007B5986" w:rsidRPr="00AE5449">
        <w:rPr>
          <w:sz w:val="20"/>
          <w:szCs w:val="20"/>
        </w:rPr>
        <w:tab/>
      </w:r>
      <w:r w:rsidR="007B5986" w:rsidRPr="00AE5449">
        <w:rPr>
          <w:sz w:val="20"/>
          <w:szCs w:val="20"/>
        </w:rPr>
        <w:tab/>
      </w:r>
      <w:r w:rsidR="007B5986" w:rsidRPr="00AE5449">
        <w:rPr>
          <w:sz w:val="20"/>
          <w:szCs w:val="20"/>
        </w:rPr>
        <w:tab/>
      </w:r>
      <w:r w:rsidR="007B5986" w:rsidRPr="00AE5449">
        <w:rPr>
          <w:sz w:val="20"/>
          <w:szCs w:val="20"/>
        </w:rPr>
        <w:tab/>
      </w:r>
      <w:r w:rsidR="007B5986" w:rsidRPr="00AE5449">
        <w:rPr>
          <w:sz w:val="20"/>
          <w:szCs w:val="20"/>
        </w:rPr>
        <w:tab/>
      </w:r>
      <w:r w:rsidR="007B5986" w:rsidRPr="00AE5449">
        <w:rPr>
          <w:sz w:val="20"/>
          <w:szCs w:val="20"/>
        </w:rPr>
        <w:tab/>
      </w:r>
      <w:r w:rsidR="00EE35C3" w:rsidRPr="00AE5449">
        <w:rPr>
          <w:sz w:val="20"/>
          <w:szCs w:val="20"/>
        </w:rPr>
        <w:t xml:space="preserve">       </w:t>
      </w:r>
      <w:r w:rsidR="00366DAA" w:rsidRPr="00AE5449">
        <w:rPr>
          <w:sz w:val="20"/>
          <w:szCs w:val="20"/>
        </w:rPr>
        <w:t xml:space="preserve">      </w:t>
      </w:r>
      <w:r w:rsidR="00BD406C" w:rsidRPr="00AE5449">
        <w:rPr>
          <w:sz w:val="20"/>
          <w:szCs w:val="20"/>
        </w:rPr>
        <w:t xml:space="preserve">            </w:t>
      </w:r>
      <w:r w:rsidR="00366DAA" w:rsidRPr="00AE5449">
        <w:rPr>
          <w:sz w:val="20"/>
          <w:szCs w:val="20"/>
        </w:rPr>
        <w:t xml:space="preserve">            </w:t>
      </w:r>
      <w:r w:rsidR="00BD406C" w:rsidRPr="00AE5449">
        <w:rPr>
          <w:sz w:val="20"/>
          <w:szCs w:val="20"/>
        </w:rPr>
        <w:t xml:space="preserve">     </w:t>
      </w:r>
      <w:r w:rsidR="00366DAA" w:rsidRPr="00AE5449">
        <w:rPr>
          <w:sz w:val="20"/>
          <w:szCs w:val="20"/>
        </w:rPr>
        <w:t xml:space="preserve">    </w:t>
      </w:r>
      <w:r w:rsidR="00EE35C3" w:rsidRPr="00AE5449">
        <w:rPr>
          <w:sz w:val="20"/>
          <w:szCs w:val="20"/>
        </w:rPr>
        <w:t xml:space="preserve"> </w:t>
      </w:r>
      <w:r w:rsidR="00366DAA" w:rsidRPr="00AE5449">
        <w:rPr>
          <w:sz w:val="20"/>
          <w:szCs w:val="20"/>
        </w:rPr>
        <w:t xml:space="preserve">  </w:t>
      </w:r>
      <w:proofErr w:type="gramStart"/>
      <w:r w:rsidRPr="00AE5449">
        <w:rPr>
          <w:sz w:val="20"/>
          <w:szCs w:val="20"/>
        </w:rPr>
        <w:t xml:space="preserve">   </w:t>
      </w:r>
      <w:r w:rsidR="00C767C5" w:rsidRPr="00AE5449">
        <w:rPr>
          <w:sz w:val="20"/>
          <w:szCs w:val="20"/>
        </w:rPr>
        <w:t>«</w:t>
      </w:r>
      <w:proofErr w:type="gramEnd"/>
      <w:r w:rsidR="003C4A3A" w:rsidRPr="00AE5449">
        <w:rPr>
          <w:sz w:val="20"/>
          <w:szCs w:val="20"/>
        </w:rPr>
        <w:t>__</w:t>
      </w:r>
      <w:r w:rsidR="00C767C5" w:rsidRPr="00AE5449">
        <w:rPr>
          <w:sz w:val="20"/>
          <w:szCs w:val="20"/>
        </w:rPr>
        <w:t xml:space="preserve">» </w:t>
      </w:r>
      <w:r w:rsidR="003C4A3A" w:rsidRPr="00AE5449">
        <w:rPr>
          <w:sz w:val="20"/>
          <w:szCs w:val="20"/>
        </w:rPr>
        <w:t>__________</w:t>
      </w:r>
      <w:r w:rsidR="005821F8" w:rsidRPr="00AE5449">
        <w:rPr>
          <w:sz w:val="20"/>
          <w:szCs w:val="20"/>
        </w:rPr>
        <w:t xml:space="preserve"> </w:t>
      </w:r>
      <w:r w:rsidR="00BD406C" w:rsidRPr="00AE5449">
        <w:rPr>
          <w:sz w:val="20"/>
          <w:szCs w:val="20"/>
        </w:rPr>
        <w:t>202</w:t>
      </w:r>
      <w:r w:rsidR="00946A24" w:rsidRPr="00AE5449">
        <w:rPr>
          <w:sz w:val="20"/>
          <w:szCs w:val="20"/>
        </w:rPr>
        <w:t>3</w:t>
      </w:r>
      <w:r w:rsidR="00C767C5" w:rsidRPr="00AE5449">
        <w:rPr>
          <w:sz w:val="20"/>
          <w:szCs w:val="20"/>
        </w:rPr>
        <w:t xml:space="preserve"> г.</w:t>
      </w:r>
    </w:p>
    <w:p w14:paraId="3E559B63" w14:textId="692CCE64" w:rsidR="13AD8B78" w:rsidRPr="00AE5449" w:rsidRDefault="13AD8B78" w:rsidP="005554D0">
      <w:pPr>
        <w:ind w:firstLine="709"/>
        <w:jc w:val="both"/>
        <w:rPr>
          <w:b/>
          <w:sz w:val="20"/>
          <w:szCs w:val="20"/>
        </w:rPr>
      </w:pPr>
    </w:p>
    <w:p w14:paraId="3A1D4898" w14:textId="78CBB9AF" w:rsidR="00F642E2" w:rsidRPr="00AE5449" w:rsidRDefault="008C357F" w:rsidP="005554D0">
      <w:pPr>
        <w:ind w:firstLine="709"/>
        <w:jc w:val="both"/>
        <w:rPr>
          <w:sz w:val="20"/>
          <w:szCs w:val="20"/>
        </w:rPr>
      </w:pPr>
      <w:r w:rsidRPr="00AE5449">
        <w:rPr>
          <w:b/>
          <w:sz w:val="20"/>
          <w:szCs w:val="20"/>
        </w:rPr>
        <w:t>Общество с ограниченной ответственностью «Специализированный застройщик «</w:t>
      </w:r>
      <w:r w:rsidR="004B5AEC" w:rsidRPr="00AE5449">
        <w:rPr>
          <w:b/>
          <w:sz w:val="20"/>
          <w:szCs w:val="20"/>
        </w:rPr>
        <w:t>Охта</w:t>
      </w:r>
      <w:r w:rsidRPr="00AE5449">
        <w:rPr>
          <w:b/>
          <w:sz w:val="20"/>
          <w:szCs w:val="20"/>
        </w:rPr>
        <w:t>» (ООО «СЗ «</w:t>
      </w:r>
      <w:r w:rsidR="004B5AEC" w:rsidRPr="00AE5449">
        <w:rPr>
          <w:b/>
          <w:sz w:val="20"/>
          <w:szCs w:val="20"/>
        </w:rPr>
        <w:t>Охта</w:t>
      </w:r>
      <w:r w:rsidRPr="00AE5449">
        <w:rPr>
          <w:b/>
          <w:sz w:val="20"/>
          <w:szCs w:val="20"/>
        </w:rPr>
        <w:t xml:space="preserve">»), </w:t>
      </w:r>
      <w:r w:rsidRPr="00AE5449">
        <w:rPr>
          <w:sz w:val="20"/>
          <w:szCs w:val="20"/>
        </w:rPr>
        <w:t>зарегистрированное Межрайонной инспекцией Федеральной налоговой службы №1</w:t>
      </w:r>
      <w:r w:rsidR="00C85975" w:rsidRPr="00AE5449">
        <w:rPr>
          <w:sz w:val="20"/>
          <w:szCs w:val="20"/>
        </w:rPr>
        <w:t>0</w:t>
      </w:r>
      <w:r w:rsidRPr="00AE5449">
        <w:rPr>
          <w:sz w:val="20"/>
          <w:szCs w:val="20"/>
        </w:rPr>
        <w:t xml:space="preserve"> </w:t>
      </w:r>
      <w:r w:rsidR="00C85975" w:rsidRPr="00AE5449">
        <w:rPr>
          <w:sz w:val="20"/>
          <w:szCs w:val="20"/>
        </w:rPr>
        <w:t>по Ленинградской области</w:t>
      </w:r>
      <w:r w:rsidRPr="00AE5449">
        <w:rPr>
          <w:sz w:val="20"/>
          <w:szCs w:val="20"/>
        </w:rPr>
        <w:t xml:space="preserve">, о чем внесена запись в Единый государственный реестр юридических лиц за основным государственным регистрационным номером </w:t>
      </w:r>
      <w:r w:rsidR="00A03D40" w:rsidRPr="00AE5449">
        <w:rPr>
          <w:sz w:val="20"/>
          <w:szCs w:val="20"/>
        </w:rPr>
        <w:t xml:space="preserve">1224700017156 </w:t>
      </w:r>
      <w:r w:rsidRPr="00AE5449">
        <w:rPr>
          <w:sz w:val="20"/>
          <w:szCs w:val="20"/>
        </w:rPr>
        <w:t>от «2</w:t>
      </w:r>
      <w:r w:rsidR="00A03D40" w:rsidRPr="00AE5449">
        <w:rPr>
          <w:sz w:val="20"/>
          <w:szCs w:val="20"/>
        </w:rPr>
        <w:t>9</w:t>
      </w:r>
      <w:r w:rsidRPr="00AE5449">
        <w:rPr>
          <w:sz w:val="20"/>
          <w:szCs w:val="20"/>
        </w:rPr>
        <w:t xml:space="preserve">» </w:t>
      </w:r>
      <w:r w:rsidR="00A03D40" w:rsidRPr="00AE5449">
        <w:rPr>
          <w:sz w:val="20"/>
          <w:szCs w:val="20"/>
        </w:rPr>
        <w:t>сентября</w:t>
      </w:r>
      <w:r w:rsidRPr="00AE5449">
        <w:rPr>
          <w:sz w:val="20"/>
          <w:szCs w:val="20"/>
        </w:rPr>
        <w:t xml:space="preserve"> 202</w:t>
      </w:r>
      <w:r w:rsidR="00A03D40" w:rsidRPr="00AE5449">
        <w:rPr>
          <w:sz w:val="20"/>
          <w:szCs w:val="20"/>
        </w:rPr>
        <w:t>2</w:t>
      </w:r>
      <w:r w:rsidRPr="00AE5449">
        <w:rPr>
          <w:sz w:val="20"/>
          <w:szCs w:val="20"/>
        </w:rPr>
        <w:t xml:space="preserve"> г., местонахождение: </w:t>
      </w:r>
      <w:r w:rsidR="007510FE" w:rsidRPr="00AE5449">
        <w:rPr>
          <w:sz w:val="20"/>
          <w:szCs w:val="20"/>
        </w:rPr>
        <w:t xml:space="preserve">187032, Ленинградская обл., </w:t>
      </w:r>
      <w:proofErr w:type="spellStart"/>
      <w:r w:rsidR="007510FE" w:rsidRPr="00AE5449">
        <w:rPr>
          <w:sz w:val="20"/>
          <w:szCs w:val="20"/>
        </w:rPr>
        <w:t>м.р</w:t>
      </w:r>
      <w:proofErr w:type="spellEnd"/>
      <w:r w:rsidR="007510FE" w:rsidRPr="00AE5449">
        <w:rPr>
          <w:sz w:val="20"/>
          <w:szCs w:val="20"/>
        </w:rPr>
        <w:t xml:space="preserve">-н Тосненский, </w:t>
      </w:r>
      <w:proofErr w:type="spellStart"/>
      <w:r w:rsidR="007510FE" w:rsidRPr="00AE5449">
        <w:rPr>
          <w:sz w:val="20"/>
          <w:szCs w:val="20"/>
        </w:rPr>
        <w:t>с.п</w:t>
      </w:r>
      <w:proofErr w:type="spellEnd"/>
      <w:r w:rsidR="007510FE" w:rsidRPr="00AE5449">
        <w:rPr>
          <w:sz w:val="20"/>
          <w:szCs w:val="20"/>
        </w:rPr>
        <w:t xml:space="preserve">. </w:t>
      </w:r>
      <w:proofErr w:type="spellStart"/>
      <w:r w:rsidR="007510FE" w:rsidRPr="00AE5449">
        <w:rPr>
          <w:sz w:val="20"/>
          <w:szCs w:val="20"/>
        </w:rPr>
        <w:t>Тельмановское</w:t>
      </w:r>
      <w:proofErr w:type="spellEnd"/>
      <w:r w:rsidR="007510FE" w:rsidRPr="00AE5449">
        <w:rPr>
          <w:sz w:val="20"/>
          <w:szCs w:val="20"/>
        </w:rPr>
        <w:t xml:space="preserve">, п. Тельмана, </w:t>
      </w:r>
      <w:proofErr w:type="spellStart"/>
      <w:r w:rsidR="007510FE" w:rsidRPr="00AE5449">
        <w:rPr>
          <w:sz w:val="20"/>
          <w:szCs w:val="20"/>
        </w:rPr>
        <w:t>зд</w:t>
      </w:r>
      <w:proofErr w:type="spellEnd"/>
      <w:r w:rsidR="007510FE" w:rsidRPr="00AE5449">
        <w:rPr>
          <w:sz w:val="20"/>
          <w:szCs w:val="20"/>
        </w:rPr>
        <w:t>. 28а, оф. 53</w:t>
      </w:r>
      <w:r w:rsidRPr="00AE5449">
        <w:rPr>
          <w:sz w:val="20"/>
          <w:szCs w:val="20"/>
        </w:rPr>
        <w:t xml:space="preserve">, ИНН </w:t>
      </w:r>
      <w:r w:rsidR="007510FE" w:rsidRPr="00AE5449">
        <w:rPr>
          <w:sz w:val="20"/>
          <w:szCs w:val="20"/>
        </w:rPr>
        <w:t>4705096965</w:t>
      </w:r>
      <w:r w:rsidRPr="00AE5449">
        <w:rPr>
          <w:sz w:val="20"/>
          <w:szCs w:val="20"/>
        </w:rPr>
        <w:t xml:space="preserve">, КПП </w:t>
      </w:r>
      <w:r w:rsidR="007510FE" w:rsidRPr="00AE5449">
        <w:rPr>
          <w:sz w:val="20"/>
          <w:szCs w:val="20"/>
        </w:rPr>
        <w:t>470501001</w:t>
      </w:r>
      <w:proofErr w:type="gramStart"/>
      <w:r w:rsidRPr="00AE5449">
        <w:rPr>
          <w:sz w:val="20"/>
          <w:szCs w:val="20"/>
        </w:rPr>
        <w:t xml:space="preserve">, </w:t>
      </w:r>
      <w:r w:rsidR="00A32406" w:rsidRPr="00A32406">
        <w:rPr>
          <w:sz w:val="20"/>
          <w:szCs w:val="20"/>
        </w:rPr>
        <w:t>,</w:t>
      </w:r>
      <w:proofErr w:type="gramEnd"/>
      <w:r w:rsidR="00A32406" w:rsidRPr="00A32406">
        <w:rPr>
          <w:sz w:val="20"/>
          <w:szCs w:val="20"/>
        </w:rPr>
        <w:t xml:space="preserve"> именуемое в дальнейшем «</w:t>
      </w:r>
      <w:r w:rsidR="00A32406" w:rsidRPr="00A32406">
        <w:rPr>
          <w:b/>
          <w:bCs w:val="0"/>
          <w:sz w:val="20"/>
          <w:szCs w:val="20"/>
        </w:rPr>
        <w:t>Застройщик</w:t>
      </w:r>
      <w:r w:rsidR="00A32406" w:rsidRPr="00A32406">
        <w:rPr>
          <w:sz w:val="20"/>
          <w:szCs w:val="20"/>
        </w:rPr>
        <w:t xml:space="preserve">», </w:t>
      </w:r>
      <w:r w:rsidRPr="00AE5449">
        <w:rPr>
          <w:sz w:val="20"/>
          <w:szCs w:val="20"/>
        </w:rPr>
        <w:t>в лице Генерального директора Бова Виктора Станиславовича, действующего на основании Устава</w:t>
      </w:r>
      <w:r w:rsidR="00F642E2" w:rsidRPr="00AE5449">
        <w:rPr>
          <w:sz w:val="20"/>
          <w:szCs w:val="20"/>
        </w:rPr>
        <w:t>, с одной стороны, и</w:t>
      </w:r>
    </w:p>
    <w:p w14:paraId="3F60D4C8" w14:textId="602D4F85" w:rsidR="00C767C5" w:rsidRPr="00AE5449" w:rsidRDefault="00142620" w:rsidP="005554D0">
      <w:pPr>
        <w:ind w:firstLine="709"/>
        <w:jc w:val="both"/>
        <w:rPr>
          <w:sz w:val="20"/>
          <w:szCs w:val="20"/>
        </w:rPr>
      </w:pPr>
      <w:r w:rsidRPr="00AE5449">
        <w:rPr>
          <w:b/>
          <w:sz w:val="20"/>
          <w:szCs w:val="20"/>
        </w:rPr>
        <w:t>Граждан</w:t>
      </w:r>
      <w:r w:rsidR="00483D28" w:rsidRPr="00AE5449">
        <w:rPr>
          <w:b/>
          <w:sz w:val="20"/>
          <w:szCs w:val="20"/>
        </w:rPr>
        <w:t>ин (</w:t>
      </w:r>
      <w:r w:rsidRPr="00AE5449">
        <w:rPr>
          <w:b/>
          <w:sz w:val="20"/>
          <w:szCs w:val="20"/>
        </w:rPr>
        <w:t>ка</w:t>
      </w:r>
      <w:r w:rsidR="00483D28" w:rsidRPr="00AE5449">
        <w:rPr>
          <w:b/>
          <w:sz w:val="20"/>
          <w:szCs w:val="20"/>
        </w:rPr>
        <w:t>)</w:t>
      </w:r>
      <w:r w:rsidR="00E91101" w:rsidRPr="00AE5449">
        <w:rPr>
          <w:b/>
          <w:sz w:val="20"/>
          <w:szCs w:val="20"/>
        </w:rPr>
        <w:t xml:space="preserve"> РФ </w:t>
      </w:r>
      <w:r w:rsidR="00D00329" w:rsidRPr="00AE5449">
        <w:rPr>
          <w:b/>
          <w:sz w:val="20"/>
          <w:szCs w:val="20"/>
        </w:rPr>
        <w:t>____________</w:t>
      </w:r>
      <w:r w:rsidR="00BD6117" w:rsidRPr="00AE5449">
        <w:rPr>
          <w:b/>
          <w:sz w:val="20"/>
          <w:szCs w:val="20"/>
        </w:rPr>
        <w:t xml:space="preserve">, </w:t>
      </w:r>
      <w:r w:rsidR="00BC38AD" w:rsidRPr="00AE5449">
        <w:rPr>
          <w:sz w:val="20"/>
          <w:szCs w:val="20"/>
        </w:rPr>
        <w:t xml:space="preserve">пол: ____________, </w:t>
      </w:r>
      <w:r w:rsidR="00BD6117" w:rsidRPr="00AE5449">
        <w:rPr>
          <w:sz w:val="20"/>
          <w:szCs w:val="20"/>
        </w:rPr>
        <w:t xml:space="preserve">дата </w:t>
      </w:r>
      <w:r w:rsidR="00BC38AD" w:rsidRPr="00AE5449">
        <w:rPr>
          <w:sz w:val="20"/>
          <w:szCs w:val="20"/>
        </w:rPr>
        <w:t>рождения:</w:t>
      </w:r>
      <w:r w:rsidR="00BD6117" w:rsidRPr="00AE5449">
        <w:rPr>
          <w:sz w:val="20"/>
          <w:szCs w:val="20"/>
        </w:rPr>
        <w:t xml:space="preserve"> </w:t>
      </w:r>
      <w:r w:rsidR="00D00329" w:rsidRPr="00AE5449">
        <w:rPr>
          <w:sz w:val="20"/>
          <w:szCs w:val="20"/>
        </w:rPr>
        <w:t>_______</w:t>
      </w:r>
      <w:r w:rsidR="00BC38AD" w:rsidRPr="00AE5449">
        <w:rPr>
          <w:sz w:val="20"/>
          <w:szCs w:val="20"/>
        </w:rPr>
        <w:t xml:space="preserve"> г.</w:t>
      </w:r>
      <w:r w:rsidR="00BD6117" w:rsidRPr="00AE5449">
        <w:rPr>
          <w:sz w:val="20"/>
          <w:szCs w:val="20"/>
        </w:rPr>
        <w:t>, место рождения</w:t>
      </w:r>
      <w:r w:rsidR="00BC38AD" w:rsidRPr="00AE5449">
        <w:rPr>
          <w:sz w:val="20"/>
          <w:szCs w:val="20"/>
        </w:rPr>
        <w:t xml:space="preserve">: </w:t>
      </w:r>
      <w:r w:rsidR="00D00329" w:rsidRPr="00AE5449">
        <w:rPr>
          <w:sz w:val="20"/>
          <w:szCs w:val="20"/>
        </w:rPr>
        <w:t>_________</w:t>
      </w:r>
      <w:r w:rsidR="00BD6117" w:rsidRPr="00AE5449">
        <w:rPr>
          <w:sz w:val="20"/>
          <w:szCs w:val="20"/>
        </w:rPr>
        <w:t xml:space="preserve">, паспорт </w:t>
      </w:r>
      <w:r w:rsidR="00BC38AD" w:rsidRPr="00AE5449">
        <w:rPr>
          <w:sz w:val="20"/>
          <w:szCs w:val="20"/>
        </w:rPr>
        <w:t>РФ</w:t>
      </w:r>
      <w:r w:rsidR="00BD6117" w:rsidRPr="00AE5449">
        <w:rPr>
          <w:sz w:val="20"/>
          <w:szCs w:val="20"/>
        </w:rPr>
        <w:t xml:space="preserve"> </w:t>
      </w:r>
      <w:r w:rsidR="00D00329" w:rsidRPr="00AE5449">
        <w:rPr>
          <w:sz w:val="20"/>
          <w:szCs w:val="20"/>
        </w:rPr>
        <w:t>____</w:t>
      </w:r>
      <w:r w:rsidR="00BD6117" w:rsidRPr="00AE5449">
        <w:rPr>
          <w:sz w:val="20"/>
          <w:szCs w:val="20"/>
        </w:rPr>
        <w:t xml:space="preserve"> </w:t>
      </w:r>
      <w:r w:rsidR="00D00329" w:rsidRPr="00AE5449">
        <w:rPr>
          <w:sz w:val="20"/>
          <w:szCs w:val="20"/>
        </w:rPr>
        <w:t>____</w:t>
      </w:r>
      <w:r w:rsidR="00BD6117" w:rsidRPr="00AE5449">
        <w:rPr>
          <w:sz w:val="20"/>
          <w:szCs w:val="20"/>
        </w:rPr>
        <w:t xml:space="preserve">, выдан </w:t>
      </w:r>
      <w:r w:rsidR="00061909" w:rsidRPr="00AE5449">
        <w:rPr>
          <w:sz w:val="20"/>
          <w:szCs w:val="20"/>
        </w:rPr>
        <w:t>__</w:t>
      </w:r>
      <w:r w:rsidR="00BD6117" w:rsidRPr="00AE5449">
        <w:rPr>
          <w:sz w:val="20"/>
          <w:szCs w:val="20"/>
        </w:rPr>
        <w:t xml:space="preserve"> </w:t>
      </w:r>
      <w:r w:rsidR="00D00329" w:rsidRPr="00AE5449">
        <w:rPr>
          <w:sz w:val="20"/>
          <w:szCs w:val="20"/>
        </w:rPr>
        <w:t>________________</w:t>
      </w:r>
      <w:r w:rsidR="00BC38AD" w:rsidRPr="00AE5449">
        <w:rPr>
          <w:sz w:val="20"/>
          <w:szCs w:val="20"/>
        </w:rPr>
        <w:t xml:space="preserve"> дата выдачи: ___________</w:t>
      </w:r>
      <w:r w:rsidR="00BD6117" w:rsidRPr="00AE5449">
        <w:rPr>
          <w:sz w:val="20"/>
          <w:szCs w:val="20"/>
        </w:rPr>
        <w:t>, код подразделения</w:t>
      </w:r>
      <w:r w:rsidR="00BC38AD" w:rsidRPr="00AE5449">
        <w:rPr>
          <w:sz w:val="20"/>
          <w:szCs w:val="20"/>
        </w:rPr>
        <w:t>:</w:t>
      </w:r>
      <w:r w:rsidR="00BD6117" w:rsidRPr="00AE5449">
        <w:rPr>
          <w:sz w:val="20"/>
          <w:szCs w:val="20"/>
        </w:rPr>
        <w:t xml:space="preserve"> </w:t>
      </w:r>
      <w:r w:rsidR="00D00329" w:rsidRPr="00AE5449">
        <w:rPr>
          <w:sz w:val="20"/>
          <w:szCs w:val="20"/>
        </w:rPr>
        <w:t>____</w:t>
      </w:r>
      <w:r w:rsidR="00BD6117" w:rsidRPr="00AE5449">
        <w:rPr>
          <w:sz w:val="20"/>
          <w:szCs w:val="20"/>
        </w:rPr>
        <w:t>, зарегистрированн</w:t>
      </w:r>
      <w:r w:rsidR="00483D28" w:rsidRPr="00AE5449">
        <w:rPr>
          <w:sz w:val="20"/>
          <w:szCs w:val="20"/>
        </w:rPr>
        <w:t>ый (</w:t>
      </w:r>
      <w:proofErr w:type="spellStart"/>
      <w:r w:rsidR="00BD6117" w:rsidRPr="00AE5449">
        <w:rPr>
          <w:sz w:val="20"/>
          <w:szCs w:val="20"/>
        </w:rPr>
        <w:t>ая</w:t>
      </w:r>
      <w:proofErr w:type="spellEnd"/>
      <w:r w:rsidR="00483D28" w:rsidRPr="00AE5449">
        <w:rPr>
          <w:sz w:val="20"/>
          <w:szCs w:val="20"/>
        </w:rPr>
        <w:t>)</w:t>
      </w:r>
      <w:r w:rsidR="00BD6117" w:rsidRPr="00AE5449">
        <w:rPr>
          <w:sz w:val="20"/>
          <w:szCs w:val="20"/>
        </w:rPr>
        <w:t xml:space="preserve"> по адресу: </w:t>
      </w:r>
      <w:r w:rsidR="00D00329" w:rsidRPr="00AE5449">
        <w:rPr>
          <w:sz w:val="20"/>
          <w:szCs w:val="20"/>
        </w:rPr>
        <w:t>______</w:t>
      </w:r>
      <w:r w:rsidR="00BC38AD" w:rsidRPr="00AE5449">
        <w:rPr>
          <w:sz w:val="20"/>
          <w:szCs w:val="20"/>
        </w:rPr>
        <w:t>_________</w:t>
      </w:r>
      <w:r w:rsidR="00D00329" w:rsidRPr="00AE5449">
        <w:rPr>
          <w:sz w:val="20"/>
          <w:szCs w:val="20"/>
        </w:rPr>
        <w:t>__</w:t>
      </w:r>
      <w:r w:rsidR="00E91101" w:rsidRPr="00AE5449">
        <w:rPr>
          <w:sz w:val="20"/>
          <w:szCs w:val="20"/>
        </w:rPr>
        <w:t>,</w:t>
      </w:r>
      <w:r w:rsidR="008C357F" w:rsidRPr="00AE5449">
        <w:rPr>
          <w:sz w:val="20"/>
          <w:szCs w:val="20"/>
        </w:rPr>
        <w:t xml:space="preserve"> </w:t>
      </w:r>
      <w:r w:rsidR="008C357F" w:rsidRPr="00AE5449">
        <w:rPr>
          <w:b/>
          <w:sz w:val="20"/>
          <w:szCs w:val="20"/>
        </w:rPr>
        <w:t>СНИЛС</w:t>
      </w:r>
      <w:r w:rsidR="008C357F" w:rsidRPr="00AE5449">
        <w:rPr>
          <w:bCs w:val="0"/>
          <w:sz w:val="20"/>
          <w:szCs w:val="20"/>
        </w:rPr>
        <w:t>: _______,</w:t>
      </w:r>
      <w:r w:rsidR="00E93CDC" w:rsidRPr="00AE5449">
        <w:rPr>
          <w:sz w:val="20"/>
          <w:szCs w:val="20"/>
        </w:rPr>
        <w:t xml:space="preserve"> </w:t>
      </w:r>
      <w:r w:rsidR="00BC38AD" w:rsidRPr="00AE5449">
        <w:rPr>
          <w:sz w:val="20"/>
          <w:szCs w:val="20"/>
        </w:rPr>
        <w:t>именуемый(</w:t>
      </w:r>
      <w:proofErr w:type="spellStart"/>
      <w:r w:rsidR="00BC38AD" w:rsidRPr="00AE5449">
        <w:rPr>
          <w:sz w:val="20"/>
          <w:szCs w:val="20"/>
        </w:rPr>
        <w:t>ая</w:t>
      </w:r>
      <w:proofErr w:type="spellEnd"/>
      <w:r w:rsidR="00BC38AD" w:rsidRPr="00AE5449">
        <w:rPr>
          <w:sz w:val="20"/>
          <w:szCs w:val="20"/>
        </w:rPr>
        <w:t>)</w:t>
      </w:r>
      <w:r w:rsidR="00C767C5" w:rsidRPr="00AE5449">
        <w:rPr>
          <w:sz w:val="20"/>
          <w:szCs w:val="20"/>
        </w:rPr>
        <w:t xml:space="preserve"> в дальнейшем </w:t>
      </w:r>
      <w:r w:rsidR="00C767C5" w:rsidRPr="00AE5449">
        <w:rPr>
          <w:b/>
          <w:sz w:val="20"/>
          <w:szCs w:val="20"/>
        </w:rPr>
        <w:t>«Дольщик»</w:t>
      </w:r>
      <w:r w:rsidR="00C767C5" w:rsidRPr="00AE5449">
        <w:rPr>
          <w:sz w:val="20"/>
          <w:szCs w:val="20"/>
        </w:rPr>
        <w:t>,</w:t>
      </w:r>
      <w:r w:rsidR="00AD7328" w:rsidRPr="00AE5449">
        <w:rPr>
          <w:sz w:val="20"/>
          <w:szCs w:val="20"/>
        </w:rPr>
        <w:t xml:space="preserve"> </w:t>
      </w:r>
      <w:r w:rsidR="00435D75" w:rsidRPr="00AE5449">
        <w:rPr>
          <w:sz w:val="20"/>
          <w:szCs w:val="20"/>
        </w:rPr>
        <w:t xml:space="preserve">с другой стороны, </w:t>
      </w:r>
      <w:r w:rsidR="00C767C5" w:rsidRPr="00AE5449">
        <w:rPr>
          <w:sz w:val="20"/>
          <w:szCs w:val="20"/>
        </w:rPr>
        <w:t>именуемые совместно "</w:t>
      </w:r>
      <w:r w:rsidR="00C767C5" w:rsidRPr="00AE5449">
        <w:rPr>
          <w:b/>
          <w:sz w:val="20"/>
          <w:szCs w:val="20"/>
        </w:rPr>
        <w:t>Стороны</w:t>
      </w:r>
      <w:r w:rsidR="00C767C5" w:rsidRPr="00AE5449">
        <w:rPr>
          <w:sz w:val="20"/>
          <w:szCs w:val="20"/>
        </w:rPr>
        <w:t xml:space="preserve">", заключили настоящий Договор </w:t>
      </w:r>
      <w:r w:rsidR="000E7059" w:rsidRPr="00AE5449">
        <w:rPr>
          <w:sz w:val="20"/>
          <w:szCs w:val="20"/>
        </w:rPr>
        <w:t xml:space="preserve">(далее – «Договор», «настоящий договор») </w:t>
      </w:r>
      <w:r w:rsidR="00C767C5" w:rsidRPr="00AE5449">
        <w:rPr>
          <w:sz w:val="20"/>
          <w:szCs w:val="20"/>
        </w:rPr>
        <w:t>о нижеследующем:</w:t>
      </w:r>
    </w:p>
    <w:p w14:paraId="306506DE" w14:textId="77777777" w:rsidR="0003214F" w:rsidRPr="00AE5449" w:rsidRDefault="0003214F" w:rsidP="005554D0">
      <w:pPr>
        <w:ind w:firstLine="709"/>
        <w:jc w:val="both"/>
        <w:rPr>
          <w:sz w:val="20"/>
          <w:szCs w:val="20"/>
        </w:rPr>
      </w:pPr>
    </w:p>
    <w:p w14:paraId="4568D4F2" w14:textId="77777777" w:rsidR="00C767C5" w:rsidRPr="00AE5449" w:rsidRDefault="00C767C5" w:rsidP="005554D0">
      <w:pPr>
        <w:widowControl w:val="0"/>
        <w:numPr>
          <w:ilvl w:val="0"/>
          <w:numId w:val="7"/>
        </w:numPr>
        <w:tabs>
          <w:tab w:val="left" w:pos="0"/>
        </w:tabs>
        <w:autoSpaceDE/>
        <w:ind w:left="0" w:firstLine="709"/>
        <w:jc w:val="center"/>
        <w:outlineLvl w:val="2"/>
        <w:rPr>
          <w:bCs w:val="0"/>
          <w:position w:val="0"/>
          <w:sz w:val="20"/>
          <w:szCs w:val="20"/>
          <w:lang w:eastAsia="en-US"/>
        </w:rPr>
      </w:pPr>
      <w:r w:rsidRPr="00AE5449">
        <w:rPr>
          <w:b/>
          <w:position w:val="0"/>
          <w:sz w:val="20"/>
          <w:szCs w:val="20"/>
          <w:lang w:eastAsia="en-US"/>
        </w:rPr>
        <w:t>ПРЕДМЕТ ДОГОВОРА</w:t>
      </w:r>
    </w:p>
    <w:p w14:paraId="6F32CB23" w14:textId="4D031DA3" w:rsidR="00F3599E" w:rsidRPr="00AE5449" w:rsidRDefault="00F3599E" w:rsidP="005554D0">
      <w:pPr>
        <w:widowControl w:val="0"/>
        <w:tabs>
          <w:tab w:val="left" w:pos="709"/>
        </w:tabs>
        <w:autoSpaceDE/>
        <w:ind w:firstLine="709"/>
        <w:jc w:val="both"/>
        <w:rPr>
          <w:b/>
          <w:sz w:val="20"/>
          <w:szCs w:val="20"/>
        </w:rPr>
      </w:pPr>
      <w:r w:rsidRPr="00AE5449">
        <w:rPr>
          <w:sz w:val="20"/>
          <w:szCs w:val="20"/>
        </w:rPr>
        <w:t>1.1. Застройщик обязуется в предусмотренный Договором срок своими силами и</w:t>
      </w:r>
      <w:r w:rsidR="00483D28" w:rsidRPr="00AE5449">
        <w:rPr>
          <w:sz w:val="20"/>
          <w:szCs w:val="20"/>
        </w:rPr>
        <w:t xml:space="preserve"> (или)</w:t>
      </w:r>
      <w:r w:rsidRPr="00AE5449">
        <w:rPr>
          <w:sz w:val="20"/>
          <w:szCs w:val="20"/>
        </w:rPr>
        <w:t xml:space="preserve"> с привлечением других лиц построить на земельном участке </w:t>
      </w:r>
      <w:r w:rsidR="000829A1" w:rsidRPr="00AE5449">
        <w:rPr>
          <w:sz w:val="20"/>
          <w:szCs w:val="20"/>
        </w:rPr>
        <w:t>по адресу:</w:t>
      </w:r>
      <w:r w:rsidR="0028170D" w:rsidRPr="00AE5449">
        <w:rPr>
          <w:sz w:val="20"/>
          <w:szCs w:val="20"/>
        </w:rPr>
        <w:t xml:space="preserve"> </w:t>
      </w:r>
      <w:r w:rsidR="008C357F" w:rsidRPr="00AE5449">
        <w:rPr>
          <w:b/>
          <w:sz w:val="20"/>
          <w:szCs w:val="20"/>
        </w:rPr>
        <w:t>Ленинградская область, Всеволожский муниципальный район, у</w:t>
      </w:r>
      <w:r w:rsidR="002F544F" w:rsidRPr="00AE5449">
        <w:rPr>
          <w:b/>
          <w:sz w:val="20"/>
          <w:szCs w:val="20"/>
        </w:rPr>
        <w:t>ч</w:t>
      </w:r>
      <w:r w:rsidR="008C357F" w:rsidRPr="00AE5449">
        <w:rPr>
          <w:b/>
          <w:sz w:val="20"/>
          <w:szCs w:val="20"/>
        </w:rPr>
        <w:t xml:space="preserve">. </w:t>
      </w:r>
      <w:r w:rsidR="0059514A" w:rsidRPr="00AE5449">
        <w:rPr>
          <w:b/>
          <w:sz w:val="20"/>
          <w:szCs w:val="20"/>
        </w:rPr>
        <w:t>Скотное</w:t>
      </w:r>
      <w:r w:rsidR="008C357F" w:rsidRPr="00AE5449">
        <w:rPr>
          <w:b/>
          <w:sz w:val="20"/>
          <w:szCs w:val="20"/>
        </w:rPr>
        <w:t xml:space="preserve"> </w:t>
      </w:r>
      <w:r w:rsidR="0059514A" w:rsidRPr="00AE5449">
        <w:rPr>
          <w:b/>
          <w:sz w:val="20"/>
          <w:szCs w:val="20"/>
          <w:lang w:val="en-US"/>
        </w:rPr>
        <w:t>II</w:t>
      </w:r>
      <w:r w:rsidR="0059514A" w:rsidRPr="00AE5449">
        <w:rPr>
          <w:b/>
          <w:sz w:val="20"/>
          <w:szCs w:val="20"/>
        </w:rPr>
        <w:t xml:space="preserve"> </w:t>
      </w:r>
      <w:r w:rsidR="006B61C7" w:rsidRPr="00AE5449">
        <w:rPr>
          <w:sz w:val="20"/>
          <w:szCs w:val="20"/>
        </w:rPr>
        <w:t>(</w:t>
      </w:r>
      <w:r w:rsidR="006B61C7" w:rsidRPr="00AE5449">
        <w:rPr>
          <w:b/>
          <w:bCs w:val="0"/>
          <w:sz w:val="20"/>
          <w:szCs w:val="20"/>
          <w:u w:val="single"/>
        </w:rPr>
        <w:t xml:space="preserve">Этап 4.1 Корпус </w:t>
      </w:r>
      <w:r w:rsidR="005B7DD5" w:rsidRPr="00AE5449">
        <w:rPr>
          <w:b/>
          <w:bCs w:val="0"/>
          <w:sz w:val="20"/>
          <w:szCs w:val="20"/>
          <w:u w:val="single"/>
        </w:rPr>
        <w:t>3</w:t>
      </w:r>
      <w:r w:rsidR="006B61C7" w:rsidRPr="00AE5449">
        <w:rPr>
          <w:sz w:val="20"/>
          <w:szCs w:val="20"/>
        </w:rPr>
        <w:t>)</w:t>
      </w:r>
      <w:r w:rsidR="007F3F24" w:rsidRPr="00AE5449">
        <w:rPr>
          <w:sz w:val="20"/>
          <w:szCs w:val="20"/>
        </w:rPr>
        <w:t xml:space="preserve">, </w:t>
      </w:r>
      <w:r w:rsidR="000829A1" w:rsidRPr="00AE5449">
        <w:rPr>
          <w:sz w:val="20"/>
          <w:szCs w:val="20"/>
        </w:rPr>
        <w:t xml:space="preserve">кадастровый № земельного участка: </w:t>
      </w:r>
      <w:r w:rsidR="00D355B6" w:rsidRPr="00AE5449">
        <w:rPr>
          <w:sz w:val="20"/>
          <w:szCs w:val="20"/>
        </w:rPr>
        <w:t>47:07:0404005:323</w:t>
      </w:r>
      <w:r w:rsidR="0028170D" w:rsidRPr="00AE5449">
        <w:rPr>
          <w:sz w:val="20"/>
          <w:szCs w:val="20"/>
        </w:rPr>
        <w:t>,</w:t>
      </w:r>
      <w:r w:rsidR="000829A1" w:rsidRPr="00AE5449">
        <w:rPr>
          <w:sz w:val="20"/>
          <w:szCs w:val="20"/>
        </w:rPr>
        <w:t xml:space="preserve"> </w:t>
      </w:r>
      <w:r w:rsidRPr="00AE5449">
        <w:rPr>
          <w:sz w:val="20"/>
          <w:szCs w:val="20"/>
        </w:rPr>
        <w:t>площадь участка:</w:t>
      </w:r>
      <w:r w:rsidR="00F621FE" w:rsidRPr="00AE5449">
        <w:rPr>
          <w:sz w:val="20"/>
          <w:szCs w:val="20"/>
        </w:rPr>
        <w:t xml:space="preserve"> </w:t>
      </w:r>
      <w:r w:rsidR="00546D18" w:rsidRPr="00AE5449">
        <w:rPr>
          <w:sz w:val="20"/>
          <w:szCs w:val="20"/>
        </w:rPr>
        <w:t>48 285</w:t>
      </w:r>
      <w:r w:rsidR="008C357F" w:rsidRPr="00AE5449">
        <w:rPr>
          <w:sz w:val="20"/>
          <w:szCs w:val="20"/>
        </w:rPr>
        <w:t xml:space="preserve"> </w:t>
      </w:r>
      <w:proofErr w:type="spellStart"/>
      <w:r w:rsidR="008C357F" w:rsidRPr="00AE5449">
        <w:rPr>
          <w:sz w:val="20"/>
          <w:szCs w:val="20"/>
        </w:rPr>
        <w:t>кв.м</w:t>
      </w:r>
      <w:proofErr w:type="spellEnd"/>
      <w:r w:rsidR="0028170D" w:rsidRPr="00AE5449">
        <w:rPr>
          <w:sz w:val="20"/>
          <w:szCs w:val="20"/>
        </w:rPr>
        <w:t>,</w:t>
      </w:r>
      <w:r w:rsidR="007F3F24" w:rsidRPr="00AE5449">
        <w:rPr>
          <w:sz w:val="20"/>
          <w:szCs w:val="20"/>
        </w:rPr>
        <w:t xml:space="preserve"> многоквартирный дом</w:t>
      </w:r>
      <w:r w:rsidR="00FC5782" w:rsidRPr="00AE5449">
        <w:rPr>
          <w:sz w:val="20"/>
          <w:szCs w:val="20"/>
        </w:rPr>
        <w:t xml:space="preserve"> средней этажности со встроенными помещениями, трансформаторная подстанция. 4 этап</w:t>
      </w:r>
      <w:r w:rsidR="00305377" w:rsidRPr="00AE5449">
        <w:rPr>
          <w:sz w:val="20"/>
          <w:szCs w:val="20"/>
        </w:rPr>
        <w:t xml:space="preserve"> (далее – «Многоквартирный жилой дом»)</w:t>
      </w:r>
      <w:r w:rsidRPr="00AE5449">
        <w:rPr>
          <w:sz w:val="20"/>
          <w:szCs w:val="20"/>
        </w:rPr>
        <w:t xml:space="preserve"> и после получения разрешения на ввод в эксплуатацию передать Дольщику Объект долевого строительства, оп</w:t>
      </w:r>
      <w:r w:rsidR="00F7242E" w:rsidRPr="00AE5449">
        <w:rPr>
          <w:sz w:val="20"/>
          <w:szCs w:val="20"/>
        </w:rPr>
        <w:t>ределенный Договором, а Дольщик обязуе</w:t>
      </w:r>
      <w:r w:rsidRPr="00AE5449">
        <w:rPr>
          <w:sz w:val="20"/>
          <w:szCs w:val="20"/>
        </w:rPr>
        <w:t>тся уплатить обусловленную Договором цену и принять объект долевого строительства по акту приема-передачи.</w:t>
      </w:r>
      <w:r w:rsidR="00483D28" w:rsidRPr="00AE5449">
        <w:rPr>
          <w:sz w:val="20"/>
          <w:szCs w:val="20"/>
        </w:rPr>
        <w:t xml:space="preserve"> Основные характеристики Объект</w:t>
      </w:r>
      <w:r w:rsidR="00DC7B62" w:rsidRPr="00AE5449">
        <w:rPr>
          <w:sz w:val="20"/>
          <w:szCs w:val="20"/>
        </w:rPr>
        <w:t>а</w:t>
      </w:r>
      <w:r w:rsidR="00483D28" w:rsidRPr="00AE5449">
        <w:rPr>
          <w:sz w:val="20"/>
          <w:szCs w:val="20"/>
        </w:rPr>
        <w:t xml:space="preserve"> долевого строительства содержатся в п. 1.2 настоящего Договора и</w:t>
      </w:r>
      <w:r w:rsidR="00570E2B" w:rsidRPr="00AE5449">
        <w:rPr>
          <w:sz w:val="20"/>
          <w:szCs w:val="20"/>
        </w:rPr>
        <w:t xml:space="preserve"> в Приложениях 1,2 к настоящему Договору. </w:t>
      </w:r>
    </w:p>
    <w:p w14:paraId="5A0FE814" w14:textId="77777777" w:rsidR="00F3599E" w:rsidRPr="00AE5449" w:rsidRDefault="00F3599E" w:rsidP="005554D0">
      <w:pPr>
        <w:widowControl w:val="0"/>
        <w:tabs>
          <w:tab w:val="left" w:pos="709"/>
        </w:tabs>
        <w:autoSpaceDE/>
        <w:ind w:firstLine="709"/>
        <w:jc w:val="both"/>
        <w:rPr>
          <w:sz w:val="20"/>
          <w:szCs w:val="20"/>
        </w:rPr>
      </w:pPr>
      <w:r w:rsidRPr="00AE5449">
        <w:rPr>
          <w:sz w:val="20"/>
          <w:szCs w:val="20"/>
        </w:rPr>
        <w:t xml:space="preserve">Указанный в Договоре адрес является строительным адресом </w:t>
      </w:r>
      <w:r w:rsidR="007F3F24" w:rsidRPr="00AE5449">
        <w:rPr>
          <w:sz w:val="20"/>
          <w:szCs w:val="20"/>
        </w:rPr>
        <w:t xml:space="preserve">Многоквартирного </w:t>
      </w:r>
      <w:r w:rsidRPr="00AE5449">
        <w:rPr>
          <w:sz w:val="20"/>
          <w:szCs w:val="20"/>
        </w:rPr>
        <w:t>жилого дома, которому после завершения строительства будет присвоен административный (почтовый) адрес.</w:t>
      </w:r>
    </w:p>
    <w:p w14:paraId="59A9440D" w14:textId="77777777" w:rsidR="00F95302" w:rsidRDefault="00F3599E" w:rsidP="00F95302">
      <w:pPr>
        <w:widowControl w:val="0"/>
        <w:tabs>
          <w:tab w:val="left" w:pos="709"/>
        </w:tabs>
        <w:ind w:firstLine="709"/>
        <w:jc w:val="both"/>
        <w:rPr>
          <w:spacing w:val="-1"/>
          <w:sz w:val="20"/>
          <w:szCs w:val="20"/>
        </w:rPr>
      </w:pPr>
      <w:r w:rsidRPr="00AE5449">
        <w:rPr>
          <w:sz w:val="20"/>
          <w:szCs w:val="20"/>
        </w:rPr>
        <w:t xml:space="preserve">1.2. Заключением настоящего Договора Стороны соглашаются с тем, что Объектом долевого строительства является </w:t>
      </w:r>
      <w:r w:rsidR="00F7242E" w:rsidRPr="00AE5449">
        <w:rPr>
          <w:b/>
          <w:sz w:val="20"/>
          <w:szCs w:val="20"/>
        </w:rPr>
        <w:t>___</w:t>
      </w:r>
      <w:r w:rsidRPr="00AE5449">
        <w:rPr>
          <w:b/>
          <w:sz w:val="20"/>
          <w:szCs w:val="20"/>
        </w:rPr>
        <w:t xml:space="preserve">комнатная квартира, с условным номером </w:t>
      </w:r>
      <w:r w:rsidR="00F7242E" w:rsidRPr="00AE5449">
        <w:rPr>
          <w:b/>
          <w:sz w:val="20"/>
          <w:szCs w:val="20"/>
        </w:rPr>
        <w:t>___</w:t>
      </w:r>
      <w:r w:rsidRPr="00AE5449">
        <w:rPr>
          <w:b/>
          <w:sz w:val="20"/>
          <w:szCs w:val="20"/>
        </w:rPr>
        <w:t xml:space="preserve">, </w:t>
      </w:r>
      <w:r w:rsidR="002A02D5" w:rsidRPr="00AE5449">
        <w:rPr>
          <w:b/>
          <w:sz w:val="20"/>
          <w:szCs w:val="20"/>
        </w:rPr>
        <w:t>имеющая следующие п</w:t>
      </w:r>
      <w:r w:rsidR="00E53E95" w:rsidRPr="00AE5449">
        <w:rPr>
          <w:b/>
          <w:sz w:val="20"/>
          <w:szCs w:val="20"/>
        </w:rPr>
        <w:t>роектные характеристики: общей</w:t>
      </w:r>
      <w:r w:rsidRPr="00AE5449">
        <w:rPr>
          <w:b/>
          <w:sz w:val="20"/>
          <w:szCs w:val="20"/>
        </w:rPr>
        <w:t xml:space="preserve"> площад</w:t>
      </w:r>
      <w:r w:rsidR="00EF7816" w:rsidRPr="00AE5449">
        <w:rPr>
          <w:b/>
          <w:sz w:val="20"/>
          <w:szCs w:val="20"/>
        </w:rPr>
        <w:t>ь</w:t>
      </w:r>
      <w:r w:rsidR="00E53E95" w:rsidRPr="00AE5449">
        <w:rPr>
          <w:b/>
          <w:sz w:val="20"/>
          <w:szCs w:val="20"/>
        </w:rPr>
        <w:t>ю</w:t>
      </w:r>
      <w:r w:rsidR="00EF7816" w:rsidRPr="00AE5449">
        <w:rPr>
          <w:b/>
          <w:sz w:val="20"/>
          <w:szCs w:val="20"/>
        </w:rPr>
        <w:t xml:space="preserve"> (без учета балкона/лоджии) </w:t>
      </w:r>
      <w:r w:rsidR="00F7242E" w:rsidRPr="00AE5449">
        <w:rPr>
          <w:b/>
          <w:sz w:val="20"/>
          <w:szCs w:val="20"/>
        </w:rPr>
        <w:t>___</w:t>
      </w:r>
      <w:r w:rsidR="00F26A2C" w:rsidRPr="00AE5449">
        <w:rPr>
          <w:b/>
          <w:sz w:val="20"/>
          <w:szCs w:val="20"/>
        </w:rPr>
        <w:t xml:space="preserve"> </w:t>
      </w:r>
      <w:proofErr w:type="spellStart"/>
      <w:r w:rsidR="00F26A2C" w:rsidRPr="00AE5449">
        <w:rPr>
          <w:b/>
          <w:sz w:val="20"/>
          <w:szCs w:val="20"/>
        </w:rPr>
        <w:t>кв.м</w:t>
      </w:r>
      <w:proofErr w:type="spellEnd"/>
      <w:r w:rsidR="00F26A2C" w:rsidRPr="00AE5449">
        <w:rPr>
          <w:b/>
          <w:sz w:val="20"/>
          <w:szCs w:val="20"/>
        </w:rPr>
        <w:t>, расположенная</w:t>
      </w:r>
      <w:r w:rsidRPr="00AE5449">
        <w:rPr>
          <w:b/>
          <w:sz w:val="20"/>
          <w:szCs w:val="20"/>
        </w:rPr>
        <w:t xml:space="preserve"> в строительных осях: </w:t>
      </w:r>
      <w:r w:rsidR="00F7242E" w:rsidRPr="00AE5449">
        <w:rPr>
          <w:b/>
          <w:sz w:val="20"/>
          <w:szCs w:val="20"/>
        </w:rPr>
        <w:t>_____</w:t>
      </w:r>
      <w:r w:rsidRPr="00AE5449">
        <w:rPr>
          <w:b/>
          <w:sz w:val="20"/>
          <w:szCs w:val="20"/>
        </w:rPr>
        <w:t>,</w:t>
      </w:r>
      <w:r w:rsidR="003E7D92" w:rsidRPr="00AE5449">
        <w:rPr>
          <w:b/>
          <w:sz w:val="20"/>
          <w:szCs w:val="20"/>
        </w:rPr>
        <w:t xml:space="preserve"> на </w:t>
      </w:r>
      <w:r w:rsidR="00984E29" w:rsidRPr="00AE5449">
        <w:rPr>
          <w:b/>
          <w:sz w:val="20"/>
          <w:szCs w:val="20"/>
        </w:rPr>
        <w:t>_____</w:t>
      </w:r>
      <w:r w:rsidRPr="00AE5449">
        <w:rPr>
          <w:b/>
          <w:sz w:val="20"/>
          <w:szCs w:val="20"/>
        </w:rPr>
        <w:t xml:space="preserve"> этаже </w:t>
      </w:r>
      <w:r w:rsidR="00BD32EF" w:rsidRPr="00AE5449">
        <w:rPr>
          <w:b/>
          <w:sz w:val="20"/>
          <w:szCs w:val="20"/>
        </w:rPr>
        <w:t xml:space="preserve"> </w:t>
      </w:r>
      <w:r w:rsidRPr="00AE5449">
        <w:rPr>
          <w:sz w:val="20"/>
          <w:szCs w:val="20"/>
        </w:rPr>
        <w:t>в соответствии с Приложением №2 к настоящему договору</w:t>
      </w:r>
      <w:r w:rsidR="00984E29" w:rsidRPr="00AE5449">
        <w:rPr>
          <w:sz w:val="20"/>
          <w:szCs w:val="20"/>
        </w:rPr>
        <w:t xml:space="preserve"> (далее</w:t>
      </w:r>
      <w:r w:rsidR="00743429" w:rsidRPr="00AE5449">
        <w:rPr>
          <w:sz w:val="20"/>
          <w:szCs w:val="20"/>
        </w:rPr>
        <w:t xml:space="preserve"> - </w:t>
      </w:r>
      <w:r w:rsidR="00984E29" w:rsidRPr="00AE5449">
        <w:rPr>
          <w:sz w:val="20"/>
          <w:szCs w:val="20"/>
        </w:rPr>
        <w:t xml:space="preserve"> «Квартира») </w:t>
      </w:r>
      <w:r w:rsidR="00F57D1B" w:rsidRPr="00AE5449">
        <w:rPr>
          <w:sz w:val="20"/>
          <w:szCs w:val="20"/>
        </w:rPr>
        <w:t xml:space="preserve">в </w:t>
      </w:r>
      <w:r w:rsidR="00C40C76" w:rsidRPr="00AE5449">
        <w:rPr>
          <w:b/>
          <w:bCs w:val="0"/>
          <w:sz w:val="20"/>
          <w:szCs w:val="20"/>
        </w:rPr>
        <w:t>8</w:t>
      </w:r>
      <w:r w:rsidR="00F57D1B" w:rsidRPr="00AE5449">
        <w:rPr>
          <w:b/>
          <w:bCs w:val="0"/>
          <w:sz w:val="20"/>
          <w:szCs w:val="20"/>
        </w:rPr>
        <w:t>-</w:t>
      </w:r>
      <w:r w:rsidR="00C40C76" w:rsidRPr="00AE5449">
        <w:rPr>
          <w:b/>
          <w:bCs w:val="0"/>
          <w:sz w:val="20"/>
          <w:szCs w:val="20"/>
        </w:rPr>
        <w:t>м</w:t>
      </w:r>
      <w:r w:rsidR="00F57D1B" w:rsidRPr="00AE5449">
        <w:rPr>
          <w:b/>
          <w:bCs w:val="0"/>
          <w:sz w:val="20"/>
          <w:szCs w:val="20"/>
        </w:rPr>
        <w:t>и этажном</w:t>
      </w:r>
      <w:r w:rsidR="00F57D1B" w:rsidRPr="00AE5449">
        <w:rPr>
          <w:sz w:val="20"/>
          <w:szCs w:val="20"/>
        </w:rPr>
        <w:t xml:space="preserve"> </w:t>
      </w:r>
      <w:r w:rsidR="00984E29" w:rsidRPr="00AE5449">
        <w:rPr>
          <w:sz w:val="20"/>
          <w:szCs w:val="20"/>
        </w:rPr>
        <w:t xml:space="preserve">Многоквартирном </w:t>
      </w:r>
      <w:r w:rsidR="0028170D" w:rsidRPr="00AE5449">
        <w:rPr>
          <w:sz w:val="20"/>
          <w:szCs w:val="20"/>
        </w:rPr>
        <w:t>жилом доме</w:t>
      </w:r>
      <w:r w:rsidR="00ED0343" w:rsidRPr="00AE5449">
        <w:rPr>
          <w:sz w:val="20"/>
          <w:szCs w:val="20"/>
        </w:rPr>
        <w:t>,</w:t>
      </w:r>
      <w:r w:rsidR="006801D9" w:rsidRPr="00AE5449">
        <w:rPr>
          <w:sz w:val="20"/>
          <w:szCs w:val="20"/>
        </w:rPr>
        <w:t xml:space="preserve"> </w:t>
      </w:r>
      <w:r w:rsidR="0028170D" w:rsidRPr="00AE5449">
        <w:rPr>
          <w:sz w:val="20"/>
          <w:szCs w:val="20"/>
        </w:rPr>
        <w:t>общей площадью</w:t>
      </w:r>
      <w:r w:rsidR="00984E29" w:rsidRPr="00AE5449">
        <w:rPr>
          <w:sz w:val="20"/>
          <w:szCs w:val="20"/>
        </w:rPr>
        <w:t xml:space="preserve"> </w:t>
      </w:r>
      <w:r w:rsidR="00F95302" w:rsidRPr="00D0762E">
        <w:rPr>
          <w:sz w:val="20"/>
          <w:szCs w:val="20"/>
        </w:rPr>
        <w:t xml:space="preserve">16 212,77 кв.м. </w:t>
      </w:r>
      <w:r w:rsidR="00F95302" w:rsidRPr="001D4180">
        <w:rPr>
          <w:spacing w:val="-1"/>
          <w:sz w:val="20"/>
          <w:szCs w:val="20"/>
        </w:rPr>
        <w:t>(материал наружных стен и каркаса – монолитный железобетонный каркас и стенами двух типов: из монолитного железобетона с утеплителем и облицовочного кирпича и газобетонных блоков с утеплителем и облицовочного кирпича; материал перекрытий-монолитные железобетонные; класс энергоэффективности - А, сейсмостойкость: до 6 балло</w:t>
      </w:r>
      <w:r w:rsidR="00F95302" w:rsidRPr="00585D1F">
        <w:rPr>
          <w:spacing w:val="-1"/>
          <w:sz w:val="20"/>
          <w:szCs w:val="20"/>
        </w:rPr>
        <w:t>в (район строительства согласно СП 14.13330.2014 не является сейсмоопасным) со следующими параметрами:</w:t>
      </w:r>
    </w:p>
    <w:p w14:paraId="4059B60B" w14:textId="4DA48DAC" w:rsidR="0029614F" w:rsidRPr="00AE5449" w:rsidRDefault="0029614F" w:rsidP="005554D0">
      <w:pPr>
        <w:widowControl w:val="0"/>
        <w:tabs>
          <w:tab w:val="left" w:pos="709"/>
        </w:tabs>
        <w:autoSpaceDE/>
        <w:ind w:firstLine="709"/>
        <w:jc w:val="both"/>
        <w:rPr>
          <w:sz w:val="20"/>
          <w:szCs w:val="20"/>
        </w:rPr>
      </w:pPr>
    </w:p>
    <w:tbl>
      <w:tblPr>
        <w:tblW w:w="105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878"/>
        <w:gridCol w:w="1024"/>
        <w:gridCol w:w="731"/>
        <w:gridCol w:w="877"/>
        <w:gridCol w:w="1024"/>
        <w:gridCol w:w="1025"/>
        <w:gridCol w:w="1170"/>
        <w:gridCol w:w="2048"/>
        <w:gridCol w:w="1019"/>
      </w:tblGrid>
      <w:tr w:rsidR="005432C6" w:rsidRPr="00AE5449" w14:paraId="40DED389" w14:textId="77777777" w:rsidTr="00901984">
        <w:trPr>
          <w:trHeight w:val="1078"/>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73D1" w14:textId="77777777" w:rsidR="005432C6" w:rsidRPr="007A0C75" w:rsidRDefault="005432C6" w:rsidP="005554D0">
            <w:pPr>
              <w:ind w:firstLine="28"/>
              <w:jc w:val="center"/>
              <w:rPr>
                <w:b/>
                <w:bCs w:val="0"/>
                <w:sz w:val="18"/>
                <w:szCs w:val="18"/>
              </w:rPr>
            </w:pPr>
            <w:r w:rsidRPr="007A0C75">
              <w:rPr>
                <w:b/>
                <w:bCs w:val="0"/>
                <w:sz w:val="18"/>
                <w:szCs w:val="18"/>
              </w:rPr>
              <w:t>Корпус</w:t>
            </w:r>
          </w:p>
        </w:tc>
        <w:tc>
          <w:tcPr>
            <w:tcW w:w="878" w:type="dxa"/>
            <w:tcBorders>
              <w:top w:val="single" w:sz="4" w:space="0" w:color="auto"/>
              <w:left w:val="single" w:sz="4" w:space="0" w:color="auto"/>
              <w:bottom w:val="single" w:sz="4" w:space="0" w:color="auto"/>
              <w:right w:val="single" w:sz="4" w:space="0" w:color="auto"/>
            </w:tcBorders>
          </w:tcPr>
          <w:p w14:paraId="59FDD3EF" w14:textId="77777777" w:rsidR="005432C6" w:rsidRPr="007A0C75" w:rsidRDefault="005432C6" w:rsidP="005554D0">
            <w:pPr>
              <w:ind w:firstLine="28"/>
              <w:jc w:val="center"/>
              <w:rPr>
                <w:b/>
                <w:sz w:val="18"/>
                <w:szCs w:val="18"/>
              </w:rPr>
            </w:pPr>
            <w:r w:rsidRPr="007A0C75">
              <w:rPr>
                <w:b/>
                <w:sz w:val="18"/>
                <w:szCs w:val="18"/>
              </w:rPr>
              <w:t>Секция</w:t>
            </w:r>
          </w:p>
        </w:tc>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77777777" w:rsidR="005432C6" w:rsidRPr="007A0C75" w:rsidRDefault="005432C6" w:rsidP="005554D0">
            <w:pPr>
              <w:ind w:firstLine="28"/>
              <w:jc w:val="center"/>
              <w:rPr>
                <w:b/>
                <w:bCs w:val="0"/>
                <w:sz w:val="18"/>
                <w:szCs w:val="18"/>
              </w:rPr>
            </w:pPr>
            <w:r w:rsidRPr="007A0C75">
              <w:rPr>
                <w:b/>
                <w:sz w:val="18"/>
                <w:szCs w:val="18"/>
              </w:rPr>
              <w:t>Квартира</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5432C6" w:rsidRPr="007A0C75" w:rsidRDefault="005432C6" w:rsidP="005554D0">
            <w:pPr>
              <w:ind w:firstLine="28"/>
              <w:jc w:val="center"/>
              <w:rPr>
                <w:b/>
                <w:bCs w:val="0"/>
                <w:sz w:val="18"/>
                <w:szCs w:val="18"/>
              </w:rPr>
            </w:pPr>
            <w:r w:rsidRPr="007A0C75">
              <w:rPr>
                <w:b/>
                <w:sz w:val="18"/>
                <w:szCs w:val="18"/>
              </w:rPr>
              <w:t>Этаж</w:t>
            </w: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177BC0" w14:textId="77777777" w:rsidR="005432C6" w:rsidRPr="007A0C75" w:rsidRDefault="005432C6" w:rsidP="005554D0">
            <w:pPr>
              <w:ind w:firstLine="28"/>
              <w:jc w:val="center"/>
              <w:rPr>
                <w:b/>
                <w:bCs w:val="0"/>
                <w:sz w:val="18"/>
                <w:szCs w:val="18"/>
              </w:rPr>
            </w:pPr>
            <w:r w:rsidRPr="007A0C75">
              <w:rPr>
                <w:b/>
                <w:sz w:val="18"/>
                <w:szCs w:val="18"/>
              </w:rPr>
              <w:t>Кол-во</w:t>
            </w:r>
          </w:p>
          <w:p w14:paraId="1B4D4020" w14:textId="2578F91D" w:rsidR="005432C6" w:rsidRPr="007A0C75" w:rsidRDefault="00901984" w:rsidP="005554D0">
            <w:pPr>
              <w:ind w:firstLine="28"/>
              <w:jc w:val="center"/>
              <w:rPr>
                <w:b/>
                <w:bCs w:val="0"/>
                <w:sz w:val="18"/>
                <w:szCs w:val="18"/>
              </w:rPr>
            </w:pPr>
            <w:r w:rsidRPr="007A0C75">
              <w:rPr>
                <w:b/>
                <w:sz w:val="18"/>
                <w:szCs w:val="18"/>
              </w:rPr>
              <w:t>комнат</w:t>
            </w:r>
          </w:p>
        </w:tc>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77777777" w:rsidR="005432C6" w:rsidRPr="007A0C75" w:rsidRDefault="005432C6" w:rsidP="005554D0">
            <w:pPr>
              <w:ind w:firstLine="28"/>
              <w:jc w:val="center"/>
              <w:rPr>
                <w:b/>
                <w:bCs w:val="0"/>
                <w:sz w:val="18"/>
                <w:szCs w:val="18"/>
              </w:rPr>
            </w:pPr>
            <w:r w:rsidRPr="007A0C75">
              <w:rPr>
                <w:b/>
                <w:sz w:val="18"/>
                <w:szCs w:val="18"/>
              </w:rPr>
              <w:t>Общая проектная площадь квартиры.</w:t>
            </w:r>
          </w:p>
          <w:p w14:paraId="3DE3AA4C" w14:textId="77777777" w:rsidR="005432C6" w:rsidRPr="007A0C75" w:rsidRDefault="005432C6" w:rsidP="005554D0">
            <w:pPr>
              <w:ind w:firstLine="28"/>
              <w:jc w:val="center"/>
              <w:rPr>
                <w:b/>
                <w:bCs w:val="0"/>
                <w:sz w:val="18"/>
                <w:szCs w:val="18"/>
              </w:rPr>
            </w:pPr>
            <w:r w:rsidRPr="007A0C75">
              <w:rPr>
                <w:b/>
                <w:sz w:val="18"/>
                <w:szCs w:val="18"/>
              </w:rPr>
              <w:t>(</w:t>
            </w:r>
            <w:proofErr w:type="spellStart"/>
            <w:r w:rsidRPr="007A0C75">
              <w:rPr>
                <w:b/>
                <w:sz w:val="18"/>
                <w:szCs w:val="18"/>
              </w:rPr>
              <w:t>м.кв</w:t>
            </w:r>
            <w:proofErr w:type="spellEnd"/>
            <w:r w:rsidRPr="007A0C75">
              <w:rPr>
                <w:b/>
                <w:sz w:val="18"/>
                <w:szCs w:val="18"/>
              </w:rPr>
              <w:t>.)</w:t>
            </w:r>
          </w:p>
        </w:tc>
        <w:tc>
          <w:tcPr>
            <w:tcW w:w="1025" w:type="dxa"/>
            <w:tcBorders>
              <w:top w:val="single" w:sz="4" w:space="0" w:color="auto"/>
              <w:left w:val="single" w:sz="4" w:space="0" w:color="auto"/>
              <w:bottom w:val="single" w:sz="4" w:space="0" w:color="auto"/>
              <w:right w:val="single" w:sz="4" w:space="0" w:color="auto"/>
            </w:tcBorders>
          </w:tcPr>
          <w:p w14:paraId="17DC2C04" w14:textId="77777777" w:rsidR="005432C6" w:rsidRPr="007A0C75" w:rsidRDefault="005432C6" w:rsidP="005554D0">
            <w:pPr>
              <w:ind w:firstLine="28"/>
              <w:jc w:val="center"/>
              <w:rPr>
                <w:b/>
                <w:sz w:val="18"/>
                <w:szCs w:val="18"/>
              </w:rPr>
            </w:pPr>
            <w:r w:rsidRPr="007A0C75">
              <w:rPr>
                <w:b/>
                <w:sz w:val="18"/>
                <w:szCs w:val="18"/>
              </w:rPr>
              <w:t xml:space="preserve">Жилая площадь </w:t>
            </w:r>
          </w:p>
          <w:p w14:paraId="281D45B7" w14:textId="77777777" w:rsidR="005432C6" w:rsidRPr="007A0C75" w:rsidRDefault="005432C6" w:rsidP="005554D0">
            <w:pPr>
              <w:ind w:firstLine="28"/>
              <w:jc w:val="center"/>
              <w:rPr>
                <w:b/>
                <w:sz w:val="18"/>
                <w:szCs w:val="18"/>
              </w:rPr>
            </w:pPr>
            <w:r w:rsidRPr="007A0C75">
              <w:rPr>
                <w:b/>
                <w:sz w:val="18"/>
                <w:szCs w:val="18"/>
              </w:rPr>
              <w:t>(</w:t>
            </w:r>
            <w:proofErr w:type="spellStart"/>
            <w:r w:rsidRPr="007A0C75">
              <w:rPr>
                <w:b/>
                <w:sz w:val="18"/>
                <w:szCs w:val="18"/>
              </w:rPr>
              <w:t>м.кв</w:t>
            </w:r>
            <w:proofErr w:type="spellEnd"/>
            <w:r w:rsidRPr="007A0C75">
              <w:rPr>
                <w:b/>
                <w:sz w:val="18"/>
                <w:szCs w:val="18"/>
              </w:rPr>
              <w:t>.)</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B184A" w14:textId="77777777" w:rsidR="005432C6" w:rsidRPr="007A0C75" w:rsidRDefault="005432C6" w:rsidP="005554D0">
            <w:pPr>
              <w:ind w:firstLine="28"/>
              <w:jc w:val="center"/>
              <w:rPr>
                <w:b/>
                <w:bCs w:val="0"/>
                <w:sz w:val="18"/>
                <w:szCs w:val="18"/>
              </w:rPr>
            </w:pPr>
            <w:r w:rsidRPr="007A0C75">
              <w:rPr>
                <w:b/>
                <w:sz w:val="18"/>
                <w:szCs w:val="18"/>
              </w:rPr>
              <w:t>Приведенная площадь балкона/лоджии</w:t>
            </w:r>
          </w:p>
          <w:p w14:paraId="7E03E741" w14:textId="77777777" w:rsidR="005432C6" w:rsidRPr="007A0C75" w:rsidRDefault="005432C6" w:rsidP="005554D0">
            <w:pPr>
              <w:ind w:firstLine="28"/>
              <w:jc w:val="center"/>
              <w:rPr>
                <w:b/>
                <w:bCs w:val="0"/>
                <w:sz w:val="18"/>
                <w:szCs w:val="18"/>
              </w:rPr>
            </w:pPr>
            <w:r w:rsidRPr="007A0C75">
              <w:rPr>
                <w:b/>
                <w:sz w:val="18"/>
                <w:szCs w:val="18"/>
              </w:rPr>
              <w:t>(</w:t>
            </w:r>
            <w:proofErr w:type="spellStart"/>
            <w:r w:rsidRPr="007A0C75">
              <w:rPr>
                <w:b/>
                <w:sz w:val="18"/>
                <w:szCs w:val="18"/>
              </w:rPr>
              <w:t>м.кв</w:t>
            </w:r>
            <w:proofErr w:type="spellEnd"/>
            <w:r w:rsidRPr="007A0C75">
              <w:rPr>
                <w:b/>
                <w:sz w:val="18"/>
                <w:szCs w:val="18"/>
              </w:rPr>
              <w:t>.)</w:t>
            </w:r>
          </w:p>
        </w:tc>
        <w:tc>
          <w:tcPr>
            <w:tcW w:w="2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E499C5" w14:textId="77777777" w:rsidR="005432C6" w:rsidRPr="007A0C75" w:rsidRDefault="005432C6" w:rsidP="005554D0">
            <w:pPr>
              <w:ind w:firstLine="28"/>
              <w:jc w:val="center"/>
              <w:rPr>
                <w:b/>
                <w:bCs w:val="0"/>
                <w:sz w:val="18"/>
                <w:szCs w:val="18"/>
              </w:rPr>
            </w:pPr>
            <w:r w:rsidRPr="007A0C75">
              <w:rPr>
                <w:b/>
                <w:sz w:val="18"/>
                <w:szCs w:val="18"/>
              </w:rPr>
              <w:t>Общая проектная площадь квартиры с учётом балкона/лоджии</w:t>
            </w:r>
          </w:p>
          <w:p w14:paraId="74737309" w14:textId="77777777" w:rsidR="005432C6" w:rsidRPr="007A0C75" w:rsidRDefault="005432C6" w:rsidP="005554D0">
            <w:pPr>
              <w:ind w:firstLine="28"/>
              <w:jc w:val="center"/>
              <w:rPr>
                <w:b/>
                <w:bCs w:val="0"/>
                <w:sz w:val="18"/>
                <w:szCs w:val="18"/>
              </w:rPr>
            </w:pPr>
            <w:r w:rsidRPr="007A0C75">
              <w:rPr>
                <w:b/>
                <w:sz w:val="18"/>
                <w:szCs w:val="18"/>
              </w:rPr>
              <w:t>(</w:t>
            </w:r>
            <w:proofErr w:type="spellStart"/>
            <w:r w:rsidRPr="007A0C75">
              <w:rPr>
                <w:b/>
                <w:sz w:val="18"/>
                <w:szCs w:val="18"/>
              </w:rPr>
              <w:t>м.кв</w:t>
            </w:r>
            <w:proofErr w:type="spellEnd"/>
            <w:r w:rsidRPr="007A0C75">
              <w:rPr>
                <w:b/>
                <w:sz w:val="18"/>
                <w:szCs w:val="18"/>
              </w:rPr>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5432C6" w:rsidRPr="007A0C75" w:rsidRDefault="005432C6" w:rsidP="005554D0">
            <w:pPr>
              <w:pStyle w:val="110"/>
              <w:ind w:firstLine="28"/>
              <w:jc w:val="center"/>
              <w:rPr>
                <w:sz w:val="18"/>
                <w:szCs w:val="18"/>
              </w:rPr>
            </w:pPr>
            <w:proofErr w:type="spellStart"/>
            <w:r w:rsidRPr="007A0C75">
              <w:rPr>
                <w:sz w:val="18"/>
                <w:szCs w:val="18"/>
              </w:rPr>
              <w:t>Строительные</w:t>
            </w:r>
            <w:proofErr w:type="spellEnd"/>
            <w:r w:rsidRPr="007A0C75">
              <w:rPr>
                <w:sz w:val="18"/>
                <w:szCs w:val="18"/>
              </w:rPr>
              <w:t xml:space="preserve"> </w:t>
            </w:r>
            <w:proofErr w:type="spellStart"/>
            <w:r w:rsidRPr="007A0C75">
              <w:rPr>
                <w:sz w:val="18"/>
                <w:szCs w:val="18"/>
              </w:rPr>
              <w:t>оси</w:t>
            </w:r>
            <w:proofErr w:type="spellEnd"/>
          </w:p>
        </w:tc>
      </w:tr>
      <w:tr w:rsidR="00901984" w:rsidRPr="00AE5449" w14:paraId="672A6659" w14:textId="77777777" w:rsidTr="00901984">
        <w:trPr>
          <w:trHeight w:val="28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7501D" w14:textId="4DC19669" w:rsidR="005432C6" w:rsidRPr="00AE5449" w:rsidRDefault="005455C6" w:rsidP="005554D0">
            <w:pPr>
              <w:jc w:val="center"/>
              <w:rPr>
                <w:b/>
                <w:bCs w:val="0"/>
                <w:sz w:val="20"/>
                <w:szCs w:val="20"/>
              </w:rPr>
            </w:pPr>
            <w:r w:rsidRPr="00AE5449">
              <w:rPr>
                <w:b/>
                <w:bCs w:val="0"/>
                <w:sz w:val="20"/>
                <w:szCs w:val="20"/>
              </w:rPr>
              <w:t>3</w:t>
            </w:r>
          </w:p>
        </w:tc>
        <w:tc>
          <w:tcPr>
            <w:tcW w:w="878" w:type="dxa"/>
            <w:tcBorders>
              <w:top w:val="single" w:sz="4" w:space="0" w:color="auto"/>
              <w:left w:val="single" w:sz="4" w:space="0" w:color="auto"/>
              <w:bottom w:val="single" w:sz="4" w:space="0" w:color="auto"/>
              <w:right w:val="single" w:sz="4" w:space="0" w:color="auto"/>
            </w:tcBorders>
          </w:tcPr>
          <w:p w14:paraId="5DAB6C7B" w14:textId="77777777" w:rsidR="005432C6" w:rsidRPr="00AE5449" w:rsidRDefault="005432C6" w:rsidP="005554D0">
            <w:pPr>
              <w:keepNext/>
              <w:autoSpaceDE/>
              <w:jc w:val="center"/>
              <w:rPr>
                <w:b/>
                <w:position w:val="0"/>
                <w:sz w:val="20"/>
                <w:szCs w:val="20"/>
              </w:rPr>
            </w:pPr>
          </w:p>
        </w:tc>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7777777" w:rsidR="005432C6" w:rsidRPr="00AE5449" w:rsidRDefault="005432C6" w:rsidP="005554D0">
            <w:pPr>
              <w:keepNext/>
              <w:autoSpaceDE/>
              <w:jc w:val="center"/>
              <w:rPr>
                <w:b/>
                <w:position w:val="0"/>
                <w:sz w:val="20"/>
                <w:szCs w:val="20"/>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77777777" w:rsidR="005432C6" w:rsidRPr="00AE5449" w:rsidRDefault="005432C6" w:rsidP="005554D0">
            <w:pPr>
              <w:jc w:val="center"/>
              <w:rPr>
                <w:b/>
                <w:bCs w:val="0"/>
                <w:sz w:val="20"/>
                <w:szCs w:val="20"/>
              </w:rPr>
            </w:pP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9BBE3" w14:textId="77777777" w:rsidR="005432C6" w:rsidRPr="00AE5449" w:rsidRDefault="005432C6" w:rsidP="005554D0">
            <w:pPr>
              <w:keepNext/>
              <w:autoSpaceDE/>
              <w:jc w:val="center"/>
              <w:rPr>
                <w:b/>
                <w:position w:val="0"/>
                <w:sz w:val="20"/>
                <w:szCs w:val="20"/>
              </w:rPr>
            </w:pPr>
          </w:p>
        </w:tc>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7777777" w:rsidR="005432C6" w:rsidRPr="00AE5449" w:rsidRDefault="005432C6" w:rsidP="005554D0">
            <w:pPr>
              <w:jc w:val="center"/>
              <w:rPr>
                <w:b/>
                <w:bCs w:val="0"/>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2A3D3EC" w14:textId="77777777" w:rsidR="005432C6" w:rsidRPr="00AE5449" w:rsidRDefault="005432C6" w:rsidP="005554D0">
            <w:pPr>
              <w:jc w:val="center"/>
              <w:rPr>
                <w:b/>
                <w:bCs w:val="0"/>
                <w:sz w:val="20"/>
                <w:szCs w:val="20"/>
              </w:rPr>
            </w:pP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0B940D" w14:textId="77777777" w:rsidR="005432C6" w:rsidRPr="00AE5449" w:rsidRDefault="005432C6" w:rsidP="005554D0">
            <w:pPr>
              <w:jc w:val="center"/>
              <w:rPr>
                <w:b/>
                <w:bCs w:val="0"/>
                <w:sz w:val="20"/>
                <w:szCs w:val="20"/>
              </w:rPr>
            </w:pPr>
          </w:p>
        </w:tc>
        <w:tc>
          <w:tcPr>
            <w:tcW w:w="20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27B00A" w14:textId="77777777" w:rsidR="005432C6" w:rsidRPr="00AE5449" w:rsidRDefault="005432C6" w:rsidP="005554D0">
            <w:pPr>
              <w:jc w:val="center"/>
              <w:rPr>
                <w:b/>
                <w:bCs w:val="0"/>
                <w:sz w:val="20"/>
                <w:szCs w:val="20"/>
              </w:rPr>
            </w:pP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77777777" w:rsidR="005432C6" w:rsidRPr="00AE5449" w:rsidRDefault="005432C6" w:rsidP="005554D0">
            <w:pPr>
              <w:pStyle w:val="TableParagraph"/>
              <w:jc w:val="center"/>
              <w:rPr>
                <w:rFonts w:ascii="Times New Roman" w:hAnsi="Times New Roman"/>
                <w:b/>
                <w:bCs/>
                <w:sz w:val="20"/>
                <w:szCs w:val="20"/>
                <w:lang w:val="ru-RU"/>
              </w:rPr>
            </w:pPr>
          </w:p>
        </w:tc>
      </w:tr>
    </w:tbl>
    <w:p w14:paraId="44EAFD9C" w14:textId="77777777" w:rsidR="005432C6" w:rsidRPr="00AE5449" w:rsidRDefault="005432C6" w:rsidP="005554D0">
      <w:pPr>
        <w:widowControl w:val="0"/>
        <w:tabs>
          <w:tab w:val="left" w:pos="709"/>
        </w:tabs>
        <w:autoSpaceDE/>
        <w:ind w:firstLine="709"/>
        <w:jc w:val="center"/>
        <w:rPr>
          <w:sz w:val="20"/>
          <w:szCs w:val="20"/>
        </w:rPr>
      </w:pPr>
    </w:p>
    <w:p w14:paraId="5450B92C" w14:textId="77777777" w:rsidR="00103026" w:rsidRPr="00AE5449" w:rsidRDefault="00884FCD"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Указанные характеристики Многоквартирного жилого дома/Квартиры являются проектными. </w:t>
      </w:r>
      <w:r w:rsidR="00103026" w:rsidRPr="00AE5449">
        <w:rPr>
          <w:bCs w:val="0"/>
          <w:position w:val="0"/>
          <w:sz w:val="20"/>
          <w:szCs w:val="20"/>
          <w:lang w:eastAsia="en-US"/>
        </w:rPr>
        <w:t>Окончательные характеристики Многоквартирного жилого дома/Квартиры определяются по результатам технической инвентаризации:</w:t>
      </w:r>
    </w:p>
    <w:p w14:paraId="72C548D9" w14:textId="77777777" w:rsidR="009B2E1D" w:rsidRPr="00AE5449" w:rsidRDefault="00C767C5"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Площадь Квартиры, указанная в настоящем пункте</w:t>
      </w:r>
      <w:r w:rsidR="00C4181E" w:rsidRPr="00AE5449">
        <w:rPr>
          <w:bCs w:val="0"/>
          <w:position w:val="0"/>
          <w:sz w:val="20"/>
          <w:szCs w:val="20"/>
          <w:lang w:eastAsia="en-US"/>
        </w:rPr>
        <w:t xml:space="preserve"> является прое</w:t>
      </w:r>
      <w:r w:rsidR="00B61355" w:rsidRPr="00AE5449">
        <w:rPr>
          <w:bCs w:val="0"/>
          <w:position w:val="0"/>
          <w:sz w:val="20"/>
          <w:szCs w:val="20"/>
          <w:lang w:eastAsia="en-US"/>
        </w:rPr>
        <w:t>к</w:t>
      </w:r>
      <w:r w:rsidR="00C4181E" w:rsidRPr="00AE5449">
        <w:rPr>
          <w:bCs w:val="0"/>
          <w:position w:val="0"/>
          <w:sz w:val="20"/>
          <w:szCs w:val="20"/>
          <w:lang w:eastAsia="en-US"/>
        </w:rPr>
        <w:t>тной</w:t>
      </w:r>
      <w:r w:rsidRPr="00AE5449">
        <w:rPr>
          <w:bCs w:val="0"/>
          <w:position w:val="0"/>
          <w:sz w:val="20"/>
          <w:szCs w:val="20"/>
          <w:lang w:eastAsia="en-US"/>
        </w:rPr>
        <w:t>, подлежит уточнению на основании документов ПИБ (Проектно-инвентаризационного бюро)</w:t>
      </w:r>
      <w:r w:rsidR="00C4181E" w:rsidRPr="00AE5449">
        <w:rPr>
          <w:bCs w:val="0"/>
          <w:position w:val="0"/>
          <w:sz w:val="20"/>
          <w:szCs w:val="20"/>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Квартиры и коробов для инженерных коммуникаций</w:t>
      </w:r>
      <w:r w:rsidR="00907E41" w:rsidRPr="00AE5449">
        <w:rPr>
          <w:bCs w:val="0"/>
          <w:position w:val="0"/>
          <w:sz w:val="20"/>
          <w:szCs w:val="20"/>
          <w:lang w:eastAsia="en-US"/>
        </w:rPr>
        <w:t xml:space="preserve"> (при их наличии)</w:t>
      </w:r>
      <w:r w:rsidR="00C4181E" w:rsidRPr="00AE5449">
        <w:rPr>
          <w:bCs w:val="0"/>
          <w:position w:val="0"/>
          <w:sz w:val="20"/>
          <w:szCs w:val="20"/>
          <w:lang w:eastAsia="en-US"/>
        </w:rPr>
        <w:t>.</w:t>
      </w:r>
    </w:p>
    <w:p w14:paraId="7927DB70" w14:textId="77777777" w:rsidR="00297C88" w:rsidRPr="00AE5449" w:rsidRDefault="00C61A90" w:rsidP="005554D0">
      <w:pPr>
        <w:widowControl w:val="0"/>
        <w:tabs>
          <w:tab w:val="left" w:pos="709"/>
        </w:tabs>
        <w:autoSpaceDE/>
        <w:ind w:firstLine="709"/>
        <w:jc w:val="both"/>
        <w:rPr>
          <w:sz w:val="20"/>
          <w:szCs w:val="20"/>
          <w:shd w:val="clear" w:color="auto" w:fill="FFFFFF"/>
        </w:rPr>
      </w:pPr>
      <w:r w:rsidRPr="00AE5449">
        <w:rPr>
          <w:sz w:val="20"/>
          <w:szCs w:val="20"/>
          <w:shd w:val="clear" w:color="auto" w:fill="FFFFFF"/>
        </w:rPr>
        <w:t>Расположение Квартиры отражено на плане, который прилагается к Договору и является его неотъемлемой частью (Приложение № 2). </w:t>
      </w:r>
    </w:p>
    <w:p w14:paraId="12B03B29" w14:textId="1FA7F903" w:rsidR="00C61A90" w:rsidRPr="00AE5449" w:rsidRDefault="00297C88" w:rsidP="005554D0">
      <w:pPr>
        <w:tabs>
          <w:tab w:val="left" w:pos="851"/>
        </w:tabs>
        <w:ind w:firstLine="567"/>
        <w:jc w:val="both"/>
        <w:rPr>
          <w:noProof/>
          <w:color w:val="000000" w:themeColor="text1"/>
          <w:sz w:val="20"/>
          <w:szCs w:val="20"/>
        </w:rPr>
      </w:pPr>
      <w:r w:rsidRPr="00AE5449">
        <w:rPr>
          <w:noProof/>
          <w:color w:val="000000" w:themeColor="text1"/>
          <w:sz w:val="20"/>
          <w:szCs w:val="20"/>
        </w:rPr>
        <w:t>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‹‹Материалы››), осуществляется Застройщиком самостоятельно.</w:t>
      </w:r>
      <w:r w:rsidR="00732761" w:rsidRPr="00AE5449">
        <w:rPr>
          <w:sz w:val="20"/>
          <w:szCs w:val="20"/>
          <w:shd w:val="clear" w:color="auto" w:fill="FFFFFF"/>
        </w:rPr>
        <w:t>Застройщик имеет право использовать как указанные</w:t>
      </w:r>
      <w:r w:rsidR="00056861" w:rsidRPr="00AE5449">
        <w:rPr>
          <w:sz w:val="20"/>
          <w:szCs w:val="20"/>
        </w:rPr>
        <w:t xml:space="preserve"> </w:t>
      </w:r>
      <w:r w:rsidR="00056861" w:rsidRPr="00AE5449">
        <w:rPr>
          <w:sz w:val="20"/>
          <w:szCs w:val="20"/>
          <w:shd w:val="clear" w:color="auto" w:fill="FFFFFF"/>
        </w:rPr>
        <w:t>в Приложения № 1 к настоящему Договору</w:t>
      </w:r>
      <w:r w:rsidR="00732761" w:rsidRPr="00AE5449">
        <w:rPr>
          <w:sz w:val="20"/>
          <w:szCs w:val="20"/>
          <w:shd w:val="clear" w:color="auto" w:fill="FFFFFF"/>
        </w:rPr>
        <w:t xml:space="preserve">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w:t>
      </w:r>
      <w:r w:rsidR="00732761" w:rsidRPr="00AE5449">
        <w:rPr>
          <w:sz w:val="20"/>
          <w:szCs w:val="20"/>
          <w:shd w:val="clear" w:color="auto" w:fill="FFFFFF"/>
        </w:rPr>
        <w:lastRenderedPageBreak/>
        <w:t>строительства непригодным для использования, и не является нарушением условий Договора.</w:t>
      </w:r>
      <w:r w:rsidRPr="00AE5449">
        <w:rPr>
          <w:noProof/>
          <w:color w:val="000000" w:themeColor="text1"/>
          <w:sz w:val="20"/>
          <w:szCs w:val="20"/>
        </w:rPr>
        <w:t xml:space="preserve"> Места установки любых изделий и оборудования, размер, марка и иные их характеристики определяются Застройщиком самостоятельно.</w:t>
      </w:r>
    </w:p>
    <w:p w14:paraId="09D048C3" w14:textId="491985DC" w:rsidR="00127846" w:rsidRPr="00AE5449" w:rsidRDefault="001018AB" w:rsidP="005554D0">
      <w:pPr>
        <w:widowControl w:val="0"/>
        <w:tabs>
          <w:tab w:val="left" w:pos="709"/>
        </w:tabs>
        <w:autoSpaceDE/>
        <w:ind w:firstLine="709"/>
        <w:jc w:val="both"/>
        <w:rPr>
          <w:sz w:val="20"/>
          <w:szCs w:val="20"/>
          <w:lang w:eastAsia="en-US"/>
        </w:rPr>
      </w:pPr>
      <w:r w:rsidRPr="00AE5449">
        <w:rPr>
          <w:sz w:val="20"/>
          <w:szCs w:val="20"/>
          <w:lang w:eastAsia="en-US"/>
        </w:rPr>
        <w:t xml:space="preserve">Дольщик проинформирован, что </w:t>
      </w:r>
      <w:r w:rsidR="0071240E" w:rsidRPr="00AE5449">
        <w:rPr>
          <w:sz w:val="20"/>
          <w:szCs w:val="20"/>
          <w:lang w:eastAsia="en-US"/>
        </w:rPr>
        <w:t>допускается различия оттенка цвета и текстуры</w:t>
      </w:r>
      <w:r w:rsidR="00F70415" w:rsidRPr="00AE5449">
        <w:rPr>
          <w:sz w:val="20"/>
          <w:szCs w:val="20"/>
          <w:lang w:eastAsia="en-US"/>
        </w:rPr>
        <w:t>/фактуры</w:t>
      </w:r>
      <w:r w:rsidR="0071240E" w:rsidRPr="00AE5449">
        <w:rPr>
          <w:sz w:val="20"/>
          <w:szCs w:val="20"/>
          <w:lang w:eastAsia="en-US"/>
        </w:rPr>
        <w:t xml:space="preserve"> покрытия</w:t>
      </w:r>
      <w:r w:rsidR="00F70415" w:rsidRPr="00AE5449">
        <w:rPr>
          <w:sz w:val="20"/>
          <w:szCs w:val="20"/>
          <w:lang w:eastAsia="en-US"/>
        </w:rPr>
        <w:t xml:space="preserve"> строительных Материалов</w:t>
      </w:r>
      <w:r w:rsidR="0071240E" w:rsidRPr="00AE5449">
        <w:rPr>
          <w:sz w:val="20"/>
          <w:szCs w:val="20"/>
          <w:lang w:eastAsia="en-US"/>
        </w:rPr>
        <w:t xml:space="preserve"> и/или </w:t>
      </w:r>
      <w:r w:rsidR="00F70415" w:rsidRPr="00AE5449">
        <w:rPr>
          <w:sz w:val="20"/>
          <w:szCs w:val="20"/>
          <w:lang w:eastAsia="en-US"/>
        </w:rPr>
        <w:t xml:space="preserve">элементов </w:t>
      </w:r>
      <w:r w:rsidR="0071240E" w:rsidRPr="00AE5449">
        <w:rPr>
          <w:sz w:val="20"/>
          <w:szCs w:val="20"/>
          <w:lang w:eastAsia="en-US"/>
        </w:rPr>
        <w:t>при выполнении отделочных работ по сравнению с образцами</w:t>
      </w:r>
      <w:r w:rsidR="006A1AC8" w:rsidRPr="00AE5449">
        <w:rPr>
          <w:sz w:val="20"/>
          <w:szCs w:val="20"/>
          <w:lang w:eastAsia="en-US"/>
        </w:rPr>
        <w:t>, которые были представлен</w:t>
      </w:r>
      <w:r w:rsidR="004E7348" w:rsidRPr="00AE5449">
        <w:rPr>
          <w:sz w:val="20"/>
          <w:szCs w:val="20"/>
          <w:lang w:eastAsia="en-US"/>
        </w:rPr>
        <w:t>ы</w:t>
      </w:r>
      <w:r w:rsidR="006A1AC8" w:rsidRPr="00AE5449">
        <w:rPr>
          <w:sz w:val="20"/>
          <w:szCs w:val="20"/>
          <w:lang w:eastAsia="en-US"/>
        </w:rPr>
        <w:t xml:space="preserve"> </w:t>
      </w:r>
      <w:r w:rsidR="004E7348" w:rsidRPr="00AE5449">
        <w:rPr>
          <w:sz w:val="20"/>
          <w:szCs w:val="20"/>
          <w:lang w:eastAsia="en-US"/>
        </w:rPr>
        <w:t>Застройщиком</w:t>
      </w:r>
      <w:r w:rsidR="006A1AC8" w:rsidRPr="00AE5449">
        <w:rPr>
          <w:sz w:val="20"/>
          <w:szCs w:val="20"/>
          <w:lang w:eastAsia="en-US"/>
        </w:rPr>
        <w:t xml:space="preserve"> и были согласован</w:t>
      </w:r>
      <w:r w:rsidR="004E7348" w:rsidRPr="00AE5449">
        <w:rPr>
          <w:sz w:val="20"/>
          <w:szCs w:val="20"/>
          <w:lang w:eastAsia="en-US"/>
        </w:rPr>
        <w:t>ы</w:t>
      </w:r>
      <w:r w:rsidR="006A1AC8" w:rsidRPr="00AE5449">
        <w:rPr>
          <w:sz w:val="20"/>
          <w:szCs w:val="20"/>
          <w:lang w:eastAsia="en-US"/>
        </w:rPr>
        <w:t xml:space="preserve"> сторонами, могут отличаться в пределах тона цвета, указанного в договор</w:t>
      </w:r>
      <w:r w:rsidR="00D03870" w:rsidRPr="00AE5449">
        <w:rPr>
          <w:sz w:val="20"/>
          <w:szCs w:val="20"/>
          <w:lang w:eastAsia="en-US"/>
        </w:rPr>
        <w:t>е</w:t>
      </w:r>
      <w:r w:rsidR="006A1AC8" w:rsidRPr="00AE5449">
        <w:rPr>
          <w:sz w:val="20"/>
          <w:szCs w:val="20"/>
          <w:lang w:eastAsia="en-US"/>
        </w:rPr>
        <w:t>.</w:t>
      </w:r>
      <w:r w:rsidR="004E7348" w:rsidRPr="00AE5449">
        <w:rPr>
          <w:sz w:val="20"/>
          <w:szCs w:val="20"/>
          <w:lang w:eastAsia="en-US"/>
        </w:rPr>
        <w:t xml:space="preserve"> </w:t>
      </w:r>
      <w:r w:rsidR="006A1AC8" w:rsidRPr="00AE5449">
        <w:rPr>
          <w:sz w:val="20"/>
          <w:szCs w:val="20"/>
          <w:lang w:eastAsia="en-US"/>
        </w:rPr>
        <w:t xml:space="preserve">В виду этого </w:t>
      </w:r>
      <w:r w:rsidR="00CA52E9" w:rsidRPr="00AE5449">
        <w:rPr>
          <w:sz w:val="20"/>
          <w:szCs w:val="20"/>
          <w:lang w:eastAsia="en-US"/>
        </w:rPr>
        <w:t>Дольщиком</w:t>
      </w:r>
      <w:r w:rsidR="006A1AC8" w:rsidRPr="00AE5449">
        <w:rPr>
          <w:sz w:val="20"/>
          <w:szCs w:val="20"/>
          <w:lang w:eastAsia="en-US"/>
        </w:rPr>
        <w:t xml:space="preserve"> не могут быть предъявлены претензии по цвету и фактуре товара на основании незначительного отличия от изначально оговоренных характеристик.</w:t>
      </w:r>
    </w:p>
    <w:p w14:paraId="6C185FE6" w14:textId="11C3FCF7" w:rsidR="00C61A90" w:rsidRPr="00AE5449" w:rsidRDefault="40F920D7" w:rsidP="005554D0">
      <w:pPr>
        <w:widowControl w:val="0"/>
        <w:tabs>
          <w:tab w:val="left" w:pos="709"/>
        </w:tabs>
        <w:autoSpaceDE/>
        <w:ind w:firstLine="709"/>
        <w:jc w:val="both"/>
        <w:rPr>
          <w:sz w:val="20"/>
          <w:szCs w:val="20"/>
        </w:rPr>
      </w:pPr>
      <w:r w:rsidRPr="00AE5449">
        <w:rPr>
          <w:sz w:val="20"/>
          <w:szCs w:val="20"/>
        </w:rPr>
        <w:t>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68AACC61" w14:textId="0A37C1C6" w:rsidR="00C61A90" w:rsidRPr="00AE5449" w:rsidRDefault="00C61A90" w:rsidP="005554D0">
      <w:pPr>
        <w:widowControl w:val="0"/>
        <w:tabs>
          <w:tab w:val="left" w:pos="709"/>
        </w:tabs>
        <w:autoSpaceDE/>
        <w:ind w:firstLine="709"/>
        <w:jc w:val="both"/>
        <w:rPr>
          <w:position w:val="0"/>
          <w:sz w:val="20"/>
          <w:szCs w:val="20"/>
          <w:lang w:eastAsia="en-US"/>
        </w:rPr>
      </w:pPr>
      <w:r w:rsidRPr="00AE5449">
        <w:rPr>
          <w:sz w:val="20"/>
          <w:szCs w:val="20"/>
          <w:shd w:val="clear" w:color="auto" w:fill="FFFFFF"/>
        </w:rPr>
        <w:t>Расположение дверных и оконных проемов, перегородок, инженерного и иного оборудования в Квартире указаны ориентировочно, фактическое их местоположение и размеры, а также размеры частей Квартиры могут быть уточнены Застройщиком в результате проведения строительных работ в соответствии с проектной/рабочей документацией.</w:t>
      </w:r>
    </w:p>
    <w:p w14:paraId="50B72DE6" w14:textId="361EC462" w:rsidR="40F920D7" w:rsidRPr="00AE5449" w:rsidRDefault="40F920D7" w:rsidP="005554D0">
      <w:pPr>
        <w:ind w:firstLine="709"/>
        <w:jc w:val="both"/>
        <w:rPr>
          <w:sz w:val="20"/>
          <w:szCs w:val="20"/>
        </w:rPr>
      </w:pPr>
      <w:r w:rsidRPr="00AE5449">
        <w:rPr>
          <w:sz w:val="20"/>
          <w:szCs w:val="20"/>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0E68513E" w14:textId="57AACC0A" w:rsidR="40F920D7" w:rsidRPr="00AE5449" w:rsidRDefault="40F920D7" w:rsidP="005554D0">
      <w:pPr>
        <w:ind w:firstLine="709"/>
        <w:jc w:val="both"/>
        <w:rPr>
          <w:sz w:val="20"/>
          <w:szCs w:val="20"/>
        </w:rPr>
      </w:pPr>
      <w:r w:rsidRPr="00AE5449">
        <w:rPr>
          <w:sz w:val="20"/>
          <w:szCs w:val="20"/>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14:paraId="4A27C7C7" w14:textId="13A645FA" w:rsidR="009B2E1D" w:rsidRPr="00AE5449" w:rsidRDefault="00C767C5" w:rsidP="005554D0">
      <w:pPr>
        <w:pStyle w:val="afff"/>
        <w:ind w:firstLine="709"/>
        <w:jc w:val="both"/>
        <w:rPr>
          <w:sz w:val="20"/>
          <w:szCs w:val="20"/>
          <w:lang w:eastAsia="en-US"/>
        </w:rPr>
      </w:pPr>
      <w:r w:rsidRPr="00AE5449">
        <w:rPr>
          <w:sz w:val="20"/>
          <w:szCs w:val="20"/>
          <w:lang w:eastAsia="en-US"/>
        </w:rPr>
        <w:t xml:space="preserve">1.3. По соглашению сторон в Квартире, указанной в п. 1.2 настоящего Договора, Застройщик </w:t>
      </w:r>
      <w:r w:rsidR="00840BAB" w:rsidRPr="00AE5449">
        <w:rPr>
          <w:sz w:val="20"/>
          <w:szCs w:val="20"/>
          <w:lang w:eastAsia="en-US"/>
        </w:rPr>
        <w:t xml:space="preserve">выполняет перечень работ, </w:t>
      </w:r>
      <w:r w:rsidR="009D2FA9" w:rsidRPr="00AE5449">
        <w:rPr>
          <w:sz w:val="20"/>
          <w:szCs w:val="20"/>
          <w:lang w:eastAsia="en-US"/>
        </w:rPr>
        <w:t>указанны</w:t>
      </w:r>
      <w:r w:rsidR="00E052AE" w:rsidRPr="00AE5449">
        <w:rPr>
          <w:sz w:val="20"/>
          <w:szCs w:val="20"/>
          <w:lang w:eastAsia="en-US"/>
        </w:rPr>
        <w:t>х</w:t>
      </w:r>
      <w:r w:rsidRPr="00AE5449">
        <w:rPr>
          <w:sz w:val="20"/>
          <w:szCs w:val="20"/>
          <w:lang w:eastAsia="en-US"/>
        </w:rPr>
        <w:t xml:space="preserve"> в Приложении №1 к </w:t>
      </w:r>
      <w:r w:rsidR="0029614F" w:rsidRPr="00AE5449">
        <w:rPr>
          <w:sz w:val="20"/>
          <w:szCs w:val="20"/>
          <w:lang w:eastAsia="en-US"/>
        </w:rPr>
        <w:t xml:space="preserve">настоящему </w:t>
      </w:r>
      <w:r w:rsidRPr="00AE5449">
        <w:rPr>
          <w:sz w:val="20"/>
          <w:szCs w:val="20"/>
          <w:lang w:eastAsia="en-US"/>
        </w:rPr>
        <w:t xml:space="preserve">Договору, что включается в размер денежных средств, подлежащих уплате Дольщиком, согласно </w:t>
      </w:r>
      <w:r w:rsidR="009B2E1D" w:rsidRPr="00AE5449">
        <w:rPr>
          <w:sz w:val="20"/>
          <w:szCs w:val="20"/>
          <w:lang w:eastAsia="en-US"/>
        </w:rPr>
        <w:t>п. 5</w:t>
      </w:r>
      <w:r w:rsidRPr="00AE5449">
        <w:rPr>
          <w:sz w:val="20"/>
          <w:szCs w:val="20"/>
          <w:lang w:eastAsia="en-US"/>
        </w:rPr>
        <w:t>.</w:t>
      </w:r>
      <w:r w:rsidR="009B2E1D" w:rsidRPr="00AE5449">
        <w:rPr>
          <w:sz w:val="20"/>
          <w:szCs w:val="20"/>
          <w:lang w:eastAsia="en-US"/>
        </w:rPr>
        <w:t>2 настоящего</w:t>
      </w:r>
      <w:r w:rsidRPr="00AE5449">
        <w:rPr>
          <w:sz w:val="20"/>
          <w:szCs w:val="20"/>
          <w:lang w:eastAsia="en-US"/>
        </w:rPr>
        <w:t xml:space="preserve"> Договора.</w:t>
      </w:r>
    </w:p>
    <w:p w14:paraId="70ACE9BE" w14:textId="755D9A3E" w:rsidR="008E1C2F" w:rsidRPr="00AE5449" w:rsidRDefault="005A1B13"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1.4. </w:t>
      </w:r>
      <w:r w:rsidR="008E1C2F" w:rsidRPr="00AE5449">
        <w:rPr>
          <w:bCs w:val="0"/>
          <w:position w:val="0"/>
          <w:sz w:val="20"/>
          <w:szCs w:val="20"/>
          <w:lang w:eastAsia="en-US"/>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Многоквартирного жилого дома в размере площади указанной Квартиры, организовать строительство Многоквартирного жилого дома и производить финансирование всех работ, услуг и прочих расходов, связанных с выполнением инвестиционного проекта по строительству Многоквартирного жилого дома,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Многоквартирного жилого дома к внешним источникам снабжения, работ и услуг по вводу Многоквартирного жилого дома в эксплуатацию, услуг по рекламе инвестиционного проекта по строительству Многоквартирного жилого дома, а также произвести расходы по выполнению инвестиционных условий строительства Многоквартирного жилого дома, осуществляя расчеты со всеми дольщиками: подрядчиками, государственными органами исполнительной власти, поставщиками материалов и другими лицами, принимающими участие в строительстве Многоквартирного жилого дома.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Многоквартирного жилого дома поступают в общую долевую собственность всех дольщиков Объекта, как Общее имущество, в рамках статьи 36 ЖК РФ,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p>
    <w:p w14:paraId="348FFEAF" w14:textId="77777777" w:rsidR="008E1C2F" w:rsidRPr="00AE5449" w:rsidRDefault="008E1C2F"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доверенность 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32A3F57" w14:textId="77777777" w:rsidR="008E1C2F" w:rsidRPr="00AE5449" w:rsidRDefault="008E1C2F"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4B94D5A5" w14:textId="56CCB62F" w:rsidR="000B12E3" w:rsidRPr="00AE5449" w:rsidRDefault="008E1C2F"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Для целей настоящего пункта моментом окончания строительства признается дата исполнения Застройщиком своих обязательств, связанных со строительством и вводом в эксплуатацию Многоквартирного жилого дома</w:t>
      </w:r>
    </w:p>
    <w:p w14:paraId="5FA1517E" w14:textId="77777777" w:rsidR="002E577A" w:rsidRPr="00441B9E" w:rsidRDefault="002E577A" w:rsidP="002E577A">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1.5. Подписанием настоящего Договора Дольщик дает свое согласие на межевание (т.е. раздел, изменение размеров и границ) земельного участка, указанного в п. 1. 1. настоящего Договора, а также на регистрацию права собственности Застройщика на вновь образованные в результате размежевания участки, не занимаемые Многоквартирным жилым домом.</w:t>
      </w:r>
    </w:p>
    <w:p w14:paraId="4AC034FA" w14:textId="77777777" w:rsidR="002E577A" w:rsidRPr="00441B9E" w:rsidRDefault="002E577A" w:rsidP="002E577A">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lastRenderedPageBreak/>
        <w:t>Подписанием настоящего Договора, Дольщик дает свое согласие на постановку на кадастровый учет иных жилых домов (иного объекта, отличного от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
    <w:p w14:paraId="4ABD2B5E" w14:textId="77777777" w:rsidR="002E577A" w:rsidRPr="00441B9E" w:rsidRDefault="002E577A" w:rsidP="002E577A">
      <w:pPr>
        <w:widowControl w:val="0"/>
        <w:tabs>
          <w:tab w:val="left" w:pos="709"/>
        </w:tabs>
        <w:autoSpaceDE/>
        <w:ind w:firstLine="709"/>
        <w:jc w:val="both"/>
        <w:rPr>
          <w:bCs w:val="0"/>
          <w:position w:val="0"/>
          <w:sz w:val="20"/>
          <w:szCs w:val="20"/>
          <w:lang w:eastAsia="en-US"/>
        </w:rPr>
      </w:pPr>
      <w:r w:rsidRPr="00441B9E">
        <w:rPr>
          <w:bCs w:val="0"/>
          <w:position w:val="0"/>
          <w:sz w:val="20"/>
          <w:szCs w:val="20"/>
          <w:lang w:eastAsia="en-US"/>
        </w:rPr>
        <w:t>Подписывая настоящий Договор, Дольщик дает свое согласие на кадастровый учет изменений Многоквартирного жилого дома в части уточнения его местоположения, площади, этажности и иных характеристик в связи с завершением иных этапов строительства указанного Многоквартирного жилого дома на земельном участке с кадастровым номером 47:07:0404005:323.</w:t>
      </w:r>
    </w:p>
    <w:p w14:paraId="2BEEA7D9" w14:textId="77777777" w:rsidR="008E1C2F" w:rsidRPr="00AE5449" w:rsidRDefault="008E1C2F" w:rsidP="005554D0">
      <w:pPr>
        <w:widowControl w:val="0"/>
        <w:tabs>
          <w:tab w:val="left" w:pos="709"/>
        </w:tabs>
        <w:autoSpaceDE/>
        <w:ind w:firstLine="709"/>
        <w:jc w:val="both"/>
        <w:rPr>
          <w:bCs w:val="0"/>
          <w:position w:val="0"/>
          <w:sz w:val="20"/>
          <w:szCs w:val="20"/>
          <w:lang w:eastAsia="en-US"/>
        </w:rPr>
      </w:pPr>
    </w:p>
    <w:p w14:paraId="03F1400B" w14:textId="77777777" w:rsidR="00C767C5" w:rsidRPr="00AE5449" w:rsidRDefault="00C767C5" w:rsidP="005554D0">
      <w:pPr>
        <w:pStyle w:val="ab"/>
        <w:widowControl w:val="0"/>
        <w:numPr>
          <w:ilvl w:val="0"/>
          <w:numId w:val="7"/>
        </w:numPr>
        <w:spacing w:after="0" w:line="240" w:lineRule="auto"/>
        <w:ind w:left="0" w:firstLine="709"/>
        <w:jc w:val="center"/>
        <w:outlineLvl w:val="2"/>
        <w:rPr>
          <w:rFonts w:ascii="Times New Roman" w:hAnsi="Times New Roman"/>
          <w:sz w:val="20"/>
          <w:szCs w:val="20"/>
        </w:rPr>
      </w:pPr>
      <w:r w:rsidRPr="00AE5449">
        <w:rPr>
          <w:rFonts w:ascii="Times New Roman" w:hAnsi="Times New Roman"/>
          <w:b/>
          <w:sz w:val="20"/>
          <w:szCs w:val="20"/>
        </w:rPr>
        <w:t>ПРАВОВОЕ ОБОСНОВАНИЕ ЗАКЛЮЧЕНИЯ ДОГОВОРА</w:t>
      </w:r>
    </w:p>
    <w:p w14:paraId="7D96EBAD" w14:textId="77777777" w:rsidR="00C767C5" w:rsidRPr="00AE5449" w:rsidRDefault="00C767C5" w:rsidP="005554D0">
      <w:pPr>
        <w:widowControl w:val="0"/>
        <w:tabs>
          <w:tab w:val="left" w:pos="868"/>
        </w:tabs>
        <w:autoSpaceDE/>
        <w:ind w:firstLine="709"/>
        <w:jc w:val="both"/>
        <w:rPr>
          <w:bCs w:val="0"/>
          <w:position w:val="0"/>
          <w:sz w:val="20"/>
          <w:szCs w:val="20"/>
          <w:lang w:eastAsia="en-US"/>
        </w:rPr>
      </w:pPr>
      <w:r w:rsidRPr="00AE5449">
        <w:rPr>
          <w:bCs w:val="0"/>
          <w:position w:val="0"/>
          <w:sz w:val="20"/>
          <w:szCs w:val="20"/>
          <w:lang w:eastAsia="en-US"/>
        </w:rPr>
        <w:t>2.1. Настоящий Договор заключен в соответствии с Гражданским Кодексом Российской Федерации, Жилищным</w:t>
      </w:r>
      <w:r w:rsidRPr="00AE5449">
        <w:rPr>
          <w:bCs w:val="0"/>
          <w:w w:val="99"/>
          <w:position w:val="0"/>
          <w:sz w:val="20"/>
          <w:szCs w:val="20"/>
          <w:lang w:eastAsia="en-US"/>
        </w:rPr>
        <w:t xml:space="preserve"> </w:t>
      </w:r>
      <w:r w:rsidRPr="00AE5449">
        <w:rPr>
          <w:bCs w:val="0"/>
          <w:position w:val="0"/>
          <w:sz w:val="20"/>
          <w:szCs w:val="20"/>
          <w:lang w:eastAsia="en-US"/>
        </w:rPr>
        <w:t>кодексом Российской Федерации, Федеральным Законом «Об участии в долевом строительстве</w:t>
      </w:r>
      <w:r w:rsidRPr="00AE5449">
        <w:rPr>
          <w:bCs w:val="0"/>
          <w:w w:val="99"/>
          <w:position w:val="0"/>
          <w:sz w:val="20"/>
          <w:szCs w:val="20"/>
          <w:lang w:eastAsia="en-US"/>
        </w:rPr>
        <w:t xml:space="preserve"> </w:t>
      </w:r>
      <w:r w:rsidRPr="00AE5449">
        <w:rPr>
          <w:bCs w:val="0"/>
          <w:position w:val="0"/>
          <w:sz w:val="20"/>
          <w:szCs w:val="20"/>
          <w:lang w:eastAsia="en-US"/>
        </w:rPr>
        <w:t>многоквартирных домов и иных объектов недвижимости и о внесении изменений в некоторые</w:t>
      </w:r>
      <w:r w:rsidRPr="00AE5449">
        <w:rPr>
          <w:bCs w:val="0"/>
          <w:w w:val="99"/>
          <w:position w:val="0"/>
          <w:sz w:val="20"/>
          <w:szCs w:val="20"/>
          <w:lang w:eastAsia="en-US"/>
        </w:rPr>
        <w:t xml:space="preserve"> </w:t>
      </w:r>
      <w:r w:rsidRPr="00AE5449">
        <w:rPr>
          <w:bCs w:val="0"/>
          <w:position w:val="0"/>
          <w:sz w:val="20"/>
          <w:szCs w:val="20"/>
          <w:lang w:eastAsia="en-US"/>
        </w:rPr>
        <w:t>законодательные акты РФ» №214-ФЗ от 30.12.2004</w:t>
      </w:r>
      <w:r w:rsidR="000A2C1B" w:rsidRPr="00AE5449">
        <w:rPr>
          <w:bCs w:val="0"/>
          <w:position w:val="0"/>
          <w:sz w:val="20"/>
          <w:szCs w:val="20"/>
          <w:lang w:eastAsia="en-US"/>
        </w:rPr>
        <w:t xml:space="preserve"> (ранее и далее – «Закон №214-ФЗ»)</w:t>
      </w:r>
      <w:r w:rsidRPr="00AE5449">
        <w:rPr>
          <w:bCs w:val="0"/>
          <w:position w:val="0"/>
          <w:sz w:val="20"/>
          <w:szCs w:val="20"/>
          <w:lang w:eastAsia="en-US"/>
        </w:rPr>
        <w:t>.</w:t>
      </w:r>
    </w:p>
    <w:p w14:paraId="04155259" w14:textId="350F3CE0" w:rsidR="00B62D90" w:rsidRPr="00AE5449" w:rsidRDefault="00C767C5" w:rsidP="005554D0">
      <w:pPr>
        <w:widowControl w:val="0"/>
        <w:tabs>
          <w:tab w:val="left" w:pos="868"/>
        </w:tabs>
        <w:autoSpaceDE/>
        <w:ind w:firstLine="709"/>
        <w:rPr>
          <w:position w:val="0"/>
          <w:sz w:val="20"/>
          <w:szCs w:val="20"/>
          <w:lang w:eastAsia="en-US"/>
        </w:rPr>
      </w:pPr>
      <w:r w:rsidRPr="00AE5449">
        <w:rPr>
          <w:position w:val="0"/>
          <w:sz w:val="20"/>
          <w:szCs w:val="20"/>
          <w:lang w:eastAsia="en-US"/>
        </w:rPr>
        <w:t>2.2. Основанием для заключения настоящего Договора являются:</w:t>
      </w:r>
    </w:p>
    <w:p w14:paraId="68A34AA1" w14:textId="1712609D" w:rsidR="00384BEB" w:rsidRPr="007A0C75" w:rsidRDefault="00DD4C3E" w:rsidP="005554D0">
      <w:pPr>
        <w:widowControl w:val="0"/>
        <w:tabs>
          <w:tab w:val="left" w:pos="868"/>
        </w:tabs>
        <w:autoSpaceDE/>
        <w:ind w:firstLine="709"/>
        <w:jc w:val="both"/>
        <w:rPr>
          <w:position w:val="0"/>
          <w:sz w:val="20"/>
          <w:szCs w:val="20"/>
          <w:lang w:eastAsia="en-US"/>
        </w:rPr>
      </w:pPr>
      <w:r w:rsidRPr="00AE5449">
        <w:rPr>
          <w:position w:val="0"/>
          <w:sz w:val="20"/>
          <w:szCs w:val="20"/>
          <w:lang w:eastAsia="en-US"/>
        </w:rPr>
        <w:t xml:space="preserve">2.2.1. </w:t>
      </w:r>
      <w:r w:rsidR="00C767C5" w:rsidRPr="007A0C75">
        <w:rPr>
          <w:position w:val="0"/>
          <w:sz w:val="20"/>
          <w:szCs w:val="20"/>
          <w:lang w:eastAsia="en-US"/>
        </w:rPr>
        <w:t xml:space="preserve">Договор купли-продажи </w:t>
      </w:r>
      <w:r w:rsidR="009D0EB8" w:rsidRPr="007A0C75">
        <w:rPr>
          <w:position w:val="0"/>
          <w:sz w:val="20"/>
          <w:szCs w:val="20"/>
          <w:lang w:eastAsia="en-US"/>
        </w:rPr>
        <w:t>земельн</w:t>
      </w:r>
      <w:r w:rsidR="00D664F5" w:rsidRPr="007A0C75">
        <w:rPr>
          <w:position w:val="0"/>
          <w:sz w:val="20"/>
          <w:szCs w:val="20"/>
          <w:lang w:eastAsia="en-US"/>
        </w:rPr>
        <w:t>ых</w:t>
      </w:r>
      <w:r w:rsidR="009D0EB8" w:rsidRPr="007A0C75">
        <w:rPr>
          <w:position w:val="0"/>
          <w:sz w:val="20"/>
          <w:szCs w:val="20"/>
          <w:lang w:eastAsia="en-US"/>
        </w:rPr>
        <w:t xml:space="preserve"> участк</w:t>
      </w:r>
      <w:r w:rsidR="00D664F5" w:rsidRPr="007A0C75">
        <w:rPr>
          <w:position w:val="0"/>
          <w:sz w:val="20"/>
          <w:szCs w:val="20"/>
          <w:lang w:eastAsia="en-US"/>
        </w:rPr>
        <w:t>ов</w:t>
      </w:r>
      <w:r w:rsidR="00D64F0F" w:rsidRPr="007A0C75">
        <w:rPr>
          <w:position w:val="0"/>
          <w:sz w:val="20"/>
          <w:szCs w:val="20"/>
          <w:lang w:eastAsia="en-US"/>
        </w:rPr>
        <w:t xml:space="preserve"> </w:t>
      </w:r>
      <w:r w:rsidR="009D0EB8" w:rsidRPr="007A0C75">
        <w:rPr>
          <w:position w:val="0"/>
          <w:sz w:val="20"/>
          <w:szCs w:val="20"/>
          <w:lang w:eastAsia="en-US"/>
        </w:rPr>
        <w:t xml:space="preserve">от </w:t>
      </w:r>
      <w:r w:rsidR="00EB7596" w:rsidRPr="007A0C75">
        <w:rPr>
          <w:position w:val="0"/>
          <w:sz w:val="20"/>
          <w:szCs w:val="20"/>
          <w:lang w:eastAsia="en-US"/>
        </w:rPr>
        <w:t>2</w:t>
      </w:r>
      <w:r w:rsidR="00D664F5" w:rsidRPr="007A0C75">
        <w:rPr>
          <w:position w:val="0"/>
          <w:sz w:val="20"/>
          <w:szCs w:val="20"/>
          <w:lang w:eastAsia="en-US"/>
        </w:rPr>
        <w:t>4</w:t>
      </w:r>
      <w:r w:rsidR="00F621FE" w:rsidRPr="007A0C75">
        <w:rPr>
          <w:position w:val="0"/>
          <w:sz w:val="20"/>
          <w:szCs w:val="20"/>
          <w:lang w:eastAsia="en-US"/>
        </w:rPr>
        <w:t>.</w:t>
      </w:r>
      <w:r w:rsidR="00EB7596" w:rsidRPr="007A0C75">
        <w:rPr>
          <w:position w:val="0"/>
          <w:sz w:val="20"/>
          <w:szCs w:val="20"/>
          <w:lang w:eastAsia="en-US"/>
        </w:rPr>
        <w:t>1</w:t>
      </w:r>
      <w:r w:rsidR="00D664F5" w:rsidRPr="007A0C75">
        <w:rPr>
          <w:position w:val="0"/>
          <w:sz w:val="20"/>
          <w:szCs w:val="20"/>
          <w:lang w:eastAsia="en-US"/>
        </w:rPr>
        <w:t>0</w:t>
      </w:r>
      <w:r w:rsidR="00F621FE" w:rsidRPr="007A0C75">
        <w:rPr>
          <w:position w:val="0"/>
          <w:sz w:val="20"/>
          <w:szCs w:val="20"/>
          <w:lang w:eastAsia="en-US"/>
        </w:rPr>
        <w:t>.</w:t>
      </w:r>
      <w:r w:rsidR="009D0EB8" w:rsidRPr="007A0C75">
        <w:rPr>
          <w:position w:val="0"/>
          <w:sz w:val="20"/>
          <w:szCs w:val="20"/>
          <w:lang w:eastAsia="en-US"/>
        </w:rPr>
        <w:t>202</w:t>
      </w:r>
      <w:r w:rsidR="00D664F5" w:rsidRPr="007A0C75">
        <w:rPr>
          <w:position w:val="0"/>
          <w:sz w:val="20"/>
          <w:szCs w:val="20"/>
          <w:lang w:eastAsia="en-US"/>
        </w:rPr>
        <w:t>2</w:t>
      </w:r>
      <w:r w:rsidR="009D0EB8" w:rsidRPr="007A0C75">
        <w:rPr>
          <w:position w:val="0"/>
          <w:sz w:val="20"/>
          <w:szCs w:val="20"/>
          <w:lang w:eastAsia="en-US"/>
        </w:rPr>
        <w:t xml:space="preserve"> г.</w:t>
      </w:r>
      <w:r w:rsidR="00F621FE" w:rsidRPr="007A0C75">
        <w:rPr>
          <w:position w:val="0"/>
          <w:sz w:val="20"/>
          <w:szCs w:val="20"/>
          <w:lang w:eastAsia="en-US"/>
        </w:rPr>
        <w:t xml:space="preserve"> </w:t>
      </w:r>
      <w:r w:rsidR="00C115D5" w:rsidRPr="007A0C75">
        <w:rPr>
          <w:position w:val="0"/>
          <w:sz w:val="20"/>
          <w:szCs w:val="20"/>
          <w:lang w:eastAsia="en-US"/>
        </w:rPr>
        <w:t>(П</w:t>
      </w:r>
      <w:r w:rsidR="00214CA8" w:rsidRPr="007A0C75">
        <w:rPr>
          <w:position w:val="0"/>
          <w:sz w:val="20"/>
          <w:szCs w:val="20"/>
          <w:lang w:eastAsia="en-US"/>
        </w:rPr>
        <w:t xml:space="preserve">раво собственности от </w:t>
      </w:r>
      <w:r w:rsidR="00EB7596" w:rsidRPr="007A0C75">
        <w:rPr>
          <w:position w:val="0"/>
          <w:sz w:val="20"/>
          <w:szCs w:val="20"/>
          <w:lang w:eastAsia="en-US"/>
        </w:rPr>
        <w:t>2</w:t>
      </w:r>
      <w:r w:rsidR="0063335B" w:rsidRPr="007A0C75">
        <w:rPr>
          <w:position w:val="0"/>
          <w:sz w:val="20"/>
          <w:szCs w:val="20"/>
          <w:lang w:eastAsia="en-US"/>
        </w:rPr>
        <w:t>9</w:t>
      </w:r>
      <w:r w:rsidR="009D0EB8" w:rsidRPr="007A0C75">
        <w:rPr>
          <w:position w:val="0"/>
          <w:sz w:val="20"/>
          <w:szCs w:val="20"/>
          <w:lang w:eastAsia="en-US"/>
        </w:rPr>
        <w:t>.</w:t>
      </w:r>
      <w:r w:rsidR="0063335B" w:rsidRPr="007A0C75">
        <w:rPr>
          <w:position w:val="0"/>
          <w:sz w:val="20"/>
          <w:szCs w:val="20"/>
          <w:lang w:eastAsia="en-US"/>
        </w:rPr>
        <w:t>10</w:t>
      </w:r>
      <w:r w:rsidR="00EB7596" w:rsidRPr="007A0C75">
        <w:rPr>
          <w:position w:val="0"/>
          <w:sz w:val="20"/>
          <w:szCs w:val="20"/>
          <w:lang w:eastAsia="en-US"/>
        </w:rPr>
        <w:t>.2022</w:t>
      </w:r>
      <w:r w:rsidR="009D0EB8" w:rsidRPr="007A0C75">
        <w:rPr>
          <w:position w:val="0"/>
          <w:sz w:val="20"/>
          <w:szCs w:val="20"/>
          <w:lang w:eastAsia="en-US"/>
        </w:rPr>
        <w:t xml:space="preserve"> г.</w:t>
      </w:r>
      <w:r w:rsidR="00384BEB" w:rsidRPr="007A0C75">
        <w:rPr>
          <w:position w:val="0"/>
          <w:sz w:val="20"/>
          <w:szCs w:val="20"/>
          <w:lang w:eastAsia="en-US"/>
        </w:rPr>
        <w:t xml:space="preserve"> № регистрации </w:t>
      </w:r>
      <w:r w:rsidR="00EB7596" w:rsidRPr="007A0C75">
        <w:rPr>
          <w:position w:val="0"/>
          <w:sz w:val="20"/>
          <w:szCs w:val="20"/>
          <w:lang w:eastAsia="en-US"/>
        </w:rPr>
        <w:t>47:07:0</w:t>
      </w:r>
      <w:r w:rsidR="0063335B" w:rsidRPr="007A0C75">
        <w:rPr>
          <w:position w:val="0"/>
          <w:sz w:val="20"/>
          <w:szCs w:val="20"/>
          <w:lang w:eastAsia="en-US"/>
        </w:rPr>
        <w:t>4</w:t>
      </w:r>
      <w:r w:rsidR="00EB7596" w:rsidRPr="007A0C75">
        <w:rPr>
          <w:position w:val="0"/>
          <w:sz w:val="20"/>
          <w:szCs w:val="20"/>
          <w:lang w:eastAsia="en-US"/>
        </w:rPr>
        <w:t>04</w:t>
      </w:r>
      <w:r w:rsidR="0063335B" w:rsidRPr="007A0C75">
        <w:rPr>
          <w:position w:val="0"/>
          <w:sz w:val="20"/>
          <w:szCs w:val="20"/>
          <w:lang w:eastAsia="en-US"/>
        </w:rPr>
        <w:t>005</w:t>
      </w:r>
      <w:r w:rsidR="00EB7596" w:rsidRPr="007A0C75">
        <w:rPr>
          <w:position w:val="0"/>
          <w:sz w:val="20"/>
          <w:szCs w:val="20"/>
          <w:lang w:eastAsia="en-US"/>
        </w:rPr>
        <w:t>:</w:t>
      </w:r>
      <w:r w:rsidR="000254B3" w:rsidRPr="007A0C75">
        <w:rPr>
          <w:position w:val="0"/>
          <w:sz w:val="20"/>
          <w:szCs w:val="20"/>
          <w:lang w:eastAsia="en-US"/>
        </w:rPr>
        <w:t>323</w:t>
      </w:r>
      <w:r w:rsidR="00EB7596" w:rsidRPr="007A0C75">
        <w:rPr>
          <w:position w:val="0"/>
          <w:sz w:val="20"/>
          <w:szCs w:val="20"/>
          <w:lang w:eastAsia="en-US"/>
        </w:rPr>
        <w:t>-47/053/2022-</w:t>
      </w:r>
      <w:r w:rsidR="000254B3" w:rsidRPr="007A0C75">
        <w:rPr>
          <w:position w:val="0"/>
          <w:sz w:val="20"/>
          <w:szCs w:val="20"/>
          <w:lang w:eastAsia="en-US"/>
        </w:rPr>
        <w:t>1</w:t>
      </w:r>
      <w:r w:rsidR="00EB7596" w:rsidRPr="007A0C75">
        <w:rPr>
          <w:position w:val="0"/>
          <w:sz w:val="20"/>
          <w:szCs w:val="20"/>
          <w:lang w:eastAsia="en-US"/>
        </w:rPr>
        <w:t>8</w:t>
      </w:r>
      <w:r w:rsidR="009D0EB8" w:rsidRPr="007A0C75">
        <w:rPr>
          <w:position w:val="0"/>
          <w:sz w:val="20"/>
          <w:szCs w:val="20"/>
          <w:lang w:eastAsia="en-US"/>
        </w:rPr>
        <w:t>);</w:t>
      </w:r>
    </w:p>
    <w:p w14:paraId="560B790B" w14:textId="3DE8EC0D" w:rsidR="00202CAA" w:rsidRPr="007A0C75" w:rsidRDefault="00C767C5" w:rsidP="005554D0">
      <w:pPr>
        <w:widowControl w:val="0"/>
        <w:tabs>
          <w:tab w:val="left" w:pos="868"/>
        </w:tabs>
        <w:autoSpaceDE/>
        <w:ind w:firstLine="709"/>
        <w:jc w:val="both"/>
        <w:rPr>
          <w:position w:val="0"/>
          <w:sz w:val="20"/>
          <w:szCs w:val="20"/>
          <w:lang w:eastAsia="en-US"/>
        </w:rPr>
      </w:pPr>
      <w:r w:rsidRPr="007A0C75">
        <w:rPr>
          <w:position w:val="0"/>
          <w:sz w:val="20"/>
          <w:szCs w:val="20"/>
          <w:lang w:eastAsia="en-US"/>
        </w:rPr>
        <w:t>2.2.</w:t>
      </w:r>
      <w:r w:rsidR="000B22CB" w:rsidRPr="007A0C75">
        <w:rPr>
          <w:position w:val="0"/>
          <w:sz w:val="20"/>
          <w:szCs w:val="20"/>
          <w:lang w:eastAsia="en-US"/>
        </w:rPr>
        <w:t>2</w:t>
      </w:r>
      <w:r w:rsidRPr="007A0C75">
        <w:rPr>
          <w:position w:val="0"/>
          <w:sz w:val="20"/>
          <w:szCs w:val="20"/>
          <w:lang w:eastAsia="en-US"/>
        </w:rPr>
        <w:t>. Разрешение на строительство №</w:t>
      </w:r>
      <w:r w:rsidR="00EB7596" w:rsidRPr="007A0C75">
        <w:rPr>
          <w:position w:val="0"/>
          <w:sz w:val="20"/>
          <w:szCs w:val="20"/>
          <w:lang w:eastAsia="en-US"/>
        </w:rPr>
        <w:t xml:space="preserve"> </w:t>
      </w:r>
      <w:r w:rsidR="00EB0F92" w:rsidRPr="007A0C75">
        <w:rPr>
          <w:position w:val="0"/>
          <w:sz w:val="20"/>
          <w:szCs w:val="20"/>
          <w:lang w:eastAsia="en-US"/>
        </w:rPr>
        <w:t>47-RU47504301-028К-2022</w:t>
      </w:r>
      <w:r w:rsidR="0085333B" w:rsidRPr="007A0C75">
        <w:rPr>
          <w:position w:val="0"/>
          <w:sz w:val="20"/>
          <w:szCs w:val="20"/>
          <w:lang w:eastAsia="en-US"/>
        </w:rPr>
        <w:t xml:space="preserve"> </w:t>
      </w:r>
      <w:r w:rsidR="00EC2EAF" w:rsidRPr="007A0C75">
        <w:rPr>
          <w:position w:val="0"/>
          <w:sz w:val="20"/>
          <w:szCs w:val="20"/>
          <w:lang w:eastAsia="en-US"/>
        </w:rPr>
        <w:t>от 1</w:t>
      </w:r>
      <w:r w:rsidR="00EB0F92" w:rsidRPr="007A0C75">
        <w:rPr>
          <w:position w:val="0"/>
          <w:sz w:val="20"/>
          <w:szCs w:val="20"/>
          <w:lang w:eastAsia="en-US"/>
        </w:rPr>
        <w:t>6</w:t>
      </w:r>
      <w:r w:rsidR="00EC2EAF" w:rsidRPr="007A0C75">
        <w:rPr>
          <w:position w:val="0"/>
          <w:sz w:val="20"/>
          <w:szCs w:val="20"/>
          <w:lang w:eastAsia="en-US"/>
        </w:rPr>
        <w:t>.0</w:t>
      </w:r>
      <w:r w:rsidR="00EB0F92" w:rsidRPr="007A0C75">
        <w:rPr>
          <w:position w:val="0"/>
          <w:sz w:val="20"/>
          <w:szCs w:val="20"/>
          <w:lang w:eastAsia="en-US"/>
        </w:rPr>
        <w:t>3</w:t>
      </w:r>
      <w:r w:rsidR="00EC2EAF" w:rsidRPr="007A0C75">
        <w:rPr>
          <w:position w:val="0"/>
          <w:sz w:val="20"/>
          <w:szCs w:val="20"/>
          <w:lang w:eastAsia="en-US"/>
        </w:rPr>
        <w:t>.202</w:t>
      </w:r>
      <w:r w:rsidR="00EB0F92" w:rsidRPr="007A0C75">
        <w:rPr>
          <w:position w:val="0"/>
          <w:sz w:val="20"/>
          <w:szCs w:val="20"/>
          <w:lang w:eastAsia="en-US"/>
        </w:rPr>
        <w:t>2</w:t>
      </w:r>
      <w:r w:rsidR="00EC2EAF" w:rsidRPr="007A0C75">
        <w:rPr>
          <w:position w:val="0"/>
          <w:sz w:val="20"/>
          <w:szCs w:val="20"/>
          <w:lang w:eastAsia="en-US"/>
        </w:rPr>
        <w:t xml:space="preserve"> г.</w:t>
      </w:r>
      <w:r w:rsidR="00713AFB" w:rsidRPr="007A0C75">
        <w:rPr>
          <w:position w:val="0"/>
          <w:sz w:val="20"/>
          <w:szCs w:val="20"/>
          <w:lang w:eastAsia="en-US"/>
        </w:rPr>
        <w:t xml:space="preserve">; Решение о внесении изменений в разрешение на строительство от </w:t>
      </w:r>
      <w:r w:rsidR="00EB0F92" w:rsidRPr="007A0C75">
        <w:rPr>
          <w:position w:val="0"/>
          <w:sz w:val="20"/>
          <w:szCs w:val="20"/>
          <w:lang w:eastAsia="en-US"/>
        </w:rPr>
        <w:t>29</w:t>
      </w:r>
      <w:r w:rsidR="00713AFB" w:rsidRPr="007A0C75">
        <w:rPr>
          <w:position w:val="0"/>
          <w:sz w:val="20"/>
          <w:szCs w:val="20"/>
          <w:lang w:eastAsia="en-US"/>
        </w:rPr>
        <w:t>.</w:t>
      </w:r>
      <w:r w:rsidR="00EB0F92" w:rsidRPr="007A0C75">
        <w:rPr>
          <w:position w:val="0"/>
          <w:sz w:val="20"/>
          <w:szCs w:val="20"/>
          <w:lang w:eastAsia="en-US"/>
        </w:rPr>
        <w:t>11</w:t>
      </w:r>
      <w:r w:rsidR="00713AFB" w:rsidRPr="007A0C75">
        <w:rPr>
          <w:position w:val="0"/>
          <w:sz w:val="20"/>
          <w:szCs w:val="20"/>
          <w:lang w:eastAsia="en-US"/>
        </w:rPr>
        <w:t>.2022 г.</w:t>
      </w:r>
      <w:r w:rsidR="00C115D5" w:rsidRPr="007A0C75">
        <w:rPr>
          <w:position w:val="0"/>
          <w:sz w:val="20"/>
          <w:szCs w:val="20"/>
          <w:lang w:eastAsia="en-US"/>
        </w:rPr>
        <w:t>;</w:t>
      </w:r>
    </w:p>
    <w:p w14:paraId="0D92755E" w14:textId="7EB2D52A" w:rsidR="00202CAA" w:rsidRPr="00AE5449" w:rsidRDefault="00C767C5" w:rsidP="005554D0">
      <w:pPr>
        <w:widowControl w:val="0"/>
        <w:tabs>
          <w:tab w:val="left" w:pos="868"/>
        </w:tabs>
        <w:autoSpaceDE/>
        <w:ind w:firstLine="709"/>
        <w:rPr>
          <w:position w:val="0"/>
          <w:sz w:val="20"/>
          <w:szCs w:val="20"/>
          <w:lang w:eastAsia="en-US"/>
        </w:rPr>
      </w:pPr>
      <w:r w:rsidRPr="007A0C75">
        <w:rPr>
          <w:position w:val="0"/>
          <w:sz w:val="20"/>
          <w:szCs w:val="20"/>
          <w:lang w:eastAsia="en-US"/>
        </w:rPr>
        <w:t>2.2.</w:t>
      </w:r>
      <w:r w:rsidR="00C115D5" w:rsidRPr="007A0C75">
        <w:rPr>
          <w:position w:val="0"/>
          <w:sz w:val="20"/>
          <w:szCs w:val="20"/>
          <w:lang w:eastAsia="en-US"/>
        </w:rPr>
        <w:t>3</w:t>
      </w:r>
      <w:r w:rsidRPr="007A0C75">
        <w:rPr>
          <w:position w:val="0"/>
          <w:sz w:val="20"/>
          <w:szCs w:val="20"/>
          <w:lang w:eastAsia="en-US"/>
        </w:rPr>
        <w:t>. Проектная декларация Объекта размещена</w:t>
      </w:r>
      <w:r w:rsidRPr="00AE5449">
        <w:rPr>
          <w:position w:val="0"/>
          <w:sz w:val="20"/>
          <w:szCs w:val="20"/>
          <w:lang w:eastAsia="en-US"/>
        </w:rPr>
        <w:t xml:space="preserve"> на сайте</w:t>
      </w:r>
      <w:r w:rsidR="00B755AF" w:rsidRPr="00AE5449">
        <w:rPr>
          <w:position w:val="0"/>
          <w:sz w:val="20"/>
          <w:szCs w:val="20"/>
          <w:lang w:eastAsia="en-US"/>
        </w:rPr>
        <w:t xml:space="preserve"> https: //наш. дом РФ.</w:t>
      </w:r>
    </w:p>
    <w:p w14:paraId="2DA8B41B" w14:textId="77777777" w:rsidR="00434436" w:rsidRPr="00AE5449" w:rsidRDefault="00434436" w:rsidP="005554D0">
      <w:pPr>
        <w:widowControl w:val="0"/>
        <w:tabs>
          <w:tab w:val="left" w:pos="868"/>
        </w:tabs>
        <w:autoSpaceDE/>
        <w:ind w:firstLine="709"/>
        <w:rPr>
          <w:position w:val="0"/>
          <w:sz w:val="20"/>
          <w:szCs w:val="20"/>
          <w:lang w:eastAsia="en-US"/>
        </w:rPr>
      </w:pPr>
    </w:p>
    <w:p w14:paraId="257666F1" w14:textId="3C122F6C" w:rsidR="00B32FA4" w:rsidRPr="00AE5449" w:rsidRDefault="00F169EF" w:rsidP="005554D0">
      <w:pPr>
        <w:pStyle w:val="TableParagraph"/>
        <w:ind w:firstLine="709"/>
        <w:jc w:val="center"/>
        <w:rPr>
          <w:rFonts w:ascii="Times New Roman" w:hAnsi="Times New Roman"/>
          <w:b/>
          <w:sz w:val="20"/>
          <w:szCs w:val="20"/>
          <w:lang w:val="ru-RU"/>
        </w:rPr>
      </w:pPr>
      <w:r w:rsidRPr="00AE5449">
        <w:rPr>
          <w:rFonts w:ascii="Times New Roman" w:hAnsi="Times New Roman"/>
          <w:b/>
          <w:sz w:val="20"/>
          <w:szCs w:val="20"/>
          <w:lang w:val="ru-RU"/>
        </w:rPr>
        <w:t xml:space="preserve">3. </w:t>
      </w:r>
      <w:r w:rsidR="00B32FA4" w:rsidRPr="00AE5449">
        <w:rPr>
          <w:rFonts w:ascii="Times New Roman" w:hAnsi="Times New Roman"/>
          <w:b/>
          <w:sz w:val="20"/>
          <w:szCs w:val="20"/>
          <w:lang w:val="ru-RU"/>
        </w:rPr>
        <w:t>СРОКИ. ПЕРЕДА</w:t>
      </w:r>
      <w:r w:rsidR="009B4BC1" w:rsidRPr="00AE5449">
        <w:rPr>
          <w:rFonts w:ascii="Times New Roman" w:hAnsi="Times New Roman"/>
          <w:b/>
          <w:sz w:val="20"/>
          <w:szCs w:val="20"/>
          <w:lang w:val="ru-RU"/>
        </w:rPr>
        <w:t>ЧА КВАРТИРЫ</w:t>
      </w:r>
    </w:p>
    <w:p w14:paraId="685AB83F" w14:textId="65BB6E20" w:rsidR="00E858A2" w:rsidRPr="00AE5449" w:rsidRDefault="00B32FA4"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3.1. Застройщик </w:t>
      </w:r>
      <w:r w:rsidR="00334FD0" w:rsidRPr="00AE5449">
        <w:rPr>
          <w:rFonts w:ascii="Times New Roman" w:hAnsi="Times New Roman"/>
          <w:sz w:val="20"/>
          <w:szCs w:val="20"/>
        </w:rPr>
        <w:t>обязуется</w:t>
      </w:r>
      <w:r w:rsidRPr="00AE5449">
        <w:rPr>
          <w:rFonts w:ascii="Times New Roman" w:hAnsi="Times New Roman"/>
          <w:sz w:val="20"/>
          <w:szCs w:val="20"/>
        </w:rPr>
        <w:t xml:space="preserve"> </w:t>
      </w:r>
      <w:r w:rsidR="00334FD0" w:rsidRPr="00AE5449">
        <w:rPr>
          <w:rFonts w:ascii="Times New Roman" w:hAnsi="Times New Roman"/>
          <w:sz w:val="20"/>
          <w:szCs w:val="20"/>
        </w:rPr>
        <w:t>передать Дольщику Квартиру по А</w:t>
      </w:r>
      <w:r w:rsidR="00E94907" w:rsidRPr="00AE5449">
        <w:rPr>
          <w:rFonts w:ascii="Times New Roman" w:hAnsi="Times New Roman"/>
          <w:sz w:val="20"/>
          <w:szCs w:val="20"/>
        </w:rPr>
        <w:t>кту приёма-п</w:t>
      </w:r>
      <w:r w:rsidR="00F85CAD" w:rsidRPr="00AE5449">
        <w:rPr>
          <w:rFonts w:ascii="Times New Roman" w:hAnsi="Times New Roman"/>
          <w:sz w:val="20"/>
          <w:szCs w:val="20"/>
        </w:rPr>
        <w:t xml:space="preserve">ередачи </w:t>
      </w:r>
      <w:r w:rsidR="00CE4CE7" w:rsidRPr="00AE5449">
        <w:rPr>
          <w:rFonts w:ascii="Times New Roman" w:hAnsi="Times New Roman"/>
          <w:b/>
          <w:bCs/>
          <w:color w:val="000000" w:themeColor="text1"/>
          <w:sz w:val="20"/>
          <w:szCs w:val="20"/>
        </w:rPr>
        <w:t>не</w:t>
      </w:r>
      <w:r w:rsidR="003D7CA1" w:rsidRPr="00AE5449">
        <w:rPr>
          <w:rFonts w:ascii="Times New Roman" w:hAnsi="Times New Roman"/>
          <w:b/>
          <w:bCs/>
          <w:color w:val="000000" w:themeColor="text1"/>
          <w:sz w:val="20"/>
          <w:szCs w:val="20"/>
        </w:rPr>
        <w:t xml:space="preserve"> позднее</w:t>
      </w:r>
      <w:r w:rsidR="00CE4CE7" w:rsidRPr="00AE5449">
        <w:rPr>
          <w:rFonts w:ascii="Times New Roman" w:hAnsi="Times New Roman"/>
          <w:b/>
          <w:bCs/>
          <w:color w:val="000000" w:themeColor="text1"/>
          <w:sz w:val="20"/>
          <w:szCs w:val="20"/>
        </w:rPr>
        <w:t xml:space="preserve"> </w:t>
      </w:r>
      <w:r w:rsidR="00E65EDA" w:rsidRPr="00AE5449">
        <w:rPr>
          <w:rFonts w:ascii="Times New Roman" w:hAnsi="Times New Roman"/>
          <w:b/>
          <w:bCs/>
          <w:color w:val="000000" w:themeColor="text1"/>
          <w:sz w:val="20"/>
          <w:szCs w:val="20"/>
        </w:rPr>
        <w:t>«3</w:t>
      </w:r>
      <w:r w:rsidR="000649C2" w:rsidRPr="00AE5449">
        <w:rPr>
          <w:rFonts w:ascii="Times New Roman" w:hAnsi="Times New Roman"/>
          <w:b/>
          <w:bCs/>
          <w:color w:val="000000" w:themeColor="text1"/>
          <w:sz w:val="20"/>
          <w:szCs w:val="20"/>
        </w:rPr>
        <w:t>0</w:t>
      </w:r>
      <w:r w:rsidR="00E65EDA" w:rsidRPr="00AE5449">
        <w:rPr>
          <w:rFonts w:ascii="Times New Roman" w:hAnsi="Times New Roman"/>
          <w:b/>
          <w:bCs/>
          <w:color w:val="000000" w:themeColor="text1"/>
          <w:sz w:val="20"/>
          <w:szCs w:val="20"/>
        </w:rPr>
        <w:t xml:space="preserve">» </w:t>
      </w:r>
      <w:r w:rsidR="000649C2" w:rsidRPr="00AE5449">
        <w:rPr>
          <w:rFonts w:ascii="Times New Roman" w:hAnsi="Times New Roman"/>
          <w:b/>
          <w:bCs/>
          <w:color w:val="000000" w:themeColor="text1"/>
          <w:sz w:val="20"/>
          <w:szCs w:val="20"/>
        </w:rPr>
        <w:t>июня</w:t>
      </w:r>
      <w:r w:rsidR="00E65EDA" w:rsidRPr="00AE5449">
        <w:rPr>
          <w:rFonts w:ascii="Times New Roman" w:hAnsi="Times New Roman"/>
          <w:b/>
          <w:bCs/>
          <w:color w:val="000000" w:themeColor="text1"/>
          <w:sz w:val="20"/>
          <w:szCs w:val="20"/>
        </w:rPr>
        <w:t xml:space="preserve"> 202</w:t>
      </w:r>
      <w:r w:rsidR="00A309C4" w:rsidRPr="00AE5449">
        <w:rPr>
          <w:rFonts w:ascii="Times New Roman" w:hAnsi="Times New Roman"/>
          <w:b/>
          <w:bCs/>
          <w:color w:val="000000" w:themeColor="text1"/>
          <w:sz w:val="20"/>
          <w:szCs w:val="20"/>
        </w:rPr>
        <w:t>6</w:t>
      </w:r>
      <w:r w:rsidR="00E65EDA" w:rsidRPr="00AE5449">
        <w:rPr>
          <w:rFonts w:ascii="Times New Roman" w:hAnsi="Times New Roman"/>
          <w:b/>
          <w:bCs/>
          <w:color w:val="000000" w:themeColor="text1"/>
          <w:sz w:val="20"/>
          <w:szCs w:val="20"/>
        </w:rPr>
        <w:t xml:space="preserve"> </w:t>
      </w:r>
      <w:r w:rsidR="003D7CA1" w:rsidRPr="00AE5449">
        <w:rPr>
          <w:rFonts w:ascii="Times New Roman" w:hAnsi="Times New Roman"/>
          <w:b/>
          <w:bCs/>
          <w:color w:val="000000" w:themeColor="text1"/>
          <w:sz w:val="20"/>
          <w:szCs w:val="20"/>
        </w:rPr>
        <w:t>г</w:t>
      </w:r>
      <w:r w:rsidR="00A309C4" w:rsidRPr="00AE5449">
        <w:rPr>
          <w:rFonts w:ascii="Times New Roman" w:hAnsi="Times New Roman"/>
          <w:b/>
          <w:bCs/>
          <w:color w:val="000000" w:themeColor="text1"/>
          <w:sz w:val="20"/>
          <w:szCs w:val="20"/>
        </w:rPr>
        <w:t>.</w:t>
      </w:r>
      <w:r w:rsidR="00725257" w:rsidRPr="00AE5449">
        <w:rPr>
          <w:rFonts w:ascii="Times New Roman" w:hAnsi="Times New Roman"/>
          <w:b/>
          <w:bCs/>
          <w:color w:val="000000" w:themeColor="text1"/>
          <w:sz w:val="20"/>
          <w:szCs w:val="20"/>
        </w:rPr>
        <w:t xml:space="preserve"> </w:t>
      </w:r>
      <w:r w:rsidR="00725257" w:rsidRPr="00AE5449">
        <w:rPr>
          <w:rFonts w:ascii="Times New Roman" w:hAnsi="Times New Roman"/>
          <w:color w:val="000000" w:themeColor="text1"/>
          <w:sz w:val="20"/>
          <w:szCs w:val="20"/>
        </w:rPr>
        <w:t>п</w:t>
      </w:r>
      <w:r w:rsidR="00334FD0" w:rsidRPr="00AE5449">
        <w:rPr>
          <w:rFonts w:ascii="Times New Roman" w:hAnsi="Times New Roman"/>
          <w:sz w:val="20"/>
          <w:szCs w:val="20"/>
        </w:rPr>
        <w:t xml:space="preserve">осле получения разрешения на ввод </w:t>
      </w:r>
      <w:r w:rsidR="00CE4CE7" w:rsidRPr="00AE5449">
        <w:rPr>
          <w:rFonts w:ascii="Times New Roman" w:hAnsi="Times New Roman"/>
          <w:sz w:val="20"/>
          <w:szCs w:val="20"/>
        </w:rPr>
        <w:t xml:space="preserve">Многоквартирного </w:t>
      </w:r>
      <w:r w:rsidR="00334FD0" w:rsidRPr="00AE5449">
        <w:rPr>
          <w:rFonts w:ascii="Times New Roman" w:hAnsi="Times New Roman"/>
          <w:sz w:val="20"/>
          <w:szCs w:val="20"/>
        </w:rPr>
        <w:t xml:space="preserve">жилого дома в эксплуатацию. </w:t>
      </w:r>
      <w:r w:rsidRPr="00AE5449">
        <w:rPr>
          <w:rFonts w:ascii="Times New Roman" w:hAnsi="Times New Roman"/>
          <w:sz w:val="20"/>
          <w:szCs w:val="20"/>
        </w:rPr>
        <w:t xml:space="preserve">Застройщик вправе </w:t>
      </w:r>
      <w:r w:rsidR="00334FD0" w:rsidRPr="00AE5449">
        <w:rPr>
          <w:rFonts w:ascii="Times New Roman" w:hAnsi="Times New Roman"/>
          <w:sz w:val="20"/>
          <w:szCs w:val="20"/>
        </w:rPr>
        <w:t xml:space="preserve">передать Квартиру </w:t>
      </w:r>
      <w:r w:rsidRPr="00AE5449">
        <w:rPr>
          <w:rFonts w:ascii="Times New Roman" w:hAnsi="Times New Roman"/>
          <w:sz w:val="20"/>
          <w:szCs w:val="20"/>
        </w:rPr>
        <w:t>досрочно</w:t>
      </w:r>
      <w:r w:rsidR="00334FD0" w:rsidRPr="00AE5449">
        <w:rPr>
          <w:rFonts w:ascii="Times New Roman" w:hAnsi="Times New Roman"/>
          <w:sz w:val="20"/>
          <w:szCs w:val="20"/>
        </w:rPr>
        <w:t xml:space="preserve"> после фактического получения разрешения на ввод </w:t>
      </w:r>
      <w:r w:rsidR="00CE4CE7" w:rsidRPr="00AE5449">
        <w:rPr>
          <w:rFonts w:ascii="Times New Roman" w:hAnsi="Times New Roman"/>
          <w:sz w:val="20"/>
          <w:szCs w:val="20"/>
        </w:rPr>
        <w:t xml:space="preserve">Многоквартирного </w:t>
      </w:r>
      <w:r w:rsidR="00334FD0" w:rsidRPr="00AE5449">
        <w:rPr>
          <w:rFonts w:ascii="Times New Roman" w:hAnsi="Times New Roman"/>
          <w:sz w:val="20"/>
          <w:szCs w:val="20"/>
        </w:rPr>
        <w:t>жилого дома в эксплуатацию. Дольщик не вправе отказываться от досрочной приёмки Квартиры.</w:t>
      </w:r>
      <w:r w:rsidRPr="00AE5449">
        <w:rPr>
          <w:rFonts w:ascii="Times New Roman" w:hAnsi="Times New Roman"/>
          <w:sz w:val="20"/>
          <w:szCs w:val="20"/>
        </w:rPr>
        <w:t xml:space="preserve"> </w:t>
      </w:r>
    </w:p>
    <w:p w14:paraId="3256EF89" w14:textId="2AD7EC26" w:rsidR="00FD0C88" w:rsidRPr="00AE5449" w:rsidRDefault="00E72E27"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3.</w:t>
      </w:r>
      <w:r w:rsidR="00EF0866" w:rsidRPr="00AE5449">
        <w:rPr>
          <w:rFonts w:ascii="Times New Roman" w:hAnsi="Times New Roman"/>
          <w:sz w:val="20"/>
          <w:szCs w:val="20"/>
        </w:rPr>
        <w:t>2</w:t>
      </w:r>
      <w:r w:rsidRPr="00AE5449">
        <w:rPr>
          <w:rFonts w:ascii="Times New Roman" w:hAnsi="Times New Roman"/>
          <w:sz w:val="20"/>
          <w:szCs w:val="20"/>
        </w:rPr>
        <w:t xml:space="preserve">. Согласно п. 4 ст. 8 Закона №214-ФЗ </w:t>
      </w:r>
      <w:r w:rsidR="00FD0C88" w:rsidRPr="00AE5449">
        <w:rPr>
          <w:rFonts w:ascii="Times New Roman" w:hAnsi="Times New Roman"/>
          <w:sz w:val="20"/>
          <w:szCs w:val="20"/>
        </w:rPr>
        <w:t xml:space="preserve">сообщение о завершении строительства </w:t>
      </w:r>
      <w:r w:rsidR="00DF5988" w:rsidRPr="00AE5449">
        <w:rPr>
          <w:rFonts w:ascii="Times New Roman" w:hAnsi="Times New Roman"/>
          <w:sz w:val="20"/>
          <w:szCs w:val="20"/>
        </w:rPr>
        <w:t xml:space="preserve">Многоквартирного </w:t>
      </w:r>
      <w:r w:rsidR="00FD0C88" w:rsidRPr="00AE5449">
        <w:rPr>
          <w:rFonts w:ascii="Times New Roman" w:hAnsi="Times New Roman"/>
          <w:sz w:val="20"/>
          <w:szCs w:val="20"/>
        </w:rPr>
        <w:t xml:space="preserve">жилого дома и готовности Квартиры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AE5449">
        <w:rPr>
          <w:rFonts w:ascii="Times New Roman" w:hAnsi="Times New Roman"/>
          <w:sz w:val="20"/>
          <w:szCs w:val="20"/>
        </w:rPr>
        <w:t>Сообщение о завершении строительства</w:t>
      </w:r>
      <w:r w:rsidR="00CA4B72" w:rsidRPr="00AE5449">
        <w:rPr>
          <w:rFonts w:ascii="Times New Roman" w:hAnsi="Times New Roman"/>
          <w:sz w:val="20"/>
          <w:szCs w:val="20"/>
        </w:rPr>
        <w:t xml:space="preserve"> Многоквартирного</w:t>
      </w:r>
      <w:r w:rsidR="00982042" w:rsidRPr="00AE5449">
        <w:rPr>
          <w:rFonts w:ascii="Times New Roman" w:hAnsi="Times New Roman"/>
          <w:sz w:val="20"/>
          <w:szCs w:val="20"/>
        </w:rPr>
        <w:t xml:space="preserve"> жилого дома и готовности Квартиры к приемке и о необходимости явиться для приемки Квартиры может быть отправлено досрочно.</w:t>
      </w:r>
    </w:p>
    <w:p w14:paraId="03A68117" w14:textId="44027664" w:rsidR="00E72E27" w:rsidRPr="00AE5449" w:rsidRDefault="00FD0C88"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3.3. </w:t>
      </w:r>
      <w:r w:rsidR="00E72E27" w:rsidRPr="00AE5449">
        <w:rPr>
          <w:rFonts w:ascii="Times New Roman" w:hAnsi="Times New Roman"/>
          <w:sz w:val="20"/>
          <w:szCs w:val="20"/>
        </w:rPr>
        <w:t>Дольщик обязан явиться для приемки Квартиры, принять ее и подписать акт приема-передачи в течение 10 (десяти) дней с момента получения сообщения Застройщика о готовности Квартиры к передач</w:t>
      </w:r>
      <w:r w:rsidRPr="00AE5449">
        <w:rPr>
          <w:rFonts w:ascii="Times New Roman" w:hAnsi="Times New Roman"/>
          <w:sz w:val="20"/>
          <w:szCs w:val="20"/>
        </w:rPr>
        <w:t>е</w:t>
      </w:r>
      <w:r w:rsidR="00121F89" w:rsidRPr="00AE5449">
        <w:rPr>
          <w:rFonts w:ascii="Times New Roman" w:hAnsi="Times New Roman"/>
          <w:sz w:val="20"/>
          <w:szCs w:val="20"/>
        </w:rPr>
        <w:t>, если иной срок не указан Застройщиком.</w:t>
      </w:r>
    </w:p>
    <w:p w14:paraId="563DD7A3" w14:textId="1467E0A6" w:rsidR="00607A7C" w:rsidRPr="00AE5449" w:rsidRDefault="00607A7C"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3.4. Соответственно, Застройщик считается не нарушившим срок передачи Квартиры, указанн</w:t>
      </w:r>
      <w:r w:rsidR="00922708" w:rsidRPr="00AE5449">
        <w:rPr>
          <w:rFonts w:ascii="Times New Roman" w:hAnsi="Times New Roman"/>
          <w:sz w:val="20"/>
          <w:szCs w:val="20"/>
        </w:rPr>
        <w:t xml:space="preserve">ый </w:t>
      </w:r>
      <w:r w:rsidRPr="00AE5449">
        <w:rPr>
          <w:rFonts w:ascii="Times New Roman" w:hAnsi="Times New Roman"/>
          <w:sz w:val="20"/>
          <w:szCs w:val="20"/>
        </w:rPr>
        <w:t>в п. 3.</w:t>
      </w:r>
      <w:r w:rsidR="00922708" w:rsidRPr="00AE5449">
        <w:rPr>
          <w:rFonts w:ascii="Times New Roman" w:hAnsi="Times New Roman"/>
          <w:sz w:val="20"/>
          <w:szCs w:val="20"/>
        </w:rPr>
        <w:t>1</w:t>
      </w:r>
      <w:r w:rsidR="002B2EE3" w:rsidRPr="00AE5449">
        <w:rPr>
          <w:rFonts w:ascii="Times New Roman" w:hAnsi="Times New Roman"/>
          <w:sz w:val="20"/>
          <w:szCs w:val="20"/>
        </w:rPr>
        <w:t xml:space="preserve"> настоящего Договора</w:t>
      </w:r>
      <w:r w:rsidRPr="00AE5449">
        <w:rPr>
          <w:rFonts w:ascii="Times New Roman" w:hAnsi="Times New Roman"/>
          <w:sz w:val="20"/>
          <w:szCs w:val="20"/>
        </w:rPr>
        <w:t xml:space="preserve">, если </w:t>
      </w:r>
      <w:r w:rsidR="00922708" w:rsidRPr="00AE5449">
        <w:rPr>
          <w:rFonts w:ascii="Times New Roman" w:hAnsi="Times New Roman"/>
          <w:sz w:val="20"/>
          <w:szCs w:val="20"/>
        </w:rPr>
        <w:t xml:space="preserve">сообщение о завершении строительства </w:t>
      </w:r>
      <w:r w:rsidR="000C793E" w:rsidRPr="00AE5449">
        <w:rPr>
          <w:rFonts w:ascii="Times New Roman" w:hAnsi="Times New Roman"/>
          <w:sz w:val="20"/>
          <w:szCs w:val="20"/>
        </w:rPr>
        <w:t xml:space="preserve">Многоквартирного </w:t>
      </w:r>
      <w:r w:rsidR="00922708" w:rsidRPr="00AE5449">
        <w:rPr>
          <w:rFonts w:ascii="Times New Roman" w:hAnsi="Times New Roman"/>
          <w:sz w:val="20"/>
          <w:szCs w:val="20"/>
        </w:rPr>
        <w:t xml:space="preserve">жилого дома и готовности Квартиры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Квартиры, указанного в п. 3.1 настоящего Договора. Застройщик не несет ответственности за почтовую организацию, оказывающую услуги связи. </w:t>
      </w:r>
      <w:r w:rsidR="008B254A" w:rsidRPr="00AE5449">
        <w:rPr>
          <w:rFonts w:ascii="Times New Roman" w:hAnsi="Times New Roman"/>
          <w:sz w:val="20"/>
          <w:szCs w:val="20"/>
        </w:rPr>
        <w:t xml:space="preserve"> Либо </w:t>
      </w:r>
      <w:r w:rsidRPr="00AE5449">
        <w:rPr>
          <w:rFonts w:ascii="Times New Roman" w:hAnsi="Times New Roman"/>
          <w:sz w:val="20"/>
          <w:szCs w:val="20"/>
        </w:rPr>
        <w:t>Дольщик получил сообщение о готовности Квартиры к приемке и необходимости принять Квартиру, но не явился для приемки Квартиры, а в сообщении о готовности Квартиры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652B2F2E" w:rsidR="000820DB" w:rsidRPr="00AE5449" w:rsidRDefault="000820DB"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3.5. Согласно п. 5 ст. 8, п. п. 1 и 2 ст. 7 Закона </w:t>
      </w:r>
      <w:r w:rsidR="00255489" w:rsidRPr="00AE5449">
        <w:rPr>
          <w:rFonts w:ascii="Times New Roman" w:hAnsi="Times New Roman"/>
          <w:sz w:val="20"/>
          <w:szCs w:val="20"/>
        </w:rPr>
        <w:t>№</w:t>
      </w:r>
      <w:r w:rsidRPr="00AE5449">
        <w:rPr>
          <w:rFonts w:ascii="Times New Roman" w:hAnsi="Times New Roman"/>
          <w:sz w:val="20"/>
          <w:szCs w:val="20"/>
        </w:rPr>
        <w:t xml:space="preserve">214-ФЗ Дольщик имеет право отказаться от приемки Квартиры при несоответствии качества Квартиры </w:t>
      </w:r>
      <w:r w:rsidR="008B254A" w:rsidRPr="00AE5449">
        <w:rPr>
          <w:rFonts w:ascii="Times New Roman" w:hAnsi="Times New Roman"/>
          <w:sz w:val="20"/>
          <w:szCs w:val="20"/>
        </w:rPr>
        <w:t xml:space="preserve">условиям </w:t>
      </w:r>
      <w:r w:rsidRPr="00AE5449">
        <w:rPr>
          <w:rFonts w:ascii="Times New Roman" w:hAnsi="Times New Roman"/>
          <w:sz w:val="20"/>
          <w:szCs w:val="20"/>
        </w:rPr>
        <w:t>настоящего договора,</w:t>
      </w:r>
      <w:r w:rsidR="008B254A" w:rsidRPr="00AE5449">
        <w:rPr>
          <w:rFonts w:ascii="Times New Roman" w:hAnsi="Times New Roman"/>
          <w:sz w:val="20"/>
          <w:szCs w:val="20"/>
        </w:rPr>
        <w:t xml:space="preserve"> требованиям технических регламентов, проектной документации и градостроительных регламентов, </w:t>
      </w:r>
      <w:r w:rsidR="008A52F9" w:rsidRPr="00AE5449">
        <w:rPr>
          <w:rFonts w:ascii="Times New Roman" w:hAnsi="Times New Roman"/>
          <w:sz w:val="20"/>
          <w:szCs w:val="20"/>
        </w:rPr>
        <w:t xml:space="preserve">указав их в </w:t>
      </w:r>
      <w:r w:rsidRPr="00AE5449">
        <w:rPr>
          <w:rFonts w:ascii="Times New Roman" w:hAnsi="Times New Roman"/>
          <w:sz w:val="20"/>
          <w:szCs w:val="20"/>
        </w:rPr>
        <w:t>Акт</w:t>
      </w:r>
      <w:r w:rsidR="008A52F9" w:rsidRPr="00AE5449">
        <w:rPr>
          <w:rFonts w:ascii="Times New Roman" w:hAnsi="Times New Roman"/>
          <w:sz w:val="20"/>
          <w:szCs w:val="20"/>
        </w:rPr>
        <w:t>е</w:t>
      </w:r>
      <w:r w:rsidRPr="00AE5449">
        <w:rPr>
          <w:rFonts w:ascii="Times New Roman" w:hAnsi="Times New Roman"/>
          <w:sz w:val="20"/>
          <w:szCs w:val="20"/>
        </w:rPr>
        <w:t xml:space="preserve"> </w:t>
      </w:r>
      <w:r w:rsidR="008A52F9" w:rsidRPr="00AE5449">
        <w:rPr>
          <w:rFonts w:ascii="Times New Roman" w:hAnsi="Times New Roman"/>
          <w:sz w:val="20"/>
          <w:szCs w:val="20"/>
        </w:rPr>
        <w:t xml:space="preserve">осмотра Квартиры </w:t>
      </w:r>
      <w:r w:rsidRPr="00AE5449">
        <w:rPr>
          <w:rFonts w:ascii="Times New Roman" w:hAnsi="Times New Roman"/>
          <w:sz w:val="20"/>
          <w:szCs w:val="20"/>
        </w:rPr>
        <w:t>с перечнем подлежащих устранению недостатков (далее- Акт</w:t>
      </w:r>
      <w:r w:rsidR="008A52F9" w:rsidRPr="00AE5449">
        <w:rPr>
          <w:rFonts w:ascii="Times New Roman" w:hAnsi="Times New Roman"/>
          <w:sz w:val="20"/>
          <w:szCs w:val="20"/>
        </w:rPr>
        <w:t xml:space="preserve"> осмотра</w:t>
      </w:r>
      <w:r w:rsidRPr="00AE5449">
        <w:rPr>
          <w:rFonts w:ascii="Times New Roman" w:hAnsi="Times New Roman"/>
          <w:sz w:val="20"/>
          <w:szCs w:val="20"/>
        </w:rPr>
        <w:t>).</w:t>
      </w:r>
      <w:r w:rsidR="008B254A" w:rsidRPr="00AE5449">
        <w:rPr>
          <w:rFonts w:ascii="Times New Roman" w:hAnsi="Times New Roman"/>
          <w:sz w:val="20"/>
          <w:szCs w:val="20"/>
        </w:rPr>
        <w:t xml:space="preserve"> Акт </w:t>
      </w:r>
      <w:r w:rsidR="008A52F9" w:rsidRPr="00AE5449">
        <w:rPr>
          <w:rFonts w:ascii="Times New Roman" w:hAnsi="Times New Roman"/>
          <w:sz w:val="20"/>
          <w:szCs w:val="20"/>
        </w:rPr>
        <w:t xml:space="preserve">осмотра </w:t>
      </w:r>
      <w:r w:rsidR="008B254A" w:rsidRPr="00AE5449">
        <w:rPr>
          <w:rFonts w:ascii="Times New Roman" w:hAnsi="Times New Roman"/>
          <w:sz w:val="20"/>
          <w:szCs w:val="20"/>
        </w:rPr>
        <w:t>Квартиры</w:t>
      </w:r>
      <w:r w:rsidR="008A52F9" w:rsidRPr="00AE5449">
        <w:rPr>
          <w:rFonts w:ascii="Times New Roman" w:hAnsi="Times New Roman"/>
          <w:sz w:val="20"/>
          <w:szCs w:val="20"/>
        </w:rPr>
        <w:t xml:space="preserve"> с указанием дефектов</w:t>
      </w:r>
      <w:r w:rsidR="008B254A" w:rsidRPr="00AE5449">
        <w:rPr>
          <w:rFonts w:ascii="Times New Roman" w:hAnsi="Times New Roman"/>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Квартире, что подтверждается подписью в двустороннем Акте смотра, </w:t>
      </w:r>
      <w:r w:rsidR="13AD8B78" w:rsidRPr="00AE5449">
        <w:rPr>
          <w:rFonts w:ascii="Times New Roman" w:hAnsi="Times New Roman"/>
          <w:sz w:val="20"/>
          <w:szCs w:val="20"/>
        </w:rPr>
        <w:t xml:space="preserve">Застройщик осуществляет устранение недостатков в разумный срок.  В данном случае </w:t>
      </w:r>
      <w:r w:rsidR="0038564F" w:rsidRPr="00AE5449">
        <w:rPr>
          <w:rFonts w:ascii="Times New Roman" w:hAnsi="Times New Roman"/>
          <w:sz w:val="20"/>
          <w:szCs w:val="20"/>
        </w:rPr>
        <w:t xml:space="preserve">Дольщик </w:t>
      </w:r>
      <w:r w:rsidR="007D14EC" w:rsidRPr="00AE5449">
        <w:rPr>
          <w:rFonts w:ascii="Times New Roman" w:hAnsi="Times New Roman"/>
          <w:sz w:val="20"/>
          <w:szCs w:val="20"/>
        </w:rPr>
        <w:t>не</w:t>
      </w:r>
      <w:r w:rsidR="009D0EB8" w:rsidRPr="00AE5449">
        <w:rPr>
          <w:rFonts w:ascii="Times New Roman" w:hAnsi="Times New Roman"/>
          <w:sz w:val="20"/>
          <w:szCs w:val="20"/>
        </w:rPr>
        <w:t xml:space="preserve"> вправе требовать от Застройщика соразмерного уменьшения цены настоящего Договора и (или) возмещения</w:t>
      </w:r>
      <w:r w:rsidR="13AD8B78" w:rsidRPr="00AE5449">
        <w:rPr>
          <w:rFonts w:ascii="Times New Roman" w:hAnsi="Times New Roman"/>
          <w:sz w:val="20"/>
          <w:szCs w:val="20"/>
        </w:rPr>
        <w:t xml:space="preserve"> своих расходов на устранение недостатков.</w:t>
      </w:r>
    </w:p>
    <w:p w14:paraId="460C8227" w14:textId="5B6188BC" w:rsidR="40F920D7" w:rsidRPr="00AE5449" w:rsidRDefault="40F920D7" w:rsidP="005554D0">
      <w:pPr>
        <w:pStyle w:val="ab"/>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В случае несогласия Застройщика о наличии по мнению </w:t>
      </w:r>
      <w:r w:rsidR="00987F95" w:rsidRPr="00AE5449">
        <w:rPr>
          <w:rFonts w:ascii="Times New Roman" w:hAnsi="Times New Roman"/>
          <w:sz w:val="20"/>
          <w:szCs w:val="20"/>
        </w:rPr>
        <w:t>Дольщика</w:t>
      </w:r>
      <w:r w:rsidRPr="00AE5449">
        <w:rPr>
          <w:rFonts w:ascii="Times New Roman" w:hAnsi="Times New Roman"/>
          <w:sz w:val="20"/>
          <w:szCs w:val="20"/>
        </w:rPr>
        <w:t xml:space="preserve"> несоответствии, такое несоответствие состояния Квартиры требованиям технических регламентов, СНиП и проектной документации должно быть подтверждено заключением </w:t>
      </w:r>
      <w:r w:rsidR="00954FF6" w:rsidRPr="00AE5449">
        <w:rPr>
          <w:rFonts w:ascii="Times New Roman" w:hAnsi="Times New Roman"/>
          <w:sz w:val="20"/>
          <w:szCs w:val="20"/>
        </w:rPr>
        <w:t>Комитета</w:t>
      </w:r>
      <w:r w:rsidRPr="00AE5449">
        <w:rPr>
          <w:rFonts w:ascii="Times New Roman" w:hAnsi="Times New Roman"/>
          <w:sz w:val="20"/>
          <w:szCs w:val="20"/>
        </w:rPr>
        <w:t xml:space="preserve"> государственного строительного надзора и </w:t>
      </w:r>
      <w:r w:rsidR="00954FF6" w:rsidRPr="00AE5449">
        <w:rPr>
          <w:rFonts w:ascii="Times New Roman" w:hAnsi="Times New Roman"/>
          <w:sz w:val="20"/>
          <w:szCs w:val="20"/>
        </w:rPr>
        <w:t xml:space="preserve">государственной </w:t>
      </w:r>
      <w:r w:rsidRPr="00AE5449">
        <w:rPr>
          <w:rFonts w:ascii="Times New Roman" w:hAnsi="Times New Roman"/>
          <w:sz w:val="20"/>
          <w:szCs w:val="20"/>
        </w:rPr>
        <w:t xml:space="preserve">экспертизы </w:t>
      </w:r>
      <w:r w:rsidR="00A96E80" w:rsidRPr="00AE5449">
        <w:rPr>
          <w:rFonts w:ascii="Times New Roman" w:hAnsi="Times New Roman"/>
          <w:sz w:val="20"/>
          <w:szCs w:val="20"/>
        </w:rPr>
        <w:t>Ленинградской области</w:t>
      </w:r>
      <w:r w:rsidRPr="00AE5449">
        <w:rPr>
          <w:rFonts w:ascii="Times New Roman" w:hAnsi="Times New Roman"/>
          <w:sz w:val="20"/>
          <w:szCs w:val="20"/>
        </w:rPr>
        <w:t>.</w:t>
      </w:r>
    </w:p>
    <w:p w14:paraId="458AAB6E" w14:textId="00C8D1B5" w:rsidR="40F920D7" w:rsidRPr="00AE5449" w:rsidRDefault="40F920D7" w:rsidP="005554D0">
      <w:pPr>
        <w:pStyle w:val="ab"/>
        <w:spacing w:after="0" w:line="240" w:lineRule="auto"/>
        <w:ind w:left="0" w:firstLine="709"/>
        <w:jc w:val="both"/>
        <w:rPr>
          <w:rFonts w:ascii="Times New Roman" w:hAnsi="Times New Roman"/>
          <w:color w:val="FF0000"/>
          <w:sz w:val="20"/>
          <w:szCs w:val="20"/>
        </w:rPr>
      </w:pPr>
      <w:r w:rsidRPr="00AE5449">
        <w:rPr>
          <w:rFonts w:ascii="Times New Roman" w:hAnsi="Times New Roman"/>
          <w:sz w:val="20"/>
          <w:szCs w:val="20"/>
        </w:rPr>
        <w:t>Выявление недостатков Квартиры, не связанных с несоответствием Квартиры условиям</w:t>
      </w:r>
      <w:r w:rsidR="009D0EB8" w:rsidRPr="00AE5449">
        <w:rPr>
          <w:rFonts w:ascii="Times New Roman" w:hAnsi="Times New Roman"/>
          <w:sz w:val="20"/>
          <w:szCs w:val="20"/>
        </w:rPr>
        <w:t>, изложенным в п.1.2. Договора,</w:t>
      </w:r>
      <w:r w:rsidRPr="00AE5449">
        <w:rPr>
          <w:rFonts w:ascii="Times New Roman" w:hAnsi="Times New Roman"/>
          <w:sz w:val="20"/>
          <w:szCs w:val="20"/>
        </w:rPr>
        <w:t xml:space="preserve"> требованиям технических регламентов, СНиП и проектной документации, которые не приводят к ухудшению качества Квартиры и не делают Квартиру не пригодной для проживания, не является основанием для отказа </w:t>
      </w:r>
      <w:r w:rsidR="00B23384" w:rsidRPr="00AE5449">
        <w:rPr>
          <w:rFonts w:ascii="Times New Roman" w:hAnsi="Times New Roman"/>
          <w:sz w:val="20"/>
          <w:szCs w:val="20"/>
        </w:rPr>
        <w:t>Дольщика</w:t>
      </w:r>
      <w:r w:rsidRPr="00AE5449">
        <w:rPr>
          <w:rFonts w:ascii="Times New Roman" w:hAnsi="Times New Roman"/>
          <w:sz w:val="20"/>
          <w:szCs w:val="20"/>
        </w:rPr>
        <w:t xml:space="preserve"> от приемки Квартиры и подписания Акта приема-передачи.</w:t>
      </w:r>
    </w:p>
    <w:p w14:paraId="517659C6" w14:textId="77777777" w:rsidR="000820DB" w:rsidRPr="00AE5449" w:rsidRDefault="000820DB"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При этом, согласно п. 2 и п. 3 ст. 720 ГК РФ Дольщик лишается права ссылаться в дальнейшем на явные недостатки, которые не были выявлены им при приемке Квартиры и/или не были зафик</w:t>
      </w:r>
      <w:r w:rsidR="008A52F9" w:rsidRPr="00AE5449">
        <w:rPr>
          <w:rFonts w:ascii="Times New Roman" w:hAnsi="Times New Roman"/>
          <w:sz w:val="20"/>
          <w:szCs w:val="20"/>
        </w:rPr>
        <w:t>сированы в Акте осмотра</w:t>
      </w:r>
      <w:r w:rsidRPr="00AE5449">
        <w:rPr>
          <w:rFonts w:ascii="Times New Roman" w:hAnsi="Times New Roman"/>
          <w:sz w:val="20"/>
          <w:szCs w:val="20"/>
        </w:rPr>
        <w:t>, и лишается права в последующем отказываться от приемки Квартиры со ссылкой на такие недостатки, не зафик</w:t>
      </w:r>
      <w:r w:rsidR="008A52F9" w:rsidRPr="00AE5449">
        <w:rPr>
          <w:rFonts w:ascii="Times New Roman" w:hAnsi="Times New Roman"/>
          <w:sz w:val="20"/>
          <w:szCs w:val="20"/>
        </w:rPr>
        <w:t>сированные ранее в Акте осмотра</w:t>
      </w:r>
      <w:r w:rsidRPr="00AE5449">
        <w:rPr>
          <w:rFonts w:ascii="Times New Roman" w:hAnsi="Times New Roman"/>
          <w:sz w:val="20"/>
          <w:szCs w:val="20"/>
        </w:rPr>
        <w:t>.</w:t>
      </w:r>
    </w:p>
    <w:p w14:paraId="39300E3D" w14:textId="34477952" w:rsidR="000820DB" w:rsidRPr="00AE5449" w:rsidRDefault="000820DB"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Дольщик обязан принять Квартиру по акту приема- передачи и не имеет права отказываться от приемки Квартиры в течение </w:t>
      </w:r>
      <w:r w:rsidR="003B42A0" w:rsidRPr="00AE5449">
        <w:rPr>
          <w:rFonts w:ascii="Times New Roman" w:hAnsi="Times New Roman"/>
          <w:sz w:val="20"/>
          <w:szCs w:val="20"/>
        </w:rPr>
        <w:t>10</w:t>
      </w:r>
      <w:r w:rsidRPr="00AE5449">
        <w:rPr>
          <w:rFonts w:ascii="Times New Roman" w:hAnsi="Times New Roman"/>
          <w:sz w:val="20"/>
          <w:szCs w:val="20"/>
        </w:rPr>
        <w:t xml:space="preserve"> (</w:t>
      </w:r>
      <w:r w:rsidR="003B42A0" w:rsidRPr="00AE5449">
        <w:rPr>
          <w:rFonts w:ascii="Times New Roman" w:hAnsi="Times New Roman"/>
          <w:sz w:val="20"/>
          <w:szCs w:val="20"/>
        </w:rPr>
        <w:t>десяти</w:t>
      </w:r>
      <w:r w:rsidRPr="00AE5449">
        <w:rPr>
          <w:rFonts w:ascii="Times New Roman" w:hAnsi="Times New Roman"/>
          <w:sz w:val="20"/>
          <w:szCs w:val="20"/>
        </w:rPr>
        <w:t>) дней после устранения</w:t>
      </w:r>
      <w:r w:rsidR="005D551B" w:rsidRPr="00AE5449">
        <w:rPr>
          <w:rFonts w:ascii="Times New Roman" w:hAnsi="Times New Roman"/>
          <w:sz w:val="20"/>
          <w:szCs w:val="20"/>
        </w:rPr>
        <w:t>,</w:t>
      </w:r>
      <w:r w:rsidRPr="00AE5449">
        <w:rPr>
          <w:rFonts w:ascii="Times New Roman" w:hAnsi="Times New Roman"/>
          <w:sz w:val="20"/>
          <w:szCs w:val="20"/>
        </w:rPr>
        <w:t xml:space="preserve"> указанных в Акте </w:t>
      </w:r>
      <w:r w:rsidR="008A52F9" w:rsidRPr="00AE5449">
        <w:rPr>
          <w:rFonts w:ascii="Times New Roman" w:hAnsi="Times New Roman"/>
          <w:sz w:val="20"/>
          <w:szCs w:val="20"/>
        </w:rPr>
        <w:t xml:space="preserve">осмотра </w:t>
      </w:r>
      <w:r w:rsidRPr="00AE5449">
        <w:rPr>
          <w:rFonts w:ascii="Times New Roman" w:hAnsi="Times New Roman"/>
          <w:sz w:val="20"/>
          <w:szCs w:val="20"/>
        </w:rPr>
        <w:t>недостатков</w:t>
      </w:r>
      <w:r w:rsidR="008E3EC4" w:rsidRPr="00AE5449">
        <w:rPr>
          <w:rFonts w:ascii="Times New Roman" w:hAnsi="Times New Roman"/>
          <w:sz w:val="20"/>
          <w:szCs w:val="20"/>
        </w:rPr>
        <w:t xml:space="preserve"> и получения Дольщиком извещения </w:t>
      </w:r>
      <w:r w:rsidR="008E3EC4" w:rsidRPr="00AE5449">
        <w:rPr>
          <w:rFonts w:ascii="Times New Roman" w:hAnsi="Times New Roman"/>
          <w:sz w:val="20"/>
          <w:szCs w:val="20"/>
        </w:rPr>
        <w:lastRenderedPageBreak/>
        <w:t>об устранении недостатков, в соответствии с п.</w:t>
      </w:r>
      <w:r w:rsidR="009B2E1D" w:rsidRPr="00AE5449">
        <w:rPr>
          <w:rFonts w:ascii="Times New Roman" w:hAnsi="Times New Roman"/>
          <w:sz w:val="20"/>
          <w:szCs w:val="20"/>
        </w:rPr>
        <w:t xml:space="preserve"> 8</w:t>
      </w:r>
      <w:r w:rsidR="008E3EC4" w:rsidRPr="00AE5449">
        <w:rPr>
          <w:rFonts w:ascii="Times New Roman" w:hAnsi="Times New Roman"/>
          <w:sz w:val="20"/>
          <w:szCs w:val="20"/>
        </w:rPr>
        <w:t>.8 настоящего договора</w:t>
      </w:r>
      <w:r w:rsidR="008B254A" w:rsidRPr="00AE5449">
        <w:rPr>
          <w:rFonts w:ascii="Times New Roman" w:hAnsi="Times New Roman"/>
          <w:sz w:val="20"/>
          <w:szCs w:val="20"/>
        </w:rPr>
        <w:t>.</w:t>
      </w:r>
      <w:r w:rsidR="008E3EC4" w:rsidRPr="00AE5449">
        <w:rPr>
          <w:rFonts w:ascii="Times New Roman" w:hAnsi="Times New Roman"/>
          <w:sz w:val="20"/>
          <w:szCs w:val="20"/>
        </w:rPr>
        <w:t xml:space="preserve">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w:t>
      </w:r>
      <w:r w:rsidR="008734C4" w:rsidRPr="00AE5449">
        <w:rPr>
          <w:rFonts w:ascii="Times New Roman" w:hAnsi="Times New Roman"/>
          <w:sz w:val="20"/>
          <w:szCs w:val="20"/>
        </w:rPr>
        <w:t xml:space="preserve"> вручено Дольщику лично под расписку. </w:t>
      </w:r>
    </w:p>
    <w:p w14:paraId="2BF1B14D" w14:textId="65EF4769" w:rsidR="00C767C5" w:rsidRPr="00AE5449" w:rsidRDefault="008E3EC4"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3.6. </w:t>
      </w:r>
      <w:r w:rsidR="00E00157" w:rsidRPr="00AE5449">
        <w:rPr>
          <w:rFonts w:ascii="Times New Roman" w:hAnsi="Times New Roman"/>
          <w:sz w:val="20"/>
          <w:szCs w:val="20"/>
        </w:rPr>
        <w:t xml:space="preserve">Застройщик </w:t>
      </w:r>
      <w:r w:rsidR="003B42A0" w:rsidRPr="00AE5449">
        <w:rPr>
          <w:rFonts w:ascii="Times New Roman" w:hAnsi="Times New Roman"/>
          <w:sz w:val="20"/>
          <w:szCs w:val="20"/>
        </w:rPr>
        <w:t xml:space="preserve">также </w:t>
      </w:r>
      <w:r w:rsidR="00E00157" w:rsidRPr="00AE5449">
        <w:rPr>
          <w:rFonts w:ascii="Times New Roman" w:hAnsi="Times New Roman"/>
          <w:sz w:val="20"/>
          <w:szCs w:val="20"/>
        </w:rPr>
        <w:t xml:space="preserve">вправе уведомлять Дольщика о необходимости приемки Квартиры также по указанным в настоящем договоре </w:t>
      </w:r>
      <w:r w:rsidR="001F0E8D" w:rsidRPr="00AE5449">
        <w:rPr>
          <w:rFonts w:ascii="Times New Roman" w:hAnsi="Times New Roman"/>
          <w:sz w:val="20"/>
          <w:szCs w:val="20"/>
        </w:rPr>
        <w:t xml:space="preserve">номерам </w:t>
      </w:r>
      <w:r w:rsidR="00E00157" w:rsidRPr="00AE5449">
        <w:rPr>
          <w:rFonts w:ascii="Times New Roman" w:hAnsi="Times New Roman"/>
          <w:sz w:val="20"/>
          <w:szCs w:val="20"/>
        </w:rPr>
        <w:t>телефон</w:t>
      </w:r>
      <w:r w:rsidR="001F0E8D" w:rsidRPr="00AE5449">
        <w:rPr>
          <w:rFonts w:ascii="Times New Roman" w:hAnsi="Times New Roman"/>
          <w:sz w:val="20"/>
          <w:szCs w:val="20"/>
        </w:rPr>
        <w:t xml:space="preserve">ов, по электронной почте, </w:t>
      </w:r>
      <w:r w:rsidR="00D324AE" w:rsidRPr="00AE5449">
        <w:rPr>
          <w:rFonts w:ascii="Times New Roman" w:hAnsi="Times New Roman"/>
          <w:sz w:val="20"/>
          <w:szCs w:val="20"/>
        </w:rPr>
        <w:t xml:space="preserve">SMS </w:t>
      </w:r>
      <w:r w:rsidR="13AD8B78" w:rsidRPr="00AE5449">
        <w:rPr>
          <w:rFonts w:ascii="Times New Roman" w:hAnsi="Times New Roman"/>
          <w:sz w:val="20"/>
          <w:szCs w:val="20"/>
        </w:rPr>
        <w:t>сообщения, мессенджеры,</w:t>
      </w:r>
      <w:r w:rsidR="009D0EB8" w:rsidRPr="00AE5449">
        <w:rPr>
          <w:rFonts w:ascii="Times New Roman" w:hAnsi="Times New Roman"/>
          <w:sz w:val="20"/>
          <w:szCs w:val="20"/>
        </w:rPr>
        <w:t xml:space="preserve"> через иные средства связи</w:t>
      </w:r>
      <w:r w:rsidR="00E00157" w:rsidRPr="00AE5449">
        <w:rPr>
          <w:rFonts w:ascii="Times New Roman" w:hAnsi="Times New Roman"/>
          <w:sz w:val="20"/>
          <w:szCs w:val="20"/>
        </w:rPr>
        <w:t xml:space="preserve">, </w:t>
      </w:r>
      <w:r w:rsidR="13AD8B78" w:rsidRPr="00AE5449">
        <w:rPr>
          <w:rFonts w:ascii="Times New Roman" w:hAnsi="Times New Roman"/>
          <w:sz w:val="20"/>
          <w:szCs w:val="20"/>
        </w:rPr>
        <w:t xml:space="preserve">а также в случае размещения уведомлений на сайте Застройщика в сети «Интернет», </w:t>
      </w:r>
      <w:r w:rsidR="00E00157" w:rsidRPr="00AE5449">
        <w:rPr>
          <w:rFonts w:ascii="Times New Roman" w:hAnsi="Times New Roman"/>
          <w:sz w:val="20"/>
          <w:szCs w:val="20"/>
        </w:rPr>
        <w:t>и Дольщик вправе явиться для приемки Квартиры в согласованный с Застройщиком срок, не дожидаясь получения уведом</w:t>
      </w:r>
      <w:r w:rsidR="13AD8B78" w:rsidRPr="00AE5449">
        <w:rPr>
          <w:rFonts w:ascii="Times New Roman" w:hAnsi="Times New Roman"/>
          <w:sz w:val="20"/>
          <w:szCs w:val="20"/>
        </w:rPr>
        <w:t xml:space="preserve">ления о необходимости приемки Квартиры по почте. </w:t>
      </w:r>
    </w:p>
    <w:p w14:paraId="18554B37" w14:textId="2F816A63" w:rsidR="009B4BC1" w:rsidRPr="00AE5449" w:rsidRDefault="00E00157"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3.7. При уклонении Дольщика от принятия Квартиры в предусмотренный п. 3.</w:t>
      </w:r>
      <w:r w:rsidR="008734C4" w:rsidRPr="00AE5449">
        <w:rPr>
          <w:rFonts w:ascii="Times New Roman" w:hAnsi="Times New Roman"/>
          <w:sz w:val="20"/>
          <w:szCs w:val="20"/>
        </w:rPr>
        <w:t>3</w:t>
      </w:r>
      <w:r w:rsidRPr="00AE5449">
        <w:rPr>
          <w:rFonts w:ascii="Times New Roman" w:hAnsi="Times New Roman"/>
          <w:sz w:val="20"/>
          <w:szCs w:val="20"/>
        </w:rPr>
        <w:t xml:space="preserve"> настоящего Договора срок, или при отказе Дольщика от принятия Квартиры (за исключением случая, указанного в п. 3.5 настоящего Договора и п. 5 ст. 8 Закона </w:t>
      </w:r>
      <w:r w:rsidR="00790AF9" w:rsidRPr="00AE5449">
        <w:rPr>
          <w:rFonts w:ascii="Times New Roman" w:hAnsi="Times New Roman"/>
          <w:sz w:val="20"/>
          <w:szCs w:val="20"/>
        </w:rPr>
        <w:t>№</w:t>
      </w:r>
      <w:r w:rsidRPr="00AE5449">
        <w:rPr>
          <w:rFonts w:ascii="Times New Roman" w:hAnsi="Times New Roman"/>
          <w:sz w:val="20"/>
          <w:szCs w:val="20"/>
        </w:rPr>
        <w:t>214-ФЗ) Застройщик по истечении двух месяцев сверх срока, указанного в соответствии с п. 3.</w:t>
      </w:r>
      <w:r w:rsidR="00754EEB" w:rsidRPr="00AE5449">
        <w:rPr>
          <w:rFonts w:ascii="Times New Roman" w:hAnsi="Times New Roman"/>
          <w:sz w:val="20"/>
          <w:szCs w:val="20"/>
        </w:rPr>
        <w:t>1</w:t>
      </w:r>
      <w:r w:rsidRPr="00AE5449">
        <w:rPr>
          <w:rFonts w:ascii="Times New Roman" w:hAnsi="Times New Roman"/>
          <w:sz w:val="20"/>
          <w:szCs w:val="20"/>
        </w:rPr>
        <w:t>. настоящего Договора и уведом</w:t>
      </w:r>
      <w:r w:rsidR="009B2E1D" w:rsidRPr="00AE5449">
        <w:rPr>
          <w:rFonts w:ascii="Times New Roman" w:hAnsi="Times New Roman"/>
          <w:sz w:val="20"/>
          <w:szCs w:val="20"/>
        </w:rPr>
        <w:t xml:space="preserve">лением о необходимости приемки </w:t>
      </w:r>
      <w:r w:rsidRPr="00AE5449">
        <w:rPr>
          <w:rFonts w:ascii="Times New Roman" w:hAnsi="Times New Roman"/>
          <w:sz w:val="20"/>
          <w:szCs w:val="20"/>
        </w:rPr>
        <w:t xml:space="preserve">Квартиры,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9B4BC1" w:rsidRPr="00AE5449">
        <w:rPr>
          <w:rFonts w:ascii="Times New Roman" w:hAnsi="Times New Roman"/>
          <w:sz w:val="20"/>
          <w:szCs w:val="20"/>
        </w:rPr>
        <w:t>К</w:t>
      </w:r>
      <w:r w:rsidRPr="00AE5449">
        <w:rPr>
          <w:rFonts w:ascii="Times New Roman" w:hAnsi="Times New Roman"/>
          <w:sz w:val="20"/>
          <w:szCs w:val="20"/>
        </w:rPr>
        <w:t>вартиры.</w:t>
      </w:r>
    </w:p>
    <w:p w14:paraId="5ADB603C" w14:textId="77777777" w:rsidR="00E00157" w:rsidRPr="00AE5449" w:rsidRDefault="009B4BC1"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При этом риск случайной гибели Квартиры признается перешедшим к Дольщику со дня составления такого одностороннего Акта.</w:t>
      </w:r>
    </w:p>
    <w:p w14:paraId="01D62FA1" w14:textId="0FEB3089" w:rsidR="00754EEB" w:rsidRPr="00AE5449" w:rsidRDefault="00754EEB"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AE5449">
        <w:rPr>
          <w:rFonts w:ascii="Times New Roman" w:hAnsi="Times New Roman"/>
          <w:sz w:val="20"/>
          <w:szCs w:val="20"/>
        </w:rPr>
        <w:t xml:space="preserve">3.8. В случае если строительство </w:t>
      </w:r>
      <w:r w:rsidR="00106992" w:rsidRPr="00AE5449">
        <w:rPr>
          <w:rFonts w:ascii="Times New Roman" w:hAnsi="Times New Roman"/>
          <w:sz w:val="20"/>
          <w:szCs w:val="20"/>
        </w:rPr>
        <w:t xml:space="preserve">Многоквартирного </w:t>
      </w:r>
      <w:r w:rsidRPr="00AE5449">
        <w:rPr>
          <w:rFonts w:ascii="Times New Roman" w:hAnsi="Times New Roman"/>
          <w:sz w:val="20"/>
          <w:szCs w:val="20"/>
        </w:rPr>
        <w:t>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r w:rsidR="00DB682C" w:rsidRPr="00AE5449">
        <w:rPr>
          <w:rFonts w:ascii="Times New Roman" w:hAnsi="Times New Roman"/>
          <w:sz w:val="20"/>
          <w:szCs w:val="20"/>
        </w:rPr>
        <w:t xml:space="preserve"> </w:t>
      </w:r>
    </w:p>
    <w:p w14:paraId="3DEEC669" w14:textId="77777777" w:rsidR="009B4BC1" w:rsidRPr="00AE5449" w:rsidRDefault="009B4BC1" w:rsidP="005554D0">
      <w:pPr>
        <w:pStyle w:val="ab"/>
        <w:widowControl w:val="0"/>
        <w:tabs>
          <w:tab w:val="left" w:pos="709"/>
          <w:tab w:val="left" w:pos="938"/>
        </w:tabs>
        <w:spacing w:after="0" w:line="240" w:lineRule="auto"/>
        <w:ind w:left="0" w:firstLine="709"/>
        <w:jc w:val="both"/>
        <w:rPr>
          <w:rFonts w:ascii="Times New Roman" w:hAnsi="Times New Roman"/>
          <w:sz w:val="20"/>
          <w:szCs w:val="20"/>
        </w:rPr>
      </w:pPr>
    </w:p>
    <w:p w14:paraId="55601BA0" w14:textId="77777777" w:rsidR="00C767C5" w:rsidRPr="00AE5449" w:rsidRDefault="00C767C5" w:rsidP="005554D0">
      <w:pPr>
        <w:pStyle w:val="ab"/>
        <w:widowControl w:val="0"/>
        <w:numPr>
          <w:ilvl w:val="0"/>
          <w:numId w:val="11"/>
        </w:numPr>
        <w:spacing w:after="0" w:line="240" w:lineRule="auto"/>
        <w:ind w:left="0" w:firstLine="709"/>
        <w:jc w:val="center"/>
        <w:outlineLvl w:val="2"/>
        <w:rPr>
          <w:rFonts w:ascii="Times New Roman" w:hAnsi="Times New Roman"/>
          <w:sz w:val="20"/>
          <w:szCs w:val="20"/>
        </w:rPr>
      </w:pPr>
      <w:r w:rsidRPr="00AE5449">
        <w:rPr>
          <w:rFonts w:ascii="Times New Roman" w:hAnsi="Times New Roman"/>
          <w:b/>
          <w:sz w:val="20"/>
          <w:szCs w:val="20"/>
        </w:rPr>
        <w:t>ИМУЩЕСТВЕННЫЕ ПРАВА СТОРОН</w:t>
      </w:r>
    </w:p>
    <w:p w14:paraId="2DD4808F" w14:textId="2E97A1B7" w:rsidR="00C767C5" w:rsidRPr="00AE5449" w:rsidRDefault="00E858A2" w:rsidP="005554D0">
      <w:pPr>
        <w:widowControl w:val="0"/>
        <w:tabs>
          <w:tab w:val="left" w:pos="644"/>
        </w:tabs>
        <w:autoSpaceDE/>
        <w:ind w:firstLine="709"/>
        <w:jc w:val="both"/>
        <w:rPr>
          <w:position w:val="0"/>
          <w:sz w:val="20"/>
          <w:szCs w:val="20"/>
          <w:lang w:eastAsia="en-US"/>
        </w:rPr>
      </w:pPr>
      <w:r w:rsidRPr="00AE5449">
        <w:rPr>
          <w:position w:val="0"/>
          <w:sz w:val="20"/>
          <w:szCs w:val="20"/>
          <w:lang w:eastAsia="en-US"/>
        </w:rPr>
        <w:t>4</w:t>
      </w:r>
      <w:r w:rsidR="00C767C5" w:rsidRPr="00AE5449">
        <w:rPr>
          <w:position w:val="0"/>
          <w:sz w:val="20"/>
          <w:szCs w:val="20"/>
          <w:lang w:eastAsia="en-US"/>
        </w:rPr>
        <w:t xml:space="preserve">.1. После завершения строительства </w:t>
      </w:r>
      <w:r w:rsidR="00106992" w:rsidRPr="00AE5449">
        <w:rPr>
          <w:position w:val="0"/>
          <w:sz w:val="20"/>
          <w:szCs w:val="20"/>
          <w:lang w:eastAsia="en-US"/>
        </w:rPr>
        <w:t xml:space="preserve">Многоквартирного </w:t>
      </w:r>
      <w:r w:rsidR="00C767C5" w:rsidRPr="00AE5449">
        <w:rPr>
          <w:position w:val="0"/>
          <w:sz w:val="20"/>
          <w:szCs w:val="20"/>
          <w:lang w:eastAsia="en-US"/>
        </w:rPr>
        <w:t>жилого дома и выполнения Дольщиком всех условий Договора, Дольщик получает Квартиру, указанную в п. 1.2</w:t>
      </w:r>
      <w:r w:rsidR="009D0EB8" w:rsidRPr="00AE5449">
        <w:rPr>
          <w:position w:val="0"/>
          <w:sz w:val="20"/>
          <w:szCs w:val="20"/>
          <w:lang w:eastAsia="en-US"/>
        </w:rPr>
        <w:t xml:space="preserve"> </w:t>
      </w:r>
      <w:r w:rsidR="00C767C5" w:rsidRPr="00AE5449">
        <w:rPr>
          <w:position w:val="0"/>
          <w:sz w:val="20"/>
          <w:szCs w:val="20"/>
          <w:lang w:eastAsia="en-US"/>
        </w:rPr>
        <w:t>настоящего Договора, по акту приема-передачи для</w:t>
      </w:r>
      <w:r w:rsidR="00C767C5" w:rsidRPr="00AE5449">
        <w:rPr>
          <w:w w:val="99"/>
          <w:position w:val="0"/>
          <w:sz w:val="20"/>
          <w:szCs w:val="20"/>
          <w:lang w:eastAsia="en-US"/>
        </w:rPr>
        <w:t xml:space="preserve"> </w:t>
      </w:r>
      <w:r w:rsidR="00C767C5" w:rsidRPr="00AE5449">
        <w:rPr>
          <w:position w:val="0"/>
          <w:sz w:val="20"/>
          <w:szCs w:val="20"/>
          <w:lang w:eastAsia="en-US"/>
        </w:rPr>
        <w:t xml:space="preserve">оформления </w:t>
      </w:r>
      <w:r w:rsidR="00C767C5" w:rsidRPr="007A0C75">
        <w:rPr>
          <w:b/>
          <w:bCs w:val="0"/>
          <w:position w:val="0"/>
          <w:sz w:val="20"/>
          <w:szCs w:val="20"/>
          <w:lang w:eastAsia="en-US"/>
        </w:rPr>
        <w:t>в собственность</w:t>
      </w:r>
      <w:r w:rsidR="008F6379" w:rsidRPr="007A0C75">
        <w:rPr>
          <w:position w:val="0"/>
          <w:sz w:val="20"/>
          <w:szCs w:val="20"/>
          <w:lang w:eastAsia="en-US"/>
        </w:rPr>
        <w:t xml:space="preserve"> </w:t>
      </w:r>
      <w:r w:rsidR="008F6379" w:rsidRPr="00AE5449">
        <w:rPr>
          <w:position w:val="0"/>
          <w:sz w:val="20"/>
          <w:szCs w:val="20"/>
          <w:highlight w:val="yellow"/>
          <w:lang w:eastAsia="en-US"/>
        </w:rPr>
        <w:t>((общей совместной (указывается в случае оформления в общую совместную со</w:t>
      </w:r>
      <w:r w:rsidR="00F50068" w:rsidRPr="00AE5449">
        <w:rPr>
          <w:position w:val="0"/>
          <w:sz w:val="20"/>
          <w:szCs w:val="20"/>
          <w:highlight w:val="yellow"/>
          <w:lang w:eastAsia="en-US"/>
        </w:rPr>
        <w:t>бственность супругов)/долевой).</w:t>
      </w:r>
    </w:p>
    <w:p w14:paraId="0727B404" w14:textId="77777777" w:rsidR="00C767C5" w:rsidRPr="00AE5449" w:rsidRDefault="00E858A2" w:rsidP="005554D0">
      <w:pPr>
        <w:widowControl w:val="0"/>
        <w:tabs>
          <w:tab w:val="left" w:pos="644"/>
          <w:tab w:val="left" w:pos="709"/>
        </w:tabs>
        <w:autoSpaceDE/>
        <w:ind w:firstLine="709"/>
        <w:jc w:val="both"/>
        <w:rPr>
          <w:bCs w:val="0"/>
          <w:position w:val="0"/>
          <w:sz w:val="20"/>
          <w:szCs w:val="20"/>
          <w:lang w:eastAsia="en-US"/>
        </w:rPr>
      </w:pPr>
      <w:r w:rsidRPr="00AE5449">
        <w:rPr>
          <w:bCs w:val="0"/>
          <w:position w:val="0"/>
          <w:sz w:val="20"/>
          <w:szCs w:val="20"/>
          <w:lang w:eastAsia="en-US"/>
        </w:rPr>
        <w:t>4</w:t>
      </w:r>
      <w:r w:rsidR="00C767C5" w:rsidRPr="00AE5449">
        <w:rPr>
          <w:bCs w:val="0"/>
          <w:position w:val="0"/>
          <w:sz w:val="20"/>
          <w:szCs w:val="20"/>
          <w:lang w:eastAsia="en-US"/>
        </w:rPr>
        <w:t>.2. После завершения строительства</w:t>
      </w:r>
      <w:r w:rsidR="00CD775A" w:rsidRPr="00AE5449">
        <w:rPr>
          <w:bCs w:val="0"/>
          <w:position w:val="0"/>
          <w:sz w:val="20"/>
          <w:szCs w:val="20"/>
          <w:lang w:eastAsia="en-US"/>
        </w:rPr>
        <w:t xml:space="preserve"> </w:t>
      </w:r>
      <w:r w:rsidR="00C767C5" w:rsidRPr="00AE5449">
        <w:rPr>
          <w:bCs w:val="0"/>
          <w:position w:val="0"/>
          <w:sz w:val="20"/>
          <w:szCs w:val="20"/>
          <w:lang w:eastAsia="en-US"/>
        </w:rPr>
        <w:t>жилого дома, в соответствии с данными обмеров ПИБ, Стороны уточняют размер общей площади Квартиры и ее фактический номер.</w:t>
      </w:r>
    </w:p>
    <w:p w14:paraId="31A2E6EF" w14:textId="7EFA7B2A" w:rsidR="00C767C5" w:rsidRPr="00AE5449" w:rsidRDefault="00E858A2" w:rsidP="005554D0">
      <w:pPr>
        <w:widowControl w:val="0"/>
        <w:tabs>
          <w:tab w:val="left" w:pos="644"/>
        </w:tabs>
        <w:autoSpaceDE/>
        <w:ind w:firstLine="709"/>
        <w:jc w:val="both"/>
        <w:rPr>
          <w:position w:val="0"/>
          <w:sz w:val="20"/>
          <w:szCs w:val="20"/>
          <w:lang w:eastAsia="en-US"/>
        </w:rPr>
      </w:pPr>
      <w:r w:rsidRPr="00AE5449">
        <w:rPr>
          <w:position w:val="0"/>
          <w:sz w:val="20"/>
          <w:szCs w:val="20"/>
          <w:lang w:eastAsia="en-US"/>
        </w:rPr>
        <w:t>4</w:t>
      </w:r>
      <w:r w:rsidR="00C767C5" w:rsidRPr="00AE5449">
        <w:rPr>
          <w:position w:val="0"/>
          <w:sz w:val="20"/>
          <w:szCs w:val="20"/>
          <w:lang w:eastAsia="en-US"/>
        </w:rPr>
        <w:t>.3. Застройщик гарантирует, что права на Квартиру, указанную в п.1.2 настоящего Договора, не находятся под</w:t>
      </w:r>
      <w:r w:rsidR="00C767C5" w:rsidRPr="00AE5449">
        <w:rPr>
          <w:w w:val="99"/>
          <w:position w:val="0"/>
          <w:sz w:val="20"/>
          <w:szCs w:val="20"/>
          <w:lang w:eastAsia="en-US"/>
        </w:rPr>
        <w:t xml:space="preserve"> </w:t>
      </w:r>
      <w:r w:rsidR="00C767C5" w:rsidRPr="00AE5449">
        <w:rPr>
          <w:position w:val="0"/>
          <w:sz w:val="20"/>
          <w:szCs w:val="20"/>
          <w:lang w:eastAsia="en-US"/>
        </w:rPr>
        <w:t>залогом, арестом, не обременены другими способами, предусмотренными действующим</w:t>
      </w:r>
      <w:r w:rsidR="00C767C5" w:rsidRPr="00AE5449">
        <w:rPr>
          <w:w w:val="99"/>
          <w:position w:val="0"/>
          <w:sz w:val="20"/>
          <w:szCs w:val="20"/>
          <w:lang w:eastAsia="en-US"/>
        </w:rPr>
        <w:t xml:space="preserve"> </w:t>
      </w:r>
      <w:r w:rsidR="00C767C5" w:rsidRPr="00AE5449">
        <w:rPr>
          <w:position w:val="0"/>
          <w:sz w:val="20"/>
          <w:szCs w:val="20"/>
          <w:lang w:eastAsia="en-US"/>
        </w:rPr>
        <w:t>законодательством РФ.</w:t>
      </w:r>
    </w:p>
    <w:p w14:paraId="056CCB5D" w14:textId="5216FA05" w:rsidR="00C767C5" w:rsidRPr="00AE5449" w:rsidRDefault="00E858A2" w:rsidP="005554D0">
      <w:pPr>
        <w:widowControl w:val="0"/>
        <w:tabs>
          <w:tab w:val="left" w:pos="644"/>
        </w:tabs>
        <w:autoSpaceDE/>
        <w:ind w:firstLine="709"/>
        <w:jc w:val="both"/>
        <w:rPr>
          <w:position w:val="0"/>
          <w:sz w:val="20"/>
          <w:szCs w:val="20"/>
          <w:lang w:eastAsia="en-US"/>
        </w:rPr>
      </w:pPr>
      <w:r w:rsidRPr="00AE5449">
        <w:rPr>
          <w:position w:val="0"/>
          <w:sz w:val="20"/>
          <w:szCs w:val="20"/>
          <w:lang w:eastAsia="en-US"/>
        </w:rPr>
        <w:t>4</w:t>
      </w:r>
      <w:r w:rsidR="00C767C5" w:rsidRPr="00AE5449">
        <w:rPr>
          <w:position w:val="0"/>
          <w:sz w:val="20"/>
          <w:szCs w:val="20"/>
          <w:lang w:eastAsia="en-US"/>
        </w:rPr>
        <w:t>.4. В соответствии со ст. 36, ст. 37, ст. 38 Жилищного кодекса РФ земельный участок, на котором</w:t>
      </w:r>
      <w:r w:rsidR="00C767C5" w:rsidRPr="00AE5449">
        <w:rPr>
          <w:w w:val="99"/>
          <w:position w:val="0"/>
          <w:sz w:val="20"/>
          <w:szCs w:val="20"/>
          <w:lang w:eastAsia="en-US"/>
        </w:rPr>
        <w:t xml:space="preserve"> </w:t>
      </w:r>
      <w:r w:rsidR="00C767C5" w:rsidRPr="00AE5449">
        <w:rPr>
          <w:position w:val="0"/>
          <w:sz w:val="20"/>
          <w:szCs w:val="20"/>
          <w:lang w:eastAsia="en-US"/>
        </w:rPr>
        <w:t xml:space="preserve">осуществляется строительство </w:t>
      </w:r>
      <w:r w:rsidR="00CD775A" w:rsidRPr="00AE5449">
        <w:rPr>
          <w:position w:val="0"/>
          <w:sz w:val="20"/>
          <w:szCs w:val="20"/>
          <w:lang w:eastAsia="en-US"/>
        </w:rPr>
        <w:t>Многоквартирного</w:t>
      </w:r>
      <w:r w:rsidR="00C767C5" w:rsidRPr="00AE5449">
        <w:rPr>
          <w:position w:val="0"/>
          <w:sz w:val="20"/>
          <w:szCs w:val="20"/>
          <w:lang w:eastAsia="en-US"/>
        </w:rPr>
        <w:t xml:space="preserve"> жилого дома, будет являться общим имуществом</w:t>
      </w:r>
      <w:r w:rsidR="00C767C5" w:rsidRPr="00AE5449">
        <w:rPr>
          <w:w w:val="99"/>
          <w:position w:val="0"/>
          <w:sz w:val="20"/>
          <w:szCs w:val="20"/>
          <w:lang w:eastAsia="en-US"/>
        </w:rPr>
        <w:t xml:space="preserve"> </w:t>
      </w:r>
      <w:r w:rsidR="00C767C5" w:rsidRPr="00AE5449">
        <w:rPr>
          <w:position w:val="0"/>
          <w:sz w:val="20"/>
          <w:szCs w:val="20"/>
          <w:lang w:eastAsia="en-US"/>
        </w:rPr>
        <w:t xml:space="preserve">собственников помещений в </w:t>
      </w:r>
      <w:r w:rsidR="00CD775A" w:rsidRPr="00AE5449">
        <w:rPr>
          <w:position w:val="0"/>
          <w:sz w:val="20"/>
          <w:szCs w:val="20"/>
          <w:lang w:eastAsia="en-US"/>
        </w:rPr>
        <w:t>Многоквартир</w:t>
      </w:r>
      <w:r w:rsidR="003C4A3A" w:rsidRPr="00AE5449">
        <w:rPr>
          <w:position w:val="0"/>
          <w:sz w:val="20"/>
          <w:szCs w:val="20"/>
          <w:lang w:eastAsia="en-US"/>
        </w:rPr>
        <w:t>ном</w:t>
      </w:r>
      <w:r w:rsidR="00C767C5" w:rsidRPr="00AE5449">
        <w:rPr>
          <w:position w:val="0"/>
          <w:sz w:val="20"/>
          <w:szCs w:val="20"/>
          <w:lang w:eastAsia="en-US"/>
        </w:rPr>
        <w:t xml:space="preserve"> жилом доме. Доля в праве общей собственности на данный земельный участок, будет пропорциональна размеру общей площади квартиры Дольщика, указанной в п. 1.2 настоящего Договора.</w:t>
      </w:r>
    </w:p>
    <w:p w14:paraId="2C8D191C" w14:textId="22A93D07" w:rsidR="00C767C5" w:rsidRPr="00AE5449" w:rsidRDefault="00E858A2" w:rsidP="005554D0">
      <w:pPr>
        <w:widowControl w:val="0"/>
        <w:tabs>
          <w:tab w:val="left" w:pos="644"/>
        </w:tabs>
        <w:autoSpaceDE/>
        <w:ind w:firstLine="709"/>
        <w:jc w:val="both"/>
        <w:rPr>
          <w:bCs w:val="0"/>
          <w:position w:val="0"/>
          <w:sz w:val="20"/>
          <w:szCs w:val="20"/>
          <w:lang w:eastAsia="en-US"/>
        </w:rPr>
      </w:pPr>
      <w:r w:rsidRPr="00AE5449">
        <w:rPr>
          <w:bCs w:val="0"/>
          <w:position w:val="0"/>
          <w:sz w:val="20"/>
          <w:szCs w:val="20"/>
          <w:lang w:eastAsia="en-US"/>
        </w:rPr>
        <w:t>4</w:t>
      </w:r>
      <w:r w:rsidR="00C767C5" w:rsidRPr="00AE5449">
        <w:rPr>
          <w:bCs w:val="0"/>
          <w:position w:val="0"/>
          <w:sz w:val="20"/>
          <w:szCs w:val="20"/>
          <w:lang w:eastAsia="en-US"/>
        </w:rPr>
        <w:t>.5.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AE5449" w:rsidRDefault="00434436" w:rsidP="005554D0">
      <w:pPr>
        <w:widowControl w:val="0"/>
        <w:tabs>
          <w:tab w:val="left" w:pos="644"/>
        </w:tabs>
        <w:autoSpaceDE/>
        <w:ind w:firstLine="709"/>
        <w:jc w:val="both"/>
        <w:rPr>
          <w:bCs w:val="0"/>
          <w:position w:val="0"/>
          <w:sz w:val="20"/>
          <w:szCs w:val="20"/>
          <w:lang w:eastAsia="en-US"/>
        </w:rPr>
      </w:pPr>
    </w:p>
    <w:p w14:paraId="1E642B8B" w14:textId="77777777" w:rsidR="00C767C5" w:rsidRPr="00AE5449" w:rsidRDefault="00C767C5" w:rsidP="005554D0">
      <w:pPr>
        <w:widowControl w:val="0"/>
        <w:numPr>
          <w:ilvl w:val="0"/>
          <w:numId w:val="11"/>
        </w:numPr>
        <w:tabs>
          <w:tab w:val="left" w:pos="0"/>
        </w:tabs>
        <w:autoSpaceDE/>
        <w:ind w:left="0" w:firstLine="709"/>
        <w:jc w:val="center"/>
        <w:outlineLvl w:val="2"/>
        <w:rPr>
          <w:bCs w:val="0"/>
          <w:position w:val="0"/>
          <w:sz w:val="20"/>
          <w:szCs w:val="20"/>
          <w:lang w:eastAsia="en-US"/>
        </w:rPr>
      </w:pPr>
      <w:r w:rsidRPr="00AE5449">
        <w:rPr>
          <w:b/>
          <w:position w:val="0"/>
          <w:sz w:val="20"/>
          <w:szCs w:val="20"/>
          <w:lang w:eastAsia="en-US"/>
        </w:rPr>
        <w:t>РАЗМЕР, ПОРЯДОК И СРОКИ УПЛАТЫ ДЕНЕЖНЫХ СРЕДСТВ</w:t>
      </w:r>
    </w:p>
    <w:p w14:paraId="49D0B08C" w14:textId="24729ABA" w:rsidR="00E858A2" w:rsidRPr="00AE5449" w:rsidRDefault="00E858A2" w:rsidP="005554D0">
      <w:pPr>
        <w:widowControl w:val="0"/>
        <w:tabs>
          <w:tab w:val="left" w:pos="284"/>
        </w:tabs>
        <w:autoSpaceDE/>
        <w:ind w:firstLine="709"/>
        <w:jc w:val="both"/>
        <w:outlineLvl w:val="2"/>
        <w:rPr>
          <w:position w:val="0"/>
          <w:sz w:val="20"/>
          <w:szCs w:val="20"/>
          <w:lang w:eastAsia="en-US"/>
        </w:rPr>
      </w:pPr>
      <w:r w:rsidRPr="00AE5449">
        <w:rPr>
          <w:position w:val="0"/>
          <w:sz w:val="20"/>
          <w:szCs w:val="20"/>
          <w:lang w:eastAsia="en-US"/>
        </w:rPr>
        <w:t xml:space="preserve">5.1. Цена Договора – это размер денежных средств, подлежащих уплате Дольщиком для строительства </w:t>
      </w:r>
      <w:r w:rsidR="004A1B03" w:rsidRPr="00AE5449">
        <w:rPr>
          <w:position w:val="0"/>
          <w:sz w:val="20"/>
          <w:szCs w:val="20"/>
          <w:lang w:eastAsia="en-US"/>
        </w:rPr>
        <w:t xml:space="preserve">Многоквартирного </w:t>
      </w:r>
      <w:r w:rsidRPr="00AE5449">
        <w:rPr>
          <w:position w:val="0"/>
          <w:sz w:val="20"/>
          <w:szCs w:val="20"/>
          <w:lang w:eastAsia="en-US"/>
        </w:rPr>
        <w:t>жилого дома. Цена Договора может быть определена в договоре как сумма денежных средств на возмещение затрат на строительство</w:t>
      </w:r>
      <w:r w:rsidR="004A1B03" w:rsidRPr="00AE5449">
        <w:rPr>
          <w:sz w:val="20"/>
          <w:szCs w:val="20"/>
        </w:rPr>
        <w:t xml:space="preserve"> </w:t>
      </w:r>
      <w:r w:rsidR="004A1B03" w:rsidRPr="00AE5449">
        <w:rPr>
          <w:position w:val="0"/>
          <w:sz w:val="20"/>
          <w:szCs w:val="20"/>
          <w:lang w:eastAsia="en-US"/>
        </w:rPr>
        <w:t>Многоквартирного</w:t>
      </w:r>
      <w:r w:rsidRPr="00AE5449">
        <w:rPr>
          <w:position w:val="0"/>
          <w:sz w:val="20"/>
          <w:szCs w:val="20"/>
          <w:lang w:eastAsia="en-US"/>
        </w:rPr>
        <w:t xml:space="preserve"> жилого дома и денежных средств на оплату услуг Застройщика.</w:t>
      </w:r>
    </w:p>
    <w:p w14:paraId="65FC7824" w14:textId="55BE11BE" w:rsidR="00C767C5" w:rsidRPr="00AE5449" w:rsidRDefault="00E858A2" w:rsidP="005554D0">
      <w:pPr>
        <w:widowControl w:val="0"/>
        <w:tabs>
          <w:tab w:val="left" w:pos="0"/>
        </w:tabs>
        <w:autoSpaceDE/>
        <w:ind w:firstLine="709"/>
        <w:jc w:val="both"/>
        <w:outlineLvl w:val="2"/>
        <w:rPr>
          <w:position w:val="0"/>
          <w:sz w:val="20"/>
          <w:szCs w:val="20"/>
          <w:lang w:eastAsia="en-US"/>
        </w:rPr>
      </w:pPr>
      <w:r w:rsidRPr="00AE5449">
        <w:rPr>
          <w:position w:val="0"/>
          <w:sz w:val="20"/>
          <w:szCs w:val="20"/>
          <w:lang w:eastAsia="en-US"/>
        </w:rPr>
        <w:t>5.2</w:t>
      </w:r>
      <w:r w:rsidR="00C767C5" w:rsidRPr="00AE5449">
        <w:rPr>
          <w:position w:val="0"/>
          <w:sz w:val="20"/>
          <w:szCs w:val="20"/>
          <w:lang w:eastAsia="en-US"/>
        </w:rPr>
        <w:t>. По взаимной договоренности Сторон размер денежных средств, подлежащих уплате Дольщиком (</w:t>
      </w:r>
      <w:r w:rsidR="00474C8C" w:rsidRPr="00AE5449">
        <w:rPr>
          <w:position w:val="0"/>
          <w:sz w:val="20"/>
          <w:szCs w:val="20"/>
          <w:lang w:eastAsia="en-US"/>
        </w:rPr>
        <w:t>далее – «</w:t>
      </w:r>
      <w:r w:rsidR="00C767C5" w:rsidRPr="00AE5449">
        <w:rPr>
          <w:position w:val="0"/>
          <w:sz w:val="20"/>
          <w:szCs w:val="20"/>
          <w:lang w:eastAsia="en-US"/>
        </w:rPr>
        <w:t>Цена Д</w:t>
      </w:r>
      <w:r w:rsidRPr="00AE5449">
        <w:rPr>
          <w:position w:val="0"/>
          <w:sz w:val="20"/>
          <w:szCs w:val="20"/>
          <w:lang w:eastAsia="en-US"/>
        </w:rPr>
        <w:t>оговора</w:t>
      </w:r>
      <w:r w:rsidR="00474C8C" w:rsidRPr="00AE5449">
        <w:rPr>
          <w:position w:val="0"/>
          <w:sz w:val="20"/>
          <w:szCs w:val="20"/>
          <w:lang w:eastAsia="en-US"/>
        </w:rPr>
        <w:t>»</w:t>
      </w:r>
      <w:r w:rsidR="009D0EB8" w:rsidRPr="00AE5449">
        <w:rPr>
          <w:position w:val="0"/>
          <w:sz w:val="20"/>
          <w:szCs w:val="20"/>
          <w:lang w:eastAsia="en-US"/>
        </w:rPr>
        <w:t xml:space="preserve">) составляет </w:t>
      </w:r>
      <w:r w:rsidR="006E3F6F" w:rsidRPr="00AE5449">
        <w:rPr>
          <w:b/>
          <w:position w:val="0"/>
          <w:sz w:val="20"/>
          <w:szCs w:val="20"/>
          <w:lang w:eastAsia="en-US"/>
        </w:rPr>
        <w:t>_____</w:t>
      </w:r>
      <w:r w:rsidR="0060154B" w:rsidRPr="00AE5449">
        <w:rPr>
          <w:b/>
          <w:position w:val="0"/>
          <w:sz w:val="20"/>
          <w:szCs w:val="20"/>
          <w:lang w:eastAsia="en-US"/>
        </w:rPr>
        <w:t xml:space="preserve"> </w:t>
      </w:r>
      <w:r w:rsidR="0045072D" w:rsidRPr="00AE5449">
        <w:rPr>
          <w:b/>
          <w:position w:val="0"/>
          <w:sz w:val="20"/>
          <w:szCs w:val="20"/>
          <w:lang w:eastAsia="en-US"/>
        </w:rPr>
        <w:t>(</w:t>
      </w:r>
      <w:r w:rsidR="006E3F6F" w:rsidRPr="00AE5449">
        <w:rPr>
          <w:b/>
          <w:position w:val="0"/>
          <w:sz w:val="20"/>
          <w:szCs w:val="20"/>
          <w:lang w:eastAsia="en-US"/>
        </w:rPr>
        <w:t>______</w:t>
      </w:r>
      <w:r w:rsidR="0060154B" w:rsidRPr="00AE5449">
        <w:rPr>
          <w:b/>
          <w:position w:val="0"/>
          <w:sz w:val="20"/>
          <w:szCs w:val="20"/>
          <w:lang w:eastAsia="en-US"/>
        </w:rPr>
        <w:t>) руб</w:t>
      </w:r>
      <w:r w:rsidR="000B2215" w:rsidRPr="00AE5449">
        <w:rPr>
          <w:b/>
          <w:position w:val="0"/>
          <w:sz w:val="20"/>
          <w:szCs w:val="20"/>
          <w:lang w:eastAsia="en-US"/>
        </w:rPr>
        <w:t>.</w:t>
      </w:r>
      <w:r w:rsidR="0060154B" w:rsidRPr="00AE5449">
        <w:rPr>
          <w:b/>
          <w:position w:val="0"/>
          <w:sz w:val="20"/>
          <w:szCs w:val="20"/>
          <w:lang w:eastAsia="en-US"/>
        </w:rPr>
        <w:t xml:space="preserve"> 00 коп</w:t>
      </w:r>
      <w:r w:rsidR="000B2215" w:rsidRPr="00AE5449">
        <w:rPr>
          <w:b/>
          <w:position w:val="0"/>
          <w:sz w:val="20"/>
          <w:szCs w:val="20"/>
          <w:lang w:eastAsia="en-US"/>
        </w:rPr>
        <w:t>.</w:t>
      </w:r>
      <w:r w:rsidR="005B11F5" w:rsidRPr="00AE5449">
        <w:rPr>
          <w:b/>
          <w:position w:val="0"/>
          <w:sz w:val="20"/>
          <w:szCs w:val="20"/>
          <w:lang w:eastAsia="en-US"/>
        </w:rPr>
        <w:t xml:space="preserve"> из расчета </w:t>
      </w:r>
      <w:r w:rsidR="006E3F6F" w:rsidRPr="00AE5449">
        <w:rPr>
          <w:b/>
          <w:position w:val="0"/>
          <w:sz w:val="20"/>
          <w:szCs w:val="20"/>
          <w:lang w:eastAsia="en-US"/>
        </w:rPr>
        <w:t>_____</w:t>
      </w:r>
      <w:r w:rsidR="0060154B" w:rsidRPr="00AE5449">
        <w:rPr>
          <w:b/>
          <w:position w:val="0"/>
          <w:sz w:val="20"/>
          <w:szCs w:val="20"/>
          <w:lang w:eastAsia="en-US"/>
        </w:rPr>
        <w:t xml:space="preserve"> (</w:t>
      </w:r>
      <w:r w:rsidR="006E3F6F" w:rsidRPr="00AE5449">
        <w:rPr>
          <w:b/>
          <w:position w:val="0"/>
          <w:sz w:val="20"/>
          <w:szCs w:val="20"/>
          <w:lang w:eastAsia="en-US"/>
        </w:rPr>
        <w:t>_____</w:t>
      </w:r>
      <w:r w:rsidR="0060154B" w:rsidRPr="00AE5449">
        <w:rPr>
          <w:b/>
          <w:position w:val="0"/>
          <w:sz w:val="20"/>
          <w:szCs w:val="20"/>
          <w:lang w:eastAsia="en-US"/>
        </w:rPr>
        <w:t>)</w:t>
      </w:r>
      <w:r w:rsidR="009D0EB8" w:rsidRPr="00AE5449">
        <w:rPr>
          <w:b/>
          <w:position w:val="0"/>
          <w:sz w:val="20"/>
          <w:szCs w:val="20"/>
          <w:lang w:eastAsia="en-US"/>
        </w:rPr>
        <w:t xml:space="preserve"> руб.</w:t>
      </w:r>
      <w:r w:rsidR="00F718B7" w:rsidRPr="00AE5449">
        <w:rPr>
          <w:b/>
          <w:position w:val="0"/>
          <w:sz w:val="20"/>
          <w:szCs w:val="20"/>
          <w:lang w:eastAsia="en-US"/>
        </w:rPr>
        <w:t xml:space="preserve"> </w:t>
      </w:r>
      <w:r w:rsidR="00FA1AF8" w:rsidRPr="00AE5449">
        <w:rPr>
          <w:b/>
          <w:position w:val="0"/>
          <w:sz w:val="20"/>
          <w:szCs w:val="20"/>
          <w:lang w:eastAsia="en-US"/>
        </w:rPr>
        <w:t>00</w:t>
      </w:r>
      <w:r w:rsidR="009D0EB8" w:rsidRPr="00AE5449">
        <w:rPr>
          <w:b/>
          <w:position w:val="0"/>
          <w:sz w:val="20"/>
          <w:szCs w:val="20"/>
          <w:lang w:eastAsia="en-US"/>
        </w:rPr>
        <w:t xml:space="preserve"> коп.</w:t>
      </w:r>
      <w:r w:rsidR="00C767C5" w:rsidRPr="00AE5449">
        <w:rPr>
          <w:b/>
          <w:position w:val="0"/>
          <w:sz w:val="20"/>
          <w:szCs w:val="20"/>
          <w:lang w:eastAsia="en-US"/>
        </w:rPr>
        <w:t xml:space="preserve"> за 1 кв.м. общей площади Квартиры</w:t>
      </w:r>
      <w:r w:rsidR="00C767C5" w:rsidRPr="00AE5449">
        <w:rPr>
          <w:position w:val="0"/>
          <w:sz w:val="20"/>
          <w:szCs w:val="20"/>
          <w:lang w:eastAsia="en-US"/>
        </w:rPr>
        <w:t xml:space="preserve">, включая </w:t>
      </w:r>
      <w:r w:rsidR="00A5653E" w:rsidRPr="00AE5449">
        <w:rPr>
          <w:position w:val="0"/>
          <w:sz w:val="20"/>
          <w:szCs w:val="20"/>
          <w:lang w:eastAsia="en-US"/>
        </w:rPr>
        <w:t>перечень</w:t>
      </w:r>
      <w:r w:rsidR="00C767C5" w:rsidRPr="00AE5449">
        <w:rPr>
          <w:position w:val="0"/>
          <w:sz w:val="20"/>
          <w:szCs w:val="20"/>
          <w:lang w:eastAsia="en-US"/>
        </w:rPr>
        <w:t xml:space="preserve"> работ, предусмотренны</w:t>
      </w:r>
      <w:r w:rsidR="00A5653E" w:rsidRPr="00AE5449">
        <w:rPr>
          <w:position w:val="0"/>
          <w:sz w:val="20"/>
          <w:szCs w:val="20"/>
          <w:lang w:eastAsia="en-US"/>
        </w:rPr>
        <w:t>х</w:t>
      </w:r>
      <w:r w:rsidR="00C767C5" w:rsidRPr="00AE5449">
        <w:rPr>
          <w:position w:val="0"/>
          <w:sz w:val="20"/>
          <w:szCs w:val="20"/>
          <w:lang w:eastAsia="en-US"/>
        </w:rPr>
        <w:t xml:space="preserve"> п. 1.3 настоящего Договора.</w:t>
      </w:r>
    </w:p>
    <w:p w14:paraId="575ABED2" w14:textId="0DFDD255" w:rsidR="008C4EC8" w:rsidRPr="00AE5449" w:rsidRDefault="00E858A2" w:rsidP="005554D0">
      <w:pPr>
        <w:autoSpaceDE/>
        <w:autoSpaceDN/>
        <w:ind w:firstLine="709"/>
        <w:jc w:val="both"/>
        <w:rPr>
          <w:position w:val="0"/>
          <w:sz w:val="20"/>
          <w:szCs w:val="20"/>
          <w:lang w:eastAsia="en-US"/>
        </w:rPr>
      </w:pPr>
      <w:r w:rsidRPr="00AE5449">
        <w:rPr>
          <w:position w:val="0"/>
          <w:sz w:val="20"/>
          <w:szCs w:val="20"/>
          <w:lang w:eastAsia="en-US"/>
        </w:rPr>
        <w:t>5</w:t>
      </w:r>
      <w:r w:rsidR="005B0C91" w:rsidRPr="00AE5449">
        <w:rPr>
          <w:position w:val="0"/>
          <w:sz w:val="20"/>
          <w:szCs w:val="20"/>
          <w:lang w:eastAsia="en-US"/>
        </w:rPr>
        <w:t>.</w:t>
      </w:r>
      <w:r w:rsidRPr="00AE5449">
        <w:rPr>
          <w:position w:val="0"/>
          <w:sz w:val="20"/>
          <w:szCs w:val="20"/>
          <w:lang w:eastAsia="en-US"/>
        </w:rPr>
        <w:t>3</w:t>
      </w:r>
      <w:r w:rsidR="005B0C91" w:rsidRPr="00AE5449">
        <w:rPr>
          <w:position w:val="0"/>
          <w:sz w:val="20"/>
          <w:szCs w:val="20"/>
          <w:lang w:eastAsia="en-US"/>
        </w:rPr>
        <w:t>.</w:t>
      </w:r>
      <w:r w:rsidR="00BA22EF" w:rsidRPr="00AE5449">
        <w:rPr>
          <w:position w:val="0"/>
          <w:sz w:val="20"/>
          <w:szCs w:val="20"/>
          <w:lang w:eastAsia="en-US"/>
        </w:rPr>
        <w:t xml:space="preserve"> Оплата Цены до</w:t>
      </w:r>
      <w:r w:rsidR="008657DA" w:rsidRPr="00AE5449">
        <w:rPr>
          <w:position w:val="0"/>
          <w:sz w:val="20"/>
          <w:szCs w:val="20"/>
          <w:lang w:eastAsia="en-US"/>
        </w:rPr>
        <w:t>говора осуществляется Дольщиком</w:t>
      </w:r>
      <w:r w:rsidR="00BA22EF" w:rsidRPr="00AE5449">
        <w:rPr>
          <w:position w:val="0"/>
          <w:sz w:val="20"/>
          <w:szCs w:val="20"/>
          <w:lang w:eastAsia="en-US"/>
        </w:rPr>
        <w:t xml:space="preserve"> </w:t>
      </w:r>
      <w:r w:rsidR="00BA22EF" w:rsidRPr="00AE5449">
        <w:rPr>
          <w:b/>
          <w:bCs w:val="0"/>
          <w:position w:val="0"/>
          <w:sz w:val="20"/>
          <w:szCs w:val="20"/>
          <w:lang w:eastAsia="en-US"/>
        </w:rPr>
        <w:t>за счет собственных</w:t>
      </w:r>
      <w:r w:rsidR="00636B47" w:rsidRPr="00AE5449">
        <w:rPr>
          <w:b/>
          <w:bCs w:val="0"/>
          <w:position w:val="0"/>
          <w:sz w:val="20"/>
          <w:szCs w:val="20"/>
          <w:lang w:eastAsia="en-US"/>
        </w:rPr>
        <w:t xml:space="preserve"> средств</w:t>
      </w:r>
      <w:r w:rsidR="00636B47" w:rsidRPr="00AE5449">
        <w:rPr>
          <w:position w:val="0"/>
          <w:sz w:val="20"/>
          <w:szCs w:val="20"/>
          <w:lang w:eastAsia="en-US"/>
        </w:rPr>
        <w:t xml:space="preserve"> в следующем порядке.</w:t>
      </w:r>
    </w:p>
    <w:p w14:paraId="04A20736" w14:textId="5A43F26D" w:rsidR="00D63880" w:rsidRPr="00AE5449" w:rsidRDefault="008E1C2F" w:rsidP="005554D0">
      <w:pPr>
        <w:autoSpaceDE/>
        <w:autoSpaceDN/>
        <w:ind w:firstLine="709"/>
        <w:jc w:val="both"/>
        <w:rPr>
          <w:sz w:val="20"/>
          <w:szCs w:val="20"/>
        </w:rPr>
      </w:pPr>
      <w:r w:rsidRPr="00AE5449">
        <w:rPr>
          <w:sz w:val="20"/>
          <w:szCs w:val="20"/>
        </w:rPr>
        <w:t xml:space="preserve">Дольщик </w:t>
      </w:r>
      <w:r w:rsidR="0000100C" w:rsidRPr="00AE5449">
        <w:rPr>
          <w:sz w:val="20"/>
          <w:szCs w:val="20"/>
        </w:rPr>
        <w:t xml:space="preserve">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9D26BD" w:rsidRPr="00AE5449">
        <w:rPr>
          <w:sz w:val="20"/>
          <w:szCs w:val="20"/>
        </w:rPr>
        <w:t>ПАО «Промсвязьбанк»</w:t>
      </w:r>
      <w:r w:rsidR="0000100C" w:rsidRPr="00AE5449">
        <w:rPr>
          <w:sz w:val="20"/>
          <w:szCs w:val="20"/>
        </w:rPr>
        <w:t xml:space="preserve"> (Эскроу-агент) для учета и блокирования денежных средств, полученных Эскроу-агентом от являющегося владельцем счета </w:t>
      </w:r>
      <w:r w:rsidRPr="00AE5449">
        <w:rPr>
          <w:sz w:val="20"/>
          <w:szCs w:val="20"/>
        </w:rPr>
        <w:t>Дольщика</w:t>
      </w:r>
      <w:r w:rsidR="0000100C" w:rsidRPr="00AE5449">
        <w:rPr>
          <w:sz w:val="20"/>
          <w:szCs w:val="20"/>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7E55096" w14:textId="024DF446" w:rsidR="0000100C" w:rsidRPr="00AE5449" w:rsidRDefault="0000100C" w:rsidP="005554D0">
      <w:pPr>
        <w:autoSpaceDE/>
        <w:autoSpaceDN/>
        <w:ind w:firstLine="709"/>
        <w:jc w:val="both"/>
        <w:rPr>
          <w:sz w:val="20"/>
          <w:szCs w:val="20"/>
        </w:rPr>
      </w:pPr>
      <w:r w:rsidRPr="00AE5449">
        <w:rPr>
          <w:b/>
          <w:bCs w:val="0"/>
          <w:sz w:val="20"/>
          <w:szCs w:val="20"/>
        </w:rPr>
        <w:t>Эскроу-агент</w:t>
      </w:r>
      <w:r w:rsidRPr="00AE5449">
        <w:rPr>
          <w:sz w:val="20"/>
          <w:szCs w:val="20"/>
        </w:rPr>
        <w:t xml:space="preserve">: </w:t>
      </w:r>
      <w:r w:rsidR="009D26BD" w:rsidRPr="00AE5449">
        <w:rPr>
          <w:sz w:val="20"/>
          <w:szCs w:val="20"/>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AE5449">
        <w:rPr>
          <w:sz w:val="20"/>
          <w:szCs w:val="20"/>
        </w:rPr>
        <w:t>.</w:t>
      </w:r>
    </w:p>
    <w:p w14:paraId="3AE2A2FE" w14:textId="20664C9F" w:rsidR="00636B47" w:rsidRPr="00AE5449" w:rsidRDefault="40F920D7" w:rsidP="005554D0">
      <w:pPr>
        <w:autoSpaceDE/>
        <w:autoSpaceDN/>
        <w:ind w:firstLine="709"/>
        <w:jc w:val="both"/>
        <w:rPr>
          <w:sz w:val="20"/>
          <w:szCs w:val="20"/>
        </w:rPr>
      </w:pPr>
      <w:r w:rsidRPr="00AE5449">
        <w:rPr>
          <w:b/>
          <w:sz w:val="20"/>
          <w:szCs w:val="20"/>
        </w:rPr>
        <w:t>Депонент:</w:t>
      </w:r>
      <w:r w:rsidR="000E69B3" w:rsidRPr="00AE5449">
        <w:rPr>
          <w:sz w:val="20"/>
          <w:szCs w:val="20"/>
        </w:rPr>
        <w:t xml:space="preserve"> {</w:t>
      </w:r>
      <w:r w:rsidRPr="00AE5449">
        <w:rPr>
          <w:sz w:val="20"/>
          <w:szCs w:val="20"/>
          <w:highlight w:val="yellow"/>
        </w:rPr>
        <w:t xml:space="preserve">ФИО </w:t>
      </w:r>
      <w:r w:rsidR="008E1C2F" w:rsidRPr="00AE5449">
        <w:rPr>
          <w:sz w:val="20"/>
          <w:szCs w:val="20"/>
          <w:highlight w:val="yellow"/>
        </w:rPr>
        <w:t>Дольщик</w:t>
      </w:r>
      <w:r w:rsidRPr="00AE5449">
        <w:rPr>
          <w:sz w:val="20"/>
          <w:szCs w:val="20"/>
          <w:highlight w:val="yellow"/>
        </w:rPr>
        <w:t>}</w:t>
      </w:r>
    </w:p>
    <w:p w14:paraId="3A1F6E1F" w14:textId="6BCA7DA1" w:rsidR="00636B47" w:rsidRPr="00AE5449" w:rsidRDefault="40F920D7" w:rsidP="005554D0">
      <w:pPr>
        <w:autoSpaceDE/>
        <w:autoSpaceDN/>
        <w:ind w:firstLine="709"/>
        <w:jc w:val="both"/>
        <w:rPr>
          <w:sz w:val="20"/>
          <w:szCs w:val="20"/>
        </w:rPr>
      </w:pPr>
      <w:r w:rsidRPr="00AE5449">
        <w:rPr>
          <w:b/>
          <w:sz w:val="20"/>
          <w:szCs w:val="20"/>
        </w:rPr>
        <w:t>Бенефициар:</w:t>
      </w:r>
      <w:r w:rsidRPr="00AE5449">
        <w:rPr>
          <w:sz w:val="20"/>
          <w:szCs w:val="20"/>
        </w:rPr>
        <w:t xml:space="preserve"> Застройщик. </w:t>
      </w:r>
    </w:p>
    <w:p w14:paraId="1610DAE4" w14:textId="1E232378" w:rsidR="00636B47" w:rsidRPr="00AE5449" w:rsidRDefault="40F920D7" w:rsidP="005554D0">
      <w:pPr>
        <w:autoSpaceDE/>
        <w:autoSpaceDN/>
        <w:ind w:firstLine="709"/>
        <w:jc w:val="both"/>
        <w:rPr>
          <w:sz w:val="20"/>
          <w:szCs w:val="20"/>
        </w:rPr>
      </w:pPr>
      <w:r w:rsidRPr="00AE5449">
        <w:rPr>
          <w:b/>
          <w:sz w:val="20"/>
          <w:szCs w:val="20"/>
        </w:rPr>
        <w:t>Депонируемая сумма</w:t>
      </w:r>
      <w:r w:rsidRPr="00AE5449">
        <w:rPr>
          <w:sz w:val="20"/>
          <w:szCs w:val="20"/>
        </w:rPr>
        <w:t>: ____ (________) руб</w:t>
      </w:r>
      <w:r w:rsidR="000139C7" w:rsidRPr="00AE5449">
        <w:rPr>
          <w:sz w:val="20"/>
          <w:szCs w:val="20"/>
        </w:rPr>
        <w:t>.</w:t>
      </w:r>
      <w:r w:rsidRPr="00AE5449">
        <w:rPr>
          <w:sz w:val="20"/>
          <w:szCs w:val="20"/>
        </w:rPr>
        <w:t>___ коп</w:t>
      </w:r>
      <w:r w:rsidR="000139C7" w:rsidRPr="00AE5449">
        <w:rPr>
          <w:sz w:val="20"/>
          <w:szCs w:val="20"/>
        </w:rPr>
        <w:t>.</w:t>
      </w:r>
    </w:p>
    <w:p w14:paraId="0FC94B07" w14:textId="77777777" w:rsidR="007C1B25" w:rsidRPr="00AE5449" w:rsidRDefault="007C1B25" w:rsidP="005554D0">
      <w:pPr>
        <w:autoSpaceDE/>
        <w:autoSpaceDN/>
        <w:ind w:firstLine="709"/>
        <w:jc w:val="both"/>
        <w:rPr>
          <w:sz w:val="20"/>
          <w:szCs w:val="20"/>
        </w:rPr>
      </w:pPr>
      <w:r w:rsidRPr="00AE5449">
        <w:rPr>
          <w:b/>
          <w:bCs w:val="0"/>
          <w:sz w:val="20"/>
          <w:szCs w:val="20"/>
        </w:rPr>
        <w:t xml:space="preserve">Срок депонирования –- </w:t>
      </w:r>
      <w:r w:rsidRPr="00AE5449">
        <w:rPr>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9DE1F96" w14:textId="5C8C5C99" w:rsidR="00636B47" w:rsidRPr="00AE5449" w:rsidRDefault="40F920D7" w:rsidP="005554D0">
      <w:pPr>
        <w:autoSpaceDE/>
        <w:autoSpaceDN/>
        <w:ind w:firstLine="709"/>
        <w:jc w:val="both"/>
        <w:rPr>
          <w:sz w:val="20"/>
          <w:szCs w:val="20"/>
        </w:rPr>
      </w:pPr>
      <w:r w:rsidRPr="00AE5449">
        <w:rPr>
          <w:b/>
          <w:sz w:val="20"/>
          <w:szCs w:val="20"/>
        </w:rPr>
        <w:t>Срок внесения Депонентом Депонируемой суммы на счет-эскроу</w:t>
      </w:r>
      <w:r w:rsidRPr="00AE5449">
        <w:rPr>
          <w:sz w:val="20"/>
          <w:szCs w:val="20"/>
        </w:rPr>
        <w:t>: в порядке и сроки, предусмотренные п. 5.3.1</w:t>
      </w:r>
      <w:r w:rsidR="004D550C" w:rsidRPr="00AE5449">
        <w:rPr>
          <w:sz w:val="20"/>
          <w:szCs w:val="20"/>
        </w:rPr>
        <w:t>.</w:t>
      </w:r>
      <w:r w:rsidR="000B2215" w:rsidRPr="00AE5449">
        <w:rPr>
          <w:sz w:val="20"/>
          <w:szCs w:val="20"/>
        </w:rPr>
        <w:t xml:space="preserve">- 5.4 </w:t>
      </w:r>
      <w:r w:rsidRPr="00AE5449">
        <w:rPr>
          <w:sz w:val="20"/>
          <w:szCs w:val="20"/>
        </w:rPr>
        <w:t>настоящего Договора.</w:t>
      </w:r>
    </w:p>
    <w:p w14:paraId="5F94F278" w14:textId="686BE35A" w:rsidR="00C17977" w:rsidRPr="00AE5449" w:rsidRDefault="00C17977" w:rsidP="005554D0">
      <w:pPr>
        <w:autoSpaceDE/>
        <w:autoSpaceDN/>
        <w:ind w:firstLine="709"/>
        <w:jc w:val="both"/>
        <w:rPr>
          <w:sz w:val="20"/>
          <w:szCs w:val="20"/>
        </w:rPr>
      </w:pPr>
      <w:r w:rsidRPr="00AE5449">
        <w:rPr>
          <w:sz w:val="20"/>
          <w:szCs w:val="20"/>
        </w:rPr>
        <w:t>5.3.1.</w:t>
      </w:r>
      <w:r w:rsidR="000B2215" w:rsidRPr="00AE5449">
        <w:rPr>
          <w:sz w:val="20"/>
          <w:szCs w:val="20"/>
        </w:rPr>
        <w:t xml:space="preserve"> </w:t>
      </w:r>
      <w:r w:rsidRPr="00AE5449">
        <w:rPr>
          <w:sz w:val="20"/>
          <w:szCs w:val="20"/>
        </w:rPr>
        <w:t xml:space="preserve">Оплата Цены Договора производится после государственной регистрации настоящего Договора путем внесения денежных средств (депонируемая сумма) на счет эскроу, в следующем порядке: </w:t>
      </w:r>
    </w:p>
    <w:p w14:paraId="7026DB61" w14:textId="16F27D56" w:rsidR="00C17977" w:rsidRPr="00AE5449" w:rsidRDefault="00C17977" w:rsidP="005554D0">
      <w:pPr>
        <w:autoSpaceDE/>
        <w:autoSpaceDN/>
        <w:ind w:firstLine="709"/>
        <w:jc w:val="both"/>
        <w:rPr>
          <w:sz w:val="20"/>
          <w:szCs w:val="20"/>
        </w:rPr>
      </w:pPr>
      <w:r w:rsidRPr="00AE5449">
        <w:rPr>
          <w:sz w:val="20"/>
          <w:szCs w:val="20"/>
        </w:rPr>
        <w:lastRenderedPageBreak/>
        <w:t xml:space="preserve">-сумма в размере </w:t>
      </w:r>
      <w:r w:rsidRPr="00AE5449">
        <w:rPr>
          <w:b/>
          <w:sz w:val="20"/>
          <w:szCs w:val="20"/>
        </w:rPr>
        <w:t>______ (_____) руб</w:t>
      </w:r>
      <w:r w:rsidR="000139C7" w:rsidRPr="00AE5449">
        <w:rPr>
          <w:b/>
          <w:sz w:val="20"/>
          <w:szCs w:val="20"/>
        </w:rPr>
        <w:t>.</w:t>
      </w:r>
      <w:r w:rsidRPr="00AE5449">
        <w:rPr>
          <w:b/>
          <w:sz w:val="20"/>
          <w:szCs w:val="20"/>
        </w:rPr>
        <w:t xml:space="preserve"> 00 коп</w:t>
      </w:r>
      <w:r w:rsidR="000139C7" w:rsidRPr="00AE5449">
        <w:rPr>
          <w:b/>
          <w:sz w:val="20"/>
          <w:szCs w:val="20"/>
        </w:rPr>
        <w:t xml:space="preserve">. </w:t>
      </w:r>
      <w:r w:rsidRPr="00AE5449">
        <w:rPr>
          <w:sz w:val="20"/>
          <w:szCs w:val="20"/>
        </w:rPr>
        <w:t>уплачива</w:t>
      </w:r>
      <w:r w:rsidR="000139C7" w:rsidRPr="00AE5449">
        <w:rPr>
          <w:sz w:val="20"/>
          <w:szCs w:val="20"/>
        </w:rPr>
        <w:t>е</w:t>
      </w:r>
      <w:r w:rsidRPr="00AE5449">
        <w:rPr>
          <w:sz w:val="20"/>
          <w:szCs w:val="20"/>
        </w:rPr>
        <w:t xml:space="preserve">тся Дольщиком за счет собственных денежных средств, не являющихся заемными/кредитными денежными средствами; </w:t>
      </w:r>
    </w:p>
    <w:p w14:paraId="2AFF1752" w14:textId="6542468C" w:rsidR="00C17977" w:rsidRPr="00AE5449" w:rsidRDefault="00C17977" w:rsidP="005554D0">
      <w:pPr>
        <w:autoSpaceDE/>
        <w:ind w:firstLine="709"/>
        <w:jc w:val="both"/>
        <w:rPr>
          <w:sz w:val="20"/>
          <w:szCs w:val="20"/>
        </w:rPr>
      </w:pPr>
      <w:r w:rsidRPr="00AE5449">
        <w:rPr>
          <w:sz w:val="20"/>
          <w:szCs w:val="20"/>
        </w:rPr>
        <w:t>По соглашению Сторон в течение 5 (пяти) рабочих дней с даты подписания Договора Дольщик осуществляет резервирование денежных средств в размере ____ (_______) руб</w:t>
      </w:r>
      <w:r w:rsidR="000139C7" w:rsidRPr="00AE5449">
        <w:rPr>
          <w:sz w:val="20"/>
          <w:szCs w:val="20"/>
        </w:rPr>
        <w:t>.</w:t>
      </w:r>
      <w:r w:rsidRPr="00AE5449">
        <w:rPr>
          <w:sz w:val="20"/>
          <w:szCs w:val="20"/>
        </w:rPr>
        <w:t xml:space="preserve"> 00 коп</w:t>
      </w:r>
      <w:r w:rsidR="000139C7" w:rsidRPr="00AE5449">
        <w:rPr>
          <w:sz w:val="20"/>
          <w:szCs w:val="20"/>
        </w:rPr>
        <w:t>.</w:t>
      </w:r>
      <w:r w:rsidRPr="00AE5449">
        <w:rPr>
          <w:sz w:val="20"/>
          <w:szCs w:val="20"/>
        </w:rPr>
        <w:t>, с использованием безотзывного, покрытого, аккредитива в банке ПАО «Промсвязьбанк».</w:t>
      </w:r>
    </w:p>
    <w:p w14:paraId="172E6C46" w14:textId="77777777" w:rsidR="00C17977" w:rsidRPr="00AE5449" w:rsidRDefault="00C17977" w:rsidP="005554D0">
      <w:pPr>
        <w:autoSpaceDE/>
        <w:ind w:firstLine="709"/>
        <w:jc w:val="both"/>
        <w:rPr>
          <w:sz w:val="20"/>
          <w:szCs w:val="20"/>
        </w:rPr>
      </w:pPr>
      <w:r w:rsidRPr="00AE5449">
        <w:rPr>
          <w:sz w:val="20"/>
          <w:szCs w:val="20"/>
        </w:rPr>
        <w:t>Банк - Эмитент и Исполняющий Банк по аккредитиву – ПАО «Промсвязьбанк».</w:t>
      </w:r>
    </w:p>
    <w:p w14:paraId="6AFC77D8" w14:textId="433A22B8" w:rsidR="00C17977" w:rsidRPr="00AE5449" w:rsidRDefault="00C17977" w:rsidP="005554D0">
      <w:pPr>
        <w:autoSpaceDE/>
        <w:ind w:firstLine="709"/>
        <w:jc w:val="both"/>
        <w:rPr>
          <w:sz w:val="20"/>
          <w:szCs w:val="20"/>
        </w:rPr>
      </w:pPr>
      <w:r w:rsidRPr="00AE5449">
        <w:rPr>
          <w:sz w:val="20"/>
          <w:szCs w:val="20"/>
        </w:rPr>
        <w:t>Покрытие аккредитива на сумму в размере ______ (________) руб</w:t>
      </w:r>
      <w:r w:rsidR="000139C7" w:rsidRPr="00AE5449">
        <w:rPr>
          <w:sz w:val="20"/>
          <w:szCs w:val="20"/>
        </w:rPr>
        <w:t>.</w:t>
      </w:r>
      <w:r w:rsidRPr="00AE5449">
        <w:rPr>
          <w:sz w:val="20"/>
          <w:szCs w:val="20"/>
        </w:rPr>
        <w:t xml:space="preserve"> 00 коп</w:t>
      </w:r>
      <w:r w:rsidR="000139C7" w:rsidRPr="00AE5449">
        <w:rPr>
          <w:sz w:val="20"/>
          <w:szCs w:val="20"/>
        </w:rPr>
        <w:t>.</w:t>
      </w:r>
      <w:r w:rsidRPr="00AE5449">
        <w:rPr>
          <w:b/>
          <w:sz w:val="20"/>
          <w:szCs w:val="20"/>
        </w:rPr>
        <w:t xml:space="preserve"> </w:t>
      </w:r>
      <w:r w:rsidRPr="00AE5449">
        <w:rPr>
          <w:sz w:val="20"/>
          <w:szCs w:val="20"/>
        </w:rPr>
        <w:t>вносится Дольщиком за счет собственных денежных средств;</w:t>
      </w:r>
    </w:p>
    <w:p w14:paraId="728E7F12" w14:textId="77777777" w:rsidR="00C17977" w:rsidRPr="00AE5449" w:rsidRDefault="00C17977" w:rsidP="005554D0">
      <w:pPr>
        <w:autoSpaceDE/>
        <w:ind w:firstLine="709"/>
        <w:jc w:val="both"/>
        <w:rPr>
          <w:sz w:val="20"/>
          <w:szCs w:val="20"/>
        </w:rPr>
      </w:pPr>
      <w:r w:rsidRPr="00AE5449">
        <w:rPr>
          <w:sz w:val="20"/>
          <w:szCs w:val="20"/>
        </w:rPr>
        <w:t>Срок аккредитива – 4 календарных месяца с даты подписания Договора.</w:t>
      </w:r>
    </w:p>
    <w:p w14:paraId="5FADBB11" w14:textId="501B237B" w:rsidR="00C17977" w:rsidRPr="00AE5449" w:rsidRDefault="00C17977" w:rsidP="005554D0">
      <w:pPr>
        <w:tabs>
          <w:tab w:val="left" w:pos="284"/>
          <w:tab w:val="left" w:pos="426"/>
        </w:tabs>
        <w:ind w:firstLine="709"/>
        <w:jc w:val="both"/>
        <w:rPr>
          <w:sz w:val="20"/>
          <w:szCs w:val="20"/>
          <w:lang w:eastAsia="ar-SA"/>
        </w:rPr>
      </w:pPr>
      <w:r w:rsidRPr="00AE5449">
        <w:rPr>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на имя Дольщика;</w:t>
      </w:r>
    </w:p>
    <w:p w14:paraId="26EE59D0" w14:textId="3C2D0B10" w:rsidR="00C17977" w:rsidRPr="00AE5449" w:rsidRDefault="00C17977" w:rsidP="005554D0">
      <w:pPr>
        <w:autoSpaceDE/>
        <w:autoSpaceDN/>
        <w:ind w:firstLine="709"/>
        <w:jc w:val="both"/>
        <w:rPr>
          <w:sz w:val="20"/>
          <w:szCs w:val="20"/>
        </w:rPr>
      </w:pPr>
      <w:r w:rsidRPr="00AE5449">
        <w:rPr>
          <w:sz w:val="20"/>
          <w:szCs w:val="20"/>
        </w:rPr>
        <w:t>Затраты Исполняющего Банка, связанные с открытием и проведением расчетов по аккредитиву, относятся на счет Дольщика с тарифами Исполняющего Банка;</w:t>
      </w:r>
    </w:p>
    <w:p w14:paraId="20F843DA" w14:textId="77777777" w:rsidR="00C17977" w:rsidRPr="00AE5449" w:rsidRDefault="00C17977" w:rsidP="005554D0">
      <w:pPr>
        <w:tabs>
          <w:tab w:val="left" w:pos="1418"/>
        </w:tabs>
        <w:adjustRightInd w:val="0"/>
        <w:ind w:firstLine="709"/>
        <w:jc w:val="both"/>
        <w:rPr>
          <w:rFonts w:eastAsia="Calibri"/>
          <w:sz w:val="20"/>
          <w:szCs w:val="20"/>
          <w:lang w:eastAsia="ar-SA"/>
        </w:rPr>
      </w:pPr>
      <w:r w:rsidRPr="00AE5449">
        <w:rPr>
          <w:sz w:val="20"/>
          <w:szCs w:val="20"/>
        </w:rPr>
        <w:t xml:space="preserve">Условием исполнения аккредитива является представление Застройщиком Исполняющему банку </w:t>
      </w:r>
      <w:r w:rsidRPr="00AE5449">
        <w:rPr>
          <w:rFonts w:eastAsia="Calibri"/>
          <w:sz w:val="20"/>
          <w:szCs w:val="20"/>
          <w:lang w:eastAsia="ar-SA"/>
        </w:rPr>
        <w:t xml:space="preserve">следующих документов: </w:t>
      </w:r>
    </w:p>
    <w:p w14:paraId="67BC3023" w14:textId="77777777" w:rsidR="001B2179" w:rsidRPr="00AE5449" w:rsidRDefault="001B2179" w:rsidP="005554D0">
      <w:pPr>
        <w:tabs>
          <w:tab w:val="left" w:pos="993"/>
        </w:tabs>
        <w:adjustRightInd w:val="0"/>
        <w:ind w:firstLine="709"/>
        <w:jc w:val="both"/>
        <w:rPr>
          <w:i/>
          <w:iCs/>
          <w:color w:val="000000"/>
          <w:sz w:val="20"/>
          <w:szCs w:val="20"/>
          <w:highlight w:val="yellow"/>
          <w:u w:val="single"/>
        </w:rPr>
      </w:pPr>
    </w:p>
    <w:p w14:paraId="6F4FBA04" w14:textId="37DB00D8" w:rsidR="00C17977" w:rsidRPr="00AE5449" w:rsidRDefault="00C17977" w:rsidP="005554D0">
      <w:pPr>
        <w:tabs>
          <w:tab w:val="left" w:pos="993"/>
        </w:tabs>
        <w:adjustRightInd w:val="0"/>
        <w:ind w:firstLine="709"/>
        <w:jc w:val="both"/>
        <w:rPr>
          <w:color w:val="000000"/>
          <w:sz w:val="20"/>
          <w:szCs w:val="20"/>
          <w:highlight w:val="yellow"/>
          <w:u w:val="single"/>
        </w:rPr>
      </w:pPr>
      <w:r w:rsidRPr="00AE5449">
        <w:rPr>
          <w:color w:val="000000"/>
          <w:sz w:val="20"/>
          <w:szCs w:val="20"/>
          <w:highlight w:val="yellow"/>
          <w:u w:val="single"/>
        </w:rPr>
        <w:t>В СЛУЧАЕ ПРОВЕДЕНИЯ ОБЫЧНОЙ РЕГИСТРАЦИИ:</w:t>
      </w:r>
    </w:p>
    <w:p w14:paraId="60A011A7" w14:textId="77777777" w:rsidR="00C17977" w:rsidRPr="00AE5449" w:rsidRDefault="00C17977" w:rsidP="005554D0">
      <w:pPr>
        <w:tabs>
          <w:tab w:val="left" w:pos="993"/>
        </w:tabs>
        <w:adjustRightInd w:val="0"/>
        <w:ind w:firstLine="709"/>
        <w:jc w:val="both"/>
        <w:rPr>
          <w:color w:val="000000"/>
          <w:sz w:val="20"/>
          <w:szCs w:val="20"/>
          <w:highlight w:val="yellow"/>
        </w:rPr>
      </w:pPr>
      <w:r w:rsidRPr="00AE5449">
        <w:rPr>
          <w:color w:val="000000"/>
          <w:sz w:val="20"/>
          <w:szCs w:val="20"/>
          <w:highlight w:val="yellow"/>
        </w:rPr>
        <w:t>1)</w:t>
      </w:r>
      <w:r w:rsidRPr="00AE5449">
        <w:rPr>
          <w:color w:val="000000"/>
          <w:sz w:val="20"/>
          <w:szCs w:val="20"/>
          <w:highlight w:val="yellow"/>
        </w:rPr>
        <w:tab/>
        <w:t>оригинала настоящего Договора на бумажном носителе, подписанного Сторонами и прошедшего государственную регистрацию;</w:t>
      </w:r>
    </w:p>
    <w:p w14:paraId="77D22A93" w14:textId="049A216D" w:rsidR="00C17977" w:rsidRPr="00AE5449" w:rsidRDefault="00C17977" w:rsidP="005554D0">
      <w:pPr>
        <w:tabs>
          <w:tab w:val="left" w:pos="993"/>
        </w:tabs>
        <w:adjustRightInd w:val="0"/>
        <w:ind w:firstLine="709"/>
        <w:jc w:val="both"/>
        <w:rPr>
          <w:color w:val="000000"/>
          <w:sz w:val="20"/>
          <w:szCs w:val="20"/>
          <w:highlight w:val="yellow"/>
        </w:rPr>
      </w:pPr>
      <w:r w:rsidRPr="00AE5449">
        <w:rPr>
          <w:color w:val="000000"/>
          <w:sz w:val="20"/>
          <w:szCs w:val="20"/>
          <w:highlight w:val="yellow"/>
        </w:rPr>
        <w:t>2)</w:t>
      </w:r>
      <w:r w:rsidRPr="00AE5449">
        <w:rPr>
          <w:color w:val="000000"/>
          <w:sz w:val="20"/>
          <w:szCs w:val="20"/>
          <w:highlight w:val="yellow"/>
        </w:rPr>
        <w:tab/>
        <w:t xml:space="preserve"> оригинала выписки из Единого государственного реестра недвижимости на бумажном носителе, подтверждающего регистрацию Договора.</w:t>
      </w:r>
    </w:p>
    <w:p w14:paraId="54B853B8" w14:textId="77777777" w:rsidR="00C17977" w:rsidRPr="00AE5449" w:rsidRDefault="00C17977" w:rsidP="005554D0">
      <w:pPr>
        <w:tabs>
          <w:tab w:val="left" w:pos="993"/>
        </w:tabs>
        <w:adjustRightInd w:val="0"/>
        <w:ind w:firstLine="709"/>
        <w:jc w:val="both"/>
        <w:rPr>
          <w:color w:val="000000"/>
          <w:sz w:val="20"/>
          <w:szCs w:val="20"/>
          <w:highlight w:val="yellow"/>
        </w:rPr>
      </w:pPr>
      <w:r w:rsidRPr="00AE5449">
        <w:rPr>
          <w:color w:val="000000"/>
          <w:sz w:val="20"/>
          <w:szCs w:val="20"/>
          <w:highlight w:val="yellow"/>
        </w:rPr>
        <w:t>либо</w:t>
      </w:r>
    </w:p>
    <w:p w14:paraId="3E709FAC" w14:textId="77777777" w:rsidR="00C17977" w:rsidRPr="00AE5449" w:rsidRDefault="00C17977" w:rsidP="005554D0">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highlight w:val="yellow"/>
        </w:rPr>
      </w:pPr>
      <w:r w:rsidRPr="00AE5449">
        <w:rPr>
          <w:rFonts w:ascii="Times New Roman" w:hAnsi="Times New Roman"/>
          <w:bCs/>
          <w:sz w:val="20"/>
          <w:szCs w:val="20"/>
          <w:highlight w:val="yellow"/>
          <w:lang w:eastAsia="ar-SA"/>
        </w:rPr>
        <w:t xml:space="preserve">скан-копии в электронном виде с оригинала </w:t>
      </w:r>
      <w:r w:rsidRPr="00AE5449">
        <w:rPr>
          <w:rFonts w:ascii="Times New Roman" w:hAnsi="Times New Roman"/>
          <w:sz w:val="20"/>
          <w:szCs w:val="20"/>
          <w:highlight w:val="yellow"/>
        </w:rPr>
        <w:t xml:space="preserve">настоящего Договора, подписанного Сторонами и прошедшего государственную регистрацию </w:t>
      </w:r>
    </w:p>
    <w:p w14:paraId="01AA5D8F" w14:textId="280107CC" w:rsidR="00C17977" w:rsidRPr="00AE5449" w:rsidRDefault="00C17977" w:rsidP="005554D0">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highlight w:val="yellow"/>
        </w:rPr>
      </w:pPr>
      <w:r w:rsidRPr="00AE5449">
        <w:rPr>
          <w:rFonts w:ascii="Times New Roman" w:hAnsi="Times New Roman"/>
          <w:sz w:val="20"/>
          <w:szCs w:val="20"/>
          <w:highlight w:val="yellow"/>
        </w:rPr>
        <w:t xml:space="preserve"> </w:t>
      </w:r>
      <w:r w:rsidRPr="00AE5449">
        <w:rPr>
          <w:rFonts w:ascii="Times New Roman" w:hAnsi="Times New Roman"/>
          <w:bCs/>
          <w:sz w:val="20"/>
          <w:szCs w:val="20"/>
          <w:highlight w:val="yellow"/>
          <w:lang w:eastAsia="ar-SA"/>
        </w:rPr>
        <w:t>скан-копии в электронном виде с оригинала выписки из Единого государственного реестра недвижимости,</w:t>
      </w:r>
      <w:r w:rsidRPr="00AE5449">
        <w:rPr>
          <w:rFonts w:ascii="Times New Roman" w:hAnsi="Times New Roman"/>
          <w:sz w:val="20"/>
          <w:szCs w:val="20"/>
          <w:highlight w:val="yellow"/>
        </w:rPr>
        <w:t xml:space="preserve"> заверенной МФЦ, подтверждающей регистрацию Договора.</w:t>
      </w:r>
    </w:p>
    <w:p w14:paraId="7FD3E2C7" w14:textId="77777777" w:rsidR="00C17977" w:rsidRPr="00AE5449" w:rsidRDefault="00C17977" w:rsidP="005554D0">
      <w:pPr>
        <w:tabs>
          <w:tab w:val="left" w:pos="1418"/>
        </w:tabs>
        <w:adjustRightInd w:val="0"/>
        <w:ind w:hanging="360"/>
        <w:jc w:val="both"/>
        <w:rPr>
          <w:sz w:val="20"/>
          <w:szCs w:val="20"/>
          <w:highlight w:val="yellow"/>
        </w:rPr>
      </w:pPr>
    </w:p>
    <w:p w14:paraId="7EAFF675" w14:textId="77777777" w:rsidR="00C17977" w:rsidRPr="00AE5449" w:rsidRDefault="00C17977" w:rsidP="005554D0">
      <w:pPr>
        <w:tabs>
          <w:tab w:val="left" w:pos="1418"/>
        </w:tabs>
        <w:adjustRightInd w:val="0"/>
        <w:ind w:firstLine="709"/>
        <w:jc w:val="both"/>
        <w:rPr>
          <w:color w:val="000000"/>
          <w:sz w:val="20"/>
          <w:szCs w:val="20"/>
          <w:highlight w:val="yellow"/>
        </w:rPr>
      </w:pPr>
      <w:r w:rsidRPr="00AE5449">
        <w:rPr>
          <w:color w:val="000000"/>
          <w:sz w:val="20"/>
          <w:szCs w:val="20"/>
          <w:highlight w:val="yellow"/>
          <w:u w:val="single"/>
        </w:rPr>
        <w:t>В СЛУЧАЕ ПРОВЕДЕНИЯ ЭЛЕКТРОННОЙ РЕГИСТРАЦИИ:</w:t>
      </w:r>
    </w:p>
    <w:p w14:paraId="3F8EF026" w14:textId="77777777" w:rsidR="00C17977" w:rsidRPr="00AE5449" w:rsidRDefault="00C17977" w:rsidP="005554D0">
      <w:pPr>
        <w:tabs>
          <w:tab w:val="left" w:pos="993"/>
        </w:tabs>
        <w:adjustRightInd w:val="0"/>
        <w:ind w:firstLine="567"/>
        <w:jc w:val="both"/>
        <w:rPr>
          <w:color w:val="000080"/>
          <w:sz w:val="20"/>
          <w:szCs w:val="20"/>
          <w:highlight w:val="yellow"/>
          <w:u w:val="single"/>
        </w:rPr>
      </w:pPr>
      <w:r w:rsidRPr="00AE5449">
        <w:rPr>
          <w:color w:val="000000"/>
          <w:sz w:val="20"/>
          <w:szCs w:val="20"/>
          <w:highlight w:val="yellow"/>
        </w:rPr>
        <w:t>1)</w:t>
      </w:r>
      <w:r w:rsidRPr="00AE5449">
        <w:rPr>
          <w:color w:val="000000"/>
          <w:sz w:val="20"/>
          <w:szCs w:val="20"/>
          <w:highlight w:val="yellow"/>
        </w:rPr>
        <w:tab/>
        <w:t xml:space="preserve">Договора в форме электронного документа, прошедшего гос. регистрацию и подписанного </w:t>
      </w:r>
      <w:r w:rsidRPr="00AE5449">
        <w:rPr>
          <w:color w:val="000080"/>
          <w:sz w:val="20"/>
          <w:szCs w:val="20"/>
          <w:highlight w:val="yellow"/>
          <w:u w:val="single"/>
        </w:rPr>
        <w:t>усиленными квалифицированными электронными подписями Сторон, совместно с электронными документами, позволяющими проверить подлинность усиленных квалифицированных электронных подписей Сторон;</w:t>
      </w:r>
    </w:p>
    <w:p w14:paraId="699FAF34" w14:textId="1C7566A3" w:rsidR="00C17977" w:rsidRPr="00AE5449" w:rsidRDefault="00C17977" w:rsidP="005554D0">
      <w:pPr>
        <w:tabs>
          <w:tab w:val="left" w:pos="993"/>
        </w:tabs>
        <w:adjustRightInd w:val="0"/>
        <w:ind w:firstLine="567"/>
        <w:jc w:val="both"/>
        <w:rPr>
          <w:color w:val="000000"/>
          <w:sz w:val="20"/>
          <w:szCs w:val="20"/>
          <w:highlight w:val="yellow"/>
        </w:rPr>
      </w:pPr>
      <w:r w:rsidRPr="00AE5449">
        <w:rPr>
          <w:color w:val="000000"/>
          <w:sz w:val="20"/>
          <w:szCs w:val="20"/>
          <w:highlight w:val="yellow"/>
        </w:rPr>
        <w:t>2)</w:t>
      </w:r>
      <w:r w:rsidRPr="00AE5449">
        <w:rPr>
          <w:color w:val="000000"/>
          <w:sz w:val="20"/>
          <w:szCs w:val="20"/>
          <w:highlight w:val="yellow"/>
        </w:rPr>
        <w:tab/>
        <w:t>выписки из Единого государственного реестра, подтверждающей регистрацию Договора, подписанны</w:t>
      </w:r>
      <w:r w:rsidR="00C45595" w:rsidRPr="00AE5449">
        <w:rPr>
          <w:color w:val="000000"/>
          <w:sz w:val="20"/>
          <w:szCs w:val="20"/>
          <w:highlight w:val="yellow"/>
        </w:rPr>
        <w:t>й</w:t>
      </w:r>
      <w:r w:rsidRPr="00AE5449">
        <w:rPr>
          <w:color w:val="000000"/>
          <w:sz w:val="20"/>
          <w:szCs w:val="20"/>
          <w:highlight w:val="yellow"/>
        </w:rPr>
        <w:t xml:space="preserve">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2E115015" w14:textId="77777777" w:rsidR="00C17977" w:rsidRPr="00AE5449" w:rsidRDefault="00C17977" w:rsidP="005554D0">
      <w:pPr>
        <w:tabs>
          <w:tab w:val="left" w:pos="993"/>
        </w:tabs>
        <w:adjustRightInd w:val="0"/>
        <w:ind w:firstLine="567"/>
        <w:jc w:val="both"/>
        <w:rPr>
          <w:color w:val="000000"/>
          <w:sz w:val="20"/>
          <w:szCs w:val="20"/>
          <w:highlight w:val="yellow"/>
        </w:rPr>
      </w:pPr>
    </w:p>
    <w:p w14:paraId="7267CC29" w14:textId="0A092872" w:rsidR="00C17977" w:rsidRPr="00AE5449" w:rsidRDefault="00C17977" w:rsidP="005554D0">
      <w:pPr>
        <w:pStyle w:val="af6"/>
        <w:ind w:firstLine="567"/>
        <w:jc w:val="both"/>
        <w:rPr>
          <w:rFonts w:eastAsia="Calibri"/>
          <w:sz w:val="20"/>
          <w:szCs w:val="20"/>
          <w:lang w:eastAsia="en-US"/>
        </w:rPr>
      </w:pPr>
      <w:r w:rsidRPr="00AE5449">
        <w:rPr>
          <w:sz w:val="20"/>
          <w:szCs w:val="20"/>
        </w:rPr>
        <w:t xml:space="preserve">После предоставления вышеуказанных документов Исполняющий банк перечисляет сумму аккредитива на эскроу-счет не позднее 3 (Трех) календарных дней, </w:t>
      </w:r>
      <w:r w:rsidRPr="00AE5449">
        <w:rPr>
          <w:b/>
          <w:bCs w:val="0"/>
          <w:sz w:val="20"/>
          <w:szCs w:val="20"/>
        </w:rPr>
        <w:t>но в любом случае не позднее 10 (десяти) рабочих дней с даты государственной регистрации Договора.</w:t>
      </w:r>
      <w:r w:rsidR="001B2179" w:rsidRPr="00AE5449">
        <w:rPr>
          <w:b/>
          <w:bCs w:val="0"/>
          <w:sz w:val="20"/>
          <w:szCs w:val="20"/>
        </w:rPr>
        <w:t xml:space="preserve"> </w:t>
      </w:r>
      <w:r w:rsidRPr="00AE5449">
        <w:rPr>
          <w:rFonts w:eastAsia="Calibri"/>
          <w:sz w:val="20"/>
          <w:szCs w:val="20"/>
          <w:lang w:eastAsia="en-US"/>
        </w:rPr>
        <w:t>Дольщик поручает Застройщику предоставить в Исполняющий банк документы, являющихся условиями исполнения аккредитива.</w:t>
      </w:r>
    </w:p>
    <w:p w14:paraId="5F432BA6" w14:textId="77777777" w:rsidR="001B2179" w:rsidRPr="00AE5449" w:rsidRDefault="001B2179" w:rsidP="005554D0">
      <w:pPr>
        <w:pStyle w:val="af6"/>
        <w:ind w:firstLine="567"/>
        <w:jc w:val="both"/>
        <w:rPr>
          <w:b/>
          <w:bCs w:val="0"/>
          <w:sz w:val="20"/>
          <w:szCs w:val="20"/>
        </w:rPr>
      </w:pPr>
    </w:p>
    <w:p w14:paraId="3656B9AB" w14:textId="337073ED" w:rsidR="008C4EC8" w:rsidRPr="007A0C75" w:rsidRDefault="13AD8B78" w:rsidP="005554D0">
      <w:pPr>
        <w:autoSpaceDE/>
        <w:autoSpaceDN/>
        <w:ind w:firstLine="709"/>
        <w:jc w:val="both"/>
        <w:rPr>
          <w:sz w:val="20"/>
          <w:szCs w:val="20"/>
        </w:rPr>
      </w:pPr>
      <w:r w:rsidRPr="00AE5449">
        <w:rPr>
          <w:b/>
          <w:sz w:val="20"/>
          <w:szCs w:val="20"/>
        </w:rPr>
        <w:t>5.4. Уплата Цены Договора производится Дольщиком в безналичном порядке - внос</w:t>
      </w:r>
      <w:r w:rsidR="00423DED" w:rsidRPr="00AE5449">
        <w:rPr>
          <w:b/>
          <w:sz w:val="20"/>
          <w:szCs w:val="20"/>
        </w:rPr>
        <w:t>и</w:t>
      </w:r>
      <w:r w:rsidRPr="00AE5449">
        <w:rPr>
          <w:b/>
          <w:sz w:val="20"/>
          <w:szCs w:val="20"/>
        </w:rPr>
        <w:t xml:space="preserve">т денежные средства в счет уплаты Цены Договора на счет эскроу, открытый в уполномоченном Банке. </w:t>
      </w:r>
      <w:r w:rsidRPr="00AE5449">
        <w:rPr>
          <w:sz w:val="20"/>
          <w:szCs w:val="20"/>
        </w:rPr>
        <w:t xml:space="preserve">Обязанность Дольщика по уплате обусловленной Цены Договора считается исполненной с момента поступления денежных средств на открытый в </w:t>
      </w:r>
      <w:r w:rsidRPr="007A0C75">
        <w:rPr>
          <w:sz w:val="20"/>
          <w:szCs w:val="20"/>
        </w:rPr>
        <w:t>уполномоченном Банке счет эскроу.</w:t>
      </w:r>
    </w:p>
    <w:p w14:paraId="7A6FE9A9" w14:textId="1971B85F" w:rsidR="00A205DD" w:rsidRPr="007A0C75" w:rsidRDefault="00EC72A5" w:rsidP="005554D0">
      <w:pPr>
        <w:autoSpaceDE/>
        <w:autoSpaceDN/>
        <w:ind w:firstLine="709"/>
        <w:jc w:val="both"/>
        <w:rPr>
          <w:bCs w:val="0"/>
          <w:sz w:val="20"/>
          <w:szCs w:val="20"/>
        </w:rPr>
      </w:pPr>
      <w:r w:rsidRPr="007A0C75">
        <w:rPr>
          <w:bCs w:val="0"/>
          <w:sz w:val="20"/>
          <w:szCs w:val="20"/>
        </w:rPr>
        <w:t>5.5. В</w:t>
      </w:r>
      <w:r w:rsidR="00A205DD" w:rsidRPr="007A0C75">
        <w:rPr>
          <w:bCs w:val="0"/>
          <w:sz w:val="20"/>
          <w:szCs w:val="20"/>
        </w:rPr>
        <w:t xml:space="preserve">озврат денежных средств Дольщику в случае расторжения настоящего Договора, независимо от причин расторжения, осуществляется </w:t>
      </w:r>
      <w:r w:rsidR="00F60245" w:rsidRPr="007A0C75">
        <w:rPr>
          <w:bCs w:val="0"/>
          <w:sz w:val="20"/>
          <w:szCs w:val="20"/>
        </w:rPr>
        <w:t xml:space="preserve">Банком эскроу-агентом </w:t>
      </w:r>
      <w:r w:rsidR="00A205DD" w:rsidRPr="007A0C75">
        <w:rPr>
          <w:bCs w:val="0"/>
          <w:sz w:val="20"/>
          <w:szCs w:val="20"/>
        </w:rPr>
        <w:t>путем перечисления средств</w:t>
      </w:r>
      <w:r w:rsidRPr="007A0C75">
        <w:rPr>
          <w:bCs w:val="0"/>
          <w:sz w:val="20"/>
          <w:szCs w:val="20"/>
        </w:rPr>
        <w:t xml:space="preserve"> Дольщика</w:t>
      </w:r>
      <w:r w:rsidR="00867EDE" w:rsidRPr="007A0C75">
        <w:rPr>
          <w:bCs w:val="0"/>
          <w:sz w:val="20"/>
          <w:szCs w:val="20"/>
        </w:rPr>
        <w:t xml:space="preserve"> с </w:t>
      </w:r>
      <w:r w:rsidR="00084421" w:rsidRPr="007A0C75">
        <w:rPr>
          <w:bCs w:val="0"/>
          <w:sz w:val="20"/>
          <w:szCs w:val="20"/>
        </w:rPr>
        <w:t>счет</w:t>
      </w:r>
      <w:r w:rsidR="00867EDE" w:rsidRPr="007A0C75">
        <w:rPr>
          <w:bCs w:val="0"/>
          <w:sz w:val="20"/>
          <w:szCs w:val="20"/>
        </w:rPr>
        <w:t>а</w:t>
      </w:r>
      <w:r w:rsidR="00434436" w:rsidRPr="007A0C75">
        <w:rPr>
          <w:bCs w:val="0"/>
          <w:sz w:val="20"/>
          <w:szCs w:val="20"/>
        </w:rPr>
        <w:t>-</w:t>
      </w:r>
      <w:r w:rsidR="00084421" w:rsidRPr="007A0C75">
        <w:rPr>
          <w:bCs w:val="0"/>
          <w:sz w:val="20"/>
          <w:szCs w:val="20"/>
        </w:rPr>
        <w:t xml:space="preserve">эскроу, </w:t>
      </w:r>
      <w:r w:rsidR="00867EDE" w:rsidRPr="007A0C75">
        <w:rPr>
          <w:bCs w:val="0"/>
          <w:sz w:val="20"/>
          <w:szCs w:val="20"/>
        </w:rPr>
        <w:t>на счет Дольщика, указанный в поручении на возврат денежных средств, заполняемом при открытии счета</w:t>
      </w:r>
      <w:r w:rsidR="00434436" w:rsidRPr="007A0C75">
        <w:rPr>
          <w:bCs w:val="0"/>
          <w:sz w:val="20"/>
          <w:szCs w:val="20"/>
        </w:rPr>
        <w:t>-</w:t>
      </w:r>
      <w:r w:rsidR="00867EDE" w:rsidRPr="007A0C75">
        <w:rPr>
          <w:bCs w:val="0"/>
          <w:sz w:val="20"/>
          <w:szCs w:val="20"/>
        </w:rPr>
        <w:t>эскроу</w:t>
      </w:r>
      <w:r w:rsidR="000E69B3" w:rsidRPr="007A0C75">
        <w:rPr>
          <w:bCs w:val="0"/>
          <w:sz w:val="20"/>
          <w:szCs w:val="20"/>
        </w:rPr>
        <w:t>.</w:t>
      </w:r>
    </w:p>
    <w:p w14:paraId="663723B5" w14:textId="5E25BBE4" w:rsidR="00C767C5" w:rsidRPr="00AE5449" w:rsidRDefault="00EC72A5" w:rsidP="005554D0">
      <w:pPr>
        <w:ind w:firstLine="709"/>
        <w:jc w:val="both"/>
        <w:rPr>
          <w:sz w:val="20"/>
          <w:szCs w:val="20"/>
        </w:rPr>
      </w:pPr>
      <w:r w:rsidRPr="007A0C75">
        <w:rPr>
          <w:sz w:val="20"/>
          <w:szCs w:val="20"/>
        </w:rPr>
        <w:t xml:space="preserve">5.6. </w:t>
      </w:r>
      <w:r w:rsidR="00967F41" w:rsidRPr="007A0C75">
        <w:rPr>
          <w:sz w:val="20"/>
          <w:szCs w:val="20"/>
        </w:rPr>
        <w:t>Цена Договора является окончательной и согласованной на весь период действия настоящего Договора, независимо от изменения</w:t>
      </w:r>
      <w:r w:rsidR="00967F41" w:rsidRPr="00AE5449">
        <w:rPr>
          <w:sz w:val="20"/>
          <w:szCs w:val="20"/>
        </w:rPr>
        <w:t xml:space="preserve"> стоимости строительства Объекта, за исключением перерасчета</w:t>
      </w:r>
      <w:r w:rsidR="00C767C5" w:rsidRPr="00AE5449">
        <w:rPr>
          <w:sz w:val="20"/>
          <w:szCs w:val="20"/>
        </w:rPr>
        <w:t xml:space="preserve"> в случаях, предусмотренных </w:t>
      </w:r>
      <w:proofErr w:type="spellStart"/>
      <w:r w:rsidR="00C767C5" w:rsidRPr="00AE5449">
        <w:rPr>
          <w:sz w:val="20"/>
          <w:szCs w:val="20"/>
        </w:rPr>
        <w:t>п.п</w:t>
      </w:r>
      <w:proofErr w:type="spellEnd"/>
      <w:r w:rsidR="00C767C5" w:rsidRPr="00AE5449">
        <w:rPr>
          <w:sz w:val="20"/>
          <w:szCs w:val="20"/>
        </w:rPr>
        <w:t xml:space="preserve">. </w:t>
      </w:r>
      <w:r w:rsidR="00E858A2" w:rsidRPr="00AE5449">
        <w:rPr>
          <w:sz w:val="20"/>
          <w:szCs w:val="20"/>
        </w:rPr>
        <w:t>5</w:t>
      </w:r>
      <w:r w:rsidR="00C767C5" w:rsidRPr="00AE5449">
        <w:rPr>
          <w:sz w:val="20"/>
          <w:szCs w:val="20"/>
        </w:rPr>
        <w:t>.</w:t>
      </w:r>
      <w:r w:rsidRPr="00AE5449">
        <w:rPr>
          <w:sz w:val="20"/>
          <w:szCs w:val="20"/>
        </w:rPr>
        <w:t>7</w:t>
      </w:r>
      <w:r w:rsidR="00E858A2" w:rsidRPr="00AE5449">
        <w:rPr>
          <w:sz w:val="20"/>
          <w:szCs w:val="20"/>
        </w:rPr>
        <w:t>, 6</w:t>
      </w:r>
      <w:r w:rsidR="00C767C5" w:rsidRPr="00AE5449">
        <w:rPr>
          <w:sz w:val="20"/>
          <w:szCs w:val="20"/>
        </w:rPr>
        <w:t>.1.11</w:t>
      </w:r>
      <w:r w:rsidR="008F51F2" w:rsidRPr="00AE5449">
        <w:rPr>
          <w:sz w:val="20"/>
          <w:szCs w:val="20"/>
        </w:rPr>
        <w:t xml:space="preserve">, </w:t>
      </w:r>
      <w:r w:rsidR="00E858A2" w:rsidRPr="00AE5449">
        <w:rPr>
          <w:sz w:val="20"/>
          <w:szCs w:val="20"/>
        </w:rPr>
        <w:t>6</w:t>
      </w:r>
      <w:r w:rsidR="00587559" w:rsidRPr="00AE5449">
        <w:rPr>
          <w:sz w:val="20"/>
          <w:szCs w:val="20"/>
        </w:rPr>
        <w:t>.2.</w:t>
      </w:r>
      <w:r w:rsidRPr="00AE5449">
        <w:rPr>
          <w:sz w:val="20"/>
          <w:szCs w:val="20"/>
        </w:rPr>
        <w:t>4</w:t>
      </w:r>
      <w:r w:rsidR="00C767C5" w:rsidRPr="00AE5449">
        <w:rPr>
          <w:sz w:val="20"/>
          <w:szCs w:val="20"/>
        </w:rPr>
        <w:t xml:space="preserve"> настоящего Договора.</w:t>
      </w:r>
    </w:p>
    <w:p w14:paraId="4BA6DEE9" w14:textId="77777777" w:rsidR="009A6C8A" w:rsidRPr="00AE5449" w:rsidRDefault="009A6C8A" w:rsidP="005554D0">
      <w:pPr>
        <w:widowControl w:val="0"/>
        <w:tabs>
          <w:tab w:val="left" w:pos="0"/>
        </w:tabs>
        <w:autoSpaceDE/>
        <w:ind w:firstLine="709"/>
        <w:jc w:val="both"/>
        <w:rPr>
          <w:bCs w:val="0"/>
          <w:sz w:val="20"/>
          <w:szCs w:val="20"/>
        </w:rPr>
      </w:pPr>
      <w:r w:rsidRPr="00AE5449">
        <w:rPr>
          <w:bCs w:val="0"/>
          <w:sz w:val="20"/>
          <w:szCs w:val="20"/>
        </w:rPr>
        <w:t>Стороны определили, что для целей осуществления взаиморасчетов по результатам обмеров не учитываются любые отделочные работы (в том числе, штукатурка, шпатлевка, фальш-стены, декоративные элементы и т.п.), возведение перегородок/стен, устройство коробов, и любые иные работы, влияющие на площадь квартиры; используются данные обмеров, проведенных до выполнения работ по отделке /подготовке под отделку Квартиры. Любые подвижные, съемные, иные подобные элементы, заполняющие внутренний объем Квартиры, не включаются в данные обмеров кадастровых работ.</w:t>
      </w:r>
    </w:p>
    <w:p w14:paraId="112B1547" w14:textId="77777777" w:rsidR="006F29C1" w:rsidRPr="00AE5449" w:rsidRDefault="006F29C1" w:rsidP="005554D0">
      <w:pPr>
        <w:ind w:firstLine="709"/>
        <w:jc w:val="both"/>
        <w:rPr>
          <w:position w:val="0"/>
          <w:sz w:val="20"/>
          <w:szCs w:val="20"/>
          <w:lang w:eastAsia="en-US"/>
        </w:rPr>
      </w:pPr>
      <w:r w:rsidRPr="00AE5449">
        <w:rPr>
          <w:position w:val="0"/>
          <w:sz w:val="20"/>
          <w:szCs w:val="20"/>
          <w:lang w:eastAsia="en-US"/>
        </w:rPr>
        <w:t>5.7. Если общая площадь Квартиры (площадь всех частей Квартиры, за исключением площади балконов, лоджий и террас), передаваемая Дольщику после обмеров ПИБ будет более чем на 1 (один) кв.м. больше, либо меньше размера, указанного в п.1.2. Договора, то Стороны производят взаиморасчеты,</w:t>
      </w:r>
      <w:r w:rsidRPr="00AE5449">
        <w:rPr>
          <w:sz w:val="20"/>
          <w:szCs w:val="20"/>
        </w:rPr>
        <w:t xml:space="preserve"> </w:t>
      </w:r>
      <w:r w:rsidRPr="00AE5449">
        <w:rPr>
          <w:position w:val="0"/>
          <w:sz w:val="20"/>
          <w:szCs w:val="20"/>
          <w:lang w:eastAsia="en-US"/>
        </w:rPr>
        <w:t>о чем в обязательном порядке подписывается акт о взаиморасчетах к настоящему Договору в срок до подписания акта приема-передачи Квартиры, исходя из стоимости одного квадратного метра общей площади Квартиры, указанной в п. 5.2. настоящего Договора.</w:t>
      </w:r>
    </w:p>
    <w:p w14:paraId="3CDBFC3E" w14:textId="58D3C4AC" w:rsidR="006F29C1" w:rsidRPr="00AE5449" w:rsidRDefault="006F29C1" w:rsidP="005554D0">
      <w:pPr>
        <w:ind w:firstLine="709"/>
        <w:jc w:val="both"/>
        <w:rPr>
          <w:sz w:val="20"/>
          <w:szCs w:val="20"/>
        </w:rPr>
      </w:pPr>
      <w:r w:rsidRPr="00AE5449">
        <w:rPr>
          <w:sz w:val="20"/>
          <w:szCs w:val="20"/>
        </w:rPr>
        <w:lastRenderedPageBreak/>
        <w:t>При этом доплата до полного размера Цены договора производится Дольщиком в течение 7 (семи) рабочих дней с даты заключения акта о взаиморасчетах к настоящему Договору, но не позднее даты подписания акта приема-передачи Объекта долевого строительства</w:t>
      </w:r>
      <w:r w:rsidR="00F60245" w:rsidRPr="00AE5449">
        <w:rPr>
          <w:sz w:val="20"/>
          <w:szCs w:val="20"/>
        </w:rPr>
        <w:t xml:space="preserve"> или иной срок, установленный в акте.</w:t>
      </w:r>
    </w:p>
    <w:p w14:paraId="5E6899E2" w14:textId="15348384" w:rsidR="006F29C1" w:rsidRPr="00AE5449" w:rsidRDefault="006F29C1" w:rsidP="005554D0">
      <w:pPr>
        <w:ind w:firstLine="709"/>
        <w:jc w:val="both"/>
        <w:outlineLvl w:val="2"/>
        <w:rPr>
          <w:bCs w:val="0"/>
          <w:sz w:val="20"/>
          <w:szCs w:val="20"/>
        </w:rPr>
      </w:pPr>
      <w:r w:rsidRPr="00AE5449">
        <w:rPr>
          <w:sz w:val="20"/>
          <w:szCs w:val="20"/>
        </w:rPr>
        <w:t xml:space="preserve">Возврат денежных средств в пользу Дольщика производится в течение </w:t>
      </w:r>
      <w:r w:rsidRPr="00AE5449">
        <w:rPr>
          <w:bCs w:val="0"/>
          <w:sz w:val="20"/>
          <w:szCs w:val="20"/>
        </w:rPr>
        <w:t>30 (тридцати) дней с даты получения</w:t>
      </w:r>
      <w:r w:rsidRPr="00AE5449">
        <w:rPr>
          <w:sz w:val="20"/>
          <w:szCs w:val="20"/>
        </w:rPr>
        <w:t xml:space="preserve"> от Дольщика соответствующего письменного заявления, с указанием </w:t>
      </w:r>
      <w:r w:rsidRPr="00AE5449">
        <w:rPr>
          <w:bCs w:val="0"/>
          <w:sz w:val="20"/>
          <w:szCs w:val="20"/>
        </w:rPr>
        <w:t>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r w:rsidRPr="00AE5449">
        <w:rPr>
          <w:sz w:val="20"/>
          <w:szCs w:val="20"/>
        </w:rPr>
        <w:t xml:space="preserve"> </w:t>
      </w:r>
      <w:r w:rsidRPr="00AE5449">
        <w:rPr>
          <w:bCs w:val="0"/>
          <w:sz w:val="20"/>
          <w:szCs w:val="20"/>
        </w:rPr>
        <w:t>Застройщик вправе не осуществлять какие-либо выплаты Дольщик</w:t>
      </w:r>
      <w:r w:rsidR="002E7740" w:rsidRPr="00AE5449">
        <w:rPr>
          <w:bCs w:val="0"/>
          <w:sz w:val="20"/>
          <w:szCs w:val="20"/>
        </w:rPr>
        <w:t>у</w:t>
      </w:r>
      <w:r w:rsidRPr="00AE5449">
        <w:rPr>
          <w:bCs w:val="0"/>
          <w:sz w:val="20"/>
          <w:szCs w:val="20"/>
        </w:rPr>
        <w:t xml:space="preserve"> по Договору до получения письменного заявления Дольщик</w:t>
      </w:r>
      <w:r w:rsidR="002E7740" w:rsidRPr="00AE5449">
        <w:rPr>
          <w:bCs w:val="0"/>
          <w:sz w:val="20"/>
          <w:szCs w:val="20"/>
        </w:rPr>
        <w:t>а</w:t>
      </w:r>
      <w:r w:rsidRPr="00AE5449">
        <w:rPr>
          <w:bCs w:val="0"/>
          <w:sz w:val="20"/>
          <w:szCs w:val="20"/>
        </w:rPr>
        <w:t xml:space="preserve"> со всеми банковскими реквизитами, необходимыми для осуществления платежа.</w:t>
      </w:r>
    </w:p>
    <w:p w14:paraId="6DE45841" w14:textId="2C9BA499" w:rsidR="006F29C1" w:rsidRPr="00AE5449" w:rsidRDefault="006F29C1" w:rsidP="005554D0">
      <w:pPr>
        <w:widowControl w:val="0"/>
        <w:tabs>
          <w:tab w:val="left" w:pos="0"/>
        </w:tabs>
        <w:autoSpaceDE/>
        <w:ind w:firstLine="709"/>
        <w:jc w:val="both"/>
        <w:rPr>
          <w:bCs w:val="0"/>
          <w:position w:val="0"/>
          <w:sz w:val="20"/>
          <w:szCs w:val="20"/>
          <w:lang w:eastAsia="en-US"/>
        </w:rPr>
      </w:pPr>
      <w:r w:rsidRPr="00AE5449">
        <w:rPr>
          <w:bCs w:val="0"/>
          <w:position w:val="0"/>
          <w:sz w:val="20"/>
          <w:szCs w:val="20"/>
          <w:lang w:eastAsia="en-US"/>
        </w:rPr>
        <w:t>5.8. Под днем платежа при внесении Дольщиком своих денежных средств Стороны понимают день перечисления денежных средств на счет эскроу.</w:t>
      </w:r>
    </w:p>
    <w:p w14:paraId="6C1A97B1" w14:textId="281F5BFD" w:rsidR="006F29C1" w:rsidRPr="00AE5449" w:rsidRDefault="006F29C1" w:rsidP="005554D0">
      <w:pPr>
        <w:widowControl w:val="0"/>
        <w:tabs>
          <w:tab w:val="left" w:pos="0"/>
        </w:tabs>
        <w:autoSpaceDE/>
        <w:ind w:firstLine="709"/>
        <w:jc w:val="both"/>
        <w:rPr>
          <w:position w:val="0"/>
          <w:sz w:val="20"/>
          <w:szCs w:val="20"/>
          <w:lang w:eastAsia="en-US"/>
        </w:rPr>
      </w:pPr>
      <w:r w:rsidRPr="00AE5449">
        <w:rPr>
          <w:position w:val="0"/>
          <w:sz w:val="20"/>
          <w:szCs w:val="20"/>
          <w:lang w:eastAsia="en-US"/>
        </w:rPr>
        <w:t>5.9. Любой платеж по настоящему Договору осуществляется не ранее даты государственной регистрации настоящего Договора.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AE5449" w:rsidRDefault="007D13E4" w:rsidP="005554D0">
      <w:pPr>
        <w:widowControl w:val="0"/>
        <w:tabs>
          <w:tab w:val="left" w:pos="0"/>
        </w:tabs>
        <w:autoSpaceDE/>
        <w:jc w:val="both"/>
        <w:rPr>
          <w:bCs w:val="0"/>
          <w:position w:val="0"/>
          <w:sz w:val="20"/>
          <w:szCs w:val="20"/>
          <w:lang w:eastAsia="en-US"/>
        </w:rPr>
      </w:pPr>
    </w:p>
    <w:p w14:paraId="049F31CB" w14:textId="30103D65" w:rsidR="007D13E4" w:rsidRPr="00AE5449" w:rsidRDefault="00C767C5" w:rsidP="005554D0">
      <w:pPr>
        <w:widowControl w:val="0"/>
        <w:numPr>
          <w:ilvl w:val="0"/>
          <w:numId w:val="11"/>
        </w:numPr>
        <w:tabs>
          <w:tab w:val="left" w:pos="0"/>
        </w:tabs>
        <w:autoSpaceDE/>
        <w:ind w:left="0" w:firstLine="0"/>
        <w:jc w:val="center"/>
        <w:outlineLvl w:val="2"/>
        <w:rPr>
          <w:bCs w:val="0"/>
          <w:position w:val="0"/>
          <w:sz w:val="20"/>
          <w:szCs w:val="20"/>
          <w:lang w:val="en-US" w:eastAsia="en-US"/>
        </w:rPr>
      </w:pPr>
      <w:r w:rsidRPr="00AE5449">
        <w:rPr>
          <w:b/>
          <w:position w:val="0"/>
          <w:sz w:val="20"/>
          <w:szCs w:val="20"/>
          <w:lang w:val="en-US" w:eastAsia="en-US"/>
        </w:rPr>
        <w:t>ПРАВА И ОБЯЗАННОСТИ СТОРОН</w:t>
      </w:r>
    </w:p>
    <w:p w14:paraId="65176079" w14:textId="77777777" w:rsidR="00587559" w:rsidRPr="00AE5449" w:rsidRDefault="00587559" w:rsidP="005554D0">
      <w:pPr>
        <w:widowControl w:val="0"/>
        <w:tabs>
          <w:tab w:val="left" w:pos="3402"/>
        </w:tabs>
        <w:autoSpaceDE/>
        <w:ind w:firstLine="709"/>
        <w:jc w:val="both"/>
        <w:outlineLvl w:val="2"/>
        <w:rPr>
          <w:bCs w:val="0"/>
          <w:position w:val="0"/>
          <w:sz w:val="20"/>
          <w:szCs w:val="20"/>
          <w:lang w:eastAsia="en-US"/>
        </w:rPr>
      </w:pPr>
      <w:r w:rsidRPr="00AE5449">
        <w:rPr>
          <w:b/>
          <w:position w:val="0"/>
          <w:sz w:val="20"/>
          <w:szCs w:val="20"/>
          <w:lang w:eastAsia="en-US"/>
        </w:rPr>
        <w:t>6.1. Права и обязанности Дольщика:</w:t>
      </w:r>
    </w:p>
    <w:p w14:paraId="24C43CDC" w14:textId="4A677503" w:rsidR="00C767C5" w:rsidRPr="00AE5449" w:rsidRDefault="00587559" w:rsidP="005554D0">
      <w:pPr>
        <w:widowControl w:val="0"/>
        <w:tabs>
          <w:tab w:val="left" w:pos="426"/>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 xml:space="preserve">.1.1. Дольщик обязан полностью внести денежные средства в размере, порядке и сроки, предусмотренные разделом </w:t>
      </w:r>
      <w:r w:rsidRPr="00AE5449">
        <w:rPr>
          <w:bCs w:val="0"/>
          <w:position w:val="0"/>
          <w:sz w:val="20"/>
          <w:szCs w:val="20"/>
          <w:lang w:eastAsia="en-US"/>
        </w:rPr>
        <w:t>5</w:t>
      </w:r>
      <w:r w:rsidR="00C767C5" w:rsidRPr="00AE5449">
        <w:rPr>
          <w:bCs w:val="0"/>
          <w:position w:val="0"/>
          <w:sz w:val="20"/>
          <w:szCs w:val="20"/>
          <w:lang w:eastAsia="en-US"/>
        </w:rPr>
        <w:t xml:space="preserve"> настоящего Договора</w:t>
      </w:r>
      <w:r w:rsidR="009A1ACC" w:rsidRPr="00AE5449">
        <w:rPr>
          <w:bCs w:val="0"/>
          <w:position w:val="0"/>
          <w:sz w:val="20"/>
          <w:szCs w:val="20"/>
          <w:lang w:eastAsia="en-US"/>
        </w:rPr>
        <w:t>, но в любом случае не позднее срока ввода многоквартирного жилого дома в эксплуатацию.</w:t>
      </w:r>
    </w:p>
    <w:p w14:paraId="4CD3EC3F" w14:textId="77777777" w:rsidR="00C767C5" w:rsidRPr="007A0C75" w:rsidRDefault="00587559" w:rsidP="005554D0">
      <w:pPr>
        <w:widowControl w:val="0"/>
        <w:tabs>
          <w:tab w:val="left" w:pos="426"/>
          <w:tab w:val="left" w:pos="546"/>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 xml:space="preserve">.1.2. </w:t>
      </w:r>
      <w:r w:rsidR="00C767C5" w:rsidRPr="007A0C75">
        <w:rPr>
          <w:bCs w:val="0"/>
          <w:position w:val="0"/>
          <w:sz w:val="20"/>
          <w:szCs w:val="20"/>
          <w:lang w:eastAsia="en-US"/>
        </w:rPr>
        <w:t>Дольщик обязуется заключить с эксплуатирующей организацией договор на эксплуатацию Квартиры с момента подписания акта приема-передачи Квартиры.</w:t>
      </w:r>
    </w:p>
    <w:p w14:paraId="278F8CC3" w14:textId="6921926C" w:rsidR="00C17977" w:rsidRPr="007A0C75" w:rsidRDefault="00587559" w:rsidP="005554D0">
      <w:pPr>
        <w:widowControl w:val="0"/>
        <w:tabs>
          <w:tab w:val="left" w:pos="709"/>
        </w:tabs>
        <w:autoSpaceDE/>
        <w:ind w:firstLine="709"/>
        <w:jc w:val="both"/>
        <w:rPr>
          <w:position w:val="0"/>
          <w:sz w:val="20"/>
          <w:szCs w:val="20"/>
          <w:lang w:eastAsia="en-US"/>
        </w:rPr>
      </w:pPr>
      <w:r w:rsidRPr="007A0C75">
        <w:rPr>
          <w:position w:val="0"/>
          <w:sz w:val="20"/>
          <w:szCs w:val="20"/>
          <w:lang w:eastAsia="en-US"/>
        </w:rPr>
        <w:t>6</w:t>
      </w:r>
      <w:r w:rsidR="00C767C5" w:rsidRPr="007A0C75">
        <w:rPr>
          <w:position w:val="0"/>
          <w:sz w:val="20"/>
          <w:szCs w:val="20"/>
          <w:lang w:eastAsia="en-US"/>
        </w:rPr>
        <w:t xml:space="preserve">.1.3. </w:t>
      </w:r>
      <w:r w:rsidR="00C17977" w:rsidRPr="007A0C75">
        <w:rPr>
          <w:position w:val="0"/>
          <w:sz w:val="20"/>
          <w:szCs w:val="20"/>
          <w:lang w:eastAsia="en-US"/>
        </w:rPr>
        <w:t>Дольщик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дольщика в порядке, установленном ГК РФ, с письменного согласия Застройщика</w:t>
      </w:r>
      <w:r w:rsidR="00871C65" w:rsidRPr="007A0C75">
        <w:rPr>
          <w:position w:val="0"/>
          <w:sz w:val="20"/>
          <w:szCs w:val="20"/>
          <w:lang w:eastAsia="en-US"/>
        </w:rPr>
        <w:t>.</w:t>
      </w:r>
      <w:r w:rsidR="007A0C75" w:rsidRPr="007A0C75">
        <w:rPr>
          <w:position w:val="0"/>
          <w:sz w:val="20"/>
          <w:szCs w:val="20"/>
          <w:lang w:eastAsia="en-US"/>
        </w:rPr>
        <w:t xml:space="preserve"> </w:t>
      </w:r>
      <w:r w:rsidR="00C17977" w:rsidRPr="007A0C75">
        <w:rPr>
          <w:position w:val="0"/>
          <w:sz w:val="20"/>
          <w:szCs w:val="20"/>
          <w:lang w:eastAsia="en-US"/>
        </w:rPr>
        <w:t>Указанные действия допускаются только с момента государственной регистрации настоящего Договора до момента подписания Сторонами Акта приёма-передачи Квартиры. 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При этом Стороны установили, что Дольщик обязуется предоставить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4917D8BA" w14:textId="1709AC3E" w:rsidR="00C17977" w:rsidRPr="00AE5449" w:rsidRDefault="00C17977" w:rsidP="005554D0">
      <w:pPr>
        <w:ind w:firstLine="709"/>
        <w:jc w:val="both"/>
        <w:rPr>
          <w:sz w:val="20"/>
          <w:szCs w:val="20"/>
        </w:rPr>
      </w:pPr>
      <w:r w:rsidRPr="007A0C75">
        <w:rPr>
          <w:sz w:val="20"/>
          <w:szCs w:val="20"/>
        </w:rPr>
        <w:t>Застройщик не несет ответственности по обязательствам Дольщика перед третьими лицами. До оплаты цены настоящего Договора в полном объеме Дольщик вправе уступить свои права по настоящему Договору или обременить права на Квартиру только с письменного согласия Застройщика</w:t>
      </w:r>
      <w:r w:rsidR="00871C65" w:rsidRPr="007A0C75">
        <w:rPr>
          <w:sz w:val="20"/>
          <w:szCs w:val="20"/>
        </w:rPr>
        <w:t>.</w:t>
      </w:r>
      <w:r w:rsidR="007A0C75" w:rsidRPr="007A0C75">
        <w:rPr>
          <w:sz w:val="20"/>
          <w:szCs w:val="20"/>
        </w:rPr>
        <w:t xml:space="preserve"> </w:t>
      </w:r>
      <w:r w:rsidRPr="007A0C75">
        <w:rPr>
          <w:sz w:val="20"/>
          <w:szCs w:val="20"/>
        </w:rPr>
        <w:t>Дольщик не вправе без предварительного письменного согласия Застройщика осуществлять уступку иному лицу права (требования) по неустойке (в том числе, но не ограничиваясь: за нарушение срока передачи Квартиры, срока устранения недостатков, штрафа в соответствии с Законом РФ от 07.02.1992 N 2300-1 «О защите прав потребителей», процентов за пользование</w:t>
      </w:r>
      <w:r w:rsidRPr="00AE5449">
        <w:rPr>
          <w:sz w:val="20"/>
          <w:szCs w:val="20"/>
        </w:rPr>
        <w:t xml:space="preserve"> денежными  средствами Дольщика, а также любых  иных  неустоек  отдельно  от основного права требования к Застройщику о передаче Квартиры. </w:t>
      </w:r>
    </w:p>
    <w:p w14:paraId="32E220C7" w14:textId="77777777" w:rsidR="00C17977" w:rsidRPr="00AE5449" w:rsidRDefault="00C17977" w:rsidP="005554D0">
      <w:pPr>
        <w:ind w:firstLine="709"/>
        <w:jc w:val="both"/>
        <w:rPr>
          <w:sz w:val="20"/>
          <w:szCs w:val="20"/>
        </w:rPr>
      </w:pPr>
      <w:r w:rsidRPr="00AE5449">
        <w:rPr>
          <w:sz w:val="20"/>
          <w:szCs w:val="20"/>
        </w:rPr>
        <w:t>В случае уступки Дольщиком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Дольщиком (депонентом), Застройщиком и   Банком (эскроу-агентом).</w:t>
      </w:r>
    </w:p>
    <w:p w14:paraId="01F158AF" w14:textId="4CD1CC18" w:rsidR="00C767C5" w:rsidRPr="00AE5449" w:rsidRDefault="00587559" w:rsidP="005554D0">
      <w:pPr>
        <w:widowControl w:val="0"/>
        <w:tabs>
          <w:tab w:val="left" w:pos="709"/>
        </w:tabs>
        <w:autoSpaceDE/>
        <w:ind w:firstLine="709"/>
        <w:jc w:val="both"/>
        <w:rPr>
          <w:sz w:val="20"/>
          <w:szCs w:val="20"/>
        </w:rPr>
      </w:pPr>
      <w:r w:rsidRPr="00AE5449">
        <w:rPr>
          <w:sz w:val="20"/>
          <w:szCs w:val="20"/>
        </w:rPr>
        <w:t>6</w:t>
      </w:r>
      <w:r w:rsidR="00C767C5" w:rsidRPr="00AE5449">
        <w:rPr>
          <w:sz w:val="20"/>
          <w:szCs w:val="20"/>
        </w:rPr>
        <w:t xml:space="preserve">.1.4. Дольщик обязан своевременно, т.е. в </w:t>
      </w:r>
      <w:r w:rsidR="0048643A" w:rsidRPr="00AE5449">
        <w:rPr>
          <w:sz w:val="20"/>
          <w:szCs w:val="20"/>
        </w:rPr>
        <w:t xml:space="preserve">семидневный </w:t>
      </w:r>
      <w:r w:rsidR="00C767C5" w:rsidRPr="00AE5449">
        <w:rPr>
          <w:sz w:val="20"/>
          <w:szCs w:val="20"/>
        </w:rPr>
        <w:t xml:space="preserve">срок, уведомить Застройщика о любых изменениях своих данных, указанных в разделе </w:t>
      </w:r>
      <w:r w:rsidR="001F0E8D" w:rsidRPr="00AE5449">
        <w:rPr>
          <w:sz w:val="20"/>
          <w:szCs w:val="20"/>
        </w:rPr>
        <w:t>12</w:t>
      </w:r>
      <w:r w:rsidR="00C767C5" w:rsidRPr="00AE5449">
        <w:rPr>
          <w:sz w:val="20"/>
          <w:szCs w:val="20"/>
        </w:rPr>
        <w:t xml:space="preserve"> настоящего Договора, в том числе об изменении фамилии, </w:t>
      </w:r>
      <w:r w:rsidR="001F0E8D" w:rsidRPr="00AE5449">
        <w:rPr>
          <w:sz w:val="20"/>
          <w:szCs w:val="20"/>
        </w:rPr>
        <w:t>месте</w:t>
      </w:r>
      <w:r w:rsidR="00C767C5" w:rsidRPr="00AE5449">
        <w:rPr>
          <w:sz w:val="20"/>
          <w:szCs w:val="20"/>
        </w:rPr>
        <w:t xml:space="preserve"> жительства, замене паспорта.</w:t>
      </w:r>
    </w:p>
    <w:p w14:paraId="756BEE85" w14:textId="77777777" w:rsidR="00C767C5" w:rsidRPr="00AE5449" w:rsidRDefault="00587559"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.1.5. Дольщик обязуется по требованию Застройщика своевременно совершать необходимые</w:t>
      </w:r>
      <w:r w:rsidR="00C767C5" w:rsidRPr="00AE5449">
        <w:rPr>
          <w:bCs w:val="0"/>
          <w:w w:val="99"/>
          <w:position w:val="0"/>
          <w:sz w:val="20"/>
          <w:szCs w:val="20"/>
          <w:lang w:eastAsia="en-US"/>
        </w:rPr>
        <w:t xml:space="preserve"> </w:t>
      </w:r>
      <w:r w:rsidR="00C767C5" w:rsidRPr="00AE5449">
        <w:rPr>
          <w:bCs w:val="0"/>
          <w:position w:val="0"/>
          <w:sz w:val="20"/>
          <w:szCs w:val="20"/>
          <w:lang w:eastAsia="en-US"/>
        </w:rPr>
        <w:t>юридические действия, связанные с подготовкой к оформлению передачи Квартиры.</w:t>
      </w:r>
      <w:r w:rsidR="00FD7A89" w:rsidRPr="00AE5449">
        <w:rPr>
          <w:bCs w:val="0"/>
          <w:position w:val="0"/>
          <w:sz w:val="20"/>
          <w:szCs w:val="20"/>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77777777" w:rsidR="00C767C5" w:rsidRPr="00AE5449" w:rsidRDefault="00587559"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.1.6. В случае необходимости нотариального оформления документов по Квартире, указанное</w:t>
      </w:r>
      <w:r w:rsidR="00C767C5" w:rsidRPr="00AE5449">
        <w:rPr>
          <w:bCs w:val="0"/>
          <w:w w:val="99"/>
          <w:position w:val="0"/>
          <w:sz w:val="20"/>
          <w:szCs w:val="20"/>
          <w:lang w:eastAsia="en-US"/>
        </w:rPr>
        <w:t xml:space="preserve"> </w:t>
      </w:r>
      <w:r w:rsidR="00C767C5" w:rsidRPr="00AE5449">
        <w:rPr>
          <w:bCs w:val="0"/>
          <w:position w:val="0"/>
          <w:sz w:val="20"/>
          <w:szCs w:val="20"/>
          <w:lang w:eastAsia="en-US"/>
        </w:rPr>
        <w:t>оформление производится за счет средств Дольщика.</w:t>
      </w:r>
    </w:p>
    <w:p w14:paraId="7205517F" w14:textId="77777777" w:rsidR="00C767C5" w:rsidRPr="00AE5449" w:rsidRDefault="00587559"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 xml:space="preserve">.1.7. Дольщик имеет право интересоваться ходом строительства </w:t>
      </w:r>
      <w:r w:rsidR="00967F6B" w:rsidRPr="00AE5449">
        <w:rPr>
          <w:bCs w:val="0"/>
          <w:position w:val="0"/>
          <w:sz w:val="20"/>
          <w:szCs w:val="20"/>
          <w:lang w:eastAsia="en-US"/>
        </w:rPr>
        <w:t xml:space="preserve">Многоквартирного </w:t>
      </w:r>
      <w:r w:rsidR="00C767C5" w:rsidRPr="00AE5449">
        <w:rPr>
          <w:bCs w:val="0"/>
          <w:position w:val="0"/>
          <w:sz w:val="20"/>
          <w:szCs w:val="20"/>
          <w:lang w:eastAsia="en-US"/>
        </w:rPr>
        <w:t>жилого дома.</w:t>
      </w:r>
    </w:p>
    <w:p w14:paraId="4BF9F2EB" w14:textId="7D37C7EF" w:rsidR="13AD8B78" w:rsidRPr="00AE5449" w:rsidRDefault="00587559" w:rsidP="005554D0">
      <w:pPr>
        <w:widowControl w:val="0"/>
        <w:tabs>
          <w:tab w:val="left" w:pos="709"/>
        </w:tabs>
        <w:autoSpaceDE/>
        <w:ind w:firstLine="709"/>
        <w:jc w:val="both"/>
        <w:rPr>
          <w:bCs w:val="0"/>
          <w:position w:val="0"/>
          <w:sz w:val="20"/>
          <w:szCs w:val="20"/>
          <w:lang w:eastAsia="en-US"/>
        </w:rPr>
      </w:pPr>
      <w:r w:rsidRPr="00AE5449">
        <w:rPr>
          <w:position w:val="0"/>
          <w:sz w:val="20"/>
          <w:szCs w:val="20"/>
          <w:lang w:eastAsia="en-US"/>
        </w:rPr>
        <w:t>6</w:t>
      </w:r>
      <w:r w:rsidR="00C767C5" w:rsidRPr="00AE5449">
        <w:rPr>
          <w:position w:val="0"/>
          <w:sz w:val="20"/>
          <w:szCs w:val="20"/>
          <w:lang w:eastAsia="en-US"/>
        </w:rPr>
        <w:t>.1.8. До момента государственной регистрации права собственности Дольщика на Квартиру, Дольщик обязуется не производить в Квартире работы, связанные с отступлением от проекта</w:t>
      </w:r>
      <w:r w:rsidR="00C767C5" w:rsidRPr="00AE5449">
        <w:rPr>
          <w:w w:val="99"/>
          <w:position w:val="0"/>
          <w:sz w:val="20"/>
          <w:szCs w:val="20"/>
          <w:lang w:eastAsia="en-US"/>
        </w:rPr>
        <w:t xml:space="preserve"> </w:t>
      </w:r>
      <w:r w:rsidR="00C767C5" w:rsidRPr="00AE5449">
        <w:rPr>
          <w:position w:val="0"/>
          <w:sz w:val="20"/>
          <w:szCs w:val="20"/>
          <w:lang w:eastAsia="en-US"/>
        </w:rPr>
        <w:t>(перепланировка, возведение межкомнатных (внутриквартирных) перегородок, пробивка ниш, проемов и т.д.), а также не производить в Квартире и в самом</w:t>
      </w:r>
      <w:r w:rsidR="00967F6B" w:rsidRPr="00AE5449">
        <w:rPr>
          <w:sz w:val="20"/>
          <w:szCs w:val="20"/>
        </w:rPr>
        <w:t xml:space="preserve"> </w:t>
      </w:r>
      <w:r w:rsidR="00967F6B" w:rsidRPr="00AE5449">
        <w:rPr>
          <w:position w:val="0"/>
          <w:sz w:val="20"/>
          <w:szCs w:val="20"/>
          <w:lang w:eastAsia="en-US"/>
        </w:rPr>
        <w:t>Многоквартирном</w:t>
      </w:r>
      <w:r w:rsidR="00C767C5" w:rsidRPr="00AE5449">
        <w:rPr>
          <w:position w:val="0"/>
          <w:sz w:val="20"/>
          <w:szCs w:val="20"/>
          <w:lang w:eastAsia="en-US"/>
        </w:rPr>
        <w:t xml:space="preserve"> жилом доме работы, которые</w:t>
      </w:r>
      <w:r w:rsidR="00C767C5" w:rsidRPr="00AE5449">
        <w:rPr>
          <w:w w:val="99"/>
          <w:position w:val="0"/>
          <w:sz w:val="20"/>
          <w:szCs w:val="20"/>
          <w:lang w:eastAsia="en-US"/>
        </w:rPr>
        <w:t xml:space="preserve"> </w:t>
      </w:r>
      <w:r w:rsidR="00C767C5" w:rsidRPr="00AE5449">
        <w:rPr>
          <w:position w:val="0"/>
          <w:sz w:val="20"/>
          <w:szCs w:val="20"/>
          <w:lang w:eastAsia="en-US"/>
        </w:rPr>
        <w:t>затрагивают фасад здания и его элементы.</w:t>
      </w:r>
    </w:p>
    <w:p w14:paraId="3E719D50" w14:textId="5D9C6615" w:rsidR="13AD8B78" w:rsidRPr="00AE5449" w:rsidRDefault="00317B59" w:rsidP="005554D0">
      <w:pPr>
        <w:ind w:firstLine="709"/>
        <w:jc w:val="both"/>
        <w:rPr>
          <w:sz w:val="20"/>
          <w:szCs w:val="20"/>
        </w:rPr>
      </w:pPr>
      <w:r w:rsidRPr="00AE5449">
        <w:rPr>
          <w:sz w:val="20"/>
          <w:szCs w:val="20"/>
        </w:rPr>
        <w:t xml:space="preserve">Самовольная перепланировка и (или) переустройство Квартиры, </w:t>
      </w:r>
      <w:r w:rsidR="13AD8B78" w:rsidRPr="00AE5449">
        <w:rPr>
          <w:sz w:val="20"/>
          <w:szCs w:val="20"/>
        </w:rPr>
        <w:t xml:space="preserve">выполненные </w:t>
      </w:r>
      <w:r w:rsidR="00CD19C1" w:rsidRPr="00AE5449">
        <w:rPr>
          <w:sz w:val="20"/>
          <w:szCs w:val="20"/>
        </w:rPr>
        <w:t xml:space="preserve">Дольщиком </w:t>
      </w:r>
      <w:r w:rsidR="13AD8B78" w:rsidRPr="00AE5449">
        <w:rPr>
          <w:sz w:val="20"/>
          <w:szCs w:val="20"/>
        </w:rPr>
        <w:t xml:space="preserve">до приемки Квартиры по акту приема-передачи, являются основанием для расторжения Застройщиком настоящего Договора в судебном порядке. Самовольно выполненные </w:t>
      </w:r>
      <w:r w:rsidR="00C17977" w:rsidRPr="00AE5449">
        <w:rPr>
          <w:sz w:val="20"/>
          <w:szCs w:val="20"/>
        </w:rPr>
        <w:t>Дольщиком</w:t>
      </w:r>
      <w:r w:rsidR="13AD8B78" w:rsidRPr="00AE5449">
        <w:rPr>
          <w:sz w:val="20"/>
          <w:szCs w:val="20"/>
        </w:rPr>
        <w:t xml:space="preserve"> отделимые и неотделимые улучшения в Квартире возмещению </w:t>
      </w:r>
      <w:r w:rsidR="00417FA5" w:rsidRPr="00AE5449">
        <w:rPr>
          <w:sz w:val="20"/>
          <w:szCs w:val="20"/>
        </w:rPr>
        <w:t>Дольщику</w:t>
      </w:r>
      <w:r w:rsidR="13AD8B78" w:rsidRPr="00AE5449">
        <w:rPr>
          <w:sz w:val="20"/>
          <w:szCs w:val="20"/>
        </w:rPr>
        <w:t xml:space="preserve"> не подлежат.</w:t>
      </w:r>
    </w:p>
    <w:p w14:paraId="46DD4653" w14:textId="6F2551B4" w:rsidR="005C7E1E" w:rsidRPr="00AE5449" w:rsidRDefault="00886F7B" w:rsidP="005554D0">
      <w:pPr>
        <w:widowControl w:val="0"/>
        <w:tabs>
          <w:tab w:val="left" w:pos="142"/>
          <w:tab w:val="left" w:pos="709"/>
        </w:tabs>
        <w:autoSpaceDE/>
        <w:ind w:firstLine="709"/>
        <w:jc w:val="both"/>
        <w:rPr>
          <w:position w:val="0"/>
          <w:sz w:val="20"/>
          <w:szCs w:val="20"/>
          <w:lang w:eastAsia="en-US"/>
        </w:rPr>
      </w:pPr>
      <w:r w:rsidRPr="00AE5449">
        <w:rPr>
          <w:position w:val="0"/>
          <w:sz w:val="20"/>
          <w:szCs w:val="20"/>
          <w:lang w:eastAsia="en-US"/>
        </w:rPr>
        <w:t>6</w:t>
      </w:r>
      <w:r w:rsidR="00C767C5" w:rsidRPr="00AE5449">
        <w:rPr>
          <w:position w:val="0"/>
          <w:sz w:val="20"/>
          <w:szCs w:val="20"/>
          <w:lang w:eastAsia="en-US"/>
        </w:rPr>
        <w:t>.1.9. Принять от Застройщика указанную в п. 1.2 настоящего Договора Квартиру в</w:t>
      </w:r>
      <w:r w:rsidR="005C7E1E" w:rsidRPr="00AE5449">
        <w:rPr>
          <w:position w:val="0"/>
          <w:sz w:val="20"/>
          <w:szCs w:val="20"/>
          <w:lang w:eastAsia="en-US"/>
        </w:rPr>
        <w:t xml:space="preserve"> сроки и в порядке,</w:t>
      </w:r>
      <w:r w:rsidR="00C767C5" w:rsidRPr="00AE5449">
        <w:rPr>
          <w:position w:val="0"/>
          <w:sz w:val="20"/>
          <w:szCs w:val="20"/>
          <w:lang w:eastAsia="en-US"/>
        </w:rPr>
        <w:t xml:space="preserve"> </w:t>
      </w:r>
      <w:r w:rsidR="00C767C5" w:rsidRPr="00AE5449">
        <w:rPr>
          <w:position w:val="0"/>
          <w:sz w:val="20"/>
          <w:szCs w:val="20"/>
          <w:lang w:eastAsia="en-US"/>
        </w:rPr>
        <w:lastRenderedPageBreak/>
        <w:t>установленны</w:t>
      </w:r>
      <w:r w:rsidR="005C7E1E" w:rsidRPr="00AE5449">
        <w:rPr>
          <w:position w:val="0"/>
          <w:sz w:val="20"/>
          <w:szCs w:val="20"/>
          <w:lang w:eastAsia="en-US"/>
        </w:rPr>
        <w:t>е</w:t>
      </w:r>
      <w:r w:rsidR="00C767C5" w:rsidRPr="00AE5449">
        <w:rPr>
          <w:position w:val="0"/>
          <w:sz w:val="20"/>
          <w:szCs w:val="20"/>
          <w:lang w:eastAsia="en-US"/>
        </w:rPr>
        <w:t xml:space="preserve"> Договором</w:t>
      </w:r>
      <w:r w:rsidR="005C7E1E" w:rsidRPr="00AE5449">
        <w:rPr>
          <w:position w:val="0"/>
          <w:sz w:val="20"/>
          <w:szCs w:val="20"/>
          <w:lang w:eastAsia="en-US"/>
        </w:rPr>
        <w:t>.</w:t>
      </w:r>
    </w:p>
    <w:p w14:paraId="322BEE4C" w14:textId="77777777" w:rsidR="00C767C5" w:rsidRPr="00AE5449" w:rsidRDefault="005C7E1E" w:rsidP="005554D0">
      <w:pPr>
        <w:widowControl w:val="0"/>
        <w:tabs>
          <w:tab w:val="left" w:pos="142"/>
          <w:tab w:val="left" w:pos="709"/>
        </w:tabs>
        <w:autoSpaceDE/>
        <w:ind w:firstLine="709"/>
        <w:jc w:val="both"/>
        <w:rPr>
          <w:bCs w:val="0"/>
          <w:position w:val="0"/>
          <w:sz w:val="20"/>
          <w:szCs w:val="20"/>
          <w:lang w:eastAsia="en-US"/>
        </w:rPr>
      </w:pPr>
      <w:r w:rsidRPr="00AE5449">
        <w:rPr>
          <w:bCs w:val="0"/>
          <w:position w:val="0"/>
          <w:sz w:val="20"/>
          <w:szCs w:val="20"/>
          <w:lang w:eastAsia="en-US"/>
        </w:rPr>
        <w:t>До момента приемки Квартиры в срок, указанный в сообщении Застройщика, осуществить осмотр Квартиры с подписанием соответствующего акта осмотра.</w:t>
      </w:r>
    </w:p>
    <w:p w14:paraId="0C1CED41" w14:textId="77777777" w:rsidR="00D43ED7" w:rsidRPr="00AE5449" w:rsidRDefault="00C767C5"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Просрочка исполнения обязательства Дольщиком по приемке Квартиры в срок не освобождает его от возмещения расходов,</w:t>
      </w:r>
      <w:r w:rsidR="000B6A2C" w:rsidRPr="00AE5449">
        <w:rPr>
          <w:bCs w:val="0"/>
          <w:position w:val="0"/>
          <w:sz w:val="20"/>
          <w:szCs w:val="20"/>
          <w:lang w:eastAsia="en-US"/>
        </w:rPr>
        <w:t xml:space="preserve"> по оплате коммунальных платежей.</w:t>
      </w:r>
      <w:r w:rsidRPr="00AE5449">
        <w:rPr>
          <w:bCs w:val="0"/>
          <w:position w:val="0"/>
          <w:sz w:val="20"/>
          <w:szCs w:val="20"/>
          <w:lang w:eastAsia="en-US"/>
        </w:rPr>
        <w:t xml:space="preserve"> </w:t>
      </w:r>
    </w:p>
    <w:p w14:paraId="64404194" w14:textId="77777777" w:rsidR="009B2E1D" w:rsidRPr="00AE5449" w:rsidRDefault="00587559"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.1.10. Стороны признают, что полученное разрешение на ввод в эксплуатацию</w:t>
      </w:r>
      <w:r w:rsidR="00967F6B" w:rsidRPr="00AE5449">
        <w:rPr>
          <w:sz w:val="20"/>
          <w:szCs w:val="20"/>
        </w:rPr>
        <w:t xml:space="preserve"> </w:t>
      </w:r>
      <w:r w:rsidR="00967F6B" w:rsidRPr="00AE5449">
        <w:rPr>
          <w:bCs w:val="0"/>
          <w:position w:val="0"/>
          <w:sz w:val="20"/>
          <w:szCs w:val="20"/>
          <w:lang w:eastAsia="en-US"/>
        </w:rPr>
        <w:t>Многоквартирного</w:t>
      </w:r>
      <w:r w:rsidR="00C767C5" w:rsidRPr="00AE5449">
        <w:rPr>
          <w:bCs w:val="0"/>
          <w:position w:val="0"/>
          <w:sz w:val="20"/>
          <w:szCs w:val="20"/>
          <w:lang w:eastAsia="en-US"/>
        </w:rPr>
        <w:t xml:space="preserve"> жилого дома, удостоверяет соответствие законченного строительства </w:t>
      </w:r>
      <w:r w:rsidR="00967F6B" w:rsidRPr="00AE5449">
        <w:rPr>
          <w:bCs w:val="0"/>
          <w:position w:val="0"/>
          <w:sz w:val="20"/>
          <w:szCs w:val="20"/>
          <w:lang w:eastAsia="en-US"/>
        </w:rPr>
        <w:t xml:space="preserve">Многоквартирного жилого </w:t>
      </w:r>
      <w:r w:rsidR="00C767C5" w:rsidRPr="00AE5449">
        <w:rPr>
          <w:bCs w:val="0"/>
          <w:position w:val="0"/>
          <w:sz w:val="20"/>
          <w:szCs w:val="20"/>
          <w:lang w:eastAsia="en-US"/>
        </w:rPr>
        <w:t>дома</w:t>
      </w:r>
      <w:r w:rsidR="00C767C5" w:rsidRPr="00AE5449">
        <w:rPr>
          <w:bCs w:val="0"/>
          <w:w w:val="99"/>
          <w:position w:val="0"/>
          <w:sz w:val="20"/>
          <w:szCs w:val="20"/>
          <w:lang w:eastAsia="en-US"/>
        </w:rPr>
        <w:t xml:space="preserve"> </w:t>
      </w:r>
      <w:r w:rsidR="00C767C5" w:rsidRPr="00AE5449">
        <w:rPr>
          <w:bCs w:val="0"/>
          <w:position w:val="0"/>
          <w:sz w:val="20"/>
          <w:szCs w:val="20"/>
          <w:lang w:eastAsia="en-US"/>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967F6B" w:rsidRPr="00AE5449">
        <w:rPr>
          <w:bCs w:val="0"/>
          <w:position w:val="0"/>
          <w:sz w:val="20"/>
          <w:szCs w:val="20"/>
          <w:lang w:eastAsia="en-US"/>
        </w:rPr>
        <w:t>Многоквартирного</w:t>
      </w:r>
      <w:r w:rsidR="00C767C5" w:rsidRPr="00AE5449">
        <w:rPr>
          <w:bCs w:val="0"/>
          <w:position w:val="0"/>
          <w:sz w:val="20"/>
          <w:szCs w:val="20"/>
          <w:lang w:eastAsia="en-US"/>
        </w:rPr>
        <w:t xml:space="preserve"> жилого дома в целом, а также соответствует </w:t>
      </w:r>
      <w:r w:rsidR="005C7E1E" w:rsidRPr="00AE5449">
        <w:rPr>
          <w:bCs w:val="0"/>
          <w:position w:val="0"/>
          <w:sz w:val="20"/>
          <w:szCs w:val="20"/>
          <w:lang w:eastAsia="en-US"/>
        </w:rPr>
        <w:t xml:space="preserve">СП, </w:t>
      </w:r>
      <w:r w:rsidR="00C767C5" w:rsidRPr="00AE5449">
        <w:rPr>
          <w:bCs w:val="0"/>
          <w:position w:val="0"/>
          <w:sz w:val="20"/>
          <w:szCs w:val="20"/>
          <w:lang w:eastAsia="en-US"/>
        </w:rPr>
        <w:t>СНиП и Проек</w:t>
      </w:r>
      <w:r w:rsidR="005C7E1E" w:rsidRPr="00AE5449">
        <w:rPr>
          <w:bCs w:val="0"/>
          <w:position w:val="0"/>
          <w:sz w:val="20"/>
          <w:szCs w:val="20"/>
          <w:lang w:eastAsia="en-US"/>
        </w:rPr>
        <w:t>тной документации</w:t>
      </w:r>
      <w:r w:rsidR="00C767C5" w:rsidRPr="00AE5449">
        <w:rPr>
          <w:bCs w:val="0"/>
          <w:position w:val="0"/>
          <w:sz w:val="20"/>
          <w:szCs w:val="20"/>
          <w:lang w:eastAsia="en-US"/>
        </w:rPr>
        <w:t xml:space="preserve">, </w:t>
      </w:r>
      <w:r w:rsidR="00157A82" w:rsidRPr="00AE5449">
        <w:rPr>
          <w:bCs w:val="0"/>
          <w:position w:val="0"/>
          <w:sz w:val="20"/>
          <w:szCs w:val="20"/>
          <w:lang w:eastAsia="en-US"/>
        </w:rPr>
        <w:t xml:space="preserve">требованиям технических регламентов и градостроительных регламентов, </w:t>
      </w:r>
      <w:r w:rsidR="00C767C5" w:rsidRPr="00AE5449">
        <w:rPr>
          <w:bCs w:val="0"/>
          <w:position w:val="0"/>
          <w:sz w:val="20"/>
          <w:szCs w:val="20"/>
          <w:lang w:eastAsia="en-US"/>
        </w:rPr>
        <w:t>согласно Территориальным строительным нормам.</w:t>
      </w:r>
    </w:p>
    <w:p w14:paraId="0447F1EB" w14:textId="7AA106C5" w:rsidR="006F29C1" w:rsidRPr="007A0C75" w:rsidRDefault="006F29C1" w:rsidP="005554D0">
      <w:pPr>
        <w:widowControl w:val="0"/>
        <w:tabs>
          <w:tab w:val="left" w:pos="709"/>
        </w:tabs>
        <w:autoSpaceDE/>
        <w:ind w:firstLine="709"/>
        <w:jc w:val="both"/>
        <w:rPr>
          <w:position w:val="0"/>
          <w:sz w:val="20"/>
          <w:szCs w:val="20"/>
          <w:lang w:eastAsia="en-US"/>
        </w:rPr>
      </w:pPr>
      <w:r w:rsidRPr="00AE5449">
        <w:rPr>
          <w:position w:val="0"/>
          <w:sz w:val="20"/>
          <w:szCs w:val="20"/>
          <w:lang w:eastAsia="en-US"/>
        </w:rPr>
        <w:t>6.1.11. В случае увеличения объёма денежных средств, составляющих Цену Договора (п.5.2 настоящего Договора), в связи с обмерами Квартиры ПИБ и увеличением общей площади Квартиры по отношению к общей проектной площади Квартиры, указанной в п. 1.2 настоящего Договора, более чем на 1 (один) кв.м., о чем в обязательном порядке подписывается Сторонами подписывается акт о взаиморасчетах к настоящему Договору, где Дольщик обязуется доплатить Застройщику недостающую сумму в соответствии с</w:t>
      </w:r>
      <w:r w:rsidRPr="00AE5449">
        <w:rPr>
          <w:w w:val="99"/>
          <w:position w:val="0"/>
          <w:sz w:val="20"/>
          <w:szCs w:val="20"/>
          <w:lang w:eastAsia="en-US"/>
        </w:rPr>
        <w:t xml:space="preserve"> </w:t>
      </w:r>
      <w:r w:rsidRPr="00AE5449">
        <w:rPr>
          <w:position w:val="0"/>
          <w:sz w:val="20"/>
          <w:szCs w:val="20"/>
          <w:lang w:eastAsia="en-US"/>
        </w:rPr>
        <w:t>п.5.4 настоящего Договора до подписания акта приема-передачи Квартиры</w:t>
      </w:r>
      <w:r w:rsidR="006225CA" w:rsidRPr="00AE5449">
        <w:rPr>
          <w:position w:val="0"/>
          <w:sz w:val="20"/>
          <w:szCs w:val="20"/>
          <w:lang w:eastAsia="en-US"/>
        </w:rPr>
        <w:t xml:space="preserve">, исходя из стоимости </w:t>
      </w:r>
      <w:r w:rsidR="006225CA" w:rsidRPr="007A0C75">
        <w:rPr>
          <w:position w:val="0"/>
          <w:sz w:val="20"/>
          <w:szCs w:val="20"/>
          <w:lang w:eastAsia="en-US"/>
        </w:rPr>
        <w:t>одного квадратного метра общей площади Квартиры, указанной в п. 5.2. настоящего Договора.</w:t>
      </w:r>
    </w:p>
    <w:p w14:paraId="55E06B09" w14:textId="453401DB" w:rsidR="009A6C8A" w:rsidRPr="007A0C75" w:rsidRDefault="009A6C8A" w:rsidP="005554D0">
      <w:pPr>
        <w:widowControl w:val="0"/>
        <w:tabs>
          <w:tab w:val="left" w:pos="709"/>
        </w:tabs>
        <w:autoSpaceDE/>
        <w:ind w:firstLine="709"/>
        <w:jc w:val="both"/>
        <w:rPr>
          <w:position w:val="0"/>
          <w:sz w:val="20"/>
          <w:szCs w:val="20"/>
          <w:lang w:eastAsia="en-US"/>
        </w:rPr>
      </w:pPr>
      <w:r w:rsidRPr="007A0C75">
        <w:rPr>
          <w:position w:val="0"/>
          <w:sz w:val="20"/>
          <w:szCs w:val="20"/>
          <w:lang w:eastAsia="en-US"/>
        </w:rPr>
        <w:t>Дольщик обязан доплатить Застройщику недостающую сумму за фактическое увеличение площади квартиры до дня подписания Акта-приема передачи путем внесения денежных средств Застройщику, до подписания акта приема-передачи Квартиры</w:t>
      </w:r>
      <w:r w:rsidR="00F43913" w:rsidRPr="007A0C75">
        <w:rPr>
          <w:position w:val="0"/>
          <w:sz w:val="20"/>
          <w:szCs w:val="20"/>
          <w:lang w:eastAsia="en-US"/>
        </w:rPr>
        <w:t xml:space="preserve">, </w:t>
      </w:r>
      <w:r w:rsidR="00DC381E" w:rsidRPr="007A0C75">
        <w:rPr>
          <w:position w:val="0"/>
          <w:sz w:val="20"/>
          <w:szCs w:val="20"/>
          <w:lang w:eastAsia="en-US"/>
        </w:rPr>
        <w:t>на указанный расчетный счет Застройщика в уведомлении/акте взаиморасчетов.</w:t>
      </w:r>
    </w:p>
    <w:p w14:paraId="2D32D851" w14:textId="4D4B49DB" w:rsidR="009A6C8A" w:rsidRPr="00AE5449" w:rsidRDefault="009A6C8A" w:rsidP="005554D0">
      <w:pPr>
        <w:widowControl w:val="0"/>
        <w:tabs>
          <w:tab w:val="left" w:pos="709"/>
        </w:tabs>
        <w:autoSpaceDE/>
        <w:ind w:firstLine="709"/>
        <w:jc w:val="both"/>
        <w:rPr>
          <w:position w:val="0"/>
          <w:sz w:val="20"/>
          <w:szCs w:val="20"/>
          <w:lang w:eastAsia="en-US"/>
        </w:rPr>
      </w:pPr>
      <w:r w:rsidRPr="007A0C75">
        <w:rPr>
          <w:position w:val="0"/>
          <w:sz w:val="20"/>
          <w:szCs w:val="20"/>
          <w:lang w:eastAsia="en-US"/>
        </w:rPr>
        <w:t>При этом Дольщик не имеет права требовать передачи квартиры до полной оплаты Цены Договора, а также до осуществления доплаты за фактическое увеличение площади квартиры (при ее наличии). До полного исполнения Дольщиком финансовых обязательств по Договору Застройщик вправе удерживать квартиру и не</w:t>
      </w:r>
      <w:r w:rsidRPr="00AE5449">
        <w:rPr>
          <w:position w:val="0"/>
          <w:sz w:val="20"/>
          <w:szCs w:val="20"/>
          <w:lang w:eastAsia="en-US"/>
        </w:rPr>
        <w:t xml:space="preserve"> передавать ее Дольщику по Акту приема-передачи. 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Законом № 214-ФЗ. </w:t>
      </w:r>
    </w:p>
    <w:p w14:paraId="461CA458" w14:textId="7DC1FF9A" w:rsidR="00FD7A89" w:rsidRPr="00AE5449" w:rsidRDefault="00FD7A89" w:rsidP="005554D0">
      <w:pPr>
        <w:widowControl w:val="0"/>
        <w:tabs>
          <w:tab w:val="left" w:pos="709"/>
        </w:tabs>
        <w:autoSpaceDE/>
        <w:ind w:firstLine="709"/>
        <w:jc w:val="both"/>
        <w:rPr>
          <w:position w:val="0"/>
          <w:sz w:val="20"/>
          <w:szCs w:val="20"/>
          <w:lang w:eastAsia="en-US"/>
        </w:rPr>
      </w:pPr>
      <w:r w:rsidRPr="00AE5449">
        <w:rPr>
          <w:position w:val="0"/>
          <w:sz w:val="20"/>
          <w:szCs w:val="20"/>
          <w:lang w:eastAsia="en-US"/>
        </w:rPr>
        <w:t>6.1.1</w:t>
      </w:r>
      <w:r w:rsidR="00EC72A5" w:rsidRPr="00AE5449">
        <w:rPr>
          <w:position w:val="0"/>
          <w:sz w:val="20"/>
          <w:szCs w:val="20"/>
          <w:lang w:eastAsia="en-US"/>
        </w:rPr>
        <w:t>2</w:t>
      </w:r>
      <w:r w:rsidRPr="00AE5449">
        <w:rPr>
          <w:position w:val="0"/>
          <w:sz w:val="20"/>
          <w:szCs w:val="20"/>
          <w:lang w:eastAsia="en-US"/>
        </w:rPr>
        <w:t>. Дольщик соглашается нести все расходы по содержанию Квартиры, осуществлять оплату коммунальных услуг с момента подписания Акта приёма-передачи Квартиры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Квартиру.</w:t>
      </w:r>
    </w:p>
    <w:p w14:paraId="53128261" w14:textId="77777777" w:rsidR="00FD7A89" w:rsidRPr="00AE5449" w:rsidRDefault="00FD7A89" w:rsidP="005554D0">
      <w:pPr>
        <w:widowControl w:val="0"/>
        <w:tabs>
          <w:tab w:val="left" w:pos="709"/>
        </w:tabs>
        <w:autoSpaceDE/>
        <w:ind w:firstLine="709"/>
        <w:jc w:val="both"/>
        <w:rPr>
          <w:bCs w:val="0"/>
          <w:position w:val="0"/>
          <w:sz w:val="20"/>
          <w:szCs w:val="20"/>
          <w:lang w:eastAsia="en-US"/>
        </w:rPr>
      </w:pPr>
    </w:p>
    <w:p w14:paraId="4E15F418" w14:textId="77777777" w:rsidR="00C767C5" w:rsidRPr="00AE5449" w:rsidRDefault="00587559" w:rsidP="005554D0">
      <w:pPr>
        <w:widowControl w:val="0"/>
        <w:numPr>
          <w:ilvl w:val="1"/>
          <w:numId w:val="10"/>
        </w:numPr>
        <w:tabs>
          <w:tab w:val="left" w:pos="709"/>
          <w:tab w:val="left" w:pos="1043"/>
        </w:tabs>
        <w:autoSpaceDE/>
        <w:ind w:firstLine="709"/>
        <w:outlineLvl w:val="2"/>
        <w:rPr>
          <w:bCs w:val="0"/>
          <w:position w:val="0"/>
          <w:sz w:val="20"/>
          <w:szCs w:val="20"/>
          <w:lang w:eastAsia="en-US"/>
        </w:rPr>
      </w:pPr>
      <w:r w:rsidRPr="00AE5449">
        <w:rPr>
          <w:b/>
          <w:position w:val="0"/>
          <w:sz w:val="20"/>
          <w:szCs w:val="20"/>
          <w:lang w:eastAsia="en-US"/>
        </w:rPr>
        <w:t>6</w:t>
      </w:r>
      <w:r w:rsidR="00C767C5" w:rsidRPr="00AE5449">
        <w:rPr>
          <w:b/>
          <w:position w:val="0"/>
          <w:sz w:val="20"/>
          <w:szCs w:val="20"/>
          <w:lang w:eastAsia="en-US"/>
        </w:rPr>
        <w:t>.2. Права и обязанности Застройщика:</w:t>
      </w:r>
    </w:p>
    <w:p w14:paraId="3B565CA0" w14:textId="64B3E3BB" w:rsidR="00C767C5" w:rsidRPr="00AE5449" w:rsidRDefault="00587559" w:rsidP="005554D0">
      <w:pPr>
        <w:widowControl w:val="0"/>
        <w:tabs>
          <w:tab w:val="left" w:pos="709"/>
          <w:tab w:val="left" w:pos="1369"/>
        </w:tabs>
        <w:autoSpaceDE/>
        <w:ind w:firstLine="709"/>
        <w:jc w:val="both"/>
        <w:rPr>
          <w:position w:val="0"/>
          <w:sz w:val="20"/>
          <w:szCs w:val="20"/>
          <w:lang w:eastAsia="en-US"/>
        </w:rPr>
      </w:pPr>
      <w:r w:rsidRPr="00AE5449">
        <w:rPr>
          <w:position w:val="0"/>
          <w:sz w:val="20"/>
          <w:szCs w:val="20"/>
          <w:lang w:eastAsia="en-US"/>
        </w:rPr>
        <w:t>6</w:t>
      </w:r>
      <w:r w:rsidR="00C767C5" w:rsidRPr="00AE5449">
        <w:rPr>
          <w:position w:val="0"/>
          <w:sz w:val="20"/>
          <w:szCs w:val="20"/>
          <w:lang w:eastAsia="en-US"/>
        </w:rPr>
        <w:t>.2.1. Застройщик обязан</w:t>
      </w:r>
      <w:r w:rsidR="00BF6CE7" w:rsidRPr="00AE5449">
        <w:rPr>
          <w:position w:val="0"/>
          <w:sz w:val="20"/>
          <w:szCs w:val="20"/>
          <w:lang w:eastAsia="en-US"/>
        </w:rPr>
        <w:t xml:space="preserve"> передать Дольщику Квартиру,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AE5449">
        <w:rPr>
          <w:position w:val="0"/>
          <w:sz w:val="20"/>
          <w:szCs w:val="20"/>
          <w:lang w:eastAsia="en-US"/>
        </w:rPr>
        <w:t xml:space="preserve">, </w:t>
      </w:r>
      <w:r w:rsidR="00BF6CE7" w:rsidRPr="00AE5449">
        <w:rPr>
          <w:position w:val="0"/>
          <w:sz w:val="20"/>
          <w:szCs w:val="20"/>
          <w:lang w:eastAsia="en-US"/>
        </w:rPr>
        <w:t xml:space="preserve">в том числе </w:t>
      </w:r>
      <w:r w:rsidR="00C767C5" w:rsidRPr="00AE5449">
        <w:rPr>
          <w:position w:val="0"/>
          <w:sz w:val="20"/>
          <w:szCs w:val="20"/>
          <w:lang w:eastAsia="en-US"/>
        </w:rPr>
        <w:t xml:space="preserve">обеспечить ввод </w:t>
      </w:r>
      <w:r w:rsidR="00724244" w:rsidRPr="00AE5449">
        <w:rPr>
          <w:position w:val="0"/>
          <w:sz w:val="20"/>
          <w:szCs w:val="20"/>
          <w:lang w:eastAsia="en-US"/>
        </w:rPr>
        <w:t>Многоквартирного</w:t>
      </w:r>
      <w:r w:rsidR="00BF6CE7" w:rsidRPr="00AE5449">
        <w:rPr>
          <w:position w:val="0"/>
          <w:sz w:val="20"/>
          <w:szCs w:val="20"/>
          <w:lang w:eastAsia="en-US"/>
        </w:rPr>
        <w:t xml:space="preserve"> жилого </w:t>
      </w:r>
      <w:r w:rsidR="00C767C5" w:rsidRPr="00AE5449">
        <w:rPr>
          <w:position w:val="0"/>
          <w:sz w:val="20"/>
          <w:szCs w:val="20"/>
          <w:lang w:eastAsia="en-US"/>
        </w:rPr>
        <w:t>дома в эксплуатацию.</w:t>
      </w:r>
    </w:p>
    <w:p w14:paraId="1F1213C9" w14:textId="77777777" w:rsidR="00C767C5" w:rsidRPr="00AE5449" w:rsidRDefault="00587559" w:rsidP="005554D0">
      <w:pPr>
        <w:widowControl w:val="0"/>
        <w:tabs>
          <w:tab w:val="left" w:pos="709"/>
          <w:tab w:val="left" w:pos="1225"/>
        </w:tabs>
        <w:autoSpaceDE/>
        <w:ind w:firstLine="709"/>
        <w:jc w:val="both"/>
        <w:rPr>
          <w:bCs w:val="0"/>
          <w:position w:val="0"/>
          <w:sz w:val="20"/>
          <w:szCs w:val="20"/>
          <w:lang w:eastAsia="en-US"/>
        </w:rPr>
      </w:pPr>
      <w:r w:rsidRPr="00AE5449">
        <w:rPr>
          <w:bCs w:val="0"/>
          <w:position w:val="0"/>
          <w:sz w:val="20"/>
          <w:szCs w:val="20"/>
          <w:lang w:eastAsia="en-US"/>
        </w:rPr>
        <w:t>6.2.2</w:t>
      </w:r>
      <w:r w:rsidR="00C767C5" w:rsidRPr="00AE5449">
        <w:rPr>
          <w:bCs w:val="0"/>
          <w:position w:val="0"/>
          <w:sz w:val="20"/>
          <w:szCs w:val="20"/>
          <w:lang w:eastAsia="en-US"/>
        </w:rPr>
        <w:t xml:space="preserve">. Застройщик обязан предоставлять по требованию Дольщика всю необходимую информацию о ходе строительства </w:t>
      </w:r>
      <w:r w:rsidR="00724244" w:rsidRPr="00AE5449">
        <w:rPr>
          <w:bCs w:val="0"/>
          <w:position w:val="0"/>
          <w:sz w:val="20"/>
          <w:szCs w:val="20"/>
          <w:lang w:eastAsia="en-US"/>
        </w:rPr>
        <w:t xml:space="preserve">Многоквартирного </w:t>
      </w:r>
      <w:r w:rsidR="00C767C5" w:rsidRPr="00AE5449">
        <w:rPr>
          <w:bCs w:val="0"/>
          <w:position w:val="0"/>
          <w:sz w:val="20"/>
          <w:szCs w:val="20"/>
          <w:lang w:eastAsia="en-US"/>
        </w:rPr>
        <w:t>жилого дома</w:t>
      </w:r>
      <w:r w:rsidR="00BF6CE7" w:rsidRPr="00AE5449">
        <w:rPr>
          <w:bCs w:val="0"/>
          <w:position w:val="0"/>
          <w:sz w:val="20"/>
          <w:szCs w:val="20"/>
          <w:lang w:eastAsia="en-US"/>
        </w:rPr>
        <w:t>, а также документацию</w:t>
      </w:r>
      <w:r w:rsidR="00F50068" w:rsidRPr="00AE5449">
        <w:rPr>
          <w:bCs w:val="0"/>
          <w:position w:val="0"/>
          <w:sz w:val="20"/>
          <w:szCs w:val="20"/>
          <w:lang w:eastAsia="en-US"/>
        </w:rPr>
        <w:t xml:space="preserve"> в рамках действующего Закона №214-ФЗ</w:t>
      </w:r>
      <w:r w:rsidR="00C767C5" w:rsidRPr="00AE5449">
        <w:rPr>
          <w:bCs w:val="0"/>
          <w:position w:val="0"/>
          <w:sz w:val="20"/>
          <w:szCs w:val="20"/>
          <w:lang w:eastAsia="en-US"/>
        </w:rPr>
        <w:t>.</w:t>
      </w:r>
    </w:p>
    <w:p w14:paraId="6DD56C8E" w14:textId="77777777" w:rsidR="00BF6CE7" w:rsidRPr="00AE5449" w:rsidRDefault="00BF6CE7" w:rsidP="005554D0">
      <w:pPr>
        <w:widowControl w:val="0"/>
        <w:tabs>
          <w:tab w:val="left" w:pos="709"/>
          <w:tab w:val="left" w:pos="1225"/>
        </w:tabs>
        <w:autoSpaceDE/>
        <w:ind w:firstLine="709"/>
        <w:jc w:val="both"/>
        <w:rPr>
          <w:bCs w:val="0"/>
          <w:position w:val="0"/>
          <w:sz w:val="20"/>
          <w:szCs w:val="20"/>
          <w:lang w:eastAsia="en-US"/>
        </w:rPr>
      </w:pPr>
      <w:r w:rsidRPr="00AE5449">
        <w:rPr>
          <w:bCs w:val="0"/>
          <w:position w:val="0"/>
          <w:sz w:val="20"/>
          <w:szCs w:val="20"/>
          <w:lang w:eastAsia="en-US"/>
        </w:rPr>
        <w:t>6.2.3.</w:t>
      </w:r>
      <w:r w:rsidRPr="00AE5449">
        <w:rPr>
          <w:sz w:val="20"/>
          <w:szCs w:val="20"/>
        </w:rPr>
        <w:t xml:space="preserve"> </w:t>
      </w:r>
      <w:r w:rsidRPr="00AE5449">
        <w:rPr>
          <w:bCs w:val="0"/>
          <w:position w:val="0"/>
          <w:sz w:val="20"/>
          <w:szCs w:val="20"/>
          <w:lang w:eastAsia="en-US"/>
        </w:rPr>
        <w:t>В порядке, предусмотренном Договором, направить Дольщику письменное сообщение о завершении строительства Объекта и готовности Квартиры к передаче.</w:t>
      </w:r>
    </w:p>
    <w:p w14:paraId="46788A06" w14:textId="019124BC" w:rsidR="00CB3CA9" w:rsidRPr="00AE5449" w:rsidRDefault="00CB3CA9" w:rsidP="005554D0">
      <w:pPr>
        <w:widowControl w:val="0"/>
        <w:tabs>
          <w:tab w:val="left" w:pos="709"/>
          <w:tab w:val="left" w:pos="1225"/>
        </w:tabs>
        <w:autoSpaceDE/>
        <w:ind w:firstLine="709"/>
        <w:jc w:val="both"/>
        <w:rPr>
          <w:position w:val="0"/>
          <w:sz w:val="20"/>
          <w:szCs w:val="20"/>
          <w:lang w:eastAsia="en-US"/>
        </w:rPr>
      </w:pPr>
      <w:r w:rsidRPr="00AE5449">
        <w:rPr>
          <w:position w:val="0"/>
          <w:sz w:val="20"/>
          <w:szCs w:val="20"/>
          <w:lang w:eastAsia="en-US"/>
        </w:rPr>
        <w:t>6.2.</w:t>
      </w:r>
      <w:r w:rsidR="00EC72A5" w:rsidRPr="00AE5449">
        <w:rPr>
          <w:position w:val="0"/>
          <w:sz w:val="20"/>
          <w:szCs w:val="20"/>
          <w:lang w:eastAsia="en-US"/>
        </w:rPr>
        <w:t>4</w:t>
      </w:r>
      <w:r w:rsidRPr="00AE5449">
        <w:rPr>
          <w:position w:val="0"/>
          <w:sz w:val="20"/>
          <w:szCs w:val="20"/>
          <w:lang w:eastAsia="en-US"/>
        </w:rPr>
        <w:t>. В случае уменьшения объёма денежных средств, составляющих Цену Договора (п.5.2 настоящего Договора), в связи с обмерами Квартиры ПИБ, и уменьшения общей площади Квартиры по отношению к общей проектной площади Квартиры, указанной в п. 1.2 настоящего Договора,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r w:rsidR="00154588" w:rsidRPr="00AE5449">
        <w:rPr>
          <w:position w:val="0"/>
          <w:sz w:val="20"/>
          <w:szCs w:val="20"/>
          <w:lang w:eastAsia="en-US"/>
        </w:rPr>
        <w:t>, на сво</w:t>
      </w:r>
      <w:r w:rsidR="001A75B7" w:rsidRPr="00AE5449">
        <w:rPr>
          <w:position w:val="0"/>
          <w:sz w:val="20"/>
          <w:szCs w:val="20"/>
          <w:lang w:eastAsia="en-US"/>
        </w:rPr>
        <w:t>ё</w:t>
      </w:r>
      <w:r w:rsidR="00154588" w:rsidRPr="00AE5449">
        <w:rPr>
          <w:position w:val="0"/>
          <w:sz w:val="20"/>
          <w:szCs w:val="20"/>
          <w:lang w:eastAsia="en-US"/>
        </w:rPr>
        <w:t xml:space="preserve"> усмотрение.</w:t>
      </w:r>
    </w:p>
    <w:p w14:paraId="6EB5969F" w14:textId="77777777" w:rsidR="00CB3CA9" w:rsidRPr="00AE5449" w:rsidRDefault="002247B9" w:rsidP="005554D0">
      <w:pPr>
        <w:widowControl w:val="0"/>
        <w:tabs>
          <w:tab w:val="left" w:pos="709"/>
          <w:tab w:val="left" w:pos="1225"/>
        </w:tabs>
        <w:autoSpaceDE/>
        <w:ind w:firstLine="709"/>
        <w:jc w:val="both"/>
        <w:rPr>
          <w:bCs w:val="0"/>
          <w:position w:val="0"/>
          <w:sz w:val="20"/>
          <w:szCs w:val="20"/>
          <w:lang w:eastAsia="en-US"/>
        </w:rPr>
      </w:pPr>
      <w:r w:rsidRPr="00AE5449">
        <w:rPr>
          <w:bCs w:val="0"/>
          <w:position w:val="0"/>
          <w:sz w:val="20"/>
          <w:szCs w:val="20"/>
          <w:lang w:eastAsia="en-US"/>
        </w:rPr>
        <w:t>6.2.5</w:t>
      </w:r>
      <w:r w:rsidR="00CB3CA9" w:rsidRPr="00AE5449">
        <w:rPr>
          <w:bCs w:val="0"/>
          <w:position w:val="0"/>
          <w:sz w:val="20"/>
          <w:szCs w:val="20"/>
          <w:lang w:eastAsia="en-US"/>
        </w:rPr>
        <w:t>.</w:t>
      </w:r>
      <w:r w:rsidR="00CB3CA9" w:rsidRPr="00AE5449">
        <w:rPr>
          <w:sz w:val="20"/>
          <w:szCs w:val="20"/>
        </w:rPr>
        <w:t xml:space="preserve"> </w:t>
      </w:r>
      <w:r w:rsidR="00CB3CA9" w:rsidRPr="00AE5449">
        <w:rPr>
          <w:bCs w:val="0"/>
          <w:position w:val="0"/>
          <w:sz w:val="20"/>
          <w:szCs w:val="20"/>
          <w:lang w:eastAsia="en-US"/>
        </w:rPr>
        <w:t>Риск случайной гибели или случайного повреждения Квартиры до ее передачи Дольщику несет Застройщик.</w:t>
      </w:r>
    </w:p>
    <w:p w14:paraId="33CE9469" w14:textId="2E6B184E" w:rsidR="00CB3CA9" w:rsidRPr="00AE5449" w:rsidRDefault="002247B9" w:rsidP="005554D0">
      <w:pPr>
        <w:widowControl w:val="0"/>
        <w:tabs>
          <w:tab w:val="left" w:pos="709"/>
          <w:tab w:val="left" w:pos="1225"/>
        </w:tabs>
        <w:autoSpaceDE/>
        <w:ind w:firstLine="709"/>
        <w:jc w:val="both"/>
        <w:rPr>
          <w:position w:val="0"/>
          <w:sz w:val="20"/>
          <w:szCs w:val="20"/>
          <w:lang w:eastAsia="en-US"/>
        </w:rPr>
      </w:pPr>
      <w:r w:rsidRPr="00AE5449">
        <w:rPr>
          <w:position w:val="0"/>
          <w:sz w:val="20"/>
          <w:szCs w:val="20"/>
          <w:lang w:eastAsia="en-US"/>
        </w:rPr>
        <w:t>6.2.6</w:t>
      </w:r>
      <w:r w:rsidR="00CB3CA9" w:rsidRPr="00AE5449">
        <w:rPr>
          <w:position w:val="0"/>
          <w:sz w:val="20"/>
          <w:szCs w:val="20"/>
          <w:lang w:eastAsia="en-US"/>
        </w:rPr>
        <w:t>. Застройщик обязуется в период действия настоящего Договора не заключать с третьими лицами каких-либо сделок в отношении Квартиры.</w:t>
      </w:r>
    </w:p>
    <w:p w14:paraId="4CBCEF75" w14:textId="33D7761D" w:rsidR="13AD8B78" w:rsidRPr="00AE5449" w:rsidRDefault="00317B59" w:rsidP="005554D0">
      <w:pPr>
        <w:ind w:firstLine="709"/>
        <w:jc w:val="both"/>
        <w:rPr>
          <w:sz w:val="20"/>
          <w:szCs w:val="20"/>
        </w:rPr>
      </w:pPr>
      <w:r w:rsidRPr="00AE5449">
        <w:rPr>
          <w:sz w:val="20"/>
          <w:szCs w:val="20"/>
        </w:rPr>
        <w:t xml:space="preserve">6.2.7. </w:t>
      </w:r>
      <w:r w:rsidR="13AD8B78" w:rsidRPr="00AE5449">
        <w:rPr>
          <w:sz w:val="20"/>
          <w:szCs w:val="20"/>
        </w:rPr>
        <w:t>Внес</w:t>
      </w:r>
      <w:r w:rsidR="007E638A" w:rsidRPr="00AE5449">
        <w:rPr>
          <w:sz w:val="20"/>
          <w:szCs w:val="20"/>
        </w:rPr>
        <w:t xml:space="preserve">ти изменения </w:t>
      </w:r>
      <w:r w:rsidRPr="00AE5449">
        <w:rPr>
          <w:sz w:val="20"/>
          <w:szCs w:val="20"/>
        </w:rPr>
        <w:t>и дополнения в проектную документацию, иную</w:t>
      </w:r>
      <w:r w:rsidR="13AD8B78" w:rsidRPr="00AE5449">
        <w:rPr>
          <w:sz w:val="20"/>
          <w:szCs w:val="20"/>
        </w:rPr>
        <w:t xml:space="preserve"> исходно-ра</w:t>
      </w:r>
      <w:r w:rsidRPr="00AE5449">
        <w:rPr>
          <w:sz w:val="20"/>
          <w:szCs w:val="20"/>
        </w:rPr>
        <w:t xml:space="preserve">зрешительную документацию по </w:t>
      </w:r>
      <w:r w:rsidR="13AD8B78" w:rsidRPr="00AE5449">
        <w:rPr>
          <w:sz w:val="20"/>
          <w:szCs w:val="20"/>
        </w:rPr>
        <w:t>строи</w:t>
      </w:r>
      <w:r w:rsidRPr="00AE5449">
        <w:rPr>
          <w:sz w:val="20"/>
          <w:szCs w:val="20"/>
        </w:rPr>
        <w:t xml:space="preserve">тельству Объекта в порядке, </w:t>
      </w:r>
      <w:r w:rsidR="13AD8B78" w:rsidRPr="00AE5449">
        <w:rPr>
          <w:sz w:val="20"/>
          <w:szCs w:val="20"/>
        </w:rPr>
        <w:t xml:space="preserve">предусмотренном </w:t>
      </w:r>
      <w:r w:rsidR="40F920D7" w:rsidRPr="00AE5449">
        <w:rPr>
          <w:sz w:val="20"/>
          <w:szCs w:val="20"/>
        </w:rPr>
        <w:t xml:space="preserve">законодательством Российской Федерации, а </w:t>
      </w:r>
      <w:r w:rsidR="008865C8" w:rsidRPr="00AE5449">
        <w:rPr>
          <w:sz w:val="20"/>
          <w:szCs w:val="20"/>
        </w:rPr>
        <w:t xml:space="preserve">Дольщик </w:t>
      </w:r>
      <w:r w:rsidR="40F920D7" w:rsidRPr="00AE5449">
        <w:rPr>
          <w:sz w:val="20"/>
          <w:szCs w:val="20"/>
        </w:rPr>
        <w:t xml:space="preserve">соглашается и принимает во внимание, что такие </w:t>
      </w:r>
      <w:r w:rsidR="00576368" w:rsidRPr="00AE5449">
        <w:rPr>
          <w:sz w:val="20"/>
          <w:szCs w:val="20"/>
        </w:rPr>
        <w:t>изменения могут</w:t>
      </w:r>
      <w:r w:rsidR="40F920D7" w:rsidRPr="00AE5449">
        <w:rPr>
          <w:sz w:val="20"/>
          <w:szCs w:val="20"/>
        </w:rPr>
        <w:t xml:space="preserve"> быть внесены</w:t>
      </w:r>
      <w:r w:rsidR="007E638A" w:rsidRPr="00AE5449">
        <w:rPr>
          <w:sz w:val="20"/>
          <w:szCs w:val="20"/>
        </w:rPr>
        <w:t>.</w:t>
      </w:r>
    </w:p>
    <w:p w14:paraId="11F3D17B" w14:textId="40C0E68B" w:rsidR="40F920D7" w:rsidRPr="00AE5449" w:rsidRDefault="007E638A" w:rsidP="005554D0">
      <w:pPr>
        <w:ind w:firstLine="709"/>
        <w:jc w:val="both"/>
        <w:rPr>
          <w:sz w:val="20"/>
          <w:szCs w:val="20"/>
        </w:rPr>
      </w:pPr>
      <w:r w:rsidRPr="00AE5449">
        <w:rPr>
          <w:sz w:val="20"/>
          <w:szCs w:val="20"/>
        </w:rPr>
        <w:t xml:space="preserve">6.2.8. </w:t>
      </w:r>
      <w:r w:rsidR="40F920D7" w:rsidRPr="00AE5449">
        <w:rPr>
          <w:sz w:val="20"/>
          <w:szCs w:val="20"/>
        </w:rPr>
        <w:t xml:space="preserve">Застройщик вправе не передавать (удерживать) Объект долевого строительства (Квартиру) </w:t>
      </w:r>
      <w:r w:rsidR="00255C75" w:rsidRPr="00AE5449">
        <w:rPr>
          <w:sz w:val="20"/>
          <w:szCs w:val="20"/>
        </w:rPr>
        <w:t>Дольщику</w:t>
      </w:r>
      <w:r w:rsidR="40F920D7" w:rsidRPr="00AE5449">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AE5449" w:rsidRDefault="13AD8B78" w:rsidP="005554D0">
      <w:pPr>
        <w:ind w:firstLine="709"/>
        <w:jc w:val="both"/>
        <w:rPr>
          <w:sz w:val="20"/>
          <w:szCs w:val="20"/>
        </w:rPr>
      </w:pPr>
    </w:p>
    <w:p w14:paraId="4101652C" w14:textId="6E40C636" w:rsidR="00A5653E" w:rsidRPr="00AE5449" w:rsidRDefault="00434436" w:rsidP="005554D0">
      <w:pPr>
        <w:widowControl w:val="0"/>
        <w:tabs>
          <w:tab w:val="left" w:pos="709"/>
          <w:tab w:val="left" w:pos="1225"/>
        </w:tabs>
        <w:autoSpaceDE/>
        <w:ind w:firstLine="709"/>
        <w:jc w:val="center"/>
        <w:rPr>
          <w:b/>
          <w:bCs w:val="0"/>
          <w:position w:val="0"/>
          <w:sz w:val="20"/>
          <w:szCs w:val="20"/>
          <w:lang w:eastAsia="en-US"/>
        </w:rPr>
      </w:pPr>
      <w:r w:rsidRPr="00AE5449">
        <w:rPr>
          <w:b/>
          <w:bCs w:val="0"/>
          <w:position w:val="0"/>
          <w:sz w:val="20"/>
          <w:szCs w:val="20"/>
          <w:lang w:eastAsia="en-US"/>
        </w:rPr>
        <w:t>6.3. ГАРАНТИЙНЫЙ СРОК, КАЧЕСТВО КВАРТИРЫ</w:t>
      </w:r>
    </w:p>
    <w:p w14:paraId="72789D02" w14:textId="7DF6F7E5" w:rsidR="00ED6144" w:rsidRPr="00AE5449" w:rsidRDefault="009B2E1D"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6</w:t>
      </w:r>
      <w:r w:rsidR="00C767C5" w:rsidRPr="00AE5449">
        <w:rPr>
          <w:bCs w:val="0"/>
          <w:position w:val="0"/>
          <w:sz w:val="20"/>
          <w:szCs w:val="20"/>
          <w:lang w:eastAsia="en-US"/>
        </w:rPr>
        <w:t>.</w:t>
      </w:r>
      <w:r w:rsidR="00587559" w:rsidRPr="00AE5449">
        <w:rPr>
          <w:bCs w:val="0"/>
          <w:position w:val="0"/>
          <w:sz w:val="20"/>
          <w:szCs w:val="20"/>
          <w:lang w:eastAsia="en-US"/>
        </w:rPr>
        <w:t>3</w:t>
      </w:r>
      <w:r w:rsidR="00C767C5" w:rsidRPr="00AE5449">
        <w:rPr>
          <w:bCs w:val="0"/>
          <w:position w:val="0"/>
          <w:sz w:val="20"/>
          <w:szCs w:val="20"/>
          <w:lang w:eastAsia="en-US"/>
        </w:rPr>
        <w:t>.</w:t>
      </w:r>
      <w:r w:rsidR="00CB3CA9" w:rsidRPr="00AE5449">
        <w:rPr>
          <w:bCs w:val="0"/>
          <w:position w:val="0"/>
          <w:sz w:val="20"/>
          <w:szCs w:val="20"/>
          <w:lang w:eastAsia="en-US"/>
        </w:rPr>
        <w:t>1</w:t>
      </w:r>
      <w:r w:rsidR="00C767C5" w:rsidRPr="00AE5449">
        <w:rPr>
          <w:bCs w:val="0"/>
          <w:position w:val="0"/>
          <w:sz w:val="20"/>
          <w:szCs w:val="20"/>
          <w:lang w:eastAsia="en-US"/>
        </w:rPr>
        <w:t xml:space="preserve"> Срок гарантии по Объекту долевого строительства составляет 5 (пять) лет с момента передачи Квартиры Дольщику по акту приема-передачи</w:t>
      </w:r>
      <w:r w:rsidR="00610332" w:rsidRPr="00AE5449">
        <w:rPr>
          <w:bCs w:val="0"/>
          <w:position w:val="0"/>
          <w:sz w:val="20"/>
          <w:szCs w:val="20"/>
          <w:lang w:eastAsia="en-US"/>
        </w:rPr>
        <w:t>, либо составления Застройщиком одностороннего Акта приема-передачи Объекта долевого строительства</w:t>
      </w:r>
      <w:r w:rsidR="00762BF8" w:rsidRPr="00AE5449">
        <w:rPr>
          <w:bCs w:val="0"/>
          <w:position w:val="0"/>
          <w:sz w:val="20"/>
          <w:szCs w:val="20"/>
          <w:lang w:eastAsia="en-US"/>
        </w:rPr>
        <w:t>.</w:t>
      </w:r>
      <w:r w:rsidR="00C767C5" w:rsidRPr="00AE5449">
        <w:rPr>
          <w:bCs w:val="0"/>
          <w:position w:val="0"/>
          <w:sz w:val="20"/>
          <w:szCs w:val="20"/>
          <w:lang w:eastAsia="en-US"/>
        </w:rPr>
        <w:t xml:space="preserve"> </w:t>
      </w:r>
      <w:r w:rsidR="008D73A3" w:rsidRPr="00AE5449">
        <w:rPr>
          <w:bCs w:val="0"/>
          <w:position w:val="0"/>
          <w:sz w:val="20"/>
          <w:szCs w:val="20"/>
          <w:lang w:eastAsia="en-US"/>
        </w:rPr>
        <w:t>Срок гарантии на отделочные (ремонтные) работы и материалы</w:t>
      </w:r>
      <w:r w:rsidR="00610332" w:rsidRPr="00AE5449">
        <w:rPr>
          <w:bCs w:val="0"/>
          <w:position w:val="0"/>
          <w:sz w:val="20"/>
          <w:szCs w:val="20"/>
          <w:lang w:eastAsia="en-US"/>
        </w:rPr>
        <w:t>, сантехнические и столярные изделия</w:t>
      </w:r>
      <w:r w:rsidR="008D73A3" w:rsidRPr="00AE5449">
        <w:rPr>
          <w:bCs w:val="0"/>
          <w:position w:val="0"/>
          <w:sz w:val="20"/>
          <w:szCs w:val="20"/>
          <w:lang w:eastAsia="en-US"/>
        </w:rPr>
        <w:t xml:space="preserve">, </w:t>
      </w:r>
      <w:bookmarkStart w:id="1" w:name="_Hlk142913369"/>
      <w:r w:rsidR="008D73A3" w:rsidRPr="00AE5449">
        <w:rPr>
          <w:bCs w:val="0"/>
          <w:position w:val="0"/>
          <w:sz w:val="20"/>
          <w:szCs w:val="20"/>
          <w:lang w:eastAsia="en-US"/>
        </w:rPr>
        <w:t>указанные в Приложени</w:t>
      </w:r>
      <w:r w:rsidR="00762BF8" w:rsidRPr="00AE5449">
        <w:rPr>
          <w:bCs w:val="0"/>
          <w:position w:val="0"/>
          <w:sz w:val="20"/>
          <w:szCs w:val="20"/>
          <w:lang w:eastAsia="en-US"/>
        </w:rPr>
        <w:t>и</w:t>
      </w:r>
      <w:r w:rsidR="008D73A3" w:rsidRPr="00AE5449">
        <w:rPr>
          <w:bCs w:val="0"/>
          <w:position w:val="0"/>
          <w:sz w:val="20"/>
          <w:szCs w:val="20"/>
          <w:lang w:eastAsia="en-US"/>
        </w:rPr>
        <w:t xml:space="preserve"> № 1 </w:t>
      </w:r>
      <w:proofErr w:type="gramStart"/>
      <w:r w:rsidR="008D73A3" w:rsidRPr="00AE5449">
        <w:rPr>
          <w:bCs w:val="0"/>
          <w:position w:val="0"/>
          <w:sz w:val="20"/>
          <w:szCs w:val="20"/>
          <w:lang w:eastAsia="en-US"/>
        </w:rPr>
        <w:t>к настоящему Договору</w:t>
      </w:r>
      <w:proofErr w:type="gramEnd"/>
      <w:r w:rsidR="008D73A3" w:rsidRPr="00AE5449">
        <w:rPr>
          <w:bCs w:val="0"/>
          <w:position w:val="0"/>
          <w:sz w:val="20"/>
          <w:szCs w:val="20"/>
          <w:lang w:eastAsia="en-US"/>
        </w:rPr>
        <w:t xml:space="preserve"> </w:t>
      </w:r>
      <w:bookmarkEnd w:id="1"/>
      <w:r w:rsidR="008D73A3" w:rsidRPr="00AE5449">
        <w:rPr>
          <w:bCs w:val="0"/>
          <w:position w:val="0"/>
          <w:sz w:val="20"/>
          <w:szCs w:val="20"/>
          <w:lang w:eastAsia="en-US"/>
        </w:rPr>
        <w:t xml:space="preserve">составляет </w:t>
      </w:r>
      <w:r w:rsidR="00D03870" w:rsidRPr="00AE5449">
        <w:rPr>
          <w:bCs w:val="0"/>
          <w:position w:val="0"/>
          <w:sz w:val="20"/>
          <w:szCs w:val="20"/>
          <w:lang w:eastAsia="en-US"/>
        </w:rPr>
        <w:t>1 год</w:t>
      </w:r>
      <w:r w:rsidR="008D73A3" w:rsidRPr="00AE5449">
        <w:rPr>
          <w:bCs w:val="0"/>
          <w:position w:val="0"/>
          <w:sz w:val="20"/>
          <w:szCs w:val="20"/>
          <w:lang w:eastAsia="en-US"/>
        </w:rPr>
        <w:t xml:space="preserve"> с момента передачи Квартиры по акту приёма-передачи. </w:t>
      </w:r>
      <w:r w:rsidR="00ED6144" w:rsidRPr="00AE5449">
        <w:rPr>
          <w:bCs w:val="0"/>
          <w:position w:val="0"/>
          <w:sz w:val="20"/>
          <w:szCs w:val="20"/>
          <w:lang w:eastAsia="en-US"/>
        </w:rPr>
        <w:t>Гарантийный срок, установленный в настоящем пункте, не распространяется на отделочные и иные работы, выполненные Дольщиком, а также материалы, приобретенные им самостоятельно и использованные при производстве указанных работ.</w:t>
      </w:r>
    </w:p>
    <w:p w14:paraId="30C54D2C" w14:textId="6388DC85" w:rsidR="009D51F2" w:rsidRPr="00AE5449" w:rsidRDefault="008D73A3"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Застройщик не несет ответственности за недостатки (дефекты) Объекта долевого строительства </w:t>
      </w:r>
      <w:r w:rsidR="00766AAB" w:rsidRPr="00AE5449">
        <w:rPr>
          <w:bCs w:val="0"/>
          <w:position w:val="0"/>
          <w:sz w:val="20"/>
          <w:szCs w:val="20"/>
          <w:lang w:eastAsia="en-US"/>
        </w:rPr>
        <w:t>его состав элементов отделки/</w:t>
      </w:r>
      <w:r w:rsidRPr="00AE5449">
        <w:rPr>
          <w:bCs w:val="0"/>
          <w:position w:val="0"/>
          <w:sz w:val="20"/>
          <w:szCs w:val="20"/>
          <w:lang w:eastAsia="en-US"/>
        </w:rPr>
        <w:t xml:space="preserve"> материал</w:t>
      </w:r>
      <w:r w:rsidR="00766AAB" w:rsidRPr="00AE5449">
        <w:rPr>
          <w:bCs w:val="0"/>
          <w:position w:val="0"/>
          <w:sz w:val="20"/>
          <w:szCs w:val="20"/>
          <w:lang w:eastAsia="en-US"/>
        </w:rPr>
        <w:t>ов</w:t>
      </w:r>
      <w:r w:rsidRPr="00AE5449">
        <w:rPr>
          <w:bCs w:val="0"/>
          <w:position w:val="0"/>
          <w:sz w:val="20"/>
          <w:szCs w:val="20"/>
          <w:lang w:eastAsia="en-US"/>
        </w:rPr>
        <w:t xml:space="preserve">, если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Квартиры </w:t>
      </w:r>
      <w:r w:rsidRPr="00AE5449">
        <w:rPr>
          <w:bCs w:val="0"/>
          <w:position w:val="0"/>
          <w:sz w:val="20"/>
          <w:szCs w:val="20"/>
          <w:lang w:eastAsia="en-US"/>
        </w:rPr>
        <w:lastRenderedPageBreak/>
        <w:t>или входящих в ее состав элементов отделки (при наличии),</w:t>
      </w:r>
      <w:r w:rsidR="00480959" w:rsidRPr="00AE5449">
        <w:rPr>
          <w:bCs w:val="0"/>
          <w:position w:val="0"/>
          <w:sz w:val="20"/>
          <w:szCs w:val="20"/>
          <w:lang w:eastAsia="en-US"/>
        </w:rPr>
        <w:t xml:space="preserve"> в т.ч. вследствие нарушения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AE5449">
        <w:rPr>
          <w:bCs w:val="0"/>
          <w:position w:val="0"/>
          <w:sz w:val="20"/>
          <w:szCs w:val="20"/>
          <w:lang w:eastAsia="en-US"/>
        </w:rPr>
        <w:t>, либо вследствие ненадлежащего их ремонта и/или переоборудования, проведенного самим Дольщик</w:t>
      </w:r>
      <w:r w:rsidR="00172C0D" w:rsidRPr="00AE5449">
        <w:rPr>
          <w:bCs w:val="0"/>
          <w:position w:val="0"/>
          <w:sz w:val="20"/>
          <w:szCs w:val="20"/>
          <w:lang w:eastAsia="en-US"/>
        </w:rPr>
        <w:t>ом</w:t>
      </w:r>
      <w:r w:rsidRPr="00AE5449">
        <w:rPr>
          <w:bCs w:val="0"/>
          <w:position w:val="0"/>
          <w:sz w:val="20"/>
          <w:szCs w:val="20"/>
          <w:lang w:eastAsia="en-US"/>
        </w:rPr>
        <w:t xml:space="preserve"> или привлеченными им третьими лицами.</w:t>
      </w:r>
    </w:p>
    <w:p w14:paraId="636A1C70" w14:textId="77777777" w:rsidR="001C3186" w:rsidRPr="00AE5449" w:rsidRDefault="001C3186"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Квартиры, в т.ч. менял место расположения квартирного электрощита без согласования с уполномоченными органами.</w:t>
      </w:r>
    </w:p>
    <w:p w14:paraId="403576B6" w14:textId="77777777" w:rsidR="001C3186" w:rsidRPr="00AE5449" w:rsidRDefault="001C3186"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AE5449" w:rsidRDefault="001C3186"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проведения Дольщиком работ по изменению фасада Объекта долев</w:t>
      </w:r>
      <w:r w:rsidR="00A205DD" w:rsidRPr="00AE5449">
        <w:rPr>
          <w:bCs w:val="0"/>
          <w:position w:val="0"/>
          <w:sz w:val="20"/>
          <w:szCs w:val="20"/>
          <w:lang w:eastAsia="en-US"/>
        </w:rPr>
        <w:t xml:space="preserve">ого строительства, выполненных </w:t>
      </w:r>
      <w:r w:rsidRPr="00AE5449">
        <w:rPr>
          <w:bCs w:val="0"/>
          <w:position w:val="0"/>
          <w:sz w:val="20"/>
          <w:szCs w:val="20"/>
          <w:lang w:eastAsia="en-US"/>
        </w:rPr>
        <w:t xml:space="preserve">с нарушением законодательства Российской Федерации; </w:t>
      </w:r>
    </w:p>
    <w:p w14:paraId="36326CB1" w14:textId="77777777" w:rsidR="001C3186" w:rsidRPr="00AE5449" w:rsidRDefault="001C3186"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AE5449" w:rsidRDefault="001C3186" w:rsidP="005554D0">
      <w:pPr>
        <w:widowControl w:val="0"/>
        <w:tabs>
          <w:tab w:val="left" w:pos="709"/>
        </w:tabs>
        <w:autoSpaceDE/>
        <w:ind w:firstLine="709"/>
        <w:jc w:val="both"/>
        <w:rPr>
          <w:bCs w:val="0"/>
          <w:position w:val="0"/>
          <w:sz w:val="20"/>
          <w:szCs w:val="20"/>
          <w:lang w:eastAsia="en-US"/>
        </w:rPr>
      </w:pPr>
      <w:r w:rsidRPr="00AE5449">
        <w:rPr>
          <w:bCs w:val="0"/>
          <w:position w:val="0"/>
          <w:sz w:val="20"/>
          <w:szCs w:val="20"/>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77777777" w:rsidR="00D43ED7" w:rsidRPr="00AE5449" w:rsidRDefault="00587559" w:rsidP="005554D0">
      <w:pPr>
        <w:ind w:firstLine="709"/>
        <w:jc w:val="both"/>
        <w:rPr>
          <w:sz w:val="20"/>
          <w:szCs w:val="20"/>
        </w:rPr>
      </w:pPr>
      <w:r w:rsidRPr="00AE5449">
        <w:rPr>
          <w:sz w:val="20"/>
          <w:szCs w:val="20"/>
        </w:rPr>
        <w:t>6</w:t>
      </w:r>
      <w:r w:rsidR="00D43ED7" w:rsidRPr="00AE5449">
        <w:rPr>
          <w:sz w:val="20"/>
          <w:szCs w:val="20"/>
        </w:rPr>
        <w:t>.</w:t>
      </w:r>
      <w:r w:rsidR="00CB3CA9" w:rsidRPr="00AE5449">
        <w:rPr>
          <w:sz w:val="20"/>
          <w:szCs w:val="20"/>
        </w:rPr>
        <w:t>3.2</w:t>
      </w:r>
      <w:r w:rsidR="00D43ED7" w:rsidRPr="00AE5449">
        <w:rPr>
          <w:sz w:val="20"/>
          <w:szCs w:val="20"/>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AE5449">
        <w:rPr>
          <w:sz w:val="20"/>
          <w:szCs w:val="20"/>
        </w:rPr>
        <w:t xml:space="preserve">, </w:t>
      </w:r>
      <w:r w:rsidR="00D43ED7" w:rsidRPr="00AE5449">
        <w:rPr>
          <w:sz w:val="20"/>
          <w:szCs w:val="20"/>
        </w:rPr>
        <w:t>Указанный гарантийный срок исчисляется со дня подписания</w:t>
      </w:r>
      <w:r w:rsidR="001C3186" w:rsidRPr="00AE5449">
        <w:rPr>
          <w:sz w:val="20"/>
          <w:szCs w:val="20"/>
        </w:rPr>
        <w:t xml:space="preserve"> первого</w:t>
      </w:r>
      <w:r w:rsidR="00D43ED7" w:rsidRPr="00AE5449">
        <w:rPr>
          <w:sz w:val="20"/>
          <w:szCs w:val="20"/>
        </w:rPr>
        <w:t xml:space="preserve"> акта приема-передачи </w:t>
      </w:r>
      <w:r w:rsidR="00A205DD" w:rsidRPr="00AE5449">
        <w:rPr>
          <w:sz w:val="20"/>
          <w:szCs w:val="20"/>
        </w:rPr>
        <w:t>к</w:t>
      </w:r>
      <w:r w:rsidR="00D43ED7" w:rsidRPr="00AE5449">
        <w:rPr>
          <w:sz w:val="20"/>
          <w:szCs w:val="20"/>
        </w:rPr>
        <w:t>вартиры</w:t>
      </w:r>
      <w:r w:rsidR="001C3186" w:rsidRPr="00AE5449">
        <w:rPr>
          <w:sz w:val="20"/>
          <w:szCs w:val="20"/>
        </w:rPr>
        <w:t xml:space="preserve"> в </w:t>
      </w:r>
      <w:r w:rsidR="008455EF" w:rsidRPr="00AE5449">
        <w:rPr>
          <w:sz w:val="20"/>
          <w:szCs w:val="20"/>
        </w:rPr>
        <w:t xml:space="preserve">Многоквартирном </w:t>
      </w:r>
      <w:r w:rsidR="001C3186" w:rsidRPr="00AE5449">
        <w:rPr>
          <w:sz w:val="20"/>
          <w:szCs w:val="20"/>
        </w:rPr>
        <w:t>жилом доме</w:t>
      </w:r>
      <w:r w:rsidR="00D43ED7" w:rsidRPr="00AE5449">
        <w:rPr>
          <w:sz w:val="20"/>
          <w:szCs w:val="20"/>
        </w:rPr>
        <w:t>.</w:t>
      </w:r>
    </w:p>
    <w:p w14:paraId="25C42907" w14:textId="77777777" w:rsidR="001C3186" w:rsidRPr="00AE5449" w:rsidRDefault="006F791D" w:rsidP="005554D0">
      <w:pPr>
        <w:widowControl w:val="0"/>
        <w:tabs>
          <w:tab w:val="left" w:pos="709"/>
        </w:tabs>
        <w:autoSpaceDE/>
        <w:ind w:firstLine="709"/>
        <w:jc w:val="both"/>
        <w:rPr>
          <w:sz w:val="20"/>
          <w:szCs w:val="20"/>
        </w:rPr>
      </w:pPr>
      <w:r w:rsidRPr="00AE5449">
        <w:rPr>
          <w:sz w:val="20"/>
          <w:szCs w:val="20"/>
        </w:rPr>
        <w:t>6.3.</w:t>
      </w:r>
      <w:r w:rsidR="00E23264" w:rsidRPr="00AE5449">
        <w:rPr>
          <w:sz w:val="20"/>
          <w:szCs w:val="20"/>
        </w:rPr>
        <w:t>3</w:t>
      </w:r>
      <w:r w:rsidR="00CB3CA9" w:rsidRPr="00AE5449">
        <w:rPr>
          <w:sz w:val="20"/>
          <w:szCs w:val="20"/>
        </w:rPr>
        <w:t xml:space="preserve">. </w:t>
      </w:r>
      <w:r w:rsidR="001C3186" w:rsidRPr="00AE5449">
        <w:rPr>
          <w:sz w:val="20"/>
          <w:szCs w:val="20"/>
        </w:rPr>
        <w:t>Под существенным нарушением требований</w:t>
      </w:r>
      <w:r w:rsidR="00807F35" w:rsidRPr="00AE5449">
        <w:rPr>
          <w:sz w:val="20"/>
          <w:szCs w:val="20"/>
        </w:rPr>
        <w:t xml:space="preserve"> о качестве Квартиры понимается</w:t>
      </w:r>
      <w:r w:rsidR="001C3186" w:rsidRPr="00AE5449">
        <w:rPr>
          <w:sz w:val="20"/>
          <w:szCs w:val="20"/>
        </w:rPr>
        <w:t xml:space="preserve">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 января 2006 г., и иными нормативными актами.</w:t>
      </w:r>
    </w:p>
    <w:p w14:paraId="3C8FE5F2" w14:textId="49339DEA" w:rsidR="00BD187A" w:rsidRPr="00AE5449" w:rsidRDefault="00E23264" w:rsidP="005554D0">
      <w:pPr>
        <w:widowControl w:val="0"/>
        <w:tabs>
          <w:tab w:val="left" w:pos="709"/>
        </w:tabs>
        <w:autoSpaceDE/>
        <w:ind w:firstLine="709"/>
        <w:jc w:val="both"/>
        <w:rPr>
          <w:position w:val="0"/>
          <w:sz w:val="20"/>
          <w:szCs w:val="20"/>
          <w:lang w:eastAsia="en-US"/>
        </w:rPr>
      </w:pPr>
      <w:r w:rsidRPr="00AE5449">
        <w:rPr>
          <w:position w:val="0"/>
          <w:sz w:val="20"/>
          <w:szCs w:val="20"/>
          <w:lang w:eastAsia="en-US"/>
        </w:rPr>
        <w:t>6.3.4</w:t>
      </w:r>
      <w:r w:rsidR="00CB3CA9" w:rsidRPr="00AE5449">
        <w:rPr>
          <w:position w:val="0"/>
          <w:sz w:val="20"/>
          <w:szCs w:val="20"/>
          <w:lang w:eastAsia="en-US"/>
        </w:rPr>
        <w:t>.</w:t>
      </w:r>
      <w:r w:rsidR="00CB3CA9" w:rsidRPr="00AE5449">
        <w:rPr>
          <w:sz w:val="20"/>
          <w:szCs w:val="20"/>
        </w:rPr>
        <w:t xml:space="preserve"> </w:t>
      </w:r>
      <w:r w:rsidR="00CB3CA9" w:rsidRPr="00AE5449">
        <w:rPr>
          <w:position w:val="0"/>
          <w:sz w:val="20"/>
          <w:szCs w:val="20"/>
          <w:lang w:eastAsia="en-US"/>
        </w:rPr>
        <w:t>Если Квартира не соответствует требованиям, указанным в п. 6.2.1 настоящего Договора, и</w:t>
      </w:r>
      <w:r w:rsidR="004428F8" w:rsidRPr="00AE5449">
        <w:rPr>
          <w:position w:val="0"/>
          <w:sz w:val="20"/>
          <w:szCs w:val="20"/>
          <w:lang w:eastAsia="en-US"/>
        </w:rPr>
        <w:t xml:space="preserve"> Сторонами составлен Акт </w:t>
      </w:r>
      <w:r w:rsidR="004B5BD0" w:rsidRPr="00AE5449">
        <w:rPr>
          <w:position w:val="0"/>
          <w:sz w:val="20"/>
          <w:szCs w:val="20"/>
          <w:lang w:eastAsia="en-US"/>
        </w:rPr>
        <w:t xml:space="preserve">осмотра </w:t>
      </w:r>
      <w:r w:rsidR="00CB3CA9" w:rsidRPr="00AE5449">
        <w:rPr>
          <w:position w:val="0"/>
          <w:sz w:val="20"/>
          <w:szCs w:val="20"/>
          <w:lang w:eastAsia="en-US"/>
        </w:rPr>
        <w:t>указанием несоответствий (недостатков), Стороны договорились</w:t>
      </w:r>
      <w:r w:rsidR="00CC33E5" w:rsidRPr="00AE5449">
        <w:rPr>
          <w:position w:val="0"/>
          <w:sz w:val="20"/>
          <w:szCs w:val="20"/>
          <w:lang w:eastAsia="en-US"/>
        </w:rPr>
        <w:t>,</w:t>
      </w:r>
      <w:r w:rsidR="00CB3CA9" w:rsidRPr="00AE5449">
        <w:rPr>
          <w:position w:val="0"/>
          <w:sz w:val="20"/>
          <w:szCs w:val="20"/>
          <w:lang w:eastAsia="en-US"/>
        </w:rPr>
        <w:t xml:space="preserve"> что Дольщик согласно ч.2. ст. 7 </w:t>
      </w:r>
      <w:r w:rsidR="00D022E4" w:rsidRPr="00AE5449">
        <w:rPr>
          <w:position w:val="0"/>
          <w:sz w:val="20"/>
          <w:szCs w:val="20"/>
          <w:lang w:eastAsia="en-US"/>
        </w:rPr>
        <w:t>Закона</w:t>
      </w:r>
      <w:r w:rsidR="00CB3CA9" w:rsidRPr="00AE5449">
        <w:rPr>
          <w:position w:val="0"/>
          <w:sz w:val="20"/>
          <w:szCs w:val="20"/>
          <w:lang w:eastAsia="en-US"/>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CDC3F4D" w:rsidR="007D13E4" w:rsidRPr="00AE5449" w:rsidRDefault="00BD628D" w:rsidP="005554D0">
      <w:pPr>
        <w:widowControl w:val="0"/>
        <w:tabs>
          <w:tab w:val="left" w:pos="709"/>
        </w:tabs>
        <w:autoSpaceDE/>
        <w:ind w:firstLine="709"/>
        <w:jc w:val="both"/>
        <w:rPr>
          <w:position w:val="0"/>
          <w:sz w:val="20"/>
          <w:szCs w:val="20"/>
          <w:lang w:eastAsia="en-US"/>
        </w:rPr>
      </w:pPr>
      <w:r w:rsidRPr="00AE5449">
        <w:rPr>
          <w:position w:val="0"/>
          <w:sz w:val="20"/>
          <w:szCs w:val="20"/>
          <w:lang w:eastAsia="en-US"/>
        </w:rPr>
        <w:t>По факту устранения Застройщиком заявленных Дольщиком</w:t>
      </w:r>
      <w:r w:rsidR="008A52F9" w:rsidRPr="00AE5449">
        <w:rPr>
          <w:position w:val="0"/>
          <w:sz w:val="20"/>
          <w:szCs w:val="20"/>
          <w:lang w:eastAsia="en-US"/>
        </w:rPr>
        <w:t xml:space="preserve"> дефектов</w:t>
      </w:r>
      <w:r w:rsidRPr="00AE5449">
        <w:rPr>
          <w:position w:val="0"/>
          <w:sz w:val="20"/>
          <w:szCs w:val="20"/>
          <w:lang w:eastAsia="en-US"/>
        </w:rPr>
        <w:t xml:space="preserve"> </w:t>
      </w:r>
      <w:r w:rsidR="008A52F9" w:rsidRPr="00AE5449">
        <w:rPr>
          <w:position w:val="0"/>
          <w:sz w:val="20"/>
          <w:szCs w:val="20"/>
          <w:lang w:eastAsia="en-US"/>
        </w:rPr>
        <w:t>в Акте осмотра Квартиры</w:t>
      </w:r>
      <w:r w:rsidRPr="00AE5449">
        <w:rPr>
          <w:position w:val="0"/>
          <w:sz w:val="20"/>
          <w:szCs w:val="20"/>
          <w:lang w:eastAsia="en-US"/>
        </w:rPr>
        <w:t xml:space="preserve">, Дольщик обязуется принять Квартиру </w:t>
      </w:r>
      <w:r w:rsidR="004428F8" w:rsidRPr="00AE5449">
        <w:rPr>
          <w:position w:val="0"/>
          <w:sz w:val="20"/>
          <w:szCs w:val="20"/>
          <w:lang w:eastAsia="en-US"/>
        </w:rPr>
        <w:t>в течение 10 (десяти) дней после</w:t>
      </w:r>
      <w:r w:rsidR="008A52F9" w:rsidRPr="00AE5449">
        <w:rPr>
          <w:position w:val="0"/>
          <w:sz w:val="20"/>
          <w:szCs w:val="20"/>
          <w:lang w:eastAsia="en-US"/>
        </w:rPr>
        <w:t xml:space="preserve"> их</w:t>
      </w:r>
      <w:r w:rsidR="004B5BD0" w:rsidRPr="00AE5449">
        <w:rPr>
          <w:position w:val="0"/>
          <w:sz w:val="20"/>
          <w:szCs w:val="20"/>
          <w:lang w:eastAsia="en-US"/>
        </w:rPr>
        <w:t xml:space="preserve"> устранения, в порядке, установленном в п. 3.5 настоящего Договора.</w:t>
      </w:r>
    </w:p>
    <w:p w14:paraId="4B99056E" w14:textId="77777777" w:rsidR="00BD628D" w:rsidRPr="00AE5449" w:rsidRDefault="00BD628D" w:rsidP="005554D0">
      <w:pPr>
        <w:widowControl w:val="0"/>
        <w:tabs>
          <w:tab w:val="left" w:pos="709"/>
        </w:tabs>
        <w:autoSpaceDE/>
        <w:ind w:firstLine="709"/>
        <w:jc w:val="both"/>
        <w:rPr>
          <w:bCs w:val="0"/>
          <w:position w:val="0"/>
          <w:sz w:val="20"/>
          <w:szCs w:val="20"/>
          <w:lang w:eastAsia="en-US"/>
        </w:rPr>
      </w:pPr>
    </w:p>
    <w:p w14:paraId="06A17FEA" w14:textId="77777777" w:rsidR="001D2BA7" w:rsidRPr="00AE5449" w:rsidRDefault="001D2BA7" w:rsidP="005554D0">
      <w:pPr>
        <w:widowControl w:val="0"/>
        <w:tabs>
          <w:tab w:val="left" w:pos="1073"/>
        </w:tabs>
        <w:autoSpaceDE/>
        <w:ind w:firstLine="709"/>
        <w:jc w:val="center"/>
        <w:rPr>
          <w:b/>
          <w:position w:val="0"/>
          <w:sz w:val="20"/>
          <w:szCs w:val="20"/>
          <w:lang w:eastAsia="en-US"/>
        </w:rPr>
      </w:pPr>
      <w:r w:rsidRPr="00AE5449">
        <w:rPr>
          <w:b/>
          <w:position w:val="0"/>
          <w:sz w:val="20"/>
          <w:szCs w:val="20"/>
          <w:lang w:eastAsia="en-US"/>
        </w:rPr>
        <w:t>7. ОБЕСПЕЧЕНИЕ ИСПОЛНЕНИЯ ОБЯЗАТЕЛЬСТВ ПО ДОГОВОРУ</w:t>
      </w:r>
    </w:p>
    <w:p w14:paraId="2473D56A" w14:textId="77777777" w:rsidR="00A851D3"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 xml:space="preserve">7.1. </w:t>
      </w:r>
      <w:r w:rsidR="00902EDD" w:rsidRPr="00AE5449">
        <w:rPr>
          <w:position w:val="0"/>
          <w:sz w:val="20"/>
          <w:szCs w:val="20"/>
          <w:lang w:eastAsia="en-US"/>
        </w:rPr>
        <w:t xml:space="preserve">Обязательства Застройщика считаются исполненными с момента подписания Сторонами </w:t>
      </w:r>
      <w:r w:rsidR="00A851D3" w:rsidRPr="00AE5449">
        <w:rPr>
          <w:position w:val="0"/>
          <w:sz w:val="20"/>
          <w:szCs w:val="20"/>
          <w:lang w:eastAsia="en-US"/>
        </w:rPr>
        <w:t>по Акту приёма-передачи Квартиры.</w:t>
      </w:r>
    </w:p>
    <w:p w14:paraId="4A18F205" w14:textId="77777777" w:rsidR="001D2BA7" w:rsidRPr="00AE5449" w:rsidRDefault="00A851D3"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Квартиры.</w:t>
      </w:r>
    </w:p>
    <w:p w14:paraId="3461D779" w14:textId="77777777" w:rsidR="007D13E4" w:rsidRPr="00AE5449" w:rsidRDefault="007D13E4" w:rsidP="005554D0">
      <w:pPr>
        <w:widowControl w:val="0"/>
        <w:tabs>
          <w:tab w:val="left" w:pos="1073"/>
        </w:tabs>
        <w:autoSpaceDE/>
        <w:ind w:firstLine="709"/>
        <w:jc w:val="both"/>
        <w:rPr>
          <w:position w:val="0"/>
          <w:sz w:val="20"/>
          <w:szCs w:val="20"/>
          <w:lang w:eastAsia="en-US"/>
        </w:rPr>
      </w:pPr>
    </w:p>
    <w:p w14:paraId="3CF2D8B6" w14:textId="2F33E3D9" w:rsidR="001D2BA7" w:rsidRPr="00AE5449" w:rsidRDefault="001D2BA7" w:rsidP="005554D0">
      <w:pPr>
        <w:widowControl w:val="0"/>
        <w:tabs>
          <w:tab w:val="left" w:pos="1073"/>
        </w:tabs>
        <w:autoSpaceDE/>
        <w:ind w:firstLine="709"/>
        <w:jc w:val="center"/>
        <w:rPr>
          <w:position w:val="0"/>
          <w:sz w:val="20"/>
          <w:szCs w:val="20"/>
          <w:lang w:eastAsia="en-US"/>
        </w:rPr>
      </w:pPr>
      <w:r w:rsidRPr="00AE5449">
        <w:rPr>
          <w:b/>
          <w:position w:val="0"/>
          <w:sz w:val="20"/>
          <w:szCs w:val="20"/>
          <w:lang w:eastAsia="en-US"/>
        </w:rPr>
        <w:t>8</w:t>
      </w:r>
      <w:r w:rsidRPr="00AE5449">
        <w:rPr>
          <w:position w:val="0"/>
          <w:sz w:val="20"/>
          <w:szCs w:val="20"/>
          <w:lang w:eastAsia="en-US"/>
        </w:rPr>
        <w:t xml:space="preserve">. </w:t>
      </w:r>
      <w:r w:rsidRPr="00AE5449">
        <w:rPr>
          <w:b/>
          <w:position w:val="0"/>
          <w:sz w:val="20"/>
          <w:szCs w:val="20"/>
          <w:lang w:eastAsia="en-US"/>
        </w:rPr>
        <w:t>ОТВЕТСТВЕННОСТЬ СТОРОН</w:t>
      </w:r>
    </w:p>
    <w:p w14:paraId="29051656" w14:textId="77777777"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AE5449">
        <w:rPr>
          <w:position w:val="0"/>
          <w:sz w:val="20"/>
          <w:szCs w:val="20"/>
          <w:lang w:eastAsia="en-US"/>
        </w:rPr>
        <w:t>Законом</w:t>
      </w:r>
      <w:r w:rsidRPr="00AE5449">
        <w:rPr>
          <w:position w:val="0"/>
          <w:sz w:val="20"/>
          <w:szCs w:val="20"/>
          <w:lang w:eastAsia="en-US"/>
        </w:rPr>
        <w:t xml:space="preserve"> №214-ФЗ.</w:t>
      </w:r>
    </w:p>
    <w:p w14:paraId="6C1D18E0" w14:textId="356399B1"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16E86A0D" w:rsidR="007A5C66" w:rsidRPr="00AE5449" w:rsidRDefault="007A5C66"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8.4.</w:t>
      </w:r>
      <w:r w:rsidRPr="00AE5449">
        <w:rPr>
          <w:sz w:val="20"/>
          <w:szCs w:val="20"/>
        </w:rPr>
        <w:t xml:space="preserve"> </w:t>
      </w:r>
      <w:r w:rsidRPr="00AE5449">
        <w:rPr>
          <w:position w:val="0"/>
          <w:sz w:val="20"/>
          <w:szCs w:val="20"/>
          <w:lang w:eastAsia="en-US"/>
        </w:rPr>
        <w:t>Дольщик в случае нарушения сроков, указанных в п. 3.3 настоящего Договора (срок приёмки Квартиры),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138FE4CC"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w:t>
      </w:r>
      <w:r w:rsidR="007A5C66" w:rsidRPr="00AE5449">
        <w:rPr>
          <w:position w:val="0"/>
          <w:sz w:val="20"/>
          <w:szCs w:val="20"/>
          <w:lang w:eastAsia="en-US"/>
        </w:rPr>
        <w:t>5</w:t>
      </w:r>
      <w:r w:rsidRPr="00AE5449">
        <w:rPr>
          <w:position w:val="0"/>
          <w:sz w:val="20"/>
          <w:szCs w:val="20"/>
          <w:lang w:eastAsia="en-US"/>
        </w:rPr>
        <w:t>. Застройщик несет ответственность за исполнение условий настоящего Договора в соответствии</w:t>
      </w:r>
      <w:r w:rsidR="00576368" w:rsidRPr="00AE5449">
        <w:rPr>
          <w:position w:val="0"/>
          <w:sz w:val="20"/>
          <w:szCs w:val="20"/>
          <w:lang w:eastAsia="en-US"/>
        </w:rPr>
        <w:t xml:space="preserve"> </w:t>
      </w:r>
      <w:r w:rsidRPr="00AE5449">
        <w:rPr>
          <w:position w:val="0"/>
          <w:sz w:val="20"/>
          <w:szCs w:val="20"/>
          <w:lang w:eastAsia="en-US"/>
        </w:rPr>
        <w:t xml:space="preserve">с </w:t>
      </w:r>
      <w:r w:rsidR="002443E7" w:rsidRPr="00AE5449">
        <w:rPr>
          <w:position w:val="0"/>
          <w:sz w:val="20"/>
          <w:szCs w:val="20"/>
          <w:lang w:eastAsia="en-US"/>
        </w:rPr>
        <w:t>поло</w:t>
      </w:r>
      <w:r w:rsidR="00576368" w:rsidRPr="00AE5449">
        <w:rPr>
          <w:position w:val="0"/>
          <w:sz w:val="20"/>
          <w:szCs w:val="20"/>
          <w:lang w:eastAsia="en-US"/>
        </w:rPr>
        <w:t xml:space="preserve">жениями, указанными в </w:t>
      </w:r>
      <w:proofErr w:type="spellStart"/>
      <w:r w:rsidR="00576368" w:rsidRPr="00AE5449">
        <w:rPr>
          <w:position w:val="0"/>
          <w:sz w:val="20"/>
          <w:szCs w:val="20"/>
          <w:lang w:eastAsia="en-US"/>
        </w:rPr>
        <w:t>п.п</w:t>
      </w:r>
      <w:proofErr w:type="spellEnd"/>
      <w:r w:rsidR="00576368" w:rsidRPr="00AE5449">
        <w:rPr>
          <w:position w:val="0"/>
          <w:sz w:val="20"/>
          <w:szCs w:val="20"/>
          <w:lang w:eastAsia="en-US"/>
        </w:rPr>
        <w:t>. 1-3</w:t>
      </w:r>
      <w:r w:rsidR="002443E7" w:rsidRPr="00AE5449">
        <w:rPr>
          <w:position w:val="0"/>
          <w:sz w:val="20"/>
          <w:szCs w:val="20"/>
          <w:lang w:eastAsia="en-US"/>
        </w:rPr>
        <w:t xml:space="preserve"> и</w:t>
      </w:r>
      <w:r w:rsidR="00576368" w:rsidRPr="00AE5449">
        <w:rPr>
          <w:position w:val="0"/>
          <w:sz w:val="20"/>
          <w:szCs w:val="20"/>
          <w:lang w:eastAsia="en-US"/>
        </w:rPr>
        <w:t xml:space="preserve"> п.5 ч.1 ст. 9, ч. 7 ст. 15.4 </w:t>
      </w:r>
      <w:r w:rsidR="001A6B9B" w:rsidRPr="00AE5449">
        <w:rPr>
          <w:position w:val="0"/>
          <w:sz w:val="20"/>
          <w:szCs w:val="20"/>
          <w:lang w:eastAsia="en-US"/>
        </w:rPr>
        <w:t>Закон</w:t>
      </w:r>
      <w:r w:rsidR="002443E7" w:rsidRPr="00AE5449">
        <w:rPr>
          <w:position w:val="0"/>
          <w:sz w:val="20"/>
          <w:szCs w:val="20"/>
          <w:lang w:eastAsia="en-US"/>
        </w:rPr>
        <w:t>а</w:t>
      </w:r>
      <w:r w:rsidRPr="00AE5449">
        <w:rPr>
          <w:position w:val="0"/>
          <w:sz w:val="20"/>
          <w:szCs w:val="20"/>
          <w:lang w:eastAsia="en-US"/>
        </w:rPr>
        <w:t xml:space="preserve"> №214-ФЗ</w:t>
      </w:r>
      <w:r w:rsidR="002443E7" w:rsidRPr="00AE5449">
        <w:rPr>
          <w:position w:val="0"/>
          <w:sz w:val="20"/>
          <w:szCs w:val="20"/>
          <w:lang w:eastAsia="en-US"/>
        </w:rPr>
        <w:t>.</w:t>
      </w:r>
    </w:p>
    <w:p w14:paraId="14F2D0A8" w14:textId="77777777" w:rsidR="00FE649F" w:rsidRPr="00AE5449" w:rsidRDefault="00E231C5"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8.6</w:t>
      </w:r>
      <w:r w:rsidR="00FE649F" w:rsidRPr="00AE5449">
        <w:rPr>
          <w:position w:val="0"/>
          <w:sz w:val="20"/>
          <w:szCs w:val="20"/>
          <w:lang w:eastAsia="en-US"/>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F0B238A" w:rsidR="009F1B0D" w:rsidRPr="00AE5449" w:rsidRDefault="00E231C5"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8.7</w:t>
      </w:r>
      <w:r w:rsidR="00FE649F" w:rsidRPr="00AE5449">
        <w:rPr>
          <w:position w:val="0"/>
          <w:sz w:val="20"/>
          <w:szCs w:val="20"/>
          <w:lang w:eastAsia="en-US"/>
        </w:rPr>
        <w:t>.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Квартиры</w:t>
      </w:r>
      <w:r w:rsidR="005772D9" w:rsidRPr="00AE5449">
        <w:rPr>
          <w:position w:val="0"/>
          <w:sz w:val="20"/>
          <w:szCs w:val="20"/>
          <w:lang w:eastAsia="en-US"/>
        </w:rPr>
        <w:t>.</w:t>
      </w:r>
    </w:p>
    <w:p w14:paraId="03154A3D" w14:textId="3BD84819" w:rsidR="00FE649F" w:rsidRPr="00AE5449" w:rsidRDefault="00FE649F"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lastRenderedPageBreak/>
        <w:t xml:space="preserve">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ввиду невнесения Дольщиком к установленному сроку передачи Квартиры полной суммы </w:t>
      </w:r>
      <w:r w:rsidR="0066498A" w:rsidRPr="00AE5449">
        <w:rPr>
          <w:position w:val="0"/>
          <w:sz w:val="20"/>
          <w:szCs w:val="20"/>
          <w:lang w:eastAsia="en-US"/>
        </w:rPr>
        <w:t>Цены Договора</w:t>
      </w:r>
      <w:r w:rsidRPr="00AE5449">
        <w:rPr>
          <w:position w:val="0"/>
          <w:sz w:val="20"/>
          <w:szCs w:val="20"/>
          <w:lang w:eastAsia="en-US"/>
        </w:rPr>
        <w:t xml:space="preserve"> и обязательство по передаче Квартиры является встречным по отношению к платежным обязательствам Дольщика.</w:t>
      </w:r>
    </w:p>
    <w:p w14:paraId="0D011CFD" w14:textId="4418B01C" w:rsidR="009F1B0D" w:rsidRPr="00AE5449" w:rsidRDefault="00E231C5"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8.8</w:t>
      </w:r>
      <w:r w:rsidR="009F1B0D" w:rsidRPr="00AE5449">
        <w:rPr>
          <w:position w:val="0"/>
          <w:sz w:val="20"/>
          <w:szCs w:val="20"/>
          <w:lang w:eastAsia="en-US"/>
        </w:rPr>
        <w:t>.</w:t>
      </w:r>
      <w:r w:rsidR="009F1B0D" w:rsidRPr="00AE5449">
        <w:rPr>
          <w:sz w:val="20"/>
          <w:szCs w:val="20"/>
        </w:rPr>
        <w:t xml:space="preserve"> </w:t>
      </w:r>
      <w:r w:rsidR="009F1B0D" w:rsidRPr="00AE5449">
        <w:rPr>
          <w:position w:val="0"/>
          <w:sz w:val="20"/>
          <w:szCs w:val="20"/>
          <w:lang w:eastAsia="en-US"/>
        </w:rPr>
        <w:t xml:space="preserve">Если Дольщик отказался принимать Квартиру по причине выявленных недостатков, то после выполнения Застройщиком соответствующих требований Дольщик будет обязан подписать акт приема-передачи Квартиры в течение 10 (десяти) дней, согласно п. 3.5 настоящего Договора. Период времени после подписания Акта </w:t>
      </w:r>
      <w:r w:rsidR="00E149F9" w:rsidRPr="00AE5449">
        <w:rPr>
          <w:position w:val="0"/>
          <w:sz w:val="20"/>
          <w:szCs w:val="20"/>
          <w:lang w:eastAsia="en-US"/>
        </w:rPr>
        <w:t xml:space="preserve">осмотра </w:t>
      </w:r>
      <w:r w:rsidR="009F1B0D" w:rsidRPr="00AE5449">
        <w:rPr>
          <w:position w:val="0"/>
          <w:sz w:val="20"/>
          <w:szCs w:val="20"/>
          <w:lang w:eastAsia="en-US"/>
        </w:rPr>
        <w:t>не будет включен в период просрочки Застройщика по передаче Квартиры, если таковой будет иметь место.</w:t>
      </w:r>
    </w:p>
    <w:p w14:paraId="0FB78278" w14:textId="77777777" w:rsidR="00A5653E" w:rsidRPr="00AE5449" w:rsidRDefault="00A5653E" w:rsidP="005554D0">
      <w:pPr>
        <w:widowControl w:val="0"/>
        <w:tabs>
          <w:tab w:val="left" w:pos="1073"/>
        </w:tabs>
        <w:autoSpaceDE/>
        <w:ind w:firstLine="709"/>
        <w:jc w:val="both"/>
        <w:rPr>
          <w:position w:val="0"/>
          <w:sz w:val="20"/>
          <w:szCs w:val="20"/>
          <w:lang w:eastAsia="en-US"/>
        </w:rPr>
      </w:pPr>
    </w:p>
    <w:p w14:paraId="1FC39945" w14:textId="130C4C4F" w:rsidR="00A5653E" w:rsidRPr="00AE5449" w:rsidRDefault="001D2BA7" w:rsidP="005554D0">
      <w:pPr>
        <w:widowControl w:val="0"/>
        <w:tabs>
          <w:tab w:val="left" w:pos="1073"/>
        </w:tabs>
        <w:autoSpaceDE/>
        <w:ind w:firstLine="709"/>
        <w:jc w:val="center"/>
        <w:rPr>
          <w:b/>
          <w:position w:val="0"/>
          <w:sz w:val="20"/>
          <w:szCs w:val="20"/>
          <w:lang w:eastAsia="en-US"/>
        </w:rPr>
      </w:pPr>
      <w:r w:rsidRPr="00AE5449">
        <w:rPr>
          <w:b/>
          <w:position w:val="0"/>
          <w:sz w:val="20"/>
          <w:szCs w:val="20"/>
          <w:lang w:eastAsia="en-US"/>
        </w:rPr>
        <w:t>9</w:t>
      </w:r>
      <w:r w:rsidRPr="00AE5449">
        <w:rPr>
          <w:position w:val="0"/>
          <w:sz w:val="20"/>
          <w:szCs w:val="20"/>
          <w:lang w:eastAsia="en-US"/>
        </w:rPr>
        <w:t>.</w:t>
      </w:r>
      <w:r w:rsidRPr="00AE5449">
        <w:rPr>
          <w:b/>
          <w:position w:val="0"/>
          <w:sz w:val="20"/>
          <w:szCs w:val="20"/>
          <w:lang w:eastAsia="en-US"/>
        </w:rPr>
        <w:t>ДЕЙСТВИЕ И РАСТОРЖЕНИЕ ДОГОВОРА</w:t>
      </w:r>
    </w:p>
    <w:p w14:paraId="17AB76A0" w14:textId="77777777" w:rsidR="00651593"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9.1. Договор подлежит государственной регистрации</w:t>
      </w:r>
      <w:r w:rsidR="00811FF1" w:rsidRPr="00AE5449">
        <w:rPr>
          <w:position w:val="0"/>
          <w:sz w:val="20"/>
          <w:szCs w:val="20"/>
          <w:lang w:eastAsia="en-US"/>
        </w:rPr>
        <w:t xml:space="preserve"> в Регистрирующем органе</w:t>
      </w:r>
      <w:r w:rsidRPr="00AE5449">
        <w:rPr>
          <w:position w:val="0"/>
          <w:sz w:val="20"/>
          <w:szCs w:val="20"/>
          <w:lang w:eastAsia="en-US"/>
        </w:rPr>
        <w:t xml:space="preserve">, вступает в силу с момента его регистрации и действует до </w:t>
      </w:r>
      <w:r w:rsidR="00C45577" w:rsidRPr="00AE5449">
        <w:rPr>
          <w:position w:val="0"/>
          <w:sz w:val="20"/>
          <w:szCs w:val="20"/>
          <w:lang w:eastAsia="en-US"/>
        </w:rPr>
        <w:t>полного исполнения обязательств Сторонами.</w:t>
      </w:r>
    </w:p>
    <w:p w14:paraId="68464694" w14:textId="77777777" w:rsidR="00651593" w:rsidRPr="00AE5449" w:rsidRDefault="00651593"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9.2. Договор может быть изменен или расторгнут по письменному соглашению Сторон в любое время.</w:t>
      </w:r>
    </w:p>
    <w:p w14:paraId="6D0A74C2" w14:textId="141547F8" w:rsidR="00651593"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9.</w:t>
      </w:r>
      <w:r w:rsidR="00062795" w:rsidRPr="00AE5449">
        <w:rPr>
          <w:position w:val="0"/>
          <w:sz w:val="20"/>
          <w:szCs w:val="20"/>
          <w:lang w:eastAsia="en-US"/>
        </w:rPr>
        <w:t>3</w:t>
      </w:r>
      <w:r w:rsidRPr="00AE5449">
        <w:rPr>
          <w:position w:val="0"/>
          <w:sz w:val="20"/>
          <w:szCs w:val="20"/>
          <w:lang w:eastAsia="en-US"/>
        </w:rPr>
        <w:t xml:space="preserve">. </w:t>
      </w:r>
      <w:r w:rsidR="00651593" w:rsidRPr="00AE5449">
        <w:rPr>
          <w:position w:val="0"/>
          <w:sz w:val="20"/>
          <w:szCs w:val="20"/>
          <w:lang w:eastAsia="en-US"/>
        </w:rPr>
        <w:t>Дольщик вправе в одностороннем порядке отказаться от и</w:t>
      </w:r>
      <w:r w:rsidR="00576368" w:rsidRPr="00AE5449">
        <w:rPr>
          <w:position w:val="0"/>
          <w:sz w:val="20"/>
          <w:szCs w:val="20"/>
          <w:lang w:eastAsia="en-US"/>
        </w:rPr>
        <w:t>сполнения</w:t>
      </w:r>
      <w:r w:rsidR="00651593" w:rsidRPr="00AE5449">
        <w:rPr>
          <w:position w:val="0"/>
          <w:sz w:val="20"/>
          <w:szCs w:val="20"/>
          <w:lang w:eastAsia="en-US"/>
        </w:rPr>
        <w:t xml:space="preserve"> настоящего Договора только в случаях, предусмотренных ч. 1 ст. 9</w:t>
      </w:r>
      <w:r w:rsidR="002443E7" w:rsidRPr="00AE5449">
        <w:rPr>
          <w:position w:val="0"/>
          <w:sz w:val="20"/>
          <w:szCs w:val="20"/>
          <w:lang w:eastAsia="en-US"/>
        </w:rPr>
        <w:t>,</w:t>
      </w:r>
      <w:r w:rsidR="002443E7" w:rsidRPr="00AE5449">
        <w:rPr>
          <w:sz w:val="20"/>
          <w:szCs w:val="20"/>
        </w:rPr>
        <w:t xml:space="preserve"> </w:t>
      </w:r>
      <w:r w:rsidR="00576368" w:rsidRPr="00AE5449">
        <w:rPr>
          <w:position w:val="0"/>
          <w:sz w:val="20"/>
          <w:szCs w:val="20"/>
          <w:lang w:eastAsia="en-US"/>
        </w:rPr>
        <w:t xml:space="preserve">ч. 7 ст. 15.4 </w:t>
      </w:r>
      <w:r w:rsidR="006923C3" w:rsidRPr="00AE5449">
        <w:rPr>
          <w:position w:val="0"/>
          <w:sz w:val="20"/>
          <w:szCs w:val="20"/>
          <w:lang w:eastAsia="en-US"/>
        </w:rPr>
        <w:t>Закона</w:t>
      </w:r>
      <w:r w:rsidR="00651593" w:rsidRPr="00AE5449">
        <w:rPr>
          <w:position w:val="0"/>
          <w:sz w:val="20"/>
          <w:szCs w:val="20"/>
          <w:lang w:eastAsia="en-US"/>
        </w:rPr>
        <w:t xml:space="preserve"> № 214-ФЗ.</w:t>
      </w:r>
      <w:r w:rsidR="00793B62" w:rsidRPr="00AE5449">
        <w:rPr>
          <w:sz w:val="20"/>
          <w:szCs w:val="20"/>
        </w:rPr>
        <w:t xml:space="preserve"> </w:t>
      </w:r>
    </w:p>
    <w:p w14:paraId="5968BF9E" w14:textId="0A3B5120" w:rsidR="00FC4BDF" w:rsidRPr="00FC4BDF" w:rsidRDefault="00FC4BDF" w:rsidP="00FC4BDF">
      <w:pPr>
        <w:widowControl w:val="0"/>
        <w:tabs>
          <w:tab w:val="left" w:pos="1073"/>
        </w:tabs>
        <w:autoSpaceDE/>
        <w:ind w:firstLine="709"/>
        <w:jc w:val="both"/>
        <w:rPr>
          <w:spacing w:val="-1"/>
          <w:position w:val="0"/>
          <w:sz w:val="20"/>
          <w:szCs w:val="20"/>
          <w:lang w:eastAsia="en-US"/>
        </w:rPr>
      </w:pPr>
      <w:r w:rsidRPr="002F5477">
        <w:rPr>
          <w:spacing w:val="-1"/>
          <w:position w:val="0"/>
          <w:sz w:val="20"/>
          <w:szCs w:val="20"/>
          <w:lang w:eastAsia="en-US"/>
        </w:rPr>
        <w:t xml:space="preserve">9.4. </w:t>
      </w:r>
      <w:r>
        <w:rPr>
          <w:spacing w:val="-1"/>
          <w:position w:val="0"/>
          <w:sz w:val="20"/>
          <w:szCs w:val="20"/>
          <w:lang w:eastAsia="en-US"/>
        </w:rPr>
        <w:t>При</w:t>
      </w:r>
      <w:r w:rsidRPr="002F5477">
        <w:rPr>
          <w:spacing w:val="-1"/>
          <w:position w:val="0"/>
          <w:sz w:val="20"/>
          <w:szCs w:val="20"/>
          <w:lang w:eastAsia="en-US"/>
        </w:rPr>
        <w:t xml:space="preserve"> расторжении Договора по инициативе Дольщика при условии согласия Застройщика на такое расторжение (по инициативе Дольщика в случае надлежащего исполнения Застройщиком своих обязательств) – Дольщик выплачивает Застройщику штраф в размере 5 % от общей Цены Договора. При этом, Дольщик письменно обращается к Застройщику за возвратом оплаченных по Договору сумм.</w:t>
      </w:r>
    </w:p>
    <w:p w14:paraId="1274328E" w14:textId="1C3EC911" w:rsidR="00B10315" w:rsidRPr="00AE5449" w:rsidRDefault="00B65122"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9.</w:t>
      </w:r>
      <w:r w:rsidR="00062795" w:rsidRPr="00AE5449">
        <w:rPr>
          <w:position w:val="0"/>
          <w:sz w:val="20"/>
          <w:szCs w:val="20"/>
          <w:lang w:eastAsia="en-US"/>
        </w:rPr>
        <w:t>5</w:t>
      </w:r>
      <w:r w:rsidRPr="00AE5449">
        <w:rPr>
          <w:position w:val="0"/>
          <w:sz w:val="20"/>
          <w:szCs w:val="20"/>
          <w:lang w:eastAsia="en-US"/>
        </w:rPr>
        <w:t xml:space="preserve">. </w:t>
      </w:r>
      <w:r w:rsidR="00BF0653" w:rsidRPr="00AE5449">
        <w:rPr>
          <w:position w:val="0"/>
          <w:sz w:val="20"/>
          <w:szCs w:val="20"/>
          <w:lang w:eastAsia="en-US"/>
        </w:rPr>
        <w:t>Стороны договорились, что в случае расторжения настоящего Договора по инициативе Дольщика</w:t>
      </w:r>
      <w:r w:rsidR="002B7DF7" w:rsidRPr="00AE5449">
        <w:rPr>
          <w:position w:val="0"/>
          <w:sz w:val="20"/>
          <w:szCs w:val="20"/>
          <w:lang w:eastAsia="en-US"/>
        </w:rPr>
        <w:t>, он письменно обращается</w:t>
      </w:r>
      <w:r w:rsidR="002443E7" w:rsidRPr="00AE5449">
        <w:rPr>
          <w:position w:val="0"/>
          <w:sz w:val="20"/>
          <w:szCs w:val="20"/>
          <w:lang w:eastAsia="en-US"/>
        </w:rPr>
        <w:t xml:space="preserve"> в банк и </w:t>
      </w:r>
      <w:r w:rsidR="002B7DF7" w:rsidRPr="00AE5449">
        <w:rPr>
          <w:position w:val="0"/>
          <w:sz w:val="20"/>
          <w:szCs w:val="20"/>
          <w:lang w:eastAsia="en-US"/>
        </w:rPr>
        <w:t>к Застройщику за возвратом оплаченных по Договору сумм и (или) процентов / неустоек</w:t>
      </w:r>
      <w:r w:rsidR="00062795" w:rsidRPr="00AE5449">
        <w:rPr>
          <w:position w:val="0"/>
          <w:sz w:val="20"/>
          <w:szCs w:val="20"/>
          <w:lang w:eastAsia="en-US"/>
        </w:rPr>
        <w:t xml:space="preserve"> в пользу Застройщика по основаниям, указанным в п. 9.4 настоящего Договора </w:t>
      </w:r>
      <w:r w:rsidR="002B7DF7" w:rsidRPr="00AE5449">
        <w:rPr>
          <w:position w:val="0"/>
          <w:sz w:val="20"/>
          <w:szCs w:val="20"/>
          <w:lang w:eastAsia="en-US"/>
        </w:rPr>
        <w:t xml:space="preserve"> </w:t>
      </w:r>
      <w:r w:rsidR="00BF0653" w:rsidRPr="00AE5449">
        <w:rPr>
          <w:position w:val="0"/>
          <w:sz w:val="20"/>
          <w:szCs w:val="20"/>
          <w:lang w:eastAsia="en-US"/>
        </w:rPr>
        <w:t xml:space="preserve"> </w:t>
      </w:r>
    </w:p>
    <w:p w14:paraId="5FCFE820" w14:textId="77777777" w:rsidR="00FC4BDF" w:rsidRDefault="00B10315" w:rsidP="00FC4BDF">
      <w:pPr>
        <w:widowControl w:val="0"/>
        <w:tabs>
          <w:tab w:val="left" w:pos="1073"/>
        </w:tabs>
        <w:autoSpaceDE/>
        <w:ind w:firstLine="709"/>
        <w:jc w:val="both"/>
        <w:rPr>
          <w:position w:val="0"/>
          <w:sz w:val="20"/>
          <w:szCs w:val="20"/>
          <w:lang w:eastAsia="en-US"/>
        </w:rPr>
      </w:pPr>
      <w:r w:rsidRPr="00AE5449">
        <w:rPr>
          <w:position w:val="0"/>
          <w:sz w:val="20"/>
          <w:szCs w:val="20"/>
          <w:lang w:eastAsia="en-US"/>
        </w:rPr>
        <w:t>9.</w:t>
      </w:r>
      <w:r w:rsidR="00062795" w:rsidRPr="00AE5449">
        <w:rPr>
          <w:position w:val="0"/>
          <w:sz w:val="20"/>
          <w:szCs w:val="20"/>
          <w:lang w:eastAsia="en-US"/>
        </w:rPr>
        <w:t>6</w:t>
      </w:r>
      <w:r w:rsidR="00BF0653" w:rsidRPr="00AE5449">
        <w:rPr>
          <w:position w:val="0"/>
          <w:sz w:val="20"/>
          <w:szCs w:val="20"/>
          <w:lang w:eastAsia="en-US"/>
        </w:rPr>
        <w:t xml:space="preserve">. </w:t>
      </w:r>
      <w:r w:rsidR="002D1621" w:rsidRPr="00AE5449">
        <w:rPr>
          <w:position w:val="0"/>
          <w:sz w:val="20"/>
          <w:szCs w:val="20"/>
          <w:lang w:eastAsia="en-US"/>
        </w:rPr>
        <w:t>В случае расторжения настоящего Договора Дольщик не имеет права требовать от Застройщика передачи ему Квартиры.</w:t>
      </w:r>
      <w:r w:rsidR="00BF0653" w:rsidRPr="00AE5449">
        <w:rPr>
          <w:position w:val="0"/>
          <w:sz w:val="20"/>
          <w:szCs w:val="20"/>
          <w:lang w:eastAsia="en-US"/>
        </w:rPr>
        <w:t xml:space="preserve"> </w:t>
      </w:r>
    </w:p>
    <w:p w14:paraId="133F2994" w14:textId="040D1ACF" w:rsidR="00C45577" w:rsidRPr="00FC4BDF" w:rsidRDefault="00FC4BDF" w:rsidP="00FC4BDF">
      <w:pPr>
        <w:widowControl w:val="0"/>
        <w:tabs>
          <w:tab w:val="left" w:pos="1073"/>
        </w:tabs>
        <w:autoSpaceDE/>
        <w:ind w:firstLine="709"/>
        <w:jc w:val="both"/>
        <w:rPr>
          <w:position w:val="0"/>
          <w:sz w:val="20"/>
          <w:szCs w:val="20"/>
          <w:lang w:eastAsia="en-US"/>
        </w:rPr>
      </w:pPr>
      <w:r>
        <w:rPr>
          <w:position w:val="0"/>
          <w:sz w:val="20"/>
          <w:szCs w:val="20"/>
          <w:lang w:eastAsia="en-US"/>
        </w:rPr>
        <w:t xml:space="preserve">9.7. </w:t>
      </w:r>
      <w:r w:rsidR="00C45577" w:rsidRPr="00AE5449">
        <w:rPr>
          <w:position w:val="0"/>
          <w:sz w:val="20"/>
          <w:szCs w:val="20"/>
          <w:lang w:eastAsia="en-US"/>
        </w:rPr>
        <w:t xml:space="preserve">Стороны договорились, что существенное изменение обстоятельств, из которых стороны исходили при заключении </w:t>
      </w:r>
      <w:r w:rsidR="00697622" w:rsidRPr="00AE5449">
        <w:rPr>
          <w:position w:val="0"/>
          <w:sz w:val="20"/>
          <w:szCs w:val="20"/>
          <w:lang w:eastAsia="en-US"/>
        </w:rPr>
        <w:t>Д</w:t>
      </w:r>
      <w:r w:rsidR="00C45577" w:rsidRPr="00AE5449">
        <w:rPr>
          <w:position w:val="0"/>
          <w:sz w:val="20"/>
          <w:szCs w:val="20"/>
          <w:lang w:eastAsia="en-US"/>
        </w:rPr>
        <w:t>оговора, (ст. 451 ГК РФ) не будет основанием для расторжения настоящего Договора.</w:t>
      </w:r>
    </w:p>
    <w:p w14:paraId="3E000DF2" w14:textId="4404546E" w:rsidR="00C45577" w:rsidRPr="00AE5449" w:rsidRDefault="00B10315"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9.</w:t>
      </w:r>
      <w:r w:rsidR="00942E48" w:rsidRPr="00AE5449">
        <w:rPr>
          <w:position w:val="0"/>
          <w:sz w:val="20"/>
          <w:szCs w:val="20"/>
          <w:lang w:eastAsia="en-US"/>
        </w:rPr>
        <w:t>8</w:t>
      </w:r>
      <w:r w:rsidR="00C45577" w:rsidRPr="00AE5449">
        <w:rPr>
          <w:position w:val="0"/>
          <w:sz w:val="20"/>
          <w:szCs w:val="20"/>
          <w:lang w:eastAsia="en-US"/>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AE5449" w:rsidRDefault="00DE7723" w:rsidP="005554D0">
      <w:pPr>
        <w:widowControl w:val="0"/>
        <w:tabs>
          <w:tab w:val="left" w:pos="1073"/>
        </w:tabs>
        <w:autoSpaceDE/>
        <w:ind w:firstLine="709"/>
        <w:jc w:val="both"/>
        <w:rPr>
          <w:position w:val="0"/>
          <w:sz w:val="20"/>
          <w:szCs w:val="20"/>
          <w:lang w:eastAsia="en-US"/>
        </w:rPr>
      </w:pPr>
    </w:p>
    <w:p w14:paraId="008851C7" w14:textId="11EE573D" w:rsidR="001D2BA7" w:rsidRPr="00AE5449" w:rsidRDefault="001D2BA7" w:rsidP="005554D0">
      <w:pPr>
        <w:widowControl w:val="0"/>
        <w:tabs>
          <w:tab w:val="left" w:pos="1073"/>
        </w:tabs>
        <w:autoSpaceDE/>
        <w:ind w:firstLine="709"/>
        <w:jc w:val="center"/>
        <w:rPr>
          <w:b/>
          <w:position w:val="0"/>
          <w:sz w:val="20"/>
          <w:szCs w:val="20"/>
          <w:lang w:eastAsia="en-US"/>
        </w:rPr>
      </w:pPr>
      <w:r w:rsidRPr="00AE5449">
        <w:rPr>
          <w:b/>
          <w:position w:val="0"/>
          <w:sz w:val="20"/>
          <w:szCs w:val="20"/>
          <w:lang w:eastAsia="en-US"/>
        </w:rPr>
        <w:t>10.ФОРС-МАЖОР</w:t>
      </w:r>
    </w:p>
    <w:p w14:paraId="5F937B30" w14:textId="2754184F"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AE5449">
        <w:rPr>
          <w:position w:val="0"/>
          <w:sz w:val="20"/>
          <w:szCs w:val="20"/>
          <w:lang w:eastAsia="en-US"/>
        </w:rPr>
        <w:t xml:space="preserve">и </w:t>
      </w:r>
      <w:r w:rsidRPr="00AE5449">
        <w:rPr>
          <w:position w:val="0"/>
          <w:sz w:val="20"/>
          <w:szCs w:val="20"/>
          <w:lang w:eastAsia="en-US"/>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AE5449">
        <w:rPr>
          <w:sz w:val="20"/>
          <w:szCs w:val="20"/>
        </w:rPr>
        <w:t xml:space="preserve"> </w:t>
      </w:r>
      <w:r w:rsidR="00651593" w:rsidRPr="00AE5449">
        <w:rPr>
          <w:position w:val="0"/>
          <w:sz w:val="20"/>
          <w:szCs w:val="20"/>
          <w:lang w:eastAsia="en-US"/>
        </w:rPr>
        <w:t xml:space="preserve">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00651593" w:rsidRPr="00AE5449">
        <w:rPr>
          <w:position w:val="0"/>
          <w:sz w:val="20"/>
          <w:szCs w:val="20"/>
          <w:lang w:eastAsia="en-US"/>
        </w:rPr>
        <w:t>неизвещением</w:t>
      </w:r>
      <w:proofErr w:type="spellEnd"/>
      <w:r w:rsidR="00651593" w:rsidRPr="00AE5449">
        <w:rPr>
          <w:position w:val="0"/>
          <w:sz w:val="20"/>
          <w:szCs w:val="20"/>
          <w:lang w:eastAsia="en-US"/>
        </w:rPr>
        <w:t xml:space="preserve"> или несвоевременным извещением.</w:t>
      </w:r>
    </w:p>
    <w:p w14:paraId="1F8C543E" w14:textId="77777777"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AE5449" w:rsidRDefault="00434436" w:rsidP="005554D0">
      <w:pPr>
        <w:widowControl w:val="0"/>
        <w:tabs>
          <w:tab w:val="left" w:pos="1073"/>
        </w:tabs>
        <w:autoSpaceDE/>
        <w:ind w:firstLine="709"/>
        <w:jc w:val="both"/>
        <w:rPr>
          <w:b/>
          <w:position w:val="0"/>
          <w:sz w:val="20"/>
          <w:szCs w:val="20"/>
          <w:lang w:eastAsia="en-US"/>
        </w:rPr>
      </w:pPr>
    </w:p>
    <w:p w14:paraId="31767355" w14:textId="266C6595" w:rsidR="001D2BA7" w:rsidRPr="00AE5449" w:rsidRDefault="001D2BA7" w:rsidP="005554D0">
      <w:pPr>
        <w:widowControl w:val="0"/>
        <w:tabs>
          <w:tab w:val="left" w:pos="1073"/>
        </w:tabs>
        <w:autoSpaceDE/>
        <w:ind w:firstLine="709"/>
        <w:jc w:val="center"/>
        <w:rPr>
          <w:b/>
          <w:position w:val="0"/>
          <w:sz w:val="20"/>
          <w:szCs w:val="20"/>
          <w:lang w:eastAsia="en-US"/>
        </w:rPr>
      </w:pPr>
      <w:r w:rsidRPr="00AE5449">
        <w:rPr>
          <w:b/>
          <w:position w:val="0"/>
          <w:sz w:val="20"/>
          <w:szCs w:val="20"/>
          <w:lang w:eastAsia="en-US"/>
        </w:rPr>
        <w:t>11.ЗАКЛЮЧИТЕЛЬНЫЕ ПОЛОЖЕНИЯ</w:t>
      </w:r>
    </w:p>
    <w:p w14:paraId="53E41AF0" w14:textId="082C827E" w:rsidR="00986261" w:rsidRPr="00AE5449" w:rsidRDefault="001A3954"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11.</w:t>
      </w:r>
      <w:r w:rsidR="00F63C77" w:rsidRPr="00AE5449">
        <w:rPr>
          <w:position w:val="0"/>
          <w:sz w:val="20"/>
          <w:szCs w:val="20"/>
          <w:lang w:eastAsia="en-US"/>
        </w:rPr>
        <w:t>1</w:t>
      </w:r>
      <w:r w:rsidRPr="00AE5449">
        <w:rPr>
          <w:position w:val="0"/>
          <w:sz w:val="20"/>
          <w:szCs w:val="20"/>
          <w:lang w:eastAsia="en-US"/>
        </w:rPr>
        <w:t xml:space="preserve">. </w:t>
      </w:r>
      <w:r w:rsidR="00986261" w:rsidRPr="00AE5449">
        <w:rPr>
          <w:position w:val="0"/>
          <w:sz w:val="20"/>
          <w:szCs w:val="20"/>
          <w:lang w:eastAsia="en-US"/>
        </w:rPr>
        <w:t xml:space="preserve">Подписывая настоящий Договор, Дольщик дает свое согласие на передачу сетей </w:t>
      </w:r>
      <w:proofErr w:type="spellStart"/>
      <w:r w:rsidR="00986261" w:rsidRPr="00AE5449">
        <w:rPr>
          <w:position w:val="0"/>
          <w:sz w:val="20"/>
          <w:szCs w:val="20"/>
          <w:lang w:eastAsia="en-US"/>
        </w:rPr>
        <w:t>инженерно</w:t>
      </w:r>
      <w:proofErr w:type="spellEnd"/>
      <w:r w:rsidR="00986261" w:rsidRPr="00AE5449">
        <w:rPr>
          <w:position w:val="0"/>
          <w:sz w:val="20"/>
          <w:szCs w:val="20"/>
          <w:lang w:eastAsia="en-US"/>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AE5449">
        <w:rPr>
          <w:position w:val="0"/>
          <w:sz w:val="20"/>
          <w:szCs w:val="20"/>
          <w:lang w:eastAsia="en-US"/>
        </w:rPr>
        <w:t xml:space="preserve">газоснабжения , </w:t>
      </w:r>
      <w:r w:rsidR="00986261" w:rsidRPr="00AE5449">
        <w:rPr>
          <w:position w:val="0"/>
          <w:sz w:val="20"/>
          <w:szCs w:val="20"/>
          <w:lang w:eastAsia="en-US"/>
        </w:rPr>
        <w:t xml:space="preserve">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986261" w:rsidRPr="00AE5449">
        <w:rPr>
          <w:position w:val="0"/>
          <w:sz w:val="20"/>
          <w:szCs w:val="20"/>
          <w:lang w:eastAsia="en-US"/>
        </w:rPr>
        <w:t>земельно</w:t>
      </w:r>
      <w:proofErr w:type="spellEnd"/>
      <w:r w:rsidR="00986261" w:rsidRPr="00AE5449">
        <w:rPr>
          <w:position w:val="0"/>
          <w:sz w:val="20"/>
          <w:szCs w:val="20"/>
          <w:lang w:eastAsia="en-US"/>
        </w:rPr>
        <w:t xml:space="preserve"> – правовых  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AE5449" w:rsidRDefault="00986261"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4BE94953" w:rsidR="13AD8B78" w:rsidRPr="00AE5449" w:rsidRDefault="00CF2C5D" w:rsidP="005554D0">
      <w:pPr>
        <w:ind w:firstLine="709"/>
        <w:jc w:val="both"/>
        <w:rPr>
          <w:sz w:val="20"/>
          <w:szCs w:val="20"/>
        </w:rPr>
      </w:pPr>
      <w:r w:rsidRPr="00AE5449">
        <w:rPr>
          <w:sz w:val="20"/>
          <w:szCs w:val="20"/>
        </w:rPr>
        <w:t xml:space="preserve">Дольщик </w:t>
      </w:r>
      <w:r w:rsidR="13AD8B78" w:rsidRPr="00AE5449">
        <w:rPr>
          <w:sz w:val="20"/>
          <w:szCs w:val="20"/>
        </w:rPr>
        <w:t>выражает свое с</w:t>
      </w:r>
      <w:r w:rsidRPr="00AE5449">
        <w:rPr>
          <w:sz w:val="20"/>
          <w:szCs w:val="20"/>
        </w:rPr>
        <w:t>огласие на передачу</w:t>
      </w:r>
      <w:r w:rsidR="00576368" w:rsidRPr="00AE5449">
        <w:rPr>
          <w:sz w:val="20"/>
          <w:szCs w:val="20"/>
        </w:rPr>
        <w:t xml:space="preserve"> в </w:t>
      </w:r>
      <w:r w:rsidR="13AD8B78" w:rsidRPr="00AE5449">
        <w:rPr>
          <w:sz w:val="20"/>
          <w:szCs w:val="20"/>
        </w:rPr>
        <w:t>залог</w:t>
      </w:r>
      <w:r w:rsidR="00576368" w:rsidRPr="00AE5449">
        <w:rPr>
          <w:sz w:val="20"/>
          <w:szCs w:val="20"/>
        </w:rPr>
        <w:t xml:space="preserve"> и/или последующий залог Объекта и/или помещений в нем (за исключением Квартиры), имущественных </w:t>
      </w:r>
      <w:r w:rsidR="13AD8B78" w:rsidRPr="00AE5449">
        <w:rPr>
          <w:sz w:val="20"/>
          <w:szCs w:val="20"/>
        </w:rPr>
        <w:t>пра</w:t>
      </w:r>
      <w:r w:rsidR="00576368" w:rsidRPr="00AE5449">
        <w:rPr>
          <w:sz w:val="20"/>
          <w:szCs w:val="20"/>
        </w:rPr>
        <w:t xml:space="preserve">в Застройщика на возводимый Объект </w:t>
      </w:r>
      <w:r w:rsidR="13AD8B78" w:rsidRPr="00AE5449">
        <w:rPr>
          <w:sz w:val="20"/>
          <w:szCs w:val="20"/>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AE5449" w:rsidRDefault="008B44F5" w:rsidP="005554D0">
      <w:pPr>
        <w:ind w:firstLine="709"/>
        <w:jc w:val="both"/>
        <w:rPr>
          <w:sz w:val="20"/>
          <w:szCs w:val="20"/>
        </w:rPr>
      </w:pPr>
      <w:r w:rsidRPr="00AE5449">
        <w:rPr>
          <w:sz w:val="20"/>
          <w:szCs w:val="20"/>
        </w:rPr>
        <w:t xml:space="preserve">Проектная декларация о проекте строительства Объекта размещена </w:t>
      </w:r>
      <w:r w:rsidR="00576368" w:rsidRPr="00AE5449">
        <w:rPr>
          <w:sz w:val="20"/>
          <w:szCs w:val="20"/>
        </w:rPr>
        <w:t>на сайте единой информационной системы жилищного строительства в</w:t>
      </w:r>
      <w:r w:rsidRPr="00AE5449">
        <w:rPr>
          <w:sz w:val="20"/>
          <w:szCs w:val="20"/>
        </w:rPr>
        <w:t xml:space="preserve"> информаци</w:t>
      </w:r>
      <w:r w:rsidR="00576368" w:rsidRPr="00AE5449">
        <w:rPr>
          <w:sz w:val="20"/>
          <w:szCs w:val="20"/>
        </w:rPr>
        <w:t>онно-телекоммуникационной сети «Интернет» в</w:t>
      </w:r>
      <w:r w:rsidRPr="00AE5449">
        <w:rPr>
          <w:sz w:val="20"/>
          <w:szCs w:val="20"/>
        </w:rPr>
        <w:t xml:space="preserve"> соответствии </w:t>
      </w:r>
      <w:r w:rsidR="00576368" w:rsidRPr="00AE5449">
        <w:rPr>
          <w:sz w:val="20"/>
          <w:szCs w:val="20"/>
        </w:rPr>
        <w:t xml:space="preserve">с требованиями </w:t>
      </w:r>
      <w:r w:rsidRPr="00AE5449">
        <w:rPr>
          <w:sz w:val="20"/>
          <w:szCs w:val="20"/>
        </w:rPr>
        <w:lastRenderedPageBreak/>
        <w:t>дейст</w:t>
      </w:r>
      <w:r w:rsidR="00576368" w:rsidRPr="00AE5449">
        <w:rPr>
          <w:sz w:val="20"/>
          <w:szCs w:val="20"/>
        </w:rPr>
        <w:t>вующего законодательства.</w:t>
      </w:r>
      <w:r w:rsidRPr="00AE5449">
        <w:rPr>
          <w:sz w:val="20"/>
          <w:szCs w:val="20"/>
        </w:rPr>
        <w:t xml:space="preserve"> Дольщик подтверждает, что он ознакомлен Застройщиком с указанной проектной декларацией. </w:t>
      </w:r>
    </w:p>
    <w:p w14:paraId="151E7E80" w14:textId="77777777"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11.</w:t>
      </w:r>
      <w:r w:rsidR="00F63C77" w:rsidRPr="00AE5449">
        <w:rPr>
          <w:position w:val="0"/>
          <w:sz w:val="20"/>
          <w:szCs w:val="20"/>
          <w:lang w:eastAsia="en-US"/>
        </w:rPr>
        <w:t>2</w:t>
      </w:r>
      <w:r w:rsidRPr="00AE5449">
        <w:rPr>
          <w:position w:val="0"/>
          <w:sz w:val="20"/>
          <w:szCs w:val="20"/>
          <w:lang w:eastAsia="en-US"/>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20BC02FF" w14:textId="71FF2681" w:rsidR="00740DD0" w:rsidRPr="00AE5449" w:rsidRDefault="00986261"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11.</w:t>
      </w:r>
      <w:r w:rsidR="00F63C77" w:rsidRPr="00AE5449">
        <w:rPr>
          <w:position w:val="0"/>
          <w:sz w:val="20"/>
          <w:szCs w:val="20"/>
          <w:lang w:eastAsia="en-US"/>
        </w:rPr>
        <w:t>3</w:t>
      </w:r>
      <w:r w:rsidRPr="00AE5449">
        <w:rPr>
          <w:position w:val="0"/>
          <w:sz w:val="20"/>
          <w:szCs w:val="20"/>
          <w:lang w:eastAsia="en-US"/>
        </w:rPr>
        <w:t>.</w:t>
      </w:r>
      <w:r w:rsidRPr="00AE5449">
        <w:rPr>
          <w:sz w:val="20"/>
          <w:szCs w:val="20"/>
        </w:rPr>
        <w:t xml:space="preserve"> </w:t>
      </w:r>
      <w:r w:rsidRPr="00AE5449">
        <w:rPr>
          <w:position w:val="0"/>
          <w:sz w:val="20"/>
          <w:szCs w:val="20"/>
          <w:lang w:eastAsia="en-US"/>
        </w:rPr>
        <w:t>Дольщик (/его представитель) дает свое согласие в соответствии с Федеральным законом</w:t>
      </w:r>
      <w:r w:rsidR="00576368" w:rsidRPr="00AE5449">
        <w:rPr>
          <w:position w:val="0"/>
          <w:sz w:val="20"/>
          <w:szCs w:val="20"/>
          <w:lang w:eastAsia="en-US"/>
        </w:rPr>
        <w:t xml:space="preserve"> </w:t>
      </w:r>
      <w:r w:rsidRPr="00AE5449">
        <w:rPr>
          <w:position w:val="0"/>
          <w:sz w:val="20"/>
          <w:szCs w:val="20"/>
          <w:lang w:eastAsia="en-US"/>
        </w:rPr>
        <w:t>№ 152-ФЗ «О персональных данных» на обработку своих персональных данных</w:t>
      </w:r>
      <w:r w:rsidR="00740DD0" w:rsidRPr="00AE5449">
        <w:rPr>
          <w:position w:val="0"/>
          <w:sz w:val="20"/>
          <w:szCs w:val="20"/>
          <w:lang w:eastAsia="en-US"/>
        </w:rPr>
        <w:t>,</w:t>
      </w:r>
      <w:r w:rsidR="004643E5" w:rsidRPr="00AE5449">
        <w:rPr>
          <w:position w:val="0"/>
          <w:sz w:val="20"/>
          <w:szCs w:val="20"/>
          <w:lang w:eastAsia="en-US"/>
        </w:rPr>
        <w:t xml:space="preserve"> </w:t>
      </w:r>
      <w:r w:rsidR="00740DD0" w:rsidRPr="00AE5449">
        <w:rPr>
          <w:position w:val="0"/>
          <w:sz w:val="20"/>
          <w:szCs w:val="20"/>
          <w:lang w:eastAsia="en-US"/>
        </w:rPr>
        <w:t xml:space="preserve">в целях надлежащего исполнения Застройщиком обязательств по настоящему Договору и оказания сопутствующих услуг. Дольщик, как субъект персональных данных дает согласие на совершение Застройщиком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любым третьим лицам, в том числе, </w:t>
      </w:r>
      <w:r w:rsidR="007137A5" w:rsidRPr="00AE5449">
        <w:rPr>
          <w:position w:val="0"/>
          <w:sz w:val="20"/>
          <w:szCs w:val="20"/>
          <w:lang w:eastAsia="en-US"/>
        </w:rPr>
        <w:t>Эскроу-агенту</w:t>
      </w:r>
      <w:r w:rsidR="00740DD0" w:rsidRPr="00AE5449">
        <w:rPr>
          <w:position w:val="0"/>
          <w:sz w:val="20"/>
          <w:szCs w:val="20"/>
          <w:lang w:eastAsia="en-US"/>
        </w:rPr>
        <w:t xml:space="preserve">,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w:t>
      </w:r>
      <w:r w:rsidR="007137A5" w:rsidRPr="00AE5449">
        <w:rPr>
          <w:position w:val="0"/>
          <w:sz w:val="20"/>
          <w:szCs w:val="20"/>
          <w:lang w:eastAsia="en-US"/>
        </w:rPr>
        <w:t>Дольщик</w:t>
      </w:r>
      <w:r w:rsidR="00740DD0" w:rsidRPr="00AE5449">
        <w:rPr>
          <w:position w:val="0"/>
          <w:sz w:val="20"/>
          <w:szCs w:val="20"/>
          <w:lang w:eastAsia="en-US"/>
        </w:rPr>
        <w:t xml:space="preserve"> дает свое согласие на получение от Застройщика информационных и рекламных смс-сообщений по телефонам, указанным </w:t>
      </w:r>
      <w:proofErr w:type="gramStart"/>
      <w:r w:rsidR="00740DD0" w:rsidRPr="00AE5449">
        <w:rPr>
          <w:position w:val="0"/>
          <w:sz w:val="20"/>
          <w:szCs w:val="20"/>
          <w:lang w:eastAsia="en-US"/>
        </w:rPr>
        <w:t>в Договоре Согласие</w:t>
      </w:r>
      <w:proofErr w:type="gramEnd"/>
      <w:r w:rsidR="00740DD0" w:rsidRPr="00AE5449">
        <w:rPr>
          <w:position w:val="0"/>
          <w:sz w:val="20"/>
          <w:szCs w:val="20"/>
          <w:lang w:eastAsia="en-US"/>
        </w:rPr>
        <w:t xml:space="preserve"> дается бессрочно до отзыва согласия субъектом персональных данных.</w:t>
      </w:r>
    </w:p>
    <w:p w14:paraId="10E97AA3" w14:textId="1FC444FB" w:rsidR="001D2BA7" w:rsidRPr="00AE5449" w:rsidRDefault="001D2BA7" w:rsidP="005554D0">
      <w:pPr>
        <w:widowControl w:val="0"/>
        <w:tabs>
          <w:tab w:val="left" w:pos="1073"/>
        </w:tabs>
        <w:autoSpaceDE/>
        <w:ind w:firstLine="709"/>
        <w:jc w:val="both"/>
        <w:rPr>
          <w:color w:val="FF0000"/>
          <w:sz w:val="20"/>
          <w:szCs w:val="20"/>
        </w:rPr>
      </w:pPr>
      <w:r w:rsidRPr="00AE5449">
        <w:rPr>
          <w:position w:val="0"/>
          <w:sz w:val="20"/>
          <w:szCs w:val="20"/>
          <w:lang w:eastAsia="en-US"/>
        </w:rPr>
        <w:t>11.</w:t>
      </w:r>
      <w:r w:rsidR="00F63C77" w:rsidRPr="00AE5449">
        <w:rPr>
          <w:position w:val="0"/>
          <w:sz w:val="20"/>
          <w:szCs w:val="20"/>
          <w:lang w:eastAsia="en-US"/>
        </w:rPr>
        <w:t>4</w:t>
      </w:r>
      <w:r w:rsidRPr="00AE5449">
        <w:rPr>
          <w:position w:val="0"/>
          <w:sz w:val="20"/>
          <w:szCs w:val="20"/>
          <w:lang w:eastAsia="en-US"/>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AE5449">
        <w:rPr>
          <w:position w:val="0"/>
          <w:sz w:val="20"/>
          <w:szCs w:val="20"/>
          <w:lang w:eastAsia="en-US"/>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 </w:t>
      </w:r>
      <w:r w:rsidRPr="00AE5449">
        <w:rPr>
          <w:position w:val="0"/>
          <w:sz w:val="20"/>
          <w:szCs w:val="20"/>
          <w:lang w:eastAsia="en-US"/>
        </w:rPr>
        <w:t xml:space="preserve"> </w:t>
      </w:r>
    </w:p>
    <w:p w14:paraId="6E14F087" w14:textId="23236D45" w:rsidR="001D2BA7" w:rsidRPr="00AE5449" w:rsidRDefault="001D2BA7" w:rsidP="005554D0">
      <w:pPr>
        <w:widowControl w:val="0"/>
        <w:tabs>
          <w:tab w:val="left" w:pos="1073"/>
        </w:tabs>
        <w:autoSpaceDE/>
        <w:ind w:firstLine="709"/>
        <w:jc w:val="both"/>
        <w:rPr>
          <w:position w:val="0"/>
          <w:sz w:val="20"/>
          <w:szCs w:val="20"/>
        </w:rPr>
      </w:pPr>
      <w:r w:rsidRPr="00AE5449">
        <w:rPr>
          <w:position w:val="0"/>
          <w:sz w:val="20"/>
          <w:szCs w:val="20"/>
          <w:lang w:eastAsia="en-US"/>
        </w:rPr>
        <w:t>11.</w:t>
      </w:r>
      <w:r w:rsidR="00F63C77" w:rsidRPr="00AE5449">
        <w:rPr>
          <w:position w:val="0"/>
          <w:sz w:val="20"/>
          <w:szCs w:val="20"/>
          <w:lang w:eastAsia="en-US"/>
        </w:rPr>
        <w:t>5</w:t>
      </w:r>
      <w:r w:rsidRPr="00AE5449">
        <w:rPr>
          <w:position w:val="0"/>
          <w:sz w:val="20"/>
          <w:szCs w:val="20"/>
          <w:lang w:eastAsia="en-US"/>
        </w:rPr>
        <w:t>.</w:t>
      </w:r>
      <w:r w:rsidR="008B44F5" w:rsidRPr="00AE5449">
        <w:rPr>
          <w:position w:val="0"/>
          <w:sz w:val="20"/>
          <w:szCs w:val="20"/>
          <w:lang w:eastAsia="en-US"/>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AE5449">
        <w:rPr>
          <w:position w:val="0"/>
          <w:sz w:val="20"/>
          <w:szCs w:val="20"/>
          <w:lang w:eastAsia="en-US"/>
        </w:rPr>
        <w:t xml:space="preserve"> в письменной форме</w:t>
      </w:r>
      <w:r w:rsidR="008B44F5" w:rsidRPr="00AE5449">
        <w:rPr>
          <w:position w:val="0"/>
          <w:sz w:val="20"/>
          <w:szCs w:val="20"/>
          <w:lang w:eastAsia="en-US"/>
        </w:rPr>
        <w:t xml:space="preserve">. Действия, совершенные по адресам и счетам, указанным в Договоре до поступления уведомлений об их изменении, засчитываются в исполнение обязательств. </w:t>
      </w:r>
      <w:r w:rsidRPr="00AE5449">
        <w:rPr>
          <w:position w:val="0"/>
          <w:sz w:val="20"/>
          <w:szCs w:val="20"/>
          <w:lang w:eastAsia="en-US"/>
        </w:rPr>
        <w:t xml:space="preserve"> </w:t>
      </w:r>
    </w:p>
    <w:p w14:paraId="7362CAA4" w14:textId="5F05256C" w:rsidR="40F920D7" w:rsidRPr="00AE5449" w:rsidRDefault="000D2FCC" w:rsidP="005554D0">
      <w:pPr>
        <w:ind w:firstLine="709"/>
        <w:jc w:val="both"/>
        <w:rPr>
          <w:sz w:val="20"/>
          <w:szCs w:val="20"/>
        </w:rPr>
      </w:pPr>
      <w:r w:rsidRPr="00AE5449">
        <w:rPr>
          <w:sz w:val="20"/>
          <w:szCs w:val="20"/>
        </w:rPr>
        <w:t>11.6</w:t>
      </w:r>
      <w:r w:rsidR="40F920D7" w:rsidRPr="00AE5449">
        <w:rPr>
          <w:sz w:val="20"/>
          <w:szCs w:val="20"/>
        </w:rPr>
        <w:t xml:space="preserve">. </w:t>
      </w:r>
      <w:r w:rsidRPr="00AE5449">
        <w:rPr>
          <w:sz w:val="20"/>
          <w:szCs w:val="20"/>
        </w:rPr>
        <w:t>Дольщик</w:t>
      </w:r>
      <w:r w:rsidR="40F920D7" w:rsidRPr="00AE5449">
        <w:rPr>
          <w:sz w:val="20"/>
          <w:szCs w:val="20"/>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AE5449">
        <w:rPr>
          <w:sz w:val="20"/>
          <w:szCs w:val="20"/>
        </w:rPr>
        <w:t xml:space="preserve">Дольщик </w:t>
      </w:r>
      <w:r w:rsidR="40F920D7" w:rsidRPr="00AE5449">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AE5449">
        <w:rPr>
          <w:sz w:val="20"/>
          <w:szCs w:val="20"/>
        </w:rPr>
        <w:t xml:space="preserve"> Дольщик </w:t>
      </w:r>
      <w:r w:rsidR="40F920D7" w:rsidRPr="00AE5449">
        <w:rPr>
          <w:sz w:val="20"/>
          <w:szCs w:val="20"/>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07DE4DA8" w:rsidR="00DB1234"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11.</w:t>
      </w:r>
      <w:r w:rsidR="000D2FCC" w:rsidRPr="00AE5449">
        <w:rPr>
          <w:position w:val="0"/>
          <w:sz w:val="20"/>
          <w:szCs w:val="20"/>
          <w:lang w:eastAsia="en-US"/>
        </w:rPr>
        <w:t>7</w:t>
      </w:r>
      <w:r w:rsidRPr="00AE5449">
        <w:rPr>
          <w:position w:val="0"/>
          <w:sz w:val="20"/>
          <w:szCs w:val="20"/>
          <w:lang w:eastAsia="en-US"/>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A96E80" w:rsidRPr="00AE5449">
        <w:rPr>
          <w:position w:val="0"/>
          <w:sz w:val="20"/>
          <w:szCs w:val="20"/>
          <w:lang w:eastAsia="en-US"/>
        </w:rPr>
        <w:t>Ленинградской области</w:t>
      </w:r>
      <w:r w:rsidR="00DB1234" w:rsidRPr="00AE5449">
        <w:rPr>
          <w:position w:val="0"/>
          <w:sz w:val="20"/>
          <w:szCs w:val="20"/>
          <w:lang w:eastAsia="en-US"/>
        </w:rPr>
        <w:t>.</w:t>
      </w:r>
    </w:p>
    <w:p w14:paraId="4D02E8E8" w14:textId="209C1C4D" w:rsidR="001D2BA7" w:rsidRPr="00AE5449" w:rsidRDefault="001D2BA7" w:rsidP="005554D0">
      <w:pPr>
        <w:widowControl w:val="0"/>
        <w:tabs>
          <w:tab w:val="left" w:pos="1073"/>
        </w:tabs>
        <w:autoSpaceDE/>
        <w:ind w:firstLine="709"/>
        <w:jc w:val="both"/>
        <w:rPr>
          <w:position w:val="0"/>
          <w:sz w:val="20"/>
          <w:szCs w:val="20"/>
          <w:lang w:eastAsia="en-US"/>
        </w:rPr>
      </w:pPr>
      <w:r w:rsidRPr="00AE5449">
        <w:rPr>
          <w:position w:val="0"/>
          <w:sz w:val="20"/>
          <w:szCs w:val="20"/>
          <w:lang w:eastAsia="en-US"/>
        </w:rPr>
        <w:t>11.</w:t>
      </w:r>
      <w:r w:rsidR="000D2FCC" w:rsidRPr="00AE5449">
        <w:rPr>
          <w:position w:val="0"/>
          <w:sz w:val="20"/>
          <w:szCs w:val="20"/>
          <w:lang w:eastAsia="en-US"/>
        </w:rPr>
        <w:t>8</w:t>
      </w:r>
      <w:r w:rsidRPr="00AE5449">
        <w:rPr>
          <w:position w:val="0"/>
          <w:sz w:val="20"/>
          <w:szCs w:val="20"/>
          <w:lang w:eastAsia="en-US"/>
        </w:rPr>
        <w:t xml:space="preserve">. Договор составлен в </w:t>
      </w:r>
      <w:r w:rsidR="00BF2CEF" w:rsidRPr="00AE5449">
        <w:rPr>
          <w:position w:val="0"/>
          <w:sz w:val="20"/>
          <w:szCs w:val="20"/>
          <w:lang w:eastAsia="en-US"/>
        </w:rPr>
        <w:t>двух</w:t>
      </w:r>
      <w:r w:rsidRPr="00AE5449">
        <w:rPr>
          <w:position w:val="0"/>
          <w:sz w:val="20"/>
          <w:szCs w:val="20"/>
          <w:lang w:eastAsia="en-US"/>
        </w:rPr>
        <w:t xml:space="preserve"> подлинных экземплярах, имеющих одинаковую юридическую силу, один экземпляр для Дольщика, один для Зас</w:t>
      </w:r>
      <w:r w:rsidR="00AA063D" w:rsidRPr="00AE5449">
        <w:rPr>
          <w:position w:val="0"/>
          <w:sz w:val="20"/>
          <w:szCs w:val="20"/>
          <w:lang w:eastAsia="en-US"/>
        </w:rPr>
        <w:t>тройщика</w:t>
      </w:r>
      <w:r w:rsidR="00BF2CEF" w:rsidRPr="00AE5449">
        <w:rPr>
          <w:position w:val="0"/>
          <w:sz w:val="20"/>
          <w:szCs w:val="20"/>
          <w:lang w:eastAsia="en-US"/>
        </w:rPr>
        <w:t>.</w:t>
      </w:r>
    </w:p>
    <w:p w14:paraId="1F64C7E0" w14:textId="77777777" w:rsidR="00F57C8F" w:rsidRPr="00AE5449" w:rsidRDefault="00F57C8F" w:rsidP="005554D0">
      <w:pPr>
        <w:tabs>
          <w:tab w:val="left" w:pos="7485"/>
        </w:tabs>
        <w:autoSpaceDE/>
        <w:autoSpaceDN/>
        <w:rPr>
          <w:b/>
          <w:sz w:val="20"/>
          <w:szCs w:val="20"/>
        </w:rPr>
      </w:pPr>
    </w:p>
    <w:p w14:paraId="770B7C8F" w14:textId="428C6754" w:rsidR="00C767C5" w:rsidRPr="00AE5449" w:rsidRDefault="001D2BA7" w:rsidP="005554D0">
      <w:pPr>
        <w:tabs>
          <w:tab w:val="left" w:pos="7485"/>
        </w:tabs>
        <w:autoSpaceDE/>
        <w:autoSpaceDN/>
        <w:ind w:firstLine="709"/>
        <w:jc w:val="center"/>
        <w:rPr>
          <w:b/>
          <w:sz w:val="20"/>
          <w:szCs w:val="20"/>
        </w:rPr>
      </w:pPr>
      <w:r w:rsidRPr="00AE5449">
        <w:rPr>
          <w:b/>
          <w:sz w:val="20"/>
          <w:szCs w:val="20"/>
        </w:rPr>
        <w:t>12.</w:t>
      </w:r>
      <w:r w:rsidR="00C767C5" w:rsidRPr="00AE5449">
        <w:rPr>
          <w:b/>
          <w:sz w:val="20"/>
          <w:szCs w:val="20"/>
        </w:rPr>
        <w:t>ЮРИДИЧЕСКИЕ АДРЕСА И РЕКВИЗИТЫ СТОРОН:</w:t>
      </w:r>
    </w:p>
    <w:p w14:paraId="00A72E13" w14:textId="77777777" w:rsidR="009A5D0D" w:rsidRPr="00AE5449" w:rsidRDefault="009A5D0D" w:rsidP="005554D0">
      <w:pPr>
        <w:tabs>
          <w:tab w:val="left" w:pos="7485"/>
        </w:tabs>
        <w:autoSpaceDE/>
        <w:autoSpaceDN/>
        <w:ind w:firstLine="709"/>
        <w:jc w:val="center"/>
        <w:rPr>
          <w:b/>
          <w:sz w:val="20"/>
          <w:szCs w:val="20"/>
        </w:rPr>
      </w:pPr>
    </w:p>
    <w:tbl>
      <w:tblPr>
        <w:tblW w:w="104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5638"/>
      </w:tblGrid>
      <w:tr w:rsidR="0003214F" w:rsidRPr="00AE5449" w14:paraId="5920F8A6" w14:textId="77777777" w:rsidTr="00E234AA">
        <w:trPr>
          <w:trHeight w:val="3885"/>
        </w:trPr>
        <w:tc>
          <w:tcPr>
            <w:tcW w:w="4853" w:type="dxa"/>
          </w:tcPr>
          <w:p w14:paraId="17B5AC38" w14:textId="77777777" w:rsidR="0003214F" w:rsidRPr="00AE5449" w:rsidRDefault="0003214F" w:rsidP="005554D0">
            <w:pPr>
              <w:jc w:val="both"/>
              <w:rPr>
                <w:b/>
                <w:sz w:val="20"/>
                <w:szCs w:val="20"/>
              </w:rPr>
            </w:pPr>
            <w:r w:rsidRPr="00AE5449">
              <w:rPr>
                <w:b/>
                <w:sz w:val="20"/>
                <w:szCs w:val="20"/>
              </w:rPr>
              <w:t>Застройщик:</w:t>
            </w:r>
          </w:p>
          <w:p w14:paraId="2F9C9804" w14:textId="77777777" w:rsidR="0003214F" w:rsidRPr="00AE5449" w:rsidRDefault="0003214F" w:rsidP="005554D0">
            <w:pPr>
              <w:jc w:val="both"/>
              <w:rPr>
                <w:b/>
                <w:sz w:val="20"/>
                <w:szCs w:val="20"/>
              </w:rPr>
            </w:pPr>
          </w:p>
          <w:p w14:paraId="206279A7" w14:textId="04226BDD" w:rsidR="00A96E80" w:rsidRPr="00AE5449" w:rsidRDefault="00A96E80" w:rsidP="005554D0">
            <w:pPr>
              <w:jc w:val="both"/>
              <w:rPr>
                <w:b/>
                <w:sz w:val="20"/>
                <w:szCs w:val="20"/>
              </w:rPr>
            </w:pPr>
            <w:r w:rsidRPr="00AE5449">
              <w:rPr>
                <w:b/>
                <w:sz w:val="20"/>
                <w:szCs w:val="20"/>
              </w:rPr>
              <w:t>ООО «</w:t>
            </w:r>
            <w:r w:rsidR="00417FA5" w:rsidRPr="00AE5449">
              <w:rPr>
                <w:b/>
                <w:sz w:val="20"/>
                <w:szCs w:val="20"/>
              </w:rPr>
              <w:t>СЗ</w:t>
            </w:r>
            <w:r w:rsidRPr="00AE5449">
              <w:rPr>
                <w:b/>
                <w:sz w:val="20"/>
                <w:szCs w:val="20"/>
              </w:rPr>
              <w:t xml:space="preserve"> «</w:t>
            </w:r>
            <w:r w:rsidR="00E76AD6" w:rsidRPr="00AE5449">
              <w:rPr>
                <w:b/>
                <w:sz w:val="20"/>
                <w:szCs w:val="20"/>
              </w:rPr>
              <w:t>Охта</w:t>
            </w:r>
            <w:r w:rsidRPr="00AE5449">
              <w:rPr>
                <w:b/>
                <w:sz w:val="20"/>
                <w:szCs w:val="20"/>
              </w:rPr>
              <w:t>»</w:t>
            </w:r>
          </w:p>
          <w:p w14:paraId="7CE1B0CA" w14:textId="61F6A8F0" w:rsidR="00A96E80" w:rsidRPr="00AE5449" w:rsidRDefault="00A96E80" w:rsidP="005554D0">
            <w:pPr>
              <w:jc w:val="both"/>
              <w:rPr>
                <w:sz w:val="20"/>
                <w:szCs w:val="20"/>
              </w:rPr>
            </w:pPr>
            <w:r w:rsidRPr="00AE5449">
              <w:rPr>
                <w:sz w:val="20"/>
                <w:szCs w:val="20"/>
              </w:rPr>
              <w:t xml:space="preserve">ОГРН </w:t>
            </w:r>
            <w:r w:rsidR="00277231" w:rsidRPr="00AE5449">
              <w:rPr>
                <w:sz w:val="20"/>
                <w:szCs w:val="20"/>
              </w:rPr>
              <w:t>1224700017156</w:t>
            </w:r>
          </w:p>
          <w:p w14:paraId="79482D44" w14:textId="0F048B7A" w:rsidR="00A96E80" w:rsidRPr="00AE5449" w:rsidRDefault="00A96E80" w:rsidP="005554D0">
            <w:pPr>
              <w:jc w:val="both"/>
              <w:rPr>
                <w:sz w:val="20"/>
                <w:szCs w:val="20"/>
              </w:rPr>
            </w:pPr>
            <w:r w:rsidRPr="00AE5449">
              <w:rPr>
                <w:sz w:val="20"/>
                <w:szCs w:val="20"/>
              </w:rPr>
              <w:t xml:space="preserve">ИНН </w:t>
            </w:r>
            <w:r w:rsidR="00277231" w:rsidRPr="00AE5449">
              <w:rPr>
                <w:sz w:val="20"/>
                <w:szCs w:val="20"/>
              </w:rPr>
              <w:t xml:space="preserve">4705096965 </w:t>
            </w:r>
            <w:r w:rsidRPr="00AE5449">
              <w:rPr>
                <w:sz w:val="20"/>
                <w:szCs w:val="20"/>
              </w:rPr>
              <w:t xml:space="preserve">КПП </w:t>
            </w:r>
            <w:r w:rsidR="00277231" w:rsidRPr="00AE5449">
              <w:rPr>
                <w:sz w:val="20"/>
                <w:szCs w:val="20"/>
              </w:rPr>
              <w:t>470501001</w:t>
            </w:r>
          </w:p>
          <w:p w14:paraId="2451E1F9" w14:textId="6FCBC083" w:rsidR="00277231" w:rsidRPr="007A0C75" w:rsidRDefault="00A96E80" w:rsidP="005554D0">
            <w:pPr>
              <w:jc w:val="both"/>
              <w:rPr>
                <w:sz w:val="20"/>
                <w:szCs w:val="20"/>
              </w:rPr>
            </w:pPr>
            <w:r w:rsidRPr="007A0C75">
              <w:rPr>
                <w:sz w:val="20"/>
                <w:szCs w:val="20"/>
              </w:rPr>
              <w:t xml:space="preserve">Местонахождение: </w:t>
            </w:r>
            <w:r w:rsidR="001B1532" w:rsidRPr="007A0C75">
              <w:rPr>
                <w:sz w:val="20"/>
                <w:szCs w:val="20"/>
              </w:rPr>
              <w:t xml:space="preserve">187032, Ленинградская обл., </w:t>
            </w:r>
            <w:proofErr w:type="spellStart"/>
            <w:r w:rsidR="001B1532" w:rsidRPr="007A0C75">
              <w:rPr>
                <w:sz w:val="20"/>
                <w:szCs w:val="20"/>
              </w:rPr>
              <w:t>м.р</w:t>
            </w:r>
            <w:proofErr w:type="spellEnd"/>
            <w:r w:rsidR="001B1532" w:rsidRPr="007A0C75">
              <w:rPr>
                <w:sz w:val="20"/>
                <w:szCs w:val="20"/>
              </w:rPr>
              <w:t xml:space="preserve">-н Тосненский, </w:t>
            </w:r>
            <w:proofErr w:type="spellStart"/>
            <w:r w:rsidR="001B1532" w:rsidRPr="007A0C75">
              <w:rPr>
                <w:sz w:val="20"/>
                <w:szCs w:val="20"/>
              </w:rPr>
              <w:t>с.п</w:t>
            </w:r>
            <w:proofErr w:type="spellEnd"/>
            <w:r w:rsidR="001B1532" w:rsidRPr="007A0C75">
              <w:rPr>
                <w:sz w:val="20"/>
                <w:szCs w:val="20"/>
              </w:rPr>
              <w:t xml:space="preserve">. </w:t>
            </w:r>
            <w:proofErr w:type="spellStart"/>
            <w:r w:rsidR="001B1532" w:rsidRPr="007A0C75">
              <w:rPr>
                <w:sz w:val="20"/>
                <w:szCs w:val="20"/>
              </w:rPr>
              <w:t>Тельмановское</w:t>
            </w:r>
            <w:proofErr w:type="spellEnd"/>
            <w:r w:rsidR="001B1532" w:rsidRPr="007A0C75">
              <w:rPr>
                <w:sz w:val="20"/>
                <w:szCs w:val="20"/>
              </w:rPr>
              <w:t xml:space="preserve">, п. Тельмана, </w:t>
            </w:r>
            <w:proofErr w:type="spellStart"/>
            <w:r w:rsidR="001B1532" w:rsidRPr="007A0C75">
              <w:rPr>
                <w:sz w:val="20"/>
                <w:szCs w:val="20"/>
              </w:rPr>
              <w:t>зд</w:t>
            </w:r>
            <w:proofErr w:type="spellEnd"/>
            <w:r w:rsidR="001B1532" w:rsidRPr="007A0C75">
              <w:rPr>
                <w:sz w:val="20"/>
                <w:szCs w:val="20"/>
              </w:rPr>
              <w:t>. 28а, оф. 53</w:t>
            </w:r>
          </w:p>
          <w:p w14:paraId="433C5411" w14:textId="3D272C9E" w:rsidR="00277231" w:rsidRPr="007A0C75" w:rsidRDefault="00790641" w:rsidP="005554D0">
            <w:pPr>
              <w:jc w:val="both"/>
              <w:rPr>
                <w:sz w:val="20"/>
                <w:szCs w:val="20"/>
              </w:rPr>
            </w:pPr>
            <w:r w:rsidRPr="007A0C75">
              <w:rPr>
                <w:sz w:val="20"/>
                <w:szCs w:val="20"/>
              </w:rPr>
              <w:t xml:space="preserve">Залоговый счет № 40702810006000103496 </w:t>
            </w:r>
          </w:p>
          <w:p w14:paraId="666E0A68" w14:textId="4308D97E" w:rsidR="000362DF" w:rsidRPr="007A0C75" w:rsidRDefault="000362DF" w:rsidP="005554D0">
            <w:pPr>
              <w:jc w:val="both"/>
              <w:rPr>
                <w:sz w:val="20"/>
                <w:szCs w:val="20"/>
              </w:rPr>
            </w:pPr>
            <w:r w:rsidRPr="007A0C75">
              <w:rPr>
                <w:sz w:val="20"/>
                <w:szCs w:val="20"/>
              </w:rPr>
              <w:t xml:space="preserve">в СТ-ПЕТЕРБУРГСКИЙ Ф-Л ПАО "ПРОМСВЯЗЬБАНК", Санкт-Петербург, </w:t>
            </w:r>
          </w:p>
          <w:p w14:paraId="42298C68" w14:textId="77777777" w:rsidR="000362DF" w:rsidRPr="007A0C75" w:rsidRDefault="000362DF" w:rsidP="005554D0">
            <w:pPr>
              <w:jc w:val="both"/>
              <w:rPr>
                <w:sz w:val="20"/>
                <w:szCs w:val="20"/>
              </w:rPr>
            </w:pPr>
            <w:r w:rsidRPr="007A0C75">
              <w:rPr>
                <w:sz w:val="20"/>
                <w:szCs w:val="20"/>
              </w:rPr>
              <w:t>к/</w:t>
            </w:r>
            <w:proofErr w:type="spellStart"/>
            <w:r w:rsidRPr="007A0C75">
              <w:rPr>
                <w:sz w:val="20"/>
                <w:szCs w:val="20"/>
              </w:rPr>
              <w:t>сч</w:t>
            </w:r>
            <w:proofErr w:type="spellEnd"/>
            <w:r w:rsidRPr="007A0C75">
              <w:rPr>
                <w:sz w:val="20"/>
                <w:szCs w:val="20"/>
              </w:rPr>
              <w:t xml:space="preserve"> № 30101810000000000920</w:t>
            </w:r>
          </w:p>
          <w:p w14:paraId="3B9E10EF" w14:textId="5BCD5892" w:rsidR="00277231" w:rsidRPr="007A0C75" w:rsidRDefault="000362DF" w:rsidP="005554D0">
            <w:pPr>
              <w:jc w:val="both"/>
              <w:rPr>
                <w:sz w:val="20"/>
                <w:szCs w:val="20"/>
              </w:rPr>
            </w:pPr>
            <w:r w:rsidRPr="007A0C75">
              <w:rPr>
                <w:sz w:val="20"/>
                <w:szCs w:val="20"/>
              </w:rPr>
              <w:t>БИК 044030920</w:t>
            </w:r>
          </w:p>
          <w:p w14:paraId="25DD8061" w14:textId="54970C78" w:rsidR="0003214F" w:rsidRPr="00AE5449" w:rsidRDefault="00A96E80" w:rsidP="005554D0">
            <w:pPr>
              <w:jc w:val="both"/>
              <w:rPr>
                <w:sz w:val="20"/>
                <w:szCs w:val="20"/>
              </w:rPr>
            </w:pPr>
            <w:r w:rsidRPr="007A0C75">
              <w:rPr>
                <w:sz w:val="20"/>
                <w:szCs w:val="20"/>
              </w:rPr>
              <w:t xml:space="preserve">тел.: </w:t>
            </w:r>
            <w:r w:rsidR="00277231" w:rsidRPr="007A0C75">
              <w:rPr>
                <w:sz w:val="20"/>
                <w:szCs w:val="20"/>
              </w:rPr>
              <w:t xml:space="preserve">+7 </w:t>
            </w:r>
            <w:r w:rsidRPr="007A0C75">
              <w:rPr>
                <w:sz w:val="20"/>
                <w:szCs w:val="20"/>
              </w:rPr>
              <w:t>(812) 574-47-47</w:t>
            </w:r>
          </w:p>
          <w:p w14:paraId="3D92C435" w14:textId="77777777" w:rsidR="0003214F" w:rsidRPr="00AE5449" w:rsidRDefault="0003214F" w:rsidP="005554D0">
            <w:pPr>
              <w:jc w:val="both"/>
              <w:rPr>
                <w:sz w:val="20"/>
                <w:szCs w:val="20"/>
              </w:rPr>
            </w:pPr>
            <w:r w:rsidRPr="00AE5449">
              <w:rPr>
                <w:sz w:val="20"/>
                <w:szCs w:val="20"/>
              </w:rPr>
              <w:t xml:space="preserve">сайт: </w:t>
            </w:r>
            <w:proofErr w:type="spellStart"/>
            <w:r w:rsidRPr="00AE5449">
              <w:rPr>
                <w:sz w:val="20"/>
                <w:szCs w:val="20"/>
                <w:lang w:val="en-US"/>
              </w:rPr>
              <w:t>isk</w:t>
            </w:r>
            <w:proofErr w:type="spellEnd"/>
            <w:r w:rsidRPr="00AE5449">
              <w:rPr>
                <w:sz w:val="20"/>
                <w:szCs w:val="20"/>
              </w:rPr>
              <w:t>-</w:t>
            </w:r>
            <w:r w:rsidRPr="00AE5449">
              <w:rPr>
                <w:sz w:val="20"/>
                <w:szCs w:val="20"/>
                <w:lang w:val="en-US"/>
              </w:rPr>
              <w:t>vita</w:t>
            </w:r>
            <w:r w:rsidRPr="00AE5449">
              <w:rPr>
                <w:sz w:val="20"/>
                <w:szCs w:val="20"/>
              </w:rPr>
              <w:t>.</w:t>
            </w:r>
            <w:proofErr w:type="spellStart"/>
            <w:r w:rsidRPr="00AE5449">
              <w:rPr>
                <w:sz w:val="20"/>
                <w:szCs w:val="20"/>
                <w:lang w:val="en-US"/>
              </w:rPr>
              <w:t>ru</w:t>
            </w:r>
            <w:proofErr w:type="spellEnd"/>
            <w:r w:rsidRPr="00AE5449">
              <w:rPr>
                <w:sz w:val="20"/>
                <w:szCs w:val="20"/>
              </w:rPr>
              <w:t xml:space="preserve">, </w:t>
            </w:r>
            <w:r w:rsidRPr="00AE5449">
              <w:rPr>
                <w:sz w:val="20"/>
                <w:szCs w:val="20"/>
                <w:lang w:val="en-US"/>
              </w:rPr>
              <w:t>e</w:t>
            </w:r>
            <w:r w:rsidRPr="00AE5449">
              <w:rPr>
                <w:sz w:val="20"/>
                <w:szCs w:val="20"/>
              </w:rPr>
              <w:t>-</w:t>
            </w:r>
            <w:r w:rsidRPr="00AE5449">
              <w:rPr>
                <w:sz w:val="20"/>
                <w:szCs w:val="20"/>
                <w:lang w:val="en-US"/>
              </w:rPr>
              <w:t>mail</w:t>
            </w:r>
            <w:r w:rsidRPr="00AE5449">
              <w:rPr>
                <w:sz w:val="20"/>
                <w:szCs w:val="20"/>
              </w:rPr>
              <w:t xml:space="preserve">: </w:t>
            </w:r>
            <w:r w:rsidRPr="00AE5449">
              <w:rPr>
                <w:sz w:val="20"/>
                <w:szCs w:val="20"/>
                <w:lang w:val="en-US"/>
              </w:rPr>
              <w:t>info</w:t>
            </w:r>
            <w:r w:rsidRPr="00AE5449">
              <w:rPr>
                <w:sz w:val="20"/>
                <w:szCs w:val="20"/>
              </w:rPr>
              <w:t>@</w:t>
            </w:r>
            <w:proofErr w:type="spellStart"/>
            <w:r w:rsidRPr="00AE5449">
              <w:rPr>
                <w:sz w:val="20"/>
                <w:szCs w:val="20"/>
                <w:lang w:val="en-US"/>
              </w:rPr>
              <w:t>isk</w:t>
            </w:r>
            <w:proofErr w:type="spellEnd"/>
            <w:r w:rsidRPr="00AE5449">
              <w:rPr>
                <w:sz w:val="20"/>
                <w:szCs w:val="20"/>
              </w:rPr>
              <w:t>-</w:t>
            </w:r>
            <w:r w:rsidRPr="00AE5449">
              <w:rPr>
                <w:sz w:val="20"/>
                <w:szCs w:val="20"/>
                <w:lang w:val="en-US"/>
              </w:rPr>
              <w:t>vita</w:t>
            </w:r>
            <w:r w:rsidRPr="00AE5449">
              <w:rPr>
                <w:sz w:val="20"/>
                <w:szCs w:val="20"/>
              </w:rPr>
              <w:t>.</w:t>
            </w:r>
            <w:proofErr w:type="spellStart"/>
            <w:r w:rsidRPr="00AE5449">
              <w:rPr>
                <w:sz w:val="20"/>
                <w:szCs w:val="20"/>
                <w:lang w:val="en-US"/>
              </w:rPr>
              <w:t>ru</w:t>
            </w:r>
            <w:proofErr w:type="spellEnd"/>
          </w:p>
          <w:p w14:paraId="427DFD38" w14:textId="5902D5EF" w:rsidR="0003214F" w:rsidRPr="00AE5449" w:rsidRDefault="0003214F" w:rsidP="005554D0">
            <w:pPr>
              <w:ind w:firstLine="709"/>
              <w:jc w:val="both"/>
              <w:rPr>
                <w:b/>
                <w:sz w:val="20"/>
                <w:szCs w:val="20"/>
              </w:rPr>
            </w:pPr>
          </w:p>
          <w:p w14:paraId="5A1499A6" w14:textId="77777777" w:rsidR="00277231" w:rsidRPr="00AE5449" w:rsidRDefault="00277231" w:rsidP="005554D0">
            <w:pPr>
              <w:jc w:val="both"/>
              <w:rPr>
                <w:b/>
                <w:sz w:val="20"/>
                <w:szCs w:val="20"/>
              </w:rPr>
            </w:pPr>
          </w:p>
          <w:p w14:paraId="7668309F" w14:textId="77777777" w:rsidR="0003214F" w:rsidRPr="00AE5449" w:rsidRDefault="0003214F" w:rsidP="005554D0">
            <w:pPr>
              <w:jc w:val="both"/>
              <w:rPr>
                <w:sz w:val="20"/>
                <w:szCs w:val="20"/>
              </w:rPr>
            </w:pPr>
            <w:r w:rsidRPr="00AE5449">
              <w:rPr>
                <w:sz w:val="20"/>
                <w:szCs w:val="20"/>
              </w:rPr>
              <w:t>Генеральный директор</w:t>
            </w:r>
          </w:p>
          <w:p w14:paraId="161E3774" w14:textId="77777777" w:rsidR="0003214F" w:rsidRPr="00AE5449" w:rsidRDefault="0003214F" w:rsidP="005554D0">
            <w:pPr>
              <w:jc w:val="both"/>
              <w:rPr>
                <w:sz w:val="20"/>
                <w:szCs w:val="20"/>
              </w:rPr>
            </w:pPr>
          </w:p>
          <w:p w14:paraId="29447BF1" w14:textId="77777777" w:rsidR="0003214F" w:rsidRPr="00AE5449" w:rsidRDefault="0003214F" w:rsidP="005554D0">
            <w:pPr>
              <w:ind w:firstLine="709"/>
              <w:jc w:val="right"/>
              <w:rPr>
                <w:sz w:val="20"/>
                <w:szCs w:val="20"/>
              </w:rPr>
            </w:pPr>
            <w:r w:rsidRPr="00AE5449">
              <w:rPr>
                <w:sz w:val="20"/>
                <w:szCs w:val="20"/>
              </w:rPr>
              <w:t>___________________ /Бова В.С./</w:t>
            </w:r>
          </w:p>
          <w:p w14:paraId="3FE9F23F" w14:textId="20422201" w:rsidR="00277231" w:rsidRPr="00AE5449" w:rsidRDefault="00277231" w:rsidP="005554D0">
            <w:pPr>
              <w:ind w:firstLine="709"/>
              <w:jc w:val="right"/>
              <w:rPr>
                <w:sz w:val="20"/>
                <w:szCs w:val="20"/>
              </w:rPr>
            </w:pPr>
          </w:p>
        </w:tc>
        <w:tc>
          <w:tcPr>
            <w:tcW w:w="5638" w:type="dxa"/>
          </w:tcPr>
          <w:tbl>
            <w:tblPr>
              <w:tblW w:w="9626" w:type="dxa"/>
              <w:tblInd w:w="2" w:type="dxa"/>
              <w:tblLayout w:type="fixed"/>
              <w:tblLook w:val="04A0" w:firstRow="1" w:lastRow="0" w:firstColumn="1" w:lastColumn="0" w:noHBand="0" w:noVBand="1"/>
            </w:tblPr>
            <w:tblGrid>
              <w:gridCol w:w="9626"/>
            </w:tblGrid>
            <w:tr w:rsidR="0003214F" w:rsidRPr="00AE5449" w14:paraId="0564925D" w14:textId="77777777" w:rsidTr="00AF7D99">
              <w:trPr>
                <w:trHeight w:val="503"/>
              </w:trPr>
              <w:tc>
                <w:tcPr>
                  <w:tcW w:w="4525" w:type="dxa"/>
                  <w:hideMark/>
                </w:tcPr>
                <w:p w14:paraId="6C0C09C8" w14:textId="77777777" w:rsidR="0003214F" w:rsidRPr="00AE5449" w:rsidRDefault="0003214F" w:rsidP="005554D0">
                  <w:pPr>
                    <w:jc w:val="both"/>
                    <w:rPr>
                      <w:b/>
                      <w:bCs w:val="0"/>
                      <w:sz w:val="20"/>
                      <w:szCs w:val="20"/>
                    </w:rPr>
                  </w:pPr>
                  <w:r w:rsidRPr="00AE5449">
                    <w:rPr>
                      <w:b/>
                      <w:sz w:val="20"/>
                      <w:szCs w:val="20"/>
                    </w:rPr>
                    <w:t>Дольщик:</w:t>
                  </w:r>
                </w:p>
              </w:tc>
            </w:tr>
            <w:tr w:rsidR="0003214F" w:rsidRPr="00AE5449" w14:paraId="7ACD801E" w14:textId="77777777" w:rsidTr="00AF7D99">
              <w:trPr>
                <w:trHeight w:val="3885"/>
              </w:trPr>
              <w:tc>
                <w:tcPr>
                  <w:tcW w:w="4525" w:type="dxa"/>
                  <w:hideMark/>
                </w:tcPr>
                <w:p w14:paraId="6DA39ABF" w14:textId="77777777" w:rsidR="00EB2E16" w:rsidRPr="00AE5449" w:rsidRDefault="00EB2E16" w:rsidP="005554D0">
                  <w:pPr>
                    <w:jc w:val="both"/>
                    <w:rPr>
                      <w:sz w:val="20"/>
                      <w:szCs w:val="20"/>
                    </w:rPr>
                  </w:pPr>
                  <w:r w:rsidRPr="00AE5449">
                    <w:rPr>
                      <w:bCs w:val="0"/>
                      <w:sz w:val="20"/>
                      <w:szCs w:val="20"/>
                    </w:rPr>
                    <w:t>Гражданин (ка) РФ ____________, пол</w:t>
                  </w:r>
                  <w:r w:rsidRPr="00AE5449">
                    <w:rPr>
                      <w:sz w:val="20"/>
                      <w:szCs w:val="20"/>
                    </w:rPr>
                    <w:t>: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AE5449">
                    <w:rPr>
                      <w:sz w:val="20"/>
                      <w:szCs w:val="20"/>
                    </w:rPr>
                    <w:t>ая</w:t>
                  </w:r>
                  <w:proofErr w:type="spellEnd"/>
                  <w:r w:rsidRPr="00AE5449">
                    <w:rPr>
                      <w:sz w:val="20"/>
                      <w:szCs w:val="20"/>
                    </w:rPr>
                    <w:t xml:space="preserve">) по адресу: _________________, </w:t>
                  </w:r>
                </w:p>
                <w:p w14:paraId="6A61BA0C" w14:textId="537D0137" w:rsidR="0003214F" w:rsidRPr="00AE5449" w:rsidRDefault="0003214F" w:rsidP="005554D0">
                  <w:pPr>
                    <w:jc w:val="both"/>
                    <w:rPr>
                      <w:color w:val="000000" w:themeColor="text1"/>
                      <w:sz w:val="20"/>
                      <w:szCs w:val="20"/>
                      <w:shd w:val="clear" w:color="auto" w:fill="FFFFFF"/>
                    </w:rPr>
                  </w:pPr>
                  <w:r w:rsidRPr="00AE5449">
                    <w:rPr>
                      <w:sz w:val="20"/>
                      <w:szCs w:val="20"/>
                    </w:rPr>
                    <w:t xml:space="preserve">тел. </w:t>
                  </w:r>
                  <w:r w:rsidR="00EB2E16" w:rsidRPr="00AE5449">
                    <w:rPr>
                      <w:color w:val="000000" w:themeColor="text1"/>
                      <w:sz w:val="20"/>
                      <w:szCs w:val="20"/>
                      <w:shd w:val="clear" w:color="auto" w:fill="FFFFFF"/>
                    </w:rPr>
                    <w:t>+7 (</w:t>
                  </w:r>
                  <w:r w:rsidRPr="00AE5449">
                    <w:rPr>
                      <w:color w:val="000000" w:themeColor="text1"/>
                      <w:sz w:val="20"/>
                      <w:szCs w:val="20"/>
                      <w:shd w:val="clear" w:color="auto" w:fill="FFFFFF"/>
                    </w:rPr>
                    <w:t>__</w:t>
                  </w:r>
                  <w:proofErr w:type="gramStart"/>
                  <w:r w:rsidRPr="00AE5449">
                    <w:rPr>
                      <w:color w:val="000000" w:themeColor="text1"/>
                      <w:sz w:val="20"/>
                      <w:szCs w:val="20"/>
                      <w:shd w:val="clear" w:color="auto" w:fill="FFFFFF"/>
                    </w:rPr>
                    <w:t>_</w:t>
                  </w:r>
                  <w:r w:rsidR="00EB2E16" w:rsidRPr="00AE5449">
                    <w:rPr>
                      <w:color w:val="000000" w:themeColor="text1"/>
                      <w:sz w:val="20"/>
                      <w:szCs w:val="20"/>
                      <w:shd w:val="clear" w:color="auto" w:fill="FFFFFF"/>
                    </w:rPr>
                    <w:t>)</w:t>
                  </w:r>
                  <w:r w:rsidRPr="00AE5449">
                    <w:rPr>
                      <w:color w:val="000000" w:themeColor="text1"/>
                      <w:sz w:val="20"/>
                      <w:szCs w:val="20"/>
                      <w:shd w:val="clear" w:color="auto" w:fill="FFFFFF"/>
                    </w:rPr>
                    <w:t>_</w:t>
                  </w:r>
                  <w:proofErr w:type="gramEnd"/>
                  <w:r w:rsidRPr="00AE5449">
                    <w:rPr>
                      <w:color w:val="000000" w:themeColor="text1"/>
                      <w:sz w:val="20"/>
                      <w:szCs w:val="20"/>
                      <w:shd w:val="clear" w:color="auto" w:fill="FFFFFF"/>
                    </w:rPr>
                    <w:t>____</w:t>
                  </w:r>
                  <w:r w:rsidR="00EB2E16" w:rsidRPr="00AE5449">
                    <w:rPr>
                      <w:color w:val="000000" w:themeColor="text1"/>
                      <w:sz w:val="20"/>
                      <w:szCs w:val="20"/>
                      <w:shd w:val="clear" w:color="auto" w:fill="FFFFFF"/>
                    </w:rPr>
                    <w:t>-</w:t>
                  </w:r>
                  <w:r w:rsidRPr="00AE5449">
                    <w:rPr>
                      <w:color w:val="000000" w:themeColor="text1"/>
                      <w:sz w:val="20"/>
                      <w:szCs w:val="20"/>
                      <w:shd w:val="clear" w:color="auto" w:fill="FFFFFF"/>
                    </w:rPr>
                    <w:t>__</w:t>
                  </w:r>
                  <w:r w:rsidR="00EB2E16" w:rsidRPr="00AE5449">
                    <w:rPr>
                      <w:color w:val="000000" w:themeColor="text1"/>
                      <w:sz w:val="20"/>
                      <w:szCs w:val="20"/>
                      <w:shd w:val="clear" w:color="auto" w:fill="FFFFFF"/>
                    </w:rPr>
                    <w:t>-</w:t>
                  </w:r>
                  <w:r w:rsidRPr="00AE5449">
                    <w:rPr>
                      <w:color w:val="000000" w:themeColor="text1"/>
                      <w:sz w:val="20"/>
                      <w:szCs w:val="20"/>
                      <w:shd w:val="clear" w:color="auto" w:fill="FFFFFF"/>
                    </w:rPr>
                    <w:t>__</w:t>
                  </w:r>
                </w:p>
                <w:p w14:paraId="5B451924" w14:textId="04E2623B" w:rsidR="00452986" w:rsidRPr="00AE5449" w:rsidRDefault="00452986" w:rsidP="005554D0">
                  <w:pPr>
                    <w:jc w:val="both"/>
                    <w:rPr>
                      <w:color w:val="000000" w:themeColor="text1"/>
                      <w:sz w:val="20"/>
                      <w:szCs w:val="20"/>
                      <w:shd w:val="clear" w:color="auto" w:fill="FFFFFF"/>
                    </w:rPr>
                  </w:pPr>
                  <w:r w:rsidRPr="00AE5449">
                    <w:rPr>
                      <w:color w:val="000000" w:themeColor="text1"/>
                      <w:sz w:val="20"/>
                      <w:szCs w:val="20"/>
                      <w:shd w:val="clear" w:color="auto" w:fill="FFFFFF"/>
                    </w:rPr>
                    <w:t>СНИЛС:</w:t>
                  </w:r>
                </w:p>
                <w:p w14:paraId="618A2960" w14:textId="7D270ED3" w:rsidR="0003214F" w:rsidRPr="00AE5449" w:rsidRDefault="0003214F" w:rsidP="005554D0">
                  <w:pPr>
                    <w:jc w:val="both"/>
                    <w:rPr>
                      <w:color w:val="000000" w:themeColor="text1"/>
                      <w:sz w:val="20"/>
                      <w:szCs w:val="20"/>
                      <w:shd w:val="clear" w:color="auto" w:fill="FFFFFF"/>
                    </w:rPr>
                  </w:pPr>
                  <w:r w:rsidRPr="00AE5449">
                    <w:rPr>
                      <w:sz w:val="20"/>
                      <w:szCs w:val="20"/>
                    </w:rPr>
                    <w:t xml:space="preserve">Электронная </w:t>
                  </w:r>
                  <w:proofErr w:type="gramStart"/>
                  <w:r w:rsidRPr="00AE5449">
                    <w:rPr>
                      <w:sz w:val="20"/>
                      <w:szCs w:val="20"/>
                    </w:rPr>
                    <w:t>почта:</w:t>
                  </w:r>
                  <w:r w:rsidR="00EB2E16" w:rsidRPr="00AE5449">
                    <w:rPr>
                      <w:sz w:val="20"/>
                      <w:szCs w:val="20"/>
                    </w:rPr>
                    <w:t>_</w:t>
                  </w:r>
                  <w:proofErr w:type="gramEnd"/>
                  <w:r w:rsidR="00EB2E16" w:rsidRPr="00AE5449">
                    <w:rPr>
                      <w:sz w:val="20"/>
                      <w:szCs w:val="20"/>
                    </w:rPr>
                    <w:t>_______________</w:t>
                  </w:r>
                </w:p>
                <w:p w14:paraId="7A49C3AF" w14:textId="77AFBEE2" w:rsidR="0003214F" w:rsidRPr="00AE5449" w:rsidRDefault="0003214F" w:rsidP="005554D0">
                  <w:pPr>
                    <w:jc w:val="both"/>
                    <w:rPr>
                      <w:color w:val="000000" w:themeColor="text1"/>
                      <w:sz w:val="20"/>
                      <w:szCs w:val="20"/>
                      <w:shd w:val="clear" w:color="auto" w:fill="FFFFFF"/>
                    </w:rPr>
                  </w:pPr>
                  <w:r w:rsidRPr="00AE5449">
                    <w:rPr>
                      <w:color w:val="000000" w:themeColor="text1"/>
                      <w:sz w:val="20"/>
                      <w:szCs w:val="20"/>
                      <w:shd w:val="clear" w:color="auto" w:fill="FFFFFF"/>
                    </w:rPr>
                    <w:t>Реквизиты для почтовой</w:t>
                  </w:r>
                  <w:r w:rsidR="00EB2E16" w:rsidRPr="00AE5449">
                    <w:rPr>
                      <w:color w:val="000000" w:themeColor="text1"/>
                      <w:sz w:val="20"/>
                      <w:szCs w:val="20"/>
                      <w:shd w:val="clear" w:color="auto" w:fill="FFFFFF"/>
                    </w:rPr>
                    <w:t xml:space="preserve"> </w:t>
                  </w:r>
                  <w:r w:rsidRPr="00AE5449">
                    <w:rPr>
                      <w:color w:val="000000" w:themeColor="text1"/>
                      <w:sz w:val="20"/>
                      <w:szCs w:val="20"/>
                      <w:shd w:val="clear" w:color="auto" w:fill="FFFFFF"/>
                    </w:rPr>
                    <w:t>рассыл</w:t>
                  </w:r>
                  <w:r w:rsidR="00EB2E16" w:rsidRPr="00AE5449">
                    <w:rPr>
                      <w:color w:val="000000" w:themeColor="text1"/>
                      <w:sz w:val="20"/>
                      <w:szCs w:val="20"/>
                      <w:shd w:val="clear" w:color="auto" w:fill="FFFFFF"/>
                    </w:rPr>
                    <w:t>ки: __</w:t>
                  </w:r>
                  <w:r w:rsidRPr="00AE5449">
                    <w:rPr>
                      <w:color w:val="000000" w:themeColor="text1"/>
                      <w:sz w:val="20"/>
                      <w:szCs w:val="20"/>
                      <w:shd w:val="clear" w:color="auto" w:fill="FFFFFF"/>
                    </w:rPr>
                    <w:t>_____________________</w:t>
                  </w:r>
                </w:p>
                <w:p w14:paraId="66E50B37" w14:textId="77777777" w:rsidR="0003214F" w:rsidRPr="00AE5449" w:rsidRDefault="0003214F" w:rsidP="005554D0">
                  <w:pPr>
                    <w:jc w:val="both"/>
                    <w:rPr>
                      <w:color w:val="000000" w:themeColor="text1"/>
                      <w:sz w:val="20"/>
                      <w:szCs w:val="20"/>
                      <w:shd w:val="clear" w:color="auto" w:fill="FFFFFF"/>
                    </w:rPr>
                  </w:pPr>
                  <w:r w:rsidRPr="00AE5449">
                    <w:rPr>
                      <w:color w:val="000000" w:themeColor="text1"/>
                      <w:sz w:val="20"/>
                      <w:szCs w:val="20"/>
                      <w:shd w:val="clear" w:color="auto" w:fill="FFFFFF"/>
                    </w:rPr>
                    <w:t>Индекс: _______</w:t>
                  </w:r>
                </w:p>
                <w:p w14:paraId="29D6B04F" w14:textId="52CB2C98" w:rsidR="0003214F" w:rsidRPr="00AE5449" w:rsidRDefault="0003214F" w:rsidP="005554D0">
                  <w:pPr>
                    <w:ind w:firstLine="709"/>
                    <w:rPr>
                      <w:color w:val="000000"/>
                      <w:sz w:val="20"/>
                      <w:szCs w:val="20"/>
                      <w:shd w:val="clear" w:color="auto" w:fill="FFFFFF"/>
                    </w:rPr>
                  </w:pPr>
                </w:p>
                <w:p w14:paraId="577A9484" w14:textId="4774895C" w:rsidR="0003214F" w:rsidRPr="00AE5449" w:rsidRDefault="0003214F" w:rsidP="005554D0">
                  <w:pPr>
                    <w:ind w:firstLine="709"/>
                    <w:rPr>
                      <w:color w:val="000000"/>
                      <w:sz w:val="20"/>
                      <w:szCs w:val="20"/>
                      <w:shd w:val="clear" w:color="auto" w:fill="FFFFFF"/>
                    </w:rPr>
                  </w:pPr>
                </w:p>
                <w:p w14:paraId="79A9B1DD" w14:textId="6D4E2C79" w:rsidR="0003214F" w:rsidRPr="00AE5449" w:rsidRDefault="0003214F" w:rsidP="005554D0">
                  <w:pPr>
                    <w:ind w:firstLine="709"/>
                    <w:jc w:val="right"/>
                    <w:rPr>
                      <w:color w:val="000000" w:themeColor="text1"/>
                      <w:sz w:val="20"/>
                      <w:szCs w:val="20"/>
                      <w:shd w:val="clear" w:color="auto" w:fill="FFFFFF"/>
                    </w:rPr>
                  </w:pPr>
                  <w:r w:rsidRPr="00AE5449">
                    <w:rPr>
                      <w:color w:val="000000" w:themeColor="text1"/>
                      <w:sz w:val="20"/>
                      <w:szCs w:val="20"/>
                      <w:shd w:val="clear" w:color="auto" w:fill="FFFFFF"/>
                    </w:rPr>
                    <w:t>______________/_____________/</w:t>
                  </w:r>
                </w:p>
                <w:p w14:paraId="1F72F646" w14:textId="77777777" w:rsidR="0003214F" w:rsidRPr="00AE5449" w:rsidRDefault="0003214F" w:rsidP="005554D0">
                  <w:pPr>
                    <w:ind w:firstLine="709"/>
                    <w:jc w:val="both"/>
                    <w:rPr>
                      <w:bCs w:val="0"/>
                      <w:sz w:val="20"/>
                      <w:szCs w:val="20"/>
                    </w:rPr>
                  </w:pPr>
                </w:p>
              </w:tc>
            </w:tr>
          </w:tbl>
          <w:p w14:paraId="08CE6F91" w14:textId="77777777" w:rsidR="0003214F" w:rsidRPr="00AE5449" w:rsidRDefault="0003214F" w:rsidP="005554D0">
            <w:pPr>
              <w:ind w:firstLine="709"/>
              <w:jc w:val="both"/>
              <w:rPr>
                <w:bCs w:val="0"/>
                <w:sz w:val="20"/>
                <w:szCs w:val="20"/>
              </w:rPr>
            </w:pPr>
          </w:p>
        </w:tc>
      </w:tr>
    </w:tbl>
    <w:p w14:paraId="275FFEA2" w14:textId="71B38FEF" w:rsidR="002322DA" w:rsidRPr="005554D0" w:rsidRDefault="00C767C5" w:rsidP="005554D0">
      <w:pPr>
        <w:tabs>
          <w:tab w:val="left" w:pos="8295"/>
        </w:tabs>
        <w:ind w:firstLine="709"/>
        <w:jc w:val="right"/>
        <w:rPr>
          <w:sz w:val="20"/>
          <w:szCs w:val="20"/>
        </w:rPr>
      </w:pPr>
      <w:r w:rsidRPr="00AE5449">
        <w:rPr>
          <w:b/>
          <w:sz w:val="20"/>
          <w:szCs w:val="20"/>
        </w:rPr>
        <w:br w:type="page"/>
      </w:r>
      <w:r w:rsidR="002322DA" w:rsidRPr="005554D0">
        <w:rPr>
          <w:sz w:val="20"/>
          <w:szCs w:val="20"/>
        </w:rPr>
        <w:lastRenderedPageBreak/>
        <w:t>Приложение № 1</w:t>
      </w:r>
    </w:p>
    <w:p w14:paraId="3E22631F" w14:textId="77777777" w:rsidR="002322DA" w:rsidRPr="005554D0" w:rsidRDefault="002322DA" w:rsidP="005554D0">
      <w:pPr>
        <w:widowControl w:val="0"/>
        <w:ind w:firstLine="709"/>
        <w:jc w:val="right"/>
        <w:rPr>
          <w:b/>
          <w:sz w:val="20"/>
          <w:szCs w:val="20"/>
        </w:rPr>
      </w:pPr>
    </w:p>
    <w:p w14:paraId="5C98B354" w14:textId="10A5A7C8" w:rsidR="00C767C5" w:rsidRPr="005554D0" w:rsidRDefault="00C767C5" w:rsidP="005554D0">
      <w:pPr>
        <w:widowControl w:val="0"/>
        <w:ind w:firstLine="709"/>
        <w:jc w:val="center"/>
        <w:rPr>
          <w:b/>
          <w:bCs w:val="0"/>
          <w:sz w:val="20"/>
          <w:szCs w:val="20"/>
        </w:rPr>
      </w:pPr>
      <w:r w:rsidRPr="005554D0">
        <w:rPr>
          <w:b/>
          <w:sz w:val="20"/>
          <w:szCs w:val="20"/>
        </w:rPr>
        <w:t>Перечень</w:t>
      </w:r>
    </w:p>
    <w:p w14:paraId="7894F814" w14:textId="77777777" w:rsidR="00C767C5" w:rsidRPr="005554D0" w:rsidRDefault="00C767C5" w:rsidP="005554D0">
      <w:pPr>
        <w:ind w:firstLine="709"/>
        <w:jc w:val="center"/>
        <w:rPr>
          <w:b/>
          <w:sz w:val="20"/>
          <w:szCs w:val="20"/>
        </w:rPr>
      </w:pPr>
      <w:r w:rsidRPr="005554D0">
        <w:rPr>
          <w:b/>
          <w:sz w:val="20"/>
          <w:szCs w:val="20"/>
        </w:rPr>
        <w:t>работ по внутренней отделке квартиры</w:t>
      </w:r>
    </w:p>
    <w:p w14:paraId="3BC5DA8D" w14:textId="77777777" w:rsidR="00EA2B23" w:rsidRPr="005554D0" w:rsidRDefault="00EA2B23" w:rsidP="005554D0">
      <w:pPr>
        <w:ind w:firstLine="709"/>
        <w:jc w:val="center"/>
        <w:rPr>
          <w:b/>
          <w:bCs w:val="0"/>
          <w:sz w:val="20"/>
          <w:szCs w:val="20"/>
        </w:rPr>
      </w:pPr>
    </w:p>
    <w:p w14:paraId="27F3907C" w14:textId="77777777" w:rsidR="00EA2B23" w:rsidRPr="005554D0" w:rsidRDefault="13AD8B78" w:rsidP="005554D0">
      <w:pPr>
        <w:jc w:val="center"/>
        <w:rPr>
          <w:sz w:val="20"/>
          <w:szCs w:val="20"/>
        </w:rPr>
      </w:pPr>
      <w:r w:rsidRPr="005554D0">
        <w:rPr>
          <w:sz w:val="20"/>
          <w:szCs w:val="20"/>
        </w:rPr>
        <w:t xml:space="preserve">к </w:t>
      </w:r>
      <w:r w:rsidR="00981894" w:rsidRPr="005554D0">
        <w:rPr>
          <w:sz w:val="20"/>
          <w:szCs w:val="20"/>
        </w:rPr>
        <w:t xml:space="preserve">Договору № ____ </w:t>
      </w:r>
      <w:r w:rsidR="00D9177D" w:rsidRPr="005554D0">
        <w:rPr>
          <w:sz w:val="20"/>
          <w:szCs w:val="20"/>
        </w:rPr>
        <w:t xml:space="preserve">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 </w:t>
      </w:r>
    </w:p>
    <w:p w14:paraId="56542C48" w14:textId="2B5888C3" w:rsidR="00981894" w:rsidRPr="005554D0" w:rsidRDefault="00D9177D" w:rsidP="005554D0">
      <w:pPr>
        <w:jc w:val="center"/>
        <w:rPr>
          <w:sz w:val="20"/>
          <w:szCs w:val="20"/>
        </w:rPr>
      </w:pPr>
      <w:r w:rsidRPr="005554D0">
        <w:rPr>
          <w:sz w:val="20"/>
          <w:szCs w:val="20"/>
        </w:rPr>
        <w:t>кадастровый № 47:07:0404005:323 (Этап 4.1 Корпус 3)</w:t>
      </w:r>
      <w:r w:rsidR="00EA2B23" w:rsidRPr="005554D0">
        <w:rPr>
          <w:sz w:val="20"/>
          <w:szCs w:val="20"/>
        </w:rPr>
        <w:t xml:space="preserve"> </w:t>
      </w:r>
      <w:r w:rsidR="00981894" w:rsidRPr="005554D0">
        <w:rPr>
          <w:sz w:val="20"/>
          <w:szCs w:val="20"/>
        </w:rPr>
        <w:t>от</w:t>
      </w:r>
      <w:proofErr w:type="gramStart"/>
      <w:r w:rsidR="00981894" w:rsidRPr="005554D0">
        <w:rPr>
          <w:sz w:val="20"/>
          <w:szCs w:val="20"/>
        </w:rPr>
        <w:t xml:space="preserve">   «</w:t>
      </w:r>
      <w:proofErr w:type="gramEnd"/>
      <w:r w:rsidR="00981894" w:rsidRPr="005554D0">
        <w:rPr>
          <w:sz w:val="20"/>
          <w:szCs w:val="20"/>
        </w:rPr>
        <w:t xml:space="preserve">    » __________ 2023 г.</w:t>
      </w:r>
    </w:p>
    <w:p w14:paraId="4A474697" w14:textId="77777777" w:rsidR="00F57399" w:rsidRPr="005554D0" w:rsidRDefault="00F57399" w:rsidP="005554D0">
      <w:pPr>
        <w:rPr>
          <w:b/>
          <w:bCs w:val="0"/>
          <w:sz w:val="20"/>
          <w:szCs w:val="20"/>
        </w:rPr>
      </w:pPr>
    </w:p>
    <w:p w14:paraId="3B079E54" w14:textId="41978E3D" w:rsidR="00F57399" w:rsidRPr="005554D0" w:rsidRDefault="00F57399" w:rsidP="005554D0">
      <w:pPr>
        <w:pStyle w:val="40"/>
        <w:tabs>
          <w:tab w:val="left" w:pos="540"/>
        </w:tabs>
        <w:ind w:firstLine="709"/>
        <w:rPr>
          <w:sz w:val="20"/>
          <w:szCs w:val="20"/>
          <w:lang w:val="ru-RU"/>
        </w:rPr>
      </w:pPr>
      <w:r w:rsidRPr="005554D0">
        <w:rPr>
          <w:sz w:val="20"/>
          <w:szCs w:val="20"/>
          <w:lang w:val="ru-RU"/>
        </w:rPr>
        <w:t>По взаимной договоренности сторон Квартира передается Дольщик</w:t>
      </w:r>
      <w:r w:rsidR="0059485C" w:rsidRPr="005554D0">
        <w:rPr>
          <w:sz w:val="20"/>
          <w:szCs w:val="20"/>
          <w:lang w:val="ru-RU"/>
        </w:rPr>
        <w:t>у</w:t>
      </w:r>
      <w:r w:rsidRPr="005554D0">
        <w:rPr>
          <w:sz w:val="20"/>
          <w:szCs w:val="20"/>
          <w:lang w:val="ru-RU"/>
        </w:rPr>
        <w:t xml:space="preserve"> по акту приема-передачи в следующем состоянии:</w:t>
      </w:r>
    </w:p>
    <w:p w14:paraId="2E51D7EE" w14:textId="77777777" w:rsidR="00F57399" w:rsidRPr="005554D0" w:rsidRDefault="00F57399" w:rsidP="005554D0">
      <w:pPr>
        <w:pStyle w:val="40"/>
        <w:tabs>
          <w:tab w:val="left" w:pos="540"/>
        </w:tabs>
        <w:ind w:firstLine="709"/>
        <w:rPr>
          <w:sz w:val="20"/>
          <w:szCs w:val="20"/>
          <w:lang w:val="ru-RU"/>
        </w:rPr>
      </w:pPr>
      <w:r w:rsidRPr="005554D0">
        <w:rPr>
          <w:sz w:val="20"/>
          <w:szCs w:val="20"/>
          <w:lang w:val="ru-RU"/>
        </w:rPr>
        <w:t xml:space="preserve">С выполнением следующих работ и материалов: </w:t>
      </w:r>
    </w:p>
    <w:p w14:paraId="14D59004" w14:textId="77777777" w:rsidR="00F57399" w:rsidRPr="005554D0" w:rsidRDefault="00F57399" w:rsidP="005554D0">
      <w:pPr>
        <w:ind w:firstLine="709"/>
        <w:rPr>
          <w:sz w:val="20"/>
          <w:szCs w:val="20"/>
        </w:rPr>
      </w:pPr>
    </w:p>
    <w:p w14:paraId="7C2F7A0E" w14:textId="36EEC11B" w:rsidR="00585305" w:rsidRPr="005554D0" w:rsidRDefault="00EA2B23" w:rsidP="005554D0">
      <w:pPr>
        <w:rPr>
          <w:b/>
          <w:color w:val="000000" w:themeColor="text1"/>
          <w:sz w:val="20"/>
          <w:szCs w:val="20"/>
          <w:highlight w:val="cyan"/>
        </w:rPr>
      </w:pPr>
      <w:r w:rsidRPr="005554D0">
        <w:rPr>
          <w:b/>
          <w:color w:val="000000" w:themeColor="text1"/>
          <w:sz w:val="20"/>
          <w:szCs w:val="20"/>
        </w:rPr>
        <w:t xml:space="preserve">Цветовая схема отделки – </w:t>
      </w:r>
      <w:r w:rsidRPr="005554D0">
        <w:rPr>
          <w:b/>
          <w:color w:val="000000" w:themeColor="text1"/>
          <w:sz w:val="20"/>
          <w:szCs w:val="20"/>
          <w:highlight w:val="cyan"/>
        </w:rPr>
        <w:t>«</w:t>
      </w:r>
      <w:r w:rsidR="00585305" w:rsidRPr="005554D0">
        <w:rPr>
          <w:b/>
          <w:color w:val="000000" w:themeColor="text1"/>
          <w:sz w:val="20"/>
          <w:szCs w:val="20"/>
          <w:highlight w:val="cyan"/>
        </w:rPr>
        <w:t>Серого оттенка</w:t>
      </w:r>
      <w:r w:rsidRPr="005554D0">
        <w:rPr>
          <w:b/>
          <w:color w:val="000000" w:themeColor="text1"/>
          <w:sz w:val="20"/>
          <w:szCs w:val="20"/>
          <w:highlight w:val="cyan"/>
        </w:rPr>
        <w:t>» / «</w:t>
      </w:r>
      <w:r w:rsidR="00585305" w:rsidRPr="005554D0">
        <w:rPr>
          <w:b/>
          <w:color w:val="000000" w:themeColor="text1"/>
          <w:sz w:val="20"/>
          <w:szCs w:val="20"/>
          <w:highlight w:val="cyan"/>
        </w:rPr>
        <w:t>Бежевого оттенка</w:t>
      </w:r>
      <w:r w:rsidRPr="005554D0">
        <w:rPr>
          <w:b/>
          <w:color w:val="000000" w:themeColor="text1"/>
          <w:sz w:val="20"/>
          <w:szCs w:val="20"/>
          <w:highlight w:val="cyan"/>
        </w:rPr>
        <w:t xml:space="preserve">» </w:t>
      </w:r>
    </w:p>
    <w:p w14:paraId="11E875EC" w14:textId="77777777" w:rsidR="009E2099" w:rsidRPr="005554D0" w:rsidRDefault="009E2099" w:rsidP="005554D0">
      <w:pPr>
        <w:jc w:val="center"/>
        <w:rPr>
          <w:b/>
          <w:i/>
          <w:iCs/>
          <w:color w:val="000000" w:themeColor="text1"/>
          <w:sz w:val="20"/>
          <w:szCs w:val="20"/>
          <w:highlight w:val="green"/>
        </w:rPr>
      </w:pPr>
    </w:p>
    <w:p w14:paraId="213F1F92" w14:textId="57B69113" w:rsidR="00EA2B23" w:rsidRPr="005554D0" w:rsidRDefault="00EA2B23" w:rsidP="005554D0">
      <w:pPr>
        <w:jc w:val="center"/>
        <w:rPr>
          <w:b/>
          <w:i/>
          <w:iCs/>
          <w:color w:val="000000" w:themeColor="text1"/>
          <w:sz w:val="20"/>
          <w:szCs w:val="20"/>
        </w:rPr>
      </w:pPr>
      <w:proofErr w:type="gramStart"/>
      <w:r w:rsidRPr="005554D0">
        <w:rPr>
          <w:b/>
          <w:i/>
          <w:iCs/>
          <w:color w:val="000000" w:themeColor="text1"/>
          <w:sz w:val="20"/>
          <w:szCs w:val="20"/>
          <w:highlight w:val="green"/>
        </w:rPr>
        <w:t>( четные</w:t>
      </w:r>
      <w:proofErr w:type="gramEnd"/>
      <w:r w:rsidRPr="005554D0">
        <w:rPr>
          <w:b/>
          <w:i/>
          <w:iCs/>
          <w:color w:val="000000" w:themeColor="text1"/>
          <w:sz w:val="20"/>
          <w:szCs w:val="20"/>
          <w:highlight w:val="green"/>
        </w:rPr>
        <w:t xml:space="preserve"> этажи светло-серого оттенка, нечетные этажи светло-бежевого оттенка)</w:t>
      </w:r>
    </w:p>
    <w:p w14:paraId="531F5095" w14:textId="77777777" w:rsidR="00585305" w:rsidRPr="005554D0" w:rsidRDefault="00585305" w:rsidP="005554D0">
      <w:pPr>
        <w:rPr>
          <w:b/>
          <w:color w:val="FF0000"/>
          <w:sz w:val="20"/>
          <w:szCs w:val="20"/>
        </w:rPr>
      </w:pPr>
    </w:p>
    <w:tbl>
      <w:tblPr>
        <w:tblStyle w:val="affe"/>
        <w:tblW w:w="0" w:type="auto"/>
        <w:tblLook w:val="04A0" w:firstRow="1" w:lastRow="0" w:firstColumn="1" w:lastColumn="0" w:noHBand="0" w:noVBand="1"/>
      </w:tblPr>
      <w:tblGrid>
        <w:gridCol w:w="1980"/>
        <w:gridCol w:w="8499"/>
      </w:tblGrid>
      <w:tr w:rsidR="009E1FBF" w:rsidRPr="005554D0" w14:paraId="76F7B2EE" w14:textId="77777777" w:rsidTr="00810A4A">
        <w:tc>
          <w:tcPr>
            <w:tcW w:w="1980" w:type="dxa"/>
          </w:tcPr>
          <w:p w14:paraId="49330BA7" w14:textId="77777777" w:rsidR="009E1FBF" w:rsidRPr="005554D0" w:rsidRDefault="009E1FBF" w:rsidP="005554D0">
            <w:pPr>
              <w:shd w:val="clear" w:color="auto" w:fill="FFFFFF"/>
              <w:rPr>
                <w:b/>
                <w:color w:val="000000" w:themeColor="text1"/>
                <w:sz w:val="20"/>
                <w:szCs w:val="20"/>
              </w:rPr>
            </w:pPr>
            <w:r w:rsidRPr="005554D0">
              <w:rPr>
                <w:b/>
                <w:color w:val="000000" w:themeColor="text1"/>
                <w:sz w:val="20"/>
                <w:szCs w:val="20"/>
              </w:rPr>
              <w:t>Комната:</w:t>
            </w:r>
          </w:p>
          <w:p w14:paraId="53C72FFF" w14:textId="77777777" w:rsidR="009E1FBF" w:rsidRPr="005554D0" w:rsidRDefault="009E1FBF" w:rsidP="005554D0">
            <w:pPr>
              <w:rPr>
                <w:b/>
                <w:color w:val="FF0000"/>
                <w:sz w:val="20"/>
                <w:szCs w:val="20"/>
              </w:rPr>
            </w:pPr>
          </w:p>
        </w:tc>
        <w:tc>
          <w:tcPr>
            <w:tcW w:w="8499" w:type="dxa"/>
          </w:tcPr>
          <w:p w14:paraId="2B1C5C84"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Натяжной потолок </w:t>
            </w:r>
          </w:p>
          <w:p w14:paraId="7A15EF71"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Стены: обои </w:t>
            </w:r>
            <w:bookmarkStart w:id="2" w:name="_Hlk85023086"/>
            <w:r w:rsidRPr="005554D0">
              <w:rPr>
                <w:color w:val="000000" w:themeColor="text1"/>
                <w:sz w:val="20"/>
                <w:szCs w:val="20"/>
              </w:rPr>
              <w:t>под покраску</w:t>
            </w:r>
            <w:bookmarkEnd w:id="2"/>
          </w:p>
          <w:p w14:paraId="368FCACC"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Пол: ламинат с установкой плинтуса ПВХ</w:t>
            </w:r>
          </w:p>
          <w:p w14:paraId="1B89225B" w14:textId="3E5B4656" w:rsidR="009E2099"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Дверь межкомнатная (</w:t>
            </w:r>
            <w:proofErr w:type="spellStart"/>
            <w:r w:rsidRPr="005554D0">
              <w:rPr>
                <w:color w:val="000000" w:themeColor="text1"/>
                <w:sz w:val="20"/>
                <w:szCs w:val="20"/>
              </w:rPr>
              <w:t>экошпон</w:t>
            </w:r>
            <w:proofErr w:type="spellEnd"/>
            <w:r w:rsidRPr="005554D0">
              <w:rPr>
                <w:color w:val="000000" w:themeColor="text1"/>
                <w:sz w:val="20"/>
                <w:szCs w:val="20"/>
              </w:rPr>
              <w:t>)</w:t>
            </w:r>
            <w:r w:rsidR="006657B6" w:rsidRPr="005554D0">
              <w:rPr>
                <w:color w:val="000000" w:themeColor="text1"/>
                <w:sz w:val="20"/>
                <w:szCs w:val="20"/>
              </w:rPr>
              <w:t>, за исключением квартиры-студии</w:t>
            </w:r>
            <w:r w:rsidR="001A7B9E" w:rsidRPr="005554D0">
              <w:rPr>
                <w:color w:val="000000" w:themeColor="text1"/>
                <w:sz w:val="20"/>
                <w:szCs w:val="20"/>
              </w:rPr>
              <w:t xml:space="preserve"> </w:t>
            </w:r>
          </w:p>
        </w:tc>
      </w:tr>
      <w:tr w:rsidR="009E1FBF" w:rsidRPr="005554D0" w14:paraId="01697C83" w14:textId="77777777" w:rsidTr="00810A4A">
        <w:tc>
          <w:tcPr>
            <w:tcW w:w="1980" w:type="dxa"/>
          </w:tcPr>
          <w:p w14:paraId="1B0FBCC6" w14:textId="77777777" w:rsidR="009E1FBF" w:rsidRPr="005554D0" w:rsidRDefault="009E1FBF" w:rsidP="005554D0">
            <w:pPr>
              <w:shd w:val="clear" w:color="auto" w:fill="FFFFFF"/>
              <w:rPr>
                <w:b/>
                <w:color w:val="000000" w:themeColor="text1"/>
                <w:sz w:val="20"/>
                <w:szCs w:val="20"/>
              </w:rPr>
            </w:pPr>
            <w:r w:rsidRPr="005554D0">
              <w:rPr>
                <w:b/>
                <w:color w:val="000000" w:themeColor="text1"/>
                <w:sz w:val="20"/>
                <w:szCs w:val="20"/>
              </w:rPr>
              <w:t xml:space="preserve">Коридор: </w:t>
            </w:r>
          </w:p>
          <w:p w14:paraId="1798454E" w14:textId="77777777" w:rsidR="009E1FBF" w:rsidRPr="005554D0" w:rsidRDefault="009E1FBF" w:rsidP="005554D0">
            <w:pPr>
              <w:shd w:val="clear" w:color="auto" w:fill="FFFFFF"/>
              <w:rPr>
                <w:b/>
                <w:color w:val="FF0000"/>
                <w:sz w:val="20"/>
                <w:szCs w:val="20"/>
              </w:rPr>
            </w:pPr>
          </w:p>
        </w:tc>
        <w:tc>
          <w:tcPr>
            <w:tcW w:w="8499" w:type="dxa"/>
          </w:tcPr>
          <w:p w14:paraId="63CB4CA1"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Натяжной потолок </w:t>
            </w:r>
          </w:p>
          <w:p w14:paraId="0947A339"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Стены: обои под покраску</w:t>
            </w:r>
          </w:p>
          <w:p w14:paraId="47A78A17" w14:textId="1A6F64AA"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Пол: </w:t>
            </w:r>
            <w:bookmarkStart w:id="3" w:name="_Hlk143185540"/>
            <w:r w:rsidRPr="005554D0">
              <w:rPr>
                <w:color w:val="000000" w:themeColor="text1"/>
                <w:sz w:val="20"/>
                <w:szCs w:val="20"/>
              </w:rPr>
              <w:t xml:space="preserve">ламинат </w:t>
            </w:r>
            <w:bookmarkEnd w:id="3"/>
            <w:r w:rsidRPr="005554D0">
              <w:rPr>
                <w:color w:val="000000" w:themeColor="text1"/>
                <w:sz w:val="20"/>
                <w:szCs w:val="20"/>
              </w:rPr>
              <w:t>с установкой плинтуса ПВХ</w:t>
            </w:r>
          </w:p>
        </w:tc>
      </w:tr>
      <w:tr w:rsidR="009E1FBF" w:rsidRPr="005554D0" w14:paraId="5C7954C5" w14:textId="77777777" w:rsidTr="00810A4A">
        <w:tc>
          <w:tcPr>
            <w:tcW w:w="1980" w:type="dxa"/>
          </w:tcPr>
          <w:p w14:paraId="3591BFA0" w14:textId="77777777" w:rsidR="009E1FBF" w:rsidRPr="005554D0" w:rsidRDefault="009E1FBF" w:rsidP="005554D0">
            <w:pPr>
              <w:shd w:val="clear" w:color="auto" w:fill="FFFFFF"/>
              <w:rPr>
                <w:b/>
                <w:color w:val="000000" w:themeColor="text1"/>
                <w:sz w:val="20"/>
                <w:szCs w:val="20"/>
              </w:rPr>
            </w:pPr>
            <w:r w:rsidRPr="005554D0">
              <w:rPr>
                <w:b/>
                <w:color w:val="000000" w:themeColor="text1"/>
                <w:sz w:val="20"/>
                <w:szCs w:val="20"/>
              </w:rPr>
              <w:t>Кухня:</w:t>
            </w:r>
          </w:p>
          <w:p w14:paraId="3C68E206" w14:textId="45824D1A" w:rsidR="00004521" w:rsidRPr="005554D0" w:rsidRDefault="00004521" w:rsidP="005554D0">
            <w:pPr>
              <w:shd w:val="clear" w:color="auto" w:fill="FFFFFF"/>
              <w:rPr>
                <w:b/>
                <w:color w:val="000000" w:themeColor="text1"/>
                <w:sz w:val="20"/>
                <w:szCs w:val="20"/>
              </w:rPr>
            </w:pPr>
          </w:p>
          <w:p w14:paraId="46DA4D22" w14:textId="77777777" w:rsidR="009E1FBF" w:rsidRPr="005554D0" w:rsidRDefault="009E1FBF" w:rsidP="005554D0">
            <w:pPr>
              <w:rPr>
                <w:b/>
                <w:color w:val="FF0000"/>
                <w:sz w:val="20"/>
                <w:szCs w:val="20"/>
              </w:rPr>
            </w:pPr>
          </w:p>
        </w:tc>
        <w:tc>
          <w:tcPr>
            <w:tcW w:w="8499" w:type="dxa"/>
          </w:tcPr>
          <w:p w14:paraId="7D865C45" w14:textId="77777777" w:rsidR="009E1FBF" w:rsidRPr="005554D0" w:rsidRDefault="009E1FBF" w:rsidP="007D511E">
            <w:pPr>
              <w:numPr>
                <w:ilvl w:val="0"/>
                <w:numId w:val="17"/>
              </w:numPr>
              <w:shd w:val="clear" w:color="auto" w:fill="FFFFFF"/>
              <w:tabs>
                <w:tab w:val="num" w:pos="175"/>
              </w:tabs>
              <w:autoSpaceDE/>
              <w:ind w:left="0" w:firstLine="0"/>
              <w:rPr>
                <w:color w:val="000000" w:themeColor="text1"/>
                <w:sz w:val="20"/>
                <w:szCs w:val="20"/>
              </w:rPr>
            </w:pPr>
            <w:r w:rsidRPr="005554D0">
              <w:rPr>
                <w:color w:val="000000" w:themeColor="text1"/>
                <w:sz w:val="20"/>
                <w:szCs w:val="20"/>
              </w:rPr>
              <w:t>Натяжной потолок</w:t>
            </w:r>
          </w:p>
          <w:p w14:paraId="268EB7BB" w14:textId="77777777" w:rsidR="009E1FBF" w:rsidRPr="005554D0" w:rsidRDefault="009E1FBF" w:rsidP="007D511E">
            <w:pPr>
              <w:numPr>
                <w:ilvl w:val="0"/>
                <w:numId w:val="17"/>
              </w:numPr>
              <w:shd w:val="clear" w:color="auto" w:fill="FFFFFF"/>
              <w:tabs>
                <w:tab w:val="num" w:pos="175"/>
              </w:tabs>
              <w:autoSpaceDE/>
              <w:ind w:left="0" w:firstLine="0"/>
              <w:rPr>
                <w:color w:val="000000" w:themeColor="text1"/>
                <w:sz w:val="20"/>
                <w:szCs w:val="20"/>
              </w:rPr>
            </w:pPr>
            <w:r w:rsidRPr="005554D0">
              <w:rPr>
                <w:color w:val="000000" w:themeColor="text1"/>
                <w:sz w:val="20"/>
                <w:szCs w:val="20"/>
              </w:rPr>
              <w:t>Стены: обои под покраску</w:t>
            </w:r>
          </w:p>
          <w:p w14:paraId="4AA39509" w14:textId="77777777" w:rsidR="007D511E" w:rsidRDefault="009E1FBF" w:rsidP="007D511E">
            <w:pPr>
              <w:numPr>
                <w:ilvl w:val="0"/>
                <w:numId w:val="17"/>
              </w:numPr>
              <w:shd w:val="clear" w:color="auto" w:fill="FFFFFF"/>
              <w:tabs>
                <w:tab w:val="num" w:pos="175"/>
              </w:tabs>
              <w:autoSpaceDE/>
              <w:ind w:left="0" w:firstLine="0"/>
              <w:rPr>
                <w:color w:val="000000" w:themeColor="text1"/>
                <w:sz w:val="20"/>
                <w:szCs w:val="20"/>
              </w:rPr>
            </w:pPr>
            <w:r w:rsidRPr="005554D0">
              <w:rPr>
                <w:color w:val="000000" w:themeColor="text1"/>
                <w:sz w:val="20"/>
                <w:szCs w:val="20"/>
              </w:rPr>
              <w:t>Пол: ламинат с установкой плинтуса ПВХ</w:t>
            </w:r>
          </w:p>
          <w:p w14:paraId="3FCDFD40" w14:textId="4BDF2537" w:rsidR="009E1FBF" w:rsidRPr="007D511E" w:rsidRDefault="005554D0" w:rsidP="007D511E">
            <w:pPr>
              <w:numPr>
                <w:ilvl w:val="0"/>
                <w:numId w:val="17"/>
              </w:numPr>
              <w:shd w:val="clear" w:color="auto" w:fill="FFFFFF"/>
              <w:tabs>
                <w:tab w:val="num" w:pos="175"/>
              </w:tabs>
              <w:autoSpaceDE/>
              <w:ind w:left="0" w:firstLine="0"/>
              <w:rPr>
                <w:color w:val="000000" w:themeColor="text1"/>
                <w:sz w:val="20"/>
                <w:szCs w:val="20"/>
              </w:rPr>
            </w:pPr>
            <w:r w:rsidRPr="007D511E">
              <w:rPr>
                <w:color w:val="000000" w:themeColor="text1"/>
                <w:sz w:val="20"/>
                <w:szCs w:val="20"/>
              </w:rPr>
              <w:t>Дверь межкомнатная (</w:t>
            </w:r>
            <w:proofErr w:type="spellStart"/>
            <w:r w:rsidRPr="007D511E">
              <w:rPr>
                <w:color w:val="000000" w:themeColor="text1"/>
                <w:sz w:val="20"/>
                <w:szCs w:val="20"/>
              </w:rPr>
              <w:t>экошпон</w:t>
            </w:r>
            <w:proofErr w:type="spellEnd"/>
            <w:r w:rsidRPr="007D511E">
              <w:rPr>
                <w:color w:val="000000" w:themeColor="text1"/>
                <w:sz w:val="20"/>
                <w:szCs w:val="20"/>
              </w:rPr>
              <w:t xml:space="preserve">), за исключением квартиры-студии </w:t>
            </w:r>
          </w:p>
        </w:tc>
      </w:tr>
      <w:tr w:rsidR="009E1FBF" w:rsidRPr="005554D0" w14:paraId="5DB8B7A7" w14:textId="77777777" w:rsidTr="00810A4A">
        <w:tc>
          <w:tcPr>
            <w:tcW w:w="1980" w:type="dxa"/>
          </w:tcPr>
          <w:p w14:paraId="21521DA2" w14:textId="77777777" w:rsidR="009E1FBF" w:rsidRPr="005554D0" w:rsidRDefault="009E1FBF" w:rsidP="005554D0">
            <w:pPr>
              <w:shd w:val="clear" w:color="auto" w:fill="FFFFFF"/>
              <w:rPr>
                <w:b/>
                <w:color w:val="000000" w:themeColor="text1"/>
                <w:sz w:val="20"/>
                <w:szCs w:val="20"/>
              </w:rPr>
            </w:pPr>
            <w:r w:rsidRPr="005554D0">
              <w:rPr>
                <w:b/>
                <w:color w:val="000000" w:themeColor="text1"/>
                <w:sz w:val="20"/>
                <w:szCs w:val="20"/>
              </w:rPr>
              <w:t>Ванная комната:</w:t>
            </w:r>
          </w:p>
          <w:p w14:paraId="35B5DF36" w14:textId="77777777" w:rsidR="009E1FBF" w:rsidRPr="005554D0" w:rsidRDefault="009E1FBF" w:rsidP="005554D0">
            <w:pPr>
              <w:rPr>
                <w:b/>
                <w:color w:val="FF0000"/>
                <w:sz w:val="20"/>
                <w:szCs w:val="20"/>
              </w:rPr>
            </w:pPr>
          </w:p>
        </w:tc>
        <w:tc>
          <w:tcPr>
            <w:tcW w:w="8499" w:type="dxa"/>
          </w:tcPr>
          <w:p w14:paraId="57FD44E8" w14:textId="77777777" w:rsidR="009E1FBF" w:rsidRPr="005554D0" w:rsidRDefault="009E1FBF" w:rsidP="007D511E">
            <w:pPr>
              <w:numPr>
                <w:ilvl w:val="0"/>
                <w:numId w:val="16"/>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Натяжной потолок с точечными светильниками</w:t>
            </w:r>
          </w:p>
          <w:p w14:paraId="2A495558"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Стены: кафель </w:t>
            </w:r>
          </w:p>
          <w:p w14:paraId="5A5BDB5F"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Пол: кафель </w:t>
            </w:r>
          </w:p>
          <w:p w14:paraId="10FBB384" w14:textId="47462DF9"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Монтаж акриловой ванны</w:t>
            </w:r>
            <w:r w:rsidR="008E09C4" w:rsidRPr="005554D0">
              <w:rPr>
                <w:color w:val="000000" w:themeColor="text1"/>
                <w:sz w:val="20"/>
                <w:szCs w:val="20"/>
              </w:rPr>
              <w:t xml:space="preserve">. В квартире-студии установка душевой кабины </w:t>
            </w:r>
          </w:p>
          <w:p w14:paraId="232286ED"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Монтаж раковины с тумбой в сборе</w:t>
            </w:r>
          </w:p>
          <w:p w14:paraId="34CAFCAF"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Монтаж унитаза в сборе </w:t>
            </w:r>
          </w:p>
          <w:p w14:paraId="6A4C83FD"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Монтаж смесителя </w:t>
            </w:r>
          </w:p>
          <w:p w14:paraId="14706684"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 xml:space="preserve">Монтаж смесителя с душевой лейкой </w:t>
            </w:r>
          </w:p>
          <w:p w14:paraId="3719951E"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Монтаж полотенцесушителя</w:t>
            </w:r>
          </w:p>
          <w:p w14:paraId="6B7A7E75" w14:textId="77777777" w:rsidR="009E1FBF" w:rsidRPr="005554D0" w:rsidRDefault="009E1FBF" w:rsidP="007D511E">
            <w:pPr>
              <w:numPr>
                <w:ilvl w:val="0"/>
                <w:numId w:val="18"/>
              </w:numPr>
              <w:tabs>
                <w:tab w:val="clear" w:pos="720"/>
                <w:tab w:val="num" w:pos="175"/>
                <w:tab w:val="left" w:pos="360"/>
              </w:tabs>
              <w:autoSpaceDE/>
              <w:ind w:left="0" w:firstLine="0"/>
              <w:contextualSpacing/>
              <w:rPr>
                <w:color w:val="000000" w:themeColor="text1"/>
                <w:sz w:val="20"/>
                <w:szCs w:val="20"/>
              </w:rPr>
            </w:pPr>
            <w:r w:rsidRPr="005554D0">
              <w:rPr>
                <w:color w:val="000000" w:themeColor="text1"/>
                <w:sz w:val="20"/>
                <w:szCs w:val="20"/>
              </w:rPr>
              <w:t>Дверь межкомнатная (</w:t>
            </w:r>
            <w:proofErr w:type="spellStart"/>
            <w:r w:rsidRPr="005554D0">
              <w:rPr>
                <w:color w:val="000000" w:themeColor="text1"/>
                <w:sz w:val="20"/>
                <w:szCs w:val="20"/>
              </w:rPr>
              <w:t>экошпон</w:t>
            </w:r>
            <w:proofErr w:type="spellEnd"/>
            <w:r w:rsidRPr="005554D0">
              <w:rPr>
                <w:color w:val="000000" w:themeColor="text1"/>
                <w:sz w:val="20"/>
                <w:szCs w:val="20"/>
              </w:rPr>
              <w:t>)</w:t>
            </w:r>
          </w:p>
          <w:p w14:paraId="5552312F" w14:textId="77777777"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Монтаж трубопроводов водоснабжения и канализации от стояков до точек подключения сантехнических приборов</w:t>
            </w:r>
          </w:p>
          <w:p w14:paraId="1D40E5B3" w14:textId="1B62601A" w:rsidR="009E1FBF" w:rsidRPr="005554D0" w:rsidRDefault="009E1FBF" w:rsidP="007D511E">
            <w:pPr>
              <w:numPr>
                <w:ilvl w:val="0"/>
                <w:numId w:val="18"/>
              </w:numPr>
              <w:shd w:val="clear" w:color="auto" w:fill="FFFFFF"/>
              <w:tabs>
                <w:tab w:val="clear" w:pos="720"/>
                <w:tab w:val="num" w:pos="175"/>
              </w:tabs>
              <w:autoSpaceDE/>
              <w:ind w:left="0" w:firstLine="0"/>
              <w:rPr>
                <w:color w:val="000000" w:themeColor="text1"/>
                <w:sz w:val="20"/>
                <w:szCs w:val="20"/>
              </w:rPr>
            </w:pPr>
            <w:r w:rsidRPr="005554D0">
              <w:rPr>
                <w:color w:val="000000" w:themeColor="text1"/>
                <w:sz w:val="20"/>
                <w:szCs w:val="20"/>
              </w:rPr>
              <w:t>Зашивка стояков водоснабжения и канализации с устройством ревизионного люка</w:t>
            </w:r>
          </w:p>
        </w:tc>
      </w:tr>
      <w:tr w:rsidR="00F83AF0" w:rsidRPr="005554D0" w14:paraId="326CCAD2" w14:textId="77777777" w:rsidTr="00810A4A">
        <w:tc>
          <w:tcPr>
            <w:tcW w:w="1980" w:type="dxa"/>
          </w:tcPr>
          <w:p w14:paraId="5A964BC0" w14:textId="39846C1D" w:rsidR="00F83AF0" w:rsidRPr="002E577A" w:rsidRDefault="00A30024" w:rsidP="005554D0">
            <w:pPr>
              <w:rPr>
                <w:b/>
                <w:color w:val="FF0000"/>
                <w:sz w:val="20"/>
                <w:szCs w:val="20"/>
              </w:rPr>
            </w:pPr>
            <w:r w:rsidRPr="002E577A">
              <w:rPr>
                <w:b/>
                <w:sz w:val="20"/>
                <w:szCs w:val="20"/>
              </w:rPr>
              <w:t xml:space="preserve">Балкон/Лоджия: </w:t>
            </w:r>
            <w:r w:rsidRPr="002E577A">
              <w:rPr>
                <w:b/>
                <w:color w:val="000000" w:themeColor="text1"/>
                <w:sz w:val="20"/>
                <w:szCs w:val="20"/>
              </w:rPr>
              <w:t>(при их наличии)</w:t>
            </w:r>
          </w:p>
        </w:tc>
        <w:tc>
          <w:tcPr>
            <w:tcW w:w="8499" w:type="dxa"/>
          </w:tcPr>
          <w:p w14:paraId="3231C14B" w14:textId="77777777" w:rsidR="00D54E3A" w:rsidRPr="005554D0" w:rsidRDefault="00F83AF0" w:rsidP="007D511E">
            <w:pPr>
              <w:pStyle w:val="ab"/>
              <w:numPr>
                <w:ilvl w:val="0"/>
                <w:numId w:val="20"/>
              </w:numPr>
              <w:shd w:val="clear" w:color="auto" w:fill="FFFFFF"/>
              <w:tabs>
                <w:tab w:val="num" w:pos="175"/>
                <w:tab w:val="left" w:pos="312"/>
              </w:tabs>
              <w:spacing w:after="0" w:line="240" w:lineRule="auto"/>
              <w:ind w:left="0" w:firstLine="0"/>
              <w:rPr>
                <w:rFonts w:ascii="Times New Roman" w:hAnsi="Times New Roman"/>
                <w:bCs/>
                <w:color w:val="000000" w:themeColor="text1"/>
                <w:position w:val="6"/>
                <w:sz w:val="20"/>
                <w:szCs w:val="20"/>
                <w:lang w:eastAsia="ru-RU"/>
              </w:rPr>
            </w:pPr>
            <w:r w:rsidRPr="005554D0">
              <w:rPr>
                <w:rFonts w:ascii="Times New Roman" w:hAnsi="Times New Roman"/>
                <w:bCs/>
                <w:color w:val="000000" w:themeColor="text1"/>
                <w:position w:val="6"/>
                <w:sz w:val="20"/>
                <w:szCs w:val="20"/>
                <w:lang w:eastAsia="ru-RU"/>
              </w:rPr>
              <w:t xml:space="preserve">Остекление </w:t>
            </w:r>
          </w:p>
          <w:p w14:paraId="52E4E688" w14:textId="25BF2D18" w:rsidR="001D5DB8" w:rsidRPr="005554D0" w:rsidRDefault="001D5DB8" w:rsidP="007D511E">
            <w:pPr>
              <w:pStyle w:val="ab"/>
              <w:numPr>
                <w:ilvl w:val="0"/>
                <w:numId w:val="20"/>
              </w:numPr>
              <w:shd w:val="clear" w:color="auto" w:fill="FFFFFF"/>
              <w:tabs>
                <w:tab w:val="num" w:pos="175"/>
                <w:tab w:val="left" w:pos="312"/>
              </w:tabs>
              <w:spacing w:after="0" w:line="240" w:lineRule="auto"/>
              <w:ind w:left="0" w:firstLine="0"/>
              <w:rPr>
                <w:rFonts w:ascii="Times New Roman" w:hAnsi="Times New Roman"/>
                <w:color w:val="000000" w:themeColor="text1"/>
                <w:sz w:val="20"/>
                <w:szCs w:val="20"/>
              </w:rPr>
            </w:pPr>
            <w:r w:rsidRPr="005554D0">
              <w:rPr>
                <w:rFonts w:ascii="Times New Roman" w:hAnsi="Times New Roman"/>
                <w:bCs/>
                <w:color w:val="000000" w:themeColor="text1"/>
                <w:position w:val="6"/>
                <w:sz w:val="20"/>
                <w:szCs w:val="20"/>
                <w:lang w:eastAsia="ru-RU"/>
              </w:rPr>
              <w:t>Полы, стены, потолок - без отделки.</w:t>
            </w:r>
          </w:p>
        </w:tc>
      </w:tr>
      <w:tr w:rsidR="00F83AF0" w:rsidRPr="005554D0" w14:paraId="102A99E0" w14:textId="77777777" w:rsidTr="00810A4A">
        <w:tc>
          <w:tcPr>
            <w:tcW w:w="1980" w:type="dxa"/>
          </w:tcPr>
          <w:p w14:paraId="190C1FF5" w14:textId="77777777" w:rsidR="00F83AF0" w:rsidRPr="002E577A" w:rsidRDefault="00F83AF0" w:rsidP="005554D0">
            <w:pPr>
              <w:rPr>
                <w:b/>
                <w:color w:val="FF0000"/>
                <w:sz w:val="20"/>
                <w:szCs w:val="20"/>
              </w:rPr>
            </w:pPr>
          </w:p>
        </w:tc>
        <w:tc>
          <w:tcPr>
            <w:tcW w:w="8499" w:type="dxa"/>
          </w:tcPr>
          <w:p w14:paraId="0132AD2F" w14:textId="296105E4" w:rsidR="00F83AF0" w:rsidRPr="005554D0" w:rsidRDefault="0007395B" w:rsidP="007D511E">
            <w:pPr>
              <w:pStyle w:val="ab"/>
              <w:numPr>
                <w:ilvl w:val="0"/>
                <w:numId w:val="20"/>
              </w:numPr>
              <w:shd w:val="clear" w:color="auto" w:fill="FFFFFF"/>
              <w:tabs>
                <w:tab w:val="num" w:pos="175"/>
              </w:tabs>
              <w:spacing w:after="0" w:line="240" w:lineRule="auto"/>
              <w:ind w:left="0" w:firstLine="0"/>
              <w:rPr>
                <w:rFonts w:ascii="Times New Roman" w:hAnsi="Times New Roman"/>
                <w:color w:val="000000" w:themeColor="text1"/>
                <w:sz w:val="20"/>
                <w:szCs w:val="20"/>
              </w:rPr>
            </w:pPr>
            <w:r w:rsidRPr="005554D0">
              <w:rPr>
                <w:rFonts w:ascii="Times New Roman" w:hAnsi="Times New Roman"/>
                <w:color w:val="000000" w:themeColor="text1"/>
                <w:sz w:val="20"/>
                <w:szCs w:val="20"/>
              </w:rPr>
              <w:t>Входная металлическая дверь</w:t>
            </w:r>
          </w:p>
        </w:tc>
      </w:tr>
      <w:tr w:rsidR="00F83AF0" w:rsidRPr="005554D0" w14:paraId="095366CC" w14:textId="77777777" w:rsidTr="00810A4A">
        <w:tc>
          <w:tcPr>
            <w:tcW w:w="1980" w:type="dxa"/>
          </w:tcPr>
          <w:p w14:paraId="780D4454" w14:textId="06C4ED22" w:rsidR="00F83AF0" w:rsidRPr="005554D0" w:rsidRDefault="00D37226" w:rsidP="005554D0">
            <w:pPr>
              <w:rPr>
                <w:b/>
                <w:color w:val="FF0000"/>
                <w:sz w:val="20"/>
                <w:szCs w:val="20"/>
              </w:rPr>
            </w:pPr>
            <w:r w:rsidRPr="005554D0">
              <w:rPr>
                <w:b/>
                <w:sz w:val="20"/>
                <w:szCs w:val="20"/>
              </w:rPr>
              <w:t>Приборы учета:</w:t>
            </w:r>
          </w:p>
        </w:tc>
        <w:tc>
          <w:tcPr>
            <w:tcW w:w="8499" w:type="dxa"/>
          </w:tcPr>
          <w:p w14:paraId="2FBE55A4" w14:textId="77777777" w:rsidR="0007395B" w:rsidRPr="005554D0" w:rsidRDefault="0007395B" w:rsidP="007D511E">
            <w:pPr>
              <w:pStyle w:val="40"/>
              <w:numPr>
                <w:ilvl w:val="0"/>
                <w:numId w:val="21"/>
              </w:numPr>
              <w:tabs>
                <w:tab w:val="num" w:pos="175"/>
                <w:tab w:val="left" w:pos="540"/>
              </w:tabs>
              <w:ind w:left="0" w:firstLine="0"/>
              <w:rPr>
                <w:sz w:val="20"/>
                <w:szCs w:val="20"/>
                <w:lang w:val="ru-RU"/>
              </w:rPr>
            </w:pPr>
            <w:r w:rsidRPr="005554D0">
              <w:rPr>
                <w:sz w:val="20"/>
                <w:szCs w:val="20"/>
                <w:lang w:val="ru-RU"/>
              </w:rPr>
              <w:t>приборы отопления – стальные штампованные радиаторы;</w:t>
            </w:r>
          </w:p>
          <w:p w14:paraId="669F4999" w14:textId="343C75DC" w:rsidR="00E56A4E" w:rsidRPr="005554D0" w:rsidRDefault="0007395B" w:rsidP="007D511E">
            <w:pPr>
              <w:pStyle w:val="40"/>
              <w:numPr>
                <w:ilvl w:val="0"/>
                <w:numId w:val="21"/>
              </w:numPr>
              <w:tabs>
                <w:tab w:val="num" w:pos="175"/>
                <w:tab w:val="left" w:pos="540"/>
              </w:tabs>
              <w:ind w:left="0" w:firstLine="0"/>
              <w:rPr>
                <w:sz w:val="20"/>
                <w:szCs w:val="20"/>
                <w:lang w:val="ru-RU"/>
              </w:rPr>
            </w:pPr>
            <w:r w:rsidRPr="005554D0">
              <w:rPr>
                <w:sz w:val="20"/>
                <w:szCs w:val="20"/>
                <w:lang w:val="ru-RU"/>
              </w:rPr>
              <w:t xml:space="preserve">установка </w:t>
            </w:r>
            <w:r w:rsidR="00EA7689" w:rsidRPr="005554D0">
              <w:rPr>
                <w:sz w:val="20"/>
                <w:szCs w:val="20"/>
                <w:lang w:val="ru-RU"/>
              </w:rPr>
              <w:t>счётчиков</w:t>
            </w:r>
            <w:r w:rsidRPr="005554D0">
              <w:rPr>
                <w:sz w:val="20"/>
                <w:szCs w:val="20"/>
                <w:lang w:val="ru-RU"/>
              </w:rPr>
              <w:t xml:space="preserve"> тепла (коллекторные ниши)</w:t>
            </w:r>
            <w:r w:rsidR="001D5DB8" w:rsidRPr="005554D0">
              <w:rPr>
                <w:sz w:val="20"/>
                <w:szCs w:val="20"/>
                <w:lang w:val="ru-RU"/>
              </w:rPr>
              <w:t xml:space="preserve">, </w:t>
            </w:r>
          </w:p>
          <w:p w14:paraId="3B3C7EAB" w14:textId="0B9B2D8C" w:rsidR="00EA7689" w:rsidRPr="005554D0" w:rsidRDefault="00E56A4E" w:rsidP="007D511E">
            <w:pPr>
              <w:pStyle w:val="40"/>
              <w:numPr>
                <w:ilvl w:val="0"/>
                <w:numId w:val="21"/>
              </w:numPr>
              <w:tabs>
                <w:tab w:val="num" w:pos="175"/>
                <w:tab w:val="left" w:pos="540"/>
              </w:tabs>
              <w:ind w:left="0" w:firstLine="0"/>
              <w:rPr>
                <w:bCs w:val="0"/>
                <w:sz w:val="20"/>
                <w:szCs w:val="20"/>
                <w:lang w:val="ru-RU"/>
              </w:rPr>
            </w:pPr>
            <w:r w:rsidRPr="005554D0">
              <w:rPr>
                <w:sz w:val="20"/>
                <w:szCs w:val="20"/>
                <w:lang w:val="ru-RU"/>
              </w:rPr>
              <w:t xml:space="preserve">установка </w:t>
            </w:r>
            <w:r w:rsidR="0007395B" w:rsidRPr="005554D0">
              <w:rPr>
                <w:sz w:val="20"/>
                <w:szCs w:val="20"/>
                <w:lang w:val="ru-RU"/>
              </w:rPr>
              <w:t>электросчётчика</w:t>
            </w:r>
            <w:r w:rsidR="001D5DB8" w:rsidRPr="005554D0">
              <w:rPr>
                <w:sz w:val="20"/>
                <w:szCs w:val="20"/>
                <w:lang w:val="ru-RU"/>
              </w:rPr>
              <w:t>,</w:t>
            </w:r>
            <w:r w:rsidRPr="005554D0">
              <w:rPr>
                <w:sz w:val="20"/>
                <w:szCs w:val="20"/>
                <w:lang w:val="ru-RU"/>
              </w:rPr>
              <w:t xml:space="preserve"> </w:t>
            </w:r>
          </w:p>
          <w:p w14:paraId="30034AA5" w14:textId="4B3494C7" w:rsidR="00F83AF0" w:rsidRPr="005554D0" w:rsidRDefault="00EA7689" w:rsidP="007D511E">
            <w:pPr>
              <w:pStyle w:val="40"/>
              <w:numPr>
                <w:ilvl w:val="0"/>
                <w:numId w:val="21"/>
              </w:numPr>
              <w:tabs>
                <w:tab w:val="num" w:pos="175"/>
                <w:tab w:val="left" w:pos="540"/>
              </w:tabs>
              <w:ind w:left="0" w:firstLine="0"/>
              <w:rPr>
                <w:sz w:val="20"/>
                <w:szCs w:val="20"/>
                <w:lang w:val="ru-RU"/>
              </w:rPr>
            </w:pPr>
            <w:r w:rsidRPr="005554D0">
              <w:rPr>
                <w:bCs w:val="0"/>
                <w:sz w:val="20"/>
                <w:szCs w:val="20"/>
                <w:lang w:val="ru-RU"/>
              </w:rPr>
              <w:t>установка</w:t>
            </w:r>
            <w:r w:rsidRPr="005554D0">
              <w:rPr>
                <w:sz w:val="20"/>
                <w:szCs w:val="20"/>
                <w:lang w:val="ru-RU"/>
              </w:rPr>
              <w:t xml:space="preserve"> счётчиков горячего и холодного водоснабжения</w:t>
            </w:r>
          </w:p>
        </w:tc>
      </w:tr>
      <w:tr w:rsidR="00F83AF0" w:rsidRPr="005554D0" w14:paraId="0F832F21" w14:textId="77777777" w:rsidTr="00810A4A">
        <w:tc>
          <w:tcPr>
            <w:tcW w:w="1980" w:type="dxa"/>
          </w:tcPr>
          <w:p w14:paraId="2C3A307A" w14:textId="187CAB4A" w:rsidR="00F83AF0" w:rsidRPr="005554D0" w:rsidRDefault="00F83AF0" w:rsidP="005554D0">
            <w:pPr>
              <w:rPr>
                <w:b/>
                <w:color w:val="FF0000"/>
                <w:sz w:val="20"/>
                <w:szCs w:val="20"/>
              </w:rPr>
            </w:pPr>
          </w:p>
        </w:tc>
        <w:tc>
          <w:tcPr>
            <w:tcW w:w="8499" w:type="dxa"/>
          </w:tcPr>
          <w:p w14:paraId="71963800" w14:textId="77777777" w:rsidR="00EE06CA" w:rsidRPr="005554D0" w:rsidRDefault="00220AA5" w:rsidP="007D511E">
            <w:pPr>
              <w:pStyle w:val="ab"/>
              <w:numPr>
                <w:ilvl w:val="0"/>
                <w:numId w:val="21"/>
              </w:numPr>
              <w:tabs>
                <w:tab w:val="num" w:pos="175"/>
              </w:tabs>
              <w:spacing w:after="0" w:line="240" w:lineRule="auto"/>
              <w:ind w:left="0" w:firstLine="0"/>
              <w:rPr>
                <w:rFonts w:ascii="Times New Roman" w:hAnsi="Times New Roman"/>
                <w:color w:val="000000" w:themeColor="text1"/>
                <w:sz w:val="20"/>
                <w:szCs w:val="20"/>
              </w:rPr>
            </w:pPr>
            <w:r w:rsidRPr="005554D0">
              <w:rPr>
                <w:rFonts w:ascii="Times New Roman" w:hAnsi="Times New Roman"/>
                <w:color w:val="000000" w:themeColor="text1"/>
                <w:sz w:val="20"/>
                <w:szCs w:val="20"/>
              </w:rPr>
              <w:t>электрическая разводка по квартире согласно проекту</w:t>
            </w:r>
          </w:p>
          <w:p w14:paraId="4F62772F" w14:textId="00994B45" w:rsidR="00F83AF0" w:rsidRPr="005554D0" w:rsidRDefault="00EE06CA" w:rsidP="007D511E">
            <w:pPr>
              <w:pStyle w:val="ab"/>
              <w:numPr>
                <w:ilvl w:val="0"/>
                <w:numId w:val="21"/>
              </w:numPr>
              <w:tabs>
                <w:tab w:val="num" w:pos="175"/>
              </w:tabs>
              <w:spacing w:after="0" w:line="240" w:lineRule="auto"/>
              <w:ind w:left="0" w:firstLine="0"/>
              <w:rPr>
                <w:rFonts w:ascii="Times New Roman" w:hAnsi="Times New Roman"/>
                <w:color w:val="000000" w:themeColor="text1"/>
                <w:sz w:val="20"/>
                <w:szCs w:val="20"/>
              </w:rPr>
            </w:pPr>
            <w:r w:rsidRPr="005554D0">
              <w:rPr>
                <w:rFonts w:ascii="Times New Roman" w:hAnsi="Times New Roman"/>
                <w:sz w:val="20"/>
                <w:szCs w:val="20"/>
              </w:rPr>
              <w:t>монтаж розеток</w:t>
            </w:r>
            <w:r w:rsidR="00167D20" w:rsidRPr="005554D0">
              <w:rPr>
                <w:rFonts w:ascii="Times New Roman" w:hAnsi="Times New Roman"/>
                <w:sz w:val="20"/>
                <w:szCs w:val="20"/>
              </w:rPr>
              <w:t xml:space="preserve"> и выключателей </w:t>
            </w:r>
            <w:r w:rsidRPr="005554D0">
              <w:rPr>
                <w:rFonts w:ascii="Times New Roman" w:hAnsi="Times New Roman"/>
                <w:sz w:val="20"/>
                <w:szCs w:val="20"/>
              </w:rPr>
              <w:t>согласно проекту;</w:t>
            </w:r>
          </w:p>
        </w:tc>
      </w:tr>
      <w:tr w:rsidR="005D109E" w:rsidRPr="005554D0" w14:paraId="2B0014D6" w14:textId="77777777" w:rsidTr="00810A4A">
        <w:tc>
          <w:tcPr>
            <w:tcW w:w="1980" w:type="dxa"/>
          </w:tcPr>
          <w:p w14:paraId="46BB99A2" w14:textId="77777777" w:rsidR="005D109E" w:rsidRPr="005554D0" w:rsidRDefault="005D109E" w:rsidP="005554D0">
            <w:pPr>
              <w:rPr>
                <w:b/>
                <w:color w:val="FF0000"/>
                <w:sz w:val="20"/>
                <w:szCs w:val="20"/>
              </w:rPr>
            </w:pPr>
          </w:p>
        </w:tc>
        <w:tc>
          <w:tcPr>
            <w:tcW w:w="8499" w:type="dxa"/>
          </w:tcPr>
          <w:p w14:paraId="2601B817" w14:textId="6D39C64C" w:rsidR="005D109E" w:rsidRPr="005554D0" w:rsidRDefault="005D109E" w:rsidP="007D511E">
            <w:pPr>
              <w:tabs>
                <w:tab w:val="num" w:pos="175"/>
              </w:tabs>
              <w:rPr>
                <w:color w:val="000000" w:themeColor="text1"/>
                <w:sz w:val="20"/>
                <w:szCs w:val="20"/>
              </w:rPr>
            </w:pPr>
            <w:r w:rsidRPr="005554D0">
              <w:rPr>
                <w:color w:val="000000" w:themeColor="text1"/>
                <w:sz w:val="20"/>
                <w:szCs w:val="20"/>
              </w:rPr>
              <w:t>установка оконных блоков – двухкамерные стеклопакеты</w:t>
            </w:r>
            <w:r w:rsidRPr="005554D0">
              <w:rPr>
                <w:sz w:val="20"/>
                <w:szCs w:val="20"/>
              </w:rPr>
              <w:t xml:space="preserve"> </w:t>
            </w:r>
            <w:r w:rsidRPr="005554D0">
              <w:rPr>
                <w:color w:val="000000" w:themeColor="text1"/>
                <w:sz w:val="20"/>
                <w:szCs w:val="20"/>
              </w:rPr>
              <w:t>согласно проекту;</w:t>
            </w:r>
          </w:p>
        </w:tc>
      </w:tr>
      <w:tr w:rsidR="00B62E4E" w:rsidRPr="005554D0" w14:paraId="4A195BF7" w14:textId="77777777" w:rsidTr="00810A4A">
        <w:tc>
          <w:tcPr>
            <w:tcW w:w="1980" w:type="dxa"/>
          </w:tcPr>
          <w:p w14:paraId="1CD30072" w14:textId="77777777" w:rsidR="00B62E4E" w:rsidRPr="005554D0" w:rsidRDefault="00B62E4E" w:rsidP="005554D0">
            <w:pPr>
              <w:rPr>
                <w:b/>
                <w:color w:val="FF0000"/>
                <w:sz w:val="20"/>
                <w:szCs w:val="20"/>
              </w:rPr>
            </w:pPr>
          </w:p>
        </w:tc>
        <w:tc>
          <w:tcPr>
            <w:tcW w:w="8499" w:type="dxa"/>
          </w:tcPr>
          <w:p w14:paraId="65C4CDD5" w14:textId="71CC7BA8" w:rsidR="00B62E4E" w:rsidRPr="005554D0" w:rsidRDefault="00B62E4E" w:rsidP="007D511E">
            <w:pPr>
              <w:tabs>
                <w:tab w:val="num" w:pos="175"/>
              </w:tabs>
              <w:rPr>
                <w:color w:val="000000" w:themeColor="text1"/>
                <w:sz w:val="20"/>
                <w:szCs w:val="20"/>
              </w:rPr>
            </w:pPr>
            <w:r w:rsidRPr="005554D0">
              <w:rPr>
                <w:color w:val="000000" w:themeColor="text1"/>
                <w:sz w:val="20"/>
                <w:szCs w:val="20"/>
              </w:rPr>
              <w:t xml:space="preserve">Установка домофона </w:t>
            </w:r>
          </w:p>
        </w:tc>
      </w:tr>
    </w:tbl>
    <w:p w14:paraId="371896A0" w14:textId="77777777" w:rsidR="00981894" w:rsidRPr="005554D0" w:rsidRDefault="00981894" w:rsidP="005554D0">
      <w:pPr>
        <w:rPr>
          <w:bCs w:val="0"/>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59485C" w:rsidRPr="005554D0" w14:paraId="6444073D" w14:textId="77777777" w:rsidTr="00810A4A">
        <w:trPr>
          <w:trHeight w:val="1124"/>
        </w:trPr>
        <w:tc>
          <w:tcPr>
            <w:tcW w:w="5291" w:type="dxa"/>
          </w:tcPr>
          <w:p w14:paraId="0FFC64EF" w14:textId="77777777" w:rsidR="0059485C" w:rsidRPr="005554D0" w:rsidRDefault="0059485C" w:rsidP="005554D0">
            <w:pPr>
              <w:jc w:val="both"/>
              <w:rPr>
                <w:b/>
                <w:bCs w:val="0"/>
                <w:sz w:val="20"/>
                <w:szCs w:val="20"/>
              </w:rPr>
            </w:pPr>
            <w:r w:rsidRPr="005554D0">
              <w:rPr>
                <w:b/>
                <w:sz w:val="20"/>
                <w:szCs w:val="20"/>
              </w:rPr>
              <w:t>Застройщик:</w:t>
            </w:r>
          </w:p>
          <w:p w14:paraId="60B8F0BA" w14:textId="77777777" w:rsidR="0059485C" w:rsidRPr="005554D0" w:rsidRDefault="0059485C" w:rsidP="005554D0">
            <w:pPr>
              <w:jc w:val="both"/>
              <w:rPr>
                <w:bCs w:val="0"/>
                <w:sz w:val="20"/>
                <w:szCs w:val="20"/>
              </w:rPr>
            </w:pPr>
            <w:r w:rsidRPr="005554D0">
              <w:rPr>
                <w:sz w:val="20"/>
                <w:szCs w:val="20"/>
              </w:rPr>
              <w:t>Генеральный директор</w:t>
            </w:r>
          </w:p>
          <w:p w14:paraId="31F7E97C" w14:textId="77777777" w:rsidR="0059485C" w:rsidRPr="005554D0" w:rsidRDefault="0059485C" w:rsidP="005554D0">
            <w:pPr>
              <w:jc w:val="both"/>
              <w:rPr>
                <w:sz w:val="20"/>
                <w:szCs w:val="20"/>
              </w:rPr>
            </w:pPr>
            <w:r w:rsidRPr="005554D0">
              <w:rPr>
                <w:sz w:val="20"/>
                <w:szCs w:val="20"/>
              </w:rPr>
              <w:t>ООО «СЗ «Охта»</w:t>
            </w:r>
          </w:p>
          <w:p w14:paraId="4F3622DA" w14:textId="77777777" w:rsidR="0059485C" w:rsidRPr="005554D0" w:rsidRDefault="0059485C" w:rsidP="005554D0">
            <w:pPr>
              <w:jc w:val="both"/>
              <w:rPr>
                <w:sz w:val="20"/>
                <w:szCs w:val="20"/>
              </w:rPr>
            </w:pPr>
          </w:p>
          <w:p w14:paraId="6AE3F3CA" w14:textId="77777777" w:rsidR="0059485C" w:rsidRPr="005554D0" w:rsidRDefault="0059485C" w:rsidP="005554D0">
            <w:pPr>
              <w:ind w:firstLine="709"/>
              <w:jc w:val="right"/>
              <w:rPr>
                <w:b/>
                <w:bCs w:val="0"/>
                <w:sz w:val="20"/>
                <w:szCs w:val="20"/>
              </w:rPr>
            </w:pPr>
            <w:r w:rsidRPr="005554D0">
              <w:rPr>
                <w:sz w:val="20"/>
                <w:szCs w:val="20"/>
              </w:rPr>
              <w:t>_______________/</w:t>
            </w:r>
            <w:proofErr w:type="spellStart"/>
            <w:r w:rsidRPr="005554D0">
              <w:rPr>
                <w:sz w:val="20"/>
                <w:szCs w:val="20"/>
                <w:lang w:val="en-US"/>
              </w:rPr>
              <w:t>Бова</w:t>
            </w:r>
            <w:proofErr w:type="spellEnd"/>
            <w:r w:rsidRPr="005554D0">
              <w:rPr>
                <w:sz w:val="20"/>
                <w:szCs w:val="20"/>
                <w:lang w:val="en-US"/>
              </w:rPr>
              <w:t xml:space="preserve"> В.С.</w:t>
            </w:r>
            <w:r w:rsidRPr="005554D0">
              <w:rPr>
                <w:sz w:val="20"/>
                <w:szCs w:val="20"/>
              </w:rPr>
              <w:t>/</w:t>
            </w:r>
          </w:p>
        </w:tc>
        <w:tc>
          <w:tcPr>
            <w:tcW w:w="5175" w:type="dxa"/>
          </w:tcPr>
          <w:p w14:paraId="460C6A1E" w14:textId="77777777" w:rsidR="0059485C" w:rsidRPr="005554D0" w:rsidRDefault="0059485C" w:rsidP="005554D0">
            <w:pPr>
              <w:jc w:val="both"/>
              <w:rPr>
                <w:b/>
                <w:bCs w:val="0"/>
                <w:sz w:val="20"/>
                <w:szCs w:val="20"/>
              </w:rPr>
            </w:pPr>
            <w:r w:rsidRPr="005554D0">
              <w:rPr>
                <w:b/>
                <w:sz w:val="20"/>
                <w:szCs w:val="20"/>
              </w:rPr>
              <w:t xml:space="preserve">Дольщик: </w:t>
            </w:r>
          </w:p>
          <w:p w14:paraId="654FE3BA" w14:textId="77777777" w:rsidR="0059485C" w:rsidRPr="005554D0" w:rsidRDefault="0059485C" w:rsidP="005554D0">
            <w:pPr>
              <w:ind w:firstLine="709"/>
              <w:jc w:val="both"/>
              <w:rPr>
                <w:sz w:val="20"/>
                <w:szCs w:val="20"/>
              </w:rPr>
            </w:pPr>
          </w:p>
          <w:p w14:paraId="44E046D0" w14:textId="77777777" w:rsidR="0059485C" w:rsidRPr="005554D0" w:rsidRDefault="0059485C" w:rsidP="005554D0">
            <w:pPr>
              <w:ind w:firstLine="709"/>
              <w:jc w:val="both"/>
              <w:rPr>
                <w:sz w:val="20"/>
                <w:szCs w:val="20"/>
              </w:rPr>
            </w:pPr>
          </w:p>
          <w:p w14:paraId="010CE248" w14:textId="77777777" w:rsidR="0059485C" w:rsidRPr="005554D0" w:rsidRDefault="0059485C" w:rsidP="005554D0">
            <w:pPr>
              <w:jc w:val="both"/>
              <w:rPr>
                <w:sz w:val="20"/>
                <w:szCs w:val="20"/>
              </w:rPr>
            </w:pPr>
          </w:p>
          <w:p w14:paraId="66519EC0" w14:textId="77777777" w:rsidR="0059485C" w:rsidRPr="005554D0" w:rsidRDefault="0059485C" w:rsidP="005554D0">
            <w:pPr>
              <w:ind w:firstLine="709"/>
              <w:jc w:val="right"/>
              <w:rPr>
                <w:b/>
                <w:bCs w:val="0"/>
                <w:sz w:val="20"/>
                <w:szCs w:val="20"/>
              </w:rPr>
            </w:pPr>
            <w:r w:rsidRPr="005554D0">
              <w:rPr>
                <w:sz w:val="20"/>
                <w:szCs w:val="20"/>
              </w:rPr>
              <w:t>______________/</w:t>
            </w:r>
            <w:r w:rsidRPr="005554D0">
              <w:rPr>
                <w:sz w:val="20"/>
                <w:szCs w:val="20"/>
                <w:lang w:val="en-US"/>
              </w:rPr>
              <w:t xml:space="preserve"> </w:t>
            </w:r>
            <w:r w:rsidRPr="005554D0">
              <w:rPr>
                <w:sz w:val="20"/>
                <w:szCs w:val="20"/>
              </w:rPr>
              <w:t>___________________</w:t>
            </w:r>
          </w:p>
        </w:tc>
      </w:tr>
    </w:tbl>
    <w:p w14:paraId="61EDBEE2" w14:textId="77777777" w:rsidR="00F57399" w:rsidRPr="00AE5449" w:rsidRDefault="00F57399" w:rsidP="005554D0">
      <w:pPr>
        <w:ind w:firstLine="709"/>
        <w:jc w:val="center"/>
        <w:rPr>
          <w:bCs w:val="0"/>
          <w:sz w:val="20"/>
          <w:szCs w:val="20"/>
        </w:rPr>
      </w:pPr>
    </w:p>
    <w:p w14:paraId="6D5C7959" w14:textId="77777777" w:rsidR="00576368" w:rsidRPr="00AE5449" w:rsidRDefault="00576368" w:rsidP="005554D0">
      <w:pPr>
        <w:autoSpaceDE/>
        <w:autoSpaceDN/>
        <w:ind w:firstLine="709"/>
        <w:rPr>
          <w:b/>
          <w:bCs w:val="0"/>
          <w:sz w:val="20"/>
          <w:szCs w:val="20"/>
        </w:rPr>
      </w:pPr>
      <w:r w:rsidRPr="00AE5449">
        <w:rPr>
          <w:b/>
          <w:bCs w:val="0"/>
          <w:sz w:val="20"/>
          <w:szCs w:val="20"/>
        </w:rPr>
        <w:br w:type="page"/>
      </w:r>
    </w:p>
    <w:p w14:paraId="73DE0CD2" w14:textId="77777777" w:rsidR="00777668" w:rsidRPr="00AE5449" w:rsidRDefault="00777668" w:rsidP="005554D0">
      <w:pPr>
        <w:ind w:firstLine="709"/>
        <w:jc w:val="center"/>
        <w:rPr>
          <w:b/>
          <w:bCs w:val="0"/>
          <w:sz w:val="20"/>
          <w:szCs w:val="20"/>
        </w:rPr>
      </w:pPr>
    </w:p>
    <w:p w14:paraId="12841D7A" w14:textId="0A76922D" w:rsidR="00421A92" w:rsidRPr="00AE5449" w:rsidRDefault="00421A92" w:rsidP="005554D0">
      <w:pPr>
        <w:tabs>
          <w:tab w:val="left" w:pos="8295"/>
        </w:tabs>
        <w:ind w:firstLine="709"/>
        <w:jc w:val="right"/>
        <w:rPr>
          <w:sz w:val="20"/>
          <w:szCs w:val="20"/>
        </w:rPr>
      </w:pPr>
      <w:r w:rsidRPr="00AE5449">
        <w:rPr>
          <w:b/>
          <w:bCs w:val="0"/>
          <w:sz w:val="20"/>
          <w:szCs w:val="20"/>
        </w:rPr>
        <w:t xml:space="preserve">                                                                                                          </w:t>
      </w:r>
      <w:r w:rsidR="002322DA" w:rsidRPr="00AE5449">
        <w:rPr>
          <w:sz w:val="20"/>
          <w:szCs w:val="20"/>
        </w:rPr>
        <w:t xml:space="preserve">Приложение </w:t>
      </w:r>
      <w:r w:rsidRPr="00AE5449">
        <w:rPr>
          <w:sz w:val="20"/>
          <w:szCs w:val="20"/>
        </w:rPr>
        <w:t>№ 2</w:t>
      </w:r>
    </w:p>
    <w:p w14:paraId="716B9401" w14:textId="77777777" w:rsidR="00421A92" w:rsidRPr="00AE5449" w:rsidRDefault="00421A92" w:rsidP="005554D0">
      <w:pPr>
        <w:widowControl w:val="0"/>
        <w:tabs>
          <w:tab w:val="left" w:pos="709"/>
        </w:tabs>
        <w:autoSpaceDE/>
        <w:ind w:firstLine="709"/>
        <w:rPr>
          <w:b/>
          <w:bCs w:val="0"/>
          <w:position w:val="0"/>
          <w:sz w:val="20"/>
          <w:szCs w:val="20"/>
          <w:lang w:eastAsia="en-US"/>
        </w:rPr>
      </w:pPr>
    </w:p>
    <w:p w14:paraId="4719DD87" w14:textId="77777777" w:rsidR="00421A92" w:rsidRPr="00AE5449" w:rsidRDefault="00421A92" w:rsidP="005554D0">
      <w:pPr>
        <w:ind w:firstLine="709"/>
        <w:rPr>
          <w:b/>
          <w:bCs w:val="0"/>
          <w:sz w:val="20"/>
          <w:szCs w:val="20"/>
        </w:rPr>
      </w:pPr>
    </w:p>
    <w:p w14:paraId="465464ED" w14:textId="5B1CE5E1" w:rsidR="00421A92" w:rsidRPr="00AE5449" w:rsidRDefault="00981894" w:rsidP="005554D0">
      <w:pPr>
        <w:ind w:firstLine="709"/>
        <w:jc w:val="center"/>
        <w:rPr>
          <w:b/>
          <w:bCs w:val="0"/>
          <w:sz w:val="20"/>
          <w:szCs w:val="20"/>
        </w:rPr>
      </w:pPr>
      <w:r w:rsidRPr="00AE5449">
        <w:rPr>
          <w:b/>
          <w:bCs w:val="0"/>
          <w:sz w:val="20"/>
          <w:szCs w:val="20"/>
        </w:rPr>
        <w:t>Расположение квартиры в доме</w:t>
      </w:r>
    </w:p>
    <w:p w14:paraId="6A87BF27" w14:textId="77777777" w:rsidR="007D44EF" w:rsidRPr="00AE5449" w:rsidRDefault="007D44EF" w:rsidP="005554D0">
      <w:pPr>
        <w:jc w:val="center"/>
        <w:rPr>
          <w:sz w:val="20"/>
          <w:szCs w:val="20"/>
        </w:rPr>
      </w:pPr>
      <w:r w:rsidRPr="00AE5449">
        <w:rPr>
          <w:sz w:val="20"/>
          <w:szCs w:val="20"/>
        </w:rPr>
        <w:t xml:space="preserve">к Договору № ____ участия в долевом строительстве многоквартирного жилого дома средней этажности со встроенными помещениями по адресу: Ленинградская область, Всеволожский муниципальный район, уч. Скотное II. </w:t>
      </w:r>
    </w:p>
    <w:p w14:paraId="74BD21D1" w14:textId="0EA50CD7" w:rsidR="007D44EF" w:rsidRPr="00AE5449" w:rsidRDefault="007D44EF" w:rsidP="005554D0">
      <w:pPr>
        <w:jc w:val="center"/>
        <w:rPr>
          <w:sz w:val="20"/>
          <w:szCs w:val="20"/>
        </w:rPr>
      </w:pPr>
      <w:r w:rsidRPr="00AE5449">
        <w:rPr>
          <w:sz w:val="20"/>
          <w:szCs w:val="20"/>
        </w:rPr>
        <w:t>кадастровый № 47:07:0404005:323 (Этап 4.1 Корпус 3) от</w:t>
      </w:r>
      <w:proofErr w:type="gramStart"/>
      <w:r w:rsidRPr="00AE5449">
        <w:rPr>
          <w:sz w:val="20"/>
          <w:szCs w:val="20"/>
        </w:rPr>
        <w:t xml:space="preserve">   «</w:t>
      </w:r>
      <w:proofErr w:type="gramEnd"/>
      <w:r w:rsidRPr="00AE5449">
        <w:rPr>
          <w:sz w:val="20"/>
          <w:szCs w:val="20"/>
        </w:rPr>
        <w:t xml:space="preserve">    » __________ 2023 г.</w:t>
      </w:r>
    </w:p>
    <w:p w14:paraId="6CEA4A20" w14:textId="2908F0AB" w:rsidR="004F144E" w:rsidRPr="00AE5449" w:rsidRDefault="004F144E" w:rsidP="005554D0">
      <w:pPr>
        <w:jc w:val="center"/>
        <w:rPr>
          <w:sz w:val="20"/>
          <w:szCs w:val="20"/>
        </w:rPr>
      </w:pPr>
    </w:p>
    <w:p w14:paraId="2B9A5422" w14:textId="77777777" w:rsidR="0036053C" w:rsidRDefault="0036053C" w:rsidP="005554D0">
      <w:pPr>
        <w:ind w:firstLine="709"/>
        <w:jc w:val="center"/>
        <w:rPr>
          <w:noProof/>
          <w:sz w:val="20"/>
          <w:szCs w:val="20"/>
        </w:rPr>
      </w:pPr>
    </w:p>
    <w:p w14:paraId="327ACC14" w14:textId="77777777" w:rsidR="005462F4" w:rsidRDefault="005462F4" w:rsidP="005554D0">
      <w:pPr>
        <w:ind w:firstLine="709"/>
        <w:jc w:val="center"/>
        <w:rPr>
          <w:noProof/>
          <w:sz w:val="20"/>
          <w:szCs w:val="20"/>
        </w:rPr>
      </w:pPr>
    </w:p>
    <w:p w14:paraId="45AADC8A" w14:textId="77777777" w:rsidR="005462F4" w:rsidRDefault="005462F4" w:rsidP="005554D0">
      <w:pPr>
        <w:ind w:firstLine="709"/>
        <w:jc w:val="center"/>
        <w:rPr>
          <w:noProof/>
          <w:sz w:val="20"/>
          <w:szCs w:val="20"/>
        </w:rPr>
      </w:pPr>
    </w:p>
    <w:p w14:paraId="6D197C53" w14:textId="77777777" w:rsidR="005462F4" w:rsidRDefault="005462F4" w:rsidP="005554D0">
      <w:pPr>
        <w:ind w:firstLine="709"/>
        <w:jc w:val="center"/>
        <w:rPr>
          <w:noProof/>
          <w:sz w:val="20"/>
          <w:szCs w:val="20"/>
        </w:rPr>
      </w:pPr>
    </w:p>
    <w:p w14:paraId="33CF0B8A" w14:textId="77777777" w:rsidR="005462F4" w:rsidRDefault="005462F4" w:rsidP="005554D0">
      <w:pPr>
        <w:ind w:firstLine="709"/>
        <w:jc w:val="center"/>
        <w:rPr>
          <w:noProof/>
          <w:sz w:val="20"/>
          <w:szCs w:val="20"/>
        </w:rPr>
      </w:pPr>
    </w:p>
    <w:p w14:paraId="2B7B0E43" w14:textId="77777777" w:rsidR="005462F4" w:rsidRDefault="005462F4" w:rsidP="005554D0">
      <w:pPr>
        <w:ind w:firstLine="709"/>
        <w:jc w:val="center"/>
        <w:rPr>
          <w:noProof/>
          <w:sz w:val="20"/>
          <w:szCs w:val="20"/>
        </w:rPr>
      </w:pPr>
    </w:p>
    <w:p w14:paraId="474A6738" w14:textId="77777777" w:rsidR="005462F4" w:rsidRDefault="005462F4" w:rsidP="005554D0">
      <w:pPr>
        <w:ind w:firstLine="709"/>
        <w:jc w:val="center"/>
        <w:rPr>
          <w:noProof/>
          <w:sz w:val="20"/>
          <w:szCs w:val="20"/>
        </w:rPr>
      </w:pPr>
    </w:p>
    <w:p w14:paraId="5994E052" w14:textId="77777777" w:rsidR="005462F4" w:rsidRDefault="005462F4" w:rsidP="005554D0">
      <w:pPr>
        <w:ind w:firstLine="709"/>
        <w:jc w:val="center"/>
        <w:rPr>
          <w:noProof/>
          <w:sz w:val="20"/>
          <w:szCs w:val="20"/>
        </w:rPr>
      </w:pPr>
    </w:p>
    <w:p w14:paraId="125FB3C0" w14:textId="77777777" w:rsidR="005462F4" w:rsidRDefault="005462F4" w:rsidP="005554D0">
      <w:pPr>
        <w:ind w:firstLine="709"/>
        <w:jc w:val="center"/>
        <w:rPr>
          <w:noProof/>
          <w:sz w:val="20"/>
          <w:szCs w:val="20"/>
        </w:rPr>
      </w:pPr>
    </w:p>
    <w:p w14:paraId="45FBF97D" w14:textId="77777777" w:rsidR="005462F4" w:rsidRDefault="005462F4" w:rsidP="005554D0">
      <w:pPr>
        <w:ind w:firstLine="709"/>
        <w:jc w:val="center"/>
        <w:rPr>
          <w:noProof/>
          <w:sz w:val="20"/>
          <w:szCs w:val="20"/>
        </w:rPr>
      </w:pPr>
    </w:p>
    <w:p w14:paraId="64C0DD49" w14:textId="77777777" w:rsidR="005462F4" w:rsidRDefault="005462F4" w:rsidP="005554D0">
      <w:pPr>
        <w:ind w:firstLine="709"/>
        <w:jc w:val="center"/>
        <w:rPr>
          <w:noProof/>
          <w:sz w:val="20"/>
          <w:szCs w:val="20"/>
        </w:rPr>
      </w:pPr>
    </w:p>
    <w:p w14:paraId="5DB5F20E" w14:textId="77777777" w:rsidR="005462F4" w:rsidRDefault="005462F4" w:rsidP="005554D0">
      <w:pPr>
        <w:ind w:firstLine="709"/>
        <w:jc w:val="center"/>
        <w:rPr>
          <w:noProof/>
          <w:sz w:val="20"/>
          <w:szCs w:val="20"/>
        </w:rPr>
      </w:pPr>
    </w:p>
    <w:p w14:paraId="20E6558B" w14:textId="77777777" w:rsidR="005462F4" w:rsidRDefault="005462F4" w:rsidP="005554D0">
      <w:pPr>
        <w:ind w:firstLine="709"/>
        <w:jc w:val="center"/>
        <w:rPr>
          <w:noProof/>
          <w:sz w:val="20"/>
          <w:szCs w:val="20"/>
        </w:rPr>
      </w:pPr>
    </w:p>
    <w:p w14:paraId="3E73D993" w14:textId="77777777" w:rsidR="005462F4" w:rsidRPr="00AE5449" w:rsidRDefault="005462F4" w:rsidP="005554D0">
      <w:pPr>
        <w:ind w:firstLine="709"/>
        <w:jc w:val="center"/>
        <w:rPr>
          <w:noProof/>
          <w:sz w:val="20"/>
          <w:szCs w:val="20"/>
        </w:rPr>
      </w:pPr>
    </w:p>
    <w:p w14:paraId="706AA1DA" w14:textId="77777777" w:rsidR="0036053C" w:rsidRPr="00AE5449" w:rsidRDefault="0036053C" w:rsidP="005554D0">
      <w:pPr>
        <w:ind w:firstLine="709"/>
        <w:jc w:val="center"/>
        <w:rPr>
          <w:noProof/>
          <w:sz w:val="20"/>
          <w:szCs w:val="20"/>
        </w:rPr>
      </w:pPr>
    </w:p>
    <w:p w14:paraId="5D1AE944" w14:textId="77777777" w:rsidR="0036053C" w:rsidRPr="00AE5449" w:rsidRDefault="0036053C" w:rsidP="005554D0">
      <w:pPr>
        <w:ind w:firstLine="709"/>
        <w:jc w:val="center"/>
        <w:rPr>
          <w:noProof/>
          <w:sz w:val="20"/>
          <w:szCs w:val="20"/>
        </w:rPr>
      </w:pPr>
    </w:p>
    <w:p w14:paraId="53E912BB" w14:textId="77777777" w:rsidR="002A16DA" w:rsidRPr="00AE5449" w:rsidRDefault="002A16DA" w:rsidP="005554D0">
      <w:pPr>
        <w:ind w:firstLine="709"/>
        <w:jc w:val="center"/>
        <w:rPr>
          <w:noProof/>
          <w:sz w:val="20"/>
          <w:szCs w:val="20"/>
        </w:rPr>
      </w:pPr>
    </w:p>
    <w:p w14:paraId="7020F7AA" w14:textId="77777777" w:rsidR="002A16DA" w:rsidRPr="00AE5449" w:rsidRDefault="002A16DA" w:rsidP="005554D0">
      <w:pPr>
        <w:ind w:firstLine="709"/>
        <w:jc w:val="center"/>
        <w:rPr>
          <w:noProof/>
          <w:sz w:val="20"/>
          <w:szCs w:val="20"/>
        </w:rPr>
      </w:pPr>
    </w:p>
    <w:p w14:paraId="537BFFDC" w14:textId="77777777" w:rsidR="002A16DA" w:rsidRPr="00AE5449" w:rsidRDefault="002A16DA" w:rsidP="005554D0">
      <w:pPr>
        <w:ind w:firstLine="709"/>
        <w:jc w:val="center"/>
        <w:rPr>
          <w:bCs w:val="0"/>
          <w:sz w:val="20"/>
          <w:szCs w:val="20"/>
        </w:rPr>
      </w:pPr>
    </w:p>
    <w:p w14:paraId="266061D6" w14:textId="7419BF20" w:rsidR="00421A92" w:rsidRPr="00AE5449" w:rsidRDefault="00421A92" w:rsidP="005554D0">
      <w:pPr>
        <w:ind w:firstLine="709"/>
        <w:jc w:val="center"/>
        <w:rPr>
          <w:bCs w:val="0"/>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C9688D" w:rsidRPr="00AE5449" w14:paraId="1B22A8C6" w14:textId="77777777" w:rsidTr="00AA2C3E">
        <w:trPr>
          <w:trHeight w:val="1932"/>
        </w:trPr>
        <w:tc>
          <w:tcPr>
            <w:tcW w:w="5291" w:type="dxa"/>
          </w:tcPr>
          <w:p w14:paraId="02AC0387" w14:textId="708C64E2" w:rsidR="00C9688D" w:rsidRPr="00AE5449" w:rsidRDefault="004B5AEC" w:rsidP="005554D0">
            <w:pPr>
              <w:jc w:val="both"/>
              <w:rPr>
                <w:b/>
                <w:bCs w:val="0"/>
                <w:sz w:val="20"/>
                <w:szCs w:val="20"/>
              </w:rPr>
            </w:pPr>
            <w:r w:rsidRPr="00AE5449">
              <w:rPr>
                <w:b/>
                <w:sz w:val="20"/>
                <w:szCs w:val="20"/>
              </w:rPr>
              <w:t>Застройщи</w:t>
            </w:r>
            <w:r w:rsidR="00C9688D" w:rsidRPr="00AE5449">
              <w:rPr>
                <w:b/>
                <w:sz w:val="20"/>
                <w:szCs w:val="20"/>
              </w:rPr>
              <w:t>к:</w:t>
            </w:r>
          </w:p>
          <w:p w14:paraId="1C101508" w14:textId="77777777" w:rsidR="00C9688D" w:rsidRPr="00AE5449" w:rsidRDefault="00C9688D" w:rsidP="005554D0">
            <w:pPr>
              <w:jc w:val="both"/>
              <w:rPr>
                <w:bCs w:val="0"/>
                <w:sz w:val="20"/>
                <w:szCs w:val="20"/>
              </w:rPr>
            </w:pPr>
            <w:r w:rsidRPr="00AE5449">
              <w:rPr>
                <w:sz w:val="20"/>
                <w:szCs w:val="20"/>
              </w:rPr>
              <w:t>Генеральный директор</w:t>
            </w:r>
          </w:p>
          <w:p w14:paraId="30039639" w14:textId="55EF1DE2" w:rsidR="00C9688D" w:rsidRPr="00AE5449" w:rsidRDefault="00C9688D" w:rsidP="005554D0">
            <w:pPr>
              <w:jc w:val="both"/>
              <w:rPr>
                <w:sz w:val="20"/>
                <w:szCs w:val="20"/>
              </w:rPr>
            </w:pPr>
            <w:r w:rsidRPr="00AE5449">
              <w:rPr>
                <w:sz w:val="20"/>
                <w:szCs w:val="20"/>
              </w:rPr>
              <w:t>ООО «</w:t>
            </w:r>
            <w:r w:rsidR="00417FA5" w:rsidRPr="00AE5449">
              <w:rPr>
                <w:sz w:val="20"/>
                <w:szCs w:val="20"/>
              </w:rPr>
              <w:t>СЗ</w:t>
            </w:r>
            <w:r w:rsidRPr="00AE5449">
              <w:rPr>
                <w:sz w:val="20"/>
                <w:szCs w:val="20"/>
              </w:rPr>
              <w:t xml:space="preserve"> «</w:t>
            </w:r>
            <w:r w:rsidR="004B5AEC" w:rsidRPr="00AE5449">
              <w:rPr>
                <w:sz w:val="20"/>
                <w:szCs w:val="20"/>
              </w:rPr>
              <w:t>Охта</w:t>
            </w:r>
            <w:r w:rsidRPr="00AE5449">
              <w:rPr>
                <w:sz w:val="20"/>
                <w:szCs w:val="20"/>
              </w:rPr>
              <w:t>»</w:t>
            </w:r>
          </w:p>
          <w:p w14:paraId="14A6C9AC" w14:textId="77777777" w:rsidR="00C9688D" w:rsidRPr="00AE5449" w:rsidRDefault="00C9688D" w:rsidP="005554D0">
            <w:pPr>
              <w:ind w:firstLine="709"/>
              <w:jc w:val="both"/>
              <w:rPr>
                <w:sz w:val="20"/>
                <w:szCs w:val="20"/>
              </w:rPr>
            </w:pPr>
          </w:p>
          <w:p w14:paraId="6E566736" w14:textId="77777777" w:rsidR="00C9688D" w:rsidRPr="00AE5449" w:rsidRDefault="00C9688D" w:rsidP="005554D0">
            <w:pPr>
              <w:ind w:firstLine="709"/>
              <w:jc w:val="both"/>
              <w:rPr>
                <w:sz w:val="20"/>
                <w:szCs w:val="20"/>
              </w:rPr>
            </w:pPr>
          </w:p>
          <w:p w14:paraId="0104AB70" w14:textId="77777777" w:rsidR="00C9688D" w:rsidRPr="00AE5449" w:rsidRDefault="00C9688D" w:rsidP="005554D0">
            <w:pPr>
              <w:ind w:firstLine="709"/>
              <w:jc w:val="both"/>
              <w:rPr>
                <w:sz w:val="20"/>
                <w:szCs w:val="20"/>
              </w:rPr>
            </w:pPr>
          </w:p>
          <w:p w14:paraId="2A898D04" w14:textId="517581D5" w:rsidR="00C9688D" w:rsidRPr="00AE5449" w:rsidRDefault="00C9688D" w:rsidP="005554D0">
            <w:pPr>
              <w:ind w:firstLine="709"/>
              <w:jc w:val="right"/>
              <w:rPr>
                <w:b/>
                <w:bCs w:val="0"/>
                <w:sz w:val="20"/>
                <w:szCs w:val="20"/>
              </w:rPr>
            </w:pPr>
            <w:r w:rsidRPr="00AE5449">
              <w:rPr>
                <w:sz w:val="20"/>
                <w:szCs w:val="20"/>
              </w:rPr>
              <w:t>_______________/</w:t>
            </w:r>
            <w:proofErr w:type="spellStart"/>
            <w:r w:rsidRPr="00AE5449">
              <w:rPr>
                <w:sz w:val="20"/>
                <w:szCs w:val="20"/>
                <w:lang w:val="en-US"/>
              </w:rPr>
              <w:t>Бова</w:t>
            </w:r>
            <w:proofErr w:type="spellEnd"/>
            <w:r w:rsidRPr="00AE5449">
              <w:rPr>
                <w:sz w:val="20"/>
                <w:szCs w:val="20"/>
                <w:lang w:val="en-US"/>
              </w:rPr>
              <w:t xml:space="preserve"> В.С.</w:t>
            </w:r>
            <w:r w:rsidRPr="00AE5449">
              <w:rPr>
                <w:sz w:val="20"/>
                <w:szCs w:val="20"/>
              </w:rPr>
              <w:t>/</w:t>
            </w:r>
          </w:p>
        </w:tc>
        <w:tc>
          <w:tcPr>
            <w:tcW w:w="5175" w:type="dxa"/>
          </w:tcPr>
          <w:p w14:paraId="3B5859DE" w14:textId="77777777" w:rsidR="00C9688D" w:rsidRPr="00AE5449" w:rsidRDefault="00C9688D" w:rsidP="005554D0">
            <w:pPr>
              <w:jc w:val="both"/>
              <w:rPr>
                <w:b/>
                <w:bCs w:val="0"/>
                <w:sz w:val="20"/>
                <w:szCs w:val="20"/>
              </w:rPr>
            </w:pPr>
            <w:r w:rsidRPr="00AE5449">
              <w:rPr>
                <w:b/>
                <w:sz w:val="20"/>
                <w:szCs w:val="20"/>
              </w:rPr>
              <w:t xml:space="preserve">Дольщик: </w:t>
            </w:r>
          </w:p>
          <w:p w14:paraId="0EF44595" w14:textId="77777777" w:rsidR="00C9688D" w:rsidRPr="00AE5449" w:rsidRDefault="00C9688D" w:rsidP="005554D0">
            <w:pPr>
              <w:ind w:firstLine="709"/>
              <w:jc w:val="both"/>
              <w:rPr>
                <w:sz w:val="20"/>
                <w:szCs w:val="20"/>
              </w:rPr>
            </w:pPr>
          </w:p>
          <w:p w14:paraId="4CB37D98" w14:textId="77777777" w:rsidR="00C9688D" w:rsidRPr="00AE5449" w:rsidRDefault="00C9688D" w:rsidP="005554D0">
            <w:pPr>
              <w:ind w:firstLine="709"/>
              <w:jc w:val="both"/>
              <w:rPr>
                <w:sz w:val="20"/>
                <w:szCs w:val="20"/>
              </w:rPr>
            </w:pPr>
          </w:p>
          <w:p w14:paraId="615B4994" w14:textId="77777777" w:rsidR="00C9688D" w:rsidRPr="00AE5449" w:rsidRDefault="00C9688D" w:rsidP="005554D0">
            <w:pPr>
              <w:ind w:firstLine="709"/>
              <w:jc w:val="both"/>
              <w:rPr>
                <w:sz w:val="20"/>
                <w:szCs w:val="20"/>
              </w:rPr>
            </w:pPr>
          </w:p>
          <w:p w14:paraId="3F30842E" w14:textId="359970BC" w:rsidR="00C9688D" w:rsidRPr="00AE5449" w:rsidRDefault="00C9688D" w:rsidP="005554D0">
            <w:pPr>
              <w:ind w:firstLine="709"/>
              <w:jc w:val="both"/>
              <w:rPr>
                <w:sz w:val="20"/>
                <w:szCs w:val="20"/>
              </w:rPr>
            </w:pPr>
          </w:p>
          <w:p w14:paraId="5A86A6D9" w14:textId="77777777" w:rsidR="00C9688D" w:rsidRPr="00AE5449" w:rsidRDefault="00C9688D" w:rsidP="005554D0">
            <w:pPr>
              <w:ind w:firstLine="709"/>
              <w:jc w:val="both"/>
              <w:rPr>
                <w:sz w:val="20"/>
                <w:szCs w:val="20"/>
              </w:rPr>
            </w:pPr>
          </w:p>
          <w:p w14:paraId="0B30ED9F" w14:textId="32854EE5" w:rsidR="00C9688D" w:rsidRPr="00AE5449" w:rsidRDefault="00C9688D" w:rsidP="005554D0">
            <w:pPr>
              <w:ind w:firstLine="709"/>
              <w:jc w:val="right"/>
              <w:rPr>
                <w:b/>
                <w:bCs w:val="0"/>
                <w:sz w:val="20"/>
                <w:szCs w:val="20"/>
              </w:rPr>
            </w:pPr>
            <w:r w:rsidRPr="00AE5449">
              <w:rPr>
                <w:sz w:val="20"/>
                <w:szCs w:val="20"/>
              </w:rPr>
              <w:t>______________/</w:t>
            </w:r>
            <w:r w:rsidRPr="00AE5449">
              <w:rPr>
                <w:sz w:val="20"/>
                <w:szCs w:val="20"/>
                <w:lang w:val="en-US"/>
              </w:rPr>
              <w:t xml:space="preserve"> </w:t>
            </w:r>
            <w:r w:rsidRPr="00AE5449">
              <w:rPr>
                <w:sz w:val="20"/>
                <w:szCs w:val="20"/>
              </w:rPr>
              <w:t>___________________</w:t>
            </w:r>
          </w:p>
        </w:tc>
      </w:tr>
    </w:tbl>
    <w:p w14:paraId="4B1F511A" w14:textId="77777777" w:rsidR="00C767C5" w:rsidRPr="00AE5449" w:rsidRDefault="00C767C5" w:rsidP="005554D0">
      <w:pPr>
        <w:ind w:firstLine="709"/>
        <w:rPr>
          <w:sz w:val="20"/>
          <w:szCs w:val="20"/>
        </w:rPr>
      </w:pPr>
    </w:p>
    <w:sectPr w:rsidR="00C767C5" w:rsidRPr="00AE5449" w:rsidSect="00B07100">
      <w:footerReference w:type="default" r:id="rId8"/>
      <w:pgSz w:w="11906" w:h="16838"/>
      <w:pgMar w:top="567" w:right="566" w:bottom="56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C5130" w14:textId="77777777" w:rsidR="00B07100" w:rsidRDefault="00B07100" w:rsidP="00C767C5">
      <w:r>
        <w:separator/>
      </w:r>
    </w:p>
  </w:endnote>
  <w:endnote w:type="continuationSeparator" w:id="0">
    <w:p w14:paraId="55864FCB" w14:textId="77777777" w:rsidR="00B07100" w:rsidRDefault="00B07100"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C7C3" w14:textId="068BD3DF" w:rsidR="001742FD" w:rsidRPr="000668AF" w:rsidRDefault="00000000" w:rsidP="00F63C77">
    <w:pPr>
      <w:pStyle w:val="af3"/>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DA7BAD">
          <w:rPr>
            <w:noProof/>
            <w:sz w:val="20"/>
          </w:rPr>
          <w:t>12</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D9BE8" w14:textId="77777777" w:rsidR="00B07100" w:rsidRDefault="00B07100" w:rsidP="00C767C5">
      <w:r>
        <w:separator/>
      </w:r>
    </w:p>
  </w:footnote>
  <w:footnote w:type="continuationSeparator" w:id="0">
    <w:p w14:paraId="10FC3E17" w14:textId="77777777" w:rsidR="00B07100" w:rsidRDefault="00B07100"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6D04386"/>
    <w:multiLevelType w:val="hybridMultilevel"/>
    <w:tmpl w:val="657CD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3564B5"/>
    <w:multiLevelType w:val="hybridMultilevel"/>
    <w:tmpl w:val="AC90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7" w15:restartNumberingAfterBreak="0">
    <w:nsid w:val="488E2535"/>
    <w:multiLevelType w:val="multilevel"/>
    <w:tmpl w:val="2380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10" w15:restartNumberingAfterBreak="0">
    <w:nsid w:val="49B439B1"/>
    <w:multiLevelType w:val="multilevel"/>
    <w:tmpl w:val="D7FED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12" w15:restartNumberingAfterBreak="0">
    <w:nsid w:val="522F2B59"/>
    <w:multiLevelType w:val="hybridMultilevel"/>
    <w:tmpl w:val="8A1E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4"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15:restartNumberingAfterBreak="0">
    <w:nsid w:val="6C140434"/>
    <w:multiLevelType w:val="hybridMultilevel"/>
    <w:tmpl w:val="8CF2AD28"/>
    <w:lvl w:ilvl="0" w:tplc="46A8F3E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F17D9"/>
    <w:multiLevelType w:val="hybridMultilevel"/>
    <w:tmpl w:val="7E340F78"/>
    <w:lvl w:ilvl="0" w:tplc="542CA162">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20"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509679814">
    <w:abstractNumId w:val="11"/>
  </w:num>
  <w:num w:numId="2" w16cid:durableId="230702377">
    <w:abstractNumId w:val="6"/>
  </w:num>
  <w:num w:numId="3" w16cid:durableId="1823498151">
    <w:abstractNumId w:val="2"/>
  </w:num>
  <w:num w:numId="4" w16cid:durableId="1057169003">
    <w:abstractNumId w:val="3"/>
  </w:num>
  <w:num w:numId="5" w16cid:durableId="762651581">
    <w:abstractNumId w:val="14"/>
  </w:num>
  <w:num w:numId="6" w16cid:durableId="1247686810">
    <w:abstractNumId w:val="17"/>
  </w:num>
  <w:num w:numId="7" w16cid:durableId="452210166">
    <w:abstractNumId w:val="19"/>
  </w:num>
  <w:num w:numId="8" w16cid:durableId="755831090">
    <w:abstractNumId w:val="20"/>
    <w:lvlOverride w:ilvl="0">
      <w:startOverride w:val="1"/>
    </w:lvlOverride>
    <w:lvlOverride w:ilvl="1"/>
    <w:lvlOverride w:ilvl="2"/>
    <w:lvlOverride w:ilvl="3"/>
    <w:lvlOverride w:ilvl="4"/>
    <w:lvlOverride w:ilvl="5"/>
    <w:lvlOverride w:ilvl="6"/>
    <w:lvlOverride w:ilvl="7"/>
    <w:lvlOverride w:ilvl="8"/>
  </w:num>
  <w:num w:numId="9" w16cid:durableId="2020430024">
    <w:abstractNumId w:val="13"/>
    <w:lvlOverride w:ilvl="0">
      <w:startOverride w:val="5"/>
    </w:lvlOverride>
    <w:lvlOverride w:ilvl="1"/>
    <w:lvlOverride w:ilvl="2"/>
    <w:lvlOverride w:ilvl="3"/>
    <w:lvlOverride w:ilvl="4"/>
    <w:lvlOverride w:ilvl="5"/>
    <w:lvlOverride w:ilvl="6"/>
    <w:lvlOverride w:ilvl="7"/>
    <w:lvlOverride w:ilvl="8"/>
  </w:num>
  <w:num w:numId="10" w16cid:durableId="1610813223">
    <w:abstractNumId w:val="9"/>
    <w:lvlOverride w:ilvl="0">
      <w:startOverride w:val="5"/>
    </w:lvlOverride>
    <w:lvlOverride w:ilvl="1"/>
    <w:lvlOverride w:ilvl="2"/>
    <w:lvlOverride w:ilvl="3"/>
    <w:lvlOverride w:ilvl="4"/>
    <w:lvlOverride w:ilvl="5"/>
    <w:lvlOverride w:ilvl="6"/>
    <w:lvlOverride w:ilvl="7"/>
    <w:lvlOverride w:ilvl="8"/>
  </w:num>
  <w:num w:numId="11" w16cid:durableId="2974093">
    <w:abstractNumId w:val="15"/>
  </w:num>
  <w:num w:numId="12" w16cid:durableId="1575238246">
    <w:abstractNumId w:val="1"/>
  </w:num>
  <w:num w:numId="13" w16cid:durableId="1907841321">
    <w:abstractNumId w:val="8"/>
  </w:num>
  <w:num w:numId="14" w16cid:durableId="1295213619">
    <w:abstractNumId w:val="0"/>
  </w:num>
  <w:num w:numId="15" w16cid:durableId="1029523296">
    <w:abstractNumId w:val="16"/>
  </w:num>
  <w:num w:numId="16" w16cid:durableId="1782989179">
    <w:abstractNumId w:val="7"/>
  </w:num>
  <w:num w:numId="17" w16cid:durableId="523834977">
    <w:abstractNumId w:val="4"/>
  </w:num>
  <w:num w:numId="18" w16cid:durableId="240408411">
    <w:abstractNumId w:val="10"/>
  </w:num>
  <w:num w:numId="19" w16cid:durableId="287666238">
    <w:abstractNumId w:val="18"/>
  </w:num>
  <w:num w:numId="20" w16cid:durableId="726612304">
    <w:abstractNumId w:val="12"/>
  </w:num>
  <w:num w:numId="21" w16cid:durableId="139561838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4521"/>
    <w:rsid w:val="00005B42"/>
    <w:rsid w:val="00006124"/>
    <w:rsid w:val="00007162"/>
    <w:rsid w:val="00007DE0"/>
    <w:rsid w:val="000139C7"/>
    <w:rsid w:val="00015D0D"/>
    <w:rsid w:val="0002193B"/>
    <w:rsid w:val="000254B3"/>
    <w:rsid w:val="00025DAD"/>
    <w:rsid w:val="000319EC"/>
    <w:rsid w:val="0003214F"/>
    <w:rsid w:val="000362DF"/>
    <w:rsid w:val="000430E7"/>
    <w:rsid w:val="00045757"/>
    <w:rsid w:val="00050A53"/>
    <w:rsid w:val="00050D91"/>
    <w:rsid w:val="00054727"/>
    <w:rsid w:val="00056861"/>
    <w:rsid w:val="00061909"/>
    <w:rsid w:val="00062795"/>
    <w:rsid w:val="000649C2"/>
    <w:rsid w:val="00065340"/>
    <w:rsid w:val="000668AF"/>
    <w:rsid w:val="0006704E"/>
    <w:rsid w:val="00071B55"/>
    <w:rsid w:val="0007395B"/>
    <w:rsid w:val="00074B2D"/>
    <w:rsid w:val="000820DB"/>
    <w:rsid w:val="000829A1"/>
    <w:rsid w:val="00084421"/>
    <w:rsid w:val="00085631"/>
    <w:rsid w:val="000871F6"/>
    <w:rsid w:val="00092207"/>
    <w:rsid w:val="00092319"/>
    <w:rsid w:val="0009288A"/>
    <w:rsid w:val="00095012"/>
    <w:rsid w:val="000A0173"/>
    <w:rsid w:val="000A2C1B"/>
    <w:rsid w:val="000A2E3B"/>
    <w:rsid w:val="000A55D1"/>
    <w:rsid w:val="000B12E3"/>
    <w:rsid w:val="000B2215"/>
    <w:rsid w:val="000B22CB"/>
    <w:rsid w:val="000B5428"/>
    <w:rsid w:val="000B6A2C"/>
    <w:rsid w:val="000B7550"/>
    <w:rsid w:val="000C0635"/>
    <w:rsid w:val="000C158E"/>
    <w:rsid w:val="000C24D8"/>
    <w:rsid w:val="000C2671"/>
    <w:rsid w:val="000C28B7"/>
    <w:rsid w:val="000C3CC5"/>
    <w:rsid w:val="000C6D0B"/>
    <w:rsid w:val="000C793E"/>
    <w:rsid w:val="000D2FCC"/>
    <w:rsid w:val="000D35C6"/>
    <w:rsid w:val="000D7FED"/>
    <w:rsid w:val="000E21AA"/>
    <w:rsid w:val="000E499B"/>
    <w:rsid w:val="000E69B3"/>
    <w:rsid w:val="000E7059"/>
    <w:rsid w:val="000F5232"/>
    <w:rsid w:val="000F5F4D"/>
    <w:rsid w:val="001018AB"/>
    <w:rsid w:val="00103026"/>
    <w:rsid w:val="001051A1"/>
    <w:rsid w:val="00105A0C"/>
    <w:rsid w:val="00106992"/>
    <w:rsid w:val="001102FE"/>
    <w:rsid w:val="001114F5"/>
    <w:rsid w:val="00113C50"/>
    <w:rsid w:val="00120F01"/>
    <w:rsid w:val="00121F89"/>
    <w:rsid w:val="00126F90"/>
    <w:rsid w:val="00127846"/>
    <w:rsid w:val="00130040"/>
    <w:rsid w:val="00130329"/>
    <w:rsid w:val="00132B04"/>
    <w:rsid w:val="00133A8D"/>
    <w:rsid w:val="00133E1B"/>
    <w:rsid w:val="00141183"/>
    <w:rsid w:val="00142620"/>
    <w:rsid w:val="00147B99"/>
    <w:rsid w:val="0015113D"/>
    <w:rsid w:val="00151EA0"/>
    <w:rsid w:val="001522CC"/>
    <w:rsid w:val="00154588"/>
    <w:rsid w:val="00155406"/>
    <w:rsid w:val="00155C20"/>
    <w:rsid w:val="00157A82"/>
    <w:rsid w:val="001607BE"/>
    <w:rsid w:val="0016610C"/>
    <w:rsid w:val="00167D20"/>
    <w:rsid w:val="00170DCC"/>
    <w:rsid w:val="00171638"/>
    <w:rsid w:val="00171D4A"/>
    <w:rsid w:val="00172C0D"/>
    <w:rsid w:val="001742FD"/>
    <w:rsid w:val="0017684A"/>
    <w:rsid w:val="00176945"/>
    <w:rsid w:val="00176D13"/>
    <w:rsid w:val="00180AD3"/>
    <w:rsid w:val="00181856"/>
    <w:rsid w:val="00185511"/>
    <w:rsid w:val="00196DE6"/>
    <w:rsid w:val="00197A40"/>
    <w:rsid w:val="001A05DF"/>
    <w:rsid w:val="001A3954"/>
    <w:rsid w:val="001A3EFD"/>
    <w:rsid w:val="001A6B9B"/>
    <w:rsid w:val="001A75B7"/>
    <w:rsid w:val="001A7B9E"/>
    <w:rsid w:val="001B1532"/>
    <w:rsid w:val="001B2179"/>
    <w:rsid w:val="001B3440"/>
    <w:rsid w:val="001B7270"/>
    <w:rsid w:val="001C149B"/>
    <w:rsid w:val="001C2BF3"/>
    <w:rsid w:val="001C3186"/>
    <w:rsid w:val="001C34D9"/>
    <w:rsid w:val="001C756F"/>
    <w:rsid w:val="001D2BA7"/>
    <w:rsid w:val="001D33E2"/>
    <w:rsid w:val="001D3A99"/>
    <w:rsid w:val="001D5AE7"/>
    <w:rsid w:val="001D5DB8"/>
    <w:rsid w:val="001E116F"/>
    <w:rsid w:val="001E480A"/>
    <w:rsid w:val="001F0E8D"/>
    <w:rsid w:val="001F167A"/>
    <w:rsid w:val="001F59D9"/>
    <w:rsid w:val="00200BB5"/>
    <w:rsid w:val="002010A7"/>
    <w:rsid w:val="00202CAA"/>
    <w:rsid w:val="00204702"/>
    <w:rsid w:val="00204C33"/>
    <w:rsid w:val="00206EFF"/>
    <w:rsid w:val="00210A11"/>
    <w:rsid w:val="00214CA8"/>
    <w:rsid w:val="00220AA5"/>
    <w:rsid w:val="00221421"/>
    <w:rsid w:val="002233AC"/>
    <w:rsid w:val="00223BBA"/>
    <w:rsid w:val="002247B9"/>
    <w:rsid w:val="00224933"/>
    <w:rsid w:val="00224DFD"/>
    <w:rsid w:val="00230CC6"/>
    <w:rsid w:val="002322DA"/>
    <w:rsid w:val="002339A6"/>
    <w:rsid w:val="002346A7"/>
    <w:rsid w:val="00240B96"/>
    <w:rsid w:val="00240E0D"/>
    <w:rsid w:val="00242356"/>
    <w:rsid w:val="0024306B"/>
    <w:rsid w:val="002443E7"/>
    <w:rsid w:val="00245FE3"/>
    <w:rsid w:val="00246CA6"/>
    <w:rsid w:val="00251918"/>
    <w:rsid w:val="00255279"/>
    <w:rsid w:val="00255489"/>
    <w:rsid w:val="00255C75"/>
    <w:rsid w:val="00257406"/>
    <w:rsid w:val="00260CD7"/>
    <w:rsid w:val="00260EA3"/>
    <w:rsid w:val="002623DC"/>
    <w:rsid w:val="00264612"/>
    <w:rsid w:val="00266B47"/>
    <w:rsid w:val="00267E69"/>
    <w:rsid w:val="00271212"/>
    <w:rsid w:val="00272DA4"/>
    <w:rsid w:val="00273404"/>
    <w:rsid w:val="00276D89"/>
    <w:rsid w:val="00277231"/>
    <w:rsid w:val="00277EF3"/>
    <w:rsid w:val="0028170D"/>
    <w:rsid w:val="00281C53"/>
    <w:rsid w:val="0028215D"/>
    <w:rsid w:val="0028358B"/>
    <w:rsid w:val="00285C33"/>
    <w:rsid w:val="002862AD"/>
    <w:rsid w:val="00294FC5"/>
    <w:rsid w:val="0029614F"/>
    <w:rsid w:val="002966E3"/>
    <w:rsid w:val="002979EE"/>
    <w:rsid w:val="00297A86"/>
    <w:rsid w:val="00297C88"/>
    <w:rsid w:val="002A02D5"/>
    <w:rsid w:val="002A044C"/>
    <w:rsid w:val="002A16DA"/>
    <w:rsid w:val="002B0B18"/>
    <w:rsid w:val="002B2407"/>
    <w:rsid w:val="002B2EE3"/>
    <w:rsid w:val="002B6D2A"/>
    <w:rsid w:val="002B7DF7"/>
    <w:rsid w:val="002C11B6"/>
    <w:rsid w:val="002C4917"/>
    <w:rsid w:val="002C4C23"/>
    <w:rsid w:val="002C5144"/>
    <w:rsid w:val="002C6FE2"/>
    <w:rsid w:val="002D1621"/>
    <w:rsid w:val="002D3765"/>
    <w:rsid w:val="002D48F1"/>
    <w:rsid w:val="002D6C66"/>
    <w:rsid w:val="002D7480"/>
    <w:rsid w:val="002E1DEF"/>
    <w:rsid w:val="002E2AEC"/>
    <w:rsid w:val="002E4B3F"/>
    <w:rsid w:val="002E577A"/>
    <w:rsid w:val="002E6628"/>
    <w:rsid w:val="002E7740"/>
    <w:rsid w:val="002F247E"/>
    <w:rsid w:val="002F34F4"/>
    <w:rsid w:val="002F3785"/>
    <w:rsid w:val="002F544F"/>
    <w:rsid w:val="002F68AA"/>
    <w:rsid w:val="00300581"/>
    <w:rsid w:val="00302B6E"/>
    <w:rsid w:val="00303C81"/>
    <w:rsid w:val="00303DC2"/>
    <w:rsid w:val="00305377"/>
    <w:rsid w:val="003112B7"/>
    <w:rsid w:val="003178EC"/>
    <w:rsid w:val="00317B59"/>
    <w:rsid w:val="00323105"/>
    <w:rsid w:val="0032519A"/>
    <w:rsid w:val="00332AA1"/>
    <w:rsid w:val="00334B72"/>
    <w:rsid w:val="00334FD0"/>
    <w:rsid w:val="0033512F"/>
    <w:rsid w:val="00337E05"/>
    <w:rsid w:val="0034369F"/>
    <w:rsid w:val="00346BC3"/>
    <w:rsid w:val="003471D6"/>
    <w:rsid w:val="00347915"/>
    <w:rsid w:val="0035171E"/>
    <w:rsid w:val="0036053C"/>
    <w:rsid w:val="0036379D"/>
    <w:rsid w:val="00363B0A"/>
    <w:rsid w:val="00364477"/>
    <w:rsid w:val="00364A17"/>
    <w:rsid w:val="00364BD9"/>
    <w:rsid w:val="00365E2D"/>
    <w:rsid w:val="00366DAA"/>
    <w:rsid w:val="00370C71"/>
    <w:rsid w:val="00370D68"/>
    <w:rsid w:val="0038048F"/>
    <w:rsid w:val="003813B5"/>
    <w:rsid w:val="0038152F"/>
    <w:rsid w:val="00384BEB"/>
    <w:rsid w:val="0038564F"/>
    <w:rsid w:val="00385AAD"/>
    <w:rsid w:val="0038623A"/>
    <w:rsid w:val="00390416"/>
    <w:rsid w:val="00390E24"/>
    <w:rsid w:val="0039177D"/>
    <w:rsid w:val="00395284"/>
    <w:rsid w:val="00395D6E"/>
    <w:rsid w:val="003A012F"/>
    <w:rsid w:val="003A5EC8"/>
    <w:rsid w:val="003A77E5"/>
    <w:rsid w:val="003B0C99"/>
    <w:rsid w:val="003B16DB"/>
    <w:rsid w:val="003B41A2"/>
    <w:rsid w:val="003B42A0"/>
    <w:rsid w:val="003C19FB"/>
    <w:rsid w:val="003C2159"/>
    <w:rsid w:val="003C4A3A"/>
    <w:rsid w:val="003D3A31"/>
    <w:rsid w:val="003D7CA1"/>
    <w:rsid w:val="003E086A"/>
    <w:rsid w:val="003E1559"/>
    <w:rsid w:val="003E452A"/>
    <w:rsid w:val="003E4B99"/>
    <w:rsid w:val="003E728C"/>
    <w:rsid w:val="003E7486"/>
    <w:rsid w:val="003E7D92"/>
    <w:rsid w:val="003F3A55"/>
    <w:rsid w:val="003F7AA4"/>
    <w:rsid w:val="003F7ACF"/>
    <w:rsid w:val="004066A5"/>
    <w:rsid w:val="0041324F"/>
    <w:rsid w:val="0041327E"/>
    <w:rsid w:val="004140EB"/>
    <w:rsid w:val="00417FA5"/>
    <w:rsid w:val="004212C8"/>
    <w:rsid w:val="00421A92"/>
    <w:rsid w:val="0042341D"/>
    <w:rsid w:val="004235DB"/>
    <w:rsid w:val="00423C68"/>
    <w:rsid w:val="00423DED"/>
    <w:rsid w:val="00430D58"/>
    <w:rsid w:val="004315D5"/>
    <w:rsid w:val="0043171C"/>
    <w:rsid w:val="004325CF"/>
    <w:rsid w:val="00434436"/>
    <w:rsid w:val="00435A8A"/>
    <w:rsid w:val="00435B7B"/>
    <w:rsid w:val="00435D75"/>
    <w:rsid w:val="004363FD"/>
    <w:rsid w:val="004428F8"/>
    <w:rsid w:val="00443701"/>
    <w:rsid w:val="00447116"/>
    <w:rsid w:val="0045072D"/>
    <w:rsid w:val="00452986"/>
    <w:rsid w:val="00454C1A"/>
    <w:rsid w:val="0045754E"/>
    <w:rsid w:val="00457F36"/>
    <w:rsid w:val="00463734"/>
    <w:rsid w:val="004643E5"/>
    <w:rsid w:val="00470BF8"/>
    <w:rsid w:val="00474C8C"/>
    <w:rsid w:val="00474EAD"/>
    <w:rsid w:val="00474ECB"/>
    <w:rsid w:val="00477C2B"/>
    <w:rsid w:val="00480959"/>
    <w:rsid w:val="004826AA"/>
    <w:rsid w:val="00483D28"/>
    <w:rsid w:val="004846C8"/>
    <w:rsid w:val="0048643A"/>
    <w:rsid w:val="00486746"/>
    <w:rsid w:val="004867B9"/>
    <w:rsid w:val="00487329"/>
    <w:rsid w:val="00490768"/>
    <w:rsid w:val="00490950"/>
    <w:rsid w:val="00490E2F"/>
    <w:rsid w:val="0049310A"/>
    <w:rsid w:val="004931EB"/>
    <w:rsid w:val="00493885"/>
    <w:rsid w:val="00496A58"/>
    <w:rsid w:val="00496D56"/>
    <w:rsid w:val="00497575"/>
    <w:rsid w:val="004A1B03"/>
    <w:rsid w:val="004B5AEC"/>
    <w:rsid w:val="004B5BD0"/>
    <w:rsid w:val="004B6110"/>
    <w:rsid w:val="004C4449"/>
    <w:rsid w:val="004C61E5"/>
    <w:rsid w:val="004C6B96"/>
    <w:rsid w:val="004D1B51"/>
    <w:rsid w:val="004D28C1"/>
    <w:rsid w:val="004D54FC"/>
    <w:rsid w:val="004D550C"/>
    <w:rsid w:val="004D6387"/>
    <w:rsid w:val="004D6957"/>
    <w:rsid w:val="004D7218"/>
    <w:rsid w:val="004E0F1A"/>
    <w:rsid w:val="004E1F7E"/>
    <w:rsid w:val="004E47BB"/>
    <w:rsid w:val="004E4D91"/>
    <w:rsid w:val="004E7348"/>
    <w:rsid w:val="004E74EC"/>
    <w:rsid w:val="004E7959"/>
    <w:rsid w:val="004F144E"/>
    <w:rsid w:val="004F24D4"/>
    <w:rsid w:val="004F3A6F"/>
    <w:rsid w:val="004F4A0E"/>
    <w:rsid w:val="004F4D3B"/>
    <w:rsid w:val="004F7122"/>
    <w:rsid w:val="0050107F"/>
    <w:rsid w:val="005021EA"/>
    <w:rsid w:val="00504784"/>
    <w:rsid w:val="00504CE6"/>
    <w:rsid w:val="00507467"/>
    <w:rsid w:val="00515F02"/>
    <w:rsid w:val="005163DC"/>
    <w:rsid w:val="00520A52"/>
    <w:rsid w:val="005252EE"/>
    <w:rsid w:val="00525A3F"/>
    <w:rsid w:val="0052619B"/>
    <w:rsid w:val="005302ED"/>
    <w:rsid w:val="005432C6"/>
    <w:rsid w:val="00543D74"/>
    <w:rsid w:val="00544319"/>
    <w:rsid w:val="005455C6"/>
    <w:rsid w:val="00545A1C"/>
    <w:rsid w:val="00545B66"/>
    <w:rsid w:val="005462F4"/>
    <w:rsid w:val="00546D18"/>
    <w:rsid w:val="00553E38"/>
    <w:rsid w:val="005543AB"/>
    <w:rsid w:val="005552CC"/>
    <w:rsid w:val="005554D0"/>
    <w:rsid w:val="00555A75"/>
    <w:rsid w:val="00556E8F"/>
    <w:rsid w:val="00560B7F"/>
    <w:rsid w:val="00561928"/>
    <w:rsid w:val="0056268B"/>
    <w:rsid w:val="00562C8C"/>
    <w:rsid w:val="00570248"/>
    <w:rsid w:val="00570395"/>
    <w:rsid w:val="00570E2B"/>
    <w:rsid w:val="00573621"/>
    <w:rsid w:val="00575CCC"/>
    <w:rsid w:val="00576368"/>
    <w:rsid w:val="005772D9"/>
    <w:rsid w:val="00577600"/>
    <w:rsid w:val="00577D74"/>
    <w:rsid w:val="00581684"/>
    <w:rsid w:val="005821F8"/>
    <w:rsid w:val="005827F0"/>
    <w:rsid w:val="00582FC6"/>
    <w:rsid w:val="00585305"/>
    <w:rsid w:val="00585D1F"/>
    <w:rsid w:val="00586BB5"/>
    <w:rsid w:val="00587559"/>
    <w:rsid w:val="00590C10"/>
    <w:rsid w:val="00591D84"/>
    <w:rsid w:val="0059485C"/>
    <w:rsid w:val="0059514A"/>
    <w:rsid w:val="005964D2"/>
    <w:rsid w:val="005A1B13"/>
    <w:rsid w:val="005A379F"/>
    <w:rsid w:val="005B0C91"/>
    <w:rsid w:val="005B11F5"/>
    <w:rsid w:val="005B3B43"/>
    <w:rsid w:val="005B7DD5"/>
    <w:rsid w:val="005C394E"/>
    <w:rsid w:val="005C7152"/>
    <w:rsid w:val="005C7A70"/>
    <w:rsid w:val="005C7E1E"/>
    <w:rsid w:val="005C7F3F"/>
    <w:rsid w:val="005D109E"/>
    <w:rsid w:val="005D2A01"/>
    <w:rsid w:val="005D41B7"/>
    <w:rsid w:val="005D551B"/>
    <w:rsid w:val="005E1FFA"/>
    <w:rsid w:val="005E29E8"/>
    <w:rsid w:val="005E518B"/>
    <w:rsid w:val="005E51B6"/>
    <w:rsid w:val="005E5252"/>
    <w:rsid w:val="005E7C5B"/>
    <w:rsid w:val="005E7F34"/>
    <w:rsid w:val="005F1575"/>
    <w:rsid w:val="005F3AE5"/>
    <w:rsid w:val="005F40C9"/>
    <w:rsid w:val="005F44D4"/>
    <w:rsid w:val="005F721F"/>
    <w:rsid w:val="0060154B"/>
    <w:rsid w:val="00603573"/>
    <w:rsid w:val="00604BB5"/>
    <w:rsid w:val="00606613"/>
    <w:rsid w:val="00607275"/>
    <w:rsid w:val="00607A7C"/>
    <w:rsid w:val="00610332"/>
    <w:rsid w:val="006225CA"/>
    <w:rsid w:val="00622959"/>
    <w:rsid w:val="006266FC"/>
    <w:rsid w:val="006324BD"/>
    <w:rsid w:val="00632A06"/>
    <w:rsid w:val="0063335B"/>
    <w:rsid w:val="00636602"/>
    <w:rsid w:val="00636B47"/>
    <w:rsid w:val="00640B51"/>
    <w:rsid w:val="006416E1"/>
    <w:rsid w:val="00641C63"/>
    <w:rsid w:val="00642C51"/>
    <w:rsid w:val="006431E9"/>
    <w:rsid w:val="006453F1"/>
    <w:rsid w:val="006459BC"/>
    <w:rsid w:val="006463B9"/>
    <w:rsid w:val="00651593"/>
    <w:rsid w:val="006528AB"/>
    <w:rsid w:val="00660509"/>
    <w:rsid w:val="00661E8D"/>
    <w:rsid w:val="00663852"/>
    <w:rsid w:val="00664421"/>
    <w:rsid w:val="0066498A"/>
    <w:rsid w:val="00665004"/>
    <w:rsid w:val="006657B6"/>
    <w:rsid w:val="0066709A"/>
    <w:rsid w:val="006678B6"/>
    <w:rsid w:val="00672AB3"/>
    <w:rsid w:val="006744D8"/>
    <w:rsid w:val="00674C0F"/>
    <w:rsid w:val="0067586B"/>
    <w:rsid w:val="006801D9"/>
    <w:rsid w:val="00680E94"/>
    <w:rsid w:val="00686B15"/>
    <w:rsid w:val="006923C3"/>
    <w:rsid w:val="00694014"/>
    <w:rsid w:val="00697622"/>
    <w:rsid w:val="006A1AC8"/>
    <w:rsid w:val="006A2091"/>
    <w:rsid w:val="006A5A26"/>
    <w:rsid w:val="006A6DD3"/>
    <w:rsid w:val="006B61C7"/>
    <w:rsid w:val="006B7A3B"/>
    <w:rsid w:val="006B7EA1"/>
    <w:rsid w:val="006B7F67"/>
    <w:rsid w:val="006C7BF4"/>
    <w:rsid w:val="006D07E0"/>
    <w:rsid w:val="006D1161"/>
    <w:rsid w:val="006D17D0"/>
    <w:rsid w:val="006D2F69"/>
    <w:rsid w:val="006E27AB"/>
    <w:rsid w:val="006E3F6F"/>
    <w:rsid w:val="006E6324"/>
    <w:rsid w:val="006E713F"/>
    <w:rsid w:val="006F116D"/>
    <w:rsid w:val="006F29C1"/>
    <w:rsid w:val="006F39E0"/>
    <w:rsid w:val="006F5299"/>
    <w:rsid w:val="006F5D18"/>
    <w:rsid w:val="006F6AB1"/>
    <w:rsid w:val="006F791D"/>
    <w:rsid w:val="007033A8"/>
    <w:rsid w:val="007043F0"/>
    <w:rsid w:val="00704FFB"/>
    <w:rsid w:val="00710143"/>
    <w:rsid w:val="00710579"/>
    <w:rsid w:val="0071240E"/>
    <w:rsid w:val="00712D12"/>
    <w:rsid w:val="007137A5"/>
    <w:rsid w:val="00713AFB"/>
    <w:rsid w:val="00715AAD"/>
    <w:rsid w:val="00717558"/>
    <w:rsid w:val="0071755F"/>
    <w:rsid w:val="00717571"/>
    <w:rsid w:val="007176C5"/>
    <w:rsid w:val="00722510"/>
    <w:rsid w:val="007228C9"/>
    <w:rsid w:val="00724226"/>
    <w:rsid w:val="00724244"/>
    <w:rsid w:val="00725257"/>
    <w:rsid w:val="00726ACD"/>
    <w:rsid w:val="00732761"/>
    <w:rsid w:val="007358AC"/>
    <w:rsid w:val="00736B87"/>
    <w:rsid w:val="00740DD0"/>
    <w:rsid w:val="00743429"/>
    <w:rsid w:val="007510FE"/>
    <w:rsid w:val="00751240"/>
    <w:rsid w:val="00751949"/>
    <w:rsid w:val="00754EEB"/>
    <w:rsid w:val="00755DA2"/>
    <w:rsid w:val="0075775C"/>
    <w:rsid w:val="00762BF8"/>
    <w:rsid w:val="0076368C"/>
    <w:rsid w:val="00764CDB"/>
    <w:rsid w:val="00766AAB"/>
    <w:rsid w:val="007750D4"/>
    <w:rsid w:val="0077528D"/>
    <w:rsid w:val="00775632"/>
    <w:rsid w:val="00775A31"/>
    <w:rsid w:val="00777668"/>
    <w:rsid w:val="00780AA8"/>
    <w:rsid w:val="00783035"/>
    <w:rsid w:val="00786B82"/>
    <w:rsid w:val="00787F7B"/>
    <w:rsid w:val="00790641"/>
    <w:rsid w:val="00790AF9"/>
    <w:rsid w:val="00791D4C"/>
    <w:rsid w:val="00791D9C"/>
    <w:rsid w:val="007929B4"/>
    <w:rsid w:val="00793B62"/>
    <w:rsid w:val="007976F3"/>
    <w:rsid w:val="007A08AE"/>
    <w:rsid w:val="007A0C75"/>
    <w:rsid w:val="007A2B43"/>
    <w:rsid w:val="007A3CD3"/>
    <w:rsid w:val="007A488D"/>
    <w:rsid w:val="007A5C66"/>
    <w:rsid w:val="007B0600"/>
    <w:rsid w:val="007B0A82"/>
    <w:rsid w:val="007B14E4"/>
    <w:rsid w:val="007B5986"/>
    <w:rsid w:val="007C0AD1"/>
    <w:rsid w:val="007C1B25"/>
    <w:rsid w:val="007C41B6"/>
    <w:rsid w:val="007C4C6B"/>
    <w:rsid w:val="007C5367"/>
    <w:rsid w:val="007C75F3"/>
    <w:rsid w:val="007C7D35"/>
    <w:rsid w:val="007D13E4"/>
    <w:rsid w:val="007D14EC"/>
    <w:rsid w:val="007D41D8"/>
    <w:rsid w:val="007D44EF"/>
    <w:rsid w:val="007D511E"/>
    <w:rsid w:val="007D6985"/>
    <w:rsid w:val="007E502D"/>
    <w:rsid w:val="007E638A"/>
    <w:rsid w:val="007F3F24"/>
    <w:rsid w:val="007F4DB3"/>
    <w:rsid w:val="007F57F1"/>
    <w:rsid w:val="008003D0"/>
    <w:rsid w:val="008021A8"/>
    <w:rsid w:val="008036BE"/>
    <w:rsid w:val="00804DF3"/>
    <w:rsid w:val="00807F35"/>
    <w:rsid w:val="00810A4A"/>
    <w:rsid w:val="00810B9C"/>
    <w:rsid w:val="00811FF0"/>
    <w:rsid w:val="00811FF1"/>
    <w:rsid w:val="00815505"/>
    <w:rsid w:val="00821A98"/>
    <w:rsid w:val="00824698"/>
    <w:rsid w:val="00830525"/>
    <w:rsid w:val="008314C1"/>
    <w:rsid w:val="00831710"/>
    <w:rsid w:val="008337BC"/>
    <w:rsid w:val="00833B29"/>
    <w:rsid w:val="00834562"/>
    <w:rsid w:val="00840BAB"/>
    <w:rsid w:val="0084104E"/>
    <w:rsid w:val="0084264F"/>
    <w:rsid w:val="00842F06"/>
    <w:rsid w:val="00844508"/>
    <w:rsid w:val="00844F17"/>
    <w:rsid w:val="00845160"/>
    <w:rsid w:val="008455EF"/>
    <w:rsid w:val="00845877"/>
    <w:rsid w:val="008458D1"/>
    <w:rsid w:val="008464C2"/>
    <w:rsid w:val="0085026B"/>
    <w:rsid w:val="00850585"/>
    <w:rsid w:val="00850B73"/>
    <w:rsid w:val="0085333B"/>
    <w:rsid w:val="0085422F"/>
    <w:rsid w:val="00854967"/>
    <w:rsid w:val="00861F70"/>
    <w:rsid w:val="0086267C"/>
    <w:rsid w:val="00863F7E"/>
    <w:rsid w:val="008655C4"/>
    <w:rsid w:val="008655DC"/>
    <w:rsid w:val="00865701"/>
    <w:rsid w:val="008657DA"/>
    <w:rsid w:val="00865CA3"/>
    <w:rsid w:val="00865D0B"/>
    <w:rsid w:val="00866433"/>
    <w:rsid w:val="00866499"/>
    <w:rsid w:val="00866720"/>
    <w:rsid w:val="00867EDE"/>
    <w:rsid w:val="00871558"/>
    <w:rsid w:val="00871C65"/>
    <w:rsid w:val="00872FE4"/>
    <w:rsid w:val="008734C4"/>
    <w:rsid w:val="00874A8D"/>
    <w:rsid w:val="008763E4"/>
    <w:rsid w:val="00877EFF"/>
    <w:rsid w:val="00880463"/>
    <w:rsid w:val="00880EF8"/>
    <w:rsid w:val="00882935"/>
    <w:rsid w:val="00883FB3"/>
    <w:rsid w:val="00884FCD"/>
    <w:rsid w:val="00885982"/>
    <w:rsid w:val="00885F4F"/>
    <w:rsid w:val="008865C8"/>
    <w:rsid w:val="00886F7B"/>
    <w:rsid w:val="00891DA3"/>
    <w:rsid w:val="008922C3"/>
    <w:rsid w:val="00893BAE"/>
    <w:rsid w:val="00894970"/>
    <w:rsid w:val="008959BB"/>
    <w:rsid w:val="008A1CA9"/>
    <w:rsid w:val="008A2DA0"/>
    <w:rsid w:val="008A52F9"/>
    <w:rsid w:val="008A7E6E"/>
    <w:rsid w:val="008B1A4B"/>
    <w:rsid w:val="008B254A"/>
    <w:rsid w:val="008B4185"/>
    <w:rsid w:val="008B44F5"/>
    <w:rsid w:val="008B4FF8"/>
    <w:rsid w:val="008B7192"/>
    <w:rsid w:val="008C0BCD"/>
    <w:rsid w:val="008C357F"/>
    <w:rsid w:val="008C444A"/>
    <w:rsid w:val="008C4EC8"/>
    <w:rsid w:val="008C6E98"/>
    <w:rsid w:val="008C755C"/>
    <w:rsid w:val="008D4A2D"/>
    <w:rsid w:val="008D73A3"/>
    <w:rsid w:val="008E09C4"/>
    <w:rsid w:val="008E1C2F"/>
    <w:rsid w:val="008E1FCC"/>
    <w:rsid w:val="008E3EC4"/>
    <w:rsid w:val="008E73CF"/>
    <w:rsid w:val="008F195E"/>
    <w:rsid w:val="008F202B"/>
    <w:rsid w:val="008F278A"/>
    <w:rsid w:val="008F2A31"/>
    <w:rsid w:val="008F3184"/>
    <w:rsid w:val="008F35BE"/>
    <w:rsid w:val="008F51F2"/>
    <w:rsid w:val="008F6379"/>
    <w:rsid w:val="008F6444"/>
    <w:rsid w:val="00900F13"/>
    <w:rsid w:val="009015D2"/>
    <w:rsid w:val="00901984"/>
    <w:rsid w:val="00902EDD"/>
    <w:rsid w:val="00904A0A"/>
    <w:rsid w:val="009069A1"/>
    <w:rsid w:val="00907E41"/>
    <w:rsid w:val="00911F11"/>
    <w:rsid w:val="00915D0B"/>
    <w:rsid w:val="009162DB"/>
    <w:rsid w:val="00920885"/>
    <w:rsid w:val="0092089F"/>
    <w:rsid w:val="00922708"/>
    <w:rsid w:val="0092270F"/>
    <w:rsid w:val="00933785"/>
    <w:rsid w:val="00937D06"/>
    <w:rsid w:val="00940D5B"/>
    <w:rsid w:val="00941706"/>
    <w:rsid w:val="00942E48"/>
    <w:rsid w:val="00943FD8"/>
    <w:rsid w:val="00946A24"/>
    <w:rsid w:val="00947E33"/>
    <w:rsid w:val="00951F15"/>
    <w:rsid w:val="009520CB"/>
    <w:rsid w:val="009525CB"/>
    <w:rsid w:val="00952750"/>
    <w:rsid w:val="009533B5"/>
    <w:rsid w:val="00954FF6"/>
    <w:rsid w:val="00955C9D"/>
    <w:rsid w:val="009579E1"/>
    <w:rsid w:val="009615AD"/>
    <w:rsid w:val="00966135"/>
    <w:rsid w:val="00967BAD"/>
    <w:rsid w:val="00967F41"/>
    <w:rsid w:val="00967F6B"/>
    <w:rsid w:val="00974593"/>
    <w:rsid w:val="00976043"/>
    <w:rsid w:val="00980019"/>
    <w:rsid w:val="00980B08"/>
    <w:rsid w:val="00980F82"/>
    <w:rsid w:val="00981894"/>
    <w:rsid w:val="00982042"/>
    <w:rsid w:val="00983B7D"/>
    <w:rsid w:val="00983C91"/>
    <w:rsid w:val="00984991"/>
    <w:rsid w:val="00984E29"/>
    <w:rsid w:val="00986261"/>
    <w:rsid w:val="00987C2B"/>
    <w:rsid w:val="00987E28"/>
    <w:rsid w:val="00987F95"/>
    <w:rsid w:val="009925E5"/>
    <w:rsid w:val="009A1ACC"/>
    <w:rsid w:val="009A2980"/>
    <w:rsid w:val="009A29C6"/>
    <w:rsid w:val="009A47F8"/>
    <w:rsid w:val="009A49A5"/>
    <w:rsid w:val="009A5D0D"/>
    <w:rsid w:val="009A6C8A"/>
    <w:rsid w:val="009A7B9A"/>
    <w:rsid w:val="009B2E1D"/>
    <w:rsid w:val="009B429E"/>
    <w:rsid w:val="009B4BC1"/>
    <w:rsid w:val="009B5D47"/>
    <w:rsid w:val="009C0EA0"/>
    <w:rsid w:val="009C7507"/>
    <w:rsid w:val="009D0EB8"/>
    <w:rsid w:val="009D125B"/>
    <w:rsid w:val="009D26BD"/>
    <w:rsid w:val="009D2FA9"/>
    <w:rsid w:val="009D3E45"/>
    <w:rsid w:val="009D51F2"/>
    <w:rsid w:val="009E1FBF"/>
    <w:rsid w:val="009E2099"/>
    <w:rsid w:val="009E376A"/>
    <w:rsid w:val="009E38BE"/>
    <w:rsid w:val="009E53F5"/>
    <w:rsid w:val="009E65C6"/>
    <w:rsid w:val="009E6D1D"/>
    <w:rsid w:val="009F1B0D"/>
    <w:rsid w:val="009F450D"/>
    <w:rsid w:val="009F6CA9"/>
    <w:rsid w:val="00A01BA0"/>
    <w:rsid w:val="00A02349"/>
    <w:rsid w:val="00A02943"/>
    <w:rsid w:val="00A02D74"/>
    <w:rsid w:val="00A03D40"/>
    <w:rsid w:val="00A0413E"/>
    <w:rsid w:val="00A103C9"/>
    <w:rsid w:val="00A13396"/>
    <w:rsid w:val="00A13BB1"/>
    <w:rsid w:val="00A1456A"/>
    <w:rsid w:val="00A1552F"/>
    <w:rsid w:val="00A205DD"/>
    <w:rsid w:val="00A205E3"/>
    <w:rsid w:val="00A21E35"/>
    <w:rsid w:val="00A255CE"/>
    <w:rsid w:val="00A259B9"/>
    <w:rsid w:val="00A26E14"/>
    <w:rsid w:val="00A30024"/>
    <w:rsid w:val="00A309C4"/>
    <w:rsid w:val="00A32406"/>
    <w:rsid w:val="00A37F43"/>
    <w:rsid w:val="00A40F91"/>
    <w:rsid w:val="00A413DD"/>
    <w:rsid w:val="00A42662"/>
    <w:rsid w:val="00A428F4"/>
    <w:rsid w:val="00A4637E"/>
    <w:rsid w:val="00A46C0B"/>
    <w:rsid w:val="00A47718"/>
    <w:rsid w:val="00A51EA5"/>
    <w:rsid w:val="00A53F6A"/>
    <w:rsid w:val="00A55E3F"/>
    <w:rsid w:val="00A5653E"/>
    <w:rsid w:val="00A56940"/>
    <w:rsid w:val="00A57A89"/>
    <w:rsid w:val="00A60A90"/>
    <w:rsid w:val="00A67B51"/>
    <w:rsid w:val="00A704E0"/>
    <w:rsid w:val="00A710EF"/>
    <w:rsid w:val="00A74137"/>
    <w:rsid w:val="00A74A56"/>
    <w:rsid w:val="00A752A2"/>
    <w:rsid w:val="00A80803"/>
    <w:rsid w:val="00A81C3C"/>
    <w:rsid w:val="00A8237E"/>
    <w:rsid w:val="00A84AB1"/>
    <w:rsid w:val="00A84B5D"/>
    <w:rsid w:val="00A851D3"/>
    <w:rsid w:val="00A87E43"/>
    <w:rsid w:val="00A90FEA"/>
    <w:rsid w:val="00A92D17"/>
    <w:rsid w:val="00A935CB"/>
    <w:rsid w:val="00A96E80"/>
    <w:rsid w:val="00A978A0"/>
    <w:rsid w:val="00A978F6"/>
    <w:rsid w:val="00A97A30"/>
    <w:rsid w:val="00AA063D"/>
    <w:rsid w:val="00AA0AE1"/>
    <w:rsid w:val="00AA19E1"/>
    <w:rsid w:val="00AA2C3E"/>
    <w:rsid w:val="00AA4891"/>
    <w:rsid w:val="00AB1353"/>
    <w:rsid w:val="00AB1779"/>
    <w:rsid w:val="00AB6C5A"/>
    <w:rsid w:val="00AC05CD"/>
    <w:rsid w:val="00AC1E4D"/>
    <w:rsid w:val="00AC2BC6"/>
    <w:rsid w:val="00AC3E05"/>
    <w:rsid w:val="00AC5514"/>
    <w:rsid w:val="00AC6AF0"/>
    <w:rsid w:val="00AD1576"/>
    <w:rsid w:val="00AD1BE9"/>
    <w:rsid w:val="00AD48A3"/>
    <w:rsid w:val="00AD57D1"/>
    <w:rsid w:val="00AD6877"/>
    <w:rsid w:val="00AD6D8F"/>
    <w:rsid w:val="00AD7328"/>
    <w:rsid w:val="00AD73DE"/>
    <w:rsid w:val="00AD7C82"/>
    <w:rsid w:val="00AE027D"/>
    <w:rsid w:val="00AE1387"/>
    <w:rsid w:val="00AE1805"/>
    <w:rsid w:val="00AE5449"/>
    <w:rsid w:val="00AE79B5"/>
    <w:rsid w:val="00AF13F5"/>
    <w:rsid w:val="00AF15EC"/>
    <w:rsid w:val="00AF26AF"/>
    <w:rsid w:val="00AF2E4B"/>
    <w:rsid w:val="00AF4559"/>
    <w:rsid w:val="00B00279"/>
    <w:rsid w:val="00B00AEE"/>
    <w:rsid w:val="00B0320C"/>
    <w:rsid w:val="00B059E8"/>
    <w:rsid w:val="00B07100"/>
    <w:rsid w:val="00B07431"/>
    <w:rsid w:val="00B10315"/>
    <w:rsid w:val="00B11DE4"/>
    <w:rsid w:val="00B140CB"/>
    <w:rsid w:val="00B150C0"/>
    <w:rsid w:val="00B17612"/>
    <w:rsid w:val="00B23384"/>
    <w:rsid w:val="00B2395F"/>
    <w:rsid w:val="00B32FA4"/>
    <w:rsid w:val="00B35B8D"/>
    <w:rsid w:val="00B3644F"/>
    <w:rsid w:val="00B41AF2"/>
    <w:rsid w:val="00B42238"/>
    <w:rsid w:val="00B43FEF"/>
    <w:rsid w:val="00B45F8F"/>
    <w:rsid w:val="00B51F1C"/>
    <w:rsid w:val="00B524DC"/>
    <w:rsid w:val="00B53DE9"/>
    <w:rsid w:val="00B546BC"/>
    <w:rsid w:val="00B55093"/>
    <w:rsid w:val="00B55AF5"/>
    <w:rsid w:val="00B57473"/>
    <w:rsid w:val="00B61355"/>
    <w:rsid w:val="00B61EDE"/>
    <w:rsid w:val="00B62D90"/>
    <w:rsid w:val="00B62E4E"/>
    <w:rsid w:val="00B640C9"/>
    <w:rsid w:val="00B65122"/>
    <w:rsid w:val="00B72016"/>
    <w:rsid w:val="00B73235"/>
    <w:rsid w:val="00B748BF"/>
    <w:rsid w:val="00B755AF"/>
    <w:rsid w:val="00B76F86"/>
    <w:rsid w:val="00B7707A"/>
    <w:rsid w:val="00B8363E"/>
    <w:rsid w:val="00B92CAA"/>
    <w:rsid w:val="00BA22EF"/>
    <w:rsid w:val="00BA388C"/>
    <w:rsid w:val="00BA6ED4"/>
    <w:rsid w:val="00BB1EB7"/>
    <w:rsid w:val="00BB3D63"/>
    <w:rsid w:val="00BB42F3"/>
    <w:rsid w:val="00BB442B"/>
    <w:rsid w:val="00BB6F51"/>
    <w:rsid w:val="00BC2B98"/>
    <w:rsid w:val="00BC3251"/>
    <w:rsid w:val="00BC38AD"/>
    <w:rsid w:val="00BD187A"/>
    <w:rsid w:val="00BD1C3F"/>
    <w:rsid w:val="00BD32EF"/>
    <w:rsid w:val="00BD3BF0"/>
    <w:rsid w:val="00BD3ED6"/>
    <w:rsid w:val="00BD406C"/>
    <w:rsid w:val="00BD6117"/>
    <w:rsid w:val="00BD611E"/>
    <w:rsid w:val="00BD628D"/>
    <w:rsid w:val="00BE3585"/>
    <w:rsid w:val="00BE5CC1"/>
    <w:rsid w:val="00BE60DD"/>
    <w:rsid w:val="00BE746E"/>
    <w:rsid w:val="00BE76AB"/>
    <w:rsid w:val="00BF0653"/>
    <w:rsid w:val="00BF27E8"/>
    <w:rsid w:val="00BF2CEF"/>
    <w:rsid w:val="00BF382C"/>
    <w:rsid w:val="00BF6CE7"/>
    <w:rsid w:val="00BF700D"/>
    <w:rsid w:val="00C06119"/>
    <w:rsid w:val="00C07357"/>
    <w:rsid w:val="00C1118C"/>
    <w:rsid w:val="00C115D5"/>
    <w:rsid w:val="00C130FE"/>
    <w:rsid w:val="00C1490D"/>
    <w:rsid w:val="00C17977"/>
    <w:rsid w:val="00C17C14"/>
    <w:rsid w:val="00C2023C"/>
    <w:rsid w:val="00C213B3"/>
    <w:rsid w:val="00C2173B"/>
    <w:rsid w:val="00C24426"/>
    <w:rsid w:val="00C264AC"/>
    <w:rsid w:val="00C268C2"/>
    <w:rsid w:val="00C33404"/>
    <w:rsid w:val="00C34505"/>
    <w:rsid w:val="00C34827"/>
    <w:rsid w:val="00C371F0"/>
    <w:rsid w:val="00C40C76"/>
    <w:rsid w:val="00C4181E"/>
    <w:rsid w:val="00C41DA5"/>
    <w:rsid w:val="00C43A62"/>
    <w:rsid w:val="00C4516E"/>
    <w:rsid w:val="00C45577"/>
    <w:rsid w:val="00C45595"/>
    <w:rsid w:val="00C51A51"/>
    <w:rsid w:val="00C57E84"/>
    <w:rsid w:val="00C61910"/>
    <w:rsid w:val="00C61A90"/>
    <w:rsid w:val="00C632C6"/>
    <w:rsid w:val="00C7609E"/>
    <w:rsid w:val="00C7645E"/>
    <w:rsid w:val="00C767C5"/>
    <w:rsid w:val="00C77E79"/>
    <w:rsid w:val="00C803C8"/>
    <w:rsid w:val="00C80AE9"/>
    <w:rsid w:val="00C83C56"/>
    <w:rsid w:val="00C83E46"/>
    <w:rsid w:val="00C85117"/>
    <w:rsid w:val="00C85975"/>
    <w:rsid w:val="00C860F5"/>
    <w:rsid w:val="00C9068E"/>
    <w:rsid w:val="00C950D4"/>
    <w:rsid w:val="00C962FB"/>
    <w:rsid w:val="00C9688D"/>
    <w:rsid w:val="00CA1546"/>
    <w:rsid w:val="00CA211A"/>
    <w:rsid w:val="00CA32BE"/>
    <w:rsid w:val="00CA3AD8"/>
    <w:rsid w:val="00CA4B72"/>
    <w:rsid w:val="00CA52E9"/>
    <w:rsid w:val="00CA6E10"/>
    <w:rsid w:val="00CB07C1"/>
    <w:rsid w:val="00CB2649"/>
    <w:rsid w:val="00CB33C5"/>
    <w:rsid w:val="00CB3CA9"/>
    <w:rsid w:val="00CB5171"/>
    <w:rsid w:val="00CB5A45"/>
    <w:rsid w:val="00CB6CD0"/>
    <w:rsid w:val="00CC059A"/>
    <w:rsid w:val="00CC08D2"/>
    <w:rsid w:val="00CC33E5"/>
    <w:rsid w:val="00CC49A7"/>
    <w:rsid w:val="00CC53DE"/>
    <w:rsid w:val="00CC5E50"/>
    <w:rsid w:val="00CD19C1"/>
    <w:rsid w:val="00CD2E89"/>
    <w:rsid w:val="00CD64A6"/>
    <w:rsid w:val="00CD775A"/>
    <w:rsid w:val="00CD7889"/>
    <w:rsid w:val="00CE04AC"/>
    <w:rsid w:val="00CE149F"/>
    <w:rsid w:val="00CE31A6"/>
    <w:rsid w:val="00CE48A4"/>
    <w:rsid w:val="00CE4CE7"/>
    <w:rsid w:val="00CE75E4"/>
    <w:rsid w:val="00CF0BC2"/>
    <w:rsid w:val="00CF2C5D"/>
    <w:rsid w:val="00CF31B8"/>
    <w:rsid w:val="00CF3EF4"/>
    <w:rsid w:val="00CF57AE"/>
    <w:rsid w:val="00CF686B"/>
    <w:rsid w:val="00CF6C6E"/>
    <w:rsid w:val="00CF7F76"/>
    <w:rsid w:val="00D00329"/>
    <w:rsid w:val="00D012BD"/>
    <w:rsid w:val="00D022E4"/>
    <w:rsid w:val="00D03870"/>
    <w:rsid w:val="00D039CB"/>
    <w:rsid w:val="00D13834"/>
    <w:rsid w:val="00D14403"/>
    <w:rsid w:val="00D150D6"/>
    <w:rsid w:val="00D24EC1"/>
    <w:rsid w:val="00D26728"/>
    <w:rsid w:val="00D30D29"/>
    <w:rsid w:val="00D317D1"/>
    <w:rsid w:val="00D324AE"/>
    <w:rsid w:val="00D32551"/>
    <w:rsid w:val="00D339F3"/>
    <w:rsid w:val="00D348C9"/>
    <w:rsid w:val="00D355B6"/>
    <w:rsid w:val="00D36E3A"/>
    <w:rsid w:val="00D37226"/>
    <w:rsid w:val="00D37DE7"/>
    <w:rsid w:val="00D40C0F"/>
    <w:rsid w:val="00D40CDA"/>
    <w:rsid w:val="00D411DE"/>
    <w:rsid w:val="00D41845"/>
    <w:rsid w:val="00D430F4"/>
    <w:rsid w:val="00D43253"/>
    <w:rsid w:val="00D43270"/>
    <w:rsid w:val="00D43ED7"/>
    <w:rsid w:val="00D44F0B"/>
    <w:rsid w:val="00D45FD2"/>
    <w:rsid w:val="00D46EBB"/>
    <w:rsid w:val="00D4714B"/>
    <w:rsid w:val="00D518A6"/>
    <w:rsid w:val="00D52124"/>
    <w:rsid w:val="00D538CC"/>
    <w:rsid w:val="00D54E3A"/>
    <w:rsid w:val="00D605AB"/>
    <w:rsid w:val="00D60761"/>
    <w:rsid w:val="00D60DB1"/>
    <w:rsid w:val="00D63880"/>
    <w:rsid w:val="00D64789"/>
    <w:rsid w:val="00D64CEE"/>
    <w:rsid w:val="00D64F0F"/>
    <w:rsid w:val="00D64F3C"/>
    <w:rsid w:val="00D664F5"/>
    <w:rsid w:val="00D66DE5"/>
    <w:rsid w:val="00D66E91"/>
    <w:rsid w:val="00D738D4"/>
    <w:rsid w:val="00D86465"/>
    <w:rsid w:val="00D90C38"/>
    <w:rsid w:val="00D90F6B"/>
    <w:rsid w:val="00D91170"/>
    <w:rsid w:val="00D9177D"/>
    <w:rsid w:val="00DA4E61"/>
    <w:rsid w:val="00DA5A8C"/>
    <w:rsid w:val="00DA7BAD"/>
    <w:rsid w:val="00DB07FC"/>
    <w:rsid w:val="00DB1234"/>
    <w:rsid w:val="00DB4827"/>
    <w:rsid w:val="00DB5307"/>
    <w:rsid w:val="00DB6220"/>
    <w:rsid w:val="00DB660C"/>
    <w:rsid w:val="00DB682C"/>
    <w:rsid w:val="00DC381E"/>
    <w:rsid w:val="00DC5FA3"/>
    <w:rsid w:val="00DC7B62"/>
    <w:rsid w:val="00DD4C3E"/>
    <w:rsid w:val="00DD7B17"/>
    <w:rsid w:val="00DE20C9"/>
    <w:rsid w:val="00DE3111"/>
    <w:rsid w:val="00DE3DE5"/>
    <w:rsid w:val="00DE4885"/>
    <w:rsid w:val="00DE67F2"/>
    <w:rsid w:val="00DE6984"/>
    <w:rsid w:val="00DE7723"/>
    <w:rsid w:val="00DF56A2"/>
    <w:rsid w:val="00DF5988"/>
    <w:rsid w:val="00DF5B92"/>
    <w:rsid w:val="00DF78B3"/>
    <w:rsid w:val="00E00157"/>
    <w:rsid w:val="00E01917"/>
    <w:rsid w:val="00E03869"/>
    <w:rsid w:val="00E04A03"/>
    <w:rsid w:val="00E052AE"/>
    <w:rsid w:val="00E05EA1"/>
    <w:rsid w:val="00E07884"/>
    <w:rsid w:val="00E13F9E"/>
    <w:rsid w:val="00E149F9"/>
    <w:rsid w:val="00E14A4C"/>
    <w:rsid w:val="00E14F3B"/>
    <w:rsid w:val="00E231C5"/>
    <w:rsid w:val="00E23264"/>
    <w:rsid w:val="00E234AA"/>
    <w:rsid w:val="00E25C02"/>
    <w:rsid w:val="00E27460"/>
    <w:rsid w:val="00E31B0A"/>
    <w:rsid w:val="00E32549"/>
    <w:rsid w:val="00E32E96"/>
    <w:rsid w:val="00E32FD1"/>
    <w:rsid w:val="00E35F81"/>
    <w:rsid w:val="00E41E48"/>
    <w:rsid w:val="00E42A91"/>
    <w:rsid w:val="00E43388"/>
    <w:rsid w:val="00E44030"/>
    <w:rsid w:val="00E44B2E"/>
    <w:rsid w:val="00E45BFA"/>
    <w:rsid w:val="00E47B78"/>
    <w:rsid w:val="00E50500"/>
    <w:rsid w:val="00E520EC"/>
    <w:rsid w:val="00E53263"/>
    <w:rsid w:val="00E53E95"/>
    <w:rsid w:val="00E56A4E"/>
    <w:rsid w:val="00E62E86"/>
    <w:rsid w:val="00E6387D"/>
    <w:rsid w:val="00E65EDA"/>
    <w:rsid w:val="00E66BEF"/>
    <w:rsid w:val="00E672FF"/>
    <w:rsid w:val="00E7228A"/>
    <w:rsid w:val="00E72E27"/>
    <w:rsid w:val="00E76AD6"/>
    <w:rsid w:val="00E814EB"/>
    <w:rsid w:val="00E81620"/>
    <w:rsid w:val="00E8341E"/>
    <w:rsid w:val="00E858A2"/>
    <w:rsid w:val="00E87EE9"/>
    <w:rsid w:val="00E90EFF"/>
    <w:rsid w:val="00E91101"/>
    <w:rsid w:val="00E93CDC"/>
    <w:rsid w:val="00E93D94"/>
    <w:rsid w:val="00E9484A"/>
    <w:rsid w:val="00E94907"/>
    <w:rsid w:val="00E94B45"/>
    <w:rsid w:val="00E97213"/>
    <w:rsid w:val="00EA2B23"/>
    <w:rsid w:val="00EA425F"/>
    <w:rsid w:val="00EA7689"/>
    <w:rsid w:val="00EA7D12"/>
    <w:rsid w:val="00EB0F92"/>
    <w:rsid w:val="00EB15AE"/>
    <w:rsid w:val="00EB2AF4"/>
    <w:rsid w:val="00EB2E16"/>
    <w:rsid w:val="00EB441D"/>
    <w:rsid w:val="00EB67CF"/>
    <w:rsid w:val="00EB7596"/>
    <w:rsid w:val="00EB7877"/>
    <w:rsid w:val="00EC0D28"/>
    <w:rsid w:val="00EC209A"/>
    <w:rsid w:val="00EC2859"/>
    <w:rsid w:val="00EC2EAF"/>
    <w:rsid w:val="00EC4CAD"/>
    <w:rsid w:val="00EC55D8"/>
    <w:rsid w:val="00EC72A5"/>
    <w:rsid w:val="00ED0343"/>
    <w:rsid w:val="00ED1DC4"/>
    <w:rsid w:val="00ED6144"/>
    <w:rsid w:val="00ED6AE1"/>
    <w:rsid w:val="00EE0256"/>
    <w:rsid w:val="00EE06CA"/>
    <w:rsid w:val="00EE35C3"/>
    <w:rsid w:val="00EE4D1F"/>
    <w:rsid w:val="00EE6E8F"/>
    <w:rsid w:val="00EE7AF5"/>
    <w:rsid w:val="00EF07A3"/>
    <w:rsid w:val="00EF0866"/>
    <w:rsid w:val="00EF6D10"/>
    <w:rsid w:val="00EF73CC"/>
    <w:rsid w:val="00EF7816"/>
    <w:rsid w:val="00F022B8"/>
    <w:rsid w:val="00F04F71"/>
    <w:rsid w:val="00F0598C"/>
    <w:rsid w:val="00F169EF"/>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3913"/>
    <w:rsid w:val="00F443A3"/>
    <w:rsid w:val="00F4451F"/>
    <w:rsid w:val="00F50068"/>
    <w:rsid w:val="00F51A33"/>
    <w:rsid w:val="00F54B40"/>
    <w:rsid w:val="00F54CFA"/>
    <w:rsid w:val="00F57399"/>
    <w:rsid w:val="00F57C8F"/>
    <w:rsid w:val="00F57D1B"/>
    <w:rsid w:val="00F60245"/>
    <w:rsid w:val="00F6057A"/>
    <w:rsid w:val="00F60805"/>
    <w:rsid w:val="00F614C6"/>
    <w:rsid w:val="00F621FE"/>
    <w:rsid w:val="00F63C77"/>
    <w:rsid w:val="00F642E2"/>
    <w:rsid w:val="00F6561B"/>
    <w:rsid w:val="00F668A8"/>
    <w:rsid w:val="00F70415"/>
    <w:rsid w:val="00F70570"/>
    <w:rsid w:val="00F718B7"/>
    <w:rsid w:val="00F7242E"/>
    <w:rsid w:val="00F747A5"/>
    <w:rsid w:val="00F77B88"/>
    <w:rsid w:val="00F817FE"/>
    <w:rsid w:val="00F81B9F"/>
    <w:rsid w:val="00F823FD"/>
    <w:rsid w:val="00F834C3"/>
    <w:rsid w:val="00F83AF0"/>
    <w:rsid w:val="00F848D3"/>
    <w:rsid w:val="00F85CAD"/>
    <w:rsid w:val="00F91477"/>
    <w:rsid w:val="00F92411"/>
    <w:rsid w:val="00F95282"/>
    <w:rsid w:val="00F95302"/>
    <w:rsid w:val="00F95695"/>
    <w:rsid w:val="00F96C2D"/>
    <w:rsid w:val="00FA0717"/>
    <w:rsid w:val="00FA1AF8"/>
    <w:rsid w:val="00FA78AA"/>
    <w:rsid w:val="00FB185C"/>
    <w:rsid w:val="00FB671E"/>
    <w:rsid w:val="00FC4BDF"/>
    <w:rsid w:val="00FC5782"/>
    <w:rsid w:val="00FC6EEE"/>
    <w:rsid w:val="00FD0C88"/>
    <w:rsid w:val="00FD2901"/>
    <w:rsid w:val="00FD4960"/>
    <w:rsid w:val="00FD4BCB"/>
    <w:rsid w:val="00FD6135"/>
    <w:rsid w:val="00FD7A89"/>
    <w:rsid w:val="00FE1126"/>
    <w:rsid w:val="00FE3498"/>
    <w:rsid w:val="00FE433F"/>
    <w:rsid w:val="00FE5DA8"/>
    <w:rsid w:val="00FE624B"/>
    <w:rsid w:val="00FE62E1"/>
    <w:rsid w:val="00FE649F"/>
    <w:rsid w:val="00FE6703"/>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65E69CB4-AD2D-41AF-8D3C-00C9BCE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aliases w:val="Нумерованый список,List Paragraph1,UL,Bullet List,FooterText,numbered,ПАРАГРАФ"/>
    <w:basedOn w:val="a1"/>
    <w:link w:val="ac"/>
    <w:uiPriority w:val="34"/>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d">
    <w:name w:val="Balloon Text"/>
    <w:basedOn w:val="a1"/>
    <w:link w:val="ae"/>
    <w:uiPriority w:val="99"/>
    <w:unhideWhenUsed/>
    <w:rsid w:val="00C767C5"/>
    <w:rPr>
      <w:rFonts w:ascii="Tahoma" w:hAnsi="Tahoma" w:cs="Tahoma"/>
      <w:sz w:val="16"/>
      <w:szCs w:val="16"/>
    </w:rPr>
  </w:style>
  <w:style w:type="character" w:customStyle="1" w:styleId="ae">
    <w:name w:val="Текст выноски Знак"/>
    <w:basedOn w:val="a2"/>
    <w:link w:val="ad"/>
    <w:uiPriority w:val="99"/>
    <w:rsid w:val="00C767C5"/>
    <w:rPr>
      <w:rFonts w:ascii="Tahoma" w:eastAsia="Times New Roman" w:hAnsi="Tahoma" w:cs="Tahoma"/>
      <w:bCs/>
      <w:position w:val="6"/>
      <w:sz w:val="16"/>
      <w:szCs w:val="16"/>
      <w:lang w:eastAsia="ru-RU"/>
    </w:rPr>
  </w:style>
  <w:style w:type="character" w:styleId="af">
    <w:name w:val="Hyperlink"/>
    <w:basedOn w:val="a2"/>
    <w:uiPriority w:val="99"/>
    <w:unhideWhenUsed/>
    <w:rsid w:val="00C767C5"/>
    <w:rPr>
      <w:rFonts w:ascii="Times New Roman" w:hAnsi="Times New Roman" w:cs="Times New Roman" w:hint="default"/>
      <w:snapToGrid/>
      <w:color w:val="0000FF"/>
      <w:u w:val="single"/>
    </w:rPr>
  </w:style>
  <w:style w:type="character" w:styleId="af0">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1">
    <w:name w:val="footnote text"/>
    <w:basedOn w:val="a1"/>
    <w:link w:val="af2"/>
    <w:uiPriority w:val="99"/>
    <w:unhideWhenUsed/>
    <w:rsid w:val="00C767C5"/>
  </w:style>
  <w:style w:type="character" w:customStyle="1" w:styleId="af2">
    <w:name w:val="Текст сноски Знак"/>
    <w:basedOn w:val="a2"/>
    <w:link w:val="af1"/>
    <w:uiPriority w:val="99"/>
    <w:rsid w:val="00C767C5"/>
    <w:rPr>
      <w:rFonts w:ascii="Times New Roman" w:eastAsia="Times New Roman" w:hAnsi="Times New Roman" w:cs="Times New Roman"/>
      <w:bCs/>
      <w:position w:val="6"/>
      <w:sz w:val="24"/>
      <w:szCs w:val="24"/>
      <w:lang w:eastAsia="ru-RU"/>
    </w:rPr>
  </w:style>
  <w:style w:type="paragraph" w:styleId="af3">
    <w:name w:val="footer"/>
    <w:basedOn w:val="a1"/>
    <w:link w:val="af4"/>
    <w:uiPriority w:val="99"/>
    <w:unhideWhenUsed/>
    <w:rsid w:val="00C767C5"/>
    <w:pPr>
      <w:tabs>
        <w:tab w:val="center" w:pos="4153"/>
        <w:tab w:val="right" w:pos="8306"/>
      </w:tabs>
    </w:pPr>
  </w:style>
  <w:style w:type="character" w:customStyle="1" w:styleId="af4">
    <w:name w:val="Нижний колонтитул Знак"/>
    <w:basedOn w:val="a2"/>
    <w:link w:val="af3"/>
    <w:uiPriority w:val="99"/>
    <w:rsid w:val="00C767C5"/>
    <w:rPr>
      <w:rFonts w:ascii="Times New Roman" w:eastAsia="Times New Roman" w:hAnsi="Times New Roman" w:cs="Times New Roman"/>
      <w:bCs/>
      <w:position w:val="6"/>
      <w:sz w:val="24"/>
      <w:szCs w:val="24"/>
      <w:lang w:eastAsia="ru-RU"/>
    </w:rPr>
  </w:style>
  <w:style w:type="paragraph" w:styleId="af5">
    <w:name w:val="caption"/>
    <w:basedOn w:val="a1"/>
    <w:next w:val="a1"/>
    <w:uiPriority w:val="99"/>
    <w:unhideWhenUsed/>
    <w:qFormat/>
    <w:rsid w:val="00C767C5"/>
    <w:rPr>
      <w:b/>
      <w:bCs w:val="0"/>
    </w:rPr>
  </w:style>
  <w:style w:type="paragraph" w:styleId="af6">
    <w:name w:val="Body Text"/>
    <w:basedOn w:val="a1"/>
    <w:link w:val="af7"/>
    <w:uiPriority w:val="1"/>
    <w:unhideWhenUsed/>
    <w:qFormat/>
    <w:rsid w:val="00C767C5"/>
    <w:pPr>
      <w:jc w:val="center"/>
    </w:pPr>
  </w:style>
  <w:style w:type="character" w:customStyle="1" w:styleId="af7">
    <w:name w:val="Основной текст Знак"/>
    <w:basedOn w:val="a2"/>
    <w:link w:val="af6"/>
    <w:uiPriority w:val="1"/>
    <w:rsid w:val="00C767C5"/>
    <w:rPr>
      <w:rFonts w:ascii="Times New Roman" w:eastAsia="Times New Roman" w:hAnsi="Times New Roman" w:cs="Times New Roman"/>
      <w:bCs/>
      <w:position w:val="6"/>
      <w:sz w:val="24"/>
      <w:szCs w:val="24"/>
      <w:lang w:eastAsia="ru-RU"/>
    </w:rPr>
  </w:style>
  <w:style w:type="paragraph" w:styleId="af8">
    <w:name w:val="Body Text Indent"/>
    <w:basedOn w:val="a1"/>
    <w:link w:val="af9"/>
    <w:uiPriority w:val="99"/>
    <w:unhideWhenUsed/>
    <w:rsid w:val="00C767C5"/>
    <w:pPr>
      <w:spacing w:after="120"/>
      <w:ind w:left="283"/>
    </w:pPr>
  </w:style>
  <w:style w:type="character" w:customStyle="1" w:styleId="af9">
    <w:name w:val="Основной текст с отступом Знак"/>
    <w:basedOn w:val="a2"/>
    <w:link w:val="af8"/>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a">
    <w:name w:val="Block Text"/>
    <w:basedOn w:val="a1"/>
    <w:uiPriority w:val="99"/>
    <w:unhideWhenUsed/>
    <w:rsid w:val="00C767C5"/>
    <w:pPr>
      <w:ind w:left="142" w:right="-1"/>
      <w:jc w:val="center"/>
    </w:pPr>
    <w:rPr>
      <w:rFonts w:ascii="Arial" w:hAnsi="Arial" w:cs="Arial"/>
      <w:b/>
      <w:bCs w:val="0"/>
      <w:sz w:val="48"/>
      <w:szCs w:val="48"/>
    </w:rPr>
  </w:style>
  <w:style w:type="paragraph" w:styleId="afb">
    <w:name w:val="Document Map"/>
    <w:basedOn w:val="a1"/>
    <w:link w:val="afc"/>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c">
    <w:name w:val="Схема документа Знак"/>
    <w:basedOn w:val="a2"/>
    <w:link w:val="afb"/>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d">
    <w:name w:val="annotation subject"/>
    <w:basedOn w:val="a9"/>
    <w:next w:val="a9"/>
    <w:link w:val="afe"/>
    <w:uiPriority w:val="99"/>
    <w:unhideWhenUsed/>
    <w:rsid w:val="00C767C5"/>
    <w:rPr>
      <w:b/>
      <w:bCs w:val="0"/>
    </w:rPr>
  </w:style>
  <w:style w:type="character" w:customStyle="1" w:styleId="afe">
    <w:name w:val="Тема примечания Знак"/>
    <w:basedOn w:val="aa"/>
    <w:link w:val="afd"/>
    <w:uiPriority w:val="99"/>
    <w:rsid w:val="00C767C5"/>
    <w:rPr>
      <w:rFonts w:ascii="Times New Roman" w:eastAsia="Times New Roman" w:hAnsi="Times New Roman" w:cs="Times New Roman"/>
      <w:b/>
      <w:bCs/>
      <w:position w:val="6"/>
      <w:sz w:val="24"/>
      <w:szCs w:val="24"/>
      <w:lang w:eastAsia="ru-RU"/>
    </w:rPr>
  </w:style>
  <w:style w:type="paragraph" w:styleId="aff">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0">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1">
    <w:name w:val="Пункт"/>
    <w:basedOn w:val="a1"/>
    <w:autoRedefine/>
    <w:uiPriority w:val="99"/>
    <w:rsid w:val="00C767C5"/>
    <w:pPr>
      <w:autoSpaceDE/>
      <w:autoSpaceDN/>
      <w:jc w:val="both"/>
    </w:pPr>
  </w:style>
  <w:style w:type="paragraph" w:customStyle="1" w:styleId="aff2">
    <w:name w:val="Подпункт"/>
    <w:basedOn w:val="aff1"/>
    <w:autoRedefine/>
    <w:uiPriority w:val="99"/>
    <w:rsid w:val="00C767C5"/>
  </w:style>
  <w:style w:type="paragraph" w:customStyle="1" w:styleId="aff3">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4">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5">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5"/>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6">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7">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8">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qFormat/>
    <w:rsid w:val="00C767C5"/>
    <w:pPr>
      <w:suppressAutoHyphens/>
      <w:spacing w:after="0" w:line="240" w:lineRule="auto"/>
    </w:pPr>
    <w:rPr>
      <w:rFonts w:ascii="Arial" w:eastAsia="Times New Roman" w:hAnsi="Arial" w:cs="Arial"/>
      <w:sz w:val="20"/>
      <w:szCs w:val="20"/>
      <w:lang w:eastAsia="ru-RU"/>
    </w:rPr>
  </w:style>
  <w:style w:type="character" w:styleId="aff9">
    <w:name w:val="footnote reference"/>
    <w:basedOn w:val="a2"/>
    <w:uiPriority w:val="99"/>
    <w:unhideWhenUsed/>
    <w:rsid w:val="00C767C5"/>
    <w:rPr>
      <w:rFonts w:ascii="Times New Roman" w:hAnsi="Times New Roman" w:cs="Times New Roman" w:hint="default"/>
      <w:vertAlign w:val="superscript"/>
    </w:rPr>
  </w:style>
  <w:style w:type="character" w:styleId="affa">
    <w:name w:val="annotation reference"/>
    <w:basedOn w:val="a2"/>
    <w:uiPriority w:val="99"/>
    <w:unhideWhenUsed/>
    <w:rsid w:val="00C767C5"/>
    <w:rPr>
      <w:rFonts w:ascii="Times New Roman" w:hAnsi="Times New Roman" w:cs="Times New Roman" w:hint="default"/>
      <w:sz w:val="16"/>
    </w:rPr>
  </w:style>
  <w:style w:type="character" w:styleId="affb">
    <w:name w:val="page number"/>
    <w:basedOn w:val="a2"/>
    <w:uiPriority w:val="99"/>
    <w:unhideWhenUsed/>
    <w:rsid w:val="00C767C5"/>
    <w:rPr>
      <w:rFonts w:ascii="Times New Roman" w:hAnsi="Times New Roman" w:cs="Times New Roman" w:hint="default"/>
    </w:rPr>
  </w:style>
  <w:style w:type="character" w:styleId="affc">
    <w:name w:val="Placeholder Text"/>
    <w:basedOn w:val="a2"/>
    <w:uiPriority w:val="99"/>
    <w:semiHidden/>
    <w:rsid w:val="00C767C5"/>
    <w:rPr>
      <w:color w:val="808080"/>
    </w:rPr>
  </w:style>
  <w:style w:type="character" w:customStyle="1" w:styleId="affd">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e">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4">
    <w:name w:val="Сетка таблицы1"/>
    <w:basedOn w:val="a3"/>
    <w:next w:val="affe"/>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0">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ac">
    <w:name w:val="Абзац списка Знак"/>
    <w:aliases w:val="Нумерованый список Знак,List Paragraph1 Знак,UL Знак,Bullet List Знак,FooterText Знак,numbered Знак,ПАРАГРАФ Знак"/>
    <w:link w:val="ab"/>
    <w:uiPriority w:val="34"/>
    <w:locked/>
    <w:rsid w:val="004D55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291912569">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677197353">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148208867">
      <w:bodyDiv w:val="1"/>
      <w:marLeft w:val="0"/>
      <w:marRight w:val="0"/>
      <w:marTop w:val="0"/>
      <w:marBottom w:val="0"/>
      <w:divBdr>
        <w:top w:val="none" w:sz="0" w:space="0" w:color="auto"/>
        <w:left w:val="none" w:sz="0" w:space="0" w:color="auto"/>
        <w:bottom w:val="none" w:sz="0" w:space="0" w:color="auto"/>
        <w:right w:val="none" w:sz="0" w:space="0" w:color="auto"/>
      </w:divBdr>
    </w:div>
    <w:div w:id="20614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9B63-E9B9-4B74-94C0-A70E6452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Евгения Апатрина</cp:lastModifiedBy>
  <cp:revision>16</cp:revision>
  <cp:lastPrinted>2023-08-18T09:27:00Z</cp:lastPrinted>
  <dcterms:created xsi:type="dcterms:W3CDTF">2023-08-29T11:21:00Z</dcterms:created>
  <dcterms:modified xsi:type="dcterms:W3CDTF">2024-04-19T11:24:00Z</dcterms:modified>
</cp:coreProperties>
</file>