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92" w:rsidRPr="00094BDD"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94BDD">
        <w:rPr>
          <w:rFonts w:ascii="Tahoma" w:eastAsia="Times New Roman" w:hAnsi="Tahoma" w:cs="Tahoma"/>
          <w:b/>
          <w:bCs/>
          <w:spacing w:val="20"/>
          <w:sz w:val="20"/>
          <w:szCs w:val="20"/>
          <w:lang w:eastAsia="ru-RU"/>
        </w:rPr>
        <w:t xml:space="preserve">ДОГОВОР № ____ </w:t>
      </w:r>
    </w:p>
    <w:p w:rsidR="006D0792" w:rsidRPr="00094BDD"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94BDD">
        <w:rPr>
          <w:rFonts w:ascii="Tahoma" w:eastAsia="Times New Roman" w:hAnsi="Tahoma" w:cs="Tahoma"/>
          <w:b/>
          <w:bCs/>
          <w:spacing w:val="20"/>
          <w:sz w:val="20"/>
          <w:szCs w:val="20"/>
          <w:lang w:eastAsia="ru-RU"/>
        </w:rPr>
        <w:t xml:space="preserve">УЧАСТИЯ В ДОЛЕВОМ СТРОИТЕЛЬСТВЕ </w:t>
      </w:r>
    </w:p>
    <w:p w:rsidR="006D0792" w:rsidRPr="00094BDD" w:rsidRDefault="006D0792" w:rsidP="006D0792">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rsidR="006D0792" w:rsidRPr="00094BDD" w:rsidRDefault="006D0792" w:rsidP="006D0792">
      <w:pPr>
        <w:spacing w:after="0" w:line="240" w:lineRule="auto"/>
        <w:ind w:left="340"/>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город Екатеринбург           </w:t>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t xml:space="preserve">                        </w:t>
      </w:r>
      <w:proofErr w:type="gramStart"/>
      <w:r w:rsidRPr="00094BDD">
        <w:rPr>
          <w:rFonts w:ascii="Tahoma" w:eastAsia="Times New Roman" w:hAnsi="Tahoma" w:cs="Tahoma"/>
          <w:sz w:val="20"/>
          <w:szCs w:val="20"/>
          <w:lang w:eastAsia="ru-RU"/>
        </w:rPr>
        <w:t xml:space="preserve">   «</w:t>
      </w:r>
      <w:proofErr w:type="gramEnd"/>
      <w:r w:rsidRPr="00094BDD">
        <w:rPr>
          <w:rFonts w:ascii="Tahoma" w:eastAsia="Times New Roman" w:hAnsi="Tahoma" w:cs="Tahoma"/>
          <w:sz w:val="20"/>
          <w:szCs w:val="20"/>
          <w:lang w:eastAsia="ru-RU"/>
        </w:rPr>
        <w:t xml:space="preserve">__» _________  202__г. </w:t>
      </w:r>
    </w:p>
    <w:p w:rsidR="006D0792" w:rsidRPr="00094BDD" w:rsidRDefault="006D0792" w:rsidP="006D0792">
      <w:pPr>
        <w:spacing w:after="0" w:line="240" w:lineRule="auto"/>
        <w:jc w:val="both"/>
        <w:rPr>
          <w:rFonts w:ascii="Tahoma" w:eastAsia="Times New Roman" w:hAnsi="Tahoma" w:cs="Tahoma"/>
          <w:sz w:val="20"/>
          <w:szCs w:val="20"/>
          <w:lang w:eastAsia="ru-RU"/>
        </w:rPr>
      </w:pPr>
    </w:p>
    <w:p w:rsidR="006D0792" w:rsidRPr="00094BDD" w:rsidRDefault="006D0792" w:rsidP="006D0792">
      <w:pPr>
        <w:spacing w:after="0" w:line="240" w:lineRule="auto"/>
        <w:ind w:left="340" w:firstLine="709"/>
        <w:jc w:val="both"/>
        <w:rPr>
          <w:rFonts w:ascii="Tahoma" w:eastAsia="Times New Roman" w:hAnsi="Tahoma" w:cs="Tahoma"/>
          <w:sz w:val="20"/>
          <w:szCs w:val="20"/>
          <w:lang w:eastAsia="ru-RU"/>
        </w:rPr>
      </w:pPr>
      <w:bookmarkStart w:id="0" w:name="_Hlk141455489"/>
      <w:bookmarkStart w:id="1" w:name="_Hlk140058688"/>
      <w:r w:rsidRPr="00094BDD">
        <w:rPr>
          <w:rFonts w:ascii="Tahoma" w:eastAsia="Times New Roman" w:hAnsi="Tahoma" w:cs="Tahoma"/>
          <w:b/>
          <w:bCs/>
          <w:i/>
          <w:sz w:val="20"/>
          <w:szCs w:val="20"/>
          <w:lang w:eastAsia="ru-RU"/>
        </w:rPr>
        <w:t>Общество с ограниченной ответственностью Специализированный застройщик "Прогресс-Строй"</w:t>
      </w:r>
      <w:r w:rsidRPr="00094BDD">
        <w:rPr>
          <w:rFonts w:ascii="Tahoma" w:eastAsia="Times New Roman" w:hAnsi="Tahoma" w:cs="Tahoma"/>
          <w:sz w:val="20"/>
          <w:szCs w:val="20"/>
          <w:lang w:eastAsia="ru-RU"/>
        </w:rPr>
        <w:t>, именуемое в дальнейшем «</w:t>
      </w:r>
      <w:r w:rsidRPr="00094BDD">
        <w:rPr>
          <w:rFonts w:ascii="Tahoma" w:eastAsia="Times New Roman" w:hAnsi="Tahoma" w:cs="Tahoma"/>
          <w:b/>
          <w:bCs/>
          <w:sz w:val="20"/>
          <w:szCs w:val="20"/>
          <w:lang w:eastAsia="ru-RU"/>
        </w:rPr>
        <w:t>Застройщик</w:t>
      </w:r>
      <w:r w:rsidRPr="00094BDD">
        <w:rPr>
          <w:rFonts w:ascii="Tahoma" w:eastAsia="Times New Roman" w:hAnsi="Tahoma" w:cs="Tahoma"/>
          <w:sz w:val="20"/>
          <w:szCs w:val="20"/>
          <w:lang w:eastAsia="ru-RU"/>
        </w:rPr>
        <w:t xml:space="preserve">», </w:t>
      </w:r>
      <w:bookmarkEnd w:id="0"/>
      <w:r w:rsidRPr="00094BDD">
        <w:rPr>
          <w:rFonts w:ascii="Tahoma" w:eastAsia="Times New Roman" w:hAnsi="Tahoma" w:cs="Tahoma"/>
          <w:sz w:val="20"/>
          <w:szCs w:val="20"/>
          <w:lang w:eastAsia="ru-RU"/>
        </w:rPr>
        <w:t xml:space="preserve">в лице </w:t>
      </w:r>
      <w:proofErr w:type="spellStart"/>
      <w:r w:rsidRPr="00094BDD">
        <w:rPr>
          <w:rFonts w:ascii="Tahoma" w:eastAsia="Times New Roman" w:hAnsi="Tahoma" w:cs="Tahoma"/>
          <w:sz w:val="20"/>
          <w:szCs w:val="20"/>
          <w:lang w:eastAsia="ru-RU"/>
        </w:rPr>
        <w:t>Пронниковой</w:t>
      </w:r>
      <w:proofErr w:type="spellEnd"/>
      <w:r w:rsidRPr="00094BDD">
        <w:rPr>
          <w:rFonts w:ascii="Tahoma" w:eastAsia="Times New Roman" w:hAnsi="Tahoma" w:cs="Tahoma"/>
          <w:sz w:val="20"/>
          <w:szCs w:val="20"/>
          <w:lang w:eastAsia="ru-RU"/>
        </w:rPr>
        <w:t xml:space="preserve"> Оксаны Андреевны, действующей на основании Доверенности № 30АА1266714 от 14.10.2022 г., с одной стороны, </w:t>
      </w:r>
    </w:p>
    <w:bookmarkEnd w:id="1"/>
    <w:p w:rsidR="006D0792" w:rsidRPr="00E71D47" w:rsidRDefault="006D0792" w:rsidP="006D0792">
      <w:pPr>
        <w:spacing w:after="0" w:line="240" w:lineRule="auto"/>
        <w:ind w:left="340" w:firstLine="709"/>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094BDD">
        <w:rPr>
          <w:rFonts w:ascii="Tahoma" w:eastAsia="Times New Roman" w:hAnsi="Tahoma" w:cs="Tahoma"/>
          <w:b/>
          <w:sz w:val="20"/>
          <w:szCs w:val="20"/>
          <w:lang w:eastAsia="ru-RU"/>
        </w:rPr>
        <w:t>Сторона</w:t>
      </w:r>
      <w:r w:rsidRPr="00094BDD">
        <w:rPr>
          <w:rFonts w:ascii="Tahoma" w:eastAsia="Times New Roman" w:hAnsi="Tahoma" w:cs="Tahoma"/>
          <w:sz w:val="20"/>
          <w:szCs w:val="20"/>
          <w:lang w:eastAsia="ru-RU"/>
        </w:rPr>
        <w:t>», заключили настоящий Договор, именуемый в дальнейшем «</w:t>
      </w:r>
      <w:r w:rsidRPr="00094BDD">
        <w:rPr>
          <w:rFonts w:ascii="Tahoma" w:eastAsia="Times New Roman" w:hAnsi="Tahoma" w:cs="Tahoma"/>
          <w:b/>
          <w:sz w:val="20"/>
          <w:szCs w:val="20"/>
          <w:lang w:eastAsia="ru-RU"/>
        </w:rPr>
        <w:t>Договор</w:t>
      </w:r>
      <w:r w:rsidRPr="00094BDD">
        <w:rPr>
          <w:rFonts w:ascii="Tahoma" w:eastAsia="Times New Roman" w:hAnsi="Tahoma" w:cs="Tahoma"/>
          <w:sz w:val="20"/>
          <w:szCs w:val="20"/>
          <w:lang w:eastAsia="ru-RU"/>
        </w:rPr>
        <w:t>», о нижеследующем:</w:t>
      </w:r>
    </w:p>
    <w:p w:rsidR="006D0792" w:rsidRPr="00E71D47" w:rsidRDefault="006D0792" w:rsidP="006D0792">
      <w:pPr>
        <w:spacing w:after="0" w:line="240" w:lineRule="auto"/>
        <w:ind w:firstLine="567"/>
        <w:jc w:val="both"/>
        <w:rPr>
          <w:rFonts w:ascii="Tahoma" w:eastAsia="Times New Roman" w:hAnsi="Tahoma" w:cs="Tahoma"/>
          <w:sz w:val="20"/>
          <w:szCs w:val="20"/>
          <w:lang w:eastAsia="ru-RU"/>
        </w:rPr>
      </w:pPr>
    </w:p>
    <w:p w:rsidR="006D0792" w:rsidRPr="00E71D47" w:rsidRDefault="006D0792" w:rsidP="006D0792">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ТЕРМИНЫ И ОПРЕДЕЛЕНИЯ</w:t>
      </w:r>
    </w:p>
    <w:p w:rsidR="006D0792" w:rsidRPr="00E71D47" w:rsidRDefault="006D0792" w:rsidP="006D0792">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bookmarkStart w:id="2" w:name="_Hlk2876933"/>
      <w:r w:rsidRPr="00E71D47">
        <w:rPr>
          <w:rFonts w:ascii="Tahoma" w:eastAsia="Times New Roman" w:hAnsi="Tahoma" w:cs="Tahoma"/>
          <w:b/>
          <w:bCs/>
          <w:sz w:val="20"/>
          <w:szCs w:val="20"/>
          <w:lang w:eastAsia="ru-RU"/>
        </w:rPr>
        <w:t xml:space="preserve">Земельный участок </w:t>
      </w:r>
      <w:r w:rsidRPr="00E71D47">
        <w:rPr>
          <w:rFonts w:ascii="Tahoma" w:eastAsia="Times New Roman" w:hAnsi="Tahoma" w:cs="Tahoma"/>
          <w:sz w:val="20"/>
          <w:szCs w:val="20"/>
          <w:lang w:eastAsia="ru-RU"/>
        </w:rPr>
        <w:t>- земельный участок (</w:t>
      </w:r>
      <w:r w:rsidRPr="00E71D4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E71D47">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Pr>
          <w:rFonts w:ascii="Tahoma" w:eastAsia="Calibri" w:hAnsi="Tahoma" w:cs="Tahoma"/>
          <w:sz w:val="20"/>
          <w:szCs w:val="20"/>
        </w:rPr>
        <w:t>66:41:0313010:25001</w:t>
      </w:r>
      <w:r w:rsidRPr="00E71D47">
        <w:rPr>
          <w:rFonts w:ascii="Tahoma" w:eastAsia="Times New Roman" w:hAnsi="Tahoma" w:cs="Tahoma"/>
          <w:sz w:val="20"/>
          <w:szCs w:val="20"/>
          <w:lang w:eastAsia="ru-RU"/>
        </w:rPr>
        <w:t xml:space="preserve">, площадью </w:t>
      </w:r>
      <w:r>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,0  (</w:t>
      </w:r>
      <w:r>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E71D47">
        <w:rPr>
          <w:rFonts w:ascii="Tahoma" w:eastAsia="Times New Roman" w:hAnsi="Tahoma" w:cs="Tahoma"/>
          <w:b/>
          <w:i/>
          <w:sz w:val="20"/>
          <w:szCs w:val="20"/>
          <w:lang w:eastAsia="ru-RU"/>
        </w:rPr>
        <w:t>многоэтажная жилая застройка (высотная застройка)</w:t>
      </w:r>
      <w:r w:rsidRPr="00E71D47">
        <w:rPr>
          <w:rFonts w:ascii="Tahoma" w:eastAsia="Times New Roman" w:hAnsi="Tahoma" w:cs="Tahoma"/>
          <w:sz w:val="20"/>
          <w:szCs w:val="20"/>
          <w:lang w:eastAsia="ru-RU"/>
        </w:rPr>
        <w:t xml:space="preserve">,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w:t>
      </w:r>
    </w:p>
    <w:p w:rsidR="006D0792" w:rsidRPr="00E71D47" w:rsidRDefault="006D0792" w:rsidP="006D0792">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Жилой дом</w:t>
      </w:r>
      <w:r w:rsidRPr="00E71D47">
        <w:rPr>
          <w:rFonts w:ascii="Tahoma" w:eastAsia="Times New Roman" w:hAnsi="Tahoma" w:cs="Tahoma"/>
          <w:sz w:val="20"/>
          <w:szCs w:val="20"/>
          <w:lang w:eastAsia="ru-RU"/>
        </w:rPr>
        <w:t xml:space="preserve"> – </w:t>
      </w:r>
      <w:r>
        <w:rPr>
          <w:rFonts w:ascii="Tahoma" w:eastAsia="Times New Roman" w:hAnsi="Tahoma" w:cs="Tahoma"/>
          <w:sz w:val="20"/>
          <w:szCs w:val="20"/>
          <w:lang w:eastAsia="ru-RU"/>
        </w:rPr>
        <w:t>Двухсекционный жилой дом переменной этажности со встроенными нежилыми помещениями (№1б по ПЗУ)</w:t>
      </w:r>
      <w:r w:rsidRPr="00E71D47">
        <w:rPr>
          <w:rFonts w:ascii="Tahoma" w:eastAsia="Times New Roman" w:hAnsi="Tahoma" w:cs="Tahoma"/>
          <w:sz w:val="20"/>
          <w:szCs w:val="20"/>
          <w:lang w:eastAsia="ru-RU"/>
        </w:rPr>
        <w:t xml:space="preserve">, </w:t>
      </w:r>
      <w:r w:rsidRPr="00F15A64">
        <w:rPr>
          <w:rFonts w:ascii="Tahoma" w:eastAsia="Times New Roman" w:hAnsi="Tahoma" w:cs="Tahoma"/>
          <w:sz w:val="20"/>
          <w:szCs w:val="20"/>
          <w:lang w:eastAsia="ru-RU"/>
        </w:rPr>
        <w:t>одноэтажный подземный паркинг на 65 машиномест (№ 2б по ПЗУ)</w:t>
      </w:r>
      <w:r>
        <w:rPr>
          <w:rFonts w:ascii="Tahoma" w:eastAsia="Times New Roman" w:hAnsi="Tahoma" w:cs="Tahoma"/>
          <w:sz w:val="20"/>
          <w:szCs w:val="20"/>
          <w:lang w:eastAsia="ru-RU"/>
        </w:rPr>
        <w:t xml:space="preserve"> – 2 этап строительства, </w:t>
      </w:r>
      <w:r w:rsidRPr="00E71D47">
        <w:rPr>
          <w:rFonts w:ascii="Tahoma" w:eastAsia="Times New Roman" w:hAnsi="Tahoma" w:cs="Tahoma"/>
          <w:sz w:val="20"/>
          <w:szCs w:val="20"/>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E71D47">
        <w:rPr>
          <w:rFonts w:ascii="Tahoma" w:eastAsia="Times New Roman" w:hAnsi="Tahoma" w:cs="Tahoma"/>
          <w:b/>
          <w:i/>
          <w:sz w:val="20"/>
          <w:szCs w:val="20"/>
          <w:lang w:eastAsia="ru-RU"/>
        </w:rPr>
        <w:t xml:space="preserve"> </w:t>
      </w:r>
      <w:r>
        <w:rPr>
          <w:rFonts w:ascii="Tahoma" w:eastAsia="Times New Roman" w:hAnsi="Tahoma" w:cs="Tahoma"/>
          <w:sz w:val="20"/>
          <w:szCs w:val="20"/>
          <w:lang w:eastAsia="ru-RU"/>
        </w:rPr>
        <w:t>Свердловская область, г. Екатеринбург, ул. Амундсена</w:t>
      </w:r>
      <w:r w:rsidRPr="00E71D47">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E71D47">
        <w:rPr>
          <w:rFonts w:ascii="Tahoma" w:eastAsia="Times New Roman" w:hAnsi="Tahoma" w:cs="Tahoma"/>
          <w:sz w:val="20"/>
          <w:szCs w:val="20"/>
          <w:lang w:eastAsia="ru-RU"/>
        </w:rPr>
        <w:t>.</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Объект долевого строительства/</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Объект</w:t>
      </w:r>
      <w:r w:rsidRPr="00E71D47">
        <w:rPr>
          <w:rFonts w:ascii="Tahoma" w:eastAsia="Times New Roman" w:hAnsi="Tahoma" w:cs="Tahoma"/>
          <w:sz w:val="20"/>
          <w:szCs w:val="20"/>
          <w:lang w:eastAsia="ru-RU"/>
        </w:rPr>
        <w:t xml:space="preserve"> – жилое помещение (</w:t>
      </w:r>
      <w:r w:rsidRPr="00E71D47">
        <w:rPr>
          <w:rFonts w:ascii="Tahoma" w:eastAsia="Times New Roman" w:hAnsi="Tahoma" w:cs="Tahoma"/>
          <w:b/>
          <w:bCs/>
          <w:sz w:val="20"/>
          <w:szCs w:val="20"/>
          <w:lang w:eastAsia="ru-RU"/>
        </w:rPr>
        <w:t>квартира</w:t>
      </w:r>
      <w:r w:rsidRPr="00E71D47">
        <w:rPr>
          <w:rFonts w:ascii="Tahoma" w:eastAsia="Times New Roman" w:hAnsi="Tahoma" w:cs="Tahoma"/>
          <w:bCs/>
          <w:sz w:val="20"/>
          <w:szCs w:val="20"/>
          <w:lang w:eastAsia="ru-RU"/>
        </w:rPr>
        <w:t>)</w:t>
      </w:r>
      <w:r w:rsidRPr="00E71D4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Общее имущество -</w:t>
      </w:r>
      <w:r w:rsidRPr="00E71D4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w:t>
      </w:r>
      <w:r w:rsidRPr="00E71D47">
        <w:rPr>
          <w:rFonts w:ascii="Tahoma" w:eastAsia="Times New Roman" w:hAnsi="Tahoma" w:cs="Tahoma"/>
          <w:sz w:val="20"/>
          <w:szCs w:val="20"/>
          <w:lang w:eastAsia="ru-RU"/>
        </w:rPr>
        <w:t xml:space="preserve"> – ПАО «Сбербанк».</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Банк-кредитор</w:t>
      </w:r>
      <w:r w:rsidRPr="00E71D47">
        <w:rPr>
          <w:rFonts w:ascii="Tahoma" w:eastAsia="Times New Roman" w:hAnsi="Tahoma" w:cs="Tahoma"/>
          <w:sz w:val="20"/>
          <w:szCs w:val="20"/>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строительство</w:t>
      </w:r>
      <w:r w:rsidRPr="00E71D4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D0792" w:rsidRPr="00E71D47" w:rsidRDefault="006D0792" w:rsidP="006D0792">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ввод Жилого дома в эксплуатацию</w:t>
      </w:r>
      <w:r w:rsidRPr="00E71D4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6D0792" w:rsidRPr="00E71D47" w:rsidRDefault="006D0792" w:rsidP="006D0792">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3" w:name="_Hlk485990710"/>
      <w:r w:rsidRPr="00E71D47">
        <w:rPr>
          <w:rFonts w:ascii="Tahoma" w:eastAsia="Times New Roman" w:hAnsi="Tahoma" w:cs="Tahoma"/>
          <w:b/>
          <w:bCs/>
          <w:sz w:val="20"/>
          <w:szCs w:val="20"/>
          <w:lang w:eastAsia="ru-RU"/>
        </w:rPr>
        <w:t xml:space="preserve">Проектная общая приведенная площадь Объекта </w:t>
      </w:r>
      <w:r w:rsidRPr="00E71D4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3"/>
    </w:p>
    <w:p w:rsidR="006D0792" w:rsidRPr="00E71D47" w:rsidRDefault="006D0792" w:rsidP="006D0792">
      <w:p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rsidR="006D0792" w:rsidRPr="00E71D47" w:rsidRDefault="006D0792" w:rsidP="006D0792">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Общая приведенная площадь Объекта</w:t>
      </w:r>
      <w:r w:rsidRPr="00E71D4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E71D47">
        <w:rPr>
          <w:rFonts w:ascii="Tahoma" w:eastAsia="Times New Roman" w:hAnsi="Tahoma" w:cs="Tahoma"/>
          <w:b/>
          <w:sz w:val="20"/>
          <w:szCs w:val="20"/>
          <w:lang w:eastAsia="ru-RU"/>
        </w:rPr>
        <w:t>обмеры</w:t>
      </w:r>
      <w:r w:rsidRPr="00E71D47">
        <w:rPr>
          <w:rFonts w:ascii="Tahoma" w:eastAsia="Times New Roman" w:hAnsi="Tahoma" w:cs="Tahoma"/>
          <w:sz w:val="20"/>
          <w:szCs w:val="20"/>
          <w:lang w:eastAsia="ru-RU"/>
        </w:rPr>
        <w:t xml:space="preserve">»), произведенных по заказу Застройщика, включая площади помещений вспомогательного использования, </w:t>
      </w:r>
      <w:r w:rsidRPr="00E71D47">
        <w:rPr>
          <w:rFonts w:ascii="Tahoma" w:eastAsia="Times New Roman" w:hAnsi="Tahoma" w:cs="Tahoma"/>
          <w:sz w:val="20"/>
          <w:szCs w:val="20"/>
          <w:lang w:eastAsia="ru-RU"/>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1.12. </w:t>
      </w:r>
      <w:r w:rsidRPr="00E71D47">
        <w:rPr>
          <w:rFonts w:ascii="Tahoma" w:eastAsia="Times New Roman" w:hAnsi="Tahoma" w:cs="Tahoma"/>
          <w:b/>
          <w:sz w:val="20"/>
          <w:szCs w:val="20"/>
          <w:lang w:eastAsia="ru-RU"/>
        </w:rPr>
        <w:t>Общая площадь Объекта</w:t>
      </w:r>
      <w:r w:rsidRPr="00E71D4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rsidR="006D0792" w:rsidRPr="00E71D47" w:rsidRDefault="006D0792" w:rsidP="006D0792">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E71D47">
        <w:rPr>
          <w:rFonts w:ascii="Tahoma" w:eastAsia="Times New Roman" w:hAnsi="Tahoma" w:cs="Tahoma"/>
          <w:noProof/>
          <w:sz w:val="20"/>
          <w:szCs w:val="20"/>
          <w:lang w:eastAsia="ru-RU"/>
        </w:rPr>
        <w:t>:</w:t>
      </w:r>
    </w:p>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Полное наименование (фирменное наименование): Публичное акционерное общество «Сбербанк»</w:t>
      </w:r>
    </w:p>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Сокращенное наименование: ПАО «Сбербанк».</w:t>
      </w:r>
    </w:p>
    <w:p w:rsidR="006D0792" w:rsidRPr="00E71D47" w:rsidRDefault="006D0792" w:rsidP="006D0792">
      <w:pPr>
        <w:spacing w:after="0" w:line="240" w:lineRule="auto"/>
        <w:ind w:left="340"/>
        <w:jc w:val="both"/>
        <w:rPr>
          <w:rFonts w:ascii="Tahoma" w:eastAsia="Calibri" w:hAnsi="Tahoma" w:cs="Tahoma"/>
          <w:sz w:val="20"/>
          <w:szCs w:val="20"/>
        </w:rPr>
      </w:pPr>
      <w:bookmarkStart w:id="4" w:name="_Hlk139021050"/>
      <w:r w:rsidRPr="00E71D47">
        <w:rPr>
          <w:rFonts w:ascii="Tahoma" w:eastAsia="Calibri" w:hAnsi="Tahoma" w:cs="Tahoma"/>
          <w:sz w:val="20"/>
          <w:szCs w:val="20"/>
        </w:rPr>
        <w:t>ИНН 7707083893/ ОГРН 1027700132195</w:t>
      </w:r>
    </w:p>
    <w:bookmarkEnd w:id="4"/>
    <w:p w:rsidR="006D0792" w:rsidRPr="00E71D47" w:rsidRDefault="006D0792" w:rsidP="006D0792">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Место нахождения (адрес): </w:t>
      </w:r>
      <w:r w:rsidRPr="00E71D47">
        <w:rPr>
          <w:rFonts w:ascii="Tahoma" w:eastAsia="Calibri" w:hAnsi="Tahoma" w:cs="Tahoma"/>
          <w:sz w:val="20"/>
          <w:szCs w:val="20"/>
        </w:rPr>
        <w:t>117997, г. Москва, ул. Вавилова, д. 19</w:t>
      </w:r>
    </w:p>
    <w:p w:rsidR="006D0792" w:rsidRPr="00E71D47" w:rsidRDefault="006D0792" w:rsidP="006D0792">
      <w:pPr>
        <w:spacing w:after="0" w:line="240" w:lineRule="auto"/>
        <w:ind w:left="340"/>
        <w:jc w:val="both"/>
        <w:rPr>
          <w:rFonts w:ascii="Tahoma" w:eastAsia="Times New Roman" w:hAnsi="Tahoma" w:cs="Tahoma"/>
          <w:color w:val="0000FF"/>
          <w:sz w:val="20"/>
          <w:szCs w:val="20"/>
          <w:u w:val="single"/>
          <w:lang w:eastAsia="ru-RU"/>
        </w:rPr>
      </w:pPr>
      <w:r w:rsidRPr="00E71D47">
        <w:rPr>
          <w:rFonts w:ascii="Tahoma" w:eastAsia="Times New Roman" w:hAnsi="Tahoma" w:cs="Tahoma"/>
          <w:noProof/>
          <w:sz w:val="20"/>
          <w:szCs w:val="20"/>
          <w:lang w:eastAsia="ru-RU"/>
        </w:rPr>
        <w:t xml:space="preserve">Адрес электронной почты: </w:t>
      </w:r>
      <w:bookmarkStart w:id="5" w:name="_Hlk140056251"/>
      <w:r w:rsidRPr="00E71D47">
        <w:rPr>
          <w:rFonts w:ascii="Tahoma" w:eastAsia="Calibri" w:hAnsi="Tahoma" w:cs="Tahoma"/>
          <w:color w:val="000080"/>
          <w:sz w:val="20"/>
          <w:szCs w:val="20"/>
          <w:u w:val="single"/>
        </w:rPr>
        <w:t>Escrow_Sberbank@sberbank.ru</w:t>
      </w:r>
      <w:bookmarkEnd w:id="5"/>
    </w:p>
    <w:p w:rsidR="006D0792" w:rsidRPr="00E71D47" w:rsidRDefault="006D0792" w:rsidP="006D0792">
      <w:pPr>
        <w:spacing w:after="0"/>
        <w:ind w:left="340"/>
        <w:jc w:val="both"/>
        <w:rPr>
          <w:rFonts w:ascii="Tahoma" w:eastAsia="Calibri" w:hAnsi="Tahoma" w:cs="Tahoma"/>
          <w:sz w:val="20"/>
          <w:szCs w:val="20"/>
        </w:rPr>
      </w:pPr>
      <w:r w:rsidRPr="00E71D47">
        <w:rPr>
          <w:rFonts w:ascii="Tahoma" w:eastAsia="Times New Roman" w:hAnsi="Tahoma" w:cs="Tahoma"/>
          <w:noProof/>
          <w:sz w:val="20"/>
          <w:szCs w:val="20"/>
          <w:lang w:eastAsia="ru-RU"/>
        </w:rPr>
        <w:t xml:space="preserve">Телефон банка: </w:t>
      </w:r>
      <w:r w:rsidRPr="00E71D47">
        <w:rPr>
          <w:rFonts w:ascii="Tahoma" w:eastAsia="Calibri" w:hAnsi="Tahoma" w:cs="Tahoma"/>
          <w:sz w:val="20"/>
          <w:szCs w:val="20"/>
        </w:rPr>
        <w:t>900 – для мобильных, 8 (800) 555 55 50 – для мобильных и городских</w:t>
      </w:r>
      <w:r w:rsidRPr="00E71D47">
        <w:rPr>
          <w:rFonts w:ascii="Tahoma" w:eastAsia="Times New Roman" w:hAnsi="Tahoma" w:cs="Tahoma"/>
          <w:noProof/>
          <w:sz w:val="20"/>
          <w:szCs w:val="20"/>
          <w:lang w:eastAsia="ru-RU"/>
        </w:rPr>
        <w:t>.</w:t>
      </w:r>
    </w:p>
    <w:p w:rsidR="006D0792" w:rsidRPr="00E71D47"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ОСНОВАНИЯ ЗАКЛЮЧЕНИЯ ДОГОВОРА И ПРИВЛЕЧЕНИЯ </w:t>
      </w:r>
    </w:p>
    <w:p w:rsidR="006D0792" w:rsidRPr="00E71D47" w:rsidRDefault="006D0792" w:rsidP="006D0792">
      <w:p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ДЕНЕЖНЫХ СРЕДСТВ УЧАСТНИКА</w:t>
      </w:r>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D47">
        <w:rPr>
          <w:rFonts w:ascii="Tahoma" w:eastAsia="Times New Roman" w:hAnsi="Tahoma" w:cs="Tahoma"/>
          <w:b/>
          <w:sz w:val="20"/>
          <w:szCs w:val="20"/>
          <w:lang w:eastAsia="ru-RU"/>
        </w:rPr>
        <w:t>Закон о Долевом Участии</w:t>
      </w:r>
      <w:r w:rsidRPr="00E71D47">
        <w:rPr>
          <w:rFonts w:ascii="Tahoma" w:eastAsia="Times New Roman" w:hAnsi="Tahoma" w:cs="Tahoma"/>
          <w:sz w:val="20"/>
          <w:szCs w:val="20"/>
          <w:lang w:eastAsia="ru-RU"/>
        </w:rPr>
        <w:t>»).</w:t>
      </w:r>
    </w:p>
    <w:p w:rsidR="006D0792" w:rsidRPr="00E71D47" w:rsidRDefault="006D0792" w:rsidP="006D0792">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rsidR="006D0792" w:rsidRPr="00E71D47" w:rsidRDefault="006D0792" w:rsidP="006D0792">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rsidR="006D0792" w:rsidRPr="00E71D47" w:rsidRDefault="006D0792" w:rsidP="006D0792">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Разрешения на строительство № </w:t>
      </w:r>
      <w:bookmarkStart w:id="6" w:name="OLE_LINK118"/>
      <w:bookmarkStart w:id="7" w:name="OLE_LINK119"/>
      <w:r>
        <w:rPr>
          <w:rFonts w:ascii="Tahoma" w:eastAsia="Times New Roman" w:hAnsi="Tahoma" w:cs="Tahoma"/>
          <w:sz w:val="20"/>
          <w:szCs w:val="20"/>
          <w:lang w:eastAsia="ru-RU"/>
        </w:rPr>
        <w:t>66-41-243-2023</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25</w:t>
      </w:r>
      <w:r w:rsidRPr="00E71D47">
        <w:rPr>
          <w:rFonts w:ascii="Tahoma" w:eastAsia="Times New Roman" w:hAnsi="Tahoma" w:cs="Tahoma"/>
          <w:sz w:val="20"/>
          <w:szCs w:val="20"/>
          <w:lang w:eastAsia="ru-RU"/>
        </w:rPr>
        <w:t>.0</w:t>
      </w:r>
      <w:r>
        <w:rPr>
          <w:rFonts w:ascii="Tahoma" w:eastAsia="Times New Roman" w:hAnsi="Tahoma" w:cs="Tahoma"/>
          <w:sz w:val="20"/>
          <w:szCs w:val="20"/>
          <w:lang w:eastAsia="ru-RU"/>
        </w:rPr>
        <w:t>7</w:t>
      </w:r>
      <w:r w:rsidRPr="00E71D47">
        <w:rPr>
          <w:rFonts w:ascii="Tahoma" w:eastAsia="Times New Roman" w:hAnsi="Tahoma" w:cs="Tahoma"/>
          <w:sz w:val="20"/>
          <w:szCs w:val="20"/>
          <w:lang w:eastAsia="ru-RU"/>
        </w:rPr>
        <w:t xml:space="preserve">.2023г., выданного </w:t>
      </w:r>
      <w:bookmarkEnd w:id="6"/>
      <w:bookmarkEnd w:id="7"/>
      <w:r>
        <w:rPr>
          <w:rFonts w:ascii="Tahoma" w:eastAsia="Times New Roman" w:hAnsi="Tahoma" w:cs="Tahoma"/>
          <w:sz w:val="20"/>
          <w:szCs w:val="20"/>
          <w:lang w:eastAsia="ru-RU"/>
        </w:rPr>
        <w:t>Администрацией города Екатеринбург</w:t>
      </w:r>
      <w:r w:rsidRPr="00E71D47" w:rsidDel="00501FCD">
        <w:rPr>
          <w:rFonts w:ascii="Tahoma" w:eastAsia="Times New Roman" w:hAnsi="Tahoma" w:cs="Tahoma"/>
          <w:sz w:val="20"/>
          <w:szCs w:val="20"/>
          <w:lang w:eastAsia="ru-RU"/>
        </w:rPr>
        <w:t>.</w:t>
      </w:r>
    </w:p>
    <w:p w:rsidR="006D0792" w:rsidRPr="00E71D47" w:rsidRDefault="006D0792" w:rsidP="006D0792">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Pr>
          <w:rFonts w:ascii="Tahoma" w:eastAsia="Times New Roman" w:hAnsi="Tahoma" w:cs="Tahoma"/>
          <w:sz w:val="20"/>
          <w:szCs w:val="20"/>
          <w:lang w:eastAsia="ru-RU"/>
        </w:rPr>
        <w:t>66:41:0313010:25001-66/199/2023-1</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20</w:t>
      </w:r>
      <w:r w:rsidRPr="00E71D47">
        <w:rPr>
          <w:rFonts w:ascii="Tahoma" w:eastAsia="Times New Roman" w:hAnsi="Tahoma" w:cs="Tahoma"/>
          <w:sz w:val="20"/>
          <w:szCs w:val="20"/>
          <w:lang w:eastAsia="ru-RU"/>
        </w:rPr>
        <w:t>.0</w:t>
      </w:r>
      <w:r>
        <w:rPr>
          <w:rFonts w:ascii="Tahoma" w:eastAsia="Times New Roman" w:hAnsi="Tahoma" w:cs="Tahoma"/>
          <w:sz w:val="20"/>
          <w:szCs w:val="20"/>
          <w:lang w:eastAsia="ru-RU"/>
        </w:rPr>
        <w:t>1</w:t>
      </w:r>
      <w:r w:rsidRPr="00E71D47">
        <w:rPr>
          <w:rFonts w:ascii="Tahoma" w:eastAsia="Times New Roman" w:hAnsi="Tahoma" w:cs="Tahoma"/>
          <w:sz w:val="20"/>
          <w:szCs w:val="20"/>
          <w:lang w:eastAsia="ru-RU"/>
        </w:rPr>
        <w:t>.2023г. Застройщиком права собственности на Земельный участок.</w:t>
      </w:r>
    </w:p>
    <w:p w:rsidR="006D0792" w:rsidRPr="00094BDD" w:rsidRDefault="006D0792" w:rsidP="006D0792">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u w:val="single"/>
          <w:lang w:eastAsia="ru-RU"/>
        </w:rPr>
      </w:pPr>
      <w:r w:rsidRPr="00E71D4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w:t>
      </w:r>
      <w:r w:rsidRPr="00094BDD">
        <w:rPr>
          <w:rFonts w:ascii="Tahoma" w:eastAsia="Times New Roman" w:hAnsi="Tahoma" w:cs="Tahoma"/>
          <w:color w:val="000000" w:themeColor="text1"/>
          <w:sz w:val="20"/>
          <w:szCs w:val="20"/>
          <w:lang w:eastAsia="ru-RU"/>
        </w:rPr>
        <w:t xml:space="preserve">(ЕИСЖС) проектной декларации по электронному адресу </w:t>
      </w:r>
      <w:hyperlink r:id="rId5" w:history="1">
        <w:r w:rsidRPr="00094BDD">
          <w:rPr>
            <w:rFonts w:ascii="Tahoma" w:eastAsia="Calibri" w:hAnsi="Tahoma" w:cs="Tahoma"/>
            <w:color w:val="0000FF"/>
            <w:sz w:val="20"/>
            <w:szCs w:val="20"/>
            <w:u w:val="single"/>
          </w:rPr>
          <w:t>https://наш.дом.рф</w:t>
        </w:r>
      </w:hyperlink>
      <w:r w:rsidRPr="00094BDD">
        <w:rPr>
          <w:rFonts w:ascii="Tahoma" w:eastAsia="Times New Roman" w:hAnsi="Tahoma" w:cs="Tahoma"/>
          <w:color w:val="000000" w:themeColor="text1"/>
          <w:sz w:val="20"/>
          <w:szCs w:val="20"/>
          <w:lang w:eastAsia="ru-RU"/>
        </w:rPr>
        <w:t xml:space="preserve"> (</w:t>
      </w:r>
      <w:r w:rsidRPr="00094BDD">
        <w:rPr>
          <w:rFonts w:ascii="Tahoma" w:eastAsia="Times New Roman" w:hAnsi="Tahoma" w:cs="Tahoma"/>
          <w:color w:val="000000" w:themeColor="text1"/>
          <w:sz w:val="20"/>
          <w:szCs w:val="20"/>
          <w:lang w:val="en-US" w:eastAsia="ru-RU"/>
        </w:rPr>
        <w:t>ID</w:t>
      </w:r>
      <w:r w:rsidRPr="00094BDD">
        <w:rPr>
          <w:rFonts w:ascii="Tahoma" w:eastAsia="Times New Roman" w:hAnsi="Tahoma" w:cs="Tahoma"/>
          <w:color w:val="000000" w:themeColor="text1"/>
          <w:sz w:val="20"/>
          <w:szCs w:val="20"/>
          <w:lang w:eastAsia="ru-RU"/>
        </w:rPr>
        <w:t xml:space="preserve"> 53575).</w:t>
      </w:r>
    </w:p>
    <w:p w:rsidR="006D0792" w:rsidRPr="00E71D47" w:rsidRDefault="006D0792" w:rsidP="006D0792">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8" w:name="_Hlk523408516"/>
      <w:r w:rsidRPr="00E71D47">
        <w:rPr>
          <w:rFonts w:ascii="Tahoma" w:eastAsia="Times New Roman" w:hAnsi="Tahoma" w:cs="Tahoma"/>
          <w:sz w:val="20"/>
          <w:szCs w:val="20"/>
          <w:lang w:eastAsia="ru-RU"/>
        </w:rPr>
        <w:t>.</w:t>
      </w:r>
      <w:bookmarkEnd w:id="8"/>
    </w:p>
    <w:p w:rsidR="006D0792" w:rsidRPr="00E71D47" w:rsidRDefault="006D0792" w:rsidP="006D0792">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lang w:eastAsia="ru-RU"/>
        </w:rPr>
      </w:pPr>
      <w:r w:rsidRPr="00E71D47">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E71D47">
        <w:rPr>
          <w:rFonts w:ascii="Tahoma" w:eastAsia="Times New Roman" w:hAnsi="Tahoma" w:cs="Tahoma"/>
          <w:color w:val="000000" w:themeColor="text1"/>
          <w:sz w:val="20"/>
          <w:szCs w:val="20"/>
          <w:lang w:eastAsia="ru-RU"/>
        </w:rPr>
        <w:t>эскроу</w:t>
      </w:r>
      <w:proofErr w:type="spellEnd"/>
      <w:r w:rsidRPr="00E71D47">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6D0792" w:rsidRPr="00E71D47" w:rsidRDefault="006D0792" w:rsidP="006D0792">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ПРЕДМЕТ ДОГОВОРА </w:t>
      </w:r>
    </w:p>
    <w:p w:rsidR="006D0792" w:rsidRPr="00E71D47" w:rsidRDefault="006D0792" w:rsidP="006D0792">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rsidR="006D0792" w:rsidRPr="00E71D47" w:rsidRDefault="006D0792" w:rsidP="006D0792">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6D0792" w:rsidRPr="00E71D47" w:rsidRDefault="006D0792" w:rsidP="006D0792">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rsidR="006D0792" w:rsidRPr="00E71D47" w:rsidRDefault="006D0792" w:rsidP="006D0792">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rsidR="006D0792" w:rsidRPr="00E71D47" w:rsidRDefault="006D0792" w:rsidP="006D0792">
      <w:pPr>
        <w:spacing w:after="0" w:line="240" w:lineRule="auto"/>
        <w:ind w:left="340" w:firstLine="357"/>
        <w:jc w:val="both"/>
        <w:rPr>
          <w:rFonts w:ascii="Tahoma" w:eastAsia="Calibri" w:hAnsi="Tahoma" w:cs="Tahoma"/>
          <w:sz w:val="20"/>
          <w:szCs w:val="20"/>
        </w:rPr>
      </w:pPr>
      <w:bookmarkStart w:id="9" w:name="_Hlk523408552"/>
      <w:r w:rsidRPr="00E71D47">
        <w:rPr>
          <w:rFonts w:ascii="Tahoma" w:eastAsia="Times New Roman" w:hAnsi="Tahoma" w:cs="Tahoma"/>
          <w:sz w:val="20"/>
          <w:szCs w:val="20"/>
          <w:lang w:eastAsia="ru-RU"/>
        </w:rPr>
        <w:lastRenderedPageBreak/>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Pr>
          <w:rFonts w:ascii="Tahoma" w:eastAsia="Times New Roman" w:hAnsi="Tahoma" w:cs="Tahoma"/>
          <w:sz w:val="20"/>
          <w:szCs w:val="20"/>
          <w:lang w:eastAsia="ru-RU"/>
        </w:rPr>
        <w:t xml:space="preserve">66:41:0313010:25001 </w:t>
      </w:r>
      <w:r w:rsidRPr="00E71D47">
        <w:rPr>
          <w:rFonts w:ascii="Tahoma" w:eastAsia="Times New Roman" w:hAnsi="Tahoma" w:cs="Tahoma"/>
          <w:sz w:val="20"/>
          <w:szCs w:val="20"/>
          <w:lang w:eastAsia="ru-RU"/>
        </w:rPr>
        <w:t xml:space="preserve">площадью </w:t>
      </w:r>
      <w:r>
        <w:rPr>
          <w:rFonts w:ascii="Tahoma" w:eastAsia="Times New Roman" w:hAnsi="Tahoma" w:cs="Tahoma"/>
          <w:sz w:val="20"/>
          <w:szCs w:val="20"/>
          <w:lang w:eastAsia="ru-RU"/>
        </w:rPr>
        <w:t>18551</w:t>
      </w:r>
      <w:r w:rsidRPr="00E71D47">
        <w:rPr>
          <w:rFonts w:ascii="Tahoma" w:eastAsia="Times New Roman" w:hAnsi="Tahoma" w:cs="Tahoma"/>
          <w:sz w:val="20"/>
          <w:szCs w:val="20"/>
          <w:lang w:eastAsia="ru-RU"/>
        </w:rPr>
        <w:t>, 0 (</w:t>
      </w:r>
      <w:r>
        <w:rPr>
          <w:rFonts w:ascii="Tahoma" w:eastAsia="Times New Roman" w:hAnsi="Tahoma" w:cs="Tahoma"/>
          <w:sz w:val="20"/>
          <w:szCs w:val="20"/>
          <w:lang w:eastAsia="ru-RU"/>
        </w:rPr>
        <w:t>Восемнадцать тысяч пятьсот пятьдесят один</w:t>
      </w:r>
      <w:r w:rsidRPr="00E71D47">
        <w:rPr>
          <w:rFonts w:ascii="Tahoma" w:eastAsia="Times New Roman" w:hAnsi="Tahoma" w:cs="Tahoma"/>
          <w:sz w:val="20"/>
          <w:szCs w:val="20"/>
          <w:lang w:eastAsia="ru-RU"/>
        </w:rPr>
        <w:t xml:space="preserve">) </w:t>
      </w:r>
      <w:proofErr w:type="spellStart"/>
      <w:r w:rsidRPr="00E71D47">
        <w:rPr>
          <w:rFonts w:ascii="Tahoma" w:eastAsia="Times New Roman" w:hAnsi="Tahoma" w:cs="Tahoma"/>
          <w:sz w:val="20"/>
          <w:szCs w:val="20"/>
          <w:lang w:eastAsia="ru-RU"/>
        </w:rPr>
        <w:t>кв.м</w:t>
      </w:r>
      <w:proofErr w:type="spellEnd"/>
      <w:r w:rsidRPr="00E71D47">
        <w:rPr>
          <w:rFonts w:ascii="Tahoma" w:eastAsia="Times New Roman" w:hAnsi="Tahoma" w:cs="Tahoma"/>
          <w:sz w:val="20"/>
          <w:szCs w:val="20"/>
          <w:lang w:eastAsia="ru-RU"/>
        </w:rPr>
        <w:t xml:space="preserve">., расположенного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 передано в залог ПАО «Сбербанк» (</w:t>
      </w:r>
      <w:r w:rsidRPr="00E71D47">
        <w:rPr>
          <w:rFonts w:ascii="Tahoma" w:eastAsia="Calibri" w:hAnsi="Tahoma" w:cs="Tahoma"/>
          <w:sz w:val="20"/>
          <w:szCs w:val="20"/>
        </w:rPr>
        <w:t>ИНН 7707083893/ ОГРН 1027700132195</w:t>
      </w:r>
      <w:r w:rsidRPr="00E71D47">
        <w:rPr>
          <w:rFonts w:ascii="Tahoma" w:eastAsia="Times New Roman" w:hAnsi="Tahoma" w:cs="Tahoma"/>
          <w:sz w:val="20"/>
          <w:szCs w:val="20"/>
          <w:lang w:eastAsia="ru-RU"/>
        </w:rPr>
        <w:t xml:space="preserve">) на основании Договора ипотеки № </w:t>
      </w:r>
      <w:r>
        <w:rPr>
          <w:rFonts w:ascii="Tahoma" w:eastAsia="Times New Roman" w:hAnsi="Tahoma" w:cs="Tahoma"/>
          <w:sz w:val="20"/>
          <w:szCs w:val="20"/>
          <w:lang w:eastAsia="ru-RU"/>
        </w:rPr>
        <w:t>ДИ02_540</w:t>
      </w:r>
      <w:r>
        <w:rPr>
          <w:rFonts w:ascii="Tahoma" w:eastAsia="Times New Roman" w:hAnsi="Tahoma" w:cs="Tahoma"/>
          <w:sz w:val="20"/>
          <w:szCs w:val="20"/>
          <w:lang w:val="en-US" w:eastAsia="ru-RU"/>
        </w:rPr>
        <w:t>F</w:t>
      </w:r>
      <w:r w:rsidRPr="00496E3E">
        <w:rPr>
          <w:rFonts w:ascii="Tahoma" w:eastAsia="Times New Roman" w:hAnsi="Tahoma" w:cs="Tahoma"/>
          <w:sz w:val="20"/>
          <w:szCs w:val="20"/>
          <w:lang w:eastAsia="ru-RU"/>
        </w:rPr>
        <w:t>086</w:t>
      </w:r>
      <w:r>
        <w:rPr>
          <w:rFonts w:ascii="Tahoma" w:eastAsia="Times New Roman" w:hAnsi="Tahoma" w:cs="Tahoma"/>
          <w:sz w:val="20"/>
          <w:szCs w:val="20"/>
          <w:lang w:val="en-US" w:eastAsia="ru-RU"/>
        </w:rPr>
        <w:t>R</w:t>
      </w:r>
      <w:r w:rsidRPr="00496E3E">
        <w:rPr>
          <w:rFonts w:ascii="Tahoma" w:eastAsia="Times New Roman" w:hAnsi="Tahoma" w:cs="Tahoma"/>
          <w:sz w:val="20"/>
          <w:szCs w:val="20"/>
          <w:lang w:eastAsia="ru-RU"/>
        </w:rPr>
        <w:t>-001</w:t>
      </w:r>
      <w:r w:rsidRPr="00E71D47">
        <w:rPr>
          <w:rFonts w:ascii="Tahoma" w:eastAsia="Times New Roman" w:hAnsi="Tahoma" w:cs="Tahoma"/>
          <w:sz w:val="20"/>
          <w:szCs w:val="20"/>
          <w:lang w:eastAsia="ru-RU"/>
        </w:rPr>
        <w:t xml:space="preserve"> от «</w:t>
      </w:r>
      <w:r>
        <w:rPr>
          <w:rFonts w:ascii="Tahoma" w:eastAsia="Times New Roman" w:hAnsi="Tahoma" w:cs="Tahoma"/>
          <w:sz w:val="20"/>
          <w:szCs w:val="20"/>
          <w:lang w:eastAsia="ru-RU"/>
        </w:rPr>
        <w:t>05</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августа</w:t>
      </w:r>
      <w:r w:rsidRPr="00E71D47">
        <w:rPr>
          <w:rFonts w:ascii="Tahoma" w:eastAsia="Times New Roman" w:hAnsi="Tahoma" w:cs="Tahoma"/>
          <w:sz w:val="20"/>
          <w:szCs w:val="20"/>
          <w:lang w:eastAsia="ru-RU"/>
        </w:rPr>
        <w:t xml:space="preserve"> 202</w:t>
      </w:r>
      <w:r>
        <w:rPr>
          <w:rFonts w:ascii="Tahoma" w:eastAsia="Times New Roman" w:hAnsi="Tahoma" w:cs="Tahoma"/>
          <w:sz w:val="20"/>
          <w:szCs w:val="20"/>
          <w:lang w:eastAsia="ru-RU"/>
        </w:rPr>
        <w:t>2</w:t>
      </w:r>
      <w:r w:rsidRPr="00E71D47">
        <w:rPr>
          <w:rFonts w:ascii="Tahoma" w:eastAsia="Times New Roman" w:hAnsi="Tahoma" w:cs="Tahoma"/>
          <w:sz w:val="20"/>
          <w:szCs w:val="20"/>
          <w:lang w:eastAsia="ru-RU"/>
        </w:rPr>
        <w:t>г.</w:t>
      </w:r>
    </w:p>
    <w:bookmarkEnd w:id="9"/>
    <w:p w:rsidR="006D0792" w:rsidRPr="00E71D47" w:rsidRDefault="006D0792" w:rsidP="006D0792">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D0792" w:rsidRPr="00E71D47" w:rsidRDefault="006D0792" w:rsidP="006D0792">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ЦЕНА ДОГОВОРА. СРОКИ И ПОРЯДОК ОПЛАТЫ</w:t>
      </w:r>
    </w:p>
    <w:p w:rsidR="006D0792" w:rsidRPr="00094BDD" w:rsidRDefault="006D0792" w:rsidP="006D0792">
      <w:pPr>
        <w:numPr>
          <w:ilvl w:val="1"/>
          <w:numId w:val="2"/>
        </w:numPr>
        <w:tabs>
          <w:tab w:val="left" w:pos="993"/>
          <w:tab w:val="num" w:pos="12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w:t>
      </w:r>
      <w:r w:rsidRPr="00094BDD">
        <w:rPr>
          <w:rFonts w:ascii="Tahoma" w:eastAsia="Times New Roman" w:hAnsi="Tahoma" w:cs="Tahoma"/>
          <w:sz w:val="20"/>
          <w:szCs w:val="20"/>
          <w:lang w:eastAsia="ru-RU"/>
        </w:rPr>
        <w:t xml:space="preserve">Объекта на стоимость одного квадратного метра, указанную в п. 4.2 Договора. </w:t>
      </w:r>
    </w:p>
    <w:p w:rsidR="006D0792" w:rsidRPr="00094BDD" w:rsidRDefault="006D0792" w:rsidP="006D0792">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94BDD">
        <w:rPr>
          <w:rFonts w:ascii="Tahoma" w:eastAsia="Times New Roman" w:hAnsi="Tahoma" w:cs="Tahoma"/>
          <w:sz w:val="20"/>
          <w:szCs w:val="20"/>
          <w:lang w:eastAsia="ru-RU"/>
        </w:rPr>
        <w:t>п.п</w:t>
      </w:r>
      <w:proofErr w:type="spellEnd"/>
      <w:r w:rsidRPr="00094BDD">
        <w:rPr>
          <w:rFonts w:ascii="Tahoma" w:eastAsia="Times New Roman" w:hAnsi="Tahoma" w:cs="Tahoma"/>
          <w:sz w:val="20"/>
          <w:szCs w:val="20"/>
          <w:lang w:eastAsia="ru-RU"/>
        </w:rPr>
        <w:t>. 4.3., 4.4, 4.5, 4.6 Договора.</w:t>
      </w:r>
    </w:p>
    <w:p w:rsidR="006D0792" w:rsidRPr="00E71D47" w:rsidRDefault="006D0792" w:rsidP="006D0792">
      <w:pPr>
        <w:numPr>
          <w:ilvl w:val="1"/>
          <w:numId w:val="2"/>
        </w:numPr>
        <w:tabs>
          <w:tab w:val="num"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10" w:name="_Hlk486002316"/>
      <w:r w:rsidRPr="00094BDD">
        <w:rPr>
          <w:rFonts w:ascii="Tahoma" w:eastAsia="Times New Roman" w:hAnsi="Tahoma" w:cs="Tahoma"/>
          <w:sz w:val="20"/>
          <w:szCs w:val="20"/>
          <w:lang w:eastAsia="ru-RU"/>
        </w:rPr>
        <w:t>Стороны договорились, что стоимость одного квадратного метра составляет – __________ (______________) рублей, НДС не облагается. Стоимость одного квадратного метра, определенная в</w:t>
      </w:r>
      <w:r w:rsidRPr="00E71D47">
        <w:rPr>
          <w:rFonts w:ascii="Tahoma" w:eastAsia="Times New Roman" w:hAnsi="Tahoma" w:cs="Tahoma"/>
          <w:sz w:val="20"/>
          <w:szCs w:val="20"/>
          <w:lang w:eastAsia="ru-RU"/>
        </w:rPr>
        <w:t xml:space="preserve"> настоящем пункте, является фиксированной и изменению не подлежит.</w:t>
      </w:r>
    </w:p>
    <w:bookmarkEnd w:id="10"/>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Pr>
          <w:rFonts w:ascii="Tahoma" w:eastAsia="Times New Roman" w:hAnsi="Tahoma" w:cs="Tahoma"/>
          <w:sz w:val="19"/>
          <w:szCs w:val="19"/>
          <w:lang w:eastAsia="ru-RU"/>
        </w:rPr>
        <w:tab/>
      </w:r>
      <w:r w:rsidRPr="00397128">
        <w:rPr>
          <w:rFonts w:ascii="Tahoma" w:eastAsia="Times New Roman" w:hAnsi="Tahoma" w:cs="Tahoma"/>
          <w:sz w:val="19"/>
          <w:szCs w:val="19"/>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Все взаиморасчеты в связи с дополнительным уточнением Цены Договора производятся Сторонами в течение 10 (Десяти) рабочих дней после составления и подписания между Застройщиком и Участником Передаточного акта на Объект, в котором указываются проектная площадь, фактическая площадь, % расхождения (при наличии) и размер денежных средств, подлежащих компенсации Участнику либо доплате Застройщику (при необходимости).</w:t>
      </w:r>
    </w:p>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порядке и сроки, предусмотренные п. 4.3. Договора.</w:t>
      </w:r>
    </w:p>
    <w:p w:rsidR="006D0792" w:rsidRPr="00397128"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rsidR="006D0792" w:rsidRDefault="006D0792" w:rsidP="006D0792">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4.5. 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порядке и сроки, предусмотренные п. 4.3. Договора.</w:t>
      </w:r>
      <w:r w:rsidRPr="00913351">
        <w:rPr>
          <w:rFonts w:ascii="Tahoma" w:eastAsia="Times New Roman" w:hAnsi="Tahoma" w:cs="Tahoma"/>
          <w:sz w:val="19"/>
          <w:szCs w:val="19"/>
          <w:lang w:eastAsia="ru-RU"/>
        </w:rPr>
        <w:t xml:space="preserve"> </w:t>
      </w:r>
    </w:p>
    <w:p w:rsidR="006D0792" w:rsidRPr="00913351" w:rsidRDefault="006D0792" w:rsidP="006D0792">
      <w:pPr>
        <w:pStyle w:val="a3"/>
        <w:spacing w:after="0" w:line="240" w:lineRule="auto"/>
        <w:ind w:left="36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sidRPr="00913351">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rsidR="006D0792" w:rsidRPr="00094BDD" w:rsidRDefault="006D0792" w:rsidP="006D0792">
      <w:pPr>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94BDD">
        <w:rPr>
          <w:rFonts w:ascii="Tahoma" w:eastAsia="Times New Roman" w:hAnsi="Tahoma" w:cs="Tahoma"/>
          <w:b/>
          <w:sz w:val="20"/>
          <w:szCs w:val="20"/>
          <w:lang w:eastAsia="ru-RU"/>
        </w:rPr>
        <w:t xml:space="preserve"> </w:t>
      </w:r>
      <w:r w:rsidRPr="00094BDD">
        <w:rPr>
          <w:rFonts w:ascii="Tahoma" w:eastAsia="Times New Roman" w:hAnsi="Tahoma" w:cs="Tahoma"/>
          <w:sz w:val="20"/>
          <w:szCs w:val="20"/>
          <w:lang w:eastAsia="ru-RU"/>
        </w:rPr>
        <w:t>_________ (____________) рублей 00 копеек.</w:t>
      </w:r>
    </w:p>
    <w:p w:rsidR="006D0792" w:rsidRPr="00094BDD" w:rsidRDefault="006D0792" w:rsidP="006D0792">
      <w:pPr>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4.6.2.</w:t>
      </w:r>
      <w:r w:rsidRPr="00094BDD">
        <w:rPr>
          <w:rFonts w:ascii="Tahoma" w:eastAsia="Times New Roman" w:hAnsi="Tahoma" w:cs="Tahoma"/>
          <w:b/>
          <w:sz w:val="20"/>
          <w:szCs w:val="20"/>
          <w:lang w:eastAsia="ru-RU"/>
        </w:rPr>
        <w:t xml:space="preserve"> </w:t>
      </w:r>
      <w:r w:rsidRPr="00094BDD">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rsidR="006D0792" w:rsidRPr="00094BDD" w:rsidRDefault="006D0792" w:rsidP="006D0792">
      <w:pPr>
        <w:overflowPunct w:val="0"/>
        <w:autoSpaceDE w:val="0"/>
        <w:autoSpaceDN w:val="0"/>
        <w:adjustRightInd w:val="0"/>
        <w:spacing w:after="0" w:line="240" w:lineRule="auto"/>
        <w:ind w:left="340" w:firstLine="357"/>
        <w:jc w:val="both"/>
        <w:textAlignment w:val="baseline"/>
        <w:rPr>
          <w:rFonts w:ascii="Tahoma" w:eastAsia="Times New Roman" w:hAnsi="Tahoma" w:cs="Tahoma"/>
          <w:noProof/>
          <w:sz w:val="20"/>
          <w:szCs w:val="20"/>
          <w:lang w:eastAsia="ru-RU"/>
        </w:rPr>
      </w:pPr>
      <w:r w:rsidRPr="00094BDD">
        <w:rPr>
          <w:rFonts w:ascii="Tahoma" w:eastAsia="Times New Roman" w:hAnsi="Tahoma" w:cs="Tahoma"/>
          <w:sz w:val="20"/>
          <w:szCs w:val="20"/>
          <w:lang w:eastAsia="ru-RU"/>
        </w:rPr>
        <w:t xml:space="preserve">4.7. </w:t>
      </w:r>
      <w:r w:rsidRPr="00094BDD">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094BDD">
        <w:rPr>
          <w:rFonts w:ascii="Tahoma" w:eastAsia="Times New Roman" w:hAnsi="Tahoma" w:cs="Tahoma"/>
          <w:sz w:val="20"/>
          <w:szCs w:val="20"/>
          <w:lang w:eastAsia="ru-RU"/>
        </w:rPr>
        <w:t xml:space="preserve">Закона о Долевом Участии, при этом: </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Депонентом будет являться Участник;</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Уполномоченным банком (эскроу-агентом) - ПАО «Сбербанк»;</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Бенефициаром – Застройщик;</w:t>
      </w:r>
    </w:p>
    <w:p w:rsidR="006D0792" w:rsidRPr="00094BDD" w:rsidRDefault="006D0792" w:rsidP="006D0792">
      <w:pPr>
        <w:spacing w:after="0" w:line="240" w:lineRule="auto"/>
        <w:ind w:left="340" w:firstLine="357"/>
        <w:jc w:val="both"/>
        <w:rPr>
          <w:rFonts w:ascii="Tahoma" w:eastAsia="Times New Roman" w:hAnsi="Tahoma" w:cs="Tahoma"/>
          <w:noProof/>
          <w:sz w:val="20"/>
          <w:szCs w:val="20"/>
          <w:u w:val="single"/>
          <w:lang w:eastAsia="ru-RU"/>
        </w:rPr>
      </w:pPr>
      <w:r w:rsidRPr="00094BDD">
        <w:rPr>
          <w:rFonts w:ascii="Tahoma" w:eastAsia="Times New Roman" w:hAnsi="Tahoma" w:cs="Tahoma"/>
          <w:noProof/>
          <w:sz w:val="20"/>
          <w:szCs w:val="20"/>
          <w:u w:val="single"/>
          <w:lang w:eastAsia="ru-RU"/>
        </w:rPr>
        <w:t>Депонируемая сумма равна Цене Договора, согласованной Сторонами в пункте 4.7.1 Договора;</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 xml:space="preserve">Срок условного депонирования: </w:t>
      </w:r>
      <w:r w:rsidRPr="00094BDD">
        <w:rPr>
          <w:rFonts w:ascii="Tahoma" w:eastAsia="Calibri" w:hAnsi="Tahoma" w:cs="Tahoma"/>
          <w:b/>
          <w:sz w:val="20"/>
          <w:szCs w:val="20"/>
        </w:rPr>
        <w:t xml:space="preserve">6 (Шесть) месяцев с даты ввода Объекта в эксплуатацию, </w:t>
      </w:r>
      <w:r w:rsidRPr="00094BDD">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094BDD" w:rsidDel="00351991">
        <w:rPr>
          <w:rFonts w:ascii="Tahoma" w:eastAsia="Times New Roman" w:hAnsi="Tahoma" w:cs="Tahoma"/>
          <w:sz w:val="20"/>
          <w:szCs w:val="20"/>
          <w:lang w:eastAsia="ru-RU"/>
        </w:rPr>
        <w:t xml:space="preserve"> </w:t>
      </w:r>
      <w:r w:rsidRPr="00094BDD">
        <w:rPr>
          <w:rFonts w:ascii="Tahoma" w:eastAsia="Times New Roman" w:hAnsi="Tahoma" w:cs="Tahoma"/>
          <w:noProof/>
          <w:sz w:val="20"/>
          <w:szCs w:val="20"/>
          <w:lang w:eastAsia="ru-RU"/>
        </w:rPr>
        <w:t xml:space="preserve"> </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rsidR="006D0792" w:rsidRPr="00094BDD" w:rsidRDefault="006D0792" w:rsidP="006D0792">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4.8. Срок внесения Депонентом Депонируемой суммы на счет эскроу: в течение 5 (Пяти) рабочих дней с момента регистрации договора.</w:t>
      </w:r>
    </w:p>
    <w:p w:rsidR="006D0792" w:rsidRPr="00094BDD" w:rsidRDefault="006D0792" w:rsidP="006D0792">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sidRPr="00094BDD">
        <w:rPr>
          <w:rFonts w:ascii="Tahoma" w:eastAsia="Times New Roman" w:hAnsi="Tahoma" w:cs="Tahoma"/>
          <w:sz w:val="20"/>
          <w:szCs w:val="20"/>
          <w:lang w:eastAsia="ru-RU"/>
        </w:rPr>
        <w:t xml:space="preserve">  4.</w:t>
      </w:r>
      <w:proofErr w:type="gramStart"/>
      <w:r w:rsidRPr="00094BDD">
        <w:rPr>
          <w:rFonts w:ascii="Tahoma" w:eastAsia="Times New Roman" w:hAnsi="Tahoma" w:cs="Tahoma"/>
          <w:sz w:val="20"/>
          <w:szCs w:val="20"/>
          <w:lang w:eastAsia="ru-RU"/>
        </w:rPr>
        <w:t>9.Стороны</w:t>
      </w:r>
      <w:proofErr w:type="gramEnd"/>
      <w:r w:rsidRPr="00094BDD">
        <w:rPr>
          <w:rFonts w:ascii="Tahoma" w:eastAsia="Times New Roman" w:hAnsi="Tahoma" w:cs="Tahoma"/>
          <w:sz w:val="20"/>
          <w:szCs w:val="20"/>
          <w:lang w:eastAsia="ru-RU"/>
        </w:rPr>
        <w:t xml:space="preserve"> определили, что при осуществлении расчетов по настоящему Договору в платежных документах о перечислении сумм должно быть указано: </w:t>
      </w:r>
      <w:r w:rsidRPr="00094BDD">
        <w:rPr>
          <w:rFonts w:ascii="Tahoma" w:eastAsia="Times New Roman" w:hAnsi="Tahoma" w:cs="Tahoma"/>
          <w:i/>
          <w:iCs/>
          <w:sz w:val="20"/>
          <w:szCs w:val="20"/>
          <w:lang w:eastAsia="ru-RU"/>
        </w:rPr>
        <w:t xml:space="preserve">«Оплата по Дог. № </w:t>
      </w:r>
      <w:r w:rsidRPr="00094BDD">
        <w:rPr>
          <w:rFonts w:ascii="Tahoma" w:eastAsia="Times New Roman" w:hAnsi="Tahoma" w:cs="Tahoma"/>
          <w:sz w:val="20"/>
          <w:szCs w:val="20"/>
          <w:lang w:eastAsia="ru-RU"/>
        </w:rPr>
        <w:t>[●]</w:t>
      </w:r>
      <w:r w:rsidRPr="00094BDD">
        <w:rPr>
          <w:rFonts w:ascii="Tahoma" w:eastAsia="Times New Roman" w:hAnsi="Tahoma" w:cs="Tahoma"/>
          <w:i/>
          <w:iCs/>
          <w:sz w:val="20"/>
          <w:szCs w:val="20"/>
          <w:lang w:eastAsia="ru-RU"/>
        </w:rPr>
        <w:t xml:space="preserve"> участия в долевом строительстве от </w:t>
      </w:r>
      <w:r w:rsidRPr="00094BDD">
        <w:rPr>
          <w:rFonts w:ascii="Tahoma" w:eastAsia="Times New Roman" w:hAnsi="Tahoma" w:cs="Tahoma"/>
          <w:sz w:val="20"/>
          <w:szCs w:val="20"/>
          <w:lang w:eastAsia="ru-RU"/>
        </w:rPr>
        <w:t>[●]</w:t>
      </w:r>
      <w:r w:rsidRPr="00094BDD">
        <w:rPr>
          <w:rFonts w:ascii="Tahoma" w:eastAsia="Times New Roman" w:hAnsi="Tahoma" w:cs="Tahoma"/>
          <w:i/>
          <w:iCs/>
          <w:sz w:val="20"/>
          <w:szCs w:val="20"/>
          <w:lang w:eastAsia="ru-RU"/>
        </w:rPr>
        <w:t xml:space="preserve"> г. за жилое помещение условный ном.</w:t>
      </w:r>
      <w:r w:rsidRPr="00094BDD">
        <w:rPr>
          <w:rFonts w:ascii="Tahoma" w:eastAsia="Times New Roman" w:hAnsi="Tahoma" w:cs="Tahoma"/>
          <w:sz w:val="20"/>
          <w:szCs w:val="20"/>
          <w:lang w:eastAsia="ru-RU"/>
        </w:rPr>
        <w:t xml:space="preserve"> [●]</w:t>
      </w:r>
      <w:r w:rsidRPr="00094BDD">
        <w:rPr>
          <w:rFonts w:ascii="Tahoma" w:eastAsia="Times New Roman" w:hAnsi="Tahoma" w:cs="Tahoma"/>
          <w:i/>
          <w:iCs/>
          <w:sz w:val="20"/>
          <w:szCs w:val="20"/>
          <w:lang w:eastAsia="ru-RU"/>
        </w:rPr>
        <w:t>, НДС не облагается».</w:t>
      </w:r>
    </w:p>
    <w:p w:rsidR="006D0792" w:rsidRPr="00E71D47" w:rsidRDefault="006D0792" w:rsidP="006D0792">
      <w:pPr>
        <w:numPr>
          <w:ilvl w:val="1"/>
          <w:numId w:val="9"/>
        </w:numPr>
        <w:tabs>
          <w:tab w:val="left"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Участник не имеет права осуществлять любые платежи по Договору до даты государственной</w:t>
      </w:r>
      <w:r w:rsidRPr="00E71D47">
        <w:rPr>
          <w:rFonts w:ascii="Tahoma" w:eastAsia="Times New Roman" w:hAnsi="Tahoma" w:cs="Tahoma"/>
          <w:sz w:val="20"/>
          <w:szCs w:val="20"/>
          <w:lang w:eastAsia="ru-RU"/>
        </w:rPr>
        <w:t xml:space="preserve">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6D0792" w:rsidRPr="00E71D47" w:rsidRDefault="006D0792" w:rsidP="006D0792">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lastRenderedPageBreak/>
        <w:t>4.1</w:t>
      </w:r>
      <w:r>
        <w:rPr>
          <w:rFonts w:ascii="Tahoma" w:eastAsia="Times New Roman" w:hAnsi="Tahoma" w:cs="Tahoma"/>
          <w:color w:val="000000"/>
          <w:sz w:val="20"/>
          <w:szCs w:val="20"/>
          <w:lang w:eastAsia="ru-RU"/>
        </w:rPr>
        <w:t>1</w:t>
      </w:r>
      <w:r w:rsidRPr="00E71D4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Застройщик направляет в Уполномоченный банк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 на адрес электронной почты: </w:t>
      </w:r>
      <w:r w:rsidRPr="00E71D47">
        <w:rPr>
          <w:rFonts w:ascii="Tahoma" w:eastAsia="Calibri" w:hAnsi="Tahoma" w:cs="Tahoma"/>
          <w:color w:val="000080"/>
          <w:sz w:val="20"/>
          <w:szCs w:val="20"/>
          <w:u w:val="single"/>
        </w:rPr>
        <w:t>Escrow_Sberbank@sberbank.ru</w:t>
      </w:r>
      <w:r w:rsidRPr="00E71D47">
        <w:rPr>
          <w:rFonts w:ascii="Tahoma" w:eastAsia="Times New Roman" w:hAnsi="Tahoma" w:cs="Tahoma"/>
          <w:color w:val="000000"/>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6D0792" w:rsidRPr="00E71D47" w:rsidRDefault="006D0792" w:rsidP="006D0792">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4.1</w:t>
      </w:r>
      <w:r>
        <w:rPr>
          <w:rFonts w:ascii="Tahoma" w:eastAsia="Times New Roman" w:hAnsi="Tahoma" w:cs="Tahoma"/>
          <w:color w:val="000000"/>
          <w:sz w:val="20"/>
          <w:szCs w:val="20"/>
          <w:lang w:eastAsia="ru-RU"/>
        </w:rPr>
        <w:t>2</w:t>
      </w:r>
      <w:r w:rsidRPr="00E71D47">
        <w:rPr>
          <w:rFonts w:ascii="Tahoma" w:eastAsia="Times New Roman" w:hAnsi="Tahoma" w:cs="Tahoma"/>
          <w:color w:val="000000"/>
          <w:sz w:val="20"/>
          <w:szCs w:val="20"/>
          <w:lang w:eastAsia="ru-RU"/>
        </w:rPr>
        <w:t>.В случае отказа Уполномоченного банка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-агента) от заключения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rsidR="006D0792" w:rsidRPr="00E71D47" w:rsidRDefault="006D0792" w:rsidP="006D0792">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D0792" w:rsidRPr="00E71D47" w:rsidRDefault="006D0792" w:rsidP="006D0792">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 И ПОРЯДОК ПЕРЕДАЧИ ОБЪЕКТА</w:t>
      </w:r>
    </w:p>
    <w:p w:rsidR="006D0792" w:rsidRPr="00E71D47" w:rsidRDefault="006D0792" w:rsidP="006D0792">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E71D47">
        <w:rPr>
          <w:rFonts w:ascii="Tahoma" w:eastAsia="Times New Roman" w:hAnsi="Tahoma" w:cs="Tahoma"/>
          <w:b/>
          <w:sz w:val="20"/>
          <w:szCs w:val="20"/>
          <w:lang w:eastAsia="ru-RU"/>
        </w:rPr>
        <w:t>не позднее</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w:t>
      </w:r>
      <w:r>
        <w:rPr>
          <w:rFonts w:ascii="Tahoma" w:eastAsia="Times New Roman" w:hAnsi="Tahoma" w:cs="Tahoma"/>
          <w:b/>
          <w:sz w:val="20"/>
          <w:szCs w:val="20"/>
          <w:lang w:eastAsia="ru-RU"/>
        </w:rPr>
        <w:t>30</w:t>
      </w:r>
      <w:r w:rsidRPr="00E71D47">
        <w:rPr>
          <w:rFonts w:ascii="Tahoma" w:eastAsia="Times New Roman" w:hAnsi="Tahoma" w:cs="Tahoma"/>
          <w:b/>
          <w:sz w:val="20"/>
          <w:szCs w:val="20"/>
          <w:lang w:eastAsia="ru-RU"/>
        </w:rPr>
        <w:t xml:space="preserve">» </w:t>
      </w:r>
      <w:r>
        <w:rPr>
          <w:rFonts w:ascii="Tahoma" w:eastAsia="Times New Roman" w:hAnsi="Tahoma" w:cs="Tahoma"/>
          <w:b/>
          <w:sz w:val="20"/>
          <w:szCs w:val="20"/>
          <w:lang w:eastAsia="ru-RU"/>
        </w:rPr>
        <w:t>ноября</w:t>
      </w:r>
      <w:r w:rsidRPr="00E71D47">
        <w:rPr>
          <w:rFonts w:ascii="Tahoma" w:eastAsia="Times New Roman" w:hAnsi="Tahoma" w:cs="Tahoma"/>
          <w:b/>
          <w:sz w:val="20"/>
          <w:szCs w:val="20"/>
          <w:lang w:eastAsia="ru-RU"/>
        </w:rPr>
        <w:t xml:space="preserve"> 202</w:t>
      </w:r>
      <w:r>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г.</w:t>
      </w:r>
      <w:r w:rsidRPr="00E71D47">
        <w:rPr>
          <w:rFonts w:ascii="Tahoma" w:eastAsia="Times New Roman" w:hAnsi="Tahoma" w:cs="Tahoma"/>
          <w:sz w:val="20"/>
          <w:szCs w:val="20"/>
          <w:lang w:eastAsia="ru-RU"/>
        </w:rPr>
        <w:t xml:space="preserve"> (далее – «</w:t>
      </w:r>
      <w:r w:rsidRPr="00E71D47">
        <w:rPr>
          <w:rFonts w:ascii="Tahoma" w:eastAsia="Times New Roman" w:hAnsi="Tahoma" w:cs="Tahoma"/>
          <w:b/>
          <w:sz w:val="20"/>
          <w:szCs w:val="20"/>
          <w:lang w:eastAsia="ru-RU"/>
        </w:rPr>
        <w:t>Срок Передачи Объекта</w:t>
      </w:r>
      <w:r w:rsidRPr="00E71D47">
        <w:rPr>
          <w:rFonts w:ascii="Tahoma" w:eastAsia="Times New Roman" w:hAnsi="Tahoma" w:cs="Tahoma"/>
          <w:sz w:val="20"/>
          <w:szCs w:val="20"/>
          <w:lang w:eastAsia="ru-RU"/>
        </w:rPr>
        <w:t>»).</w:t>
      </w:r>
    </w:p>
    <w:p w:rsidR="006D0792" w:rsidRPr="00E71D47" w:rsidRDefault="006D0792" w:rsidP="006D0792">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rsidR="006D0792" w:rsidRPr="00E71D47" w:rsidRDefault="006D0792" w:rsidP="006D0792">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E71D4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1" w:name="_Hlk523408664"/>
      <w:r>
        <w:rPr>
          <w:rFonts w:ascii="Tahoma" w:eastAsia="Times New Roman" w:hAnsi="Tahoma" w:cs="Tahoma"/>
          <w:b/>
          <w:sz w:val="20"/>
          <w:szCs w:val="20"/>
          <w:lang w:eastAsia="ru-RU"/>
        </w:rPr>
        <w:t>1</w:t>
      </w:r>
      <w:r w:rsidRPr="00E71D47">
        <w:rPr>
          <w:rFonts w:ascii="Tahoma" w:eastAsia="Times New Roman" w:hAnsi="Tahoma" w:cs="Tahoma"/>
          <w:b/>
          <w:sz w:val="20"/>
          <w:szCs w:val="20"/>
          <w:lang w:eastAsia="ru-RU"/>
        </w:rPr>
        <w:t xml:space="preserve"> квартал 202</w:t>
      </w:r>
      <w:r>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 xml:space="preserve"> года.</w:t>
      </w:r>
      <w:bookmarkEnd w:id="11"/>
    </w:p>
    <w:p w:rsidR="006D0792" w:rsidRPr="00E71D47" w:rsidRDefault="006D0792" w:rsidP="006D0792">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71D47">
        <w:rPr>
          <w:rFonts w:ascii="Tahoma" w:eastAsia="Times New Roman" w:hAnsi="Tahoma" w:cs="Tahoma"/>
          <w:b/>
          <w:sz w:val="20"/>
          <w:szCs w:val="20"/>
          <w:lang w:eastAsia="ru-RU"/>
        </w:rPr>
        <w:t>Передаточный Акт</w:t>
      </w:r>
      <w:r w:rsidRPr="00E71D4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6D0792" w:rsidRPr="00E71D47" w:rsidRDefault="006D0792" w:rsidP="006D0792">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6D0792" w:rsidRPr="00E71D47" w:rsidRDefault="006D0792" w:rsidP="006D0792">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6D0792" w:rsidRPr="00E71D47" w:rsidRDefault="006D0792" w:rsidP="006D0792">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71D47">
        <w:rPr>
          <w:rFonts w:ascii="Tahoma" w:eastAsia="Times New Roman" w:hAnsi="Tahoma" w:cs="Tahoma"/>
          <w:sz w:val="20"/>
          <w:szCs w:val="20"/>
          <w:lang w:eastAsia="ru-RU"/>
        </w:rPr>
        <w:t>неуведомления</w:t>
      </w:r>
      <w:proofErr w:type="spellEnd"/>
      <w:r w:rsidRPr="00E71D47">
        <w:rPr>
          <w:rFonts w:ascii="Tahoma" w:eastAsia="Times New Roman" w:hAnsi="Tahoma" w:cs="Tahoma"/>
          <w:sz w:val="20"/>
          <w:szCs w:val="20"/>
          <w:lang w:eastAsia="ru-RU"/>
        </w:rPr>
        <w:t xml:space="preserve"> Застройщика об изменении адреса несет Участник.</w:t>
      </w:r>
    </w:p>
    <w:p w:rsidR="006D0792" w:rsidRPr="00397128" w:rsidRDefault="006D0792" w:rsidP="006D0792">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течение 10 (десяти) календарных дней с даты получения от Застройщика уведомления о завершении строительства жилого дома прибыть в офис Застройщика</w:t>
      </w:r>
      <w:r w:rsidRPr="00397128">
        <w:rPr>
          <w:rFonts w:ascii="Tahoma" w:eastAsia="Times New Roman" w:hAnsi="Tahoma" w:cs="Tahoma"/>
          <w:bCs/>
          <w:sz w:val="19"/>
          <w:szCs w:val="19"/>
          <w:lang w:eastAsia="ru-RU"/>
        </w:rPr>
        <w:t xml:space="preserve"> либо связаться с представителем Застройщика по телефону или электронной почте </w:t>
      </w:r>
      <w:r w:rsidRPr="00397128">
        <w:rPr>
          <w:rFonts w:ascii="Tahoma" w:eastAsia="Times New Roman" w:hAnsi="Tahoma" w:cs="Tahoma"/>
          <w:sz w:val="19"/>
          <w:szCs w:val="19"/>
          <w:lang w:eastAsia="ru-RU"/>
        </w:rPr>
        <w:t xml:space="preserve">для записи на осмотр Объекта в соответствии с графиком Застройщика приема-передачи объектов долевого строительства. </w:t>
      </w:r>
    </w:p>
    <w:p w:rsidR="006D0792" w:rsidRPr="00397128" w:rsidRDefault="006D0792" w:rsidP="006D0792">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5.9.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w:t>
      </w:r>
      <w:r w:rsidRPr="00397128">
        <w:rPr>
          <w:rFonts w:ascii="Tahoma" w:eastAsia="Times New Roman" w:hAnsi="Tahoma" w:cs="Tahoma"/>
          <w:sz w:val="19"/>
          <w:szCs w:val="19"/>
          <w:lang w:eastAsia="ru-RU"/>
        </w:rPr>
        <w:lastRenderedPageBreak/>
        <w:t>указанного в статье 6 настоящего Договора, после передачи Объекта Участнику в соответствии с условиями настоящего Договора.</w:t>
      </w:r>
      <w:r w:rsidRPr="005B2E59">
        <w:rPr>
          <w:rFonts w:ascii="Tahoma" w:eastAsia="Times New Roman" w:hAnsi="Tahoma" w:cs="Tahoma"/>
          <w:sz w:val="19"/>
          <w:szCs w:val="19"/>
          <w:lang w:eastAsia="ru-RU"/>
        </w:rPr>
        <w:t xml:space="preserve">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6D0792" w:rsidRPr="00397128"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5.12.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5.13. В случае если строительство (создание) Жилого дома не может быть завершено в предусмотренный</w:t>
      </w:r>
      <w:r w:rsidRPr="005B2E59">
        <w:rPr>
          <w:rFonts w:ascii="Tahoma" w:eastAsia="Times New Roman" w:hAnsi="Tahoma" w:cs="Tahoma"/>
          <w:sz w:val="19"/>
          <w:szCs w:val="19"/>
          <w:lang w:eastAsia="ru-RU"/>
        </w:rPr>
        <w:t xml:space="preserve">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5.14.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6D0792" w:rsidRPr="005B2E59" w:rsidRDefault="006D0792" w:rsidP="006D0792">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5.15. 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rsidR="006D0792" w:rsidRPr="005B2E59" w:rsidRDefault="006D0792" w:rsidP="006D0792">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rsidR="006D0792" w:rsidRPr="00397128" w:rsidRDefault="006D0792" w:rsidP="006D0792">
      <w:pPr>
        <w:pStyle w:val="a3"/>
        <w:numPr>
          <w:ilvl w:val="0"/>
          <w:numId w:val="8"/>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397128">
        <w:rPr>
          <w:rFonts w:ascii="Tahoma" w:eastAsia="Times New Roman" w:hAnsi="Tahoma" w:cs="Tahoma"/>
          <w:b/>
          <w:bCs/>
          <w:spacing w:val="20"/>
          <w:sz w:val="19"/>
          <w:szCs w:val="19"/>
          <w:lang w:eastAsia="ru-RU"/>
        </w:rPr>
        <w:t>ГАРАНТИИ КАЧЕСТВА</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6D0792" w:rsidRPr="005B2E59" w:rsidRDefault="006D0792" w:rsidP="006D0792">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2"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12"/>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3"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Pr="005B2E59">
        <w:rPr>
          <w:rFonts w:ascii="Tahoma" w:eastAsia="Times New Roman" w:hAnsi="Tahoma" w:cs="Tahoma"/>
          <w:sz w:val="19"/>
          <w:szCs w:val="19"/>
          <w:lang w:eastAsia="ru-RU"/>
        </w:rPr>
        <w:lastRenderedPageBreak/>
        <w:t>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6D0792" w:rsidRPr="00397128"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4" w:name="Par0"/>
      <w:bookmarkEnd w:id="14"/>
      <w:r w:rsidRPr="00397128">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rsidR="006D0792" w:rsidRPr="005B2E59" w:rsidRDefault="006D0792" w:rsidP="006D0792">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6D0792" w:rsidRPr="005B2E59" w:rsidRDefault="006D0792" w:rsidP="006D0792">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rsidR="006D0792" w:rsidRPr="005B2E59" w:rsidRDefault="006D0792" w:rsidP="006D0792">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дату подписания Договора предоставить Застройщику </w:t>
      </w:r>
      <w:bookmarkStart w:id="15"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5B2E59">
        <w:rPr>
          <w:rFonts w:ascii="Tahoma" w:eastAsia="Times New Roman" w:hAnsi="Tahoma" w:cs="Tahoma"/>
          <w:sz w:val="19"/>
          <w:szCs w:val="19"/>
          <w:lang w:eastAsia="ru-RU"/>
        </w:rPr>
        <w:t>.</w:t>
      </w:r>
    </w:p>
    <w:p w:rsidR="006D0792" w:rsidRPr="005B2E59" w:rsidRDefault="006D0792" w:rsidP="006D0792">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6D0792" w:rsidRPr="005B2E59" w:rsidRDefault="006D0792" w:rsidP="006D0792">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rsidR="006D0792" w:rsidRPr="005B2E59" w:rsidRDefault="006D0792" w:rsidP="006D0792">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6D0792" w:rsidRPr="005B2E59" w:rsidRDefault="006D0792" w:rsidP="006D0792">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rsidR="006D0792" w:rsidRPr="005B2E59" w:rsidRDefault="006D0792" w:rsidP="006D0792">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rsidR="006D0792" w:rsidRPr="005B2E59"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rsidR="006D0792" w:rsidRPr="005B2E59"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rsidR="006D0792" w:rsidRDefault="006D0792" w:rsidP="006D079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AF2BC2" w:rsidRPr="00AF2BC2" w:rsidRDefault="00AF2BC2" w:rsidP="00AF2BC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6" w:name="_Hlk523408758"/>
      <w:r w:rsidRPr="00AF2BC2">
        <w:rPr>
          <w:rFonts w:ascii="Tahoma" w:hAnsi="Tahoma" w:cs="Tahoma"/>
          <w:sz w:val="19"/>
          <w:szCs w:val="19"/>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с письменного согласия Застройщика и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Pr="00AF2BC2">
        <w:rPr>
          <w:rFonts w:ascii="Tahoma" w:hAnsi="Tahoma" w:cs="Tahoma"/>
          <w:sz w:val="19"/>
          <w:szCs w:val="19"/>
        </w:rPr>
        <w:tab/>
        <w:t xml:space="preserve">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Pr="00AF2BC2">
        <w:rPr>
          <w:rFonts w:ascii="Tahoma" w:hAnsi="Tahoma" w:cs="Tahoma"/>
          <w:sz w:val="19"/>
          <w:szCs w:val="19"/>
        </w:rPr>
        <w:tab/>
        <w:t>Стороны признают, что личность Участника имеет существенное значение для Застройщика. В случае совершения Участником уступки по Договору с одновременным переводом долга без согласия Застройщика, Застройщик вправе потребовать признания заключенных сделок по уступке недействительными в установленном законом порядке.</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lastRenderedPageBreak/>
        <w:tab/>
      </w:r>
      <w:r w:rsidRPr="00AF2BC2">
        <w:rPr>
          <w:rFonts w:ascii="Tahoma" w:hAnsi="Tahoma" w:cs="Tahoma"/>
          <w:sz w:val="19"/>
          <w:szCs w:val="19"/>
        </w:rPr>
        <w:tab/>
        <w:t>Все последующие уступки прав требований, совершаемые новым участником долевого строительства (далее – «Новый Участник»), осуществляются с обязательным последующим уведомлением Застройщика о совершенной уступке.</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Pr="00AF2BC2">
        <w:rPr>
          <w:rFonts w:ascii="Tahoma" w:hAnsi="Tahoma" w:cs="Tahoma"/>
          <w:sz w:val="19"/>
          <w:szCs w:val="19"/>
        </w:rPr>
        <w:tab/>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Pr="00AF2BC2">
        <w:rPr>
          <w:rFonts w:ascii="Tahoma" w:hAnsi="Tahoma" w:cs="Tahoma"/>
          <w:sz w:val="19"/>
          <w:szCs w:val="19"/>
        </w:rPr>
        <w:tab/>
        <w:t xml:space="preserve">В случае уступки Участником, являющимся владельцем счета </w:t>
      </w:r>
      <w:proofErr w:type="spellStart"/>
      <w:r w:rsidRPr="00AF2BC2">
        <w:rPr>
          <w:rFonts w:ascii="Tahoma" w:hAnsi="Tahoma" w:cs="Tahoma"/>
          <w:sz w:val="19"/>
          <w:szCs w:val="19"/>
        </w:rPr>
        <w:t>эскроу</w:t>
      </w:r>
      <w:proofErr w:type="spellEnd"/>
      <w:r w:rsidRPr="00AF2BC2">
        <w:rPr>
          <w:rFonts w:ascii="Tahoma" w:hAnsi="Tahoma" w:cs="Tahoma"/>
          <w:sz w:val="19"/>
          <w:szCs w:val="19"/>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F2BC2">
        <w:rPr>
          <w:rFonts w:ascii="Tahoma" w:hAnsi="Tahoma" w:cs="Tahoma"/>
          <w:sz w:val="19"/>
          <w:szCs w:val="19"/>
        </w:rPr>
        <w:t>эскроу</w:t>
      </w:r>
      <w:proofErr w:type="spellEnd"/>
      <w:r w:rsidRPr="00AF2BC2">
        <w:rPr>
          <w:rFonts w:ascii="Tahoma" w:hAnsi="Tahoma" w:cs="Tahoma"/>
          <w:sz w:val="19"/>
          <w:szCs w:val="19"/>
        </w:rPr>
        <w:t>, заключенному прежним Участником.</w:t>
      </w:r>
    </w:p>
    <w:p w:rsidR="00AF2BC2" w:rsidRPr="00AF2BC2" w:rsidRDefault="00AF2BC2" w:rsidP="00AF2BC2">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Pr="00AF2BC2">
        <w:rPr>
          <w:rFonts w:ascii="Tahoma" w:hAnsi="Tahoma" w:cs="Tahoma"/>
          <w:sz w:val="19"/>
          <w:szCs w:val="19"/>
        </w:rPr>
        <w:tab/>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зарегистрированного договора уступки или его нотариально заверенную копию.</w:t>
      </w:r>
    </w:p>
    <w:p w:rsidR="006D0792" w:rsidRPr="005B2E59" w:rsidRDefault="006D0792" w:rsidP="00AF2BC2">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6"/>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rsidR="006D0792" w:rsidRPr="00397128"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397128">
        <w:rPr>
          <w:rFonts w:ascii="Tahoma" w:eastAsia="Times New Roman" w:hAnsi="Tahoma" w:cs="Tahoma"/>
          <w:bCs/>
          <w:sz w:val="19"/>
          <w:szCs w:val="19"/>
          <w:lang w:eastAsia="ru-RU"/>
        </w:rPr>
        <w:t xml:space="preserve">в целях обеспечения строительства </w:t>
      </w:r>
      <w:r w:rsidRPr="00397128">
        <w:rPr>
          <w:rFonts w:ascii="Tahoma" w:eastAsia="Times New Roman" w:hAnsi="Tahoma" w:cs="Tahoma"/>
          <w:sz w:val="19"/>
          <w:szCs w:val="19"/>
          <w:lang w:eastAsia="ru-RU"/>
        </w:rPr>
        <w:t xml:space="preserve">сделок по </w:t>
      </w:r>
      <w:r w:rsidRPr="00397128">
        <w:rPr>
          <w:rFonts w:ascii="Tahoma" w:eastAsia="Times New Roman" w:hAnsi="Tahoma" w:cs="Tahoma"/>
          <w:bCs/>
          <w:sz w:val="19"/>
          <w:szCs w:val="19"/>
          <w:lang w:eastAsia="ru-RU"/>
        </w:rPr>
        <w:t>распоряжению Земельным участком.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Pr="00397128">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rsidR="006D0792" w:rsidRPr="00397128"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7"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rsidR="006D0792" w:rsidRPr="005B2E59" w:rsidRDefault="006D0792" w:rsidP="006D0792">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18"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rsidR="006D0792" w:rsidRPr="005B2E59" w:rsidRDefault="006D0792" w:rsidP="006D0792">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rsidR="006D0792" w:rsidRPr="005B2E59" w:rsidRDefault="006D0792" w:rsidP="006D0792">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rsidR="006D0792" w:rsidRPr="005B2E59" w:rsidRDefault="006D0792" w:rsidP="006D0792">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rsidR="006D0792" w:rsidRPr="005B2E59" w:rsidRDefault="006D0792" w:rsidP="006D0792">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6D0792" w:rsidRPr="005B2E59" w:rsidRDefault="006D0792" w:rsidP="006D0792">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6D0792" w:rsidRPr="005B2E59" w:rsidRDefault="006D0792" w:rsidP="006D0792">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6D0792" w:rsidRPr="005B2E59" w:rsidRDefault="006D0792" w:rsidP="006D0792">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rsidR="006D0792" w:rsidRPr="005B2E59" w:rsidRDefault="006D0792" w:rsidP="006D0792">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rsidR="006D0792" w:rsidRPr="005B2E59" w:rsidRDefault="006D0792" w:rsidP="006D0792">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6D0792" w:rsidRPr="005B2E59" w:rsidRDefault="006D0792" w:rsidP="006D0792">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rsidR="006D0792" w:rsidRPr="005B2E59" w:rsidRDefault="006D0792" w:rsidP="006D0792">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rsidR="006D0792" w:rsidRPr="00094BDD"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w:t>
      </w:r>
      <w:r w:rsidRPr="00094BDD">
        <w:rPr>
          <w:rFonts w:ascii="Tahoma" w:hAnsi="Tahoma" w:cs="Tahoma"/>
          <w:color w:val="000000"/>
          <w:sz w:val="19"/>
          <w:szCs w:val="19"/>
        </w:rPr>
        <w:t xml:space="preserve">случае расторжения/прекращения/отказа от исполнения Договора Сторонами), денежные средства со счета </w:t>
      </w:r>
      <w:proofErr w:type="spellStart"/>
      <w:r w:rsidRPr="00094BDD">
        <w:rPr>
          <w:rFonts w:ascii="Tahoma" w:hAnsi="Tahoma" w:cs="Tahoma"/>
          <w:color w:val="000000"/>
          <w:sz w:val="19"/>
          <w:szCs w:val="19"/>
        </w:rPr>
        <w:t>эскроу</w:t>
      </w:r>
      <w:proofErr w:type="spellEnd"/>
      <w:r w:rsidRPr="00094BDD">
        <w:rPr>
          <w:rFonts w:ascii="Tahoma" w:hAnsi="Tahoma" w:cs="Tahoma"/>
          <w:color w:val="000000"/>
          <w:sz w:val="19"/>
          <w:szCs w:val="19"/>
        </w:rPr>
        <w:t xml:space="preserve"> подлежат возврату на счет Участника: №______________________________, открытый в ____________________________________, в соответствии с условиями договора счета </w:t>
      </w:r>
      <w:proofErr w:type="spellStart"/>
      <w:r w:rsidRPr="00094BDD">
        <w:rPr>
          <w:rFonts w:ascii="Tahoma" w:hAnsi="Tahoma" w:cs="Tahoma"/>
          <w:color w:val="000000"/>
          <w:sz w:val="19"/>
          <w:szCs w:val="19"/>
        </w:rPr>
        <w:t>эскроу</w:t>
      </w:r>
      <w:proofErr w:type="spellEnd"/>
      <w:r w:rsidRPr="00094BDD">
        <w:rPr>
          <w:rFonts w:ascii="Tahoma" w:hAnsi="Tahoma" w:cs="Tahoma"/>
          <w:color w:val="000000"/>
          <w:sz w:val="19"/>
          <w:szCs w:val="19"/>
        </w:rPr>
        <w:t xml:space="preserve">. </w:t>
      </w:r>
    </w:p>
    <w:p w:rsidR="006D0792" w:rsidRPr="005B2E59" w:rsidRDefault="006D0792" w:rsidP="006D0792">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6"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7"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D0792" w:rsidRPr="00397128" w:rsidRDefault="006D0792" w:rsidP="006D0792">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rsidR="006D0792" w:rsidRPr="005B2E59" w:rsidRDefault="006D0792" w:rsidP="006D0792">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D0792" w:rsidRPr="005B2E59" w:rsidRDefault="006D0792" w:rsidP="006D0792">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Застройщика/Участника - в соответствии с его реквизитами, указанными в п. 12 Договора. </w:t>
      </w:r>
    </w:p>
    <w:p w:rsidR="006D0792" w:rsidRPr="005B2E59" w:rsidRDefault="006D0792" w:rsidP="006D0792">
      <w:pPr>
        <w:tabs>
          <w:tab w:val="left" w:pos="567"/>
          <w:tab w:val="num" w:pos="1134"/>
        </w:tabs>
        <w:overflowPunct w:val="0"/>
        <w:autoSpaceDE w:val="0"/>
        <w:autoSpaceDN w:val="0"/>
        <w:adjustRightInd w:val="0"/>
        <w:spacing w:after="0" w:line="240" w:lineRule="auto"/>
        <w:ind w:left="39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r>
      <w:r w:rsidRPr="00397128">
        <w:rPr>
          <w:rFonts w:ascii="Tahoma" w:eastAsia="Times New Roman" w:hAnsi="Tahoma" w:cs="Tahoma"/>
          <w:sz w:val="19"/>
          <w:szCs w:val="19"/>
          <w:lang w:eastAsia="ru-RU"/>
        </w:rPr>
        <w:tab/>
        <w:t>При этом 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6D0792" w:rsidRPr="005B2E59"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rsidR="006D0792" w:rsidRPr="00397128" w:rsidRDefault="006D0792" w:rsidP="006D0792">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397128">
        <w:rPr>
          <w:rFonts w:ascii="Tahoma" w:eastAsia="Times New Roman" w:hAnsi="Tahoma" w:cs="Tahoma"/>
          <w:sz w:val="19"/>
          <w:szCs w:val="19"/>
          <w:lang w:eastAsia="ru-RU"/>
        </w:rPr>
        <w:t xml:space="preserve">Договор составлен в 2 (Двух) экземплярах, имеющих равную юридическую силу, по одному для каждой из Сторон. </w:t>
      </w:r>
    </w:p>
    <w:p w:rsidR="006D0792" w:rsidRPr="00397128" w:rsidRDefault="006D0792" w:rsidP="006D0792">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397128">
        <w:rPr>
          <w:rFonts w:ascii="Tahoma" w:eastAsia="Times New Roman" w:hAnsi="Tahoma" w:cs="Tahoma"/>
          <w:sz w:val="20"/>
          <w:szCs w:val="20"/>
          <w:lang w:eastAsia="ru-RU"/>
        </w:rPr>
        <w:t xml:space="preserve">Приложения к настоящему Договору: </w:t>
      </w:r>
    </w:p>
    <w:p w:rsidR="006D0792" w:rsidRPr="00397128"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 – Основные характеристики Жилого дома и Объекта.</w:t>
      </w:r>
    </w:p>
    <w:p w:rsidR="006D0792" w:rsidRPr="00397128"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1-а – Описание Объекта долевого строительства</w:t>
      </w:r>
    </w:p>
    <w:p w:rsidR="006D0792" w:rsidRPr="00E71D47" w:rsidRDefault="006D0792" w:rsidP="006D0792">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2 – План Объекта.</w:t>
      </w:r>
    </w:p>
    <w:p w:rsidR="006D0792" w:rsidRPr="00E71D47" w:rsidRDefault="006D0792" w:rsidP="006D079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D0792" w:rsidRPr="00E71D47" w:rsidRDefault="006D0792" w:rsidP="006D0792">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АДРЕСА, РЕКВИЗИТЫ И ПОДПИСИ СТОРОН:</w:t>
      </w:r>
    </w:p>
    <w:p w:rsidR="006D0792" w:rsidRPr="00E71D47" w:rsidRDefault="006D0792" w:rsidP="006D079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755"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bookmarkStart w:id="19" w:name="_Hlk140058308"/>
            <w:r w:rsidRPr="00094BDD">
              <w:rPr>
                <w:rFonts w:ascii="Tahoma" w:eastAsia="Times New Roman" w:hAnsi="Tahoma" w:cs="Tahoma"/>
                <w:b/>
                <w:sz w:val="20"/>
                <w:szCs w:val="24"/>
                <w:lang w:eastAsia="zh-CN"/>
              </w:rPr>
              <w:lastRenderedPageBreak/>
              <w:t>Застройщик:</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D0792" w:rsidRPr="00094BDD" w:rsidRDefault="006D0792" w:rsidP="00F40EC6">
            <w:pPr>
              <w:spacing w:after="0" w:line="240" w:lineRule="auto"/>
              <w:jc w:val="both"/>
              <w:rPr>
                <w:rFonts w:ascii="Tahoma" w:eastAsia="Times New Roman" w:hAnsi="Tahoma" w:cs="Tahoma"/>
                <w:sz w:val="20"/>
                <w:szCs w:val="20"/>
                <w:lang w:eastAsia="ru-RU"/>
              </w:rPr>
            </w:pP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D0792" w:rsidRPr="00094BDD" w:rsidRDefault="006D0792" w:rsidP="00F40EC6">
            <w:pPr>
              <w:spacing w:after="0" w:line="240" w:lineRule="auto"/>
              <w:jc w:val="both"/>
              <w:rPr>
                <w:rFonts w:ascii="Tahoma" w:eastAsia="Times New Roman" w:hAnsi="Tahoma" w:cs="Tahoma"/>
                <w:sz w:val="20"/>
                <w:szCs w:val="20"/>
                <w:lang w:eastAsia="ru-RU"/>
              </w:rPr>
            </w:pPr>
          </w:p>
        </w:tc>
        <w:tc>
          <w:tcPr>
            <w:tcW w:w="5433"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____________________________________</w:t>
            </w:r>
          </w:p>
          <w:p w:rsidR="006D0792" w:rsidRPr="00094BDD" w:rsidRDefault="006D0792" w:rsidP="00F40EC6">
            <w:pPr>
              <w:spacing w:after="0" w:line="240" w:lineRule="auto"/>
              <w:rPr>
                <w:rFonts w:ascii="Tahoma" w:eastAsia="Times New Roman" w:hAnsi="Tahoma" w:cs="Tahoma"/>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 xml:space="preserve"> </w:t>
            </w: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__________________________/_______________/</w:t>
            </w:r>
          </w:p>
        </w:tc>
      </w:tr>
      <w:bookmarkEnd w:id="19"/>
    </w:tbl>
    <w:p w:rsidR="006D0792" w:rsidRPr="00E71D47" w:rsidRDefault="006D0792" w:rsidP="006D079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br w:type="page"/>
      </w:r>
    </w:p>
    <w:p w:rsidR="006D0792" w:rsidRPr="00E71D47" w:rsidRDefault="006D0792" w:rsidP="006D0792">
      <w:pPr>
        <w:spacing w:after="0" w:line="240" w:lineRule="auto"/>
        <w:jc w:val="right"/>
        <w:rPr>
          <w:rFonts w:ascii="Tahoma" w:eastAsia="Times New Roman" w:hAnsi="Tahoma" w:cs="Tahoma"/>
          <w:b/>
          <w:bCs/>
          <w:sz w:val="20"/>
          <w:szCs w:val="20"/>
          <w:lang w:eastAsia="ru-RU"/>
        </w:rPr>
      </w:pPr>
    </w:p>
    <w:p w:rsidR="006D0792" w:rsidRPr="00094BDD" w:rsidRDefault="006D0792" w:rsidP="006D0792">
      <w:pPr>
        <w:spacing w:after="0" w:line="240" w:lineRule="auto"/>
        <w:jc w:val="right"/>
        <w:rPr>
          <w:rFonts w:ascii="Tahoma" w:eastAsia="Times New Roman" w:hAnsi="Tahoma" w:cs="Tahoma"/>
          <w:b/>
          <w:bCs/>
          <w:sz w:val="20"/>
          <w:szCs w:val="20"/>
          <w:lang w:eastAsia="ru-RU"/>
        </w:rPr>
      </w:pPr>
      <w:bookmarkStart w:id="20" w:name="_Hlk145519922"/>
      <w:r w:rsidRPr="00094BDD">
        <w:rPr>
          <w:rFonts w:ascii="Tahoma" w:eastAsia="Times New Roman" w:hAnsi="Tahoma" w:cs="Tahoma"/>
          <w:b/>
          <w:bCs/>
          <w:sz w:val="20"/>
          <w:szCs w:val="20"/>
          <w:lang w:eastAsia="ru-RU"/>
        </w:rPr>
        <w:t>ПРИЛОЖЕНИЕ №1</w:t>
      </w:r>
    </w:p>
    <w:p w:rsidR="006D0792" w:rsidRPr="00094BDD" w:rsidRDefault="006D0792" w:rsidP="006D0792">
      <w:pPr>
        <w:spacing w:after="0" w:line="240" w:lineRule="auto"/>
        <w:jc w:val="right"/>
        <w:rPr>
          <w:rFonts w:ascii="Tahoma" w:eastAsia="Times New Roman" w:hAnsi="Tahoma" w:cs="Tahoma"/>
          <w:sz w:val="16"/>
          <w:szCs w:val="16"/>
          <w:lang w:eastAsia="ru-RU"/>
        </w:rPr>
      </w:pPr>
      <w:bookmarkStart w:id="21" w:name="_Hlk139025824"/>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bookmarkEnd w:id="21"/>
    <w:p w:rsidR="006D0792" w:rsidRPr="00094BDD" w:rsidRDefault="006D0792" w:rsidP="006D0792">
      <w:pPr>
        <w:spacing w:after="0" w:line="240" w:lineRule="auto"/>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jc w:val="center"/>
        <w:rPr>
          <w:rFonts w:ascii="Tahoma" w:eastAsia="Times New Roman" w:hAnsi="Tahoma" w:cs="Tahoma"/>
          <w:b/>
          <w:bCs/>
          <w:spacing w:val="20"/>
          <w:sz w:val="18"/>
          <w:szCs w:val="18"/>
          <w:lang w:eastAsia="ru-RU"/>
        </w:rPr>
      </w:pPr>
      <w:r w:rsidRPr="00094BDD">
        <w:rPr>
          <w:rFonts w:ascii="Tahoma" w:eastAsia="Times New Roman" w:hAnsi="Tahoma" w:cs="Tahoma"/>
          <w:b/>
          <w:bCs/>
          <w:spacing w:val="20"/>
          <w:sz w:val="18"/>
          <w:szCs w:val="18"/>
          <w:lang w:eastAsia="ru-RU"/>
        </w:rPr>
        <w:t xml:space="preserve">ОСНОВНЫЕ ХАРАКТЕРИСТИКИ </w:t>
      </w:r>
    </w:p>
    <w:p w:rsidR="006D0792" w:rsidRPr="00094BDD" w:rsidRDefault="006D0792" w:rsidP="006D0792">
      <w:pPr>
        <w:spacing w:after="0" w:line="240" w:lineRule="auto"/>
        <w:jc w:val="center"/>
        <w:rPr>
          <w:rFonts w:ascii="Tahoma" w:eastAsia="Times New Roman" w:hAnsi="Tahoma" w:cs="Tahoma"/>
          <w:b/>
          <w:bCs/>
          <w:spacing w:val="20"/>
          <w:sz w:val="18"/>
          <w:szCs w:val="18"/>
          <w:lang w:eastAsia="ru-RU"/>
        </w:rPr>
      </w:pPr>
      <w:r w:rsidRPr="00094BDD">
        <w:rPr>
          <w:rFonts w:ascii="Tahoma" w:eastAsia="Times New Roman" w:hAnsi="Tahoma" w:cs="Tahoma"/>
          <w:b/>
          <w:bCs/>
          <w:spacing w:val="20"/>
          <w:sz w:val="18"/>
          <w:szCs w:val="18"/>
          <w:lang w:eastAsia="ru-RU"/>
        </w:rPr>
        <w:t>ЖИЛОГО ДОМА И ОБЪЕКТА</w:t>
      </w:r>
    </w:p>
    <w:p w:rsidR="006D0792" w:rsidRPr="00094BDD" w:rsidRDefault="006D0792" w:rsidP="006D0792">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6D0792" w:rsidRPr="00E71D47" w:rsidTr="00F40EC6">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094BDD">
              <w:rPr>
                <w:rFonts w:ascii="Tahoma" w:eastAsia="Times New Roman" w:hAnsi="Tahoma" w:cs="Tahoma"/>
                <w:b/>
                <w:bCs/>
                <w:i/>
                <w:iCs/>
                <w:spacing w:val="20"/>
                <w:sz w:val="18"/>
                <w:szCs w:val="18"/>
                <w:lang w:eastAsia="ru-RU"/>
              </w:rPr>
              <w:t>Основные характеристики Жилого дома:</w:t>
            </w:r>
            <w:r w:rsidRPr="00E71D47">
              <w:rPr>
                <w:rFonts w:ascii="Tahoma" w:eastAsia="Times New Roman" w:hAnsi="Tahoma" w:cs="Tahoma"/>
                <w:b/>
                <w:bCs/>
                <w:i/>
                <w:iCs/>
                <w:spacing w:val="20"/>
                <w:sz w:val="18"/>
                <w:szCs w:val="18"/>
                <w:lang w:eastAsia="ru-RU"/>
              </w:rPr>
              <w:t xml:space="preserve"> </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0467A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Жилой дом</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0467A7"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sidRPr="000467A7">
              <w:rPr>
                <w:rFonts w:ascii="Tahoma" w:eastAsia="Times New Roman" w:hAnsi="Tahoma" w:cs="Tahoma"/>
                <w:sz w:val="18"/>
                <w:szCs w:val="18"/>
                <w:lang w:val="en-US" w:eastAsia="ru-RU"/>
              </w:rPr>
              <w:t>1</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E71D47">
              <w:rPr>
                <w:rFonts w:ascii="Tahoma" w:eastAsia="Times New Roman" w:hAnsi="Tahoma" w:cs="Tahoma"/>
                <w:b/>
                <w:bCs/>
                <w:i/>
                <w:iCs/>
                <w:sz w:val="18"/>
                <w:szCs w:val="18"/>
                <w:lang w:val="en-US" w:eastAsia="ru-RU"/>
              </w:rPr>
              <w:t>Секция</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0467A7" w:rsidRDefault="006D0792" w:rsidP="00F40EC6">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val="en-US" w:eastAsia="ru-RU"/>
              </w:rPr>
              <w:t>2</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rsidR="006D0792" w:rsidRPr="009704A2"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2</w:t>
            </w:r>
            <w:r>
              <w:rPr>
                <w:rFonts w:ascii="Tahoma" w:eastAsia="Times New Roman" w:hAnsi="Tahoma" w:cs="Tahoma"/>
                <w:sz w:val="18"/>
                <w:szCs w:val="18"/>
                <w:lang w:val="en-US" w:eastAsia="ru-RU"/>
              </w:rPr>
              <w:t>1-25</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Общая площадь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rsidR="006D0792" w:rsidRPr="009704A2" w:rsidRDefault="006D0792" w:rsidP="00F40EC6">
            <w:pPr>
              <w:spacing w:after="0" w:line="240" w:lineRule="auto"/>
              <w:rPr>
                <w:rFonts w:ascii="Tahoma" w:eastAsia="Times New Roman" w:hAnsi="Tahoma" w:cs="Tahoma"/>
                <w:sz w:val="18"/>
                <w:szCs w:val="18"/>
                <w:lang w:val="en-US" w:eastAsia="ru-RU"/>
              </w:rPr>
            </w:pPr>
            <w:r w:rsidRPr="00E71D47" w:rsidDel="00015805">
              <w:rPr>
                <w:rFonts w:ascii="Tahoma" w:eastAsia="Times New Roman" w:hAnsi="Tahoma" w:cs="Tahoma"/>
                <w:sz w:val="18"/>
                <w:szCs w:val="18"/>
                <w:lang w:eastAsia="ru-RU"/>
              </w:rPr>
              <w:t xml:space="preserve"> </w:t>
            </w:r>
            <w:r>
              <w:rPr>
                <w:rFonts w:ascii="Tahoma" w:eastAsia="Times New Roman" w:hAnsi="Tahoma" w:cs="Tahoma"/>
                <w:sz w:val="18"/>
                <w:szCs w:val="18"/>
                <w:lang w:val="en-US" w:eastAsia="ru-RU"/>
              </w:rPr>
              <w:t>19172</w:t>
            </w:r>
            <w:r>
              <w:rPr>
                <w:rFonts w:ascii="Tahoma" w:eastAsia="Times New Roman" w:hAnsi="Tahoma" w:cs="Tahoma"/>
                <w:sz w:val="18"/>
                <w:szCs w:val="18"/>
                <w:lang w:eastAsia="ru-RU"/>
              </w:rPr>
              <w:t>,</w:t>
            </w:r>
            <w:r>
              <w:rPr>
                <w:rFonts w:ascii="Tahoma" w:eastAsia="Times New Roman" w:hAnsi="Tahoma" w:cs="Tahoma"/>
                <w:sz w:val="18"/>
                <w:szCs w:val="18"/>
                <w:lang w:val="en-US" w:eastAsia="ru-RU"/>
              </w:rPr>
              <w:t>06</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sidRPr="00F40905">
              <w:rPr>
                <w:rFonts w:ascii="Tahoma" w:eastAsia="Times New Roman" w:hAnsi="Tahoma" w:cs="Tahoma"/>
                <w:sz w:val="18"/>
                <w:szCs w:val="18"/>
                <w:lang w:eastAsia="ru-RU"/>
              </w:rPr>
              <w:t>Монолитный железобетонный каркас с заполнением стеновыми блоками</w:t>
            </w:r>
          </w:p>
        </w:tc>
      </w:tr>
      <w:tr w:rsidR="006D0792" w:rsidRPr="00E71D47" w:rsidTr="00F40EC6">
        <w:trPr>
          <w:trHeight w:val="453"/>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Монолитные железобетонные</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spacing w:after="0" w:line="240" w:lineRule="auto"/>
              <w:rPr>
                <w:rFonts w:ascii="Tahoma" w:eastAsia="Times New Roman" w:hAnsi="Tahoma" w:cs="Tahoma"/>
                <w:sz w:val="18"/>
                <w:szCs w:val="18"/>
                <w:lang w:eastAsia="ru-RU"/>
              </w:rPr>
            </w:pPr>
            <w:r w:rsidRPr="0026464B">
              <w:rPr>
                <w:rFonts w:ascii="Tahoma" w:eastAsia="Times New Roman" w:hAnsi="Tahoma" w:cs="Tahoma"/>
                <w:sz w:val="18"/>
                <w:szCs w:val="18"/>
                <w:lang w:eastAsia="ru-RU"/>
              </w:rPr>
              <w:t>А - очень высокий</w:t>
            </w: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6D0792" w:rsidRPr="00516DC5" w:rsidRDefault="006D0792" w:rsidP="00F40EC6">
            <w:pPr>
              <w:spacing w:after="0" w:line="240" w:lineRule="auto"/>
              <w:rPr>
                <w:rFonts w:ascii="Tahoma" w:eastAsia="Times New Roman" w:hAnsi="Tahoma" w:cs="Tahoma"/>
                <w:sz w:val="18"/>
                <w:szCs w:val="18"/>
                <w:lang w:val="en-US" w:eastAsia="ru-RU"/>
              </w:rPr>
            </w:pPr>
            <w:r>
              <w:rPr>
                <w:rFonts w:ascii="Tahoma" w:eastAsia="Times New Roman" w:hAnsi="Tahoma" w:cs="Tahoma"/>
                <w:sz w:val="18"/>
                <w:szCs w:val="18"/>
                <w:lang w:eastAsia="ru-RU"/>
              </w:rPr>
              <w:t xml:space="preserve">5 по шкале </w:t>
            </w:r>
            <w:r>
              <w:rPr>
                <w:rFonts w:ascii="Tahoma" w:eastAsia="Times New Roman" w:hAnsi="Tahoma" w:cs="Tahoma"/>
                <w:sz w:val="18"/>
                <w:szCs w:val="18"/>
                <w:lang w:val="en-US" w:eastAsia="ru-RU"/>
              </w:rPr>
              <w:t>MSK-64</w:t>
            </w:r>
          </w:p>
        </w:tc>
      </w:tr>
      <w:tr w:rsidR="006D0792" w:rsidRPr="00E71D47" w:rsidTr="00F40EC6">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Основные характеристики Объекта:</w:t>
            </w: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val="en-US" w:eastAsia="ru-RU"/>
              </w:rPr>
            </w:pPr>
            <w:r w:rsidRPr="00E71D47">
              <w:rPr>
                <w:rFonts w:ascii="Tahoma" w:eastAsia="Times New Roman" w:hAnsi="Tahoma" w:cs="Tahoma"/>
                <w:b/>
                <w:i/>
                <w:sz w:val="18"/>
                <w:szCs w:val="18"/>
                <w:lang w:eastAsia="ru-RU"/>
              </w:rPr>
              <w:t>Жилое</w:t>
            </w:r>
            <w:r w:rsidRPr="00E71D47">
              <w:rPr>
                <w:rFonts w:ascii="Tahoma" w:eastAsia="Times New Roman" w:hAnsi="Tahoma" w:cs="Tahoma"/>
                <w:b/>
                <w:i/>
                <w:sz w:val="18"/>
                <w:szCs w:val="18"/>
                <w:lang w:val="en-US" w:eastAsia="ru-RU"/>
              </w:rPr>
              <w:t xml:space="preserve"> </w:t>
            </w:r>
            <w:r w:rsidRPr="00E71D47">
              <w:rPr>
                <w:rFonts w:ascii="Tahoma" w:eastAsia="Times New Roman" w:hAnsi="Tahoma" w:cs="Tahoma"/>
                <w:b/>
                <w:i/>
                <w:sz w:val="18"/>
                <w:szCs w:val="18"/>
                <w:lang w:eastAsia="ru-RU"/>
              </w:rPr>
              <w:t>помещение</w:t>
            </w:r>
            <w:r w:rsidRPr="00E71D47">
              <w:rPr>
                <w:rFonts w:ascii="Tahoma" w:eastAsia="Times New Roman" w:hAnsi="Tahoma" w:cs="Tahoma"/>
                <w:b/>
                <w:i/>
                <w:sz w:val="18"/>
                <w:szCs w:val="18"/>
                <w:lang w:val="en-US" w:eastAsia="ru-RU"/>
              </w:rPr>
              <w:t xml:space="preserve">  </w:t>
            </w: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6"/>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Проектная общая площадь Объекта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комнат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вспомогательных помещений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hideMark/>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с учетом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p>
        </w:tc>
      </w:tr>
      <w:tr w:rsidR="006D0792" w:rsidRPr="00E71D47" w:rsidTr="00F40EC6">
        <w:trPr>
          <w:trHeight w:val="284"/>
        </w:trPr>
        <w:tc>
          <w:tcPr>
            <w:tcW w:w="2975" w:type="dxa"/>
            <w:tcBorders>
              <w:top w:val="single" w:sz="6" w:space="0" w:color="auto"/>
              <w:left w:val="single" w:sz="6" w:space="0" w:color="auto"/>
              <w:bottom w:val="single" w:sz="6" w:space="0" w:color="auto"/>
              <w:right w:val="single" w:sz="6" w:space="0" w:color="auto"/>
            </w:tcBorders>
          </w:tcPr>
          <w:p w:rsidR="006D0792" w:rsidRPr="00E71D47" w:rsidRDefault="006D0792" w:rsidP="00F40EC6">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без учета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D0792" w:rsidRPr="00E71D47" w:rsidRDefault="006D0792" w:rsidP="00F40EC6">
            <w:pPr>
              <w:overflowPunct w:val="0"/>
              <w:autoSpaceDE w:val="0"/>
              <w:autoSpaceDN w:val="0"/>
              <w:adjustRightInd w:val="0"/>
              <w:spacing w:after="0" w:line="240" w:lineRule="auto"/>
              <w:rPr>
                <w:rFonts w:ascii="Tahoma" w:eastAsia="Times New Roman" w:hAnsi="Tahoma" w:cs="Tahoma"/>
                <w:sz w:val="18"/>
                <w:szCs w:val="18"/>
                <w:lang w:eastAsia="ru-RU"/>
              </w:rPr>
            </w:pPr>
          </w:p>
        </w:tc>
      </w:tr>
    </w:tbl>
    <w:p w:rsidR="006D0792" w:rsidRPr="00E71D47" w:rsidRDefault="006D0792" w:rsidP="006D0792">
      <w:pPr>
        <w:spacing w:after="0" w:line="240" w:lineRule="auto"/>
        <w:rPr>
          <w:rFonts w:ascii="Tahoma" w:eastAsia="Times New Roman" w:hAnsi="Tahoma" w:cs="Tahoma"/>
          <w:b/>
          <w:bCs/>
          <w:sz w:val="18"/>
          <w:szCs w:val="18"/>
          <w:lang w:eastAsia="ru-RU"/>
        </w:rPr>
      </w:pPr>
    </w:p>
    <w:p w:rsidR="006D0792" w:rsidRPr="00E71D47" w:rsidRDefault="006D0792" w:rsidP="006D0792">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403"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bookmarkStart w:id="22" w:name="_Hlk140058577"/>
            <w:r w:rsidRPr="00094BDD">
              <w:rPr>
                <w:rFonts w:ascii="Tahoma" w:eastAsia="Times New Roman" w:hAnsi="Tahoma" w:cs="Tahoma"/>
                <w:b/>
                <w:sz w:val="20"/>
                <w:szCs w:val="24"/>
                <w:lang w:eastAsia="zh-CN"/>
              </w:rPr>
              <w:t>Застройщик:</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D0792" w:rsidRPr="00094BDD" w:rsidRDefault="006D0792" w:rsidP="00F40EC6">
            <w:pPr>
              <w:spacing w:after="0" w:line="240" w:lineRule="auto"/>
              <w:jc w:val="both"/>
              <w:rPr>
                <w:rFonts w:ascii="Tahoma" w:eastAsia="Times New Roman" w:hAnsi="Tahoma" w:cs="Tahoma"/>
                <w:sz w:val="20"/>
                <w:szCs w:val="20"/>
                <w:lang w:eastAsia="ru-RU"/>
              </w:rPr>
            </w:pP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D0792" w:rsidRPr="00094BDD"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____________________________________</w:t>
            </w:r>
          </w:p>
          <w:p w:rsidR="006D0792" w:rsidRPr="00094BDD" w:rsidRDefault="006D0792" w:rsidP="00F40EC6">
            <w:pPr>
              <w:spacing w:after="0" w:line="240" w:lineRule="auto"/>
              <w:rPr>
                <w:rFonts w:ascii="Tahoma" w:eastAsia="Times New Roman" w:hAnsi="Tahoma" w:cs="Tahoma"/>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 xml:space="preserve"> </w:t>
            </w: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__________________________/_______________/</w:t>
            </w:r>
          </w:p>
        </w:tc>
      </w:tr>
      <w:bookmarkEnd w:id="22"/>
    </w:tbl>
    <w:p w:rsidR="006D0792" w:rsidRPr="00E71D47" w:rsidRDefault="006D0792" w:rsidP="006D0792">
      <w:pPr>
        <w:spacing w:after="0" w:line="240" w:lineRule="auto"/>
        <w:rPr>
          <w:rFonts w:ascii="Tahoma" w:eastAsia="Times New Roman" w:hAnsi="Tahoma" w:cs="Tahoma"/>
          <w:sz w:val="20"/>
          <w:szCs w:val="20"/>
          <w:lang w:eastAsia="ru-RU"/>
        </w:rPr>
      </w:pPr>
    </w:p>
    <w:p w:rsidR="006D0792" w:rsidRPr="00094BDD" w:rsidRDefault="006D0792" w:rsidP="006D0792">
      <w:pPr>
        <w:spacing w:after="0" w:line="240" w:lineRule="auto"/>
        <w:jc w:val="right"/>
        <w:rPr>
          <w:rFonts w:ascii="Tahoma" w:eastAsia="Times New Roman" w:hAnsi="Tahoma" w:cs="Tahoma"/>
          <w:b/>
          <w:bCs/>
          <w:sz w:val="20"/>
          <w:szCs w:val="20"/>
          <w:lang w:eastAsia="ru-RU"/>
        </w:rPr>
      </w:pPr>
      <w:r w:rsidRPr="00094BDD">
        <w:rPr>
          <w:rFonts w:ascii="Tahoma" w:eastAsia="Times New Roman" w:hAnsi="Tahoma" w:cs="Tahoma"/>
          <w:b/>
          <w:bCs/>
          <w:sz w:val="20"/>
          <w:szCs w:val="20"/>
          <w:lang w:eastAsia="ru-RU"/>
        </w:rPr>
        <w:t>ПРИЛОЖЕНИЕ № 1-а</w:t>
      </w:r>
    </w:p>
    <w:p w:rsidR="006D0792" w:rsidRPr="00E71D47" w:rsidRDefault="006D0792" w:rsidP="006D0792">
      <w:pPr>
        <w:spacing w:after="0" w:line="240" w:lineRule="auto"/>
        <w:jc w:val="right"/>
        <w:rPr>
          <w:rFonts w:ascii="Tahoma" w:eastAsia="Times New Roman" w:hAnsi="Tahoma" w:cs="Tahoma"/>
          <w:sz w:val="16"/>
          <w:szCs w:val="16"/>
          <w:lang w:eastAsia="ru-RU"/>
        </w:rPr>
      </w:pPr>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p w:rsidR="006D0792" w:rsidRPr="00E71D47" w:rsidRDefault="006D0792" w:rsidP="006D0792">
      <w:pPr>
        <w:spacing w:after="0" w:line="240" w:lineRule="auto"/>
        <w:jc w:val="center"/>
        <w:rPr>
          <w:rFonts w:ascii="Tahoma" w:eastAsia="Times New Roman" w:hAnsi="Tahoma" w:cs="Tahoma"/>
          <w:b/>
          <w:bCs/>
          <w:spacing w:val="20"/>
          <w:sz w:val="20"/>
          <w:szCs w:val="20"/>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r w:rsidRPr="003C1EAC">
        <w:rPr>
          <w:rFonts w:ascii="Tahoma" w:eastAsia="Times New Roman" w:hAnsi="Tahoma" w:cs="Tahoma"/>
          <w:b/>
          <w:sz w:val="18"/>
          <w:szCs w:val="18"/>
          <w:lang w:eastAsia="ru-RU"/>
        </w:rPr>
        <w:t>ОПИСАНИЕ ОБЪЕКТА ДОЛЕВОГО СТРОИТЕЛЬСТВА</w:t>
      </w:r>
    </w:p>
    <w:p w:rsidR="006D0792" w:rsidRDefault="006D0792" w:rsidP="006D0792">
      <w:pPr>
        <w:spacing w:after="0" w:line="240" w:lineRule="auto"/>
        <w:jc w:val="center"/>
        <w:rPr>
          <w:rFonts w:ascii="Tahoma" w:eastAsia="Times New Roman" w:hAnsi="Tahoma" w:cs="Tahoma"/>
          <w:b/>
          <w:sz w:val="18"/>
          <w:szCs w:val="18"/>
          <w:lang w:eastAsia="ru-RU"/>
        </w:rPr>
      </w:pPr>
    </w:p>
    <w:p w:rsidR="006D0792" w:rsidRPr="00DB31CA" w:rsidRDefault="006D0792" w:rsidP="006D0792">
      <w:pPr>
        <w:spacing w:after="0" w:line="240" w:lineRule="auto"/>
        <w:rPr>
          <w:rFonts w:ascii="Tahoma" w:eastAsia="Times New Roman" w:hAnsi="Tahoma" w:cs="Tahoma"/>
          <w:b/>
          <w:sz w:val="18"/>
          <w:szCs w:val="1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6D0792" w:rsidRPr="003C1EAC" w:rsidTr="00F40EC6">
        <w:trPr>
          <w:trHeight w:val="291"/>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6D0792" w:rsidRPr="003C1EAC" w:rsidTr="00F40EC6">
        <w:trPr>
          <w:trHeight w:val="354"/>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Pr>
                <w:rFonts w:ascii="Tahoma" w:eastAsia="Times New Roman" w:hAnsi="Tahoma" w:cs="Tahoma"/>
                <w:sz w:val="18"/>
                <w:szCs w:val="18"/>
              </w:rPr>
              <w:t>Свердловская область, г. Екатеринбург, продолжение ул. Амундсена</w:t>
            </w:r>
          </w:p>
        </w:tc>
      </w:tr>
      <w:tr w:rsidR="006D0792" w:rsidRPr="003C1EAC" w:rsidTr="00F40EC6">
        <w:trPr>
          <w:trHeight w:val="272"/>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E56FFF">
              <w:rPr>
                <w:rFonts w:ascii="Arial" w:hAnsi="Arial" w:cs="Arial"/>
                <w:color w:val="000000"/>
                <w:spacing w:val="-3"/>
                <w:sz w:val="18"/>
                <w:szCs w:val="23"/>
                <w:shd w:val="clear" w:color="auto" w:fill="FFFFFF"/>
              </w:rPr>
              <w:t>Стены - штукатурка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 xml:space="preserve"> и стен из </w:t>
            </w:r>
            <w:proofErr w:type="spellStart"/>
            <w:r w:rsidRPr="00E56FFF">
              <w:rPr>
                <w:rFonts w:ascii="Arial" w:hAnsi="Arial" w:cs="Arial"/>
                <w:color w:val="000000"/>
                <w:spacing w:val="-3"/>
                <w:sz w:val="18"/>
                <w:szCs w:val="23"/>
                <w:shd w:val="clear" w:color="auto" w:fill="FFFFFF"/>
              </w:rPr>
              <w:t>пазогребневых</w:t>
            </w:r>
            <w:proofErr w:type="spellEnd"/>
            <w:r w:rsidRPr="00E56FFF">
              <w:rPr>
                <w:rFonts w:ascii="Arial" w:hAnsi="Arial" w:cs="Arial"/>
                <w:color w:val="000000"/>
                <w:spacing w:val="-3"/>
                <w:sz w:val="18"/>
                <w:szCs w:val="23"/>
                <w:shd w:val="clear" w:color="auto" w:fill="FFFFFF"/>
              </w:rPr>
              <w:t xml:space="preserve"> перегородок)</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Потолки - без отделки</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Полы - стяжка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w:t>
            </w:r>
          </w:p>
        </w:tc>
      </w:tr>
      <w:tr w:rsidR="006D0792" w:rsidRPr="003C1EAC" w:rsidTr="00F40EC6">
        <w:trPr>
          <w:trHeight w:val="272"/>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rPr>
                <w:rFonts w:ascii="Tahoma" w:eastAsia="Times New Roman" w:hAnsi="Tahoma" w:cs="Tahoma"/>
                <w:sz w:val="18"/>
                <w:szCs w:val="18"/>
                <w:lang w:val="en-US"/>
              </w:rPr>
            </w:pPr>
            <w:r w:rsidRPr="003C1EAC">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rsidR="006D0792" w:rsidRPr="00075FE3" w:rsidRDefault="006D0792" w:rsidP="00F40EC6">
            <w:pPr>
              <w:spacing w:after="0" w:line="252" w:lineRule="auto"/>
              <w:rPr>
                <w:rFonts w:ascii="Tahoma" w:eastAsia="Times New Roman" w:hAnsi="Tahoma" w:cs="Tahoma"/>
                <w:sz w:val="18"/>
                <w:szCs w:val="18"/>
              </w:rPr>
            </w:pPr>
            <w:r>
              <w:rPr>
                <w:rFonts w:ascii="Tahoma" w:hAnsi="Tahoma" w:cs="Tahoma"/>
                <w:sz w:val="18"/>
                <w:szCs w:val="18"/>
              </w:rPr>
              <w:t>М</w:t>
            </w:r>
            <w:r w:rsidRPr="00075FE3">
              <w:rPr>
                <w:rFonts w:ascii="Tahoma" w:hAnsi="Tahoma" w:cs="Tahoma"/>
                <w:sz w:val="18"/>
                <w:szCs w:val="18"/>
              </w:rPr>
              <w:t>еталлическая, утеплённая</w:t>
            </w:r>
          </w:p>
        </w:tc>
      </w:tr>
      <w:tr w:rsidR="006D0792" w:rsidRPr="003C1EAC" w:rsidTr="00F40EC6">
        <w:trPr>
          <w:trHeight w:val="725"/>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rPr>
                <w:rFonts w:ascii="Tahoma" w:eastAsia="Times New Roman" w:hAnsi="Tahoma" w:cs="Tahoma"/>
                <w:sz w:val="18"/>
                <w:szCs w:val="18"/>
              </w:rPr>
            </w:pPr>
            <w:r w:rsidRPr="003C1EAC">
              <w:rPr>
                <w:rFonts w:ascii="Tahoma" w:eastAsia="Times New Roman" w:hAnsi="Tahoma" w:cs="Tahoma"/>
                <w:sz w:val="18"/>
                <w:szCs w:val="18"/>
                <w:lang w:val="en-US"/>
              </w:rPr>
              <w:t>4</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Водоснабжение</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rPr>
                <w:rFonts w:ascii="Tahoma" w:eastAsia="Times New Roman" w:hAnsi="Tahoma" w:cs="Tahoma"/>
                <w:sz w:val="18"/>
                <w:szCs w:val="18"/>
              </w:rPr>
            </w:pPr>
            <w:r>
              <w:rPr>
                <w:rFonts w:ascii="Arial Narrow" w:hAnsi="Arial Narrow"/>
              </w:rPr>
              <w:t>горизонтальная разводка системы ГВС/ХВС до ванной/с/у и мойки кухни, устройство крана для первичного пожаротушения, узел учета в межквартирном коридоре;</w:t>
            </w:r>
          </w:p>
        </w:tc>
      </w:tr>
      <w:tr w:rsidR="006D0792" w:rsidRPr="003C1EAC" w:rsidTr="00F40EC6">
        <w:trPr>
          <w:trHeight w:val="566"/>
        </w:trPr>
        <w:tc>
          <w:tcPr>
            <w:tcW w:w="554"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Pr>
                <w:rFonts w:ascii="Tahoma" w:eastAsia="Times New Roman" w:hAnsi="Tahoma" w:cs="Tahoma"/>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rPr>
                <w:rFonts w:ascii="Tahoma" w:eastAsia="Times New Roman" w:hAnsi="Tahoma" w:cs="Tahoma"/>
                <w:sz w:val="18"/>
                <w:szCs w:val="18"/>
              </w:rPr>
            </w:pPr>
            <w:r w:rsidRPr="00075FE3">
              <w:rPr>
                <w:rFonts w:ascii="Tahoma" w:hAnsi="Tahoma" w:cs="Tahoma"/>
                <w:sz w:val="18"/>
                <w:szCs w:val="18"/>
              </w:rPr>
              <w:t>Санитарно-</w:t>
            </w:r>
            <w:r>
              <w:rPr>
                <w:rFonts w:ascii="Tahoma" w:hAnsi="Tahoma" w:cs="Tahoma"/>
                <w:sz w:val="18"/>
                <w:szCs w:val="18"/>
              </w:rPr>
              <w:t xml:space="preserve">гигиенические </w:t>
            </w:r>
            <w:r w:rsidRPr="00075FE3">
              <w:rPr>
                <w:rFonts w:ascii="Tahoma" w:hAnsi="Tahoma" w:cs="Tahoma"/>
                <w:sz w:val="18"/>
                <w:szCs w:val="18"/>
              </w:rPr>
              <w:t>приборы</w:t>
            </w:r>
          </w:p>
        </w:tc>
        <w:tc>
          <w:tcPr>
            <w:tcW w:w="7101" w:type="dxa"/>
            <w:tcBorders>
              <w:top w:val="single" w:sz="4" w:space="0" w:color="auto"/>
              <w:left w:val="single" w:sz="4" w:space="0" w:color="auto"/>
              <w:bottom w:val="single" w:sz="4" w:space="0" w:color="auto"/>
              <w:right w:val="single" w:sz="4" w:space="0" w:color="auto"/>
            </w:tcBorders>
          </w:tcPr>
          <w:p w:rsidR="006D0792" w:rsidRPr="00517B69" w:rsidRDefault="006D0792" w:rsidP="00F40EC6">
            <w:pPr>
              <w:spacing w:after="0" w:line="252" w:lineRule="auto"/>
              <w:rPr>
                <w:rFonts w:ascii="Tahoma" w:hAnsi="Tahoma" w:cs="Tahoma"/>
                <w:sz w:val="18"/>
                <w:szCs w:val="18"/>
              </w:rPr>
            </w:pPr>
            <w:r w:rsidRPr="00397128">
              <w:rPr>
                <w:rFonts w:ascii="Arial Narrow" w:hAnsi="Arial Narrow"/>
              </w:rPr>
              <w:t>унитаз, раковина, смесители</w:t>
            </w:r>
          </w:p>
        </w:tc>
      </w:tr>
      <w:tr w:rsidR="006D0792" w:rsidRPr="003C1EAC" w:rsidTr="00F40EC6">
        <w:trPr>
          <w:trHeight w:val="554"/>
        </w:trPr>
        <w:tc>
          <w:tcPr>
            <w:tcW w:w="554" w:type="dxa"/>
            <w:tcBorders>
              <w:top w:val="single" w:sz="4" w:space="0" w:color="auto"/>
              <w:left w:val="single" w:sz="4" w:space="0" w:color="auto"/>
              <w:bottom w:val="single" w:sz="4" w:space="0" w:color="auto"/>
              <w:right w:val="single" w:sz="4" w:space="0" w:color="auto"/>
            </w:tcBorders>
            <w:hideMark/>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6</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rsidR="006D0792" w:rsidRPr="00075FE3" w:rsidRDefault="006D0792" w:rsidP="00F40EC6">
            <w:pPr>
              <w:jc w:val="both"/>
              <w:rPr>
                <w:rFonts w:ascii="Tahoma" w:eastAsia="Calibri" w:hAnsi="Tahoma" w:cs="Tahoma"/>
                <w:sz w:val="18"/>
                <w:szCs w:val="18"/>
              </w:rPr>
            </w:pPr>
            <w:r>
              <w:rPr>
                <w:rFonts w:ascii="Arial Narrow" w:hAnsi="Arial Narrow"/>
              </w:rPr>
              <w:t>узел учета электроэнергии в межквартирном коридоре (однофазный), щиток распределительный квартирный</w:t>
            </w:r>
          </w:p>
        </w:tc>
      </w:tr>
      <w:tr w:rsidR="006D0792" w:rsidRPr="003C1EAC" w:rsidTr="00F40EC6">
        <w:trPr>
          <w:trHeight w:val="554"/>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7</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rsidR="006D0792" w:rsidRDefault="006D0792" w:rsidP="00F40EC6">
            <w:pPr>
              <w:spacing w:after="0"/>
              <w:ind w:right="-1"/>
              <w:rPr>
                <w:rFonts w:ascii="Arial Narrow" w:hAnsi="Arial Narrow"/>
              </w:rPr>
            </w:pPr>
            <w:r>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rsidR="006D0792" w:rsidRDefault="006D0792" w:rsidP="00F40EC6">
            <w:pPr>
              <w:spacing w:after="0"/>
              <w:ind w:right="-1"/>
              <w:rPr>
                <w:rFonts w:ascii="Arial Narrow" w:hAnsi="Arial Narrow"/>
              </w:rPr>
            </w:pPr>
            <w:r>
              <w:rPr>
                <w:rFonts w:ascii="Arial Narrow" w:hAnsi="Arial Narrow"/>
              </w:rPr>
              <w:t xml:space="preserve">в квартирах - гипсовые </w:t>
            </w:r>
            <w:proofErr w:type="spellStart"/>
            <w:r>
              <w:rPr>
                <w:rFonts w:ascii="Arial Narrow" w:hAnsi="Arial Narrow"/>
              </w:rPr>
              <w:t>пазогребневые</w:t>
            </w:r>
            <w:proofErr w:type="spellEnd"/>
            <w:r>
              <w:rPr>
                <w:rFonts w:ascii="Arial Narrow" w:hAnsi="Arial Narrow"/>
              </w:rPr>
              <w:t xml:space="preserve"> плиты; </w:t>
            </w:r>
          </w:p>
          <w:p w:rsidR="006D0792" w:rsidRPr="00075FE3" w:rsidRDefault="006D0792" w:rsidP="00F40EC6">
            <w:pPr>
              <w:spacing w:after="0"/>
              <w:jc w:val="both"/>
              <w:rPr>
                <w:rFonts w:ascii="Tahoma" w:eastAsia="Calibri" w:hAnsi="Tahoma" w:cs="Tahoma"/>
                <w:sz w:val="18"/>
                <w:szCs w:val="18"/>
              </w:rPr>
            </w:pPr>
            <w:r>
              <w:rPr>
                <w:rFonts w:ascii="Arial Narrow" w:hAnsi="Arial Narrow"/>
              </w:rPr>
              <w:t>в санузлах и ванных – из керамзитобетонного блока;</w:t>
            </w:r>
          </w:p>
        </w:tc>
      </w:tr>
      <w:tr w:rsidR="006D0792" w:rsidRPr="003C1EAC" w:rsidTr="00F40EC6">
        <w:trPr>
          <w:trHeight w:val="283"/>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8.</w:t>
            </w:r>
          </w:p>
        </w:tc>
        <w:tc>
          <w:tcPr>
            <w:tcW w:w="2835"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Отопление</w:t>
            </w:r>
          </w:p>
        </w:tc>
        <w:tc>
          <w:tcPr>
            <w:tcW w:w="7101" w:type="dxa"/>
            <w:tcBorders>
              <w:top w:val="single" w:sz="4" w:space="0" w:color="auto"/>
              <w:left w:val="single" w:sz="4" w:space="0" w:color="auto"/>
              <w:bottom w:val="single" w:sz="4" w:space="0" w:color="auto"/>
              <w:right w:val="single" w:sz="4" w:space="0" w:color="auto"/>
            </w:tcBorders>
          </w:tcPr>
          <w:p w:rsidR="006D0792" w:rsidRPr="00075FE3" w:rsidRDefault="006D0792" w:rsidP="00F40EC6">
            <w:pPr>
              <w:spacing w:after="0" w:line="252" w:lineRule="auto"/>
              <w:jc w:val="both"/>
              <w:rPr>
                <w:rFonts w:ascii="Tahoma" w:eastAsia="Times New Roman" w:hAnsi="Tahoma" w:cs="Tahoma"/>
                <w:sz w:val="18"/>
                <w:szCs w:val="18"/>
              </w:rPr>
            </w:pPr>
            <w:r>
              <w:rPr>
                <w:rFonts w:ascii="Arial Narrow" w:hAnsi="Arial Narrow"/>
              </w:rPr>
              <w:t>горизонтальная разводка системы отопления, приборы отопления, узел учета тепла в межквартирном коридоре;</w:t>
            </w:r>
          </w:p>
        </w:tc>
      </w:tr>
      <w:tr w:rsidR="006D0792" w:rsidRPr="003C1EAC" w:rsidTr="00F40EC6">
        <w:trPr>
          <w:trHeight w:val="283"/>
        </w:trPr>
        <w:tc>
          <w:tcPr>
            <w:tcW w:w="554" w:type="dxa"/>
            <w:tcBorders>
              <w:top w:val="single" w:sz="4" w:space="0" w:color="auto"/>
              <w:left w:val="single" w:sz="4" w:space="0" w:color="auto"/>
              <w:bottom w:val="single" w:sz="4" w:space="0" w:color="auto"/>
              <w:right w:val="single" w:sz="4" w:space="0" w:color="auto"/>
            </w:tcBorders>
          </w:tcPr>
          <w:p w:rsidR="006D0792" w:rsidRPr="003C1EAC" w:rsidRDefault="006D0792" w:rsidP="00F40EC6">
            <w:pPr>
              <w:spacing w:after="0" w:line="252" w:lineRule="auto"/>
              <w:jc w:val="both"/>
              <w:rPr>
                <w:rFonts w:ascii="Tahoma" w:eastAsia="Times New Roman" w:hAnsi="Tahoma" w:cs="Tahoma"/>
                <w:sz w:val="18"/>
                <w:szCs w:val="18"/>
              </w:rPr>
            </w:pPr>
            <w:r>
              <w:rPr>
                <w:rFonts w:ascii="Tahoma" w:eastAsia="Times New Roman" w:hAnsi="Tahoma" w:cs="Tahoma"/>
                <w:sz w:val="18"/>
                <w:szCs w:val="18"/>
              </w:rPr>
              <w:t>9</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D0792" w:rsidRPr="00F40905" w:rsidRDefault="006D0792" w:rsidP="00F40EC6">
            <w:pPr>
              <w:spacing w:after="0" w:line="252" w:lineRule="auto"/>
              <w:jc w:val="both"/>
              <w:rPr>
                <w:rFonts w:ascii="Tahoma" w:eastAsia="Times New Roman" w:hAnsi="Tahoma" w:cs="Tahoma"/>
                <w:sz w:val="18"/>
                <w:szCs w:val="18"/>
              </w:rPr>
            </w:pPr>
            <w:r w:rsidRPr="00F40905">
              <w:rPr>
                <w:rFonts w:ascii="Tahoma" w:eastAsia="Times New Roman" w:hAnsi="Tahoma" w:cs="Tahoma"/>
                <w:sz w:val="18"/>
                <w:szCs w:val="18"/>
              </w:rPr>
              <w:t>Окна</w:t>
            </w:r>
          </w:p>
        </w:tc>
        <w:tc>
          <w:tcPr>
            <w:tcW w:w="7101" w:type="dxa"/>
            <w:tcBorders>
              <w:top w:val="single" w:sz="4" w:space="0" w:color="auto"/>
              <w:left w:val="single" w:sz="4" w:space="0" w:color="auto"/>
              <w:bottom w:val="single" w:sz="4" w:space="0" w:color="auto"/>
              <w:right w:val="single" w:sz="4" w:space="0" w:color="auto"/>
            </w:tcBorders>
          </w:tcPr>
          <w:p w:rsidR="006D0792" w:rsidRPr="00F40905" w:rsidRDefault="006D0792" w:rsidP="00F40EC6">
            <w:pPr>
              <w:jc w:val="both"/>
              <w:rPr>
                <w:rFonts w:ascii="Tahoma" w:eastAsia="Calibri" w:hAnsi="Tahoma" w:cs="Tahoma"/>
                <w:sz w:val="18"/>
                <w:szCs w:val="18"/>
              </w:rPr>
            </w:pPr>
            <w:r w:rsidRPr="00F40905">
              <w:rPr>
                <w:rFonts w:ascii="Tahoma" w:hAnsi="Tahoma" w:cs="Tahoma"/>
                <w:sz w:val="18"/>
                <w:szCs w:val="18"/>
              </w:rPr>
              <w:t>из ПВХ профиля</w:t>
            </w:r>
          </w:p>
        </w:tc>
      </w:tr>
    </w:tbl>
    <w:p w:rsidR="006D0792" w:rsidRDefault="006D0792" w:rsidP="006D0792">
      <w:pPr>
        <w:spacing w:after="0" w:line="240" w:lineRule="auto"/>
        <w:jc w:val="center"/>
        <w:rPr>
          <w:rFonts w:ascii="Tahoma" w:eastAsia="Times New Roman" w:hAnsi="Tahoma" w:cs="Tahoma"/>
          <w:b/>
          <w:sz w:val="18"/>
          <w:szCs w:val="18"/>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p>
    <w:p w:rsidR="006D0792" w:rsidRDefault="006D0792" w:rsidP="006D0792">
      <w:pPr>
        <w:spacing w:after="0" w:line="240" w:lineRule="auto"/>
        <w:jc w:val="center"/>
        <w:rPr>
          <w:rFonts w:ascii="Tahoma" w:eastAsia="Times New Roman" w:hAnsi="Tahoma" w:cs="Tahoma"/>
          <w:b/>
          <w:sz w:val="18"/>
          <w:szCs w:val="18"/>
          <w:lang w:eastAsia="ru-RU"/>
        </w:rPr>
      </w:pPr>
    </w:p>
    <w:p w:rsidR="006D0792" w:rsidRPr="00E71D47" w:rsidRDefault="006D0792" w:rsidP="006D0792">
      <w:pPr>
        <w:spacing w:after="0" w:line="240" w:lineRule="auto"/>
        <w:jc w:val="center"/>
        <w:rPr>
          <w:rFonts w:ascii="Tahoma" w:eastAsia="Times New Roman" w:hAnsi="Tahoma" w:cs="Tahoma"/>
          <w:b/>
          <w:sz w:val="18"/>
          <w:szCs w:val="18"/>
          <w:lang w:eastAsia="ru-RU"/>
        </w:rPr>
      </w:pPr>
    </w:p>
    <w:p w:rsidR="006D0792" w:rsidRPr="00094BDD" w:rsidRDefault="006D0792" w:rsidP="006D0792">
      <w:pPr>
        <w:spacing w:after="0" w:line="240" w:lineRule="auto"/>
        <w:jc w:val="center"/>
        <w:rPr>
          <w:rFonts w:ascii="Tahoma" w:eastAsia="Times New Roman" w:hAnsi="Tahoma" w:cs="Tahoma"/>
          <w:b/>
          <w:sz w:val="18"/>
          <w:szCs w:val="18"/>
          <w:lang w:eastAsia="ru-RU"/>
        </w:rPr>
      </w:pPr>
      <w:r w:rsidRPr="00094BDD">
        <w:rPr>
          <w:rFonts w:ascii="Tahoma" w:eastAsia="Times New Roman" w:hAnsi="Tahoma" w:cs="Tahoma"/>
          <w:b/>
          <w:sz w:val="18"/>
          <w:szCs w:val="18"/>
          <w:lang w:eastAsia="ru-RU"/>
        </w:rPr>
        <w:t>Экспликация помещения</w:t>
      </w:r>
    </w:p>
    <w:p w:rsidR="006D0792" w:rsidRPr="00094BDD" w:rsidRDefault="006D0792" w:rsidP="006D0792">
      <w:pPr>
        <w:spacing w:after="0" w:line="240" w:lineRule="auto"/>
        <w:jc w:val="center"/>
        <w:rPr>
          <w:rFonts w:ascii="Tahoma" w:eastAsia="Times New Roman" w:hAnsi="Tahoma" w:cs="Tahoma"/>
          <w:b/>
          <w:sz w:val="18"/>
          <w:szCs w:val="18"/>
          <w:lang w:eastAsia="ru-RU"/>
        </w:rPr>
      </w:pPr>
    </w:p>
    <w:p w:rsidR="006D0792" w:rsidRPr="00094BDD" w:rsidRDefault="006D0792" w:rsidP="006D0792">
      <w:pPr>
        <w:spacing w:after="0" w:line="240" w:lineRule="auto"/>
        <w:rPr>
          <w:rFonts w:ascii="Tahoma" w:eastAsia="Times New Roman" w:hAnsi="Tahoma" w:cs="Tahoma"/>
          <w:b/>
          <w:bCs/>
          <w:sz w:val="18"/>
          <w:szCs w:val="18"/>
          <w:lang w:eastAsia="ru-RU"/>
        </w:rPr>
      </w:pPr>
    </w:p>
    <w:p w:rsidR="006D0792" w:rsidRPr="00094BDD" w:rsidRDefault="006D0792" w:rsidP="006D0792">
      <w:pPr>
        <w:spacing w:after="0" w:line="240" w:lineRule="auto"/>
        <w:jc w:val="center"/>
        <w:rPr>
          <w:rFonts w:ascii="Tahoma" w:eastAsia="Times New Roman" w:hAnsi="Tahoma" w:cs="Tahoma"/>
          <w:b/>
          <w:bCs/>
          <w:sz w:val="18"/>
          <w:szCs w:val="18"/>
          <w:lang w:eastAsia="ru-RU"/>
        </w:rPr>
      </w:pPr>
      <w:r w:rsidRPr="00094BDD">
        <w:rPr>
          <w:rFonts w:ascii="Tahoma" w:eastAsia="Times New Roman" w:hAnsi="Tahoma" w:cs="Tahoma"/>
          <w:b/>
          <w:bCs/>
          <w:sz w:val="18"/>
          <w:szCs w:val="18"/>
          <w:lang w:eastAsia="ru-RU"/>
        </w:rPr>
        <w:t>ПОДПИСИ СТОРОН:</w:t>
      </w:r>
    </w:p>
    <w:p w:rsidR="006D0792" w:rsidRPr="00094BDD" w:rsidRDefault="006D0792" w:rsidP="006D0792">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4509"/>
          <w:tblCellSpacing w:w="0" w:type="dxa"/>
          <w:jc w:val="center"/>
        </w:trPr>
        <w:tc>
          <w:tcPr>
            <w:tcW w:w="4403"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Застройщик:</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D0792" w:rsidRPr="00094BDD" w:rsidRDefault="006D0792" w:rsidP="00F40EC6">
            <w:pPr>
              <w:spacing w:after="0" w:line="240" w:lineRule="auto"/>
              <w:jc w:val="both"/>
              <w:rPr>
                <w:rFonts w:ascii="Tahoma" w:eastAsia="Times New Roman" w:hAnsi="Tahoma" w:cs="Tahoma"/>
                <w:sz w:val="20"/>
                <w:szCs w:val="20"/>
                <w:lang w:eastAsia="ru-RU"/>
              </w:rPr>
            </w:pP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D0792" w:rsidRPr="00094BDD"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____________________________________</w:t>
            </w:r>
          </w:p>
          <w:p w:rsidR="006D0792" w:rsidRPr="00094BDD" w:rsidRDefault="006D0792" w:rsidP="00F40EC6">
            <w:pPr>
              <w:spacing w:after="0" w:line="240" w:lineRule="auto"/>
              <w:rPr>
                <w:rFonts w:ascii="Tahoma" w:eastAsia="Times New Roman" w:hAnsi="Tahoma" w:cs="Tahoma"/>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 xml:space="preserve"> </w:t>
            </w: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__________________________/_______________/</w:t>
            </w:r>
          </w:p>
        </w:tc>
      </w:tr>
    </w:tbl>
    <w:p w:rsidR="006D0792"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6D0792"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6D0792" w:rsidRPr="00094BDD" w:rsidRDefault="006D0792" w:rsidP="006D079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94BDD">
        <w:rPr>
          <w:rFonts w:ascii="Tahoma" w:eastAsia="Arial Unicode MS" w:hAnsi="Tahoma" w:cs="Tahoma"/>
          <w:b/>
          <w:bCs/>
          <w:spacing w:val="20"/>
          <w:kern w:val="32"/>
          <w:sz w:val="20"/>
          <w:szCs w:val="20"/>
          <w:lang w:eastAsia="ru-RU"/>
        </w:rPr>
        <w:t>ПРИЛОЖЕНИЕ № 2</w:t>
      </w:r>
    </w:p>
    <w:p w:rsidR="006D0792" w:rsidRPr="00094BDD" w:rsidRDefault="006D0792" w:rsidP="006D0792">
      <w:pPr>
        <w:spacing w:after="0" w:line="240" w:lineRule="auto"/>
        <w:jc w:val="right"/>
        <w:rPr>
          <w:rFonts w:ascii="Tahoma" w:eastAsia="Times New Roman" w:hAnsi="Tahoma" w:cs="Tahoma"/>
          <w:sz w:val="16"/>
          <w:szCs w:val="16"/>
          <w:lang w:eastAsia="ru-RU"/>
        </w:rPr>
      </w:pPr>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p w:rsidR="006D0792" w:rsidRPr="00094BDD" w:rsidRDefault="006D0792" w:rsidP="006D0792">
      <w:pPr>
        <w:spacing w:after="0" w:line="240" w:lineRule="auto"/>
        <w:ind w:right="565"/>
        <w:jc w:val="center"/>
        <w:rPr>
          <w:rFonts w:ascii="Tahoma" w:eastAsia="Times New Roman" w:hAnsi="Tahoma" w:cs="Tahoma"/>
          <w:sz w:val="20"/>
          <w:szCs w:val="20"/>
          <w:lang w:eastAsia="ru-RU"/>
        </w:rPr>
      </w:pPr>
    </w:p>
    <w:p w:rsidR="006D0792" w:rsidRPr="00094BDD" w:rsidRDefault="006D0792" w:rsidP="006D0792">
      <w:pPr>
        <w:spacing w:after="0" w:line="240" w:lineRule="auto"/>
        <w:jc w:val="right"/>
        <w:rPr>
          <w:rFonts w:ascii="Tahoma" w:eastAsia="Times New Roman" w:hAnsi="Tahoma" w:cs="Tahoma"/>
          <w:b/>
          <w:bCs/>
          <w:i/>
          <w:iCs/>
          <w:color w:val="1F497D"/>
          <w:sz w:val="20"/>
          <w:szCs w:val="20"/>
          <w:lang w:eastAsia="ru-RU"/>
        </w:rPr>
      </w:pPr>
    </w:p>
    <w:p w:rsidR="006D0792" w:rsidRPr="00094BDD" w:rsidRDefault="006D0792" w:rsidP="006D0792">
      <w:pPr>
        <w:spacing w:after="0" w:line="240" w:lineRule="auto"/>
        <w:jc w:val="center"/>
        <w:rPr>
          <w:rFonts w:ascii="Tahoma" w:eastAsia="Times New Roman" w:hAnsi="Tahoma" w:cs="Tahoma"/>
          <w:b/>
          <w:bCs/>
          <w:spacing w:val="20"/>
          <w:sz w:val="20"/>
          <w:szCs w:val="20"/>
          <w:lang w:eastAsia="ru-RU"/>
        </w:rPr>
      </w:pPr>
      <w:bookmarkStart w:id="23" w:name="_Hlk485992258"/>
      <w:r w:rsidRPr="00094BDD">
        <w:rPr>
          <w:rFonts w:ascii="Tahoma" w:eastAsia="Times New Roman" w:hAnsi="Tahoma" w:cs="Tahoma"/>
          <w:b/>
          <w:bCs/>
          <w:spacing w:val="20"/>
          <w:sz w:val="20"/>
          <w:szCs w:val="20"/>
          <w:lang w:eastAsia="ru-RU"/>
        </w:rPr>
        <w:t>План Объекта</w:t>
      </w: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r w:rsidRPr="00094BDD">
        <w:rPr>
          <w:rFonts w:ascii="Tahoma" w:eastAsia="Times New Roman" w:hAnsi="Tahoma" w:cs="Tahoma"/>
          <w:b/>
          <w:bCs/>
          <w:sz w:val="20"/>
          <w:szCs w:val="20"/>
          <w:lang w:eastAsia="ru-RU"/>
        </w:rPr>
        <w:t xml:space="preserve">Многоквартирный дом (корпус/ подъезд), план </w:t>
      </w:r>
      <w:r w:rsidRPr="00094BDD">
        <w:rPr>
          <w:rFonts w:ascii="Tahoma" w:eastAsia="Times New Roman" w:hAnsi="Tahoma" w:cs="Tahoma"/>
          <w:sz w:val="20"/>
          <w:szCs w:val="20"/>
          <w:lang w:eastAsia="ru-RU"/>
        </w:rPr>
        <w:t>[●]</w:t>
      </w:r>
      <w:r w:rsidRPr="00094BDD">
        <w:rPr>
          <w:rFonts w:ascii="Tahoma" w:eastAsia="Times New Roman" w:hAnsi="Tahoma" w:cs="Tahoma"/>
          <w:b/>
          <w:bCs/>
          <w:sz w:val="20"/>
          <w:szCs w:val="20"/>
          <w:lang w:eastAsia="ru-RU"/>
        </w:rPr>
        <w:t xml:space="preserve"> этажа </w:t>
      </w: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rPr>
          <w:rFonts w:ascii="Tahoma" w:eastAsia="Times New Roman" w:hAnsi="Tahoma" w:cs="Tahoma"/>
          <w:b/>
          <w:bCs/>
          <w:spacing w:val="20"/>
          <w:sz w:val="20"/>
          <w:szCs w:val="20"/>
          <w:lang w:eastAsia="ru-RU"/>
        </w:rPr>
      </w:pP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spacing w:after="0" w:line="240" w:lineRule="auto"/>
        <w:ind w:hanging="1134"/>
        <w:jc w:val="center"/>
        <w:rPr>
          <w:rFonts w:ascii="Tahoma" w:eastAsia="Times New Roman" w:hAnsi="Tahoma" w:cs="Tahoma"/>
          <w:b/>
          <w:bCs/>
          <w:spacing w:val="20"/>
          <w:sz w:val="20"/>
          <w:szCs w:val="20"/>
          <w:lang w:eastAsia="ru-RU"/>
        </w:rPr>
      </w:pPr>
    </w:p>
    <w:p w:rsidR="006D0792" w:rsidRPr="00094BDD"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94BDD">
        <w:rPr>
          <w:rFonts w:ascii="Tahoma" w:eastAsia="Times New Roman" w:hAnsi="Tahoma" w:cs="Tahoma"/>
          <w:b/>
          <w:bCs/>
          <w:sz w:val="20"/>
          <w:szCs w:val="20"/>
          <w:lang w:eastAsia="ru-RU"/>
        </w:rPr>
        <w:t xml:space="preserve">Местоположение Объекта на </w:t>
      </w:r>
      <w:r w:rsidRPr="00094BDD">
        <w:rPr>
          <w:rFonts w:ascii="Tahoma" w:eastAsia="Times New Roman" w:hAnsi="Tahoma" w:cs="Tahoma"/>
          <w:sz w:val="20"/>
          <w:szCs w:val="20"/>
          <w:lang w:eastAsia="ru-RU"/>
        </w:rPr>
        <w:t xml:space="preserve">[●] </w:t>
      </w:r>
      <w:r w:rsidRPr="00094BDD">
        <w:rPr>
          <w:rFonts w:ascii="Tahoma" w:eastAsia="Times New Roman" w:hAnsi="Tahoma" w:cs="Tahoma"/>
          <w:b/>
          <w:bCs/>
          <w:sz w:val="20"/>
          <w:szCs w:val="20"/>
          <w:lang w:eastAsia="ru-RU"/>
        </w:rPr>
        <w:t xml:space="preserve">этаже Многоквартирный дом </w:t>
      </w:r>
      <w:r w:rsidRPr="00094BDD">
        <w:rPr>
          <w:rFonts w:ascii="Tahoma" w:eastAsia="Times New Roman" w:hAnsi="Tahoma" w:cs="Tahoma"/>
          <w:sz w:val="20"/>
          <w:szCs w:val="20"/>
          <w:lang w:eastAsia="ru-RU"/>
        </w:rPr>
        <w:t xml:space="preserve">(выделено [●] цветом) </w:t>
      </w:r>
    </w:p>
    <w:bookmarkEnd w:id="23"/>
    <w:p w:rsidR="006D0792" w:rsidRPr="00094BDD"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D0792" w:rsidRPr="00094BDD" w:rsidRDefault="006D0792" w:rsidP="006D079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D0792" w:rsidRPr="00094BDD" w:rsidRDefault="006D0792" w:rsidP="006D0792">
      <w:pPr>
        <w:spacing w:after="0" w:line="240" w:lineRule="auto"/>
        <w:jc w:val="center"/>
        <w:rPr>
          <w:rFonts w:ascii="Tahoma" w:eastAsia="Times New Roman" w:hAnsi="Tahoma" w:cs="Tahoma"/>
          <w:b/>
          <w:bCs/>
          <w:sz w:val="20"/>
          <w:szCs w:val="20"/>
          <w:lang w:eastAsia="ru-RU"/>
        </w:rPr>
      </w:pPr>
      <w:r w:rsidRPr="00094BDD">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6D0792" w:rsidRPr="00E71D47" w:rsidTr="00F40EC6">
        <w:trPr>
          <w:trHeight w:val="2528"/>
          <w:tblCellSpacing w:w="0" w:type="dxa"/>
          <w:jc w:val="center"/>
        </w:trPr>
        <w:tc>
          <w:tcPr>
            <w:tcW w:w="4403"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bookmarkStart w:id="24" w:name="_Hlk140058870"/>
            <w:r w:rsidRPr="00094BDD">
              <w:rPr>
                <w:rFonts w:ascii="Tahoma" w:eastAsia="Times New Roman" w:hAnsi="Tahoma" w:cs="Tahoma"/>
                <w:b/>
                <w:sz w:val="20"/>
                <w:szCs w:val="24"/>
                <w:lang w:eastAsia="zh-CN"/>
              </w:rPr>
              <w:t>Застройщик:</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D0792" w:rsidRPr="00094BDD" w:rsidRDefault="006D0792" w:rsidP="00F40EC6">
            <w:pPr>
              <w:spacing w:after="0" w:line="240" w:lineRule="auto"/>
              <w:jc w:val="both"/>
              <w:rPr>
                <w:rFonts w:ascii="Tahoma" w:eastAsia="Times New Roman" w:hAnsi="Tahoma" w:cs="Tahoma"/>
                <w:sz w:val="20"/>
                <w:szCs w:val="20"/>
                <w:lang w:eastAsia="ru-RU"/>
              </w:rPr>
            </w:pPr>
          </w:p>
          <w:p w:rsidR="006D0792" w:rsidRPr="00094BDD" w:rsidRDefault="006D0792" w:rsidP="00F40EC6">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D0792" w:rsidRPr="00094BDD" w:rsidRDefault="006D0792" w:rsidP="00F40EC6">
            <w:pPr>
              <w:spacing w:after="0" w:line="240" w:lineRule="auto"/>
              <w:jc w:val="both"/>
              <w:rPr>
                <w:rFonts w:ascii="Tahoma" w:eastAsia="Times New Roman" w:hAnsi="Tahoma" w:cs="Tahoma"/>
                <w:sz w:val="20"/>
                <w:szCs w:val="20"/>
                <w:lang w:eastAsia="ru-RU"/>
              </w:rPr>
            </w:pPr>
          </w:p>
        </w:tc>
        <w:tc>
          <w:tcPr>
            <w:tcW w:w="5785" w:type="dxa"/>
            <w:tcMar>
              <w:top w:w="0" w:type="dxa"/>
              <w:left w:w="108" w:type="dxa"/>
              <w:bottom w:w="0" w:type="dxa"/>
              <w:right w:w="108" w:type="dxa"/>
            </w:tcMar>
          </w:tcPr>
          <w:p w:rsidR="006D0792" w:rsidRPr="00094BDD" w:rsidRDefault="006D0792" w:rsidP="00F40EC6">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______________________________________________</w:t>
            </w:r>
          </w:p>
          <w:p w:rsidR="006D0792" w:rsidRPr="00094BDD" w:rsidRDefault="006D0792" w:rsidP="00F40EC6">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____________________________________</w:t>
            </w:r>
          </w:p>
          <w:p w:rsidR="006D0792" w:rsidRPr="00094BDD" w:rsidRDefault="006D0792" w:rsidP="00F40EC6">
            <w:pPr>
              <w:spacing w:after="0" w:line="240" w:lineRule="auto"/>
              <w:rPr>
                <w:rFonts w:ascii="Tahoma" w:eastAsia="Times New Roman" w:hAnsi="Tahoma" w:cs="Tahoma"/>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 xml:space="preserve"> </w:t>
            </w: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094BDD" w:rsidRDefault="006D0792" w:rsidP="00F40EC6">
            <w:pPr>
              <w:spacing w:after="0" w:line="240" w:lineRule="auto"/>
              <w:rPr>
                <w:rFonts w:ascii="Tahoma" w:eastAsia="Times New Roman" w:hAnsi="Tahoma" w:cs="Tahoma"/>
                <w:bCs/>
                <w:sz w:val="24"/>
                <w:szCs w:val="24"/>
                <w:lang w:eastAsia="zh-CN"/>
              </w:rPr>
            </w:pPr>
          </w:p>
          <w:p w:rsidR="006D0792" w:rsidRPr="00E71D47" w:rsidRDefault="006D0792" w:rsidP="00F40EC6">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__________________________/_______________/</w:t>
            </w:r>
            <w:bookmarkStart w:id="25" w:name="_GoBack"/>
            <w:bookmarkEnd w:id="25"/>
          </w:p>
        </w:tc>
      </w:tr>
      <w:bookmarkEnd w:id="24"/>
    </w:tbl>
    <w:p w:rsidR="006D0792" w:rsidRPr="00E71D47" w:rsidRDefault="006D0792" w:rsidP="006D0792">
      <w:pPr>
        <w:spacing w:after="0" w:line="240" w:lineRule="auto"/>
        <w:jc w:val="both"/>
        <w:rPr>
          <w:rFonts w:ascii="Tahoma" w:eastAsia="Times New Roman" w:hAnsi="Tahoma" w:cs="Tahoma"/>
          <w:i/>
          <w:iCs/>
          <w:sz w:val="20"/>
          <w:szCs w:val="20"/>
          <w:lang w:eastAsia="ru-RU"/>
        </w:rPr>
      </w:pPr>
    </w:p>
    <w:bookmarkEnd w:id="20"/>
    <w:p w:rsidR="006D0792" w:rsidRPr="00E71D47" w:rsidRDefault="006D0792" w:rsidP="006D0792">
      <w:pPr>
        <w:spacing w:after="0" w:line="240" w:lineRule="auto"/>
        <w:rPr>
          <w:rFonts w:ascii="Tahoma" w:eastAsia="Times New Roman" w:hAnsi="Tahoma" w:cs="Tahoma"/>
          <w:b/>
          <w:bCs/>
          <w:sz w:val="20"/>
          <w:szCs w:val="20"/>
          <w:lang w:eastAsia="ru-RU"/>
        </w:rPr>
      </w:pPr>
    </w:p>
    <w:p w:rsidR="006D0792" w:rsidRDefault="006D0792" w:rsidP="006D0792"/>
    <w:p w:rsidR="00E43D9F" w:rsidRDefault="00E43D9F"/>
    <w:sectPr w:rsidR="00E43D9F" w:rsidSect="00E71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6"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2"/>
    <w:rsid w:val="00094BDD"/>
    <w:rsid w:val="006D0792"/>
    <w:rsid w:val="00AF2BC2"/>
    <w:rsid w:val="00E4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766E0-2C0B-457F-9587-4160207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hyperlink" Target="https://xn--80az8a.xn--d1aqf.xn--p1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Педан Марина</dc:creator>
  <cp:keywords/>
  <dc:description/>
  <cp:lastModifiedBy>Педан Марина</cp:lastModifiedBy>
  <cp:revision>3</cp:revision>
  <dcterms:created xsi:type="dcterms:W3CDTF">2024-02-07T06:28:00Z</dcterms:created>
  <dcterms:modified xsi:type="dcterms:W3CDTF">2024-02-07T09:23:00Z</dcterms:modified>
</cp:coreProperties>
</file>