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4" w:rsidRPr="00802F51" w:rsidRDefault="00806A00" w:rsidP="00813FFD">
      <w:pPr>
        <w:pStyle w:val="Default"/>
        <w:jc w:val="center"/>
        <w:rPr>
          <w:b/>
          <w:sz w:val="20"/>
          <w:szCs w:val="20"/>
        </w:rPr>
      </w:pPr>
      <w:r w:rsidRPr="00A672E1">
        <w:rPr>
          <w:b/>
          <w:sz w:val="20"/>
          <w:szCs w:val="20"/>
        </w:rPr>
        <w:t xml:space="preserve">  </w:t>
      </w:r>
      <w:r w:rsidR="00000B53" w:rsidRPr="00A672E1">
        <w:rPr>
          <w:b/>
          <w:sz w:val="20"/>
          <w:szCs w:val="20"/>
        </w:rPr>
        <w:t xml:space="preserve">  </w:t>
      </w:r>
      <w:r w:rsidR="002E6678" w:rsidRPr="00911FA5">
        <w:rPr>
          <w:b/>
          <w:sz w:val="20"/>
          <w:szCs w:val="20"/>
        </w:rPr>
        <w:t xml:space="preserve">ДОГОВОР </w:t>
      </w:r>
      <w:r w:rsidR="00E24556">
        <w:rPr>
          <w:b/>
          <w:sz w:val="20"/>
          <w:szCs w:val="20"/>
        </w:rPr>
        <w:t>№____</w:t>
      </w:r>
    </w:p>
    <w:p w:rsidR="00A179FC" w:rsidRPr="00911FA5" w:rsidRDefault="002E6678" w:rsidP="00813FFD">
      <w:pPr>
        <w:jc w:val="center"/>
        <w:rPr>
          <w:rFonts w:ascii="Times New Roman" w:hAnsi="Times New Roman"/>
          <w:b/>
          <w:sz w:val="20"/>
          <w:szCs w:val="20"/>
        </w:rPr>
      </w:pPr>
      <w:r w:rsidRPr="00911FA5">
        <w:rPr>
          <w:rFonts w:ascii="Times New Roman" w:hAnsi="Times New Roman"/>
          <w:b/>
          <w:sz w:val="20"/>
          <w:szCs w:val="20"/>
        </w:rPr>
        <w:t>участия в долевом строительстве</w:t>
      </w:r>
      <w:r w:rsidR="00A617CB" w:rsidRPr="00911FA5">
        <w:rPr>
          <w:rFonts w:ascii="Times New Roman" w:hAnsi="Times New Roman"/>
          <w:b/>
          <w:sz w:val="20"/>
          <w:szCs w:val="20"/>
        </w:rPr>
        <w:t xml:space="preserve"> </w:t>
      </w:r>
      <w:r w:rsidRPr="00911FA5">
        <w:rPr>
          <w:rFonts w:ascii="Times New Roman" w:hAnsi="Times New Roman"/>
          <w:b/>
          <w:sz w:val="20"/>
          <w:szCs w:val="20"/>
        </w:rPr>
        <w:t>многоквартирного дома</w:t>
      </w:r>
    </w:p>
    <w:p w:rsidR="003510E6" w:rsidRPr="00911FA5" w:rsidRDefault="003510E6" w:rsidP="003C6645">
      <w:pPr>
        <w:rPr>
          <w:rFonts w:ascii="Times New Roman" w:hAnsi="Times New Roman"/>
          <w:sz w:val="20"/>
          <w:szCs w:val="20"/>
        </w:rPr>
      </w:pPr>
    </w:p>
    <w:p w:rsidR="00FC6D62" w:rsidRPr="00C91CE4" w:rsidRDefault="002E6678" w:rsidP="003C6645">
      <w:pPr>
        <w:rPr>
          <w:rFonts w:ascii="Times New Roman" w:hAnsi="Times New Roman"/>
          <w:sz w:val="20"/>
          <w:szCs w:val="20"/>
        </w:rPr>
      </w:pPr>
      <w:r w:rsidRPr="00911FA5">
        <w:rPr>
          <w:rFonts w:ascii="Times New Roman" w:hAnsi="Times New Roman"/>
          <w:sz w:val="20"/>
          <w:szCs w:val="20"/>
        </w:rPr>
        <w:t>г. Чебоксары</w:t>
      </w:r>
      <w:r w:rsidRPr="00911FA5">
        <w:rPr>
          <w:rFonts w:ascii="Times New Roman" w:hAnsi="Times New Roman"/>
          <w:sz w:val="20"/>
          <w:szCs w:val="20"/>
        </w:rPr>
        <w:tab/>
      </w:r>
      <w:r w:rsidRPr="00911FA5">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6264AE">
        <w:rPr>
          <w:rFonts w:ascii="Times New Roman" w:hAnsi="Times New Roman"/>
          <w:sz w:val="20"/>
          <w:szCs w:val="20"/>
        </w:rPr>
        <w:t xml:space="preserve">     ___</w:t>
      </w:r>
      <w:r w:rsidR="00986DAE">
        <w:rPr>
          <w:rFonts w:ascii="Times New Roman" w:hAnsi="Times New Roman"/>
          <w:sz w:val="20"/>
          <w:szCs w:val="20"/>
        </w:rPr>
        <w:t>.________________.</w:t>
      </w:r>
      <w:r w:rsidR="00D43D2D">
        <w:rPr>
          <w:rFonts w:ascii="Times New Roman" w:hAnsi="Times New Roman"/>
          <w:sz w:val="20"/>
          <w:szCs w:val="20"/>
        </w:rPr>
        <w:t>2023</w:t>
      </w:r>
      <w:r w:rsidR="00986DAE">
        <w:rPr>
          <w:rFonts w:ascii="Times New Roman" w:hAnsi="Times New Roman"/>
          <w:sz w:val="20"/>
          <w:szCs w:val="20"/>
        </w:rPr>
        <w:t xml:space="preserve"> г.</w:t>
      </w:r>
    </w:p>
    <w:p w:rsidR="003C6645" w:rsidRPr="00911FA5" w:rsidRDefault="002E6678" w:rsidP="00A179FC">
      <w:pPr>
        <w:jc w:val="both"/>
        <w:rPr>
          <w:rFonts w:ascii="Times New Roman" w:hAnsi="Times New Roman"/>
          <w:sz w:val="20"/>
          <w:szCs w:val="20"/>
        </w:rPr>
      </w:pPr>
      <w:r w:rsidRPr="00911FA5">
        <w:rPr>
          <w:rFonts w:ascii="Times New Roman" w:hAnsi="Times New Roman"/>
          <w:sz w:val="20"/>
          <w:szCs w:val="20"/>
        </w:rPr>
        <w:tab/>
      </w:r>
    </w:p>
    <w:p w:rsidR="004B00B5" w:rsidRDefault="004B00B5" w:rsidP="004B00B5">
      <w:pPr>
        <w:ind w:firstLine="708"/>
        <w:jc w:val="both"/>
        <w:rPr>
          <w:rFonts w:ascii="Times New Roman" w:hAnsi="Times New Roman"/>
          <w:sz w:val="20"/>
          <w:szCs w:val="20"/>
        </w:rPr>
      </w:pPr>
      <w:r>
        <w:rPr>
          <w:rFonts w:ascii="Times New Roman" w:hAnsi="Times New Roman"/>
          <w:b/>
          <w:sz w:val="20"/>
          <w:szCs w:val="20"/>
        </w:rPr>
        <w:t>Акционерное общество «Специализированный застройщик «Группа компаний «Регионжилстрой» (АО ГК «Регионжилстрой»)</w:t>
      </w:r>
      <w:r>
        <w:rPr>
          <w:rFonts w:ascii="Times New Roman" w:hAnsi="Times New Roman"/>
          <w:sz w:val="20"/>
          <w:szCs w:val="20"/>
        </w:rPr>
        <w:t xml:space="preserve">, именуемое в дальнейшем </w:t>
      </w:r>
      <w:r>
        <w:rPr>
          <w:rFonts w:ascii="Times New Roman" w:hAnsi="Times New Roman"/>
          <w:b/>
          <w:sz w:val="20"/>
          <w:szCs w:val="20"/>
        </w:rPr>
        <w:t>«Застройщик»</w:t>
      </w:r>
      <w:r>
        <w:rPr>
          <w:rFonts w:ascii="Times New Roman" w:hAnsi="Times New Roman"/>
          <w:sz w:val="20"/>
          <w:szCs w:val="20"/>
        </w:rPr>
        <w:t xml:space="preserve">, </w:t>
      </w:r>
      <w:r>
        <w:rPr>
          <w:rFonts w:ascii="Times New Roman" w:eastAsiaTheme="minorHAnsi" w:hAnsi="Times New Roman"/>
          <w:color w:val="000000"/>
          <w:sz w:val="20"/>
          <w:szCs w:val="20"/>
        </w:rPr>
        <w:t>в лице генерального директора  Борисова Валерия Гурьевича, действующего на основании Устава</w:t>
      </w:r>
      <w:r>
        <w:rPr>
          <w:rFonts w:ascii="Times New Roman" w:hAnsi="Times New Roman"/>
          <w:sz w:val="20"/>
          <w:szCs w:val="20"/>
        </w:rPr>
        <w:t xml:space="preserve">, с одной стороны, и </w:t>
      </w:r>
    </w:p>
    <w:p w:rsidR="00CC05A9" w:rsidRPr="00D8431B" w:rsidRDefault="00EA1E3C" w:rsidP="00D8431B">
      <w:pPr>
        <w:ind w:firstLine="708"/>
        <w:jc w:val="both"/>
        <w:rPr>
          <w:rFonts w:ascii="Times New Roman" w:hAnsi="Times New Roman"/>
          <w:bCs/>
          <w:color w:val="000000"/>
          <w:sz w:val="20"/>
          <w:szCs w:val="20"/>
          <w:lang w:eastAsia="ru-RU" w:bidi="he-IL"/>
        </w:rPr>
      </w:pPr>
      <w:proofErr w:type="gramStart"/>
      <w:r w:rsidRPr="00EA1E3C">
        <w:rPr>
          <w:rFonts w:ascii="Times New Roman" w:hAnsi="Times New Roman"/>
          <w:b/>
          <w:bCs/>
          <w:color w:val="000000"/>
          <w:sz w:val="20"/>
          <w:szCs w:val="20"/>
          <w:lang w:eastAsia="ru-RU" w:bidi="he-IL"/>
        </w:rPr>
        <w:t>Фамилия Имя Отчество, _____________ года рождения, паспорт ______________________________________________________, зарегистрирован: ________________________________, т._______________</w:t>
      </w:r>
      <w:r w:rsidR="00531366" w:rsidRPr="00531366">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ИНН</w:t>
      </w:r>
      <w:r w:rsidR="00C71271">
        <w:rPr>
          <w:rFonts w:ascii="Times New Roman" w:hAnsi="Times New Roman"/>
          <w:bCs/>
          <w:color w:val="000000"/>
          <w:sz w:val="20"/>
          <w:szCs w:val="20"/>
          <w:lang w:eastAsia="ru-RU" w:bidi="he-IL"/>
        </w:rPr>
        <w:t xml:space="preserve"> </w:t>
      </w:r>
      <w:r>
        <w:rPr>
          <w:rFonts w:ascii="Times New Roman" w:hAnsi="Times New Roman"/>
          <w:bCs/>
          <w:color w:val="000000"/>
          <w:sz w:val="20"/>
          <w:szCs w:val="20"/>
          <w:lang w:eastAsia="ru-RU" w:bidi="he-IL"/>
        </w:rPr>
        <w:t>_____________</w:t>
      </w:r>
      <w:r w:rsidR="00C71271">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 xml:space="preserve"> </w:t>
      </w:r>
      <w:r w:rsidR="0059453A">
        <w:rPr>
          <w:rFonts w:ascii="Times New Roman" w:hAnsi="Times New Roman"/>
          <w:sz w:val="20"/>
          <w:szCs w:val="20"/>
        </w:rPr>
        <w:t>именуемый</w:t>
      </w:r>
      <w:r w:rsidR="004B00B5">
        <w:rPr>
          <w:rFonts w:ascii="Times New Roman" w:hAnsi="Times New Roman"/>
          <w:sz w:val="20"/>
          <w:szCs w:val="20"/>
        </w:rPr>
        <w:t xml:space="preserve"> в дальнейшем </w:t>
      </w:r>
      <w:r w:rsidR="0059453A">
        <w:rPr>
          <w:rFonts w:ascii="Times New Roman" w:hAnsi="Times New Roman"/>
          <w:b/>
          <w:sz w:val="20"/>
          <w:szCs w:val="20"/>
        </w:rPr>
        <w:t>«Участник</w:t>
      </w:r>
      <w:r w:rsidR="004B00B5">
        <w:rPr>
          <w:rFonts w:ascii="Times New Roman" w:hAnsi="Times New Roman"/>
          <w:b/>
          <w:sz w:val="20"/>
          <w:szCs w:val="20"/>
        </w:rPr>
        <w:t xml:space="preserve"> долевого строительства»</w:t>
      </w:r>
      <w:r w:rsidR="004B00B5">
        <w:rPr>
          <w:rFonts w:ascii="Times New Roman" w:hAnsi="Times New Roman"/>
          <w:sz w:val="20"/>
          <w:szCs w:val="20"/>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1. Общие положения.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 Право на привлечение денежных сре</w:t>
      </w:r>
      <w:proofErr w:type="gramStart"/>
      <w:r w:rsidRPr="00911FA5">
        <w:rPr>
          <w:rFonts w:ascii="Times New Roman" w:hAnsi="Times New Roman"/>
          <w:sz w:val="20"/>
          <w:szCs w:val="20"/>
        </w:rPr>
        <w:t>дств гр</w:t>
      </w:r>
      <w:proofErr w:type="gramEnd"/>
      <w:r w:rsidRPr="00911FA5">
        <w:rPr>
          <w:rFonts w:ascii="Times New Roman" w:hAnsi="Times New Roman"/>
          <w:sz w:val="20"/>
          <w:szCs w:val="20"/>
        </w:rPr>
        <w:t>аждан и юридических лиц для долевого строительства многоквартирного дома принадлежит Застройщику на основании следующего: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1.2.1. Строительство многоквартирного дома ведется на земельном участке с кадастровым номером </w:t>
      </w:r>
      <w:r w:rsidR="006264AE">
        <w:rPr>
          <w:rFonts w:ascii="Times New Roman" w:hAnsi="Times New Roman"/>
          <w:color w:val="auto"/>
          <w:sz w:val="20"/>
          <w:szCs w:val="20"/>
        </w:rPr>
        <w:t>21:01:020601:9743</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Земельный участок с кадастровым номером  </w:t>
      </w:r>
      <w:r w:rsidR="006264AE" w:rsidRPr="006264AE">
        <w:rPr>
          <w:rFonts w:ascii="Times New Roman" w:hAnsi="Times New Roman"/>
          <w:color w:val="auto"/>
          <w:sz w:val="20"/>
          <w:szCs w:val="20"/>
        </w:rPr>
        <w:t>21:01:020601:9743</w:t>
      </w:r>
      <w:r w:rsidRPr="00911FA5">
        <w:rPr>
          <w:rFonts w:ascii="Times New Roman" w:hAnsi="Times New Roman"/>
          <w:color w:val="FF0000"/>
          <w:sz w:val="20"/>
          <w:szCs w:val="20"/>
        </w:rPr>
        <w:t xml:space="preserve"> </w:t>
      </w:r>
      <w:r w:rsidRPr="00911FA5">
        <w:rPr>
          <w:rFonts w:ascii="Times New Roman" w:hAnsi="Times New Roman"/>
          <w:sz w:val="20"/>
          <w:szCs w:val="20"/>
        </w:rPr>
        <w:t xml:space="preserve">площадью </w:t>
      </w:r>
      <w:r w:rsidR="00973C7C">
        <w:rPr>
          <w:rFonts w:ascii="Times New Roman" w:hAnsi="Times New Roman"/>
          <w:color w:val="auto"/>
          <w:sz w:val="20"/>
          <w:szCs w:val="20"/>
        </w:rPr>
        <w:t>9353</w:t>
      </w:r>
      <w:r w:rsidRPr="00911FA5">
        <w:rPr>
          <w:rFonts w:ascii="Times New Roman" w:hAnsi="Times New Roman"/>
          <w:sz w:val="20"/>
          <w:szCs w:val="20"/>
        </w:rPr>
        <w:t xml:space="preserve"> кв. метров принадлежит Застройщику на праве собственности, которое зарегистрировано в Едином государственном реестре недвижимости </w:t>
      </w:r>
      <w:r w:rsidR="00973C7C">
        <w:rPr>
          <w:rFonts w:ascii="Times New Roman" w:hAnsi="Times New Roman"/>
          <w:color w:val="auto"/>
          <w:sz w:val="20"/>
          <w:szCs w:val="20"/>
        </w:rPr>
        <w:t>12.04.2022</w:t>
      </w:r>
      <w:r w:rsidRPr="00911FA5">
        <w:rPr>
          <w:rFonts w:ascii="Times New Roman" w:hAnsi="Times New Roman"/>
          <w:color w:val="auto"/>
          <w:sz w:val="20"/>
          <w:szCs w:val="20"/>
        </w:rPr>
        <w:t xml:space="preserve"> г.</w:t>
      </w:r>
      <w:r w:rsidRPr="00911FA5">
        <w:rPr>
          <w:rFonts w:ascii="Times New Roman" w:hAnsi="Times New Roman"/>
          <w:sz w:val="20"/>
          <w:szCs w:val="20"/>
        </w:rPr>
        <w:t xml:space="preserve"> за </w:t>
      </w:r>
      <w:r>
        <w:rPr>
          <w:rFonts w:ascii="Times New Roman" w:hAnsi="Times New Roman"/>
          <w:color w:val="auto"/>
          <w:sz w:val="20"/>
          <w:szCs w:val="20"/>
        </w:rPr>
        <w:t>№</w:t>
      </w:r>
      <w:r w:rsidR="00973C7C">
        <w:rPr>
          <w:rFonts w:ascii="Times New Roman" w:hAnsi="Times New Roman"/>
          <w:color w:val="auto"/>
          <w:sz w:val="20"/>
          <w:szCs w:val="20"/>
        </w:rPr>
        <w:t>21:01:020601:9743-21/042/2022-1</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1.2.2. Разрешение на строительство №</w:t>
      </w:r>
      <w:r w:rsidR="00973C7C">
        <w:rPr>
          <w:rFonts w:ascii="Times New Roman" w:hAnsi="Times New Roman"/>
          <w:sz w:val="20"/>
          <w:szCs w:val="20"/>
        </w:rPr>
        <w:t>21-01-58-2023</w:t>
      </w:r>
      <w:r w:rsidRPr="00911FA5">
        <w:rPr>
          <w:rFonts w:ascii="Times New Roman" w:hAnsi="Times New Roman"/>
          <w:sz w:val="20"/>
          <w:szCs w:val="20"/>
        </w:rPr>
        <w:t xml:space="preserve"> выдано Администрацией города Чебоксары </w:t>
      </w:r>
      <w:r w:rsidR="00973C7C">
        <w:rPr>
          <w:rFonts w:ascii="Times New Roman" w:hAnsi="Times New Roman"/>
          <w:sz w:val="20"/>
          <w:szCs w:val="20"/>
        </w:rPr>
        <w:t>26</w:t>
      </w:r>
      <w:r w:rsidRPr="00911FA5">
        <w:rPr>
          <w:rFonts w:ascii="Times New Roman" w:hAnsi="Times New Roman"/>
          <w:sz w:val="20"/>
          <w:szCs w:val="20"/>
        </w:rPr>
        <w:t>.</w:t>
      </w:r>
      <w:r w:rsidR="00973C7C">
        <w:rPr>
          <w:rFonts w:ascii="Times New Roman" w:hAnsi="Times New Roman"/>
          <w:sz w:val="20"/>
          <w:szCs w:val="20"/>
        </w:rPr>
        <w:t>07</w:t>
      </w:r>
      <w:r w:rsidRPr="00911FA5">
        <w:rPr>
          <w:rFonts w:ascii="Times New Roman" w:hAnsi="Times New Roman"/>
          <w:sz w:val="20"/>
          <w:szCs w:val="20"/>
        </w:rPr>
        <w:t>.20</w:t>
      </w:r>
      <w:r w:rsidR="00973C7C">
        <w:rPr>
          <w:rFonts w:ascii="Times New Roman" w:hAnsi="Times New Roman"/>
          <w:sz w:val="20"/>
          <w:szCs w:val="20"/>
        </w:rPr>
        <w:t>23</w:t>
      </w:r>
      <w:r w:rsidRPr="00911FA5">
        <w:rPr>
          <w:rFonts w:ascii="Times New Roman" w:hAnsi="Times New Roman"/>
          <w:sz w:val="20"/>
          <w:szCs w:val="20"/>
        </w:rPr>
        <w:t xml:space="preserve"> года, в соответствии с которым будет осуществляться строительство.</w:t>
      </w:r>
    </w:p>
    <w:p w:rsidR="00E515DC" w:rsidRPr="00E515DC" w:rsidRDefault="00802F51" w:rsidP="00E515DC">
      <w:pPr>
        <w:jc w:val="both"/>
        <w:rPr>
          <w:rFonts w:ascii="Times New Roman" w:hAnsi="Times New Roman"/>
          <w:sz w:val="20"/>
          <w:szCs w:val="20"/>
        </w:rPr>
      </w:pPr>
      <w:r w:rsidRPr="00911FA5">
        <w:rPr>
          <w:rFonts w:ascii="Times New Roman" w:hAnsi="Times New Roman"/>
          <w:sz w:val="20"/>
          <w:szCs w:val="20"/>
        </w:rPr>
        <w:tab/>
        <w:t xml:space="preserve">1.2.3. </w:t>
      </w:r>
      <w:r w:rsidR="00E515DC" w:rsidRPr="00E515DC">
        <w:rPr>
          <w:rFonts w:ascii="Times New Roman" w:hAnsi="Times New Roman"/>
          <w:sz w:val="20"/>
          <w:szCs w:val="20"/>
        </w:rPr>
        <w:t>На проектную документацию и результаты инженерных изысканий Обществом с ограниченной о</w:t>
      </w:r>
      <w:r w:rsidR="00973C7C">
        <w:rPr>
          <w:rFonts w:ascii="Times New Roman" w:hAnsi="Times New Roman"/>
          <w:sz w:val="20"/>
          <w:szCs w:val="20"/>
        </w:rPr>
        <w:t>тветственностью «ЦЕНТР СТРОИТЕЛЬНЫХ ЭКСПЕРТИЗ</w:t>
      </w:r>
      <w:r w:rsidR="00E515DC" w:rsidRPr="00E515DC">
        <w:rPr>
          <w:rFonts w:ascii="Times New Roman" w:hAnsi="Times New Roman"/>
          <w:sz w:val="20"/>
          <w:szCs w:val="20"/>
        </w:rPr>
        <w:t xml:space="preserve">» выдано положительное заключение </w:t>
      </w:r>
      <w:r w:rsidR="00D436D9">
        <w:rPr>
          <w:rFonts w:ascii="Times New Roman" w:hAnsi="Times New Roman"/>
          <w:sz w:val="20"/>
          <w:szCs w:val="20"/>
        </w:rPr>
        <w:t>№21-2-1-3-024148-2023 от 04.05.2023г.; №21-2-1-2-041680-2023 от 18.07.2023г.</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1.2.4. Проектная декларация опубликована на https://наш</w:t>
      </w:r>
      <w:proofErr w:type="gramStart"/>
      <w:r w:rsidRPr="00911FA5">
        <w:rPr>
          <w:rFonts w:ascii="Times New Roman" w:hAnsi="Times New Roman"/>
          <w:sz w:val="20"/>
          <w:szCs w:val="20"/>
        </w:rPr>
        <w:t>.д</w:t>
      </w:r>
      <w:proofErr w:type="gramEnd"/>
      <w:r w:rsidRPr="00911FA5">
        <w:rPr>
          <w:rFonts w:ascii="Times New Roman" w:hAnsi="Times New Roman"/>
          <w:sz w:val="20"/>
          <w:szCs w:val="20"/>
        </w:rPr>
        <w:t>ом.рф/.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1.2.5.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1.2.6. </w:t>
      </w:r>
      <w:r w:rsidRPr="00911FA5">
        <w:rPr>
          <w:rFonts w:ascii="Times New Roman" w:hAnsi="Times New Roman"/>
          <w:spacing w:val="-4"/>
          <w:sz w:val="20"/>
          <w:szCs w:val="20"/>
        </w:rPr>
        <w:t xml:space="preserve">Застройщик вправе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одностороннем </w:t>
      </w:r>
      <w:r w:rsidRPr="00911FA5">
        <w:rPr>
          <w:rFonts w:ascii="Times New Roman" w:hAnsi="Times New Roman"/>
          <w:spacing w:val="-5"/>
          <w:sz w:val="20"/>
          <w:szCs w:val="20"/>
        </w:rPr>
        <w:t xml:space="preserve">порядке вносить  </w:t>
      </w:r>
      <w:r w:rsidRPr="00911FA5">
        <w:rPr>
          <w:rFonts w:ascii="Times New Roman" w:hAnsi="Times New Roman"/>
          <w:spacing w:val="-6"/>
          <w:sz w:val="20"/>
          <w:szCs w:val="20"/>
        </w:rPr>
        <w:t xml:space="preserve">изменения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проектную  </w:t>
      </w:r>
      <w:r w:rsidRPr="00911FA5">
        <w:rPr>
          <w:rFonts w:ascii="Times New Roman" w:hAnsi="Times New Roman"/>
          <w:spacing w:val="-4"/>
          <w:sz w:val="20"/>
          <w:szCs w:val="20"/>
        </w:rPr>
        <w:t xml:space="preserve">документацию </w:t>
      </w:r>
      <w:r w:rsidRPr="00911FA5">
        <w:rPr>
          <w:rFonts w:ascii="Times New Roman" w:hAnsi="Times New Roman"/>
          <w:spacing w:val="2"/>
          <w:sz w:val="20"/>
          <w:szCs w:val="20"/>
        </w:rPr>
        <w:t xml:space="preserve">Объекта </w:t>
      </w:r>
      <w:r w:rsidRPr="00911FA5">
        <w:rPr>
          <w:rFonts w:ascii="Times New Roman" w:hAnsi="Times New Roman"/>
          <w:spacing w:val="-5"/>
          <w:sz w:val="20"/>
          <w:szCs w:val="20"/>
        </w:rPr>
        <w:t>недвижимости.</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2. Предмет договора.</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2.1. </w:t>
      </w:r>
      <w:proofErr w:type="gramStart"/>
      <w:r>
        <w:rPr>
          <w:rFonts w:ascii="Times New Roman" w:hAnsi="Times New Roman"/>
          <w:sz w:val="20"/>
          <w:szCs w:val="20"/>
        </w:rPr>
        <w:t xml:space="preserve">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w:t>
      </w:r>
      <w:r w:rsidRPr="007A7098">
        <w:rPr>
          <w:rFonts w:ascii="Times New Roman" w:hAnsi="Times New Roman"/>
          <w:b/>
          <w:sz w:val="20"/>
          <w:szCs w:val="20"/>
        </w:rPr>
        <w:t xml:space="preserve">в </w:t>
      </w:r>
      <w:r w:rsidRPr="007A7098">
        <w:rPr>
          <w:rFonts w:ascii="Times New Roman" w:hAnsi="Times New Roman"/>
          <w:b/>
          <w:bCs/>
          <w:sz w:val="20"/>
          <w:szCs w:val="20"/>
          <w:lang w:eastAsia="ru-RU" w:bidi="he-IL"/>
        </w:rPr>
        <w:t>собственность</w:t>
      </w:r>
      <w:r>
        <w:rPr>
          <w:rFonts w:ascii="Times New Roman" w:hAnsi="Times New Roman"/>
          <w:sz w:val="20"/>
          <w:szCs w:val="20"/>
        </w:rPr>
        <w:t xml:space="preserve"> соответствующий Объект долевого строительства, а Участник долевого строительства обязуется уплатить обусловленную договором цену и принять</w:t>
      </w:r>
      <w:proofErr w:type="gramEnd"/>
      <w:r>
        <w:rPr>
          <w:rFonts w:ascii="Times New Roman" w:hAnsi="Times New Roman"/>
          <w:sz w:val="20"/>
          <w:szCs w:val="20"/>
        </w:rPr>
        <w:t xml:space="preserve"> Объект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2.2. Основные характеристики многоквартирного дома: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Вид – </w:t>
      </w:r>
      <w:r w:rsidR="00D436D9">
        <w:rPr>
          <w:rFonts w:ascii="Times New Roman" w:hAnsi="Times New Roman"/>
          <w:b/>
          <w:sz w:val="20"/>
          <w:szCs w:val="20"/>
        </w:rPr>
        <w:t>10 этажные жилые дома поз. 12а и поз. 13 со встроенно-пристроенными предприятиями обслуживания и 2-х</w:t>
      </w:r>
      <w:r w:rsidR="00CF30DC">
        <w:rPr>
          <w:rFonts w:ascii="Times New Roman" w:hAnsi="Times New Roman"/>
          <w:b/>
          <w:sz w:val="20"/>
          <w:szCs w:val="20"/>
        </w:rPr>
        <w:t xml:space="preserve"> уровневой подземной автостоянкой в мкр.№3 жилого района по ул. Б. Хмельницкого г. Чебоксары</w:t>
      </w:r>
      <w:r w:rsidR="00C82049">
        <w:rPr>
          <w:rFonts w:ascii="Times New Roman" w:hAnsi="Times New Roman"/>
          <w:b/>
          <w:sz w:val="20"/>
          <w:szCs w:val="20"/>
        </w:rPr>
        <w:t xml:space="preserve"> (поз. 13 и 2-х уровневая подземная автостоянка – 1 этап строительства)</w:t>
      </w:r>
      <w:r w:rsidRPr="00911FA5">
        <w:rPr>
          <w:rFonts w:ascii="Times New Roman" w:hAnsi="Times New Roman"/>
          <w:b/>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Назначение – </w:t>
      </w:r>
      <w:r w:rsidR="00C82049">
        <w:rPr>
          <w:rFonts w:ascii="Times New Roman" w:hAnsi="Times New Roman"/>
          <w:sz w:val="20"/>
          <w:szCs w:val="20"/>
        </w:rPr>
        <w:t>многоквартирный дом</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Этажность – </w:t>
      </w:r>
      <w:r w:rsidR="00C82049">
        <w:rPr>
          <w:rFonts w:ascii="Times New Roman" w:hAnsi="Times New Roman"/>
          <w:sz w:val="20"/>
          <w:szCs w:val="20"/>
        </w:rPr>
        <w:t>10</w:t>
      </w:r>
      <w:r w:rsidRPr="00911FA5">
        <w:rPr>
          <w:rFonts w:ascii="Times New Roman" w:hAnsi="Times New Roman"/>
          <w:sz w:val="20"/>
          <w:szCs w:val="20"/>
        </w:rPr>
        <w:t xml:space="preserve"> этажей.</w:t>
      </w:r>
    </w:p>
    <w:p w:rsidR="00802F51" w:rsidRPr="00971739"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наружных стен: </w:t>
      </w:r>
      <w:r w:rsidR="005D2624">
        <w:rPr>
          <w:rFonts w:ascii="Times New Roman" w:hAnsi="Times New Roman"/>
          <w:sz w:val="20"/>
          <w:szCs w:val="20"/>
        </w:rPr>
        <w:t>трех</w:t>
      </w:r>
      <w:r w:rsidRPr="00911FA5">
        <w:rPr>
          <w:rFonts w:ascii="Times New Roman" w:hAnsi="Times New Roman"/>
          <w:sz w:val="20"/>
          <w:szCs w:val="20"/>
        </w:rPr>
        <w:t xml:space="preserve">слойные стены с лицевым слоем из облицовочного керамического </w:t>
      </w:r>
      <w:r w:rsidR="005D2624">
        <w:rPr>
          <w:rFonts w:ascii="Times New Roman" w:hAnsi="Times New Roman"/>
          <w:sz w:val="20"/>
          <w:szCs w:val="20"/>
        </w:rPr>
        <w:t xml:space="preserve">утолщенного </w:t>
      </w:r>
      <w:r w:rsidRPr="00911FA5">
        <w:rPr>
          <w:rFonts w:ascii="Times New Roman" w:hAnsi="Times New Roman"/>
          <w:sz w:val="20"/>
          <w:szCs w:val="20"/>
        </w:rPr>
        <w:t>кирпича.</w:t>
      </w:r>
      <w:r w:rsidR="00971739">
        <w:rPr>
          <w:rFonts w:ascii="Times New Roman" w:hAnsi="Times New Roman"/>
          <w:sz w:val="20"/>
          <w:szCs w:val="20"/>
        </w:rPr>
        <w:t xml:space="preserve"> Наружный сло</w:t>
      </w:r>
      <w:proofErr w:type="gramStart"/>
      <w:r w:rsidR="00971739">
        <w:rPr>
          <w:rFonts w:ascii="Times New Roman" w:hAnsi="Times New Roman"/>
          <w:sz w:val="20"/>
          <w:szCs w:val="20"/>
        </w:rPr>
        <w:t>й-</w:t>
      </w:r>
      <w:proofErr w:type="gramEnd"/>
      <w:r w:rsidR="00971739">
        <w:rPr>
          <w:rFonts w:ascii="Times New Roman" w:hAnsi="Times New Roman"/>
          <w:sz w:val="20"/>
          <w:szCs w:val="20"/>
        </w:rPr>
        <w:t xml:space="preserve"> керамический утолщенный лицевой пустотелый кирпич КР-л-пу1.4НФ/М150/</w:t>
      </w:r>
      <w:r w:rsidR="00971739">
        <w:rPr>
          <w:rFonts w:ascii="Times New Roman" w:hAnsi="Times New Roman"/>
          <w:sz w:val="20"/>
          <w:szCs w:val="20"/>
          <w:lang w:val="en-US"/>
        </w:rPr>
        <w:t>F</w:t>
      </w:r>
      <w:r w:rsidR="00971739">
        <w:rPr>
          <w:rFonts w:ascii="Times New Roman" w:hAnsi="Times New Roman"/>
          <w:sz w:val="20"/>
          <w:szCs w:val="20"/>
        </w:rPr>
        <w:t xml:space="preserve">25/2,0. Средний слой (теплоизоляционный) – плиты </w:t>
      </w:r>
      <w:proofErr w:type="spellStart"/>
      <w:r w:rsidR="00971739">
        <w:rPr>
          <w:rFonts w:ascii="Times New Roman" w:hAnsi="Times New Roman"/>
          <w:sz w:val="20"/>
          <w:szCs w:val="20"/>
        </w:rPr>
        <w:t>Техноблок</w:t>
      </w:r>
      <w:proofErr w:type="spellEnd"/>
      <w:r w:rsidR="00971739">
        <w:rPr>
          <w:rFonts w:ascii="Times New Roman" w:hAnsi="Times New Roman"/>
          <w:sz w:val="20"/>
          <w:szCs w:val="20"/>
        </w:rPr>
        <w:t xml:space="preserve"> Стандарт, толщиной 150 мм, воздушная прослойка- 50 мм. Внутренний сло</w:t>
      </w:r>
      <w:proofErr w:type="gramStart"/>
      <w:r w:rsidR="00971739">
        <w:rPr>
          <w:rFonts w:ascii="Times New Roman" w:hAnsi="Times New Roman"/>
          <w:sz w:val="20"/>
          <w:szCs w:val="20"/>
        </w:rPr>
        <w:t>й-</w:t>
      </w:r>
      <w:proofErr w:type="gramEnd"/>
      <w:r w:rsidR="00971739">
        <w:rPr>
          <w:rFonts w:ascii="Times New Roman" w:hAnsi="Times New Roman"/>
          <w:sz w:val="20"/>
          <w:szCs w:val="20"/>
        </w:rPr>
        <w:t xml:space="preserve"> кладка из керамзитобетонных блоков толщиной 190 мм. на цементно-песчаном растворе. </w:t>
      </w:r>
    </w:p>
    <w:p w:rsidR="00802F51" w:rsidRPr="00911FA5" w:rsidRDefault="005D2624" w:rsidP="00802F51">
      <w:pPr>
        <w:jc w:val="both"/>
        <w:rPr>
          <w:rFonts w:ascii="Times New Roman" w:hAnsi="Times New Roman"/>
          <w:sz w:val="20"/>
          <w:szCs w:val="20"/>
        </w:rPr>
      </w:pPr>
      <w:r>
        <w:rPr>
          <w:rFonts w:ascii="Times New Roman" w:hAnsi="Times New Roman"/>
          <w:sz w:val="20"/>
          <w:szCs w:val="20"/>
        </w:rPr>
        <w:tab/>
        <w:t>Материал поэтажных пере</w:t>
      </w:r>
      <w:r w:rsidR="00802F51" w:rsidRPr="00911FA5">
        <w:rPr>
          <w:rFonts w:ascii="Times New Roman" w:hAnsi="Times New Roman"/>
          <w:sz w:val="20"/>
          <w:szCs w:val="20"/>
        </w:rPr>
        <w:t xml:space="preserve">крытий – </w:t>
      </w:r>
      <w:r>
        <w:rPr>
          <w:rFonts w:ascii="Times New Roman" w:hAnsi="Times New Roman"/>
          <w:sz w:val="20"/>
          <w:szCs w:val="20"/>
        </w:rPr>
        <w:t>монолитные железобетонные перекрытия, толщиной 180 мм.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Класс </w:t>
      </w:r>
      <w:proofErr w:type="spellStart"/>
      <w:r w:rsidRPr="00911FA5">
        <w:rPr>
          <w:rFonts w:ascii="Times New Roman" w:hAnsi="Times New Roman"/>
          <w:sz w:val="20"/>
          <w:szCs w:val="20"/>
        </w:rPr>
        <w:t>энергоэффективности</w:t>
      </w:r>
      <w:proofErr w:type="spellEnd"/>
      <w:r w:rsidRPr="00911FA5">
        <w:rPr>
          <w:rFonts w:ascii="Times New Roman" w:hAnsi="Times New Roman"/>
          <w:sz w:val="20"/>
          <w:szCs w:val="20"/>
        </w:rPr>
        <w:t xml:space="preserve"> – «</w:t>
      </w:r>
      <w:r>
        <w:rPr>
          <w:rFonts w:ascii="Times New Roman" w:hAnsi="Times New Roman"/>
          <w:sz w:val="20"/>
          <w:szCs w:val="20"/>
        </w:rPr>
        <w:t>В</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Сейсмостойкость – 6 баллов.</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r>
      <w:r w:rsidRPr="00E750DA">
        <w:rPr>
          <w:rFonts w:ascii="Times New Roman" w:hAnsi="Times New Roman"/>
          <w:sz w:val="20"/>
          <w:szCs w:val="20"/>
        </w:rPr>
        <w:t>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w:t>
      </w:r>
      <w:r>
        <w:rPr>
          <w:rFonts w:ascii="Times New Roman" w:hAnsi="Times New Roman"/>
          <w:sz w:val="20"/>
          <w:szCs w:val="20"/>
        </w:rPr>
        <w:t>:</w:t>
      </w:r>
    </w:p>
    <w:p w:rsidR="00802F51" w:rsidRPr="006818F3" w:rsidRDefault="00802F51" w:rsidP="00802F51">
      <w:pPr>
        <w:jc w:val="both"/>
        <w:rPr>
          <w:rFonts w:ascii="Times New Roman" w:hAnsi="Times New Roman"/>
          <w:b/>
          <w:sz w:val="20"/>
          <w:szCs w:val="20"/>
        </w:rPr>
      </w:pPr>
      <w:r>
        <w:rPr>
          <w:rFonts w:ascii="Times New Roman" w:hAnsi="Times New Roman"/>
          <w:sz w:val="20"/>
          <w:szCs w:val="20"/>
        </w:rPr>
        <w:t>-</w:t>
      </w:r>
      <w:r w:rsidRPr="00E750DA">
        <w:rPr>
          <w:rFonts w:ascii="Times New Roman" w:hAnsi="Times New Roman"/>
          <w:sz w:val="20"/>
          <w:szCs w:val="20"/>
        </w:rPr>
        <w:t xml:space="preserve"> </w:t>
      </w:r>
      <w:r w:rsidR="0097326C">
        <w:rPr>
          <w:rFonts w:ascii="Times New Roman" w:hAnsi="Times New Roman"/>
          <w:b/>
          <w:sz w:val="20"/>
          <w:szCs w:val="20"/>
        </w:rPr>
        <w:t>____________</w:t>
      </w:r>
      <w:r w:rsidRPr="00E750DA">
        <w:rPr>
          <w:rFonts w:ascii="Times New Roman" w:hAnsi="Times New Roman"/>
          <w:b/>
          <w:sz w:val="20"/>
          <w:szCs w:val="20"/>
        </w:rPr>
        <w:t xml:space="preserve"> квартира,</w:t>
      </w:r>
      <w:r w:rsidRPr="00E750DA">
        <w:rPr>
          <w:rFonts w:ascii="Times New Roman" w:hAnsi="Times New Roman"/>
          <w:sz w:val="20"/>
          <w:szCs w:val="20"/>
        </w:rPr>
        <w:t xml:space="preserve"> под</w:t>
      </w:r>
      <w:r>
        <w:rPr>
          <w:rFonts w:ascii="Times New Roman" w:hAnsi="Times New Roman"/>
          <w:sz w:val="20"/>
          <w:szCs w:val="20"/>
        </w:rPr>
        <w:t xml:space="preserve"> </w:t>
      </w:r>
      <w:r w:rsidRPr="00E750DA">
        <w:rPr>
          <w:rFonts w:ascii="Times New Roman" w:hAnsi="Times New Roman"/>
          <w:sz w:val="20"/>
          <w:szCs w:val="20"/>
        </w:rPr>
        <w:t>условным</w:t>
      </w:r>
      <w:r>
        <w:rPr>
          <w:rFonts w:ascii="Times New Roman" w:hAnsi="Times New Roman"/>
          <w:sz w:val="20"/>
          <w:szCs w:val="20"/>
        </w:rPr>
        <w:t xml:space="preserve">  </w:t>
      </w:r>
      <w:r w:rsidRPr="00E750DA">
        <w:rPr>
          <w:rFonts w:ascii="Times New Roman" w:hAnsi="Times New Roman"/>
          <w:sz w:val="20"/>
          <w:szCs w:val="20"/>
        </w:rPr>
        <w:t xml:space="preserve"> </w:t>
      </w:r>
      <w:r w:rsidRPr="00E750DA">
        <w:rPr>
          <w:rFonts w:ascii="Times New Roman" w:hAnsi="Times New Roman"/>
          <w:b/>
          <w:sz w:val="20"/>
          <w:szCs w:val="20"/>
        </w:rPr>
        <w:t xml:space="preserve">номером </w:t>
      </w:r>
      <w:r w:rsidR="00BD223F">
        <w:rPr>
          <w:rFonts w:ascii="Times New Roman" w:hAnsi="Times New Roman"/>
          <w:b/>
          <w:sz w:val="20"/>
          <w:szCs w:val="20"/>
        </w:rPr>
        <w:t>__</w:t>
      </w:r>
      <w:r w:rsidRPr="00E750DA">
        <w:rPr>
          <w:rFonts w:ascii="Times New Roman" w:hAnsi="Times New Roman"/>
          <w:sz w:val="20"/>
          <w:szCs w:val="20"/>
        </w:rPr>
        <w:t xml:space="preserve">, на </w:t>
      </w:r>
      <w:r w:rsidR="0097326C">
        <w:rPr>
          <w:rFonts w:ascii="Times New Roman" w:hAnsi="Times New Roman"/>
          <w:b/>
          <w:sz w:val="20"/>
          <w:szCs w:val="20"/>
        </w:rPr>
        <w:t>_______</w:t>
      </w:r>
      <w:r w:rsidRPr="00E750DA">
        <w:rPr>
          <w:rFonts w:ascii="Times New Roman" w:hAnsi="Times New Roman"/>
          <w:b/>
          <w:sz w:val="20"/>
          <w:szCs w:val="20"/>
        </w:rPr>
        <w:t xml:space="preserve"> </w:t>
      </w:r>
      <w:r w:rsidRPr="00E750DA">
        <w:rPr>
          <w:rFonts w:ascii="Times New Roman" w:hAnsi="Times New Roman"/>
          <w:sz w:val="20"/>
          <w:szCs w:val="20"/>
        </w:rPr>
        <w:t xml:space="preserve">этаже, </w:t>
      </w:r>
      <w:r w:rsidRPr="00E750DA">
        <w:rPr>
          <w:rFonts w:ascii="Times New Roman" w:hAnsi="Times New Roman"/>
          <w:b/>
          <w:sz w:val="20"/>
          <w:szCs w:val="20"/>
        </w:rPr>
        <w:t xml:space="preserve">проектной площадью </w:t>
      </w:r>
      <w:r w:rsidR="00BD223F">
        <w:rPr>
          <w:rFonts w:ascii="Times New Roman" w:hAnsi="Times New Roman"/>
          <w:b/>
          <w:sz w:val="20"/>
          <w:szCs w:val="20"/>
        </w:rPr>
        <w:t>___</w:t>
      </w:r>
      <w:r w:rsidRPr="00E750DA">
        <w:rPr>
          <w:rFonts w:ascii="Times New Roman" w:hAnsi="Times New Roman"/>
          <w:b/>
          <w:sz w:val="20"/>
          <w:szCs w:val="20"/>
        </w:rPr>
        <w:t xml:space="preserve"> </w:t>
      </w:r>
      <w:proofErr w:type="spellStart"/>
      <w:r w:rsidRPr="00E750DA">
        <w:rPr>
          <w:rFonts w:ascii="Times New Roman" w:eastAsiaTheme="minorHAnsi" w:hAnsi="Times New Roman"/>
          <w:b/>
          <w:color w:val="000000"/>
          <w:sz w:val="20"/>
          <w:szCs w:val="20"/>
        </w:rPr>
        <w:t>кв</w:t>
      </w:r>
      <w:proofErr w:type="gramStart"/>
      <w:r w:rsidRPr="00E750DA">
        <w:rPr>
          <w:rFonts w:ascii="Times New Roman" w:eastAsiaTheme="minorHAnsi" w:hAnsi="Times New Roman"/>
          <w:b/>
          <w:color w:val="000000"/>
          <w:sz w:val="20"/>
          <w:szCs w:val="20"/>
        </w:rPr>
        <w:t>.м</w:t>
      </w:r>
      <w:proofErr w:type="spellEnd"/>
      <w:proofErr w:type="gramEnd"/>
      <w:r w:rsidRPr="00E750DA">
        <w:rPr>
          <w:rFonts w:ascii="Times New Roman" w:eastAsiaTheme="minorHAnsi" w:hAnsi="Times New Roman"/>
          <w:b/>
          <w:color w:val="000000"/>
          <w:sz w:val="20"/>
          <w:szCs w:val="20"/>
        </w:rPr>
        <w:t xml:space="preserve"> с учетом площади </w:t>
      </w:r>
      <w:r>
        <w:rPr>
          <w:rFonts w:ascii="Times New Roman" w:eastAsiaTheme="minorHAnsi" w:hAnsi="Times New Roman"/>
          <w:b/>
          <w:color w:val="000000"/>
          <w:sz w:val="20"/>
          <w:szCs w:val="20"/>
        </w:rPr>
        <w:t>лоджии</w:t>
      </w:r>
      <w:r w:rsidRPr="00E750DA">
        <w:rPr>
          <w:rFonts w:ascii="Times New Roman" w:eastAsiaTheme="minorHAnsi" w:hAnsi="Times New Roman"/>
          <w:b/>
          <w:color w:val="000000"/>
          <w:sz w:val="20"/>
          <w:szCs w:val="20"/>
        </w:rPr>
        <w:t xml:space="preserve"> (с применением коэффициента 0,</w:t>
      </w:r>
      <w:r>
        <w:rPr>
          <w:rFonts w:ascii="Times New Roman" w:eastAsiaTheme="minorHAnsi" w:hAnsi="Times New Roman"/>
          <w:b/>
          <w:color w:val="000000"/>
          <w:sz w:val="20"/>
          <w:szCs w:val="20"/>
        </w:rPr>
        <w:t xml:space="preserve">5), </w:t>
      </w:r>
      <w:r w:rsidRPr="00E750DA">
        <w:rPr>
          <w:rFonts w:ascii="Times New Roman" w:eastAsiaTheme="minorHAnsi" w:hAnsi="Times New Roman"/>
          <w:color w:val="000000"/>
          <w:sz w:val="20"/>
          <w:szCs w:val="20"/>
        </w:rPr>
        <w:t>расположенн</w:t>
      </w:r>
      <w:r>
        <w:rPr>
          <w:rFonts w:ascii="Times New Roman" w:eastAsiaTheme="minorHAnsi" w:hAnsi="Times New Roman"/>
          <w:color w:val="000000"/>
          <w:sz w:val="20"/>
          <w:szCs w:val="20"/>
        </w:rPr>
        <w:t>ая</w:t>
      </w:r>
      <w:r w:rsidRPr="00E750DA">
        <w:rPr>
          <w:rFonts w:ascii="Times New Roman" w:eastAsiaTheme="minorHAnsi" w:hAnsi="Times New Roman"/>
          <w:color w:val="000000"/>
          <w:sz w:val="20"/>
          <w:szCs w:val="20"/>
        </w:rPr>
        <w:t xml:space="preserve"> по адресу:</w:t>
      </w:r>
      <w:r w:rsidRPr="00E750DA">
        <w:rPr>
          <w:rFonts w:ascii="Times New Roman" w:eastAsiaTheme="minorHAnsi" w:hAnsi="Times New Roman"/>
          <w:b/>
          <w:color w:val="000000"/>
          <w:sz w:val="20"/>
          <w:szCs w:val="20"/>
        </w:rPr>
        <w:t xml:space="preserve"> Чувашская</w:t>
      </w:r>
      <w:r>
        <w:rPr>
          <w:rFonts w:ascii="Times New Roman" w:eastAsiaTheme="minorHAnsi" w:hAnsi="Times New Roman"/>
          <w:b/>
          <w:color w:val="000000"/>
          <w:sz w:val="20"/>
          <w:szCs w:val="20"/>
        </w:rPr>
        <w:t xml:space="preserve"> Республика</w:t>
      </w:r>
      <w:r w:rsidRPr="00E750DA">
        <w:rPr>
          <w:rFonts w:ascii="Times New Roman" w:eastAsiaTheme="minorHAnsi" w:hAnsi="Times New Roman"/>
          <w:b/>
          <w:color w:val="000000"/>
          <w:sz w:val="20"/>
          <w:szCs w:val="20"/>
        </w:rPr>
        <w:t xml:space="preserve">, </w:t>
      </w:r>
      <w:r w:rsidR="00C82049">
        <w:rPr>
          <w:rFonts w:ascii="Times New Roman" w:eastAsiaTheme="minorHAnsi" w:hAnsi="Times New Roman"/>
          <w:b/>
          <w:color w:val="000000"/>
          <w:sz w:val="20"/>
          <w:szCs w:val="20"/>
        </w:rPr>
        <w:t xml:space="preserve">городской округ город Чебоксары, ул. Богдана </w:t>
      </w:r>
      <w:r w:rsidR="00AF4145">
        <w:rPr>
          <w:rFonts w:ascii="Times New Roman" w:eastAsiaTheme="minorHAnsi" w:hAnsi="Times New Roman"/>
          <w:b/>
          <w:color w:val="000000"/>
          <w:sz w:val="20"/>
          <w:szCs w:val="20"/>
        </w:rPr>
        <w:t>Хмельницкого</w:t>
      </w:r>
      <w:r w:rsidR="00C82049">
        <w:rPr>
          <w:rFonts w:ascii="Times New Roman" w:eastAsiaTheme="minorHAnsi" w:hAnsi="Times New Roman"/>
          <w:b/>
          <w:color w:val="000000"/>
          <w:sz w:val="20"/>
          <w:szCs w:val="20"/>
        </w:rPr>
        <w:t>.</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802F51" w:rsidRPr="00980657" w:rsidRDefault="00802F51" w:rsidP="00802F51">
      <w:pPr>
        <w:jc w:val="both"/>
        <w:rPr>
          <w:rFonts w:ascii="Times New Roman" w:hAnsi="Times New Roman"/>
          <w:b/>
          <w:color w:val="FF0000"/>
          <w:sz w:val="19"/>
          <w:szCs w:val="19"/>
        </w:rPr>
      </w:pPr>
      <w:r w:rsidRPr="00980657">
        <w:rPr>
          <w:rFonts w:ascii="Times New Roman" w:hAnsi="Times New Roman"/>
          <w:sz w:val="19"/>
          <w:szCs w:val="19"/>
        </w:rPr>
        <w:tab/>
      </w:r>
      <w:r w:rsidRPr="00980657">
        <w:rPr>
          <w:rFonts w:ascii="Times New Roman" w:hAnsi="Times New Roman"/>
          <w:color w:val="auto"/>
          <w:sz w:val="19"/>
          <w:szCs w:val="19"/>
        </w:rPr>
        <w:t xml:space="preserve">- </w:t>
      </w:r>
      <w:r w:rsidRPr="00842445">
        <w:rPr>
          <w:rFonts w:ascii="Times New Roman" w:hAnsi="Times New Roman"/>
          <w:color w:val="auto"/>
          <w:sz w:val="19"/>
          <w:szCs w:val="19"/>
        </w:rPr>
        <w:t xml:space="preserve">стены наружные </w:t>
      </w:r>
      <w:r w:rsidR="005233BA" w:rsidRPr="00842445">
        <w:rPr>
          <w:rFonts w:ascii="Times New Roman" w:hAnsi="Times New Roman"/>
          <w:color w:val="auto"/>
          <w:sz w:val="19"/>
          <w:szCs w:val="19"/>
        </w:rPr>
        <w:t>трехслойные</w:t>
      </w:r>
      <w:r w:rsidRPr="00842445">
        <w:rPr>
          <w:rFonts w:ascii="Times New Roman" w:hAnsi="Times New Roman"/>
          <w:color w:val="auto"/>
          <w:sz w:val="19"/>
          <w:szCs w:val="19"/>
        </w:rPr>
        <w:t>: наружн</w:t>
      </w:r>
      <w:r w:rsidR="005233BA" w:rsidRPr="00842445">
        <w:rPr>
          <w:rFonts w:ascii="Times New Roman" w:hAnsi="Times New Roman"/>
          <w:color w:val="auto"/>
          <w:sz w:val="19"/>
          <w:szCs w:val="19"/>
        </w:rPr>
        <w:t>ый слой керамический утолщенный лицевой пустотелый кирпич</w:t>
      </w:r>
      <w:r w:rsidR="00842445" w:rsidRPr="00842445">
        <w:rPr>
          <w:rFonts w:ascii="Times New Roman" w:hAnsi="Times New Roman"/>
          <w:color w:val="auto"/>
          <w:sz w:val="19"/>
          <w:szCs w:val="19"/>
        </w:rPr>
        <w:t>, внутренний сло</w:t>
      </w:r>
      <w:proofErr w:type="gramStart"/>
      <w:r w:rsidR="00842445" w:rsidRPr="00842445">
        <w:rPr>
          <w:rFonts w:ascii="Times New Roman" w:hAnsi="Times New Roman"/>
          <w:color w:val="auto"/>
          <w:sz w:val="19"/>
          <w:szCs w:val="19"/>
        </w:rPr>
        <w:t>й-</w:t>
      </w:r>
      <w:proofErr w:type="gramEnd"/>
      <w:r w:rsidR="00842445" w:rsidRPr="00842445">
        <w:rPr>
          <w:rFonts w:ascii="Times New Roman" w:hAnsi="Times New Roman"/>
          <w:color w:val="auto"/>
          <w:sz w:val="19"/>
          <w:szCs w:val="19"/>
        </w:rPr>
        <w:t xml:space="preserve"> </w:t>
      </w:r>
      <w:r w:rsidR="004F40E1">
        <w:rPr>
          <w:rFonts w:ascii="Times New Roman" w:hAnsi="Times New Roman"/>
          <w:color w:val="auto"/>
          <w:sz w:val="19"/>
          <w:szCs w:val="19"/>
        </w:rPr>
        <w:t xml:space="preserve">керамзитобетонный блок КБ-20, средний слой теплоизоляционные плиты </w:t>
      </w:r>
      <w:proofErr w:type="spellStart"/>
      <w:r w:rsidR="004F40E1">
        <w:rPr>
          <w:rFonts w:ascii="Times New Roman" w:hAnsi="Times New Roman"/>
          <w:color w:val="auto"/>
          <w:sz w:val="19"/>
          <w:szCs w:val="19"/>
        </w:rPr>
        <w:t>Техноблок</w:t>
      </w:r>
      <w:proofErr w:type="spellEnd"/>
      <w:r w:rsidR="004F40E1">
        <w:rPr>
          <w:rFonts w:ascii="Times New Roman" w:hAnsi="Times New Roman"/>
          <w:color w:val="auto"/>
          <w:sz w:val="19"/>
          <w:szCs w:val="19"/>
        </w:rPr>
        <w:t xml:space="preserve"> Стандарт толщиной 150 мм</w:t>
      </w:r>
      <w:r w:rsidRPr="00842445">
        <w:rPr>
          <w:rFonts w:ascii="Times New Roman" w:hAnsi="Times New Roman"/>
          <w:color w:val="auto"/>
          <w:sz w:val="19"/>
          <w:szCs w:val="19"/>
        </w:rPr>
        <w:t xml:space="preserve">.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стены </w:t>
      </w:r>
      <w:r>
        <w:rPr>
          <w:rFonts w:ascii="Times New Roman" w:hAnsi="Times New Roman"/>
          <w:color w:val="auto"/>
          <w:sz w:val="19"/>
          <w:szCs w:val="19"/>
        </w:rPr>
        <w:t>внутренние</w:t>
      </w:r>
      <w:r w:rsidR="00EF6709">
        <w:rPr>
          <w:rFonts w:ascii="Times New Roman" w:hAnsi="Times New Roman"/>
          <w:color w:val="auto"/>
          <w:sz w:val="19"/>
          <w:szCs w:val="19"/>
        </w:rPr>
        <w:t xml:space="preserve"> (межквартирные)</w:t>
      </w:r>
      <w:r>
        <w:rPr>
          <w:rFonts w:ascii="Times New Roman" w:hAnsi="Times New Roman"/>
          <w:color w:val="auto"/>
          <w:sz w:val="19"/>
          <w:szCs w:val="19"/>
        </w:rPr>
        <w:t xml:space="preserve"> </w:t>
      </w:r>
      <w:proofErr w:type="gramStart"/>
      <w:r w:rsidRPr="00980657">
        <w:rPr>
          <w:rFonts w:ascii="Times New Roman" w:hAnsi="Times New Roman"/>
          <w:color w:val="auto"/>
          <w:sz w:val="19"/>
          <w:szCs w:val="19"/>
        </w:rPr>
        <w:t>–</w:t>
      </w:r>
      <w:r>
        <w:rPr>
          <w:rFonts w:ascii="Times New Roman" w:hAnsi="Times New Roman"/>
          <w:color w:val="auto"/>
          <w:sz w:val="19"/>
          <w:szCs w:val="19"/>
        </w:rPr>
        <w:t>с</w:t>
      </w:r>
      <w:proofErr w:type="gramEnd"/>
      <w:r>
        <w:rPr>
          <w:rFonts w:ascii="Times New Roman" w:hAnsi="Times New Roman"/>
          <w:color w:val="auto"/>
          <w:sz w:val="19"/>
          <w:szCs w:val="19"/>
        </w:rPr>
        <w:t xml:space="preserve">амонесущие из </w:t>
      </w:r>
      <w:r w:rsidR="006B5AF2">
        <w:rPr>
          <w:rFonts w:ascii="Times New Roman" w:hAnsi="Times New Roman"/>
          <w:color w:val="auto"/>
          <w:sz w:val="19"/>
          <w:szCs w:val="19"/>
        </w:rPr>
        <w:t>керамзитобетонного блока толщиной 190 мм.</w:t>
      </w:r>
      <w:r w:rsidRPr="00980657">
        <w:rPr>
          <w:rFonts w:ascii="Times New Roman" w:hAnsi="Times New Roman"/>
          <w:color w:val="auto"/>
          <w:sz w:val="19"/>
          <w:szCs w:val="19"/>
        </w:rPr>
        <w:t>;</w:t>
      </w:r>
    </w:p>
    <w:p w:rsidR="009C220D"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перегородки </w:t>
      </w:r>
      <w:r w:rsidR="00B828B2">
        <w:rPr>
          <w:rFonts w:ascii="Times New Roman" w:hAnsi="Times New Roman"/>
          <w:color w:val="auto"/>
          <w:sz w:val="19"/>
          <w:szCs w:val="19"/>
        </w:rPr>
        <w:t>межкомнатны</w:t>
      </w:r>
      <w:proofErr w:type="gramStart"/>
      <w:r w:rsidR="00B828B2">
        <w:rPr>
          <w:rFonts w:ascii="Times New Roman" w:hAnsi="Times New Roman"/>
          <w:color w:val="auto"/>
          <w:sz w:val="19"/>
          <w:szCs w:val="19"/>
        </w:rPr>
        <w:t>е-</w:t>
      </w:r>
      <w:proofErr w:type="gramEnd"/>
      <w:r w:rsidR="00B828B2">
        <w:rPr>
          <w:rFonts w:ascii="Times New Roman" w:hAnsi="Times New Roman"/>
          <w:color w:val="auto"/>
          <w:sz w:val="19"/>
          <w:szCs w:val="19"/>
        </w:rPr>
        <w:t xml:space="preserve"> </w:t>
      </w:r>
      <w:r w:rsidRPr="00980657">
        <w:rPr>
          <w:rFonts w:ascii="Times New Roman" w:hAnsi="Times New Roman"/>
          <w:color w:val="auto"/>
          <w:sz w:val="19"/>
          <w:szCs w:val="19"/>
        </w:rPr>
        <w:t>из керамзитобетонного блока КБ</w:t>
      </w:r>
      <w:r w:rsidR="00B828B2">
        <w:rPr>
          <w:rFonts w:ascii="Times New Roman" w:hAnsi="Times New Roman"/>
          <w:color w:val="auto"/>
          <w:sz w:val="19"/>
          <w:szCs w:val="19"/>
        </w:rPr>
        <w:t xml:space="preserve"> толщиной 90 мм.</w:t>
      </w:r>
      <w:r w:rsidRPr="00980657">
        <w:rPr>
          <w:rFonts w:ascii="Times New Roman" w:hAnsi="Times New Roman"/>
          <w:color w:val="auto"/>
          <w:sz w:val="19"/>
          <w:szCs w:val="19"/>
        </w:rPr>
        <w:t xml:space="preserve">;  </w:t>
      </w:r>
    </w:p>
    <w:p w:rsidR="00802F51" w:rsidRPr="00980657" w:rsidRDefault="009C220D" w:rsidP="009C220D">
      <w:pPr>
        <w:ind w:firstLine="709"/>
        <w:jc w:val="both"/>
        <w:rPr>
          <w:rFonts w:ascii="Times New Roman" w:hAnsi="Times New Roman"/>
          <w:color w:val="auto"/>
          <w:sz w:val="19"/>
          <w:szCs w:val="19"/>
        </w:rPr>
      </w:pPr>
      <w:r>
        <w:rPr>
          <w:rFonts w:ascii="Times New Roman" w:hAnsi="Times New Roman"/>
          <w:color w:val="auto"/>
          <w:sz w:val="19"/>
          <w:szCs w:val="19"/>
        </w:rPr>
        <w:t xml:space="preserve">- </w:t>
      </w:r>
      <w:r w:rsidR="00802F51" w:rsidRPr="00980657">
        <w:rPr>
          <w:rFonts w:ascii="Times New Roman" w:hAnsi="Times New Roman"/>
          <w:color w:val="auto"/>
          <w:sz w:val="19"/>
          <w:szCs w:val="19"/>
        </w:rPr>
        <w:t xml:space="preserve">  </w:t>
      </w:r>
      <w:r>
        <w:rPr>
          <w:rFonts w:ascii="Times New Roman" w:hAnsi="Times New Roman"/>
          <w:color w:val="auto"/>
          <w:sz w:val="19"/>
          <w:szCs w:val="19"/>
        </w:rPr>
        <w:t>перегородки санузл</w:t>
      </w:r>
      <w:proofErr w:type="gramStart"/>
      <w:r>
        <w:rPr>
          <w:rFonts w:ascii="Times New Roman" w:hAnsi="Times New Roman"/>
          <w:color w:val="auto"/>
          <w:sz w:val="19"/>
          <w:szCs w:val="19"/>
        </w:rPr>
        <w:t>а-</w:t>
      </w:r>
      <w:proofErr w:type="gramEnd"/>
      <w:r>
        <w:rPr>
          <w:rFonts w:ascii="Times New Roman" w:hAnsi="Times New Roman"/>
          <w:color w:val="auto"/>
          <w:sz w:val="19"/>
          <w:szCs w:val="19"/>
        </w:rPr>
        <w:t xml:space="preserve"> комбинированные, из керамического полнотелого кирпича толщиной 120 мм. и из керамзитобетонных блоков КБ толщиной 90 мм.;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окна, балконные двери – из ПВХ профилей с двухкамерным стеклопакетом, без подоконников,  штукатурки и облицовки откосов;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остекление лоджии – из </w:t>
      </w:r>
      <w:r>
        <w:rPr>
          <w:rFonts w:ascii="Times New Roman" w:hAnsi="Times New Roman"/>
          <w:color w:val="auto"/>
          <w:sz w:val="19"/>
          <w:szCs w:val="19"/>
        </w:rPr>
        <w:t>алюминиевых  профилей</w:t>
      </w:r>
      <w:r w:rsidRPr="00980657">
        <w:rPr>
          <w:rFonts w:ascii="Times New Roman" w:hAnsi="Times New Roman"/>
          <w:color w:val="auto"/>
          <w:sz w:val="19"/>
          <w:szCs w:val="19"/>
        </w:rPr>
        <w:t xml:space="preserve"> с одинарным остеклением</w:t>
      </w:r>
      <w:r w:rsidR="003F5F02">
        <w:rPr>
          <w:rFonts w:ascii="Times New Roman" w:hAnsi="Times New Roman"/>
          <w:color w:val="auto"/>
          <w:sz w:val="19"/>
          <w:szCs w:val="19"/>
        </w:rPr>
        <w:t xml:space="preserve"> (без герметизации с  конструкциями стен и перекрытий)</w:t>
      </w:r>
      <w:r w:rsidRPr="00980657">
        <w:rPr>
          <w:rFonts w:ascii="Times New Roman" w:hAnsi="Times New Roman"/>
          <w:color w:val="auto"/>
          <w:sz w:val="19"/>
          <w:szCs w:val="19"/>
        </w:rPr>
        <w:t>;</w:t>
      </w:r>
    </w:p>
    <w:p w:rsidR="00802F51" w:rsidRPr="008747F8"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r>
      <w:r>
        <w:rPr>
          <w:rFonts w:ascii="Times New Roman" w:hAnsi="Times New Roman"/>
          <w:color w:val="auto"/>
          <w:sz w:val="19"/>
          <w:szCs w:val="19"/>
        </w:rPr>
        <w:t xml:space="preserve">- входная дверь </w:t>
      </w:r>
      <w:r w:rsidR="00C911C1">
        <w:rPr>
          <w:rFonts w:ascii="Times New Roman" w:hAnsi="Times New Roman"/>
          <w:color w:val="auto"/>
          <w:sz w:val="19"/>
          <w:szCs w:val="19"/>
        </w:rPr>
        <w:t>деревянная щитовая</w:t>
      </w:r>
      <w:r>
        <w:rPr>
          <w:rFonts w:ascii="Times New Roman" w:hAnsi="Times New Roman"/>
          <w:color w:val="auto"/>
          <w:sz w:val="19"/>
          <w:szCs w:val="19"/>
        </w:rPr>
        <w:t>;</w:t>
      </w:r>
    </w:p>
    <w:p w:rsidR="00802F51" w:rsidRPr="00980657" w:rsidRDefault="00802F51" w:rsidP="00802F51">
      <w:pPr>
        <w:jc w:val="both"/>
        <w:rPr>
          <w:rFonts w:ascii="Times New Roman" w:hAnsi="Times New Roman"/>
          <w:color w:val="auto"/>
          <w:sz w:val="19"/>
          <w:szCs w:val="19"/>
        </w:rPr>
      </w:pPr>
      <w:r>
        <w:rPr>
          <w:rFonts w:ascii="Times New Roman" w:hAnsi="Times New Roman"/>
          <w:color w:val="auto"/>
          <w:sz w:val="19"/>
          <w:szCs w:val="19"/>
        </w:rPr>
        <w:t xml:space="preserve">                </w:t>
      </w:r>
      <w:r w:rsidRPr="00980657">
        <w:rPr>
          <w:rFonts w:ascii="Times New Roman" w:hAnsi="Times New Roman"/>
          <w:color w:val="auto"/>
          <w:sz w:val="19"/>
          <w:szCs w:val="19"/>
        </w:rPr>
        <w:t xml:space="preserve">- черновая стяжка полов из цементно-песчаной смеси  в жилых комнатах, кухне, внутриквартирных коридорах;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FF0000"/>
          <w:sz w:val="19"/>
          <w:szCs w:val="19"/>
        </w:rPr>
        <w:tab/>
      </w:r>
      <w:r w:rsidRPr="00980657">
        <w:rPr>
          <w:rFonts w:ascii="Times New Roman" w:hAnsi="Times New Roman"/>
          <w:color w:val="000000" w:themeColor="text1"/>
          <w:sz w:val="19"/>
          <w:szCs w:val="19"/>
        </w:rPr>
        <w:t xml:space="preserve">- </w:t>
      </w:r>
      <w:r w:rsidRPr="00980657">
        <w:rPr>
          <w:rFonts w:ascii="Times New Roman" w:hAnsi="Times New Roman"/>
          <w:color w:val="auto"/>
          <w:sz w:val="19"/>
          <w:szCs w:val="19"/>
        </w:rPr>
        <w:t>внутренние стены и перегородки выполнены простой штукатуркой,</w:t>
      </w:r>
      <w:r>
        <w:rPr>
          <w:rFonts w:ascii="Times New Roman" w:hAnsi="Times New Roman"/>
          <w:color w:val="auto"/>
          <w:sz w:val="19"/>
          <w:szCs w:val="19"/>
        </w:rPr>
        <w:t xml:space="preserve"> потолки </w:t>
      </w:r>
      <w:r w:rsidRPr="00980657">
        <w:rPr>
          <w:rFonts w:ascii="Times New Roman" w:hAnsi="Times New Roman"/>
          <w:color w:val="auto"/>
          <w:sz w:val="19"/>
          <w:szCs w:val="19"/>
        </w:rPr>
        <w:t>без выполнения работ по затирке швов и выравниванию потолков;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отопление – с разводкой  труб и установкой радиаторов;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сантехническая разводка холодной и горячей воды – от стояков из стальных труб до счётчиков индивидуального учета;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канализация выполняется без внутриквартирной трубной разводки;</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выполняется электрическая разводка с установкой розеток, выключателей;  прокладка до квартиры слаботочных сетей телевидения, интернета, телефона; радио с установкой одной розетки на кухне;</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устанавливаются приборы учета электроэнергии, холодной и горячей воды, тепла;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пожарная сигнализация;</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w:t>
      </w:r>
      <w:proofErr w:type="spellStart"/>
      <w:r w:rsidRPr="00980657">
        <w:rPr>
          <w:rFonts w:ascii="Times New Roman" w:hAnsi="Times New Roman"/>
          <w:color w:val="auto"/>
          <w:sz w:val="19"/>
          <w:szCs w:val="19"/>
        </w:rPr>
        <w:t>домофонная</w:t>
      </w:r>
      <w:proofErr w:type="spellEnd"/>
      <w:r w:rsidRPr="00980657">
        <w:rPr>
          <w:rFonts w:ascii="Times New Roman" w:hAnsi="Times New Roman"/>
          <w:color w:val="auto"/>
          <w:sz w:val="19"/>
          <w:szCs w:val="19"/>
        </w:rPr>
        <w:t xml:space="preserve"> связь;</w:t>
      </w:r>
    </w:p>
    <w:p w:rsidR="00802F51" w:rsidRPr="00980657" w:rsidRDefault="00802F51" w:rsidP="00802F51">
      <w:pPr>
        <w:ind w:firstLine="708"/>
        <w:jc w:val="both"/>
        <w:rPr>
          <w:rFonts w:ascii="Times New Roman" w:hAnsi="Times New Roman"/>
          <w:sz w:val="19"/>
          <w:szCs w:val="19"/>
        </w:rPr>
      </w:pPr>
      <w:r>
        <w:rPr>
          <w:rFonts w:ascii="Times New Roman" w:hAnsi="Times New Roman"/>
          <w:sz w:val="19"/>
          <w:szCs w:val="19"/>
        </w:rPr>
        <w:t xml:space="preserve"> </w:t>
      </w:r>
      <w:r w:rsidRPr="00980657">
        <w:rPr>
          <w:rFonts w:ascii="Times New Roman" w:hAnsi="Times New Roman"/>
          <w:sz w:val="19"/>
          <w:szCs w:val="19"/>
        </w:rPr>
        <w:t xml:space="preserve"> </w:t>
      </w:r>
      <w:r>
        <w:rPr>
          <w:rFonts w:ascii="Times New Roman" w:hAnsi="Times New Roman"/>
          <w:sz w:val="19"/>
          <w:szCs w:val="19"/>
        </w:rPr>
        <w:t xml:space="preserve"> </w:t>
      </w:r>
      <w:r w:rsidRPr="00980657">
        <w:rPr>
          <w:rFonts w:ascii="Times New Roman" w:hAnsi="Times New Roman"/>
          <w:sz w:val="19"/>
          <w:szCs w:val="19"/>
        </w:rPr>
        <w:t>Наружные и внутренние стены, а также межкомнатные перегородки и  межквартирные стены выполненные в черновой отделк</w:t>
      </w:r>
      <w:proofErr w:type="gramStart"/>
      <w:r w:rsidRPr="00980657">
        <w:rPr>
          <w:rFonts w:ascii="Times New Roman" w:hAnsi="Times New Roman"/>
          <w:sz w:val="19"/>
          <w:szCs w:val="19"/>
        </w:rPr>
        <w:t>е-</w:t>
      </w:r>
      <w:proofErr w:type="gramEnd"/>
      <w:r w:rsidRPr="00980657">
        <w:rPr>
          <w:rFonts w:ascii="Times New Roman" w:hAnsi="Times New Roman"/>
          <w:sz w:val="19"/>
          <w:szCs w:val="19"/>
        </w:rPr>
        <w:t xml:space="preserve"> простой цементно- песчаной штукатурке допускаются к передаче с отклонениями их поверхностей в пределах требований к устройству простой штукатурки согласно СНиП 3.04.01-87 «Изоляционные и отделочные покрытия».</w:t>
      </w:r>
    </w:p>
    <w:p w:rsidR="00802F51" w:rsidRPr="00980657" w:rsidRDefault="00802F51" w:rsidP="00802F51">
      <w:pPr>
        <w:ind w:firstLine="708"/>
        <w:jc w:val="both"/>
        <w:rPr>
          <w:rFonts w:ascii="Times New Roman" w:hAnsi="Times New Roman"/>
          <w:sz w:val="19"/>
          <w:szCs w:val="19"/>
        </w:rPr>
      </w:pPr>
      <w:r w:rsidRPr="00980657">
        <w:rPr>
          <w:rFonts w:ascii="Times New Roman" w:hAnsi="Times New Roman"/>
          <w:sz w:val="19"/>
          <w:szCs w:val="19"/>
        </w:rPr>
        <w:t>Черновая стяжка пола допускается к передаче с отклонениями ее поверхности в пределах требований к черновым стяжкам согласно СНиП 2.03.13-88 «Полы»</w:t>
      </w:r>
    </w:p>
    <w:p w:rsidR="00802F51" w:rsidRPr="00980657" w:rsidRDefault="00802F51" w:rsidP="00802F51">
      <w:pPr>
        <w:ind w:firstLine="708"/>
        <w:jc w:val="both"/>
        <w:rPr>
          <w:rFonts w:ascii="Times New Roman" w:hAnsi="Times New Roman"/>
          <w:color w:val="auto"/>
          <w:sz w:val="19"/>
          <w:szCs w:val="19"/>
        </w:rPr>
      </w:pPr>
      <w:r w:rsidRPr="00980657">
        <w:rPr>
          <w:rFonts w:ascii="Times New Roman" w:hAnsi="Times New Roman"/>
          <w:color w:val="auto"/>
          <w:sz w:val="19"/>
          <w:szCs w:val="19"/>
        </w:rPr>
        <w:t>Допустимым является образование трещин в штукатурке стен и черновой цементно-песчаной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участника долевого строительства.</w:t>
      </w:r>
    </w:p>
    <w:p w:rsidR="00802F51" w:rsidRPr="00980657" w:rsidRDefault="00802F51" w:rsidP="00802F51">
      <w:pPr>
        <w:jc w:val="both"/>
        <w:rPr>
          <w:rFonts w:ascii="Times New Roman" w:hAnsi="Times New Roman"/>
          <w:sz w:val="19"/>
          <w:szCs w:val="19"/>
        </w:rPr>
      </w:pPr>
      <w:r w:rsidRPr="00980657">
        <w:rPr>
          <w:rFonts w:ascii="Times New Roman" w:hAnsi="Times New Roman"/>
          <w:color w:val="FF0000"/>
          <w:sz w:val="19"/>
          <w:szCs w:val="19"/>
        </w:rPr>
        <w:tab/>
      </w:r>
      <w:r w:rsidRPr="00980657">
        <w:rPr>
          <w:rFonts w:ascii="Times New Roman" w:hAnsi="Times New Roman"/>
          <w:color w:val="auto"/>
          <w:sz w:val="19"/>
          <w:szCs w:val="19"/>
        </w:rPr>
        <w:t>2</w:t>
      </w:r>
      <w:r w:rsidRPr="00980657">
        <w:rPr>
          <w:rFonts w:ascii="Times New Roman" w:hAnsi="Times New Roman"/>
          <w:sz w:val="19"/>
          <w:szCs w:val="19"/>
        </w:rPr>
        <w:t>.7.  Не выполняются следующие виды работ:</w:t>
      </w:r>
    </w:p>
    <w:p w:rsidR="00802F51" w:rsidRPr="00980657" w:rsidRDefault="00802F51" w:rsidP="00802F51">
      <w:pPr>
        <w:ind w:firstLine="709"/>
        <w:jc w:val="both"/>
        <w:rPr>
          <w:rFonts w:ascii="Times New Roman" w:hAnsi="Times New Roman"/>
          <w:color w:val="auto"/>
          <w:sz w:val="19"/>
          <w:szCs w:val="19"/>
        </w:rPr>
      </w:pPr>
      <w:proofErr w:type="gramStart"/>
      <w:r w:rsidRPr="00980657">
        <w:rPr>
          <w:rFonts w:ascii="Times New Roman" w:hAnsi="Times New Roman"/>
          <w:color w:val="auto"/>
          <w:sz w:val="19"/>
          <w:szCs w:val="19"/>
        </w:rPr>
        <w:t>- чистовая внутренняя отделка стен, перегородок, потолков, откосов (шпаклевка, оклейка обоями, окраска);</w:t>
      </w:r>
      <w:proofErr w:type="gramEnd"/>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устройство покрытия полов в помещениях квартиры: в жилых комнатах, кухне, прихожей; плиточные работы в ванной комнате, туалете;</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межкомнатных дверей;</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электрической плиты, сантехнического оборудования, электрических патронов и ламп освещения;</w:t>
      </w:r>
    </w:p>
    <w:p w:rsidR="00802F51" w:rsidRPr="00980657" w:rsidRDefault="00802F51" w:rsidP="00802F51">
      <w:pPr>
        <w:jc w:val="both"/>
        <w:rPr>
          <w:rFonts w:ascii="Times New Roman" w:hAnsi="Times New Roman"/>
          <w:color w:val="FF0000"/>
          <w:sz w:val="19"/>
          <w:szCs w:val="19"/>
        </w:rPr>
      </w:pPr>
      <w:r w:rsidRPr="00980657">
        <w:rPr>
          <w:rFonts w:ascii="Times New Roman" w:hAnsi="Times New Roman"/>
          <w:color w:val="auto"/>
          <w:sz w:val="19"/>
          <w:szCs w:val="19"/>
        </w:rPr>
        <w:t xml:space="preserve">             - стяжка полов из цементно-песчаной смеси c устройством гидроизоляционного слоя в туалете и ванной комнате, на лоджиях и балконах;</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2.8. </w:t>
      </w:r>
      <w:r w:rsidRPr="00980657">
        <w:rPr>
          <w:rFonts w:ascii="Times New Roman" w:hAnsi="Times New Roman"/>
          <w:b/>
          <w:sz w:val="19"/>
          <w:szCs w:val="19"/>
        </w:rPr>
        <w:t>Планируемый срок окончания строительства и получения разрешения на ввод в эксплуата</w:t>
      </w:r>
      <w:r>
        <w:rPr>
          <w:rFonts w:ascii="Times New Roman" w:hAnsi="Times New Roman"/>
          <w:b/>
          <w:sz w:val="19"/>
          <w:szCs w:val="19"/>
        </w:rPr>
        <w:t>цию многоквартирного дома 4 квартал 202</w:t>
      </w:r>
      <w:r w:rsidR="00313724">
        <w:rPr>
          <w:rFonts w:ascii="Times New Roman" w:hAnsi="Times New Roman"/>
          <w:b/>
          <w:sz w:val="19"/>
          <w:szCs w:val="19"/>
        </w:rPr>
        <w:t>5</w:t>
      </w:r>
      <w:r w:rsidRPr="00980657">
        <w:rPr>
          <w:rFonts w:ascii="Times New Roman" w:hAnsi="Times New Roman"/>
          <w:b/>
          <w:sz w:val="19"/>
          <w:szCs w:val="19"/>
        </w:rPr>
        <w:t xml:space="preserve"> года. Застройщик обязуется передать объект долевого строительства Участнику доле</w:t>
      </w:r>
      <w:r>
        <w:rPr>
          <w:rFonts w:ascii="Times New Roman" w:hAnsi="Times New Roman"/>
          <w:b/>
          <w:sz w:val="19"/>
          <w:szCs w:val="19"/>
        </w:rPr>
        <w:t>вого строительства не позднее  2 квартала 202</w:t>
      </w:r>
      <w:r w:rsidR="009D081E">
        <w:rPr>
          <w:rFonts w:ascii="Times New Roman" w:hAnsi="Times New Roman"/>
          <w:b/>
          <w:sz w:val="19"/>
          <w:szCs w:val="19"/>
        </w:rPr>
        <w:t>6</w:t>
      </w:r>
      <w:r w:rsidRPr="00980657">
        <w:rPr>
          <w:rFonts w:ascii="Times New Roman" w:hAnsi="Times New Roman"/>
          <w:b/>
          <w:sz w:val="19"/>
          <w:szCs w:val="19"/>
        </w:rPr>
        <w:t xml:space="preserve"> года</w:t>
      </w:r>
      <w:r w:rsidRPr="00980657">
        <w:rPr>
          <w:rFonts w:ascii="Times New Roman" w:hAnsi="Times New Roman"/>
          <w:sz w:val="19"/>
          <w:szCs w:val="19"/>
        </w:rPr>
        <w:t xml:space="preserve">. </w:t>
      </w:r>
    </w:p>
    <w:p w:rsidR="00802F51" w:rsidRPr="00911FA5" w:rsidRDefault="00802F51" w:rsidP="00802F51">
      <w:pPr>
        <w:ind w:firstLine="708"/>
        <w:jc w:val="both"/>
        <w:rPr>
          <w:rFonts w:ascii="Times New Roman" w:hAnsi="Times New Roman"/>
          <w:b/>
          <w:sz w:val="20"/>
          <w:szCs w:val="20"/>
        </w:rPr>
      </w:pPr>
      <w:r w:rsidRPr="00911FA5">
        <w:rPr>
          <w:rFonts w:ascii="Times New Roman" w:hAnsi="Times New Roman"/>
          <w:sz w:val="20"/>
          <w:szCs w:val="20"/>
        </w:rPr>
        <w:lastRenderedPageBreak/>
        <w:t>Стороны соглашаются с тем,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802F51" w:rsidRDefault="00802F51" w:rsidP="00802F51">
      <w:pPr>
        <w:jc w:val="center"/>
        <w:rPr>
          <w:rFonts w:ascii="Times New Roman" w:hAnsi="Times New Roman"/>
          <w:b/>
          <w:sz w:val="20"/>
          <w:szCs w:val="20"/>
        </w:rPr>
      </w:pPr>
    </w:p>
    <w:p w:rsidR="00802F51" w:rsidRDefault="00802F51" w:rsidP="00802F51">
      <w:pPr>
        <w:jc w:val="center"/>
        <w:rPr>
          <w:rFonts w:ascii="Times New Roman" w:hAnsi="Times New Roman"/>
          <w:b/>
          <w:sz w:val="20"/>
          <w:szCs w:val="20"/>
        </w:rPr>
      </w:pPr>
    </w:p>
    <w:p w:rsidR="00802F51" w:rsidRPr="004D7416"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3. Цена договора и порядок расчетов.</w:t>
      </w:r>
    </w:p>
    <w:p w:rsidR="00802F51" w:rsidRP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3.1. На момент подписания настоящего договора стоимость объекта долевого строительства составляет </w:t>
      </w:r>
      <w:r w:rsidR="003E77FB">
        <w:rPr>
          <w:rFonts w:ascii="Times New Roman" w:hAnsi="Times New Roman"/>
          <w:b/>
          <w:sz w:val="20"/>
          <w:szCs w:val="20"/>
        </w:rPr>
        <w:t xml:space="preserve">____________________ </w:t>
      </w:r>
      <w:r>
        <w:rPr>
          <w:rFonts w:ascii="Times New Roman" w:hAnsi="Times New Roman"/>
          <w:b/>
          <w:sz w:val="20"/>
          <w:szCs w:val="20"/>
        </w:rPr>
        <w:t xml:space="preserve"> рублей</w:t>
      </w:r>
      <w:r w:rsidRPr="00911FA5">
        <w:rPr>
          <w:rFonts w:ascii="Times New Roman" w:hAnsi="Times New Roman"/>
          <w:b/>
          <w:sz w:val="20"/>
          <w:szCs w:val="20"/>
        </w:rPr>
        <w:t>,</w:t>
      </w:r>
      <w:r w:rsidRPr="00911FA5">
        <w:rPr>
          <w:rFonts w:ascii="Times New Roman" w:hAnsi="Times New Roman"/>
          <w:sz w:val="20"/>
          <w:szCs w:val="20"/>
        </w:rPr>
        <w:t xml:space="preserve"> из расчета цены одного квадратного метра площади квартиры (с учетом площади </w:t>
      </w:r>
      <w:r>
        <w:rPr>
          <w:rFonts w:ascii="Times New Roman" w:hAnsi="Times New Roman"/>
          <w:sz w:val="20"/>
          <w:szCs w:val="20"/>
        </w:rPr>
        <w:t>лоджии</w:t>
      </w:r>
      <w:r w:rsidR="00746370">
        <w:rPr>
          <w:rFonts w:ascii="Times New Roman" w:hAnsi="Times New Roman"/>
          <w:sz w:val="20"/>
          <w:szCs w:val="20"/>
        </w:rPr>
        <w:t>, балкона</w:t>
      </w:r>
      <w:r w:rsidRPr="00911FA5">
        <w:rPr>
          <w:rFonts w:ascii="Times New Roman" w:hAnsi="Times New Roman"/>
          <w:sz w:val="20"/>
          <w:szCs w:val="20"/>
        </w:rPr>
        <w:t xml:space="preserve"> с </w:t>
      </w:r>
      <w:r>
        <w:rPr>
          <w:rFonts w:ascii="Times New Roman" w:hAnsi="Times New Roman"/>
          <w:color w:val="auto"/>
          <w:sz w:val="20"/>
          <w:szCs w:val="20"/>
        </w:rPr>
        <w:t>применением коэффициента 0,5</w:t>
      </w:r>
      <w:r w:rsidR="00746370">
        <w:rPr>
          <w:rFonts w:ascii="Times New Roman" w:hAnsi="Times New Roman"/>
          <w:color w:val="auto"/>
          <w:sz w:val="20"/>
          <w:szCs w:val="20"/>
        </w:rPr>
        <w:t>-0,3</w:t>
      </w:r>
      <w:r w:rsidRPr="00911FA5">
        <w:rPr>
          <w:rFonts w:ascii="Times New Roman" w:hAnsi="Times New Roman"/>
          <w:color w:val="auto"/>
          <w:sz w:val="20"/>
          <w:szCs w:val="20"/>
        </w:rPr>
        <w:t xml:space="preserve">) на момент заключения договора в размере </w:t>
      </w:r>
      <w:r w:rsidR="003E77FB">
        <w:rPr>
          <w:rFonts w:ascii="Times New Roman" w:hAnsi="Times New Roman"/>
          <w:color w:val="auto"/>
          <w:sz w:val="20"/>
          <w:szCs w:val="20"/>
        </w:rPr>
        <w:t>_______________________</w:t>
      </w:r>
      <w:r>
        <w:rPr>
          <w:rFonts w:ascii="Times New Roman" w:hAnsi="Times New Roman"/>
          <w:color w:val="auto"/>
          <w:sz w:val="20"/>
          <w:szCs w:val="20"/>
        </w:rPr>
        <w:t xml:space="preserve"> рублей</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color w:val="4F81BD" w:themeColor="accent1"/>
          <w:sz w:val="20"/>
          <w:szCs w:val="20"/>
        </w:rPr>
      </w:pPr>
      <w:r w:rsidRPr="00911FA5">
        <w:rPr>
          <w:rFonts w:ascii="Times New Roman" w:hAnsi="Times New Roman"/>
          <w:color w:val="auto"/>
          <w:sz w:val="20"/>
          <w:szCs w:val="20"/>
        </w:rPr>
        <w:tab/>
        <w:t xml:space="preserve">3.2. Стороны пришли </w:t>
      </w:r>
      <w:r w:rsidRPr="00911FA5">
        <w:rPr>
          <w:rFonts w:ascii="Times New Roman" w:hAnsi="Times New Roman"/>
          <w:sz w:val="20"/>
          <w:szCs w:val="20"/>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3.3. </w:t>
      </w:r>
      <w:proofErr w:type="gramStart"/>
      <w:r w:rsidRPr="00911FA5">
        <w:rPr>
          <w:rFonts w:ascii="Times New Roman" w:hAnsi="Times New Roman"/>
          <w:sz w:val="20"/>
          <w:szCs w:val="20"/>
        </w:rPr>
        <w:t>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w:t>
      </w:r>
      <w:proofErr w:type="gramEnd"/>
      <w:r w:rsidRPr="00911FA5">
        <w:rPr>
          <w:rFonts w:ascii="Times New Roman" w:hAnsi="Times New Roman"/>
          <w:sz w:val="20"/>
          <w:szCs w:val="20"/>
        </w:rPr>
        <w:t>, техническому надзору процесса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911FA5">
        <w:rPr>
          <w:rFonts w:ascii="Times New Roman" w:hAnsi="Times New Roman"/>
          <w:sz w:val="20"/>
          <w:szCs w:val="20"/>
        </w:rPr>
        <w:t>ценообразующих</w:t>
      </w:r>
      <w:proofErr w:type="spellEnd"/>
      <w:r w:rsidRPr="00911FA5">
        <w:rPr>
          <w:rFonts w:ascii="Times New Roman" w:hAnsi="Times New Roman"/>
          <w:sz w:val="20"/>
          <w:szCs w:val="20"/>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том числе площади лоджии (балкона).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 случае </w:t>
      </w:r>
      <w:proofErr w:type="gramStart"/>
      <w:r w:rsidRPr="00911FA5">
        <w:rPr>
          <w:rFonts w:ascii="Times New Roman" w:hAnsi="Times New Roman"/>
          <w:sz w:val="20"/>
          <w:szCs w:val="20"/>
        </w:rPr>
        <w:t>изменения цены одного квадратного метра общей площади жилья</w:t>
      </w:r>
      <w:proofErr w:type="gramEnd"/>
      <w:r w:rsidRPr="00911FA5">
        <w:rPr>
          <w:rFonts w:ascii="Times New Roman" w:hAnsi="Times New Roman"/>
          <w:sz w:val="20"/>
          <w:szCs w:val="20"/>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802F51" w:rsidRPr="00874D71" w:rsidRDefault="00802F51" w:rsidP="00802F51">
      <w:pPr>
        <w:jc w:val="both"/>
        <w:rPr>
          <w:rFonts w:ascii="Times New Roman" w:hAnsi="Times New Roman"/>
          <w:b/>
          <w:sz w:val="20"/>
          <w:szCs w:val="20"/>
        </w:rPr>
      </w:pPr>
      <w:r w:rsidRPr="00911FA5">
        <w:rPr>
          <w:rFonts w:ascii="Times New Roman" w:hAnsi="Times New Roman"/>
          <w:sz w:val="20"/>
          <w:szCs w:val="20"/>
        </w:rPr>
        <w:tab/>
      </w:r>
      <w:r w:rsidR="00874D71" w:rsidRPr="00874D71">
        <w:rPr>
          <w:rFonts w:ascii="Times New Roman" w:hAnsi="Times New Roman"/>
          <w:b/>
          <w:sz w:val="20"/>
          <w:szCs w:val="20"/>
        </w:rPr>
        <w:t>При соблюдении Участником долевого строительства п.</w:t>
      </w:r>
      <w:r w:rsidR="00874D71">
        <w:rPr>
          <w:rFonts w:ascii="Times New Roman" w:hAnsi="Times New Roman"/>
          <w:b/>
          <w:sz w:val="20"/>
          <w:szCs w:val="20"/>
        </w:rPr>
        <w:t xml:space="preserve"> </w:t>
      </w:r>
      <w:r w:rsidR="00874D71" w:rsidRPr="00874D71">
        <w:rPr>
          <w:rFonts w:ascii="Times New Roman" w:hAnsi="Times New Roman"/>
          <w:b/>
          <w:sz w:val="20"/>
          <w:szCs w:val="20"/>
        </w:rPr>
        <w:t xml:space="preserve">3.6. договора </w:t>
      </w:r>
      <w:r w:rsidR="00874D71">
        <w:rPr>
          <w:rFonts w:ascii="Times New Roman" w:hAnsi="Times New Roman"/>
          <w:b/>
          <w:sz w:val="20"/>
          <w:szCs w:val="20"/>
        </w:rPr>
        <w:t>ц</w:t>
      </w:r>
      <w:r w:rsidRPr="00874D71">
        <w:rPr>
          <w:rFonts w:ascii="Times New Roman" w:hAnsi="Times New Roman"/>
          <w:b/>
          <w:sz w:val="20"/>
          <w:szCs w:val="20"/>
        </w:rPr>
        <w:t>ена оплаченных квадратных метров объекта долевого строительства изменению не подлежит.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3.5. </w:t>
      </w:r>
      <w:proofErr w:type="gramStart"/>
      <w:r w:rsidR="009D081E" w:rsidRPr="00911FA5">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-счет, открываемый в уполномоченном банке ПАО </w:t>
      </w:r>
      <w:r w:rsidR="009D081E" w:rsidRPr="00182871">
        <w:rPr>
          <w:rFonts w:ascii="Times New Roman" w:hAnsi="Times New Roman"/>
          <w:sz w:val="20"/>
          <w:szCs w:val="20"/>
        </w:rPr>
        <w:t>СБЕРБАНК</w:t>
      </w:r>
      <w:r w:rsidR="009D081E" w:rsidRPr="00911FA5">
        <w:rPr>
          <w:rFonts w:ascii="Times New Roman" w:hAnsi="Times New Roman"/>
          <w:sz w:val="20"/>
          <w:szCs w:val="20"/>
        </w:rPr>
        <w:t xml:space="preserve">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-агент) для учета и блокирования денежных средств, полученных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009D081E" w:rsidRPr="00911FA5">
        <w:rPr>
          <w:rFonts w:ascii="Times New Roman" w:hAnsi="Times New Roman"/>
          <w:sz w:val="20"/>
          <w:szCs w:val="20"/>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 xml:space="preserve">, заключенным между Бенефициаром, Депонентом и </w:t>
      </w:r>
      <w:proofErr w:type="spellStart"/>
      <w:r w:rsidR="009D081E" w:rsidRPr="00911FA5">
        <w:rPr>
          <w:rFonts w:ascii="Times New Roman" w:hAnsi="Times New Roman"/>
          <w:sz w:val="20"/>
          <w:szCs w:val="20"/>
        </w:rPr>
        <w:t>Эскроу</w:t>
      </w:r>
      <w:proofErr w:type="spellEnd"/>
      <w:r w:rsidR="009D081E" w:rsidRPr="00911FA5">
        <w:rPr>
          <w:rFonts w:ascii="Times New Roman" w:hAnsi="Times New Roman"/>
          <w:sz w:val="20"/>
          <w:szCs w:val="20"/>
        </w:rPr>
        <w:t>-агентом, с учетом следующего:</w:t>
      </w:r>
    </w:p>
    <w:p w:rsidR="009D081E" w:rsidRDefault="00802F51" w:rsidP="009D081E">
      <w:pPr>
        <w:numPr>
          <w:ilvl w:val="0"/>
          <w:numId w:val="6"/>
        </w:numPr>
        <w:autoSpaceDE w:val="0"/>
        <w:autoSpaceDN w:val="0"/>
        <w:adjustRightInd w:val="0"/>
        <w:ind w:firstLine="708"/>
        <w:jc w:val="both"/>
        <w:rPr>
          <w:rFonts w:ascii="Times New Roman" w:hAnsi="Times New Roman"/>
          <w:color w:val="FF0000"/>
          <w:sz w:val="20"/>
          <w:szCs w:val="20"/>
        </w:rPr>
      </w:pPr>
      <w:proofErr w:type="spellStart"/>
      <w:r w:rsidRPr="009D081E">
        <w:rPr>
          <w:rFonts w:ascii="Times New Roman" w:hAnsi="Times New Roman"/>
          <w:b/>
          <w:sz w:val="20"/>
          <w:szCs w:val="20"/>
        </w:rPr>
        <w:t>Эскроу</w:t>
      </w:r>
      <w:proofErr w:type="spellEnd"/>
      <w:r w:rsidRPr="009D081E">
        <w:rPr>
          <w:rFonts w:ascii="Times New Roman" w:hAnsi="Times New Roman"/>
          <w:b/>
          <w:sz w:val="20"/>
          <w:szCs w:val="20"/>
        </w:rPr>
        <w:t>-агент:</w:t>
      </w:r>
      <w:r w:rsidRPr="009D081E">
        <w:rPr>
          <w:rFonts w:ascii="Times New Roman" w:hAnsi="Times New Roman"/>
          <w:sz w:val="20"/>
          <w:szCs w:val="20"/>
        </w:rPr>
        <w:t xml:space="preserve"> </w:t>
      </w:r>
      <w:r w:rsidRPr="009D081E">
        <w:rPr>
          <w:sz w:val="20"/>
          <w:szCs w:val="20"/>
        </w:rPr>
        <w:t xml:space="preserve"> </w:t>
      </w:r>
      <w:proofErr w:type="gramStart"/>
      <w:r w:rsidR="009D081E">
        <w:rPr>
          <w:rFonts w:ascii="Times New Roman" w:hAnsi="Times New Roman"/>
          <w:color w:val="21212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9D081E">
        <w:rPr>
          <w:rFonts w:ascii="Times New Roman" w:hAnsi="Times New Roman"/>
          <w:color w:val="212121"/>
          <w:sz w:val="20"/>
          <w:szCs w:val="20"/>
        </w:rPr>
        <w:t xml:space="preserve"> </w:t>
      </w:r>
      <w:hyperlink r:id="rId9" w:history="1">
        <w:r w:rsidR="009D081E">
          <w:rPr>
            <w:rStyle w:val="af2"/>
            <w:sz w:val="20"/>
            <w:szCs w:val="20"/>
          </w:rPr>
          <w:t>Escrow_Sberbank@sberbank.ru</w:t>
        </w:r>
      </w:hyperlink>
      <w:r w:rsidR="009D081E">
        <w:rPr>
          <w:rFonts w:ascii="Times New Roman" w:hAnsi="Times New Roman"/>
          <w:color w:val="212121"/>
          <w:sz w:val="20"/>
          <w:szCs w:val="20"/>
        </w:rPr>
        <w:t xml:space="preserve">, номер телефона: 900 – для </w:t>
      </w:r>
      <w:proofErr w:type="gramStart"/>
      <w:r w:rsidR="009D081E">
        <w:rPr>
          <w:rFonts w:ascii="Times New Roman" w:hAnsi="Times New Roman"/>
          <w:color w:val="212121"/>
          <w:sz w:val="20"/>
          <w:szCs w:val="20"/>
        </w:rPr>
        <w:t>мобильных</w:t>
      </w:r>
      <w:proofErr w:type="gramEnd"/>
      <w:r w:rsidR="009D081E">
        <w:rPr>
          <w:rFonts w:ascii="Times New Roman" w:hAnsi="Times New Roman"/>
          <w:color w:val="212121"/>
          <w:sz w:val="20"/>
          <w:szCs w:val="20"/>
        </w:rPr>
        <w:t>, 8800 555 55 50 – для мобильных и городских.</w:t>
      </w:r>
    </w:p>
    <w:p w:rsidR="00802F51" w:rsidRPr="009D081E" w:rsidRDefault="00802F51" w:rsidP="00802F51">
      <w:pPr>
        <w:numPr>
          <w:ilvl w:val="0"/>
          <w:numId w:val="6"/>
        </w:numPr>
        <w:autoSpaceDE w:val="0"/>
        <w:autoSpaceDN w:val="0"/>
        <w:adjustRightInd w:val="0"/>
        <w:ind w:left="709"/>
        <w:jc w:val="both"/>
        <w:rPr>
          <w:sz w:val="20"/>
          <w:szCs w:val="20"/>
        </w:rPr>
      </w:pPr>
      <w:r w:rsidRPr="009D081E">
        <w:rPr>
          <w:rFonts w:ascii="Times New Roman" w:hAnsi="Times New Roman"/>
          <w:b/>
          <w:sz w:val="20"/>
          <w:szCs w:val="20"/>
        </w:rPr>
        <w:t>Депонент:</w:t>
      </w:r>
      <w:r w:rsidRPr="009D081E">
        <w:rPr>
          <w:rFonts w:ascii="Times New Roman" w:hAnsi="Times New Roman"/>
          <w:sz w:val="20"/>
          <w:szCs w:val="20"/>
        </w:rPr>
        <w:t xml:space="preserve"> </w:t>
      </w:r>
      <w:r w:rsidR="003E77FB" w:rsidRPr="009D081E">
        <w:rPr>
          <w:rFonts w:ascii="Times New Roman" w:hAnsi="Times New Roman"/>
          <w:b/>
          <w:bCs/>
          <w:color w:val="000000"/>
          <w:sz w:val="20"/>
          <w:szCs w:val="20"/>
          <w:lang w:eastAsia="ru-RU" w:bidi="he-IL"/>
        </w:rPr>
        <w:t>Фамилия Имя Отчество</w:t>
      </w:r>
    </w:p>
    <w:p w:rsidR="00802F51" w:rsidRDefault="00802F51" w:rsidP="00802F51">
      <w:pPr>
        <w:numPr>
          <w:ilvl w:val="0"/>
          <w:numId w:val="6"/>
        </w:numPr>
        <w:autoSpaceDE w:val="0"/>
        <w:autoSpaceDN w:val="0"/>
        <w:adjustRightInd w:val="0"/>
        <w:ind w:left="709"/>
        <w:jc w:val="both"/>
        <w:rPr>
          <w:rFonts w:ascii="Times New Roman" w:hAnsi="Times New Roman"/>
          <w:sz w:val="20"/>
          <w:szCs w:val="20"/>
        </w:rPr>
      </w:pPr>
      <w:r w:rsidRPr="00B5365C">
        <w:rPr>
          <w:b/>
          <w:sz w:val="20"/>
          <w:szCs w:val="20"/>
        </w:rPr>
        <w:t>Бенефициар</w:t>
      </w:r>
      <w:r w:rsidRPr="003870ED">
        <w:rPr>
          <w:rFonts w:ascii="Times New Roman" w:hAnsi="Times New Roman"/>
          <w:sz w:val="20"/>
          <w:szCs w:val="20"/>
        </w:rPr>
        <w:t xml:space="preserve">:  </w:t>
      </w:r>
      <w:r w:rsidRPr="009762F1">
        <w:rPr>
          <w:rFonts w:ascii="Times New Roman" w:hAnsi="Times New Roman"/>
          <w:sz w:val="20"/>
          <w:szCs w:val="20"/>
        </w:rPr>
        <w:t>АО «ГК «Регионжилстрой».</w:t>
      </w:r>
    </w:p>
    <w:p w:rsidR="00802F51" w:rsidRPr="00802F51" w:rsidRDefault="00802F51" w:rsidP="00746370">
      <w:pPr>
        <w:pStyle w:val="af3"/>
        <w:numPr>
          <w:ilvl w:val="0"/>
          <w:numId w:val="6"/>
        </w:numPr>
        <w:ind w:left="708"/>
        <w:rPr>
          <w:b/>
          <w:sz w:val="20"/>
          <w:szCs w:val="20"/>
        </w:rPr>
      </w:pPr>
      <w:r w:rsidRPr="00802F51">
        <w:rPr>
          <w:b/>
          <w:sz w:val="20"/>
          <w:szCs w:val="20"/>
        </w:rPr>
        <w:t>Депонируемая сумма</w:t>
      </w:r>
      <w:r w:rsidRPr="00802F51">
        <w:rPr>
          <w:sz w:val="20"/>
          <w:szCs w:val="20"/>
        </w:rPr>
        <w:t xml:space="preserve">: </w:t>
      </w:r>
      <w:r w:rsidR="003E77FB">
        <w:rPr>
          <w:b/>
          <w:sz w:val="20"/>
          <w:szCs w:val="20"/>
        </w:rPr>
        <w:t xml:space="preserve">___________________ </w:t>
      </w:r>
      <w:r w:rsidRPr="00802F51">
        <w:rPr>
          <w:b/>
          <w:sz w:val="20"/>
          <w:szCs w:val="20"/>
        </w:rPr>
        <w:t>рублей</w:t>
      </w:r>
      <w:r>
        <w:rPr>
          <w:b/>
          <w:sz w:val="20"/>
          <w:szCs w:val="20"/>
        </w:rPr>
        <w:t>.</w:t>
      </w:r>
      <w:r w:rsidRPr="00802F51">
        <w:rPr>
          <w:b/>
          <w:sz w:val="20"/>
          <w:szCs w:val="20"/>
        </w:rPr>
        <w:t xml:space="preserve">   </w:t>
      </w:r>
    </w:p>
    <w:p w:rsidR="00802F51" w:rsidRPr="00746370" w:rsidRDefault="00802F51" w:rsidP="00746370">
      <w:pPr>
        <w:pStyle w:val="af3"/>
        <w:numPr>
          <w:ilvl w:val="0"/>
          <w:numId w:val="6"/>
        </w:numPr>
        <w:ind w:firstLine="708"/>
        <w:rPr>
          <w:sz w:val="20"/>
          <w:szCs w:val="20"/>
        </w:rPr>
      </w:pPr>
      <w:r w:rsidRPr="00746370">
        <w:rPr>
          <w:sz w:val="20"/>
          <w:szCs w:val="20"/>
        </w:rPr>
        <w:t>Срок  перечисления Депонентом Суммы депонирования определен согласно сроку, указанному в п. 3.6.</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Срок условного депонирования денежных средств</w:t>
      </w:r>
      <w:r w:rsidRPr="00746370">
        <w:rPr>
          <w:rFonts w:ascii="Times New Roman" w:hAnsi="Times New Roman"/>
          <w:sz w:val="20"/>
          <w:szCs w:val="20"/>
        </w:rPr>
        <w:t xml:space="preserve">: </w:t>
      </w:r>
      <w:r w:rsidRPr="00746370">
        <w:rPr>
          <w:rFonts w:ascii="Times New Roman" w:hAnsi="Times New Roman"/>
          <w:b/>
          <w:sz w:val="20"/>
          <w:szCs w:val="20"/>
        </w:rPr>
        <w:t xml:space="preserve">до </w:t>
      </w:r>
      <w:r w:rsidR="009D081E" w:rsidRPr="00746370">
        <w:rPr>
          <w:rFonts w:ascii="Times New Roman" w:hAnsi="Times New Roman"/>
          <w:b/>
          <w:sz w:val="20"/>
          <w:szCs w:val="20"/>
        </w:rPr>
        <w:t>30.06.2026 года</w:t>
      </w:r>
      <w:r w:rsidRPr="00746370">
        <w:rPr>
          <w:rFonts w:ascii="Times New Roman" w:hAnsi="Times New Roman"/>
          <w:sz w:val="20"/>
          <w:szCs w:val="20"/>
        </w:rPr>
        <w:t xml:space="preserve">, </w:t>
      </w:r>
      <w:r w:rsidRPr="00911FA5">
        <w:rPr>
          <w:rFonts w:ascii="Times New Roman" w:hAnsi="Times New Roman"/>
          <w:sz w:val="20"/>
          <w:szCs w:val="20"/>
        </w:rPr>
        <w:t>но не более шести месяцев после срока ввода в эксплуатацию Жилого дома.</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Основания перечисления бенефициару депонированной суммы: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разрешение на ввод в эксплуатацию Объекта.</w:t>
      </w:r>
    </w:p>
    <w:p w:rsidR="00802F51" w:rsidRPr="00911FA5" w:rsidRDefault="00802F51" w:rsidP="00802F51">
      <w:pPr>
        <w:autoSpaceDE w:val="0"/>
        <w:autoSpaceDN w:val="0"/>
        <w:adjustRightInd w:val="0"/>
        <w:ind w:firstLine="709"/>
        <w:jc w:val="both"/>
        <w:rPr>
          <w:rFonts w:ascii="Times New Roman" w:hAnsi="Times New Roman"/>
          <w:sz w:val="20"/>
          <w:szCs w:val="20"/>
          <w:u w:val="single"/>
        </w:rPr>
      </w:pPr>
      <w:r w:rsidRPr="00911FA5">
        <w:rPr>
          <w:rFonts w:ascii="Times New Roman" w:hAnsi="Times New Roman"/>
          <w:sz w:val="20"/>
          <w:szCs w:val="20"/>
          <w:u w:val="single"/>
        </w:rPr>
        <w:t>Реквизиты для перечисления депонированной суммы:</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Банк получателя: Чувашское отделение №8613 ПАО СБЕРБАНК </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БИК банка получателя: 049706609</w:t>
      </w:r>
    </w:p>
    <w:p w:rsidR="00746370" w:rsidRPr="00746370" w:rsidRDefault="00746370" w:rsidP="00746370">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t>К</w:t>
      </w:r>
      <w:proofErr w:type="gramEnd"/>
      <w:r w:rsidRPr="00746370">
        <w:rPr>
          <w:rFonts w:ascii="Times New Roman" w:hAnsi="Times New Roman"/>
          <w:sz w:val="20"/>
          <w:szCs w:val="20"/>
        </w:rPr>
        <w:t>/счет банка получателя: №30101810300000000609</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ИНН получателя: </w:t>
      </w:r>
      <w:r w:rsidR="000D19ED">
        <w:rPr>
          <w:rFonts w:ascii="Times New Roman" w:hAnsi="Times New Roman"/>
          <w:sz w:val="20"/>
          <w:szCs w:val="20"/>
        </w:rPr>
        <w:t>2129017653</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КПП получателя: 213001001</w:t>
      </w:r>
    </w:p>
    <w:p w:rsidR="00746370" w:rsidRPr="00746370" w:rsidRDefault="00746370" w:rsidP="00174698">
      <w:pPr>
        <w:tabs>
          <w:tab w:val="center" w:pos="5031"/>
        </w:tabs>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lastRenderedPageBreak/>
        <w:t xml:space="preserve">ОГРН: </w:t>
      </w:r>
      <w:r w:rsidR="000D19ED">
        <w:rPr>
          <w:rFonts w:ascii="Times New Roman" w:hAnsi="Times New Roman"/>
          <w:sz w:val="20"/>
          <w:szCs w:val="20"/>
        </w:rPr>
        <w:t>1022101281840</w:t>
      </w:r>
      <w:r w:rsidR="00174698">
        <w:rPr>
          <w:rFonts w:ascii="Times New Roman" w:hAnsi="Times New Roman"/>
          <w:sz w:val="20"/>
          <w:szCs w:val="20"/>
        </w:rPr>
        <w:tab/>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Счет получателя: № 407028</w:t>
      </w:r>
      <w:r>
        <w:rPr>
          <w:rFonts w:ascii="Times New Roman" w:hAnsi="Times New Roman"/>
          <w:sz w:val="20"/>
          <w:szCs w:val="20"/>
        </w:rPr>
        <w:t>10275000400955</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Получатель</w:t>
      </w:r>
      <w:proofErr w:type="gramStart"/>
      <w:r w:rsidRPr="00746370">
        <w:rPr>
          <w:rFonts w:ascii="Times New Roman" w:hAnsi="Times New Roman"/>
          <w:sz w:val="20"/>
          <w:szCs w:val="20"/>
        </w:rPr>
        <w:t xml:space="preserve">: </w:t>
      </w:r>
      <w:r w:rsidRPr="003870ED">
        <w:rPr>
          <w:rFonts w:ascii="Times New Roman" w:hAnsi="Times New Roman"/>
          <w:sz w:val="20"/>
          <w:szCs w:val="20"/>
        </w:rPr>
        <w:t xml:space="preserve">:  </w:t>
      </w:r>
      <w:proofErr w:type="gramEnd"/>
      <w:r w:rsidRPr="009762F1">
        <w:rPr>
          <w:rFonts w:ascii="Times New Roman" w:hAnsi="Times New Roman"/>
          <w:sz w:val="20"/>
          <w:szCs w:val="20"/>
        </w:rPr>
        <w:t>АО «ГК «Регионжилстрой».</w:t>
      </w:r>
    </w:p>
    <w:p w:rsidR="00746370" w:rsidRPr="00746370" w:rsidRDefault="00746370" w:rsidP="00746370">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t xml:space="preserve">Бенефициар и Депонент адресуют Банку СБЕРБАНК (ПАО) предложения (оферты) заключить договор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на условиях «Правил совершения операций по счетам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физических лиц в Банке СБЕРБАНК (ПАО), открытым для расчетов по договорам об участии в долевом строительстве» и Договора участия в строительстве путем открытия Банком СБЕРБАНК (ПАО)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в порядке, предусмотренном указанными Правилами.</w:t>
      </w:r>
      <w:proofErr w:type="gramEnd"/>
      <w:r w:rsidRPr="00746370">
        <w:rPr>
          <w:rFonts w:ascii="Times New Roman" w:hAnsi="Times New Roman"/>
          <w:sz w:val="20"/>
          <w:szCs w:val="20"/>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Депонент обязуется передать в Банк СБЕРБАНК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Депонент обязуется предоставить в Банк СБЕРБАНК (ПАО) и Бенефициару реквизиты Банковского счета Депонента, на который перечисляются денежные средства со счета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xml:space="preserve"> в случае расторжения Договора участия в долевом строительстве.</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Основания прекращения условного депонирования денежных средств:</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Возникновение иных оснований, предусмотренных действующим законодательством Российской Федерации.</w:t>
      </w:r>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Проценты на сумму денежных средств, находящихся на счете </w:t>
      </w:r>
      <w:proofErr w:type="spellStart"/>
      <w:r w:rsidRPr="00746370">
        <w:rPr>
          <w:rFonts w:ascii="Times New Roman" w:hAnsi="Times New Roman"/>
          <w:sz w:val="20"/>
          <w:szCs w:val="20"/>
        </w:rPr>
        <w:t>эскроу</w:t>
      </w:r>
      <w:proofErr w:type="spellEnd"/>
      <w:r w:rsidRPr="00746370">
        <w:rPr>
          <w:rFonts w:ascii="Times New Roman" w:hAnsi="Times New Roman"/>
          <w:sz w:val="20"/>
          <w:szCs w:val="20"/>
        </w:rPr>
        <w:t>, не начисляются.</w:t>
      </w:r>
    </w:p>
    <w:p w:rsidR="00802F51" w:rsidRPr="00065708" w:rsidRDefault="00802F51" w:rsidP="00802F51">
      <w:pPr>
        <w:autoSpaceDE w:val="0"/>
        <w:autoSpaceDN w:val="0"/>
        <w:adjustRightInd w:val="0"/>
        <w:ind w:firstLine="709"/>
        <w:jc w:val="both"/>
        <w:rPr>
          <w:rFonts w:ascii="Times New Roman" w:hAnsi="Times New Roman"/>
          <w:color w:val="auto"/>
          <w:sz w:val="20"/>
          <w:szCs w:val="20"/>
        </w:rPr>
      </w:pPr>
      <w:r w:rsidRPr="00870223">
        <w:rPr>
          <w:rFonts w:ascii="Times New Roman" w:hAnsi="Times New Roman"/>
          <w:color w:val="auto"/>
          <w:sz w:val="20"/>
          <w:szCs w:val="20"/>
        </w:rPr>
        <w:t>3.6.</w:t>
      </w:r>
      <w:r w:rsidRPr="00870223">
        <w:rPr>
          <w:rFonts w:ascii="Times New Roman" w:eastAsiaTheme="minorHAnsi" w:hAnsi="Times New Roman"/>
          <w:color w:val="auto"/>
          <w:sz w:val="20"/>
          <w:szCs w:val="20"/>
        </w:rPr>
        <w:t xml:space="preserve"> </w:t>
      </w:r>
      <w:r w:rsidRPr="00911FA5">
        <w:rPr>
          <w:rFonts w:ascii="Times New Roman" w:eastAsiaTheme="minorHAnsi" w:hAnsi="Times New Roman"/>
          <w:color w:val="000000"/>
          <w:sz w:val="20"/>
          <w:szCs w:val="20"/>
        </w:rPr>
        <w:t xml:space="preserve">Оплата суммы </w:t>
      </w:r>
      <w:r w:rsidR="003E77FB">
        <w:rPr>
          <w:rFonts w:ascii="Times New Roman" w:hAnsi="Times New Roman"/>
          <w:b/>
          <w:sz w:val="20"/>
          <w:szCs w:val="20"/>
        </w:rPr>
        <w:t>______________________</w:t>
      </w:r>
      <w:r w:rsidRPr="00802F51">
        <w:rPr>
          <w:rFonts w:ascii="Times New Roman" w:hAnsi="Times New Roman"/>
          <w:b/>
          <w:sz w:val="20"/>
          <w:szCs w:val="20"/>
        </w:rPr>
        <w:t xml:space="preserve"> рублей</w:t>
      </w:r>
      <w:r w:rsidRPr="002A69C9">
        <w:rPr>
          <w:rFonts w:ascii="Times New Roman" w:eastAsiaTheme="minorHAnsi" w:hAnsi="Times New Roman"/>
          <w:color w:val="000000"/>
          <w:sz w:val="20"/>
          <w:szCs w:val="20"/>
        </w:rPr>
        <w:t xml:space="preserve"> производится Участником долевого строительства</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 xml:space="preserve">с использованием специального </w:t>
      </w:r>
      <w:proofErr w:type="spellStart"/>
      <w:r w:rsidRPr="002A69C9">
        <w:rPr>
          <w:rFonts w:ascii="Times New Roman" w:eastAsiaTheme="minorHAnsi" w:hAnsi="Times New Roman"/>
          <w:color w:val="000000"/>
          <w:sz w:val="20"/>
          <w:szCs w:val="20"/>
        </w:rPr>
        <w:t>эскроу</w:t>
      </w:r>
      <w:proofErr w:type="spellEnd"/>
      <w:r w:rsidRPr="002A69C9">
        <w:rPr>
          <w:rFonts w:ascii="Times New Roman" w:eastAsiaTheme="minorHAnsi" w:hAnsi="Times New Roman"/>
          <w:color w:val="000000"/>
          <w:sz w:val="20"/>
          <w:szCs w:val="20"/>
        </w:rPr>
        <w:t xml:space="preserve">-счета </w:t>
      </w:r>
      <w:r>
        <w:rPr>
          <w:rFonts w:ascii="Times New Roman" w:eastAsiaTheme="minorHAnsi" w:hAnsi="Times New Roman"/>
          <w:color w:val="000000"/>
          <w:sz w:val="20"/>
          <w:szCs w:val="20"/>
        </w:rPr>
        <w:t xml:space="preserve">в срок до </w:t>
      </w:r>
      <w:r w:rsidR="003E77FB">
        <w:rPr>
          <w:rFonts w:ascii="Times New Roman" w:eastAsiaTheme="minorHAnsi" w:hAnsi="Times New Roman"/>
          <w:color w:val="000000"/>
          <w:sz w:val="20"/>
          <w:szCs w:val="20"/>
        </w:rPr>
        <w:t>___________</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после регистрации настоящего договора в Управлении Федеральной службы государственной регистрации, кадастра и картографии</w:t>
      </w:r>
      <w:r>
        <w:rPr>
          <w:rFonts w:ascii="Times New Roman" w:eastAsiaTheme="minorHAnsi" w:hAnsi="Times New Roman"/>
          <w:color w:val="000000"/>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07122C">
        <w:rPr>
          <w:sz w:val="20"/>
          <w:szCs w:val="20"/>
        </w:rPr>
        <w:t xml:space="preserve"> </w:t>
      </w:r>
      <w:r w:rsidRPr="00911FA5">
        <w:rPr>
          <w:rFonts w:ascii="Times New Roman" w:hAnsi="Times New Roman"/>
          <w:sz w:val="20"/>
          <w:szCs w:val="20"/>
        </w:rPr>
        <w:t>3.7.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802F51" w:rsidRPr="00911FA5" w:rsidRDefault="00802F51" w:rsidP="00802F51">
      <w:pPr>
        <w:tabs>
          <w:tab w:val="left" w:pos="0"/>
        </w:tabs>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3.8. В случае закрытия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Банк получателя: Чувашское отделение №8613 ПАО СБЕРБАНК </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БИК банка получателя: 049706609</w:t>
      </w:r>
    </w:p>
    <w:p w:rsidR="00174698" w:rsidRPr="00746370" w:rsidRDefault="00174698" w:rsidP="00174698">
      <w:pPr>
        <w:autoSpaceDE w:val="0"/>
        <w:autoSpaceDN w:val="0"/>
        <w:adjustRightInd w:val="0"/>
        <w:ind w:firstLine="709"/>
        <w:jc w:val="both"/>
        <w:rPr>
          <w:rFonts w:ascii="Times New Roman" w:hAnsi="Times New Roman"/>
          <w:sz w:val="20"/>
          <w:szCs w:val="20"/>
        </w:rPr>
      </w:pPr>
      <w:proofErr w:type="gramStart"/>
      <w:r w:rsidRPr="00746370">
        <w:rPr>
          <w:rFonts w:ascii="Times New Roman" w:hAnsi="Times New Roman"/>
          <w:sz w:val="20"/>
          <w:szCs w:val="20"/>
        </w:rPr>
        <w:t>К</w:t>
      </w:r>
      <w:proofErr w:type="gramEnd"/>
      <w:r w:rsidRPr="00746370">
        <w:rPr>
          <w:rFonts w:ascii="Times New Roman" w:hAnsi="Times New Roman"/>
          <w:sz w:val="20"/>
          <w:szCs w:val="20"/>
        </w:rPr>
        <w:t>/счет банка получателя: №30101810300000000609</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ИНН получателя: </w:t>
      </w:r>
      <w:r>
        <w:rPr>
          <w:rFonts w:ascii="Times New Roman" w:hAnsi="Times New Roman"/>
          <w:sz w:val="20"/>
          <w:szCs w:val="20"/>
        </w:rPr>
        <w:t>2129017653</w:t>
      </w:r>
    </w:p>
    <w:p w:rsidR="00174698"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КПП получателя: 213001001</w:t>
      </w:r>
    </w:p>
    <w:p w:rsidR="00174698" w:rsidRPr="00746370" w:rsidRDefault="00174698" w:rsidP="00174698">
      <w:pPr>
        <w:tabs>
          <w:tab w:val="center" w:pos="5031"/>
        </w:tabs>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ОГРН: </w:t>
      </w:r>
      <w:r>
        <w:rPr>
          <w:rFonts w:ascii="Times New Roman" w:hAnsi="Times New Roman"/>
          <w:sz w:val="20"/>
          <w:szCs w:val="20"/>
        </w:rPr>
        <w:t>1022101281840</w:t>
      </w:r>
      <w:r>
        <w:rPr>
          <w:rFonts w:ascii="Times New Roman" w:hAnsi="Times New Roman"/>
          <w:sz w:val="20"/>
          <w:szCs w:val="20"/>
        </w:rPr>
        <w:tab/>
      </w:r>
    </w:p>
    <w:p w:rsidR="00746370" w:rsidRPr="00746370" w:rsidRDefault="00174698" w:rsidP="00174698">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Счет получателя: № 407028</w:t>
      </w:r>
      <w:r>
        <w:rPr>
          <w:rFonts w:ascii="Times New Roman" w:hAnsi="Times New Roman"/>
          <w:sz w:val="20"/>
          <w:szCs w:val="20"/>
        </w:rPr>
        <w:t>10275000400955</w:t>
      </w:r>
      <w:bookmarkStart w:id="0" w:name="_GoBack"/>
      <w:bookmarkEnd w:id="0"/>
    </w:p>
    <w:p w:rsidR="00746370" w:rsidRPr="00746370" w:rsidRDefault="00746370" w:rsidP="00746370">
      <w:pPr>
        <w:autoSpaceDE w:val="0"/>
        <w:autoSpaceDN w:val="0"/>
        <w:adjustRightInd w:val="0"/>
        <w:ind w:firstLine="709"/>
        <w:jc w:val="both"/>
        <w:rPr>
          <w:rFonts w:ascii="Times New Roman" w:hAnsi="Times New Roman"/>
          <w:sz w:val="20"/>
          <w:szCs w:val="20"/>
        </w:rPr>
      </w:pPr>
      <w:r w:rsidRPr="00746370">
        <w:rPr>
          <w:rFonts w:ascii="Times New Roman" w:hAnsi="Times New Roman"/>
          <w:sz w:val="20"/>
          <w:szCs w:val="20"/>
        </w:rPr>
        <w:t xml:space="preserve">Получатель: </w:t>
      </w:r>
      <w:r w:rsidRPr="003870ED">
        <w:rPr>
          <w:rFonts w:ascii="Times New Roman" w:hAnsi="Times New Roman"/>
          <w:sz w:val="20"/>
          <w:szCs w:val="20"/>
        </w:rPr>
        <w:t xml:space="preserve"> </w:t>
      </w:r>
      <w:r w:rsidRPr="009762F1">
        <w:rPr>
          <w:rFonts w:ascii="Times New Roman" w:hAnsi="Times New Roman"/>
          <w:sz w:val="20"/>
          <w:szCs w:val="20"/>
        </w:rPr>
        <w:t>АО «ГК «Регионжилстрой».</w:t>
      </w:r>
    </w:p>
    <w:p w:rsidR="00802F51" w:rsidRPr="00802F51" w:rsidRDefault="00802F51" w:rsidP="00802F51">
      <w:pPr>
        <w:jc w:val="both"/>
        <w:rPr>
          <w:rFonts w:ascii="Times New Roman" w:hAnsi="Times New Roman"/>
          <w:sz w:val="20"/>
          <w:szCs w:val="20"/>
        </w:rPr>
      </w:pPr>
      <w:r w:rsidRPr="00911FA5">
        <w:rPr>
          <w:rFonts w:ascii="Times New Roman" w:hAnsi="Times New Roman"/>
        </w:rPr>
        <w:tab/>
      </w:r>
      <w:r w:rsidRPr="00802F51">
        <w:rPr>
          <w:rFonts w:ascii="Times New Roman" w:hAnsi="Times New Roman"/>
          <w:sz w:val="20"/>
          <w:szCs w:val="20"/>
        </w:rPr>
        <w:t xml:space="preserve">3.9.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w:t>
      </w:r>
      <w:r w:rsidRPr="00802F51">
        <w:rPr>
          <w:rFonts w:ascii="Times New Roman" w:hAnsi="Times New Roman"/>
          <w:color w:val="auto"/>
          <w:sz w:val="20"/>
          <w:szCs w:val="20"/>
        </w:rPr>
        <w:t xml:space="preserve"> </w:t>
      </w:r>
      <w:r w:rsidRPr="00802F51">
        <w:rPr>
          <w:rFonts w:ascii="Times New Roman" w:hAnsi="Times New Roman"/>
          <w:sz w:val="20"/>
          <w:szCs w:val="20"/>
        </w:rPr>
        <w:t>рублей.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требования Застройщика.</w:t>
      </w:r>
    </w:p>
    <w:p w:rsidR="00802F51" w:rsidRPr="00E00DBD" w:rsidRDefault="00802F51" w:rsidP="00802F51">
      <w:pPr>
        <w:jc w:val="both"/>
        <w:rPr>
          <w:rFonts w:ascii="Times New Roman" w:hAnsi="Times New Roman"/>
          <w:sz w:val="20"/>
          <w:szCs w:val="20"/>
        </w:rPr>
      </w:pPr>
      <w:r w:rsidRPr="00911FA5">
        <w:rPr>
          <w:rFonts w:ascii="Times New Roman" w:hAnsi="Times New Roman"/>
          <w:sz w:val="20"/>
          <w:szCs w:val="20"/>
        </w:rPr>
        <w:tab/>
        <w:t xml:space="preserve">3.10. </w:t>
      </w:r>
      <w:proofErr w:type="gramStart"/>
      <w:r w:rsidRPr="00911FA5">
        <w:rPr>
          <w:rFonts w:ascii="Times New Roman" w:hAnsi="Times New Roman"/>
          <w:sz w:val="20"/>
          <w:szCs w:val="20"/>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w:t>
      </w:r>
      <w:r w:rsidR="00102B12">
        <w:rPr>
          <w:rFonts w:ascii="Times New Roman" w:hAnsi="Times New Roman"/>
          <w:sz w:val="20"/>
          <w:szCs w:val="20"/>
        </w:rPr>
        <w:t>я менее той, что указана в п.2.</w:t>
      </w:r>
      <w:r w:rsidR="00102B12" w:rsidRPr="00102B12">
        <w:rPr>
          <w:rFonts w:ascii="Times New Roman" w:hAnsi="Times New Roman"/>
          <w:sz w:val="20"/>
          <w:szCs w:val="20"/>
        </w:rPr>
        <w:t>3</w:t>
      </w:r>
      <w:r w:rsidRPr="00911FA5">
        <w:rPr>
          <w:rFonts w:ascii="Times New Roman" w:hAnsi="Times New Roman"/>
          <w:sz w:val="20"/>
          <w:szCs w:val="20"/>
        </w:rPr>
        <w:t xml:space="preserve">. настоящего договора, Застройщик обязуется вернуть Участнику долевого строительства денежные средства за недостающую </w:t>
      </w:r>
      <w:r w:rsidRPr="00E00DBD">
        <w:rPr>
          <w:rFonts w:ascii="Times New Roman" w:hAnsi="Times New Roman"/>
          <w:sz w:val="20"/>
          <w:szCs w:val="20"/>
        </w:rPr>
        <w:t xml:space="preserve">площадь,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_______________</w:t>
      </w:r>
      <w:r>
        <w:rPr>
          <w:rFonts w:ascii="Times New Roman" w:hAnsi="Times New Roman"/>
          <w:color w:val="auto"/>
          <w:sz w:val="20"/>
          <w:szCs w:val="20"/>
        </w:rPr>
        <w:t xml:space="preserve"> рублей</w:t>
      </w:r>
      <w:r w:rsidRPr="00E00DBD">
        <w:rPr>
          <w:rFonts w:ascii="Times New Roman" w:hAnsi="Times New Roman"/>
          <w:sz w:val="20"/>
          <w:szCs w:val="20"/>
        </w:rPr>
        <w:t>.</w:t>
      </w:r>
      <w:proofErr w:type="gramEnd"/>
    </w:p>
    <w:p w:rsidR="00802F51" w:rsidRPr="00911FA5" w:rsidRDefault="00802F51" w:rsidP="00802F51">
      <w:pPr>
        <w:jc w:val="both"/>
        <w:rPr>
          <w:rFonts w:ascii="Times New Roman" w:hAnsi="Times New Roman"/>
          <w:sz w:val="20"/>
          <w:szCs w:val="20"/>
        </w:rPr>
      </w:pPr>
      <w:r w:rsidRPr="00E00DBD">
        <w:rPr>
          <w:rFonts w:ascii="Times New Roman" w:hAnsi="Times New Roman"/>
          <w:sz w:val="20"/>
          <w:szCs w:val="20"/>
        </w:rPr>
        <w:tab/>
        <w:t>Возврат соответствующей суммы осуществляется Застройщиком после</w:t>
      </w:r>
      <w:r w:rsidRPr="00911FA5">
        <w:rPr>
          <w:rFonts w:ascii="Times New Roman" w:hAnsi="Times New Roman"/>
          <w:sz w:val="20"/>
          <w:szCs w:val="20"/>
        </w:rPr>
        <w:t xml:space="preserve">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3.11.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3.12.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3.13. В случае изменения банковских реквизитов Застройщика, в том числе в целях соблюдения требований Федерального закона </w:t>
      </w:r>
      <w:proofErr w:type="spellStart"/>
      <w:r w:rsidRPr="00911FA5">
        <w:rPr>
          <w:rFonts w:ascii="Times New Roman" w:hAnsi="Times New Roman"/>
          <w:sz w:val="20"/>
          <w:szCs w:val="20"/>
        </w:rPr>
        <w:t>No</w:t>
      </w:r>
      <w:proofErr w:type="spellEnd"/>
      <w:r w:rsidRPr="00911FA5">
        <w:rPr>
          <w:rFonts w:ascii="Times New Roman" w:hAnsi="Times New Roman"/>
          <w:sz w:val="20"/>
          <w:szCs w:val="20"/>
        </w:rPr>
        <w:t xml:space="preserve">`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911FA5">
        <w:rPr>
          <w:rFonts w:ascii="Times New Roman" w:hAnsi="Times New Roman"/>
          <w:sz w:val="20"/>
          <w:szCs w:val="20"/>
        </w:rPr>
        <w:t>реквизитам</w:t>
      </w:r>
      <w:proofErr w:type="gramEnd"/>
      <w:r w:rsidRPr="00911FA5">
        <w:rPr>
          <w:rFonts w:ascii="Times New Roman" w:hAnsi="Times New Roman"/>
          <w:sz w:val="20"/>
          <w:szCs w:val="20"/>
        </w:rPr>
        <w:t xml:space="preserve"> и принимает на себя любые связанные с этим расходы.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3.14. В случае внесения изменений в планировку объекта долевого строительства по инициативе Участника долевого строительства </w:t>
      </w:r>
      <w:proofErr w:type="gramStart"/>
      <w:r w:rsidRPr="00911FA5">
        <w:rPr>
          <w:rFonts w:ascii="Times New Roman" w:hAnsi="Times New Roman"/>
          <w:sz w:val="20"/>
          <w:szCs w:val="20"/>
        </w:rPr>
        <w:t>последний</w:t>
      </w:r>
      <w:proofErr w:type="gramEnd"/>
      <w:r w:rsidRPr="00911FA5">
        <w:rPr>
          <w:rFonts w:ascii="Times New Roman" w:hAnsi="Times New Roman"/>
          <w:sz w:val="20"/>
          <w:szCs w:val="20"/>
        </w:rPr>
        <w:t xml:space="preserve"> возмещает Застройщику стоимость затрат по такой перепланировке.</w:t>
      </w:r>
    </w:p>
    <w:p w:rsidR="00802F51" w:rsidRPr="00911FA5" w:rsidRDefault="00802F51" w:rsidP="00802F51">
      <w:pPr>
        <w:jc w:val="both"/>
        <w:rPr>
          <w:rFonts w:ascii="Times New Roman" w:hAnsi="Times New Roman"/>
          <w:b/>
          <w:color w:val="auto"/>
          <w:sz w:val="20"/>
          <w:szCs w:val="20"/>
        </w:rPr>
      </w:pPr>
      <w:r w:rsidRPr="00911FA5">
        <w:rPr>
          <w:rFonts w:ascii="Times New Roman" w:hAnsi="Times New Roman"/>
          <w:sz w:val="20"/>
          <w:szCs w:val="20"/>
        </w:rPr>
        <w:t xml:space="preserve">             </w:t>
      </w:r>
      <w:r>
        <w:rPr>
          <w:rFonts w:ascii="Times New Roman" w:hAnsi="Times New Roman"/>
          <w:sz w:val="20"/>
          <w:szCs w:val="20"/>
        </w:rPr>
        <w:t xml:space="preserve">   </w:t>
      </w:r>
      <w:r w:rsidRPr="00911FA5">
        <w:rPr>
          <w:rFonts w:ascii="Times New Roman" w:hAnsi="Times New Roman"/>
          <w:sz w:val="20"/>
          <w:szCs w:val="20"/>
        </w:rPr>
        <w:t xml:space="preserve">3.15. </w:t>
      </w:r>
      <w:proofErr w:type="gramStart"/>
      <w:r w:rsidRPr="00911FA5">
        <w:rPr>
          <w:rFonts w:ascii="Times New Roman" w:hAnsi="Times New Roman"/>
          <w:color w:val="auto"/>
          <w:sz w:val="20"/>
          <w:szCs w:val="20"/>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подлежат возврату Участнику долевого строительства, путем их перечисления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на счет Участника долевого строительства,  открытого в Банке ВТБ (ПАО).</w:t>
      </w:r>
      <w:proofErr w:type="gramEnd"/>
      <w:r w:rsidRPr="00911FA5">
        <w:rPr>
          <w:rFonts w:ascii="Times New Roman" w:hAnsi="Times New Roman"/>
          <w:color w:val="auto"/>
          <w:sz w:val="20"/>
          <w:szCs w:val="20"/>
        </w:rPr>
        <w:t xml:space="preserve"> При заключении договора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Участник долевого строительства обязан указать в документах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указанный номер счета, в качестве счета на который осуществляется возврат денежных средств</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4. Права и обязанности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 Застройщик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4.1.1. </w:t>
      </w:r>
      <w:proofErr w:type="gramStart"/>
      <w:r w:rsidRPr="00911FA5">
        <w:rPr>
          <w:rFonts w:ascii="Times New Roman" w:hAnsi="Times New Roman"/>
          <w:sz w:val="20"/>
          <w:szCs w:val="20"/>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911FA5">
        <w:rPr>
          <w:rFonts w:ascii="Times New Roman" w:hAnsi="Times New Roman"/>
          <w:sz w:val="20"/>
          <w:szCs w:val="20"/>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911FA5">
        <w:rPr>
          <w:rFonts w:ascii="Times New Roman" w:hAnsi="Times New Roman"/>
          <w:sz w:val="20"/>
          <w:szCs w:val="20"/>
        </w:rPr>
        <w:t xml:space="preserve">При передаче объекта долевого </w:t>
      </w:r>
      <w:r w:rsidRPr="00911FA5">
        <w:rPr>
          <w:rFonts w:ascii="Times New Roman" w:hAnsi="Times New Roman"/>
          <w:color w:val="auto"/>
          <w:sz w:val="20"/>
          <w:szCs w:val="20"/>
        </w:rPr>
        <w:t>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4.1.3. Предоставлять по письменному требованию Участника долевого строительства информацию о ходе строительства объекта.</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911FA5">
        <w:rPr>
          <w:rFonts w:ascii="Times New Roman" w:hAnsi="Times New Roman"/>
          <w:sz w:val="20"/>
          <w:szCs w:val="20"/>
        </w:rPr>
        <w:t>, проектной документации и градостроительных регламентов, а также иным обязательным требованиям.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802F51" w:rsidRPr="00911FA5" w:rsidRDefault="00802F51" w:rsidP="00802F51">
      <w:pPr>
        <w:pStyle w:val="af3"/>
        <w:numPr>
          <w:ilvl w:val="2"/>
          <w:numId w:val="3"/>
        </w:numPr>
        <w:tabs>
          <w:tab w:val="left" w:pos="1587"/>
        </w:tabs>
        <w:spacing w:line="237" w:lineRule="auto"/>
        <w:ind w:left="0" w:right="-2" w:firstLine="709"/>
        <w:rPr>
          <w:sz w:val="20"/>
          <w:szCs w:val="20"/>
        </w:rPr>
      </w:pPr>
      <w:r w:rsidRPr="00911FA5">
        <w:rPr>
          <w:sz w:val="20"/>
          <w:szCs w:val="20"/>
        </w:rPr>
        <w:t xml:space="preserve">Обязанность </w:t>
      </w:r>
      <w:r w:rsidRPr="00911FA5">
        <w:rPr>
          <w:spacing w:val="-4"/>
          <w:sz w:val="20"/>
          <w:szCs w:val="20"/>
        </w:rPr>
        <w:t xml:space="preserve">Застройщика </w:t>
      </w:r>
      <w:r w:rsidRPr="00911FA5">
        <w:rPr>
          <w:spacing w:val="-8"/>
          <w:sz w:val="20"/>
          <w:szCs w:val="20"/>
        </w:rPr>
        <w:t xml:space="preserve">по </w:t>
      </w:r>
      <w:r w:rsidRPr="00911FA5">
        <w:rPr>
          <w:sz w:val="20"/>
          <w:szCs w:val="20"/>
        </w:rPr>
        <w:t xml:space="preserve">передаче </w:t>
      </w:r>
      <w:r w:rsidRPr="00911FA5">
        <w:rPr>
          <w:spacing w:val="2"/>
          <w:sz w:val="20"/>
          <w:szCs w:val="20"/>
        </w:rPr>
        <w:t xml:space="preserve">Объекта </w:t>
      </w:r>
      <w:r w:rsidRPr="00911FA5">
        <w:rPr>
          <w:spacing w:val="-3"/>
          <w:sz w:val="20"/>
          <w:szCs w:val="20"/>
        </w:rPr>
        <w:t xml:space="preserve">долевого </w:t>
      </w:r>
      <w:r w:rsidRPr="00911FA5">
        <w:rPr>
          <w:sz w:val="20"/>
          <w:szCs w:val="20"/>
        </w:rPr>
        <w:t xml:space="preserve">строительства является встречной </w:t>
      </w:r>
      <w:r w:rsidRPr="00911FA5">
        <w:rPr>
          <w:spacing w:val="-8"/>
          <w:sz w:val="20"/>
          <w:szCs w:val="20"/>
        </w:rPr>
        <w:t xml:space="preserve">по </w:t>
      </w:r>
      <w:r w:rsidRPr="00911FA5">
        <w:rPr>
          <w:spacing w:val="-7"/>
          <w:sz w:val="20"/>
          <w:szCs w:val="20"/>
        </w:rPr>
        <w:t xml:space="preserve">отношению </w:t>
      </w:r>
      <w:r w:rsidRPr="00911FA5">
        <w:rPr>
          <w:sz w:val="20"/>
          <w:szCs w:val="20"/>
        </w:rPr>
        <w:t xml:space="preserve">к </w:t>
      </w:r>
      <w:r w:rsidRPr="00911FA5">
        <w:rPr>
          <w:spacing w:val="-3"/>
          <w:sz w:val="20"/>
          <w:szCs w:val="20"/>
        </w:rPr>
        <w:t xml:space="preserve">обязанности </w:t>
      </w:r>
      <w:r w:rsidRPr="00911FA5">
        <w:rPr>
          <w:sz w:val="20"/>
          <w:szCs w:val="20"/>
        </w:rPr>
        <w:t xml:space="preserve">Участника </w:t>
      </w:r>
      <w:r w:rsidRPr="00911FA5">
        <w:rPr>
          <w:spacing w:val="-8"/>
          <w:sz w:val="20"/>
          <w:szCs w:val="20"/>
        </w:rPr>
        <w:t xml:space="preserve">по </w:t>
      </w:r>
      <w:r w:rsidRPr="00911FA5">
        <w:rPr>
          <w:spacing w:val="-4"/>
          <w:sz w:val="20"/>
          <w:szCs w:val="20"/>
        </w:rPr>
        <w:t xml:space="preserve">оплате </w:t>
      </w:r>
      <w:r w:rsidRPr="00911FA5">
        <w:rPr>
          <w:spacing w:val="-3"/>
          <w:sz w:val="20"/>
          <w:szCs w:val="20"/>
        </w:rPr>
        <w:t xml:space="preserve">Цены </w:t>
      </w:r>
      <w:r w:rsidRPr="00911FA5">
        <w:rPr>
          <w:spacing w:val="-6"/>
          <w:sz w:val="20"/>
          <w:szCs w:val="20"/>
        </w:rPr>
        <w:t xml:space="preserve">Договора </w:t>
      </w:r>
      <w:r w:rsidRPr="00911FA5">
        <w:rPr>
          <w:spacing w:val="3"/>
          <w:sz w:val="20"/>
          <w:szCs w:val="20"/>
        </w:rPr>
        <w:t xml:space="preserve">(статья </w:t>
      </w:r>
      <w:r w:rsidRPr="00911FA5">
        <w:rPr>
          <w:spacing w:val="-6"/>
          <w:sz w:val="20"/>
          <w:szCs w:val="20"/>
        </w:rPr>
        <w:t xml:space="preserve">328 </w:t>
      </w:r>
      <w:r w:rsidRPr="00911FA5">
        <w:rPr>
          <w:spacing w:val="-3"/>
          <w:sz w:val="20"/>
          <w:szCs w:val="20"/>
        </w:rPr>
        <w:t xml:space="preserve">Гражданского </w:t>
      </w:r>
      <w:r w:rsidRPr="00911FA5">
        <w:rPr>
          <w:sz w:val="20"/>
          <w:szCs w:val="20"/>
        </w:rPr>
        <w:t xml:space="preserve">кодекса </w:t>
      </w:r>
      <w:r w:rsidRPr="00911FA5">
        <w:rPr>
          <w:spacing w:val="-4"/>
          <w:sz w:val="20"/>
          <w:szCs w:val="20"/>
        </w:rPr>
        <w:t xml:space="preserve">Российской </w:t>
      </w:r>
      <w:r w:rsidRPr="00911FA5">
        <w:rPr>
          <w:spacing w:val="-5"/>
          <w:sz w:val="20"/>
          <w:szCs w:val="20"/>
        </w:rPr>
        <w:t xml:space="preserve">Федерации). </w:t>
      </w:r>
      <w:r w:rsidRPr="00911FA5">
        <w:rPr>
          <w:spacing w:val="-4"/>
          <w:sz w:val="20"/>
          <w:szCs w:val="20"/>
        </w:rPr>
        <w:t xml:space="preserve">Застройщик вправе </w:t>
      </w:r>
      <w:r w:rsidRPr="00911FA5">
        <w:rPr>
          <w:spacing w:val="-8"/>
          <w:sz w:val="20"/>
          <w:szCs w:val="20"/>
        </w:rPr>
        <w:t xml:space="preserve">не </w:t>
      </w:r>
      <w:r w:rsidRPr="00911FA5">
        <w:rPr>
          <w:sz w:val="20"/>
          <w:szCs w:val="20"/>
        </w:rPr>
        <w:t xml:space="preserve">передавать </w:t>
      </w:r>
      <w:r w:rsidRPr="00911FA5">
        <w:rPr>
          <w:spacing w:val="-5"/>
          <w:sz w:val="20"/>
          <w:szCs w:val="20"/>
        </w:rPr>
        <w:t xml:space="preserve">Участнику </w:t>
      </w:r>
      <w:r w:rsidRPr="00911FA5">
        <w:rPr>
          <w:sz w:val="20"/>
          <w:szCs w:val="20"/>
        </w:rPr>
        <w:t xml:space="preserve">Объект </w:t>
      </w:r>
      <w:r w:rsidRPr="00911FA5">
        <w:rPr>
          <w:spacing w:val="-3"/>
          <w:sz w:val="20"/>
          <w:szCs w:val="20"/>
        </w:rPr>
        <w:t xml:space="preserve">долевого </w:t>
      </w:r>
      <w:r w:rsidRPr="00911FA5">
        <w:rPr>
          <w:sz w:val="20"/>
          <w:szCs w:val="20"/>
        </w:rPr>
        <w:t xml:space="preserve">строительства </w:t>
      </w:r>
      <w:r w:rsidRPr="00911FA5">
        <w:rPr>
          <w:spacing w:val="2"/>
          <w:sz w:val="20"/>
          <w:szCs w:val="20"/>
        </w:rPr>
        <w:t xml:space="preserve">до </w:t>
      </w:r>
      <w:r w:rsidRPr="00911FA5">
        <w:rPr>
          <w:spacing w:val="-10"/>
          <w:sz w:val="20"/>
          <w:szCs w:val="20"/>
        </w:rPr>
        <w:t xml:space="preserve">полной </w:t>
      </w:r>
      <w:r w:rsidRPr="00911FA5">
        <w:rPr>
          <w:sz w:val="20"/>
          <w:szCs w:val="20"/>
        </w:rPr>
        <w:t xml:space="preserve">оплаты им </w:t>
      </w:r>
      <w:r w:rsidRPr="00911FA5">
        <w:rPr>
          <w:spacing w:val="-3"/>
          <w:sz w:val="20"/>
          <w:szCs w:val="20"/>
        </w:rPr>
        <w:t>Цены</w:t>
      </w:r>
      <w:r w:rsidRPr="00911FA5">
        <w:rPr>
          <w:spacing w:val="-12"/>
          <w:sz w:val="20"/>
          <w:szCs w:val="20"/>
        </w:rPr>
        <w:t xml:space="preserve"> </w:t>
      </w:r>
      <w:r w:rsidRPr="00911FA5">
        <w:rPr>
          <w:spacing w:val="-5"/>
          <w:sz w:val="20"/>
          <w:szCs w:val="20"/>
        </w:rPr>
        <w:t>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4.2.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4.3.  Не менее чем за один месяц до </w:t>
      </w:r>
      <w:proofErr w:type="gramStart"/>
      <w:r w:rsidRPr="00911FA5">
        <w:rPr>
          <w:rFonts w:ascii="Times New Roman" w:hAnsi="Times New Roman"/>
          <w:sz w:val="20"/>
          <w:szCs w:val="20"/>
        </w:rPr>
        <w:t>наступления</w:t>
      </w:r>
      <w:proofErr w:type="gramEnd"/>
      <w:r w:rsidRPr="00911FA5">
        <w:rPr>
          <w:rFonts w:ascii="Times New Roman" w:hAnsi="Times New Roman"/>
          <w:sz w:val="20"/>
          <w:szCs w:val="20"/>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 Застройщик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4.4.6. </w:t>
      </w:r>
      <w:proofErr w:type="gramStart"/>
      <w:r w:rsidRPr="00911FA5">
        <w:rPr>
          <w:rFonts w:ascii="Times New Roman" w:hAnsi="Times New Roman"/>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911FA5">
        <w:rPr>
          <w:rFonts w:ascii="Times New Roman" w:hAnsi="Times New Roman"/>
          <w:sz w:val="20"/>
          <w:szCs w:val="20"/>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911FA5">
        <w:rPr>
          <w:rFonts w:ascii="Times New Roman" w:hAnsi="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5. Права и обязанности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 Участник долевого строительства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5.1.1. Произвести оплату цены договора в объеме, сроки и порядке, указанные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5.1.2. Оказывать Застройщику необходимое содействие по вопросам, входящим в компетенцию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5.1.3.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уведомления от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911FA5">
        <w:rPr>
          <w:rFonts w:ascii="Times New Roman" w:hAnsi="Times New Roman"/>
          <w:sz w:val="20"/>
          <w:szCs w:val="20"/>
        </w:rPr>
        <w:t>т.ч</w:t>
      </w:r>
      <w:proofErr w:type="spellEnd"/>
      <w:r w:rsidRPr="00911FA5">
        <w:rPr>
          <w:rFonts w:ascii="Times New Roman" w:hAnsi="Times New Roman"/>
          <w:sz w:val="20"/>
          <w:szCs w:val="20"/>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5.1.5.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5.1.6. Со дня передачи объекта долевого строительства по акту приема-передачи нести расходы по оплате жилья и коммунальных услуг, а </w:t>
      </w:r>
      <w:r>
        <w:rPr>
          <w:rFonts w:ascii="Times New Roman" w:hAnsi="Times New Roman"/>
          <w:sz w:val="20"/>
          <w:szCs w:val="20"/>
        </w:rPr>
        <w:t xml:space="preserve">также </w:t>
      </w:r>
      <w:r w:rsidRPr="00911FA5">
        <w:rPr>
          <w:rFonts w:ascii="Times New Roman" w:hAnsi="Times New Roman"/>
          <w:sz w:val="20"/>
          <w:szCs w:val="20"/>
        </w:rPr>
        <w:t>расходы по содержанию мест общего пользования.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5.1.8. </w:t>
      </w:r>
      <w:proofErr w:type="gramStart"/>
      <w:r w:rsidRPr="00911FA5">
        <w:rPr>
          <w:rFonts w:ascii="Times New Roman" w:hAnsi="Times New Roman"/>
          <w:sz w:val="20"/>
          <w:szCs w:val="20"/>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 в том числе в связи с просрочкой платежей по настоящему договору.</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5.1.9. Произвести с Застройщиком окончательный расчет по договору не позднее 10 дней со дня получения сообщения  Застройщика  о завершении строительства многоквартирного дома и о готовности объекта долевого строительства к передаче.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5.1.10. При необходимости самостоятельно и за свой счет нести расходы по оформлению технического плана на Объект долевого строительства.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 Участник долевого строительства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5.2.1. Уступать свои права и обязанности по настоящему договору третьим лицам при соблюдении всех следующих условий: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в период с момента государственной регистрации настоящего договора до момента подписания Сторонами акта приема-передачи;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 уступка прав и обязанностей по договору допускается при условии полной оплаты цены договора и с письменного уведомления Застройщика </w:t>
      </w:r>
      <w:r w:rsidRPr="00911FA5">
        <w:rPr>
          <w:rFonts w:ascii="Times New Roman" w:hAnsi="Times New Roman"/>
          <w:color w:val="auto"/>
          <w:sz w:val="20"/>
          <w:szCs w:val="20"/>
        </w:rPr>
        <w:t xml:space="preserve">и Банка-Кредитора. В этом случае Банк-Кредитор сохраняет за собой право потребовать от </w:t>
      </w:r>
      <w:r w:rsidRPr="00911FA5">
        <w:rPr>
          <w:rFonts w:ascii="Times New Roman" w:hAnsi="Times New Roman"/>
          <w:bCs/>
          <w:color w:val="auto"/>
          <w:sz w:val="20"/>
          <w:szCs w:val="20"/>
        </w:rPr>
        <w:t>Участника  долевого строительства</w:t>
      </w:r>
      <w:r w:rsidRPr="00911FA5">
        <w:rPr>
          <w:rFonts w:ascii="Times New Roman" w:hAnsi="Times New Roman"/>
          <w:color w:val="auto"/>
          <w:sz w:val="20"/>
          <w:szCs w:val="20"/>
        </w:rPr>
        <w:t xml:space="preserve"> полного досрочного исполнения обязательств по Кредитному договору.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5.4. Застройщик не распоряжается средствами внесенными Участником долевого строительства на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в уполномоченном банке.  Порядок и срок возврата средств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color w:val="auto"/>
          <w:sz w:val="20"/>
          <w:szCs w:val="20"/>
        </w:rPr>
        <w:t xml:space="preserve">5.5. В случае предоставления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5.6. 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rsidR="00802F51" w:rsidRPr="00911FA5" w:rsidRDefault="00802F51" w:rsidP="00802F51">
      <w:pPr>
        <w:tabs>
          <w:tab w:val="left" w:pos="9355"/>
        </w:tabs>
        <w:ind w:right="-5" w:firstLine="567"/>
        <w:jc w:val="both"/>
        <w:rPr>
          <w:rFonts w:ascii="Times New Roman" w:eastAsia="Times New Roman" w:hAnsi="Times New Roman"/>
          <w:bCs/>
          <w:color w:val="auto"/>
          <w:sz w:val="20"/>
          <w:szCs w:val="20"/>
          <w:lang w:eastAsia="ru-RU"/>
        </w:rPr>
      </w:pPr>
      <w:r w:rsidRPr="00911FA5">
        <w:rPr>
          <w:rFonts w:ascii="Times New Roman" w:eastAsia="Times New Roman" w:hAnsi="Times New Roman"/>
          <w:bCs/>
          <w:color w:val="auto"/>
          <w:sz w:val="20"/>
          <w:szCs w:val="20"/>
          <w:lang w:eastAsia="ru-RU"/>
        </w:rPr>
        <w:t xml:space="preserve">5.7. Для обеспечения комфортного проживания и соблюдения звукоизолирующих </w:t>
      </w:r>
      <w:proofErr w:type="gramStart"/>
      <w:r w:rsidRPr="00911FA5">
        <w:rPr>
          <w:rFonts w:ascii="Times New Roman" w:eastAsia="Times New Roman" w:hAnsi="Times New Roman"/>
          <w:bCs/>
          <w:color w:val="auto"/>
          <w:sz w:val="20"/>
          <w:szCs w:val="20"/>
          <w:lang w:eastAsia="ru-RU"/>
        </w:rPr>
        <w:t>свойств</w:t>
      </w:r>
      <w:proofErr w:type="gramEnd"/>
      <w:r w:rsidRPr="00911FA5">
        <w:rPr>
          <w:rFonts w:ascii="Times New Roman" w:eastAsia="Times New Roman" w:hAnsi="Times New Roman"/>
          <w:bCs/>
          <w:color w:val="auto"/>
          <w:sz w:val="20"/>
          <w:szCs w:val="20"/>
          <w:lang w:eastAsia="ru-RU"/>
        </w:rPr>
        <w:t xml:space="preserve"> ограждающих конструкций  (стен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6. Гарантии качества.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6.2. </w:t>
      </w:r>
      <w:proofErr w:type="gramStart"/>
      <w:r w:rsidRPr="00911FA5">
        <w:rPr>
          <w:rFonts w:ascii="Times New Roman" w:hAnsi="Times New Roman"/>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r>
      <w:r w:rsidRPr="00911FA5">
        <w:rPr>
          <w:rFonts w:ascii="Times New Roman" w:hAnsi="Times New Roman"/>
          <w:color w:val="auto"/>
          <w:sz w:val="20"/>
          <w:szCs w:val="20"/>
        </w:rPr>
        <w:t xml:space="preserve">6.3. </w:t>
      </w:r>
      <w:r w:rsidRPr="00911FA5">
        <w:rPr>
          <w:rFonts w:ascii="Times New Roman" w:hAnsi="Times New Roman"/>
          <w:b/>
          <w:color w:val="auto"/>
          <w:sz w:val="20"/>
          <w:szCs w:val="20"/>
        </w:rPr>
        <w:t>Гарантийный срок</w:t>
      </w:r>
      <w:r w:rsidRPr="00911FA5">
        <w:rPr>
          <w:rFonts w:ascii="Times New Roman" w:hAnsi="Times New Roman"/>
          <w:color w:val="auto"/>
          <w:sz w:val="20"/>
          <w:szCs w:val="20"/>
        </w:rPr>
        <w:t xml:space="preserve"> для объекта долевого строительства составляет </w:t>
      </w:r>
      <w:r w:rsidRPr="00911FA5">
        <w:rPr>
          <w:rFonts w:ascii="Times New Roman" w:hAnsi="Times New Roman"/>
          <w:b/>
          <w:color w:val="auto"/>
          <w:sz w:val="20"/>
          <w:szCs w:val="20"/>
        </w:rPr>
        <w:t>5 (Пять) лет</w:t>
      </w:r>
      <w:r w:rsidRPr="00911FA5">
        <w:rPr>
          <w:rFonts w:ascii="Times New Roman" w:hAnsi="Times New Roman"/>
          <w:color w:val="auto"/>
          <w:sz w:val="20"/>
          <w:szCs w:val="20"/>
        </w:rPr>
        <w:t xml:space="preserve"> с даты подписания уполномоченным органом разрешения на ввод Объекта в </w:t>
      </w:r>
      <w:proofErr w:type="gramStart"/>
      <w:r w:rsidRPr="00911FA5">
        <w:rPr>
          <w:rFonts w:ascii="Times New Roman" w:hAnsi="Times New Roman"/>
          <w:color w:val="auto"/>
          <w:sz w:val="20"/>
          <w:szCs w:val="20"/>
        </w:rPr>
        <w:t>эксплуатацию</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При этом: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911FA5">
        <w:rPr>
          <w:rFonts w:ascii="Times New Roman" w:hAnsi="Times New Roman"/>
          <w:color w:val="auto"/>
          <w:sz w:val="20"/>
          <w:szCs w:val="20"/>
        </w:rPr>
        <w:t>строительства</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911FA5">
        <w:rPr>
          <w:rFonts w:ascii="Times New Roman" w:hAnsi="Times New Roman"/>
          <w:color w:val="auto"/>
          <w:sz w:val="20"/>
          <w:szCs w:val="20"/>
        </w:rPr>
        <w:t>изготовителем</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6.3.2. Гарантийный срок службы оконных и дверных блоков из ПВХ профилей с двухкамерным стеклопакетом составляет три года с момента </w:t>
      </w:r>
      <w:proofErr w:type="gramStart"/>
      <w:r w:rsidRPr="00911FA5">
        <w:rPr>
          <w:rFonts w:ascii="Times New Roman" w:hAnsi="Times New Roman"/>
          <w:sz w:val="20"/>
          <w:szCs w:val="20"/>
        </w:rPr>
        <w:t>подписания Акта приема-передачи объекта долевого строительства</w:t>
      </w:r>
      <w:proofErr w:type="gramEnd"/>
      <w:r w:rsidRPr="00911FA5">
        <w:rPr>
          <w:rFonts w:ascii="Times New Roman" w:hAnsi="Times New Roman"/>
          <w:sz w:val="20"/>
          <w:szCs w:val="20"/>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911FA5">
        <w:rPr>
          <w:rFonts w:ascii="Times New Roman" w:hAnsi="Times New Roman"/>
          <w:sz w:val="20"/>
          <w:szCs w:val="20"/>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6.3.3. 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  изготовителем, но не может быть более трех лет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6.3.4. Гарантийный срок службы на сантехническую внутриквартирную разводку отопления, состоящую из </w:t>
      </w:r>
      <w:r w:rsidR="00874D71">
        <w:rPr>
          <w:rFonts w:ascii="Times New Roman" w:hAnsi="Times New Roman"/>
          <w:sz w:val="20"/>
          <w:szCs w:val="20"/>
        </w:rPr>
        <w:t>металлопластиковых</w:t>
      </w:r>
      <w:r w:rsidRPr="00911FA5">
        <w:rPr>
          <w:rFonts w:ascii="Times New Roman" w:hAnsi="Times New Roman"/>
          <w:sz w:val="20"/>
          <w:szCs w:val="20"/>
        </w:rPr>
        <w:t xml:space="preserve">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911FA5">
        <w:rPr>
          <w:rFonts w:ascii="Times New Roman" w:hAnsi="Times New Roman"/>
          <w:sz w:val="20"/>
          <w:szCs w:val="20"/>
        </w:rPr>
        <w:t>и-</w:t>
      </w:r>
      <w:proofErr w:type="gramEnd"/>
      <w:r w:rsidRPr="00911FA5">
        <w:rPr>
          <w:rFonts w:ascii="Times New Roman" w:hAnsi="Times New Roman"/>
          <w:sz w:val="20"/>
          <w:szCs w:val="20"/>
        </w:rPr>
        <w:t xml:space="preserve"> изготовителями и составляет три года, при соблюдении условий эксплуатации, регулярной (не менее чем один раз в год) </w:t>
      </w:r>
      <w:proofErr w:type="spellStart"/>
      <w:r w:rsidRPr="00911FA5">
        <w:rPr>
          <w:rFonts w:ascii="Times New Roman" w:hAnsi="Times New Roman"/>
          <w:sz w:val="20"/>
          <w:szCs w:val="20"/>
        </w:rPr>
        <w:t>опрессовки</w:t>
      </w:r>
      <w:proofErr w:type="spellEnd"/>
      <w:r w:rsidRPr="00911FA5">
        <w:rPr>
          <w:rFonts w:ascii="Times New Roman" w:hAnsi="Times New Roman"/>
          <w:sz w:val="20"/>
          <w:szCs w:val="20"/>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 три года </w:t>
      </w:r>
      <w:proofErr w:type="gramStart"/>
      <w:r w:rsidRPr="00911FA5">
        <w:rPr>
          <w:rFonts w:ascii="Times New Roman" w:hAnsi="Times New Roman"/>
          <w:sz w:val="20"/>
          <w:szCs w:val="20"/>
        </w:rPr>
        <w:t>с даты ввода</w:t>
      </w:r>
      <w:proofErr w:type="gramEnd"/>
      <w:r w:rsidRPr="00911FA5">
        <w:rPr>
          <w:rFonts w:ascii="Times New Roman" w:hAnsi="Times New Roman"/>
          <w:sz w:val="20"/>
          <w:szCs w:val="20"/>
        </w:rPr>
        <w:t xml:space="preserve"> жилого дома в эксплуатацию.</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6.3.5. 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Pr="00911FA5">
        <w:rPr>
          <w:rFonts w:ascii="Times New Roman" w:hAnsi="Times New Roman"/>
          <w:sz w:val="20"/>
          <w:szCs w:val="20"/>
        </w:rPr>
        <w:t>эксплуатации фурнитуры конструкции остекления лоджий</w:t>
      </w:r>
      <w:proofErr w:type="gramEnd"/>
      <w:r w:rsidRPr="00911FA5">
        <w:rPr>
          <w:rFonts w:ascii="Times New Roman" w:hAnsi="Times New Roman"/>
          <w:sz w:val="20"/>
          <w:szCs w:val="20"/>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6.3.6. Входная дверь в квартиру</w:t>
      </w:r>
      <w:r w:rsidR="00A672E1" w:rsidRPr="00A672E1">
        <w:rPr>
          <w:rFonts w:ascii="Times New Roman" w:hAnsi="Times New Roman"/>
          <w:sz w:val="20"/>
          <w:szCs w:val="20"/>
        </w:rPr>
        <w:t xml:space="preserve"> </w:t>
      </w:r>
      <w:r w:rsidRPr="00911FA5">
        <w:rPr>
          <w:rFonts w:ascii="Times New Roman" w:hAnsi="Times New Roman"/>
          <w:sz w:val="20"/>
          <w:szCs w:val="20"/>
        </w:rPr>
        <w:t xml:space="preserve">- </w:t>
      </w:r>
      <w:r w:rsidR="00A672E1">
        <w:rPr>
          <w:rFonts w:ascii="Times New Roman" w:hAnsi="Times New Roman"/>
          <w:sz w:val="20"/>
          <w:szCs w:val="20"/>
        </w:rPr>
        <w:t>металлическая утепленная</w:t>
      </w:r>
      <w:r w:rsidR="00A672E1" w:rsidRPr="00911FA5">
        <w:rPr>
          <w:rFonts w:ascii="Times New Roman" w:hAnsi="Times New Roman"/>
          <w:sz w:val="20"/>
          <w:szCs w:val="20"/>
        </w:rPr>
        <w:t xml:space="preserve"> дверь с повышенной степенью защиты и безопасности</w:t>
      </w:r>
      <w:r w:rsidRPr="00911FA5">
        <w:rPr>
          <w:rFonts w:ascii="Times New Roman" w:hAnsi="Times New Roman"/>
          <w:sz w:val="20"/>
          <w:szCs w:val="20"/>
        </w:rPr>
        <w:t>, без штукатур</w:t>
      </w:r>
      <w:r w:rsidR="00874D71">
        <w:rPr>
          <w:rFonts w:ascii="Times New Roman" w:hAnsi="Times New Roman"/>
          <w:sz w:val="20"/>
          <w:szCs w:val="20"/>
        </w:rPr>
        <w:t>ки</w:t>
      </w:r>
      <w:r w:rsidRPr="00911FA5">
        <w:rPr>
          <w:rFonts w:ascii="Times New Roman" w:hAnsi="Times New Roman"/>
          <w:sz w:val="20"/>
          <w:szCs w:val="20"/>
        </w:rPr>
        <w:t xml:space="preserve"> отк</w:t>
      </w:r>
      <w:r w:rsidR="00A672E1">
        <w:rPr>
          <w:rFonts w:ascii="Times New Roman" w:hAnsi="Times New Roman"/>
          <w:sz w:val="20"/>
          <w:szCs w:val="20"/>
        </w:rPr>
        <w:t>осов и покраски</w:t>
      </w:r>
      <w:r w:rsidRPr="00911FA5">
        <w:rPr>
          <w:rFonts w:ascii="Times New Roman" w:hAnsi="Times New Roman"/>
          <w:sz w:val="20"/>
          <w:szCs w:val="20"/>
        </w:rPr>
        <w:t>. Гарантийный срок эксплуатации двери оп</w:t>
      </w:r>
      <w:r w:rsidR="008C2596">
        <w:rPr>
          <w:rFonts w:ascii="Times New Roman" w:hAnsi="Times New Roman"/>
          <w:sz w:val="20"/>
          <w:szCs w:val="20"/>
        </w:rPr>
        <w:t>ределен заводо</w:t>
      </w:r>
      <w:proofErr w:type="gramStart"/>
      <w:r w:rsidR="008C2596">
        <w:rPr>
          <w:rFonts w:ascii="Times New Roman" w:hAnsi="Times New Roman"/>
          <w:sz w:val="20"/>
          <w:szCs w:val="20"/>
        </w:rPr>
        <w:t>м-</w:t>
      </w:r>
      <w:proofErr w:type="gramEnd"/>
      <w:r w:rsidR="008C2596">
        <w:rPr>
          <w:rFonts w:ascii="Times New Roman" w:hAnsi="Times New Roman"/>
          <w:sz w:val="20"/>
          <w:szCs w:val="20"/>
        </w:rPr>
        <w:t xml:space="preserve"> производителем</w:t>
      </w:r>
      <w:r w:rsidRPr="00911FA5">
        <w:rPr>
          <w:rFonts w:ascii="Times New Roman" w:hAnsi="Times New Roman"/>
          <w:sz w:val="20"/>
          <w:szCs w:val="20"/>
        </w:rPr>
        <w:t xml:space="preserve">.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нормального износа,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102B12" w:rsidRPr="00E515DC" w:rsidRDefault="00802F51" w:rsidP="00874D71">
      <w:pPr>
        <w:ind w:firstLine="708"/>
        <w:jc w:val="both"/>
        <w:rPr>
          <w:rFonts w:ascii="Times New Roman" w:hAnsi="Times New Roman"/>
          <w:sz w:val="20"/>
          <w:szCs w:val="20"/>
        </w:rPr>
      </w:pPr>
      <w:r w:rsidRPr="00911FA5">
        <w:rPr>
          <w:rFonts w:ascii="Times New Roman" w:hAnsi="Times New Roman"/>
          <w:sz w:val="20"/>
          <w:szCs w:val="20"/>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r w:rsidRPr="00911FA5">
        <w:rPr>
          <w:rFonts w:ascii="Times New Roman" w:hAnsi="Times New Roman"/>
          <w:sz w:val="20"/>
          <w:szCs w:val="20"/>
        </w:rPr>
        <w:tab/>
      </w:r>
    </w:p>
    <w:p w:rsidR="00802F51" w:rsidRPr="00911FA5" w:rsidRDefault="00802F51" w:rsidP="00874D71">
      <w:pPr>
        <w:ind w:firstLine="708"/>
        <w:jc w:val="both"/>
        <w:rPr>
          <w:rFonts w:ascii="Times New Roman" w:hAnsi="Times New Roman"/>
          <w:sz w:val="20"/>
          <w:szCs w:val="20"/>
        </w:rPr>
      </w:pPr>
      <w:r w:rsidRPr="00911FA5">
        <w:rPr>
          <w:rFonts w:ascii="Times New Roman" w:hAnsi="Times New Roman"/>
          <w:sz w:val="20"/>
          <w:szCs w:val="20"/>
        </w:rPr>
        <w:lastRenderedPageBreak/>
        <w:t xml:space="preserve">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w:t>
      </w:r>
      <w:proofErr w:type="gramStart"/>
      <w:r w:rsidRPr="00911FA5">
        <w:rPr>
          <w:rFonts w:ascii="Times New Roman" w:hAnsi="Times New Roman"/>
          <w:sz w:val="20"/>
          <w:szCs w:val="20"/>
        </w:rPr>
        <w:t>с даты составления</w:t>
      </w:r>
      <w:proofErr w:type="gramEnd"/>
      <w:r w:rsidRPr="00911FA5">
        <w:rPr>
          <w:rFonts w:ascii="Times New Roman" w:hAnsi="Times New Roman"/>
          <w:sz w:val="20"/>
          <w:szCs w:val="20"/>
        </w:rPr>
        <w:t xml:space="preserve"> акта о недостатках.</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7. Ответственность Сторон.</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0">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911FA5">
        <w:rPr>
          <w:rFonts w:ascii="Times New Roman" w:hAnsi="Times New Roman"/>
          <w:color w:val="auto"/>
          <w:sz w:val="20"/>
          <w:szCs w:val="20"/>
        </w:rPr>
        <w:t>строительства является гражданин, предусмотренная настоящим пунктом неустойка выплачивается в двойном размере.</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7.2. В случае</w:t>
      </w:r>
      <w:proofErr w:type="gramStart"/>
      <w:r w:rsidRPr="00911FA5">
        <w:rPr>
          <w:rFonts w:ascii="Times New Roman" w:hAnsi="Times New Roman"/>
          <w:color w:val="auto"/>
          <w:sz w:val="20"/>
          <w:szCs w:val="20"/>
        </w:rPr>
        <w:t>,</w:t>
      </w:r>
      <w:proofErr w:type="gramEnd"/>
      <w:r w:rsidRPr="00911FA5">
        <w:rPr>
          <w:rFonts w:ascii="Times New Roman" w:hAnsi="Times New Roman"/>
          <w:color w:val="auto"/>
          <w:sz w:val="20"/>
          <w:szCs w:val="20"/>
        </w:rPr>
        <w:t xml:space="preserve">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rsidRPr="00911FA5">
        <w:rPr>
          <w:rFonts w:ascii="Times New Roman" w:hAnsi="Times New Roman"/>
          <w:sz w:val="20"/>
          <w:szCs w:val="20"/>
        </w:rPr>
        <w:t xml:space="preserve">отказа Застройщиком от исполнения договора в порядке, предусмотренном </w:t>
      </w:r>
      <w:hyperlink r:id="rId11" w:anchor="/document/12138267/entry/9" w:history="1">
        <w:r w:rsidRPr="00911FA5">
          <w:rPr>
            <w:rStyle w:val="af2"/>
            <w:rFonts w:ascii="Times New Roman" w:hAnsi="Times New Roman"/>
            <w:sz w:val="20"/>
            <w:szCs w:val="20"/>
          </w:rPr>
          <w:t>статьей 9</w:t>
        </w:r>
      </w:hyperlink>
      <w:r w:rsidRPr="00911FA5">
        <w:rPr>
          <w:rFonts w:ascii="Times New Roman" w:hAnsi="Times New Roman"/>
          <w:sz w:val="20"/>
          <w:szCs w:val="20"/>
        </w:rPr>
        <w:t xml:space="preserve"> Федерального закона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7.2.1. </w:t>
      </w:r>
      <w:proofErr w:type="gramStart"/>
      <w:r w:rsidRPr="00911FA5">
        <w:rPr>
          <w:rFonts w:ascii="Times New Roman" w:hAnsi="Times New Roman"/>
          <w:sz w:val="20"/>
          <w:szCs w:val="20"/>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911FA5">
        <w:rPr>
          <w:rFonts w:ascii="Times New Roman" w:hAnsi="Times New Roman"/>
          <w:sz w:val="20"/>
          <w:szCs w:val="20"/>
        </w:rPr>
        <w:t xml:space="preserve"> по указанному им почтовому адресу Застройщик имеет право в одностороннем порядке отказаться от исполнения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7.4.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12">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911FA5">
        <w:rPr>
          <w:rFonts w:ascii="Times New Roman" w:hAnsi="Times New Roman"/>
          <w:sz w:val="20"/>
          <w:szCs w:val="20"/>
        </w:rPr>
        <w:t>но</w:t>
      </w:r>
      <w:proofErr w:type="gramEnd"/>
      <w:r w:rsidRPr="00911FA5">
        <w:rPr>
          <w:rFonts w:ascii="Times New Roman" w:hAnsi="Times New Roman"/>
          <w:sz w:val="20"/>
          <w:szCs w:val="20"/>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2F51" w:rsidRPr="004179E0" w:rsidRDefault="00802F51" w:rsidP="004179E0">
      <w:pPr>
        <w:tabs>
          <w:tab w:val="left" w:pos="567"/>
        </w:tabs>
        <w:ind w:firstLine="708"/>
        <w:jc w:val="both"/>
        <w:rPr>
          <w:rFonts w:ascii="Times New Roman" w:hAnsi="Times New Roman"/>
          <w:sz w:val="20"/>
          <w:szCs w:val="20"/>
        </w:rPr>
      </w:pPr>
      <w:r w:rsidRPr="00911FA5">
        <w:rPr>
          <w:rFonts w:ascii="Times New Roman" w:hAnsi="Times New Roman"/>
          <w:sz w:val="20"/>
          <w:szCs w:val="20"/>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911FA5">
        <w:rPr>
          <w:rFonts w:ascii="Times New Roman" w:hAnsi="Times New Roman"/>
          <w:sz w:val="20"/>
          <w:szCs w:val="20"/>
        </w:rPr>
        <w:t>ств всл</w:t>
      </w:r>
      <w:proofErr w:type="gramEnd"/>
      <w:r w:rsidRPr="00911FA5">
        <w:rPr>
          <w:rFonts w:ascii="Times New Roman" w:hAnsi="Times New Roman"/>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004179E0" w:rsidRPr="004179E0">
        <w:rPr>
          <w:rFonts w:ascii="Times New Roman" w:hAnsi="Times New Roman"/>
          <w:sz w:val="20"/>
          <w:szCs w:val="20"/>
        </w:rPr>
        <w:t xml:space="preserve">  </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8. Дополнительные условия.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8.1.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8.2</w:t>
      </w:r>
      <w:r w:rsidRPr="00911FA5">
        <w:rPr>
          <w:rFonts w:ascii="Times New Roman" w:hAnsi="Times New Roman"/>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911FA5">
        <w:rPr>
          <w:rFonts w:ascii="Times New Roman" w:hAnsi="Times New Roman"/>
          <w:sz w:val="20"/>
          <w:szCs w:val="20"/>
        </w:rPr>
        <w:t xml:space="preserve">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w:t>
      </w:r>
      <w:r w:rsidRPr="00911FA5">
        <w:rPr>
          <w:rFonts w:ascii="Times New Roman" w:hAnsi="Times New Roman"/>
          <w:sz w:val="20"/>
          <w:szCs w:val="20"/>
        </w:rPr>
        <w:lastRenderedPageBreak/>
        <w:t>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8.3</w:t>
      </w:r>
      <w:r w:rsidRPr="00911FA5">
        <w:rPr>
          <w:rFonts w:ascii="Times New Roman" w:hAnsi="Times New Roman"/>
          <w:sz w:val="20"/>
          <w:szCs w:val="20"/>
        </w:rPr>
        <w:t>.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8.4</w:t>
      </w:r>
      <w:r w:rsidRPr="00911FA5">
        <w:rPr>
          <w:rFonts w:ascii="Times New Roman" w:hAnsi="Times New Roman"/>
          <w:sz w:val="20"/>
          <w:szCs w:val="20"/>
        </w:rPr>
        <w:t>.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8.5</w:t>
      </w:r>
      <w:r w:rsidRPr="00911FA5">
        <w:rPr>
          <w:rFonts w:ascii="Times New Roman" w:hAnsi="Times New Roman"/>
          <w:sz w:val="20"/>
          <w:szCs w:val="20"/>
        </w:rPr>
        <w:t>.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10460C" w:rsidRPr="0010460C">
        <w:rPr>
          <w:rFonts w:ascii="Times New Roman" w:hAnsi="Times New Roman"/>
          <w:color w:val="FF0000"/>
          <w:sz w:val="20"/>
          <w:szCs w:val="20"/>
        </w:rPr>
        <w:t>2.3.</w:t>
      </w:r>
      <w:r w:rsidRPr="00911FA5">
        <w:rPr>
          <w:rFonts w:ascii="Times New Roman" w:hAnsi="Times New Roman"/>
          <w:sz w:val="20"/>
          <w:szCs w:val="20"/>
        </w:rPr>
        <w:t xml:space="preserve">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8.6</w:t>
      </w:r>
      <w:r w:rsidRPr="00911FA5">
        <w:rPr>
          <w:rFonts w:ascii="Times New Roman" w:hAnsi="Times New Roman"/>
          <w:sz w:val="20"/>
          <w:szCs w:val="20"/>
        </w:rPr>
        <w:t xml:space="preserve">. </w:t>
      </w:r>
      <w:proofErr w:type="gramStart"/>
      <w:r w:rsidRPr="00911FA5">
        <w:rPr>
          <w:rFonts w:ascii="Times New Roman" w:hAnsi="Times New Roman"/>
          <w:sz w:val="20"/>
          <w:szCs w:val="20"/>
        </w:rPr>
        <w:t>Дополнительно к условиям, изложенным в п.8.6.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911FA5">
        <w:rPr>
          <w:rFonts w:ascii="Times New Roman" w:hAnsi="Times New Roman"/>
          <w:sz w:val="20"/>
          <w:szCs w:val="20"/>
        </w:rPr>
        <w:t xml:space="preserve"> по законодательству РФ, в </w:t>
      </w:r>
      <w:proofErr w:type="spellStart"/>
      <w:r w:rsidRPr="00911FA5">
        <w:rPr>
          <w:rFonts w:ascii="Times New Roman" w:hAnsi="Times New Roman"/>
          <w:sz w:val="20"/>
          <w:szCs w:val="20"/>
        </w:rPr>
        <w:t>т</w:t>
      </w:r>
      <w:proofErr w:type="gramStart"/>
      <w:r w:rsidRPr="00911FA5">
        <w:rPr>
          <w:rFonts w:ascii="Times New Roman" w:hAnsi="Times New Roman"/>
          <w:sz w:val="20"/>
          <w:szCs w:val="20"/>
        </w:rPr>
        <w:t>.ч</w:t>
      </w:r>
      <w:proofErr w:type="spellEnd"/>
      <w:proofErr w:type="gramEnd"/>
      <w:r w:rsidRPr="00911FA5">
        <w:rPr>
          <w:rFonts w:ascii="Times New Roman" w:hAnsi="Times New Roman"/>
          <w:sz w:val="20"/>
          <w:szCs w:val="20"/>
        </w:rPr>
        <w:t>, но не ограничиваясь:</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проекта благоустройства прилегающей территории,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устройства подземной части дома, в том числе в связи с изменением подземной этажности;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количества нежилых помещений дома и/или их параметров,</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дополнительных балконов, лоджий вне объекта долевого строительства,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размещение в объекте долевого строительства объектов согласно требованиям противопожарных норм (рукавов, вентилей и т.д.),</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02F51" w:rsidRPr="00102B12" w:rsidRDefault="00802F51" w:rsidP="00102B12">
      <w:pPr>
        <w:ind w:firstLine="708"/>
        <w:jc w:val="both"/>
        <w:rPr>
          <w:rFonts w:ascii="Times New Roman" w:hAnsi="Times New Roman"/>
          <w:sz w:val="20"/>
          <w:szCs w:val="20"/>
        </w:rPr>
      </w:pPr>
      <w:r w:rsidRPr="00911FA5">
        <w:rPr>
          <w:rFonts w:ascii="Times New Roman" w:hAnsi="Times New Roman"/>
          <w:sz w:val="20"/>
          <w:szCs w:val="20"/>
        </w:rPr>
        <w:t>При этом в установленных законом случаях Застройщик вносит соответствующие изменения в проектную декларацию.</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9. Заключительные положения.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802F51" w:rsidRPr="00911FA5" w:rsidRDefault="00802F51" w:rsidP="00802F51">
      <w:pPr>
        <w:ind w:firstLine="540"/>
        <w:jc w:val="both"/>
        <w:rPr>
          <w:rFonts w:ascii="Times New Roman" w:eastAsia="Times New Roman" w:hAnsi="Times New Roman"/>
          <w:sz w:val="20"/>
          <w:szCs w:val="20"/>
          <w:lang w:eastAsia="ru-RU"/>
        </w:rPr>
      </w:pPr>
      <w:r w:rsidRPr="00911FA5">
        <w:rPr>
          <w:rFonts w:ascii="Times New Roman" w:eastAsia="Times New Roman" w:hAnsi="Times New Roman"/>
          <w:sz w:val="20"/>
          <w:szCs w:val="20"/>
          <w:lang w:eastAsia="ru-RU"/>
        </w:rPr>
        <w:t xml:space="preserve">   </w:t>
      </w:r>
      <w:proofErr w:type="gramStart"/>
      <w:r w:rsidRPr="00911FA5">
        <w:rPr>
          <w:rFonts w:ascii="Times New Roman" w:eastAsia="Times New Roman" w:hAnsi="Times New Roman"/>
          <w:sz w:val="20"/>
          <w:szCs w:val="20"/>
          <w:lang w:eastAsia="ru-RU"/>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Банком-Кредитором, принятых по вышеуказанному Кредитному договору, считается находящимся в залоге у Банка-Кредитора в силу закона с момента государственной регистрации ипотеки в силу закона на Объект</w:t>
      </w:r>
      <w:proofErr w:type="gramEnd"/>
      <w:r w:rsidRPr="00911FA5">
        <w:rPr>
          <w:rFonts w:ascii="Times New Roman" w:eastAsia="Times New Roman" w:hAnsi="Times New Roman"/>
          <w:sz w:val="20"/>
          <w:szCs w:val="20"/>
          <w:lang w:eastAsia="ru-RU"/>
        </w:rPr>
        <w:t xml:space="preserve"> долевого строительства. </w:t>
      </w:r>
    </w:p>
    <w:p w:rsidR="00802F51" w:rsidRPr="00911FA5" w:rsidRDefault="00802F51" w:rsidP="00802F51">
      <w:pPr>
        <w:ind w:firstLine="540"/>
        <w:jc w:val="both"/>
        <w:rPr>
          <w:rFonts w:ascii="Times New Roman" w:hAnsi="Times New Roman"/>
          <w:sz w:val="20"/>
          <w:szCs w:val="20"/>
        </w:rPr>
      </w:pPr>
      <w:r w:rsidRPr="00911FA5">
        <w:rPr>
          <w:rFonts w:ascii="Times New Roman" w:hAnsi="Times New Roman"/>
          <w:sz w:val="20"/>
          <w:szCs w:val="20"/>
        </w:rPr>
        <w:t>При этом Участник долевого строительства становится залогодателем, а Банк-Кредитор – залогодержателем Объекта долевого строительства</w:t>
      </w:r>
    </w:p>
    <w:p w:rsidR="00802F51" w:rsidRPr="00911FA5" w:rsidRDefault="00802F51" w:rsidP="00802F51">
      <w:pPr>
        <w:ind w:firstLine="540"/>
        <w:jc w:val="both"/>
        <w:rPr>
          <w:rFonts w:ascii="Times New Roman" w:hAnsi="Times New Roman"/>
          <w:sz w:val="20"/>
          <w:szCs w:val="20"/>
        </w:rPr>
      </w:pPr>
      <w:proofErr w:type="gramStart"/>
      <w:r w:rsidRPr="00911FA5">
        <w:rPr>
          <w:rFonts w:ascii="Times New Roman" w:hAnsi="Times New Roman"/>
          <w:sz w:val="20"/>
          <w:szCs w:val="20"/>
        </w:rPr>
        <w:t>Права Банка-Кредитора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911FA5">
        <w:rPr>
          <w:rFonts w:ascii="Times New Roman" w:hAnsi="Times New Roman"/>
          <w:b/>
          <w:sz w:val="20"/>
          <w:szCs w:val="20"/>
        </w:rPr>
        <w:t>,</w:t>
      </w:r>
      <w:r w:rsidRPr="00911FA5">
        <w:rPr>
          <w:rFonts w:ascii="Times New Roman" w:hAnsi="Times New Roman"/>
          <w:sz w:val="20"/>
          <w:szCs w:val="20"/>
        </w:rPr>
        <w:t xml:space="preserve"> подаваемой на государственную регистрацию в орган, осуществляющий государственную регистрацию прав на</w:t>
      </w:r>
      <w:proofErr w:type="gramEnd"/>
      <w:r w:rsidRPr="00911FA5">
        <w:rPr>
          <w:rFonts w:ascii="Times New Roman" w:hAnsi="Times New Roman"/>
          <w:sz w:val="20"/>
          <w:szCs w:val="20"/>
        </w:rPr>
        <w:t xml:space="preserve">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802F51" w:rsidRPr="00911FA5" w:rsidRDefault="00802F51" w:rsidP="00802F51">
      <w:pPr>
        <w:ind w:firstLine="540"/>
        <w:jc w:val="both"/>
        <w:rPr>
          <w:rFonts w:ascii="Times New Roman" w:eastAsia="Arial Unicode MS" w:hAnsi="Times New Roman"/>
          <w:b/>
          <w:bCs/>
          <w:sz w:val="20"/>
          <w:szCs w:val="20"/>
          <w:shd w:val="clear" w:color="auto" w:fill="FFFFFF"/>
        </w:rPr>
      </w:pPr>
      <w:proofErr w:type="gramStart"/>
      <w:r w:rsidRPr="00911FA5">
        <w:rPr>
          <w:rFonts w:ascii="Times New Roman" w:hAnsi="Times New Roman"/>
          <w:sz w:val="20"/>
          <w:szCs w:val="20"/>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911FA5">
        <w:rPr>
          <w:rFonts w:ascii="Times New Roman" w:hAnsi="Times New Roman"/>
          <w:sz w:val="20"/>
          <w:szCs w:val="20"/>
        </w:rPr>
        <w:t xml:space="preserve"> в соответствии с п. 5 ст. 5, п. 2 ст. 11 и </w:t>
      </w:r>
      <w:r w:rsidRPr="00911FA5">
        <w:rPr>
          <w:rFonts w:ascii="Times New Roman" w:hAnsi="Times New Roman"/>
          <w:b/>
          <w:sz w:val="20"/>
          <w:szCs w:val="20"/>
        </w:rPr>
        <w:t>с</w:t>
      </w:r>
      <w:r w:rsidRPr="00911FA5">
        <w:rPr>
          <w:rFonts w:ascii="Times New Roman" w:hAnsi="Times New Roman"/>
          <w:sz w:val="20"/>
          <w:szCs w:val="20"/>
        </w:rPr>
        <w:t xml:space="preserve">т. 77.2 Закона № 102-ФЗ «Об ипотеке (залоге </w:t>
      </w:r>
      <w:r w:rsidRPr="00911FA5">
        <w:rPr>
          <w:rFonts w:ascii="Times New Roman" w:hAnsi="Times New Roman"/>
          <w:sz w:val="20"/>
          <w:szCs w:val="20"/>
        </w:rPr>
        <w:lastRenderedPageBreak/>
        <w:t>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911FA5">
        <w:rPr>
          <w:rFonts w:ascii="Times New Roman" w:eastAsia="Arial Unicode MS" w:hAnsi="Times New Roman"/>
          <w:b/>
          <w:bCs/>
          <w:sz w:val="20"/>
          <w:szCs w:val="20"/>
          <w:shd w:val="clear" w:color="auto" w:fill="FFFFFF"/>
        </w:rPr>
        <w:t xml:space="preserve"> </w:t>
      </w:r>
    </w:p>
    <w:p w:rsidR="00802F51" w:rsidRPr="00911FA5" w:rsidRDefault="00802F51" w:rsidP="00802F51">
      <w:pPr>
        <w:tabs>
          <w:tab w:val="left" w:pos="720"/>
          <w:tab w:val="left" w:pos="1440"/>
        </w:tabs>
        <w:jc w:val="both"/>
        <w:rPr>
          <w:rFonts w:ascii="Times New Roman" w:hAnsi="Times New Roman"/>
          <w:sz w:val="20"/>
          <w:szCs w:val="20"/>
        </w:rPr>
      </w:pPr>
      <w:r w:rsidRPr="00911FA5">
        <w:rPr>
          <w:rFonts w:ascii="Times New Roman" w:hAnsi="Times New Roman"/>
          <w:sz w:val="20"/>
          <w:szCs w:val="20"/>
        </w:rPr>
        <w:t xml:space="preserve">В случае </w:t>
      </w:r>
      <w:proofErr w:type="spellStart"/>
      <w:r w:rsidRPr="00911FA5">
        <w:rPr>
          <w:rFonts w:ascii="Times New Roman" w:hAnsi="Times New Roman"/>
          <w:sz w:val="20"/>
          <w:szCs w:val="20"/>
        </w:rPr>
        <w:t>нерегистрации</w:t>
      </w:r>
      <w:proofErr w:type="spellEnd"/>
      <w:r w:rsidRPr="00911FA5">
        <w:rPr>
          <w:rFonts w:ascii="Times New Roman" w:hAnsi="Times New Roman"/>
          <w:sz w:val="20"/>
          <w:szCs w:val="20"/>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w:t>
      </w:r>
      <w:proofErr w:type="gramStart"/>
      <w:r w:rsidRPr="00911FA5">
        <w:rPr>
          <w:rFonts w:ascii="Times New Roman" w:hAnsi="Times New Roman"/>
          <w:sz w:val="20"/>
          <w:szCs w:val="20"/>
        </w:rPr>
        <w:t>в залоге у Банка-Кредитора с момента государственной регистрации Договора о залоге прав требования до момента</w:t>
      </w:r>
      <w:proofErr w:type="gramEnd"/>
      <w:r w:rsidRPr="00911FA5">
        <w:rPr>
          <w:rFonts w:ascii="Times New Roman" w:hAnsi="Times New Roman"/>
          <w:sz w:val="20"/>
          <w:szCs w:val="20"/>
        </w:rPr>
        <w:t xml:space="preserve"> полного исполнения сторонами своих обязательств по Договору участия в долевом строительстве.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9.4. </w:t>
      </w:r>
      <w:proofErr w:type="gramStart"/>
      <w:r w:rsidRPr="00911FA5">
        <w:rPr>
          <w:rFonts w:ascii="Times New Roman" w:hAnsi="Times New Roman"/>
          <w:sz w:val="20"/>
          <w:szCs w:val="20"/>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9.5. </w:t>
      </w:r>
      <w:proofErr w:type="gramStart"/>
      <w:r w:rsidRPr="00911FA5">
        <w:rPr>
          <w:rFonts w:ascii="Times New Roman" w:hAnsi="Times New Roman"/>
          <w:sz w:val="20"/>
          <w:szCs w:val="20"/>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911FA5">
        <w:rPr>
          <w:rFonts w:ascii="Times New Roman" w:hAnsi="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также согласие на рассылку смс сообщений.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9.7. </w:t>
      </w:r>
      <w:proofErr w:type="gramStart"/>
      <w:r w:rsidRPr="00911FA5">
        <w:rPr>
          <w:rFonts w:ascii="Times New Roman" w:hAnsi="Times New Roman"/>
          <w:sz w:val="20"/>
          <w:szCs w:val="20"/>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Pr="00911FA5">
        <w:rPr>
          <w:rFonts w:ascii="Times New Roman" w:hAnsi="Times New Roman"/>
          <w:sz w:val="20"/>
          <w:szCs w:val="20"/>
        </w:rPr>
        <w:t xml:space="preserve">,    правах    и    обязанностях     Участника     долевого      строительства, предусмотренных Договором, </w:t>
      </w:r>
      <w:proofErr w:type="gramStart"/>
      <w:r w:rsidRPr="00911FA5">
        <w:rPr>
          <w:rFonts w:ascii="Times New Roman" w:hAnsi="Times New Roman"/>
          <w:sz w:val="20"/>
          <w:szCs w:val="20"/>
        </w:rPr>
        <w:t>предупрежден</w:t>
      </w:r>
      <w:proofErr w:type="gramEnd"/>
      <w:r w:rsidRPr="00911FA5">
        <w:rPr>
          <w:rFonts w:ascii="Times New Roman" w:hAnsi="Times New Roman"/>
          <w:sz w:val="20"/>
          <w:szCs w:val="20"/>
        </w:rPr>
        <w:t xml:space="preserve"> о последствиях несоблюдения обязанностей Участника долевого строительства, ознакомился с проектной декларацией.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9.8. </w:t>
      </w:r>
      <w:proofErr w:type="gramStart"/>
      <w:r w:rsidRPr="00911FA5">
        <w:rPr>
          <w:rFonts w:ascii="Times New Roman" w:hAnsi="Times New Roman"/>
          <w:sz w:val="20"/>
          <w:szCs w:val="20"/>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911FA5">
        <w:rPr>
          <w:rFonts w:ascii="Times New Roman" w:hAnsi="Times New Roman"/>
          <w:sz w:val="20"/>
          <w:szCs w:val="20"/>
        </w:rPr>
        <w:t xml:space="preserve"> что указанные особенности не являются недостатком квартиры или многоквартирного дома, в котором она расположена. 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9.9. Участник долевого строительства заявляет и гарантирует: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имеет полное право и полномочия заключить договор, а также исполнить все свои обязательства по нему;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заключение договора не нарушает какие-либо права или законные интересы третьих лиц;</w:t>
      </w:r>
    </w:p>
    <w:p w:rsidR="00802F51" w:rsidRPr="00911FA5" w:rsidRDefault="00802F51" w:rsidP="00802F51">
      <w:pPr>
        <w:ind w:firstLine="708"/>
        <w:jc w:val="both"/>
        <w:rPr>
          <w:rFonts w:ascii="Times New Roman" w:hAnsi="Times New Roman"/>
          <w:sz w:val="20"/>
          <w:szCs w:val="20"/>
        </w:rPr>
      </w:pPr>
      <w:proofErr w:type="gramStart"/>
      <w:r w:rsidRPr="00911FA5">
        <w:rPr>
          <w:rFonts w:ascii="Times New Roman" w:hAnsi="Times New Roman"/>
          <w:sz w:val="20"/>
          <w:szCs w:val="20"/>
        </w:rPr>
        <w:lastRenderedPageBreak/>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 что в дееспособности не </w:t>
      </w:r>
      <w:proofErr w:type="gramStart"/>
      <w:r w:rsidRPr="00911FA5">
        <w:rPr>
          <w:rFonts w:ascii="Times New Roman" w:hAnsi="Times New Roman"/>
          <w:sz w:val="20"/>
          <w:szCs w:val="20"/>
        </w:rPr>
        <w:t>ограничен</w:t>
      </w:r>
      <w:proofErr w:type="gramEnd"/>
      <w:r w:rsidRPr="00911FA5">
        <w:rPr>
          <w:rFonts w:ascii="Times New Roman" w:hAnsi="Times New Roman"/>
          <w:sz w:val="20"/>
          <w:szCs w:val="20"/>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sz w:val="20"/>
          <w:szCs w:val="20"/>
        </w:rPr>
        <w:t xml:space="preserve">9.10. </w:t>
      </w:r>
      <w:r w:rsidRPr="00911FA5">
        <w:rPr>
          <w:rFonts w:ascii="Times New Roman" w:eastAsia="Times New Roman" w:hAnsi="Times New Roman"/>
          <w:color w:val="auto"/>
          <w:sz w:val="20"/>
          <w:szCs w:val="20"/>
        </w:rPr>
        <w:t xml:space="preserve">В случае предоставления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 xml:space="preserve">-агентом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3" w:history="1">
        <w:r w:rsidRPr="00911FA5">
          <w:rPr>
            <w:rFonts w:ascii="Times New Roman" w:eastAsia="Times New Roman" w:hAnsi="Times New Roman"/>
            <w:color w:val="auto"/>
            <w:sz w:val="20"/>
            <w:szCs w:val="20"/>
          </w:rPr>
          <w:t>согласие на передачу в залог</w:t>
        </w:r>
      </w:hyperlink>
      <w:r w:rsidRPr="00911FA5">
        <w:rPr>
          <w:rFonts w:ascii="Times New Roman" w:eastAsia="Times New Roman" w:hAnsi="Times New Roman"/>
          <w:color w:val="auto"/>
          <w:sz w:val="20"/>
          <w:szCs w:val="20"/>
        </w:rPr>
        <w:t xml:space="preserve">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-агенту земельного участка, указанного в п.1.2.1.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 xml:space="preserve"> </w:t>
      </w:r>
      <w:r w:rsidRPr="00911FA5">
        <w:rPr>
          <w:rFonts w:ascii="Times New Roman" w:hAnsi="Times New Roman"/>
          <w:sz w:val="20"/>
          <w:szCs w:val="20"/>
        </w:rPr>
        <w:t>9.11. Все приложения к договору являются его неотъемлемой частью.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9.12. Договор составлен в </w:t>
      </w:r>
      <w:r>
        <w:rPr>
          <w:rFonts w:ascii="Times New Roman" w:hAnsi="Times New Roman"/>
          <w:sz w:val="20"/>
          <w:szCs w:val="20"/>
        </w:rPr>
        <w:t>двух</w:t>
      </w:r>
      <w:r w:rsidRPr="00911FA5">
        <w:rPr>
          <w:rFonts w:ascii="Times New Roman" w:hAnsi="Times New Roman"/>
          <w:sz w:val="20"/>
          <w:szCs w:val="20"/>
        </w:rPr>
        <w:t xml:space="preserve"> экземплярах.</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 xml:space="preserve">               10. Адреса, банковские реквизиты и подписи сторон.</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ab/>
        <w:t>Застройщик:</w:t>
      </w:r>
    </w:p>
    <w:p w:rsidR="00802F51" w:rsidRPr="00911FA5" w:rsidRDefault="00802F51" w:rsidP="00802F51">
      <w:pPr>
        <w:ind w:right="-215" w:hanging="11"/>
        <w:rPr>
          <w:rFonts w:ascii="Times New Roman" w:hAnsi="Times New Roman"/>
          <w:b/>
          <w:iCs/>
          <w:sz w:val="20"/>
          <w:szCs w:val="20"/>
        </w:rPr>
      </w:pPr>
      <w:r w:rsidRPr="00911FA5">
        <w:rPr>
          <w:rFonts w:ascii="Times New Roman" w:hAnsi="Times New Roman"/>
          <w:b/>
          <w:sz w:val="20"/>
          <w:szCs w:val="20"/>
        </w:rPr>
        <w:t>АО «ГК «Регионжилстрой</w:t>
      </w:r>
      <w:r w:rsidRPr="00911FA5">
        <w:rPr>
          <w:rFonts w:ascii="Times New Roman" w:hAnsi="Times New Roman"/>
          <w:b/>
          <w:iCs/>
          <w:sz w:val="20"/>
          <w:szCs w:val="20"/>
        </w:rPr>
        <w:t>»</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428009, г. Чебоксары пр. </w:t>
      </w:r>
      <w:proofErr w:type="spellStart"/>
      <w:r w:rsidRPr="00911FA5">
        <w:rPr>
          <w:rFonts w:ascii="Times New Roman" w:hAnsi="Times New Roman"/>
          <w:sz w:val="20"/>
          <w:szCs w:val="20"/>
        </w:rPr>
        <w:t>М.Горького</w:t>
      </w:r>
      <w:proofErr w:type="spellEnd"/>
      <w:r w:rsidRPr="00911FA5">
        <w:rPr>
          <w:rFonts w:ascii="Times New Roman" w:hAnsi="Times New Roman"/>
          <w:sz w:val="20"/>
          <w:szCs w:val="20"/>
        </w:rPr>
        <w:t>, 49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ИНН 2129017653  КПП 213001001</w:t>
      </w:r>
    </w:p>
    <w:p w:rsidR="00802F51" w:rsidRPr="00911FA5" w:rsidRDefault="00802F51" w:rsidP="00802F51">
      <w:pPr>
        <w:ind w:right="-215" w:hanging="11"/>
        <w:rPr>
          <w:rFonts w:ascii="Times New Roman" w:hAnsi="Times New Roman"/>
          <w:b/>
          <w:sz w:val="20"/>
          <w:szCs w:val="20"/>
        </w:rPr>
      </w:pPr>
      <w:proofErr w:type="gramStart"/>
      <w:r w:rsidRPr="00911FA5">
        <w:rPr>
          <w:rFonts w:ascii="Times New Roman" w:hAnsi="Times New Roman"/>
          <w:sz w:val="20"/>
          <w:szCs w:val="20"/>
        </w:rPr>
        <w:t>р</w:t>
      </w:r>
      <w:proofErr w:type="gramEnd"/>
      <w:r w:rsidRPr="00911FA5">
        <w:rPr>
          <w:rFonts w:ascii="Times New Roman" w:hAnsi="Times New Roman"/>
          <w:sz w:val="20"/>
          <w:szCs w:val="20"/>
        </w:rPr>
        <w:t>/с </w:t>
      </w:r>
      <w:r w:rsidR="00746370" w:rsidRPr="00746370">
        <w:rPr>
          <w:rFonts w:ascii="Times New Roman" w:hAnsi="Times New Roman"/>
          <w:sz w:val="20"/>
          <w:szCs w:val="20"/>
        </w:rPr>
        <w:t>407028</w:t>
      </w:r>
      <w:r w:rsidR="00746370">
        <w:rPr>
          <w:rFonts w:ascii="Times New Roman" w:hAnsi="Times New Roman"/>
          <w:sz w:val="20"/>
          <w:szCs w:val="20"/>
        </w:rPr>
        <w:t>10275000400955</w:t>
      </w:r>
    </w:p>
    <w:p w:rsidR="00802F51" w:rsidRPr="00911FA5" w:rsidRDefault="00062F40" w:rsidP="00802F51">
      <w:pPr>
        <w:ind w:right="-215" w:hanging="11"/>
        <w:rPr>
          <w:rFonts w:ascii="Times New Roman" w:hAnsi="Times New Roman"/>
          <w:sz w:val="20"/>
          <w:szCs w:val="20"/>
        </w:rPr>
      </w:pPr>
      <w:r>
        <w:rPr>
          <w:rFonts w:ascii="Times New Roman" w:hAnsi="Times New Roman"/>
          <w:sz w:val="20"/>
          <w:szCs w:val="20"/>
        </w:rPr>
        <w:t>в Чувашском</w:t>
      </w:r>
      <w:r w:rsidR="00746370" w:rsidRPr="00746370">
        <w:rPr>
          <w:rFonts w:ascii="Times New Roman" w:hAnsi="Times New Roman"/>
          <w:sz w:val="20"/>
          <w:szCs w:val="20"/>
        </w:rPr>
        <w:t xml:space="preserve"> отделени</w:t>
      </w:r>
      <w:r>
        <w:rPr>
          <w:rFonts w:ascii="Times New Roman" w:hAnsi="Times New Roman"/>
          <w:sz w:val="20"/>
          <w:szCs w:val="20"/>
        </w:rPr>
        <w:t>и</w:t>
      </w:r>
      <w:r w:rsidR="00746370" w:rsidRPr="00746370">
        <w:rPr>
          <w:rFonts w:ascii="Times New Roman" w:hAnsi="Times New Roman"/>
          <w:sz w:val="20"/>
          <w:szCs w:val="20"/>
        </w:rPr>
        <w:t xml:space="preserve"> №8613 ПАО СБЕРБАНК</w:t>
      </w:r>
      <w:r w:rsidR="00802F51" w:rsidRPr="00911FA5">
        <w:rPr>
          <w:rFonts w:ascii="Times New Roman" w:hAnsi="Times New Roman"/>
          <w:sz w:val="20"/>
          <w:szCs w:val="20"/>
        </w:rPr>
        <w:t xml:space="preserve"> </w:t>
      </w:r>
    </w:p>
    <w:p w:rsidR="00802F51" w:rsidRPr="00911FA5" w:rsidRDefault="00802F51" w:rsidP="00746370">
      <w:pPr>
        <w:autoSpaceDE w:val="0"/>
        <w:autoSpaceDN w:val="0"/>
        <w:adjustRightInd w:val="0"/>
        <w:jc w:val="both"/>
        <w:rPr>
          <w:rFonts w:ascii="Times New Roman" w:hAnsi="Times New Roman"/>
          <w:sz w:val="20"/>
          <w:szCs w:val="20"/>
        </w:rPr>
      </w:pPr>
      <w:r w:rsidRPr="00911FA5">
        <w:rPr>
          <w:rFonts w:ascii="Times New Roman" w:hAnsi="Times New Roman"/>
          <w:sz w:val="20"/>
          <w:szCs w:val="20"/>
        </w:rPr>
        <w:t xml:space="preserve">к/с </w:t>
      </w:r>
      <w:r w:rsidR="00746370" w:rsidRPr="00746370">
        <w:rPr>
          <w:rFonts w:ascii="Times New Roman" w:hAnsi="Times New Roman"/>
          <w:sz w:val="20"/>
          <w:szCs w:val="20"/>
        </w:rPr>
        <w:t>30101810300000000609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БИК </w:t>
      </w:r>
      <w:r w:rsidR="00746370" w:rsidRPr="00746370">
        <w:rPr>
          <w:rFonts w:ascii="Times New Roman" w:hAnsi="Times New Roman"/>
          <w:sz w:val="20"/>
          <w:szCs w:val="20"/>
        </w:rPr>
        <w:t>049706609</w:t>
      </w:r>
      <w:r w:rsidRPr="00911FA5">
        <w:rPr>
          <w:rFonts w:ascii="Times New Roman" w:hAnsi="Times New Roman"/>
          <w:sz w:val="20"/>
          <w:szCs w:val="20"/>
        </w:rPr>
        <w:t xml:space="preserve"> </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тел. 41-46-98</w:t>
      </w: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 </w:t>
      </w:r>
    </w:p>
    <w:p w:rsidR="00802F51" w:rsidRPr="00911FA5" w:rsidRDefault="00802F51" w:rsidP="00802F51">
      <w:pPr>
        <w:ind w:right="-215"/>
        <w:rPr>
          <w:rFonts w:ascii="Times New Roman" w:hAnsi="Times New Roman"/>
          <w:b/>
          <w:sz w:val="20"/>
          <w:szCs w:val="20"/>
        </w:rPr>
      </w:pPr>
      <w:r>
        <w:rPr>
          <w:rFonts w:ascii="Times New Roman" w:hAnsi="Times New Roman"/>
          <w:b/>
          <w:sz w:val="20"/>
          <w:szCs w:val="20"/>
        </w:rPr>
        <w:t>Г</w:t>
      </w:r>
      <w:r w:rsidRPr="00911FA5">
        <w:rPr>
          <w:rFonts w:ascii="Times New Roman" w:hAnsi="Times New Roman"/>
          <w:b/>
          <w:sz w:val="20"/>
          <w:szCs w:val="20"/>
        </w:rPr>
        <w:t>енеральн</w:t>
      </w:r>
      <w:r>
        <w:rPr>
          <w:rFonts w:ascii="Times New Roman" w:hAnsi="Times New Roman"/>
          <w:b/>
          <w:sz w:val="20"/>
          <w:szCs w:val="20"/>
        </w:rPr>
        <w:t>ый</w:t>
      </w:r>
      <w:r w:rsidRPr="00911FA5">
        <w:rPr>
          <w:rFonts w:ascii="Times New Roman" w:hAnsi="Times New Roman"/>
          <w:b/>
          <w:sz w:val="20"/>
          <w:szCs w:val="20"/>
        </w:rPr>
        <w:t xml:space="preserve"> директор</w:t>
      </w:r>
    </w:p>
    <w:p w:rsidR="00802F51" w:rsidRPr="00911FA5" w:rsidRDefault="00802F51" w:rsidP="00802F51">
      <w:pPr>
        <w:ind w:right="-215"/>
        <w:rPr>
          <w:rFonts w:ascii="Times New Roman" w:hAnsi="Times New Roman"/>
          <w:b/>
          <w:sz w:val="20"/>
          <w:szCs w:val="20"/>
        </w:rPr>
      </w:pP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___________________ В. </w:t>
      </w:r>
      <w:r>
        <w:rPr>
          <w:rFonts w:ascii="Times New Roman" w:hAnsi="Times New Roman"/>
          <w:b/>
          <w:sz w:val="20"/>
          <w:szCs w:val="20"/>
        </w:rPr>
        <w:t>Г. Борисов</w:t>
      </w:r>
    </w:p>
    <w:p w:rsidR="00802F51"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4A0557" w:rsidRPr="00911FA5" w:rsidRDefault="004A0557" w:rsidP="00EB2C0E">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802F51" w:rsidRPr="000D19ED" w:rsidRDefault="00802F51" w:rsidP="00A617CB">
      <w:pPr>
        <w:rPr>
          <w:rFonts w:ascii="Times New Roman" w:hAnsi="Times New Roman"/>
          <w:b/>
          <w:sz w:val="20"/>
          <w:szCs w:val="20"/>
        </w:rPr>
      </w:pPr>
    </w:p>
    <w:p w:rsidR="00802F51" w:rsidRPr="000D19ED" w:rsidRDefault="00802F51" w:rsidP="00A617CB">
      <w:pPr>
        <w:rPr>
          <w:rFonts w:ascii="Times New Roman" w:hAnsi="Times New Roman"/>
          <w:b/>
          <w:sz w:val="20"/>
          <w:szCs w:val="20"/>
        </w:rPr>
      </w:pPr>
    </w:p>
    <w:sectPr w:rsidR="00802F51" w:rsidRPr="000D19ED" w:rsidSect="00FF564C">
      <w:footerReference w:type="default" r:id="rId14"/>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30" w:rsidRDefault="000B3830">
      <w:r>
        <w:separator/>
      </w:r>
    </w:p>
  </w:endnote>
  <w:endnote w:type="continuationSeparator" w:id="0">
    <w:p w:rsidR="000B3830" w:rsidRDefault="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174698">
          <w:rPr>
            <w:noProof/>
          </w:rPr>
          <w:t>12</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30" w:rsidRDefault="000B3830">
      <w:r>
        <w:separator/>
      </w:r>
    </w:p>
  </w:footnote>
  <w:footnote w:type="continuationSeparator" w:id="0">
    <w:p w:rsidR="000B3830" w:rsidRDefault="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5">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0B53"/>
    <w:rsid w:val="00003039"/>
    <w:rsid w:val="00003CB4"/>
    <w:rsid w:val="00006A39"/>
    <w:rsid w:val="00012F02"/>
    <w:rsid w:val="00017BEC"/>
    <w:rsid w:val="00026D75"/>
    <w:rsid w:val="000308BA"/>
    <w:rsid w:val="00030A74"/>
    <w:rsid w:val="00032F0C"/>
    <w:rsid w:val="00035222"/>
    <w:rsid w:val="00041187"/>
    <w:rsid w:val="00052D82"/>
    <w:rsid w:val="000555B6"/>
    <w:rsid w:val="00057780"/>
    <w:rsid w:val="00062F40"/>
    <w:rsid w:val="00063F15"/>
    <w:rsid w:val="00066466"/>
    <w:rsid w:val="00073282"/>
    <w:rsid w:val="00087212"/>
    <w:rsid w:val="00091241"/>
    <w:rsid w:val="00094411"/>
    <w:rsid w:val="000A2714"/>
    <w:rsid w:val="000A273F"/>
    <w:rsid w:val="000A2AD5"/>
    <w:rsid w:val="000A6FC5"/>
    <w:rsid w:val="000B1149"/>
    <w:rsid w:val="000B3830"/>
    <w:rsid w:val="000C7892"/>
    <w:rsid w:val="000D19ED"/>
    <w:rsid w:val="000D2E1E"/>
    <w:rsid w:val="000D6A08"/>
    <w:rsid w:val="000E61D7"/>
    <w:rsid w:val="000E61E9"/>
    <w:rsid w:val="000F2B4A"/>
    <w:rsid w:val="00102B12"/>
    <w:rsid w:val="0010460C"/>
    <w:rsid w:val="00104C71"/>
    <w:rsid w:val="001054E2"/>
    <w:rsid w:val="001079BE"/>
    <w:rsid w:val="00115BB5"/>
    <w:rsid w:val="001174C6"/>
    <w:rsid w:val="001206C5"/>
    <w:rsid w:val="0012116A"/>
    <w:rsid w:val="00130337"/>
    <w:rsid w:val="00141DF6"/>
    <w:rsid w:val="001512D4"/>
    <w:rsid w:val="0015177E"/>
    <w:rsid w:val="00160884"/>
    <w:rsid w:val="00163E72"/>
    <w:rsid w:val="00164371"/>
    <w:rsid w:val="00165779"/>
    <w:rsid w:val="001741F1"/>
    <w:rsid w:val="00174698"/>
    <w:rsid w:val="00176EAA"/>
    <w:rsid w:val="00192FFD"/>
    <w:rsid w:val="0019357F"/>
    <w:rsid w:val="00193D25"/>
    <w:rsid w:val="001979BF"/>
    <w:rsid w:val="001A0DA2"/>
    <w:rsid w:val="001B2128"/>
    <w:rsid w:val="001B3F94"/>
    <w:rsid w:val="001B69C4"/>
    <w:rsid w:val="001C6953"/>
    <w:rsid w:val="001D12C8"/>
    <w:rsid w:val="001D1BFE"/>
    <w:rsid w:val="001D4051"/>
    <w:rsid w:val="001D600F"/>
    <w:rsid w:val="001F3D28"/>
    <w:rsid w:val="001F449F"/>
    <w:rsid w:val="001F6CA1"/>
    <w:rsid w:val="002131BC"/>
    <w:rsid w:val="002146DE"/>
    <w:rsid w:val="002166B0"/>
    <w:rsid w:val="00221F9A"/>
    <w:rsid w:val="002221D7"/>
    <w:rsid w:val="00225897"/>
    <w:rsid w:val="00235BC3"/>
    <w:rsid w:val="0024035D"/>
    <w:rsid w:val="00243BD1"/>
    <w:rsid w:val="00243C12"/>
    <w:rsid w:val="00251FFB"/>
    <w:rsid w:val="00253CD3"/>
    <w:rsid w:val="00256055"/>
    <w:rsid w:val="00262DD8"/>
    <w:rsid w:val="00264850"/>
    <w:rsid w:val="002656FD"/>
    <w:rsid w:val="00286058"/>
    <w:rsid w:val="00291EEE"/>
    <w:rsid w:val="002A00D9"/>
    <w:rsid w:val="002A1E76"/>
    <w:rsid w:val="002A35B2"/>
    <w:rsid w:val="002A69C9"/>
    <w:rsid w:val="002A7B2D"/>
    <w:rsid w:val="002B33FF"/>
    <w:rsid w:val="002B38BC"/>
    <w:rsid w:val="002B56B4"/>
    <w:rsid w:val="002C6131"/>
    <w:rsid w:val="002C7548"/>
    <w:rsid w:val="002C763C"/>
    <w:rsid w:val="002D03FB"/>
    <w:rsid w:val="002D1743"/>
    <w:rsid w:val="002E1E3D"/>
    <w:rsid w:val="002E2228"/>
    <w:rsid w:val="002E6678"/>
    <w:rsid w:val="002E6695"/>
    <w:rsid w:val="002E75EB"/>
    <w:rsid w:val="002F12F2"/>
    <w:rsid w:val="002F3734"/>
    <w:rsid w:val="002F3C65"/>
    <w:rsid w:val="002F59A7"/>
    <w:rsid w:val="002F7E99"/>
    <w:rsid w:val="00301E1F"/>
    <w:rsid w:val="00301F4B"/>
    <w:rsid w:val="003034E6"/>
    <w:rsid w:val="0030772B"/>
    <w:rsid w:val="00307F63"/>
    <w:rsid w:val="00311850"/>
    <w:rsid w:val="00313724"/>
    <w:rsid w:val="003148F3"/>
    <w:rsid w:val="00315D2B"/>
    <w:rsid w:val="003223B3"/>
    <w:rsid w:val="00326122"/>
    <w:rsid w:val="003274D0"/>
    <w:rsid w:val="00331194"/>
    <w:rsid w:val="00331E6E"/>
    <w:rsid w:val="00331FCC"/>
    <w:rsid w:val="003320D5"/>
    <w:rsid w:val="003340AF"/>
    <w:rsid w:val="003351CE"/>
    <w:rsid w:val="003456D7"/>
    <w:rsid w:val="0034760A"/>
    <w:rsid w:val="003504E9"/>
    <w:rsid w:val="003510E6"/>
    <w:rsid w:val="00353E05"/>
    <w:rsid w:val="00357A50"/>
    <w:rsid w:val="003665DA"/>
    <w:rsid w:val="00376B8D"/>
    <w:rsid w:val="00386060"/>
    <w:rsid w:val="003870ED"/>
    <w:rsid w:val="00387668"/>
    <w:rsid w:val="00391A0C"/>
    <w:rsid w:val="00392614"/>
    <w:rsid w:val="00397768"/>
    <w:rsid w:val="003B0181"/>
    <w:rsid w:val="003B243B"/>
    <w:rsid w:val="003C6645"/>
    <w:rsid w:val="003D667B"/>
    <w:rsid w:val="003D6D16"/>
    <w:rsid w:val="003E2A3F"/>
    <w:rsid w:val="003E4A52"/>
    <w:rsid w:val="003E77FB"/>
    <w:rsid w:val="003F01D8"/>
    <w:rsid w:val="003F045F"/>
    <w:rsid w:val="003F2FF9"/>
    <w:rsid w:val="003F3DFA"/>
    <w:rsid w:val="003F4A8F"/>
    <w:rsid w:val="003F5F02"/>
    <w:rsid w:val="003F745A"/>
    <w:rsid w:val="0040411B"/>
    <w:rsid w:val="004078FE"/>
    <w:rsid w:val="004130E8"/>
    <w:rsid w:val="004134FC"/>
    <w:rsid w:val="00414BA4"/>
    <w:rsid w:val="004179E0"/>
    <w:rsid w:val="004236E2"/>
    <w:rsid w:val="00426260"/>
    <w:rsid w:val="00444479"/>
    <w:rsid w:val="00444978"/>
    <w:rsid w:val="00444BCD"/>
    <w:rsid w:val="004451F1"/>
    <w:rsid w:val="00453008"/>
    <w:rsid w:val="004538FB"/>
    <w:rsid w:val="0046043D"/>
    <w:rsid w:val="00466713"/>
    <w:rsid w:val="00467213"/>
    <w:rsid w:val="00471D41"/>
    <w:rsid w:val="00476EA3"/>
    <w:rsid w:val="00486922"/>
    <w:rsid w:val="00486DC0"/>
    <w:rsid w:val="00487A57"/>
    <w:rsid w:val="0049063A"/>
    <w:rsid w:val="00491D53"/>
    <w:rsid w:val="00494278"/>
    <w:rsid w:val="004A0557"/>
    <w:rsid w:val="004A21E4"/>
    <w:rsid w:val="004A2FB7"/>
    <w:rsid w:val="004A365E"/>
    <w:rsid w:val="004A5044"/>
    <w:rsid w:val="004A5E72"/>
    <w:rsid w:val="004A65A3"/>
    <w:rsid w:val="004A6C05"/>
    <w:rsid w:val="004A7ADA"/>
    <w:rsid w:val="004B00B5"/>
    <w:rsid w:val="004B11B9"/>
    <w:rsid w:val="004B290E"/>
    <w:rsid w:val="004B593B"/>
    <w:rsid w:val="004C1B20"/>
    <w:rsid w:val="004C1E0A"/>
    <w:rsid w:val="004C4245"/>
    <w:rsid w:val="004C4C28"/>
    <w:rsid w:val="004C4CA6"/>
    <w:rsid w:val="004C7B36"/>
    <w:rsid w:val="004D4BAD"/>
    <w:rsid w:val="004D7217"/>
    <w:rsid w:val="004E205B"/>
    <w:rsid w:val="004E65F3"/>
    <w:rsid w:val="004F06C8"/>
    <w:rsid w:val="004F40E1"/>
    <w:rsid w:val="00500B2B"/>
    <w:rsid w:val="00500FBF"/>
    <w:rsid w:val="005033C0"/>
    <w:rsid w:val="00504396"/>
    <w:rsid w:val="00510997"/>
    <w:rsid w:val="00511B41"/>
    <w:rsid w:val="00513443"/>
    <w:rsid w:val="0051393E"/>
    <w:rsid w:val="00517BDE"/>
    <w:rsid w:val="00517E3D"/>
    <w:rsid w:val="005206E0"/>
    <w:rsid w:val="005233BA"/>
    <w:rsid w:val="00531366"/>
    <w:rsid w:val="00531DD4"/>
    <w:rsid w:val="00537A00"/>
    <w:rsid w:val="00545605"/>
    <w:rsid w:val="0054699A"/>
    <w:rsid w:val="00551977"/>
    <w:rsid w:val="00551F7B"/>
    <w:rsid w:val="00554B15"/>
    <w:rsid w:val="00560961"/>
    <w:rsid w:val="00566518"/>
    <w:rsid w:val="00566BAF"/>
    <w:rsid w:val="00572526"/>
    <w:rsid w:val="0057323A"/>
    <w:rsid w:val="00576869"/>
    <w:rsid w:val="00592210"/>
    <w:rsid w:val="00593017"/>
    <w:rsid w:val="0059453A"/>
    <w:rsid w:val="00594816"/>
    <w:rsid w:val="00595A26"/>
    <w:rsid w:val="00595A4E"/>
    <w:rsid w:val="00596F8F"/>
    <w:rsid w:val="005A174B"/>
    <w:rsid w:val="005A681F"/>
    <w:rsid w:val="005A76F5"/>
    <w:rsid w:val="005B03E7"/>
    <w:rsid w:val="005B3C2D"/>
    <w:rsid w:val="005B3F8D"/>
    <w:rsid w:val="005B41B7"/>
    <w:rsid w:val="005C0C51"/>
    <w:rsid w:val="005D2624"/>
    <w:rsid w:val="005D48F9"/>
    <w:rsid w:val="005E6ACB"/>
    <w:rsid w:val="005E7440"/>
    <w:rsid w:val="005F2FB1"/>
    <w:rsid w:val="005F7401"/>
    <w:rsid w:val="00610835"/>
    <w:rsid w:val="00615110"/>
    <w:rsid w:val="00621D50"/>
    <w:rsid w:val="00621DF9"/>
    <w:rsid w:val="0062222C"/>
    <w:rsid w:val="006264AE"/>
    <w:rsid w:val="006300E2"/>
    <w:rsid w:val="0063028A"/>
    <w:rsid w:val="00635941"/>
    <w:rsid w:val="00636787"/>
    <w:rsid w:val="006422E7"/>
    <w:rsid w:val="00643C0A"/>
    <w:rsid w:val="006469E0"/>
    <w:rsid w:val="006529A9"/>
    <w:rsid w:val="00661D9E"/>
    <w:rsid w:val="006650A8"/>
    <w:rsid w:val="0066553B"/>
    <w:rsid w:val="00670A1C"/>
    <w:rsid w:val="00671C93"/>
    <w:rsid w:val="00676698"/>
    <w:rsid w:val="00676802"/>
    <w:rsid w:val="006820C1"/>
    <w:rsid w:val="00683B62"/>
    <w:rsid w:val="00696383"/>
    <w:rsid w:val="0069721B"/>
    <w:rsid w:val="006A06A7"/>
    <w:rsid w:val="006B3CCA"/>
    <w:rsid w:val="006B5AF2"/>
    <w:rsid w:val="006B6A73"/>
    <w:rsid w:val="006C120E"/>
    <w:rsid w:val="006C1D64"/>
    <w:rsid w:val="006C4AAB"/>
    <w:rsid w:val="006C6DD1"/>
    <w:rsid w:val="006D0E8F"/>
    <w:rsid w:val="006D55BD"/>
    <w:rsid w:val="006D641B"/>
    <w:rsid w:val="006E1135"/>
    <w:rsid w:val="006F0831"/>
    <w:rsid w:val="006F11AA"/>
    <w:rsid w:val="006F4801"/>
    <w:rsid w:val="00703BBA"/>
    <w:rsid w:val="007059CF"/>
    <w:rsid w:val="00712077"/>
    <w:rsid w:val="007121D4"/>
    <w:rsid w:val="007127AE"/>
    <w:rsid w:val="007154B6"/>
    <w:rsid w:val="007173A0"/>
    <w:rsid w:val="00721704"/>
    <w:rsid w:val="00723F4F"/>
    <w:rsid w:val="00727598"/>
    <w:rsid w:val="007278AE"/>
    <w:rsid w:val="00727F93"/>
    <w:rsid w:val="00732086"/>
    <w:rsid w:val="00732282"/>
    <w:rsid w:val="0073228C"/>
    <w:rsid w:val="00745E8F"/>
    <w:rsid w:val="00746370"/>
    <w:rsid w:val="007513BB"/>
    <w:rsid w:val="00760755"/>
    <w:rsid w:val="007639EE"/>
    <w:rsid w:val="00765DF7"/>
    <w:rsid w:val="007703D0"/>
    <w:rsid w:val="007710C7"/>
    <w:rsid w:val="00774E87"/>
    <w:rsid w:val="00777F11"/>
    <w:rsid w:val="0078478B"/>
    <w:rsid w:val="00791DF9"/>
    <w:rsid w:val="0079358C"/>
    <w:rsid w:val="007951E0"/>
    <w:rsid w:val="00797BE5"/>
    <w:rsid w:val="007A2E7B"/>
    <w:rsid w:val="007A5703"/>
    <w:rsid w:val="007B2EE5"/>
    <w:rsid w:val="007B52D5"/>
    <w:rsid w:val="007B7F26"/>
    <w:rsid w:val="007C06D5"/>
    <w:rsid w:val="007C141B"/>
    <w:rsid w:val="007C3E9E"/>
    <w:rsid w:val="007C5BAE"/>
    <w:rsid w:val="00802F51"/>
    <w:rsid w:val="008049C5"/>
    <w:rsid w:val="00806A00"/>
    <w:rsid w:val="0081004C"/>
    <w:rsid w:val="00813FFD"/>
    <w:rsid w:val="008176FE"/>
    <w:rsid w:val="00825814"/>
    <w:rsid w:val="00827B83"/>
    <w:rsid w:val="008306A6"/>
    <w:rsid w:val="008376D9"/>
    <w:rsid w:val="008409C9"/>
    <w:rsid w:val="00842445"/>
    <w:rsid w:val="00842FBC"/>
    <w:rsid w:val="0085324C"/>
    <w:rsid w:val="008545F4"/>
    <w:rsid w:val="00860D14"/>
    <w:rsid w:val="00860E62"/>
    <w:rsid w:val="00862515"/>
    <w:rsid w:val="0086445D"/>
    <w:rsid w:val="00864BB3"/>
    <w:rsid w:val="00864DAA"/>
    <w:rsid w:val="00864E30"/>
    <w:rsid w:val="00865348"/>
    <w:rsid w:val="00870223"/>
    <w:rsid w:val="00874D71"/>
    <w:rsid w:val="00876580"/>
    <w:rsid w:val="00881D63"/>
    <w:rsid w:val="0088258F"/>
    <w:rsid w:val="0088426C"/>
    <w:rsid w:val="008852D3"/>
    <w:rsid w:val="00885D99"/>
    <w:rsid w:val="00887A0A"/>
    <w:rsid w:val="00891C67"/>
    <w:rsid w:val="00891E14"/>
    <w:rsid w:val="00897358"/>
    <w:rsid w:val="008A0357"/>
    <w:rsid w:val="008A2498"/>
    <w:rsid w:val="008A4C37"/>
    <w:rsid w:val="008B0829"/>
    <w:rsid w:val="008B1141"/>
    <w:rsid w:val="008B2759"/>
    <w:rsid w:val="008C09EE"/>
    <w:rsid w:val="008C2596"/>
    <w:rsid w:val="008D385D"/>
    <w:rsid w:val="008D6040"/>
    <w:rsid w:val="008D6637"/>
    <w:rsid w:val="00900DA0"/>
    <w:rsid w:val="0090188D"/>
    <w:rsid w:val="00901B9B"/>
    <w:rsid w:val="00903F6F"/>
    <w:rsid w:val="00907256"/>
    <w:rsid w:val="00911B3A"/>
    <w:rsid w:val="00911FA5"/>
    <w:rsid w:val="0091239A"/>
    <w:rsid w:val="00913864"/>
    <w:rsid w:val="0091555E"/>
    <w:rsid w:val="00917E31"/>
    <w:rsid w:val="00924096"/>
    <w:rsid w:val="00925B76"/>
    <w:rsid w:val="00925B9B"/>
    <w:rsid w:val="0092611C"/>
    <w:rsid w:val="0092702C"/>
    <w:rsid w:val="009277CB"/>
    <w:rsid w:val="0094418D"/>
    <w:rsid w:val="00945C02"/>
    <w:rsid w:val="00954DDA"/>
    <w:rsid w:val="00954E71"/>
    <w:rsid w:val="0095551D"/>
    <w:rsid w:val="0095743A"/>
    <w:rsid w:val="00962BAC"/>
    <w:rsid w:val="00966C08"/>
    <w:rsid w:val="00971739"/>
    <w:rsid w:val="0097326C"/>
    <w:rsid w:val="00973C7C"/>
    <w:rsid w:val="00975129"/>
    <w:rsid w:val="00980657"/>
    <w:rsid w:val="009806C4"/>
    <w:rsid w:val="0098084F"/>
    <w:rsid w:val="00982504"/>
    <w:rsid w:val="00984771"/>
    <w:rsid w:val="00986DAE"/>
    <w:rsid w:val="00990A59"/>
    <w:rsid w:val="009960BB"/>
    <w:rsid w:val="009A3917"/>
    <w:rsid w:val="009A3AEB"/>
    <w:rsid w:val="009B74B6"/>
    <w:rsid w:val="009C220D"/>
    <w:rsid w:val="009D081E"/>
    <w:rsid w:val="009D31AB"/>
    <w:rsid w:val="009D46BE"/>
    <w:rsid w:val="009D4EDF"/>
    <w:rsid w:val="009D5565"/>
    <w:rsid w:val="009D7E62"/>
    <w:rsid w:val="009E3D84"/>
    <w:rsid w:val="009F1D8A"/>
    <w:rsid w:val="009F25AC"/>
    <w:rsid w:val="009F47ED"/>
    <w:rsid w:val="009F5914"/>
    <w:rsid w:val="00A05247"/>
    <w:rsid w:val="00A06EF7"/>
    <w:rsid w:val="00A1062C"/>
    <w:rsid w:val="00A1153B"/>
    <w:rsid w:val="00A1483E"/>
    <w:rsid w:val="00A15ECD"/>
    <w:rsid w:val="00A1609E"/>
    <w:rsid w:val="00A179FC"/>
    <w:rsid w:val="00A17D74"/>
    <w:rsid w:val="00A2202B"/>
    <w:rsid w:val="00A24A8E"/>
    <w:rsid w:val="00A2753B"/>
    <w:rsid w:val="00A32B15"/>
    <w:rsid w:val="00A341DA"/>
    <w:rsid w:val="00A369B9"/>
    <w:rsid w:val="00A425E1"/>
    <w:rsid w:val="00A55422"/>
    <w:rsid w:val="00A614A3"/>
    <w:rsid w:val="00A617CB"/>
    <w:rsid w:val="00A64B33"/>
    <w:rsid w:val="00A672E1"/>
    <w:rsid w:val="00A7412E"/>
    <w:rsid w:val="00A75578"/>
    <w:rsid w:val="00A82ABB"/>
    <w:rsid w:val="00A85829"/>
    <w:rsid w:val="00AA294C"/>
    <w:rsid w:val="00AA2999"/>
    <w:rsid w:val="00AA5A81"/>
    <w:rsid w:val="00AA61AA"/>
    <w:rsid w:val="00AB12B7"/>
    <w:rsid w:val="00AB35DC"/>
    <w:rsid w:val="00AB3BF9"/>
    <w:rsid w:val="00AB4991"/>
    <w:rsid w:val="00AB531E"/>
    <w:rsid w:val="00AC01CD"/>
    <w:rsid w:val="00AC382E"/>
    <w:rsid w:val="00AC4F59"/>
    <w:rsid w:val="00AC57D3"/>
    <w:rsid w:val="00AD187D"/>
    <w:rsid w:val="00AD2C39"/>
    <w:rsid w:val="00AD6EA6"/>
    <w:rsid w:val="00AE710F"/>
    <w:rsid w:val="00AF1CF4"/>
    <w:rsid w:val="00AF2837"/>
    <w:rsid w:val="00AF4145"/>
    <w:rsid w:val="00B00636"/>
    <w:rsid w:val="00B0419A"/>
    <w:rsid w:val="00B04FF0"/>
    <w:rsid w:val="00B05A54"/>
    <w:rsid w:val="00B111D1"/>
    <w:rsid w:val="00B170C3"/>
    <w:rsid w:val="00B21B5D"/>
    <w:rsid w:val="00B23045"/>
    <w:rsid w:val="00B27D4E"/>
    <w:rsid w:val="00B36C54"/>
    <w:rsid w:val="00B374B1"/>
    <w:rsid w:val="00B4050E"/>
    <w:rsid w:val="00B41365"/>
    <w:rsid w:val="00B43631"/>
    <w:rsid w:val="00B460A9"/>
    <w:rsid w:val="00B5365C"/>
    <w:rsid w:val="00B54E03"/>
    <w:rsid w:val="00B63987"/>
    <w:rsid w:val="00B64288"/>
    <w:rsid w:val="00B71F49"/>
    <w:rsid w:val="00B72C13"/>
    <w:rsid w:val="00B74CF2"/>
    <w:rsid w:val="00B80678"/>
    <w:rsid w:val="00B828B2"/>
    <w:rsid w:val="00B82C2C"/>
    <w:rsid w:val="00B835DD"/>
    <w:rsid w:val="00B86AD4"/>
    <w:rsid w:val="00B917F7"/>
    <w:rsid w:val="00BB43BC"/>
    <w:rsid w:val="00BB44FD"/>
    <w:rsid w:val="00BB7A9D"/>
    <w:rsid w:val="00BC2BC5"/>
    <w:rsid w:val="00BC3C17"/>
    <w:rsid w:val="00BC575A"/>
    <w:rsid w:val="00BC5AE8"/>
    <w:rsid w:val="00BC7D81"/>
    <w:rsid w:val="00BD026C"/>
    <w:rsid w:val="00BD223F"/>
    <w:rsid w:val="00BD42F4"/>
    <w:rsid w:val="00BD495A"/>
    <w:rsid w:val="00BE6B80"/>
    <w:rsid w:val="00BF0265"/>
    <w:rsid w:val="00BF1168"/>
    <w:rsid w:val="00BF4487"/>
    <w:rsid w:val="00C01839"/>
    <w:rsid w:val="00C07C89"/>
    <w:rsid w:val="00C22FA4"/>
    <w:rsid w:val="00C25553"/>
    <w:rsid w:val="00C2744C"/>
    <w:rsid w:val="00C27AAD"/>
    <w:rsid w:val="00C31927"/>
    <w:rsid w:val="00C32640"/>
    <w:rsid w:val="00C348C0"/>
    <w:rsid w:val="00C36857"/>
    <w:rsid w:val="00C4137A"/>
    <w:rsid w:val="00C43D1E"/>
    <w:rsid w:val="00C4437D"/>
    <w:rsid w:val="00C47BA1"/>
    <w:rsid w:val="00C51612"/>
    <w:rsid w:val="00C53586"/>
    <w:rsid w:val="00C60B7A"/>
    <w:rsid w:val="00C61E2E"/>
    <w:rsid w:val="00C643C0"/>
    <w:rsid w:val="00C67898"/>
    <w:rsid w:val="00C71271"/>
    <w:rsid w:val="00C757DB"/>
    <w:rsid w:val="00C82049"/>
    <w:rsid w:val="00C832A0"/>
    <w:rsid w:val="00C911C1"/>
    <w:rsid w:val="00C91CE4"/>
    <w:rsid w:val="00C974AB"/>
    <w:rsid w:val="00C97A72"/>
    <w:rsid w:val="00CA050A"/>
    <w:rsid w:val="00CA0EBA"/>
    <w:rsid w:val="00CA2601"/>
    <w:rsid w:val="00CA2A8E"/>
    <w:rsid w:val="00CA7152"/>
    <w:rsid w:val="00CA7323"/>
    <w:rsid w:val="00CB5153"/>
    <w:rsid w:val="00CB5574"/>
    <w:rsid w:val="00CB7D29"/>
    <w:rsid w:val="00CC05A9"/>
    <w:rsid w:val="00CC7268"/>
    <w:rsid w:val="00CC7616"/>
    <w:rsid w:val="00CE56FB"/>
    <w:rsid w:val="00CE74E9"/>
    <w:rsid w:val="00CE7BCA"/>
    <w:rsid w:val="00CE7DD3"/>
    <w:rsid w:val="00CF271E"/>
    <w:rsid w:val="00CF30DC"/>
    <w:rsid w:val="00CF3868"/>
    <w:rsid w:val="00D03F77"/>
    <w:rsid w:val="00D0437B"/>
    <w:rsid w:val="00D1127F"/>
    <w:rsid w:val="00D13A36"/>
    <w:rsid w:val="00D15BDA"/>
    <w:rsid w:val="00D2459E"/>
    <w:rsid w:val="00D24B39"/>
    <w:rsid w:val="00D2537C"/>
    <w:rsid w:val="00D26B28"/>
    <w:rsid w:val="00D3048C"/>
    <w:rsid w:val="00D30F38"/>
    <w:rsid w:val="00D33039"/>
    <w:rsid w:val="00D34459"/>
    <w:rsid w:val="00D37CC0"/>
    <w:rsid w:val="00D40C98"/>
    <w:rsid w:val="00D436D9"/>
    <w:rsid w:val="00D43D2D"/>
    <w:rsid w:val="00D4490D"/>
    <w:rsid w:val="00D45139"/>
    <w:rsid w:val="00D53471"/>
    <w:rsid w:val="00D643E2"/>
    <w:rsid w:val="00D6569B"/>
    <w:rsid w:val="00D658F2"/>
    <w:rsid w:val="00D672CD"/>
    <w:rsid w:val="00D836AE"/>
    <w:rsid w:val="00D8431B"/>
    <w:rsid w:val="00D90D6B"/>
    <w:rsid w:val="00D93904"/>
    <w:rsid w:val="00D94393"/>
    <w:rsid w:val="00D95C8E"/>
    <w:rsid w:val="00DA5EF4"/>
    <w:rsid w:val="00DA6672"/>
    <w:rsid w:val="00DB12B6"/>
    <w:rsid w:val="00DB1DCA"/>
    <w:rsid w:val="00DB2F68"/>
    <w:rsid w:val="00DB4641"/>
    <w:rsid w:val="00DB6EE4"/>
    <w:rsid w:val="00DD05B6"/>
    <w:rsid w:val="00DD0974"/>
    <w:rsid w:val="00DE1786"/>
    <w:rsid w:val="00DE233A"/>
    <w:rsid w:val="00DF1BDF"/>
    <w:rsid w:val="00DF2790"/>
    <w:rsid w:val="00DF5097"/>
    <w:rsid w:val="00DF554D"/>
    <w:rsid w:val="00DF55DE"/>
    <w:rsid w:val="00DF770F"/>
    <w:rsid w:val="00E00DBD"/>
    <w:rsid w:val="00E0275D"/>
    <w:rsid w:val="00E1173E"/>
    <w:rsid w:val="00E24556"/>
    <w:rsid w:val="00E24A2A"/>
    <w:rsid w:val="00E3715D"/>
    <w:rsid w:val="00E41009"/>
    <w:rsid w:val="00E463DB"/>
    <w:rsid w:val="00E4777A"/>
    <w:rsid w:val="00E501EE"/>
    <w:rsid w:val="00E515DC"/>
    <w:rsid w:val="00E55AE4"/>
    <w:rsid w:val="00E62A31"/>
    <w:rsid w:val="00E65D95"/>
    <w:rsid w:val="00E67798"/>
    <w:rsid w:val="00E74D11"/>
    <w:rsid w:val="00E750DA"/>
    <w:rsid w:val="00E84560"/>
    <w:rsid w:val="00E9176E"/>
    <w:rsid w:val="00E91A92"/>
    <w:rsid w:val="00E94369"/>
    <w:rsid w:val="00E95C07"/>
    <w:rsid w:val="00E96593"/>
    <w:rsid w:val="00EA1E3C"/>
    <w:rsid w:val="00EA4700"/>
    <w:rsid w:val="00EB21E5"/>
    <w:rsid w:val="00EB2C0E"/>
    <w:rsid w:val="00EC099A"/>
    <w:rsid w:val="00EC1C01"/>
    <w:rsid w:val="00EC3635"/>
    <w:rsid w:val="00EC7E5D"/>
    <w:rsid w:val="00ED5B6A"/>
    <w:rsid w:val="00EE4C91"/>
    <w:rsid w:val="00EF07A4"/>
    <w:rsid w:val="00EF6709"/>
    <w:rsid w:val="00F10CDE"/>
    <w:rsid w:val="00F12AFC"/>
    <w:rsid w:val="00F12F6C"/>
    <w:rsid w:val="00F1606F"/>
    <w:rsid w:val="00F16E9E"/>
    <w:rsid w:val="00F24726"/>
    <w:rsid w:val="00F30B95"/>
    <w:rsid w:val="00F310FA"/>
    <w:rsid w:val="00F42F90"/>
    <w:rsid w:val="00F4314C"/>
    <w:rsid w:val="00F43706"/>
    <w:rsid w:val="00F440D7"/>
    <w:rsid w:val="00F4674A"/>
    <w:rsid w:val="00F53AFE"/>
    <w:rsid w:val="00F575A1"/>
    <w:rsid w:val="00F60CA2"/>
    <w:rsid w:val="00F64C55"/>
    <w:rsid w:val="00F66FEC"/>
    <w:rsid w:val="00F70B85"/>
    <w:rsid w:val="00F72655"/>
    <w:rsid w:val="00F81616"/>
    <w:rsid w:val="00F82405"/>
    <w:rsid w:val="00F852CE"/>
    <w:rsid w:val="00F92550"/>
    <w:rsid w:val="00F96484"/>
    <w:rsid w:val="00FB1E4D"/>
    <w:rsid w:val="00FB7BDB"/>
    <w:rsid w:val="00FC5C0E"/>
    <w:rsid w:val="00FC6D62"/>
    <w:rsid w:val="00FD1030"/>
    <w:rsid w:val="00FD7139"/>
    <w:rsid w:val="00FE05A8"/>
    <w:rsid w:val="00FE3B0C"/>
    <w:rsid w:val="00FE46C4"/>
    <w:rsid w:val="00FE5460"/>
    <w:rsid w:val="00FF39C5"/>
    <w:rsid w:val="00FF52AB"/>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40">
      <w:bodyDiv w:val="1"/>
      <w:marLeft w:val="0"/>
      <w:marRight w:val="0"/>
      <w:marTop w:val="0"/>
      <w:marBottom w:val="0"/>
      <w:divBdr>
        <w:top w:val="none" w:sz="0" w:space="0" w:color="auto"/>
        <w:left w:val="none" w:sz="0" w:space="0" w:color="auto"/>
        <w:bottom w:val="none" w:sz="0" w:space="0" w:color="auto"/>
        <w:right w:val="none" w:sz="0" w:space="0" w:color="auto"/>
      </w:divBdr>
    </w:div>
    <w:div w:id="1304695396">
      <w:bodyDiv w:val="1"/>
      <w:marLeft w:val="0"/>
      <w:marRight w:val="0"/>
      <w:marTop w:val="0"/>
      <w:marBottom w:val="0"/>
      <w:divBdr>
        <w:top w:val="none" w:sz="0" w:space="0" w:color="auto"/>
        <w:left w:val="none" w:sz="0" w:space="0" w:color="auto"/>
        <w:bottom w:val="none" w:sz="0" w:space="0" w:color="auto"/>
        <w:right w:val="none" w:sz="0" w:space="0" w:color="auto"/>
      </w:divBdr>
    </w:div>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80094/" TargetMode="External"/><Relationship Id="rId4" Type="http://schemas.microsoft.com/office/2007/relationships/stylesWithEffects" Target="stylesWithEffects.xml"/><Relationship Id="rId9" Type="http://schemas.openxmlformats.org/officeDocument/2006/relationships/hyperlink" Target="mailto:Escrow_Sberbank@sber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D953-DEE5-48B2-81C6-7873DBCC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8624</Words>
  <Characters>49162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61</cp:revision>
  <cp:lastPrinted>2022-09-05T10:02:00Z</cp:lastPrinted>
  <dcterms:created xsi:type="dcterms:W3CDTF">2022-07-26T06:34:00Z</dcterms:created>
  <dcterms:modified xsi:type="dcterms:W3CDTF">2023-08-01T13:12:00Z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