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9A866" w14:textId="77777777" w:rsidR="00CF4721" w:rsidRDefault="006E5609">
      <w:pPr>
        <w:ind w:firstLine="567"/>
        <w:jc w:val="center"/>
      </w:pPr>
      <w:r>
        <w:rPr>
          <w:b/>
        </w:rPr>
        <w:t xml:space="preserve"> ДОГОВОР № </w:t>
      </w:r>
      <w:r w:rsidR="0015391B">
        <w:rPr>
          <w:b/>
        </w:rPr>
        <w:t>ВК-{{</w:t>
      </w:r>
      <w:proofErr w:type="spellStart"/>
      <w:r w:rsidR="0015391B">
        <w:rPr>
          <w:b/>
        </w:rPr>
        <w:t>f_bs</w:t>
      </w:r>
      <w:proofErr w:type="spellEnd"/>
      <w:r w:rsidR="0015391B">
        <w:rPr>
          <w:b/>
        </w:rPr>
        <w:t>}}/{{</w:t>
      </w:r>
      <w:proofErr w:type="spellStart"/>
      <w:r w:rsidR="0015391B">
        <w:rPr>
          <w:b/>
        </w:rPr>
        <w:t>f_num</w:t>
      </w:r>
      <w:proofErr w:type="spellEnd"/>
      <w:r w:rsidR="0015391B">
        <w:rPr>
          <w:b/>
        </w:rPr>
        <w:t>}}</w:t>
      </w:r>
    </w:p>
    <w:p w14:paraId="11BE3576" w14:textId="77777777" w:rsidR="00CF4721" w:rsidRDefault="006E5609">
      <w:pPr>
        <w:ind w:firstLine="567"/>
        <w:jc w:val="center"/>
      </w:pPr>
      <w:r>
        <w:rPr>
          <w:b/>
        </w:rPr>
        <w:t>участия в долевом строительстве</w:t>
      </w:r>
    </w:p>
    <w:p w14:paraId="4915B2A1" w14:textId="77777777" w:rsidR="00CF4721" w:rsidRDefault="00CF4721">
      <w:pPr>
        <w:ind w:firstLine="567"/>
        <w:jc w:val="center"/>
      </w:pPr>
    </w:p>
    <w:tbl>
      <w:tblPr>
        <w:tblStyle w:val="aff8"/>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CF4721" w14:paraId="0D8E15B0" w14:textId="77777777">
        <w:trPr>
          <w:trHeight w:val="251"/>
        </w:trPr>
        <w:tc>
          <w:tcPr>
            <w:tcW w:w="4993" w:type="dxa"/>
            <w:shd w:val="clear" w:color="auto" w:fill="auto"/>
          </w:tcPr>
          <w:p w14:paraId="60729E42" w14:textId="77777777" w:rsidR="00CF4721" w:rsidRDefault="006E5609">
            <w:pPr>
              <w:ind w:left="108"/>
            </w:pPr>
            <w:r>
              <w:rPr>
                <w:b/>
              </w:rPr>
              <w:t>г. Казань</w:t>
            </w:r>
          </w:p>
        </w:tc>
        <w:tc>
          <w:tcPr>
            <w:tcW w:w="5003" w:type="dxa"/>
            <w:shd w:val="clear" w:color="auto" w:fill="auto"/>
          </w:tcPr>
          <w:p w14:paraId="282E26AA" w14:textId="77777777" w:rsidR="00CF4721" w:rsidRDefault="006E5609">
            <w:pPr>
              <w:ind w:right="-109" w:firstLine="567"/>
              <w:jc w:val="right"/>
            </w:pPr>
            <w:r>
              <w:rPr>
                <w:b/>
              </w:rPr>
              <w:t>«{{</w:t>
            </w:r>
            <w:proofErr w:type="spellStart"/>
            <w:r>
              <w:rPr>
                <w:b/>
              </w:rPr>
              <w:t>num_d</w:t>
            </w:r>
            <w:proofErr w:type="spellEnd"/>
            <w:r>
              <w:rPr>
                <w:b/>
              </w:rPr>
              <w:t>}}» {{</w:t>
            </w:r>
            <w:proofErr w:type="spellStart"/>
            <w:r>
              <w:rPr>
                <w:b/>
              </w:rPr>
              <w:t>num_M</w:t>
            </w:r>
            <w:proofErr w:type="spellEnd"/>
            <w:r>
              <w:rPr>
                <w:b/>
              </w:rPr>
              <w:t>}} {{</w:t>
            </w:r>
            <w:proofErr w:type="spellStart"/>
            <w:r>
              <w:rPr>
                <w:b/>
              </w:rPr>
              <w:t>num_y</w:t>
            </w:r>
            <w:proofErr w:type="spellEnd"/>
            <w:r>
              <w:rPr>
                <w:b/>
              </w:rPr>
              <w:t>}} г.</w:t>
            </w:r>
          </w:p>
        </w:tc>
      </w:tr>
    </w:tbl>
    <w:p w14:paraId="1EE2B0D2" w14:textId="77777777" w:rsidR="00CF4721" w:rsidRDefault="00CF4721">
      <w:pPr>
        <w:ind w:firstLine="567"/>
        <w:jc w:val="center"/>
      </w:pPr>
    </w:p>
    <w:p w14:paraId="79A61E62" w14:textId="77777777" w:rsidR="00CF4721" w:rsidRDefault="00204F95">
      <w:pPr>
        <w:ind w:firstLine="567"/>
        <w:jc w:val="both"/>
        <w:rPr>
          <w:b/>
        </w:rPr>
      </w:pPr>
      <w:r w:rsidRPr="00204F95">
        <w:rPr>
          <w:b/>
          <w:color w:val="000000"/>
        </w:rPr>
        <w:t xml:space="preserve">Общество с ограниченной ответственностью Специализированный застройщик «Строительно-монтажное управление 88», </w:t>
      </w:r>
      <w:r>
        <w:t>именуемое в дальнейшем «</w:t>
      </w:r>
      <w:r>
        <w:rPr>
          <w:b/>
        </w:rPr>
        <w:t>Застройщик»,</w:t>
      </w:r>
      <w:r>
        <w:t xml:space="preserve"> в лице Раковой Дарьи Николаевны</w:t>
      </w:r>
      <w:r>
        <w:rPr>
          <w:color w:val="000000"/>
        </w:rPr>
        <w:t xml:space="preserve">, </w:t>
      </w:r>
      <w:r w:rsidRPr="00204F95">
        <w:rPr>
          <w:color w:val="000000"/>
        </w:rPr>
        <w:t xml:space="preserve">действующей на основании доверенности 16 АА 7331362, 16 АА 7331363 от 16.09.2022 г., удостоверенной Немовой Марией Владимировной, временно исполняющей обязанности нотариуса Салаховой Эльвиры </w:t>
      </w:r>
      <w:proofErr w:type="spellStart"/>
      <w:r w:rsidRPr="00204F95">
        <w:rPr>
          <w:color w:val="000000"/>
        </w:rPr>
        <w:t>Мякзюмовны</w:t>
      </w:r>
      <w:proofErr w:type="spellEnd"/>
      <w:r w:rsidRPr="00204F95">
        <w:rPr>
          <w:color w:val="000000"/>
        </w:rPr>
        <w:t xml:space="preserve"> Казанского нотариального округа Республики Татарстан, зарегистрированной 16.09.2022 г. в реестре за № 16/155-н/16-2022-21-299</w:t>
      </w:r>
      <w:r>
        <w:t>, с одной стороны и</w:t>
      </w:r>
    </w:p>
    <w:p w14:paraId="74E89B58" w14:textId="77777777" w:rsidR="00CF4721" w:rsidRDefault="006E5609">
      <w:pPr>
        <w:tabs>
          <w:tab w:val="left" w:pos="567"/>
        </w:tabs>
        <w:ind w:firstLine="567"/>
        <w:jc w:val="both"/>
      </w:pPr>
      <w:r>
        <w:t xml:space="preserve">Гражданин (-ка) {{c_ctz1}} </w:t>
      </w:r>
      <w:r>
        <w:rPr>
          <w:b/>
        </w:rPr>
        <w:t>{{c_fio1}},</w:t>
      </w:r>
      <w: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1A9C8804" w14:textId="77777777" w:rsidR="00CF4721" w:rsidRDefault="006E5609">
      <w:pPr>
        <w:tabs>
          <w:tab w:val="left" w:pos="567"/>
        </w:tabs>
        <w:ind w:firstLine="567"/>
        <w:jc w:val="both"/>
      </w:pPr>
      <w:r>
        <w:t xml:space="preserve">Гражданин (-ка) {{c_ctz2}} </w:t>
      </w:r>
      <w:r>
        <w:rPr>
          <w:b/>
        </w:rPr>
        <w:t>{{c_fio2}},</w:t>
      </w:r>
      <w: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w:t>
      </w:r>
      <w:proofErr w:type="spellStart"/>
      <w:r>
        <w:t>ая</w:t>
      </w:r>
      <w:proofErr w:type="spellEnd"/>
      <w:r>
        <w:t>, -</w:t>
      </w:r>
      <w:proofErr w:type="spellStart"/>
      <w:r>
        <w:t>ые</w:t>
      </w:r>
      <w:proofErr w:type="spellEnd"/>
      <w:r>
        <w:t>) в дальнейшем «</w:t>
      </w:r>
      <w:r>
        <w:rPr>
          <w:b/>
        </w:rPr>
        <w:t>Участник долевого строительства»,</w:t>
      </w:r>
      <w:r>
        <w:t xml:space="preserve"> с другой стороны, </w:t>
      </w:r>
    </w:p>
    <w:p w14:paraId="021ABD7A" w14:textId="77777777" w:rsidR="00CF4721" w:rsidRDefault="006E5609">
      <w:pPr>
        <w:ind w:firstLine="567"/>
        <w:jc w:val="both"/>
      </w:pPr>
      <w:r>
        <w:t>совместно именуемые «Стороны», заключили настоящий договор о нижеследующем:</w:t>
      </w:r>
    </w:p>
    <w:p w14:paraId="56E39163" w14:textId="77777777" w:rsidR="00CF4721" w:rsidRDefault="00CF4721">
      <w:pPr>
        <w:ind w:firstLine="567"/>
        <w:jc w:val="center"/>
      </w:pPr>
    </w:p>
    <w:p w14:paraId="734D7947" w14:textId="77777777" w:rsidR="00CF4721" w:rsidRDefault="006E5609">
      <w:pPr>
        <w:ind w:firstLine="567"/>
        <w:jc w:val="center"/>
      </w:pPr>
      <w:r>
        <w:rPr>
          <w:b/>
        </w:rPr>
        <w:t>1. Термины и определения</w:t>
      </w:r>
    </w:p>
    <w:p w14:paraId="7E32825D" w14:textId="77777777" w:rsidR="00CF4721" w:rsidRDefault="006E5609">
      <w:pPr>
        <w:tabs>
          <w:tab w:val="left" w:pos="1080"/>
        </w:tabs>
        <w:ind w:firstLine="567"/>
        <w:jc w:val="both"/>
      </w:pPr>
      <w:r>
        <w:t>1.1. Если в тексте настоящего договора не указано иное, следующие термины и определения имеют указанное значение:</w:t>
      </w:r>
    </w:p>
    <w:p w14:paraId="72C02770" w14:textId="0BD955D5" w:rsidR="00CF4721" w:rsidRPr="00F8532A" w:rsidRDefault="006E5609" w:rsidP="00AF7852">
      <w:pPr>
        <w:tabs>
          <w:tab w:val="left" w:pos="1080"/>
        </w:tabs>
        <w:ind w:firstLine="612"/>
        <w:jc w:val="both"/>
      </w:pPr>
      <w:r w:rsidRPr="00945F19">
        <w:t xml:space="preserve">1.1.1. </w:t>
      </w:r>
      <w:r w:rsidR="006421C3" w:rsidRPr="00945F19">
        <w:rPr>
          <w:u w:val="single"/>
        </w:rPr>
        <w:t>Земельный участок</w:t>
      </w:r>
      <w:r w:rsidR="006421C3" w:rsidRPr="00945F19">
        <w:t xml:space="preserve"> – земельный участок площадью 33 009</w:t>
      </w:r>
      <w:r w:rsidR="006421C3" w:rsidRPr="00945F19">
        <w:rPr>
          <w:b/>
        </w:rPr>
        <w:t xml:space="preserve"> </w:t>
      </w:r>
      <w:proofErr w:type="spellStart"/>
      <w:r w:rsidR="006421C3" w:rsidRPr="00945F19">
        <w:t>кв.м</w:t>
      </w:r>
      <w:proofErr w:type="spellEnd"/>
      <w:r w:rsidR="006421C3" w:rsidRPr="00945F19">
        <w:t xml:space="preserve">., расположенный по адресу: Республика Татарстан, г. Казань, Советский район, ул. Бухарская, д. 5, кадастровый № </w:t>
      </w:r>
      <w:r w:rsidR="006421C3" w:rsidRPr="00945F19">
        <w:rPr>
          <w:b/>
        </w:rPr>
        <w:t>16:50:060632:1</w:t>
      </w:r>
      <w:r w:rsidR="006421C3" w:rsidRPr="00945F19">
        <w:t xml:space="preserve">, принадлежащий Застройщику на праве </w:t>
      </w:r>
      <w:r w:rsidR="00EE5219" w:rsidRPr="00945F19">
        <w:t xml:space="preserve">аренды на основании </w:t>
      </w:r>
      <w:r w:rsidR="006421C3" w:rsidRPr="00945F19">
        <w:t>договора аренды</w:t>
      </w:r>
      <w:r w:rsidR="00EE5219" w:rsidRPr="00945F19">
        <w:t xml:space="preserve"> земельного участка</w:t>
      </w:r>
      <w:r w:rsidR="006421C3" w:rsidRPr="00945F19">
        <w:t xml:space="preserve"> с последующим выкупом, что подтверждается записью государственной </w:t>
      </w:r>
      <w:r w:rsidR="006421C3" w:rsidRPr="00F8532A">
        <w:t xml:space="preserve">регистрации права </w:t>
      </w:r>
      <w:r w:rsidRPr="00F8532A">
        <w:t xml:space="preserve">№ </w:t>
      </w:r>
      <w:r w:rsidR="00377250" w:rsidRPr="00F8532A">
        <w:t xml:space="preserve">16:50:060632:1-16/203/2023-13 от «25» </w:t>
      </w:r>
      <w:r w:rsidR="009013C3" w:rsidRPr="00F8532A">
        <w:t>и</w:t>
      </w:r>
      <w:r w:rsidR="00377250" w:rsidRPr="00F8532A">
        <w:t xml:space="preserve">юля 2023 </w:t>
      </w:r>
      <w:r w:rsidRPr="00F8532A">
        <w:t>г.</w:t>
      </w:r>
    </w:p>
    <w:p w14:paraId="274DEC12" w14:textId="3739809B" w:rsidR="00F8532A" w:rsidRDefault="00F8532A" w:rsidP="006421C3">
      <w:pPr>
        <w:ind w:firstLine="540"/>
        <w:jc w:val="both"/>
      </w:pPr>
      <w:bookmarkStart w:id="0" w:name="_heading=h.30j0zll" w:colFirst="0" w:colLast="0"/>
      <w:bookmarkEnd w:id="0"/>
      <w:r w:rsidRPr="00F8532A">
        <w:t xml:space="preserve">Участник долевого строительства уведомлен, согласен и не имеет каких-либо возражений относительного того, что право аренды Земельного участка, на котором осуществляется строительство, а также имущественные права на Дом, указанный в п. 1.1.2 настоящего договора, будут находиться в залоге у </w:t>
      </w:r>
      <w:r w:rsidRPr="00F8532A">
        <w:rPr>
          <w:color w:val="212121"/>
        </w:rPr>
        <w:t xml:space="preserve">АО </w:t>
      </w:r>
      <w:r w:rsidRPr="00F8532A">
        <w:t xml:space="preserve">«АЛЬФА-БАНК» по договору ипотеки. При этом от </w:t>
      </w:r>
      <w:r w:rsidRPr="00F8532A">
        <w:rPr>
          <w:color w:val="212121"/>
        </w:rPr>
        <w:t xml:space="preserve">АО </w:t>
      </w:r>
      <w:r w:rsidRPr="00F8532A">
        <w:t>«АЛЬФА-БАНК»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будет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8532A">
        <w:t>.</w:t>
      </w:r>
    </w:p>
    <w:p w14:paraId="293ADAE1" w14:textId="74D4EB25" w:rsidR="00CF4721" w:rsidRPr="001D4842" w:rsidRDefault="006E5609" w:rsidP="006421C3">
      <w:pPr>
        <w:ind w:firstLine="540"/>
        <w:jc w:val="both"/>
        <w:rPr>
          <w:color w:val="000000"/>
        </w:rPr>
      </w:pPr>
      <w:r w:rsidRPr="00945F19">
        <w:t xml:space="preserve">1.1.2. </w:t>
      </w:r>
      <w:r w:rsidR="006421C3" w:rsidRPr="00945F19">
        <w:rPr>
          <w:u w:val="single"/>
        </w:rPr>
        <w:t>Дом</w:t>
      </w:r>
      <w:r w:rsidR="006421C3" w:rsidRPr="00945F19">
        <w:t xml:space="preserve"> – вновь создаваемый на Земельном участке с кадастровым № </w:t>
      </w:r>
      <w:r w:rsidR="006421C3" w:rsidRPr="00945F19">
        <w:rPr>
          <w:b/>
        </w:rPr>
        <w:t xml:space="preserve">16:50:060632:1 </w:t>
      </w:r>
      <w:r w:rsidR="006421C3" w:rsidRPr="00945F19">
        <w:t xml:space="preserve">многоквартирный жилой дом с нежилыми  помещениями, </w:t>
      </w:r>
      <w:r w:rsidR="006421C3" w:rsidRPr="00945F19">
        <w:rPr>
          <w:b/>
        </w:rPr>
        <w:t>«Жилой комплекс по ул. Бухарская - Вознесенский тракт, г. Казань, РТ (1 этап)»</w:t>
      </w:r>
      <w:r w:rsidR="006421C3" w:rsidRPr="00945F19">
        <w:t>, общей площадью 43371,48</w:t>
      </w:r>
      <w:r w:rsidR="006421C3" w:rsidRPr="00945F19">
        <w:rPr>
          <w:b/>
        </w:rPr>
        <w:t xml:space="preserve"> </w:t>
      </w:r>
      <w:proofErr w:type="spellStart"/>
      <w:r w:rsidR="006421C3" w:rsidRPr="00945F19">
        <w:t>кв.м</w:t>
      </w:r>
      <w:proofErr w:type="spellEnd"/>
      <w:r w:rsidR="006421C3" w:rsidRPr="00945F19">
        <w:t xml:space="preserve">.,  </w:t>
      </w:r>
      <w:r w:rsidR="006421C3" w:rsidRPr="00945F19">
        <w:rPr>
          <w:u w:val="single"/>
        </w:rPr>
        <w:t>количество этажей</w:t>
      </w:r>
      <w:r w:rsidR="006421C3" w:rsidRPr="00945F19">
        <w:t>: БС-5 – 14</w:t>
      </w:r>
      <w:r w:rsidR="006421C3" w:rsidRPr="00945F19">
        <w:rPr>
          <w:b/>
        </w:rPr>
        <w:t xml:space="preserve"> </w:t>
      </w:r>
      <w:r w:rsidR="006421C3" w:rsidRPr="00945F19">
        <w:t xml:space="preserve">этажей, в том числе подземный (автостоянка) – 1; БС-6 – 22 этажа, этажность отдельно расположенных БС-7 – 8 этажей и БС-8 – 14 этажей; многослойный – монолитный железобетонный каркас и стены из мелкоштучных каменных материалов; </w:t>
      </w:r>
      <w:proofErr w:type="spellStart"/>
      <w:r w:rsidR="006421C3" w:rsidRPr="00945F19">
        <w:t>наружний</w:t>
      </w:r>
      <w:proofErr w:type="spellEnd"/>
      <w:r w:rsidR="006421C3" w:rsidRPr="00945F19">
        <w:t xml:space="preserve"> слой – обшивка системой вентилируемого фасада с облицовкой кирпичом по скрытой системе крепления типа  </w:t>
      </w:r>
      <w:r w:rsidR="006421C3" w:rsidRPr="00945F19">
        <w:rPr>
          <w:lang w:val="en-US"/>
        </w:rPr>
        <w:t>KOHEP</w:t>
      </w:r>
      <w:r w:rsidR="006421C3" w:rsidRPr="00945F19">
        <w:t xml:space="preserve">, внутренний слой – керамический блок типа </w:t>
      </w:r>
      <w:r w:rsidR="006421C3" w:rsidRPr="00945F19">
        <w:rPr>
          <w:lang w:val="en-US"/>
        </w:rPr>
        <w:t>POROTHERM</w:t>
      </w:r>
      <w:r w:rsidR="006421C3" w:rsidRPr="00945F19">
        <w:t xml:space="preserve">, толщиной 250 мм, утеплитель – каменная вата толщиной 180 мм.; межквартирные стены выполнены из керамического камня с </w:t>
      </w:r>
      <w:proofErr w:type="spellStart"/>
      <w:r w:rsidR="006421C3" w:rsidRPr="00945F19">
        <w:t>пазогребневым</w:t>
      </w:r>
      <w:proofErr w:type="spellEnd"/>
      <w:r w:rsidR="006421C3" w:rsidRPr="00945F19">
        <w:t xml:space="preserve"> соединением, толщиной 250 мм, </w:t>
      </w:r>
      <w:r w:rsidR="006421C3" w:rsidRPr="00945F19">
        <w:rPr>
          <w:u w:val="single"/>
        </w:rPr>
        <w:t>материал перекрытия надземных этажей</w:t>
      </w:r>
      <w:r w:rsidR="006421C3" w:rsidRPr="00945F19">
        <w:t xml:space="preserve"> – монолитные железобетонные плиты, толщиной 200 мм, </w:t>
      </w:r>
      <w:r w:rsidR="006421C3" w:rsidRPr="00945F19">
        <w:rPr>
          <w:u w:val="single"/>
        </w:rPr>
        <w:t>материал перекрытия над парковкой</w:t>
      </w:r>
      <w:r w:rsidR="006421C3" w:rsidRPr="00945F19">
        <w:t xml:space="preserve"> – монолитные железобетонные плиты, толщиной 250 мм, </w:t>
      </w:r>
      <w:r w:rsidR="006421C3" w:rsidRPr="00945F19">
        <w:rPr>
          <w:u w:val="single"/>
        </w:rPr>
        <w:t xml:space="preserve">класс </w:t>
      </w:r>
      <w:r w:rsidR="006421C3" w:rsidRPr="00945F19">
        <w:rPr>
          <w:u w:val="single"/>
        </w:rPr>
        <w:lastRenderedPageBreak/>
        <w:t>сейсмостойкости</w:t>
      </w:r>
      <w:r w:rsidR="006421C3" w:rsidRPr="00945F19">
        <w:t xml:space="preserve"> – 6 класс, </w:t>
      </w:r>
      <w:r w:rsidR="006421C3" w:rsidRPr="00945F19">
        <w:rPr>
          <w:u w:val="single"/>
        </w:rPr>
        <w:t>класс энергоэффективности</w:t>
      </w:r>
      <w:r w:rsidR="006421C3" w:rsidRPr="00945F19">
        <w:t xml:space="preserve"> – В, </w:t>
      </w:r>
      <w:r w:rsidR="006421C3" w:rsidRPr="00945F19">
        <w:rPr>
          <w:u w:val="single"/>
        </w:rPr>
        <w:t>расположенный по адресу</w:t>
      </w:r>
      <w:r w:rsidR="006421C3" w:rsidRPr="00945F19">
        <w:t xml:space="preserve">: </w:t>
      </w:r>
      <w:r w:rsidR="006421C3" w:rsidRPr="00945F19">
        <w:rPr>
          <w:b/>
        </w:rPr>
        <w:t xml:space="preserve">Республика Татарстан, г. Казань, Советский район, ул. Бухарская, д. 5, </w:t>
      </w:r>
      <w:r w:rsidR="006421C3" w:rsidRPr="00945F19">
        <w:t xml:space="preserve">в том числе с привлечением денежных средств Участника долевого строительства в </w:t>
      </w:r>
      <w:r w:rsidRPr="00945F19">
        <w:t>соответствии с настоящим договором и действующим законодательством для строительства на это</w:t>
      </w:r>
      <w:r w:rsidR="00434849" w:rsidRPr="00945F19">
        <w:t>м З</w:t>
      </w:r>
      <w:r w:rsidRPr="00945F19">
        <w:t xml:space="preserve">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w:t>
      </w:r>
      <w:r w:rsidR="00AF7852" w:rsidRPr="00945F19">
        <w:t xml:space="preserve">16-50-33-2023 </w:t>
      </w:r>
      <w:r w:rsidRPr="00945F19">
        <w:t>от «2</w:t>
      </w:r>
      <w:r w:rsidR="003A2A7F" w:rsidRPr="00945F19">
        <w:t>3</w:t>
      </w:r>
      <w:r w:rsidRPr="00945F19">
        <w:t xml:space="preserve">» </w:t>
      </w:r>
      <w:r w:rsidR="003A2A7F" w:rsidRPr="00945F19">
        <w:t>марта</w:t>
      </w:r>
      <w:r w:rsidRPr="00945F19">
        <w:t xml:space="preserve"> 202</w:t>
      </w:r>
      <w:r w:rsidR="003A2A7F" w:rsidRPr="00945F19">
        <w:t>3</w:t>
      </w:r>
      <w:r w:rsidRPr="00945F19">
        <w:t xml:space="preserve"> г.</w:t>
      </w:r>
    </w:p>
    <w:p w14:paraId="51EBA30F" w14:textId="77777777" w:rsidR="00CF4721" w:rsidRDefault="006E5609">
      <w:pPr>
        <w:tabs>
          <w:tab w:val="left" w:pos="1080"/>
        </w:tabs>
        <w:ind w:firstLine="567"/>
        <w:jc w:val="both"/>
      </w:pPr>
      <w:r>
        <w:t xml:space="preserve">1.1.3. </w:t>
      </w:r>
      <w:r>
        <w:rPr>
          <w:u w:val="single"/>
        </w:rPr>
        <w:t>Объект долевого строительства (далее – «Объект»)</w:t>
      </w:r>
      <w:r>
        <w:t xml:space="preserve"> - жилое помещение ({{</w:t>
      </w:r>
      <w:proofErr w:type="spellStart"/>
      <w:r>
        <w:t>f_naz</w:t>
      </w:r>
      <w:proofErr w:type="spellEnd"/>
      <w:r>
        <w:t>}}), входящее в состав Дома и подлежащее передаче Участнику долевого строительства после получения разрешения на ввод в эксплуатацию Дома.</w:t>
      </w:r>
    </w:p>
    <w:p w14:paraId="57DB4E90" w14:textId="77777777" w:rsidR="00CF4721" w:rsidRDefault="006E5609">
      <w:pPr>
        <w:ind w:firstLine="567"/>
        <w:jc w:val="both"/>
      </w:pPr>
      <w:r>
        <w:t>Объект имеет следующие характеристики:</w:t>
      </w:r>
    </w:p>
    <w:p w14:paraId="1361DB88" w14:textId="77777777" w:rsidR="00CF4721" w:rsidRDefault="006E5609">
      <w:pPr>
        <w:ind w:firstLine="567"/>
        <w:jc w:val="both"/>
      </w:pPr>
      <w:r>
        <w:tab/>
      </w:r>
    </w:p>
    <w:tbl>
      <w:tblPr>
        <w:tblStyle w:val="aff9"/>
        <w:tblW w:w="96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278"/>
        <w:gridCol w:w="989"/>
        <w:gridCol w:w="2270"/>
        <w:gridCol w:w="2122"/>
        <w:gridCol w:w="1280"/>
        <w:gridCol w:w="697"/>
      </w:tblGrid>
      <w:tr w:rsidR="00623BA7" w14:paraId="2FD18E93" w14:textId="77777777" w:rsidTr="00623BA7">
        <w:trPr>
          <w:trHeight w:val="760"/>
          <w:jc w:val="center"/>
        </w:trPr>
        <w:tc>
          <w:tcPr>
            <w:tcW w:w="988" w:type="dxa"/>
          </w:tcPr>
          <w:p w14:paraId="3D526862" w14:textId="6E412754" w:rsidR="00623BA7" w:rsidRPr="00945F19" w:rsidRDefault="00623BA7">
            <w:pPr>
              <w:tabs>
                <w:tab w:val="left" w:pos="634"/>
              </w:tabs>
              <w:ind w:right="-108"/>
              <w:jc w:val="center"/>
              <w:rPr>
                <w:b/>
                <w:sz w:val="20"/>
                <w:szCs w:val="20"/>
              </w:rPr>
            </w:pPr>
            <w:r w:rsidRPr="00945F19">
              <w:rPr>
                <w:b/>
                <w:sz w:val="20"/>
                <w:szCs w:val="20"/>
              </w:rPr>
              <w:t xml:space="preserve">№ </w:t>
            </w:r>
            <w:r w:rsidR="00945F19" w:rsidRPr="00945F19">
              <w:rPr>
                <w:b/>
                <w:sz w:val="20"/>
                <w:szCs w:val="20"/>
              </w:rPr>
              <w:t>подъезда</w:t>
            </w:r>
          </w:p>
        </w:tc>
        <w:tc>
          <w:tcPr>
            <w:tcW w:w="1278" w:type="dxa"/>
          </w:tcPr>
          <w:p w14:paraId="1D7B47A1" w14:textId="77777777" w:rsidR="00623BA7" w:rsidRPr="00945F19" w:rsidRDefault="00623BA7">
            <w:pPr>
              <w:ind w:right="34" w:firstLine="24"/>
              <w:jc w:val="center"/>
              <w:rPr>
                <w:b/>
                <w:sz w:val="20"/>
                <w:szCs w:val="20"/>
              </w:rPr>
            </w:pPr>
            <w:r w:rsidRPr="00945F19">
              <w:rPr>
                <w:b/>
                <w:sz w:val="20"/>
                <w:szCs w:val="20"/>
              </w:rPr>
              <w:t>Условный №</w:t>
            </w:r>
          </w:p>
        </w:tc>
        <w:tc>
          <w:tcPr>
            <w:tcW w:w="989" w:type="dxa"/>
          </w:tcPr>
          <w:p w14:paraId="1D779EAB" w14:textId="77777777" w:rsidR="00623BA7" w:rsidRPr="00945F19" w:rsidRDefault="00623BA7">
            <w:pPr>
              <w:ind w:left="-90" w:right="-108" w:firstLine="22"/>
              <w:jc w:val="center"/>
              <w:rPr>
                <w:sz w:val="20"/>
                <w:szCs w:val="20"/>
              </w:rPr>
            </w:pPr>
            <w:r w:rsidRPr="00945F19">
              <w:rPr>
                <w:b/>
                <w:sz w:val="20"/>
                <w:szCs w:val="20"/>
              </w:rPr>
              <w:t>Кол-во комнат</w:t>
            </w:r>
          </w:p>
        </w:tc>
        <w:tc>
          <w:tcPr>
            <w:tcW w:w="2270" w:type="dxa"/>
          </w:tcPr>
          <w:p w14:paraId="110EBBEC" w14:textId="77777777" w:rsidR="00623BA7" w:rsidRPr="00945F19" w:rsidRDefault="00623BA7">
            <w:pPr>
              <w:ind w:left="34"/>
              <w:jc w:val="center"/>
              <w:rPr>
                <w:sz w:val="20"/>
                <w:szCs w:val="20"/>
              </w:rPr>
            </w:pPr>
            <w:r w:rsidRPr="00945F19">
              <w:rPr>
                <w:b/>
                <w:sz w:val="20"/>
                <w:szCs w:val="20"/>
              </w:rPr>
              <w:t>Общая оплачиваемая проектная площадь</w:t>
            </w:r>
          </w:p>
          <w:p w14:paraId="7D4C103E" w14:textId="77777777" w:rsidR="00623BA7" w:rsidRPr="00945F19" w:rsidRDefault="00623BA7">
            <w:pPr>
              <w:ind w:left="34"/>
              <w:jc w:val="center"/>
              <w:rPr>
                <w:b/>
                <w:sz w:val="20"/>
                <w:szCs w:val="20"/>
              </w:rPr>
            </w:pPr>
            <w:r w:rsidRPr="00945F19">
              <w:rPr>
                <w:b/>
                <w:sz w:val="20"/>
                <w:szCs w:val="20"/>
              </w:rPr>
              <w:t xml:space="preserve">(с учетом площади не отапливаемых помещений, с коэффициентами), </w:t>
            </w:r>
            <w:proofErr w:type="spellStart"/>
            <w:r w:rsidRPr="00945F19">
              <w:rPr>
                <w:b/>
                <w:sz w:val="20"/>
                <w:szCs w:val="20"/>
              </w:rPr>
              <w:t>кв.м</w:t>
            </w:r>
            <w:proofErr w:type="spellEnd"/>
            <w:r w:rsidRPr="00945F19">
              <w:rPr>
                <w:b/>
                <w:sz w:val="20"/>
                <w:szCs w:val="20"/>
              </w:rPr>
              <w:t>.</w:t>
            </w:r>
          </w:p>
          <w:p w14:paraId="6A180D9C" w14:textId="77777777" w:rsidR="00623BA7" w:rsidRPr="00945F19" w:rsidRDefault="00623BA7">
            <w:pPr>
              <w:ind w:left="34" w:right="-108"/>
              <w:jc w:val="center"/>
              <w:rPr>
                <w:sz w:val="20"/>
                <w:szCs w:val="20"/>
              </w:rPr>
            </w:pPr>
          </w:p>
        </w:tc>
        <w:tc>
          <w:tcPr>
            <w:tcW w:w="2122" w:type="dxa"/>
          </w:tcPr>
          <w:p w14:paraId="37CF19E0" w14:textId="77777777" w:rsidR="00623BA7" w:rsidRPr="00945F19" w:rsidRDefault="00623BA7">
            <w:pPr>
              <w:ind w:left="67"/>
              <w:jc w:val="center"/>
              <w:rPr>
                <w:sz w:val="20"/>
                <w:szCs w:val="20"/>
              </w:rPr>
            </w:pPr>
            <w:r w:rsidRPr="00945F19">
              <w:rPr>
                <w:b/>
                <w:sz w:val="20"/>
                <w:szCs w:val="20"/>
              </w:rPr>
              <w:t>Общая оплачиваемая проектная площадь</w:t>
            </w:r>
          </w:p>
          <w:p w14:paraId="1F20780D" w14:textId="77777777" w:rsidR="00623BA7" w:rsidRPr="00945F19" w:rsidRDefault="00623BA7">
            <w:pPr>
              <w:ind w:left="67"/>
              <w:jc w:val="center"/>
              <w:rPr>
                <w:sz w:val="20"/>
                <w:szCs w:val="20"/>
              </w:rPr>
            </w:pPr>
            <w:r w:rsidRPr="00945F19">
              <w:rPr>
                <w:b/>
                <w:sz w:val="20"/>
                <w:szCs w:val="20"/>
              </w:rPr>
              <w:t xml:space="preserve">(без учета площади не отапливаемых помещений), </w:t>
            </w:r>
            <w:proofErr w:type="spellStart"/>
            <w:r w:rsidRPr="00945F19">
              <w:rPr>
                <w:b/>
                <w:sz w:val="20"/>
                <w:szCs w:val="20"/>
              </w:rPr>
              <w:t>кв.м</w:t>
            </w:r>
            <w:proofErr w:type="spellEnd"/>
            <w:r w:rsidRPr="00945F19">
              <w:rPr>
                <w:b/>
                <w:sz w:val="20"/>
                <w:szCs w:val="20"/>
              </w:rPr>
              <w:t>.</w:t>
            </w:r>
          </w:p>
        </w:tc>
        <w:tc>
          <w:tcPr>
            <w:tcW w:w="1280" w:type="dxa"/>
          </w:tcPr>
          <w:p w14:paraId="3BAA3DC0" w14:textId="77777777" w:rsidR="00623BA7" w:rsidRPr="00945F19" w:rsidRDefault="00623BA7">
            <w:pPr>
              <w:jc w:val="center"/>
              <w:rPr>
                <w:sz w:val="20"/>
                <w:szCs w:val="20"/>
              </w:rPr>
            </w:pPr>
            <w:r w:rsidRPr="00945F19">
              <w:rPr>
                <w:b/>
                <w:sz w:val="20"/>
                <w:szCs w:val="20"/>
              </w:rPr>
              <w:t xml:space="preserve">Жилая       проектная площадь, </w:t>
            </w:r>
            <w:proofErr w:type="spellStart"/>
            <w:r w:rsidRPr="00945F19">
              <w:rPr>
                <w:b/>
                <w:sz w:val="20"/>
                <w:szCs w:val="20"/>
              </w:rPr>
              <w:t>кв.м</w:t>
            </w:r>
            <w:proofErr w:type="spellEnd"/>
            <w:r w:rsidRPr="00945F19">
              <w:rPr>
                <w:b/>
                <w:sz w:val="20"/>
                <w:szCs w:val="20"/>
              </w:rPr>
              <w:t>.</w:t>
            </w:r>
          </w:p>
        </w:tc>
        <w:tc>
          <w:tcPr>
            <w:tcW w:w="697" w:type="dxa"/>
          </w:tcPr>
          <w:p w14:paraId="0D0FBCFB" w14:textId="77777777" w:rsidR="00623BA7" w:rsidRPr="006E51BC" w:rsidRDefault="00623BA7">
            <w:pPr>
              <w:ind w:right="-108" w:firstLine="30"/>
              <w:rPr>
                <w:sz w:val="20"/>
                <w:szCs w:val="20"/>
              </w:rPr>
            </w:pPr>
            <w:r w:rsidRPr="00945F19">
              <w:rPr>
                <w:b/>
                <w:sz w:val="20"/>
                <w:szCs w:val="20"/>
              </w:rPr>
              <w:t>Этаж</w:t>
            </w:r>
          </w:p>
        </w:tc>
      </w:tr>
      <w:tr w:rsidR="00623BA7" w14:paraId="021501D3" w14:textId="77777777" w:rsidTr="00623BA7">
        <w:trPr>
          <w:trHeight w:val="255"/>
          <w:jc w:val="center"/>
        </w:trPr>
        <w:tc>
          <w:tcPr>
            <w:tcW w:w="988" w:type="dxa"/>
          </w:tcPr>
          <w:p w14:paraId="55728F1F" w14:textId="77777777" w:rsidR="00623BA7" w:rsidRDefault="00623BA7">
            <w:pPr>
              <w:jc w:val="center"/>
            </w:pPr>
            <w:r>
              <w:t>{{</w:t>
            </w:r>
            <w:proofErr w:type="spellStart"/>
            <w:r>
              <w:t>f_bs</w:t>
            </w:r>
            <w:proofErr w:type="spellEnd"/>
            <w:r>
              <w:t>}}</w:t>
            </w:r>
          </w:p>
        </w:tc>
        <w:tc>
          <w:tcPr>
            <w:tcW w:w="1278" w:type="dxa"/>
          </w:tcPr>
          <w:p w14:paraId="26E96CC8" w14:textId="77777777" w:rsidR="00623BA7" w:rsidRDefault="00623BA7">
            <w:pPr>
              <w:jc w:val="center"/>
            </w:pPr>
            <w:r>
              <w:t>{{</w:t>
            </w:r>
            <w:proofErr w:type="spellStart"/>
            <w:r>
              <w:t>f_num</w:t>
            </w:r>
            <w:proofErr w:type="spellEnd"/>
            <w:r>
              <w:t>}}</w:t>
            </w:r>
          </w:p>
        </w:tc>
        <w:tc>
          <w:tcPr>
            <w:tcW w:w="989" w:type="dxa"/>
          </w:tcPr>
          <w:p w14:paraId="63FF0A4C" w14:textId="77777777" w:rsidR="00623BA7" w:rsidRDefault="00623BA7">
            <w:pPr>
              <w:jc w:val="center"/>
            </w:pPr>
            <w:r>
              <w:t>{{</w:t>
            </w:r>
            <w:proofErr w:type="spellStart"/>
            <w:r>
              <w:t>f_room</w:t>
            </w:r>
            <w:proofErr w:type="spellEnd"/>
            <w:r>
              <w:t>}}</w:t>
            </w:r>
          </w:p>
        </w:tc>
        <w:tc>
          <w:tcPr>
            <w:tcW w:w="2270" w:type="dxa"/>
          </w:tcPr>
          <w:p w14:paraId="4A3AF70D" w14:textId="77777777" w:rsidR="00623BA7" w:rsidRDefault="00623BA7">
            <w:pPr>
              <w:jc w:val="center"/>
            </w:pPr>
            <w:r>
              <w:t>{{</w:t>
            </w:r>
            <w:proofErr w:type="spellStart"/>
            <w:r>
              <w:t>f_s</w:t>
            </w:r>
            <w:proofErr w:type="spellEnd"/>
            <w:r>
              <w:t>}}</w:t>
            </w:r>
          </w:p>
        </w:tc>
        <w:tc>
          <w:tcPr>
            <w:tcW w:w="2122" w:type="dxa"/>
          </w:tcPr>
          <w:p w14:paraId="532487B6" w14:textId="77777777" w:rsidR="00623BA7" w:rsidRDefault="00623BA7">
            <w:pPr>
              <w:jc w:val="center"/>
            </w:pPr>
            <w:r>
              <w:t>{{</w:t>
            </w:r>
            <w:proofErr w:type="spellStart"/>
            <w:r>
              <w:t>f_s_jk</w:t>
            </w:r>
            <w:proofErr w:type="spellEnd"/>
            <w:r>
              <w:t>}}</w:t>
            </w:r>
          </w:p>
        </w:tc>
        <w:tc>
          <w:tcPr>
            <w:tcW w:w="1280" w:type="dxa"/>
          </w:tcPr>
          <w:p w14:paraId="3B7730BA" w14:textId="77777777" w:rsidR="00623BA7" w:rsidRDefault="00623BA7">
            <w:pPr>
              <w:jc w:val="center"/>
            </w:pPr>
            <w:r>
              <w:t>{{</w:t>
            </w:r>
            <w:proofErr w:type="spellStart"/>
            <w:r>
              <w:t>f_s_j</w:t>
            </w:r>
            <w:proofErr w:type="spellEnd"/>
            <w:r>
              <w:t>}}</w:t>
            </w:r>
          </w:p>
        </w:tc>
        <w:tc>
          <w:tcPr>
            <w:tcW w:w="697" w:type="dxa"/>
          </w:tcPr>
          <w:p w14:paraId="669520B7" w14:textId="77777777" w:rsidR="00623BA7" w:rsidRDefault="00623BA7">
            <w:pPr>
              <w:jc w:val="center"/>
            </w:pPr>
            <w:r>
              <w:t>{{</w:t>
            </w:r>
            <w:proofErr w:type="spellStart"/>
            <w:r>
              <w:t>f_floor</w:t>
            </w:r>
            <w:proofErr w:type="spellEnd"/>
            <w:r>
              <w:t>}}</w:t>
            </w:r>
          </w:p>
        </w:tc>
      </w:tr>
    </w:tbl>
    <w:p w14:paraId="7AF399FF" w14:textId="77777777" w:rsidR="00CF4721" w:rsidRDefault="00CF4721">
      <w:pPr>
        <w:ind w:firstLine="567"/>
        <w:jc w:val="both"/>
        <w:rPr>
          <w:b/>
        </w:rPr>
      </w:pPr>
    </w:p>
    <w:p w14:paraId="6E67BB21" w14:textId="77777777" w:rsidR="00CF4721" w:rsidRDefault="006E5609">
      <w:pPr>
        <w:ind w:firstLine="567"/>
        <w:jc w:val="both"/>
      </w:pPr>
      <w:r>
        <w:rPr>
          <w:b/>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1C82DCB3" w14:textId="77777777" w:rsidR="00CF4721" w:rsidRDefault="006E5609">
      <w:pPr>
        <w:ind w:firstLine="567"/>
        <w:jc w:val="both"/>
      </w:pPr>
      <w:r>
        <w:t xml:space="preserve">1.1.4. </w:t>
      </w:r>
      <w:r>
        <w:rPr>
          <w:u w:val="single"/>
        </w:rPr>
        <w:t>Проектная декларация</w:t>
      </w:r>
      <w:r>
        <w:t xml:space="preserve"> - информация о Застройщике и о проекте строительства. Оригинал проектной декларации хранится у Застройщика. </w:t>
      </w:r>
    </w:p>
    <w:p w14:paraId="63596E4E" w14:textId="0A7E6EB5" w:rsidR="00CF4721" w:rsidRPr="00945F19" w:rsidRDefault="006E5609">
      <w:pPr>
        <w:ind w:firstLine="567"/>
        <w:jc w:val="both"/>
      </w:pPr>
      <w:r>
        <w:t xml:space="preserve">Проектная декларация в соответствии с ФЗ «Об участии в долевом строительстве многоквартирных домов и иных </w:t>
      </w:r>
      <w:r w:rsidRPr="00945F19">
        <w:t>объектов недвижимости и о внесении изменений в некоторые законодательные акты РФ» размещена «</w:t>
      </w:r>
      <w:r w:rsidR="00945F19" w:rsidRPr="00945F19">
        <w:t>31</w:t>
      </w:r>
      <w:r w:rsidRPr="00945F19">
        <w:t xml:space="preserve">» </w:t>
      </w:r>
      <w:r w:rsidR="000F1212" w:rsidRPr="00945F19">
        <w:t>июля</w:t>
      </w:r>
      <w:r w:rsidRPr="00945F19">
        <w:t xml:space="preserve"> 202</w:t>
      </w:r>
      <w:r w:rsidR="000F1212" w:rsidRPr="00945F19">
        <w:t>3</w:t>
      </w:r>
      <w:r w:rsidRPr="00945F19">
        <w:rPr>
          <w:b/>
        </w:rPr>
        <w:t xml:space="preserve"> </w:t>
      </w:r>
      <w:r w:rsidRPr="00945F19">
        <w:t xml:space="preserve">г. на сайте </w:t>
      </w:r>
      <w:proofErr w:type="spellStart"/>
      <w:proofErr w:type="gramStart"/>
      <w:r w:rsidRPr="00945F19">
        <w:t>наш.дом</w:t>
      </w:r>
      <w:proofErr w:type="gramEnd"/>
      <w:r w:rsidRPr="00945F19">
        <w:t>.рф</w:t>
      </w:r>
      <w:proofErr w:type="spellEnd"/>
      <w:r w:rsidRPr="00945F19">
        <w:t>.</w:t>
      </w:r>
    </w:p>
    <w:p w14:paraId="78E997C6" w14:textId="77777777" w:rsidR="00CF4721" w:rsidRDefault="006E5609">
      <w:pPr>
        <w:ind w:firstLine="567"/>
        <w:jc w:val="both"/>
      </w:pPr>
      <w:r w:rsidRPr="00945F19">
        <w:t>1.1.5. Общая оплачиваемая проектная площадь</w:t>
      </w:r>
      <w:r>
        <w:t xml:space="preserve"> Объекта определяется согласно проекту с учетом площади лоджии - с понижающим коэффициентом 0,5, балкона - с понижающим коэффициентом 0,3.</w:t>
      </w:r>
    </w:p>
    <w:p w14:paraId="34708748" w14:textId="77777777" w:rsidR="00CF4721" w:rsidRDefault="006E5609">
      <w:pPr>
        <w:ind w:firstLine="567"/>
        <w:jc w:val="both"/>
      </w:pPr>
      <w:r>
        <w:t>1.1.6. Порядок направления уведомления Участнику долевого строительства в случаях, предусмотренных настоящим договором.</w:t>
      </w:r>
    </w:p>
    <w:p w14:paraId="5C02B4D7" w14:textId="77777777" w:rsidR="00CF4721" w:rsidRDefault="006E5609">
      <w:pPr>
        <w:ind w:firstLine="567"/>
        <w:jc w:val="both"/>
      </w:pPr>
      <w: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6EE07438" w14:textId="77777777" w:rsidR="00CF4721" w:rsidRDefault="006E5609">
      <w:pPr>
        <w:ind w:firstLine="567"/>
        <w:jc w:val="both"/>
      </w:pPr>
      <w: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33D77990" w14:textId="77777777" w:rsidR="00CF4721" w:rsidRDefault="006E5609">
      <w:pPr>
        <w:ind w:firstLine="567"/>
        <w:jc w:val="both"/>
      </w:pPr>
      <w:r>
        <w:t>Возврат письма оператором почтовой связи с сообщением:</w:t>
      </w:r>
    </w:p>
    <w:p w14:paraId="6C5F4E78" w14:textId="77777777" w:rsidR="00CF4721" w:rsidRDefault="006E5609">
      <w:pPr>
        <w:ind w:firstLine="567"/>
        <w:jc w:val="both"/>
      </w:pPr>
      <w:r>
        <w:t>- об отказе Участника долевого строительства от его получения,</w:t>
      </w:r>
    </w:p>
    <w:p w14:paraId="1F524489" w14:textId="77777777" w:rsidR="00CF4721" w:rsidRDefault="006E5609">
      <w:pPr>
        <w:ind w:firstLine="567"/>
        <w:jc w:val="both"/>
      </w:pPr>
      <w:r>
        <w:t>- об отсутствии Участника долевого строительства по указанному в договоре адресу,</w:t>
      </w:r>
    </w:p>
    <w:p w14:paraId="321C07D3" w14:textId="77777777" w:rsidR="00CF4721" w:rsidRDefault="006E5609">
      <w:pPr>
        <w:ind w:firstLine="567"/>
        <w:jc w:val="both"/>
      </w:pPr>
      <w:r>
        <w:t>- по истечении срока хранения письма</w:t>
      </w:r>
    </w:p>
    <w:p w14:paraId="7864EB23" w14:textId="77777777" w:rsidR="00CF4721" w:rsidRDefault="006E5609">
      <w:pPr>
        <w:ind w:firstLine="567"/>
        <w:jc w:val="both"/>
      </w:pPr>
      <w: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529D947A" w14:textId="77777777" w:rsidR="00CF4721" w:rsidRDefault="006E5609">
      <w:pPr>
        <w:ind w:firstLine="567"/>
        <w:jc w:val="both"/>
      </w:pPr>
      <w: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0255E26B" w14:textId="77777777" w:rsidR="00CF4721" w:rsidRDefault="00CF4721">
      <w:pPr>
        <w:ind w:firstLine="567"/>
        <w:jc w:val="both"/>
      </w:pPr>
    </w:p>
    <w:p w14:paraId="33DBCB09" w14:textId="77777777" w:rsidR="00CF4721" w:rsidRDefault="006E5609">
      <w:pPr>
        <w:ind w:firstLine="567"/>
        <w:jc w:val="center"/>
      </w:pPr>
      <w:r>
        <w:rPr>
          <w:b/>
        </w:rPr>
        <w:lastRenderedPageBreak/>
        <w:t>2. Юридические основания к заключению договора</w:t>
      </w:r>
    </w:p>
    <w:p w14:paraId="1208D98A" w14:textId="77777777" w:rsidR="00CF4721" w:rsidRDefault="006E5609">
      <w:pPr>
        <w:ind w:firstLine="567"/>
        <w:jc w:val="both"/>
      </w:pPr>
      <w:r>
        <w:t>2.1. При заключении настоящего договора Застройщик предоставляет Участнику долевого строительства следующие гарантии:</w:t>
      </w:r>
    </w:p>
    <w:p w14:paraId="788E2F43" w14:textId="77777777" w:rsidR="00CF4721" w:rsidRDefault="006E5609">
      <w:pPr>
        <w:ind w:firstLine="567"/>
        <w:jc w:val="both"/>
      </w:pPr>
      <w: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01B81D06" w14:textId="77777777" w:rsidR="00CF4721" w:rsidRDefault="006E5609">
      <w:pPr>
        <w:ind w:firstLine="567"/>
        <w:jc w:val="both"/>
      </w:pPr>
      <w: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0F3E1014" w14:textId="77777777" w:rsidR="00CF4721" w:rsidRPr="00945F19" w:rsidRDefault="006E5609">
      <w:pPr>
        <w:ind w:firstLine="567"/>
        <w:jc w:val="both"/>
      </w:pPr>
      <w:r>
        <w:t xml:space="preserve">2.1.3. Застройщик гарантирует, что разместил проектную декларацию в соответствии с законодательством РФ в </w:t>
      </w:r>
      <w:r w:rsidRPr="00945F19">
        <w:t>информационно-телекоммуникационной сети «Интернет».</w:t>
      </w:r>
    </w:p>
    <w:p w14:paraId="5AFB78C7" w14:textId="572D05A4" w:rsidR="00CF4721" w:rsidRPr="00945F19" w:rsidRDefault="006E5609">
      <w:pPr>
        <w:ind w:firstLine="567"/>
        <w:jc w:val="both"/>
      </w:pPr>
      <w:r w:rsidRPr="00945F19">
        <w:t xml:space="preserve">2.1.4.  </w:t>
      </w:r>
      <w:r w:rsidR="006421C3" w:rsidRPr="00945F19">
        <w:t>Планируемый срок завершения строительства:</w:t>
      </w:r>
      <w:r w:rsidR="006421C3" w:rsidRPr="00945F19">
        <w:rPr>
          <w:b/>
        </w:rPr>
        <w:t xml:space="preserve"> «30» июня 2026 </w:t>
      </w:r>
      <w:r w:rsidRPr="00945F19">
        <w:rPr>
          <w:b/>
        </w:rPr>
        <w:t>г.</w:t>
      </w:r>
    </w:p>
    <w:p w14:paraId="7C554CE5" w14:textId="77777777" w:rsidR="00CF4721" w:rsidRDefault="006E5609">
      <w:pPr>
        <w:ind w:firstLine="567"/>
        <w:jc w:val="both"/>
      </w:pPr>
      <w:r w:rsidRPr="00945F19">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6F73EEE4" w14:textId="77777777" w:rsidR="00CF4721" w:rsidRDefault="006E5609">
      <w:pPr>
        <w:ind w:firstLine="567"/>
        <w:jc w:val="both"/>
      </w:pPr>
      <w:r>
        <w:t xml:space="preserve">2.1.6. Размещение денежных средств Участника долевого строительства производится на счете </w:t>
      </w:r>
      <w:proofErr w:type="spellStart"/>
      <w:r>
        <w:t>эскроу</w:t>
      </w:r>
      <w:proofErr w:type="spellEnd"/>
      <w:r>
        <w:t xml:space="preserve">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DA08ADA" w14:textId="77777777" w:rsidR="00CF4721" w:rsidRDefault="00CF4721">
      <w:pPr>
        <w:jc w:val="both"/>
      </w:pPr>
    </w:p>
    <w:p w14:paraId="22FBA7F0" w14:textId="77777777" w:rsidR="00CF4721" w:rsidRDefault="006E5609">
      <w:pPr>
        <w:tabs>
          <w:tab w:val="left" w:pos="3645"/>
          <w:tab w:val="center" w:pos="4949"/>
        </w:tabs>
        <w:ind w:firstLine="567"/>
      </w:pPr>
      <w:r>
        <w:rPr>
          <w:b/>
        </w:rPr>
        <w:tab/>
        <w:t>3. Предмет договора</w:t>
      </w:r>
    </w:p>
    <w:p w14:paraId="2B665464" w14:textId="77777777" w:rsidR="00CF4721" w:rsidRDefault="006E5609">
      <w:pPr>
        <w:ind w:firstLine="567"/>
        <w:jc w:val="both"/>
      </w:pPr>
      <w: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0FC04EA2" w14:textId="77777777" w:rsidR="00CF4721" w:rsidRDefault="006E5609">
      <w:pPr>
        <w:ind w:firstLine="567"/>
        <w:jc w:val="both"/>
      </w:pPr>
      <w: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F954935" w14:textId="77777777" w:rsidR="00CF4721" w:rsidRDefault="00CF4721">
      <w:pPr>
        <w:ind w:firstLine="567"/>
        <w:jc w:val="both"/>
      </w:pPr>
    </w:p>
    <w:p w14:paraId="7D266478" w14:textId="77777777" w:rsidR="00CF4721" w:rsidRDefault="006E5609">
      <w:pPr>
        <w:ind w:firstLine="567"/>
        <w:jc w:val="center"/>
      </w:pPr>
      <w:r>
        <w:rPr>
          <w:b/>
        </w:rPr>
        <w:t>4. Цена Объекта. Порядок расчетов</w:t>
      </w:r>
    </w:p>
    <w:p w14:paraId="44E95737" w14:textId="77777777" w:rsidR="00CF4721" w:rsidRDefault="006E5609">
      <w:pPr>
        <w:ind w:firstLine="567"/>
        <w:jc w:val="both"/>
      </w:pPr>
      <w:r>
        <w:t xml:space="preserve">4.1. Цена Объекта на момент заключения договора составляет </w:t>
      </w:r>
      <w:r>
        <w:rPr>
          <w:b/>
        </w:rPr>
        <w:t>{{</w:t>
      </w:r>
      <w:proofErr w:type="spellStart"/>
      <w:r>
        <w:rPr>
          <w:b/>
        </w:rPr>
        <w:t>f_price_num</w:t>
      </w:r>
      <w:proofErr w:type="spellEnd"/>
      <w:r>
        <w:rPr>
          <w:b/>
        </w:rPr>
        <w:t>}} ({{</w:t>
      </w:r>
      <w:proofErr w:type="spellStart"/>
      <w:r>
        <w:rPr>
          <w:b/>
        </w:rPr>
        <w:t>f_price</w:t>
      </w:r>
      <w:proofErr w:type="spellEnd"/>
      <w:r>
        <w:rPr>
          <w:b/>
        </w:rPr>
        <w:t>}}) руб. {{</w:t>
      </w:r>
      <w:proofErr w:type="spellStart"/>
      <w:r>
        <w:rPr>
          <w:b/>
        </w:rPr>
        <w:t>f_price_num_cop</w:t>
      </w:r>
      <w:proofErr w:type="spellEnd"/>
      <w:r>
        <w:rPr>
          <w:b/>
        </w:rPr>
        <w:t>}} коп.</w:t>
      </w:r>
    </w:p>
    <w:p w14:paraId="46C3AA21" w14:textId="77777777" w:rsidR="00CF4721" w:rsidRDefault="006E5609">
      <w:pPr>
        <w:ind w:firstLine="567"/>
        <w:jc w:val="both"/>
      </w:pPr>
      <w: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5B6282F6" w14:textId="77777777" w:rsidR="00CF4721" w:rsidRDefault="006E5609">
      <w:pPr>
        <w:ind w:firstLine="567"/>
        <w:jc w:val="both"/>
      </w:pPr>
      <w:r>
        <w:t>Указанная цена Объекта подлежит изменению в соответствии с п. 4.8 настоящего договора.</w:t>
      </w:r>
    </w:p>
    <w:p w14:paraId="6D470270" w14:textId="77777777" w:rsidR="00CF4721" w:rsidRDefault="006E5609">
      <w:pPr>
        <w:ind w:firstLine="567"/>
        <w:jc w:val="both"/>
        <w:rPr>
          <w:b/>
        </w:rPr>
      </w:pPr>
      <w:r>
        <w:t xml:space="preserve">4.2. Стоимость 1 </w:t>
      </w:r>
      <w:proofErr w:type="spellStart"/>
      <w:r>
        <w:t>кв.м</w:t>
      </w:r>
      <w:proofErr w:type="spellEnd"/>
      <w:r>
        <w:t xml:space="preserve">. Объекта на момент заключения настоящего договора составляет </w:t>
      </w:r>
      <w:r>
        <w:rPr>
          <w:b/>
        </w:rPr>
        <w:t>{{</w:t>
      </w:r>
      <w:proofErr w:type="spellStart"/>
      <w:r>
        <w:rPr>
          <w:b/>
        </w:rPr>
        <w:t>f_sq_price_num</w:t>
      </w:r>
      <w:proofErr w:type="spellEnd"/>
      <w:r>
        <w:rPr>
          <w:b/>
        </w:rPr>
        <w:t>}} ({{</w:t>
      </w:r>
      <w:proofErr w:type="spellStart"/>
      <w:r>
        <w:rPr>
          <w:b/>
        </w:rPr>
        <w:t>f_sq_price</w:t>
      </w:r>
      <w:proofErr w:type="spellEnd"/>
      <w:r>
        <w:rPr>
          <w:b/>
        </w:rPr>
        <w:t>}}) руб. {{</w:t>
      </w:r>
      <w:proofErr w:type="spellStart"/>
      <w:r>
        <w:rPr>
          <w:b/>
        </w:rPr>
        <w:t>f_sq_price_num_cop</w:t>
      </w:r>
      <w:proofErr w:type="spellEnd"/>
      <w:r>
        <w:rPr>
          <w:b/>
        </w:rPr>
        <w:t>}} коп.</w:t>
      </w:r>
    </w:p>
    <w:p w14:paraId="5835722E" w14:textId="77777777" w:rsidR="00CF4721" w:rsidRDefault="006E5609">
      <w:pPr>
        <w:ind w:firstLine="567"/>
        <w:jc w:val="both"/>
        <w:rPr>
          <w:b/>
        </w:rPr>
      </w:pPr>
      <w:r>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F265F2">
        <w:t>.</w:t>
      </w:r>
    </w:p>
    <w:p w14:paraId="156A3358" w14:textId="77777777" w:rsidR="00CF4721" w:rsidRDefault="006E5609">
      <w:pPr>
        <w:ind w:firstLine="567"/>
        <w:jc w:val="both"/>
      </w:pPr>
      <w:r>
        <w:t xml:space="preserve">4.3.1. </w:t>
      </w:r>
      <w:r w:rsidR="00AF7852">
        <w:t xml:space="preserve">Участник долевого строительства обязуется внести денежные средства в счет уплаты цены Объекта с использованием специального </w:t>
      </w:r>
      <w:proofErr w:type="spellStart"/>
      <w:r w:rsidR="00AF7852">
        <w:t>эскроу</w:t>
      </w:r>
      <w:proofErr w:type="spellEnd"/>
      <w:r w:rsidR="00AF7852">
        <w:t xml:space="preserve"> счета, открываемого в </w:t>
      </w:r>
      <w:r w:rsidR="00AF7852">
        <w:rPr>
          <w:color w:val="212121"/>
        </w:rPr>
        <w:t xml:space="preserve">АО </w:t>
      </w:r>
      <w:r w:rsidR="00AF7852">
        <w:t>«АЛЬФА-БАНК» (</w:t>
      </w:r>
      <w:proofErr w:type="spellStart"/>
      <w:r w:rsidR="00AF7852">
        <w:t>эскроу</w:t>
      </w:r>
      <w:proofErr w:type="spellEnd"/>
      <w:r w:rsidR="00AF7852">
        <w:t xml:space="preserve">-агент) по договору счета </w:t>
      </w:r>
      <w:proofErr w:type="spellStart"/>
      <w:r w:rsidR="00AF7852">
        <w:t>эскроу</w:t>
      </w:r>
      <w:proofErr w:type="spellEnd"/>
      <w:r w:rsidR="00AF7852">
        <w:t xml:space="preserve">, заключаемому для учета и блокирования денежных средств, полученных </w:t>
      </w:r>
      <w:proofErr w:type="spellStart"/>
      <w:r w:rsidR="00AF7852">
        <w:t>эскроу</w:t>
      </w:r>
      <w:proofErr w:type="spellEnd"/>
      <w:r w:rsidR="00AF7852">
        <w:t xml:space="preserve">-агентом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w:t>
      </w:r>
      <w:r w:rsidR="00AF7852">
        <w:lastRenderedPageBreak/>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w:t>
      </w:r>
      <w:proofErr w:type="spellStart"/>
      <w:r w:rsidR="00AF7852">
        <w:t>эскроу</w:t>
      </w:r>
      <w:proofErr w:type="spellEnd"/>
      <w:r w:rsidR="00AF7852">
        <w:t xml:space="preserve">, заключенным между Застройщиком, Участником долевого строительства и </w:t>
      </w:r>
      <w:r w:rsidR="00AF7852">
        <w:rPr>
          <w:color w:val="212121"/>
        </w:rPr>
        <w:t xml:space="preserve">АО </w:t>
      </w:r>
      <w:r w:rsidR="00AF7852">
        <w:t>«АЛЬФА-БАНК» (</w:t>
      </w:r>
      <w:proofErr w:type="spellStart"/>
      <w:r w:rsidR="00AF7852">
        <w:t>эскроу</w:t>
      </w:r>
      <w:proofErr w:type="spellEnd"/>
      <w:r w:rsidR="00AF7852">
        <w:t>-агент), на следующих условиях</w:t>
      </w:r>
      <w:r>
        <w:t>:</w:t>
      </w:r>
    </w:p>
    <w:p w14:paraId="26406846" w14:textId="77777777" w:rsidR="00CF4721" w:rsidRDefault="006E5609">
      <w:pPr>
        <w:ind w:firstLine="567"/>
        <w:jc w:val="both"/>
      </w:pPr>
      <w:r>
        <w:t xml:space="preserve">Бенефициар, Застройщик: </w:t>
      </w:r>
      <w:r w:rsidR="00204F95" w:rsidRPr="00204F95">
        <w:rPr>
          <w:b/>
          <w:color w:val="000000"/>
        </w:rPr>
        <w:t>Общество с ограниченной ответственностью Специализированный застройщик «Строительно-монтажное управление 88»</w:t>
      </w:r>
      <w:r w:rsidR="00204F95">
        <w:t xml:space="preserve"> </w:t>
      </w:r>
      <w:r>
        <w:t>(</w:t>
      </w:r>
      <w:r w:rsidR="00204F95">
        <w:rPr>
          <w:b/>
          <w:bCs/>
        </w:rPr>
        <w:t>ООО СЗ «СМУ 88»</w:t>
      </w:r>
      <w:r>
        <w:t>)</w:t>
      </w:r>
    </w:p>
    <w:p w14:paraId="0FED0CD7" w14:textId="61BD7F22" w:rsidR="00204F95" w:rsidRPr="00204F95" w:rsidRDefault="00204F95" w:rsidP="00204F95">
      <w:pPr>
        <w:ind w:firstLine="567"/>
        <w:jc w:val="both"/>
      </w:pPr>
      <w:r w:rsidRPr="00204F95">
        <w:t xml:space="preserve">420111, Республика Татарстан, г. </w:t>
      </w:r>
      <w:r w:rsidR="00365900" w:rsidRPr="00945F19">
        <w:t>Казань, ул. Московская, д. 27, к</w:t>
      </w:r>
      <w:r w:rsidRPr="00945F19">
        <w:t>ом. 2.</w:t>
      </w:r>
      <w:r w:rsidRPr="00204F95">
        <w:t>05,</w:t>
      </w:r>
    </w:p>
    <w:p w14:paraId="14124B8E" w14:textId="77777777" w:rsidR="00CF4721" w:rsidRPr="00204F95" w:rsidRDefault="00204F95" w:rsidP="00204F95">
      <w:pPr>
        <w:ind w:firstLine="567"/>
        <w:jc w:val="both"/>
      </w:pPr>
      <w:r w:rsidRPr="00204F95">
        <w:t>ОГРН 1161690132394, ИНН 1655367964, КПП 165501001</w:t>
      </w:r>
      <w:r>
        <w:t>.</w:t>
      </w:r>
    </w:p>
    <w:p w14:paraId="1CE949F3" w14:textId="77777777" w:rsidR="00CF4721" w:rsidRDefault="00AF7852">
      <w:pPr>
        <w:ind w:firstLine="567"/>
        <w:jc w:val="both"/>
      </w:pPr>
      <w:r>
        <w:t xml:space="preserve">Уполномоченный банк, </w:t>
      </w:r>
      <w:proofErr w:type="spellStart"/>
      <w:r>
        <w:t>эскроу</w:t>
      </w:r>
      <w:proofErr w:type="spellEnd"/>
      <w:r>
        <w:t xml:space="preserve">-агент: </w:t>
      </w:r>
      <w:r>
        <w:rPr>
          <w:color w:val="212121"/>
        </w:rPr>
        <w:t>Акционерное общество «</w:t>
      </w:r>
      <w:r>
        <w:t>АЛЬФА-БАНК</w:t>
      </w:r>
      <w:r>
        <w:rPr>
          <w:color w:val="212121"/>
        </w:rPr>
        <w:t xml:space="preserve">» (сокращенное наименование АО </w:t>
      </w:r>
      <w:r>
        <w:t>«АЛЬФА-БАНК»</w:t>
      </w:r>
      <w:r>
        <w:rPr>
          <w:color w:val="212121"/>
        </w:rPr>
        <w:t xml:space="preserve">), местонахождение: </w:t>
      </w:r>
      <w:r>
        <w:t>107078, г. Москва, ул. Каланчевская, д. 27, ИНН 7728168971, ОГРН 1027700067328, БИК 044525593,</w:t>
      </w:r>
      <w:r>
        <w:rPr>
          <w:color w:val="212121"/>
        </w:rPr>
        <w:t xml:space="preserve"> </w:t>
      </w:r>
      <w:r w:rsidRPr="00C718F0">
        <w:rPr>
          <w:color w:val="212121"/>
        </w:rPr>
        <w:t xml:space="preserve">адрес электронной почты: </w:t>
      </w:r>
      <w:hyperlink r:id="rId7" w:history="1">
        <w:r w:rsidRPr="00CD4060">
          <w:rPr>
            <w:rStyle w:val="af7"/>
          </w:rPr>
          <w:t>mail@alfabank.ru</w:t>
        </w:r>
      </w:hyperlink>
      <w:r>
        <w:rPr>
          <w:color w:val="212121"/>
        </w:rPr>
        <w:t xml:space="preserve">, </w:t>
      </w:r>
      <w:r w:rsidRPr="00516750">
        <w:rPr>
          <w:color w:val="212121"/>
        </w:rPr>
        <w:t xml:space="preserve">номер телефона: </w:t>
      </w:r>
      <w:r w:rsidRPr="008F2553">
        <w:rPr>
          <w:color w:val="212121"/>
        </w:rPr>
        <w:t>8</w:t>
      </w:r>
      <w:r>
        <w:t>-</w:t>
      </w:r>
      <w:r>
        <w:rPr>
          <w:color w:val="212121"/>
        </w:rPr>
        <w:t>495-</w:t>
      </w:r>
      <w:r w:rsidRPr="000A6786">
        <w:rPr>
          <w:color w:val="212121"/>
        </w:rPr>
        <w:t>620-91-91</w:t>
      </w:r>
      <w:r>
        <w:rPr>
          <w:color w:val="212121"/>
        </w:rPr>
        <w:t>.</w:t>
      </w:r>
    </w:p>
    <w:p w14:paraId="3CC6AE11" w14:textId="77777777" w:rsidR="00CF4721" w:rsidRDefault="006E5609">
      <w:pPr>
        <w:ind w:firstLine="567"/>
      </w:pPr>
      <w:r>
        <w:t xml:space="preserve">Депонент: </w:t>
      </w:r>
      <w:r>
        <w:rPr>
          <w:b/>
        </w:rPr>
        <w:t>{{c_fio1}}.</w:t>
      </w:r>
    </w:p>
    <w:p w14:paraId="2D10A442" w14:textId="77777777" w:rsidR="00CF4721" w:rsidRPr="00AF7852" w:rsidRDefault="006E5609">
      <w:pPr>
        <w:ind w:firstLine="567"/>
        <w:jc w:val="both"/>
        <w:rPr>
          <w:lang w:val="en-US"/>
        </w:rPr>
      </w:pPr>
      <w:r>
        <w:t xml:space="preserve">Депонируемая сумма: </w:t>
      </w:r>
      <w:r>
        <w:rPr>
          <w:b/>
        </w:rPr>
        <w:t>{{</w:t>
      </w:r>
      <w:proofErr w:type="spellStart"/>
      <w:r>
        <w:rPr>
          <w:b/>
        </w:rPr>
        <w:t>f_price_num</w:t>
      </w:r>
      <w:proofErr w:type="spellEnd"/>
      <w:r>
        <w:rPr>
          <w:b/>
        </w:rPr>
        <w:t>}} ({{</w:t>
      </w:r>
      <w:proofErr w:type="spellStart"/>
      <w:r>
        <w:rPr>
          <w:b/>
        </w:rPr>
        <w:t>f_price</w:t>
      </w:r>
      <w:proofErr w:type="spellEnd"/>
      <w:r>
        <w:rPr>
          <w:b/>
        </w:rPr>
        <w:t xml:space="preserve">}}) руб. </w:t>
      </w:r>
      <w:r w:rsidRPr="00AF7852">
        <w:rPr>
          <w:b/>
          <w:lang w:val="en-US"/>
        </w:rPr>
        <w:t>{{</w:t>
      </w:r>
      <w:proofErr w:type="spellStart"/>
      <w:r w:rsidRPr="00AF7852">
        <w:rPr>
          <w:b/>
          <w:lang w:val="en-US"/>
        </w:rPr>
        <w:t>f_price_num_cop</w:t>
      </w:r>
      <w:proofErr w:type="spellEnd"/>
      <w:r w:rsidRPr="00AF7852">
        <w:rPr>
          <w:b/>
          <w:lang w:val="en-US"/>
        </w:rPr>
        <w:t xml:space="preserve">}} </w:t>
      </w:r>
      <w:r>
        <w:rPr>
          <w:b/>
        </w:rPr>
        <w:t>коп</w:t>
      </w:r>
      <w:r w:rsidRPr="00AF7852">
        <w:rPr>
          <w:b/>
          <w:lang w:val="en-US"/>
        </w:rPr>
        <w:t>.</w:t>
      </w:r>
    </w:p>
    <w:p w14:paraId="727A48E5" w14:textId="77777777" w:rsidR="00CF4721" w:rsidRDefault="006E5609">
      <w:pPr>
        <w:ind w:firstLine="567"/>
        <w:jc w:val="both"/>
      </w:pPr>
      <w:r>
        <w:t>Срок перечисления Участником долевого строительства суммы депонирования: в соответствии с п. 4.3 настоящего договора.</w:t>
      </w:r>
    </w:p>
    <w:p w14:paraId="584B7FFC" w14:textId="399CCEFB" w:rsidR="00CF4721" w:rsidRDefault="006E5609">
      <w:pPr>
        <w:ind w:firstLine="567"/>
        <w:jc w:val="both"/>
      </w:pPr>
      <w:r>
        <w:t xml:space="preserve">4.3.2. Денежные средства на счет </w:t>
      </w:r>
      <w:proofErr w:type="spellStart"/>
      <w:r>
        <w:t>эскроу</w:t>
      </w:r>
      <w:proofErr w:type="spellEnd"/>
      <w:r>
        <w:t xml:space="preserve"> вносятся после государственной регистрации настоящего договора </w:t>
      </w:r>
      <w:r w:rsidRPr="00945F19">
        <w:t>согласно п. 4.3 на срок условного депонирования денежных средств</w:t>
      </w:r>
      <w:r w:rsidR="00EE579E" w:rsidRPr="00945F19">
        <w:t>, установленного законом</w:t>
      </w:r>
      <w:r w:rsidRPr="00945F19">
        <w:t>.</w:t>
      </w:r>
    </w:p>
    <w:p w14:paraId="6379DE0E" w14:textId="77777777" w:rsidR="00CF4721" w:rsidRDefault="006E5609">
      <w:pPr>
        <w:ind w:firstLine="567"/>
        <w:jc w:val="both"/>
      </w:pPr>
      <w: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t>эскроу</w:t>
      </w:r>
      <w:proofErr w:type="spellEnd"/>
      <w:r>
        <w:t>.</w:t>
      </w:r>
    </w:p>
    <w:p w14:paraId="5548B46C" w14:textId="77777777" w:rsidR="00CF4721" w:rsidRDefault="006E5609">
      <w:pPr>
        <w:ind w:firstLine="567"/>
        <w:jc w:val="both"/>
      </w:pPr>
      <w:r>
        <w:t xml:space="preserve">4.3.4. Если в отношении уполномоченного банка, в котором открыт счет </w:t>
      </w:r>
      <w:proofErr w:type="spellStart"/>
      <w:r>
        <w:t>эскроу</w:t>
      </w:r>
      <w:proofErr w:type="spellEnd"/>
      <w:r>
        <w:t xml:space="preserve">,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w:t>
      </w:r>
      <w:proofErr w:type="spellStart"/>
      <w:r>
        <w:t>эскроу</w:t>
      </w:r>
      <w:proofErr w:type="spellEnd"/>
      <w:r>
        <w:t xml:space="preserve"> с другим уполномоченным банком.</w:t>
      </w:r>
    </w:p>
    <w:p w14:paraId="613E7E4E" w14:textId="77777777" w:rsidR="00CF4721" w:rsidRDefault="006E5609">
      <w:pPr>
        <w:ind w:firstLine="567"/>
        <w:jc w:val="both"/>
      </w:pPr>
      <w: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358065D5" w14:textId="77777777" w:rsidR="00CF4721" w:rsidRDefault="006E5609">
      <w:pPr>
        <w:ind w:firstLine="567"/>
        <w:jc w:val="both"/>
      </w:pPr>
      <w: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19CF5AA6" w14:textId="77777777" w:rsidR="00CF4721" w:rsidRDefault="006E5609">
      <w:pPr>
        <w:ind w:firstLine="567"/>
        <w:jc w:val="both"/>
      </w:pPr>
      <w: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42D5439C" w14:textId="77777777" w:rsidR="00CF4721" w:rsidRDefault="006E5609">
      <w:pPr>
        <w:ind w:firstLine="567"/>
        <w:jc w:val="both"/>
      </w:pPr>
      <w: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0A8F7F15" w14:textId="77777777" w:rsidR="00CF4721" w:rsidRDefault="006E5609">
      <w:pPr>
        <w:ind w:firstLine="567"/>
        <w:jc w:val="both"/>
      </w:pPr>
      <w:r>
        <w:t>Показатель общей оплачиваемой площади Объекта приведен в колонке 5 таблицы, приведенной в п. 1.1.3 настоящего договора.</w:t>
      </w:r>
    </w:p>
    <w:p w14:paraId="3E0B0014" w14:textId="77777777" w:rsidR="00CF4721" w:rsidRDefault="006E5609">
      <w:pPr>
        <w:ind w:firstLine="567"/>
        <w:jc w:val="both"/>
      </w:pPr>
      <w: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470EC2A0" w14:textId="77777777" w:rsidR="00CF4721" w:rsidRDefault="006E5609">
      <w:pPr>
        <w:ind w:firstLine="567"/>
        <w:jc w:val="both"/>
      </w:pPr>
      <w: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1C4D5948" w14:textId="77777777" w:rsidR="00CF4721" w:rsidRDefault="006E5609">
      <w:pPr>
        <w:shd w:val="clear" w:color="auto" w:fill="FFFFFF"/>
        <w:ind w:firstLine="567"/>
        <w:jc w:val="both"/>
      </w:pPr>
      <w: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w:t>
      </w:r>
      <w:proofErr w:type="spellStart"/>
      <w:r>
        <w:t>кв.м</w:t>
      </w:r>
      <w:proofErr w:type="spellEnd"/>
      <w:r>
        <w:t>.,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5E66DADF" w14:textId="77777777" w:rsidR="00CF4721" w:rsidRDefault="006E5609">
      <w:pPr>
        <w:shd w:val="clear" w:color="auto" w:fill="FFFFFF"/>
        <w:ind w:firstLine="567"/>
        <w:jc w:val="both"/>
      </w:pPr>
      <w:r>
        <w:lastRenderedPageBreak/>
        <w:t xml:space="preserve">При проведении таких взаиморасчетов Стороны принимают стоимость 1 </w:t>
      </w:r>
      <w:proofErr w:type="spellStart"/>
      <w:r>
        <w:t>кв.м</w:t>
      </w:r>
      <w:proofErr w:type="spellEnd"/>
      <w:r>
        <w:t>.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2AE7944D" w14:textId="77777777" w:rsidR="00CF4721" w:rsidRDefault="00CF4721">
      <w:pPr>
        <w:ind w:firstLine="567"/>
        <w:jc w:val="both"/>
      </w:pPr>
    </w:p>
    <w:p w14:paraId="1131080C" w14:textId="77777777" w:rsidR="00CF4721" w:rsidRDefault="006E5609">
      <w:pPr>
        <w:ind w:firstLine="567"/>
        <w:jc w:val="center"/>
      </w:pPr>
      <w:r>
        <w:rPr>
          <w:b/>
        </w:rPr>
        <w:t>5. Права и обязанности Застройщика</w:t>
      </w:r>
    </w:p>
    <w:p w14:paraId="210E5F12" w14:textId="77777777" w:rsidR="00CF4721" w:rsidRDefault="006E5609">
      <w:pPr>
        <w:ind w:firstLine="567"/>
        <w:jc w:val="both"/>
      </w:pPr>
      <w:r>
        <w:t>5.1. Застройщик обязуется:</w:t>
      </w:r>
    </w:p>
    <w:p w14:paraId="3F61FD8C" w14:textId="77777777" w:rsidR="00CF4721" w:rsidRDefault="006E5609">
      <w:pPr>
        <w:ind w:firstLine="567"/>
        <w:jc w:val="both"/>
      </w:pPr>
      <w: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2D48ACB1" w14:textId="77777777" w:rsidR="00CF4721" w:rsidRDefault="006E5609">
      <w:pPr>
        <w:ind w:firstLine="567"/>
        <w:jc w:val="both"/>
      </w:pPr>
      <w:r>
        <w:t>5.1.2. Обеспечить ввод Дома в эксплуатацию в срок, установленный настоящим договором.</w:t>
      </w:r>
    </w:p>
    <w:p w14:paraId="086F24D0" w14:textId="77777777" w:rsidR="006421C3" w:rsidRPr="00945F19" w:rsidRDefault="006E5609" w:rsidP="006421C3">
      <w:pPr>
        <w:ind w:firstLine="567"/>
        <w:jc w:val="both"/>
      </w:pPr>
      <w:r>
        <w:t xml:space="preserve">5.1.3. </w:t>
      </w:r>
      <w:r w:rsidR="006421C3" w:rsidRPr="00945F19">
        <w:t xml:space="preserve">Застройщик обязан передать Объект Участнику долевого строительства по акту приема-передачи в срок не позднее </w:t>
      </w:r>
      <w:r w:rsidR="006421C3" w:rsidRPr="00945F19">
        <w:rPr>
          <w:b/>
        </w:rPr>
        <w:t xml:space="preserve">«30» декабря 2026 г. </w:t>
      </w:r>
      <w:r w:rsidR="006421C3" w:rsidRPr="00945F19">
        <w:t>в степени готовности, включающей выполнение следующих видов строительных и отделочных работ:</w:t>
      </w:r>
    </w:p>
    <w:p w14:paraId="594407A4" w14:textId="77777777" w:rsidR="00945F19" w:rsidRPr="00945F19" w:rsidRDefault="00945F19" w:rsidP="00945F19">
      <w:pPr>
        <w:ind w:firstLine="567"/>
        <w:jc w:val="both"/>
      </w:pPr>
      <w:r w:rsidRPr="00945F19">
        <w:t>- внутренние перегородки квартир выполняются на высоту одного ряда кладки из полнотелого керамического кирпича (не менее 10 см от пола);</w:t>
      </w:r>
    </w:p>
    <w:p w14:paraId="2AE3F0DE" w14:textId="77777777" w:rsidR="006421C3" w:rsidRPr="00945F19" w:rsidRDefault="006421C3" w:rsidP="006421C3">
      <w:pPr>
        <w:ind w:firstLine="567"/>
        <w:jc w:val="both"/>
      </w:pPr>
      <w:r w:rsidRPr="00945F19">
        <w:t>- стяжка полов без финишного покрытия;</w:t>
      </w:r>
    </w:p>
    <w:p w14:paraId="059C3C0F" w14:textId="77777777" w:rsidR="006421C3" w:rsidRPr="00945F19" w:rsidRDefault="006421C3" w:rsidP="006421C3">
      <w:pPr>
        <w:ind w:firstLine="567"/>
        <w:jc w:val="both"/>
      </w:pPr>
      <w:r w:rsidRPr="00945F19">
        <w:t>- установка оконных рам, без установки подоконной доски;</w:t>
      </w:r>
    </w:p>
    <w:p w14:paraId="55B8C2E5" w14:textId="77777777" w:rsidR="006421C3" w:rsidRPr="00945F19" w:rsidRDefault="006421C3" w:rsidP="006421C3">
      <w:pPr>
        <w:ind w:firstLine="567"/>
        <w:jc w:val="both"/>
      </w:pPr>
      <w:r w:rsidRPr="00945F19">
        <w:t>- установка остеклений и ограждений лоджий и балконов;</w:t>
      </w:r>
    </w:p>
    <w:p w14:paraId="2C19B4EB" w14:textId="77777777" w:rsidR="006421C3" w:rsidRPr="00945F19" w:rsidRDefault="006421C3" w:rsidP="006421C3">
      <w:pPr>
        <w:ind w:firstLine="567"/>
        <w:jc w:val="both"/>
      </w:pPr>
      <w:r w:rsidRPr="00945F19">
        <w:t>- разводка холодного и горячего водоснабжения до первой запорной арматуры, без сантехнического оборудования;</w:t>
      </w:r>
    </w:p>
    <w:p w14:paraId="713E5A29" w14:textId="77777777" w:rsidR="006421C3" w:rsidRPr="00945F19" w:rsidRDefault="006421C3" w:rsidP="006421C3">
      <w:pPr>
        <w:ind w:firstLine="567"/>
        <w:jc w:val="both"/>
      </w:pPr>
      <w:r w:rsidRPr="00945F19">
        <w:t>- разводка канализации – устройство стояков, без горизонтальной разводки и установки сантехнического оборудования;</w:t>
      </w:r>
    </w:p>
    <w:p w14:paraId="0015B8FB" w14:textId="77777777" w:rsidR="006421C3" w:rsidRPr="00945F19" w:rsidRDefault="006421C3" w:rsidP="006421C3">
      <w:pPr>
        <w:ind w:firstLine="567"/>
        <w:jc w:val="both"/>
      </w:pPr>
      <w:r w:rsidRPr="00945F19">
        <w:t>- разводка отопления по Объекту, с подключением в систему теплоснабжения, с установкой отопительных приборов;</w:t>
      </w:r>
    </w:p>
    <w:p w14:paraId="5C661FD1" w14:textId="77777777" w:rsidR="006421C3" w:rsidRPr="00945F19" w:rsidRDefault="006421C3" w:rsidP="006421C3">
      <w:pPr>
        <w:tabs>
          <w:tab w:val="left" w:pos="567"/>
        </w:tabs>
        <w:jc w:val="both"/>
      </w:pPr>
      <w:r w:rsidRPr="00945F19">
        <w:t xml:space="preserve">         - поэтажная разводка электричества до квартирного щита;</w:t>
      </w:r>
    </w:p>
    <w:p w14:paraId="54DF7C54" w14:textId="70F98ACD" w:rsidR="006421C3" w:rsidRPr="00945F19" w:rsidRDefault="006421C3" w:rsidP="006421C3">
      <w:pPr>
        <w:tabs>
          <w:tab w:val="left" w:pos="567"/>
        </w:tabs>
        <w:jc w:val="both"/>
      </w:pPr>
      <w:r w:rsidRPr="00945F19">
        <w:t xml:space="preserve">         - кабель телефонизации, телевидения и интернет</w:t>
      </w:r>
      <w:r w:rsidR="00167468" w:rsidRPr="00945F19">
        <w:t>а</w:t>
      </w:r>
      <w:r w:rsidRPr="00945F19">
        <w:t xml:space="preserve"> доведен до </w:t>
      </w:r>
      <w:r w:rsidR="00F927D1" w:rsidRPr="00945F19">
        <w:t>Объекта</w:t>
      </w:r>
      <w:r w:rsidRPr="00945F19">
        <w:t xml:space="preserve"> и заведен в распределительную коробку;</w:t>
      </w:r>
    </w:p>
    <w:p w14:paraId="1CB17D1B" w14:textId="77777777" w:rsidR="006421C3" w:rsidRPr="00945F19" w:rsidRDefault="006421C3" w:rsidP="006421C3">
      <w:pPr>
        <w:tabs>
          <w:tab w:val="left" w:pos="567"/>
        </w:tabs>
        <w:jc w:val="both"/>
      </w:pPr>
      <w:r w:rsidRPr="00945F19">
        <w:t xml:space="preserve">         - установка металлической входной двери с замком;</w:t>
      </w:r>
    </w:p>
    <w:p w14:paraId="60193F6F" w14:textId="77777777" w:rsidR="006421C3" w:rsidRPr="00945F19" w:rsidRDefault="006421C3" w:rsidP="006421C3">
      <w:pPr>
        <w:tabs>
          <w:tab w:val="left" w:pos="567"/>
        </w:tabs>
        <w:jc w:val="both"/>
      </w:pPr>
      <w:r w:rsidRPr="00945F19">
        <w:t xml:space="preserve">         - комплектование Объекта приборами учета горячего и холодного водоснабжения.</w:t>
      </w:r>
    </w:p>
    <w:p w14:paraId="43A3823B" w14:textId="5D0FA61D" w:rsidR="006421C3" w:rsidRPr="00945F19" w:rsidRDefault="006421C3" w:rsidP="006421C3">
      <w:pPr>
        <w:ind w:firstLine="567"/>
        <w:jc w:val="both"/>
      </w:pPr>
      <w:r w:rsidRPr="00945F19">
        <w:t xml:space="preserve">Остальные работы на Объекте, в том числе: возведение перегородок </w:t>
      </w:r>
      <w:r w:rsidR="004A2EE4" w:rsidRPr="00945F19">
        <w:t>Объекта</w:t>
      </w:r>
      <w:r w:rsidRPr="00945F19">
        <w:t xml:space="preserve"> на всю высоту этажа, отделка перегородок и стен </w:t>
      </w:r>
      <w:r w:rsidR="004A2EE4" w:rsidRPr="00945F19">
        <w:t>Объекта</w:t>
      </w:r>
      <w:r w:rsidRPr="00945F19">
        <w:t xml:space="preserve">, финишное покрытие пола, квартирная разводка инженерных сетей, установка сантехнического оборудования, укладка трасс кондиционеров с монтажом оборудования выполняется </w:t>
      </w:r>
      <w:r w:rsidR="004A2EE4" w:rsidRPr="00945F19">
        <w:t>Участником долевого строительства</w:t>
      </w:r>
      <w:r w:rsidRPr="00945F19">
        <w:t xml:space="preserve"> за свой счет после регистрации права собственности Участника долевого строительства на Объект. </w:t>
      </w:r>
    </w:p>
    <w:p w14:paraId="72C7E367" w14:textId="77777777" w:rsidR="006421C3" w:rsidRPr="00945F19" w:rsidRDefault="006421C3" w:rsidP="006421C3">
      <w:pPr>
        <w:ind w:firstLine="567"/>
        <w:jc w:val="both"/>
      </w:pPr>
      <w:r w:rsidRPr="00945F19">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14:paraId="746F2420" w14:textId="796BDBAD" w:rsidR="00CF4721" w:rsidRDefault="006E5609" w:rsidP="006421C3">
      <w:pPr>
        <w:ind w:firstLine="567"/>
        <w:jc w:val="both"/>
      </w:pPr>
      <w:r w:rsidRPr="00945F19">
        <w:t>При передаче Объекта Застройщик</w:t>
      </w:r>
      <w:r>
        <w:t xml:space="preserve"> передает Участнику долевого строительства инструкцию по эксплуатации Объекта.</w:t>
      </w:r>
    </w:p>
    <w:p w14:paraId="66C9DB8E" w14:textId="77777777" w:rsidR="00CF4721" w:rsidRDefault="006E5609">
      <w:pPr>
        <w:ind w:firstLine="567"/>
        <w:jc w:val="both"/>
      </w:pPr>
      <w:r>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68F8C135" w14:textId="77777777" w:rsidR="00CF4721" w:rsidRDefault="006E5609">
      <w:pPr>
        <w:ind w:firstLine="567"/>
        <w:jc w:val="both"/>
      </w:pPr>
      <w: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2A18FA4D" w14:textId="77777777" w:rsidR="00CF4721" w:rsidRDefault="006E5609">
      <w:pPr>
        <w:ind w:firstLine="567"/>
        <w:jc w:val="both"/>
      </w:pPr>
      <w: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w:t>
      </w:r>
      <w:r>
        <w:lastRenderedPageBreak/>
        <w:t xml:space="preserve">влияющими на общие конструктивные и технические характеристики Дома, изменение которых отражается в </w:t>
      </w:r>
      <w:proofErr w:type="spellStart"/>
      <w:r>
        <w:t>проектнои</w:t>
      </w:r>
      <w:proofErr w:type="spellEnd"/>
      <w:r>
        <w:t>̆ документации на Дом. При этом заключения дополнительного соглашения к настоящему договору не требуется.</w:t>
      </w:r>
    </w:p>
    <w:p w14:paraId="1B4732F8" w14:textId="77777777" w:rsidR="00CF4721" w:rsidRDefault="006E5609">
      <w:pPr>
        <w:ind w:firstLine="567"/>
        <w:jc w:val="both"/>
      </w:pPr>
      <w: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w:t>
      </w:r>
      <w:proofErr w:type="spellStart"/>
      <w:r>
        <w:t>наш.дом.рф</w:t>
      </w:r>
      <w:proofErr w:type="spellEnd"/>
      <w:r>
        <w:t>,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157B0327" w14:textId="77777777" w:rsidR="00CF4721" w:rsidRDefault="006E5609">
      <w:pPr>
        <w:ind w:firstLine="567"/>
        <w:jc w:val="both"/>
      </w:pPr>
      <w: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2B34A558" w14:textId="77777777" w:rsidR="00CF4721" w:rsidRDefault="00CF4721">
      <w:pPr>
        <w:ind w:firstLine="567"/>
        <w:jc w:val="both"/>
      </w:pPr>
    </w:p>
    <w:p w14:paraId="1DB7E0F6" w14:textId="77777777" w:rsidR="00CF4721" w:rsidRDefault="006E5609">
      <w:pPr>
        <w:ind w:firstLine="567"/>
        <w:jc w:val="center"/>
      </w:pPr>
      <w:r>
        <w:rPr>
          <w:b/>
        </w:rPr>
        <w:t>6. Права и обязанности Участника долевого строительства</w:t>
      </w:r>
    </w:p>
    <w:p w14:paraId="323DF57D" w14:textId="77777777" w:rsidR="00CF4721" w:rsidRDefault="006E5609">
      <w:pPr>
        <w:ind w:firstLine="567"/>
        <w:jc w:val="both"/>
      </w:pPr>
      <w:r>
        <w:t>6.1. Участник долевого строительства обязуется:</w:t>
      </w:r>
    </w:p>
    <w:p w14:paraId="0DFF9820" w14:textId="77777777" w:rsidR="00CF4721" w:rsidRDefault="006E5609">
      <w:pPr>
        <w:ind w:firstLine="567"/>
        <w:jc w:val="both"/>
      </w:pPr>
      <w:r>
        <w:t>6.1.1. Уплачивать денежные средства в размерах и порядке, установленных гл. 4 настоящего договора.</w:t>
      </w:r>
    </w:p>
    <w:p w14:paraId="217BC3B1" w14:textId="77777777" w:rsidR="00CF4721" w:rsidRDefault="006E5609">
      <w:pPr>
        <w:ind w:firstLine="567"/>
        <w:jc w:val="both"/>
      </w:pPr>
      <w:r>
        <w:t>6.1.2. Принять Объект и подписать акт приема-передачи Объекта в сроки и на условиях, установленных пунктами 7.1 – 7.3 настоящего договора.</w:t>
      </w:r>
    </w:p>
    <w:p w14:paraId="240F1C64" w14:textId="77777777" w:rsidR="00CF4721" w:rsidRDefault="006E5609">
      <w:pPr>
        <w:ind w:firstLine="567"/>
        <w:jc w:val="both"/>
      </w:pPr>
      <w: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72C0FFEB" w14:textId="77777777" w:rsidR="00CF4721" w:rsidRDefault="006E5609">
      <w:pPr>
        <w:ind w:firstLine="567"/>
        <w:jc w:val="both"/>
      </w:pPr>
      <w:r>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7126C12C" w14:textId="77777777" w:rsidR="00CF4721" w:rsidRDefault="006E5609">
      <w:pPr>
        <w:ind w:firstLine="567"/>
        <w:jc w:val="both"/>
      </w:pPr>
      <w:r>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76CD96EA" w14:textId="77777777" w:rsidR="00CF4721" w:rsidRDefault="006E5609">
      <w:pPr>
        <w:ind w:firstLine="567"/>
        <w:jc w:val="both"/>
      </w:pPr>
      <w:r>
        <w:t>6.1.4.</w:t>
      </w:r>
      <w:r>
        <w:rPr>
          <w:b/>
        </w:rPr>
        <w:t xml:space="preserve"> </w:t>
      </w:r>
      <w: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4823786F" w14:textId="77777777" w:rsidR="00CF4721" w:rsidRDefault="006E5609">
      <w:pPr>
        <w:ind w:firstLine="567"/>
        <w:jc w:val="both"/>
      </w:pPr>
      <w:r>
        <w:t>- не производить никаких перестроек Объекта (перепланировок, снос или перенос стен и перегородок, устройство проемов в несущих стенах, установка не предусмотренных проектом решеток и остеклений, переустройство коммуникаций и прочее);</w:t>
      </w:r>
    </w:p>
    <w:p w14:paraId="13D003AF" w14:textId="77777777" w:rsidR="00CF4721" w:rsidRDefault="006E5609">
      <w:pPr>
        <w:ind w:firstLine="567"/>
        <w:jc w:val="both"/>
      </w:pPr>
      <w:r>
        <w:t>- не производить каких-либо отделочных работ;</w:t>
      </w:r>
    </w:p>
    <w:p w14:paraId="2E29FD62" w14:textId="77777777" w:rsidR="00CF4721" w:rsidRDefault="006E5609">
      <w:pPr>
        <w:ind w:firstLine="567"/>
        <w:jc w:val="both"/>
      </w:pPr>
      <w:r>
        <w:t>- в случае аварий внутренних тепло-, энерго- и других сетей по вине Участника долевого строительства</w:t>
      </w:r>
      <w:r>
        <w:rPr>
          <w:b/>
        </w:rPr>
        <w:t xml:space="preserve"> </w:t>
      </w:r>
      <w: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1BEA63E8" w14:textId="77777777" w:rsidR="00CF4721" w:rsidRDefault="006E5609">
      <w:pPr>
        <w:ind w:firstLine="567"/>
        <w:jc w:val="both"/>
      </w:pPr>
      <w: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0A0783D1" w14:textId="77777777" w:rsidR="00CF4721" w:rsidRDefault="006E5609">
      <w:pPr>
        <w:ind w:firstLine="567"/>
        <w:jc w:val="both"/>
      </w:pPr>
      <w: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5D5895CE" w14:textId="77777777" w:rsidR="00CF4721" w:rsidRDefault="006E5609">
      <w:pPr>
        <w:ind w:firstLine="567"/>
        <w:jc w:val="both"/>
      </w:pPr>
      <w: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2A77F879" w14:textId="77777777" w:rsidR="00CF4721" w:rsidRDefault="006E5609">
      <w:pPr>
        <w:ind w:firstLine="567"/>
        <w:jc w:val="both"/>
      </w:pPr>
      <w:r>
        <w:lastRenderedPageBreak/>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5783FE5E" w14:textId="39006A1C" w:rsidR="00CF4721" w:rsidRDefault="00BB399C">
      <w:pPr>
        <w:ind w:firstLine="567"/>
        <w:jc w:val="both"/>
      </w:pPr>
      <w:r>
        <w:t>Не совершать без</w:t>
      </w:r>
      <w:r w:rsidR="006E5609">
        <w:t xml:space="preserve">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7DC22FC4" w14:textId="77777777" w:rsidR="00CF4721" w:rsidRDefault="006E5609">
      <w:pPr>
        <w:ind w:firstLine="567"/>
        <w:jc w:val="both"/>
      </w:pPr>
      <w:r>
        <w:t>1) изменение колористического (цветового) решения и рисунка фасада, его частей;</w:t>
      </w:r>
    </w:p>
    <w:p w14:paraId="1DAF6752" w14:textId="77777777" w:rsidR="00CF4721" w:rsidRDefault="006E5609">
      <w:pPr>
        <w:ind w:firstLine="567"/>
        <w:jc w:val="both"/>
      </w:pPr>
      <w:r>
        <w:t>2) изменение конструкции крыши, материала и цвета кровли, элементов безопасности крыши, элементов организованного наружного водостока;</w:t>
      </w:r>
    </w:p>
    <w:p w14:paraId="6D1B64AA" w14:textId="77777777" w:rsidR="00CF4721" w:rsidRDefault="006E5609">
      <w:pPr>
        <w:ind w:firstLine="567"/>
        <w:jc w:val="both"/>
      </w:pPr>
      <w:r>
        <w:t>3) замена облицовочного материала;</w:t>
      </w:r>
    </w:p>
    <w:p w14:paraId="4EF1D095" w14:textId="77777777" w:rsidR="00CF4721" w:rsidRDefault="006E5609">
      <w:pPr>
        <w:ind w:firstLine="567"/>
        <w:jc w:val="both"/>
      </w:pPr>
      <w: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2DDBC3AA" w14:textId="77777777" w:rsidR="00CF4721" w:rsidRDefault="006E5609">
      <w:pPr>
        <w:ind w:firstLine="567"/>
        <w:jc w:val="both"/>
      </w:pPr>
      <w: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62EE1AEF" w14:textId="77777777" w:rsidR="00CF4721" w:rsidRDefault="006E5609">
      <w:pPr>
        <w:ind w:firstLine="567"/>
        <w:jc w:val="both"/>
      </w:pPr>
      <w: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638C3C48" w14:textId="77777777" w:rsidR="00CF4721" w:rsidRDefault="006E5609">
      <w:pPr>
        <w:ind w:firstLine="567"/>
        <w:jc w:val="both"/>
      </w:pPr>
      <w:r>
        <w:t xml:space="preserve">7) </w:t>
      </w:r>
      <w:r>
        <w:rPr>
          <w:color w:val="1A1A1A"/>
        </w:rPr>
        <w:t>изменение архитектурного решения фасада и несущих элементов конструкции Дома</w:t>
      </w:r>
      <w:r>
        <w:t>.</w:t>
      </w:r>
    </w:p>
    <w:p w14:paraId="15F180DB" w14:textId="77777777" w:rsidR="00CF4721" w:rsidRDefault="006E5609">
      <w:pPr>
        <w:ind w:firstLine="567"/>
        <w:jc w:val="both"/>
      </w:pPr>
      <w: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CE91E35" w14:textId="77777777" w:rsidR="00CF4721" w:rsidRDefault="006E5609">
      <w:pPr>
        <w:ind w:firstLine="567"/>
        <w:jc w:val="both"/>
      </w:pPr>
      <w: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4638D07D" w14:textId="77777777" w:rsidR="00CF4721" w:rsidRDefault="006E5609">
      <w:pPr>
        <w:ind w:firstLine="567"/>
        <w:jc w:val="both"/>
      </w:pPr>
      <w: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0CA3215B" w14:textId="77777777" w:rsidR="00CF4721" w:rsidRDefault="006E5609">
      <w:pPr>
        <w:ind w:firstLine="540"/>
        <w:jc w:val="both"/>
      </w:pPr>
      <w: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694360A5" w14:textId="77777777" w:rsidR="00CF4721" w:rsidRDefault="006E5609">
      <w:pPr>
        <w:ind w:firstLine="567"/>
        <w:jc w:val="both"/>
      </w:pPr>
      <w: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58DF89CF" w14:textId="77777777" w:rsidR="00CF4721" w:rsidRDefault="006E5609">
      <w:pPr>
        <w:ind w:firstLine="567"/>
        <w:jc w:val="both"/>
      </w:pPr>
      <w:r>
        <w:t>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14:paraId="3B575BF6" w14:textId="49810404" w:rsidR="00306304" w:rsidRDefault="00306304">
      <w:pPr>
        <w:ind w:firstLine="567"/>
        <w:jc w:val="both"/>
        <w:rPr>
          <w:color w:val="1A1A1A"/>
        </w:rPr>
      </w:pPr>
      <w:r w:rsidRPr="00306304">
        <w:rPr>
          <w:color w:val="1A1A1A"/>
        </w:rPr>
        <w:t xml:space="preserve">6.3. 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 1.1.1 настоящего договора (возможное увеличение, уменьшение площади, связанное с </w:t>
      </w:r>
      <w:r w:rsidRPr="00306304">
        <w:rPr>
          <w:color w:val="1A1A1A"/>
        </w:rPr>
        <w:lastRenderedPageBreak/>
        <w:t xml:space="preserve">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земельного участка, относящегося непосредственно к Дому, указанному в п. 1.1.2 настоящего договора, с прилегающей территорией, предназначенной для благоустройства, обслуживания и эксплуатации Дома. Также в связи с возможным преобразованием Земельного участка, указанного в п. 1.1.1 настоящего договора, стоимость 1 </w:t>
      </w:r>
      <w:proofErr w:type="spellStart"/>
      <w:r w:rsidRPr="00306304">
        <w:rPr>
          <w:color w:val="1A1A1A"/>
        </w:rPr>
        <w:t>кв.м</w:t>
      </w:r>
      <w:proofErr w:type="spellEnd"/>
      <w:r w:rsidRPr="00306304">
        <w:rPr>
          <w:color w:val="1A1A1A"/>
        </w:rPr>
        <w:t>. Объекта остается неизменной (не подлежит ни уменьшению, ни увеличению).</w:t>
      </w:r>
    </w:p>
    <w:p w14:paraId="624A6036" w14:textId="44C10A7A" w:rsidR="00306304" w:rsidRDefault="00306304">
      <w:pPr>
        <w:ind w:firstLine="567"/>
        <w:jc w:val="both"/>
      </w:pPr>
      <w:r w:rsidRPr="00306304">
        <w:t>6.4. Участник долевого строительства дает свое безусловное согласие на то, что в связи с поэтапным строительством на Земельном участке, указанном в п. 1.1.1 настоящего договора, право общей долевой собственности у Участника долевого строительства на Земельный участок не возникает до ввода в эксплуатацию и постановки на кадастровый учет всех планируемых к строительству в соответствии с разрешением на строительство и проектной документацией многоквартирных домов, объектов на Земельном участке.</w:t>
      </w:r>
    </w:p>
    <w:p w14:paraId="12B6AB4F" w14:textId="77777777" w:rsidR="00CF4721" w:rsidRDefault="00CF4721">
      <w:pPr>
        <w:keepLines/>
        <w:ind w:firstLine="567"/>
        <w:jc w:val="center"/>
      </w:pPr>
    </w:p>
    <w:p w14:paraId="04D6B8C4" w14:textId="77777777" w:rsidR="00CF4721" w:rsidRDefault="006E5609">
      <w:pPr>
        <w:keepLines/>
        <w:ind w:firstLine="567"/>
        <w:jc w:val="center"/>
      </w:pPr>
      <w:r>
        <w:rPr>
          <w:b/>
        </w:rPr>
        <w:t>7. Порядок передачи Объекта Участнику долевого строительства.</w:t>
      </w:r>
    </w:p>
    <w:p w14:paraId="3C7ADA1F" w14:textId="77777777" w:rsidR="00CF4721" w:rsidRDefault="006E5609">
      <w:pPr>
        <w:keepLines/>
        <w:ind w:firstLine="567"/>
        <w:jc w:val="center"/>
      </w:pPr>
      <w:r>
        <w:rPr>
          <w:b/>
        </w:rPr>
        <w:t>Качество Объекта</w:t>
      </w:r>
    </w:p>
    <w:p w14:paraId="500EA377" w14:textId="77777777" w:rsidR="00CF4721" w:rsidRDefault="006E5609">
      <w:pPr>
        <w:ind w:firstLine="567"/>
        <w:jc w:val="both"/>
      </w:pPr>
      <w: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5CA1DBA7" w14:textId="77777777" w:rsidR="00CF4721" w:rsidRDefault="006E5609">
      <w:pPr>
        <w:ind w:firstLine="567"/>
        <w:jc w:val="both"/>
      </w:pPr>
      <w:r>
        <w:t>7.2. При наличии замечаний к Объекту Участник долевого строительства обязан предъявить Застройщику протокол замечаний в письменном виде.</w:t>
      </w:r>
    </w:p>
    <w:p w14:paraId="48748430" w14:textId="77777777" w:rsidR="00CF4721" w:rsidRDefault="006E5609">
      <w:pPr>
        <w:ind w:firstLine="567"/>
        <w:jc w:val="both"/>
      </w:pPr>
      <w:r>
        <w:t>7.3. В течение 3 календарных дней с момента получения от Застройщика</w:t>
      </w:r>
      <w:r>
        <w:rPr>
          <w:b/>
        </w:rPr>
        <w:t xml:space="preserve"> </w:t>
      </w:r>
      <w: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38FFFC35" w14:textId="77777777" w:rsidR="00CF4721" w:rsidRDefault="006E5609">
      <w:pPr>
        <w:ind w:firstLine="567"/>
        <w:jc w:val="both"/>
      </w:pPr>
      <w:r>
        <w:t>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4F7B3DC4" w14:textId="7787147F" w:rsidR="00CF4721" w:rsidRDefault="006E5609">
      <w:pPr>
        <w:ind w:firstLine="567"/>
        <w:jc w:val="both"/>
      </w:pPr>
      <w: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w:t>
      </w:r>
      <w:r w:rsidRPr="00945F19">
        <w:t>произошедшие вследствие нормального износа Объекта и/или инженерного оборудования, а также вследствие ненадлежащего его ремонта. 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w:t>
      </w:r>
      <w:r w:rsidR="00BB399C" w:rsidRPr="00945F19">
        <w:t xml:space="preserve"> нормам и правилам является р</w:t>
      </w:r>
      <w:r w:rsidRPr="00945F19">
        <w:t>азрешение на ввод объекта в эксплуатацию, выданное соответствующим органом, согласно Градостроительного</w:t>
      </w:r>
      <w:r>
        <w:t xml:space="preserve"> кодекса РФ.</w:t>
      </w:r>
    </w:p>
    <w:p w14:paraId="45FD711A" w14:textId="77777777" w:rsidR="00CF4721" w:rsidRDefault="006E5609">
      <w:pPr>
        <w:ind w:firstLine="567"/>
        <w:jc w:val="both"/>
      </w:pPr>
      <w: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26E8D7AD" w14:textId="77777777" w:rsidR="00CF4721" w:rsidRDefault="006E5609">
      <w:pPr>
        <w:ind w:firstLine="567"/>
        <w:jc w:val="both"/>
      </w:pPr>
      <w: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4DA6CA89" w14:textId="77777777" w:rsidR="00CF4721" w:rsidRDefault="006E5609">
      <w:pPr>
        <w:ind w:firstLine="567"/>
        <w:jc w:val="both"/>
      </w:pPr>
      <w: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12B4B693" w14:textId="77777777" w:rsidR="00CF4721" w:rsidRDefault="006E5609">
      <w:pPr>
        <w:ind w:firstLine="567"/>
        <w:jc w:val="both"/>
      </w:pPr>
      <w: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39CCDFD9" w14:textId="77777777" w:rsidR="00CF4721" w:rsidRDefault="006E5609">
      <w:pPr>
        <w:ind w:firstLine="567"/>
        <w:jc w:val="both"/>
      </w:pPr>
      <w:r>
        <w:lastRenderedPageBreak/>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03B45563" w14:textId="77777777" w:rsidR="00CF4721" w:rsidRDefault="006E5609">
      <w:pPr>
        <w:ind w:firstLine="567"/>
        <w:jc w:val="both"/>
      </w:pPr>
      <w:r>
        <w:t>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383C6A5E" w14:textId="77777777" w:rsidR="00CF4721" w:rsidRDefault="006E5609">
      <w:pPr>
        <w:ind w:firstLine="567"/>
        <w:jc w:val="both"/>
      </w:pPr>
      <w: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14:paraId="00C962DB" w14:textId="77777777" w:rsidR="00CF4721" w:rsidRDefault="00CF4721">
      <w:pPr>
        <w:ind w:firstLine="567"/>
        <w:jc w:val="center"/>
      </w:pPr>
    </w:p>
    <w:p w14:paraId="48E222B5" w14:textId="77777777" w:rsidR="00CF4721" w:rsidRDefault="006E5609">
      <w:pPr>
        <w:ind w:firstLine="567"/>
        <w:jc w:val="center"/>
      </w:pPr>
      <w:r>
        <w:rPr>
          <w:b/>
        </w:rPr>
        <w:t>8. Срок действия договора. Расторжение договора</w:t>
      </w:r>
    </w:p>
    <w:p w14:paraId="265A479C" w14:textId="77777777" w:rsidR="00CF4721" w:rsidRDefault="006E5609">
      <w:pPr>
        <w:ind w:firstLine="567"/>
        <w:jc w:val="both"/>
      </w:pPr>
      <w: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7079E00B" w14:textId="77777777" w:rsidR="00CF4721" w:rsidRDefault="006E5609">
      <w:pPr>
        <w:ind w:firstLine="567"/>
        <w:jc w:val="both"/>
      </w:pPr>
      <w:r>
        <w:t>8.2. Действие настоящего договора прекращается с момента исполнения Сторонами своих обязательств, предусмотренных настоящим договором.</w:t>
      </w:r>
    </w:p>
    <w:p w14:paraId="0E9504EE" w14:textId="77777777" w:rsidR="00CF4721" w:rsidRDefault="006E5609">
      <w:pPr>
        <w:ind w:firstLine="567"/>
        <w:jc w:val="both"/>
      </w:pPr>
      <w:r>
        <w:t>8.2.1. Обязательства Застройщика считаются исполненными с момента подписания Сторонами акта приема-передачи Объекта.</w:t>
      </w:r>
    </w:p>
    <w:p w14:paraId="05EAC68D" w14:textId="77777777" w:rsidR="00CF4721" w:rsidRDefault="006E5609">
      <w:pPr>
        <w:ind w:firstLine="567"/>
        <w:jc w:val="both"/>
      </w:pPr>
      <w: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1ACFC985" w14:textId="77777777" w:rsidR="00CF4721" w:rsidRDefault="006E5609">
      <w:pPr>
        <w:ind w:firstLine="567"/>
        <w:jc w:val="both"/>
      </w:pPr>
      <w: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072B2EF" w14:textId="77777777" w:rsidR="00CF4721" w:rsidRDefault="006E5609">
      <w:pPr>
        <w:ind w:firstLine="567"/>
        <w:jc w:val="both"/>
      </w:pPr>
      <w:r>
        <w:t>В этом случае Участник долевого строительства обязан указать реквизиты своего лицевого счета в направленном Застройщику уведомлении.</w:t>
      </w:r>
    </w:p>
    <w:p w14:paraId="3B473678" w14:textId="77777777" w:rsidR="00CF4721" w:rsidRDefault="006E5609">
      <w:pPr>
        <w:tabs>
          <w:tab w:val="left" w:pos="720"/>
          <w:tab w:val="left" w:pos="900"/>
        </w:tabs>
        <w:ind w:firstLine="567"/>
        <w:jc w:val="both"/>
      </w:pPr>
      <w: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601638D" w14:textId="77777777" w:rsidR="00CF4721" w:rsidRDefault="006E5609">
      <w:pPr>
        <w:ind w:firstLine="567"/>
        <w:jc w:val="both"/>
      </w:pPr>
      <w: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E54D669" w14:textId="77777777" w:rsidR="00CF4721" w:rsidRDefault="006E5609">
      <w:pPr>
        <w:ind w:firstLine="567"/>
        <w:jc w:val="both"/>
      </w:pPr>
      <w:r>
        <w:t>8.6. Настоящий договор может быть изменен или расторгнут по взаимному согласию Сторон.</w:t>
      </w:r>
    </w:p>
    <w:p w14:paraId="47B27135" w14:textId="77777777" w:rsidR="00CF4721" w:rsidRDefault="00CF4721">
      <w:pPr>
        <w:ind w:firstLine="567"/>
      </w:pPr>
    </w:p>
    <w:p w14:paraId="23ADC9DC" w14:textId="77777777" w:rsidR="00CF4721" w:rsidRDefault="006E5609">
      <w:pPr>
        <w:ind w:firstLine="567"/>
        <w:jc w:val="center"/>
      </w:pPr>
      <w:r>
        <w:rPr>
          <w:b/>
        </w:rPr>
        <w:lastRenderedPageBreak/>
        <w:t>9. Порядок разрешения возникающих споров, ответственность Сторон</w:t>
      </w:r>
    </w:p>
    <w:p w14:paraId="5D25BAF6" w14:textId="77777777" w:rsidR="00CF4721" w:rsidRDefault="006E5609">
      <w:pPr>
        <w:ind w:firstLine="567"/>
        <w:jc w:val="both"/>
      </w:pPr>
      <w:r>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0B82587F" w14:textId="77777777" w:rsidR="00CF4721" w:rsidRDefault="006E5609">
      <w:pPr>
        <w:ind w:right="-24" w:firstLine="567"/>
        <w:jc w:val="both"/>
      </w:pPr>
      <w:r>
        <w:t>9.2. Стороны несут ответственность по своим обязательствам в соответствии с действующим законодательством.</w:t>
      </w:r>
    </w:p>
    <w:p w14:paraId="2289AD8C" w14:textId="77777777" w:rsidR="00CF4721" w:rsidRDefault="006E5609">
      <w:pPr>
        <w:ind w:right="-24" w:firstLine="567"/>
        <w:jc w:val="both"/>
      </w:pPr>
      <w:r>
        <w:t>9.3. В соответствии с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16D38A2F" w14:textId="77777777" w:rsidR="00CF4721" w:rsidRDefault="00CF4721">
      <w:pPr>
        <w:ind w:right="-24" w:firstLine="567"/>
        <w:jc w:val="both"/>
      </w:pPr>
    </w:p>
    <w:p w14:paraId="4C68FB00" w14:textId="77777777" w:rsidR="00CF4721" w:rsidRDefault="006E5609">
      <w:pPr>
        <w:ind w:firstLine="567"/>
        <w:jc w:val="center"/>
        <w:rPr>
          <w:b/>
        </w:rPr>
      </w:pPr>
      <w:r>
        <w:rPr>
          <w:b/>
        </w:rPr>
        <w:t>10. Обстоятельства непреодолимой силы (форс-мажорные обстоятельства)</w:t>
      </w:r>
    </w:p>
    <w:p w14:paraId="7272053D" w14:textId="77777777" w:rsidR="00CF4721" w:rsidRDefault="006E5609">
      <w:pPr>
        <w:pBdr>
          <w:top w:val="nil"/>
          <w:left w:val="nil"/>
          <w:bottom w:val="nil"/>
          <w:right w:val="nil"/>
          <w:between w:val="nil"/>
        </w:pBdr>
        <w:ind w:firstLine="567"/>
        <w:jc w:val="both"/>
      </w:pPr>
      <w: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1B3FF7FD" w14:textId="77777777" w:rsidR="00CF4721" w:rsidRDefault="006E5609">
      <w:pPr>
        <w:pBdr>
          <w:top w:val="nil"/>
          <w:left w:val="nil"/>
          <w:bottom w:val="nil"/>
          <w:right w:val="nil"/>
          <w:between w:val="nil"/>
        </w:pBdr>
        <w:ind w:firstLine="567"/>
        <w:jc w:val="both"/>
      </w:pPr>
      <w: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00195E16" w14:textId="77777777" w:rsidR="00CF4721" w:rsidRDefault="00CF4721">
      <w:pPr>
        <w:ind w:firstLine="567"/>
        <w:jc w:val="both"/>
      </w:pPr>
    </w:p>
    <w:p w14:paraId="683B15CE" w14:textId="77777777" w:rsidR="00CF4721" w:rsidRDefault="006E5609">
      <w:pPr>
        <w:ind w:firstLine="567"/>
        <w:jc w:val="center"/>
      </w:pPr>
      <w:r>
        <w:rPr>
          <w:b/>
        </w:rPr>
        <w:t>11. Заключительные положения</w:t>
      </w:r>
    </w:p>
    <w:p w14:paraId="3DC0794C" w14:textId="77777777" w:rsidR="00CF4721" w:rsidRDefault="006E5609">
      <w:pPr>
        <w:ind w:firstLine="567"/>
        <w:jc w:val="both"/>
      </w:pPr>
      <w:r>
        <w:t>11.1. Во всем остальном, что не предусмотрено настоящим договором, Стороны руководствуются действующим законодательством.</w:t>
      </w:r>
    </w:p>
    <w:p w14:paraId="1BFA2A95" w14:textId="77777777" w:rsidR="00CF4721" w:rsidRDefault="006E5609">
      <w:pPr>
        <w:ind w:firstLine="567"/>
        <w:jc w:val="both"/>
      </w:pPr>
      <w: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7406507" w14:textId="77777777" w:rsidR="00CF4721" w:rsidRDefault="006E5609">
      <w:pPr>
        <w:ind w:firstLine="567"/>
        <w:jc w:val="both"/>
      </w:pPr>
      <w:r>
        <w:t>11.3. Стороны пришли к соглашению, что ипотека, залог права требования в силу закона в пользу Застройщика не возникает.</w:t>
      </w:r>
    </w:p>
    <w:p w14:paraId="2C70A1A6" w14:textId="77777777" w:rsidR="00CF4721" w:rsidRDefault="006E5609">
      <w:pPr>
        <w:ind w:firstLine="567"/>
        <w:jc w:val="both"/>
      </w:pPr>
      <w: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77F62A8D" w14:textId="77777777" w:rsidR="00CF4721" w:rsidRDefault="006E5609">
      <w:pPr>
        <w:ind w:firstLine="567"/>
        <w:jc w:val="both"/>
      </w:pPr>
      <w:r>
        <w:t>11.5. К настоящему договору прилагаются:</w:t>
      </w:r>
    </w:p>
    <w:p w14:paraId="39CB6DD7" w14:textId="77777777" w:rsidR="00CF4721" w:rsidRDefault="006E5609">
      <w:pPr>
        <w:ind w:firstLine="567"/>
        <w:jc w:val="both"/>
      </w:pPr>
      <w:r>
        <w:t>-</w:t>
      </w:r>
      <w:r>
        <w:rPr>
          <w:b/>
        </w:rPr>
        <w:t xml:space="preserve"> Приложение № 1</w:t>
      </w:r>
      <w:r>
        <w:t xml:space="preserve"> – план Объекта;</w:t>
      </w:r>
    </w:p>
    <w:p w14:paraId="4C41AC71" w14:textId="77777777" w:rsidR="00CF4721" w:rsidRDefault="006E5609">
      <w:pPr>
        <w:ind w:firstLine="567"/>
        <w:jc w:val="both"/>
      </w:pPr>
      <w:r>
        <w:t xml:space="preserve">- </w:t>
      </w:r>
      <w:r>
        <w:rPr>
          <w:b/>
        </w:rPr>
        <w:t>Приложение № 2</w:t>
      </w:r>
      <w:r>
        <w:t xml:space="preserve"> – поэтажный план месторасположения Объекта.</w:t>
      </w:r>
    </w:p>
    <w:p w14:paraId="0E815501" w14:textId="77777777" w:rsidR="00CF4721" w:rsidRDefault="006E5609">
      <w:pPr>
        <w:ind w:firstLine="567"/>
        <w:jc w:val="both"/>
      </w:pPr>
      <w:r>
        <w:t xml:space="preserve">11.6. Настоящий договор составлен в </w:t>
      </w:r>
      <w:r>
        <w:rPr>
          <w:b/>
        </w:rPr>
        <w:t>3 экземплярах</w:t>
      </w:r>
      <w:r>
        <w:t xml:space="preserve">, по одному для каждой из Сторон, один – для </w:t>
      </w:r>
      <w:proofErr w:type="spellStart"/>
      <w:r>
        <w:t>эскроу</w:t>
      </w:r>
      <w:proofErr w:type="spellEnd"/>
      <w:r>
        <w:t>-агента.</w:t>
      </w:r>
    </w:p>
    <w:p w14:paraId="12A6B4B3" w14:textId="77777777" w:rsidR="00CF4721" w:rsidRDefault="006E5609">
      <w:pPr>
        <w:ind w:firstLine="567"/>
        <w:jc w:val="both"/>
      </w:pPr>
      <w:r>
        <w:t>Все экземпляры имеют равную юридическую силу.</w:t>
      </w:r>
    </w:p>
    <w:p w14:paraId="206EE662" w14:textId="77777777" w:rsidR="00CF4721" w:rsidRDefault="00CF4721">
      <w:pPr>
        <w:ind w:firstLine="567"/>
        <w:jc w:val="center"/>
        <w:rPr>
          <w:b/>
        </w:rPr>
      </w:pPr>
    </w:p>
    <w:p w14:paraId="59890FA6" w14:textId="77777777" w:rsidR="00CF4721" w:rsidRDefault="006E5609">
      <w:pPr>
        <w:ind w:firstLine="567"/>
        <w:jc w:val="center"/>
      </w:pPr>
      <w:r>
        <w:rPr>
          <w:b/>
        </w:rPr>
        <w:t>12. Адреса и реквизиты Сторон</w:t>
      </w:r>
    </w:p>
    <w:p w14:paraId="7A2A292B" w14:textId="77777777" w:rsidR="00CF4721" w:rsidRDefault="006E5609">
      <w:pPr>
        <w:ind w:firstLine="567"/>
      </w:pPr>
      <w:r>
        <w:rPr>
          <w:b/>
        </w:rPr>
        <w:t>Застройщик</w:t>
      </w:r>
    </w:p>
    <w:p w14:paraId="3E7A5CF8" w14:textId="77777777" w:rsidR="00CF4721" w:rsidRDefault="00204F95">
      <w:pPr>
        <w:ind w:left="567"/>
        <w:rPr>
          <w:b/>
        </w:rPr>
      </w:pPr>
      <w:r>
        <w:rPr>
          <w:b/>
        </w:rPr>
        <w:t>ООО СЗ «СМУ 88»</w:t>
      </w:r>
    </w:p>
    <w:p w14:paraId="774D63CB" w14:textId="5A108719" w:rsidR="00204F95" w:rsidRPr="00945F19" w:rsidRDefault="00204F95" w:rsidP="00204F95">
      <w:pPr>
        <w:pStyle w:val="affd"/>
        <w:spacing w:before="0" w:beforeAutospacing="0" w:after="0" w:afterAutospacing="0"/>
        <w:ind w:firstLine="567"/>
        <w:jc w:val="both"/>
      </w:pPr>
      <w:r>
        <w:rPr>
          <w:color w:val="000000"/>
        </w:rPr>
        <w:t xml:space="preserve">420111, Республика Татарстан, г. Казань, </w:t>
      </w:r>
      <w:r w:rsidR="003461D1">
        <w:rPr>
          <w:color w:val="000000"/>
        </w:rPr>
        <w:t xml:space="preserve">ул. Московская, д. </w:t>
      </w:r>
      <w:r w:rsidR="003461D1" w:rsidRPr="00945F19">
        <w:rPr>
          <w:color w:val="000000"/>
        </w:rPr>
        <w:t>27, к</w:t>
      </w:r>
      <w:r w:rsidRPr="00945F19">
        <w:rPr>
          <w:color w:val="000000"/>
        </w:rPr>
        <w:t>ом. 2.05,</w:t>
      </w:r>
    </w:p>
    <w:p w14:paraId="6EFA4A72" w14:textId="77777777" w:rsidR="00CF4721" w:rsidRPr="00945F19" w:rsidRDefault="00204F95" w:rsidP="00204F95">
      <w:pPr>
        <w:pStyle w:val="affd"/>
        <w:spacing w:before="0" w:beforeAutospacing="0" w:after="0" w:afterAutospacing="0"/>
        <w:ind w:firstLine="567"/>
        <w:jc w:val="both"/>
      </w:pPr>
      <w:r w:rsidRPr="00945F19">
        <w:rPr>
          <w:color w:val="000000"/>
        </w:rPr>
        <w:t>ОГРН 1161690132394, ИНН 1655367964, КПП 165501001</w:t>
      </w:r>
      <w:r w:rsidRPr="00945F19">
        <w:t>.</w:t>
      </w:r>
    </w:p>
    <w:p w14:paraId="1306E03E" w14:textId="77777777" w:rsidR="00CF4721" w:rsidRDefault="006E5609">
      <w:pPr>
        <w:ind w:left="566" w:right="-100"/>
        <w:jc w:val="both"/>
      </w:pPr>
      <w:r w:rsidRPr="00945F19">
        <w:t xml:space="preserve">Адрес </w:t>
      </w:r>
      <w:proofErr w:type="spellStart"/>
      <w:r w:rsidRPr="00945F19">
        <w:t>электроннои</w:t>
      </w:r>
      <w:proofErr w:type="spellEnd"/>
      <w:r w:rsidRPr="00945F19">
        <w:t>̆ почты: mail@smu88.ru</w:t>
      </w:r>
    </w:p>
    <w:p w14:paraId="09D56280" w14:textId="77777777" w:rsidR="00CF4721" w:rsidRDefault="00CF4721">
      <w:pPr>
        <w:ind w:right="-110" w:firstLine="567"/>
        <w:jc w:val="both"/>
      </w:pPr>
    </w:p>
    <w:p w14:paraId="5A306FE9" w14:textId="77777777" w:rsidR="00CF4721" w:rsidRDefault="006E5609">
      <w:pPr>
        <w:ind w:left="566" w:right="-110"/>
        <w:jc w:val="both"/>
        <w:rPr>
          <w:b/>
        </w:rPr>
      </w:pPr>
      <w:r>
        <w:rPr>
          <w:b/>
        </w:rPr>
        <w:t>Участник долевого строительства</w:t>
      </w:r>
    </w:p>
    <w:p w14:paraId="0F422C51" w14:textId="77777777" w:rsidR="00CF4721" w:rsidRDefault="006E5609">
      <w:pPr>
        <w:ind w:left="566"/>
        <w:jc w:val="both"/>
      </w:pPr>
      <w:r>
        <w:rPr>
          <w:b/>
        </w:rPr>
        <w:t>{{c_fio1}},</w:t>
      </w:r>
      <w:r>
        <w:t xml:space="preserve"> {{c_bd1}} года рождения, место рождения: {{c_bpl1}}, паспорт гражданина РФ серии {{pasp_ser1}} № {{pasp_num1}} выдан {{pasp_d1}} года {{pasp_w1}}, код </w:t>
      </w:r>
      <w:r>
        <w:lastRenderedPageBreak/>
        <w:t>подразделения {{pasp_kp1}}, адрес регистрации: {{c_ind1}}, {{c_adr1}}, ИНН {{c_inn1}}, СНИЛС {{snils1}}, тел. {{c_tel1}},</w:t>
      </w:r>
    </w:p>
    <w:p w14:paraId="78AADDC3" w14:textId="77777777" w:rsidR="00CF4721" w:rsidRDefault="006E5609">
      <w:pPr>
        <w:ind w:left="566"/>
        <w:jc w:val="both"/>
      </w:pPr>
      <w:r>
        <w:rPr>
          <w:b/>
        </w:rPr>
        <w:t>{{c_fio2}},</w:t>
      </w:r>
      <w: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4E0A86D6" w14:textId="77777777" w:rsidR="00CF4721" w:rsidRDefault="00CF4721"/>
    <w:p w14:paraId="04E3A978" w14:textId="77777777" w:rsidR="00CF4721" w:rsidRDefault="00CF4721">
      <w:pPr>
        <w:ind w:firstLine="567"/>
        <w:jc w:val="center"/>
        <w:rPr>
          <w:b/>
        </w:rPr>
      </w:pPr>
    </w:p>
    <w:p w14:paraId="2CE91F63" w14:textId="77777777" w:rsidR="00CF4721" w:rsidRDefault="006E5609">
      <w:pPr>
        <w:ind w:firstLine="567"/>
        <w:jc w:val="center"/>
        <w:rPr>
          <w:b/>
        </w:rPr>
      </w:pPr>
      <w:r>
        <w:rPr>
          <w:b/>
        </w:rPr>
        <w:t>Подписи Сторон:</w:t>
      </w:r>
    </w:p>
    <w:p w14:paraId="0665D4B0" w14:textId="77777777" w:rsidR="00CF4721" w:rsidRDefault="00CF4721">
      <w:pPr>
        <w:ind w:firstLine="567"/>
        <w:jc w:val="center"/>
      </w:pPr>
    </w:p>
    <w:p w14:paraId="0B9D0E80" w14:textId="77777777" w:rsidR="00CF4721" w:rsidRDefault="00CF4721">
      <w:pPr>
        <w:ind w:firstLine="567"/>
        <w:jc w:val="center"/>
      </w:pPr>
    </w:p>
    <w:tbl>
      <w:tblPr>
        <w:tblStyle w:val="affa"/>
        <w:tblW w:w="14787" w:type="dxa"/>
        <w:tblInd w:w="0" w:type="dxa"/>
        <w:tblLayout w:type="fixed"/>
        <w:tblLook w:val="0400" w:firstRow="0" w:lastRow="0" w:firstColumn="0" w:lastColumn="0" w:noHBand="0" w:noVBand="1"/>
      </w:tblPr>
      <w:tblGrid>
        <w:gridCol w:w="5387"/>
        <w:gridCol w:w="4700"/>
        <w:gridCol w:w="4700"/>
      </w:tblGrid>
      <w:tr w:rsidR="00CF4721" w14:paraId="35C4499A" w14:textId="77777777">
        <w:tc>
          <w:tcPr>
            <w:tcW w:w="5387" w:type="dxa"/>
            <w:shd w:val="clear" w:color="auto" w:fill="auto"/>
          </w:tcPr>
          <w:p w14:paraId="2341FE92" w14:textId="77777777" w:rsidR="00CF4721" w:rsidRDefault="006E5609">
            <w:pPr>
              <w:tabs>
                <w:tab w:val="left" w:pos="5850"/>
              </w:tabs>
              <w:ind w:left="459"/>
              <w:jc w:val="both"/>
            </w:pPr>
            <w:r>
              <w:rPr>
                <w:b/>
              </w:rPr>
              <w:t>Застройщик:</w:t>
            </w:r>
          </w:p>
          <w:p w14:paraId="35CFF81D" w14:textId="77777777" w:rsidR="00CF4721" w:rsidRDefault="00204F95">
            <w:pPr>
              <w:ind w:left="459"/>
              <w:rPr>
                <w:b/>
              </w:rPr>
            </w:pPr>
            <w:r>
              <w:rPr>
                <w:b/>
              </w:rPr>
              <w:t>ООО СЗ «СМУ 88»</w:t>
            </w:r>
          </w:p>
          <w:p w14:paraId="066E388C" w14:textId="77777777" w:rsidR="00CF4721" w:rsidRDefault="00CF4721">
            <w:pPr>
              <w:ind w:left="459"/>
              <w:rPr>
                <w:b/>
              </w:rPr>
            </w:pPr>
          </w:p>
          <w:p w14:paraId="4D7BF553" w14:textId="77777777" w:rsidR="00CF4721" w:rsidRDefault="00CF4721">
            <w:pPr>
              <w:ind w:left="459"/>
              <w:rPr>
                <w:b/>
              </w:rPr>
            </w:pPr>
          </w:p>
          <w:p w14:paraId="277F6046" w14:textId="77777777" w:rsidR="00CF4721" w:rsidRDefault="006E5609">
            <w:pPr>
              <w:ind w:left="459"/>
              <w:rPr>
                <w:b/>
              </w:rPr>
            </w:pPr>
            <w:r>
              <w:rPr>
                <w:b/>
              </w:rPr>
              <w:t>___________________ Ракова Д.Н.</w:t>
            </w:r>
          </w:p>
          <w:p w14:paraId="5C9D1F37" w14:textId="77777777" w:rsidR="00CF4721" w:rsidRDefault="00CF4721">
            <w:pPr>
              <w:ind w:firstLine="567"/>
              <w:jc w:val="both"/>
            </w:pPr>
          </w:p>
          <w:p w14:paraId="12C36D41" w14:textId="77777777" w:rsidR="00CF4721" w:rsidRDefault="00204F95" w:rsidP="009636E0">
            <w:pPr>
              <w:ind w:left="425"/>
              <w:rPr>
                <w:b/>
              </w:rPr>
            </w:pPr>
            <w:r>
              <w:t>на основании доверенности 16 АА 7331362, 16 АА 7331363 от 16.09.2022 г., зарегистрированной в реестре за № 16/155-н/16-2022-21-299</w:t>
            </w:r>
          </w:p>
          <w:p w14:paraId="6E431C25" w14:textId="77777777" w:rsidR="00CF4721" w:rsidRDefault="00CF4721">
            <w:pPr>
              <w:ind w:left="459"/>
              <w:rPr>
                <w:b/>
              </w:rPr>
            </w:pPr>
          </w:p>
        </w:tc>
        <w:tc>
          <w:tcPr>
            <w:tcW w:w="4700" w:type="dxa"/>
          </w:tcPr>
          <w:p w14:paraId="1F9BA6DD" w14:textId="77777777" w:rsidR="00CF4721" w:rsidRDefault="006E5609">
            <w:pPr>
              <w:tabs>
                <w:tab w:val="left" w:pos="5850"/>
              </w:tabs>
              <w:jc w:val="both"/>
              <w:rPr>
                <w:b/>
              </w:rPr>
            </w:pPr>
            <w:r>
              <w:rPr>
                <w:b/>
              </w:rPr>
              <w:t>Участник долевого строительства:</w:t>
            </w:r>
          </w:p>
          <w:p w14:paraId="315D23A9" w14:textId="77777777" w:rsidR="00CF4721" w:rsidRDefault="006E5609">
            <w:pPr>
              <w:tabs>
                <w:tab w:val="left" w:pos="5850"/>
              </w:tabs>
              <w:jc w:val="both"/>
              <w:rPr>
                <w:b/>
              </w:rPr>
            </w:pPr>
            <w:r>
              <w:rPr>
                <w:b/>
              </w:rPr>
              <w:t>{{c_fio1}}</w:t>
            </w:r>
          </w:p>
          <w:p w14:paraId="5D2DC6C9" w14:textId="77777777" w:rsidR="00CF4721" w:rsidRDefault="00CF4721">
            <w:pPr>
              <w:tabs>
                <w:tab w:val="left" w:pos="5850"/>
              </w:tabs>
              <w:jc w:val="both"/>
              <w:rPr>
                <w:b/>
              </w:rPr>
            </w:pPr>
          </w:p>
          <w:p w14:paraId="402FF64B" w14:textId="77777777" w:rsidR="00CF4721" w:rsidRDefault="00CF4721">
            <w:pPr>
              <w:tabs>
                <w:tab w:val="left" w:pos="5850"/>
              </w:tabs>
              <w:ind w:firstLine="720"/>
              <w:jc w:val="both"/>
              <w:rPr>
                <w:b/>
              </w:rPr>
            </w:pPr>
          </w:p>
          <w:p w14:paraId="0B087CF5" w14:textId="77777777" w:rsidR="00CF4721" w:rsidRPr="00AF7852" w:rsidRDefault="006E5609">
            <w:pPr>
              <w:tabs>
                <w:tab w:val="left" w:pos="5850"/>
              </w:tabs>
              <w:jc w:val="both"/>
              <w:rPr>
                <w:b/>
                <w:lang w:val="en-US"/>
              </w:rPr>
            </w:pPr>
            <w:r w:rsidRPr="00AF7852">
              <w:rPr>
                <w:b/>
                <w:lang w:val="en-US"/>
              </w:rPr>
              <w:t>_______________ {{c_fio_sign1}}</w:t>
            </w:r>
          </w:p>
          <w:p w14:paraId="5FAE7115" w14:textId="77777777" w:rsidR="00CF4721" w:rsidRPr="00AF7852" w:rsidRDefault="00CF4721">
            <w:pPr>
              <w:tabs>
                <w:tab w:val="left" w:pos="5850"/>
              </w:tabs>
              <w:rPr>
                <w:b/>
                <w:lang w:val="en-US"/>
              </w:rPr>
            </w:pPr>
          </w:p>
          <w:p w14:paraId="423527AB" w14:textId="77777777" w:rsidR="00CF4721" w:rsidRPr="00AF7852" w:rsidRDefault="006E5609">
            <w:pPr>
              <w:tabs>
                <w:tab w:val="left" w:pos="5850"/>
              </w:tabs>
              <w:rPr>
                <w:b/>
                <w:lang w:val="en-US"/>
              </w:rPr>
            </w:pPr>
            <w:r w:rsidRPr="00AF7852">
              <w:rPr>
                <w:b/>
                <w:lang w:val="en-US"/>
              </w:rPr>
              <w:t>{{c_fio2}}</w:t>
            </w:r>
          </w:p>
          <w:p w14:paraId="0C3F9A53" w14:textId="77777777" w:rsidR="00CF4721" w:rsidRPr="00AF7852" w:rsidRDefault="00CF4721">
            <w:pPr>
              <w:tabs>
                <w:tab w:val="left" w:pos="5850"/>
              </w:tabs>
              <w:rPr>
                <w:b/>
                <w:lang w:val="en-US"/>
              </w:rPr>
            </w:pPr>
          </w:p>
          <w:p w14:paraId="7F101566" w14:textId="77777777" w:rsidR="00CF4721" w:rsidRPr="00AF7852" w:rsidRDefault="00CF4721">
            <w:pPr>
              <w:tabs>
                <w:tab w:val="left" w:pos="5850"/>
              </w:tabs>
              <w:rPr>
                <w:b/>
                <w:lang w:val="en-US"/>
              </w:rPr>
            </w:pPr>
          </w:p>
          <w:p w14:paraId="2711F38D" w14:textId="77777777" w:rsidR="00CF4721" w:rsidRDefault="006E5609">
            <w:pPr>
              <w:tabs>
                <w:tab w:val="left" w:pos="5850"/>
              </w:tabs>
              <w:rPr>
                <w:b/>
              </w:rPr>
            </w:pPr>
            <w:r>
              <w:rPr>
                <w:b/>
              </w:rPr>
              <w:t>_______________ {{c_fio_sign2}}</w:t>
            </w:r>
          </w:p>
          <w:p w14:paraId="76B927AF" w14:textId="77777777" w:rsidR="00CF4721" w:rsidRDefault="00CF4721">
            <w:pPr>
              <w:tabs>
                <w:tab w:val="left" w:pos="5850"/>
              </w:tabs>
              <w:rPr>
                <w:b/>
              </w:rPr>
            </w:pPr>
          </w:p>
          <w:p w14:paraId="38345F02" w14:textId="77777777" w:rsidR="00CF4721" w:rsidRDefault="00CF4721"/>
        </w:tc>
        <w:tc>
          <w:tcPr>
            <w:tcW w:w="4700" w:type="dxa"/>
            <w:shd w:val="clear" w:color="auto" w:fill="auto"/>
          </w:tcPr>
          <w:p w14:paraId="4C2DA213" w14:textId="77777777" w:rsidR="00CF4721" w:rsidRDefault="00CF4721">
            <w:pPr>
              <w:tabs>
                <w:tab w:val="left" w:pos="5850"/>
              </w:tabs>
              <w:ind w:firstLine="33"/>
              <w:jc w:val="both"/>
              <w:rPr>
                <w:b/>
              </w:rPr>
            </w:pPr>
          </w:p>
          <w:p w14:paraId="0DAF7E49" w14:textId="77777777" w:rsidR="00CF4721" w:rsidRDefault="00CF4721">
            <w:pPr>
              <w:tabs>
                <w:tab w:val="left" w:pos="5850"/>
              </w:tabs>
              <w:ind w:firstLine="567"/>
              <w:rPr>
                <w:b/>
              </w:rPr>
            </w:pPr>
          </w:p>
          <w:p w14:paraId="208C5FA8" w14:textId="77777777" w:rsidR="00CF4721" w:rsidRDefault="00CF4721">
            <w:pPr>
              <w:tabs>
                <w:tab w:val="left" w:pos="5850"/>
              </w:tabs>
              <w:ind w:firstLine="567"/>
              <w:rPr>
                <w:b/>
              </w:rPr>
            </w:pPr>
          </w:p>
          <w:p w14:paraId="443E7F28" w14:textId="77777777" w:rsidR="00CF4721" w:rsidRDefault="00CF4721">
            <w:pPr>
              <w:tabs>
                <w:tab w:val="left" w:pos="5850"/>
              </w:tabs>
              <w:ind w:firstLine="567"/>
              <w:rPr>
                <w:b/>
              </w:rPr>
            </w:pPr>
          </w:p>
          <w:p w14:paraId="2CA0F42E" w14:textId="77777777" w:rsidR="00CF4721" w:rsidRDefault="00CF4721">
            <w:pPr>
              <w:ind w:firstLine="567"/>
            </w:pPr>
          </w:p>
        </w:tc>
      </w:tr>
    </w:tbl>
    <w:p w14:paraId="464857F6" w14:textId="77777777" w:rsidR="00CF4721" w:rsidRDefault="00CF4721"/>
    <w:p w14:paraId="606348FD" w14:textId="77777777" w:rsidR="00CF4721" w:rsidRDefault="006E5609">
      <w:pPr>
        <w:ind w:firstLine="567"/>
        <w:jc w:val="right"/>
      </w:pPr>
      <w:r>
        <w:t xml:space="preserve">                                                                                                               </w:t>
      </w:r>
    </w:p>
    <w:p w14:paraId="5BF3FCD5" w14:textId="77777777" w:rsidR="00CF4721" w:rsidRDefault="006E5609">
      <w:pPr>
        <w:rPr>
          <w:b/>
        </w:rPr>
      </w:pPr>
      <w:r>
        <w:br w:type="page"/>
      </w:r>
    </w:p>
    <w:p w14:paraId="3A3758F0" w14:textId="77777777" w:rsidR="00CF4721" w:rsidRDefault="006E5609">
      <w:pPr>
        <w:ind w:firstLine="567"/>
        <w:jc w:val="right"/>
      </w:pPr>
      <w:r>
        <w:rPr>
          <w:b/>
        </w:rPr>
        <w:lastRenderedPageBreak/>
        <w:t>Приложение № 1</w:t>
      </w:r>
    </w:p>
    <w:p w14:paraId="785BB5B1" w14:textId="77777777" w:rsidR="00CF4721" w:rsidRDefault="006E5609">
      <w:pPr>
        <w:ind w:firstLine="567"/>
        <w:jc w:val="right"/>
      </w:pPr>
      <w:r>
        <w:rPr>
          <w:b/>
        </w:rPr>
        <w:t xml:space="preserve">к договору участия в долевом строительстве </w:t>
      </w:r>
    </w:p>
    <w:p w14:paraId="71564494" w14:textId="77777777" w:rsidR="00CF4721" w:rsidRDefault="006E5609">
      <w:pPr>
        <w:ind w:firstLine="567"/>
        <w:jc w:val="right"/>
      </w:pPr>
      <w:r>
        <w:rPr>
          <w:b/>
        </w:rPr>
        <w:t xml:space="preserve">№ </w:t>
      </w:r>
      <w:r w:rsidR="0015391B">
        <w:rPr>
          <w:b/>
        </w:rPr>
        <w:t>ВК-{{</w:t>
      </w:r>
      <w:proofErr w:type="spellStart"/>
      <w:r w:rsidR="0015391B">
        <w:rPr>
          <w:b/>
        </w:rPr>
        <w:t>f_bs</w:t>
      </w:r>
      <w:proofErr w:type="spellEnd"/>
      <w:r w:rsidR="0015391B">
        <w:rPr>
          <w:b/>
        </w:rPr>
        <w:t>}}/{{</w:t>
      </w:r>
      <w:proofErr w:type="spellStart"/>
      <w:r w:rsidR="0015391B">
        <w:rPr>
          <w:b/>
        </w:rPr>
        <w:t>f_num</w:t>
      </w:r>
      <w:proofErr w:type="spellEnd"/>
      <w:r w:rsidR="0015391B">
        <w:rPr>
          <w:b/>
        </w:rPr>
        <w:t>}}</w:t>
      </w:r>
      <w:r>
        <w:rPr>
          <w:b/>
        </w:rPr>
        <w:t xml:space="preserve"> от «{{</w:t>
      </w:r>
      <w:proofErr w:type="spellStart"/>
      <w:r>
        <w:rPr>
          <w:b/>
        </w:rPr>
        <w:t>num_d</w:t>
      </w:r>
      <w:proofErr w:type="spellEnd"/>
      <w:r>
        <w:rPr>
          <w:b/>
        </w:rPr>
        <w:t>}}» {{</w:t>
      </w:r>
      <w:proofErr w:type="spellStart"/>
      <w:r>
        <w:rPr>
          <w:b/>
        </w:rPr>
        <w:t>num_M</w:t>
      </w:r>
      <w:proofErr w:type="spellEnd"/>
      <w:r>
        <w:rPr>
          <w:b/>
        </w:rPr>
        <w:t>}} {{</w:t>
      </w:r>
      <w:proofErr w:type="spellStart"/>
      <w:r>
        <w:rPr>
          <w:b/>
        </w:rPr>
        <w:t>num_y</w:t>
      </w:r>
      <w:proofErr w:type="spellEnd"/>
      <w:r>
        <w:rPr>
          <w:b/>
        </w:rPr>
        <w:t>}} г.</w:t>
      </w:r>
    </w:p>
    <w:p w14:paraId="1591D695" w14:textId="77777777" w:rsidR="00CF4721" w:rsidRDefault="00CF4721">
      <w:pPr>
        <w:ind w:firstLine="567"/>
        <w:jc w:val="center"/>
      </w:pPr>
    </w:p>
    <w:p w14:paraId="16E1CC80" w14:textId="77777777" w:rsidR="00CF4721" w:rsidRDefault="00CF4721">
      <w:pPr>
        <w:ind w:firstLine="567"/>
        <w:jc w:val="center"/>
        <w:rPr>
          <w:b/>
        </w:rPr>
      </w:pPr>
    </w:p>
    <w:p w14:paraId="6F6F1114" w14:textId="77777777" w:rsidR="00CF4721" w:rsidRDefault="006E5609">
      <w:pPr>
        <w:ind w:firstLine="567"/>
        <w:jc w:val="center"/>
      </w:pPr>
      <w:r>
        <w:rPr>
          <w:b/>
        </w:rPr>
        <w:t>ПЛАН</w:t>
      </w:r>
    </w:p>
    <w:p w14:paraId="12EF3084" w14:textId="77777777" w:rsidR="00CF4721" w:rsidRDefault="006E5609">
      <w:pPr>
        <w:ind w:firstLine="567"/>
        <w:jc w:val="center"/>
      </w:pPr>
      <w:r>
        <w:rPr>
          <w:b/>
        </w:rPr>
        <w:t>Объекта № {{</w:t>
      </w:r>
      <w:proofErr w:type="spellStart"/>
      <w:r>
        <w:rPr>
          <w:b/>
        </w:rPr>
        <w:t>f_num</w:t>
      </w:r>
      <w:proofErr w:type="spellEnd"/>
      <w:r>
        <w:rPr>
          <w:b/>
        </w:rPr>
        <w:t>}}</w:t>
      </w:r>
    </w:p>
    <w:p w14:paraId="7D25025A" w14:textId="77777777" w:rsidR="00CF4721" w:rsidRDefault="00CF4721">
      <w:pPr>
        <w:ind w:firstLine="567"/>
      </w:pPr>
    </w:p>
    <w:p w14:paraId="0FD84510" w14:textId="77777777" w:rsidR="00CF4721" w:rsidRDefault="006E5609">
      <w:pPr>
        <w:ind w:firstLine="567"/>
      </w:pPr>
      <w:r>
        <w:t>Общая площадь – {{</w:t>
      </w:r>
      <w:proofErr w:type="spellStart"/>
      <w:r>
        <w:t>f_s</w:t>
      </w:r>
      <w:proofErr w:type="spellEnd"/>
      <w:r>
        <w:t>}} кв. м.</w:t>
      </w:r>
    </w:p>
    <w:p w14:paraId="76DE2EC8" w14:textId="77777777" w:rsidR="00CF4721" w:rsidRDefault="006E5609">
      <w:pPr>
        <w:ind w:firstLine="567"/>
      </w:pPr>
      <w:r>
        <w:t>Этаж – {{</w:t>
      </w:r>
      <w:proofErr w:type="spellStart"/>
      <w:r>
        <w:t>f_floor</w:t>
      </w:r>
      <w:proofErr w:type="spellEnd"/>
      <w:r>
        <w:t>}}</w:t>
      </w:r>
    </w:p>
    <w:p w14:paraId="07333492" w14:textId="2F3C949D" w:rsidR="00CF4721" w:rsidRDefault="00945F19">
      <w:pPr>
        <w:ind w:firstLine="567"/>
      </w:pPr>
      <w:r>
        <w:t>Номер подъезда</w:t>
      </w:r>
      <w:r w:rsidR="006E5609">
        <w:t xml:space="preserve"> – {{</w:t>
      </w:r>
      <w:proofErr w:type="spellStart"/>
      <w:r w:rsidR="006E5609">
        <w:t>f_bs</w:t>
      </w:r>
      <w:proofErr w:type="spellEnd"/>
      <w:r w:rsidR="006E5609">
        <w:t>}}</w:t>
      </w:r>
    </w:p>
    <w:p w14:paraId="52746AF4" w14:textId="77777777" w:rsidR="00CF4721" w:rsidRDefault="00CF4721">
      <w:pPr>
        <w:ind w:firstLine="567"/>
      </w:pPr>
    </w:p>
    <w:p w14:paraId="5737E908" w14:textId="77777777" w:rsidR="00CF4721" w:rsidRDefault="006E5609">
      <w:pPr>
        <w:jc w:val="center"/>
      </w:pPr>
      <w:r>
        <w:t>{{</w:t>
      </w:r>
      <w:proofErr w:type="spellStart"/>
      <w:r>
        <w:t>f_plan</w:t>
      </w:r>
      <w:proofErr w:type="spellEnd"/>
      <w:r>
        <w:t>}}</w:t>
      </w:r>
    </w:p>
    <w:p w14:paraId="16F3C24F" w14:textId="77777777" w:rsidR="00CF4721" w:rsidRDefault="00CF4721">
      <w:pPr>
        <w:ind w:firstLine="567"/>
      </w:pPr>
    </w:p>
    <w:p w14:paraId="2072017B" w14:textId="77777777" w:rsidR="00CF4721" w:rsidRDefault="00CF4721">
      <w:pPr>
        <w:ind w:firstLine="567"/>
        <w:jc w:val="center"/>
      </w:pPr>
    </w:p>
    <w:p w14:paraId="50AF88AD" w14:textId="77777777" w:rsidR="00CF4721" w:rsidRDefault="006E5609">
      <w:pPr>
        <w:ind w:firstLine="567"/>
        <w:jc w:val="both"/>
      </w:pPr>
      <w:r>
        <w:t>Степень готовности Объекта включает выполнение следующих видов строительных и отделочных работ:</w:t>
      </w:r>
    </w:p>
    <w:p w14:paraId="06770F53" w14:textId="30714838" w:rsidR="00945F19" w:rsidRPr="00945F19" w:rsidRDefault="00945F19" w:rsidP="00945F19">
      <w:pPr>
        <w:ind w:firstLine="567"/>
        <w:jc w:val="both"/>
      </w:pPr>
      <w:r w:rsidRPr="00945F19">
        <w:t>- внутренние перегородки квартир выполняются на высоту одного ряда кладки из полнотелого керамического кирпича (не менее 10 см от пола);</w:t>
      </w:r>
    </w:p>
    <w:p w14:paraId="624A396F" w14:textId="77777777" w:rsidR="006421C3" w:rsidRPr="00945F19" w:rsidRDefault="006421C3" w:rsidP="006421C3">
      <w:pPr>
        <w:ind w:firstLine="567"/>
        <w:jc w:val="both"/>
      </w:pPr>
      <w:r w:rsidRPr="00945F19">
        <w:t>- стяжка полов без финишного покрытия;</w:t>
      </w:r>
    </w:p>
    <w:p w14:paraId="548A417F" w14:textId="77777777" w:rsidR="006421C3" w:rsidRPr="00945F19" w:rsidRDefault="006421C3" w:rsidP="006421C3">
      <w:pPr>
        <w:ind w:firstLine="567"/>
        <w:jc w:val="both"/>
      </w:pPr>
      <w:r w:rsidRPr="00945F19">
        <w:t>- установка оконных рам, без установки подоконной доски;</w:t>
      </w:r>
    </w:p>
    <w:p w14:paraId="56FF8DBC" w14:textId="77777777" w:rsidR="006421C3" w:rsidRPr="00945F19" w:rsidRDefault="006421C3" w:rsidP="006421C3">
      <w:pPr>
        <w:ind w:firstLine="567"/>
        <w:jc w:val="both"/>
      </w:pPr>
      <w:r w:rsidRPr="00945F19">
        <w:t>- установка остеклений и ограждений лоджий и балконов;</w:t>
      </w:r>
    </w:p>
    <w:p w14:paraId="24ED5504" w14:textId="77777777" w:rsidR="006421C3" w:rsidRPr="00945F19" w:rsidRDefault="006421C3" w:rsidP="006421C3">
      <w:pPr>
        <w:ind w:firstLine="567"/>
        <w:jc w:val="both"/>
      </w:pPr>
      <w:r w:rsidRPr="00945F19">
        <w:t>- разводка холодного и горячего водоснабжения до первой запорной арматуры, без сантехнического оборудования;</w:t>
      </w:r>
    </w:p>
    <w:p w14:paraId="3FE34DA0" w14:textId="77777777" w:rsidR="006421C3" w:rsidRPr="00945F19" w:rsidRDefault="006421C3" w:rsidP="006421C3">
      <w:pPr>
        <w:ind w:firstLine="567"/>
        <w:jc w:val="both"/>
      </w:pPr>
      <w:r w:rsidRPr="00945F19">
        <w:t>- разводка канализации – устройство стояков, без горизонтальной разводки и установки сантехнического оборудования;</w:t>
      </w:r>
    </w:p>
    <w:p w14:paraId="0E25BE6E" w14:textId="77777777" w:rsidR="006421C3" w:rsidRPr="00945F19" w:rsidRDefault="006421C3" w:rsidP="006421C3">
      <w:pPr>
        <w:ind w:firstLine="567"/>
        <w:jc w:val="both"/>
      </w:pPr>
      <w:r w:rsidRPr="00945F19">
        <w:t>- разводка отопления по Объекту, с подключением в систему теплоснабжения, с установкой отопительных приборов;</w:t>
      </w:r>
    </w:p>
    <w:p w14:paraId="59074A7E" w14:textId="77777777" w:rsidR="006421C3" w:rsidRPr="00945F19" w:rsidRDefault="006421C3" w:rsidP="006421C3">
      <w:pPr>
        <w:tabs>
          <w:tab w:val="left" w:pos="567"/>
        </w:tabs>
        <w:jc w:val="both"/>
      </w:pPr>
      <w:r w:rsidRPr="00945F19">
        <w:t xml:space="preserve">         - поэтажная разводка электричества до квартирного щита;</w:t>
      </w:r>
    </w:p>
    <w:p w14:paraId="07C19706" w14:textId="05D6559A" w:rsidR="006421C3" w:rsidRPr="00945F19" w:rsidRDefault="006421C3" w:rsidP="006421C3">
      <w:pPr>
        <w:tabs>
          <w:tab w:val="left" w:pos="567"/>
        </w:tabs>
        <w:jc w:val="both"/>
      </w:pPr>
      <w:r w:rsidRPr="00945F19">
        <w:t xml:space="preserve">         - кабель телефонизации, телевидения и интернет</w:t>
      </w:r>
      <w:r w:rsidR="00AF3D34" w:rsidRPr="00945F19">
        <w:t>а</w:t>
      </w:r>
      <w:r w:rsidRPr="00945F19">
        <w:t xml:space="preserve"> доведен до </w:t>
      </w:r>
      <w:r w:rsidR="00AF3D34" w:rsidRPr="00945F19">
        <w:t>Объекта</w:t>
      </w:r>
      <w:r w:rsidRPr="00945F19">
        <w:t xml:space="preserve"> и заведен в распределительную коробку;</w:t>
      </w:r>
    </w:p>
    <w:p w14:paraId="28CB6D17" w14:textId="77777777" w:rsidR="006421C3" w:rsidRPr="00945F19" w:rsidRDefault="006421C3" w:rsidP="006421C3">
      <w:pPr>
        <w:tabs>
          <w:tab w:val="left" w:pos="567"/>
        </w:tabs>
        <w:jc w:val="both"/>
      </w:pPr>
      <w:r w:rsidRPr="00945F19">
        <w:t xml:space="preserve">         - установка металлической входной двери с замком;</w:t>
      </w:r>
    </w:p>
    <w:p w14:paraId="1F24CFC4" w14:textId="77777777" w:rsidR="006421C3" w:rsidRPr="00945F19" w:rsidRDefault="006421C3" w:rsidP="006421C3">
      <w:pPr>
        <w:tabs>
          <w:tab w:val="left" w:pos="567"/>
        </w:tabs>
        <w:jc w:val="both"/>
      </w:pPr>
      <w:r w:rsidRPr="00945F19">
        <w:t xml:space="preserve">         - комплектование Объекта приборами учета горячего и холодного водоснабжения.</w:t>
      </w:r>
    </w:p>
    <w:p w14:paraId="624365D2" w14:textId="5DE54255" w:rsidR="006421C3" w:rsidRPr="00945F19" w:rsidRDefault="00BD6F4B" w:rsidP="006421C3">
      <w:pPr>
        <w:ind w:firstLine="567"/>
        <w:jc w:val="both"/>
      </w:pPr>
      <w:r w:rsidRPr="00945F19">
        <w:t xml:space="preserve">Остальные работы на Объекте, в том числе: возведение перегородок Объекта на всю высоту этажа, отделка перегородок и стен Объекта, финишное покрытие пола, квартирная разводка инженерных сетей, установка сантехнического оборудования, укладка трасс кондиционеров с монтажом оборудования выполняется Участником долевого строительства за свой счет после регистрации права собственности Участника долевого строительства на Объект. </w:t>
      </w:r>
      <w:r w:rsidR="006421C3" w:rsidRPr="00945F19">
        <w:t xml:space="preserve"> </w:t>
      </w:r>
    </w:p>
    <w:p w14:paraId="28FA9944" w14:textId="77777777" w:rsidR="00CF4721" w:rsidRDefault="00CF4721">
      <w:pPr>
        <w:ind w:firstLine="567"/>
      </w:pPr>
    </w:p>
    <w:tbl>
      <w:tblPr>
        <w:tblStyle w:val="affb"/>
        <w:tblW w:w="9946" w:type="dxa"/>
        <w:tblInd w:w="0" w:type="dxa"/>
        <w:tblLayout w:type="fixed"/>
        <w:tblLook w:val="0400" w:firstRow="0" w:lastRow="0" w:firstColumn="0" w:lastColumn="0" w:noHBand="0" w:noVBand="1"/>
      </w:tblPr>
      <w:tblGrid>
        <w:gridCol w:w="5387"/>
        <w:gridCol w:w="4559"/>
      </w:tblGrid>
      <w:tr w:rsidR="00CF4721" w14:paraId="784CAC32" w14:textId="77777777">
        <w:tc>
          <w:tcPr>
            <w:tcW w:w="5387" w:type="dxa"/>
          </w:tcPr>
          <w:p w14:paraId="30D69F18" w14:textId="77777777" w:rsidR="00CF4721" w:rsidRDefault="006E5609">
            <w:pPr>
              <w:tabs>
                <w:tab w:val="left" w:pos="5850"/>
              </w:tabs>
              <w:ind w:left="459"/>
              <w:jc w:val="both"/>
            </w:pPr>
            <w:r>
              <w:rPr>
                <w:b/>
              </w:rPr>
              <w:t>Застройщик:</w:t>
            </w:r>
          </w:p>
          <w:p w14:paraId="34A229F2" w14:textId="77777777" w:rsidR="00CF4721" w:rsidRDefault="00204F95">
            <w:pPr>
              <w:ind w:left="459"/>
              <w:rPr>
                <w:b/>
              </w:rPr>
            </w:pPr>
            <w:r>
              <w:rPr>
                <w:b/>
              </w:rPr>
              <w:t>ООО СЗ «СМУ 88»</w:t>
            </w:r>
          </w:p>
          <w:p w14:paraId="4C2FF4AB" w14:textId="77777777" w:rsidR="00CF4721" w:rsidRDefault="00CF4721">
            <w:pPr>
              <w:ind w:left="459"/>
              <w:rPr>
                <w:b/>
              </w:rPr>
            </w:pPr>
          </w:p>
          <w:p w14:paraId="66CA1019" w14:textId="77777777" w:rsidR="00CF4721" w:rsidRDefault="00CF4721">
            <w:pPr>
              <w:ind w:left="459"/>
              <w:rPr>
                <w:b/>
              </w:rPr>
            </w:pPr>
          </w:p>
          <w:p w14:paraId="70D86FF6" w14:textId="77777777" w:rsidR="00CF4721" w:rsidRDefault="006E5609">
            <w:pPr>
              <w:ind w:left="459"/>
              <w:rPr>
                <w:b/>
              </w:rPr>
            </w:pPr>
            <w:r>
              <w:rPr>
                <w:b/>
              </w:rPr>
              <w:t>___________________ Ракова Д.Н.</w:t>
            </w:r>
          </w:p>
          <w:p w14:paraId="3A4C2B40" w14:textId="77777777" w:rsidR="00CF4721" w:rsidRDefault="00CF4721">
            <w:pPr>
              <w:ind w:firstLine="567"/>
              <w:jc w:val="both"/>
            </w:pPr>
          </w:p>
          <w:p w14:paraId="17240BE5" w14:textId="77777777" w:rsidR="00CF4721" w:rsidRDefault="00204F95" w:rsidP="009636E0">
            <w:pPr>
              <w:ind w:left="425"/>
              <w:rPr>
                <w:b/>
              </w:rPr>
            </w:pPr>
            <w:r>
              <w:t>на основании доверенности 16 АА 7331362, 16 АА 7331363 от 16.09.2022 г., зарегистрированной в реестре за № 16/155-н/16-2022-21-299</w:t>
            </w:r>
          </w:p>
          <w:p w14:paraId="5CE91B45" w14:textId="77777777" w:rsidR="00CF4721" w:rsidRDefault="00CF4721">
            <w:pPr>
              <w:ind w:left="459"/>
              <w:rPr>
                <w:b/>
              </w:rPr>
            </w:pPr>
          </w:p>
        </w:tc>
        <w:tc>
          <w:tcPr>
            <w:tcW w:w="4559" w:type="dxa"/>
            <w:shd w:val="clear" w:color="auto" w:fill="auto"/>
          </w:tcPr>
          <w:p w14:paraId="75C8000D" w14:textId="77777777" w:rsidR="00CF4721" w:rsidRDefault="006E5609">
            <w:pPr>
              <w:tabs>
                <w:tab w:val="left" w:pos="5850"/>
              </w:tabs>
              <w:jc w:val="both"/>
              <w:rPr>
                <w:b/>
              </w:rPr>
            </w:pPr>
            <w:r>
              <w:rPr>
                <w:b/>
              </w:rPr>
              <w:t>Участник долевого строительства:</w:t>
            </w:r>
          </w:p>
          <w:p w14:paraId="14B6F8B3" w14:textId="77777777" w:rsidR="00CF4721" w:rsidRDefault="006E5609">
            <w:pPr>
              <w:tabs>
                <w:tab w:val="left" w:pos="5850"/>
              </w:tabs>
              <w:jc w:val="both"/>
              <w:rPr>
                <w:b/>
              </w:rPr>
            </w:pPr>
            <w:r>
              <w:rPr>
                <w:b/>
              </w:rPr>
              <w:t>{{c_fio1}}</w:t>
            </w:r>
          </w:p>
          <w:p w14:paraId="4A6F95D0" w14:textId="77777777" w:rsidR="00CF4721" w:rsidRDefault="00CF4721">
            <w:pPr>
              <w:tabs>
                <w:tab w:val="left" w:pos="5850"/>
              </w:tabs>
              <w:jc w:val="both"/>
              <w:rPr>
                <w:b/>
              </w:rPr>
            </w:pPr>
          </w:p>
          <w:p w14:paraId="35D31B8A" w14:textId="77777777" w:rsidR="00CF4721" w:rsidRDefault="00CF4721">
            <w:pPr>
              <w:tabs>
                <w:tab w:val="left" w:pos="5850"/>
              </w:tabs>
              <w:ind w:firstLine="720"/>
              <w:jc w:val="both"/>
              <w:rPr>
                <w:b/>
              </w:rPr>
            </w:pPr>
          </w:p>
          <w:p w14:paraId="7ED441D7" w14:textId="77777777" w:rsidR="00CF4721" w:rsidRPr="00AF7852" w:rsidRDefault="006E5609">
            <w:pPr>
              <w:tabs>
                <w:tab w:val="left" w:pos="5850"/>
              </w:tabs>
              <w:jc w:val="both"/>
              <w:rPr>
                <w:b/>
                <w:lang w:val="en-US"/>
              </w:rPr>
            </w:pPr>
            <w:r w:rsidRPr="00AF7852">
              <w:rPr>
                <w:b/>
                <w:lang w:val="en-US"/>
              </w:rPr>
              <w:t>_______________ {{c_fio_sign1}}</w:t>
            </w:r>
          </w:p>
          <w:p w14:paraId="2FEEC49A" w14:textId="77777777" w:rsidR="00CF4721" w:rsidRPr="00AF7852" w:rsidRDefault="00CF4721">
            <w:pPr>
              <w:tabs>
                <w:tab w:val="left" w:pos="5850"/>
              </w:tabs>
              <w:rPr>
                <w:b/>
                <w:lang w:val="en-US"/>
              </w:rPr>
            </w:pPr>
          </w:p>
          <w:p w14:paraId="75F90635" w14:textId="77777777" w:rsidR="00CF4721" w:rsidRPr="00AF7852" w:rsidRDefault="006E5609">
            <w:pPr>
              <w:tabs>
                <w:tab w:val="left" w:pos="5850"/>
              </w:tabs>
              <w:rPr>
                <w:b/>
                <w:lang w:val="en-US"/>
              </w:rPr>
            </w:pPr>
            <w:r w:rsidRPr="00AF7852">
              <w:rPr>
                <w:b/>
                <w:lang w:val="en-US"/>
              </w:rPr>
              <w:t>{{c_fio2}}</w:t>
            </w:r>
          </w:p>
          <w:p w14:paraId="6D701D48" w14:textId="77777777" w:rsidR="00CF4721" w:rsidRPr="00AF7852" w:rsidRDefault="00CF4721">
            <w:pPr>
              <w:tabs>
                <w:tab w:val="left" w:pos="5850"/>
              </w:tabs>
              <w:rPr>
                <w:b/>
                <w:lang w:val="en-US"/>
              </w:rPr>
            </w:pPr>
          </w:p>
          <w:p w14:paraId="01204115" w14:textId="77777777" w:rsidR="00CF4721" w:rsidRPr="00AF7852" w:rsidRDefault="00CF4721">
            <w:pPr>
              <w:tabs>
                <w:tab w:val="left" w:pos="5850"/>
              </w:tabs>
              <w:rPr>
                <w:b/>
                <w:lang w:val="en-US"/>
              </w:rPr>
            </w:pPr>
          </w:p>
          <w:p w14:paraId="4D6D61B9" w14:textId="77777777" w:rsidR="00CF4721" w:rsidRDefault="006E5609">
            <w:pPr>
              <w:tabs>
                <w:tab w:val="left" w:pos="5850"/>
              </w:tabs>
              <w:rPr>
                <w:b/>
              </w:rPr>
            </w:pPr>
            <w:r>
              <w:rPr>
                <w:b/>
              </w:rPr>
              <w:t>_______________ {{c_fio_sign2}}</w:t>
            </w:r>
          </w:p>
          <w:p w14:paraId="784ADEA8" w14:textId="77777777" w:rsidR="00CF4721" w:rsidRDefault="00CF4721">
            <w:pPr>
              <w:tabs>
                <w:tab w:val="left" w:pos="5850"/>
              </w:tabs>
              <w:rPr>
                <w:b/>
              </w:rPr>
            </w:pPr>
          </w:p>
          <w:p w14:paraId="6B4CC046" w14:textId="77777777" w:rsidR="00CF4721" w:rsidRDefault="00CF4721">
            <w:pPr>
              <w:tabs>
                <w:tab w:val="left" w:pos="5850"/>
              </w:tabs>
              <w:rPr>
                <w:b/>
              </w:rPr>
            </w:pPr>
          </w:p>
          <w:p w14:paraId="7A793756" w14:textId="77777777" w:rsidR="00CF4721" w:rsidRDefault="00CF4721">
            <w:pPr>
              <w:tabs>
                <w:tab w:val="left" w:pos="5850"/>
              </w:tabs>
              <w:rPr>
                <w:b/>
              </w:rPr>
            </w:pPr>
          </w:p>
          <w:p w14:paraId="174CCC77" w14:textId="77777777" w:rsidR="00CF4721" w:rsidRDefault="00CF4721">
            <w:pPr>
              <w:ind w:firstLine="567"/>
            </w:pPr>
          </w:p>
        </w:tc>
      </w:tr>
    </w:tbl>
    <w:p w14:paraId="3076F87F" w14:textId="7320EF24" w:rsidR="00CF4721" w:rsidRDefault="00CF4721">
      <w:pPr>
        <w:rPr>
          <w:b/>
        </w:rPr>
      </w:pPr>
    </w:p>
    <w:p w14:paraId="5183331C" w14:textId="205553E1" w:rsidR="00FE495F" w:rsidRDefault="00FE495F">
      <w:pPr>
        <w:rPr>
          <w:b/>
        </w:rPr>
      </w:pPr>
    </w:p>
    <w:p w14:paraId="047FAB2C" w14:textId="59BD4931" w:rsidR="00FE495F" w:rsidRDefault="00FE495F">
      <w:pPr>
        <w:rPr>
          <w:b/>
        </w:rPr>
      </w:pPr>
    </w:p>
    <w:p w14:paraId="4DADB717" w14:textId="09AEAF20" w:rsidR="00FE495F" w:rsidRDefault="00FE495F">
      <w:pPr>
        <w:rPr>
          <w:b/>
        </w:rPr>
      </w:pPr>
    </w:p>
    <w:p w14:paraId="0D81151A" w14:textId="77777777" w:rsidR="00FE495F" w:rsidRDefault="00FE495F">
      <w:pPr>
        <w:rPr>
          <w:b/>
        </w:rPr>
      </w:pPr>
    </w:p>
    <w:p w14:paraId="5F27DD34" w14:textId="77777777" w:rsidR="00CF4721" w:rsidRDefault="006E5609">
      <w:pPr>
        <w:ind w:firstLine="567"/>
        <w:jc w:val="right"/>
      </w:pPr>
      <w:r>
        <w:rPr>
          <w:b/>
        </w:rPr>
        <w:t>Приложение № 2</w:t>
      </w:r>
    </w:p>
    <w:p w14:paraId="175DEF28" w14:textId="77777777" w:rsidR="00CF4721" w:rsidRDefault="006E5609">
      <w:pPr>
        <w:ind w:firstLine="567"/>
        <w:jc w:val="right"/>
      </w:pPr>
      <w:r>
        <w:rPr>
          <w:b/>
        </w:rPr>
        <w:t>к договору участия в долевом строительстве</w:t>
      </w:r>
    </w:p>
    <w:p w14:paraId="09AC8E27" w14:textId="77777777" w:rsidR="00CF4721" w:rsidRDefault="006E5609">
      <w:pPr>
        <w:ind w:firstLine="567"/>
        <w:jc w:val="right"/>
      </w:pPr>
      <w:r>
        <w:rPr>
          <w:b/>
        </w:rPr>
        <w:t xml:space="preserve">№ </w:t>
      </w:r>
      <w:r w:rsidR="0015391B">
        <w:rPr>
          <w:b/>
        </w:rPr>
        <w:t>ВК-{{</w:t>
      </w:r>
      <w:proofErr w:type="spellStart"/>
      <w:r w:rsidR="0015391B">
        <w:rPr>
          <w:b/>
        </w:rPr>
        <w:t>f_bs</w:t>
      </w:r>
      <w:proofErr w:type="spellEnd"/>
      <w:r w:rsidR="0015391B">
        <w:rPr>
          <w:b/>
        </w:rPr>
        <w:t>}}/{{</w:t>
      </w:r>
      <w:proofErr w:type="spellStart"/>
      <w:r w:rsidR="0015391B">
        <w:rPr>
          <w:b/>
        </w:rPr>
        <w:t>f_num</w:t>
      </w:r>
      <w:proofErr w:type="spellEnd"/>
      <w:r w:rsidR="0015391B">
        <w:rPr>
          <w:b/>
        </w:rPr>
        <w:t>}}</w:t>
      </w:r>
      <w:r>
        <w:rPr>
          <w:b/>
        </w:rPr>
        <w:t xml:space="preserve"> от «{{</w:t>
      </w:r>
      <w:proofErr w:type="spellStart"/>
      <w:r>
        <w:rPr>
          <w:b/>
        </w:rPr>
        <w:t>num_d</w:t>
      </w:r>
      <w:proofErr w:type="spellEnd"/>
      <w:r>
        <w:rPr>
          <w:b/>
        </w:rPr>
        <w:t>}}» {{</w:t>
      </w:r>
      <w:proofErr w:type="spellStart"/>
      <w:r>
        <w:rPr>
          <w:b/>
        </w:rPr>
        <w:t>num_M</w:t>
      </w:r>
      <w:proofErr w:type="spellEnd"/>
      <w:r>
        <w:rPr>
          <w:b/>
        </w:rPr>
        <w:t>}} {{</w:t>
      </w:r>
      <w:proofErr w:type="spellStart"/>
      <w:r>
        <w:rPr>
          <w:b/>
        </w:rPr>
        <w:t>num_y</w:t>
      </w:r>
      <w:proofErr w:type="spellEnd"/>
      <w:r>
        <w:rPr>
          <w:b/>
        </w:rPr>
        <w:t>}} г.</w:t>
      </w:r>
    </w:p>
    <w:p w14:paraId="3BD61F9F" w14:textId="77777777" w:rsidR="00CF4721" w:rsidRDefault="00CF4721">
      <w:pPr>
        <w:ind w:firstLine="567"/>
        <w:jc w:val="right"/>
      </w:pPr>
    </w:p>
    <w:p w14:paraId="2087EC1B" w14:textId="77777777" w:rsidR="00CF4721" w:rsidRDefault="00CF4721">
      <w:pPr>
        <w:ind w:firstLine="567"/>
      </w:pPr>
    </w:p>
    <w:p w14:paraId="19799D61" w14:textId="77777777" w:rsidR="00CF4721" w:rsidRDefault="00CF4721">
      <w:pPr>
        <w:ind w:firstLine="567"/>
      </w:pPr>
    </w:p>
    <w:p w14:paraId="69975659" w14:textId="77777777" w:rsidR="00CF4721" w:rsidRDefault="006E5609">
      <w:pPr>
        <w:tabs>
          <w:tab w:val="left" w:pos="3615"/>
        </w:tabs>
        <w:ind w:firstLine="567"/>
        <w:jc w:val="center"/>
      </w:pPr>
      <w:r>
        <w:rPr>
          <w:b/>
        </w:rPr>
        <w:t>Поэтажный план месторасположения Объекта</w:t>
      </w:r>
    </w:p>
    <w:p w14:paraId="6DD87271" w14:textId="77777777" w:rsidR="00CF4721" w:rsidRDefault="006E5609">
      <w:pPr>
        <w:tabs>
          <w:tab w:val="left" w:pos="3615"/>
        </w:tabs>
        <w:ind w:firstLine="567"/>
        <w:jc w:val="center"/>
      </w:pPr>
      <w:r>
        <w:rPr>
          <w:b/>
        </w:rPr>
        <w:t>Этаж № {{</w:t>
      </w:r>
      <w:proofErr w:type="spellStart"/>
      <w:r>
        <w:rPr>
          <w:b/>
        </w:rPr>
        <w:t>f_floor</w:t>
      </w:r>
      <w:proofErr w:type="spellEnd"/>
      <w:r>
        <w:rPr>
          <w:b/>
        </w:rPr>
        <w:t>}}</w:t>
      </w:r>
    </w:p>
    <w:p w14:paraId="23AB3849" w14:textId="77777777" w:rsidR="00CF4721" w:rsidRDefault="00CF4721">
      <w:pPr>
        <w:tabs>
          <w:tab w:val="left" w:pos="3615"/>
        </w:tabs>
        <w:ind w:firstLine="567"/>
        <w:jc w:val="center"/>
      </w:pPr>
    </w:p>
    <w:p w14:paraId="7A9B1D43" w14:textId="77777777" w:rsidR="00CF4721" w:rsidRDefault="00CF4721">
      <w:pPr>
        <w:tabs>
          <w:tab w:val="left" w:pos="3615"/>
        </w:tabs>
        <w:ind w:firstLine="567"/>
        <w:jc w:val="center"/>
      </w:pPr>
    </w:p>
    <w:p w14:paraId="2BBE7DE4" w14:textId="77777777" w:rsidR="00CF4721" w:rsidRDefault="006E5609">
      <w:pPr>
        <w:tabs>
          <w:tab w:val="left" w:pos="3615"/>
        </w:tabs>
        <w:jc w:val="center"/>
      </w:pPr>
      <w:r>
        <w:rPr>
          <w:b/>
        </w:rPr>
        <w:t>{{</w:t>
      </w:r>
      <w:proofErr w:type="spellStart"/>
      <w:r>
        <w:rPr>
          <w:b/>
        </w:rPr>
        <w:t>f_plan_floor</w:t>
      </w:r>
      <w:proofErr w:type="spellEnd"/>
      <w:r>
        <w:rPr>
          <w:b/>
        </w:rPr>
        <w:t>}}</w:t>
      </w:r>
    </w:p>
    <w:p w14:paraId="45F052B1" w14:textId="77777777" w:rsidR="00CF4721" w:rsidRDefault="00CF4721">
      <w:pPr>
        <w:tabs>
          <w:tab w:val="left" w:pos="3615"/>
        </w:tabs>
        <w:ind w:firstLine="567"/>
        <w:jc w:val="center"/>
      </w:pPr>
    </w:p>
    <w:p w14:paraId="2FA1395A" w14:textId="77777777" w:rsidR="00CF4721" w:rsidRDefault="00CF4721">
      <w:pPr>
        <w:tabs>
          <w:tab w:val="left" w:pos="3615"/>
        </w:tabs>
        <w:ind w:firstLine="567"/>
        <w:jc w:val="center"/>
      </w:pPr>
    </w:p>
    <w:p w14:paraId="5721FE7F" w14:textId="77777777" w:rsidR="00CF4721" w:rsidRDefault="00CF4721">
      <w:pPr>
        <w:tabs>
          <w:tab w:val="left" w:pos="3615"/>
        </w:tabs>
        <w:ind w:firstLine="567"/>
      </w:pPr>
    </w:p>
    <w:p w14:paraId="4E2D2EF2" w14:textId="77777777" w:rsidR="00CF4721" w:rsidRDefault="00CF4721">
      <w:pPr>
        <w:tabs>
          <w:tab w:val="left" w:pos="3615"/>
        </w:tabs>
        <w:ind w:firstLine="567"/>
      </w:pPr>
    </w:p>
    <w:tbl>
      <w:tblPr>
        <w:tblStyle w:val="affc"/>
        <w:tblW w:w="14329" w:type="dxa"/>
        <w:tblInd w:w="0" w:type="dxa"/>
        <w:tblLayout w:type="fixed"/>
        <w:tblLook w:val="0400" w:firstRow="0" w:lastRow="0" w:firstColumn="0" w:lastColumn="0" w:noHBand="0" w:noVBand="1"/>
      </w:tblPr>
      <w:tblGrid>
        <w:gridCol w:w="5211"/>
        <w:gridCol w:w="4559"/>
        <w:gridCol w:w="4559"/>
      </w:tblGrid>
      <w:tr w:rsidR="00CF4721" w14:paraId="294CF3DF" w14:textId="77777777">
        <w:tc>
          <w:tcPr>
            <w:tcW w:w="5211" w:type="dxa"/>
            <w:shd w:val="clear" w:color="auto" w:fill="auto"/>
          </w:tcPr>
          <w:p w14:paraId="366EC777" w14:textId="77777777" w:rsidR="00CF4721" w:rsidRDefault="006E5609">
            <w:pPr>
              <w:tabs>
                <w:tab w:val="left" w:pos="5850"/>
              </w:tabs>
              <w:ind w:left="15"/>
              <w:jc w:val="both"/>
            </w:pPr>
            <w:r>
              <w:rPr>
                <w:b/>
              </w:rPr>
              <w:t>Застройщик:</w:t>
            </w:r>
          </w:p>
          <w:p w14:paraId="52E6F9FE" w14:textId="77777777" w:rsidR="00CF4721" w:rsidRDefault="00204F95">
            <w:pPr>
              <w:ind w:left="15"/>
              <w:rPr>
                <w:b/>
              </w:rPr>
            </w:pPr>
            <w:r>
              <w:rPr>
                <w:b/>
              </w:rPr>
              <w:t>ООО СЗ «СМУ 88»</w:t>
            </w:r>
          </w:p>
          <w:p w14:paraId="02117658" w14:textId="77777777" w:rsidR="00CF4721" w:rsidRDefault="00CF4721">
            <w:pPr>
              <w:ind w:left="15"/>
              <w:rPr>
                <w:b/>
              </w:rPr>
            </w:pPr>
          </w:p>
          <w:p w14:paraId="72F5C51D" w14:textId="77777777" w:rsidR="00CF4721" w:rsidRDefault="00CF4721">
            <w:pPr>
              <w:ind w:left="15"/>
              <w:rPr>
                <w:b/>
              </w:rPr>
            </w:pPr>
          </w:p>
          <w:p w14:paraId="5997DDC0" w14:textId="77777777" w:rsidR="00CF4721" w:rsidRDefault="006E5609">
            <w:pPr>
              <w:ind w:left="15"/>
              <w:rPr>
                <w:b/>
              </w:rPr>
            </w:pPr>
            <w:r>
              <w:rPr>
                <w:b/>
              </w:rPr>
              <w:t>___________________ Ракова Д.Н.</w:t>
            </w:r>
          </w:p>
          <w:p w14:paraId="3222F507" w14:textId="77777777" w:rsidR="00CF4721" w:rsidRDefault="00CF4721">
            <w:pPr>
              <w:ind w:left="15"/>
              <w:jc w:val="both"/>
            </w:pPr>
            <w:bookmarkStart w:id="1" w:name="_heading=h.gjdgxs" w:colFirst="0" w:colLast="0"/>
            <w:bookmarkEnd w:id="1"/>
          </w:p>
          <w:p w14:paraId="021EE510" w14:textId="77777777" w:rsidR="00CF4721" w:rsidRDefault="00204F95">
            <w:pPr>
              <w:ind w:left="22"/>
              <w:rPr>
                <w:b/>
              </w:rPr>
            </w:pPr>
            <w:bookmarkStart w:id="2" w:name="_heading=h.1tbb3z4abtfk" w:colFirst="0" w:colLast="0"/>
            <w:bookmarkEnd w:id="2"/>
            <w:r>
              <w:t>на основании доверенности 16 АА 7331362, 16 АА 7331363 от 16.09.2022 г., зарегистрированной в реестре за № 16/155-н/16-2022-21-299</w:t>
            </w:r>
          </w:p>
        </w:tc>
        <w:tc>
          <w:tcPr>
            <w:tcW w:w="4559" w:type="dxa"/>
          </w:tcPr>
          <w:p w14:paraId="76465048" w14:textId="77777777" w:rsidR="00CF4721" w:rsidRDefault="006E5609">
            <w:pPr>
              <w:tabs>
                <w:tab w:val="left" w:pos="5850"/>
              </w:tabs>
              <w:jc w:val="both"/>
              <w:rPr>
                <w:b/>
              </w:rPr>
            </w:pPr>
            <w:r>
              <w:rPr>
                <w:b/>
              </w:rPr>
              <w:t>Участник долевого строительства:</w:t>
            </w:r>
          </w:p>
          <w:p w14:paraId="0282C037" w14:textId="77777777" w:rsidR="00CF4721" w:rsidRDefault="006E5609">
            <w:pPr>
              <w:tabs>
                <w:tab w:val="left" w:pos="5850"/>
              </w:tabs>
              <w:jc w:val="both"/>
              <w:rPr>
                <w:b/>
              </w:rPr>
            </w:pPr>
            <w:r>
              <w:rPr>
                <w:b/>
              </w:rPr>
              <w:t>{{c_fio1}}</w:t>
            </w:r>
          </w:p>
          <w:p w14:paraId="6D14B14E" w14:textId="77777777" w:rsidR="00CF4721" w:rsidRDefault="00CF4721">
            <w:pPr>
              <w:tabs>
                <w:tab w:val="left" w:pos="5850"/>
              </w:tabs>
              <w:ind w:firstLine="720"/>
              <w:jc w:val="both"/>
              <w:rPr>
                <w:b/>
              </w:rPr>
            </w:pPr>
          </w:p>
          <w:p w14:paraId="4DE2E770" w14:textId="77777777" w:rsidR="00CF4721" w:rsidRDefault="00CF4721">
            <w:pPr>
              <w:tabs>
                <w:tab w:val="left" w:pos="5850"/>
              </w:tabs>
              <w:ind w:firstLine="720"/>
              <w:jc w:val="both"/>
              <w:rPr>
                <w:b/>
              </w:rPr>
            </w:pPr>
          </w:p>
          <w:p w14:paraId="14D58609" w14:textId="77777777" w:rsidR="00CF4721" w:rsidRPr="00AF7852" w:rsidRDefault="006E5609">
            <w:pPr>
              <w:tabs>
                <w:tab w:val="left" w:pos="5850"/>
              </w:tabs>
              <w:jc w:val="both"/>
              <w:rPr>
                <w:b/>
                <w:lang w:val="en-US"/>
              </w:rPr>
            </w:pPr>
            <w:r w:rsidRPr="00AF7852">
              <w:rPr>
                <w:b/>
                <w:lang w:val="en-US"/>
              </w:rPr>
              <w:t>_______________ {{c_fio_sign1}}</w:t>
            </w:r>
          </w:p>
          <w:p w14:paraId="5E83D2A5" w14:textId="77777777" w:rsidR="00CF4721" w:rsidRPr="00AF7852" w:rsidRDefault="00CF4721">
            <w:pPr>
              <w:tabs>
                <w:tab w:val="left" w:pos="5850"/>
              </w:tabs>
              <w:rPr>
                <w:b/>
                <w:lang w:val="en-US"/>
              </w:rPr>
            </w:pPr>
          </w:p>
          <w:p w14:paraId="0234F9CF" w14:textId="77777777" w:rsidR="00CF4721" w:rsidRPr="00AF7852" w:rsidRDefault="006E5609">
            <w:pPr>
              <w:tabs>
                <w:tab w:val="left" w:pos="5850"/>
              </w:tabs>
              <w:rPr>
                <w:b/>
                <w:lang w:val="en-US"/>
              </w:rPr>
            </w:pPr>
            <w:r w:rsidRPr="00AF7852">
              <w:rPr>
                <w:b/>
                <w:lang w:val="en-US"/>
              </w:rPr>
              <w:t>{{c_fio2}}</w:t>
            </w:r>
          </w:p>
          <w:p w14:paraId="456022F6" w14:textId="77777777" w:rsidR="00CF4721" w:rsidRPr="00AF7852" w:rsidRDefault="00CF4721">
            <w:pPr>
              <w:tabs>
                <w:tab w:val="left" w:pos="5850"/>
              </w:tabs>
              <w:rPr>
                <w:b/>
                <w:lang w:val="en-US"/>
              </w:rPr>
            </w:pPr>
          </w:p>
          <w:p w14:paraId="142A0A05" w14:textId="77777777" w:rsidR="00CF4721" w:rsidRPr="00AF7852" w:rsidRDefault="00CF4721">
            <w:pPr>
              <w:tabs>
                <w:tab w:val="left" w:pos="5850"/>
              </w:tabs>
              <w:rPr>
                <w:b/>
                <w:lang w:val="en-US"/>
              </w:rPr>
            </w:pPr>
          </w:p>
          <w:p w14:paraId="2BCF1358" w14:textId="77777777" w:rsidR="00CF4721" w:rsidRDefault="006E5609">
            <w:pPr>
              <w:tabs>
                <w:tab w:val="left" w:pos="5850"/>
              </w:tabs>
              <w:rPr>
                <w:b/>
              </w:rPr>
            </w:pPr>
            <w:r>
              <w:rPr>
                <w:b/>
              </w:rPr>
              <w:t>_______________ {{c_fio_sign2}}</w:t>
            </w:r>
          </w:p>
          <w:p w14:paraId="4225F348" w14:textId="77777777" w:rsidR="00CF4721" w:rsidRDefault="00CF4721"/>
        </w:tc>
        <w:tc>
          <w:tcPr>
            <w:tcW w:w="4559" w:type="dxa"/>
            <w:shd w:val="clear" w:color="auto" w:fill="auto"/>
          </w:tcPr>
          <w:p w14:paraId="44F2E29A" w14:textId="77777777" w:rsidR="00CF4721" w:rsidRDefault="00CF4721">
            <w:pPr>
              <w:tabs>
                <w:tab w:val="left" w:pos="5850"/>
              </w:tabs>
              <w:ind w:firstLine="34"/>
              <w:jc w:val="both"/>
              <w:rPr>
                <w:b/>
              </w:rPr>
            </w:pPr>
          </w:p>
          <w:p w14:paraId="34EC18CB" w14:textId="77777777" w:rsidR="00CF4721" w:rsidRDefault="00CF4721">
            <w:pPr>
              <w:tabs>
                <w:tab w:val="left" w:pos="5850"/>
              </w:tabs>
              <w:ind w:firstLine="567"/>
              <w:rPr>
                <w:b/>
              </w:rPr>
            </w:pPr>
          </w:p>
          <w:p w14:paraId="607FFE55" w14:textId="77777777" w:rsidR="00CF4721" w:rsidRDefault="00CF4721">
            <w:pPr>
              <w:ind w:firstLine="567"/>
            </w:pPr>
          </w:p>
        </w:tc>
      </w:tr>
    </w:tbl>
    <w:p w14:paraId="0834888F" w14:textId="77777777" w:rsidR="00CF4721" w:rsidRDefault="00CF4721">
      <w:pPr>
        <w:tabs>
          <w:tab w:val="left" w:pos="3615"/>
        </w:tabs>
        <w:ind w:firstLine="567"/>
      </w:pPr>
    </w:p>
    <w:p w14:paraId="6267818E" w14:textId="77777777" w:rsidR="00CF4721" w:rsidRDefault="00CF4721">
      <w:pPr>
        <w:rPr>
          <w:b/>
        </w:rPr>
      </w:pPr>
    </w:p>
    <w:sectPr w:rsidR="00CF4721">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3DB8" w14:textId="77777777" w:rsidR="00DD44D1" w:rsidRDefault="00DD44D1">
      <w:r>
        <w:separator/>
      </w:r>
    </w:p>
  </w:endnote>
  <w:endnote w:type="continuationSeparator" w:id="0">
    <w:p w14:paraId="64E2358E" w14:textId="77777777" w:rsidR="00DD44D1" w:rsidRDefault="00DD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8F92" w14:textId="77777777" w:rsidR="00CF4721" w:rsidRDefault="00CF4721">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CF37" w14:textId="0683625C" w:rsidR="00CF4721" w:rsidRDefault="006E5609">
    <w:pPr>
      <w:tabs>
        <w:tab w:val="center" w:pos="4677"/>
        <w:tab w:val="right" w:pos="9355"/>
      </w:tabs>
    </w:pPr>
    <w:r>
      <w:rPr>
        <w:b/>
      </w:rPr>
      <w:fldChar w:fldCharType="begin"/>
    </w:r>
    <w:r>
      <w:rPr>
        <w:b/>
      </w:rPr>
      <w:instrText>PAGE</w:instrText>
    </w:r>
    <w:r>
      <w:rPr>
        <w:b/>
      </w:rPr>
      <w:fldChar w:fldCharType="separate"/>
    </w:r>
    <w:r w:rsidR="009636E0">
      <w:rPr>
        <w:b/>
        <w:noProof/>
      </w:rPr>
      <w:t>13</w:t>
    </w:r>
    <w:r>
      <w:rPr>
        <w:b/>
      </w:rPr>
      <w:fldChar w:fldCharType="end"/>
    </w:r>
  </w:p>
  <w:p w14:paraId="02D13C5D" w14:textId="77777777" w:rsidR="00CF4721" w:rsidRDefault="00CF4721">
    <w:pPr>
      <w:tabs>
        <w:tab w:val="center" w:pos="4677"/>
        <w:tab w:val="right" w:pos="93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FC3A" w14:textId="77777777" w:rsidR="00CF4721" w:rsidRDefault="00CF4721">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9060" w14:textId="77777777" w:rsidR="00DD44D1" w:rsidRDefault="00DD44D1">
      <w:r>
        <w:separator/>
      </w:r>
    </w:p>
  </w:footnote>
  <w:footnote w:type="continuationSeparator" w:id="0">
    <w:p w14:paraId="4F5E936D" w14:textId="77777777" w:rsidR="00DD44D1" w:rsidRDefault="00DD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8852" w14:textId="77777777" w:rsidR="00CF4721" w:rsidRDefault="00CF4721">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5000" w14:textId="77777777" w:rsidR="00CF4721" w:rsidRDefault="00CF4721">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80DC" w14:textId="77777777" w:rsidR="00CF4721" w:rsidRDefault="00CF4721">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21"/>
    <w:rsid w:val="000F1212"/>
    <w:rsid w:val="0015391B"/>
    <w:rsid w:val="00167468"/>
    <w:rsid w:val="001D4842"/>
    <w:rsid w:val="00204F95"/>
    <w:rsid w:val="00290A4F"/>
    <w:rsid w:val="002E6277"/>
    <w:rsid w:val="00306304"/>
    <w:rsid w:val="003411BA"/>
    <w:rsid w:val="003461D1"/>
    <w:rsid w:val="00365900"/>
    <w:rsid w:val="00377250"/>
    <w:rsid w:val="003A2A7F"/>
    <w:rsid w:val="00434849"/>
    <w:rsid w:val="00473812"/>
    <w:rsid w:val="004A2EE4"/>
    <w:rsid w:val="005346EA"/>
    <w:rsid w:val="005F251C"/>
    <w:rsid w:val="00623BA7"/>
    <w:rsid w:val="006421C3"/>
    <w:rsid w:val="00676C00"/>
    <w:rsid w:val="006E51BC"/>
    <w:rsid w:val="006E5609"/>
    <w:rsid w:val="009013C3"/>
    <w:rsid w:val="00945F19"/>
    <w:rsid w:val="009636E0"/>
    <w:rsid w:val="009A0AB5"/>
    <w:rsid w:val="00A577BA"/>
    <w:rsid w:val="00AF3D34"/>
    <w:rsid w:val="00AF7852"/>
    <w:rsid w:val="00B00093"/>
    <w:rsid w:val="00BB399C"/>
    <w:rsid w:val="00BD6F4B"/>
    <w:rsid w:val="00C50CD3"/>
    <w:rsid w:val="00CF4721"/>
    <w:rsid w:val="00DD44D1"/>
    <w:rsid w:val="00DF473A"/>
    <w:rsid w:val="00E104C7"/>
    <w:rsid w:val="00E64E6B"/>
    <w:rsid w:val="00EE5219"/>
    <w:rsid w:val="00EE579E"/>
    <w:rsid w:val="00F265F2"/>
    <w:rsid w:val="00F8532A"/>
    <w:rsid w:val="00F927D1"/>
    <w:rsid w:val="00FD5A5F"/>
    <w:rsid w:val="00FE495F"/>
    <w:rsid w:val="00FF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DD92"/>
  <w15:docId w15:val="{F4FE581B-A1B8-2E4E-84FD-9FC883F1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F95"/>
    <w:pPr>
      <w:widowControl/>
    </w:pPr>
    <w:rPr>
      <w:rFonts w:ascii="Times New Roman" w:eastAsia="Times New Roman" w:hAnsi="Times New Roman" w:cs="Times New Roman"/>
      <w:sz w:val="24"/>
      <w:szCs w:val="24"/>
    </w:rPr>
  </w:style>
  <w:style w:type="paragraph" w:styleId="1">
    <w:name w:val="heading 1"/>
    <w:basedOn w:val="a"/>
    <w:next w:val="a"/>
    <w:uiPriority w:val="9"/>
    <w:qFormat/>
    <w:rsid w:val="004360FA"/>
    <w:pPr>
      <w:keepNext/>
      <w:keepLines/>
      <w:widowControl w:val="0"/>
      <w:spacing w:before="480" w:after="120"/>
      <w:contextualSpacing/>
      <w:outlineLvl w:val="0"/>
    </w:pPr>
    <w:rPr>
      <w:rFonts w:ascii="Calibri" w:eastAsia="Calibri" w:hAnsi="Calibri" w:cs="Calibri"/>
      <w:b/>
      <w:color w:val="000000"/>
      <w:sz w:val="48"/>
      <w:szCs w:val="48"/>
    </w:rPr>
  </w:style>
  <w:style w:type="paragraph" w:styleId="2">
    <w:name w:val="heading 2"/>
    <w:basedOn w:val="a"/>
    <w:next w:val="a"/>
    <w:uiPriority w:val="9"/>
    <w:semiHidden/>
    <w:unhideWhenUsed/>
    <w:qFormat/>
    <w:rsid w:val="004360FA"/>
    <w:pPr>
      <w:keepNext/>
      <w:keepLines/>
      <w:widowControl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uiPriority w:val="9"/>
    <w:semiHidden/>
    <w:unhideWhenUsed/>
    <w:qFormat/>
    <w:rsid w:val="004360FA"/>
    <w:pPr>
      <w:keepNext/>
      <w:keepLines/>
      <w:widowControl w:val="0"/>
      <w:spacing w:before="280" w:after="80"/>
      <w:contextualSpacing/>
      <w:outlineLvl w:val="2"/>
    </w:pPr>
    <w:rPr>
      <w:rFonts w:ascii="Calibri" w:eastAsia="Calibri" w:hAnsi="Calibri" w:cs="Calibri"/>
      <w:b/>
      <w:color w:val="000000"/>
      <w:sz w:val="28"/>
      <w:szCs w:val="28"/>
    </w:rPr>
  </w:style>
  <w:style w:type="paragraph" w:styleId="4">
    <w:name w:val="heading 4"/>
    <w:basedOn w:val="a"/>
    <w:next w:val="a"/>
    <w:uiPriority w:val="9"/>
    <w:semiHidden/>
    <w:unhideWhenUsed/>
    <w:qFormat/>
    <w:rsid w:val="004360FA"/>
    <w:pPr>
      <w:keepNext/>
      <w:keepLines/>
      <w:widowControl w:val="0"/>
      <w:spacing w:before="240" w:after="40"/>
      <w:contextualSpacing/>
      <w:outlineLvl w:val="3"/>
    </w:pPr>
    <w:rPr>
      <w:rFonts w:ascii="Calibri" w:eastAsia="Calibri" w:hAnsi="Calibri" w:cs="Calibri"/>
      <w:b/>
      <w:color w:val="000000"/>
    </w:rPr>
  </w:style>
  <w:style w:type="paragraph" w:styleId="5">
    <w:name w:val="heading 5"/>
    <w:basedOn w:val="a"/>
    <w:next w:val="a"/>
    <w:uiPriority w:val="9"/>
    <w:semiHidden/>
    <w:unhideWhenUsed/>
    <w:qFormat/>
    <w:rsid w:val="004360FA"/>
    <w:pPr>
      <w:keepNext/>
      <w:keepLines/>
      <w:widowControl w:val="0"/>
      <w:spacing w:before="220" w:after="40"/>
      <w:contextualSpacing/>
      <w:outlineLvl w:val="4"/>
    </w:pPr>
    <w:rPr>
      <w:rFonts w:ascii="Calibri" w:eastAsia="Calibri" w:hAnsi="Calibri" w:cs="Calibri"/>
      <w:b/>
      <w:color w:val="000000"/>
      <w:sz w:val="22"/>
      <w:szCs w:val="22"/>
    </w:rPr>
  </w:style>
  <w:style w:type="paragraph" w:styleId="6">
    <w:name w:val="heading 6"/>
    <w:basedOn w:val="a"/>
    <w:next w:val="a"/>
    <w:uiPriority w:val="9"/>
    <w:semiHidden/>
    <w:unhideWhenUsed/>
    <w:qFormat/>
    <w:rsid w:val="004360FA"/>
    <w:pPr>
      <w:keepNext/>
      <w:keepLines/>
      <w:widowControl w:val="0"/>
      <w:spacing w:before="200" w:after="40"/>
      <w:contextualSpacing/>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widowControl w:val="0"/>
      <w:spacing w:before="480" w:after="120"/>
      <w:contextualSpacing/>
    </w:pPr>
    <w:rPr>
      <w:rFonts w:ascii="Calibri" w:eastAsia="Calibri" w:hAnsi="Calibri" w:cs="Calibri"/>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widowControl w:val="0"/>
      <w:spacing w:before="360" w:after="80"/>
    </w:pPr>
    <w:rPr>
      <w:rFonts w:ascii="Georgia" w:eastAsia="Georgia" w:hAnsi="Georgia" w:cs="Georgia"/>
      <w:i/>
      <w:color w:val="666666"/>
      <w:sz w:val="48"/>
      <w:szCs w:val="48"/>
    </w:rPr>
  </w:style>
  <w:style w:type="table" w:customStyle="1" w:styleId="a5">
    <w:basedOn w:val="TableNormal3"/>
    <w:rsid w:val="004360FA"/>
    <w:tblPr>
      <w:tblStyleRowBandSize w:val="1"/>
      <w:tblStyleColBandSize w:val="1"/>
      <w:tblCellMar>
        <w:left w:w="108" w:type="dxa"/>
        <w:right w:w="108" w:type="dxa"/>
      </w:tblCellMar>
    </w:tblPr>
  </w:style>
  <w:style w:type="table" w:customStyle="1" w:styleId="a6">
    <w:basedOn w:val="TableNormal3"/>
    <w:rsid w:val="004360FA"/>
    <w:tblPr>
      <w:tblStyleRowBandSize w:val="1"/>
      <w:tblStyleColBandSize w:val="1"/>
      <w:tblCellMar>
        <w:left w:w="108" w:type="dxa"/>
        <w:right w:w="108" w:type="dxa"/>
      </w:tblCellMar>
    </w:tblPr>
  </w:style>
  <w:style w:type="table" w:customStyle="1" w:styleId="a7">
    <w:basedOn w:val="TableNormal3"/>
    <w:rsid w:val="004360FA"/>
    <w:tblPr>
      <w:tblStyleRowBandSize w:val="1"/>
      <w:tblStyleColBandSize w:val="1"/>
      <w:tblCellMar>
        <w:left w:w="108" w:type="dxa"/>
        <w:right w:w="108" w:type="dxa"/>
      </w:tblCellMar>
    </w:tblPr>
  </w:style>
  <w:style w:type="table" w:customStyle="1" w:styleId="a8">
    <w:basedOn w:val="TableNormal3"/>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pPr>
      <w:widowControl w:val="0"/>
    </w:pPr>
    <w:rPr>
      <w:rFonts w:ascii="Tahoma" w:eastAsia="Calibri" w:hAnsi="Tahoma" w:cs="Tahoma"/>
      <w:color w:val="000000"/>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pPr>
      <w:widowControl w:val="0"/>
    </w:pPr>
    <w:rPr>
      <w:rFonts w:eastAsia="Calibri"/>
      <w:color w:val="000000"/>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unhideWhenUsed/>
    <w:rsid w:val="00A47B40"/>
    <w:rPr>
      <w:color w:val="0000FF"/>
      <w:u w:val="single"/>
    </w:rPr>
  </w:style>
  <w:style w:type="table" w:customStyle="1" w:styleId="af8">
    <w:basedOn w:val="TableNormal2"/>
    <w:rPr>
      <w:color w:val="000000"/>
    </w:rPr>
    <w:tblPr>
      <w:tblStyleRowBandSize w:val="1"/>
      <w:tblStyleColBandSize w:val="1"/>
      <w:tblCellMar>
        <w:left w:w="115" w:type="dxa"/>
        <w:right w:w="115" w:type="dxa"/>
      </w:tblCellMar>
    </w:tblPr>
  </w:style>
  <w:style w:type="table" w:customStyle="1" w:styleId="af9">
    <w:basedOn w:val="TableNormal2"/>
    <w:rPr>
      <w:color w:val="000000"/>
    </w:rPr>
    <w:tblPr>
      <w:tblStyleRowBandSize w:val="1"/>
      <w:tblStyleColBandSize w:val="1"/>
      <w:tblCellMar>
        <w:left w:w="115" w:type="dxa"/>
        <w:right w:w="115" w:type="dxa"/>
      </w:tblCellMar>
    </w:tblPr>
  </w:style>
  <w:style w:type="table" w:customStyle="1" w:styleId="afa">
    <w:basedOn w:val="TableNormal2"/>
    <w:rPr>
      <w:color w:val="000000"/>
    </w:rPr>
    <w:tblPr>
      <w:tblStyleRowBandSize w:val="1"/>
      <w:tblStyleColBandSize w:val="1"/>
      <w:tblCellMar>
        <w:left w:w="115" w:type="dxa"/>
        <w:right w:w="115" w:type="dxa"/>
      </w:tblCellMar>
    </w:tblPr>
  </w:style>
  <w:style w:type="table" w:customStyle="1" w:styleId="afb">
    <w:basedOn w:val="TableNormal2"/>
    <w:rPr>
      <w:color w:val="000000"/>
    </w:rPr>
    <w:tblPr>
      <w:tblStyleRowBandSize w:val="1"/>
      <w:tblStyleColBandSize w:val="1"/>
      <w:tblCellMar>
        <w:left w:w="115" w:type="dxa"/>
        <w:right w:w="115" w:type="dxa"/>
      </w:tblCellMar>
    </w:tblPr>
  </w:style>
  <w:style w:type="table" w:customStyle="1" w:styleId="afc">
    <w:basedOn w:val="TableNormal2"/>
    <w:rPr>
      <w:color w:val="000000"/>
    </w:rPr>
    <w:tblPr>
      <w:tblStyleRowBandSize w:val="1"/>
      <w:tblStyleColBandSize w:val="1"/>
      <w:tblCellMar>
        <w:left w:w="115" w:type="dxa"/>
        <w:right w:w="115" w:type="dxa"/>
      </w:tblCellMar>
    </w:tblPr>
  </w:style>
  <w:style w:type="table" w:customStyle="1" w:styleId="afd">
    <w:basedOn w:val="TableNormal1"/>
    <w:rPr>
      <w:color w:val="000000"/>
    </w:rPr>
    <w:tblPr>
      <w:tblStyleRowBandSize w:val="1"/>
      <w:tblStyleColBandSize w:val="1"/>
      <w:tblCellMar>
        <w:left w:w="115" w:type="dxa"/>
        <w:right w:w="115" w:type="dxa"/>
      </w:tblCellMar>
    </w:tblPr>
  </w:style>
  <w:style w:type="table" w:customStyle="1" w:styleId="afe">
    <w:basedOn w:val="TableNormal1"/>
    <w:rPr>
      <w:color w:val="000000"/>
    </w:rPr>
    <w:tblPr>
      <w:tblStyleRowBandSize w:val="1"/>
      <w:tblStyleColBandSize w:val="1"/>
      <w:tblCellMar>
        <w:left w:w="115" w:type="dxa"/>
        <w:right w:w="115" w:type="dxa"/>
      </w:tblCellMar>
    </w:tblPr>
  </w:style>
  <w:style w:type="table" w:customStyle="1" w:styleId="aff">
    <w:basedOn w:val="TableNormal1"/>
    <w:rPr>
      <w:color w:val="000000"/>
    </w:rPr>
    <w:tblPr>
      <w:tblStyleRowBandSize w:val="1"/>
      <w:tblStyleColBandSize w:val="1"/>
      <w:tblCellMar>
        <w:left w:w="115" w:type="dxa"/>
        <w:right w:w="115" w:type="dxa"/>
      </w:tblCellMar>
    </w:tblPr>
  </w:style>
  <w:style w:type="table" w:customStyle="1" w:styleId="aff0">
    <w:basedOn w:val="TableNormal1"/>
    <w:rPr>
      <w:color w:val="000000"/>
    </w:rPr>
    <w:tblPr>
      <w:tblStyleRowBandSize w:val="1"/>
      <w:tblStyleColBandSize w:val="1"/>
      <w:tblCellMar>
        <w:left w:w="115" w:type="dxa"/>
        <w:right w:w="115" w:type="dxa"/>
      </w:tblCellMar>
    </w:tblPr>
  </w:style>
  <w:style w:type="table" w:customStyle="1" w:styleId="aff1">
    <w:basedOn w:val="TableNormal1"/>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pPr>
      <w:widowControl w:val="0"/>
    </w:pPr>
    <w:rPr>
      <w:rFonts w:ascii="Calibri" w:eastAsia="Calibri" w:hAnsi="Calibri" w:cs="Calibri"/>
      <w:color w:val="000000"/>
      <w:sz w:val="20"/>
      <w:szCs w:val="20"/>
    </w:rPr>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 w:type="table" w:customStyle="1" w:styleId="aff8">
    <w:basedOn w:val="TableNormal0"/>
    <w:rPr>
      <w:color w:val="000000"/>
    </w:rPr>
    <w:tblPr>
      <w:tblStyleRowBandSize w:val="1"/>
      <w:tblStyleColBandSize w:val="1"/>
      <w:tblCellMar>
        <w:left w:w="115" w:type="dxa"/>
        <w:right w:w="115" w:type="dxa"/>
      </w:tblCellMar>
    </w:tblPr>
  </w:style>
  <w:style w:type="table" w:customStyle="1" w:styleId="aff9">
    <w:basedOn w:val="TableNormal0"/>
    <w:rPr>
      <w:color w:val="000000"/>
    </w:rPr>
    <w:tblPr>
      <w:tblStyleRowBandSize w:val="1"/>
      <w:tblStyleColBandSize w:val="1"/>
      <w:tblCellMar>
        <w:left w:w="115" w:type="dxa"/>
        <w:right w:w="115" w:type="dxa"/>
      </w:tblCellMar>
    </w:tblPr>
  </w:style>
  <w:style w:type="table" w:customStyle="1" w:styleId="affa">
    <w:basedOn w:val="TableNormal0"/>
    <w:rPr>
      <w:color w:val="000000"/>
    </w:rPr>
    <w:tblPr>
      <w:tblStyleRowBandSize w:val="1"/>
      <w:tblStyleColBandSize w:val="1"/>
      <w:tblCellMar>
        <w:left w:w="115" w:type="dxa"/>
        <w:right w:w="115" w:type="dxa"/>
      </w:tblCellMar>
    </w:tblPr>
  </w:style>
  <w:style w:type="table" w:customStyle="1" w:styleId="affb">
    <w:basedOn w:val="TableNormal0"/>
    <w:rPr>
      <w:color w:val="000000"/>
    </w:rPr>
    <w:tblPr>
      <w:tblStyleRowBandSize w:val="1"/>
      <w:tblStyleColBandSize w:val="1"/>
      <w:tblCellMar>
        <w:left w:w="115" w:type="dxa"/>
        <w:right w:w="115" w:type="dxa"/>
      </w:tblCellMar>
    </w:tblPr>
  </w:style>
  <w:style w:type="table" w:customStyle="1" w:styleId="affc">
    <w:basedOn w:val="TableNormal0"/>
    <w:rPr>
      <w:color w:val="000000"/>
    </w:rPr>
    <w:tblPr>
      <w:tblStyleRowBandSize w:val="1"/>
      <w:tblStyleColBandSize w:val="1"/>
      <w:tblCellMar>
        <w:left w:w="115" w:type="dxa"/>
        <w:right w:w="115" w:type="dxa"/>
      </w:tblCellMar>
    </w:tblPr>
  </w:style>
  <w:style w:type="paragraph" w:styleId="affd">
    <w:name w:val="Normal (Web)"/>
    <w:basedOn w:val="a"/>
    <w:uiPriority w:val="99"/>
    <w:unhideWhenUsed/>
    <w:rsid w:val="00204F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3250">
      <w:bodyDiv w:val="1"/>
      <w:marLeft w:val="0"/>
      <w:marRight w:val="0"/>
      <w:marTop w:val="0"/>
      <w:marBottom w:val="0"/>
      <w:divBdr>
        <w:top w:val="none" w:sz="0" w:space="0" w:color="auto"/>
        <w:left w:val="none" w:sz="0" w:space="0" w:color="auto"/>
        <w:bottom w:val="none" w:sz="0" w:space="0" w:color="auto"/>
        <w:right w:val="none" w:sz="0" w:space="0" w:color="auto"/>
      </w:divBdr>
      <w:divsChild>
        <w:div w:id="1961522474">
          <w:marLeft w:val="0"/>
          <w:marRight w:val="0"/>
          <w:marTop w:val="0"/>
          <w:marBottom w:val="0"/>
          <w:divBdr>
            <w:top w:val="none" w:sz="0" w:space="0" w:color="auto"/>
            <w:left w:val="none" w:sz="0" w:space="0" w:color="auto"/>
            <w:bottom w:val="none" w:sz="0" w:space="0" w:color="auto"/>
            <w:right w:val="none" w:sz="0" w:space="0" w:color="auto"/>
          </w:divBdr>
          <w:divsChild>
            <w:div w:id="46610212">
              <w:marLeft w:val="0"/>
              <w:marRight w:val="0"/>
              <w:marTop w:val="0"/>
              <w:marBottom w:val="0"/>
              <w:divBdr>
                <w:top w:val="none" w:sz="0" w:space="0" w:color="auto"/>
                <w:left w:val="none" w:sz="0" w:space="0" w:color="auto"/>
                <w:bottom w:val="none" w:sz="0" w:space="0" w:color="auto"/>
                <w:right w:val="none" w:sz="0" w:space="0" w:color="auto"/>
              </w:divBdr>
              <w:divsChild>
                <w:div w:id="1516461556">
                  <w:marLeft w:val="0"/>
                  <w:marRight w:val="0"/>
                  <w:marTop w:val="0"/>
                  <w:marBottom w:val="0"/>
                  <w:divBdr>
                    <w:top w:val="none" w:sz="0" w:space="0" w:color="auto"/>
                    <w:left w:val="none" w:sz="0" w:space="0" w:color="auto"/>
                    <w:bottom w:val="none" w:sz="0" w:space="0" w:color="auto"/>
                    <w:right w:val="none" w:sz="0" w:space="0" w:color="auto"/>
                  </w:divBdr>
                  <w:divsChild>
                    <w:div w:id="724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2479">
      <w:bodyDiv w:val="1"/>
      <w:marLeft w:val="0"/>
      <w:marRight w:val="0"/>
      <w:marTop w:val="0"/>
      <w:marBottom w:val="0"/>
      <w:divBdr>
        <w:top w:val="none" w:sz="0" w:space="0" w:color="auto"/>
        <w:left w:val="none" w:sz="0" w:space="0" w:color="auto"/>
        <w:bottom w:val="none" w:sz="0" w:space="0" w:color="auto"/>
        <w:right w:val="none" w:sz="0" w:space="0" w:color="auto"/>
      </w:divBdr>
      <w:divsChild>
        <w:div w:id="25257224">
          <w:marLeft w:val="0"/>
          <w:marRight w:val="0"/>
          <w:marTop w:val="0"/>
          <w:marBottom w:val="0"/>
          <w:divBdr>
            <w:top w:val="none" w:sz="0" w:space="0" w:color="auto"/>
            <w:left w:val="none" w:sz="0" w:space="0" w:color="auto"/>
            <w:bottom w:val="none" w:sz="0" w:space="0" w:color="auto"/>
            <w:right w:val="none" w:sz="0" w:space="0" w:color="auto"/>
          </w:divBdr>
          <w:divsChild>
            <w:div w:id="489717712">
              <w:marLeft w:val="0"/>
              <w:marRight w:val="0"/>
              <w:marTop w:val="0"/>
              <w:marBottom w:val="0"/>
              <w:divBdr>
                <w:top w:val="none" w:sz="0" w:space="0" w:color="auto"/>
                <w:left w:val="none" w:sz="0" w:space="0" w:color="auto"/>
                <w:bottom w:val="none" w:sz="0" w:space="0" w:color="auto"/>
                <w:right w:val="none" w:sz="0" w:space="0" w:color="auto"/>
              </w:divBdr>
              <w:divsChild>
                <w:div w:id="1126194313">
                  <w:marLeft w:val="0"/>
                  <w:marRight w:val="0"/>
                  <w:marTop w:val="0"/>
                  <w:marBottom w:val="0"/>
                  <w:divBdr>
                    <w:top w:val="none" w:sz="0" w:space="0" w:color="auto"/>
                    <w:left w:val="none" w:sz="0" w:space="0" w:color="auto"/>
                    <w:bottom w:val="none" w:sz="0" w:space="0" w:color="auto"/>
                    <w:right w:val="none" w:sz="0" w:space="0" w:color="auto"/>
                  </w:divBdr>
                  <w:divsChild>
                    <w:div w:id="3770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5907">
      <w:bodyDiv w:val="1"/>
      <w:marLeft w:val="0"/>
      <w:marRight w:val="0"/>
      <w:marTop w:val="0"/>
      <w:marBottom w:val="0"/>
      <w:divBdr>
        <w:top w:val="none" w:sz="0" w:space="0" w:color="auto"/>
        <w:left w:val="none" w:sz="0" w:space="0" w:color="auto"/>
        <w:bottom w:val="none" w:sz="0" w:space="0" w:color="auto"/>
        <w:right w:val="none" w:sz="0" w:space="0" w:color="auto"/>
      </w:divBdr>
    </w:div>
    <w:div w:id="867178485">
      <w:bodyDiv w:val="1"/>
      <w:marLeft w:val="0"/>
      <w:marRight w:val="0"/>
      <w:marTop w:val="0"/>
      <w:marBottom w:val="0"/>
      <w:divBdr>
        <w:top w:val="none" w:sz="0" w:space="0" w:color="auto"/>
        <w:left w:val="none" w:sz="0" w:space="0" w:color="auto"/>
        <w:bottom w:val="none" w:sz="0" w:space="0" w:color="auto"/>
        <w:right w:val="none" w:sz="0" w:space="0" w:color="auto"/>
      </w:divBdr>
      <w:divsChild>
        <w:div w:id="707295145">
          <w:marLeft w:val="0"/>
          <w:marRight w:val="0"/>
          <w:marTop w:val="0"/>
          <w:marBottom w:val="0"/>
          <w:divBdr>
            <w:top w:val="none" w:sz="0" w:space="0" w:color="auto"/>
            <w:left w:val="none" w:sz="0" w:space="0" w:color="auto"/>
            <w:bottom w:val="none" w:sz="0" w:space="0" w:color="auto"/>
            <w:right w:val="none" w:sz="0" w:space="0" w:color="auto"/>
          </w:divBdr>
          <w:divsChild>
            <w:div w:id="1272862093">
              <w:marLeft w:val="0"/>
              <w:marRight w:val="0"/>
              <w:marTop w:val="0"/>
              <w:marBottom w:val="0"/>
              <w:divBdr>
                <w:top w:val="none" w:sz="0" w:space="0" w:color="auto"/>
                <w:left w:val="none" w:sz="0" w:space="0" w:color="auto"/>
                <w:bottom w:val="none" w:sz="0" w:space="0" w:color="auto"/>
                <w:right w:val="none" w:sz="0" w:space="0" w:color="auto"/>
              </w:divBdr>
              <w:divsChild>
                <w:div w:id="1695955303">
                  <w:marLeft w:val="0"/>
                  <w:marRight w:val="0"/>
                  <w:marTop w:val="0"/>
                  <w:marBottom w:val="0"/>
                  <w:divBdr>
                    <w:top w:val="none" w:sz="0" w:space="0" w:color="auto"/>
                    <w:left w:val="none" w:sz="0" w:space="0" w:color="auto"/>
                    <w:bottom w:val="none" w:sz="0" w:space="0" w:color="auto"/>
                    <w:right w:val="none" w:sz="0" w:space="0" w:color="auto"/>
                  </w:divBdr>
                  <w:divsChild>
                    <w:div w:id="1478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7849">
      <w:bodyDiv w:val="1"/>
      <w:marLeft w:val="0"/>
      <w:marRight w:val="0"/>
      <w:marTop w:val="0"/>
      <w:marBottom w:val="0"/>
      <w:divBdr>
        <w:top w:val="none" w:sz="0" w:space="0" w:color="auto"/>
        <w:left w:val="none" w:sz="0" w:space="0" w:color="auto"/>
        <w:bottom w:val="none" w:sz="0" w:space="0" w:color="auto"/>
        <w:right w:val="none" w:sz="0" w:space="0" w:color="auto"/>
      </w:divBdr>
      <w:divsChild>
        <w:div w:id="2071417526">
          <w:marLeft w:val="0"/>
          <w:marRight w:val="0"/>
          <w:marTop w:val="0"/>
          <w:marBottom w:val="0"/>
          <w:divBdr>
            <w:top w:val="none" w:sz="0" w:space="0" w:color="auto"/>
            <w:left w:val="none" w:sz="0" w:space="0" w:color="auto"/>
            <w:bottom w:val="none" w:sz="0" w:space="0" w:color="auto"/>
            <w:right w:val="none" w:sz="0" w:space="0" w:color="auto"/>
          </w:divBdr>
          <w:divsChild>
            <w:div w:id="1839274936">
              <w:marLeft w:val="0"/>
              <w:marRight w:val="0"/>
              <w:marTop w:val="0"/>
              <w:marBottom w:val="0"/>
              <w:divBdr>
                <w:top w:val="none" w:sz="0" w:space="0" w:color="auto"/>
                <w:left w:val="none" w:sz="0" w:space="0" w:color="auto"/>
                <w:bottom w:val="none" w:sz="0" w:space="0" w:color="auto"/>
                <w:right w:val="none" w:sz="0" w:space="0" w:color="auto"/>
              </w:divBdr>
              <w:divsChild>
                <w:div w:id="580990322">
                  <w:marLeft w:val="0"/>
                  <w:marRight w:val="0"/>
                  <w:marTop w:val="0"/>
                  <w:marBottom w:val="0"/>
                  <w:divBdr>
                    <w:top w:val="none" w:sz="0" w:space="0" w:color="auto"/>
                    <w:left w:val="none" w:sz="0" w:space="0" w:color="auto"/>
                    <w:bottom w:val="none" w:sz="0" w:space="0" w:color="auto"/>
                    <w:right w:val="none" w:sz="0" w:space="0" w:color="auto"/>
                  </w:divBdr>
                  <w:divsChild>
                    <w:div w:id="992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18936">
      <w:bodyDiv w:val="1"/>
      <w:marLeft w:val="0"/>
      <w:marRight w:val="0"/>
      <w:marTop w:val="0"/>
      <w:marBottom w:val="0"/>
      <w:divBdr>
        <w:top w:val="none" w:sz="0" w:space="0" w:color="auto"/>
        <w:left w:val="none" w:sz="0" w:space="0" w:color="auto"/>
        <w:bottom w:val="none" w:sz="0" w:space="0" w:color="auto"/>
        <w:right w:val="none" w:sz="0" w:space="0" w:color="auto"/>
      </w:divBdr>
    </w:div>
    <w:div w:id="1858805706">
      <w:bodyDiv w:val="1"/>
      <w:marLeft w:val="0"/>
      <w:marRight w:val="0"/>
      <w:marTop w:val="0"/>
      <w:marBottom w:val="0"/>
      <w:divBdr>
        <w:top w:val="none" w:sz="0" w:space="0" w:color="auto"/>
        <w:left w:val="none" w:sz="0" w:space="0" w:color="auto"/>
        <w:bottom w:val="none" w:sz="0" w:space="0" w:color="auto"/>
        <w:right w:val="none" w:sz="0" w:space="0" w:color="auto"/>
      </w:divBdr>
      <w:divsChild>
        <w:div w:id="1204831576">
          <w:marLeft w:val="0"/>
          <w:marRight w:val="0"/>
          <w:marTop w:val="0"/>
          <w:marBottom w:val="0"/>
          <w:divBdr>
            <w:top w:val="none" w:sz="0" w:space="0" w:color="auto"/>
            <w:left w:val="none" w:sz="0" w:space="0" w:color="auto"/>
            <w:bottom w:val="none" w:sz="0" w:space="0" w:color="auto"/>
            <w:right w:val="none" w:sz="0" w:space="0" w:color="auto"/>
          </w:divBdr>
          <w:divsChild>
            <w:div w:id="1472165878">
              <w:marLeft w:val="0"/>
              <w:marRight w:val="0"/>
              <w:marTop w:val="0"/>
              <w:marBottom w:val="0"/>
              <w:divBdr>
                <w:top w:val="none" w:sz="0" w:space="0" w:color="auto"/>
                <w:left w:val="none" w:sz="0" w:space="0" w:color="auto"/>
                <w:bottom w:val="none" w:sz="0" w:space="0" w:color="auto"/>
                <w:right w:val="none" w:sz="0" w:space="0" w:color="auto"/>
              </w:divBdr>
              <w:divsChild>
                <w:div w:id="286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4278">
      <w:bodyDiv w:val="1"/>
      <w:marLeft w:val="0"/>
      <w:marRight w:val="0"/>
      <w:marTop w:val="0"/>
      <w:marBottom w:val="0"/>
      <w:divBdr>
        <w:top w:val="none" w:sz="0" w:space="0" w:color="auto"/>
        <w:left w:val="none" w:sz="0" w:space="0" w:color="auto"/>
        <w:bottom w:val="none" w:sz="0" w:space="0" w:color="auto"/>
        <w:right w:val="none" w:sz="0" w:space="0" w:color="auto"/>
      </w:divBdr>
      <w:divsChild>
        <w:div w:id="1899390335">
          <w:marLeft w:val="0"/>
          <w:marRight w:val="0"/>
          <w:marTop w:val="0"/>
          <w:marBottom w:val="0"/>
          <w:divBdr>
            <w:top w:val="none" w:sz="0" w:space="0" w:color="auto"/>
            <w:left w:val="none" w:sz="0" w:space="0" w:color="auto"/>
            <w:bottom w:val="none" w:sz="0" w:space="0" w:color="auto"/>
            <w:right w:val="none" w:sz="0" w:space="0" w:color="auto"/>
          </w:divBdr>
          <w:divsChild>
            <w:div w:id="1316495562">
              <w:marLeft w:val="0"/>
              <w:marRight w:val="0"/>
              <w:marTop w:val="0"/>
              <w:marBottom w:val="0"/>
              <w:divBdr>
                <w:top w:val="none" w:sz="0" w:space="0" w:color="auto"/>
                <w:left w:val="none" w:sz="0" w:space="0" w:color="auto"/>
                <w:bottom w:val="none" w:sz="0" w:space="0" w:color="auto"/>
                <w:right w:val="none" w:sz="0" w:space="0" w:color="auto"/>
              </w:divBdr>
              <w:divsChild>
                <w:div w:id="9379775">
                  <w:marLeft w:val="0"/>
                  <w:marRight w:val="0"/>
                  <w:marTop w:val="0"/>
                  <w:marBottom w:val="0"/>
                  <w:divBdr>
                    <w:top w:val="none" w:sz="0" w:space="0" w:color="auto"/>
                    <w:left w:val="none" w:sz="0" w:space="0" w:color="auto"/>
                    <w:bottom w:val="none" w:sz="0" w:space="0" w:color="auto"/>
                    <w:right w:val="none" w:sz="0" w:space="0" w:color="auto"/>
                  </w:divBdr>
                </w:div>
                <w:div w:id="1850412915">
                  <w:marLeft w:val="0"/>
                  <w:marRight w:val="0"/>
                  <w:marTop w:val="0"/>
                  <w:marBottom w:val="0"/>
                  <w:divBdr>
                    <w:top w:val="none" w:sz="0" w:space="0" w:color="auto"/>
                    <w:left w:val="none" w:sz="0" w:space="0" w:color="auto"/>
                    <w:bottom w:val="none" w:sz="0" w:space="0" w:color="auto"/>
                    <w:right w:val="none" w:sz="0" w:space="0" w:color="auto"/>
                  </w:divBdr>
                </w:div>
                <w:div w:id="859198520">
                  <w:marLeft w:val="0"/>
                  <w:marRight w:val="0"/>
                  <w:marTop w:val="0"/>
                  <w:marBottom w:val="0"/>
                  <w:divBdr>
                    <w:top w:val="none" w:sz="0" w:space="0" w:color="auto"/>
                    <w:left w:val="none" w:sz="0" w:space="0" w:color="auto"/>
                    <w:bottom w:val="none" w:sz="0" w:space="0" w:color="auto"/>
                    <w:right w:val="none" w:sz="0" w:space="0" w:color="auto"/>
                  </w:divBdr>
                </w:div>
                <w:div w:id="173540215">
                  <w:marLeft w:val="0"/>
                  <w:marRight w:val="0"/>
                  <w:marTop w:val="0"/>
                  <w:marBottom w:val="0"/>
                  <w:divBdr>
                    <w:top w:val="none" w:sz="0" w:space="0" w:color="auto"/>
                    <w:left w:val="none" w:sz="0" w:space="0" w:color="auto"/>
                    <w:bottom w:val="none" w:sz="0" w:space="0" w:color="auto"/>
                    <w:right w:val="none" w:sz="0" w:space="0" w:color="auto"/>
                  </w:divBdr>
                </w:div>
                <w:div w:id="1663002882">
                  <w:marLeft w:val="0"/>
                  <w:marRight w:val="0"/>
                  <w:marTop w:val="0"/>
                  <w:marBottom w:val="0"/>
                  <w:divBdr>
                    <w:top w:val="none" w:sz="0" w:space="0" w:color="auto"/>
                    <w:left w:val="none" w:sz="0" w:space="0" w:color="auto"/>
                    <w:bottom w:val="none" w:sz="0" w:space="0" w:color="auto"/>
                    <w:right w:val="none" w:sz="0" w:space="0" w:color="auto"/>
                  </w:divBdr>
                </w:div>
                <w:div w:id="642735009">
                  <w:marLeft w:val="0"/>
                  <w:marRight w:val="0"/>
                  <w:marTop w:val="0"/>
                  <w:marBottom w:val="0"/>
                  <w:divBdr>
                    <w:top w:val="none" w:sz="0" w:space="0" w:color="auto"/>
                    <w:left w:val="none" w:sz="0" w:space="0" w:color="auto"/>
                    <w:bottom w:val="none" w:sz="0" w:space="0" w:color="auto"/>
                    <w:right w:val="none" w:sz="0" w:space="0" w:color="auto"/>
                  </w:divBdr>
                </w:div>
                <w:div w:id="1091700428">
                  <w:marLeft w:val="0"/>
                  <w:marRight w:val="0"/>
                  <w:marTop w:val="0"/>
                  <w:marBottom w:val="0"/>
                  <w:divBdr>
                    <w:top w:val="none" w:sz="0" w:space="0" w:color="auto"/>
                    <w:left w:val="none" w:sz="0" w:space="0" w:color="auto"/>
                    <w:bottom w:val="none" w:sz="0" w:space="0" w:color="auto"/>
                    <w:right w:val="none" w:sz="0" w:space="0" w:color="auto"/>
                  </w:divBdr>
                </w:div>
                <w:div w:id="1147434387">
                  <w:marLeft w:val="0"/>
                  <w:marRight w:val="0"/>
                  <w:marTop w:val="0"/>
                  <w:marBottom w:val="0"/>
                  <w:divBdr>
                    <w:top w:val="none" w:sz="0" w:space="0" w:color="auto"/>
                    <w:left w:val="none" w:sz="0" w:space="0" w:color="auto"/>
                    <w:bottom w:val="none" w:sz="0" w:space="0" w:color="auto"/>
                    <w:right w:val="none" w:sz="0" w:space="0" w:color="auto"/>
                  </w:divBdr>
                </w:div>
                <w:div w:id="943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684">
      <w:bodyDiv w:val="1"/>
      <w:marLeft w:val="0"/>
      <w:marRight w:val="0"/>
      <w:marTop w:val="0"/>
      <w:marBottom w:val="0"/>
      <w:divBdr>
        <w:top w:val="none" w:sz="0" w:space="0" w:color="auto"/>
        <w:left w:val="none" w:sz="0" w:space="0" w:color="auto"/>
        <w:bottom w:val="none" w:sz="0" w:space="0" w:color="auto"/>
        <w:right w:val="none" w:sz="0" w:space="0" w:color="auto"/>
      </w:divBdr>
      <w:divsChild>
        <w:div w:id="1018847348">
          <w:marLeft w:val="0"/>
          <w:marRight w:val="0"/>
          <w:marTop w:val="0"/>
          <w:marBottom w:val="0"/>
          <w:divBdr>
            <w:top w:val="none" w:sz="0" w:space="0" w:color="auto"/>
            <w:left w:val="none" w:sz="0" w:space="0" w:color="auto"/>
            <w:bottom w:val="none" w:sz="0" w:space="0" w:color="auto"/>
            <w:right w:val="none" w:sz="0" w:space="0" w:color="auto"/>
          </w:divBdr>
          <w:divsChild>
            <w:div w:id="1273972245">
              <w:marLeft w:val="0"/>
              <w:marRight w:val="0"/>
              <w:marTop w:val="0"/>
              <w:marBottom w:val="0"/>
              <w:divBdr>
                <w:top w:val="none" w:sz="0" w:space="0" w:color="auto"/>
                <w:left w:val="none" w:sz="0" w:space="0" w:color="auto"/>
                <w:bottom w:val="none" w:sz="0" w:space="0" w:color="auto"/>
                <w:right w:val="none" w:sz="0" w:space="0" w:color="auto"/>
              </w:divBdr>
              <w:divsChild>
                <w:div w:id="1006403325">
                  <w:marLeft w:val="0"/>
                  <w:marRight w:val="0"/>
                  <w:marTop w:val="0"/>
                  <w:marBottom w:val="0"/>
                  <w:divBdr>
                    <w:top w:val="none" w:sz="0" w:space="0" w:color="auto"/>
                    <w:left w:val="none" w:sz="0" w:space="0" w:color="auto"/>
                    <w:bottom w:val="none" w:sz="0" w:space="0" w:color="auto"/>
                    <w:right w:val="none" w:sz="0" w:space="0" w:color="auto"/>
                  </w:divBdr>
                  <w:divsChild>
                    <w:div w:id="8467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alfa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xu7FXtzjBYNa7Lld/fYkIJcvQ==">CgMxLjAaJQoBMBIgCh4IB0IaCg9UaW1lcyBOZXcgUm9tYW4SB0d1bmdzdWgyCWguMzBqMHpsbDIIaC5namRneHMyDmguMXRiYjN6NGFidGZrOAByITF0NnFPSHlocFhUQjlGYlExRzJLV1BEY3VZMXhTSWpJcg==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6197</Words>
  <Characters>35327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DVM</cp:lastModifiedBy>
  <cp:revision>36</cp:revision>
  <dcterms:created xsi:type="dcterms:W3CDTF">2022-11-29T15:55:00Z</dcterms:created>
  <dcterms:modified xsi:type="dcterms:W3CDTF">2023-08-02T08:43:00Z</dcterms:modified>
</cp:coreProperties>
</file>