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F7" w:rsidRPr="008706A8" w:rsidRDefault="004800F7" w:rsidP="004800F7">
      <w:pPr>
        <w:jc w:val="center"/>
        <w:rPr>
          <w:b/>
          <w:bCs/>
          <w:sz w:val="20"/>
          <w:szCs w:val="20"/>
        </w:rPr>
      </w:pPr>
      <w:r w:rsidRPr="008706A8">
        <w:rPr>
          <w:b/>
          <w:bCs/>
          <w:sz w:val="20"/>
          <w:szCs w:val="20"/>
        </w:rPr>
        <w:t>ДОГОВОР № С-3/</w:t>
      </w:r>
      <w:r>
        <w:rPr>
          <w:b/>
          <w:bCs/>
          <w:sz w:val="20"/>
          <w:szCs w:val="20"/>
        </w:rPr>
        <w:t>К</w:t>
      </w:r>
      <w:r w:rsidRPr="008706A8">
        <w:rPr>
          <w:b/>
          <w:bCs/>
          <w:sz w:val="20"/>
          <w:szCs w:val="20"/>
        </w:rPr>
        <w:t>_</w:t>
      </w:r>
      <w:proofErr w:type="gramStart"/>
      <w:r w:rsidRPr="008706A8">
        <w:rPr>
          <w:b/>
          <w:bCs/>
          <w:sz w:val="20"/>
          <w:szCs w:val="20"/>
        </w:rPr>
        <w:t>_-</w:t>
      </w:r>
      <w:proofErr w:type="gramEnd"/>
      <w:r w:rsidRPr="008706A8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1</w:t>
      </w:r>
    </w:p>
    <w:p w:rsidR="004800F7" w:rsidRPr="008706A8" w:rsidRDefault="004800F7" w:rsidP="004800F7">
      <w:pPr>
        <w:jc w:val="center"/>
        <w:rPr>
          <w:b/>
          <w:bCs/>
          <w:sz w:val="20"/>
          <w:szCs w:val="20"/>
        </w:rPr>
      </w:pPr>
      <w:r w:rsidRPr="008706A8">
        <w:rPr>
          <w:b/>
          <w:bCs/>
          <w:sz w:val="20"/>
          <w:szCs w:val="20"/>
        </w:rPr>
        <w:t>УЧАСТИЯ В ДОЛЕВОМ СТРОИТЕЛЬСТВЕ</w:t>
      </w:r>
    </w:p>
    <w:p w:rsidR="004800F7" w:rsidRPr="008706A8" w:rsidRDefault="004800F7" w:rsidP="004800F7">
      <w:pPr>
        <w:rPr>
          <w:sz w:val="20"/>
          <w:szCs w:val="20"/>
        </w:rPr>
      </w:pPr>
    </w:p>
    <w:p w:rsidR="004800F7" w:rsidRPr="008706A8" w:rsidRDefault="004800F7" w:rsidP="004800F7">
      <w:pPr>
        <w:rPr>
          <w:sz w:val="20"/>
          <w:szCs w:val="20"/>
        </w:rPr>
      </w:pPr>
      <w:r w:rsidRPr="008706A8">
        <w:rPr>
          <w:sz w:val="20"/>
          <w:szCs w:val="20"/>
        </w:rPr>
        <w:t>г. Пермь</w:t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</w:r>
      <w:r w:rsidRPr="008706A8">
        <w:rPr>
          <w:sz w:val="20"/>
          <w:szCs w:val="20"/>
        </w:rPr>
        <w:tab/>
        <w:t>«__» ______ 2023 г.</w:t>
      </w:r>
    </w:p>
    <w:p w:rsidR="004800F7" w:rsidRPr="008706A8" w:rsidRDefault="004800F7" w:rsidP="004800F7">
      <w:pPr>
        <w:rPr>
          <w:sz w:val="20"/>
          <w:szCs w:val="20"/>
        </w:rPr>
      </w:pPr>
    </w:p>
    <w:p w:rsidR="004800F7" w:rsidRPr="008706A8" w:rsidRDefault="004800F7" w:rsidP="004800F7">
      <w:pPr>
        <w:ind w:firstLine="708"/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Общество с ограниченной ответственностью «Специализированный застройщик  «Пермские дома» (далее –  «ООО «Специализированный застройщик «Пермские дома»), именуемое в дальнейшем «Заказчик-Застройщик», в лице  генерального директора Шадрина Владимира Дмитриевича, действующего на основании Устава, с одной стороны,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>и гражданка Российской Федерации ______________________, пол: ________,  ___.___._____ года рождения, СНИЛС ____________, паспорт серии _____ № ________ выдан: __________года _________________________, код подразделения __________, зарегистрирована по адресу: ___________, ул. __________, д.___, кв.___;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>именуемая в дальнейшем «Участник», с другой стороны, вместе именуемые «Стороны», а по отдельности - «Сторона», заключили настоящий Договор, именуемый в дальнейшем «Договор», о нижеследующем:</w:t>
      </w:r>
      <w:proofErr w:type="gramEnd"/>
    </w:p>
    <w:p w:rsidR="004800F7" w:rsidRPr="008706A8" w:rsidRDefault="004800F7" w:rsidP="004800F7">
      <w:pPr>
        <w:jc w:val="center"/>
        <w:rPr>
          <w:sz w:val="20"/>
          <w:szCs w:val="20"/>
        </w:rPr>
      </w:pPr>
    </w:p>
    <w:p w:rsidR="004800F7" w:rsidRPr="008706A8" w:rsidRDefault="004800F7" w:rsidP="004800F7">
      <w:pPr>
        <w:jc w:val="center"/>
        <w:rPr>
          <w:b/>
          <w:bCs/>
          <w:sz w:val="20"/>
          <w:szCs w:val="20"/>
        </w:rPr>
      </w:pPr>
      <w:r w:rsidRPr="008706A8">
        <w:rPr>
          <w:b/>
          <w:bCs/>
          <w:sz w:val="20"/>
          <w:szCs w:val="20"/>
        </w:rPr>
        <w:t>1.</w:t>
      </w:r>
      <w:r w:rsidRPr="008706A8">
        <w:rPr>
          <w:b/>
          <w:bCs/>
          <w:sz w:val="20"/>
          <w:szCs w:val="20"/>
        </w:rPr>
        <w:tab/>
        <w:t>ТЕРМИНЫ И ОПРЕДЕЛЕНИЯ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 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1.1.</w:t>
      </w:r>
      <w:r w:rsidRPr="008706A8">
        <w:rPr>
          <w:sz w:val="20"/>
          <w:szCs w:val="20"/>
        </w:rPr>
        <w:tab/>
      </w:r>
      <w:r w:rsidRPr="008706A8">
        <w:rPr>
          <w:b/>
          <w:bCs/>
          <w:sz w:val="20"/>
          <w:szCs w:val="20"/>
        </w:rPr>
        <w:t>Земельный участок</w:t>
      </w:r>
      <w:r w:rsidRPr="008706A8">
        <w:rPr>
          <w:sz w:val="20"/>
          <w:szCs w:val="20"/>
        </w:rPr>
        <w:t xml:space="preserve"> - земельный участок (или вновь образованный земельный участок в результате межевания указанного в настоящем пункте земельного участка), принадлежащий Застройщику на праве собственности, кадастровый номер 59:01:4410596:349, площадью 2987 </w:t>
      </w:r>
      <w:proofErr w:type="spellStart"/>
      <w:r w:rsidRPr="008706A8">
        <w:rPr>
          <w:sz w:val="20"/>
          <w:szCs w:val="20"/>
        </w:rPr>
        <w:t>кв.м</w:t>
      </w:r>
      <w:proofErr w:type="spellEnd"/>
      <w:r w:rsidRPr="008706A8">
        <w:rPr>
          <w:sz w:val="20"/>
          <w:szCs w:val="20"/>
        </w:rPr>
        <w:t xml:space="preserve">., категория земель: земли населенных пунктов, вид разрешенного использования: многоэтажная жилая застройка (высотная застройка), по адресу: </w:t>
      </w:r>
      <w:proofErr w:type="gramStart"/>
      <w:r w:rsidRPr="00C76A83">
        <w:rPr>
          <w:b/>
          <w:sz w:val="20"/>
          <w:szCs w:val="20"/>
        </w:rPr>
        <w:t xml:space="preserve">Российская Федерация, Пермский край, </w:t>
      </w:r>
      <w:proofErr w:type="spellStart"/>
      <w:r w:rsidRPr="00C76A83">
        <w:rPr>
          <w:b/>
          <w:sz w:val="20"/>
          <w:szCs w:val="20"/>
        </w:rPr>
        <w:t>г.о</w:t>
      </w:r>
      <w:proofErr w:type="spellEnd"/>
      <w:r w:rsidRPr="00C76A83">
        <w:rPr>
          <w:b/>
          <w:sz w:val="20"/>
          <w:szCs w:val="20"/>
        </w:rPr>
        <w:t>. Пермский, г. Пермь, район Индустриальный, ул. Спартаковская</w:t>
      </w:r>
      <w:r w:rsidRPr="008706A8">
        <w:rPr>
          <w:sz w:val="20"/>
          <w:szCs w:val="20"/>
        </w:rPr>
        <w:t xml:space="preserve">.              </w:t>
      </w:r>
      <w:bookmarkStart w:id="0" w:name="_GoBack"/>
      <w:bookmarkEnd w:id="0"/>
      <w:r w:rsidRPr="008706A8">
        <w:rPr>
          <w:sz w:val="20"/>
          <w:szCs w:val="20"/>
        </w:rPr>
        <w:t xml:space="preserve">                          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1.2.</w:t>
      </w:r>
      <w:r w:rsidRPr="008706A8">
        <w:rPr>
          <w:sz w:val="20"/>
          <w:szCs w:val="20"/>
        </w:rPr>
        <w:tab/>
      </w:r>
      <w:r w:rsidRPr="008706A8">
        <w:rPr>
          <w:b/>
          <w:bCs/>
          <w:sz w:val="20"/>
          <w:szCs w:val="20"/>
        </w:rPr>
        <w:t>Жилой дом</w:t>
      </w:r>
      <w:r w:rsidRPr="008706A8">
        <w:rPr>
          <w:sz w:val="20"/>
          <w:szCs w:val="20"/>
        </w:rPr>
        <w:t xml:space="preserve"> – многоквартирный дом,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Пермский край, г. Пермь, Индустриальный р-н, ул. Спартаковская, 3 (почтовый адрес уточняется по окончании строительства) со следующими характеристиками: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411"/>
        <w:gridCol w:w="5357"/>
      </w:tblGrid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этажей, в том числе подземных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Переменной этажности с двумя подъездами:</w:t>
            </w:r>
          </w:p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1 – 10 этажей,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один подземный;</w:t>
            </w:r>
          </w:p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2 – 11 этажей,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один подземный.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8 918, 75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наружных стен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Мелкоштучный каменный материал</w:t>
            </w:r>
          </w:p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(кирпич, керамический камень, блоки)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монолитный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Железобетонный</w:t>
            </w:r>
            <w:proofErr w:type="gramEnd"/>
            <w:r>
              <w:rPr>
                <w:sz w:val="20"/>
                <w:szCs w:val="20"/>
              </w:rPr>
              <w:t xml:space="preserve"> монолитный плиты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4800F7" w:rsidTr="004A3213">
        <w:tc>
          <w:tcPr>
            <w:tcW w:w="846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сейсмостойкости</w:t>
            </w:r>
          </w:p>
        </w:tc>
        <w:tc>
          <w:tcPr>
            <w:tcW w:w="5714" w:type="dxa"/>
          </w:tcPr>
          <w:p w:rsidR="004800F7" w:rsidRDefault="004800F7" w:rsidP="004A3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 (отдельных расчетов не требуется)</w:t>
            </w:r>
          </w:p>
        </w:tc>
      </w:tr>
    </w:tbl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1.3.</w:t>
      </w:r>
      <w:r w:rsidRPr="008706A8">
        <w:rPr>
          <w:sz w:val="20"/>
          <w:szCs w:val="20"/>
        </w:rPr>
        <w:tab/>
      </w:r>
      <w:r w:rsidRPr="00C54437">
        <w:rPr>
          <w:b/>
          <w:bCs/>
          <w:sz w:val="20"/>
          <w:szCs w:val="20"/>
        </w:rPr>
        <w:t>Объект долевого строительства/Объект</w:t>
      </w:r>
      <w:r w:rsidRPr="008706A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нежилое помещение (кладовая, торговая площадь, офисное помещение), состоящие из одного помещения, находящегося по строительному адресу: </w:t>
      </w:r>
      <w:proofErr w:type="gramStart"/>
      <w:r>
        <w:rPr>
          <w:sz w:val="20"/>
          <w:szCs w:val="20"/>
        </w:rPr>
        <w:t>Пермский край, г. Пермь, Индустриальный район, ул. Спартаковская, д.3, расположенное в подвальном либо на первом этаже Жилого дома, имеющее строительный номер Объекта долевого строительства и подлежащее передаче Участнику долевого строительства после получения Разрешения на ввод в эксплуатацию Жилого дома, указанное в проектной и/или технической  документации на многоквартирный дом, которое не является жилым помещением и не включено в состав</w:t>
      </w:r>
      <w:proofErr w:type="gramEnd"/>
      <w:r>
        <w:rPr>
          <w:sz w:val="20"/>
          <w:szCs w:val="20"/>
        </w:rPr>
        <w:t xml:space="preserve">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</w:t>
      </w:r>
      <w:r w:rsidRPr="008706A8">
        <w:rPr>
          <w:sz w:val="20"/>
          <w:szCs w:val="20"/>
        </w:rPr>
        <w:t>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1.4.</w:t>
      </w:r>
      <w:r w:rsidRPr="008706A8">
        <w:rPr>
          <w:sz w:val="20"/>
          <w:szCs w:val="20"/>
        </w:rPr>
        <w:tab/>
      </w:r>
      <w:proofErr w:type="gramStart"/>
      <w:r w:rsidRPr="005F6FEA">
        <w:rPr>
          <w:b/>
          <w:bCs/>
          <w:sz w:val="20"/>
          <w:szCs w:val="20"/>
        </w:rPr>
        <w:t>Общее имущество</w:t>
      </w:r>
      <w:r w:rsidRPr="008706A8">
        <w:rPr>
          <w:sz w:val="20"/>
          <w:szCs w:val="20"/>
        </w:rPr>
        <w:t xml:space="preserve">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706A8">
        <w:rPr>
          <w:sz w:val="20"/>
          <w:szCs w:val="20"/>
        </w:rPr>
        <w:t xml:space="preserve"> </w:t>
      </w:r>
      <w:proofErr w:type="gramStart"/>
      <w:r w:rsidRPr="008706A8">
        <w:rPr>
          <w:sz w:val="20"/>
          <w:szCs w:val="20"/>
        </w:rPr>
        <w:t xml:space="preserve">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</w:t>
      </w:r>
      <w:r w:rsidRPr="008706A8">
        <w:rPr>
          <w:sz w:val="20"/>
          <w:szCs w:val="20"/>
        </w:rPr>
        <w:lastRenderedPageBreak/>
        <w:t>эксплуатации и благоустройства данного дома принадлежности, расположенные на Земельном участке в соответствии с проектной</w:t>
      </w:r>
      <w:proofErr w:type="gramEnd"/>
      <w:r w:rsidRPr="008706A8">
        <w:rPr>
          <w:sz w:val="20"/>
          <w:szCs w:val="20"/>
        </w:rPr>
        <w:t xml:space="preserve"> документацией и/или в соответствии с действующим законодательством и т.д.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1.5.</w:t>
      </w:r>
      <w:r w:rsidRPr="008706A8">
        <w:rPr>
          <w:sz w:val="20"/>
          <w:szCs w:val="20"/>
        </w:rPr>
        <w:tab/>
      </w:r>
      <w:r w:rsidRPr="005F6FEA">
        <w:rPr>
          <w:b/>
          <w:bCs/>
          <w:sz w:val="20"/>
          <w:szCs w:val="20"/>
        </w:rPr>
        <w:t>Застройщик (Бенефициар)</w:t>
      </w:r>
      <w:r w:rsidRPr="008706A8">
        <w:rPr>
          <w:sz w:val="20"/>
          <w:szCs w:val="20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1.6.   </w:t>
      </w:r>
      <w:proofErr w:type="gramStart"/>
      <w:r w:rsidRPr="005F6FEA">
        <w:rPr>
          <w:b/>
          <w:bCs/>
          <w:sz w:val="20"/>
          <w:szCs w:val="20"/>
        </w:rPr>
        <w:t>Участник долевого строительства/Участник (Депонент)</w:t>
      </w:r>
      <w:r w:rsidRPr="008706A8">
        <w:rPr>
          <w:sz w:val="20"/>
          <w:szCs w:val="20"/>
        </w:rPr>
        <w:t xml:space="preserve"> – физическое или юридическое лицо, которое в соответствии с условиями Договора принимает участие в долевом строительстве Объекта с целью возникновения у него права собственности на Объект долевого строительства, открывает Счет-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в Уполномоченном банке (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-агент) для оплаты цены Договора путем внесения на такой счет денежных средств, подлежащих </w:t>
      </w:r>
      <w:proofErr w:type="spellStart"/>
      <w:r w:rsidRPr="008706A8">
        <w:rPr>
          <w:sz w:val="20"/>
          <w:szCs w:val="20"/>
        </w:rPr>
        <w:t>Эскроу</w:t>
      </w:r>
      <w:proofErr w:type="spellEnd"/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-агентом Застройщику в порядке и на условиях, установленных Договором, Договором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и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№ 214-ФЗ).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1.7.</w:t>
      </w:r>
      <w:r w:rsidRPr="008706A8">
        <w:rPr>
          <w:sz w:val="20"/>
          <w:szCs w:val="20"/>
        </w:rPr>
        <w:tab/>
      </w:r>
      <w:r w:rsidRPr="005F6FEA">
        <w:rPr>
          <w:b/>
          <w:bCs/>
          <w:sz w:val="20"/>
          <w:szCs w:val="20"/>
        </w:rPr>
        <w:t>Разрешение на строительство</w:t>
      </w:r>
      <w:r w:rsidRPr="008706A8">
        <w:rPr>
          <w:sz w:val="20"/>
          <w:szCs w:val="20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1.8.</w:t>
      </w:r>
      <w:r w:rsidRPr="008706A8">
        <w:rPr>
          <w:sz w:val="20"/>
          <w:szCs w:val="20"/>
        </w:rPr>
        <w:tab/>
      </w:r>
      <w:r w:rsidRPr="005F6FEA">
        <w:rPr>
          <w:b/>
          <w:bCs/>
          <w:sz w:val="20"/>
          <w:szCs w:val="20"/>
        </w:rPr>
        <w:t>Разрешение на ввод Жилого дома в эксплуатацию</w:t>
      </w:r>
      <w:r w:rsidRPr="008706A8">
        <w:rPr>
          <w:sz w:val="20"/>
          <w:szCs w:val="20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1.9.</w:t>
      </w:r>
      <w:r w:rsidRPr="008706A8">
        <w:rPr>
          <w:sz w:val="20"/>
          <w:szCs w:val="20"/>
        </w:rPr>
        <w:tab/>
      </w:r>
      <w:r w:rsidRPr="005F6FEA">
        <w:rPr>
          <w:b/>
          <w:bCs/>
          <w:sz w:val="20"/>
          <w:szCs w:val="20"/>
        </w:rPr>
        <w:t>Проектная общая /приведенная/ площадь Объекта</w:t>
      </w:r>
      <w:r w:rsidRPr="008706A8">
        <w:rPr>
          <w:sz w:val="20"/>
          <w:szCs w:val="20"/>
        </w:rPr>
        <w:t xml:space="preserve"> 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0,3, . установленных Приказом Минстроя России от 25.11.2016 г. № 854/</w:t>
      </w:r>
      <w:proofErr w:type="spellStart"/>
      <w:proofErr w:type="gramStart"/>
      <w:r w:rsidRPr="008706A8">
        <w:rPr>
          <w:sz w:val="20"/>
          <w:szCs w:val="20"/>
        </w:rPr>
        <w:t>пр</w:t>
      </w:r>
      <w:proofErr w:type="spellEnd"/>
      <w:proofErr w:type="gramEnd"/>
      <w:r w:rsidRPr="008706A8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1.10.</w:t>
      </w:r>
      <w:r w:rsidRPr="008706A8">
        <w:rPr>
          <w:sz w:val="20"/>
          <w:szCs w:val="20"/>
        </w:rPr>
        <w:tab/>
      </w:r>
      <w:proofErr w:type="gramStart"/>
      <w:r w:rsidRPr="005F6FEA">
        <w:rPr>
          <w:b/>
          <w:bCs/>
          <w:sz w:val="20"/>
          <w:szCs w:val="20"/>
        </w:rPr>
        <w:t>Общая /приведенная/ площадь Объекта</w:t>
      </w:r>
      <w:r w:rsidRPr="008706A8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</w:t>
      </w:r>
      <w:proofErr w:type="gramEnd"/>
      <w:r w:rsidRPr="008706A8">
        <w:rPr>
          <w:sz w:val="20"/>
          <w:szCs w:val="20"/>
        </w:rPr>
        <w:t xml:space="preserve"> – 0,5; балконов – 0,3, установленных Приказом Минстроя России от 25.11.2016 г. № 854/</w:t>
      </w:r>
      <w:proofErr w:type="spellStart"/>
      <w:proofErr w:type="gramStart"/>
      <w:r w:rsidRPr="008706A8">
        <w:rPr>
          <w:sz w:val="20"/>
          <w:szCs w:val="20"/>
        </w:rPr>
        <w:t>пр</w:t>
      </w:r>
      <w:proofErr w:type="spellEnd"/>
      <w:proofErr w:type="gramEnd"/>
      <w:r w:rsidRPr="008706A8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1.11. </w:t>
      </w:r>
      <w:r w:rsidRPr="005F6FEA">
        <w:rPr>
          <w:b/>
          <w:bCs/>
          <w:sz w:val="20"/>
          <w:szCs w:val="20"/>
        </w:rPr>
        <w:t>Уполномоченный банк (</w:t>
      </w:r>
      <w:proofErr w:type="spellStart"/>
      <w:r w:rsidRPr="005F6FEA">
        <w:rPr>
          <w:b/>
          <w:bCs/>
          <w:sz w:val="20"/>
          <w:szCs w:val="20"/>
        </w:rPr>
        <w:t>Эскроу</w:t>
      </w:r>
      <w:proofErr w:type="spellEnd"/>
      <w:r w:rsidRPr="005F6FEA">
        <w:rPr>
          <w:b/>
          <w:bCs/>
          <w:sz w:val="20"/>
          <w:szCs w:val="20"/>
        </w:rPr>
        <w:t>-агент):</w:t>
      </w:r>
      <w:r w:rsidRPr="008706A8">
        <w:rPr>
          <w:sz w:val="20"/>
          <w:szCs w:val="20"/>
        </w:rPr>
        <w:t xml:space="preserve">  Публичное акционерное общество «Сбербанк».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Сокращенное наименование: ПАО «Сбербанк».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ИНН 7707083893 /ОГРН 1027700132195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Место нахождения (адрес): 117997, Москва, ул. Вавилова, 19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Адрес электронной почты: Escrow_Sberbank@sberbank.ru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Телефон банка: 8(800)555-55-50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1.12.</w:t>
      </w:r>
      <w:r w:rsidRPr="008706A8">
        <w:rPr>
          <w:sz w:val="20"/>
          <w:szCs w:val="20"/>
        </w:rPr>
        <w:tab/>
        <w:t xml:space="preserve"> </w:t>
      </w:r>
      <w:r w:rsidRPr="005F6FEA">
        <w:rPr>
          <w:b/>
          <w:bCs/>
          <w:sz w:val="20"/>
          <w:szCs w:val="20"/>
        </w:rPr>
        <w:t xml:space="preserve">Договор счета </w:t>
      </w:r>
      <w:proofErr w:type="spellStart"/>
      <w:r w:rsidRPr="005F6FEA">
        <w:rPr>
          <w:b/>
          <w:bCs/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– трехсторонний договор специального банковского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, заключаемы между Уполномоченным банком (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-агентом), Участником долевого строительства (Депонентом) и Застройщиком (Бенефициаром), предметом которого является открытие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-агентом Участнику  счета-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в валюте РФ для учета и блокирования Депонированной суммы в целях ее передачи Бенефициару.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1.13.</w:t>
      </w:r>
      <w:r w:rsidRPr="008706A8">
        <w:rPr>
          <w:sz w:val="20"/>
          <w:szCs w:val="20"/>
        </w:rPr>
        <w:tab/>
        <w:t xml:space="preserve"> </w:t>
      </w:r>
      <w:r w:rsidRPr="005F6FEA">
        <w:rPr>
          <w:b/>
          <w:bCs/>
          <w:sz w:val="20"/>
          <w:szCs w:val="20"/>
        </w:rPr>
        <w:t xml:space="preserve">Депонируемая </w:t>
      </w:r>
      <w:proofErr w:type="gramStart"/>
      <w:r w:rsidRPr="005F6FEA">
        <w:rPr>
          <w:b/>
          <w:bCs/>
          <w:sz w:val="20"/>
          <w:szCs w:val="20"/>
        </w:rPr>
        <w:t>сумма</w:t>
      </w:r>
      <w:proofErr w:type="gramEnd"/>
      <w:r w:rsidRPr="005F6FEA">
        <w:rPr>
          <w:b/>
          <w:bCs/>
          <w:sz w:val="20"/>
          <w:szCs w:val="20"/>
        </w:rPr>
        <w:t>/Депонированная сумма</w:t>
      </w:r>
      <w:r w:rsidRPr="008706A8">
        <w:rPr>
          <w:sz w:val="20"/>
          <w:szCs w:val="20"/>
        </w:rPr>
        <w:t xml:space="preserve"> – денежные средства, вносимые/внесенные Участником долевого строительства на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в счет уплаты цены Договора в целях передачи таких средств Уполномоченным банком Застройщику. Размер Депонируемой суммы/Депонированной суммы соответствует цене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1.14.</w:t>
      </w:r>
      <w:r w:rsidRPr="008706A8">
        <w:rPr>
          <w:sz w:val="20"/>
          <w:szCs w:val="20"/>
        </w:rPr>
        <w:tab/>
        <w:t xml:space="preserve"> </w:t>
      </w:r>
      <w:r w:rsidRPr="005F6FEA">
        <w:rPr>
          <w:b/>
          <w:bCs/>
          <w:sz w:val="20"/>
          <w:szCs w:val="20"/>
        </w:rPr>
        <w:t xml:space="preserve">Счет </w:t>
      </w:r>
      <w:proofErr w:type="spellStart"/>
      <w:r w:rsidRPr="005F6FEA">
        <w:rPr>
          <w:b/>
          <w:bCs/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– специальный банковский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, открываемый Уполномоченным банком Участнику долевого строительства для учета и блокирования денежных средств, полученных Уполномоченным банком от Участника долевого строительства в счет уплаты цены Договора, в целях их </w:t>
      </w:r>
      <w:r w:rsidRPr="008706A8">
        <w:rPr>
          <w:sz w:val="20"/>
          <w:szCs w:val="20"/>
        </w:rPr>
        <w:lastRenderedPageBreak/>
        <w:t xml:space="preserve">передачи Бенефициару  в порядке и на условиях, предусмотренных Договором, Договором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и Федеральным законом № 214-ФЗ.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1.15.</w:t>
      </w:r>
      <w:r w:rsidRPr="008706A8">
        <w:rPr>
          <w:sz w:val="20"/>
          <w:szCs w:val="20"/>
        </w:rPr>
        <w:tab/>
        <w:t xml:space="preserve"> </w:t>
      </w:r>
      <w:r w:rsidRPr="005F6FEA">
        <w:rPr>
          <w:b/>
          <w:bCs/>
          <w:sz w:val="20"/>
          <w:szCs w:val="20"/>
        </w:rPr>
        <w:t>Федеральный закон № 214-ФЗ</w:t>
      </w:r>
      <w:r w:rsidRPr="008706A8">
        <w:rPr>
          <w:sz w:val="20"/>
          <w:szCs w:val="20"/>
        </w:rPr>
        <w:t xml:space="preserve"> – Федеральный закон Российской Федерации от 30 декабря 2004 г.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1.16.</w:t>
      </w:r>
      <w:r w:rsidRPr="008706A8">
        <w:rPr>
          <w:sz w:val="20"/>
          <w:szCs w:val="20"/>
        </w:rPr>
        <w:tab/>
        <w:t xml:space="preserve"> </w:t>
      </w:r>
      <w:r w:rsidRPr="005F6FEA">
        <w:rPr>
          <w:b/>
          <w:bCs/>
          <w:sz w:val="20"/>
          <w:szCs w:val="20"/>
        </w:rPr>
        <w:t>Проектная декларация</w:t>
      </w:r>
      <w:r w:rsidRPr="008706A8">
        <w:rPr>
          <w:sz w:val="20"/>
          <w:szCs w:val="20"/>
        </w:rPr>
        <w:t xml:space="preserve"> – официальный документ, включающий в себя информацию о Застройщике,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>проекте</w:t>
      </w:r>
      <w:proofErr w:type="gramEnd"/>
      <w:r w:rsidRPr="008706A8">
        <w:rPr>
          <w:sz w:val="20"/>
          <w:szCs w:val="20"/>
        </w:rPr>
        <w:t xml:space="preserve"> строительства Жилого дома, иную информацию, предусмотренную Федеральным законом № 214-ФЗ, и размещенную в сети Интернет на сайте Единой информационной системы жилищного строительства.</w:t>
      </w:r>
    </w:p>
    <w:p w:rsidR="004800F7" w:rsidRPr="005F6FEA" w:rsidRDefault="004800F7" w:rsidP="004800F7">
      <w:pPr>
        <w:jc w:val="both"/>
        <w:rPr>
          <w:b/>
          <w:bCs/>
          <w:sz w:val="20"/>
          <w:szCs w:val="20"/>
        </w:rPr>
      </w:pPr>
      <w:r w:rsidRPr="008706A8">
        <w:rPr>
          <w:sz w:val="20"/>
          <w:szCs w:val="20"/>
        </w:rPr>
        <w:t>1.17.</w:t>
      </w:r>
      <w:r w:rsidRPr="008706A8">
        <w:rPr>
          <w:sz w:val="20"/>
          <w:szCs w:val="20"/>
        </w:rPr>
        <w:tab/>
        <w:t xml:space="preserve"> Строительство Жилого дома ведется на основании</w:t>
      </w:r>
      <w:r w:rsidRPr="005F6FEA">
        <w:rPr>
          <w:b/>
          <w:bCs/>
          <w:sz w:val="20"/>
          <w:szCs w:val="20"/>
        </w:rPr>
        <w:t xml:space="preserve"> Разрешения на строительство от 20.06.2023 г.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5F6FEA">
        <w:rPr>
          <w:b/>
          <w:bCs/>
          <w:sz w:val="20"/>
          <w:szCs w:val="20"/>
        </w:rPr>
        <w:t>№  59-01-75-2023</w:t>
      </w:r>
      <w:r w:rsidRPr="008706A8">
        <w:rPr>
          <w:sz w:val="20"/>
          <w:szCs w:val="20"/>
        </w:rPr>
        <w:t>, выданного Министерством по управлению имуществом и градостроительной деятельности Пермского края.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2.</w:t>
      </w:r>
      <w:r w:rsidRPr="005F6FEA">
        <w:rPr>
          <w:b/>
          <w:bCs/>
          <w:sz w:val="20"/>
          <w:szCs w:val="20"/>
        </w:rPr>
        <w:tab/>
        <w:t>ОСНОВАНИЯ ЗАКЛЮЧЕНИЯ ДОГОВОРА И ПРИВЛЕЧЕНИЯ</w:t>
      </w: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ДЕНЕЖНЫХ СРЕДСТВ УЧАСТНИКА</w:t>
      </w:r>
    </w:p>
    <w:p w:rsidR="004800F7" w:rsidRPr="005F6FEA" w:rsidRDefault="004800F7" w:rsidP="004800F7">
      <w:pPr>
        <w:jc w:val="both"/>
        <w:rPr>
          <w:b/>
          <w:bCs/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2.1.</w:t>
      </w:r>
      <w:r w:rsidRPr="008706A8">
        <w:rPr>
          <w:sz w:val="20"/>
          <w:szCs w:val="20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2.2.</w:t>
      </w:r>
      <w:r w:rsidRPr="008706A8">
        <w:rPr>
          <w:sz w:val="20"/>
          <w:szCs w:val="20"/>
        </w:rPr>
        <w:tab/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Орган регистрации прав).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2.3.</w:t>
      </w:r>
      <w:r w:rsidRPr="008706A8">
        <w:rPr>
          <w:sz w:val="20"/>
          <w:szCs w:val="20"/>
        </w:rPr>
        <w:tab/>
        <w:t>В соответствии со ст. 3 Закона № 214-ФЗ Застройщик вправе привлекать денежные средства Участника на основании: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2.3.1.</w:t>
      </w:r>
      <w:r w:rsidRPr="008706A8">
        <w:rPr>
          <w:sz w:val="20"/>
          <w:szCs w:val="20"/>
        </w:rPr>
        <w:tab/>
        <w:t>Настоящего Договора, так как Застройщик удовлетворяет требованиям, указанным в части 2 статьи 3 Закона № 214-ФЗ;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2.3.2.</w:t>
      </w:r>
      <w:r w:rsidRPr="008706A8">
        <w:rPr>
          <w:sz w:val="20"/>
          <w:szCs w:val="20"/>
        </w:rPr>
        <w:tab/>
        <w:t xml:space="preserve">Разрешения на строительство от 20.06.2023 г. № 59-01-75-2023, выданного Министерством </w:t>
      </w:r>
      <w:proofErr w:type="gramStart"/>
      <w:r w:rsidRPr="008706A8">
        <w:rPr>
          <w:sz w:val="20"/>
          <w:szCs w:val="20"/>
        </w:rPr>
        <w:t>по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управлению имуществом и градостроительной деятельности Пермского края.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2.3.3.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 xml:space="preserve">Выписки из единого государственного реестра недвижимости, подтверждающей право собственности Застройщика на земельный участок с кадастровым номером 59:01:4410596:349, площадью 2987 </w:t>
      </w:r>
      <w:proofErr w:type="spellStart"/>
      <w:r w:rsidRPr="008706A8">
        <w:rPr>
          <w:sz w:val="20"/>
          <w:szCs w:val="20"/>
        </w:rPr>
        <w:t>м.кв</w:t>
      </w:r>
      <w:proofErr w:type="spellEnd"/>
      <w:r w:rsidRPr="008706A8">
        <w:rPr>
          <w:sz w:val="20"/>
          <w:szCs w:val="20"/>
        </w:rPr>
        <w:t xml:space="preserve">., категория земель – «Земли населенных пунктов», вид разрешенного использования – «Многоэтажная жилая застройка (высотная застройка)», местоположение – Российская Федерация, Пермский край, </w:t>
      </w:r>
      <w:proofErr w:type="spellStart"/>
      <w:r w:rsidRPr="008706A8">
        <w:rPr>
          <w:sz w:val="20"/>
          <w:szCs w:val="20"/>
        </w:rPr>
        <w:t>г.о</w:t>
      </w:r>
      <w:proofErr w:type="spellEnd"/>
      <w:r w:rsidRPr="008706A8">
        <w:rPr>
          <w:sz w:val="20"/>
          <w:szCs w:val="20"/>
        </w:rPr>
        <w:t xml:space="preserve">. Пермский, г. Пермь, ул. </w:t>
      </w:r>
      <w:proofErr w:type="spellStart"/>
      <w:r w:rsidRPr="008706A8">
        <w:rPr>
          <w:sz w:val="20"/>
          <w:szCs w:val="20"/>
        </w:rPr>
        <w:t>Спартаковкая</w:t>
      </w:r>
      <w:proofErr w:type="spellEnd"/>
      <w:r w:rsidRPr="008706A8">
        <w:rPr>
          <w:sz w:val="20"/>
          <w:szCs w:val="20"/>
        </w:rPr>
        <w:t>.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2.3.4.</w:t>
      </w:r>
      <w:r w:rsidRPr="008706A8">
        <w:rPr>
          <w:sz w:val="20"/>
          <w:szCs w:val="20"/>
        </w:rPr>
        <w:tab/>
        <w:t>Опубликования и размещения в Единой информационной системе жилищного строительства (ЕИСЖС) Проектной декларации.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2.4.</w:t>
      </w:r>
      <w:r w:rsidRPr="008706A8">
        <w:rPr>
          <w:sz w:val="20"/>
          <w:szCs w:val="20"/>
        </w:rPr>
        <w:tab/>
        <w:t>Стороны подтверждают, что Участник ознакомился с положениями настоящего Договора, а также с содержанием документов, указанных в разделе 2.3. настоящего Договора.</w:t>
      </w:r>
    </w:p>
    <w:p w:rsidR="004800F7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2.5.</w:t>
      </w:r>
      <w:r w:rsidRPr="008706A8">
        <w:rPr>
          <w:sz w:val="20"/>
          <w:szCs w:val="20"/>
        </w:rPr>
        <w:tab/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, залог в силу закона на предоставленный для строительства Земельный участок и строящийся на этом участке Жилой дом на основании ч.4 ст.15.4 Закона № 214-ФЗ в пользу Участника не устанавливается.</w:t>
      </w:r>
    </w:p>
    <w:p w:rsidR="003C1880" w:rsidRPr="001A033E" w:rsidRDefault="003C1880" w:rsidP="003C1880">
      <w:pPr>
        <w:pStyle w:val="ConsPlusNormal"/>
        <w:widowControl/>
        <w:tabs>
          <w:tab w:val="left" w:pos="567"/>
          <w:tab w:val="left" w:pos="1134"/>
        </w:tabs>
        <w:ind w:firstLine="0"/>
        <w:jc w:val="both"/>
        <w:rPr>
          <w:rStyle w:val="Hyperlink0"/>
          <w:rFonts w:cs="Times New Roman"/>
          <w:sz w:val="20"/>
        </w:rPr>
      </w:pPr>
      <w:r>
        <w:rPr>
          <w:rStyle w:val="Hyperlink0"/>
          <w:sz w:val="20"/>
        </w:rPr>
        <w:t xml:space="preserve">   2.6.  </w:t>
      </w:r>
      <w:r w:rsidRPr="001A033E">
        <w:rPr>
          <w:rStyle w:val="Hyperlink0"/>
          <w:sz w:val="20"/>
        </w:rPr>
        <w:t xml:space="preserve">До подписания настоящего Договора </w:t>
      </w:r>
      <w:r>
        <w:rPr>
          <w:rStyle w:val="Hyperlink0"/>
          <w:sz w:val="20"/>
        </w:rPr>
        <w:t>Участник</w:t>
      </w:r>
      <w:r w:rsidRPr="001A033E">
        <w:rPr>
          <w:rStyle w:val="Hyperlink0"/>
          <w:sz w:val="20"/>
        </w:rPr>
        <w:t xml:space="preserve"> ознакомился и согласен с документацией, относящейся к строящемуся Застройщиком Объекту недвижимости,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относящимися к строящемуся Застройщиком Объекту недвижимости и размещенными в информационн</w:t>
      </w:r>
      <w:proofErr w:type="gramStart"/>
      <w:r w:rsidRPr="001A033E">
        <w:rPr>
          <w:rStyle w:val="Hyperlink0"/>
          <w:sz w:val="20"/>
        </w:rPr>
        <w:t>о-</w:t>
      </w:r>
      <w:proofErr w:type="gramEnd"/>
      <w:r w:rsidRPr="001A033E">
        <w:rPr>
          <w:rStyle w:val="Hyperlink0"/>
          <w:sz w:val="20"/>
        </w:rPr>
        <w:t xml:space="preserve"> телекоммуникационной сети «Интернет» </w:t>
      </w:r>
      <w:r>
        <w:rPr>
          <w:rStyle w:val="Hyperlink0"/>
          <w:sz w:val="20"/>
        </w:rPr>
        <w:t>на сайте Застройщика http://</w:t>
      </w:r>
      <w:proofErr w:type="spellStart"/>
      <w:r w:rsidRPr="001A033E">
        <w:rPr>
          <w:rFonts w:ascii="Times New Roman" w:hAnsi="Times New Roman" w:cs="Times New Roman"/>
          <w:sz w:val="20"/>
          <w:lang w:val="en-US"/>
        </w:rPr>
        <w:t>domvsesvoi</w:t>
      </w:r>
      <w:proofErr w:type="spellEnd"/>
      <w:r w:rsidRPr="001A033E">
        <w:rPr>
          <w:rFonts w:ascii="Times New Roman" w:hAnsi="Times New Roman" w:cs="Times New Roman"/>
          <w:sz w:val="20"/>
        </w:rPr>
        <w:t>.</w:t>
      </w:r>
      <w:proofErr w:type="spellStart"/>
      <w:r w:rsidRPr="001A033E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1A033E">
        <w:rPr>
          <w:rStyle w:val="Hyperlink0"/>
          <w:sz w:val="20"/>
        </w:rPr>
        <w:t xml:space="preserve"> и/или на сайте Единой информационной системы жилищного строительства https://наш</w:t>
      </w:r>
      <w:proofErr w:type="gramStart"/>
      <w:r w:rsidRPr="001A033E">
        <w:rPr>
          <w:rStyle w:val="Hyperlink0"/>
          <w:sz w:val="20"/>
        </w:rPr>
        <w:t>.д</w:t>
      </w:r>
      <w:proofErr w:type="gramEnd"/>
      <w:r w:rsidRPr="001A033E">
        <w:rPr>
          <w:rStyle w:val="Hyperlink0"/>
          <w:sz w:val="20"/>
        </w:rPr>
        <w:t xml:space="preserve">ом.рф. </w:t>
      </w:r>
      <w:r>
        <w:rPr>
          <w:rStyle w:val="Hyperlink0"/>
          <w:sz w:val="20"/>
        </w:rPr>
        <w:t xml:space="preserve">Участнику </w:t>
      </w:r>
      <w:r w:rsidRPr="001A033E">
        <w:rPr>
          <w:rStyle w:val="Hyperlink0"/>
          <w:sz w:val="20"/>
        </w:rPr>
        <w:t>понятно содержание данных документов.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3.</w:t>
      </w:r>
      <w:r w:rsidRPr="005F6FEA">
        <w:rPr>
          <w:b/>
          <w:bCs/>
          <w:sz w:val="20"/>
          <w:szCs w:val="20"/>
        </w:rPr>
        <w:tab/>
        <w:t>ПРЕДМЕТ ДОГОВОРА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3.1.</w:t>
      </w:r>
      <w:r w:rsidRPr="008706A8">
        <w:rPr>
          <w:sz w:val="20"/>
          <w:szCs w:val="20"/>
        </w:rPr>
        <w:tab/>
        <w:t>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Объект, а Участник обязуется уплатить обусловленную настоящим Договором цену и принять Объект.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Основные характеристики Жилого дома: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вид: многоквартирный жилой дом (</w:t>
      </w:r>
      <w:r>
        <w:rPr>
          <w:sz w:val="20"/>
          <w:szCs w:val="20"/>
        </w:rPr>
        <w:t>первый</w:t>
      </w:r>
      <w:r w:rsidRPr="008706A8">
        <w:rPr>
          <w:sz w:val="20"/>
          <w:szCs w:val="20"/>
        </w:rPr>
        <w:t xml:space="preserve"> подъезд);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назначение: жилое;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этажность: </w:t>
      </w:r>
      <w:r>
        <w:rPr>
          <w:sz w:val="20"/>
          <w:szCs w:val="20"/>
        </w:rPr>
        <w:t>9</w:t>
      </w:r>
      <w:r w:rsidRPr="008706A8">
        <w:rPr>
          <w:sz w:val="20"/>
          <w:szCs w:val="20"/>
        </w:rPr>
        <w:t>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количество этажей: 1</w:t>
      </w:r>
      <w:r>
        <w:rPr>
          <w:sz w:val="20"/>
          <w:szCs w:val="20"/>
        </w:rPr>
        <w:t>0</w:t>
      </w:r>
      <w:r w:rsidRPr="008706A8">
        <w:rPr>
          <w:sz w:val="20"/>
          <w:szCs w:val="20"/>
        </w:rPr>
        <w:t xml:space="preserve">, в </w:t>
      </w:r>
      <w:proofErr w:type="spellStart"/>
      <w:r w:rsidRPr="008706A8">
        <w:rPr>
          <w:sz w:val="20"/>
          <w:szCs w:val="20"/>
        </w:rPr>
        <w:t>т.ч</w:t>
      </w:r>
      <w:proofErr w:type="spellEnd"/>
      <w:r w:rsidRPr="008706A8">
        <w:rPr>
          <w:sz w:val="20"/>
          <w:szCs w:val="20"/>
        </w:rPr>
        <w:t>. один подземный;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общая площадь Жилого дома: 8 918, 75 </w:t>
      </w:r>
      <w:proofErr w:type="spellStart"/>
      <w:r w:rsidRPr="008706A8">
        <w:rPr>
          <w:sz w:val="20"/>
          <w:szCs w:val="20"/>
        </w:rPr>
        <w:t>м.кв</w:t>
      </w:r>
      <w:proofErr w:type="spellEnd"/>
      <w:r w:rsidRPr="008706A8">
        <w:rPr>
          <w:sz w:val="20"/>
          <w:szCs w:val="20"/>
        </w:rPr>
        <w:t>.;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lastRenderedPageBreak/>
        <w:t xml:space="preserve">материал наружных стен и каркаса: монолитно железобетонный каркас и стены из мелкоштучных каменных материалов (кирпич, </w:t>
      </w:r>
      <w:proofErr w:type="spellStart"/>
      <w:r w:rsidRPr="008706A8">
        <w:rPr>
          <w:sz w:val="20"/>
          <w:szCs w:val="20"/>
        </w:rPr>
        <w:t>керамическик</w:t>
      </w:r>
      <w:proofErr w:type="spellEnd"/>
      <w:r w:rsidRPr="008706A8">
        <w:rPr>
          <w:sz w:val="20"/>
          <w:szCs w:val="20"/>
        </w:rPr>
        <w:t xml:space="preserve"> камни, блоки и др.)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материал поэтажных перекрытий: </w:t>
      </w:r>
      <w:proofErr w:type="gramStart"/>
      <w:r w:rsidRPr="008706A8">
        <w:rPr>
          <w:sz w:val="20"/>
          <w:szCs w:val="20"/>
        </w:rPr>
        <w:t>монолитные</w:t>
      </w:r>
      <w:proofErr w:type="gramEnd"/>
      <w:r w:rsidRPr="008706A8">
        <w:rPr>
          <w:sz w:val="20"/>
          <w:szCs w:val="20"/>
        </w:rPr>
        <w:t xml:space="preserve"> железобетонные;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класс </w:t>
      </w:r>
      <w:proofErr w:type="spellStart"/>
      <w:r w:rsidRPr="008706A8">
        <w:rPr>
          <w:sz w:val="20"/>
          <w:szCs w:val="20"/>
        </w:rPr>
        <w:t>энергоэффективности</w:t>
      </w:r>
      <w:proofErr w:type="spellEnd"/>
      <w:r w:rsidRPr="008706A8">
        <w:rPr>
          <w:sz w:val="20"/>
          <w:szCs w:val="20"/>
        </w:rPr>
        <w:t>: В;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класс сейсмостойкости: менее 5 (отдельных расчетов не требуется).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Основные характеристики Объекта долевого строительства (далее - Объект):</w:t>
      </w:r>
    </w:p>
    <w:p w:rsidR="004800F7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назначение: </w:t>
      </w:r>
      <w:r>
        <w:rPr>
          <w:sz w:val="20"/>
          <w:szCs w:val="20"/>
        </w:rPr>
        <w:t>нежилое</w:t>
      </w:r>
      <w:r w:rsidRPr="008706A8">
        <w:rPr>
          <w:sz w:val="20"/>
          <w:szCs w:val="20"/>
        </w:rPr>
        <w:t xml:space="preserve"> помещение,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порядковый (условный)  номер ___;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этаж</w:t>
      </w:r>
      <w:proofErr w:type="gramStart"/>
      <w:r w:rsidRPr="008706A8">
        <w:rPr>
          <w:sz w:val="20"/>
          <w:szCs w:val="20"/>
        </w:rPr>
        <w:t>:____;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подъезд: </w:t>
      </w:r>
      <w:r>
        <w:rPr>
          <w:sz w:val="20"/>
          <w:szCs w:val="20"/>
        </w:rPr>
        <w:t>1</w:t>
      </w:r>
      <w:r w:rsidRPr="008706A8">
        <w:rPr>
          <w:sz w:val="20"/>
          <w:szCs w:val="20"/>
        </w:rPr>
        <w:t>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общая проектная площадь: ____ </w:t>
      </w:r>
      <w:proofErr w:type="spellStart"/>
      <w:r w:rsidRPr="008706A8">
        <w:rPr>
          <w:sz w:val="20"/>
          <w:szCs w:val="20"/>
        </w:rPr>
        <w:t>кв.м</w:t>
      </w:r>
      <w:proofErr w:type="spellEnd"/>
      <w:r w:rsidRPr="008706A8">
        <w:rPr>
          <w:sz w:val="20"/>
          <w:szCs w:val="20"/>
        </w:rPr>
        <w:t>.;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План помещения и расположение помещения указан в Приложении № 1. 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3.1.</w:t>
      </w:r>
      <w:r w:rsidRPr="008706A8">
        <w:rPr>
          <w:sz w:val="20"/>
          <w:szCs w:val="20"/>
        </w:rPr>
        <w:tab/>
        <w:t>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3.2.</w:t>
      </w:r>
      <w:r w:rsidRPr="008706A8">
        <w:rPr>
          <w:sz w:val="20"/>
          <w:szCs w:val="20"/>
        </w:rPr>
        <w:tab/>
        <w:t xml:space="preserve">Основные характеристики Жилого дома, соответствующие проектной документации, согласованы Сторонами и указаны в п. 3.1 настоящего Договора.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дома, а также заменять строительные материалы и/или оборудование на аналогичное по качеству без уведомления Участника при условии, что Объекты недвижимости и долевого строительства будут соответствовать условиям настоящего Договора в части определения Объекта недвижимости в виде Многоквартирного жилого дома, Объекта долевого строительства</w:t>
      </w:r>
      <w:proofErr w:type="gramEnd"/>
      <w:r w:rsidRPr="008706A8">
        <w:rPr>
          <w:sz w:val="20"/>
          <w:szCs w:val="20"/>
        </w:rPr>
        <w:t xml:space="preserve"> – в виде Квартиры, требованиям технических и градостроительных регламентов, проектной документации, а также иным обязательным требованиям.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Описание Объекта долевого строительства указано также в Приложении № 2.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3.3.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4.</w:t>
      </w:r>
      <w:r w:rsidRPr="005F6FEA">
        <w:rPr>
          <w:b/>
          <w:bCs/>
          <w:sz w:val="20"/>
          <w:szCs w:val="20"/>
        </w:rPr>
        <w:tab/>
        <w:t>ЦЕНА ДОГОВОРА. СРОКИ И ПОРЯДОК ОПЛАТЫ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4.1.</w:t>
      </w:r>
      <w:r w:rsidRPr="008706A8">
        <w:rPr>
          <w:sz w:val="20"/>
          <w:szCs w:val="20"/>
        </w:rPr>
        <w:tab/>
        <w:t>Цена Договора составляет</w:t>
      </w:r>
      <w:proofErr w:type="gramStart"/>
      <w:r w:rsidRPr="008706A8">
        <w:rPr>
          <w:sz w:val="20"/>
          <w:szCs w:val="20"/>
        </w:rPr>
        <w:t xml:space="preserve"> _____________ (__________________________) </w:t>
      </w:r>
      <w:proofErr w:type="gramEnd"/>
      <w:r w:rsidRPr="008706A8">
        <w:rPr>
          <w:sz w:val="20"/>
          <w:szCs w:val="20"/>
        </w:rPr>
        <w:t>рублей 00 копеек, НДС не облагается, и в соответствии с положениями Закона № 214-ФЗ включает, в том числе: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 - сумму денежных средств на возмещение затрат на строительство (создание) Объекта недвижимости и проведение работ по благоустройству прилегающей к нему территории в соответствии с проектной документацией, расходуемую Застройщиком с учетом предусмотренных ч. 1 ст. 18 Закона № 214-ФЗ ограничений;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- сумму денежных средств на оплату услуг Застройщика, а также сумму экономии средств (в случае ее образования, определяемую как разница между привлеченными от Дольщиков денежными средствами и суммой фактически произведенных на строительство затрат) при строительстве (создании) Объекта недвижимости, которая будет являться дополнительным вознаграждением Застройщика и Участнику не возвращается.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Окончательная Цена Договора устанавливается с учетом п. 4.3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4.2. При уточнении цены Договора Стороны подписывают соответствующие Акты,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 5.5 Договора. </w:t>
      </w:r>
      <w:proofErr w:type="gramStart"/>
      <w:r w:rsidRPr="008706A8">
        <w:rPr>
          <w:sz w:val="20"/>
          <w:szCs w:val="20"/>
        </w:rPr>
        <w:t>Все взаиморасчеты в связи с дополнительным уточнением цены Договора производятся Сторонами до составления Передаточного Акта на Объект, при этом, если какое-либо из обязательств по Договору Участником не выполнено либо выполнено ненадлежащим образом, то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4.3. Применительно к части 2 статьи 5 Закона № 214-ФЗ Сторонами согласована возможность изменения Цены Договоры, а также следующий порядок и условия такого изменения: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фонда, и (или) соответствующей организацией либо иным лицом, обладающим необходимой квалификацией и познаниями в области проведения кадастровых работ (далее по тексту - ЦТИ), после окончания строительства Объекта недвижимости. </w:t>
      </w:r>
      <w:proofErr w:type="gramStart"/>
      <w:r w:rsidRPr="008706A8">
        <w:rPr>
          <w:sz w:val="20"/>
          <w:szCs w:val="20"/>
        </w:rPr>
        <w:t xml:space="preserve">Если фактическая сумма площади балкона/лоджии (с понижающими коэффициентами) и общей площади Объекта долевого строительства, определенная по данным ЦТИ, будет меньше или больше суммы площади балкона/лоджии и общей площади, указанной в п. 3.1 настоящего Договора, то соответственно: застройщик вправе получить в счет уплаты Цены Договора часть депонируемой суммы, </w:t>
      </w:r>
      <w:r w:rsidRPr="008706A8">
        <w:rPr>
          <w:sz w:val="20"/>
          <w:szCs w:val="20"/>
        </w:rPr>
        <w:lastRenderedPageBreak/>
        <w:t xml:space="preserve">соответствующую фактической площади Объекта долевого строительства, а в случае разблокирования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-агентом</w:t>
      </w:r>
      <w:proofErr w:type="gramEnd"/>
      <w:r w:rsidRPr="008706A8">
        <w:rPr>
          <w:sz w:val="20"/>
          <w:szCs w:val="20"/>
        </w:rPr>
        <w:t xml:space="preserve"> денежных средств: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– Застройщик самостоятельно возвращает Участнику излишне перечисленные денежные средства Цены Договора (за всю площадь, отличную от суммы площади балкона/лоджии и общей площади по настоящему Договору),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– либо Участник производит дополнительное перечисление к Цене Договора денежных средств на специальный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или при разблокировании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-агентом денежных средств непосредственно Застройщику (за всю площадь, отличную от суммы площади балкона/лоджии и общей площади по настоящему Договору).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 </w:t>
      </w:r>
      <w:proofErr w:type="gramStart"/>
      <w:r w:rsidRPr="008706A8">
        <w:rPr>
          <w:sz w:val="20"/>
          <w:szCs w:val="20"/>
        </w:rPr>
        <w:t>Доплата либо возврат денежных средств производится на основании письменного требования заинтересованной Стороны, в котором, помимо прочего, указывается срок и порядок исполнения обязательств по доплате либо возврату денежных средств, образованных в связи с изменением площади, определяемой как разница между фактической суммой площади балкона/лоджии и общей площади объекта долевого строительства (по данным ЦТИ) и суммой площади балкона/лоджии и общей площади</w:t>
      </w:r>
      <w:proofErr w:type="gramEnd"/>
      <w:r w:rsidRPr="008706A8">
        <w:rPr>
          <w:sz w:val="20"/>
          <w:szCs w:val="20"/>
        </w:rPr>
        <w:t xml:space="preserve"> объекта долевого строительства, </w:t>
      </w:r>
      <w:proofErr w:type="gramStart"/>
      <w:r w:rsidRPr="008706A8">
        <w:rPr>
          <w:sz w:val="20"/>
          <w:szCs w:val="20"/>
        </w:rPr>
        <w:t>указанной</w:t>
      </w:r>
      <w:proofErr w:type="gramEnd"/>
      <w:r w:rsidRPr="008706A8">
        <w:rPr>
          <w:sz w:val="20"/>
          <w:szCs w:val="20"/>
        </w:rPr>
        <w:t xml:space="preserve"> в п. 3.1 настоящего Договора.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Применительно к условиям настоящего пункта Договора доплата либо возврат денежных средств за квадратный метр осуществляется исходя из цены Договора, указанной в п. 4.1. настоящего Договора и суммы площади балкона/лоджии с понижающими коэффициентами и Общей площади (п. 3.1 настоящего Договора).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4.4. Цена настоящего Договора – размер денежных средств, подлежащих уплате Участником.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4.4.1. Участник обязуется оплатить Цену Договора, которая на момент заключения настоящего Договора составляет</w:t>
      </w:r>
      <w:proofErr w:type="gramStart"/>
      <w:r w:rsidRPr="008706A8">
        <w:rPr>
          <w:sz w:val="20"/>
          <w:szCs w:val="20"/>
        </w:rPr>
        <w:t xml:space="preserve"> _________________ (_____________________________) </w:t>
      </w:r>
      <w:proofErr w:type="gramEnd"/>
      <w:r w:rsidRPr="008706A8">
        <w:rPr>
          <w:sz w:val="20"/>
          <w:szCs w:val="20"/>
        </w:rPr>
        <w:t xml:space="preserve">рублей 00 копеек. Цена Договора подлежит изменению в случае, предусмотренном п.4.3. настоящего Договора.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           Расчет по оплате стоимости Объекта производится безналичным путем в размере</w:t>
      </w:r>
      <w:proofErr w:type="gramStart"/>
      <w:r w:rsidRPr="008706A8">
        <w:rPr>
          <w:sz w:val="20"/>
          <w:szCs w:val="20"/>
        </w:rPr>
        <w:t xml:space="preserve"> ____________ (__________________________) </w:t>
      </w:r>
      <w:proofErr w:type="gramEnd"/>
      <w:r w:rsidRPr="008706A8">
        <w:rPr>
          <w:sz w:val="20"/>
          <w:szCs w:val="20"/>
        </w:rPr>
        <w:t>рублей 00 копеек за счет собственных средств Участника, путем внесения денежных средств на открытый в уполномоченном банке (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-агент)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до _______________ года.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4.5. </w:t>
      </w:r>
      <w:proofErr w:type="gramStart"/>
      <w:r w:rsidRPr="008706A8">
        <w:rPr>
          <w:sz w:val="20"/>
          <w:szCs w:val="20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-счет, открываемый в ПАО Сбербанк (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</w:t>
      </w:r>
      <w:proofErr w:type="gramEnd"/>
      <w:r w:rsidRPr="008706A8">
        <w:rPr>
          <w:sz w:val="20"/>
          <w:szCs w:val="20"/>
        </w:rPr>
        <w:t xml:space="preserve"> условий, предусмотренных  Законом № 214-ФЗ и договором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-агентом, с учетом следующего: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-агент: Публичное акционерное общество «Сбербанк России»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( сокращенное наименование ПАО Сбербанк),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Место нахождения: 117997, </w:t>
      </w:r>
      <w:proofErr w:type="spellStart"/>
      <w:r w:rsidRPr="008706A8">
        <w:rPr>
          <w:sz w:val="20"/>
          <w:szCs w:val="20"/>
        </w:rPr>
        <w:t>г</w:t>
      </w:r>
      <w:proofErr w:type="gramStart"/>
      <w:r w:rsidRPr="008706A8">
        <w:rPr>
          <w:sz w:val="20"/>
          <w:szCs w:val="20"/>
        </w:rPr>
        <w:t>.М</w:t>
      </w:r>
      <w:proofErr w:type="gramEnd"/>
      <w:r w:rsidRPr="008706A8">
        <w:rPr>
          <w:sz w:val="20"/>
          <w:szCs w:val="20"/>
        </w:rPr>
        <w:t>осква</w:t>
      </w:r>
      <w:proofErr w:type="spellEnd"/>
      <w:r w:rsidRPr="008706A8">
        <w:rPr>
          <w:sz w:val="20"/>
          <w:szCs w:val="20"/>
        </w:rPr>
        <w:t>, ул.Вавилова,д.19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Адрес электронной почты: Escrow_Sberbank@sberbank.ru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Номер телефона: 900- для </w:t>
      </w:r>
      <w:proofErr w:type="gramStart"/>
      <w:r w:rsidRPr="008706A8">
        <w:rPr>
          <w:sz w:val="20"/>
          <w:szCs w:val="20"/>
        </w:rPr>
        <w:t>мобильных</w:t>
      </w:r>
      <w:proofErr w:type="gramEnd"/>
      <w:r w:rsidRPr="008706A8">
        <w:rPr>
          <w:sz w:val="20"/>
          <w:szCs w:val="20"/>
        </w:rPr>
        <w:t>, 8 800 555 55 50- для мобильных и городских.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Оплата по настоящему Договору производится в порядке, установленном статьей 15.4 Закона № 214-ФЗ, при этом: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Депонент</w:t>
      </w:r>
      <w:proofErr w:type="gramStart"/>
      <w:r w:rsidRPr="008706A8">
        <w:rPr>
          <w:sz w:val="20"/>
          <w:szCs w:val="20"/>
        </w:rPr>
        <w:t>: __________________________________;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Бенефициар – ООО «Специализированный застройщик «Пермские </w:t>
      </w:r>
      <w:proofErr w:type="spellStart"/>
      <w:r w:rsidRPr="008706A8">
        <w:rPr>
          <w:sz w:val="20"/>
          <w:szCs w:val="20"/>
        </w:rPr>
        <w:t>дома»</w:t>
      </w:r>
      <w:proofErr w:type="gramStart"/>
      <w:r w:rsidRPr="008706A8">
        <w:rPr>
          <w:sz w:val="20"/>
          <w:szCs w:val="20"/>
        </w:rPr>
        <w:t>;Д</w:t>
      </w:r>
      <w:proofErr w:type="gramEnd"/>
      <w:r w:rsidRPr="008706A8">
        <w:rPr>
          <w:sz w:val="20"/>
          <w:szCs w:val="20"/>
        </w:rPr>
        <w:t>епонируемая</w:t>
      </w:r>
      <w:proofErr w:type="spellEnd"/>
      <w:r w:rsidRPr="008706A8">
        <w:rPr>
          <w:sz w:val="20"/>
          <w:szCs w:val="20"/>
        </w:rPr>
        <w:t xml:space="preserve"> сумма равна Цене Договора, согласованной Сторонами в пункте 4.1 Договора;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Срок условного депонирования: до ___________________________ года включительно, но не более 6 (шести) месяцев после срока ввода Объекта недвижимости в эксплуатацию.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Срок внесения денежных средств на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– не позднее _________________ года.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4.6. Стороны определили, что при осуществлении расчетов по настоящему Договору в платежных документах о перечислении сумм должно быть указано: «Оплата </w:t>
      </w:r>
      <w:proofErr w:type="gramStart"/>
      <w:r w:rsidRPr="008706A8">
        <w:rPr>
          <w:sz w:val="20"/>
          <w:szCs w:val="20"/>
        </w:rPr>
        <w:t>по</w:t>
      </w:r>
      <w:proofErr w:type="gramEnd"/>
      <w:r w:rsidRPr="008706A8">
        <w:rPr>
          <w:sz w:val="20"/>
          <w:szCs w:val="20"/>
        </w:rPr>
        <w:t xml:space="preserve"> Дог. № С-3/___-П</w:t>
      </w:r>
      <w:proofErr w:type="gramStart"/>
      <w:r w:rsidRPr="008706A8">
        <w:rPr>
          <w:sz w:val="20"/>
          <w:szCs w:val="20"/>
        </w:rPr>
        <w:t>1</w:t>
      </w:r>
      <w:proofErr w:type="gramEnd"/>
      <w:r w:rsidRPr="008706A8">
        <w:rPr>
          <w:sz w:val="20"/>
          <w:szCs w:val="20"/>
        </w:rPr>
        <w:t xml:space="preserve"> участия в долевом строительстве от «____» ____________________2023 за жилое  помещение условный номер ___, НДС не облагается».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4.7. 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8706A8">
        <w:rPr>
          <w:sz w:val="20"/>
          <w:szCs w:val="20"/>
        </w:rPr>
        <w:t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причиненные данным нарушением убытки, в том числе, расходы на уплату административных штрафов, связанных с нарушением порядка привлечения денежных средств Участника, предусмотренного Законом № 214-ФЗ на основании письменного требования Застройщика в срок не позднее 3 (трех) рабочих дней с даты</w:t>
      </w:r>
      <w:proofErr w:type="gramEnd"/>
      <w:r w:rsidRPr="008706A8">
        <w:rPr>
          <w:sz w:val="20"/>
          <w:szCs w:val="20"/>
        </w:rPr>
        <w:t xml:space="preserve"> получения указанного требования.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4.8.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Застройщик направляет в Уполномоченный банк на адрес электронной почты: Escrow_Sberbank@sberbank.ru сканированную копию </w:t>
      </w:r>
      <w:r w:rsidRPr="008706A8">
        <w:rPr>
          <w:sz w:val="20"/>
          <w:szCs w:val="20"/>
        </w:rPr>
        <w:lastRenderedPageBreak/>
        <w:t>настоящего Договора в электронном виде с отметкой Органа регистрации прав о государственной регистрации Договора;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4.9. </w:t>
      </w:r>
      <w:proofErr w:type="gramStart"/>
      <w:r w:rsidRPr="008706A8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8706A8">
        <w:rPr>
          <w:sz w:val="20"/>
          <w:szCs w:val="20"/>
        </w:rPr>
        <w:t xml:space="preserve">, </w:t>
      </w:r>
      <w:proofErr w:type="gramStart"/>
      <w:r w:rsidRPr="008706A8">
        <w:rPr>
          <w:sz w:val="20"/>
          <w:szCs w:val="20"/>
        </w:rPr>
        <w:t>предусмотренном</w:t>
      </w:r>
      <w:proofErr w:type="gramEnd"/>
      <w:r w:rsidRPr="008706A8">
        <w:rPr>
          <w:sz w:val="20"/>
          <w:szCs w:val="20"/>
        </w:rPr>
        <w:t xml:space="preserve"> частями 3 и 4 статьи 9 Закона № 214-ФЗ.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5.</w:t>
      </w:r>
      <w:r w:rsidRPr="005F6FEA">
        <w:rPr>
          <w:b/>
          <w:bCs/>
          <w:sz w:val="20"/>
          <w:szCs w:val="20"/>
        </w:rPr>
        <w:tab/>
        <w:t>СРОК И ПОРЯДОК ПЕРЕДАЧИ ОБЪЕКТА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5.1.</w:t>
      </w:r>
      <w:r w:rsidRPr="008706A8">
        <w:rPr>
          <w:sz w:val="20"/>
          <w:szCs w:val="20"/>
        </w:rPr>
        <w:tab/>
        <w:t>Застройщик обязан передать Участнику Объект после получения Разрешения на ввод в эксплуатацию Жилого дома до «31» марта 2026 года (1 квартал) включительно (далее – Срок Передачи Объекта).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в соответствии с проектной декларацией.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5.2.</w:t>
      </w:r>
      <w:r w:rsidRPr="008706A8">
        <w:rPr>
          <w:sz w:val="20"/>
          <w:szCs w:val="20"/>
        </w:rPr>
        <w:tab/>
        <w:t xml:space="preserve"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Передаточный Акт), или одностороннему акту, или иному документу о передаче Объекта, оформляемому в соответствии с условиями настоящего Договора и требованиям Закона № 214-ФЗ.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5.3.</w:t>
      </w:r>
      <w:r w:rsidRPr="008706A8">
        <w:rPr>
          <w:sz w:val="20"/>
          <w:szCs w:val="20"/>
        </w:rPr>
        <w:tab/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№ 214-ФЗ. 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5.4.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№ 214-ФЗ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5.5.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 w:rsidRPr="008706A8">
        <w:rPr>
          <w:sz w:val="20"/>
          <w:szCs w:val="20"/>
        </w:rPr>
        <w:t xml:space="preserve"> уведомлением о вручении по адресу Участника, указанному в разделе 12 настоящего Договора либо вручается Участнику лично под расписку. Все негативные последствия </w:t>
      </w:r>
      <w:proofErr w:type="spellStart"/>
      <w:r w:rsidRPr="008706A8">
        <w:rPr>
          <w:sz w:val="20"/>
          <w:szCs w:val="20"/>
        </w:rPr>
        <w:t>неуведомления</w:t>
      </w:r>
      <w:proofErr w:type="spellEnd"/>
      <w:r w:rsidRPr="008706A8">
        <w:rPr>
          <w:sz w:val="20"/>
          <w:szCs w:val="20"/>
        </w:rPr>
        <w:t xml:space="preserve"> Застройщика об изменении адреса несет Участник.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5.6.</w:t>
      </w:r>
      <w:r w:rsidRPr="008706A8">
        <w:rPr>
          <w:sz w:val="20"/>
          <w:szCs w:val="20"/>
        </w:rPr>
        <w:tab/>
        <w:t xml:space="preserve">Участник обязуется в течение 5 (пяти) календарных дней с момента получения уведомления Застройщика (п. 5.5 настоящего Договора) осуществить фактический осмотр Объекта и прибыть в офис Застройщика для подписания Передаточного Акта, а также произвести доплату в счет цены Договора в соответствии с условиями настоящего Договора.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5.7. Если иное не предусмотрено действующим законодательством РФ и иными нормативными правовыми актами в сфере участия в долевом строительстве, Сторонами определен следующий порядок передачи Объекта: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5.7.1. Участник долевого строительства вправе отказаться от принятия Объекта до момента устранения недостатков только в случае, если Объект долевого строительства построен Застройщиком с отступлениями от условий Договора, требований технических регламентов, проектной документации, градостроительных регламентов или иных обязательных требований законодательства, приведшими к ухудшению качества такого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 xml:space="preserve">Во всех остальных случаях Участник долевого строительства обязан принять Объект от Застройщика по акту приема-передачи, однако вправе при этом потребовать указания в акте приема-передачи на то, что Объект принимается в недостатками, перечисленными в дефектной ведомости. 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При этом Стороны учитывают тот факт, что получение Застройщиком Разрешения на ввод в эксплуатацию Жилого дома подтверждает завершение строительства в полном </w:t>
      </w:r>
      <w:proofErr w:type="gramStart"/>
      <w:r w:rsidRPr="008706A8">
        <w:rPr>
          <w:sz w:val="20"/>
          <w:szCs w:val="20"/>
        </w:rPr>
        <w:t>объеме</w:t>
      </w:r>
      <w:proofErr w:type="gramEnd"/>
      <w:r w:rsidRPr="008706A8">
        <w:rPr>
          <w:sz w:val="20"/>
          <w:szCs w:val="20"/>
        </w:rPr>
        <w:t xml:space="preserve">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5.7.2. В случае</w:t>
      </w:r>
      <w:proofErr w:type="gramStart"/>
      <w:r w:rsidRPr="008706A8">
        <w:rPr>
          <w:sz w:val="20"/>
          <w:szCs w:val="20"/>
        </w:rPr>
        <w:t>,</w:t>
      </w:r>
      <w:proofErr w:type="gramEnd"/>
      <w:r w:rsidRPr="008706A8">
        <w:rPr>
          <w:sz w:val="20"/>
          <w:szCs w:val="20"/>
        </w:rPr>
        <w:t xml:space="preserve"> если выявленные Участником несоответствия Объекта не относятся к недостаткам, указанным в абз.1 п.5.7.1 Договора, то они рассматриваются Сторонами как несущественные недостатки,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разделе 6 настоящего Договора, после передачи Объекта Участнику в соответствии с условиями настоящего Договора.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lastRenderedPageBreak/>
        <w:t xml:space="preserve">5.7.3. </w:t>
      </w:r>
      <w:proofErr w:type="gramStart"/>
      <w:r w:rsidRPr="008706A8">
        <w:rPr>
          <w:sz w:val="20"/>
          <w:szCs w:val="20"/>
        </w:rPr>
        <w:t>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</w:t>
      </w:r>
      <w:proofErr w:type="gramEnd"/>
      <w:r w:rsidRPr="008706A8">
        <w:rPr>
          <w:sz w:val="20"/>
          <w:szCs w:val="20"/>
        </w:rPr>
        <w:t xml:space="preserve"> Передаточного Акта.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5.8.</w:t>
      </w:r>
      <w:r w:rsidRPr="008706A8">
        <w:rPr>
          <w:sz w:val="20"/>
          <w:szCs w:val="20"/>
        </w:rPr>
        <w:tab/>
        <w:t xml:space="preserve">При уклонении либо при отказе Участника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 (п. 5.6 настоящего Договора),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5.9.</w:t>
      </w:r>
      <w:r w:rsidRPr="008706A8">
        <w:rPr>
          <w:sz w:val="20"/>
          <w:szCs w:val="20"/>
        </w:rPr>
        <w:tab/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 и настоящим Договором.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5.10.</w:t>
      </w:r>
      <w:r w:rsidRPr="008706A8">
        <w:rPr>
          <w:sz w:val="20"/>
          <w:szCs w:val="20"/>
        </w:rPr>
        <w:tab/>
        <w:t xml:space="preserve"> Все риски случайной гибели или случайного повреждения Объекта с </w:t>
      </w:r>
      <w:proofErr w:type="gramStart"/>
      <w:r w:rsidRPr="008706A8">
        <w:rPr>
          <w:sz w:val="20"/>
          <w:szCs w:val="20"/>
        </w:rPr>
        <w:t>даты</w:t>
      </w:r>
      <w:proofErr w:type="gramEnd"/>
      <w:r w:rsidRPr="008706A8">
        <w:rPr>
          <w:sz w:val="20"/>
          <w:szCs w:val="20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№ 214-ФЗ несет Участник.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5.11.</w:t>
      </w:r>
      <w:r w:rsidRPr="008706A8">
        <w:rPr>
          <w:sz w:val="20"/>
          <w:szCs w:val="20"/>
        </w:rPr>
        <w:tab/>
        <w:t xml:space="preserve"> 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6.</w:t>
      </w:r>
      <w:r w:rsidRPr="005F6FEA">
        <w:rPr>
          <w:b/>
          <w:bCs/>
          <w:sz w:val="20"/>
          <w:szCs w:val="20"/>
        </w:rPr>
        <w:tab/>
        <w:t>ГАРАНТИИ КАЧЕСТВА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6.1.</w:t>
      </w:r>
      <w:r w:rsidRPr="008706A8">
        <w:rPr>
          <w:sz w:val="20"/>
          <w:szCs w:val="20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6.2.</w:t>
      </w:r>
      <w:r w:rsidRPr="008706A8">
        <w:rPr>
          <w:sz w:val="20"/>
          <w:szCs w:val="20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Инструкция по эксплуатации объекта долевого строительства).</w:t>
      </w:r>
      <w:proofErr w:type="gramEnd"/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6.3.</w:t>
      </w:r>
      <w:r w:rsidRPr="008706A8">
        <w:rPr>
          <w:sz w:val="20"/>
          <w:szCs w:val="20"/>
        </w:rPr>
        <w:tab/>
        <w:t>Гарантийный срок на Объект составляет 5 (Пять) лет и исчисляется со дня передачи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6.4.</w:t>
      </w:r>
      <w:r w:rsidRPr="008706A8">
        <w:rPr>
          <w:sz w:val="20"/>
          <w:szCs w:val="20"/>
        </w:rPr>
        <w:tab/>
        <w:t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объекта долевого строительства в Жилом доме.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6.5.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Pr="008706A8">
        <w:rPr>
          <w:sz w:val="20"/>
          <w:szCs w:val="20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8706A8">
        <w:rPr>
          <w:sz w:val="20"/>
          <w:szCs w:val="20"/>
        </w:rPr>
        <w:t>также</w:t>
      </w:r>
      <w:proofErr w:type="gramEnd"/>
      <w:r w:rsidRPr="008706A8">
        <w:rPr>
          <w:sz w:val="20"/>
          <w:szCs w:val="20"/>
        </w:rPr>
        <w:t xml:space="preserve"> если недостатки (дефекты) Объекта возникли вследствие нарушения предусмотренных предоставленной Участнику Инструкции по эксплуатации объекта долевого строительства.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6.6.</w:t>
      </w:r>
      <w:r w:rsidRPr="008706A8">
        <w:rPr>
          <w:sz w:val="20"/>
          <w:szCs w:val="20"/>
        </w:rPr>
        <w:tab/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</w:t>
      </w:r>
      <w:r w:rsidRPr="008706A8">
        <w:rPr>
          <w:sz w:val="20"/>
          <w:szCs w:val="20"/>
        </w:rPr>
        <w:lastRenderedPageBreak/>
        <w:t>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7.</w:t>
      </w:r>
      <w:r w:rsidRPr="005F6FEA">
        <w:rPr>
          <w:b/>
          <w:bCs/>
          <w:sz w:val="20"/>
          <w:szCs w:val="20"/>
        </w:rPr>
        <w:tab/>
        <w:t>ОБЯЗАННОСТИ СТОРОН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</w:t>
      </w:r>
      <w:r w:rsidRPr="008706A8">
        <w:rPr>
          <w:sz w:val="20"/>
          <w:szCs w:val="20"/>
        </w:rPr>
        <w:tab/>
        <w:t>Обязанности Участника: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7.1.1.</w:t>
      </w:r>
      <w:r w:rsidRPr="008706A8">
        <w:rPr>
          <w:sz w:val="20"/>
          <w:szCs w:val="20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7.1.2.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Оплатить Цену Договора</w:t>
      </w:r>
      <w:proofErr w:type="gramEnd"/>
      <w:r w:rsidRPr="008706A8">
        <w:rPr>
          <w:sz w:val="20"/>
          <w:szCs w:val="20"/>
        </w:rPr>
        <w:t xml:space="preserve"> в объеме и на условиях, предусмотренных разделом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7.1.3.</w:t>
      </w:r>
      <w:r w:rsidRPr="008706A8">
        <w:rPr>
          <w:sz w:val="20"/>
          <w:szCs w:val="20"/>
        </w:rPr>
        <w:tab/>
        <w:t xml:space="preserve"> В сроки, предусмотренные разделом 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7.1.4.</w:t>
      </w:r>
      <w:r w:rsidRPr="008706A8">
        <w:rPr>
          <w:sz w:val="20"/>
          <w:szCs w:val="20"/>
        </w:rPr>
        <w:tab/>
        <w:t xml:space="preserve"> Участник </w:t>
      </w:r>
      <w:proofErr w:type="gramStart"/>
      <w:r w:rsidRPr="008706A8">
        <w:rPr>
          <w:sz w:val="20"/>
          <w:szCs w:val="20"/>
        </w:rPr>
        <w:t>с даты принятия</w:t>
      </w:r>
      <w:proofErr w:type="gramEnd"/>
      <w:r w:rsidRPr="008706A8">
        <w:rPr>
          <w:sz w:val="20"/>
          <w:szCs w:val="20"/>
        </w:rPr>
        <w:t xml:space="preserve"> Объекта (п.5.3 Договора)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Для этих целей Участник обязуется заключить договор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Управляющая Организация).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7.1.5.</w:t>
      </w:r>
      <w:r w:rsidRPr="008706A8">
        <w:rPr>
          <w:sz w:val="20"/>
          <w:szCs w:val="20"/>
        </w:rPr>
        <w:tab/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с Управляющей Организацией, предложенной Застройщиком.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7.1.6.</w:t>
      </w:r>
      <w:r w:rsidRPr="008706A8">
        <w:rPr>
          <w:sz w:val="20"/>
          <w:szCs w:val="20"/>
        </w:rPr>
        <w:tab/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7.1.7.</w:t>
      </w:r>
      <w:r w:rsidRPr="008706A8">
        <w:rPr>
          <w:sz w:val="20"/>
          <w:szCs w:val="20"/>
        </w:rPr>
        <w:tab/>
        <w:t xml:space="preserve">В 10-дневный срок с момента получения информации и предложений, указанных в п. 5.10 настоящего Договора, рассмотреть полученное и направить в адрес Застройщика письменный ответ (заказным письмом с описью вложения и уведомлением о вручении либо сдать его Застройщику под расписку). В случае неполучения от Участника в установленный срок ответа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адресу, Застройщик считает, что согласие на предложение со стороны Участника получено. В этом случае оформление дополнительного соглашения об изменении срока строительства не требуется.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7.1.8.</w:t>
      </w:r>
      <w:r w:rsidRPr="008706A8">
        <w:rPr>
          <w:sz w:val="20"/>
          <w:szCs w:val="20"/>
        </w:rPr>
        <w:tab/>
        <w:t>Обязательства Участника по настоящему Договору считаются исполненными с момента уплаты в соответствии с разделом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7.1.9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Договор участия в долевом строительстве и соглашение (договор), на основании которого производится уступка прав требований участника долевого строительства по договору участия в долевом строительстве, подлежат государственной регистрации в порядке, установленном Федеральным законом от 13 июля 2015 года N 218-ФЗ "О государственной регистрации недвижимости".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proofErr w:type="gramStart"/>
      <w:r w:rsidRPr="008706A8">
        <w:rPr>
          <w:sz w:val="20"/>
          <w:szCs w:val="20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</w:t>
      </w:r>
      <w:proofErr w:type="gramEnd"/>
      <w:r w:rsidRPr="008706A8">
        <w:rPr>
          <w:sz w:val="20"/>
          <w:szCs w:val="20"/>
        </w:rPr>
        <w:t xml:space="preserve">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, заключенному прежним участником долевого строительства.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</w:t>
      </w:r>
      <w:r w:rsidRPr="008706A8">
        <w:rPr>
          <w:sz w:val="20"/>
          <w:szCs w:val="20"/>
        </w:rPr>
        <w:tab/>
        <w:t>Права и обязанности сторон: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lastRenderedPageBreak/>
        <w:t>7.2.1.</w:t>
      </w:r>
      <w:r w:rsidRPr="008706A8">
        <w:rPr>
          <w:sz w:val="20"/>
          <w:szCs w:val="20"/>
        </w:rPr>
        <w:tab/>
        <w:t>В случае изменения реквизитов Стороны настоящего Договора обязаны в десятидневный срок уведомить об этом друг друга. При этом</w:t>
      </w:r>
      <w:proofErr w:type="gramStart"/>
      <w:r w:rsidRPr="008706A8">
        <w:rPr>
          <w:sz w:val="20"/>
          <w:szCs w:val="20"/>
        </w:rPr>
        <w:t>,</w:t>
      </w:r>
      <w:proofErr w:type="gramEnd"/>
      <w:r w:rsidRPr="008706A8">
        <w:rPr>
          <w:sz w:val="20"/>
          <w:szCs w:val="20"/>
        </w:rPr>
        <w:t xml:space="preserve"> размещение Застройщиком соответствующей информации в информационно-телекоммуникационной сети «Интернет» на сайте: Единой информационной системы жилищного строительства https://наш</w:t>
      </w:r>
      <w:proofErr w:type="gramStart"/>
      <w:r w:rsidRPr="008706A8">
        <w:rPr>
          <w:sz w:val="20"/>
          <w:szCs w:val="20"/>
        </w:rPr>
        <w:t>.д</w:t>
      </w:r>
      <w:proofErr w:type="gramEnd"/>
      <w:r w:rsidRPr="008706A8">
        <w:rPr>
          <w:sz w:val="20"/>
          <w:szCs w:val="20"/>
        </w:rPr>
        <w:t xml:space="preserve">ом.рф приравнивается к надлежащему уведомлению Участника.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В случае неисполнения Участником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относительно его уведомления об обстоятельствах, являющихся существенными для исполнения обязанностей Сторон по настоящему Договору.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7.2.2.</w:t>
      </w:r>
      <w:r w:rsidRPr="008706A8">
        <w:rPr>
          <w:sz w:val="20"/>
          <w:szCs w:val="20"/>
        </w:rPr>
        <w:tab/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п.7.1.9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7.2.3.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Застройщик вправе самостоятельно и без уведомления Участника совершать все необходимые действия для выполнения обязательств по настоящему Договору, в том числе привлекать третьих лиц (в том числе подрядчиков) для организации выполнения работ по строительству (созданию) Объекта недвижимости, для выполнения указанных выше работ, заключать любые необходимые сделки и договоры, в том числе, связанные с привлечением денежных средств для строительства (создания) Объекта недвижимости</w:t>
      </w:r>
      <w:proofErr w:type="gramEnd"/>
      <w:r w:rsidRPr="008706A8">
        <w:rPr>
          <w:sz w:val="20"/>
          <w:szCs w:val="20"/>
        </w:rPr>
        <w:t xml:space="preserve">, </w:t>
      </w:r>
      <w:proofErr w:type="gramStart"/>
      <w:r w:rsidRPr="008706A8">
        <w:rPr>
          <w:sz w:val="20"/>
          <w:szCs w:val="20"/>
        </w:rPr>
        <w:t>вносить изменения и дополнения в проектную документацию в порядке, установленном действующим на территории РФ законодательством, в том числе касающиеся архитектурных, структурных изменений, мест прокладки инженерных сетей и/или коммуникаций, а также заменить строительные материалы и/или оборудование, указанные в проектной документации, на эквивалентные по качеству строительные материалы и/или оборудование, при условии, что по завершении строительства Объект недвижимости в целом</w:t>
      </w:r>
      <w:proofErr w:type="gramEnd"/>
      <w:r w:rsidRPr="008706A8">
        <w:rPr>
          <w:sz w:val="20"/>
          <w:szCs w:val="20"/>
        </w:rPr>
        <w:t xml:space="preserve"> и Объект долевого строительства в частности будут отвечать требованиям проектной документации, настоящему Договору и действующим на территории РФ нормам.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7.2.4.</w:t>
      </w:r>
      <w:r w:rsidRPr="008706A8">
        <w:rPr>
          <w:sz w:val="20"/>
          <w:szCs w:val="20"/>
        </w:rPr>
        <w:tab/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7.2.5.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Pr="008706A8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8706A8">
        <w:rPr>
          <w:sz w:val="20"/>
          <w:szCs w:val="20"/>
        </w:rPr>
        <w:t>но</w:t>
      </w:r>
      <w:proofErr w:type="gramEnd"/>
      <w:r w:rsidRPr="008706A8">
        <w:rPr>
          <w:sz w:val="20"/>
          <w:szCs w:val="20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7.2.6.</w:t>
      </w:r>
      <w:r w:rsidRPr="008706A8">
        <w:rPr>
          <w:sz w:val="20"/>
          <w:szCs w:val="20"/>
        </w:rPr>
        <w:tab/>
        <w:t xml:space="preserve"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</w:t>
      </w:r>
      <w:proofErr w:type="spellStart"/>
      <w:r w:rsidRPr="008706A8">
        <w:rPr>
          <w:sz w:val="20"/>
          <w:szCs w:val="20"/>
        </w:rPr>
        <w:t>т.ч</w:t>
      </w:r>
      <w:proofErr w:type="spellEnd"/>
      <w:r w:rsidRPr="008706A8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7.2.7.</w:t>
      </w:r>
      <w:r w:rsidRPr="008706A8">
        <w:rPr>
          <w:sz w:val="20"/>
          <w:szCs w:val="20"/>
        </w:rPr>
        <w:tab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7.2.8.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Стороны договорились, что подписанием настоящего Договора Участник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 в целях исполнения настоящего Договора</w:t>
      </w:r>
      <w:proofErr w:type="gramEnd"/>
      <w:r w:rsidRPr="008706A8">
        <w:rPr>
          <w:sz w:val="20"/>
          <w:szCs w:val="20"/>
        </w:rPr>
        <w:t xml:space="preserve"> в течение срока, предусмотренного разделом 10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7.2.9.</w:t>
      </w:r>
      <w:r w:rsidRPr="008706A8">
        <w:rPr>
          <w:sz w:val="20"/>
          <w:szCs w:val="20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7.3.</w:t>
      </w:r>
      <w:r w:rsidRPr="008706A8">
        <w:rPr>
          <w:sz w:val="20"/>
          <w:szCs w:val="20"/>
        </w:rPr>
        <w:tab/>
        <w:t>Обязанности Застройщика: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7.3.1.</w:t>
      </w:r>
      <w:r w:rsidRPr="008706A8">
        <w:rPr>
          <w:sz w:val="20"/>
          <w:szCs w:val="20"/>
        </w:rPr>
        <w:tab/>
        <w:t>Организовать строительство Жилого дома и входящего в его состав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7.3.2.</w:t>
      </w:r>
      <w:r w:rsidRPr="008706A8">
        <w:rPr>
          <w:sz w:val="20"/>
          <w:szCs w:val="20"/>
        </w:rPr>
        <w:tab/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7.3.3.</w:t>
      </w:r>
      <w:r w:rsidRPr="008706A8">
        <w:rPr>
          <w:sz w:val="20"/>
          <w:szCs w:val="20"/>
        </w:rPr>
        <w:tab/>
        <w:t>Передать Объект Участнику в соответствии с условиями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lastRenderedPageBreak/>
        <w:t>7.3.4.</w:t>
      </w:r>
      <w:r w:rsidRPr="008706A8">
        <w:rPr>
          <w:sz w:val="20"/>
          <w:szCs w:val="20"/>
        </w:rPr>
        <w:tab/>
        <w:t>Застройщик до передачи Объекта Участнику обязуется оформить техническую документацию на Жилой дом.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7.3.5.</w:t>
      </w:r>
      <w:r w:rsidRPr="008706A8">
        <w:rPr>
          <w:sz w:val="20"/>
          <w:szCs w:val="20"/>
        </w:rPr>
        <w:tab/>
        <w:t xml:space="preserve">Обязательства Застройщика по настоящему Договору считаются исполненными </w:t>
      </w:r>
      <w:proofErr w:type="gramStart"/>
      <w:r w:rsidRPr="008706A8">
        <w:rPr>
          <w:sz w:val="20"/>
          <w:szCs w:val="20"/>
        </w:rPr>
        <w:t>с даты передачи</w:t>
      </w:r>
      <w:proofErr w:type="gramEnd"/>
      <w:r w:rsidRPr="008706A8">
        <w:rPr>
          <w:sz w:val="20"/>
          <w:szCs w:val="20"/>
        </w:rPr>
        <w:t xml:space="preserve"> Объекта Участнику в соответствии с условиями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8.</w:t>
      </w:r>
      <w:r w:rsidRPr="005F6FEA">
        <w:rPr>
          <w:b/>
          <w:bCs/>
          <w:sz w:val="20"/>
          <w:szCs w:val="20"/>
        </w:rPr>
        <w:tab/>
        <w:t>ОБСТОЯТЕЛЬСТВА НЕПРЕОДОЛИМОЙ СИЛЫ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8.1.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706A8">
        <w:rPr>
          <w:sz w:val="20"/>
          <w:szCs w:val="20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8.2.</w:t>
      </w:r>
      <w:r w:rsidRPr="008706A8">
        <w:rPr>
          <w:sz w:val="20"/>
          <w:szCs w:val="20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8.3.</w:t>
      </w:r>
      <w:r w:rsidRPr="008706A8">
        <w:rPr>
          <w:sz w:val="20"/>
          <w:szCs w:val="20"/>
        </w:rPr>
        <w:tab/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8.4.</w:t>
      </w:r>
      <w:r w:rsidRPr="008706A8">
        <w:rPr>
          <w:sz w:val="20"/>
          <w:szCs w:val="20"/>
        </w:rPr>
        <w:tab/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9.</w:t>
      </w:r>
      <w:r w:rsidRPr="005F6FEA">
        <w:rPr>
          <w:b/>
          <w:bCs/>
          <w:sz w:val="20"/>
          <w:szCs w:val="20"/>
        </w:rPr>
        <w:tab/>
        <w:t>ПОРЯДОК РАЗРЕШЕНИЯ СПОРОВ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9.1.</w:t>
      </w:r>
      <w:r w:rsidRPr="008706A8">
        <w:rPr>
          <w:sz w:val="20"/>
          <w:szCs w:val="20"/>
        </w:rPr>
        <w:tab/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gramStart"/>
      <w:r w:rsidRPr="008706A8">
        <w:rPr>
          <w:sz w:val="20"/>
          <w:szCs w:val="20"/>
        </w:rPr>
        <w:t>не достижении</w:t>
      </w:r>
      <w:proofErr w:type="gramEnd"/>
      <w:r w:rsidRPr="008706A8">
        <w:rPr>
          <w:sz w:val="20"/>
          <w:szCs w:val="20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9.2.</w:t>
      </w:r>
      <w:r w:rsidRPr="008706A8">
        <w:rPr>
          <w:sz w:val="20"/>
          <w:szCs w:val="20"/>
        </w:rPr>
        <w:tab/>
        <w:t>Сторона вправе до обращения в суд предоставить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10.</w:t>
      </w:r>
      <w:r w:rsidRPr="005F6FEA">
        <w:rPr>
          <w:b/>
          <w:bCs/>
          <w:sz w:val="20"/>
          <w:szCs w:val="20"/>
        </w:rPr>
        <w:tab/>
        <w:t>СРОК ДЕЙСТВИЯ ДОГОВОРА.</w:t>
      </w: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ОТВЕТСТВЕННОСТЬ СТОРОН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10.1.</w:t>
      </w:r>
      <w:r w:rsidRPr="008706A8">
        <w:rPr>
          <w:sz w:val="20"/>
          <w:szCs w:val="20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10.2.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>Договор</w:t>
      </w:r>
      <w:proofErr w:type="gramEnd"/>
      <w:r w:rsidRPr="008706A8">
        <w:rPr>
          <w:sz w:val="20"/>
          <w:szCs w:val="20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10.3.</w:t>
      </w:r>
      <w:r w:rsidRPr="008706A8">
        <w:rPr>
          <w:sz w:val="20"/>
          <w:szCs w:val="20"/>
        </w:rPr>
        <w:tab/>
      </w:r>
      <w:proofErr w:type="gramStart"/>
      <w:r w:rsidRPr="008706A8">
        <w:rPr>
          <w:sz w:val="20"/>
          <w:szCs w:val="20"/>
        </w:rPr>
        <w:t xml:space="preserve">В случае прекращения договора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по основаниям, предусмотренным частью 7 ст.15.5 Закона № 214-ФЗ, денежные средства со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</w:t>
      </w:r>
      <w:proofErr w:type="gramEnd"/>
      <w:r w:rsidRPr="008706A8">
        <w:rPr>
          <w:sz w:val="20"/>
          <w:szCs w:val="20"/>
        </w:rPr>
        <w:t xml:space="preserve"> такое условие предусмотрено договором, заключенным между Участником и Банком. Договор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№ 214-ФЗ.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10.4.</w:t>
      </w:r>
      <w:r w:rsidRPr="008706A8">
        <w:rPr>
          <w:sz w:val="20"/>
          <w:szCs w:val="20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10.5.</w:t>
      </w:r>
      <w:r w:rsidRPr="008706A8">
        <w:rPr>
          <w:sz w:val="20"/>
          <w:szCs w:val="20"/>
        </w:rPr>
        <w:tab/>
        <w:t xml:space="preserve"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</w:t>
      </w:r>
      <w:r w:rsidRPr="008706A8">
        <w:rPr>
          <w:sz w:val="20"/>
          <w:szCs w:val="20"/>
        </w:rPr>
        <w:lastRenderedPageBreak/>
        <w:t>передаче Объекта долевого строительства, Застройщик освобождается от уплаты неустойки (пени)  при условии надлежащего исполнения Застройщиком своих обязательств по Договору.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10.6.</w:t>
      </w:r>
      <w:r w:rsidRPr="008706A8">
        <w:rPr>
          <w:sz w:val="20"/>
          <w:szCs w:val="20"/>
        </w:rPr>
        <w:tab/>
        <w:t>В случае несоблюдения Участником срока, указанного в п. 7.1.6.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10.7.</w:t>
      </w:r>
      <w:r w:rsidRPr="008706A8">
        <w:rPr>
          <w:sz w:val="20"/>
          <w:szCs w:val="20"/>
        </w:rPr>
        <w:tab/>
        <w:t>Во всем остальном, что не предусмотрено настоящим Договором, Стороны несут ответственность, предусмотренную Законом № 214-ФЗ.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10.8.</w:t>
      </w:r>
      <w:r w:rsidRPr="008706A8">
        <w:rPr>
          <w:sz w:val="20"/>
          <w:szCs w:val="20"/>
        </w:rPr>
        <w:tab/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8706A8">
        <w:rPr>
          <w:sz w:val="20"/>
          <w:szCs w:val="20"/>
        </w:rPr>
        <w:t>эскроу</w:t>
      </w:r>
      <w:proofErr w:type="spellEnd"/>
      <w:r w:rsidRPr="008706A8">
        <w:rPr>
          <w:sz w:val="20"/>
          <w:szCs w:val="20"/>
        </w:rPr>
        <w:t>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5F6FEA" w:rsidRDefault="004800F7" w:rsidP="004800F7">
      <w:pPr>
        <w:jc w:val="center"/>
        <w:rPr>
          <w:b/>
          <w:bCs/>
          <w:sz w:val="20"/>
          <w:szCs w:val="20"/>
        </w:rPr>
      </w:pPr>
      <w:r w:rsidRPr="005F6FEA">
        <w:rPr>
          <w:b/>
          <w:bCs/>
          <w:sz w:val="20"/>
          <w:szCs w:val="20"/>
        </w:rPr>
        <w:t>11.</w:t>
      </w:r>
      <w:r w:rsidRPr="005F6FEA">
        <w:rPr>
          <w:b/>
          <w:bCs/>
          <w:sz w:val="20"/>
          <w:szCs w:val="20"/>
        </w:rPr>
        <w:tab/>
        <w:t>ЗАКЛЮЧИТЕЛЬНЫЕ ПОЛОЖЕНИЯ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11.1.</w:t>
      </w:r>
      <w:r w:rsidRPr="008706A8">
        <w:rPr>
          <w:sz w:val="20"/>
          <w:szCs w:val="20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11.2.</w:t>
      </w:r>
      <w:r w:rsidRPr="008706A8">
        <w:rPr>
          <w:sz w:val="20"/>
          <w:szCs w:val="20"/>
        </w:rPr>
        <w:tab/>
        <w:t>Обо всех изменениях в платежных, почтовых и других реквизитах Стороны обязаны в течение 10 (десяти)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11.3.</w:t>
      </w:r>
      <w:r w:rsidRPr="008706A8">
        <w:rPr>
          <w:sz w:val="20"/>
          <w:szCs w:val="20"/>
        </w:rPr>
        <w:tab/>
        <w:t>Уведомление, извещение или сообщение, направленные одной из Сторон в адрес другой Стороны, по реквизитам и адресу (в том числе, адресу электронной почты),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 11.2 настоящего Договора, лишает ее права ссылаться на ненадлежащее уведомление либо неполучение уведомления, извещения или сообщения от другой Стороны.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При этом обмен информацией и документацией между Сторонами в письменной форме осуществляется в следующем порядке в виде: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– заказного письма или письма с описью вложения, отправленного по почтовому адресу стороны, указанному в тексте Договора, а в случае, если после заключения Договора стороне был письменно сообщен другой почтовый адрес, то по последнему сообщенному почтовому адресу.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– непосредственной передачи документов уполномоченным представителям принимающей документы стороны под роспись.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В случае отсутствия уведомления о вручении письма, письмо считается полученным по истечении: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- 7 (семи) календарных дней в случае, если почтовые отделения места отправления и места получения письма располагаются в одном и том же населенном пункте;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- 15 (пятнадцати) календарных дней в случае, если почтовые отделения места отправления и места получения письма располагаются в одном и том же субъекте Российской Федерации;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- 30 (тридцати) календарных дней в случае, если почтовые отделения места отправления и места получения письма располагаются в разных субъектах Российской Федерации или далее.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11.4.</w:t>
      </w:r>
      <w:r w:rsidRPr="008706A8">
        <w:rPr>
          <w:sz w:val="20"/>
          <w:szCs w:val="20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11.5.</w:t>
      </w:r>
      <w:r w:rsidRPr="008706A8">
        <w:rPr>
          <w:sz w:val="20"/>
          <w:szCs w:val="20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11.6.</w:t>
      </w:r>
      <w:r w:rsidRPr="008706A8">
        <w:rPr>
          <w:sz w:val="20"/>
          <w:szCs w:val="20"/>
        </w:rPr>
        <w:tab/>
        <w:t>Договор составлен в 2 (двух) экземплярах, имеющих равную юридическую силу, из которых: один экземпляр - для Застройщика и один для – Участника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>11.7.</w:t>
      </w:r>
      <w:r w:rsidRPr="008706A8">
        <w:rPr>
          <w:sz w:val="20"/>
          <w:szCs w:val="20"/>
        </w:rPr>
        <w:tab/>
        <w:t xml:space="preserve">Приложения к настоящему Договору: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- Приложение № 1 – План объекта долевого строительства. 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  <w:r w:rsidRPr="008706A8">
        <w:rPr>
          <w:sz w:val="20"/>
          <w:szCs w:val="20"/>
        </w:rPr>
        <w:t xml:space="preserve">              - Приложение № 2 –Уровень потребительских качеств помещения жилого дома.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p w:rsidR="004800F7" w:rsidRPr="008706A8" w:rsidRDefault="004800F7" w:rsidP="00163529">
      <w:pPr>
        <w:jc w:val="center"/>
        <w:rPr>
          <w:sz w:val="20"/>
          <w:szCs w:val="20"/>
        </w:rPr>
      </w:pPr>
      <w:r w:rsidRPr="005F6FEA">
        <w:rPr>
          <w:b/>
          <w:bCs/>
          <w:sz w:val="20"/>
          <w:szCs w:val="20"/>
        </w:rPr>
        <w:t>12.</w:t>
      </w:r>
      <w:r w:rsidRPr="005F6FEA">
        <w:rPr>
          <w:b/>
          <w:bCs/>
          <w:sz w:val="20"/>
          <w:szCs w:val="20"/>
        </w:rPr>
        <w:tab/>
        <w:t>АДРЕСА, РЕКВИЗИТЫ И ПОДПИСИ СТОРОН</w:t>
      </w:r>
      <w:r w:rsidRPr="008706A8">
        <w:rPr>
          <w:sz w:val="20"/>
          <w:szCs w:val="20"/>
        </w:rPr>
        <w:t>:</w:t>
      </w:r>
    </w:p>
    <w:p w:rsidR="004800F7" w:rsidRPr="008706A8" w:rsidRDefault="004800F7" w:rsidP="004800F7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907"/>
      </w:tblGrid>
      <w:tr w:rsidR="00163529" w:rsidRPr="00E04F55" w:rsidTr="004A3213">
        <w:tc>
          <w:tcPr>
            <w:tcW w:w="5495" w:type="dxa"/>
          </w:tcPr>
          <w:p w:rsidR="00163529" w:rsidRPr="00E04F55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  <w:sz w:val="20"/>
              </w:rPr>
            </w:pPr>
            <w:r w:rsidRPr="00E04F55">
              <w:rPr>
                <w:rFonts w:ascii="Times New Roman" w:hAnsi="Times New Roman"/>
                <w:b/>
                <w:bCs/>
                <w:spacing w:val="20"/>
                <w:sz w:val="20"/>
              </w:rPr>
              <w:t xml:space="preserve">Застройщик: </w:t>
            </w:r>
          </w:p>
        </w:tc>
        <w:tc>
          <w:tcPr>
            <w:tcW w:w="4977" w:type="dxa"/>
          </w:tcPr>
          <w:p w:rsidR="00163529" w:rsidRPr="00E04F55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  <w:sz w:val="20"/>
              </w:rPr>
            </w:pPr>
            <w:r w:rsidRPr="00E04F55">
              <w:rPr>
                <w:rFonts w:ascii="Times New Roman" w:hAnsi="Times New Roman"/>
                <w:b/>
                <w:bCs/>
                <w:spacing w:val="20"/>
                <w:sz w:val="20"/>
              </w:rPr>
              <w:t>Участники долевого строительства:</w:t>
            </w:r>
          </w:p>
        </w:tc>
      </w:tr>
      <w:tr w:rsidR="00163529" w:rsidRPr="00E04F55" w:rsidTr="004A3213">
        <w:tc>
          <w:tcPr>
            <w:tcW w:w="5495" w:type="dxa"/>
          </w:tcPr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0"/>
              </w:rPr>
            </w:pPr>
            <w:r w:rsidRPr="00475627">
              <w:rPr>
                <w:rFonts w:ascii="Times New Roman" w:hAnsi="Times New Roman"/>
                <w:b/>
                <w:bCs/>
                <w:sz w:val="20"/>
              </w:rPr>
              <w:t xml:space="preserve">ООО «Специализированный застройщик «Пермские дома» 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Местонахождение: 614094, г. Пермь, Ш. Космонавтов, д. 55А, офис 55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ОГРН 1225900019872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Theme="minorHAnsi" w:hAnsiTheme="minorHAnsi" w:cs="DejaVuSans-Bold"/>
                <w:b/>
                <w:bCs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ИНН 5903154755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КПП 590301001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475627">
              <w:rPr>
                <w:rFonts w:ascii="Times New Roman" w:hAnsi="Times New Roman"/>
                <w:bCs/>
                <w:sz w:val="20"/>
              </w:rPr>
              <w:t>р</w:t>
            </w:r>
            <w:proofErr w:type="gramEnd"/>
            <w:r w:rsidRPr="00475627">
              <w:rPr>
                <w:rFonts w:ascii="Times New Roman" w:hAnsi="Times New Roman"/>
                <w:bCs/>
                <w:sz w:val="20"/>
              </w:rPr>
              <w:t>/с</w:t>
            </w:r>
            <w:r w:rsidRPr="00475627">
              <w:rPr>
                <w:sz w:val="20"/>
              </w:rPr>
              <w:t xml:space="preserve"> </w:t>
            </w:r>
            <w:r w:rsidRPr="00475627">
              <w:rPr>
                <w:rFonts w:ascii="Times New Roman" w:hAnsi="Times New Roman"/>
                <w:bCs/>
                <w:sz w:val="20"/>
              </w:rPr>
              <w:t xml:space="preserve">40702810649770056425   в Волго-Вятском </w:t>
            </w:r>
            <w:r w:rsidRPr="00475627">
              <w:rPr>
                <w:rFonts w:ascii="Times New Roman" w:hAnsi="Times New Roman"/>
                <w:bCs/>
                <w:sz w:val="20"/>
              </w:rPr>
              <w:lastRenderedPageBreak/>
              <w:t>банке ПАО «Сбербанк России»</w:t>
            </w:r>
          </w:p>
          <w:p w:rsidR="00163529" w:rsidRPr="00475627" w:rsidRDefault="00163529" w:rsidP="004A32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475627">
              <w:rPr>
                <w:bCs/>
                <w:sz w:val="20"/>
                <w:szCs w:val="20"/>
              </w:rPr>
              <w:t>к/с 30101810900000000603</w:t>
            </w:r>
          </w:p>
          <w:p w:rsidR="00163529" w:rsidRPr="00475627" w:rsidRDefault="00163529" w:rsidP="004A32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  <w:r w:rsidRPr="00475627">
              <w:rPr>
                <w:bCs/>
                <w:sz w:val="20"/>
                <w:szCs w:val="20"/>
              </w:rPr>
              <w:t>БИК 042202603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>Тел.: 8(342)2700-079</w:t>
            </w:r>
          </w:p>
          <w:p w:rsidR="00163529" w:rsidRPr="00475627" w:rsidRDefault="00163529" w:rsidP="004A3213">
            <w:pPr>
              <w:jc w:val="both"/>
              <w:rPr>
                <w:bCs/>
                <w:spacing w:val="20"/>
                <w:sz w:val="20"/>
                <w:szCs w:val="20"/>
              </w:rPr>
            </w:pPr>
            <w:r w:rsidRPr="00475627">
              <w:rPr>
                <w:bCs/>
                <w:spacing w:val="20"/>
                <w:sz w:val="20"/>
                <w:szCs w:val="20"/>
              </w:rPr>
              <w:t>Эл</w:t>
            </w:r>
            <w:proofErr w:type="gramStart"/>
            <w:r w:rsidRPr="00475627">
              <w:rPr>
                <w:bCs/>
                <w:spacing w:val="20"/>
                <w:sz w:val="20"/>
                <w:szCs w:val="20"/>
              </w:rPr>
              <w:t>.</w:t>
            </w:r>
            <w:proofErr w:type="gramEnd"/>
            <w:r w:rsidRPr="00475627">
              <w:rPr>
                <w:bCs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475627">
              <w:rPr>
                <w:bCs/>
                <w:spacing w:val="20"/>
                <w:sz w:val="20"/>
                <w:szCs w:val="20"/>
              </w:rPr>
              <w:t>п</w:t>
            </w:r>
            <w:proofErr w:type="gramEnd"/>
            <w:r w:rsidRPr="00475627">
              <w:rPr>
                <w:bCs/>
                <w:spacing w:val="20"/>
                <w:sz w:val="20"/>
                <w:szCs w:val="20"/>
              </w:rPr>
              <w:t xml:space="preserve">очта: </w:t>
            </w:r>
            <w:r w:rsidRPr="00475627">
              <w:rPr>
                <w:bCs/>
                <w:color w:val="000000"/>
                <w:sz w:val="20"/>
                <w:szCs w:val="20"/>
                <w:shd w:val="clear" w:color="auto" w:fill="FFFFFF"/>
              </w:rPr>
              <w:t>sales@cityofdreams.ru</w:t>
            </w:r>
          </w:p>
          <w:p w:rsidR="00163529" w:rsidRPr="00475627" w:rsidRDefault="00163529" w:rsidP="004A3213">
            <w:pPr>
              <w:jc w:val="both"/>
              <w:rPr>
                <w:bCs/>
                <w:spacing w:val="20"/>
                <w:sz w:val="20"/>
                <w:szCs w:val="20"/>
              </w:rPr>
            </w:pPr>
          </w:p>
          <w:p w:rsidR="00163529" w:rsidRPr="00475627" w:rsidRDefault="00163529" w:rsidP="004A3213">
            <w:pPr>
              <w:jc w:val="both"/>
              <w:rPr>
                <w:sz w:val="20"/>
                <w:szCs w:val="20"/>
              </w:rPr>
            </w:pPr>
            <w:r w:rsidRPr="00475627">
              <w:rPr>
                <w:bCs/>
                <w:spacing w:val="20"/>
                <w:sz w:val="20"/>
                <w:szCs w:val="20"/>
              </w:rPr>
              <w:t xml:space="preserve">Генеральный директор                                               </w:t>
            </w:r>
          </w:p>
          <w:p w:rsidR="00163529" w:rsidRPr="00475627" w:rsidRDefault="00163529" w:rsidP="004A3213">
            <w:pPr>
              <w:jc w:val="both"/>
              <w:rPr>
                <w:sz w:val="20"/>
                <w:szCs w:val="20"/>
              </w:rPr>
            </w:pPr>
            <w:r w:rsidRPr="00475627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:rsidR="00163529" w:rsidRPr="00475627" w:rsidRDefault="00163529" w:rsidP="004A3213">
            <w:pPr>
              <w:jc w:val="both"/>
              <w:rPr>
                <w:sz w:val="20"/>
                <w:szCs w:val="20"/>
              </w:rPr>
            </w:pP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sz w:val="20"/>
              </w:rPr>
              <w:t>__________________</w:t>
            </w: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 xml:space="preserve"> /Шадрин В.Д./ </w:t>
            </w:r>
          </w:p>
          <w:p w:rsidR="00163529" w:rsidRPr="00475627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>М.П.</w:t>
            </w:r>
          </w:p>
          <w:p w:rsidR="00163529" w:rsidRDefault="00163529" w:rsidP="004A3213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163529" w:rsidRPr="00E04F55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</w:rPr>
            </w:pPr>
          </w:p>
        </w:tc>
        <w:tc>
          <w:tcPr>
            <w:tcW w:w="4977" w:type="dxa"/>
          </w:tcPr>
          <w:p w:rsidR="00163529" w:rsidRDefault="00163529" w:rsidP="004A321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63529" w:rsidRPr="00737E3A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СНИЛС </w:t>
            </w:r>
            <w:r>
              <w:rPr>
                <w:bCs/>
                <w:sz w:val="20"/>
                <w:szCs w:val="20"/>
              </w:rPr>
              <w:t>____________</w:t>
            </w:r>
          </w:p>
          <w:p w:rsidR="00163529" w:rsidRPr="00737E3A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</w:t>
            </w:r>
            <w:r w:rsidRPr="00737E3A">
              <w:rPr>
                <w:bCs/>
                <w:sz w:val="20"/>
                <w:szCs w:val="20"/>
              </w:rPr>
              <w:t xml:space="preserve"> года рождения </w:t>
            </w:r>
          </w:p>
          <w:p w:rsidR="00163529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паспорт серии </w:t>
            </w:r>
            <w:r>
              <w:rPr>
                <w:bCs/>
                <w:sz w:val="20"/>
                <w:szCs w:val="20"/>
              </w:rPr>
              <w:t>_____</w:t>
            </w:r>
            <w:r w:rsidRPr="00737E3A">
              <w:rPr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_________</w:t>
            </w:r>
            <w:r w:rsidRPr="00737E3A">
              <w:rPr>
                <w:bCs/>
                <w:sz w:val="20"/>
                <w:szCs w:val="20"/>
              </w:rPr>
              <w:t xml:space="preserve"> выдан: </w:t>
            </w:r>
            <w:r>
              <w:rPr>
                <w:bCs/>
                <w:sz w:val="20"/>
                <w:szCs w:val="20"/>
              </w:rPr>
              <w:t>_________</w:t>
            </w:r>
            <w:r w:rsidRPr="00737E3A">
              <w:rPr>
                <w:bCs/>
                <w:sz w:val="20"/>
                <w:szCs w:val="20"/>
              </w:rPr>
              <w:t xml:space="preserve"> года </w:t>
            </w: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163529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код подразделения </w:t>
            </w:r>
            <w:r>
              <w:rPr>
                <w:bCs/>
                <w:sz w:val="20"/>
                <w:szCs w:val="20"/>
              </w:rPr>
              <w:t>_____</w:t>
            </w:r>
          </w:p>
          <w:p w:rsidR="00163529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4105C7">
              <w:rPr>
                <w:bCs/>
                <w:sz w:val="20"/>
                <w:szCs w:val="20"/>
              </w:rPr>
              <w:t>арегистрирова</w:t>
            </w:r>
            <w:proofErr w:type="gramStart"/>
            <w:r w:rsidRPr="004105C7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 w:rsidRPr="004105C7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)</w:t>
            </w:r>
            <w:r w:rsidRPr="004105C7">
              <w:rPr>
                <w:bCs/>
                <w:sz w:val="20"/>
                <w:szCs w:val="20"/>
              </w:rPr>
              <w:t xml:space="preserve"> по адресу: </w:t>
            </w:r>
            <w:r>
              <w:rPr>
                <w:bCs/>
                <w:sz w:val="20"/>
                <w:szCs w:val="20"/>
              </w:rPr>
              <w:t>____________________</w:t>
            </w:r>
          </w:p>
          <w:p w:rsidR="00163529" w:rsidRPr="00737E3A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lastRenderedPageBreak/>
              <w:t>Почтовый адрес</w:t>
            </w:r>
            <w:proofErr w:type="gramStart"/>
            <w:r w:rsidRPr="00737E3A">
              <w:rPr>
                <w:bCs/>
                <w:sz w:val="20"/>
                <w:szCs w:val="20"/>
              </w:rPr>
              <w:t>:</w:t>
            </w:r>
            <w:r w:rsidRPr="00167F1F">
              <w:rPr>
                <w:bCs/>
                <w:sz w:val="20"/>
                <w:szCs w:val="20"/>
              </w:rPr>
              <w:t xml:space="preserve"> : </w:t>
            </w:r>
            <w:r>
              <w:rPr>
                <w:bCs/>
                <w:sz w:val="20"/>
                <w:szCs w:val="20"/>
              </w:rPr>
              <w:t>______________________________</w:t>
            </w:r>
            <w:r w:rsidRPr="00737E3A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:rsidR="00163529" w:rsidRPr="00322583" w:rsidRDefault="00163529" w:rsidP="004A3213">
            <w:pPr>
              <w:jc w:val="both"/>
              <w:rPr>
                <w:bCs/>
                <w:sz w:val="20"/>
                <w:szCs w:val="20"/>
              </w:rPr>
            </w:pPr>
          </w:p>
          <w:p w:rsidR="00163529" w:rsidRPr="005038CB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r w:rsidRPr="00EC0D7D">
              <w:rPr>
                <w:bCs/>
                <w:sz w:val="20"/>
                <w:szCs w:val="20"/>
              </w:rPr>
              <w:t>Тел</w:t>
            </w:r>
            <w:proofErr w:type="gramStart"/>
            <w:r w:rsidRPr="00EC0D7D">
              <w:rPr>
                <w:bCs/>
                <w:sz w:val="20"/>
                <w:szCs w:val="20"/>
              </w:rPr>
              <w:t>:.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:rsidR="00163529" w:rsidRPr="005A1FF4" w:rsidRDefault="00163529" w:rsidP="004A321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C0D7D">
              <w:rPr>
                <w:bCs/>
                <w:sz w:val="20"/>
                <w:szCs w:val="20"/>
              </w:rPr>
              <w:t>Эл</w:t>
            </w:r>
            <w:proofErr w:type="gramStart"/>
            <w:r w:rsidRPr="00EC0D7D">
              <w:rPr>
                <w:bCs/>
                <w:sz w:val="20"/>
                <w:szCs w:val="20"/>
              </w:rPr>
              <w:t>.п</w:t>
            </w:r>
            <w:proofErr w:type="gramEnd"/>
            <w:r w:rsidRPr="00EC0D7D">
              <w:rPr>
                <w:bCs/>
                <w:sz w:val="20"/>
                <w:szCs w:val="20"/>
              </w:rPr>
              <w:t>очта</w:t>
            </w:r>
            <w:proofErr w:type="spellEnd"/>
            <w:r w:rsidRPr="00EC0D7D">
              <w:rPr>
                <w:bCs/>
                <w:sz w:val="20"/>
                <w:szCs w:val="20"/>
              </w:rPr>
              <w:t xml:space="preserve">: </w:t>
            </w:r>
          </w:p>
          <w:p w:rsidR="00163529" w:rsidRPr="005C52DC" w:rsidRDefault="00163529" w:rsidP="004A3213">
            <w:pPr>
              <w:jc w:val="both"/>
              <w:rPr>
                <w:bCs/>
                <w:sz w:val="20"/>
                <w:szCs w:val="20"/>
              </w:rPr>
            </w:pPr>
          </w:p>
          <w:p w:rsidR="00163529" w:rsidRPr="00E04F55" w:rsidRDefault="00163529" w:rsidP="004A3213">
            <w:pPr>
              <w:jc w:val="both"/>
              <w:rPr>
                <w:sz w:val="20"/>
                <w:szCs w:val="20"/>
              </w:rPr>
            </w:pPr>
            <w:r w:rsidRPr="00E04F55">
              <w:rPr>
                <w:sz w:val="20"/>
                <w:szCs w:val="20"/>
              </w:rPr>
              <w:t xml:space="preserve">_______________/ </w:t>
            </w:r>
            <w:r>
              <w:rPr>
                <w:sz w:val="20"/>
                <w:szCs w:val="20"/>
              </w:rPr>
              <w:t>_________________</w:t>
            </w:r>
            <w:r w:rsidRPr="00E04F55">
              <w:rPr>
                <w:sz w:val="20"/>
                <w:szCs w:val="20"/>
              </w:rPr>
              <w:t>./</w:t>
            </w:r>
          </w:p>
          <w:p w:rsidR="00163529" w:rsidRDefault="00163529" w:rsidP="004A321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63529" w:rsidRPr="002E0A19" w:rsidRDefault="00163529" w:rsidP="004A3213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</w:rPr>
            </w:pPr>
          </w:p>
          <w:p w:rsidR="00163529" w:rsidRPr="00E04F55" w:rsidRDefault="00163529" w:rsidP="004A3213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163529" w:rsidRDefault="00163529" w:rsidP="004800F7">
      <w:pPr>
        <w:jc w:val="both"/>
        <w:rPr>
          <w:b/>
          <w:bCs/>
          <w:sz w:val="20"/>
          <w:szCs w:val="20"/>
        </w:rPr>
      </w:pPr>
    </w:p>
    <w:p w:rsidR="004800F7" w:rsidRDefault="004800F7" w:rsidP="004800F7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3529" w:rsidRPr="00641F5F" w:rsidRDefault="00163529" w:rsidP="008A263E">
      <w:pPr>
        <w:spacing w:line="259" w:lineRule="auto"/>
        <w:jc w:val="right"/>
        <w:rPr>
          <w:b/>
          <w:bCs/>
          <w:i/>
          <w:iCs/>
          <w:sz w:val="20"/>
          <w:szCs w:val="20"/>
        </w:rPr>
      </w:pPr>
      <w:r w:rsidRPr="00641F5F">
        <w:rPr>
          <w:b/>
          <w:bCs/>
          <w:i/>
          <w:iCs/>
          <w:sz w:val="20"/>
          <w:szCs w:val="20"/>
        </w:rPr>
        <w:lastRenderedPageBreak/>
        <w:t>Приложение № 1</w:t>
      </w:r>
    </w:p>
    <w:p w:rsidR="00163529" w:rsidRDefault="00163529" w:rsidP="008A263E">
      <w:pPr>
        <w:ind w:right="5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к</w:t>
      </w:r>
      <w:r w:rsidRPr="00104786">
        <w:rPr>
          <w:b/>
          <w:bCs/>
          <w:iCs/>
          <w:sz w:val="20"/>
          <w:szCs w:val="20"/>
        </w:rPr>
        <w:t xml:space="preserve"> Договору </w:t>
      </w:r>
      <w:r>
        <w:rPr>
          <w:b/>
          <w:bCs/>
          <w:iCs/>
          <w:sz w:val="20"/>
          <w:szCs w:val="20"/>
        </w:rPr>
        <w:t xml:space="preserve">№ </w:t>
      </w:r>
      <w:r>
        <w:rPr>
          <w:b/>
          <w:bCs/>
          <w:iCs/>
          <w:sz w:val="20"/>
          <w:szCs w:val="20"/>
          <w:lang w:val="en-US"/>
        </w:rPr>
        <w:t>C</w:t>
      </w:r>
      <w:r>
        <w:rPr>
          <w:b/>
          <w:bCs/>
          <w:iCs/>
          <w:sz w:val="20"/>
          <w:szCs w:val="20"/>
        </w:rPr>
        <w:t>-3</w:t>
      </w:r>
      <w:proofErr w:type="gramStart"/>
      <w:r>
        <w:rPr>
          <w:b/>
          <w:bCs/>
          <w:iCs/>
          <w:sz w:val="20"/>
          <w:szCs w:val="20"/>
        </w:rPr>
        <w:t>/К</w:t>
      </w:r>
      <w:proofErr w:type="gramEnd"/>
      <w:r>
        <w:rPr>
          <w:b/>
          <w:bCs/>
          <w:iCs/>
          <w:sz w:val="20"/>
          <w:szCs w:val="20"/>
        </w:rPr>
        <w:t xml:space="preserve">__П1 </w:t>
      </w:r>
      <w:r w:rsidRPr="00104786">
        <w:rPr>
          <w:b/>
          <w:bCs/>
          <w:iCs/>
          <w:sz w:val="20"/>
          <w:szCs w:val="20"/>
        </w:rPr>
        <w:t>участия в долевом строительстве</w:t>
      </w:r>
    </w:p>
    <w:p w:rsidR="00163529" w:rsidRPr="00104786" w:rsidRDefault="00163529" w:rsidP="008A263E">
      <w:pPr>
        <w:ind w:right="50"/>
        <w:jc w:val="right"/>
        <w:rPr>
          <w:b/>
          <w:bCs/>
          <w:iCs/>
          <w:sz w:val="20"/>
          <w:szCs w:val="20"/>
        </w:rPr>
      </w:pPr>
    </w:p>
    <w:p w:rsidR="00163529" w:rsidRPr="00104786" w:rsidRDefault="00163529" w:rsidP="008A263E">
      <w:pPr>
        <w:ind w:left="6372" w:right="50" w:firstLine="708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>от «</w:t>
      </w:r>
      <w:r w:rsidRPr="00FD6405">
        <w:rPr>
          <w:b/>
          <w:bCs/>
          <w:iCs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>_</w:t>
      </w:r>
      <w:r w:rsidRPr="00FD6405">
        <w:rPr>
          <w:b/>
          <w:bCs/>
          <w:iCs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 xml:space="preserve">» </w:t>
      </w:r>
      <w:r w:rsidR="008A263E">
        <w:rPr>
          <w:b/>
          <w:bCs/>
          <w:iCs/>
          <w:sz w:val="20"/>
          <w:szCs w:val="20"/>
        </w:rPr>
        <w:t>__</w:t>
      </w:r>
      <w:r>
        <w:rPr>
          <w:b/>
          <w:bCs/>
          <w:iCs/>
          <w:sz w:val="20"/>
          <w:szCs w:val="20"/>
        </w:rPr>
        <w:t xml:space="preserve">____ 2023 </w:t>
      </w:r>
      <w:r w:rsidRPr="00104786">
        <w:rPr>
          <w:b/>
          <w:bCs/>
          <w:iCs/>
          <w:sz w:val="20"/>
          <w:szCs w:val="20"/>
        </w:rPr>
        <w:t>г.</w:t>
      </w:r>
    </w:p>
    <w:p w:rsidR="00163529" w:rsidRDefault="00163529" w:rsidP="008A263E">
      <w:pPr>
        <w:ind w:right="50"/>
        <w:jc w:val="right"/>
        <w:rPr>
          <w:b/>
          <w:bCs/>
          <w:iCs/>
          <w:sz w:val="20"/>
          <w:szCs w:val="20"/>
        </w:rPr>
      </w:pPr>
    </w:p>
    <w:p w:rsidR="00163529" w:rsidRDefault="00163529" w:rsidP="008A263E">
      <w:pPr>
        <w:ind w:right="50"/>
        <w:jc w:val="right"/>
        <w:rPr>
          <w:b/>
          <w:bCs/>
          <w:iCs/>
          <w:sz w:val="20"/>
          <w:szCs w:val="20"/>
        </w:rPr>
      </w:pPr>
    </w:p>
    <w:p w:rsidR="00163529" w:rsidRDefault="00163529" w:rsidP="008A263E">
      <w:pPr>
        <w:ind w:right="50"/>
        <w:jc w:val="right"/>
        <w:rPr>
          <w:b/>
          <w:bCs/>
          <w:iCs/>
          <w:sz w:val="20"/>
          <w:szCs w:val="20"/>
        </w:rPr>
      </w:pPr>
    </w:p>
    <w:p w:rsidR="00163529" w:rsidRPr="005F505B" w:rsidRDefault="00163529" w:rsidP="008A263E">
      <w:pPr>
        <w:ind w:right="50"/>
        <w:jc w:val="center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План </w:t>
      </w:r>
      <w:r>
        <w:rPr>
          <w:b/>
          <w:bCs/>
          <w:iCs/>
          <w:sz w:val="20"/>
          <w:szCs w:val="20"/>
        </w:rPr>
        <w:t>Объекта долевого строительства</w:t>
      </w: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iCs/>
          <w:noProof/>
          <w:sz w:val="20"/>
          <w:szCs w:val="20"/>
        </w:rPr>
      </w:pPr>
    </w:p>
    <w:p w:rsidR="00163529" w:rsidRPr="00104786" w:rsidRDefault="00163529" w:rsidP="00163529">
      <w:pPr>
        <w:ind w:right="50"/>
        <w:jc w:val="both"/>
        <w:rPr>
          <w:iCs/>
          <w:sz w:val="20"/>
          <w:szCs w:val="20"/>
        </w:rPr>
      </w:pPr>
    </w:p>
    <w:p w:rsidR="00163529" w:rsidRPr="00104786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104786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ОТ  ЗАСТРОЙЩИКА                                                    </w:t>
      </w:r>
      <w:r>
        <w:rPr>
          <w:b/>
          <w:bCs/>
          <w:iCs/>
          <w:sz w:val="20"/>
          <w:szCs w:val="20"/>
        </w:rPr>
        <w:t xml:space="preserve">        </w:t>
      </w:r>
      <w:r w:rsidRPr="00104786">
        <w:rPr>
          <w:b/>
          <w:bCs/>
          <w:iCs/>
          <w:sz w:val="20"/>
          <w:szCs w:val="20"/>
        </w:rPr>
        <w:t>УЧАСТНИК ДОЛЕВОГО СТРОИТЕЛЬСТВА</w:t>
      </w:r>
    </w:p>
    <w:p w:rsidR="00163529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104786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Генеральный директор </w:t>
      </w:r>
      <w:r w:rsidRPr="00104786">
        <w:rPr>
          <w:b/>
          <w:bCs/>
          <w:iCs/>
          <w:sz w:val="20"/>
          <w:szCs w:val="20"/>
        </w:rPr>
        <w:t xml:space="preserve">                                         </w:t>
      </w:r>
    </w:p>
    <w:p w:rsidR="00163529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104786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 _____________________/</w:t>
      </w:r>
      <w:r>
        <w:rPr>
          <w:b/>
          <w:bCs/>
          <w:iCs/>
          <w:sz w:val="20"/>
          <w:szCs w:val="20"/>
        </w:rPr>
        <w:t>Шадрин В.Д.</w:t>
      </w:r>
      <w:r w:rsidRPr="00104786">
        <w:rPr>
          <w:b/>
          <w:bCs/>
          <w:iCs/>
          <w:sz w:val="20"/>
          <w:szCs w:val="20"/>
        </w:rPr>
        <w:t>/                                      _____________________/</w:t>
      </w:r>
      <w:r w:rsidRPr="00C47A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</w:t>
      </w:r>
      <w:r w:rsidRPr="00294DE1">
        <w:rPr>
          <w:b/>
          <w:iCs/>
          <w:sz w:val="20"/>
          <w:szCs w:val="20"/>
        </w:rPr>
        <w:t xml:space="preserve"> </w:t>
      </w:r>
      <w:r w:rsidRPr="00C47A39">
        <w:rPr>
          <w:b/>
          <w:iCs/>
          <w:sz w:val="20"/>
          <w:szCs w:val="20"/>
        </w:rPr>
        <w:t>/</w:t>
      </w:r>
    </w:p>
    <w:p w:rsidR="00163529" w:rsidRDefault="00163529" w:rsidP="00163529">
      <w:pPr>
        <w:ind w:right="50"/>
        <w:jc w:val="both"/>
        <w:rPr>
          <w:iCs/>
          <w:sz w:val="20"/>
          <w:szCs w:val="20"/>
        </w:rPr>
      </w:pPr>
      <w:r w:rsidRPr="00104786">
        <w:rPr>
          <w:iCs/>
          <w:sz w:val="20"/>
          <w:szCs w:val="20"/>
        </w:rPr>
        <w:tab/>
      </w:r>
    </w:p>
    <w:p w:rsidR="00163529" w:rsidRDefault="00163529" w:rsidP="00163529">
      <w:pPr>
        <w:ind w:right="50"/>
        <w:jc w:val="both"/>
        <w:rPr>
          <w:b/>
          <w:bCs/>
          <w:i/>
          <w:iCs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b/>
          <w:bCs/>
          <w:i/>
          <w:iCs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b/>
          <w:bCs/>
          <w:i/>
          <w:iCs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b/>
          <w:bCs/>
          <w:i/>
          <w:iCs/>
          <w:sz w:val="20"/>
          <w:szCs w:val="20"/>
        </w:rPr>
      </w:pPr>
    </w:p>
    <w:p w:rsidR="00163529" w:rsidRPr="00CD1736" w:rsidRDefault="00163529" w:rsidP="00163529">
      <w:pPr>
        <w:pageBreakBefore/>
        <w:ind w:right="51"/>
        <w:jc w:val="right"/>
        <w:rPr>
          <w:b/>
          <w:bCs/>
          <w:iCs/>
          <w:sz w:val="20"/>
          <w:szCs w:val="20"/>
        </w:rPr>
      </w:pPr>
      <w:r w:rsidRPr="00104786">
        <w:rPr>
          <w:b/>
          <w:bCs/>
          <w:i/>
          <w:iCs/>
          <w:sz w:val="20"/>
          <w:szCs w:val="20"/>
        </w:rPr>
        <w:lastRenderedPageBreak/>
        <w:t>Приложение № 2</w:t>
      </w:r>
    </w:p>
    <w:p w:rsidR="00163529" w:rsidRPr="00104786" w:rsidRDefault="00163529" w:rsidP="00163529">
      <w:pPr>
        <w:ind w:right="5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к</w:t>
      </w:r>
      <w:r w:rsidRPr="00104786">
        <w:rPr>
          <w:b/>
          <w:bCs/>
          <w:iCs/>
          <w:sz w:val="20"/>
          <w:szCs w:val="20"/>
        </w:rPr>
        <w:t xml:space="preserve"> Договору </w:t>
      </w:r>
      <w:r>
        <w:rPr>
          <w:b/>
          <w:bCs/>
          <w:iCs/>
          <w:sz w:val="20"/>
          <w:szCs w:val="20"/>
        </w:rPr>
        <w:t xml:space="preserve">№ </w:t>
      </w:r>
      <w:r>
        <w:rPr>
          <w:b/>
          <w:bCs/>
          <w:iCs/>
          <w:sz w:val="20"/>
          <w:szCs w:val="20"/>
          <w:lang w:val="en-US"/>
        </w:rPr>
        <w:t>C</w:t>
      </w:r>
      <w:r>
        <w:rPr>
          <w:b/>
          <w:bCs/>
          <w:iCs/>
          <w:sz w:val="20"/>
          <w:szCs w:val="20"/>
        </w:rPr>
        <w:t>-3</w:t>
      </w:r>
      <w:proofErr w:type="gramStart"/>
      <w:r>
        <w:rPr>
          <w:b/>
          <w:bCs/>
          <w:iCs/>
          <w:sz w:val="20"/>
          <w:szCs w:val="20"/>
        </w:rPr>
        <w:t>/К</w:t>
      </w:r>
      <w:proofErr w:type="gramEnd"/>
      <w:r>
        <w:rPr>
          <w:b/>
          <w:bCs/>
          <w:iCs/>
          <w:sz w:val="20"/>
          <w:szCs w:val="20"/>
        </w:rPr>
        <w:t xml:space="preserve">__П1  </w:t>
      </w:r>
      <w:r w:rsidRPr="00104786">
        <w:rPr>
          <w:b/>
          <w:bCs/>
          <w:iCs/>
          <w:sz w:val="20"/>
          <w:szCs w:val="20"/>
        </w:rPr>
        <w:t>участия в долевом строительстве</w:t>
      </w:r>
    </w:p>
    <w:p w:rsidR="00163529" w:rsidRPr="00201E92" w:rsidRDefault="00163529" w:rsidP="00163529">
      <w:pPr>
        <w:ind w:right="50"/>
        <w:jc w:val="right"/>
        <w:rPr>
          <w:b/>
          <w:bCs/>
          <w:iCs/>
          <w:sz w:val="20"/>
          <w:szCs w:val="20"/>
        </w:rPr>
      </w:pPr>
      <w:r w:rsidRPr="00201E92">
        <w:rPr>
          <w:b/>
          <w:bCs/>
          <w:iCs/>
          <w:sz w:val="20"/>
          <w:szCs w:val="20"/>
        </w:rPr>
        <w:t>от «</w:t>
      </w:r>
      <w:r w:rsidRPr="00CD1736">
        <w:rPr>
          <w:b/>
          <w:bCs/>
          <w:iCs/>
          <w:sz w:val="20"/>
          <w:szCs w:val="20"/>
        </w:rPr>
        <w:t>___</w:t>
      </w:r>
      <w:r w:rsidRPr="00201E92">
        <w:rPr>
          <w:b/>
          <w:bCs/>
          <w:iCs/>
          <w:sz w:val="20"/>
          <w:szCs w:val="20"/>
        </w:rPr>
        <w:t xml:space="preserve">» </w:t>
      </w:r>
      <w:r w:rsidRPr="00CD1736">
        <w:rPr>
          <w:b/>
          <w:bCs/>
          <w:iCs/>
          <w:sz w:val="20"/>
          <w:szCs w:val="20"/>
        </w:rPr>
        <w:t>________</w:t>
      </w:r>
      <w:r>
        <w:rPr>
          <w:b/>
          <w:bCs/>
          <w:iCs/>
          <w:sz w:val="20"/>
          <w:szCs w:val="20"/>
        </w:rPr>
        <w:t xml:space="preserve"> </w:t>
      </w:r>
      <w:r w:rsidRPr="00201E92">
        <w:rPr>
          <w:b/>
          <w:bCs/>
          <w:iCs/>
          <w:sz w:val="20"/>
          <w:szCs w:val="20"/>
        </w:rPr>
        <w:t>20</w:t>
      </w:r>
      <w:r>
        <w:rPr>
          <w:b/>
          <w:bCs/>
          <w:iCs/>
          <w:sz w:val="20"/>
          <w:szCs w:val="20"/>
        </w:rPr>
        <w:t>23</w:t>
      </w:r>
      <w:r w:rsidRPr="00201E92">
        <w:rPr>
          <w:b/>
          <w:bCs/>
          <w:iCs/>
          <w:sz w:val="20"/>
          <w:szCs w:val="20"/>
        </w:rPr>
        <w:t xml:space="preserve"> г.</w:t>
      </w: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 w:rsidRPr="00201E92">
        <w:rPr>
          <w:b/>
          <w:bCs/>
          <w:iCs/>
          <w:sz w:val="20"/>
          <w:szCs w:val="20"/>
        </w:rPr>
        <w:t xml:space="preserve">Описание Объекта и уровень потребительских качеств нежилого помещения (кладовой) жилого дома по строительному адресу: Пермский край, г. Пермь, Индустриальный район, ул. </w:t>
      </w:r>
      <w:r>
        <w:rPr>
          <w:b/>
          <w:bCs/>
          <w:iCs/>
          <w:sz w:val="20"/>
          <w:szCs w:val="20"/>
        </w:rPr>
        <w:t>Спартаковская, 3</w:t>
      </w:r>
    </w:p>
    <w:p w:rsidR="00163529" w:rsidRPr="00201E92" w:rsidRDefault="00163529" w:rsidP="00163529">
      <w:pPr>
        <w:ind w:left="284" w:right="50"/>
        <w:jc w:val="both"/>
        <w:rPr>
          <w:bCs/>
          <w:i/>
          <w:iCs/>
          <w:sz w:val="20"/>
          <w:szCs w:val="20"/>
        </w:rPr>
      </w:pPr>
    </w:p>
    <w:p w:rsidR="00163529" w:rsidRPr="00201E92" w:rsidRDefault="00163529" w:rsidP="00163529">
      <w:pPr>
        <w:ind w:left="284" w:right="50"/>
        <w:jc w:val="both"/>
        <w:rPr>
          <w:bCs/>
          <w:i/>
          <w:iCs/>
          <w:sz w:val="20"/>
          <w:szCs w:val="20"/>
        </w:rPr>
      </w:pPr>
    </w:p>
    <w:p w:rsidR="00163529" w:rsidRPr="00201E92" w:rsidRDefault="00163529" w:rsidP="00163529">
      <w:pPr>
        <w:ind w:left="284" w:right="50"/>
        <w:jc w:val="both"/>
        <w:rPr>
          <w:bCs/>
          <w:i/>
          <w:iCs/>
          <w:sz w:val="20"/>
          <w:szCs w:val="20"/>
        </w:rPr>
      </w:pPr>
    </w:p>
    <w:tbl>
      <w:tblPr>
        <w:tblW w:w="9180" w:type="dxa"/>
        <w:jc w:val="center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Материал наружных стен дома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ind w:right="5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Газобетонные блоки, утеплитель, облицовка кирпичом, система СФТК</w:t>
            </w:r>
          </w:p>
          <w:p w:rsidR="00163529" w:rsidRPr="00201E92" w:rsidRDefault="00163529" w:rsidP="004A321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29" w:rsidRPr="00201E92" w:rsidTr="00163529">
        <w:trPr>
          <w:trHeight w:val="344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Материал перегородок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Силикатные блоки</w:t>
            </w:r>
          </w:p>
        </w:tc>
      </w:tr>
      <w:tr w:rsidR="00163529" w:rsidRPr="00201E92" w:rsidTr="00163529">
        <w:trPr>
          <w:trHeight w:val="344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Входная дверь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E92">
              <w:rPr>
                <w:rFonts w:ascii="Times New Roman" w:hAnsi="Times New Roman" w:cs="Times New Roman"/>
                <w:sz w:val="20"/>
                <w:szCs w:val="20"/>
              </w:rPr>
              <w:t xml:space="preserve">Дверной проём. Входная дверь </w:t>
            </w: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Отделка пола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Стяжка, керамическая плитка</w:t>
            </w: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Отделка стен/колонн/потолка.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– штукатурка из гипсового раствора, потолок – без отделки</w:t>
            </w: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Высота потолков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2,7 м</w:t>
            </w: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Освещение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  <w:r w:rsidRPr="003466A2">
              <w:rPr>
                <w:sz w:val="20"/>
                <w:szCs w:val="20"/>
              </w:rPr>
              <w:t>Растровые и точечные светильники</w:t>
            </w: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Вентиляция, отопление.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120A11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 – естественно-принудительная. Отоплени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централизованное.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63529" w:rsidRPr="00201E92" w:rsidTr="00163529">
        <w:trPr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Противопожарные</w:t>
            </w:r>
          </w:p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r w:rsidRPr="00201E92">
              <w:rPr>
                <w:sz w:val="20"/>
                <w:szCs w:val="20"/>
              </w:rPr>
              <w:t>мероприятия.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29" w:rsidRPr="00201E92" w:rsidRDefault="00163529" w:rsidP="004A3213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 w:rsidRPr="00201E92">
              <w:rPr>
                <w:sz w:val="20"/>
                <w:szCs w:val="20"/>
              </w:rPr>
              <w:t>Согласно проекта</w:t>
            </w:r>
            <w:proofErr w:type="gramEnd"/>
            <w:r w:rsidRPr="00201E92">
              <w:rPr>
                <w:sz w:val="20"/>
                <w:szCs w:val="20"/>
              </w:rPr>
              <w:t xml:space="preserve">. </w:t>
            </w:r>
            <w:r w:rsidRPr="00120A11">
              <w:rPr>
                <w:sz w:val="20"/>
                <w:szCs w:val="20"/>
              </w:rPr>
              <w:t>Сигнализация, оповещение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63529" w:rsidRPr="00201E92" w:rsidRDefault="00163529" w:rsidP="00163529">
      <w:pPr>
        <w:jc w:val="both"/>
        <w:rPr>
          <w:sz w:val="20"/>
          <w:szCs w:val="20"/>
        </w:rPr>
      </w:pPr>
    </w:p>
    <w:p w:rsidR="00163529" w:rsidRPr="00201E92" w:rsidRDefault="00163529" w:rsidP="00163529">
      <w:pPr>
        <w:ind w:left="284" w:right="50"/>
        <w:jc w:val="both"/>
        <w:rPr>
          <w:bCs/>
          <w:i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 w:rsidRPr="00201E92">
        <w:rPr>
          <w:b/>
          <w:bCs/>
          <w:iCs/>
          <w:sz w:val="20"/>
          <w:szCs w:val="20"/>
        </w:rPr>
        <w:t>ОТ ЗАСТРОЙЩИКА                                                    УЧАСТНИК ДОЛЕВОГО СТРОИТЕЛЬСТВА</w:t>
      </w:r>
    </w:p>
    <w:p w:rsidR="00163529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Генеральный д</w:t>
      </w:r>
      <w:r w:rsidRPr="00201E92">
        <w:rPr>
          <w:b/>
          <w:bCs/>
          <w:iCs/>
          <w:sz w:val="20"/>
          <w:szCs w:val="20"/>
        </w:rPr>
        <w:t>иректор</w:t>
      </w: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  <w:r w:rsidRPr="00201E92">
        <w:rPr>
          <w:b/>
          <w:bCs/>
          <w:iCs/>
          <w:sz w:val="20"/>
          <w:szCs w:val="20"/>
        </w:rPr>
        <w:t>_____________________ /</w:t>
      </w:r>
      <w:r>
        <w:rPr>
          <w:b/>
          <w:bCs/>
          <w:iCs/>
          <w:sz w:val="20"/>
          <w:szCs w:val="20"/>
        </w:rPr>
        <w:t>Шадрин В.Д</w:t>
      </w:r>
      <w:r w:rsidRPr="00201E92">
        <w:rPr>
          <w:b/>
          <w:bCs/>
          <w:iCs/>
          <w:sz w:val="20"/>
          <w:szCs w:val="20"/>
        </w:rPr>
        <w:t>. /                             _____________________/</w:t>
      </w:r>
      <w:r w:rsidRPr="00294DE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</w:t>
      </w:r>
      <w:r w:rsidRPr="00294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</w:t>
      </w:r>
      <w:r w:rsidRPr="00294DE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__</w:t>
      </w:r>
      <w:r>
        <w:rPr>
          <w:b/>
          <w:bCs/>
          <w:iCs/>
          <w:sz w:val="20"/>
          <w:szCs w:val="20"/>
        </w:rPr>
        <w:t>.</w:t>
      </w:r>
      <w:r w:rsidRPr="00201E92">
        <w:rPr>
          <w:b/>
          <w:bCs/>
          <w:iCs/>
          <w:sz w:val="20"/>
          <w:szCs w:val="20"/>
        </w:rPr>
        <w:t>/</w:t>
      </w:r>
    </w:p>
    <w:p w:rsidR="00163529" w:rsidRPr="00201E92" w:rsidRDefault="00163529" w:rsidP="00163529">
      <w:pPr>
        <w:ind w:right="50"/>
        <w:jc w:val="both"/>
        <w:rPr>
          <w:b/>
          <w:bCs/>
          <w:iCs/>
          <w:sz w:val="20"/>
          <w:szCs w:val="20"/>
        </w:rPr>
      </w:pPr>
    </w:p>
    <w:p w:rsidR="00163529" w:rsidRPr="00201E92" w:rsidRDefault="00163529" w:rsidP="00163529">
      <w:pPr>
        <w:ind w:right="50"/>
        <w:jc w:val="both"/>
        <w:rPr>
          <w:iCs/>
          <w:sz w:val="20"/>
          <w:szCs w:val="20"/>
        </w:rPr>
      </w:pPr>
    </w:p>
    <w:p w:rsidR="00163529" w:rsidRDefault="00163529" w:rsidP="00163529">
      <w:pPr>
        <w:spacing w:after="160" w:line="259" w:lineRule="auto"/>
        <w:jc w:val="both"/>
        <w:rPr>
          <w:sz w:val="20"/>
          <w:szCs w:val="20"/>
        </w:rPr>
      </w:pPr>
    </w:p>
    <w:p w:rsidR="00163529" w:rsidRDefault="00163529" w:rsidP="00163529">
      <w:pPr>
        <w:jc w:val="both"/>
        <w:rPr>
          <w:sz w:val="20"/>
          <w:szCs w:val="20"/>
        </w:rPr>
      </w:pPr>
    </w:p>
    <w:p w:rsidR="00163529" w:rsidRDefault="00163529" w:rsidP="00163529">
      <w:pPr>
        <w:jc w:val="both"/>
        <w:rPr>
          <w:sz w:val="20"/>
          <w:szCs w:val="20"/>
        </w:rPr>
      </w:pPr>
    </w:p>
    <w:p w:rsidR="00163529" w:rsidRPr="00201E92" w:rsidRDefault="00163529" w:rsidP="00163529">
      <w:pPr>
        <w:jc w:val="both"/>
        <w:rPr>
          <w:sz w:val="20"/>
          <w:szCs w:val="20"/>
        </w:rPr>
      </w:pPr>
    </w:p>
    <w:p w:rsidR="00AC4E97" w:rsidRDefault="00AC4E97"/>
    <w:sectPr w:rsidR="00A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F7"/>
    <w:rsid w:val="00163529"/>
    <w:rsid w:val="00245D49"/>
    <w:rsid w:val="003C1880"/>
    <w:rsid w:val="004800F7"/>
    <w:rsid w:val="008A263E"/>
    <w:rsid w:val="00AC4E97"/>
    <w:rsid w:val="00C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uiPriority w:val="99"/>
    <w:qFormat/>
    <w:rsid w:val="003C1880"/>
    <w:rPr>
      <w:rFonts w:ascii="Times New Roman" w:hAnsi="Times New Roman"/>
      <w:color w:val="000000"/>
      <w:u w:val="none" w:color="000000"/>
      <w:lang w:val="ru-RU"/>
    </w:rPr>
  </w:style>
  <w:style w:type="paragraph" w:customStyle="1" w:styleId="ConsPlusNormal">
    <w:name w:val="ConsPlusNormal"/>
    <w:qFormat/>
    <w:rsid w:val="003C18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Normal">
    <w:name w:val="ConsNormal"/>
    <w:qFormat/>
    <w:rsid w:val="00163529"/>
    <w:pPr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Standard">
    <w:name w:val="Standard"/>
    <w:rsid w:val="0016352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63529"/>
    <w:pPr>
      <w:widowControl/>
      <w:autoSpaceDN w:val="0"/>
      <w:spacing w:after="120" w:line="276" w:lineRule="auto"/>
    </w:pPr>
    <w:rPr>
      <w:rFonts w:ascii="Calibri" w:eastAsia="Arial Unicode MS" w:hAnsi="Calibri" w:cs="Calibri"/>
      <w:kern w:val="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uiPriority w:val="99"/>
    <w:qFormat/>
    <w:rsid w:val="003C1880"/>
    <w:rPr>
      <w:rFonts w:ascii="Times New Roman" w:hAnsi="Times New Roman"/>
      <w:color w:val="000000"/>
      <w:u w:val="none" w:color="000000"/>
      <w:lang w:val="ru-RU"/>
    </w:rPr>
  </w:style>
  <w:style w:type="paragraph" w:customStyle="1" w:styleId="ConsPlusNormal">
    <w:name w:val="ConsPlusNormal"/>
    <w:qFormat/>
    <w:rsid w:val="003C18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Normal">
    <w:name w:val="ConsNormal"/>
    <w:qFormat/>
    <w:rsid w:val="00163529"/>
    <w:pPr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Standard">
    <w:name w:val="Standard"/>
    <w:rsid w:val="0016352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63529"/>
    <w:pPr>
      <w:widowControl/>
      <w:autoSpaceDN w:val="0"/>
      <w:spacing w:after="120" w:line="276" w:lineRule="auto"/>
    </w:pPr>
    <w:rPr>
      <w:rFonts w:ascii="Calibri" w:eastAsia="Arial Unicode MS" w:hAnsi="Calibri" w:cs="Calibri"/>
      <w:kern w:val="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2023-07-06T09:02:00Z</dcterms:created>
  <dcterms:modified xsi:type="dcterms:W3CDTF">2023-07-06T09:02:00Z</dcterms:modified>
</cp:coreProperties>
</file>