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2D" w:rsidRPr="0014269D" w:rsidRDefault="00B7012D" w:rsidP="0073285D">
      <w:pPr>
        <w:pStyle w:val="ConsTitle"/>
        <w:widowControl/>
        <w:ind w:right="-6" w:firstLine="567"/>
        <w:jc w:val="center"/>
        <w:rPr>
          <w:rFonts w:ascii="Times New Roman" w:hAnsi="Times New Roman" w:cs="Times New Roman"/>
          <w:color w:val="000000"/>
          <w:sz w:val="22"/>
          <w:szCs w:val="22"/>
        </w:rPr>
      </w:pPr>
      <w:r w:rsidRPr="0014269D">
        <w:rPr>
          <w:rFonts w:ascii="Times New Roman" w:hAnsi="Times New Roman" w:cs="Times New Roman"/>
          <w:color w:val="000000"/>
          <w:sz w:val="22"/>
          <w:szCs w:val="22"/>
        </w:rPr>
        <w:t xml:space="preserve">ДОГОВОР № </w:t>
      </w:r>
    </w:p>
    <w:p w:rsidR="00B7012D" w:rsidRPr="0014269D" w:rsidRDefault="00B7012D" w:rsidP="0073285D">
      <w:pPr>
        <w:pStyle w:val="ConsNormal"/>
        <w:widowControl/>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участия в долевом строительстве жилого дома</w:t>
      </w:r>
    </w:p>
    <w:p w:rsidR="00B7012D" w:rsidRPr="0014269D" w:rsidRDefault="00B7012D" w:rsidP="0073285D">
      <w:pPr>
        <w:pStyle w:val="aa"/>
        <w:tabs>
          <w:tab w:val="left" w:pos="7524"/>
        </w:tabs>
        <w:spacing w:before="120"/>
        <w:ind w:right="-6" w:firstLine="567"/>
        <w:rPr>
          <w:color w:val="000000"/>
          <w:sz w:val="22"/>
          <w:szCs w:val="22"/>
        </w:rPr>
      </w:pPr>
      <w:r w:rsidRPr="0014269D">
        <w:rPr>
          <w:color w:val="000000"/>
          <w:sz w:val="22"/>
          <w:szCs w:val="22"/>
        </w:rPr>
        <w:t xml:space="preserve">город Уфа                                                                                         </w:t>
      </w:r>
    </w:p>
    <w:p w:rsidR="00537E9A" w:rsidRPr="0014269D" w:rsidRDefault="00537E9A" w:rsidP="0073285D">
      <w:pPr>
        <w:spacing w:after="120"/>
        <w:ind w:right="-6" w:firstLine="567"/>
        <w:jc w:val="both"/>
        <w:rPr>
          <w:sz w:val="22"/>
          <w:szCs w:val="22"/>
        </w:rPr>
      </w:pPr>
      <w:r w:rsidRPr="0014269D">
        <w:rPr>
          <w:bCs/>
          <w:sz w:val="22"/>
          <w:szCs w:val="22"/>
        </w:rPr>
        <w:t>Государственное унитарное предприятие «Фонд жилищного строительства Республики Башкортостан»</w:t>
      </w:r>
      <w:r w:rsidRPr="0014269D">
        <w:rPr>
          <w:sz w:val="22"/>
          <w:szCs w:val="22"/>
        </w:rPr>
        <w:t xml:space="preserve"> </w:t>
      </w:r>
      <w:bookmarkStart w:id="0" w:name="ДолжностьДЛ1"/>
      <w:r w:rsidR="007F23DE">
        <w:rPr>
          <w:bCs/>
          <w:sz w:val="22"/>
          <w:szCs w:val="22"/>
        </w:rPr>
        <w:t>в лице</w:t>
      </w:r>
      <w:r w:rsidR="00047193" w:rsidRPr="0014269D">
        <w:rPr>
          <w:bCs/>
          <w:sz w:val="22"/>
          <w:szCs w:val="22"/>
        </w:rPr>
        <w:t xml:space="preserve"> </w:t>
      </w:r>
      <w:r w:rsidR="00603438" w:rsidRPr="0014269D">
        <w:rPr>
          <w:bCs/>
          <w:sz w:val="22"/>
          <w:szCs w:val="22"/>
        </w:rPr>
        <w:fldChar w:fldCharType="begin">
          <w:ffData>
            <w:name w:val="ДолжностьДЛ1"/>
            <w:enabled/>
            <w:calcOnExit w:val="0"/>
            <w:textInput/>
          </w:ffData>
        </w:fldChar>
      </w:r>
      <w:r w:rsidR="00603438" w:rsidRPr="0014269D">
        <w:rPr>
          <w:bCs/>
          <w:sz w:val="22"/>
          <w:szCs w:val="22"/>
        </w:rPr>
        <w:instrText xml:space="preserve"> FORMTEXT </w:instrText>
      </w:r>
      <w:r w:rsidR="00603438" w:rsidRPr="0014269D">
        <w:rPr>
          <w:bCs/>
          <w:sz w:val="22"/>
          <w:szCs w:val="22"/>
        </w:rPr>
      </w:r>
      <w:r w:rsidR="00603438" w:rsidRPr="0014269D">
        <w:rPr>
          <w:bCs/>
          <w:sz w:val="22"/>
          <w:szCs w:val="22"/>
        </w:rPr>
        <w:fldChar w:fldCharType="separate"/>
      </w:r>
      <w:r w:rsidR="00047193" w:rsidRPr="0014269D">
        <w:rPr>
          <w:bCs/>
          <w:sz w:val="22"/>
          <w:szCs w:val="22"/>
        </w:rPr>
        <w:t>генерального директора</w:t>
      </w:r>
      <w:r w:rsidR="00603438" w:rsidRPr="0014269D">
        <w:rPr>
          <w:bCs/>
          <w:sz w:val="22"/>
          <w:szCs w:val="22"/>
        </w:rPr>
        <w:fldChar w:fldCharType="end"/>
      </w:r>
      <w:bookmarkEnd w:id="0"/>
      <w:r w:rsidRPr="0014269D">
        <w:rPr>
          <w:bCs/>
          <w:sz w:val="22"/>
          <w:szCs w:val="22"/>
        </w:rPr>
        <w:t xml:space="preserve"> </w:t>
      </w:r>
      <w:bookmarkStart w:id="1" w:name="ФИОДЛ1"/>
      <w:r w:rsidR="007F23DE">
        <w:rPr>
          <w:bCs/>
          <w:sz w:val="22"/>
          <w:szCs w:val="22"/>
        </w:rPr>
        <w:fldChar w:fldCharType="begin">
          <w:ffData>
            <w:name w:val="ФИОДЛ1"/>
            <w:enabled/>
            <w:calcOnExit w:val="0"/>
            <w:textInput>
              <w:default w:val="Шигапова Рамиля Махмутовича"/>
            </w:textInput>
          </w:ffData>
        </w:fldChar>
      </w:r>
      <w:r w:rsidR="007F23DE">
        <w:rPr>
          <w:bCs/>
          <w:sz w:val="22"/>
          <w:szCs w:val="22"/>
        </w:rPr>
        <w:instrText xml:space="preserve"> FORMTEXT </w:instrText>
      </w:r>
      <w:r w:rsidR="007F23DE">
        <w:rPr>
          <w:bCs/>
          <w:sz w:val="22"/>
          <w:szCs w:val="22"/>
        </w:rPr>
      </w:r>
      <w:r w:rsidR="007F23DE">
        <w:rPr>
          <w:bCs/>
          <w:sz w:val="22"/>
          <w:szCs w:val="22"/>
        </w:rPr>
        <w:fldChar w:fldCharType="separate"/>
      </w:r>
      <w:r w:rsidR="007F23DE">
        <w:rPr>
          <w:bCs/>
          <w:noProof/>
          <w:sz w:val="22"/>
          <w:szCs w:val="22"/>
        </w:rPr>
        <w:t>Шигапова Рамиля Махмутовича</w:t>
      </w:r>
      <w:r w:rsidR="007F23DE">
        <w:rPr>
          <w:bCs/>
          <w:sz w:val="22"/>
          <w:szCs w:val="22"/>
        </w:rPr>
        <w:fldChar w:fldCharType="end"/>
      </w:r>
      <w:bookmarkEnd w:id="1"/>
      <w:r w:rsidRPr="0014269D">
        <w:rPr>
          <w:bCs/>
          <w:sz w:val="22"/>
          <w:szCs w:val="22"/>
        </w:rPr>
        <w:t xml:space="preserve">,  </w:t>
      </w:r>
      <w:r w:rsidRPr="0014269D">
        <w:rPr>
          <w:sz w:val="22"/>
          <w:szCs w:val="22"/>
        </w:rPr>
        <w:t xml:space="preserve">действующего на основании </w:t>
      </w:r>
      <w:bookmarkStart w:id="2" w:name="Доверенность"/>
      <w:r w:rsidR="007F23DE">
        <w:rPr>
          <w:bCs/>
          <w:sz w:val="22"/>
          <w:szCs w:val="22"/>
        </w:rPr>
        <w:fldChar w:fldCharType="begin">
          <w:ffData>
            <w:name w:val="Доверенность"/>
            <w:enabled/>
            <w:calcOnExit w:val="0"/>
            <w:textInput>
              <w:default w:val="Устава"/>
            </w:textInput>
          </w:ffData>
        </w:fldChar>
      </w:r>
      <w:r w:rsidR="007F23DE">
        <w:rPr>
          <w:bCs/>
          <w:sz w:val="22"/>
          <w:szCs w:val="22"/>
        </w:rPr>
        <w:instrText xml:space="preserve"> FORMTEXT </w:instrText>
      </w:r>
      <w:r w:rsidR="007F23DE">
        <w:rPr>
          <w:bCs/>
          <w:sz w:val="22"/>
          <w:szCs w:val="22"/>
        </w:rPr>
      </w:r>
      <w:r w:rsidR="007F23DE">
        <w:rPr>
          <w:bCs/>
          <w:sz w:val="22"/>
          <w:szCs w:val="22"/>
        </w:rPr>
        <w:fldChar w:fldCharType="separate"/>
      </w:r>
      <w:r w:rsidR="007F23DE">
        <w:rPr>
          <w:bCs/>
          <w:noProof/>
          <w:sz w:val="22"/>
          <w:szCs w:val="22"/>
        </w:rPr>
        <w:t>Устава</w:t>
      </w:r>
      <w:r w:rsidR="007F23DE">
        <w:rPr>
          <w:bCs/>
          <w:sz w:val="22"/>
          <w:szCs w:val="22"/>
        </w:rPr>
        <w:fldChar w:fldCharType="end"/>
      </w:r>
      <w:bookmarkEnd w:id="2"/>
      <w:r w:rsidRPr="0014269D">
        <w:rPr>
          <w:sz w:val="22"/>
          <w:szCs w:val="22"/>
        </w:rPr>
        <w:t xml:space="preserve"> и именуемое в дальнейшем «Застройщик», с одной стороны, </w:t>
      </w:r>
      <w:r w:rsidRPr="0014269D">
        <w:rPr>
          <w:color w:val="000000"/>
          <w:sz w:val="22"/>
          <w:szCs w:val="22"/>
        </w:rPr>
        <w:t xml:space="preserve">и </w:t>
      </w:r>
      <w:r w:rsidRPr="0014269D">
        <w:rPr>
          <w:sz w:val="22"/>
          <w:szCs w:val="22"/>
        </w:rPr>
        <w:t xml:space="preserve"> </w:t>
      </w:r>
    </w:p>
    <w:tbl>
      <w:tblPr>
        <w:tblW w:w="10173" w:type="dxa"/>
        <w:tblLayout w:type="fixed"/>
        <w:tblLook w:val="0000" w:firstRow="0" w:lastRow="0" w:firstColumn="0" w:lastColumn="0" w:noHBand="0" w:noVBand="0"/>
      </w:tblPr>
      <w:tblGrid>
        <w:gridCol w:w="10173"/>
      </w:tblGrid>
      <w:tr w:rsidR="00767AB3" w:rsidRPr="0014269D" w:rsidTr="00F6579D">
        <w:tc>
          <w:tcPr>
            <w:tcW w:w="10173" w:type="dxa"/>
          </w:tcPr>
          <w:p w:rsidR="00767AB3" w:rsidRPr="00444ADF" w:rsidRDefault="00767AB3" w:rsidP="00767AB3">
            <w:pPr>
              <w:jc w:val="both"/>
              <w:rPr>
                <w:b/>
                <w:i/>
              </w:rPr>
            </w:pPr>
          </w:p>
        </w:tc>
      </w:tr>
    </w:tbl>
    <w:p w:rsidR="00537E9A" w:rsidRPr="0014269D" w:rsidRDefault="00537E9A" w:rsidP="0073285D">
      <w:pPr>
        <w:spacing w:before="120"/>
        <w:ind w:firstLine="567"/>
        <w:jc w:val="both"/>
        <w:rPr>
          <w:color w:val="000000"/>
          <w:sz w:val="22"/>
          <w:szCs w:val="22"/>
        </w:rPr>
      </w:pPr>
      <w:r w:rsidRPr="0014269D">
        <w:rPr>
          <w:color w:val="000000"/>
          <w:sz w:val="22"/>
          <w:szCs w:val="22"/>
        </w:rPr>
        <w:t>именуемый</w:t>
      </w:r>
      <w:r w:rsidR="00047193" w:rsidRPr="0014269D">
        <w:rPr>
          <w:color w:val="000000"/>
          <w:sz w:val="22"/>
          <w:szCs w:val="22"/>
        </w:rPr>
        <w:t xml:space="preserve"> </w:t>
      </w:r>
      <w:r w:rsidRPr="0014269D">
        <w:rPr>
          <w:color w:val="000000"/>
          <w:sz w:val="22"/>
          <w:szCs w:val="22"/>
        </w:rPr>
        <w:t xml:space="preserve"> в дальнейшем </w:t>
      </w:r>
      <w:r w:rsidRPr="0014269D">
        <w:rPr>
          <w:b/>
          <w:bCs/>
          <w:color w:val="000000"/>
          <w:sz w:val="22"/>
          <w:szCs w:val="22"/>
        </w:rPr>
        <w:t>«Участник долевого строительства»</w:t>
      </w:r>
      <w:r w:rsidRPr="0014269D">
        <w:rPr>
          <w:color w:val="000000"/>
          <w:sz w:val="22"/>
          <w:szCs w:val="22"/>
        </w:rPr>
        <w:t>, с другой стороны, совместно именуемые в тексте настоящего Договора «Стороны», заключили настоящий договор о нижеследующем:</w:t>
      </w:r>
    </w:p>
    <w:p w:rsidR="00235886" w:rsidRPr="0014269D" w:rsidRDefault="00235886" w:rsidP="0073285D">
      <w:pPr>
        <w:pStyle w:val="ConsNormal"/>
        <w:widowControl/>
        <w:spacing w:before="120" w:after="120"/>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 Термины и определения</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1.1. Если в тексте настоящего Договора не указано иное, следующие термины и определения имеют указанное значение:</w:t>
      </w:r>
    </w:p>
    <w:p w:rsidR="00E31308" w:rsidRPr="0014269D" w:rsidRDefault="001169A1" w:rsidP="00047193">
      <w:pPr>
        <w:ind w:firstLine="540"/>
        <w:jc w:val="both"/>
        <w:rPr>
          <w:b/>
          <w:i/>
          <w:sz w:val="22"/>
          <w:szCs w:val="22"/>
        </w:rPr>
      </w:pPr>
      <w:r w:rsidRPr="0014269D">
        <w:rPr>
          <w:color w:val="000000"/>
          <w:sz w:val="22"/>
          <w:szCs w:val="22"/>
        </w:rPr>
        <w:t xml:space="preserve">1.1.1. </w:t>
      </w:r>
      <w:r w:rsidR="001844B3" w:rsidRPr="0014269D">
        <w:rPr>
          <w:b/>
          <w:bCs/>
          <w:sz w:val="22"/>
          <w:szCs w:val="22"/>
        </w:rPr>
        <w:t>Дом</w:t>
      </w:r>
      <w:r w:rsidR="001844B3" w:rsidRPr="0014269D">
        <w:rPr>
          <w:sz w:val="22"/>
          <w:szCs w:val="22"/>
        </w:rPr>
        <w:t xml:space="preserve"> –</w:t>
      </w:r>
      <w:r w:rsidR="001844B3" w:rsidRPr="0014269D">
        <w:rPr>
          <w:i/>
          <w:sz w:val="22"/>
          <w:szCs w:val="22"/>
        </w:rPr>
        <w:t xml:space="preserve"> м</w:t>
      </w:r>
      <w:r w:rsidR="001844B3" w:rsidRPr="0014269D">
        <w:rPr>
          <w:sz w:val="22"/>
          <w:szCs w:val="22"/>
        </w:rPr>
        <w:t xml:space="preserve">ногоквартирный жилой дом, расположенный по адресу:  </w:t>
      </w:r>
      <w:r w:rsidR="002A4622" w:rsidRPr="0014269D">
        <w:rPr>
          <w:b/>
          <w:i/>
          <w:color w:val="000000"/>
          <w:sz w:val="22"/>
          <w:szCs w:val="22"/>
        </w:rPr>
        <w:fldChar w:fldCharType="begin">
          <w:ffData>
            <w:name w:val="АдресОбъекта1"/>
            <w:enabled/>
            <w:calcOnExit w:val="0"/>
            <w:textInput>
              <w:default w:val="АдресОбъекта1"/>
            </w:textInput>
          </w:ffData>
        </w:fldChar>
      </w:r>
      <w:bookmarkStart w:id="3" w:name="АдресОбъекта1"/>
      <w:r w:rsidR="002A4622" w:rsidRPr="0014269D">
        <w:rPr>
          <w:b/>
          <w:i/>
          <w:color w:val="000000"/>
          <w:sz w:val="22"/>
          <w:szCs w:val="22"/>
        </w:rPr>
        <w:instrText xml:space="preserve"> FORMTEXT </w:instrText>
      </w:r>
      <w:r w:rsidR="002A4622" w:rsidRPr="0014269D">
        <w:rPr>
          <w:b/>
          <w:i/>
          <w:color w:val="000000"/>
          <w:sz w:val="22"/>
          <w:szCs w:val="22"/>
        </w:rPr>
      </w:r>
      <w:r w:rsidR="002A4622" w:rsidRPr="0014269D">
        <w:rPr>
          <w:b/>
          <w:i/>
          <w:color w:val="000000"/>
          <w:sz w:val="22"/>
          <w:szCs w:val="22"/>
        </w:rPr>
        <w:fldChar w:fldCharType="separate"/>
      </w:r>
      <w:r w:rsidR="00047193" w:rsidRPr="0014269D">
        <w:rPr>
          <w:b/>
          <w:i/>
          <w:color w:val="000000"/>
          <w:sz w:val="22"/>
          <w:szCs w:val="22"/>
        </w:rPr>
        <w:t>"9-7 этажный жилой дом №1 со встроенно-пристроенными помещениями в 38 мкр. городского округа г.Октябрьский Республики Башкортостан"</w:t>
      </w:r>
      <w:r w:rsidR="002A4622" w:rsidRPr="0014269D">
        <w:rPr>
          <w:b/>
          <w:i/>
          <w:color w:val="000000"/>
          <w:sz w:val="22"/>
          <w:szCs w:val="22"/>
        </w:rPr>
        <w:fldChar w:fldCharType="end"/>
      </w:r>
      <w:bookmarkEnd w:id="3"/>
      <w:r w:rsidR="001844B3" w:rsidRPr="0014269D">
        <w:rPr>
          <w:sz w:val="22"/>
          <w:szCs w:val="22"/>
        </w:rPr>
        <w:t>,</w:t>
      </w:r>
      <w:r w:rsidR="009D2679">
        <w:rPr>
          <w:sz w:val="22"/>
          <w:szCs w:val="22"/>
        </w:rPr>
        <w:t xml:space="preserve"> </w:t>
      </w:r>
      <w:r w:rsidR="009D2679" w:rsidRPr="009D2679">
        <w:rPr>
          <w:b/>
          <w:i/>
          <w:sz w:val="22"/>
          <w:szCs w:val="22"/>
        </w:rPr>
        <w:t>Секция 6,7</w:t>
      </w:r>
      <w:r w:rsidR="001844B3" w:rsidRPr="0014269D">
        <w:rPr>
          <w:sz w:val="22"/>
          <w:szCs w:val="22"/>
        </w:rPr>
        <w:t xml:space="preserve"> </w:t>
      </w:r>
      <w:r w:rsidR="001844B3" w:rsidRPr="0014269D">
        <w:rPr>
          <w:color w:val="000000"/>
          <w:sz w:val="22"/>
          <w:szCs w:val="22"/>
        </w:rPr>
        <w:t>расположенный на земельн</w:t>
      </w:r>
      <w:r w:rsidR="00410AFA" w:rsidRPr="0014269D">
        <w:rPr>
          <w:color w:val="000000"/>
          <w:sz w:val="22"/>
          <w:szCs w:val="22"/>
        </w:rPr>
        <w:t>ом</w:t>
      </w:r>
      <w:r w:rsidR="001844B3" w:rsidRPr="0014269D">
        <w:rPr>
          <w:color w:val="000000"/>
          <w:sz w:val="22"/>
          <w:szCs w:val="22"/>
        </w:rPr>
        <w:t xml:space="preserve"> участк</w:t>
      </w:r>
      <w:r w:rsidR="00410AFA" w:rsidRPr="0014269D">
        <w:rPr>
          <w:color w:val="000000"/>
          <w:sz w:val="22"/>
          <w:szCs w:val="22"/>
        </w:rPr>
        <w:t>е с</w:t>
      </w:r>
      <w:r w:rsidR="001844B3" w:rsidRPr="0014269D">
        <w:rPr>
          <w:color w:val="000000"/>
          <w:sz w:val="22"/>
          <w:szCs w:val="22"/>
        </w:rPr>
        <w:t xml:space="preserve"> кадастровы</w:t>
      </w:r>
      <w:r w:rsidR="00410AFA" w:rsidRPr="0014269D">
        <w:rPr>
          <w:color w:val="000000"/>
          <w:sz w:val="22"/>
          <w:szCs w:val="22"/>
        </w:rPr>
        <w:t>м</w:t>
      </w:r>
      <w:r w:rsidR="001844B3" w:rsidRPr="0014269D">
        <w:rPr>
          <w:color w:val="000000"/>
          <w:sz w:val="22"/>
          <w:szCs w:val="22"/>
        </w:rPr>
        <w:t xml:space="preserve"> номер</w:t>
      </w:r>
      <w:r w:rsidR="00410AFA" w:rsidRPr="0014269D">
        <w:rPr>
          <w:color w:val="000000"/>
          <w:sz w:val="22"/>
          <w:szCs w:val="22"/>
        </w:rPr>
        <w:t>ом</w:t>
      </w:r>
      <w:r w:rsidR="00643CB6" w:rsidRPr="0014269D">
        <w:rPr>
          <w:color w:val="000000"/>
          <w:sz w:val="22"/>
          <w:szCs w:val="22"/>
        </w:rPr>
        <w:t xml:space="preserve"> </w:t>
      </w:r>
      <w:r w:rsidR="00047193" w:rsidRPr="0014269D">
        <w:rPr>
          <w:b/>
          <w:i/>
          <w:color w:val="000000"/>
          <w:sz w:val="22"/>
          <w:szCs w:val="22"/>
        </w:rPr>
        <w:t>02:57:050601:2034</w:t>
      </w:r>
      <w:r w:rsidR="001844B3" w:rsidRPr="0014269D">
        <w:rPr>
          <w:color w:val="000000"/>
          <w:sz w:val="22"/>
          <w:szCs w:val="22"/>
        </w:rPr>
        <w:t>, отведённ</w:t>
      </w:r>
      <w:r w:rsidR="00D90D66" w:rsidRPr="0014269D">
        <w:rPr>
          <w:color w:val="000000"/>
          <w:sz w:val="22"/>
          <w:szCs w:val="22"/>
        </w:rPr>
        <w:t>ому</w:t>
      </w:r>
      <w:r w:rsidR="001844B3" w:rsidRPr="0014269D">
        <w:rPr>
          <w:color w:val="000000"/>
          <w:sz w:val="22"/>
          <w:szCs w:val="22"/>
        </w:rPr>
        <w:t xml:space="preserve"> Государственному унитарному предприятию «Фонд жилищного строительства Республики Башкортостан» согласно договор</w:t>
      </w:r>
      <w:r w:rsidR="00D90D66" w:rsidRPr="0014269D">
        <w:rPr>
          <w:color w:val="000000"/>
          <w:sz w:val="22"/>
          <w:szCs w:val="22"/>
        </w:rPr>
        <w:t>у</w:t>
      </w:r>
      <w:r w:rsidR="001844B3" w:rsidRPr="0014269D">
        <w:rPr>
          <w:color w:val="000000"/>
          <w:sz w:val="22"/>
          <w:szCs w:val="22"/>
        </w:rPr>
        <w:t xml:space="preserve"> аренды земельн</w:t>
      </w:r>
      <w:r w:rsidR="00D90D66" w:rsidRPr="0014269D">
        <w:rPr>
          <w:color w:val="000000"/>
          <w:sz w:val="22"/>
          <w:szCs w:val="22"/>
        </w:rPr>
        <w:t>ого</w:t>
      </w:r>
      <w:r w:rsidR="001844B3" w:rsidRPr="0014269D">
        <w:rPr>
          <w:color w:val="000000"/>
          <w:sz w:val="22"/>
          <w:szCs w:val="22"/>
        </w:rPr>
        <w:t xml:space="preserve"> участк</w:t>
      </w:r>
      <w:r w:rsidR="00D90D66" w:rsidRPr="0014269D">
        <w:rPr>
          <w:color w:val="000000"/>
          <w:sz w:val="22"/>
          <w:szCs w:val="22"/>
        </w:rPr>
        <w:t>а</w:t>
      </w:r>
      <w:r w:rsidR="00643CB6" w:rsidRPr="0014269D">
        <w:rPr>
          <w:color w:val="000000"/>
          <w:sz w:val="22"/>
          <w:szCs w:val="22"/>
        </w:rPr>
        <w:t xml:space="preserve"> </w:t>
      </w:r>
      <w:r w:rsidR="00047193" w:rsidRPr="0014269D">
        <w:rPr>
          <w:b/>
          <w:i/>
          <w:sz w:val="22"/>
          <w:szCs w:val="22"/>
        </w:rPr>
        <w:t>№РБ-75-13-М-2-22 от 29.04.2022 г.</w:t>
      </w:r>
    </w:p>
    <w:p w:rsidR="001F1CD0" w:rsidRPr="0014269D" w:rsidRDefault="001F1CD0" w:rsidP="0073285D">
      <w:pPr>
        <w:ind w:firstLine="567"/>
        <w:jc w:val="both"/>
        <w:rPr>
          <w:sz w:val="22"/>
          <w:szCs w:val="22"/>
        </w:rPr>
      </w:pPr>
      <w:r w:rsidRPr="0014269D">
        <w:rPr>
          <w:sz w:val="22"/>
          <w:szCs w:val="22"/>
        </w:rPr>
        <w:t xml:space="preserve">1.1.2.  </w:t>
      </w:r>
      <w:r w:rsidRPr="0014269D">
        <w:rPr>
          <w:b/>
          <w:bCs/>
          <w:sz w:val="22"/>
          <w:szCs w:val="22"/>
        </w:rPr>
        <w:t xml:space="preserve">Квартира </w:t>
      </w:r>
      <w:r w:rsidR="00473E04" w:rsidRPr="0014269D">
        <w:rPr>
          <w:sz w:val="22"/>
          <w:szCs w:val="22"/>
        </w:rPr>
        <w:t xml:space="preserve"> - </w:t>
      </w:r>
      <w:r w:rsidRPr="0014269D">
        <w:rPr>
          <w:sz w:val="22"/>
          <w:szCs w:val="22"/>
        </w:rPr>
        <w:t>часть Дома (жилое помещение), которая будет находиться в Доме</w:t>
      </w:r>
      <w:r w:rsidR="00DB043C" w:rsidRPr="0014269D">
        <w:rPr>
          <w:sz w:val="22"/>
          <w:szCs w:val="22"/>
        </w:rPr>
        <w:t>,</w:t>
      </w:r>
      <w:r w:rsidRPr="0014269D">
        <w:rPr>
          <w:sz w:val="22"/>
          <w:szCs w:val="22"/>
        </w:rPr>
        <w:t xml:space="preserve"> имеет следующие характеристики: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992"/>
        <w:gridCol w:w="1418"/>
        <w:gridCol w:w="1417"/>
        <w:gridCol w:w="1276"/>
        <w:gridCol w:w="709"/>
        <w:gridCol w:w="1134"/>
      </w:tblGrid>
      <w:tr w:rsidR="00343EAE" w:rsidRPr="0014269D" w:rsidTr="00BF1BE2">
        <w:trPr>
          <w:trHeight w:val="1761"/>
        </w:trPr>
        <w:tc>
          <w:tcPr>
            <w:tcW w:w="1701" w:type="dxa"/>
            <w:vAlign w:val="center"/>
          </w:tcPr>
          <w:p w:rsidR="00343EAE" w:rsidRPr="00512723" w:rsidRDefault="00343EAE" w:rsidP="00BF1BE2">
            <w:pPr>
              <w:ind w:firstLine="34"/>
              <w:jc w:val="center"/>
              <w:rPr>
                <w:b/>
                <w:bCs/>
                <w:sz w:val="20"/>
                <w:szCs w:val="20"/>
              </w:rPr>
            </w:pPr>
            <w:r w:rsidRPr="00512723">
              <w:rPr>
                <w:b/>
                <w:bCs/>
                <w:sz w:val="20"/>
                <w:szCs w:val="20"/>
              </w:rPr>
              <w:t>№ дома (</w:t>
            </w:r>
            <w:proofErr w:type="gramStart"/>
            <w:r w:rsidRPr="00512723">
              <w:rPr>
                <w:b/>
                <w:bCs/>
                <w:sz w:val="20"/>
                <w:szCs w:val="20"/>
              </w:rPr>
              <w:t>строительный</w:t>
            </w:r>
            <w:proofErr w:type="gramEnd"/>
            <w:r w:rsidRPr="00512723">
              <w:rPr>
                <w:b/>
                <w:bCs/>
                <w:sz w:val="20"/>
                <w:szCs w:val="20"/>
              </w:rPr>
              <w:t>)</w:t>
            </w:r>
          </w:p>
          <w:p w:rsidR="00343EAE" w:rsidRPr="00512723" w:rsidRDefault="00343EAE" w:rsidP="00BF1BE2">
            <w:pPr>
              <w:ind w:firstLine="34"/>
              <w:jc w:val="center"/>
              <w:rPr>
                <w:b/>
                <w:bCs/>
                <w:sz w:val="20"/>
                <w:szCs w:val="20"/>
              </w:rPr>
            </w:pPr>
          </w:p>
        </w:tc>
        <w:tc>
          <w:tcPr>
            <w:tcW w:w="1276" w:type="dxa"/>
            <w:vAlign w:val="center"/>
          </w:tcPr>
          <w:p w:rsidR="00343EAE" w:rsidRPr="00512723" w:rsidRDefault="00343EAE" w:rsidP="00BF1BE2">
            <w:pPr>
              <w:jc w:val="center"/>
              <w:rPr>
                <w:b/>
                <w:bCs/>
                <w:sz w:val="20"/>
                <w:szCs w:val="20"/>
              </w:rPr>
            </w:pPr>
            <w:r w:rsidRPr="00512723">
              <w:rPr>
                <w:b/>
                <w:bCs/>
                <w:sz w:val="20"/>
                <w:szCs w:val="20"/>
              </w:rPr>
              <w:t>№ квартиры</w:t>
            </w:r>
          </w:p>
          <w:p w:rsidR="00343EAE" w:rsidRPr="00512723" w:rsidRDefault="00343EAE" w:rsidP="00BF1BE2">
            <w:pPr>
              <w:jc w:val="center"/>
              <w:rPr>
                <w:b/>
                <w:bCs/>
                <w:sz w:val="20"/>
                <w:szCs w:val="20"/>
              </w:rPr>
            </w:pPr>
            <w:r w:rsidRPr="00512723">
              <w:rPr>
                <w:b/>
                <w:bCs/>
                <w:sz w:val="20"/>
                <w:szCs w:val="20"/>
              </w:rPr>
              <w:t>(строительный)</w:t>
            </w:r>
          </w:p>
        </w:tc>
        <w:tc>
          <w:tcPr>
            <w:tcW w:w="992" w:type="dxa"/>
            <w:vAlign w:val="center"/>
          </w:tcPr>
          <w:p w:rsidR="00343EAE" w:rsidRPr="00512723" w:rsidRDefault="00343EAE" w:rsidP="00BF1BE2">
            <w:pPr>
              <w:jc w:val="center"/>
              <w:rPr>
                <w:b/>
                <w:bCs/>
                <w:sz w:val="20"/>
                <w:szCs w:val="20"/>
              </w:rPr>
            </w:pPr>
            <w:r w:rsidRPr="00512723">
              <w:rPr>
                <w:b/>
                <w:bCs/>
                <w:sz w:val="20"/>
                <w:szCs w:val="20"/>
              </w:rPr>
              <w:t>Кол-во комнат</w:t>
            </w:r>
          </w:p>
        </w:tc>
        <w:tc>
          <w:tcPr>
            <w:tcW w:w="1418" w:type="dxa"/>
            <w:vAlign w:val="center"/>
          </w:tcPr>
          <w:p w:rsidR="00343EAE" w:rsidRPr="00512723" w:rsidRDefault="00343EAE" w:rsidP="00BF1BE2">
            <w:pPr>
              <w:ind w:firstLine="34"/>
              <w:jc w:val="center"/>
              <w:rPr>
                <w:b/>
                <w:color w:val="000000"/>
                <w:sz w:val="20"/>
                <w:szCs w:val="20"/>
              </w:rPr>
            </w:pPr>
            <w:r w:rsidRPr="00512723">
              <w:rPr>
                <w:b/>
                <w:color w:val="000000"/>
                <w:sz w:val="20"/>
                <w:szCs w:val="20"/>
              </w:rPr>
              <w:t xml:space="preserve">Общая проектная площадь </w:t>
            </w:r>
          </w:p>
          <w:p w:rsidR="00343EAE" w:rsidRPr="00512723" w:rsidRDefault="00343EAE" w:rsidP="00BF1BE2">
            <w:pPr>
              <w:ind w:firstLine="34"/>
              <w:jc w:val="center"/>
              <w:rPr>
                <w:b/>
                <w:color w:val="000000"/>
                <w:sz w:val="20"/>
                <w:szCs w:val="20"/>
              </w:rPr>
            </w:pPr>
            <w:r w:rsidRPr="00512723">
              <w:rPr>
                <w:b/>
                <w:color w:val="000000"/>
                <w:sz w:val="20"/>
                <w:szCs w:val="20"/>
              </w:rPr>
              <w:t xml:space="preserve">с учетом  </w:t>
            </w:r>
            <w:proofErr w:type="spellStart"/>
            <w:r w:rsidRPr="00512723">
              <w:rPr>
                <w:b/>
                <w:color w:val="000000"/>
                <w:sz w:val="20"/>
                <w:szCs w:val="20"/>
              </w:rPr>
              <w:t>коэфф</w:t>
            </w:r>
            <w:proofErr w:type="spellEnd"/>
            <w:r w:rsidRPr="00512723">
              <w:rPr>
                <w:b/>
                <w:color w:val="000000"/>
                <w:sz w:val="20"/>
                <w:szCs w:val="20"/>
              </w:rPr>
              <w:t xml:space="preserve">. лоджий и балконов </w:t>
            </w:r>
          </w:p>
          <w:p w:rsidR="00343EAE" w:rsidRPr="00512723" w:rsidRDefault="00343EAE" w:rsidP="00BF1BE2">
            <w:pPr>
              <w:ind w:firstLine="34"/>
              <w:jc w:val="center"/>
              <w:rPr>
                <w:b/>
                <w:color w:val="000000"/>
                <w:sz w:val="20"/>
                <w:szCs w:val="20"/>
              </w:rPr>
            </w:pPr>
            <w:r w:rsidRPr="00512723">
              <w:rPr>
                <w:b/>
                <w:color w:val="000000"/>
                <w:sz w:val="20"/>
                <w:szCs w:val="20"/>
              </w:rPr>
              <w:t xml:space="preserve"> </w:t>
            </w:r>
            <w:proofErr w:type="spellStart"/>
            <w:r w:rsidRPr="00512723">
              <w:rPr>
                <w:b/>
                <w:color w:val="000000"/>
                <w:sz w:val="20"/>
                <w:szCs w:val="20"/>
              </w:rPr>
              <w:t>кв.м</w:t>
            </w:r>
            <w:proofErr w:type="spellEnd"/>
            <w:r w:rsidRPr="00512723">
              <w:rPr>
                <w:b/>
                <w:color w:val="000000"/>
                <w:sz w:val="20"/>
                <w:szCs w:val="20"/>
              </w:rPr>
              <w:t>.</w:t>
            </w:r>
          </w:p>
        </w:tc>
        <w:tc>
          <w:tcPr>
            <w:tcW w:w="1417" w:type="dxa"/>
            <w:vAlign w:val="center"/>
          </w:tcPr>
          <w:p w:rsidR="00343EAE" w:rsidRPr="00512723" w:rsidRDefault="00343EAE" w:rsidP="00BF1BE2">
            <w:pPr>
              <w:jc w:val="center"/>
              <w:rPr>
                <w:b/>
                <w:color w:val="000000"/>
                <w:sz w:val="20"/>
                <w:szCs w:val="20"/>
              </w:rPr>
            </w:pPr>
            <w:r w:rsidRPr="00512723">
              <w:rPr>
                <w:b/>
                <w:color w:val="000000"/>
                <w:sz w:val="20"/>
                <w:szCs w:val="20"/>
              </w:rPr>
              <w:t xml:space="preserve">Общая проектная площадь жилого помещения, </w:t>
            </w:r>
          </w:p>
          <w:p w:rsidR="00343EAE" w:rsidRPr="00512723" w:rsidRDefault="00343EAE" w:rsidP="00BF1BE2">
            <w:pPr>
              <w:jc w:val="center"/>
              <w:rPr>
                <w:b/>
                <w:color w:val="000000"/>
                <w:sz w:val="20"/>
                <w:szCs w:val="20"/>
              </w:rPr>
            </w:pPr>
            <w:proofErr w:type="spellStart"/>
            <w:r w:rsidRPr="00512723">
              <w:rPr>
                <w:b/>
                <w:color w:val="000000"/>
                <w:sz w:val="20"/>
                <w:szCs w:val="20"/>
              </w:rPr>
              <w:t>кв.м</w:t>
            </w:r>
            <w:proofErr w:type="spellEnd"/>
            <w:r w:rsidRPr="00512723">
              <w:rPr>
                <w:b/>
                <w:color w:val="000000"/>
                <w:sz w:val="20"/>
                <w:szCs w:val="20"/>
              </w:rPr>
              <w:t>.</w:t>
            </w:r>
          </w:p>
        </w:tc>
        <w:tc>
          <w:tcPr>
            <w:tcW w:w="1276" w:type="dxa"/>
            <w:vAlign w:val="center"/>
          </w:tcPr>
          <w:p w:rsidR="00343EAE" w:rsidRPr="00512723" w:rsidRDefault="00343EAE" w:rsidP="00BF1BE2">
            <w:pPr>
              <w:jc w:val="center"/>
              <w:rPr>
                <w:b/>
                <w:color w:val="000000"/>
                <w:sz w:val="20"/>
                <w:szCs w:val="20"/>
              </w:rPr>
            </w:pPr>
            <w:r w:rsidRPr="00512723">
              <w:rPr>
                <w:b/>
                <w:color w:val="000000"/>
                <w:sz w:val="20"/>
                <w:szCs w:val="20"/>
              </w:rPr>
              <w:t xml:space="preserve">Жилая проектная площадь, </w:t>
            </w:r>
            <w:proofErr w:type="spellStart"/>
            <w:r w:rsidRPr="00512723">
              <w:rPr>
                <w:b/>
                <w:color w:val="000000"/>
                <w:sz w:val="20"/>
                <w:szCs w:val="20"/>
              </w:rPr>
              <w:t>кв.м</w:t>
            </w:r>
            <w:proofErr w:type="spellEnd"/>
            <w:r w:rsidRPr="00512723">
              <w:rPr>
                <w:b/>
                <w:color w:val="000000"/>
                <w:sz w:val="20"/>
                <w:szCs w:val="20"/>
              </w:rPr>
              <w:t>.</w:t>
            </w:r>
          </w:p>
        </w:tc>
        <w:tc>
          <w:tcPr>
            <w:tcW w:w="709" w:type="dxa"/>
            <w:vAlign w:val="center"/>
          </w:tcPr>
          <w:p w:rsidR="00343EAE" w:rsidRPr="00512723" w:rsidRDefault="00343EAE" w:rsidP="00BF1BE2">
            <w:pPr>
              <w:jc w:val="center"/>
              <w:rPr>
                <w:b/>
                <w:bCs/>
                <w:sz w:val="20"/>
                <w:szCs w:val="20"/>
              </w:rPr>
            </w:pPr>
            <w:r w:rsidRPr="00512723">
              <w:rPr>
                <w:b/>
                <w:bCs/>
                <w:sz w:val="20"/>
                <w:szCs w:val="20"/>
              </w:rPr>
              <w:t>Этаж</w:t>
            </w:r>
          </w:p>
        </w:tc>
        <w:tc>
          <w:tcPr>
            <w:tcW w:w="1134" w:type="dxa"/>
            <w:vAlign w:val="center"/>
          </w:tcPr>
          <w:p w:rsidR="00343EAE" w:rsidRPr="00512723" w:rsidRDefault="00343EAE" w:rsidP="00BF1BE2">
            <w:pPr>
              <w:ind w:firstLine="33"/>
              <w:jc w:val="center"/>
              <w:rPr>
                <w:b/>
                <w:bCs/>
                <w:sz w:val="20"/>
                <w:szCs w:val="20"/>
              </w:rPr>
            </w:pPr>
            <w:r w:rsidRPr="00512723">
              <w:rPr>
                <w:b/>
                <w:bCs/>
                <w:sz w:val="20"/>
                <w:szCs w:val="20"/>
              </w:rPr>
              <w:t>Подъезд (секция)</w:t>
            </w:r>
          </w:p>
        </w:tc>
      </w:tr>
      <w:tr w:rsidR="00343EAE" w:rsidRPr="0014269D" w:rsidTr="00BF1BE2">
        <w:trPr>
          <w:trHeight w:val="583"/>
        </w:trPr>
        <w:tc>
          <w:tcPr>
            <w:tcW w:w="1701" w:type="dxa"/>
            <w:vAlign w:val="center"/>
          </w:tcPr>
          <w:p w:rsidR="00343EAE" w:rsidRPr="0014269D" w:rsidRDefault="00343EAE" w:rsidP="00BF1BE2">
            <w:pPr>
              <w:pStyle w:val="aa"/>
              <w:ind w:right="-6" w:firstLine="34"/>
              <w:jc w:val="center"/>
              <w:rPr>
                <w:b/>
                <w:bCs/>
                <w:i/>
                <w:sz w:val="22"/>
                <w:szCs w:val="22"/>
              </w:rPr>
            </w:pPr>
            <w:r w:rsidRPr="0014269D">
              <w:rPr>
                <w:b/>
                <w:i/>
                <w:noProof/>
                <w:sz w:val="22"/>
                <w:szCs w:val="22"/>
              </w:rPr>
              <w:fldChar w:fldCharType="begin">
                <w:ffData>
                  <w:name w:val="НомерДома"/>
                  <w:enabled/>
                  <w:calcOnExit w:val="0"/>
                  <w:textInput>
                    <w:default w:val="НомерДома"/>
                  </w:textInput>
                </w:ffData>
              </w:fldChar>
            </w:r>
            <w:bookmarkStart w:id="4" w:name="НомерДома"/>
            <w:r w:rsidRPr="0014269D">
              <w:rPr>
                <w:b/>
                <w:i/>
                <w:noProof/>
                <w:sz w:val="22"/>
                <w:szCs w:val="22"/>
              </w:rPr>
              <w:instrText xml:space="preserve"> FORMTEXT </w:instrText>
            </w:r>
            <w:r w:rsidRPr="0014269D">
              <w:rPr>
                <w:b/>
                <w:i/>
                <w:noProof/>
                <w:sz w:val="22"/>
                <w:szCs w:val="22"/>
              </w:rPr>
            </w:r>
            <w:r w:rsidRPr="0014269D">
              <w:rPr>
                <w:b/>
                <w:i/>
                <w:noProof/>
                <w:sz w:val="22"/>
                <w:szCs w:val="22"/>
              </w:rPr>
              <w:fldChar w:fldCharType="separate"/>
            </w:r>
            <w:r w:rsidR="00047193" w:rsidRPr="0014269D">
              <w:rPr>
                <w:b/>
                <w:i/>
                <w:noProof/>
                <w:sz w:val="22"/>
                <w:szCs w:val="22"/>
              </w:rPr>
              <w:t>1</w:t>
            </w:r>
            <w:r w:rsidRPr="0014269D">
              <w:rPr>
                <w:b/>
                <w:i/>
                <w:noProof/>
                <w:sz w:val="22"/>
                <w:szCs w:val="22"/>
              </w:rPr>
              <w:fldChar w:fldCharType="end"/>
            </w:r>
            <w:bookmarkEnd w:id="4"/>
          </w:p>
        </w:tc>
        <w:tc>
          <w:tcPr>
            <w:tcW w:w="1276" w:type="dxa"/>
            <w:vAlign w:val="center"/>
          </w:tcPr>
          <w:p w:rsidR="00343EAE" w:rsidRPr="0014269D" w:rsidRDefault="00343EAE" w:rsidP="00BF1BE2">
            <w:pPr>
              <w:pStyle w:val="aa"/>
              <w:ind w:right="-6"/>
              <w:jc w:val="center"/>
              <w:rPr>
                <w:b/>
                <w:bCs/>
                <w:sz w:val="22"/>
                <w:szCs w:val="22"/>
              </w:rPr>
            </w:pPr>
          </w:p>
        </w:tc>
        <w:tc>
          <w:tcPr>
            <w:tcW w:w="992" w:type="dxa"/>
            <w:vAlign w:val="center"/>
          </w:tcPr>
          <w:p w:rsidR="00343EAE" w:rsidRPr="0014269D" w:rsidRDefault="00343EAE" w:rsidP="00BF1BE2">
            <w:pPr>
              <w:pStyle w:val="aa"/>
              <w:ind w:right="-6"/>
              <w:jc w:val="center"/>
              <w:rPr>
                <w:b/>
                <w:bCs/>
                <w:sz w:val="22"/>
                <w:szCs w:val="22"/>
              </w:rPr>
            </w:pPr>
          </w:p>
        </w:tc>
        <w:tc>
          <w:tcPr>
            <w:tcW w:w="1418" w:type="dxa"/>
            <w:vAlign w:val="center"/>
          </w:tcPr>
          <w:p w:rsidR="00343EAE" w:rsidRPr="0014269D" w:rsidRDefault="00343EAE" w:rsidP="00BF1BE2">
            <w:pPr>
              <w:pStyle w:val="aa"/>
              <w:ind w:right="-6" w:firstLine="34"/>
              <w:jc w:val="center"/>
              <w:rPr>
                <w:b/>
                <w:bCs/>
                <w:sz w:val="22"/>
                <w:szCs w:val="22"/>
              </w:rPr>
            </w:pPr>
          </w:p>
        </w:tc>
        <w:tc>
          <w:tcPr>
            <w:tcW w:w="1417" w:type="dxa"/>
            <w:vAlign w:val="center"/>
          </w:tcPr>
          <w:p w:rsidR="00343EAE" w:rsidRPr="0014269D" w:rsidRDefault="00343EAE" w:rsidP="00BF1BE2">
            <w:pPr>
              <w:pStyle w:val="aa"/>
              <w:ind w:right="-6"/>
              <w:jc w:val="center"/>
              <w:rPr>
                <w:b/>
                <w:bCs/>
                <w:sz w:val="22"/>
                <w:szCs w:val="22"/>
              </w:rPr>
            </w:pPr>
          </w:p>
        </w:tc>
        <w:tc>
          <w:tcPr>
            <w:tcW w:w="1276" w:type="dxa"/>
            <w:vAlign w:val="center"/>
          </w:tcPr>
          <w:p w:rsidR="00343EAE" w:rsidRPr="0014269D" w:rsidRDefault="00343EAE" w:rsidP="00BF1BE2">
            <w:pPr>
              <w:pStyle w:val="aa"/>
              <w:ind w:right="-6"/>
              <w:jc w:val="center"/>
              <w:rPr>
                <w:b/>
                <w:bCs/>
                <w:sz w:val="22"/>
                <w:szCs w:val="22"/>
              </w:rPr>
            </w:pPr>
          </w:p>
        </w:tc>
        <w:tc>
          <w:tcPr>
            <w:tcW w:w="709" w:type="dxa"/>
            <w:vAlign w:val="center"/>
          </w:tcPr>
          <w:p w:rsidR="00343EAE" w:rsidRPr="0014269D" w:rsidRDefault="00343EAE" w:rsidP="00BF1BE2">
            <w:pPr>
              <w:pStyle w:val="aa"/>
              <w:ind w:right="-6"/>
              <w:jc w:val="center"/>
              <w:rPr>
                <w:b/>
                <w:bCs/>
                <w:sz w:val="22"/>
                <w:szCs w:val="22"/>
              </w:rPr>
            </w:pPr>
          </w:p>
        </w:tc>
        <w:tc>
          <w:tcPr>
            <w:tcW w:w="1134" w:type="dxa"/>
            <w:vAlign w:val="center"/>
          </w:tcPr>
          <w:p w:rsidR="00343EAE" w:rsidRPr="0014269D" w:rsidRDefault="00343EAE" w:rsidP="00BF1BE2">
            <w:pPr>
              <w:pStyle w:val="aa"/>
              <w:ind w:right="-6" w:firstLine="33"/>
              <w:jc w:val="center"/>
              <w:rPr>
                <w:b/>
                <w:bCs/>
                <w:sz w:val="22"/>
                <w:szCs w:val="22"/>
              </w:rPr>
            </w:pPr>
          </w:p>
        </w:tc>
      </w:tr>
    </w:tbl>
    <w:p w:rsidR="00235886" w:rsidRPr="0014269D" w:rsidRDefault="00DB043C"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Квартира</w:t>
      </w:r>
      <w:r w:rsidR="00235886" w:rsidRPr="0014269D">
        <w:rPr>
          <w:rFonts w:ascii="Times New Roman" w:hAnsi="Times New Roman" w:cs="Times New Roman"/>
          <w:color w:val="000000"/>
          <w:sz w:val="22"/>
          <w:szCs w:val="22"/>
        </w:rPr>
        <w:t xml:space="preserve"> по завершению строительства и ввода Дома в эксплуатацию подлежит оформлению в установленном порядке и передаче в натуре</w:t>
      </w:r>
      <w:r w:rsidR="00940E11" w:rsidRPr="0014269D">
        <w:rPr>
          <w:rFonts w:ascii="Times New Roman" w:hAnsi="Times New Roman" w:cs="Times New Roman"/>
          <w:color w:val="000000"/>
          <w:sz w:val="22"/>
          <w:szCs w:val="22"/>
        </w:rPr>
        <w:t xml:space="preserve"> в </w:t>
      </w:r>
      <w:r w:rsidR="00C37804" w:rsidRPr="0014269D">
        <w:rPr>
          <w:rFonts w:ascii="Times New Roman" w:hAnsi="Times New Roman" w:cs="Times New Roman"/>
          <w:color w:val="000000"/>
          <w:sz w:val="22"/>
          <w:szCs w:val="22"/>
        </w:rPr>
        <w:t>собственность</w:t>
      </w:r>
      <w:r w:rsidR="00A1461D" w:rsidRPr="0014269D">
        <w:rPr>
          <w:rFonts w:ascii="Times New Roman" w:hAnsi="Times New Roman" w:cs="Times New Roman"/>
          <w:color w:val="000000"/>
          <w:sz w:val="22"/>
          <w:szCs w:val="22"/>
        </w:rPr>
        <w:t xml:space="preserve"> </w:t>
      </w:r>
      <w:r w:rsidR="00D85B9B" w:rsidRPr="0014269D">
        <w:rPr>
          <w:rFonts w:ascii="Times New Roman" w:hAnsi="Times New Roman" w:cs="Times New Roman"/>
          <w:color w:val="000000"/>
          <w:sz w:val="22"/>
          <w:szCs w:val="22"/>
        </w:rPr>
        <w:t>Участнику долевого строительства</w:t>
      </w:r>
      <w:r w:rsidR="00235886" w:rsidRPr="0014269D">
        <w:rPr>
          <w:rFonts w:ascii="Times New Roman" w:hAnsi="Times New Roman" w:cs="Times New Roman"/>
          <w:color w:val="000000"/>
          <w:sz w:val="22"/>
          <w:szCs w:val="22"/>
        </w:rPr>
        <w:t xml:space="preserve">. </w:t>
      </w:r>
    </w:p>
    <w:p w:rsidR="001D14A5" w:rsidRPr="0014269D" w:rsidRDefault="001D14A5" w:rsidP="0073285D">
      <w:pPr>
        <w:autoSpaceDE w:val="0"/>
        <w:autoSpaceDN w:val="0"/>
        <w:adjustRightInd w:val="0"/>
        <w:ind w:right="-6" w:firstLine="567"/>
        <w:jc w:val="both"/>
        <w:rPr>
          <w:color w:val="000000"/>
          <w:sz w:val="22"/>
          <w:szCs w:val="22"/>
        </w:rPr>
      </w:pPr>
      <w:r w:rsidRPr="0014269D">
        <w:rPr>
          <w:color w:val="000000"/>
          <w:sz w:val="22"/>
          <w:szCs w:val="22"/>
        </w:rPr>
        <w:t xml:space="preserve">Инвестиционная стоимость одного квадратного метра общей проектной площади жилого помещения </w:t>
      </w:r>
      <w:r w:rsidR="00AD26A0" w:rsidRPr="0014269D">
        <w:rPr>
          <w:sz w:val="22"/>
          <w:szCs w:val="22"/>
        </w:rPr>
        <w:t>составляет</w:t>
      </w:r>
      <w:proofErr w:type="gramStart"/>
      <w:r w:rsidR="00AD26A0" w:rsidRPr="0014269D">
        <w:rPr>
          <w:sz w:val="22"/>
          <w:szCs w:val="22"/>
        </w:rPr>
        <w:t xml:space="preserve">  </w:t>
      </w:r>
      <w:r w:rsidR="00AD26A0" w:rsidRPr="0014269D">
        <w:rPr>
          <w:i/>
          <w:sz w:val="22"/>
          <w:szCs w:val="22"/>
        </w:rPr>
        <w:t xml:space="preserve">() </w:t>
      </w:r>
      <w:proofErr w:type="gramEnd"/>
      <w:r w:rsidR="00AD26A0" w:rsidRPr="0014269D">
        <w:rPr>
          <w:sz w:val="22"/>
          <w:szCs w:val="22"/>
        </w:rPr>
        <w:t>рублей</w:t>
      </w:r>
      <w:r w:rsidRPr="0014269D">
        <w:rPr>
          <w:color w:val="000000"/>
          <w:sz w:val="22"/>
          <w:szCs w:val="22"/>
        </w:rPr>
        <w:t xml:space="preserve">, является фиксированной и не подлежит изменению в течение всего периода действия настоящего договора. </w:t>
      </w:r>
    </w:p>
    <w:p w:rsidR="0035603E" w:rsidRPr="0014269D" w:rsidRDefault="00235886" w:rsidP="0073285D">
      <w:pPr>
        <w:ind w:firstLine="567"/>
        <w:jc w:val="both"/>
        <w:rPr>
          <w:color w:val="000000"/>
          <w:sz w:val="22"/>
          <w:szCs w:val="22"/>
        </w:rPr>
      </w:pPr>
      <w:r w:rsidRPr="0014269D">
        <w:rPr>
          <w:color w:val="000000"/>
          <w:sz w:val="22"/>
          <w:szCs w:val="22"/>
        </w:rPr>
        <w:t>Проектная площадь и номер квартиры являются условными и подлежат уточнению после изготовления предприятием по технической инвентаризации, учету и оценке объектов недвижимости технического паспорта на Дом.</w:t>
      </w:r>
    </w:p>
    <w:p w:rsidR="00235886" w:rsidRPr="0014269D" w:rsidRDefault="00BD19E6" w:rsidP="0073285D">
      <w:pPr>
        <w:ind w:firstLine="567"/>
        <w:jc w:val="both"/>
        <w:rPr>
          <w:sz w:val="22"/>
          <w:szCs w:val="22"/>
        </w:rPr>
      </w:pPr>
      <w:r w:rsidRPr="0014269D">
        <w:rPr>
          <w:sz w:val="22"/>
          <w:szCs w:val="22"/>
        </w:rPr>
        <w:t>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w:t>
      </w:r>
      <w:proofErr w:type="gramStart"/>
      <w:r w:rsidRPr="0014269D">
        <w:rPr>
          <w:sz w:val="22"/>
          <w:szCs w:val="22"/>
        </w:rPr>
        <w:t>,</w:t>
      </w:r>
      <w:proofErr w:type="gramEnd"/>
      <w:r w:rsidRPr="0014269D">
        <w:rPr>
          <w:sz w:val="22"/>
          <w:szCs w:val="22"/>
        </w:rPr>
        <w:t xml:space="preserve"> чем одного собственника, принадлежат в соответствии со ст.290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Участнику долевого строительства  по акту не производится.</w:t>
      </w:r>
    </w:p>
    <w:p w:rsidR="00DF4220" w:rsidRPr="0014269D" w:rsidRDefault="00235886" w:rsidP="0073285D">
      <w:pPr>
        <w:autoSpaceDE w:val="0"/>
        <w:autoSpaceDN w:val="0"/>
        <w:adjustRightInd w:val="0"/>
        <w:ind w:right="-6" w:firstLine="567"/>
        <w:jc w:val="both"/>
        <w:rPr>
          <w:color w:val="000000"/>
          <w:sz w:val="22"/>
          <w:szCs w:val="22"/>
        </w:rPr>
      </w:pPr>
      <w:r w:rsidRPr="0014269D">
        <w:rPr>
          <w:color w:val="000000"/>
          <w:sz w:val="22"/>
          <w:szCs w:val="22"/>
        </w:rPr>
        <w:t xml:space="preserve">1.1.3. </w:t>
      </w:r>
      <w:r w:rsidR="00DF4220" w:rsidRPr="0014269D">
        <w:rPr>
          <w:b/>
          <w:bCs/>
          <w:color w:val="000000"/>
          <w:sz w:val="22"/>
          <w:szCs w:val="22"/>
        </w:rPr>
        <w:t xml:space="preserve">Застройщик </w:t>
      </w:r>
      <w:r w:rsidR="00DF4220" w:rsidRPr="0014269D">
        <w:rPr>
          <w:color w:val="000000"/>
          <w:sz w:val="22"/>
          <w:szCs w:val="22"/>
        </w:rPr>
        <w:t>- ГУП «Фонд жилищного строительства Республики Башкортостан», осуществляющее проектирование и строительство Дома</w:t>
      </w:r>
      <w:r w:rsidR="00DF4220" w:rsidRPr="0014269D">
        <w:rPr>
          <w:sz w:val="22"/>
          <w:szCs w:val="22"/>
        </w:rPr>
        <w:t xml:space="preserve">, на основании разрешения на строительство </w:t>
      </w:r>
      <w:r w:rsidR="00047193" w:rsidRPr="0014269D">
        <w:rPr>
          <w:b/>
          <w:i/>
          <w:sz w:val="22"/>
          <w:szCs w:val="22"/>
        </w:rPr>
        <w:t xml:space="preserve">№ </w:t>
      </w:r>
      <w:r w:rsidR="00047193" w:rsidRPr="0014269D">
        <w:rPr>
          <w:b/>
          <w:i/>
          <w:sz w:val="22"/>
          <w:szCs w:val="22"/>
          <w:lang w:val="en-US"/>
        </w:rPr>
        <w:t>RU</w:t>
      </w:r>
      <w:r w:rsidR="00047193" w:rsidRPr="0014269D">
        <w:rPr>
          <w:b/>
          <w:i/>
          <w:sz w:val="22"/>
          <w:szCs w:val="22"/>
        </w:rPr>
        <w:t xml:space="preserve"> 03304000-61 от </w:t>
      </w:r>
      <w:r w:rsidR="00047193" w:rsidRPr="0014269D">
        <w:rPr>
          <w:b/>
          <w:i/>
          <w:noProof/>
          <w:sz w:val="22"/>
          <w:szCs w:val="22"/>
        </w:rPr>
        <w:t>10.07.2014 г</w:t>
      </w:r>
      <w:r w:rsidR="00047193" w:rsidRPr="0014269D">
        <w:rPr>
          <w:b/>
          <w:i/>
          <w:sz w:val="22"/>
          <w:szCs w:val="22"/>
        </w:rPr>
        <w:t>., выданного Администрацией городского округа город Октябрьский Республики Башкортостан.</w:t>
      </w:r>
    </w:p>
    <w:p w:rsidR="003C59D4" w:rsidRPr="0014269D" w:rsidRDefault="00F55E3D" w:rsidP="0073285D">
      <w:pPr>
        <w:autoSpaceDE w:val="0"/>
        <w:autoSpaceDN w:val="0"/>
        <w:adjustRightInd w:val="0"/>
        <w:ind w:right="-6" w:firstLine="567"/>
        <w:jc w:val="both"/>
        <w:rPr>
          <w:sz w:val="22"/>
          <w:szCs w:val="22"/>
        </w:rPr>
      </w:pPr>
      <w:r w:rsidRPr="0014269D">
        <w:rPr>
          <w:sz w:val="22"/>
          <w:szCs w:val="22"/>
        </w:rPr>
        <w:t xml:space="preserve">1.1.4. </w:t>
      </w:r>
      <w:r w:rsidRPr="0014269D">
        <w:rPr>
          <w:b/>
          <w:bCs/>
          <w:snapToGrid w:val="0"/>
          <w:sz w:val="22"/>
          <w:szCs w:val="22"/>
        </w:rPr>
        <w:t>Участник долевого строительства</w:t>
      </w:r>
      <w:r w:rsidRPr="0014269D">
        <w:rPr>
          <w:sz w:val="22"/>
          <w:szCs w:val="22"/>
        </w:rPr>
        <w:t xml:space="preserve"> – </w:t>
      </w:r>
      <w:r w:rsidR="00047193" w:rsidRPr="0014269D">
        <w:rPr>
          <w:sz w:val="22"/>
          <w:szCs w:val="22"/>
          <w:highlight w:val="yellow"/>
        </w:rPr>
        <w:t>физическое лицо</w:t>
      </w:r>
      <w:r w:rsidRPr="0014269D">
        <w:rPr>
          <w:sz w:val="22"/>
          <w:szCs w:val="22"/>
          <w:highlight w:val="yellow"/>
        </w:rPr>
        <w:t>,</w:t>
      </w:r>
      <w:r w:rsidR="00047193" w:rsidRPr="0014269D">
        <w:rPr>
          <w:sz w:val="22"/>
          <w:szCs w:val="22"/>
        </w:rPr>
        <w:t xml:space="preserve"> осуществляющее</w:t>
      </w:r>
      <w:r w:rsidRPr="0014269D">
        <w:rPr>
          <w:sz w:val="22"/>
          <w:szCs w:val="22"/>
        </w:rPr>
        <w:t xml:space="preserve"> по настоящему договору долевое финансирование строительства Квартиры за счет собственных средств.</w:t>
      </w:r>
    </w:p>
    <w:p w:rsidR="00502C2A" w:rsidRPr="0014269D" w:rsidRDefault="00502C2A" w:rsidP="00502C2A">
      <w:pPr>
        <w:autoSpaceDE w:val="0"/>
        <w:autoSpaceDN w:val="0"/>
        <w:adjustRightInd w:val="0"/>
        <w:ind w:right="-6" w:firstLine="567"/>
        <w:jc w:val="both"/>
        <w:rPr>
          <w:sz w:val="22"/>
          <w:szCs w:val="22"/>
        </w:rPr>
      </w:pPr>
      <w:r w:rsidRPr="0014269D">
        <w:rPr>
          <w:sz w:val="22"/>
          <w:szCs w:val="22"/>
        </w:rPr>
        <w:t xml:space="preserve">1.1.5. </w:t>
      </w:r>
      <w:r w:rsidRPr="0014269D">
        <w:rPr>
          <w:b/>
          <w:sz w:val="22"/>
          <w:szCs w:val="22"/>
        </w:rPr>
        <w:t>Цена договора</w:t>
      </w:r>
      <w:r w:rsidRPr="0014269D">
        <w:rPr>
          <w:sz w:val="22"/>
          <w:szCs w:val="22"/>
        </w:rPr>
        <w:t xml:space="preserve"> – размер денежных средств, подлежащих уплате Участником долевого строительства для строительства Квартиры. Цена договора определена как сумма денежных средств на возмещение затрат на строительство Квартиры и денежных средств на оплату услуг Застройщика. Цена договора определена как произведение цены единицы общей площади жилого помещения, являющегося объектом долевого строительства, и соответствующей общей площади объекта долевого строительства. В случае</w:t>
      </w:r>
      <w:proofErr w:type="gramStart"/>
      <w:r w:rsidRPr="0014269D">
        <w:rPr>
          <w:sz w:val="22"/>
          <w:szCs w:val="22"/>
        </w:rPr>
        <w:t>,</w:t>
      </w:r>
      <w:proofErr w:type="gramEnd"/>
      <w:r w:rsidRPr="0014269D">
        <w:rPr>
          <w:sz w:val="22"/>
          <w:szCs w:val="22"/>
        </w:rPr>
        <w:t xml:space="preserve"> если частью жилого помещения, являющегося объектом долевого строительства, являются лоджия и (или) балкон,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w:t>
      </w:r>
      <w:r w:rsidRPr="0014269D">
        <w:rPr>
          <w:sz w:val="22"/>
          <w:szCs w:val="22"/>
        </w:rPr>
        <w:lastRenderedPageBreak/>
        <w:t>площади лоджии, веранды, балкона, террасы с понижающими коэффициентами, установленными федеральным органом</w:t>
      </w:r>
      <w:r w:rsidR="00A04A46" w:rsidRPr="0014269D">
        <w:rPr>
          <w:sz w:val="22"/>
          <w:szCs w:val="22"/>
        </w:rPr>
        <w:t>.</w:t>
      </w:r>
    </w:p>
    <w:p w:rsidR="00235886" w:rsidRPr="0014269D" w:rsidRDefault="00235886" w:rsidP="0073285D">
      <w:pPr>
        <w:ind w:firstLine="567"/>
        <w:jc w:val="both"/>
        <w:rPr>
          <w:b/>
          <w:bCs/>
          <w:color w:val="000000"/>
          <w:sz w:val="22"/>
          <w:szCs w:val="22"/>
        </w:rPr>
      </w:pPr>
      <w:r w:rsidRPr="0014269D">
        <w:rPr>
          <w:b/>
          <w:bCs/>
          <w:color w:val="000000"/>
          <w:sz w:val="22"/>
          <w:szCs w:val="22"/>
        </w:rPr>
        <w:t xml:space="preserve">2. Юридические основания к заключению Договора. </w:t>
      </w:r>
    </w:p>
    <w:p w:rsidR="00235886" w:rsidRPr="0014269D" w:rsidRDefault="00235886" w:rsidP="0073285D">
      <w:pPr>
        <w:autoSpaceDE w:val="0"/>
        <w:autoSpaceDN w:val="0"/>
        <w:adjustRightInd w:val="0"/>
        <w:ind w:right="-6" w:firstLine="567"/>
        <w:jc w:val="both"/>
        <w:rPr>
          <w:color w:val="000000"/>
          <w:sz w:val="22"/>
          <w:szCs w:val="22"/>
        </w:rPr>
      </w:pPr>
      <w:r w:rsidRPr="0014269D">
        <w:rPr>
          <w:color w:val="000000"/>
          <w:sz w:val="22"/>
          <w:szCs w:val="22"/>
        </w:rPr>
        <w:t>2.1. При заключении договора стороны руководствовались:</w:t>
      </w:r>
    </w:p>
    <w:p w:rsidR="00235886" w:rsidRPr="0014269D" w:rsidRDefault="00235886" w:rsidP="0073285D">
      <w:pPr>
        <w:numPr>
          <w:ilvl w:val="0"/>
          <w:numId w:val="6"/>
        </w:numPr>
        <w:tabs>
          <w:tab w:val="num" w:pos="900"/>
        </w:tabs>
        <w:autoSpaceDE w:val="0"/>
        <w:autoSpaceDN w:val="0"/>
        <w:adjustRightInd w:val="0"/>
        <w:ind w:left="0" w:right="-6" w:firstLine="567"/>
        <w:jc w:val="both"/>
        <w:rPr>
          <w:color w:val="000000"/>
          <w:sz w:val="22"/>
          <w:szCs w:val="22"/>
        </w:rPr>
      </w:pPr>
      <w:r w:rsidRPr="0014269D">
        <w:rPr>
          <w:color w:val="000000"/>
          <w:sz w:val="22"/>
          <w:szCs w:val="22"/>
        </w:rPr>
        <w:t>Гражданским кодексом Российской Федерации;</w:t>
      </w:r>
    </w:p>
    <w:p w:rsidR="00235886" w:rsidRPr="0014269D" w:rsidRDefault="00235886" w:rsidP="0073285D">
      <w:pPr>
        <w:numPr>
          <w:ilvl w:val="0"/>
          <w:numId w:val="6"/>
        </w:numPr>
        <w:tabs>
          <w:tab w:val="num" w:pos="900"/>
        </w:tabs>
        <w:autoSpaceDE w:val="0"/>
        <w:autoSpaceDN w:val="0"/>
        <w:adjustRightInd w:val="0"/>
        <w:ind w:left="0" w:right="-6" w:firstLine="567"/>
        <w:jc w:val="both"/>
        <w:rPr>
          <w:color w:val="000000"/>
          <w:sz w:val="22"/>
          <w:szCs w:val="22"/>
        </w:rPr>
      </w:pPr>
      <w:r w:rsidRPr="0014269D">
        <w:rPr>
          <w:color w:val="000000"/>
          <w:sz w:val="22"/>
          <w:szCs w:val="22"/>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w:t>
      </w:r>
      <w:r w:rsidR="00473AE4" w:rsidRPr="0014269D">
        <w:rPr>
          <w:color w:val="000000"/>
          <w:sz w:val="22"/>
          <w:szCs w:val="22"/>
        </w:rPr>
        <w:t>ьные акты Российской Федерации»;</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xml:space="preserve">2.2. При заключении настоящего Договора Застройщик гарантирует </w:t>
      </w:r>
      <w:r w:rsidR="008C1095" w:rsidRPr="0014269D">
        <w:rPr>
          <w:rFonts w:ascii="Times New Roman" w:hAnsi="Times New Roman" w:cs="Times New Roman"/>
          <w:color w:val="000000"/>
          <w:sz w:val="22"/>
          <w:szCs w:val="22"/>
        </w:rPr>
        <w:t>Участнику</w:t>
      </w:r>
      <w:r w:rsidR="00D85B9B" w:rsidRPr="0014269D">
        <w:rPr>
          <w:rFonts w:ascii="Times New Roman" w:hAnsi="Times New Roman" w:cs="Times New Roman"/>
          <w:color w:val="000000"/>
          <w:sz w:val="22"/>
          <w:szCs w:val="22"/>
        </w:rPr>
        <w:t xml:space="preserve"> долевого </w:t>
      </w:r>
      <w:r w:rsidR="002D647C" w:rsidRPr="0014269D">
        <w:rPr>
          <w:rFonts w:ascii="Times New Roman" w:hAnsi="Times New Roman" w:cs="Times New Roman"/>
          <w:color w:val="000000"/>
          <w:sz w:val="22"/>
          <w:szCs w:val="22"/>
        </w:rPr>
        <w:t>строительства,</w:t>
      </w:r>
      <w:r w:rsidRPr="0014269D">
        <w:rPr>
          <w:rFonts w:ascii="Times New Roman" w:hAnsi="Times New Roman" w:cs="Times New Roman"/>
          <w:color w:val="000000"/>
          <w:sz w:val="22"/>
          <w:szCs w:val="22"/>
        </w:rPr>
        <w:t xml:space="preserve">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14269D">
        <w:rPr>
          <w:rFonts w:ascii="Times New Roman" w:hAnsi="Times New Roman" w:cs="Times New Roman"/>
          <w:color w:val="000000"/>
          <w:sz w:val="22"/>
          <w:szCs w:val="22"/>
        </w:rPr>
        <w:t>получены</w:t>
      </w:r>
      <w:proofErr w:type="gramEnd"/>
      <w:r w:rsidRPr="0014269D">
        <w:rPr>
          <w:rFonts w:ascii="Times New Roman" w:hAnsi="Times New Roman" w:cs="Times New Roman"/>
          <w:color w:val="000000"/>
          <w:sz w:val="22"/>
          <w:szCs w:val="22"/>
        </w:rPr>
        <w:t>/заключены, являются юридически действительными и вступившими в силу.</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2.3. Застройщик гарантирует, что:</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проектная декларация, включающая в себя информацию о Застройщике и объекте строительства</w:t>
      </w:r>
      <w:r w:rsidR="00231243" w:rsidRPr="0014269D">
        <w:rPr>
          <w:rFonts w:ascii="Times New Roman" w:hAnsi="Times New Roman" w:cs="Times New Roman"/>
          <w:color w:val="000000"/>
          <w:sz w:val="22"/>
          <w:szCs w:val="22"/>
        </w:rPr>
        <w:t xml:space="preserve"> </w:t>
      </w:r>
      <w:r w:rsidR="003E090F" w:rsidRPr="0014269D">
        <w:rPr>
          <w:rFonts w:ascii="Times New Roman" w:hAnsi="Times New Roman" w:cs="Times New Roman"/>
          <w:color w:val="000000"/>
          <w:sz w:val="22"/>
          <w:szCs w:val="22"/>
        </w:rPr>
        <w:t>-</w:t>
      </w:r>
      <w:r w:rsidR="00231243" w:rsidRPr="0014269D">
        <w:rPr>
          <w:rFonts w:ascii="Times New Roman" w:hAnsi="Times New Roman" w:cs="Times New Roman"/>
          <w:color w:val="000000"/>
          <w:sz w:val="22"/>
          <w:szCs w:val="22"/>
        </w:rPr>
        <w:t xml:space="preserve"> </w:t>
      </w:r>
      <w:r w:rsidR="003E090F" w:rsidRPr="0014269D">
        <w:rPr>
          <w:rFonts w:ascii="Times New Roman" w:hAnsi="Times New Roman" w:cs="Times New Roman"/>
          <w:color w:val="000000"/>
          <w:sz w:val="22"/>
          <w:szCs w:val="22"/>
        </w:rPr>
        <w:t>Дома</w:t>
      </w:r>
      <w:r w:rsidRPr="0014269D">
        <w:rPr>
          <w:rFonts w:ascii="Times New Roman" w:hAnsi="Times New Roman" w:cs="Times New Roman"/>
          <w:color w:val="000000"/>
          <w:sz w:val="22"/>
          <w:szCs w:val="22"/>
        </w:rPr>
        <w:t xml:space="preserve">, в установленном действующим законодательством порядке </w:t>
      </w:r>
      <w:r w:rsidR="00502C2A" w:rsidRPr="0014269D">
        <w:rPr>
          <w:rFonts w:ascii="Times New Roman" w:hAnsi="Times New Roman" w:cs="Times New Roman"/>
          <w:color w:val="000000"/>
          <w:sz w:val="22"/>
          <w:szCs w:val="22"/>
        </w:rPr>
        <w:t xml:space="preserve">размещенная в Единой информационной системе жилищного строительства, соответствует требованиям, установленным </w:t>
      </w:r>
      <w:r w:rsidR="009937E5" w:rsidRPr="0014269D">
        <w:rPr>
          <w:rFonts w:ascii="Times New Roman" w:hAnsi="Times New Roman" w:cs="Times New Roman"/>
          <w:color w:val="000000"/>
          <w:sz w:val="22"/>
          <w:szCs w:val="22"/>
        </w:rPr>
        <w:t>Федеральным законом №214-ФЗ.</w:t>
      </w:r>
    </w:p>
    <w:p w:rsidR="001821AE"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Квартира</w:t>
      </w:r>
      <w:r w:rsidR="008C6949" w:rsidRPr="0014269D">
        <w:rPr>
          <w:rFonts w:ascii="Times New Roman" w:hAnsi="Times New Roman" w:cs="Times New Roman"/>
          <w:color w:val="000000"/>
          <w:sz w:val="22"/>
          <w:szCs w:val="22"/>
        </w:rPr>
        <w:t>,</w:t>
      </w:r>
      <w:r w:rsidRPr="0014269D">
        <w:rPr>
          <w:rFonts w:ascii="Times New Roman" w:hAnsi="Times New Roman" w:cs="Times New Roman"/>
          <w:color w:val="000000"/>
          <w:sz w:val="22"/>
          <w:szCs w:val="22"/>
        </w:rPr>
        <w:t xml:space="preserve"> указанная в пункте 1.1.2</w:t>
      </w:r>
      <w:r w:rsidR="008C6949" w:rsidRPr="0014269D">
        <w:rPr>
          <w:rFonts w:ascii="Times New Roman" w:hAnsi="Times New Roman" w:cs="Times New Roman"/>
          <w:color w:val="000000"/>
          <w:sz w:val="22"/>
          <w:szCs w:val="22"/>
        </w:rPr>
        <w:t>.,</w:t>
      </w:r>
      <w:r w:rsidRPr="0014269D">
        <w:rPr>
          <w:rFonts w:ascii="Times New Roman" w:hAnsi="Times New Roman" w:cs="Times New Roman"/>
          <w:color w:val="000000"/>
          <w:sz w:val="22"/>
          <w:szCs w:val="22"/>
        </w:rPr>
        <w:t xml:space="preserve"> не является предметом договора участия в долевом строительстве с третьими лицами</w:t>
      </w:r>
      <w:r w:rsidR="006E39B7" w:rsidRPr="0014269D">
        <w:rPr>
          <w:rFonts w:ascii="Times New Roman" w:hAnsi="Times New Roman" w:cs="Times New Roman"/>
          <w:color w:val="000000"/>
          <w:sz w:val="22"/>
          <w:szCs w:val="22"/>
        </w:rPr>
        <w:t>.</w:t>
      </w:r>
    </w:p>
    <w:p w:rsidR="00235886" w:rsidRPr="0014269D" w:rsidRDefault="00235886"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3. Предмет Договора</w:t>
      </w:r>
    </w:p>
    <w:p w:rsidR="00235886" w:rsidRPr="0014269D" w:rsidRDefault="00235886" w:rsidP="0073285D">
      <w:pPr>
        <w:autoSpaceDE w:val="0"/>
        <w:autoSpaceDN w:val="0"/>
        <w:adjustRightInd w:val="0"/>
        <w:ind w:right="-6" w:firstLine="567"/>
        <w:jc w:val="both"/>
        <w:rPr>
          <w:color w:val="000000"/>
          <w:sz w:val="22"/>
          <w:szCs w:val="22"/>
        </w:rPr>
      </w:pPr>
      <w:r w:rsidRPr="0014269D">
        <w:rPr>
          <w:color w:val="000000"/>
          <w:sz w:val="22"/>
          <w:szCs w:val="22"/>
        </w:rPr>
        <w:t xml:space="preserve">3.1. </w:t>
      </w:r>
      <w:proofErr w:type="gramStart"/>
      <w:r w:rsidRPr="0014269D">
        <w:rPr>
          <w:noProof/>
          <w:color w:val="000000"/>
          <w:sz w:val="22"/>
          <w:szCs w:val="22"/>
        </w:rPr>
        <w:t xml:space="preserve">Предметом настоящего Договора является долевое участие </w:t>
      </w:r>
      <w:r w:rsidR="008C1095" w:rsidRPr="0014269D">
        <w:rPr>
          <w:color w:val="000000"/>
          <w:sz w:val="22"/>
          <w:szCs w:val="22"/>
        </w:rPr>
        <w:t>Участника</w:t>
      </w:r>
      <w:r w:rsidR="00D85B9B" w:rsidRPr="0014269D">
        <w:rPr>
          <w:color w:val="000000"/>
          <w:sz w:val="22"/>
          <w:szCs w:val="22"/>
        </w:rPr>
        <w:t xml:space="preserve"> долевого строительства</w:t>
      </w:r>
      <w:r w:rsidRPr="0014269D">
        <w:rPr>
          <w:noProof/>
          <w:color w:val="000000"/>
          <w:sz w:val="22"/>
          <w:szCs w:val="22"/>
        </w:rPr>
        <w:t xml:space="preserve"> в </w:t>
      </w:r>
      <w:r w:rsidRPr="0014269D">
        <w:rPr>
          <w:color w:val="000000"/>
          <w:sz w:val="22"/>
          <w:szCs w:val="22"/>
        </w:rPr>
        <w:t>финансировании строительства Дома в объеме, установленном в договоре, и принятие по окончании строительства в собственность определенной в договоре доли (части) построенного Дома - Квартиры, а другая сторона – Застройщик - обязуется в предусмотренный договором срок своими силами и (или) с привлечением других лиц построить Дом и</w:t>
      </w:r>
      <w:r w:rsidR="00A1461D" w:rsidRPr="0014269D">
        <w:rPr>
          <w:color w:val="000000"/>
          <w:sz w:val="22"/>
          <w:szCs w:val="22"/>
        </w:rPr>
        <w:t>,</w:t>
      </w:r>
      <w:r w:rsidRPr="0014269D">
        <w:rPr>
          <w:color w:val="000000"/>
          <w:sz w:val="22"/>
          <w:szCs w:val="22"/>
        </w:rPr>
        <w:t xml:space="preserve"> после </w:t>
      </w:r>
      <w:r w:rsidR="00AE330F" w:rsidRPr="0014269D">
        <w:rPr>
          <w:color w:val="000000"/>
          <w:sz w:val="22"/>
          <w:szCs w:val="22"/>
        </w:rPr>
        <w:t xml:space="preserve">завершения строительства, </w:t>
      </w:r>
      <w:r w:rsidRPr="0014269D">
        <w:rPr>
          <w:color w:val="000000"/>
          <w:sz w:val="22"/>
          <w:szCs w:val="22"/>
        </w:rPr>
        <w:t>получения разрешения на ввод</w:t>
      </w:r>
      <w:proofErr w:type="gramEnd"/>
      <w:r w:rsidRPr="0014269D">
        <w:rPr>
          <w:color w:val="000000"/>
          <w:sz w:val="22"/>
          <w:szCs w:val="22"/>
        </w:rPr>
        <w:t xml:space="preserve"> в эксплуатацию Дома</w:t>
      </w:r>
      <w:r w:rsidR="00A1461D" w:rsidRPr="0014269D">
        <w:rPr>
          <w:color w:val="000000"/>
          <w:sz w:val="22"/>
          <w:szCs w:val="22"/>
        </w:rPr>
        <w:t>,</w:t>
      </w:r>
      <w:r w:rsidRPr="0014269D">
        <w:rPr>
          <w:color w:val="000000"/>
          <w:sz w:val="22"/>
          <w:szCs w:val="22"/>
        </w:rPr>
        <w:t xml:space="preserve"> передать соответствующую часть объекта долевого строительства – Квартиру в этом Доме </w:t>
      </w:r>
      <w:r w:rsidR="00D85B9B" w:rsidRPr="0014269D">
        <w:rPr>
          <w:color w:val="000000"/>
          <w:sz w:val="22"/>
          <w:szCs w:val="22"/>
        </w:rPr>
        <w:t>–</w:t>
      </w:r>
      <w:r w:rsidRPr="0014269D">
        <w:rPr>
          <w:color w:val="000000"/>
          <w:sz w:val="22"/>
          <w:szCs w:val="22"/>
        </w:rPr>
        <w:t xml:space="preserve"> </w:t>
      </w:r>
      <w:r w:rsidR="008C1095" w:rsidRPr="0014269D">
        <w:rPr>
          <w:color w:val="000000"/>
          <w:sz w:val="22"/>
          <w:szCs w:val="22"/>
        </w:rPr>
        <w:t>Участнику</w:t>
      </w:r>
      <w:r w:rsidR="00D85B9B" w:rsidRPr="0014269D">
        <w:rPr>
          <w:color w:val="000000"/>
          <w:sz w:val="22"/>
          <w:szCs w:val="22"/>
        </w:rPr>
        <w:t xml:space="preserve"> долевого строительства</w:t>
      </w:r>
      <w:r w:rsidRPr="0014269D">
        <w:rPr>
          <w:color w:val="000000"/>
          <w:sz w:val="22"/>
          <w:szCs w:val="22"/>
        </w:rPr>
        <w:t>.</w:t>
      </w:r>
    </w:p>
    <w:p w:rsidR="00235886" w:rsidRPr="0014269D" w:rsidRDefault="00235886"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 xml:space="preserve">3.2. </w:t>
      </w:r>
      <w:r w:rsidR="008C1095" w:rsidRPr="0014269D">
        <w:rPr>
          <w:rFonts w:ascii="Times New Roman" w:hAnsi="Times New Roman" w:cs="Times New Roman"/>
          <w:color w:val="000000"/>
          <w:sz w:val="22"/>
          <w:szCs w:val="22"/>
        </w:rPr>
        <w:t>Участник</w:t>
      </w:r>
      <w:r w:rsidR="00D85B9B" w:rsidRPr="0014269D">
        <w:rPr>
          <w:rFonts w:ascii="Times New Roman" w:hAnsi="Times New Roman" w:cs="Times New Roman"/>
          <w:color w:val="000000"/>
          <w:sz w:val="22"/>
          <w:szCs w:val="22"/>
        </w:rPr>
        <w:t xml:space="preserve"> долевого строительства</w:t>
      </w:r>
      <w:r w:rsidRPr="0014269D">
        <w:rPr>
          <w:rFonts w:ascii="Times New Roman" w:hAnsi="Times New Roman" w:cs="Times New Roman"/>
          <w:color w:val="000000"/>
          <w:sz w:val="22"/>
          <w:szCs w:val="22"/>
        </w:rPr>
        <w:t xml:space="preserve"> направляет собственные </w:t>
      </w:r>
      <w:r w:rsidR="00B56659" w:rsidRPr="0014269D">
        <w:rPr>
          <w:rFonts w:ascii="Times New Roman" w:hAnsi="Times New Roman" w:cs="Times New Roman"/>
          <w:color w:val="000000"/>
          <w:sz w:val="22"/>
          <w:szCs w:val="22"/>
        </w:rPr>
        <w:t xml:space="preserve">средства </w:t>
      </w:r>
      <w:r w:rsidRPr="0014269D">
        <w:rPr>
          <w:rFonts w:ascii="Times New Roman" w:hAnsi="Times New Roman" w:cs="Times New Roman"/>
          <w:color w:val="000000"/>
          <w:sz w:val="22"/>
          <w:szCs w:val="22"/>
        </w:rPr>
        <w:t xml:space="preserve">на строительство </w:t>
      </w:r>
      <w:r w:rsidR="00D52A87" w:rsidRPr="0014269D">
        <w:rPr>
          <w:rFonts w:ascii="Times New Roman" w:hAnsi="Times New Roman" w:cs="Times New Roman"/>
          <w:color w:val="000000"/>
          <w:sz w:val="22"/>
          <w:szCs w:val="22"/>
        </w:rPr>
        <w:t xml:space="preserve">квартиры </w:t>
      </w:r>
      <w:r w:rsidRPr="0014269D">
        <w:rPr>
          <w:rFonts w:ascii="Times New Roman" w:hAnsi="Times New Roman" w:cs="Times New Roman"/>
          <w:color w:val="000000"/>
          <w:sz w:val="22"/>
          <w:szCs w:val="22"/>
        </w:rPr>
        <w:t>в порядке долевого участия, а Застройщик обязуется:</w:t>
      </w:r>
    </w:p>
    <w:p w:rsidR="00235886" w:rsidRPr="0014269D" w:rsidRDefault="009D642C" w:rsidP="0073285D">
      <w:pPr>
        <w:pStyle w:val="ConsNormal"/>
        <w:widowControl/>
        <w:snapToGrid/>
        <w:ind w:right="-6" w:firstLine="567"/>
        <w:jc w:val="both"/>
        <w:rPr>
          <w:rFonts w:ascii="Times New Roman" w:hAnsi="Times New Roman" w:cs="Times New Roman"/>
          <w:color w:val="000000"/>
          <w:sz w:val="22"/>
          <w:szCs w:val="22"/>
        </w:rPr>
      </w:pPr>
      <w:proofErr w:type="gramStart"/>
      <w:r w:rsidRPr="0014269D">
        <w:rPr>
          <w:rFonts w:ascii="Times New Roman" w:hAnsi="Times New Roman" w:cs="Times New Roman"/>
          <w:color w:val="000000"/>
          <w:sz w:val="22"/>
          <w:szCs w:val="22"/>
        </w:rPr>
        <w:t xml:space="preserve">- </w:t>
      </w:r>
      <w:r w:rsidR="00235886" w:rsidRPr="0014269D">
        <w:rPr>
          <w:rFonts w:ascii="Times New Roman" w:hAnsi="Times New Roman" w:cs="Times New Roman"/>
          <w:color w:val="000000"/>
          <w:sz w:val="22"/>
          <w:szCs w:val="22"/>
        </w:rPr>
        <w:t>обеспечить строительство Дома и выполнение своими силами или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указанного выше Дома и для его сдачи в установленном законодательством порядке государственной комиссии;</w:t>
      </w:r>
      <w:proofErr w:type="gramEnd"/>
    </w:p>
    <w:p w:rsidR="00CB3EDD" w:rsidRPr="0014269D" w:rsidRDefault="00CB3EDD" w:rsidP="0073285D">
      <w:pPr>
        <w:ind w:firstLine="567"/>
        <w:jc w:val="both"/>
        <w:rPr>
          <w:sz w:val="22"/>
          <w:szCs w:val="22"/>
        </w:rPr>
      </w:pPr>
      <w:r w:rsidRPr="0014269D">
        <w:rPr>
          <w:sz w:val="22"/>
          <w:szCs w:val="22"/>
        </w:rPr>
        <w:t>- ввести Дом в эксплуатацию:</w:t>
      </w:r>
    </w:p>
    <w:p w:rsidR="00047193" w:rsidRPr="0014269D" w:rsidRDefault="00CB3EDD" w:rsidP="00047193">
      <w:pPr>
        <w:ind w:firstLine="709"/>
        <w:jc w:val="both"/>
        <w:rPr>
          <w:sz w:val="22"/>
          <w:szCs w:val="22"/>
        </w:rPr>
      </w:pPr>
      <w:r w:rsidRPr="0014269D">
        <w:rPr>
          <w:sz w:val="22"/>
          <w:szCs w:val="22"/>
        </w:rPr>
        <w:t xml:space="preserve"> </w:t>
      </w:r>
      <w:r w:rsidR="00047193" w:rsidRPr="0014269D">
        <w:rPr>
          <w:sz w:val="22"/>
          <w:szCs w:val="22"/>
        </w:rPr>
        <w:t>секция «</w:t>
      </w:r>
      <w:r w:rsidR="002E0C65">
        <w:rPr>
          <w:b/>
          <w:i/>
          <w:sz w:val="22"/>
          <w:szCs w:val="22"/>
        </w:rPr>
        <w:t>6</w:t>
      </w:r>
      <w:r w:rsidR="009D2679">
        <w:rPr>
          <w:b/>
          <w:i/>
          <w:sz w:val="22"/>
          <w:szCs w:val="22"/>
        </w:rPr>
        <w:t>,7</w:t>
      </w:r>
      <w:r w:rsidR="00047193" w:rsidRPr="0014269D">
        <w:rPr>
          <w:sz w:val="22"/>
          <w:szCs w:val="22"/>
        </w:rPr>
        <w:t xml:space="preserve">» –  не позднее </w:t>
      </w:r>
      <w:r w:rsidR="009D2679">
        <w:rPr>
          <w:b/>
          <w:i/>
          <w:color w:val="000000"/>
          <w:sz w:val="22"/>
          <w:szCs w:val="22"/>
        </w:rPr>
        <w:t>4 квартала 2024</w:t>
      </w:r>
      <w:r w:rsidR="00047193" w:rsidRPr="0014269D">
        <w:rPr>
          <w:b/>
          <w:i/>
          <w:color w:val="000000"/>
          <w:sz w:val="22"/>
          <w:szCs w:val="22"/>
        </w:rPr>
        <w:t xml:space="preserve"> г.</w:t>
      </w:r>
    </w:p>
    <w:p w:rsidR="00CB3EDD" w:rsidRPr="0014269D" w:rsidRDefault="00047193" w:rsidP="00047193">
      <w:pPr>
        <w:jc w:val="both"/>
        <w:rPr>
          <w:sz w:val="22"/>
          <w:szCs w:val="22"/>
        </w:rPr>
      </w:pPr>
      <w:r w:rsidRPr="0014269D">
        <w:rPr>
          <w:color w:val="000000"/>
          <w:sz w:val="22"/>
          <w:szCs w:val="22"/>
        </w:rPr>
        <w:t xml:space="preserve"> </w:t>
      </w:r>
      <w:r w:rsidRPr="0014269D">
        <w:rPr>
          <w:color w:val="000000"/>
          <w:sz w:val="22"/>
          <w:szCs w:val="22"/>
        </w:rPr>
        <w:tab/>
      </w:r>
      <w:r w:rsidR="00CB3EDD" w:rsidRPr="0014269D">
        <w:rPr>
          <w:color w:val="000000"/>
          <w:sz w:val="22"/>
          <w:szCs w:val="22"/>
        </w:rPr>
        <w:t xml:space="preserve">- передать в </w:t>
      </w:r>
      <w:r w:rsidR="00CB3EDD" w:rsidRPr="0014269D">
        <w:rPr>
          <w:b/>
          <w:i/>
          <w:sz w:val="22"/>
          <w:szCs w:val="22"/>
        </w:rPr>
        <w:t>собственность</w:t>
      </w:r>
      <w:r w:rsidR="00CB3EDD" w:rsidRPr="0014269D">
        <w:rPr>
          <w:b/>
          <w:sz w:val="22"/>
          <w:szCs w:val="22"/>
        </w:rPr>
        <w:t xml:space="preserve"> </w:t>
      </w:r>
      <w:r w:rsidR="00CB3EDD" w:rsidRPr="0014269D">
        <w:rPr>
          <w:color w:val="000000"/>
          <w:sz w:val="22"/>
          <w:szCs w:val="22"/>
        </w:rPr>
        <w:t xml:space="preserve">Участнику долевого строительства долю - Квартиру в черновой отделке, согласно </w:t>
      </w:r>
      <w:r w:rsidR="00403301" w:rsidRPr="0014269D">
        <w:rPr>
          <w:sz w:val="22"/>
          <w:szCs w:val="22"/>
        </w:rPr>
        <w:t>Приложени</w:t>
      </w:r>
      <w:r w:rsidR="0046474E" w:rsidRPr="0014269D">
        <w:rPr>
          <w:sz w:val="22"/>
          <w:szCs w:val="22"/>
        </w:rPr>
        <w:t>ям</w:t>
      </w:r>
      <w:r w:rsidR="00CB3EDD" w:rsidRPr="0014269D">
        <w:rPr>
          <w:sz w:val="22"/>
          <w:szCs w:val="22"/>
        </w:rPr>
        <w:t xml:space="preserve"> № 1 и №2 к настоящему Договору не позднее </w:t>
      </w:r>
      <w:r w:rsidR="009D2679">
        <w:rPr>
          <w:b/>
          <w:i/>
          <w:color w:val="000000"/>
          <w:sz w:val="22"/>
          <w:szCs w:val="22"/>
        </w:rPr>
        <w:t>31.12.2025</w:t>
      </w:r>
      <w:r w:rsidRPr="0014269D">
        <w:rPr>
          <w:b/>
          <w:i/>
          <w:color w:val="000000"/>
          <w:sz w:val="22"/>
          <w:szCs w:val="22"/>
        </w:rPr>
        <w:t xml:space="preserve"> г.</w:t>
      </w:r>
    </w:p>
    <w:p w:rsidR="00235886" w:rsidRPr="0014269D" w:rsidRDefault="00235886" w:rsidP="0073285D">
      <w:pPr>
        <w:ind w:right="-6" w:firstLine="567"/>
        <w:jc w:val="both"/>
        <w:rPr>
          <w:color w:val="000000"/>
          <w:sz w:val="22"/>
          <w:szCs w:val="22"/>
        </w:rPr>
      </w:pPr>
      <w:r w:rsidRPr="0014269D">
        <w:rPr>
          <w:color w:val="000000"/>
          <w:sz w:val="22"/>
          <w:szCs w:val="22"/>
        </w:rPr>
        <w:t>3.</w:t>
      </w:r>
      <w:r w:rsidR="009937E5" w:rsidRPr="0014269D">
        <w:rPr>
          <w:color w:val="000000"/>
          <w:sz w:val="22"/>
          <w:szCs w:val="22"/>
        </w:rPr>
        <w:t>3</w:t>
      </w:r>
      <w:r w:rsidRPr="0014269D">
        <w:rPr>
          <w:color w:val="000000"/>
          <w:sz w:val="22"/>
          <w:szCs w:val="22"/>
        </w:rPr>
        <w:t>. Если общая площадь Квартиры</w:t>
      </w:r>
      <w:r w:rsidR="002953F5" w:rsidRPr="0014269D">
        <w:rPr>
          <w:color w:val="000000"/>
          <w:sz w:val="22"/>
          <w:szCs w:val="22"/>
        </w:rPr>
        <w:t xml:space="preserve"> </w:t>
      </w:r>
      <w:r w:rsidRPr="0014269D">
        <w:rPr>
          <w:color w:val="000000"/>
          <w:sz w:val="22"/>
          <w:szCs w:val="22"/>
        </w:rPr>
        <w:t>по результатам обмеров органов технической инвентаризации  окажется менее той, что указана в пункте 1.1.2 настоящего Договора</w:t>
      </w:r>
      <w:r w:rsidR="00134725" w:rsidRPr="00134725">
        <w:rPr>
          <w:color w:val="000000" w:themeColor="text1"/>
          <w:sz w:val="22"/>
          <w:szCs w:val="22"/>
        </w:rPr>
        <w:t>,</w:t>
      </w:r>
      <w:r w:rsidRPr="00854D0F">
        <w:rPr>
          <w:color w:val="FF0000"/>
          <w:sz w:val="22"/>
          <w:szCs w:val="22"/>
        </w:rPr>
        <w:t xml:space="preserve"> </w:t>
      </w:r>
      <w:r w:rsidRPr="0014269D">
        <w:rPr>
          <w:color w:val="000000"/>
          <w:sz w:val="22"/>
          <w:szCs w:val="22"/>
        </w:rPr>
        <w:t xml:space="preserve">Застройщик обязуется осуществить возврат </w:t>
      </w:r>
      <w:r w:rsidR="008C1095" w:rsidRPr="0014269D">
        <w:rPr>
          <w:color w:val="000000"/>
          <w:sz w:val="22"/>
          <w:szCs w:val="22"/>
        </w:rPr>
        <w:t>Участнику</w:t>
      </w:r>
      <w:r w:rsidR="00D85B9B" w:rsidRPr="0014269D">
        <w:rPr>
          <w:color w:val="000000"/>
          <w:sz w:val="22"/>
          <w:szCs w:val="22"/>
        </w:rPr>
        <w:t xml:space="preserve"> долевого строительства</w:t>
      </w:r>
      <w:r w:rsidRPr="0014269D">
        <w:rPr>
          <w:color w:val="000000"/>
          <w:sz w:val="22"/>
          <w:szCs w:val="22"/>
        </w:rPr>
        <w:t xml:space="preserve"> излишне уплаченных средств, исходя из инвестиционной стоимости 1 </w:t>
      </w:r>
      <w:proofErr w:type="spellStart"/>
      <w:r w:rsidRPr="0014269D">
        <w:rPr>
          <w:color w:val="000000"/>
          <w:sz w:val="22"/>
          <w:szCs w:val="22"/>
        </w:rPr>
        <w:t>кв.м</w:t>
      </w:r>
      <w:proofErr w:type="spellEnd"/>
      <w:r w:rsidRPr="0014269D">
        <w:rPr>
          <w:color w:val="000000"/>
          <w:sz w:val="22"/>
          <w:szCs w:val="22"/>
        </w:rPr>
        <w:t xml:space="preserve">., указанной в п. 1.1.2. Договора. Излишне уплаченные средства возвращаются </w:t>
      </w:r>
      <w:r w:rsidR="008C1095" w:rsidRPr="0014269D">
        <w:rPr>
          <w:color w:val="000000"/>
          <w:sz w:val="22"/>
          <w:szCs w:val="22"/>
        </w:rPr>
        <w:t>Участнику</w:t>
      </w:r>
      <w:r w:rsidR="00D85B9B" w:rsidRPr="0014269D">
        <w:rPr>
          <w:color w:val="000000"/>
          <w:sz w:val="22"/>
          <w:szCs w:val="22"/>
        </w:rPr>
        <w:t xml:space="preserve"> долевого строительства</w:t>
      </w:r>
      <w:r w:rsidRPr="0014269D">
        <w:rPr>
          <w:color w:val="000000"/>
          <w:sz w:val="22"/>
          <w:szCs w:val="22"/>
        </w:rPr>
        <w:t xml:space="preserve"> на основании его письменного заявления в течение 10 (Десяти) </w:t>
      </w:r>
      <w:r w:rsidR="00941CDA" w:rsidRPr="0014269D">
        <w:rPr>
          <w:color w:val="000000"/>
          <w:sz w:val="22"/>
          <w:szCs w:val="22"/>
        </w:rPr>
        <w:t>банковских</w:t>
      </w:r>
      <w:r w:rsidRPr="0014269D">
        <w:rPr>
          <w:color w:val="000000"/>
          <w:sz w:val="22"/>
          <w:szCs w:val="22"/>
        </w:rPr>
        <w:t xml:space="preserve"> дней со дня получения Застройщиком такого заявления.</w:t>
      </w:r>
    </w:p>
    <w:p w:rsidR="00235886" w:rsidRDefault="00235886" w:rsidP="0073285D">
      <w:pPr>
        <w:ind w:right="-6" w:firstLine="567"/>
        <w:jc w:val="both"/>
        <w:rPr>
          <w:color w:val="000000"/>
          <w:sz w:val="22"/>
          <w:szCs w:val="22"/>
        </w:rPr>
      </w:pPr>
      <w:r w:rsidRPr="0014269D">
        <w:rPr>
          <w:color w:val="000000"/>
          <w:sz w:val="22"/>
          <w:szCs w:val="22"/>
        </w:rPr>
        <w:t xml:space="preserve">Если общая площадь Квартиры по результатам обмеров органов технической инвентаризации окажется более той, что указана в п. 1.1.2 настоящего Договора, </w:t>
      </w:r>
      <w:r w:rsidR="008C1095" w:rsidRPr="0014269D">
        <w:rPr>
          <w:color w:val="000000"/>
          <w:sz w:val="22"/>
          <w:szCs w:val="22"/>
        </w:rPr>
        <w:t>Участник</w:t>
      </w:r>
      <w:r w:rsidR="00D85B9B" w:rsidRPr="0014269D">
        <w:rPr>
          <w:color w:val="000000"/>
          <w:sz w:val="22"/>
          <w:szCs w:val="22"/>
        </w:rPr>
        <w:t xml:space="preserve"> долевого строительства</w:t>
      </w:r>
      <w:r w:rsidRPr="0014269D">
        <w:rPr>
          <w:color w:val="000000"/>
          <w:sz w:val="22"/>
          <w:szCs w:val="22"/>
        </w:rPr>
        <w:t xml:space="preserve"> обязуется осуществить доплату, исходя из инвестиционной стоимости 1 </w:t>
      </w:r>
      <w:proofErr w:type="spellStart"/>
      <w:r w:rsidRPr="0014269D">
        <w:rPr>
          <w:color w:val="000000"/>
          <w:sz w:val="22"/>
          <w:szCs w:val="22"/>
        </w:rPr>
        <w:t>кв.м</w:t>
      </w:r>
      <w:proofErr w:type="spellEnd"/>
      <w:r w:rsidRPr="0014269D">
        <w:rPr>
          <w:color w:val="000000"/>
          <w:sz w:val="22"/>
          <w:szCs w:val="22"/>
        </w:rPr>
        <w:t>. согласно п. 1.1.2. настоящего Договора, в течение 10 (десяти) банковских дней со дня получения соответствующего уведомления Застройщика.</w:t>
      </w:r>
    </w:p>
    <w:p w:rsidR="00854D0F" w:rsidRPr="00134725" w:rsidRDefault="00854D0F" w:rsidP="0073285D">
      <w:pPr>
        <w:ind w:right="-6" w:firstLine="567"/>
        <w:jc w:val="both"/>
        <w:rPr>
          <w:color w:val="000000" w:themeColor="text1"/>
          <w:sz w:val="22"/>
          <w:szCs w:val="22"/>
        </w:rPr>
      </w:pPr>
      <w:r w:rsidRPr="00134725">
        <w:rPr>
          <w:color w:val="000000" w:themeColor="text1"/>
          <w:sz w:val="22"/>
          <w:szCs w:val="22"/>
        </w:rPr>
        <w:t>При этом Стороны договорились, что максимальное изменение площади в сторону увеличения или в сторону уменьшения составит не более 5% от общей проектной площади</w:t>
      </w:r>
      <w:r w:rsidR="00DC2704" w:rsidRPr="00134725">
        <w:rPr>
          <w:color w:val="000000" w:themeColor="text1"/>
          <w:sz w:val="22"/>
          <w:szCs w:val="22"/>
        </w:rPr>
        <w:t>, указанной в пункте 1.1.2 настоящего Договора.</w:t>
      </w:r>
    </w:p>
    <w:p w:rsidR="00333E2B" w:rsidRPr="0014269D" w:rsidRDefault="00333E2B" w:rsidP="0073285D">
      <w:pPr>
        <w:ind w:firstLine="567"/>
        <w:jc w:val="both"/>
        <w:rPr>
          <w:sz w:val="22"/>
          <w:szCs w:val="22"/>
        </w:rPr>
      </w:pPr>
      <w:r w:rsidRPr="0014269D">
        <w:rPr>
          <w:sz w:val="22"/>
          <w:szCs w:val="22"/>
        </w:rPr>
        <w:t>3.</w:t>
      </w:r>
      <w:r w:rsidR="009937E5" w:rsidRPr="0014269D">
        <w:rPr>
          <w:sz w:val="22"/>
          <w:szCs w:val="22"/>
        </w:rPr>
        <w:t>4</w:t>
      </w:r>
      <w:r w:rsidRPr="0014269D">
        <w:rPr>
          <w:sz w:val="22"/>
          <w:szCs w:val="22"/>
        </w:rPr>
        <w:t>. С момента государственной регистрации настоящего договора и до момента передачи Застройщиком Участнику долевого строительства Квартиры по акту приема-передачи, право аренды на земельный участок с кадастровым номер</w:t>
      </w:r>
      <w:r w:rsidR="00D90D66" w:rsidRPr="0014269D">
        <w:rPr>
          <w:sz w:val="22"/>
          <w:szCs w:val="22"/>
        </w:rPr>
        <w:t>ом</w:t>
      </w:r>
      <w:r w:rsidRPr="0014269D">
        <w:rPr>
          <w:sz w:val="22"/>
          <w:szCs w:val="22"/>
        </w:rPr>
        <w:t xml:space="preserve"> </w:t>
      </w:r>
      <w:r w:rsidR="00047193" w:rsidRPr="0014269D">
        <w:rPr>
          <w:b/>
          <w:i/>
          <w:color w:val="000000"/>
          <w:sz w:val="22"/>
          <w:szCs w:val="22"/>
        </w:rPr>
        <w:t>02:57:050601:2034</w:t>
      </w:r>
      <w:r w:rsidRPr="0014269D">
        <w:rPr>
          <w:b/>
          <w:i/>
          <w:sz w:val="22"/>
          <w:szCs w:val="22"/>
        </w:rPr>
        <w:t xml:space="preserve"> </w:t>
      </w:r>
      <w:r w:rsidRPr="0014269D">
        <w:rPr>
          <w:color w:val="000000"/>
          <w:sz w:val="22"/>
          <w:szCs w:val="22"/>
        </w:rPr>
        <w:t>и</w:t>
      </w:r>
      <w:r w:rsidRPr="0014269D">
        <w:rPr>
          <w:color w:val="0000FF"/>
          <w:sz w:val="22"/>
          <w:szCs w:val="22"/>
        </w:rPr>
        <w:t xml:space="preserve"> </w:t>
      </w:r>
      <w:r w:rsidRPr="0014269D">
        <w:rPr>
          <w:sz w:val="22"/>
          <w:szCs w:val="22"/>
        </w:rPr>
        <w:t>строящийся Дом считаются находящимися в залоге у Участника долевого строительства в обеспечение исполнения обязательств Застройщика.</w:t>
      </w:r>
    </w:p>
    <w:p w:rsidR="00460ECC" w:rsidRPr="0014269D" w:rsidRDefault="00E31308"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lastRenderedPageBreak/>
        <w:t>4</w:t>
      </w:r>
      <w:r w:rsidR="00235886" w:rsidRPr="0014269D">
        <w:rPr>
          <w:rFonts w:ascii="Times New Roman" w:hAnsi="Times New Roman" w:cs="Times New Roman"/>
          <w:b/>
          <w:bCs/>
          <w:color w:val="000000"/>
          <w:sz w:val="22"/>
          <w:szCs w:val="22"/>
        </w:rPr>
        <w:t xml:space="preserve">. </w:t>
      </w:r>
      <w:r w:rsidR="009937E5" w:rsidRPr="0014269D">
        <w:rPr>
          <w:rFonts w:ascii="Times New Roman" w:hAnsi="Times New Roman" w:cs="Times New Roman"/>
          <w:b/>
          <w:bCs/>
          <w:color w:val="000000"/>
          <w:sz w:val="22"/>
          <w:szCs w:val="22"/>
        </w:rPr>
        <w:t>Цена и п</w:t>
      </w:r>
      <w:r w:rsidR="00235886" w:rsidRPr="0014269D">
        <w:rPr>
          <w:rFonts w:ascii="Times New Roman" w:hAnsi="Times New Roman" w:cs="Times New Roman"/>
          <w:b/>
          <w:bCs/>
          <w:color w:val="000000"/>
          <w:sz w:val="22"/>
          <w:szCs w:val="22"/>
        </w:rPr>
        <w:t>орядок расчетов между Сторонами</w:t>
      </w:r>
    </w:p>
    <w:p w:rsidR="00F743DC" w:rsidRPr="0014269D" w:rsidRDefault="00F743DC" w:rsidP="00F743DC">
      <w:pPr>
        <w:tabs>
          <w:tab w:val="left" w:pos="426"/>
          <w:tab w:val="left" w:pos="851"/>
          <w:tab w:val="left" w:pos="1134"/>
        </w:tabs>
        <w:ind w:firstLine="567"/>
        <w:jc w:val="both"/>
        <w:rPr>
          <w:sz w:val="22"/>
          <w:szCs w:val="22"/>
        </w:rPr>
      </w:pPr>
      <w:r w:rsidRPr="0014269D">
        <w:rPr>
          <w:sz w:val="22"/>
          <w:szCs w:val="22"/>
        </w:rPr>
        <w:t>4.1. Участник долевого строительства в пределах своего участия производит финансирование строительства Квартиры, а также мест общего пользования, относящихся к дому, пропорционально получаемой Участником долевого строительства общей приведенной площади Квартиры.</w:t>
      </w:r>
    </w:p>
    <w:p w:rsidR="00547E26" w:rsidRPr="0014269D" w:rsidRDefault="00547E26" w:rsidP="00547E26">
      <w:pPr>
        <w:ind w:firstLine="567"/>
        <w:jc w:val="both"/>
        <w:rPr>
          <w:i/>
          <w:color w:val="000000"/>
          <w:sz w:val="22"/>
          <w:szCs w:val="22"/>
          <w:lang w:eastAsia="x-none"/>
        </w:rPr>
      </w:pPr>
      <w:r w:rsidRPr="0014269D">
        <w:rPr>
          <w:color w:val="000000"/>
          <w:sz w:val="22"/>
          <w:szCs w:val="22"/>
          <w:lang w:eastAsia="x-none"/>
        </w:rPr>
        <w:t>4.2. Цена</w:t>
      </w:r>
      <w:r w:rsidRPr="0014269D">
        <w:rPr>
          <w:color w:val="000000"/>
          <w:sz w:val="22"/>
          <w:szCs w:val="22"/>
          <w:lang w:val="x-none" w:eastAsia="x-none"/>
        </w:rPr>
        <w:t xml:space="preserve"> договор</w:t>
      </w:r>
      <w:r w:rsidRPr="0014269D">
        <w:rPr>
          <w:color w:val="000000"/>
          <w:sz w:val="22"/>
          <w:szCs w:val="22"/>
          <w:lang w:eastAsia="x-none"/>
        </w:rPr>
        <w:t xml:space="preserve">а составляет </w:t>
      </w:r>
      <w:r w:rsidRPr="0014269D">
        <w:rPr>
          <w:i/>
          <w:sz w:val="22"/>
          <w:szCs w:val="22"/>
        </w:rPr>
        <w:t xml:space="preserve"> ()</w:t>
      </w:r>
      <w:r w:rsidRPr="0014269D">
        <w:rPr>
          <w:sz w:val="22"/>
          <w:szCs w:val="22"/>
        </w:rPr>
        <w:t>.</w:t>
      </w:r>
      <w:r w:rsidRPr="0014269D">
        <w:rPr>
          <w:color w:val="000000"/>
          <w:sz w:val="22"/>
          <w:szCs w:val="22"/>
          <w:lang w:eastAsia="x-none"/>
        </w:rPr>
        <w:t xml:space="preserve"> НДС не облагается, состоит из суммы денежных средств на возмещение затрат на строительство (создание) Квартиры и денежных средств на оплату услуг Застройщика, а также суммы экономии средств (в случае её образования) при строительстве Дома, которая будет являться дополнительным вознаграждением Застройщика и Участнику </w:t>
      </w:r>
      <w:r w:rsidRPr="0014269D">
        <w:rPr>
          <w:sz w:val="22"/>
          <w:szCs w:val="22"/>
        </w:rPr>
        <w:t xml:space="preserve"> долевого строительства не возвращается</w:t>
      </w:r>
      <w:proofErr w:type="gramStart"/>
      <w:r w:rsidRPr="0014269D">
        <w:rPr>
          <w:color w:val="000000"/>
          <w:sz w:val="22"/>
          <w:szCs w:val="22"/>
          <w:lang w:eastAsia="x-none"/>
        </w:rPr>
        <w:t xml:space="preserve"> .</w:t>
      </w:r>
      <w:proofErr w:type="gramEnd"/>
      <w:r w:rsidRPr="0014269D">
        <w:rPr>
          <w:color w:val="000000"/>
          <w:sz w:val="22"/>
          <w:szCs w:val="22"/>
          <w:lang w:eastAsia="x-none"/>
        </w:rPr>
        <w:t xml:space="preserve"> </w:t>
      </w:r>
    </w:p>
    <w:p w:rsidR="00F743DC" w:rsidRPr="0014269D" w:rsidRDefault="00F743DC" w:rsidP="00F743DC">
      <w:pPr>
        <w:tabs>
          <w:tab w:val="left" w:pos="0"/>
        </w:tabs>
        <w:ind w:firstLine="567"/>
        <w:jc w:val="both"/>
        <w:rPr>
          <w:color w:val="000000"/>
          <w:sz w:val="22"/>
          <w:szCs w:val="22"/>
        </w:rPr>
      </w:pPr>
      <w:r w:rsidRPr="0014269D">
        <w:rPr>
          <w:color w:val="000000"/>
          <w:sz w:val="22"/>
          <w:szCs w:val="22"/>
        </w:rPr>
        <w:t>4.3. После получения Застройщиком разрешения на ввод Дома в эксплуатацию и передачи Квартиры Участнику долевого строительства по акту приема-передачи стоимость услуг Застройщика окончательно определяется как разница между Ценой настоящего договора и затратами на строительство (создание) Квартиры.</w:t>
      </w:r>
    </w:p>
    <w:p w:rsidR="00F743DC" w:rsidRPr="0014269D" w:rsidRDefault="00F743DC" w:rsidP="004F0E08">
      <w:pPr>
        <w:ind w:right="-6" w:firstLine="567"/>
        <w:jc w:val="both"/>
        <w:rPr>
          <w:color w:val="000000"/>
          <w:sz w:val="22"/>
          <w:szCs w:val="22"/>
        </w:rPr>
      </w:pPr>
      <w:r w:rsidRPr="0014269D">
        <w:rPr>
          <w:color w:val="000000"/>
          <w:sz w:val="22"/>
          <w:szCs w:val="22"/>
        </w:rPr>
        <w:t>4.4.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дополнительным вознаграждением.</w:t>
      </w:r>
    </w:p>
    <w:p w:rsidR="00235886" w:rsidRPr="0014269D" w:rsidRDefault="00E31308" w:rsidP="004F0E08">
      <w:pPr>
        <w:pStyle w:val="ConsNormal"/>
        <w:widowControl/>
        <w:ind w:firstLine="567"/>
        <w:outlineLvl w:val="0"/>
        <w:rPr>
          <w:rFonts w:ascii="Times New Roman" w:hAnsi="Times New Roman" w:cs="Times New Roman"/>
          <w:b/>
          <w:bCs/>
          <w:color w:val="000000"/>
          <w:sz w:val="22"/>
          <w:szCs w:val="22"/>
        </w:rPr>
      </w:pPr>
      <w:r w:rsidRPr="0014269D">
        <w:rPr>
          <w:rFonts w:ascii="Times New Roman" w:hAnsi="Times New Roman" w:cs="Times New Roman"/>
          <w:color w:val="000000"/>
          <w:sz w:val="22"/>
          <w:szCs w:val="22"/>
        </w:rPr>
        <w:t>4</w:t>
      </w:r>
      <w:r w:rsidR="00235886" w:rsidRPr="0014269D">
        <w:rPr>
          <w:rFonts w:ascii="Times New Roman" w:hAnsi="Times New Roman" w:cs="Times New Roman"/>
          <w:color w:val="000000"/>
          <w:sz w:val="22"/>
          <w:szCs w:val="22"/>
        </w:rPr>
        <w:t>.</w:t>
      </w:r>
      <w:r w:rsidR="004F0E08"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Расчеты по настоящему договору производятся в следующем порядке:</w:t>
      </w:r>
    </w:p>
    <w:p w:rsidR="00235886" w:rsidRPr="0014269D" w:rsidRDefault="00E31308" w:rsidP="004F0E08">
      <w:pPr>
        <w:ind w:firstLine="567"/>
        <w:jc w:val="both"/>
        <w:rPr>
          <w:color w:val="FF0000"/>
          <w:sz w:val="22"/>
          <w:szCs w:val="22"/>
        </w:rPr>
      </w:pPr>
      <w:r w:rsidRPr="0014269D">
        <w:rPr>
          <w:color w:val="000000"/>
          <w:sz w:val="22"/>
          <w:szCs w:val="22"/>
        </w:rPr>
        <w:t>4</w:t>
      </w:r>
      <w:r w:rsidR="00A06784" w:rsidRPr="0014269D">
        <w:rPr>
          <w:color w:val="000000"/>
          <w:sz w:val="22"/>
          <w:szCs w:val="22"/>
        </w:rPr>
        <w:t>.</w:t>
      </w:r>
      <w:r w:rsidR="004F0E08" w:rsidRPr="0014269D">
        <w:rPr>
          <w:color w:val="000000"/>
          <w:sz w:val="22"/>
          <w:szCs w:val="22"/>
        </w:rPr>
        <w:t>5</w:t>
      </w:r>
      <w:r w:rsidR="00A06784" w:rsidRPr="0014269D">
        <w:rPr>
          <w:color w:val="000000"/>
          <w:sz w:val="22"/>
          <w:szCs w:val="22"/>
        </w:rPr>
        <w:t>.1.</w:t>
      </w:r>
      <w:r w:rsidR="00235886" w:rsidRPr="0014269D">
        <w:rPr>
          <w:color w:val="000000"/>
          <w:sz w:val="22"/>
          <w:szCs w:val="22"/>
        </w:rPr>
        <w:t xml:space="preserve">Денежная сумма </w:t>
      </w:r>
      <w:r w:rsidR="003D4F40" w:rsidRPr="0014269D">
        <w:rPr>
          <w:color w:val="000000"/>
          <w:sz w:val="22"/>
          <w:szCs w:val="22"/>
        </w:rPr>
        <w:t xml:space="preserve">в </w:t>
      </w:r>
      <w:r w:rsidR="00765525" w:rsidRPr="0014269D">
        <w:rPr>
          <w:sz w:val="22"/>
          <w:szCs w:val="22"/>
        </w:rPr>
        <w:t>размере</w:t>
      </w:r>
      <w:proofErr w:type="gramStart"/>
      <w:r w:rsidR="00765525" w:rsidRPr="0014269D">
        <w:rPr>
          <w:sz w:val="22"/>
          <w:szCs w:val="22"/>
        </w:rPr>
        <w:t xml:space="preserve"> </w:t>
      </w:r>
      <w:r w:rsidR="00DD1B1E" w:rsidRPr="0014269D">
        <w:rPr>
          <w:i/>
          <w:sz w:val="22"/>
          <w:szCs w:val="22"/>
        </w:rPr>
        <w:t xml:space="preserve"> (</w:t>
      </w:r>
      <w:r w:rsidR="00765525" w:rsidRPr="0014269D">
        <w:rPr>
          <w:i/>
          <w:sz w:val="22"/>
          <w:szCs w:val="22"/>
        </w:rPr>
        <w:t>)</w:t>
      </w:r>
      <w:r w:rsidR="00765525" w:rsidRPr="0014269D">
        <w:rPr>
          <w:sz w:val="22"/>
          <w:szCs w:val="22"/>
        </w:rPr>
        <w:t xml:space="preserve"> </w:t>
      </w:r>
      <w:proofErr w:type="gramEnd"/>
      <w:r w:rsidR="00235886" w:rsidRPr="0014269D">
        <w:rPr>
          <w:color w:val="000000"/>
          <w:sz w:val="22"/>
          <w:szCs w:val="22"/>
        </w:rPr>
        <w:t xml:space="preserve">оплачивается </w:t>
      </w:r>
      <w:r w:rsidR="008C1095" w:rsidRPr="0014269D">
        <w:rPr>
          <w:color w:val="000000"/>
          <w:sz w:val="22"/>
          <w:szCs w:val="22"/>
        </w:rPr>
        <w:t>Участником</w:t>
      </w:r>
      <w:r w:rsidR="004D7E9F" w:rsidRPr="0014269D">
        <w:rPr>
          <w:color w:val="000000"/>
          <w:sz w:val="22"/>
          <w:szCs w:val="22"/>
        </w:rPr>
        <w:t xml:space="preserve"> долевого строительства</w:t>
      </w:r>
      <w:r w:rsidR="00235886" w:rsidRPr="0014269D">
        <w:rPr>
          <w:color w:val="000000"/>
          <w:sz w:val="22"/>
          <w:szCs w:val="22"/>
        </w:rPr>
        <w:t xml:space="preserve"> </w:t>
      </w:r>
      <w:r w:rsidR="00B759C4" w:rsidRPr="0014269D">
        <w:rPr>
          <w:color w:val="000000"/>
          <w:sz w:val="22"/>
          <w:szCs w:val="22"/>
        </w:rPr>
        <w:t xml:space="preserve">за счет собственных средств на расчетный счет </w:t>
      </w:r>
      <w:r w:rsidR="00B759C4" w:rsidRPr="0014269D">
        <w:rPr>
          <w:sz w:val="22"/>
          <w:szCs w:val="22"/>
        </w:rPr>
        <w:t>Застройщика, указанный в настоящем Договоре согласно Приложению №3 к настоящему Договору.</w:t>
      </w:r>
      <w:r w:rsidR="0065183D" w:rsidRPr="0014269D">
        <w:rPr>
          <w:color w:val="000000"/>
          <w:sz w:val="22"/>
          <w:szCs w:val="22"/>
        </w:rPr>
        <w:t xml:space="preserve"> </w:t>
      </w:r>
    </w:p>
    <w:p w:rsidR="00235886" w:rsidRPr="0014269D" w:rsidRDefault="00E31308" w:rsidP="0073285D">
      <w:pPr>
        <w:ind w:right="-6" w:firstLine="567"/>
        <w:jc w:val="both"/>
        <w:rPr>
          <w:color w:val="000000"/>
          <w:sz w:val="22"/>
          <w:szCs w:val="22"/>
        </w:rPr>
      </w:pPr>
      <w:r w:rsidRPr="0014269D">
        <w:rPr>
          <w:color w:val="000000"/>
          <w:sz w:val="22"/>
          <w:szCs w:val="22"/>
        </w:rPr>
        <w:t>4</w:t>
      </w:r>
      <w:r w:rsidR="00281FFC" w:rsidRPr="0014269D">
        <w:rPr>
          <w:color w:val="000000"/>
          <w:sz w:val="22"/>
          <w:szCs w:val="22"/>
        </w:rPr>
        <w:t>.</w:t>
      </w:r>
      <w:r w:rsidR="004F0E08" w:rsidRPr="0014269D">
        <w:rPr>
          <w:color w:val="000000"/>
          <w:sz w:val="22"/>
          <w:szCs w:val="22"/>
        </w:rPr>
        <w:t>5</w:t>
      </w:r>
      <w:r w:rsidR="00281FFC" w:rsidRPr="0014269D">
        <w:rPr>
          <w:color w:val="000000"/>
          <w:sz w:val="22"/>
          <w:szCs w:val="22"/>
        </w:rPr>
        <w:t>.2</w:t>
      </w:r>
      <w:r w:rsidR="00235886" w:rsidRPr="0014269D">
        <w:rPr>
          <w:color w:val="000000"/>
          <w:sz w:val="22"/>
          <w:szCs w:val="22"/>
        </w:rPr>
        <w:t xml:space="preserve">. </w:t>
      </w:r>
      <w:r w:rsidR="00170A4D" w:rsidRPr="0014269D">
        <w:rPr>
          <w:color w:val="000000"/>
          <w:spacing w:val="-1"/>
          <w:sz w:val="22"/>
          <w:szCs w:val="22"/>
        </w:rPr>
        <w:t xml:space="preserve">Датой внесения Участником </w:t>
      </w:r>
      <w:r w:rsidR="004D7E9F" w:rsidRPr="0014269D">
        <w:rPr>
          <w:color w:val="000000"/>
          <w:spacing w:val="-1"/>
          <w:sz w:val="22"/>
          <w:szCs w:val="22"/>
        </w:rPr>
        <w:t xml:space="preserve">долевого строительства </w:t>
      </w:r>
      <w:r w:rsidR="00170A4D" w:rsidRPr="0014269D">
        <w:rPr>
          <w:color w:val="000000"/>
          <w:spacing w:val="-1"/>
          <w:sz w:val="22"/>
          <w:szCs w:val="22"/>
        </w:rPr>
        <w:t>сре</w:t>
      </w:r>
      <w:proofErr w:type="gramStart"/>
      <w:r w:rsidR="00170A4D" w:rsidRPr="0014269D">
        <w:rPr>
          <w:color w:val="000000"/>
          <w:spacing w:val="-1"/>
          <w:sz w:val="22"/>
          <w:szCs w:val="22"/>
        </w:rPr>
        <w:t>дств в сч</w:t>
      </w:r>
      <w:proofErr w:type="gramEnd"/>
      <w:r w:rsidR="00170A4D" w:rsidRPr="0014269D">
        <w:rPr>
          <w:color w:val="000000"/>
          <w:spacing w:val="-1"/>
          <w:sz w:val="22"/>
          <w:szCs w:val="22"/>
        </w:rPr>
        <w:t xml:space="preserve">ёт оплаты участия в </w:t>
      </w:r>
      <w:r w:rsidR="00170A4D" w:rsidRPr="0014269D">
        <w:rPr>
          <w:color w:val="000000"/>
          <w:sz w:val="22"/>
          <w:szCs w:val="22"/>
        </w:rPr>
        <w:t xml:space="preserve">долевом строительстве будет являться дата фактического поступления денежных средств на </w:t>
      </w:r>
      <w:r w:rsidR="0069236A" w:rsidRPr="0014269D">
        <w:rPr>
          <w:color w:val="000000"/>
          <w:sz w:val="22"/>
          <w:szCs w:val="22"/>
        </w:rPr>
        <w:t xml:space="preserve">расчетный </w:t>
      </w:r>
      <w:r w:rsidR="00170A4D" w:rsidRPr="0014269D">
        <w:rPr>
          <w:color w:val="000000"/>
          <w:sz w:val="22"/>
          <w:szCs w:val="22"/>
        </w:rPr>
        <w:t>счет</w:t>
      </w:r>
      <w:r w:rsidR="00630C3B" w:rsidRPr="0014269D">
        <w:rPr>
          <w:color w:val="000000"/>
          <w:sz w:val="22"/>
          <w:szCs w:val="22"/>
        </w:rPr>
        <w:t xml:space="preserve"> Застройщика</w:t>
      </w:r>
      <w:r w:rsidR="00170A4D" w:rsidRPr="0014269D">
        <w:rPr>
          <w:color w:val="000000"/>
          <w:sz w:val="22"/>
          <w:szCs w:val="22"/>
        </w:rPr>
        <w:t>, указанный в настоящем Договоре</w:t>
      </w:r>
      <w:r w:rsidR="00235886" w:rsidRPr="0014269D">
        <w:rPr>
          <w:color w:val="000000"/>
          <w:sz w:val="22"/>
          <w:szCs w:val="22"/>
        </w:rPr>
        <w:t>.</w:t>
      </w:r>
    </w:p>
    <w:p w:rsidR="00235886" w:rsidRPr="0014269D" w:rsidRDefault="00E31308"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5</w:t>
      </w:r>
      <w:r w:rsidR="00235886" w:rsidRPr="0014269D">
        <w:rPr>
          <w:rFonts w:ascii="Times New Roman" w:hAnsi="Times New Roman" w:cs="Times New Roman"/>
          <w:b/>
          <w:bCs/>
          <w:color w:val="000000"/>
          <w:sz w:val="22"/>
          <w:szCs w:val="22"/>
        </w:rPr>
        <w:t>. Права и обязанности Сторон</w:t>
      </w:r>
    </w:p>
    <w:p w:rsidR="00235886" w:rsidRPr="0014269D" w:rsidRDefault="00E31308" w:rsidP="0073285D">
      <w:pPr>
        <w:pStyle w:val="ConsNormal"/>
        <w:widowControl/>
        <w:ind w:right="-6" w:firstLine="567"/>
        <w:jc w:val="both"/>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5</w:t>
      </w:r>
      <w:r w:rsidR="00235886" w:rsidRPr="0014269D">
        <w:rPr>
          <w:rFonts w:ascii="Times New Roman" w:hAnsi="Times New Roman" w:cs="Times New Roman"/>
          <w:b/>
          <w:bCs/>
          <w:color w:val="000000"/>
          <w:sz w:val="22"/>
          <w:szCs w:val="22"/>
        </w:rPr>
        <w:t>.1. Застройщик обязуется:</w:t>
      </w:r>
    </w:p>
    <w:p w:rsidR="008E0B40" w:rsidRPr="0014269D" w:rsidRDefault="00E31308" w:rsidP="0073285D">
      <w:pPr>
        <w:ind w:firstLine="567"/>
        <w:jc w:val="both"/>
        <w:rPr>
          <w:sz w:val="22"/>
          <w:szCs w:val="22"/>
        </w:rPr>
      </w:pPr>
      <w:r w:rsidRPr="0014269D">
        <w:rPr>
          <w:sz w:val="22"/>
          <w:szCs w:val="22"/>
        </w:rPr>
        <w:t>5</w:t>
      </w:r>
      <w:r w:rsidR="008E0B40" w:rsidRPr="0014269D">
        <w:rPr>
          <w:sz w:val="22"/>
          <w:szCs w:val="22"/>
        </w:rPr>
        <w:t>.1.1. Обеспечить выполнение строительно-монтажных и пусконаладочных работ по строительству Дома и ввести Дом в эксплуатацию:</w:t>
      </w:r>
    </w:p>
    <w:p w:rsidR="00047193" w:rsidRPr="0014269D" w:rsidRDefault="00047193" w:rsidP="0073285D">
      <w:pPr>
        <w:ind w:firstLine="567"/>
        <w:jc w:val="both"/>
        <w:rPr>
          <w:b/>
          <w:i/>
          <w:color w:val="000000"/>
          <w:sz w:val="22"/>
          <w:szCs w:val="22"/>
        </w:rPr>
      </w:pPr>
      <w:r w:rsidRPr="0014269D">
        <w:rPr>
          <w:sz w:val="22"/>
          <w:szCs w:val="22"/>
        </w:rPr>
        <w:t>секция «</w:t>
      </w:r>
      <w:r w:rsidR="002E0C65">
        <w:rPr>
          <w:b/>
          <w:i/>
          <w:sz w:val="22"/>
          <w:szCs w:val="22"/>
        </w:rPr>
        <w:t>6</w:t>
      </w:r>
      <w:r w:rsidR="00B16F72">
        <w:rPr>
          <w:b/>
          <w:i/>
          <w:sz w:val="22"/>
          <w:szCs w:val="22"/>
        </w:rPr>
        <w:t>,7</w:t>
      </w:r>
      <w:r w:rsidRPr="0014269D">
        <w:rPr>
          <w:sz w:val="22"/>
          <w:szCs w:val="22"/>
        </w:rPr>
        <w:t xml:space="preserve">» –  не позднее </w:t>
      </w:r>
      <w:r w:rsidR="00B16F72">
        <w:rPr>
          <w:b/>
          <w:i/>
          <w:color w:val="000000"/>
          <w:sz w:val="22"/>
          <w:szCs w:val="22"/>
        </w:rPr>
        <w:t>4 квартала 2024</w:t>
      </w:r>
      <w:r w:rsidRPr="0014269D">
        <w:rPr>
          <w:b/>
          <w:i/>
          <w:color w:val="000000"/>
          <w:sz w:val="22"/>
          <w:szCs w:val="22"/>
        </w:rPr>
        <w:t xml:space="preserve"> г.</w:t>
      </w:r>
    </w:p>
    <w:p w:rsidR="008E07BF" w:rsidRPr="0014269D" w:rsidRDefault="00E31308" w:rsidP="0073285D">
      <w:pPr>
        <w:ind w:firstLine="567"/>
        <w:jc w:val="both"/>
        <w:rPr>
          <w:sz w:val="22"/>
          <w:szCs w:val="22"/>
        </w:rPr>
      </w:pPr>
      <w:r w:rsidRPr="0014269D">
        <w:rPr>
          <w:sz w:val="22"/>
          <w:szCs w:val="22"/>
        </w:rPr>
        <w:t>5</w:t>
      </w:r>
      <w:r w:rsidR="008E0B40" w:rsidRPr="0014269D">
        <w:rPr>
          <w:sz w:val="22"/>
          <w:szCs w:val="22"/>
        </w:rPr>
        <w:t xml:space="preserve">.1.2. </w:t>
      </w:r>
      <w:r w:rsidR="00E94FA3" w:rsidRPr="0014269D">
        <w:rPr>
          <w:sz w:val="22"/>
          <w:szCs w:val="22"/>
        </w:rPr>
        <w:t>Д</w:t>
      </w:r>
      <w:r w:rsidR="008E0B40" w:rsidRPr="0014269D">
        <w:rPr>
          <w:sz w:val="22"/>
          <w:szCs w:val="22"/>
        </w:rPr>
        <w:t xml:space="preserve">енежные средства, </w:t>
      </w:r>
      <w:r w:rsidR="00E94FA3" w:rsidRPr="0014269D">
        <w:rPr>
          <w:sz w:val="22"/>
          <w:szCs w:val="22"/>
        </w:rPr>
        <w:t>направляемые на строительство Дома, включают в себя следующие расходы</w:t>
      </w:r>
      <w:r w:rsidR="008E07BF" w:rsidRPr="0014269D">
        <w:rPr>
          <w:color w:val="000000"/>
          <w:sz w:val="22"/>
          <w:szCs w:val="22"/>
        </w:rPr>
        <w:t>:</w:t>
      </w:r>
    </w:p>
    <w:p w:rsidR="008E07BF" w:rsidRPr="0014269D" w:rsidRDefault="008E07BF" w:rsidP="0073285D">
      <w:pPr>
        <w:ind w:right="-6" w:firstLine="567"/>
        <w:jc w:val="both"/>
        <w:rPr>
          <w:color w:val="000000"/>
          <w:sz w:val="22"/>
          <w:szCs w:val="22"/>
        </w:rPr>
      </w:pPr>
      <w:r w:rsidRPr="0014269D">
        <w:rPr>
          <w:color w:val="000000"/>
          <w:sz w:val="22"/>
          <w:szCs w:val="22"/>
        </w:rPr>
        <w:t xml:space="preserve">- строительство (создание) </w:t>
      </w:r>
      <w:r w:rsidR="00BF7598" w:rsidRPr="0014269D">
        <w:rPr>
          <w:color w:val="000000"/>
          <w:sz w:val="22"/>
          <w:szCs w:val="22"/>
        </w:rPr>
        <w:t>Д</w:t>
      </w:r>
      <w:r w:rsidRPr="0014269D">
        <w:rPr>
          <w:color w:val="000000"/>
          <w:sz w:val="22"/>
          <w:szCs w:val="22"/>
        </w:rPr>
        <w:t>ома в соответствии с проектной документацией или возмещение затрат на его строительство (создание);</w:t>
      </w:r>
    </w:p>
    <w:p w:rsidR="008E07BF" w:rsidRPr="0014269D" w:rsidRDefault="008E07BF" w:rsidP="0073285D">
      <w:pPr>
        <w:ind w:right="-6" w:firstLine="567"/>
        <w:jc w:val="both"/>
        <w:rPr>
          <w:color w:val="000000"/>
          <w:sz w:val="22"/>
          <w:szCs w:val="22"/>
        </w:rPr>
      </w:pPr>
      <w:r w:rsidRPr="0014269D">
        <w:rPr>
          <w:color w:val="000000"/>
          <w:sz w:val="22"/>
          <w:szCs w:val="22"/>
        </w:rPr>
        <w:t xml:space="preserve">-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w:t>
      </w:r>
      <w:r w:rsidR="00BF7598" w:rsidRPr="0014269D">
        <w:rPr>
          <w:color w:val="000000"/>
          <w:sz w:val="22"/>
          <w:szCs w:val="22"/>
        </w:rPr>
        <w:t>Д</w:t>
      </w:r>
      <w:r w:rsidRPr="0014269D">
        <w:rPr>
          <w:color w:val="000000"/>
          <w:sz w:val="22"/>
          <w:szCs w:val="22"/>
        </w:rPr>
        <w:t>ома;</w:t>
      </w:r>
    </w:p>
    <w:p w:rsidR="008E07BF" w:rsidRPr="0014269D" w:rsidRDefault="008E07BF" w:rsidP="0073285D">
      <w:pPr>
        <w:ind w:right="-6" w:firstLine="567"/>
        <w:jc w:val="both"/>
        <w:rPr>
          <w:color w:val="000000"/>
          <w:sz w:val="22"/>
          <w:szCs w:val="22"/>
        </w:rPr>
      </w:pPr>
      <w:r w:rsidRPr="0014269D">
        <w:rPr>
          <w:color w:val="000000"/>
          <w:sz w:val="22"/>
          <w:szCs w:val="22"/>
        </w:rPr>
        <w:t xml:space="preserve">- возмещение затрат на подготовку проектной документации и выполнение инженерных изысканий для строительства (создания) </w:t>
      </w:r>
      <w:r w:rsidR="00BF7598" w:rsidRPr="0014269D">
        <w:rPr>
          <w:color w:val="000000"/>
          <w:sz w:val="22"/>
          <w:szCs w:val="22"/>
        </w:rPr>
        <w:t>Д</w:t>
      </w:r>
      <w:r w:rsidRPr="0014269D">
        <w:rPr>
          <w:color w:val="000000"/>
          <w:sz w:val="22"/>
          <w:szCs w:val="22"/>
        </w:rPr>
        <w:t>ома,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8E07BF" w:rsidRPr="0014269D" w:rsidRDefault="008E07BF" w:rsidP="0073285D">
      <w:pPr>
        <w:ind w:right="-6" w:firstLine="567"/>
        <w:jc w:val="both"/>
        <w:rPr>
          <w:color w:val="000000"/>
          <w:sz w:val="22"/>
          <w:szCs w:val="22"/>
        </w:rPr>
      </w:pPr>
      <w:r w:rsidRPr="0014269D">
        <w:rPr>
          <w:color w:val="000000"/>
          <w:sz w:val="22"/>
          <w:szCs w:val="22"/>
        </w:rPr>
        <w:t xml:space="preserve">- строительство инженерных сетей, необходимых для подключения (технологического присоединения) </w:t>
      </w:r>
      <w:r w:rsidR="00BF7598" w:rsidRPr="0014269D">
        <w:rPr>
          <w:color w:val="000000"/>
          <w:sz w:val="22"/>
          <w:szCs w:val="22"/>
        </w:rPr>
        <w:t>Д</w:t>
      </w:r>
      <w:r w:rsidRPr="0014269D">
        <w:rPr>
          <w:color w:val="000000"/>
          <w:sz w:val="22"/>
          <w:szCs w:val="22"/>
        </w:rPr>
        <w:t>ома к сетям инженерно-технического обеспечения, если это предусмотрено соответствующей проектной декларацией;</w:t>
      </w:r>
    </w:p>
    <w:p w:rsidR="008E07BF" w:rsidRPr="0014269D" w:rsidRDefault="008E07BF" w:rsidP="0073285D">
      <w:pPr>
        <w:ind w:right="-6" w:firstLine="567"/>
        <w:jc w:val="both"/>
        <w:rPr>
          <w:color w:val="000000"/>
          <w:sz w:val="22"/>
          <w:szCs w:val="22"/>
        </w:rPr>
      </w:pPr>
      <w:r w:rsidRPr="0014269D">
        <w:rPr>
          <w:color w:val="000000"/>
          <w:sz w:val="22"/>
          <w:szCs w:val="22"/>
        </w:rPr>
        <w:t xml:space="preserve">- возмещение затрат в связи с внесением платы за подключение </w:t>
      </w:r>
      <w:r w:rsidR="00BF7598" w:rsidRPr="0014269D">
        <w:rPr>
          <w:color w:val="000000"/>
          <w:sz w:val="22"/>
          <w:szCs w:val="22"/>
        </w:rPr>
        <w:t>Д</w:t>
      </w:r>
      <w:r w:rsidRPr="0014269D">
        <w:rPr>
          <w:color w:val="000000"/>
          <w:sz w:val="22"/>
          <w:szCs w:val="22"/>
        </w:rPr>
        <w:t>ома к действующим сетям инженерно-технического обеспечения;</w:t>
      </w:r>
    </w:p>
    <w:p w:rsidR="008E07BF" w:rsidRPr="0014269D" w:rsidRDefault="00F82A78" w:rsidP="0073285D">
      <w:pPr>
        <w:ind w:right="-6" w:firstLine="567"/>
        <w:jc w:val="both"/>
        <w:rPr>
          <w:color w:val="000000"/>
          <w:sz w:val="22"/>
          <w:szCs w:val="22"/>
        </w:rPr>
      </w:pPr>
      <w:r w:rsidRPr="0014269D">
        <w:rPr>
          <w:color w:val="000000"/>
          <w:sz w:val="22"/>
          <w:szCs w:val="22"/>
        </w:rPr>
        <w:t xml:space="preserve">- </w:t>
      </w:r>
      <w:r w:rsidR="008E07BF" w:rsidRPr="0014269D">
        <w:rPr>
          <w:color w:val="000000"/>
          <w:sz w:val="22"/>
          <w:szCs w:val="22"/>
        </w:rPr>
        <w:t xml:space="preserve">возмещение затрат </w:t>
      </w:r>
      <w:proofErr w:type="gramStart"/>
      <w:r w:rsidR="008E07BF" w:rsidRPr="0014269D">
        <w:rPr>
          <w:color w:val="000000"/>
          <w:sz w:val="22"/>
          <w:szCs w:val="22"/>
        </w:rPr>
        <w:t>в связи с заключением в соответствии с законодательством о градостроительной деятельности</w:t>
      </w:r>
      <w:proofErr w:type="gramEnd"/>
      <w:r w:rsidR="008E07BF" w:rsidRPr="0014269D">
        <w:rPr>
          <w:color w:val="000000"/>
          <w:sz w:val="22"/>
          <w:szCs w:val="22"/>
        </w:rPr>
        <w:t xml:space="preserve"> договора о развитии застроенной территории и исполнением обязательств по этому договору;</w:t>
      </w:r>
    </w:p>
    <w:p w:rsidR="00F82A78" w:rsidRPr="0014269D" w:rsidRDefault="008E07BF" w:rsidP="0073285D">
      <w:pPr>
        <w:ind w:right="-6" w:firstLine="567"/>
        <w:jc w:val="both"/>
        <w:rPr>
          <w:sz w:val="22"/>
          <w:szCs w:val="22"/>
        </w:rPr>
      </w:pPr>
      <w:proofErr w:type="gramStart"/>
      <w:r w:rsidRPr="0014269D">
        <w:rPr>
          <w:color w:val="000000"/>
          <w:sz w:val="22"/>
          <w:szCs w:val="22"/>
        </w:rPr>
        <w:t>-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многоквартирного дома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r w:rsidR="00F82A78" w:rsidRPr="0014269D">
        <w:rPr>
          <w:sz w:val="22"/>
          <w:szCs w:val="22"/>
        </w:rPr>
        <w:t>;</w:t>
      </w:r>
      <w:proofErr w:type="gramEnd"/>
    </w:p>
    <w:p w:rsidR="00055C06" w:rsidRPr="0014269D" w:rsidRDefault="00055C06" w:rsidP="0073285D">
      <w:pPr>
        <w:tabs>
          <w:tab w:val="left" w:pos="709"/>
        </w:tabs>
        <w:ind w:right="-6" w:firstLine="567"/>
        <w:jc w:val="both"/>
        <w:rPr>
          <w:sz w:val="22"/>
          <w:szCs w:val="22"/>
        </w:rPr>
      </w:pPr>
      <w:r w:rsidRPr="0014269D">
        <w:rPr>
          <w:color w:val="000000"/>
          <w:sz w:val="22"/>
          <w:szCs w:val="22"/>
        </w:rPr>
        <w:t>- оплату процентов за пользование привлеченными банковскими средствами, направленными на строительство многоквартирного дома</w:t>
      </w:r>
      <w:r w:rsidR="00236FED" w:rsidRPr="0014269D">
        <w:rPr>
          <w:color w:val="000000"/>
          <w:sz w:val="22"/>
          <w:szCs w:val="22"/>
        </w:rPr>
        <w:t>.</w:t>
      </w:r>
    </w:p>
    <w:p w:rsidR="00B60C2A" w:rsidRPr="0014269D" w:rsidRDefault="00B60C2A" w:rsidP="00B60C2A">
      <w:pPr>
        <w:tabs>
          <w:tab w:val="left" w:pos="709"/>
        </w:tabs>
        <w:ind w:right="-6" w:firstLine="567"/>
        <w:jc w:val="both"/>
        <w:rPr>
          <w:sz w:val="22"/>
          <w:szCs w:val="22"/>
        </w:rPr>
      </w:pPr>
      <w:r w:rsidRPr="0014269D">
        <w:rPr>
          <w:sz w:val="22"/>
          <w:szCs w:val="22"/>
        </w:rPr>
        <w:t xml:space="preserve">Указанный перечень не является исчерпывающим, и Застройщик имеет право расходовать денежные средства, полученные от Участника по настоящему договору, на иные расходы, связанные со </w:t>
      </w:r>
      <w:r w:rsidRPr="0014269D">
        <w:rPr>
          <w:sz w:val="22"/>
          <w:szCs w:val="22"/>
        </w:rPr>
        <w:lastRenderedPageBreak/>
        <w:t xml:space="preserve">строительством Дома, в </w:t>
      </w:r>
      <w:proofErr w:type="spellStart"/>
      <w:r w:rsidRPr="0014269D">
        <w:rPr>
          <w:sz w:val="22"/>
          <w:szCs w:val="22"/>
        </w:rPr>
        <w:t>т.ч</w:t>
      </w:r>
      <w:proofErr w:type="spellEnd"/>
      <w:r w:rsidRPr="0014269D">
        <w:rPr>
          <w:sz w:val="22"/>
          <w:szCs w:val="22"/>
        </w:rPr>
        <w:t xml:space="preserve">. возникшие после подписания акта приема-передачи Квартиры Участнику </w:t>
      </w:r>
      <w:r w:rsidRPr="0014269D">
        <w:rPr>
          <w:color w:val="000000"/>
          <w:sz w:val="22"/>
          <w:szCs w:val="22"/>
        </w:rPr>
        <w:t>долевого строительства.</w:t>
      </w:r>
    </w:p>
    <w:p w:rsidR="00492A19" w:rsidRPr="0014269D" w:rsidRDefault="00E31308" w:rsidP="0073285D">
      <w:pPr>
        <w:ind w:firstLine="567"/>
        <w:jc w:val="both"/>
        <w:rPr>
          <w:color w:val="000000"/>
          <w:sz w:val="22"/>
          <w:szCs w:val="22"/>
        </w:rPr>
      </w:pPr>
      <w:r w:rsidRPr="0014269D">
        <w:rPr>
          <w:sz w:val="22"/>
          <w:szCs w:val="22"/>
        </w:rPr>
        <w:t>5</w:t>
      </w:r>
      <w:r w:rsidR="00BF7598" w:rsidRPr="0014269D">
        <w:rPr>
          <w:sz w:val="22"/>
          <w:szCs w:val="22"/>
        </w:rPr>
        <w:t>.1.3.</w:t>
      </w:r>
      <w:r w:rsidR="008E0B40" w:rsidRPr="0014269D">
        <w:rPr>
          <w:sz w:val="22"/>
          <w:szCs w:val="22"/>
        </w:rPr>
        <w:t xml:space="preserve"> </w:t>
      </w:r>
      <w:r w:rsidR="00492A19" w:rsidRPr="0014269D">
        <w:rPr>
          <w:color w:val="000000"/>
          <w:sz w:val="22"/>
          <w:szCs w:val="22"/>
        </w:rPr>
        <w:t xml:space="preserve">По окончании строительства и ввода Дома в эксплуатацию передать Участнику долевого строительства Квартиру по Акту приема-передачи, который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 </w:t>
      </w:r>
    </w:p>
    <w:p w:rsidR="00492A19" w:rsidRPr="0014269D" w:rsidRDefault="00492A19"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В случае выявления недостатков, которые делают Квартиру непригодной для использования, по требованию Участника долевого строительства Застройщиком составляется Акт с указанием выявленных недостатков и срок их устранения Застройщиком</w:t>
      </w:r>
      <w:r w:rsidR="00E139CC" w:rsidRPr="0014269D">
        <w:rPr>
          <w:rFonts w:ascii="Times New Roman" w:hAnsi="Times New Roman" w:cs="Times New Roman"/>
          <w:color w:val="000000"/>
          <w:sz w:val="22"/>
          <w:szCs w:val="22"/>
        </w:rPr>
        <w:t xml:space="preserve">.  </w:t>
      </w:r>
      <w:r w:rsidRPr="0014269D">
        <w:rPr>
          <w:rFonts w:ascii="Times New Roman" w:hAnsi="Times New Roman" w:cs="Times New Roman"/>
          <w:color w:val="000000"/>
          <w:sz w:val="22"/>
          <w:szCs w:val="22"/>
        </w:rPr>
        <w:t xml:space="preserve">В течение трех дней после устранения недостатков Застройщик передает Участнику долевого строительства Квартиру с составлением Акта приема-передачи. </w:t>
      </w:r>
    </w:p>
    <w:p w:rsidR="008E0B40" w:rsidRPr="0014269D" w:rsidRDefault="00E31308" w:rsidP="0073285D">
      <w:pPr>
        <w:ind w:firstLine="567"/>
        <w:jc w:val="both"/>
        <w:rPr>
          <w:caps/>
          <w:sz w:val="22"/>
          <w:szCs w:val="22"/>
        </w:rPr>
      </w:pPr>
      <w:r w:rsidRPr="0014269D">
        <w:rPr>
          <w:sz w:val="22"/>
          <w:szCs w:val="22"/>
        </w:rPr>
        <w:t>5</w:t>
      </w:r>
      <w:r w:rsidR="005705D2" w:rsidRPr="0014269D">
        <w:rPr>
          <w:sz w:val="22"/>
          <w:szCs w:val="22"/>
        </w:rPr>
        <w:t>.1.4</w:t>
      </w:r>
      <w:r w:rsidR="008E0B40" w:rsidRPr="0014269D">
        <w:rPr>
          <w:sz w:val="22"/>
          <w:szCs w:val="22"/>
        </w:rPr>
        <w:t>. Уведомить Участника долевого строительства за месяц до срока переда</w:t>
      </w:r>
      <w:r w:rsidR="005705D2" w:rsidRPr="0014269D">
        <w:rPr>
          <w:sz w:val="22"/>
          <w:szCs w:val="22"/>
        </w:rPr>
        <w:t>чи Квартиры, указанно</w:t>
      </w:r>
      <w:r w:rsidR="00CE019D" w:rsidRPr="0014269D">
        <w:rPr>
          <w:sz w:val="22"/>
          <w:szCs w:val="22"/>
        </w:rPr>
        <w:t xml:space="preserve">го </w:t>
      </w:r>
      <w:r w:rsidR="005705D2" w:rsidRPr="0014269D">
        <w:rPr>
          <w:sz w:val="22"/>
          <w:szCs w:val="22"/>
        </w:rPr>
        <w:t>в п.3</w:t>
      </w:r>
      <w:r w:rsidR="008E0B40" w:rsidRPr="0014269D">
        <w:rPr>
          <w:sz w:val="22"/>
          <w:szCs w:val="22"/>
        </w:rPr>
        <w:t>.</w:t>
      </w:r>
      <w:r w:rsidR="00CE019D" w:rsidRPr="0014269D">
        <w:rPr>
          <w:sz w:val="22"/>
          <w:szCs w:val="22"/>
        </w:rPr>
        <w:t>2.</w:t>
      </w:r>
      <w:r w:rsidR="008E0B40" w:rsidRPr="0014269D">
        <w:rPr>
          <w:sz w:val="22"/>
          <w:szCs w:val="22"/>
        </w:rPr>
        <w:t xml:space="preserve"> настоящего договора, о получении разрешения на ввод в эксплуатацию Дома и о готовности Квартиры к передаче </w:t>
      </w:r>
      <w:r w:rsidR="008E0B40" w:rsidRPr="0014269D">
        <w:rPr>
          <w:color w:val="000000"/>
          <w:sz w:val="22"/>
          <w:szCs w:val="22"/>
        </w:rPr>
        <w:t>в порядке</w:t>
      </w:r>
      <w:r w:rsidR="00CE019D" w:rsidRPr="0014269D">
        <w:rPr>
          <w:color w:val="000000"/>
          <w:sz w:val="22"/>
          <w:szCs w:val="22"/>
        </w:rPr>
        <w:t>,</w:t>
      </w:r>
      <w:r w:rsidR="008E0B40" w:rsidRPr="0014269D">
        <w:rPr>
          <w:sz w:val="22"/>
          <w:szCs w:val="22"/>
        </w:rPr>
        <w:t xml:space="preserve"> установленном</w:t>
      </w:r>
      <w:r w:rsidR="00BD19E6" w:rsidRPr="0014269D">
        <w:rPr>
          <w:sz w:val="22"/>
          <w:szCs w:val="22"/>
        </w:rPr>
        <w:t xml:space="preserve"> действующим законодательством.</w:t>
      </w:r>
    </w:p>
    <w:p w:rsidR="00F5439B" w:rsidRPr="0014269D" w:rsidRDefault="00E31308" w:rsidP="0073285D">
      <w:pPr>
        <w:ind w:firstLine="567"/>
        <w:jc w:val="both"/>
        <w:rPr>
          <w:sz w:val="22"/>
          <w:szCs w:val="22"/>
        </w:rPr>
      </w:pPr>
      <w:r w:rsidRPr="0014269D">
        <w:rPr>
          <w:sz w:val="22"/>
          <w:szCs w:val="22"/>
        </w:rPr>
        <w:t>5</w:t>
      </w:r>
      <w:r w:rsidR="005705D2" w:rsidRPr="0014269D">
        <w:rPr>
          <w:sz w:val="22"/>
          <w:szCs w:val="22"/>
        </w:rPr>
        <w:t>.1.5</w:t>
      </w:r>
      <w:r w:rsidR="00F5439B" w:rsidRPr="0014269D">
        <w:rPr>
          <w:sz w:val="22"/>
          <w:szCs w:val="22"/>
        </w:rPr>
        <w:t xml:space="preserve">. </w:t>
      </w:r>
      <w:proofErr w:type="gramStart"/>
      <w:r w:rsidR="00F5439B" w:rsidRPr="0014269D">
        <w:rPr>
          <w:sz w:val="22"/>
          <w:szCs w:val="22"/>
        </w:rPr>
        <w:t>Получить в установленном  порядке разрешение на ввод в эксплуатацию многоквартирного дома и не позднее чем через десять рабочих дней, передать полученное разрешение на ввод в эксплуатацию многоквартирного дома и сформированный пакет документов в органы, осуществляющие государственную регистрацию прав на недвижимое имущество и сделок с ним, необходимые для государственной регистрации права собственности Участника долевого строительства на Объект долевого строительства - Квартиры.</w:t>
      </w:r>
      <w:proofErr w:type="gramEnd"/>
    </w:p>
    <w:p w:rsidR="008E0B40" w:rsidRPr="0014269D" w:rsidRDefault="00E31308" w:rsidP="0073285D">
      <w:pPr>
        <w:ind w:firstLine="567"/>
        <w:jc w:val="both"/>
        <w:rPr>
          <w:sz w:val="22"/>
          <w:szCs w:val="22"/>
        </w:rPr>
      </w:pPr>
      <w:r w:rsidRPr="0014269D">
        <w:rPr>
          <w:sz w:val="22"/>
          <w:szCs w:val="22"/>
        </w:rPr>
        <w:t>5</w:t>
      </w:r>
      <w:r w:rsidR="00537034" w:rsidRPr="0014269D">
        <w:rPr>
          <w:sz w:val="22"/>
          <w:szCs w:val="22"/>
        </w:rPr>
        <w:t>.1.</w:t>
      </w:r>
      <w:r w:rsidR="005705D2" w:rsidRPr="0014269D">
        <w:rPr>
          <w:sz w:val="22"/>
          <w:szCs w:val="22"/>
        </w:rPr>
        <w:t>6</w:t>
      </w:r>
      <w:r w:rsidR="008E0B40" w:rsidRPr="0014269D">
        <w:rPr>
          <w:sz w:val="22"/>
          <w:szCs w:val="22"/>
        </w:rPr>
        <w:t>. Обеспечить сохранность Квартиры и ее комплектации до  передачи ее по акту Участнику долевого строительства</w:t>
      </w:r>
      <w:r w:rsidR="008E0B40" w:rsidRPr="0014269D">
        <w:rPr>
          <w:i/>
          <w:iCs/>
          <w:sz w:val="22"/>
          <w:szCs w:val="22"/>
        </w:rPr>
        <w:t>.</w:t>
      </w:r>
    </w:p>
    <w:p w:rsidR="008E0B40" w:rsidRPr="0014269D" w:rsidRDefault="00E31308" w:rsidP="0073285D">
      <w:pPr>
        <w:ind w:firstLine="567"/>
        <w:jc w:val="both"/>
        <w:rPr>
          <w:sz w:val="22"/>
          <w:szCs w:val="22"/>
        </w:rPr>
      </w:pPr>
      <w:r w:rsidRPr="0014269D">
        <w:rPr>
          <w:sz w:val="22"/>
          <w:szCs w:val="22"/>
        </w:rPr>
        <w:t>5</w:t>
      </w:r>
      <w:r w:rsidR="00BD19E6" w:rsidRPr="0014269D">
        <w:rPr>
          <w:sz w:val="22"/>
          <w:szCs w:val="22"/>
        </w:rPr>
        <w:t>.1.</w:t>
      </w:r>
      <w:r w:rsidR="005705D2" w:rsidRPr="0014269D">
        <w:rPr>
          <w:sz w:val="22"/>
          <w:szCs w:val="22"/>
        </w:rPr>
        <w:t>7</w:t>
      </w:r>
      <w:r w:rsidR="008E0B40" w:rsidRPr="0014269D">
        <w:rPr>
          <w:sz w:val="22"/>
          <w:szCs w:val="22"/>
        </w:rPr>
        <w:t>. Выполнить работы по инженерному обеспечению, благоустройству, озеленению и вводу Дома в эксплуатацию.</w:t>
      </w:r>
    </w:p>
    <w:p w:rsidR="008E0B40" w:rsidRPr="0014269D" w:rsidRDefault="00E31308" w:rsidP="0073285D">
      <w:pPr>
        <w:ind w:firstLine="567"/>
        <w:jc w:val="both"/>
        <w:rPr>
          <w:sz w:val="22"/>
          <w:szCs w:val="22"/>
        </w:rPr>
      </w:pPr>
      <w:r w:rsidRPr="0014269D">
        <w:rPr>
          <w:sz w:val="22"/>
          <w:szCs w:val="22"/>
        </w:rPr>
        <w:t>5</w:t>
      </w:r>
      <w:r w:rsidR="00BD19E6" w:rsidRPr="0014269D">
        <w:rPr>
          <w:sz w:val="22"/>
          <w:szCs w:val="22"/>
        </w:rPr>
        <w:t>.1.</w:t>
      </w:r>
      <w:r w:rsidR="005705D2" w:rsidRPr="0014269D">
        <w:rPr>
          <w:sz w:val="22"/>
          <w:szCs w:val="22"/>
        </w:rPr>
        <w:t>8</w:t>
      </w:r>
      <w:r w:rsidR="008E0B40" w:rsidRPr="0014269D">
        <w:rPr>
          <w:sz w:val="22"/>
          <w:szCs w:val="22"/>
        </w:rPr>
        <w:t xml:space="preserve">. При необходимости, не позднее, чем за 30 дней до даты ввода Дома в эксплуатацию организовать общее собрание Участников долевого строительства с целью определения способа управления общим долевым имуществом. </w:t>
      </w:r>
    </w:p>
    <w:p w:rsidR="008E0B40" w:rsidRPr="0014269D" w:rsidRDefault="00E31308" w:rsidP="0073285D">
      <w:pPr>
        <w:ind w:firstLine="567"/>
        <w:jc w:val="both"/>
        <w:rPr>
          <w:sz w:val="22"/>
          <w:szCs w:val="22"/>
        </w:rPr>
      </w:pPr>
      <w:r w:rsidRPr="0014269D">
        <w:rPr>
          <w:sz w:val="22"/>
          <w:szCs w:val="22"/>
        </w:rPr>
        <w:t>5</w:t>
      </w:r>
      <w:r w:rsidR="00BD19E6" w:rsidRPr="0014269D">
        <w:rPr>
          <w:sz w:val="22"/>
          <w:szCs w:val="22"/>
        </w:rPr>
        <w:t>.1.</w:t>
      </w:r>
      <w:r w:rsidR="005705D2" w:rsidRPr="0014269D">
        <w:rPr>
          <w:sz w:val="22"/>
          <w:szCs w:val="22"/>
        </w:rPr>
        <w:t>9</w:t>
      </w:r>
      <w:r w:rsidR="008E0B40" w:rsidRPr="0014269D">
        <w:rPr>
          <w:sz w:val="22"/>
          <w:szCs w:val="22"/>
        </w:rPr>
        <w:t>. Сообщать Участнику долевого строительства по требованию последнего о ходе выполнения работ по строительству Дома.</w:t>
      </w:r>
    </w:p>
    <w:p w:rsidR="008E0B40" w:rsidRPr="0014269D" w:rsidRDefault="00E31308" w:rsidP="0073285D">
      <w:pPr>
        <w:ind w:firstLine="567"/>
        <w:jc w:val="both"/>
        <w:rPr>
          <w:sz w:val="22"/>
          <w:szCs w:val="22"/>
        </w:rPr>
      </w:pPr>
      <w:r w:rsidRPr="0014269D">
        <w:rPr>
          <w:sz w:val="22"/>
          <w:szCs w:val="22"/>
        </w:rPr>
        <w:t>5</w:t>
      </w:r>
      <w:r w:rsidR="00794F1C" w:rsidRPr="0014269D">
        <w:rPr>
          <w:sz w:val="22"/>
          <w:szCs w:val="22"/>
        </w:rPr>
        <w:t>.1.</w:t>
      </w:r>
      <w:r w:rsidR="005705D2" w:rsidRPr="0014269D">
        <w:rPr>
          <w:sz w:val="22"/>
          <w:szCs w:val="22"/>
        </w:rPr>
        <w:t>10</w:t>
      </w:r>
      <w:r w:rsidR="008E0B40" w:rsidRPr="0014269D">
        <w:rPr>
          <w:sz w:val="22"/>
          <w:szCs w:val="22"/>
        </w:rPr>
        <w:t>. Предоставлять Участнику долевого строительства информацию о себе в соответствии с действующим законодательством.</w:t>
      </w:r>
    </w:p>
    <w:p w:rsidR="008E0B40" w:rsidRPr="0014269D" w:rsidRDefault="00E31308" w:rsidP="0073285D">
      <w:pPr>
        <w:autoSpaceDE w:val="0"/>
        <w:autoSpaceDN w:val="0"/>
        <w:adjustRightInd w:val="0"/>
        <w:ind w:firstLine="567"/>
        <w:jc w:val="both"/>
        <w:rPr>
          <w:color w:val="000000"/>
          <w:sz w:val="22"/>
          <w:szCs w:val="22"/>
        </w:rPr>
      </w:pPr>
      <w:r w:rsidRPr="0014269D">
        <w:rPr>
          <w:sz w:val="22"/>
          <w:szCs w:val="22"/>
        </w:rPr>
        <w:t>5</w:t>
      </w:r>
      <w:r w:rsidR="005705D2" w:rsidRPr="0014269D">
        <w:rPr>
          <w:sz w:val="22"/>
          <w:szCs w:val="22"/>
        </w:rPr>
        <w:t>.1.11</w:t>
      </w:r>
      <w:r w:rsidR="008E0B40" w:rsidRPr="0014269D">
        <w:rPr>
          <w:sz w:val="22"/>
          <w:szCs w:val="22"/>
        </w:rPr>
        <w:t xml:space="preserve">. В случае явной невозможности завершения строительства </w:t>
      </w:r>
      <w:r w:rsidRPr="0014269D">
        <w:rPr>
          <w:sz w:val="22"/>
          <w:szCs w:val="22"/>
        </w:rPr>
        <w:t>Дома в срок указанный в пункте 5</w:t>
      </w:r>
      <w:r w:rsidR="008E0B40" w:rsidRPr="0014269D">
        <w:rPr>
          <w:sz w:val="22"/>
          <w:szCs w:val="22"/>
        </w:rPr>
        <w:t xml:space="preserve">.1.1 настоящего Договора, не позднее, чем за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w:t>
      </w:r>
      <w:r w:rsidR="00AE142F" w:rsidRPr="0014269D">
        <w:rPr>
          <w:sz w:val="22"/>
          <w:szCs w:val="22"/>
        </w:rPr>
        <w:t>срока, установленного в пункте 5</w:t>
      </w:r>
      <w:r w:rsidR="008E0B40" w:rsidRPr="0014269D">
        <w:rPr>
          <w:sz w:val="22"/>
          <w:szCs w:val="22"/>
        </w:rPr>
        <w:t>.1.</w:t>
      </w:r>
      <w:r w:rsidR="008E0B40" w:rsidRPr="0014269D">
        <w:rPr>
          <w:color w:val="000000"/>
          <w:sz w:val="22"/>
          <w:szCs w:val="22"/>
        </w:rPr>
        <w:t>1 настоящего Договора.</w:t>
      </w:r>
    </w:p>
    <w:p w:rsidR="00235886" w:rsidRPr="0014269D" w:rsidRDefault="00AE142F" w:rsidP="0073285D">
      <w:pPr>
        <w:autoSpaceDE w:val="0"/>
        <w:autoSpaceDN w:val="0"/>
        <w:adjustRightInd w:val="0"/>
        <w:ind w:right="-6" w:firstLine="567"/>
        <w:rPr>
          <w:b/>
          <w:bCs/>
          <w:color w:val="000000"/>
          <w:sz w:val="22"/>
          <w:szCs w:val="22"/>
        </w:rPr>
      </w:pPr>
      <w:r w:rsidRPr="0014269D">
        <w:rPr>
          <w:b/>
          <w:bCs/>
          <w:color w:val="000000"/>
          <w:sz w:val="22"/>
          <w:szCs w:val="22"/>
        </w:rPr>
        <w:t>5</w:t>
      </w:r>
      <w:r w:rsidR="00235886" w:rsidRPr="0014269D">
        <w:rPr>
          <w:b/>
          <w:bCs/>
          <w:color w:val="000000"/>
          <w:sz w:val="22"/>
          <w:szCs w:val="22"/>
        </w:rPr>
        <w:t>.2. Застройщик имеет право:</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xml:space="preserve">.2.1. Передать свои права и обязанности по настоящему Договору третьим лицам только с письменного согласия </w:t>
      </w:r>
      <w:r w:rsidR="008C1095" w:rsidRPr="0014269D">
        <w:rPr>
          <w:rFonts w:ascii="Times New Roman" w:hAnsi="Times New Roman" w:cs="Times New Roman"/>
          <w:color w:val="000000"/>
          <w:sz w:val="22"/>
          <w:szCs w:val="22"/>
        </w:rPr>
        <w:t>Участника</w:t>
      </w:r>
      <w:r w:rsidR="005F1545" w:rsidRPr="0014269D">
        <w:rPr>
          <w:rFonts w:ascii="Times New Roman" w:hAnsi="Times New Roman" w:cs="Times New Roman"/>
          <w:color w:val="000000"/>
          <w:sz w:val="22"/>
          <w:szCs w:val="22"/>
        </w:rPr>
        <w:t xml:space="preserve"> долевого строительства</w:t>
      </w:r>
      <w:r w:rsidR="00235886" w:rsidRPr="0014269D">
        <w:rPr>
          <w:rFonts w:ascii="Times New Roman" w:hAnsi="Times New Roman" w:cs="Times New Roman"/>
          <w:color w:val="000000"/>
          <w:sz w:val="22"/>
          <w:szCs w:val="22"/>
        </w:rPr>
        <w:t>.</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xml:space="preserve">.2.2.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договоры о долевом участии в строительстве Дома в пределах, не затрагивающих долю </w:t>
      </w:r>
      <w:r w:rsidR="008C1095" w:rsidRPr="0014269D">
        <w:rPr>
          <w:rFonts w:ascii="Times New Roman" w:hAnsi="Times New Roman" w:cs="Times New Roman"/>
          <w:color w:val="000000"/>
          <w:sz w:val="22"/>
          <w:szCs w:val="22"/>
        </w:rPr>
        <w:t>Участника</w:t>
      </w:r>
      <w:r w:rsidR="005F1545" w:rsidRPr="0014269D">
        <w:rPr>
          <w:rFonts w:ascii="Times New Roman" w:hAnsi="Times New Roman" w:cs="Times New Roman"/>
          <w:color w:val="000000"/>
          <w:sz w:val="22"/>
          <w:szCs w:val="22"/>
        </w:rPr>
        <w:t xml:space="preserve"> долевого строительства</w:t>
      </w:r>
      <w:r w:rsidR="00235886" w:rsidRPr="0014269D">
        <w:rPr>
          <w:rFonts w:ascii="Times New Roman" w:hAnsi="Times New Roman" w:cs="Times New Roman"/>
          <w:color w:val="000000"/>
          <w:sz w:val="22"/>
          <w:szCs w:val="22"/>
        </w:rPr>
        <w:t>.</w:t>
      </w:r>
    </w:p>
    <w:p w:rsidR="00235886" w:rsidRPr="0014269D" w:rsidRDefault="00AE142F" w:rsidP="0073285D">
      <w:pPr>
        <w:pStyle w:val="aa"/>
        <w:spacing w:after="0"/>
        <w:ind w:right="-6" w:firstLine="567"/>
        <w:jc w:val="both"/>
        <w:rPr>
          <w:color w:val="000000"/>
          <w:sz w:val="22"/>
          <w:szCs w:val="22"/>
        </w:rPr>
      </w:pPr>
      <w:r w:rsidRPr="0014269D">
        <w:rPr>
          <w:color w:val="000000"/>
          <w:sz w:val="22"/>
          <w:szCs w:val="22"/>
        </w:rPr>
        <w:t>5</w:t>
      </w:r>
      <w:r w:rsidR="00235886" w:rsidRPr="0014269D">
        <w:rPr>
          <w:color w:val="000000"/>
          <w:sz w:val="22"/>
          <w:szCs w:val="22"/>
        </w:rPr>
        <w:t>.2.3.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w:t>
      </w:r>
    </w:p>
    <w:p w:rsidR="000F1369" w:rsidRPr="0014269D" w:rsidRDefault="00AE142F" w:rsidP="000F1369">
      <w:pPr>
        <w:ind w:firstLine="567"/>
        <w:jc w:val="both"/>
        <w:rPr>
          <w:sz w:val="22"/>
          <w:szCs w:val="22"/>
        </w:rPr>
      </w:pPr>
      <w:r w:rsidRPr="0014269D">
        <w:rPr>
          <w:sz w:val="22"/>
          <w:szCs w:val="22"/>
        </w:rPr>
        <w:t>5</w:t>
      </w:r>
      <w:r w:rsidR="00E30E39" w:rsidRPr="0014269D">
        <w:rPr>
          <w:sz w:val="22"/>
          <w:szCs w:val="22"/>
        </w:rPr>
        <w:t xml:space="preserve">.2.4. </w:t>
      </w:r>
      <w:proofErr w:type="gramStart"/>
      <w:r w:rsidR="000F1369" w:rsidRPr="0014269D">
        <w:rPr>
          <w:sz w:val="22"/>
          <w:szCs w:val="22"/>
        </w:rPr>
        <w:t>В случае если Участник долевого строительства не принял Квартиру в соответствии с условиями и в срок, указанный в пункте 3.2. настоящего договора, при наличии у Застройщика документа, подтверждающего факт уведомления Участника долевого строительства о завершении строительства Дома,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w:t>
      </w:r>
      <w:proofErr w:type="gramEnd"/>
      <w:r w:rsidR="000F1369" w:rsidRPr="0014269D">
        <w:rPr>
          <w:sz w:val="22"/>
          <w:szCs w:val="22"/>
        </w:rPr>
        <w:t xml:space="preserve"> или иной документ о передаче Объекта долевого строительства Участнику долевого строительства.   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уведомления о завершении строительства дома, а </w:t>
      </w:r>
      <w:proofErr w:type="gramStart"/>
      <w:r w:rsidR="000F1369" w:rsidRPr="0014269D">
        <w:rPr>
          <w:sz w:val="22"/>
          <w:szCs w:val="22"/>
        </w:rPr>
        <w:t>также</w:t>
      </w:r>
      <w:proofErr w:type="gramEnd"/>
      <w:r w:rsidR="000F1369" w:rsidRPr="0014269D">
        <w:rPr>
          <w:sz w:val="22"/>
          <w:szCs w:val="22"/>
        </w:rPr>
        <w:t xml:space="preserve"> если  оператором почтовой связи заказное письмо возвращено с сообщением об отказе участника долевого </w:t>
      </w:r>
      <w:r w:rsidR="000F1369" w:rsidRPr="0014269D">
        <w:rPr>
          <w:sz w:val="22"/>
          <w:szCs w:val="22"/>
        </w:rPr>
        <w:lastRenderedPageBreak/>
        <w:t>строительства от его получения, или в связи с отсутствием участника долевого строительства по указанному им почтовому адресу.</w:t>
      </w:r>
    </w:p>
    <w:p w:rsidR="00235886" w:rsidRPr="0014269D" w:rsidRDefault="00AE142F" w:rsidP="0073285D">
      <w:pPr>
        <w:pStyle w:val="ConsNormal"/>
        <w:widowControl/>
        <w:ind w:firstLine="567"/>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5</w:t>
      </w:r>
      <w:r w:rsidR="00235886" w:rsidRPr="0014269D">
        <w:rPr>
          <w:rFonts w:ascii="Times New Roman" w:hAnsi="Times New Roman" w:cs="Times New Roman"/>
          <w:b/>
          <w:bCs/>
          <w:color w:val="000000"/>
          <w:sz w:val="22"/>
          <w:szCs w:val="22"/>
        </w:rPr>
        <w:t xml:space="preserve">.3. </w:t>
      </w:r>
      <w:r w:rsidR="00FF1690" w:rsidRPr="0014269D">
        <w:rPr>
          <w:rFonts w:ascii="Times New Roman" w:hAnsi="Times New Roman" w:cs="Times New Roman"/>
          <w:b/>
          <w:bCs/>
          <w:color w:val="000000"/>
          <w:sz w:val="22"/>
          <w:szCs w:val="22"/>
        </w:rPr>
        <w:t>Участник</w:t>
      </w:r>
      <w:r w:rsidR="005F1545" w:rsidRPr="0014269D">
        <w:rPr>
          <w:rFonts w:ascii="Times New Roman" w:hAnsi="Times New Roman" w:cs="Times New Roman"/>
          <w:b/>
          <w:bCs/>
          <w:color w:val="000000"/>
          <w:sz w:val="22"/>
          <w:szCs w:val="22"/>
        </w:rPr>
        <w:t xml:space="preserve"> долевого строительства</w:t>
      </w:r>
      <w:r w:rsidR="00235886" w:rsidRPr="0014269D">
        <w:rPr>
          <w:rFonts w:ascii="Times New Roman" w:hAnsi="Times New Roman" w:cs="Times New Roman"/>
          <w:b/>
          <w:bCs/>
          <w:color w:val="000000"/>
          <w:sz w:val="22"/>
          <w:szCs w:val="22"/>
        </w:rPr>
        <w:t xml:space="preserve"> обязуется:</w:t>
      </w:r>
    </w:p>
    <w:p w:rsidR="00235886" w:rsidRPr="0014269D" w:rsidRDefault="00AE142F" w:rsidP="0073285D">
      <w:pPr>
        <w:pStyle w:val="ConsNormal"/>
        <w:widowControl/>
        <w:ind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 xml:space="preserve">.3.1. Принять долевое участие в финансировании строительства и производить выплаты стоимости Квартиры в размерах и порядке, установленных </w:t>
      </w:r>
      <w:proofErr w:type="spellStart"/>
      <w:r w:rsidR="00235886" w:rsidRPr="0014269D">
        <w:rPr>
          <w:rFonts w:ascii="Times New Roman" w:hAnsi="Times New Roman" w:cs="Times New Roman"/>
          <w:color w:val="000000"/>
          <w:sz w:val="22"/>
          <w:szCs w:val="22"/>
        </w:rPr>
        <w:t>п.п</w:t>
      </w:r>
      <w:proofErr w:type="spellEnd"/>
      <w:r w:rsidR="00235886" w:rsidRPr="0014269D">
        <w:rPr>
          <w:rFonts w:ascii="Times New Roman" w:hAnsi="Times New Roman" w:cs="Times New Roman"/>
          <w:color w:val="000000"/>
          <w:sz w:val="22"/>
          <w:szCs w:val="22"/>
        </w:rPr>
        <w:t xml:space="preserve">. </w:t>
      </w:r>
      <w:r w:rsidR="00CD64BB" w:rsidRPr="0014269D">
        <w:rPr>
          <w:rFonts w:ascii="Times New Roman" w:hAnsi="Times New Roman" w:cs="Times New Roman"/>
          <w:color w:val="000000"/>
          <w:sz w:val="22"/>
          <w:szCs w:val="22"/>
        </w:rPr>
        <w:t>4.</w:t>
      </w:r>
      <w:r w:rsidR="00B60C2A" w:rsidRPr="0014269D">
        <w:rPr>
          <w:rFonts w:ascii="Times New Roman" w:hAnsi="Times New Roman" w:cs="Times New Roman"/>
          <w:color w:val="000000"/>
          <w:sz w:val="22"/>
          <w:szCs w:val="22"/>
        </w:rPr>
        <w:t>5</w:t>
      </w:r>
      <w:r w:rsidR="00CD64BB" w:rsidRPr="0014269D">
        <w:rPr>
          <w:rFonts w:ascii="Times New Roman" w:hAnsi="Times New Roman" w:cs="Times New Roman"/>
          <w:color w:val="000000"/>
          <w:sz w:val="22"/>
          <w:szCs w:val="22"/>
        </w:rPr>
        <w:t>.1-4</w:t>
      </w:r>
      <w:r w:rsidR="00235886" w:rsidRPr="0014269D">
        <w:rPr>
          <w:rFonts w:ascii="Times New Roman" w:hAnsi="Times New Roman" w:cs="Times New Roman"/>
          <w:color w:val="000000"/>
          <w:sz w:val="22"/>
          <w:szCs w:val="22"/>
        </w:rPr>
        <w:t>.</w:t>
      </w:r>
      <w:r w:rsidR="00B60C2A"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w:t>
      </w:r>
      <w:r w:rsidR="00CD64BB" w:rsidRPr="0014269D">
        <w:rPr>
          <w:rFonts w:ascii="Times New Roman" w:hAnsi="Times New Roman" w:cs="Times New Roman"/>
          <w:color w:val="000000"/>
          <w:sz w:val="22"/>
          <w:szCs w:val="22"/>
        </w:rPr>
        <w:t>2</w:t>
      </w:r>
      <w:r w:rsidR="00B60C2A" w:rsidRPr="0014269D">
        <w:rPr>
          <w:rFonts w:ascii="Times New Roman" w:hAnsi="Times New Roman" w:cs="Times New Roman"/>
          <w:color w:val="000000"/>
          <w:sz w:val="22"/>
          <w:szCs w:val="22"/>
        </w:rPr>
        <w:t>.</w:t>
      </w:r>
      <w:r w:rsidR="00235886" w:rsidRPr="0014269D">
        <w:rPr>
          <w:rFonts w:ascii="Times New Roman" w:hAnsi="Times New Roman" w:cs="Times New Roman"/>
          <w:color w:val="000000"/>
          <w:sz w:val="22"/>
          <w:szCs w:val="22"/>
        </w:rPr>
        <w:t xml:space="preserve"> настоящего Договора.</w:t>
      </w:r>
    </w:p>
    <w:p w:rsidR="000902DF" w:rsidRPr="008A7451" w:rsidRDefault="00AE142F" w:rsidP="008A7451">
      <w:pPr>
        <w:ind w:firstLine="567"/>
        <w:jc w:val="both"/>
        <w:rPr>
          <w:sz w:val="22"/>
          <w:szCs w:val="22"/>
        </w:rPr>
      </w:pPr>
      <w:r w:rsidRPr="0014269D">
        <w:rPr>
          <w:color w:val="000000"/>
          <w:sz w:val="22"/>
          <w:szCs w:val="22"/>
        </w:rPr>
        <w:t>5</w:t>
      </w:r>
      <w:r w:rsidR="00235886" w:rsidRPr="0014269D">
        <w:rPr>
          <w:color w:val="000000"/>
          <w:sz w:val="22"/>
          <w:szCs w:val="22"/>
        </w:rPr>
        <w:t xml:space="preserve">.3.2. </w:t>
      </w:r>
      <w:r w:rsidR="000902DF" w:rsidRPr="008A7451">
        <w:rPr>
          <w:sz w:val="22"/>
          <w:szCs w:val="22"/>
        </w:rPr>
        <w:t xml:space="preserve">В течение </w:t>
      </w:r>
      <w:r w:rsidR="000902DF" w:rsidRPr="008A7451">
        <w:rPr>
          <w:color w:val="1F497D"/>
          <w:sz w:val="22"/>
          <w:szCs w:val="22"/>
        </w:rPr>
        <w:t>7</w:t>
      </w:r>
      <w:r w:rsidR="000902DF" w:rsidRPr="008A7451">
        <w:rPr>
          <w:sz w:val="22"/>
          <w:szCs w:val="22"/>
        </w:rPr>
        <w:t xml:space="preserve"> дней после получения уведомления от Застройщика о завершении строительства Дома и готовности Застройщика к передаче Квартиры принять Квартиру по Акту приема-передачи или в случае выявления недостатков, которые делают Квартиру непригодной для использования, предоставить Застройщику в письменном виде замечания. После устранения выявленных недостатков принять квартиру по акту в течение 3 (трех) дней.</w:t>
      </w:r>
    </w:p>
    <w:p w:rsidR="000902DF" w:rsidRPr="008A7451" w:rsidRDefault="000902DF" w:rsidP="000902DF">
      <w:pPr>
        <w:jc w:val="both"/>
        <w:rPr>
          <w:sz w:val="22"/>
          <w:szCs w:val="22"/>
        </w:rPr>
      </w:pPr>
      <w:r w:rsidRPr="008A7451">
        <w:rPr>
          <w:sz w:val="22"/>
          <w:szCs w:val="22"/>
        </w:rPr>
        <w:t xml:space="preserve">       Не допускается необоснованный отказ от принятия Квартиры по Акту приема-передачи. </w:t>
      </w:r>
    </w:p>
    <w:p w:rsidR="000902DF" w:rsidRPr="008A7451" w:rsidRDefault="000902DF" w:rsidP="000902DF">
      <w:pPr>
        <w:jc w:val="both"/>
        <w:rPr>
          <w:sz w:val="22"/>
          <w:szCs w:val="22"/>
        </w:rPr>
      </w:pPr>
      <w:r w:rsidRPr="008A7451">
        <w:rPr>
          <w:sz w:val="22"/>
          <w:szCs w:val="22"/>
        </w:rPr>
        <w:t xml:space="preserve">       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  Участник долевого строительства считается уведомленным со дня получения Уведомления или со дня возврата заказного письма отправителю.</w:t>
      </w:r>
    </w:p>
    <w:p w:rsidR="000902DF" w:rsidRPr="008A7451" w:rsidRDefault="000902DF" w:rsidP="000902DF">
      <w:pPr>
        <w:jc w:val="both"/>
        <w:rPr>
          <w:sz w:val="22"/>
          <w:szCs w:val="22"/>
        </w:rPr>
      </w:pPr>
      <w:r w:rsidRPr="008A7451">
        <w:rPr>
          <w:sz w:val="22"/>
          <w:szCs w:val="22"/>
        </w:rPr>
        <w:t xml:space="preserve">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Участником долевого строительства самостоятельно и в цену настоящего договора не включены.</w:t>
      </w:r>
    </w:p>
    <w:p w:rsidR="00421250" w:rsidRPr="0014269D" w:rsidRDefault="000902DF" w:rsidP="000902DF">
      <w:pPr>
        <w:pStyle w:val="ConsNormal"/>
        <w:widowControl/>
        <w:ind w:firstLine="567"/>
        <w:jc w:val="both"/>
        <w:rPr>
          <w:sz w:val="22"/>
          <w:szCs w:val="22"/>
        </w:rPr>
      </w:pPr>
      <w:r w:rsidRPr="008A7451">
        <w:rPr>
          <w:rFonts w:ascii="Times New Roman" w:hAnsi="Times New Roman" w:cs="Times New Roman"/>
          <w:sz w:val="22"/>
          <w:szCs w:val="22"/>
        </w:rPr>
        <w:t xml:space="preserve">       После подписания акта приема-передачи Квартиры Участник долевого строительства самостоятельно несет расходы, в том числе и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r w:rsidR="00421250" w:rsidRPr="0014269D">
        <w:rPr>
          <w:sz w:val="22"/>
          <w:szCs w:val="22"/>
        </w:rPr>
        <w:t xml:space="preserve">. </w:t>
      </w:r>
    </w:p>
    <w:p w:rsidR="0069236A" w:rsidRPr="0014269D" w:rsidRDefault="00AE142F" w:rsidP="0073285D">
      <w:pPr>
        <w:pStyle w:val="ConsNormal"/>
        <w:widowControl/>
        <w:ind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5</w:t>
      </w:r>
      <w:r w:rsidR="00235886" w:rsidRPr="0014269D">
        <w:rPr>
          <w:rFonts w:ascii="Times New Roman" w:hAnsi="Times New Roman" w:cs="Times New Roman"/>
          <w:color w:val="000000"/>
          <w:sz w:val="22"/>
          <w:szCs w:val="22"/>
        </w:rPr>
        <w:t>.3.3. Совершить все необходимые действия для регистрации настоящего договора, влекущего возникнов</w:t>
      </w:r>
      <w:r w:rsidR="005F1545" w:rsidRPr="0014269D">
        <w:rPr>
          <w:rFonts w:ascii="Times New Roman" w:hAnsi="Times New Roman" w:cs="Times New Roman"/>
          <w:color w:val="000000"/>
          <w:sz w:val="22"/>
          <w:szCs w:val="22"/>
        </w:rPr>
        <w:t>ение ипотеки в силу закона</w:t>
      </w:r>
      <w:r w:rsidR="0069236A" w:rsidRPr="0014269D">
        <w:rPr>
          <w:rFonts w:ascii="Times New Roman" w:hAnsi="Times New Roman" w:cs="Times New Roman"/>
          <w:color w:val="000000"/>
          <w:sz w:val="22"/>
          <w:szCs w:val="22"/>
        </w:rPr>
        <w:t>; договора залога имущественных прав</w:t>
      </w:r>
      <w:r w:rsidR="005F1545" w:rsidRPr="0014269D">
        <w:rPr>
          <w:rFonts w:ascii="Times New Roman" w:hAnsi="Times New Roman" w:cs="Times New Roman"/>
          <w:color w:val="000000"/>
          <w:sz w:val="22"/>
          <w:szCs w:val="22"/>
        </w:rPr>
        <w:t>.</w:t>
      </w:r>
    </w:p>
    <w:p w:rsidR="00235886" w:rsidRPr="0014269D" w:rsidRDefault="00AE142F" w:rsidP="0073285D">
      <w:pPr>
        <w:ind w:firstLine="567"/>
        <w:jc w:val="both"/>
        <w:rPr>
          <w:sz w:val="22"/>
          <w:szCs w:val="22"/>
        </w:rPr>
      </w:pPr>
      <w:r w:rsidRPr="0014269D">
        <w:rPr>
          <w:color w:val="000000"/>
          <w:sz w:val="22"/>
          <w:szCs w:val="22"/>
        </w:rPr>
        <w:t>5</w:t>
      </w:r>
      <w:r w:rsidR="0069236A" w:rsidRPr="0014269D">
        <w:rPr>
          <w:color w:val="000000"/>
          <w:sz w:val="22"/>
          <w:szCs w:val="22"/>
        </w:rPr>
        <w:t>.3.4.</w:t>
      </w:r>
      <w:r w:rsidR="005F1545" w:rsidRPr="0014269D">
        <w:rPr>
          <w:color w:val="000000"/>
          <w:sz w:val="22"/>
          <w:szCs w:val="22"/>
        </w:rPr>
        <w:t xml:space="preserve"> В </w:t>
      </w:r>
      <w:r w:rsidR="00235886" w:rsidRPr="0014269D">
        <w:rPr>
          <w:color w:val="000000"/>
          <w:sz w:val="22"/>
          <w:szCs w:val="22"/>
        </w:rPr>
        <w:t xml:space="preserve">течение 60 календарных дней </w:t>
      </w:r>
      <w:proofErr w:type="gramStart"/>
      <w:r w:rsidR="00235886" w:rsidRPr="0014269D">
        <w:rPr>
          <w:color w:val="000000"/>
          <w:sz w:val="22"/>
          <w:szCs w:val="22"/>
        </w:rPr>
        <w:t>с даты приемки</w:t>
      </w:r>
      <w:proofErr w:type="gramEnd"/>
      <w:r w:rsidR="00235886" w:rsidRPr="0014269D">
        <w:rPr>
          <w:color w:val="000000"/>
          <w:sz w:val="22"/>
          <w:szCs w:val="22"/>
        </w:rPr>
        <w:t xml:space="preserve"> квартиры по акту приема-передачи зарегистрировать в органе по государственной регистрации прав на недв</w:t>
      </w:r>
      <w:r w:rsidR="00537034" w:rsidRPr="0014269D">
        <w:rPr>
          <w:color w:val="000000"/>
          <w:sz w:val="22"/>
          <w:szCs w:val="22"/>
        </w:rPr>
        <w:t>ижимое имущество и сделок с ним</w:t>
      </w:r>
      <w:r w:rsidR="00235886" w:rsidRPr="0014269D">
        <w:rPr>
          <w:color w:val="000000"/>
          <w:sz w:val="22"/>
          <w:szCs w:val="22"/>
        </w:rPr>
        <w:t xml:space="preserve"> право собственности на Квартиру</w:t>
      </w:r>
      <w:r w:rsidR="005A6652" w:rsidRPr="0014269D">
        <w:rPr>
          <w:color w:val="000000"/>
          <w:sz w:val="22"/>
          <w:szCs w:val="22"/>
        </w:rPr>
        <w:t xml:space="preserve">. </w:t>
      </w:r>
      <w:r w:rsidR="00083F60" w:rsidRPr="0014269D">
        <w:rPr>
          <w:sz w:val="22"/>
          <w:szCs w:val="22"/>
        </w:rPr>
        <w:t xml:space="preserve">Регистрация права собственности на Квартиру производится за счет Участника долевого строительства. </w:t>
      </w:r>
    </w:p>
    <w:p w:rsidR="00C7433A" w:rsidRPr="0014269D" w:rsidRDefault="00AE142F" w:rsidP="0073285D">
      <w:pPr>
        <w:pStyle w:val="ConsNormal"/>
        <w:widowControl/>
        <w:ind w:firstLine="567"/>
        <w:jc w:val="both"/>
        <w:rPr>
          <w:rFonts w:ascii="Times New Roman" w:hAnsi="Times New Roman" w:cs="Times New Roman"/>
          <w:color w:val="000000"/>
          <w:sz w:val="22"/>
          <w:szCs w:val="22"/>
        </w:rPr>
      </w:pPr>
      <w:r w:rsidRPr="0014269D">
        <w:rPr>
          <w:rFonts w:ascii="Times New Roman" w:hAnsi="Times New Roman" w:cs="Times New Roman"/>
          <w:sz w:val="22"/>
          <w:szCs w:val="22"/>
        </w:rPr>
        <w:t>5</w:t>
      </w:r>
      <w:r w:rsidR="00000D7D" w:rsidRPr="0014269D">
        <w:rPr>
          <w:rFonts w:ascii="Times New Roman" w:hAnsi="Times New Roman" w:cs="Times New Roman"/>
          <w:sz w:val="22"/>
          <w:szCs w:val="22"/>
        </w:rPr>
        <w:t>.3.5.</w:t>
      </w:r>
      <w:r w:rsidR="00235886" w:rsidRPr="0014269D">
        <w:rPr>
          <w:rFonts w:ascii="Times New Roman" w:hAnsi="Times New Roman" w:cs="Times New Roman"/>
          <w:color w:val="000000"/>
          <w:sz w:val="22"/>
          <w:szCs w:val="22"/>
        </w:rPr>
        <w:t xml:space="preserve"> </w:t>
      </w:r>
      <w:r w:rsidR="00C7433A" w:rsidRPr="0014269D">
        <w:rPr>
          <w:rFonts w:ascii="Times New Roman" w:hAnsi="Times New Roman" w:cs="Times New Roman"/>
          <w:color w:val="000000"/>
          <w:sz w:val="22"/>
          <w:szCs w:val="22"/>
        </w:rPr>
        <w:t>До получения жилой пло</w:t>
      </w:r>
      <w:r w:rsidR="00EA4281" w:rsidRPr="0014269D">
        <w:rPr>
          <w:rFonts w:ascii="Times New Roman" w:hAnsi="Times New Roman" w:cs="Times New Roman"/>
          <w:color w:val="000000"/>
          <w:sz w:val="22"/>
          <w:szCs w:val="22"/>
        </w:rPr>
        <w:t>щ</w:t>
      </w:r>
      <w:r w:rsidR="00C7433A" w:rsidRPr="0014269D">
        <w:rPr>
          <w:rFonts w:ascii="Times New Roman" w:hAnsi="Times New Roman" w:cs="Times New Roman"/>
          <w:color w:val="000000"/>
          <w:sz w:val="22"/>
          <w:szCs w:val="22"/>
        </w:rPr>
        <w:t>ади по акту приема-передачи не вносить без письменного согласия Застройщика какие-либо изменения и усовершенствования в проектную планировку квартир</w:t>
      </w:r>
      <w:r w:rsidR="00CD505A" w:rsidRPr="0014269D">
        <w:rPr>
          <w:rFonts w:ascii="Times New Roman" w:hAnsi="Times New Roman" w:cs="Times New Roman"/>
          <w:color w:val="000000"/>
          <w:sz w:val="22"/>
          <w:szCs w:val="22"/>
        </w:rPr>
        <w:t>ы</w:t>
      </w:r>
      <w:r w:rsidR="00C7433A" w:rsidRPr="0014269D">
        <w:rPr>
          <w:rFonts w:ascii="Times New Roman" w:hAnsi="Times New Roman" w:cs="Times New Roman"/>
          <w:color w:val="000000"/>
          <w:sz w:val="22"/>
          <w:szCs w:val="22"/>
        </w:rPr>
        <w:t>, лестничных клеток, общих коридоров (в части изменения разводки отопления, вод</w:t>
      </w:r>
      <w:proofErr w:type="gramStart"/>
      <w:r w:rsidR="00C7433A" w:rsidRPr="0014269D">
        <w:rPr>
          <w:rFonts w:ascii="Times New Roman" w:hAnsi="Times New Roman" w:cs="Times New Roman"/>
          <w:color w:val="000000"/>
          <w:sz w:val="22"/>
          <w:szCs w:val="22"/>
        </w:rPr>
        <w:t>о-</w:t>
      </w:r>
      <w:proofErr w:type="gramEnd"/>
      <w:r w:rsidR="00C7433A" w:rsidRPr="0014269D">
        <w:rPr>
          <w:rFonts w:ascii="Times New Roman" w:hAnsi="Times New Roman" w:cs="Times New Roman"/>
          <w:color w:val="000000"/>
          <w:sz w:val="22"/>
          <w:szCs w:val="22"/>
        </w:rPr>
        <w:t xml:space="preserve"> и </w:t>
      </w:r>
      <w:proofErr w:type="spellStart"/>
      <w:r w:rsidR="00C7433A" w:rsidRPr="0014269D">
        <w:rPr>
          <w:rFonts w:ascii="Times New Roman" w:hAnsi="Times New Roman" w:cs="Times New Roman"/>
          <w:color w:val="000000"/>
          <w:sz w:val="22"/>
          <w:szCs w:val="22"/>
        </w:rPr>
        <w:t>электроразводок</w:t>
      </w:r>
      <w:proofErr w:type="spellEnd"/>
      <w:r w:rsidR="00C7433A" w:rsidRPr="0014269D">
        <w:rPr>
          <w:rFonts w:ascii="Times New Roman" w:hAnsi="Times New Roman" w:cs="Times New Roman"/>
          <w:color w:val="000000"/>
          <w:sz w:val="22"/>
          <w:szCs w:val="22"/>
        </w:rPr>
        <w:t xml:space="preserve">, квартирную разводку канализации, перепланировку помещений, установку </w:t>
      </w:r>
      <w:proofErr w:type="spellStart"/>
      <w:r w:rsidR="00C7433A" w:rsidRPr="0014269D">
        <w:rPr>
          <w:rFonts w:ascii="Times New Roman" w:hAnsi="Times New Roman" w:cs="Times New Roman"/>
          <w:color w:val="000000"/>
          <w:sz w:val="22"/>
          <w:szCs w:val="22"/>
        </w:rPr>
        <w:t>электропотребителей</w:t>
      </w:r>
      <w:proofErr w:type="spellEnd"/>
      <w:r w:rsidR="00C7433A" w:rsidRPr="0014269D">
        <w:rPr>
          <w:rFonts w:ascii="Times New Roman" w:hAnsi="Times New Roman" w:cs="Times New Roman"/>
          <w:color w:val="000000"/>
          <w:sz w:val="22"/>
          <w:szCs w:val="22"/>
        </w:rPr>
        <w:t>, общей мощностью превышающей проектную). При нарушении требований данного пункта Участник долевого строительства несет ответственность в соответствии с действующим жилищным законодательством.</w:t>
      </w:r>
    </w:p>
    <w:p w:rsidR="0027500E" w:rsidRPr="0014269D" w:rsidRDefault="00AE142F" w:rsidP="00283856">
      <w:pPr>
        <w:ind w:firstLine="567"/>
        <w:jc w:val="both"/>
        <w:rPr>
          <w:color w:val="000000"/>
          <w:sz w:val="22"/>
          <w:szCs w:val="22"/>
        </w:rPr>
      </w:pPr>
      <w:r w:rsidRPr="0014269D">
        <w:rPr>
          <w:color w:val="000000"/>
          <w:sz w:val="22"/>
          <w:szCs w:val="22"/>
        </w:rPr>
        <w:t>5</w:t>
      </w:r>
      <w:r w:rsidR="00235886" w:rsidRPr="0014269D">
        <w:rPr>
          <w:color w:val="000000"/>
          <w:sz w:val="22"/>
          <w:szCs w:val="22"/>
        </w:rPr>
        <w:t>.3.</w:t>
      </w:r>
      <w:r w:rsidR="005A6652" w:rsidRPr="0014269D">
        <w:rPr>
          <w:color w:val="000000"/>
          <w:sz w:val="22"/>
          <w:szCs w:val="22"/>
        </w:rPr>
        <w:t>6</w:t>
      </w:r>
      <w:r w:rsidR="00235886" w:rsidRPr="0014269D">
        <w:rPr>
          <w:color w:val="000000"/>
          <w:sz w:val="22"/>
          <w:szCs w:val="22"/>
        </w:rPr>
        <w:t xml:space="preserve">. Не уступать права требования по настоящему договору третьим лицам без </w:t>
      </w:r>
      <w:r w:rsidR="00281FFC" w:rsidRPr="0014269D">
        <w:rPr>
          <w:color w:val="000000"/>
          <w:sz w:val="22"/>
          <w:szCs w:val="22"/>
        </w:rPr>
        <w:t>предварительного согласования с</w:t>
      </w:r>
      <w:r w:rsidR="0027500E" w:rsidRPr="0014269D">
        <w:rPr>
          <w:color w:val="000000"/>
          <w:sz w:val="22"/>
          <w:szCs w:val="22"/>
        </w:rPr>
        <w:t xml:space="preserve"> </w:t>
      </w:r>
      <w:r w:rsidR="00235886" w:rsidRPr="0014269D">
        <w:rPr>
          <w:color w:val="000000"/>
          <w:sz w:val="22"/>
          <w:szCs w:val="22"/>
        </w:rPr>
        <w:t>Застройщиком.</w:t>
      </w:r>
    </w:p>
    <w:p w:rsidR="00FD5ED4" w:rsidRPr="0014269D" w:rsidRDefault="0027500E" w:rsidP="00911EE3">
      <w:pPr>
        <w:ind w:firstLine="720"/>
        <w:jc w:val="both"/>
        <w:rPr>
          <w:color w:val="000000"/>
          <w:sz w:val="22"/>
          <w:szCs w:val="22"/>
        </w:rPr>
      </w:pPr>
      <w:r w:rsidRPr="0014269D">
        <w:rPr>
          <w:color w:val="000000"/>
          <w:sz w:val="22"/>
          <w:szCs w:val="22"/>
        </w:rPr>
        <w:t xml:space="preserve">Уступка прав требований по настоящему Договору допускается </w:t>
      </w:r>
      <w:r w:rsidR="000F2122" w:rsidRPr="0014269D">
        <w:rPr>
          <w:sz w:val="22"/>
          <w:szCs w:val="22"/>
        </w:rPr>
        <w:t xml:space="preserve">в соответствии с действующим законодательством и настоящим договором, с письменного согласия Застройщика, </w:t>
      </w:r>
      <w:r w:rsidRPr="0014269D">
        <w:rPr>
          <w:color w:val="000000"/>
          <w:sz w:val="22"/>
          <w:szCs w:val="22"/>
        </w:rPr>
        <w:t xml:space="preserve">с момента государственной регистрации настоящего Договора до момента подписания сторонами </w:t>
      </w:r>
      <w:r w:rsidRPr="0014269D">
        <w:rPr>
          <w:color w:val="000000"/>
          <w:spacing w:val="-1"/>
          <w:sz w:val="22"/>
          <w:szCs w:val="22"/>
        </w:rPr>
        <w:t xml:space="preserve">передаточного акта или иного документа о передаче Квартиры. Договор и (или) уступка прав </w:t>
      </w:r>
      <w:r w:rsidRPr="0014269D">
        <w:rPr>
          <w:color w:val="000000"/>
          <w:sz w:val="22"/>
          <w:szCs w:val="22"/>
        </w:rPr>
        <w:t xml:space="preserve">требований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w:t>
      </w:r>
      <w:r w:rsidR="000C0BCA" w:rsidRPr="0014269D">
        <w:rPr>
          <w:color w:val="000000"/>
          <w:sz w:val="22"/>
          <w:szCs w:val="22"/>
        </w:rPr>
        <w:t>Д</w:t>
      </w:r>
      <w:r w:rsidRPr="0014269D">
        <w:rPr>
          <w:color w:val="000000"/>
          <w:sz w:val="22"/>
          <w:szCs w:val="22"/>
        </w:rPr>
        <w:t>ома.</w:t>
      </w:r>
    </w:p>
    <w:p w:rsidR="00FD5ED4" w:rsidRPr="0014269D" w:rsidRDefault="00FD5ED4" w:rsidP="00FD5ED4">
      <w:pPr>
        <w:autoSpaceDE w:val="0"/>
        <w:autoSpaceDN w:val="0"/>
        <w:ind w:firstLine="567"/>
        <w:jc w:val="both"/>
        <w:rPr>
          <w:sz w:val="22"/>
          <w:szCs w:val="22"/>
        </w:rPr>
      </w:pPr>
      <w:r w:rsidRPr="0014269D">
        <w:rPr>
          <w:sz w:val="22"/>
          <w:szCs w:val="22"/>
        </w:rPr>
        <w:t>В случае неуплаты Участником долевого строительства цены договора Застройщику уступка права требования по договору иному лицу допускается только одновременно с переводом долга на нового Участника долевого строительства.</w:t>
      </w:r>
    </w:p>
    <w:p w:rsidR="00235886" w:rsidRPr="0014269D" w:rsidRDefault="00911EE3" w:rsidP="0014269D">
      <w:pPr>
        <w:ind w:firstLine="720"/>
        <w:jc w:val="both"/>
        <w:rPr>
          <w:b/>
          <w:bCs/>
          <w:color w:val="000000"/>
          <w:sz w:val="22"/>
          <w:szCs w:val="22"/>
        </w:rPr>
      </w:pPr>
      <w:r w:rsidRPr="0014269D">
        <w:rPr>
          <w:color w:val="000000"/>
          <w:sz w:val="22"/>
          <w:szCs w:val="22"/>
        </w:rPr>
        <w:t xml:space="preserve"> </w:t>
      </w:r>
      <w:r w:rsidR="00AE142F" w:rsidRPr="0014269D">
        <w:rPr>
          <w:b/>
          <w:bCs/>
          <w:color w:val="000000"/>
          <w:sz w:val="22"/>
          <w:szCs w:val="22"/>
        </w:rPr>
        <w:t>5</w:t>
      </w:r>
      <w:r w:rsidR="00235886" w:rsidRPr="0014269D">
        <w:rPr>
          <w:b/>
          <w:bCs/>
          <w:color w:val="000000"/>
          <w:sz w:val="22"/>
          <w:szCs w:val="22"/>
        </w:rPr>
        <w:t xml:space="preserve">.4. </w:t>
      </w:r>
      <w:r w:rsidR="00FF1690" w:rsidRPr="0014269D">
        <w:rPr>
          <w:b/>
          <w:bCs/>
          <w:color w:val="000000"/>
          <w:sz w:val="22"/>
          <w:szCs w:val="22"/>
        </w:rPr>
        <w:t>Участник</w:t>
      </w:r>
      <w:r w:rsidR="00E14D8A" w:rsidRPr="0014269D">
        <w:rPr>
          <w:b/>
          <w:bCs/>
          <w:color w:val="000000"/>
          <w:sz w:val="22"/>
          <w:szCs w:val="22"/>
        </w:rPr>
        <w:t xml:space="preserve"> долевого строительства</w:t>
      </w:r>
      <w:r w:rsidR="00235886" w:rsidRPr="0014269D">
        <w:rPr>
          <w:b/>
          <w:bCs/>
          <w:color w:val="000000"/>
          <w:sz w:val="22"/>
          <w:szCs w:val="22"/>
        </w:rPr>
        <w:t xml:space="preserve"> вправе:</w:t>
      </w:r>
    </w:p>
    <w:p w:rsidR="005C72B9" w:rsidRPr="0014269D" w:rsidRDefault="00AE142F" w:rsidP="0073285D">
      <w:pPr>
        <w:ind w:firstLine="567"/>
        <w:jc w:val="both"/>
        <w:rPr>
          <w:color w:val="000000"/>
          <w:sz w:val="22"/>
          <w:szCs w:val="22"/>
        </w:rPr>
      </w:pPr>
      <w:r w:rsidRPr="0014269D">
        <w:rPr>
          <w:color w:val="000000"/>
          <w:sz w:val="22"/>
          <w:szCs w:val="22"/>
        </w:rPr>
        <w:t>5</w:t>
      </w:r>
      <w:r w:rsidR="005C72B9" w:rsidRPr="0014269D">
        <w:rPr>
          <w:color w:val="000000"/>
          <w:sz w:val="22"/>
          <w:szCs w:val="22"/>
        </w:rPr>
        <w:t>.4.1. Получать от Застройщика информацию о ходе строительства.</w:t>
      </w:r>
    </w:p>
    <w:p w:rsidR="005C72B9" w:rsidRPr="0014269D" w:rsidRDefault="00AE142F" w:rsidP="0073285D">
      <w:pPr>
        <w:ind w:firstLine="567"/>
        <w:jc w:val="both"/>
        <w:rPr>
          <w:color w:val="000000"/>
          <w:spacing w:val="-1"/>
          <w:sz w:val="22"/>
          <w:szCs w:val="22"/>
        </w:rPr>
      </w:pPr>
      <w:r w:rsidRPr="0014269D">
        <w:rPr>
          <w:color w:val="000000"/>
          <w:spacing w:val="4"/>
          <w:sz w:val="22"/>
          <w:szCs w:val="22"/>
        </w:rPr>
        <w:t>5</w:t>
      </w:r>
      <w:r w:rsidR="005C72B9" w:rsidRPr="0014269D">
        <w:rPr>
          <w:color w:val="000000"/>
          <w:spacing w:val="4"/>
          <w:sz w:val="22"/>
          <w:szCs w:val="22"/>
        </w:rPr>
        <w:t xml:space="preserve">.4.2. Требовать от Застройщика предоставления документов, подтверждающих оплату стоимости </w:t>
      </w:r>
      <w:r w:rsidR="005C72B9" w:rsidRPr="0014269D">
        <w:rPr>
          <w:color w:val="000000"/>
          <w:spacing w:val="-1"/>
          <w:sz w:val="22"/>
          <w:szCs w:val="22"/>
        </w:rPr>
        <w:t>Квартиры по настоящему Договору.</w:t>
      </w:r>
    </w:p>
    <w:p w:rsidR="005C72B9" w:rsidRPr="0014269D" w:rsidRDefault="00AE142F" w:rsidP="0073285D">
      <w:pPr>
        <w:ind w:firstLine="567"/>
        <w:jc w:val="both"/>
        <w:rPr>
          <w:sz w:val="22"/>
          <w:szCs w:val="22"/>
        </w:rPr>
      </w:pPr>
      <w:r w:rsidRPr="0014269D">
        <w:rPr>
          <w:sz w:val="22"/>
          <w:szCs w:val="22"/>
        </w:rPr>
        <w:t>5</w:t>
      </w:r>
      <w:r w:rsidR="005C72B9" w:rsidRPr="0014269D">
        <w:rPr>
          <w:sz w:val="22"/>
          <w:szCs w:val="22"/>
        </w:rPr>
        <w:t xml:space="preserve">.4.3. </w:t>
      </w:r>
      <w:proofErr w:type="gramStart"/>
      <w:r w:rsidR="005C72B9" w:rsidRPr="0014269D">
        <w:rPr>
          <w:sz w:val="22"/>
          <w:szCs w:val="22"/>
        </w:rPr>
        <w:t xml:space="preserve">В случае существенного нарушения требований к качеству объекта долевого строительства (Квартиры) или не устранения выявленных недостатков в разумный срок, в одностороннем порядке отказаться от исполнения договора и потребовать от Застройщика возврата денежных средств, перечисленных Застройщику, в соответствии с </w:t>
      </w:r>
      <w:proofErr w:type="spellStart"/>
      <w:r w:rsidR="005C72B9" w:rsidRPr="0014269D">
        <w:rPr>
          <w:sz w:val="22"/>
          <w:szCs w:val="22"/>
        </w:rPr>
        <w:t>п.п</w:t>
      </w:r>
      <w:proofErr w:type="spellEnd"/>
      <w:r w:rsidR="005C72B9" w:rsidRPr="0014269D">
        <w:rPr>
          <w:sz w:val="22"/>
          <w:szCs w:val="22"/>
        </w:rPr>
        <w:t xml:space="preserve">. </w:t>
      </w:r>
      <w:r w:rsidR="00CD64BB" w:rsidRPr="0014269D">
        <w:rPr>
          <w:sz w:val="22"/>
          <w:szCs w:val="22"/>
        </w:rPr>
        <w:t>4</w:t>
      </w:r>
      <w:r w:rsidR="005C72B9" w:rsidRPr="0014269D">
        <w:rPr>
          <w:sz w:val="22"/>
          <w:szCs w:val="22"/>
        </w:rPr>
        <w:t>.</w:t>
      </w:r>
      <w:r w:rsidR="00EA30F9" w:rsidRPr="0014269D">
        <w:rPr>
          <w:sz w:val="22"/>
          <w:szCs w:val="22"/>
        </w:rPr>
        <w:t>5</w:t>
      </w:r>
      <w:r w:rsidR="005C72B9" w:rsidRPr="0014269D">
        <w:rPr>
          <w:sz w:val="22"/>
          <w:szCs w:val="22"/>
        </w:rPr>
        <w:t>.1</w:t>
      </w:r>
      <w:r w:rsidR="00EA30F9" w:rsidRPr="0014269D">
        <w:rPr>
          <w:sz w:val="22"/>
          <w:szCs w:val="22"/>
        </w:rPr>
        <w:t>.</w:t>
      </w:r>
      <w:r w:rsidR="005C72B9" w:rsidRPr="0014269D">
        <w:rPr>
          <w:sz w:val="22"/>
          <w:szCs w:val="22"/>
        </w:rPr>
        <w:t>-</w:t>
      </w:r>
      <w:r w:rsidR="00CD64BB" w:rsidRPr="0014269D">
        <w:rPr>
          <w:sz w:val="22"/>
          <w:szCs w:val="22"/>
        </w:rPr>
        <w:t>4</w:t>
      </w:r>
      <w:r w:rsidR="005C72B9" w:rsidRPr="0014269D">
        <w:rPr>
          <w:sz w:val="22"/>
          <w:szCs w:val="22"/>
        </w:rPr>
        <w:t>.</w:t>
      </w:r>
      <w:r w:rsidR="00EA30F9" w:rsidRPr="0014269D">
        <w:rPr>
          <w:sz w:val="22"/>
          <w:szCs w:val="22"/>
        </w:rPr>
        <w:t>5</w:t>
      </w:r>
      <w:r w:rsidR="005C72B9" w:rsidRPr="0014269D">
        <w:rPr>
          <w:sz w:val="22"/>
          <w:szCs w:val="22"/>
        </w:rPr>
        <w:t>.2</w:t>
      </w:r>
      <w:r w:rsidR="00EA30F9" w:rsidRPr="0014269D">
        <w:rPr>
          <w:sz w:val="22"/>
          <w:szCs w:val="22"/>
        </w:rPr>
        <w:t>.</w:t>
      </w:r>
      <w:r w:rsidR="005C72B9" w:rsidRPr="0014269D">
        <w:rPr>
          <w:sz w:val="22"/>
          <w:szCs w:val="22"/>
        </w:rPr>
        <w:t xml:space="preserve"> настоящего Договора и уплаты процентов за пользование указанными денежными средствами в соответствии с действующим законодательством и условиями настоящего</w:t>
      </w:r>
      <w:proofErr w:type="gramEnd"/>
      <w:r w:rsidR="005C72B9" w:rsidRPr="0014269D">
        <w:rPr>
          <w:sz w:val="22"/>
          <w:szCs w:val="22"/>
        </w:rPr>
        <w:t xml:space="preserve"> договора.  </w:t>
      </w:r>
    </w:p>
    <w:p w:rsidR="00235886" w:rsidRPr="0014269D" w:rsidRDefault="00AE142F" w:rsidP="0073285D">
      <w:pPr>
        <w:pStyle w:val="ConsNormal"/>
        <w:keepNext/>
        <w:widowControl/>
        <w:spacing w:before="120" w:after="120"/>
        <w:ind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6</w:t>
      </w:r>
      <w:r w:rsidR="00235886" w:rsidRPr="0014269D">
        <w:rPr>
          <w:rFonts w:ascii="Times New Roman" w:hAnsi="Times New Roman" w:cs="Times New Roman"/>
          <w:b/>
          <w:bCs/>
          <w:color w:val="000000"/>
          <w:sz w:val="22"/>
          <w:szCs w:val="22"/>
        </w:rPr>
        <w:t>. Качество Квартиры. Гарантия качества</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t>6</w:t>
      </w:r>
      <w:r w:rsidR="00235886" w:rsidRPr="0014269D">
        <w:rPr>
          <w:rFonts w:ascii="Times New Roman" w:hAnsi="Times New Roman" w:cs="Times New Roman"/>
          <w:color w:val="000000"/>
          <w:sz w:val="22"/>
          <w:szCs w:val="22"/>
        </w:rPr>
        <w:t xml:space="preserve">.1. Качество Квартиры, которая будет передана Застройщиком </w:t>
      </w:r>
      <w:r w:rsidR="00FF1690" w:rsidRPr="0014269D">
        <w:rPr>
          <w:rFonts w:ascii="Times New Roman" w:hAnsi="Times New Roman" w:cs="Times New Roman"/>
          <w:color w:val="000000"/>
          <w:spacing w:val="-1"/>
          <w:sz w:val="22"/>
          <w:szCs w:val="22"/>
        </w:rPr>
        <w:t>Участнику</w:t>
      </w:r>
      <w:r w:rsidR="00E14D8A" w:rsidRPr="0014269D">
        <w:rPr>
          <w:rFonts w:ascii="Times New Roman" w:hAnsi="Times New Roman" w:cs="Times New Roman"/>
          <w:color w:val="000000"/>
          <w:spacing w:val="-1"/>
          <w:sz w:val="22"/>
          <w:szCs w:val="22"/>
        </w:rPr>
        <w:t xml:space="preserve"> долевого строительства</w:t>
      </w:r>
      <w:r w:rsidR="00235886" w:rsidRPr="0014269D">
        <w:rPr>
          <w:rFonts w:ascii="Times New Roman" w:hAnsi="Times New Roman" w:cs="Times New Roman"/>
          <w:color w:val="000000"/>
          <w:sz w:val="22"/>
          <w:szCs w:val="22"/>
        </w:rPr>
        <w:t xml:space="preserve"> по настоящему Договору, должно соответствовать проектно-сметной документации на Дом, </w:t>
      </w:r>
      <w:proofErr w:type="spellStart"/>
      <w:r w:rsidR="00FC2119" w:rsidRPr="0014269D">
        <w:rPr>
          <w:rFonts w:ascii="Times New Roman" w:hAnsi="Times New Roman" w:cs="Times New Roman"/>
          <w:color w:val="000000"/>
          <w:sz w:val="22"/>
          <w:szCs w:val="22"/>
        </w:rPr>
        <w:t>СНИПам</w:t>
      </w:r>
      <w:proofErr w:type="spellEnd"/>
      <w:r w:rsidR="00235886" w:rsidRPr="0014269D">
        <w:rPr>
          <w:rFonts w:ascii="Times New Roman" w:hAnsi="Times New Roman" w:cs="Times New Roman"/>
          <w:color w:val="000000"/>
          <w:sz w:val="22"/>
          <w:szCs w:val="22"/>
        </w:rPr>
        <w:t xml:space="preserve"> и иным обязательным требованиям в области строительства.</w:t>
      </w:r>
    </w:p>
    <w:p w:rsidR="00235886" w:rsidRPr="0014269D" w:rsidRDefault="00AE142F" w:rsidP="0073285D">
      <w:pPr>
        <w:pStyle w:val="ConsNormal"/>
        <w:widowControl/>
        <w:ind w:right="-6" w:firstLine="567"/>
        <w:jc w:val="both"/>
        <w:rPr>
          <w:rFonts w:ascii="Times New Roman" w:hAnsi="Times New Roman" w:cs="Times New Roman"/>
          <w:color w:val="000000"/>
          <w:sz w:val="22"/>
          <w:szCs w:val="22"/>
        </w:rPr>
      </w:pPr>
      <w:r w:rsidRPr="0014269D">
        <w:rPr>
          <w:rFonts w:ascii="Times New Roman" w:hAnsi="Times New Roman" w:cs="Times New Roman"/>
          <w:color w:val="000000"/>
          <w:sz w:val="22"/>
          <w:szCs w:val="22"/>
        </w:rPr>
        <w:lastRenderedPageBreak/>
        <w:t>6</w:t>
      </w:r>
      <w:r w:rsidR="00235886" w:rsidRPr="0014269D">
        <w:rPr>
          <w:rFonts w:ascii="Times New Roman" w:hAnsi="Times New Roman" w:cs="Times New Roman"/>
          <w:color w:val="000000"/>
          <w:sz w:val="22"/>
          <w:szCs w:val="22"/>
        </w:rPr>
        <w:t xml:space="preserve">.2. Гарантийный срок на Квартиру составляет 5 (пять) лет с момента подписания Акта приемки-передачи. Все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месячный срок с момента уведомления его </w:t>
      </w:r>
      <w:r w:rsidR="00FF1690" w:rsidRPr="0014269D">
        <w:rPr>
          <w:rFonts w:ascii="Times New Roman" w:hAnsi="Times New Roman" w:cs="Times New Roman"/>
          <w:color w:val="000000"/>
          <w:spacing w:val="-1"/>
          <w:sz w:val="22"/>
          <w:szCs w:val="22"/>
        </w:rPr>
        <w:t>Участником</w:t>
      </w:r>
      <w:r w:rsidR="00E14D8A" w:rsidRPr="0014269D">
        <w:rPr>
          <w:rFonts w:ascii="Times New Roman" w:hAnsi="Times New Roman" w:cs="Times New Roman"/>
          <w:color w:val="000000"/>
          <w:spacing w:val="-1"/>
          <w:sz w:val="22"/>
          <w:szCs w:val="22"/>
        </w:rPr>
        <w:t xml:space="preserve"> долевого строительства</w:t>
      </w:r>
      <w:r w:rsidR="00235886" w:rsidRPr="0014269D">
        <w:rPr>
          <w:rFonts w:ascii="Times New Roman" w:hAnsi="Times New Roman" w:cs="Times New Roman"/>
          <w:color w:val="000000"/>
          <w:sz w:val="22"/>
          <w:szCs w:val="22"/>
        </w:rPr>
        <w:t xml:space="preserve"> об этих недостатках.</w:t>
      </w:r>
    </w:p>
    <w:p w:rsidR="00E946FC" w:rsidRPr="0014269D" w:rsidRDefault="00AE142F" w:rsidP="0073285D">
      <w:pPr>
        <w:autoSpaceDE w:val="0"/>
        <w:autoSpaceDN w:val="0"/>
        <w:adjustRightInd w:val="0"/>
        <w:ind w:firstLine="567"/>
        <w:jc w:val="both"/>
        <w:outlineLvl w:val="0"/>
        <w:rPr>
          <w:sz w:val="22"/>
          <w:szCs w:val="22"/>
        </w:rPr>
      </w:pPr>
      <w:r w:rsidRPr="0014269D">
        <w:rPr>
          <w:sz w:val="22"/>
          <w:szCs w:val="22"/>
        </w:rPr>
        <w:t>6</w:t>
      </w:r>
      <w:r w:rsidR="00E946FC" w:rsidRPr="0014269D">
        <w:rPr>
          <w:sz w:val="22"/>
          <w:szCs w:val="22"/>
        </w:rPr>
        <w:t>.3.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с момента подписания Акта приемки-передачи.</w:t>
      </w:r>
    </w:p>
    <w:p w:rsidR="00235886" w:rsidRPr="0014269D" w:rsidRDefault="00AE142F" w:rsidP="0073285D">
      <w:pPr>
        <w:pStyle w:val="ConsNormal"/>
        <w:keepNext/>
        <w:widowControl/>
        <w:spacing w:before="120" w:after="120"/>
        <w:ind w:right="-6"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7</w:t>
      </w:r>
      <w:r w:rsidR="00235886" w:rsidRPr="0014269D">
        <w:rPr>
          <w:rFonts w:ascii="Times New Roman" w:hAnsi="Times New Roman" w:cs="Times New Roman"/>
          <w:b/>
          <w:bCs/>
          <w:color w:val="000000"/>
          <w:sz w:val="22"/>
          <w:szCs w:val="22"/>
        </w:rPr>
        <w:t>. Срок действия Договора. Досрочное расторжение</w:t>
      </w:r>
    </w:p>
    <w:p w:rsidR="002C2AB5" w:rsidRPr="0014269D" w:rsidRDefault="00AE142F" w:rsidP="0073285D">
      <w:pPr>
        <w:ind w:firstLine="567"/>
        <w:jc w:val="both"/>
        <w:rPr>
          <w:color w:val="000000"/>
          <w:sz w:val="22"/>
          <w:szCs w:val="22"/>
        </w:rPr>
      </w:pPr>
      <w:r w:rsidRPr="0014269D">
        <w:rPr>
          <w:sz w:val="22"/>
          <w:szCs w:val="22"/>
        </w:rPr>
        <w:t>7</w:t>
      </w:r>
      <w:r w:rsidR="002C2AB5" w:rsidRPr="0014269D">
        <w:rPr>
          <w:sz w:val="22"/>
          <w:szCs w:val="22"/>
        </w:rPr>
        <w:t xml:space="preserve">.1. Настоящий Договор вступает в силу с момента его  государственной регистрации в органе, осуществляющем государственную регистрации прав </w:t>
      </w:r>
      <w:r w:rsidR="002C2AB5" w:rsidRPr="0014269D">
        <w:rPr>
          <w:color w:val="000000"/>
          <w:sz w:val="22"/>
          <w:szCs w:val="22"/>
        </w:rPr>
        <w:t>на недвижимое имущество и сделок с ним</w:t>
      </w:r>
      <w:r w:rsidR="00E6053A" w:rsidRPr="0014269D">
        <w:rPr>
          <w:color w:val="000000"/>
          <w:sz w:val="22"/>
          <w:szCs w:val="22"/>
        </w:rPr>
        <w:t>.</w:t>
      </w:r>
    </w:p>
    <w:p w:rsidR="002C2AB5" w:rsidRPr="0014269D" w:rsidRDefault="00AE142F" w:rsidP="0073285D">
      <w:pPr>
        <w:ind w:firstLine="567"/>
        <w:jc w:val="both"/>
        <w:rPr>
          <w:sz w:val="22"/>
          <w:szCs w:val="22"/>
        </w:rPr>
      </w:pPr>
      <w:r w:rsidRPr="0014269D">
        <w:rPr>
          <w:sz w:val="22"/>
          <w:szCs w:val="22"/>
        </w:rPr>
        <w:t>7</w:t>
      </w:r>
      <w:r w:rsidR="002C2AB5" w:rsidRPr="0014269D">
        <w:rPr>
          <w:sz w:val="22"/>
          <w:szCs w:val="22"/>
        </w:rPr>
        <w:t>.2. Действие настоящего Договора прекращается с момента выполнения Сторонами своих обязательств, предусмотренных настоящим Договором, сдачи Дома государственной комиссии и государственной регистрации права собственности Участника долевого строительства на Квартиру согласно условиям настоящего Договора, и полного расчета между Сторонами.</w:t>
      </w:r>
    </w:p>
    <w:p w:rsidR="002C2AB5" w:rsidRPr="0014269D" w:rsidRDefault="002C2AB5" w:rsidP="0073285D">
      <w:pPr>
        <w:ind w:firstLine="567"/>
        <w:jc w:val="both"/>
        <w:rPr>
          <w:sz w:val="22"/>
          <w:szCs w:val="22"/>
        </w:rPr>
      </w:pPr>
      <w:r w:rsidRPr="0014269D">
        <w:rPr>
          <w:sz w:val="22"/>
          <w:szCs w:val="22"/>
        </w:rPr>
        <w:t xml:space="preserve">      Прекращение настоящего договора согласно настоящему пункту не влечёт за собой прекращения гарантийного срока, указанного в п. </w:t>
      </w:r>
      <w:r w:rsidR="00CD64BB" w:rsidRPr="0014269D">
        <w:rPr>
          <w:sz w:val="22"/>
          <w:szCs w:val="22"/>
        </w:rPr>
        <w:t>6</w:t>
      </w:r>
      <w:r w:rsidRPr="0014269D">
        <w:rPr>
          <w:sz w:val="22"/>
          <w:szCs w:val="22"/>
        </w:rPr>
        <w:t>.2 настоящего договора, и обязательств Застройщика по устранению недостатков, выявленных в период действия гарантийного срока.</w:t>
      </w:r>
    </w:p>
    <w:p w:rsidR="002C2AB5" w:rsidRPr="0014269D" w:rsidRDefault="00AE142F" w:rsidP="0073285D">
      <w:pPr>
        <w:ind w:firstLine="567"/>
        <w:jc w:val="both"/>
        <w:rPr>
          <w:sz w:val="22"/>
          <w:szCs w:val="22"/>
        </w:rPr>
      </w:pPr>
      <w:r w:rsidRPr="0014269D">
        <w:rPr>
          <w:sz w:val="22"/>
          <w:szCs w:val="22"/>
        </w:rPr>
        <w:t>7</w:t>
      </w:r>
      <w:r w:rsidR="002C2AB5" w:rsidRPr="0014269D">
        <w:rPr>
          <w:sz w:val="22"/>
          <w:szCs w:val="22"/>
        </w:rPr>
        <w:t>.3. В случае неисполнения Участником долевого строительства принятых на себя обязательств по настоящему договору, Застройщик вправе требовать расторжения настоящего договора в судебном порядке в соответствии действующим законодательством Российской Федерации, в том числе в случае, если Участником долевого строительства:</w:t>
      </w:r>
    </w:p>
    <w:p w:rsidR="002C2AB5" w:rsidRPr="0014269D" w:rsidRDefault="002C2AB5" w:rsidP="0073285D">
      <w:pPr>
        <w:ind w:firstLine="567"/>
        <w:jc w:val="both"/>
        <w:rPr>
          <w:sz w:val="22"/>
          <w:szCs w:val="22"/>
        </w:rPr>
      </w:pPr>
      <w:r w:rsidRPr="0014269D">
        <w:rPr>
          <w:sz w:val="22"/>
          <w:szCs w:val="22"/>
        </w:rPr>
        <w:t>- при единовременном взносе всей суммы - допущена просрочка внесения платежа в течение более чем на три месяца;</w:t>
      </w:r>
    </w:p>
    <w:p w:rsidR="002C2AB5" w:rsidRPr="0014269D" w:rsidRDefault="002C2AB5" w:rsidP="0073285D">
      <w:pPr>
        <w:ind w:firstLine="567"/>
        <w:jc w:val="both"/>
        <w:rPr>
          <w:sz w:val="22"/>
          <w:szCs w:val="22"/>
        </w:rPr>
      </w:pPr>
      <w:r w:rsidRPr="0014269D">
        <w:rPr>
          <w:sz w:val="22"/>
          <w:szCs w:val="22"/>
        </w:rPr>
        <w:t>- при периодических платежах - систематически нарушаются сроки внесения платежей, то есть допущено нарушение срока внесения платежа более чем три раза в течение двенадцати месяцев или просрочка внесения платежа в течение более чем три месяца.</w:t>
      </w:r>
    </w:p>
    <w:p w:rsidR="002E6AC2" w:rsidRPr="0014269D" w:rsidRDefault="00AE142F" w:rsidP="0073285D">
      <w:pPr>
        <w:ind w:firstLine="567"/>
        <w:jc w:val="both"/>
        <w:rPr>
          <w:sz w:val="22"/>
          <w:szCs w:val="22"/>
        </w:rPr>
      </w:pPr>
      <w:r w:rsidRPr="0014269D">
        <w:rPr>
          <w:sz w:val="22"/>
          <w:szCs w:val="22"/>
        </w:rPr>
        <w:t>7</w:t>
      </w:r>
      <w:r w:rsidR="003736CE" w:rsidRPr="0014269D">
        <w:rPr>
          <w:sz w:val="22"/>
          <w:szCs w:val="22"/>
        </w:rPr>
        <w:t>.</w:t>
      </w:r>
      <w:r w:rsidRPr="0014269D">
        <w:rPr>
          <w:sz w:val="22"/>
          <w:szCs w:val="22"/>
        </w:rPr>
        <w:t>4</w:t>
      </w:r>
      <w:r w:rsidR="002C2AB5" w:rsidRPr="0014269D">
        <w:rPr>
          <w:sz w:val="22"/>
          <w:szCs w:val="22"/>
        </w:rPr>
        <w:t xml:space="preserve">. Участник долевого строительства вправе в одностороннем порядке отказаться от исполнения договора в случаях, предусмотренных действующим законодательством. </w:t>
      </w:r>
    </w:p>
    <w:p w:rsidR="002C2AB5" w:rsidRDefault="002C2AB5" w:rsidP="0073285D">
      <w:pPr>
        <w:ind w:firstLine="567"/>
        <w:jc w:val="both"/>
        <w:rPr>
          <w:sz w:val="22"/>
          <w:szCs w:val="22"/>
        </w:rPr>
      </w:pPr>
      <w:r w:rsidRPr="0014269D">
        <w:rPr>
          <w:sz w:val="22"/>
          <w:szCs w:val="22"/>
        </w:rPr>
        <w:t xml:space="preserve">При намерении, основанном на требованиях закона, отказаться от исполнения договора в одностороннем порядке Участник долевого строительства обязан не менее чем за 7 дней уведомить об этом Застройщика. </w:t>
      </w:r>
      <w:proofErr w:type="gramStart"/>
      <w:r w:rsidRPr="0014269D">
        <w:rPr>
          <w:sz w:val="22"/>
          <w:szCs w:val="22"/>
        </w:rPr>
        <w:t xml:space="preserve">Денежные средства, причитающиеся Участнику долевого строительства вследствие одностороннего отказа Участника долевого строительства от исполнения настоящего договора, направляются Застройщиком на </w:t>
      </w:r>
      <w:r w:rsidR="003736CE" w:rsidRPr="0014269D">
        <w:rPr>
          <w:sz w:val="22"/>
          <w:szCs w:val="22"/>
        </w:rPr>
        <w:t xml:space="preserve">счет </w:t>
      </w:r>
      <w:r w:rsidR="00651692" w:rsidRPr="0014269D">
        <w:rPr>
          <w:sz w:val="22"/>
          <w:szCs w:val="22"/>
        </w:rPr>
        <w:t>Участник</w:t>
      </w:r>
      <w:r w:rsidR="00460ECC" w:rsidRPr="0014269D">
        <w:rPr>
          <w:sz w:val="22"/>
          <w:szCs w:val="22"/>
        </w:rPr>
        <w:t>а</w:t>
      </w:r>
      <w:r w:rsidR="00651692" w:rsidRPr="0014269D">
        <w:rPr>
          <w:sz w:val="22"/>
          <w:szCs w:val="22"/>
        </w:rPr>
        <w:t xml:space="preserve"> долевого строительства.</w:t>
      </w:r>
      <w:proofErr w:type="gramEnd"/>
    </w:p>
    <w:p w:rsidR="00E52C69" w:rsidRPr="00134725" w:rsidRDefault="00B97349" w:rsidP="008C2093">
      <w:pPr>
        <w:ind w:right="-6" w:firstLine="567"/>
        <w:jc w:val="both"/>
        <w:rPr>
          <w:color w:val="000000" w:themeColor="text1"/>
          <w:sz w:val="22"/>
          <w:szCs w:val="22"/>
        </w:rPr>
      </w:pPr>
      <w:r w:rsidRPr="00134725">
        <w:rPr>
          <w:color w:val="000000" w:themeColor="text1"/>
          <w:sz w:val="22"/>
          <w:szCs w:val="22"/>
        </w:rPr>
        <w:t xml:space="preserve">7.5. Участник долевого строительства вправе требовать расторжения настоящего договора в судебном порядке в случае </w:t>
      </w:r>
      <w:r w:rsidR="00DD6C0D" w:rsidRPr="00134725">
        <w:rPr>
          <w:color w:val="000000" w:themeColor="text1"/>
          <w:sz w:val="22"/>
          <w:szCs w:val="22"/>
        </w:rPr>
        <w:t xml:space="preserve">существенного изменения проектной документации, в том числе </w:t>
      </w:r>
      <w:r w:rsidR="00BB44AA" w:rsidRPr="00134725">
        <w:rPr>
          <w:color w:val="000000" w:themeColor="text1"/>
          <w:sz w:val="22"/>
          <w:szCs w:val="22"/>
        </w:rPr>
        <w:t xml:space="preserve">превышения </w:t>
      </w:r>
      <w:r w:rsidR="00DD6C0D" w:rsidRPr="00134725">
        <w:rPr>
          <w:color w:val="000000" w:themeColor="text1"/>
          <w:sz w:val="22"/>
          <w:szCs w:val="22"/>
        </w:rPr>
        <w:t xml:space="preserve"> </w:t>
      </w:r>
      <w:r w:rsidR="00BB44AA" w:rsidRPr="00134725">
        <w:rPr>
          <w:color w:val="000000" w:themeColor="text1"/>
          <w:sz w:val="22"/>
          <w:szCs w:val="22"/>
        </w:rPr>
        <w:t>изменения проектной площади</w:t>
      </w:r>
      <w:r w:rsidR="00E60608" w:rsidRPr="00134725">
        <w:rPr>
          <w:color w:val="000000" w:themeColor="text1"/>
          <w:sz w:val="22"/>
          <w:szCs w:val="22"/>
        </w:rPr>
        <w:t xml:space="preserve"> (в сторону увеличения или в сторону уменьшения)</w:t>
      </w:r>
      <w:r w:rsidR="00AA60FC" w:rsidRPr="00134725">
        <w:rPr>
          <w:color w:val="000000" w:themeColor="text1"/>
          <w:sz w:val="22"/>
          <w:szCs w:val="22"/>
        </w:rPr>
        <w:t xml:space="preserve">, указанной в пункте 1.1.2  Договора, в </w:t>
      </w:r>
      <w:r w:rsidR="008C2093" w:rsidRPr="00134725">
        <w:rPr>
          <w:color w:val="000000" w:themeColor="text1"/>
          <w:sz w:val="22"/>
          <w:szCs w:val="22"/>
        </w:rPr>
        <w:t>размере более 5%.</w:t>
      </w:r>
    </w:p>
    <w:p w:rsidR="003E22C6" w:rsidRPr="0014269D" w:rsidRDefault="00AE142F" w:rsidP="0073285D">
      <w:pPr>
        <w:ind w:firstLine="567"/>
        <w:jc w:val="both"/>
        <w:rPr>
          <w:sz w:val="22"/>
          <w:szCs w:val="22"/>
        </w:rPr>
      </w:pPr>
      <w:r w:rsidRPr="0014269D">
        <w:rPr>
          <w:sz w:val="22"/>
          <w:szCs w:val="22"/>
        </w:rPr>
        <w:t>7</w:t>
      </w:r>
      <w:r w:rsidR="003736CE" w:rsidRPr="0014269D">
        <w:rPr>
          <w:sz w:val="22"/>
          <w:szCs w:val="22"/>
        </w:rPr>
        <w:t>.</w:t>
      </w:r>
      <w:r w:rsidR="00E512DE" w:rsidRPr="00134725">
        <w:rPr>
          <w:color w:val="000000" w:themeColor="text1"/>
          <w:sz w:val="22"/>
          <w:szCs w:val="22"/>
        </w:rPr>
        <w:t>6.</w:t>
      </w:r>
      <w:r w:rsidR="002C2AB5" w:rsidRPr="00134725">
        <w:rPr>
          <w:color w:val="000000" w:themeColor="text1"/>
          <w:sz w:val="22"/>
          <w:szCs w:val="22"/>
        </w:rPr>
        <w:t xml:space="preserve"> </w:t>
      </w:r>
      <w:r w:rsidR="002C2AB5" w:rsidRPr="0014269D">
        <w:rPr>
          <w:sz w:val="22"/>
          <w:szCs w:val="22"/>
        </w:rPr>
        <w:t>Возврат денежных сре</w:t>
      </w:r>
      <w:proofErr w:type="gramStart"/>
      <w:r w:rsidR="002C2AB5" w:rsidRPr="0014269D">
        <w:rPr>
          <w:sz w:val="22"/>
          <w:szCs w:val="22"/>
        </w:rPr>
        <w:t>дств всл</w:t>
      </w:r>
      <w:proofErr w:type="gramEnd"/>
      <w:r w:rsidR="002C2AB5" w:rsidRPr="0014269D">
        <w:rPr>
          <w:sz w:val="22"/>
          <w:szCs w:val="22"/>
        </w:rPr>
        <w:t>едствие расторжения настоящего Договора согл</w:t>
      </w:r>
      <w:r w:rsidR="003736CE" w:rsidRPr="0014269D">
        <w:rPr>
          <w:sz w:val="22"/>
          <w:szCs w:val="22"/>
        </w:rPr>
        <w:t>асно п.</w:t>
      </w:r>
      <w:r w:rsidR="00CD64BB" w:rsidRPr="0014269D">
        <w:rPr>
          <w:sz w:val="22"/>
          <w:szCs w:val="22"/>
        </w:rPr>
        <w:t>7</w:t>
      </w:r>
      <w:r w:rsidR="003736CE" w:rsidRPr="0014269D">
        <w:rPr>
          <w:sz w:val="22"/>
          <w:szCs w:val="22"/>
        </w:rPr>
        <w:t>.</w:t>
      </w:r>
      <w:r w:rsidR="00CD64BB" w:rsidRPr="0014269D">
        <w:rPr>
          <w:sz w:val="22"/>
          <w:szCs w:val="22"/>
        </w:rPr>
        <w:t>4</w:t>
      </w:r>
      <w:r w:rsidR="002C2AB5" w:rsidRPr="0014269D">
        <w:rPr>
          <w:sz w:val="22"/>
          <w:szCs w:val="22"/>
        </w:rPr>
        <w:t xml:space="preserve"> Договора осуществляется в порядке и сроки, установленные законодательством Федеральным законом от 30 декабря 2004 года N 214-ФЗ "Об участии в долевом строительстве многоквартирных дом</w:t>
      </w:r>
      <w:r w:rsidR="003E22C6" w:rsidRPr="0014269D">
        <w:rPr>
          <w:sz w:val="22"/>
          <w:szCs w:val="22"/>
        </w:rPr>
        <w:t>ов  иных объектов недвижимости».</w:t>
      </w:r>
    </w:p>
    <w:p w:rsidR="002C2AB5" w:rsidRDefault="00AE142F" w:rsidP="0073285D">
      <w:pPr>
        <w:ind w:firstLine="567"/>
        <w:jc w:val="both"/>
        <w:rPr>
          <w:sz w:val="22"/>
          <w:szCs w:val="22"/>
        </w:rPr>
      </w:pPr>
      <w:r w:rsidRPr="0014269D">
        <w:rPr>
          <w:sz w:val="22"/>
          <w:szCs w:val="22"/>
        </w:rPr>
        <w:t>7</w:t>
      </w:r>
      <w:r w:rsidR="003736CE" w:rsidRPr="0014269D">
        <w:rPr>
          <w:sz w:val="22"/>
          <w:szCs w:val="22"/>
        </w:rPr>
        <w:t>.</w:t>
      </w:r>
      <w:r w:rsidR="00E512DE" w:rsidRPr="00134725">
        <w:rPr>
          <w:color w:val="000000" w:themeColor="text1"/>
          <w:sz w:val="22"/>
          <w:szCs w:val="22"/>
        </w:rPr>
        <w:t xml:space="preserve">7. </w:t>
      </w:r>
      <w:r w:rsidR="002C2AB5" w:rsidRPr="0014269D">
        <w:rPr>
          <w:sz w:val="22"/>
          <w:szCs w:val="22"/>
        </w:rPr>
        <w:t>Расторжение настоящего Договора по указанным выше основаниям не влечет за собой прекращение договоров на долевое участие в строительстве Дома с иными Участника</w:t>
      </w:r>
      <w:r w:rsidR="000F1369" w:rsidRPr="0014269D">
        <w:rPr>
          <w:sz w:val="22"/>
          <w:szCs w:val="22"/>
        </w:rPr>
        <w:t>ми</w:t>
      </w:r>
      <w:r w:rsidR="002C2AB5" w:rsidRPr="0014269D">
        <w:rPr>
          <w:sz w:val="22"/>
          <w:szCs w:val="22"/>
        </w:rPr>
        <w:t xml:space="preserve"> долевого строительства.</w:t>
      </w:r>
    </w:p>
    <w:p w:rsidR="00EA3660" w:rsidRPr="0014269D" w:rsidRDefault="00AE142F" w:rsidP="00E512DE">
      <w:pPr>
        <w:ind w:firstLine="567"/>
        <w:jc w:val="both"/>
        <w:rPr>
          <w:sz w:val="22"/>
          <w:szCs w:val="22"/>
        </w:rPr>
      </w:pPr>
      <w:r w:rsidRPr="0014269D">
        <w:rPr>
          <w:sz w:val="22"/>
          <w:szCs w:val="22"/>
        </w:rPr>
        <w:t>7</w:t>
      </w:r>
      <w:r w:rsidR="002C2AB5" w:rsidRPr="00134725">
        <w:rPr>
          <w:color w:val="000000" w:themeColor="text1"/>
          <w:sz w:val="22"/>
          <w:szCs w:val="22"/>
        </w:rPr>
        <w:t>.</w:t>
      </w:r>
      <w:r w:rsidR="00E512DE" w:rsidRPr="00134725">
        <w:rPr>
          <w:color w:val="000000" w:themeColor="text1"/>
          <w:sz w:val="22"/>
          <w:szCs w:val="22"/>
        </w:rPr>
        <w:t>8.</w:t>
      </w:r>
      <w:r w:rsidR="002C2AB5" w:rsidRPr="00134725">
        <w:rPr>
          <w:color w:val="000000" w:themeColor="text1"/>
          <w:sz w:val="22"/>
          <w:szCs w:val="22"/>
        </w:rPr>
        <w:t xml:space="preserve"> </w:t>
      </w:r>
      <w:r w:rsidR="000F1369" w:rsidRPr="0014269D">
        <w:rPr>
          <w:sz w:val="22"/>
          <w:szCs w:val="22"/>
        </w:rPr>
        <w:t>В случае</w:t>
      </w:r>
      <w:proofErr w:type="gramStart"/>
      <w:r w:rsidR="000F1369" w:rsidRPr="0014269D">
        <w:rPr>
          <w:sz w:val="22"/>
          <w:szCs w:val="22"/>
        </w:rPr>
        <w:t>,</w:t>
      </w:r>
      <w:proofErr w:type="gramEnd"/>
      <w:r w:rsidR="000F1369" w:rsidRPr="0014269D">
        <w:rPr>
          <w:sz w:val="22"/>
          <w:szCs w:val="22"/>
        </w:rPr>
        <w:t xml:space="preserve"> если Дом и/или Квартира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усмотрению вправе потребовать от Застройщика безвозмездного устранения недостатков в разумный срок или соразмерного уменьшения цены договора или возмещения своих расходов на устранение недостатков</w:t>
      </w:r>
      <w:r w:rsidR="00EA3660" w:rsidRPr="0014269D">
        <w:rPr>
          <w:sz w:val="22"/>
          <w:szCs w:val="22"/>
        </w:rPr>
        <w:t>.</w:t>
      </w:r>
    </w:p>
    <w:p w:rsidR="0047347A" w:rsidRPr="0014269D" w:rsidRDefault="0047347A" w:rsidP="0047347A">
      <w:pPr>
        <w:autoSpaceDE w:val="0"/>
        <w:autoSpaceDN w:val="0"/>
        <w:adjustRightInd w:val="0"/>
        <w:jc w:val="center"/>
        <w:rPr>
          <w:b/>
          <w:sz w:val="22"/>
          <w:szCs w:val="22"/>
        </w:rPr>
      </w:pPr>
      <w:r w:rsidRPr="0014269D">
        <w:rPr>
          <w:b/>
          <w:sz w:val="22"/>
          <w:szCs w:val="22"/>
        </w:rPr>
        <w:t>8.</w:t>
      </w:r>
      <w:r w:rsidR="00930AFC" w:rsidRPr="0014269D">
        <w:rPr>
          <w:b/>
          <w:sz w:val="22"/>
          <w:szCs w:val="22"/>
        </w:rPr>
        <w:t xml:space="preserve"> Дополнительные условия</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 Характеристики земельного участка, указанные в </w:t>
      </w:r>
      <w:proofErr w:type="spellStart"/>
      <w:r w:rsidRPr="0014269D">
        <w:rPr>
          <w:sz w:val="22"/>
          <w:szCs w:val="22"/>
        </w:rPr>
        <w:t>п.п</w:t>
      </w:r>
      <w:proofErr w:type="spellEnd"/>
      <w:r w:rsidRPr="0014269D">
        <w:rPr>
          <w:sz w:val="22"/>
          <w:szCs w:val="22"/>
        </w:rPr>
        <w:t>. 1.1.1.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Дома.</w:t>
      </w:r>
    </w:p>
    <w:p w:rsidR="0047347A" w:rsidRPr="0014269D" w:rsidRDefault="0047347A" w:rsidP="00120918">
      <w:pPr>
        <w:widowControl w:val="0"/>
        <w:tabs>
          <w:tab w:val="left" w:pos="-709"/>
          <w:tab w:val="left" w:pos="567"/>
        </w:tabs>
        <w:jc w:val="both"/>
        <w:rPr>
          <w:sz w:val="22"/>
          <w:szCs w:val="22"/>
        </w:rPr>
      </w:pPr>
      <w:r w:rsidRPr="0014269D">
        <w:rPr>
          <w:sz w:val="22"/>
          <w:szCs w:val="22"/>
        </w:rPr>
        <w:tab/>
        <w:t>Участник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w:t>
      </w:r>
      <w:proofErr w:type="gramStart"/>
      <w:r w:rsidRPr="0014269D">
        <w:rPr>
          <w:sz w:val="22"/>
          <w:szCs w:val="22"/>
        </w:rPr>
        <w:t xml:space="preserve"> (-</w:t>
      </w:r>
      <w:proofErr w:type="gramEnd"/>
      <w:r w:rsidRPr="0014269D">
        <w:rPr>
          <w:sz w:val="22"/>
          <w:szCs w:val="22"/>
        </w:rPr>
        <w:t>ков), предоставленных для строительства Дома, его частей, прав на него, а также по распоряжению земельными участками,</w:t>
      </w:r>
    </w:p>
    <w:p w:rsidR="0047347A" w:rsidRPr="0014269D" w:rsidRDefault="0047347A" w:rsidP="00120918">
      <w:pPr>
        <w:widowControl w:val="0"/>
        <w:tabs>
          <w:tab w:val="left" w:pos="-709"/>
          <w:tab w:val="left" w:pos="567"/>
        </w:tabs>
        <w:jc w:val="both"/>
        <w:rPr>
          <w:sz w:val="22"/>
          <w:szCs w:val="22"/>
        </w:rPr>
      </w:pPr>
      <w:r w:rsidRPr="0014269D">
        <w:rPr>
          <w:sz w:val="22"/>
          <w:szCs w:val="22"/>
        </w:rPr>
        <w:lastRenderedPageBreak/>
        <w:tab/>
        <w:t xml:space="preserve">8.1.1. Настоящим Участник дает свое согласие  на последующее (до и /или после ввода Дома в эксплуатацию) изменение по усмотрению Застройщика границ земельных участков, указанных в п.п.1.1.1. </w:t>
      </w:r>
      <w:proofErr w:type="gramStart"/>
      <w:r w:rsidRPr="0014269D">
        <w:rPr>
          <w:sz w:val="22"/>
          <w:szCs w:val="22"/>
        </w:rPr>
        <w:t>Договора, когда такое изменение связано с разделом, уточнением, объединением, перераспределением, выделом земельного участка в целях образования (формирования) отдельного земельного участка под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w:t>
      </w:r>
      <w:proofErr w:type="gramEnd"/>
      <w:r w:rsidRPr="0014269D">
        <w:rPr>
          <w:sz w:val="22"/>
          <w:szCs w:val="22"/>
        </w:rPr>
        <w:t xml:space="preserve"> </w:t>
      </w:r>
      <w:proofErr w:type="spellStart"/>
      <w:r w:rsidRPr="0014269D">
        <w:rPr>
          <w:sz w:val="22"/>
          <w:szCs w:val="22"/>
        </w:rPr>
        <w:t>т.ч</w:t>
      </w:r>
      <w:proofErr w:type="spellEnd"/>
      <w:r w:rsidRPr="0014269D">
        <w:rPr>
          <w:sz w:val="22"/>
          <w:szCs w:val="22"/>
        </w:rPr>
        <w:t xml:space="preserve">. для размещения жилых домов (секций), относящихся к другим очередям строительства и других объектов,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на обременение его сервитутом, залогом. </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8.1.2. Участник настоящим прямо выражает свое согласие на образование иных земельных участков из земельного участка, указанного в п.п.1.1.1. </w:t>
      </w:r>
      <w:proofErr w:type="gramStart"/>
      <w:r w:rsidRPr="0014269D">
        <w:rPr>
          <w:sz w:val="22"/>
          <w:szCs w:val="22"/>
        </w:rPr>
        <w:t>Договора, включая раздел и/или выдел,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roofErr w:type="gramEnd"/>
    </w:p>
    <w:p w:rsidR="0047347A" w:rsidRPr="0014269D" w:rsidRDefault="0047347A" w:rsidP="0047347A">
      <w:pPr>
        <w:widowControl w:val="0"/>
        <w:tabs>
          <w:tab w:val="left" w:pos="-709"/>
        </w:tabs>
        <w:jc w:val="both"/>
        <w:rPr>
          <w:sz w:val="22"/>
          <w:szCs w:val="22"/>
        </w:rPr>
      </w:pPr>
      <w:r w:rsidRPr="0014269D">
        <w:rPr>
          <w:sz w:val="22"/>
          <w:szCs w:val="22"/>
        </w:rPr>
        <w:tab/>
        <w:t xml:space="preserve">Настоящее согласие Участника является письменным согласием, выданным в соответствии с п.4 ст.11.2. Земельного Кодекса Российской Федерации. В случае уступки Участников своих прав и обязанностей по договору иному лицу согласие Участника сохраняет силу, получение нового согласия Участника не требуется.  </w:t>
      </w:r>
    </w:p>
    <w:p w:rsidR="0047347A" w:rsidRPr="0014269D" w:rsidRDefault="0047347A" w:rsidP="0047347A">
      <w:pPr>
        <w:widowControl w:val="0"/>
        <w:tabs>
          <w:tab w:val="left" w:pos="-709"/>
        </w:tabs>
        <w:jc w:val="both"/>
        <w:rPr>
          <w:sz w:val="22"/>
          <w:szCs w:val="22"/>
        </w:rPr>
      </w:pPr>
      <w:r w:rsidRPr="0014269D">
        <w:rPr>
          <w:sz w:val="22"/>
          <w:szCs w:val="22"/>
        </w:rPr>
        <w:tab/>
      </w:r>
      <w:proofErr w:type="gramStart"/>
      <w:r w:rsidRPr="0014269D">
        <w:rPr>
          <w:sz w:val="22"/>
          <w:szCs w:val="22"/>
        </w:rPr>
        <w:t xml:space="preserve">Участник дает свое согласие Застройщику производить замену предмета залога (земельного участка, указанного в </w:t>
      </w:r>
      <w:proofErr w:type="spellStart"/>
      <w:r w:rsidRPr="0014269D">
        <w:rPr>
          <w:sz w:val="22"/>
          <w:szCs w:val="22"/>
        </w:rPr>
        <w:t>п.п</w:t>
      </w:r>
      <w:proofErr w:type="spellEnd"/>
      <w:r w:rsidRPr="0014269D">
        <w:rPr>
          <w:sz w:val="22"/>
          <w:szCs w:val="22"/>
        </w:rPr>
        <w:t>. 1.1.1.</w:t>
      </w:r>
      <w:proofErr w:type="gramEnd"/>
      <w:r w:rsidRPr="0014269D">
        <w:rPr>
          <w:sz w:val="22"/>
          <w:szCs w:val="22"/>
        </w:rPr>
        <w:t xml:space="preserve"> </w:t>
      </w:r>
      <w:proofErr w:type="gramStart"/>
      <w:r w:rsidRPr="0014269D">
        <w:rPr>
          <w:sz w:val="22"/>
          <w:szCs w:val="22"/>
        </w:rPr>
        <w:t>Договора), при этом оформление дополнительных соглашений к настоящему Договору о замене предмета залога не требуется.</w:t>
      </w:r>
      <w:proofErr w:type="gramEnd"/>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8.1.3. Стороны пришли к соглашению, что в случае образования иных земельных участков из земельного участка, указанного в </w:t>
      </w:r>
      <w:proofErr w:type="spellStart"/>
      <w:r w:rsidRPr="0014269D">
        <w:rPr>
          <w:sz w:val="22"/>
          <w:szCs w:val="22"/>
        </w:rPr>
        <w:t>п.п</w:t>
      </w:r>
      <w:proofErr w:type="spellEnd"/>
      <w:r w:rsidRPr="0014269D">
        <w:rPr>
          <w:sz w:val="22"/>
          <w:szCs w:val="22"/>
        </w:rPr>
        <w:t xml:space="preserve">. 1.1.1.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Дом, в котором расположена Квартира, являющаяся предметом настоящего Договора. </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8.1.4. Стороны пришли к соглашению, что в случае образования иных земельных участков из земельного участка, указанного в п.п.1.1.1. Договора, залог вновь образованного земельного участка на котором не находится создаваемый на этом земельном участке Дом, в котором расположена Квартира, являющаяся предметом настоящего Договора, не возникает в силу ст.13 Федерального закона №214-ФЗ. Залог прекращается </w:t>
      </w:r>
      <w:proofErr w:type="gramStart"/>
      <w:r w:rsidRPr="0014269D">
        <w:rPr>
          <w:sz w:val="22"/>
          <w:szCs w:val="22"/>
        </w:rPr>
        <w:t>с даты</w:t>
      </w:r>
      <w:proofErr w:type="gramEnd"/>
      <w:r w:rsidRPr="0014269D">
        <w:rPr>
          <w:sz w:val="22"/>
          <w:szCs w:val="22"/>
        </w:rPr>
        <w:t xml:space="preserve">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Дом,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t>
      </w:r>
    </w:p>
    <w:p w:rsidR="0047347A" w:rsidRPr="0014269D" w:rsidRDefault="0047347A" w:rsidP="0047347A">
      <w:pPr>
        <w:widowControl w:val="0"/>
        <w:tabs>
          <w:tab w:val="left" w:pos="-709"/>
        </w:tabs>
        <w:jc w:val="both"/>
        <w:rPr>
          <w:sz w:val="22"/>
          <w:szCs w:val="22"/>
        </w:rPr>
      </w:pPr>
      <w:r w:rsidRPr="0014269D">
        <w:rPr>
          <w:sz w:val="22"/>
          <w:szCs w:val="22"/>
        </w:rPr>
        <w:tab/>
        <w:t>Участник дает свое согласие Застройщику, что залог вновь образованного земельного участка, на котором не находится создаваемый на этом земельном участке Дом, в котором расположена Квартира, являющаяся предметом настоящего Договора, не возникает в силу ст.13 Федерального закона №214-ФЗ. Участник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Дом, в котором расположена Квартира.</w:t>
      </w:r>
    </w:p>
    <w:p w:rsidR="0047347A" w:rsidRPr="0014269D" w:rsidRDefault="0047347A" w:rsidP="0047347A">
      <w:pPr>
        <w:widowControl w:val="0"/>
        <w:tabs>
          <w:tab w:val="left" w:pos="-709"/>
        </w:tabs>
        <w:jc w:val="both"/>
        <w:rPr>
          <w:sz w:val="22"/>
          <w:szCs w:val="22"/>
        </w:rPr>
      </w:pPr>
      <w:r w:rsidRPr="0014269D">
        <w:rPr>
          <w:sz w:val="22"/>
          <w:szCs w:val="22"/>
        </w:rPr>
        <w:t xml:space="preserve"> </w:t>
      </w:r>
      <w:r w:rsidRPr="0014269D">
        <w:rPr>
          <w:sz w:val="22"/>
          <w:szCs w:val="22"/>
        </w:rPr>
        <w:tab/>
        <w:t>Участник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Дом, в котором расположена Квартира.</w:t>
      </w:r>
    </w:p>
    <w:p w:rsidR="0047347A" w:rsidRPr="0014269D" w:rsidRDefault="0047347A" w:rsidP="0047347A">
      <w:pPr>
        <w:widowControl w:val="0"/>
        <w:tabs>
          <w:tab w:val="left" w:pos="-709"/>
        </w:tabs>
        <w:jc w:val="both"/>
        <w:rPr>
          <w:sz w:val="22"/>
          <w:szCs w:val="22"/>
        </w:rPr>
      </w:pPr>
      <w:r w:rsidRPr="0014269D">
        <w:rPr>
          <w:sz w:val="22"/>
          <w:szCs w:val="22"/>
        </w:rPr>
        <w:tab/>
        <w:t>Участник дает свое согласие Застройщику на отчуждение вновь образованного земельного участка, на котором не находится создаваемый на этом земельном участке Дом, в котором расположена Квартира,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47347A" w:rsidRPr="0014269D" w:rsidRDefault="0047347A" w:rsidP="00120918">
      <w:pPr>
        <w:widowControl w:val="0"/>
        <w:tabs>
          <w:tab w:val="left" w:pos="-709"/>
          <w:tab w:val="left" w:pos="567"/>
        </w:tabs>
        <w:jc w:val="both"/>
        <w:rPr>
          <w:sz w:val="22"/>
          <w:szCs w:val="22"/>
        </w:rPr>
      </w:pPr>
      <w:r w:rsidRPr="0014269D">
        <w:rPr>
          <w:sz w:val="22"/>
          <w:szCs w:val="22"/>
        </w:rPr>
        <w:tab/>
        <w:t xml:space="preserve">8.1.5.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указанного в п.п.1.1.1. Договора, на образование иных земельных участков из земельного участка, указанного в </w:t>
      </w:r>
      <w:proofErr w:type="spellStart"/>
      <w:r w:rsidRPr="0014269D">
        <w:rPr>
          <w:sz w:val="22"/>
          <w:szCs w:val="22"/>
        </w:rPr>
        <w:t>п.п</w:t>
      </w:r>
      <w:proofErr w:type="spellEnd"/>
      <w:r w:rsidRPr="0014269D">
        <w:rPr>
          <w:sz w:val="22"/>
          <w:szCs w:val="22"/>
        </w:rPr>
        <w:t xml:space="preserve">. 1.1.1. Договора, на изменение предмета залога в отношении земельного участка, и иных согласий Участника, указанных в п.8.1.1. - 8.1.4. Договора. В случае уступки Участником своих прав и обязанностей по Договору иному лицу положения </w:t>
      </w:r>
      <w:proofErr w:type="spellStart"/>
      <w:r w:rsidRPr="0014269D">
        <w:rPr>
          <w:sz w:val="22"/>
          <w:szCs w:val="22"/>
        </w:rPr>
        <w:t>п.п</w:t>
      </w:r>
      <w:proofErr w:type="spellEnd"/>
      <w:r w:rsidRPr="0014269D">
        <w:rPr>
          <w:sz w:val="22"/>
          <w:szCs w:val="22"/>
        </w:rPr>
        <w:t>. 8.1.1. - 8.1.4. Договора распространяются на нового Участника.</w:t>
      </w:r>
    </w:p>
    <w:p w:rsidR="00235886" w:rsidRPr="0014269D" w:rsidRDefault="0072558B" w:rsidP="0073285D">
      <w:pPr>
        <w:pStyle w:val="ConsNormal"/>
        <w:keepNext/>
        <w:widowControl/>
        <w:spacing w:before="120" w:after="120"/>
        <w:ind w:right="-6" w:firstLine="567"/>
        <w:jc w:val="center"/>
        <w:outlineLvl w:val="0"/>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9</w:t>
      </w:r>
      <w:r w:rsidR="00235886" w:rsidRPr="0014269D">
        <w:rPr>
          <w:rFonts w:ascii="Times New Roman" w:hAnsi="Times New Roman" w:cs="Times New Roman"/>
          <w:b/>
          <w:bCs/>
          <w:color w:val="000000"/>
          <w:sz w:val="22"/>
          <w:szCs w:val="22"/>
        </w:rPr>
        <w:t>. Ответственность Сторон</w:t>
      </w:r>
    </w:p>
    <w:p w:rsidR="001B3F00" w:rsidRPr="0014269D" w:rsidRDefault="0072558B" w:rsidP="0073285D">
      <w:pPr>
        <w:ind w:firstLine="567"/>
        <w:jc w:val="both"/>
        <w:rPr>
          <w:sz w:val="22"/>
          <w:szCs w:val="22"/>
        </w:rPr>
      </w:pPr>
      <w:r w:rsidRPr="0014269D">
        <w:rPr>
          <w:sz w:val="22"/>
          <w:szCs w:val="22"/>
        </w:rPr>
        <w:t>9</w:t>
      </w:r>
      <w:r w:rsidR="001B3F00" w:rsidRPr="0014269D">
        <w:rPr>
          <w:sz w:val="22"/>
          <w:szCs w:val="22"/>
        </w:rPr>
        <w:t>.1. Стороны несут ответственность по своим обязательствам в соответствии с действующим законодательством Российской Федерации.</w:t>
      </w:r>
    </w:p>
    <w:p w:rsidR="001B3F00" w:rsidRPr="0014269D" w:rsidRDefault="0072558B" w:rsidP="0073285D">
      <w:pPr>
        <w:ind w:firstLine="567"/>
        <w:jc w:val="both"/>
        <w:rPr>
          <w:sz w:val="22"/>
          <w:szCs w:val="22"/>
        </w:rPr>
      </w:pPr>
      <w:r w:rsidRPr="0014269D">
        <w:rPr>
          <w:sz w:val="22"/>
          <w:szCs w:val="22"/>
        </w:rPr>
        <w:lastRenderedPageBreak/>
        <w:t>9</w:t>
      </w:r>
      <w:r w:rsidR="001B3F00" w:rsidRPr="0014269D">
        <w:rPr>
          <w:sz w:val="22"/>
          <w:szCs w:val="22"/>
        </w:rPr>
        <w:t>.2. При нарушении Участником долевого строительства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1B3F00" w:rsidRPr="0014269D" w:rsidRDefault="001B3F00" w:rsidP="0073285D">
      <w:pPr>
        <w:ind w:firstLine="567"/>
        <w:jc w:val="both"/>
        <w:rPr>
          <w:sz w:val="22"/>
          <w:szCs w:val="22"/>
        </w:rPr>
      </w:pPr>
      <w:r w:rsidRPr="0014269D">
        <w:rPr>
          <w:sz w:val="22"/>
          <w:szCs w:val="22"/>
        </w:rPr>
        <w:t xml:space="preserve">         При этом из сумм платежей, осуществляемых Участником долевого строительства, Застройщик вправе, в первую очередь, начислять и удерживать (во внесудебном порядке) сумму неустойки, подлежащую уплате, а остальная часть засчитывается в оплату суммы долевого участия</w:t>
      </w:r>
    </w:p>
    <w:p w:rsidR="001B3F00" w:rsidRPr="0014269D" w:rsidRDefault="0072558B" w:rsidP="0073285D">
      <w:pPr>
        <w:ind w:firstLine="567"/>
        <w:jc w:val="both"/>
        <w:rPr>
          <w:sz w:val="22"/>
          <w:szCs w:val="22"/>
        </w:rPr>
      </w:pPr>
      <w:r w:rsidRPr="0014269D">
        <w:rPr>
          <w:sz w:val="22"/>
          <w:szCs w:val="22"/>
        </w:rPr>
        <w:t>9</w:t>
      </w:r>
      <w:r w:rsidR="001B3F00" w:rsidRPr="0014269D">
        <w:rPr>
          <w:sz w:val="22"/>
          <w:szCs w:val="22"/>
        </w:rPr>
        <w:t xml:space="preserve">.3. При нарушении Застройщиком сроков передачи готового объекта долевого строительства, Застройщик уплачивает Участнику долевого строительства неустойку в размере 1/150 ставки рефинансирования Банка России на день исполнения обязательства от суммы внесенных Участником долевого строительства денежных средств за каждый день просрочки. </w:t>
      </w:r>
    </w:p>
    <w:p w:rsidR="008C0F9A" w:rsidRPr="0014269D" w:rsidRDefault="0072558B" w:rsidP="0073285D">
      <w:pPr>
        <w:pStyle w:val="ConsNormal"/>
        <w:widowControl/>
        <w:ind w:right="-6" w:firstLine="567"/>
        <w:jc w:val="both"/>
        <w:rPr>
          <w:rFonts w:ascii="Times New Roman" w:hAnsi="Times New Roman" w:cs="Times New Roman"/>
          <w:sz w:val="22"/>
          <w:szCs w:val="22"/>
        </w:rPr>
      </w:pPr>
      <w:r w:rsidRPr="0014269D">
        <w:rPr>
          <w:rFonts w:ascii="Times New Roman" w:hAnsi="Times New Roman" w:cs="Times New Roman"/>
          <w:sz w:val="22"/>
          <w:szCs w:val="22"/>
        </w:rPr>
        <w:t>9</w:t>
      </w:r>
      <w:r w:rsidR="008C0F9A" w:rsidRPr="0014269D">
        <w:rPr>
          <w:rFonts w:ascii="Times New Roman" w:hAnsi="Times New Roman" w:cs="Times New Roman"/>
          <w:sz w:val="22"/>
          <w:szCs w:val="22"/>
        </w:rPr>
        <w:t>.4.</w:t>
      </w:r>
      <w:r w:rsidR="008C0F9A" w:rsidRPr="0014269D">
        <w:rPr>
          <w:rFonts w:ascii="Times New Roman" w:hAnsi="Times New Roman" w:cs="Times New Roman"/>
          <w:color w:val="000000"/>
          <w:sz w:val="22"/>
          <w:szCs w:val="22"/>
        </w:rPr>
        <w:t xml:space="preserve"> </w:t>
      </w:r>
      <w:r w:rsidR="00A676E6" w:rsidRPr="0014269D">
        <w:rPr>
          <w:rFonts w:ascii="Times New Roman" w:hAnsi="Times New Roman" w:cs="Times New Roman"/>
          <w:sz w:val="22"/>
          <w:szCs w:val="22"/>
        </w:rPr>
        <w:t>Исполнение обязательств Застройщика по передаче Объекта долевого строительства Участнику долевого строительства обеспечивается обязательными отчислениями (взносами) Застройщика в компенсационный Фонд защиты прав граждан – участников долевого строительства.</w:t>
      </w:r>
    </w:p>
    <w:p w:rsidR="00235886" w:rsidRPr="0014269D" w:rsidRDefault="0072558B" w:rsidP="0073285D">
      <w:pPr>
        <w:pStyle w:val="ConsNormal"/>
        <w:keepNext/>
        <w:widowControl/>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10</w:t>
      </w:r>
      <w:r w:rsidR="00235886" w:rsidRPr="0014269D">
        <w:rPr>
          <w:rFonts w:ascii="Times New Roman" w:hAnsi="Times New Roman" w:cs="Times New Roman"/>
          <w:b/>
          <w:bCs/>
          <w:color w:val="000000"/>
          <w:sz w:val="22"/>
          <w:szCs w:val="22"/>
        </w:rPr>
        <w:t>. Освобождение от ответственности (форс-мажор)</w:t>
      </w:r>
    </w:p>
    <w:p w:rsidR="009771F1" w:rsidRPr="0014269D" w:rsidRDefault="009771F1" w:rsidP="0073285D">
      <w:pPr>
        <w:pStyle w:val="ConsNormal"/>
        <w:keepNext/>
        <w:widowControl/>
        <w:ind w:right="-6" w:firstLine="567"/>
        <w:jc w:val="center"/>
        <w:rPr>
          <w:rFonts w:ascii="Times New Roman" w:hAnsi="Times New Roman" w:cs="Times New Roman"/>
          <w:b/>
          <w:bCs/>
          <w:color w:val="000000"/>
          <w:sz w:val="22"/>
          <w:szCs w:val="22"/>
        </w:rPr>
      </w:pPr>
    </w:p>
    <w:p w:rsidR="008A7451" w:rsidRPr="008A7451" w:rsidRDefault="009771F1" w:rsidP="00D05540">
      <w:pPr>
        <w:ind w:firstLine="567"/>
        <w:jc w:val="both"/>
        <w:rPr>
          <w:sz w:val="22"/>
          <w:szCs w:val="22"/>
        </w:rPr>
      </w:pPr>
      <w:r w:rsidRPr="008A7451">
        <w:rPr>
          <w:color w:val="000000"/>
          <w:sz w:val="22"/>
          <w:szCs w:val="22"/>
        </w:rPr>
        <w:t>10</w:t>
      </w:r>
      <w:r w:rsidR="00235886" w:rsidRPr="008A7451">
        <w:rPr>
          <w:color w:val="000000"/>
          <w:sz w:val="22"/>
          <w:szCs w:val="22"/>
        </w:rPr>
        <w:t xml:space="preserve">.1. </w:t>
      </w:r>
      <w:r w:rsidR="008A7451" w:rsidRPr="008A7451">
        <w:rPr>
          <w:color w:val="000000"/>
          <w:sz w:val="22"/>
          <w:szCs w:val="22"/>
        </w:rPr>
        <w:t xml:space="preserve">Договора изложить в следующей редакции:  </w:t>
      </w:r>
      <w:proofErr w:type="gramStart"/>
      <w:r w:rsidR="008A7451" w:rsidRPr="008A7451">
        <w:rPr>
          <w:color w:val="000000"/>
          <w:sz w:val="22"/>
          <w:szCs w:val="22"/>
        </w:rPr>
        <w:t>«</w:t>
      </w:r>
      <w:r w:rsidR="008A7451" w:rsidRPr="008A7451">
        <w:rPr>
          <w:sz w:val="22"/>
          <w:szCs w:val="22"/>
        </w:rPr>
        <w:t xml:space="preserve">Наступление обстоятельств непреодолимой силы (форс-мажор): стихийные бедствия, эпидемии, наводнения, землетрясения, пожары, забастовки, </w:t>
      </w:r>
      <w:proofErr w:type="gramEnd"/>
    </w:p>
    <w:p w:rsidR="008A7451" w:rsidRPr="008A7451" w:rsidRDefault="008A7451" w:rsidP="00D05540">
      <w:pPr>
        <w:jc w:val="both"/>
        <w:rPr>
          <w:sz w:val="22"/>
          <w:szCs w:val="22"/>
        </w:rPr>
      </w:pPr>
      <w:r w:rsidRPr="008A7451">
        <w:rPr>
          <w:sz w:val="22"/>
          <w:szCs w:val="22"/>
        </w:rPr>
        <w:t>боевые действия, террористические акты и другие обстоятельства, которые выходят за рамки разумного контроля Сторон.</w:t>
      </w:r>
    </w:p>
    <w:p w:rsidR="00235886" w:rsidRPr="008A7451" w:rsidRDefault="008A7451" w:rsidP="008A7451">
      <w:pPr>
        <w:ind w:right="-6" w:firstLine="567"/>
        <w:jc w:val="both"/>
        <w:rPr>
          <w:color w:val="000000"/>
          <w:sz w:val="22"/>
          <w:szCs w:val="22"/>
        </w:rPr>
      </w:pPr>
      <w:r w:rsidRPr="008A7451">
        <w:rPr>
          <w:sz w:val="22"/>
          <w:szCs w:val="22"/>
        </w:rPr>
        <w:t xml:space="preserve">         Наличие указанных обстоятельств должно подтверждаться документами, выданными соответствующим уполномоченным органом</w:t>
      </w:r>
      <w:r w:rsidR="00235886" w:rsidRPr="008A7451">
        <w:rPr>
          <w:color w:val="000000"/>
          <w:sz w:val="22"/>
          <w:szCs w:val="22"/>
        </w:rPr>
        <w:t>.</w:t>
      </w:r>
    </w:p>
    <w:p w:rsidR="006128E1" w:rsidRPr="0014269D" w:rsidRDefault="006128E1" w:rsidP="006128E1">
      <w:pPr>
        <w:spacing w:before="120" w:after="120" w:line="276" w:lineRule="auto"/>
        <w:ind w:left="357"/>
        <w:jc w:val="center"/>
        <w:rPr>
          <w:b/>
          <w:sz w:val="22"/>
          <w:szCs w:val="22"/>
        </w:rPr>
      </w:pPr>
      <w:r w:rsidRPr="0014269D">
        <w:rPr>
          <w:b/>
          <w:sz w:val="22"/>
          <w:szCs w:val="22"/>
        </w:rPr>
        <w:t>1</w:t>
      </w:r>
      <w:r w:rsidR="006E2B3C" w:rsidRPr="0014269D">
        <w:rPr>
          <w:b/>
          <w:sz w:val="22"/>
          <w:szCs w:val="22"/>
        </w:rPr>
        <w:t>1</w:t>
      </w:r>
      <w:r w:rsidRPr="0014269D">
        <w:rPr>
          <w:b/>
          <w:sz w:val="22"/>
          <w:szCs w:val="22"/>
        </w:rPr>
        <w:t>. Согласие Участника долевого строительства на обработку персональных данных</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.3. В перечень персональных данных Участника долевого строительства, на обработку которых дается согласие субъекта персональных данных, входят:</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.3.1.</w:t>
      </w:r>
      <w:r w:rsidRPr="0014269D">
        <w:rPr>
          <w:sz w:val="22"/>
          <w:szCs w:val="22"/>
        </w:rPr>
        <w:tab/>
        <w:t>фамилия, имя, отчество, дата рождения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.3.2.</w:t>
      </w:r>
      <w:r w:rsidRPr="0014269D">
        <w:rPr>
          <w:sz w:val="22"/>
          <w:szCs w:val="22"/>
        </w:rPr>
        <w:tab/>
        <w:t>данные адреса места жительства и регистрации по месту жительства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.3.3.</w:t>
      </w:r>
      <w:r w:rsidRPr="0014269D">
        <w:rPr>
          <w:sz w:val="22"/>
          <w:szCs w:val="22"/>
        </w:rPr>
        <w:tab/>
        <w:t>данные документа, удостоверяющего личность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.3.4.</w:t>
      </w:r>
      <w:r w:rsidRPr="0014269D">
        <w:rPr>
          <w:sz w:val="22"/>
          <w:szCs w:val="22"/>
        </w:rPr>
        <w:tab/>
        <w:t>номер контактного телефона Участника долевого строительства;</w:t>
      </w:r>
    </w:p>
    <w:p w:rsidR="006128E1" w:rsidRPr="0014269D" w:rsidRDefault="006128E1" w:rsidP="006128E1">
      <w:pPr>
        <w:ind w:firstLine="709"/>
        <w:jc w:val="both"/>
        <w:rPr>
          <w:sz w:val="22"/>
          <w:szCs w:val="22"/>
        </w:rPr>
      </w:pPr>
      <w:r w:rsidRPr="0014269D">
        <w:rPr>
          <w:sz w:val="22"/>
          <w:szCs w:val="22"/>
        </w:rPr>
        <w:t>1</w:t>
      </w:r>
      <w:r w:rsidR="006E2B3C" w:rsidRPr="0014269D">
        <w:rPr>
          <w:sz w:val="22"/>
          <w:szCs w:val="22"/>
        </w:rPr>
        <w:t>1</w:t>
      </w:r>
      <w:r w:rsidRPr="0014269D">
        <w:rPr>
          <w:sz w:val="22"/>
          <w:szCs w:val="22"/>
        </w:rPr>
        <w:t>.3.5.</w:t>
      </w:r>
      <w:r w:rsidRPr="0014269D">
        <w:rPr>
          <w:sz w:val="22"/>
          <w:szCs w:val="22"/>
        </w:rPr>
        <w:tab/>
        <w:t>адрес электронной почты Участника долевого строительства (при наличии).</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6128E1" w:rsidRPr="0014269D" w:rsidRDefault="006128E1" w:rsidP="006128E1">
      <w:pPr>
        <w:ind w:firstLine="567"/>
        <w:jc w:val="both"/>
        <w:rPr>
          <w:sz w:val="22"/>
          <w:szCs w:val="22"/>
        </w:rPr>
      </w:pPr>
      <w:r w:rsidRPr="0014269D">
        <w:rPr>
          <w:sz w:val="22"/>
          <w:szCs w:val="22"/>
        </w:rPr>
        <w:t>1</w:t>
      </w:r>
      <w:r w:rsidR="006E2B3C" w:rsidRPr="0014269D">
        <w:rPr>
          <w:sz w:val="22"/>
          <w:szCs w:val="22"/>
        </w:rPr>
        <w:t>1</w:t>
      </w:r>
      <w:r w:rsidRPr="0014269D">
        <w:rPr>
          <w:sz w:val="22"/>
          <w:szCs w:val="22"/>
        </w:rPr>
        <w:t>.5. Стороны установили, что Участник долевого строительства может отозвать свое согласие на обработку персональных данных в порядке, определенном ФЗ «О персональных данных».</w:t>
      </w:r>
    </w:p>
    <w:p w:rsidR="00235886" w:rsidRPr="0014269D" w:rsidRDefault="00D560B6" w:rsidP="0073285D">
      <w:pPr>
        <w:pStyle w:val="ConsNormal"/>
        <w:keepNext/>
        <w:widowControl/>
        <w:spacing w:before="120" w:after="120"/>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w:t>
      </w:r>
      <w:r w:rsidR="006E2B3C" w:rsidRPr="0014269D">
        <w:rPr>
          <w:rFonts w:ascii="Times New Roman" w:hAnsi="Times New Roman" w:cs="Times New Roman"/>
          <w:b/>
          <w:bCs/>
          <w:color w:val="000000"/>
          <w:sz w:val="22"/>
          <w:szCs w:val="22"/>
        </w:rPr>
        <w:t>2</w:t>
      </w:r>
      <w:r w:rsidR="00235886" w:rsidRPr="0014269D">
        <w:rPr>
          <w:rFonts w:ascii="Times New Roman" w:hAnsi="Times New Roman" w:cs="Times New Roman"/>
          <w:b/>
          <w:bCs/>
          <w:color w:val="000000"/>
          <w:sz w:val="22"/>
          <w:szCs w:val="22"/>
        </w:rPr>
        <w:t>. Заключительные положения</w:t>
      </w:r>
    </w:p>
    <w:p w:rsidR="00890F72" w:rsidRPr="0014269D" w:rsidRDefault="00890F72" w:rsidP="0073285D">
      <w:pPr>
        <w:ind w:firstLine="567"/>
        <w:jc w:val="both"/>
        <w:rPr>
          <w:sz w:val="22"/>
          <w:szCs w:val="22"/>
        </w:rPr>
      </w:pPr>
      <w:r w:rsidRPr="0014269D">
        <w:rPr>
          <w:sz w:val="22"/>
          <w:szCs w:val="22"/>
        </w:rPr>
        <w:t>1</w:t>
      </w:r>
      <w:r w:rsidR="006E2B3C" w:rsidRPr="0014269D">
        <w:rPr>
          <w:sz w:val="22"/>
          <w:szCs w:val="22"/>
        </w:rPr>
        <w:t>2</w:t>
      </w:r>
      <w:r w:rsidRPr="0014269D">
        <w:rPr>
          <w:sz w:val="22"/>
          <w:szCs w:val="22"/>
        </w:rPr>
        <w:t>.1.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.2. Обо всех изменениях в платежных, почтовых и других реквизитах Стороны обязаны извещать друг друга в течение 5 рабочих дней.</w:t>
      </w:r>
    </w:p>
    <w:p w:rsidR="003E22C6" w:rsidRPr="0014269D" w:rsidRDefault="009B5EA8" w:rsidP="0073285D">
      <w:pPr>
        <w:ind w:firstLine="567"/>
        <w:jc w:val="both"/>
        <w:rPr>
          <w:color w:val="FF0000"/>
          <w:sz w:val="22"/>
          <w:szCs w:val="22"/>
          <w:lang w:eastAsia="en-US"/>
        </w:rPr>
      </w:pPr>
      <w:r w:rsidRPr="0014269D">
        <w:rPr>
          <w:sz w:val="22"/>
          <w:szCs w:val="22"/>
        </w:rPr>
        <w:t>1</w:t>
      </w:r>
      <w:r w:rsidR="006E2B3C" w:rsidRPr="0014269D">
        <w:rPr>
          <w:sz w:val="22"/>
          <w:szCs w:val="22"/>
        </w:rPr>
        <w:t>2</w:t>
      </w:r>
      <w:r w:rsidR="00890F72" w:rsidRPr="0014269D">
        <w:rPr>
          <w:sz w:val="22"/>
          <w:szCs w:val="22"/>
        </w:rPr>
        <w:t>.3.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890F72" w:rsidRPr="0014269D">
        <w:rPr>
          <w:color w:val="FF0000"/>
          <w:sz w:val="22"/>
          <w:szCs w:val="22"/>
          <w:lang w:eastAsia="en-US"/>
        </w:rPr>
        <w:t xml:space="preserve"> </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890F72" w:rsidRPr="0014269D" w:rsidRDefault="009B5EA8" w:rsidP="0073285D">
      <w:pPr>
        <w:ind w:firstLine="567"/>
        <w:jc w:val="both"/>
        <w:rPr>
          <w:spacing w:val="-1"/>
          <w:sz w:val="22"/>
          <w:szCs w:val="22"/>
        </w:rPr>
      </w:pPr>
      <w:r w:rsidRPr="0014269D">
        <w:rPr>
          <w:color w:val="000000"/>
          <w:sz w:val="22"/>
          <w:szCs w:val="22"/>
        </w:rPr>
        <w:lastRenderedPageBreak/>
        <w:t>1</w:t>
      </w:r>
      <w:r w:rsidR="006E2B3C" w:rsidRPr="0014269D">
        <w:rPr>
          <w:color w:val="000000"/>
          <w:sz w:val="22"/>
          <w:szCs w:val="22"/>
        </w:rPr>
        <w:t>2</w:t>
      </w:r>
      <w:r w:rsidR="00890F72" w:rsidRPr="0014269D">
        <w:rPr>
          <w:color w:val="000000"/>
          <w:sz w:val="22"/>
          <w:szCs w:val="22"/>
        </w:rPr>
        <w:t xml:space="preserve">.6. </w:t>
      </w:r>
      <w:proofErr w:type="gramStart"/>
      <w:r w:rsidR="00890F72" w:rsidRPr="0014269D">
        <w:rPr>
          <w:spacing w:val="-1"/>
          <w:sz w:val="22"/>
          <w:szCs w:val="22"/>
        </w:rPr>
        <w:t>В случае не</w:t>
      </w:r>
      <w:r w:rsidR="003B3043" w:rsidRPr="0014269D">
        <w:rPr>
          <w:spacing w:val="-1"/>
          <w:sz w:val="22"/>
          <w:szCs w:val="22"/>
        </w:rPr>
        <w:t xml:space="preserve"> </w:t>
      </w:r>
      <w:r w:rsidR="00890F72" w:rsidRPr="0014269D">
        <w:rPr>
          <w:spacing w:val="-1"/>
          <w:sz w:val="22"/>
          <w:szCs w:val="22"/>
        </w:rPr>
        <w:t xml:space="preserve">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w:t>
      </w:r>
      <w:r w:rsidR="00C1484A" w:rsidRPr="0014269D">
        <w:rPr>
          <w:spacing w:val="-1"/>
          <w:sz w:val="22"/>
          <w:szCs w:val="22"/>
        </w:rPr>
        <w:t xml:space="preserve"> </w:t>
      </w:r>
      <w:r w:rsidR="00890F72" w:rsidRPr="0014269D">
        <w:rPr>
          <w:spacing w:val="-1"/>
          <w:sz w:val="22"/>
          <w:szCs w:val="22"/>
        </w:rPr>
        <w:t>и подсудности, установленных  законодательством  РФ.</w:t>
      </w:r>
      <w:proofErr w:type="gramEnd"/>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.7. Наименования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890F72" w:rsidRPr="0014269D" w:rsidRDefault="009B5EA8" w:rsidP="0073285D">
      <w:pPr>
        <w:ind w:firstLine="567"/>
        <w:jc w:val="both"/>
        <w:rPr>
          <w:sz w:val="22"/>
          <w:szCs w:val="22"/>
        </w:rPr>
      </w:pPr>
      <w:r w:rsidRPr="0014269D">
        <w:rPr>
          <w:sz w:val="22"/>
          <w:szCs w:val="22"/>
        </w:rPr>
        <w:t>1</w:t>
      </w:r>
      <w:r w:rsidR="006E2B3C" w:rsidRPr="0014269D">
        <w:rPr>
          <w:sz w:val="22"/>
          <w:szCs w:val="22"/>
        </w:rPr>
        <w:t>2</w:t>
      </w:r>
      <w:r w:rsidR="00890F72" w:rsidRPr="0014269D">
        <w:rPr>
          <w:sz w:val="22"/>
          <w:szCs w:val="22"/>
        </w:rPr>
        <w:t>.8.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CB2D19" w:rsidRPr="0014269D" w:rsidRDefault="009B5EA8" w:rsidP="0073285D">
      <w:pPr>
        <w:snapToGrid w:val="0"/>
        <w:ind w:right="-6" w:firstLine="567"/>
        <w:jc w:val="both"/>
        <w:rPr>
          <w:color w:val="000000"/>
          <w:sz w:val="22"/>
          <w:szCs w:val="22"/>
        </w:rPr>
      </w:pPr>
      <w:r w:rsidRPr="0014269D">
        <w:rPr>
          <w:color w:val="000000"/>
          <w:sz w:val="22"/>
          <w:szCs w:val="22"/>
        </w:rPr>
        <w:t>1</w:t>
      </w:r>
      <w:r w:rsidR="006E2B3C" w:rsidRPr="0014269D">
        <w:rPr>
          <w:color w:val="000000"/>
          <w:sz w:val="22"/>
          <w:szCs w:val="22"/>
        </w:rPr>
        <w:t>2</w:t>
      </w:r>
      <w:r w:rsidR="006F47F9" w:rsidRPr="0014269D">
        <w:rPr>
          <w:color w:val="000000"/>
          <w:sz w:val="22"/>
          <w:szCs w:val="22"/>
        </w:rPr>
        <w:t>.9. Настоящий Договор составлен в 3 экземплярах, один экземпляр</w:t>
      </w:r>
      <w:r w:rsidR="00890F72" w:rsidRPr="0014269D">
        <w:rPr>
          <w:color w:val="000000"/>
          <w:sz w:val="22"/>
          <w:szCs w:val="22"/>
        </w:rPr>
        <w:t xml:space="preserve"> для Участника долевого строительства,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CB2D19" w:rsidRPr="0014269D" w:rsidRDefault="00CB2D19" w:rsidP="0073285D">
      <w:pPr>
        <w:snapToGrid w:val="0"/>
        <w:ind w:right="-6" w:firstLine="567"/>
        <w:jc w:val="both"/>
        <w:rPr>
          <w:color w:val="000000"/>
          <w:spacing w:val="-1"/>
          <w:sz w:val="22"/>
          <w:szCs w:val="22"/>
        </w:rPr>
      </w:pPr>
      <w:r w:rsidRPr="0014269D">
        <w:rPr>
          <w:color w:val="000000"/>
          <w:spacing w:val="-1"/>
          <w:sz w:val="22"/>
          <w:szCs w:val="22"/>
        </w:rPr>
        <w:t xml:space="preserve"> Приложения:</w:t>
      </w:r>
    </w:p>
    <w:p w:rsidR="00CB2D19" w:rsidRPr="0014269D" w:rsidRDefault="00CB2D19" w:rsidP="0073285D">
      <w:pPr>
        <w:snapToGrid w:val="0"/>
        <w:ind w:right="-6" w:firstLine="567"/>
        <w:jc w:val="both"/>
        <w:rPr>
          <w:color w:val="000000"/>
          <w:spacing w:val="-1"/>
          <w:sz w:val="22"/>
          <w:szCs w:val="22"/>
        </w:rPr>
      </w:pPr>
      <w:r w:rsidRPr="0014269D">
        <w:rPr>
          <w:color w:val="000000"/>
          <w:spacing w:val="-1"/>
          <w:sz w:val="22"/>
          <w:szCs w:val="22"/>
        </w:rPr>
        <w:t xml:space="preserve">- Приложение № 1 </w:t>
      </w:r>
      <w:r w:rsidR="00CB4C78" w:rsidRPr="0014269D">
        <w:rPr>
          <w:color w:val="000000"/>
          <w:spacing w:val="-1"/>
          <w:sz w:val="22"/>
          <w:szCs w:val="22"/>
        </w:rPr>
        <w:t xml:space="preserve"> </w:t>
      </w:r>
      <w:r w:rsidR="00594758" w:rsidRPr="0014269D">
        <w:rPr>
          <w:color w:val="000000"/>
          <w:spacing w:val="-1"/>
          <w:sz w:val="22"/>
          <w:szCs w:val="22"/>
        </w:rPr>
        <w:t>Техническая характеристика Дома</w:t>
      </w:r>
    </w:p>
    <w:p w:rsidR="003C7A7A" w:rsidRPr="0014269D" w:rsidRDefault="00CB2D19" w:rsidP="0073285D">
      <w:pPr>
        <w:snapToGrid w:val="0"/>
        <w:ind w:right="-6" w:firstLine="567"/>
        <w:jc w:val="both"/>
        <w:rPr>
          <w:color w:val="000000"/>
          <w:spacing w:val="-1"/>
          <w:sz w:val="22"/>
          <w:szCs w:val="22"/>
        </w:rPr>
      </w:pPr>
      <w:r w:rsidRPr="0014269D">
        <w:rPr>
          <w:color w:val="000000"/>
          <w:spacing w:val="-1"/>
          <w:sz w:val="22"/>
          <w:szCs w:val="22"/>
        </w:rPr>
        <w:t xml:space="preserve">- Приложение № 2 </w:t>
      </w:r>
      <w:r w:rsidR="00CB4C78" w:rsidRPr="0014269D">
        <w:rPr>
          <w:color w:val="000000"/>
          <w:spacing w:val="-1"/>
          <w:sz w:val="22"/>
          <w:szCs w:val="22"/>
        </w:rPr>
        <w:t>Проектная  планировка и местоположение Квартиры на поэтажном плане</w:t>
      </w:r>
    </w:p>
    <w:p w:rsidR="00CB2D19" w:rsidRPr="0014269D" w:rsidRDefault="003C7A7A" w:rsidP="0073285D">
      <w:pPr>
        <w:snapToGrid w:val="0"/>
        <w:ind w:right="-6" w:firstLine="567"/>
        <w:jc w:val="both"/>
        <w:rPr>
          <w:color w:val="000000"/>
          <w:spacing w:val="-1"/>
          <w:sz w:val="22"/>
          <w:szCs w:val="22"/>
        </w:rPr>
      </w:pPr>
      <w:r w:rsidRPr="0014269D">
        <w:rPr>
          <w:color w:val="000000"/>
          <w:spacing w:val="-1"/>
          <w:sz w:val="22"/>
          <w:szCs w:val="22"/>
        </w:rPr>
        <w:t>- Приложение № 3 График платежей</w:t>
      </w:r>
      <w:r w:rsidR="00231243" w:rsidRPr="0014269D">
        <w:rPr>
          <w:color w:val="000000"/>
          <w:spacing w:val="-1"/>
          <w:sz w:val="22"/>
          <w:szCs w:val="22"/>
        </w:rPr>
        <w:t>.</w:t>
      </w:r>
    </w:p>
    <w:p w:rsidR="00DD1CE0" w:rsidRPr="0014269D" w:rsidRDefault="00DD1CE0" w:rsidP="0073285D">
      <w:pPr>
        <w:pStyle w:val="ConsNormal"/>
        <w:keepNext/>
        <w:widowControl/>
        <w:spacing w:before="120" w:after="120"/>
        <w:ind w:right="-6" w:firstLine="567"/>
        <w:jc w:val="center"/>
        <w:rPr>
          <w:rFonts w:ascii="Times New Roman" w:hAnsi="Times New Roman" w:cs="Times New Roman"/>
          <w:b/>
          <w:bCs/>
          <w:color w:val="000000"/>
          <w:sz w:val="22"/>
          <w:szCs w:val="22"/>
        </w:rPr>
      </w:pPr>
      <w:r w:rsidRPr="0014269D">
        <w:rPr>
          <w:rFonts w:ascii="Times New Roman" w:hAnsi="Times New Roman" w:cs="Times New Roman"/>
          <w:b/>
          <w:bCs/>
          <w:color w:val="000000"/>
          <w:sz w:val="22"/>
          <w:szCs w:val="22"/>
        </w:rPr>
        <w:t>1</w:t>
      </w:r>
      <w:r w:rsidR="00497F3F" w:rsidRPr="0014269D">
        <w:rPr>
          <w:rFonts w:ascii="Times New Roman" w:hAnsi="Times New Roman" w:cs="Times New Roman"/>
          <w:b/>
          <w:bCs/>
          <w:color w:val="000000"/>
          <w:sz w:val="22"/>
          <w:szCs w:val="22"/>
        </w:rPr>
        <w:t>3</w:t>
      </w:r>
      <w:r w:rsidRPr="0014269D">
        <w:rPr>
          <w:rFonts w:ascii="Times New Roman" w:hAnsi="Times New Roman" w:cs="Times New Roman"/>
          <w:b/>
          <w:bCs/>
          <w:color w:val="000000"/>
          <w:sz w:val="22"/>
          <w:szCs w:val="22"/>
        </w:rPr>
        <w:t>. Адреса и реквизиты Сторон</w:t>
      </w:r>
    </w:p>
    <w:tbl>
      <w:tblPr>
        <w:tblW w:w="10377" w:type="dxa"/>
        <w:tblInd w:w="-63" w:type="dxa"/>
        <w:tblLayout w:type="fixed"/>
        <w:tblLook w:val="0000" w:firstRow="0" w:lastRow="0" w:firstColumn="0" w:lastColumn="0" w:noHBand="0" w:noVBand="0"/>
      </w:tblPr>
      <w:tblGrid>
        <w:gridCol w:w="4991"/>
        <w:gridCol w:w="283"/>
        <w:gridCol w:w="4820"/>
        <w:gridCol w:w="283"/>
      </w:tblGrid>
      <w:tr w:rsidR="00047193" w:rsidRPr="0014269D" w:rsidTr="00DD1B1E">
        <w:tc>
          <w:tcPr>
            <w:tcW w:w="5274" w:type="dxa"/>
            <w:gridSpan w:val="2"/>
          </w:tcPr>
          <w:p w:rsidR="00047193" w:rsidRPr="0014269D" w:rsidRDefault="00047193" w:rsidP="00D96CE6">
            <w:pPr>
              <w:pStyle w:val="Normal1"/>
              <w:rPr>
                <w:b/>
                <w:sz w:val="22"/>
                <w:szCs w:val="22"/>
              </w:rPr>
            </w:pPr>
            <w:r w:rsidRPr="0014269D">
              <w:rPr>
                <w:b/>
                <w:sz w:val="22"/>
                <w:szCs w:val="22"/>
              </w:rPr>
              <w:t>Застройщик</w:t>
            </w:r>
          </w:p>
          <w:p w:rsidR="00047193" w:rsidRPr="0014269D" w:rsidRDefault="00047193" w:rsidP="0073285D">
            <w:pPr>
              <w:pStyle w:val="Normal1"/>
              <w:ind w:firstLine="567"/>
              <w:rPr>
                <w:sz w:val="22"/>
                <w:szCs w:val="22"/>
              </w:rPr>
            </w:pPr>
            <w:r w:rsidRPr="0014269D">
              <w:rPr>
                <w:b/>
                <w:sz w:val="22"/>
                <w:szCs w:val="22"/>
              </w:rPr>
              <w:t>Государственное унитарное предприятие "Фонд жилищного строительства Республики Башкортостан"</w:t>
            </w:r>
          </w:p>
        </w:tc>
        <w:tc>
          <w:tcPr>
            <w:tcW w:w="5103" w:type="dxa"/>
            <w:gridSpan w:val="2"/>
          </w:tcPr>
          <w:p w:rsidR="00047193" w:rsidRPr="0014269D" w:rsidRDefault="00047193" w:rsidP="00FF4195">
            <w:pPr>
              <w:pStyle w:val="Normal1"/>
              <w:rPr>
                <w:b/>
                <w:sz w:val="22"/>
                <w:szCs w:val="22"/>
              </w:rPr>
            </w:pPr>
            <w:r w:rsidRPr="0014269D">
              <w:rPr>
                <w:b/>
                <w:sz w:val="22"/>
                <w:szCs w:val="22"/>
              </w:rPr>
              <w:t>Участник долевого строительства</w:t>
            </w:r>
          </w:p>
          <w:p w:rsidR="00047193" w:rsidRPr="00DD1B1E" w:rsidRDefault="00047193" w:rsidP="00FF4195">
            <w:pPr>
              <w:pStyle w:val="Normal1"/>
              <w:rPr>
                <w:b/>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ИНН: 0274100871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r w:rsidRPr="0014269D">
              <w:rPr>
                <w:sz w:val="22"/>
                <w:szCs w:val="22"/>
              </w:rPr>
              <w:t xml:space="preserve"> </w:t>
            </w: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Юридический адрес: 450077, Республика Башкортостан, г. Уфа, ул. Ленина, д. 5, корп. 3</w:t>
            </w:r>
          </w:p>
        </w:tc>
        <w:tc>
          <w:tcPr>
            <w:tcW w:w="283" w:type="dxa"/>
          </w:tcPr>
          <w:p w:rsidR="00047193" w:rsidRPr="0014269D" w:rsidRDefault="00047193" w:rsidP="0073285D">
            <w:pPr>
              <w:pStyle w:val="Normal1"/>
              <w:ind w:firstLine="567"/>
              <w:rPr>
                <w:sz w:val="22"/>
                <w:szCs w:val="22"/>
              </w:rPr>
            </w:pPr>
          </w:p>
        </w:tc>
        <w:tc>
          <w:tcPr>
            <w:tcW w:w="4820" w:type="dxa"/>
          </w:tcPr>
          <w:p w:rsidR="00047193" w:rsidRPr="00DD1B1E"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roofErr w:type="gramStart"/>
            <w:r w:rsidRPr="0014269D">
              <w:rPr>
                <w:sz w:val="22"/>
                <w:szCs w:val="22"/>
              </w:rPr>
              <w:t>Р</w:t>
            </w:r>
            <w:proofErr w:type="gramEnd"/>
            <w:r w:rsidRPr="0014269D">
              <w:rPr>
                <w:sz w:val="22"/>
                <w:szCs w:val="22"/>
              </w:rPr>
              <w:t>/с: 40602810616242002534 в Филиал "Центральный" Банка ВТБ (ПАО) г. Москва</w:t>
            </w:r>
          </w:p>
        </w:tc>
        <w:tc>
          <w:tcPr>
            <w:tcW w:w="283" w:type="dxa"/>
          </w:tcPr>
          <w:p w:rsidR="00047193" w:rsidRPr="0014269D" w:rsidRDefault="00047193" w:rsidP="0073285D">
            <w:pPr>
              <w:pStyle w:val="Normal1"/>
              <w:ind w:firstLine="567"/>
              <w:rPr>
                <w:sz w:val="22"/>
                <w:szCs w:val="22"/>
              </w:rPr>
            </w:pPr>
          </w:p>
        </w:tc>
        <w:tc>
          <w:tcPr>
            <w:tcW w:w="4820" w:type="dxa"/>
          </w:tcPr>
          <w:p w:rsidR="00047193" w:rsidRPr="00DD1B1E"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Корсчет: 30101810145250000411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БИК: 044525411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Телефон: 272-93-90, 229-91-11</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roofErr w:type="spellStart"/>
            <w:r w:rsidRPr="0014269D">
              <w:rPr>
                <w:sz w:val="22"/>
                <w:szCs w:val="22"/>
              </w:rPr>
              <w:t>Эл</w:t>
            </w:r>
            <w:proofErr w:type="gramStart"/>
            <w:r w:rsidRPr="0014269D">
              <w:rPr>
                <w:sz w:val="22"/>
                <w:szCs w:val="22"/>
              </w:rPr>
              <w:t>.п</w:t>
            </w:r>
            <w:proofErr w:type="gramEnd"/>
            <w:r w:rsidRPr="0014269D">
              <w:rPr>
                <w:sz w:val="22"/>
                <w:szCs w:val="22"/>
              </w:rPr>
              <w:t>очта</w:t>
            </w:r>
            <w:proofErr w:type="spellEnd"/>
            <w:r w:rsidRPr="0014269D">
              <w:rPr>
                <w:sz w:val="22"/>
                <w:szCs w:val="22"/>
              </w:rPr>
              <w:t>: main@gsfrb.ru</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7F23DE" w:rsidP="00D96CE6">
            <w:pPr>
              <w:pStyle w:val="Normal1"/>
              <w:rPr>
                <w:b/>
                <w:sz w:val="22"/>
                <w:szCs w:val="22"/>
              </w:rPr>
            </w:pPr>
            <w:r>
              <w:rPr>
                <w:b/>
                <w:sz w:val="22"/>
                <w:szCs w:val="22"/>
              </w:rPr>
              <w:t>Генеральный</w:t>
            </w:r>
            <w:r w:rsidR="00047193" w:rsidRPr="0014269D">
              <w:rPr>
                <w:b/>
                <w:sz w:val="22"/>
                <w:szCs w:val="22"/>
              </w:rPr>
              <w:t xml:space="preserve"> директор</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b/>
                <w:sz w:val="22"/>
                <w:szCs w:val="22"/>
              </w:rPr>
            </w:pPr>
            <w:r w:rsidRPr="0014269D">
              <w:rPr>
                <w:b/>
                <w:sz w:val="22"/>
                <w:szCs w:val="22"/>
              </w:rPr>
              <w:t xml:space="preserve">_________________________________________ </w:t>
            </w: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5869CB" w:rsidP="00D96CE6">
            <w:pPr>
              <w:pStyle w:val="Normal1"/>
              <w:rPr>
                <w:b/>
                <w:sz w:val="22"/>
                <w:szCs w:val="22"/>
              </w:rPr>
            </w:pPr>
            <w:r w:rsidRPr="0014269D">
              <w:rPr>
                <w:b/>
                <w:sz w:val="22"/>
                <w:szCs w:val="22"/>
              </w:rPr>
              <w:t>_</w:t>
            </w:r>
            <w:r w:rsidR="007F23DE">
              <w:rPr>
                <w:b/>
                <w:sz w:val="22"/>
                <w:szCs w:val="22"/>
              </w:rPr>
              <w:t>_______________ /  Р.М. Шигапов</w:t>
            </w:r>
            <w:r w:rsidR="00047193" w:rsidRPr="0014269D">
              <w:rPr>
                <w:b/>
                <w:sz w:val="22"/>
                <w:szCs w:val="22"/>
              </w:rPr>
              <w:t xml:space="preserve"> /</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b/>
                <w:sz w:val="22"/>
                <w:szCs w:val="22"/>
              </w:rPr>
            </w:pPr>
            <w:r w:rsidRPr="0014269D">
              <w:rPr>
                <w:b/>
                <w:sz w:val="22"/>
                <w:szCs w:val="22"/>
              </w:rPr>
              <w:t xml:space="preserve">_________________________________________ </w:t>
            </w: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r w:rsidRPr="0014269D">
              <w:rPr>
                <w:sz w:val="22"/>
                <w:szCs w:val="22"/>
              </w:rPr>
              <w:t xml:space="preserve"> М. П.</w:t>
            </w: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r w:rsidR="00047193" w:rsidRPr="0014269D" w:rsidTr="00111C4C">
        <w:tc>
          <w:tcPr>
            <w:tcW w:w="4991" w:type="dxa"/>
          </w:tcPr>
          <w:p w:rsidR="00047193" w:rsidRPr="0014269D" w:rsidRDefault="00047193" w:rsidP="00D96CE6">
            <w:pPr>
              <w:pStyle w:val="Normal1"/>
              <w:rPr>
                <w:sz w:val="22"/>
                <w:szCs w:val="22"/>
              </w:rPr>
            </w:pPr>
          </w:p>
        </w:tc>
        <w:tc>
          <w:tcPr>
            <w:tcW w:w="283" w:type="dxa"/>
          </w:tcPr>
          <w:p w:rsidR="00047193" w:rsidRPr="0014269D" w:rsidRDefault="00047193" w:rsidP="0073285D">
            <w:pPr>
              <w:pStyle w:val="Normal1"/>
              <w:ind w:firstLine="567"/>
              <w:rPr>
                <w:sz w:val="22"/>
                <w:szCs w:val="22"/>
              </w:rPr>
            </w:pPr>
          </w:p>
        </w:tc>
        <w:tc>
          <w:tcPr>
            <w:tcW w:w="4820" w:type="dxa"/>
          </w:tcPr>
          <w:p w:rsidR="00047193" w:rsidRPr="0014269D" w:rsidRDefault="00047193" w:rsidP="00FF4195">
            <w:pPr>
              <w:pStyle w:val="Normal1"/>
              <w:rPr>
                <w:sz w:val="22"/>
                <w:szCs w:val="22"/>
              </w:rPr>
            </w:pPr>
          </w:p>
        </w:tc>
        <w:tc>
          <w:tcPr>
            <w:tcW w:w="283" w:type="dxa"/>
          </w:tcPr>
          <w:p w:rsidR="00047193" w:rsidRPr="0014269D" w:rsidRDefault="00047193" w:rsidP="00FF4195">
            <w:pPr>
              <w:pStyle w:val="Normal1"/>
              <w:rPr>
                <w:sz w:val="22"/>
                <w:szCs w:val="22"/>
              </w:rPr>
            </w:pPr>
          </w:p>
        </w:tc>
      </w:tr>
    </w:tbl>
    <w:p w:rsidR="00DD1CE0" w:rsidRPr="0014269D" w:rsidRDefault="00DD1CE0" w:rsidP="0073285D">
      <w:pPr>
        <w:snapToGrid w:val="0"/>
        <w:ind w:right="-6" w:firstLine="567"/>
        <w:jc w:val="both"/>
        <w:rPr>
          <w:color w:val="000000"/>
          <w:spacing w:val="-1"/>
          <w:sz w:val="23"/>
          <w:szCs w:val="23"/>
        </w:rPr>
      </w:pPr>
    </w:p>
    <w:p w:rsidR="0014269D" w:rsidRPr="0014269D" w:rsidRDefault="0014269D" w:rsidP="0073285D">
      <w:pPr>
        <w:snapToGrid w:val="0"/>
        <w:ind w:right="-6" w:firstLine="567"/>
        <w:jc w:val="both"/>
        <w:rPr>
          <w:color w:val="000000"/>
          <w:spacing w:val="-1"/>
          <w:sz w:val="23"/>
          <w:szCs w:val="23"/>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14269D" w:rsidRDefault="0014269D"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2E0C65" w:rsidRDefault="002E0C65" w:rsidP="0014269D">
      <w:pPr>
        <w:jc w:val="right"/>
        <w:rPr>
          <w:i/>
        </w:rPr>
      </w:pPr>
    </w:p>
    <w:p w:rsidR="0014269D" w:rsidRPr="00BC7658" w:rsidRDefault="0014269D" w:rsidP="0014269D">
      <w:pPr>
        <w:jc w:val="right"/>
        <w:rPr>
          <w:i/>
        </w:rPr>
      </w:pPr>
      <w:r>
        <w:rPr>
          <w:i/>
        </w:rPr>
        <w:t>П</w:t>
      </w:r>
      <w:r w:rsidRPr="00BC7658">
        <w:rPr>
          <w:i/>
        </w:rPr>
        <w:t>риложение №1</w:t>
      </w:r>
    </w:p>
    <w:p w:rsidR="0014269D" w:rsidRDefault="0014269D" w:rsidP="0014269D">
      <w:pPr>
        <w:keepNext/>
        <w:ind w:left="708" w:firstLine="708"/>
        <w:contextualSpacing/>
        <w:jc w:val="right"/>
        <w:outlineLvl w:val="2"/>
        <w:rPr>
          <w:i/>
        </w:rPr>
      </w:pPr>
      <w:r w:rsidRPr="00BC7658">
        <w:rPr>
          <w:i/>
        </w:rPr>
        <w:t xml:space="preserve">к договору участия в долевом строительстве жилого дома  </w:t>
      </w:r>
    </w:p>
    <w:p w:rsidR="0014269D" w:rsidRPr="00BC7658" w:rsidRDefault="007F23DE" w:rsidP="0014269D">
      <w:pPr>
        <w:keepNext/>
        <w:ind w:left="708" w:firstLine="708"/>
        <w:contextualSpacing/>
        <w:jc w:val="right"/>
        <w:outlineLvl w:val="2"/>
        <w:rPr>
          <w:i/>
        </w:rPr>
      </w:pPr>
      <w:r>
        <w:rPr>
          <w:i/>
          <w:highlight w:val="yellow"/>
        </w:rPr>
        <w:t xml:space="preserve">№ </w:t>
      </w:r>
    </w:p>
    <w:p w:rsidR="0014269D" w:rsidRPr="00BC7658" w:rsidRDefault="0014269D" w:rsidP="0014269D">
      <w:pPr>
        <w:keepNext/>
        <w:contextualSpacing/>
        <w:jc w:val="center"/>
        <w:outlineLvl w:val="2"/>
        <w:rPr>
          <w:b/>
        </w:rPr>
      </w:pPr>
    </w:p>
    <w:p w:rsidR="0014269D" w:rsidRPr="00BC7658" w:rsidRDefault="0014269D" w:rsidP="0014269D">
      <w:pPr>
        <w:keepNext/>
        <w:contextualSpacing/>
        <w:jc w:val="center"/>
        <w:outlineLvl w:val="2"/>
        <w:rPr>
          <w:b/>
          <w:sz w:val="22"/>
          <w:szCs w:val="22"/>
        </w:rPr>
      </w:pPr>
      <w:r w:rsidRPr="00BC7658">
        <w:rPr>
          <w:b/>
          <w:sz w:val="22"/>
          <w:szCs w:val="22"/>
        </w:rPr>
        <w:t>Техническая характеристика</w:t>
      </w:r>
    </w:p>
    <w:p w:rsidR="0014269D" w:rsidRPr="00BC7658" w:rsidRDefault="0014269D" w:rsidP="0014269D">
      <w:pPr>
        <w:keepNext/>
        <w:contextualSpacing/>
        <w:jc w:val="center"/>
        <w:outlineLvl w:val="2"/>
        <w:rPr>
          <w:b/>
          <w:sz w:val="22"/>
          <w:szCs w:val="22"/>
        </w:rPr>
      </w:pPr>
      <w:r w:rsidRPr="00BC7658">
        <w:rPr>
          <w:b/>
          <w:sz w:val="22"/>
          <w:szCs w:val="22"/>
        </w:rPr>
        <w:t xml:space="preserve">объекта: «9-7 этажный жилой дом №1 со встроенно-пристроенными помещениями в мкр.38 </w:t>
      </w:r>
    </w:p>
    <w:p w:rsidR="0014269D" w:rsidRPr="00BC7658" w:rsidRDefault="0014269D" w:rsidP="0014269D">
      <w:pPr>
        <w:keepNext/>
        <w:contextualSpacing/>
        <w:jc w:val="center"/>
        <w:outlineLvl w:val="2"/>
        <w:rPr>
          <w:b/>
          <w:sz w:val="22"/>
          <w:szCs w:val="22"/>
        </w:rPr>
      </w:pPr>
      <w:r w:rsidRPr="00BC7658">
        <w:rPr>
          <w:b/>
          <w:sz w:val="22"/>
          <w:szCs w:val="22"/>
        </w:rPr>
        <w:t>г. Октябрьский РБ»</w:t>
      </w:r>
    </w:p>
    <w:p w:rsidR="0014269D" w:rsidRDefault="0014269D"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Default="00097CD2" w:rsidP="0014269D">
      <w:pPr>
        <w:keepNext/>
        <w:contextualSpacing/>
        <w:jc w:val="center"/>
        <w:outlineLvl w:val="2"/>
        <w:rPr>
          <w:b/>
          <w:sz w:val="22"/>
          <w:szCs w:val="22"/>
        </w:rPr>
      </w:pPr>
    </w:p>
    <w:p w:rsidR="00097CD2" w:rsidRPr="00BC7658" w:rsidRDefault="00097CD2" w:rsidP="0014269D">
      <w:pPr>
        <w:keepNext/>
        <w:contextualSpacing/>
        <w:jc w:val="center"/>
        <w:outlineLvl w:val="2"/>
        <w:rPr>
          <w:b/>
          <w:sz w:val="22"/>
          <w:szCs w:val="22"/>
        </w:rPr>
      </w:pPr>
    </w:p>
    <w:p w:rsidR="0014269D" w:rsidRPr="00097CD2" w:rsidRDefault="0014269D" w:rsidP="0014269D">
      <w:pPr>
        <w:tabs>
          <w:tab w:val="left" w:pos="6237"/>
        </w:tabs>
        <w:spacing w:line="276" w:lineRule="auto"/>
        <w:rPr>
          <w:sz w:val="22"/>
          <w:szCs w:val="22"/>
        </w:rPr>
      </w:pPr>
    </w:p>
    <w:p w:rsidR="0014269D" w:rsidRPr="00BC7658" w:rsidRDefault="0014269D" w:rsidP="0014269D">
      <w:pPr>
        <w:tabs>
          <w:tab w:val="left" w:pos="6237"/>
        </w:tabs>
        <w:spacing w:line="276" w:lineRule="auto"/>
        <w:ind w:firstLine="426"/>
        <w:rPr>
          <w:sz w:val="22"/>
          <w:szCs w:val="22"/>
        </w:rPr>
      </w:pPr>
      <w:r w:rsidRPr="00BC7658">
        <w:rPr>
          <w:sz w:val="22"/>
          <w:szCs w:val="22"/>
        </w:rPr>
        <w:t>Застройщик:</w:t>
      </w:r>
    </w:p>
    <w:p w:rsidR="0014269D" w:rsidRPr="00BC7658" w:rsidRDefault="007F23DE" w:rsidP="0014269D">
      <w:pPr>
        <w:tabs>
          <w:tab w:val="left" w:pos="6237"/>
        </w:tabs>
        <w:spacing w:line="276" w:lineRule="auto"/>
        <w:ind w:firstLine="426"/>
        <w:rPr>
          <w:sz w:val="22"/>
          <w:szCs w:val="22"/>
        </w:rPr>
      </w:pPr>
      <w:r>
        <w:rPr>
          <w:sz w:val="22"/>
          <w:szCs w:val="22"/>
        </w:rPr>
        <w:t>Генеральный</w:t>
      </w:r>
      <w:r w:rsidR="0014269D" w:rsidRPr="00BC7658">
        <w:rPr>
          <w:sz w:val="22"/>
          <w:szCs w:val="22"/>
        </w:rPr>
        <w:t xml:space="preserve"> директор</w:t>
      </w:r>
    </w:p>
    <w:p w:rsidR="0014269D" w:rsidRPr="00BC7658" w:rsidRDefault="0014269D" w:rsidP="0014269D">
      <w:pPr>
        <w:tabs>
          <w:tab w:val="left" w:pos="6237"/>
        </w:tabs>
        <w:spacing w:line="276" w:lineRule="auto"/>
        <w:ind w:firstLine="426"/>
        <w:rPr>
          <w:sz w:val="22"/>
          <w:szCs w:val="22"/>
        </w:rPr>
      </w:pPr>
      <w:r w:rsidRPr="00BC7658">
        <w:rPr>
          <w:sz w:val="22"/>
          <w:szCs w:val="22"/>
        </w:rPr>
        <w:t>ГУП «ФЖС РБ»</w:t>
      </w:r>
      <w:r w:rsidRPr="00BC7658">
        <w:rPr>
          <w:sz w:val="22"/>
          <w:szCs w:val="22"/>
        </w:rPr>
        <w:tab/>
        <w:t>________________Р.М.</w:t>
      </w:r>
      <w:r>
        <w:rPr>
          <w:sz w:val="22"/>
          <w:szCs w:val="22"/>
        </w:rPr>
        <w:t xml:space="preserve"> </w:t>
      </w:r>
      <w:r w:rsidRPr="00BC7658">
        <w:rPr>
          <w:sz w:val="22"/>
          <w:szCs w:val="22"/>
        </w:rPr>
        <w:t>Ш</w:t>
      </w:r>
      <w:r w:rsidR="007F23DE">
        <w:rPr>
          <w:sz w:val="22"/>
          <w:szCs w:val="22"/>
        </w:rPr>
        <w:t>игапов</w:t>
      </w:r>
    </w:p>
    <w:p w:rsidR="0014269D" w:rsidRPr="00BC7658" w:rsidRDefault="0014269D" w:rsidP="0014269D">
      <w:pPr>
        <w:tabs>
          <w:tab w:val="left" w:pos="6237"/>
        </w:tabs>
        <w:spacing w:line="276" w:lineRule="auto"/>
        <w:ind w:firstLine="426"/>
        <w:rPr>
          <w:sz w:val="22"/>
          <w:szCs w:val="22"/>
        </w:rPr>
      </w:pPr>
    </w:p>
    <w:p w:rsidR="0014269D" w:rsidRDefault="0014269D" w:rsidP="0014269D">
      <w:pPr>
        <w:tabs>
          <w:tab w:val="left" w:pos="6237"/>
        </w:tabs>
        <w:spacing w:line="276" w:lineRule="auto"/>
        <w:ind w:firstLine="426"/>
        <w:rPr>
          <w:sz w:val="22"/>
          <w:szCs w:val="22"/>
        </w:rPr>
      </w:pPr>
      <w:r w:rsidRPr="00BC7658">
        <w:rPr>
          <w:sz w:val="22"/>
          <w:szCs w:val="22"/>
        </w:rPr>
        <w:t>Участник долевого строительства:</w:t>
      </w:r>
      <w:r w:rsidRPr="00BC7658">
        <w:rPr>
          <w:sz w:val="22"/>
          <w:szCs w:val="22"/>
        </w:rPr>
        <w:tab/>
      </w:r>
      <w:r w:rsidRPr="007F23DE">
        <w:rPr>
          <w:b/>
          <w:sz w:val="22"/>
          <w:szCs w:val="22"/>
        </w:rPr>
        <w:t>________________</w:t>
      </w:r>
      <w:r w:rsidRPr="007F23DE">
        <w:rPr>
          <w:b/>
          <w:sz w:val="22"/>
        </w:rPr>
        <w:t xml:space="preserve"> </w:t>
      </w:r>
    </w:p>
    <w:p w:rsidR="0014269D" w:rsidRDefault="0014269D" w:rsidP="0014269D">
      <w:pPr>
        <w:tabs>
          <w:tab w:val="left" w:pos="6237"/>
        </w:tabs>
        <w:spacing w:line="276" w:lineRule="auto"/>
        <w:ind w:firstLine="426"/>
        <w:rPr>
          <w:sz w:val="22"/>
          <w:szCs w:val="22"/>
        </w:rPr>
      </w:pPr>
    </w:p>
    <w:p w:rsidR="0014269D" w:rsidRDefault="0014269D" w:rsidP="0014269D">
      <w:pPr>
        <w:tabs>
          <w:tab w:val="left" w:pos="6237"/>
        </w:tabs>
        <w:spacing w:line="276" w:lineRule="auto"/>
        <w:ind w:firstLine="426"/>
        <w:rPr>
          <w:sz w:val="22"/>
          <w:szCs w:val="22"/>
        </w:rPr>
      </w:pPr>
      <w:r>
        <w:rPr>
          <w:sz w:val="22"/>
          <w:szCs w:val="22"/>
        </w:rPr>
        <w:tab/>
      </w:r>
    </w:p>
    <w:p w:rsidR="0014269D" w:rsidRPr="00BC7658" w:rsidRDefault="0014269D" w:rsidP="0014269D">
      <w:pPr>
        <w:tabs>
          <w:tab w:val="left" w:pos="6237"/>
        </w:tabs>
        <w:spacing w:line="276" w:lineRule="auto"/>
        <w:ind w:firstLine="426"/>
        <w:rPr>
          <w:sz w:val="22"/>
          <w:szCs w:val="22"/>
        </w:rPr>
      </w:pPr>
    </w:p>
    <w:p w:rsidR="0014269D" w:rsidRPr="00BC7658" w:rsidRDefault="0014269D" w:rsidP="0014269D">
      <w:pPr>
        <w:rPr>
          <w:sz w:val="22"/>
          <w:szCs w:val="22"/>
        </w:rPr>
      </w:pPr>
    </w:p>
    <w:p w:rsidR="0014269D" w:rsidRPr="00C85A98" w:rsidRDefault="0014269D" w:rsidP="00E82A96">
      <w:pPr>
        <w:jc w:val="right"/>
        <w:rPr>
          <w:i/>
          <w:iCs/>
          <w:sz w:val="22"/>
          <w:szCs w:val="22"/>
        </w:rPr>
      </w:pPr>
      <w:r>
        <w:br w:type="page"/>
      </w:r>
      <w:r w:rsidRPr="00C85A98">
        <w:rPr>
          <w:i/>
          <w:iCs/>
          <w:sz w:val="22"/>
          <w:szCs w:val="22"/>
        </w:rPr>
        <w:lastRenderedPageBreak/>
        <w:t xml:space="preserve">Приложение № </w:t>
      </w:r>
      <w:bookmarkStart w:id="5" w:name="НомерПриложения"/>
      <w:r w:rsidRPr="00C85A98">
        <w:rPr>
          <w:bCs/>
          <w:i/>
          <w:iCs/>
          <w:sz w:val="22"/>
          <w:szCs w:val="22"/>
        </w:rPr>
        <w:fldChar w:fldCharType="begin">
          <w:ffData>
            <w:name w:val="НомерПриложения"/>
            <w:enabled/>
            <w:calcOnExit w:val="0"/>
            <w:textInput/>
          </w:ffData>
        </w:fldChar>
      </w:r>
      <w:r w:rsidRPr="00C85A98">
        <w:rPr>
          <w:bCs/>
          <w:i/>
          <w:iCs/>
          <w:sz w:val="22"/>
          <w:szCs w:val="22"/>
        </w:rPr>
        <w:instrText xml:space="preserve"> FORMTEXT </w:instrText>
      </w:r>
      <w:r w:rsidRPr="00C85A98">
        <w:rPr>
          <w:bCs/>
          <w:i/>
          <w:iCs/>
          <w:sz w:val="22"/>
          <w:szCs w:val="22"/>
        </w:rPr>
      </w:r>
      <w:r w:rsidRPr="00C85A98">
        <w:rPr>
          <w:bCs/>
          <w:i/>
          <w:iCs/>
          <w:sz w:val="22"/>
          <w:szCs w:val="22"/>
        </w:rPr>
        <w:fldChar w:fldCharType="separate"/>
      </w:r>
      <w:r w:rsidRPr="00C85A98">
        <w:rPr>
          <w:bCs/>
          <w:i/>
          <w:iCs/>
          <w:sz w:val="22"/>
          <w:szCs w:val="22"/>
        </w:rPr>
        <w:t>2</w:t>
      </w:r>
      <w:r w:rsidRPr="00C85A98">
        <w:rPr>
          <w:bCs/>
          <w:i/>
          <w:iCs/>
          <w:sz w:val="22"/>
          <w:szCs w:val="22"/>
        </w:rPr>
        <w:fldChar w:fldCharType="end"/>
      </w:r>
      <w:bookmarkEnd w:id="5"/>
      <w:r w:rsidRPr="00C85A98">
        <w:rPr>
          <w:i/>
          <w:iCs/>
          <w:sz w:val="22"/>
          <w:szCs w:val="22"/>
        </w:rPr>
        <w:t xml:space="preserve"> </w:t>
      </w:r>
    </w:p>
    <w:p w:rsidR="007F23DE" w:rsidRPr="00BC7658" w:rsidRDefault="0014269D" w:rsidP="00E82A96">
      <w:pPr>
        <w:keepNext/>
        <w:contextualSpacing/>
        <w:jc w:val="right"/>
        <w:outlineLvl w:val="2"/>
        <w:rPr>
          <w:i/>
        </w:rPr>
      </w:pPr>
      <w:r w:rsidRPr="00C85A98">
        <w:rPr>
          <w:i/>
          <w:iCs/>
          <w:sz w:val="22"/>
          <w:szCs w:val="22"/>
        </w:rPr>
        <w:t xml:space="preserve">к </w:t>
      </w:r>
      <w:bookmarkStart w:id="6" w:name="ТипДоговораД"/>
      <w:r w:rsidRPr="00C85A98">
        <w:rPr>
          <w:bCs/>
          <w:i/>
          <w:iCs/>
          <w:sz w:val="22"/>
          <w:szCs w:val="22"/>
        </w:rPr>
        <w:fldChar w:fldCharType="begin">
          <w:ffData>
            <w:name w:val="ТипДоговораД"/>
            <w:enabled/>
            <w:calcOnExit w:val="0"/>
            <w:textInput/>
          </w:ffData>
        </w:fldChar>
      </w:r>
      <w:r w:rsidRPr="00C85A98">
        <w:rPr>
          <w:bCs/>
          <w:i/>
          <w:iCs/>
          <w:sz w:val="22"/>
          <w:szCs w:val="22"/>
        </w:rPr>
        <w:instrText xml:space="preserve"> FORMTEXT </w:instrText>
      </w:r>
      <w:r w:rsidRPr="00C85A98">
        <w:rPr>
          <w:bCs/>
          <w:i/>
          <w:iCs/>
          <w:sz w:val="22"/>
          <w:szCs w:val="22"/>
        </w:rPr>
      </w:r>
      <w:r w:rsidRPr="00C85A98">
        <w:rPr>
          <w:bCs/>
          <w:i/>
          <w:iCs/>
          <w:sz w:val="22"/>
          <w:szCs w:val="22"/>
        </w:rPr>
        <w:fldChar w:fldCharType="separate"/>
      </w:r>
      <w:r w:rsidRPr="00C85A98">
        <w:rPr>
          <w:bCs/>
          <w:i/>
          <w:iCs/>
          <w:sz w:val="22"/>
          <w:szCs w:val="22"/>
        </w:rPr>
        <w:t>договору участия в долевом строительстве жилого дома</w:t>
      </w:r>
      <w:r w:rsidRPr="00C85A98">
        <w:rPr>
          <w:bCs/>
          <w:i/>
          <w:iCs/>
          <w:sz w:val="22"/>
          <w:szCs w:val="22"/>
        </w:rPr>
        <w:fldChar w:fldCharType="end"/>
      </w:r>
      <w:bookmarkEnd w:id="6"/>
      <w:r w:rsidRPr="00C85A98">
        <w:rPr>
          <w:bCs/>
          <w:i/>
          <w:iCs/>
          <w:sz w:val="22"/>
          <w:szCs w:val="22"/>
        </w:rPr>
        <w:t xml:space="preserve"> </w:t>
      </w:r>
      <w:r w:rsidRPr="00C85A98">
        <w:rPr>
          <w:i/>
          <w:iCs/>
          <w:sz w:val="22"/>
          <w:szCs w:val="22"/>
        </w:rPr>
        <w:t xml:space="preserve">№ </w:t>
      </w:r>
      <w:r w:rsidR="007F23DE">
        <w:rPr>
          <w:i/>
          <w:highlight w:val="yellow"/>
        </w:rPr>
        <w:t xml:space="preserve">№ </w:t>
      </w:r>
    </w:p>
    <w:p w:rsidR="0014269D" w:rsidRPr="00C85A98" w:rsidRDefault="0014269D" w:rsidP="0014269D">
      <w:pPr>
        <w:spacing w:line="360" w:lineRule="auto"/>
        <w:ind w:right="-6"/>
        <w:jc w:val="right"/>
        <w:rPr>
          <w:i/>
          <w:iCs/>
          <w:sz w:val="22"/>
          <w:szCs w:val="22"/>
        </w:rPr>
      </w:pPr>
    </w:p>
    <w:p w:rsidR="0014269D" w:rsidRPr="00C85A98" w:rsidRDefault="0014269D" w:rsidP="0014269D">
      <w:pPr>
        <w:spacing w:line="360" w:lineRule="auto"/>
        <w:ind w:right="-6"/>
        <w:jc w:val="center"/>
        <w:rPr>
          <w:szCs w:val="22"/>
        </w:rPr>
      </w:pPr>
      <w:r w:rsidRPr="00C85A98">
        <w:rPr>
          <w:sz w:val="28"/>
          <w:szCs w:val="28"/>
        </w:rPr>
        <w:t xml:space="preserve">Проектная планировка и местоположение Квартиры № </w:t>
      </w:r>
      <w:r w:rsidRPr="00C85A98">
        <w:rPr>
          <w:szCs w:val="22"/>
        </w:rPr>
        <w:t xml:space="preserve"> </w:t>
      </w:r>
      <w:r w:rsidRPr="00C85A98">
        <w:rPr>
          <w:sz w:val="28"/>
          <w:szCs w:val="28"/>
        </w:rPr>
        <w:t xml:space="preserve"> на поэтажном плане</w:t>
      </w:r>
    </w:p>
    <w:p w:rsidR="0014269D" w:rsidRPr="00C85A98" w:rsidRDefault="0014269D" w:rsidP="0014269D">
      <w:pPr>
        <w:tabs>
          <w:tab w:val="left" w:pos="6663"/>
        </w:tabs>
        <w:spacing w:before="240" w:after="120"/>
        <w:ind w:right="-6"/>
        <w:jc w:val="center"/>
      </w:pPr>
      <w:r w:rsidRPr="00C85A98">
        <w:t xml:space="preserve">Адрес Дома: </w:t>
      </w:r>
      <w:r w:rsidRPr="00C85A98">
        <w:fldChar w:fldCharType="begin">
          <w:ffData>
            <w:name w:val="АдресОбъекта"/>
            <w:enabled/>
            <w:calcOnExit w:val="0"/>
            <w:textInput>
              <w:default w:val="АдресОбъекта"/>
            </w:textInput>
          </w:ffData>
        </w:fldChar>
      </w:r>
      <w:bookmarkStart w:id="7" w:name="АдресОбъекта"/>
      <w:r w:rsidRPr="00C85A98">
        <w:instrText xml:space="preserve"> FORMTEXT </w:instrText>
      </w:r>
      <w:r w:rsidRPr="00C85A98">
        <w:fldChar w:fldCharType="separate"/>
      </w:r>
      <w:r w:rsidRPr="00C85A98">
        <w:t>"9-7 этажный жилой дом №1 со встроенно-пристроенными помещениями в 38 мкр. городского округа г.Октябрьский Республики Башкортостан"</w:t>
      </w:r>
      <w:r w:rsidRPr="00C85A98">
        <w:fldChar w:fldCharType="end"/>
      </w:r>
      <w:bookmarkEnd w:id="7"/>
    </w:p>
    <w:p w:rsidR="0014269D" w:rsidRPr="00C85A98" w:rsidRDefault="003F3695" w:rsidP="0014269D">
      <w:pPr>
        <w:tabs>
          <w:tab w:val="left" w:pos="6663"/>
        </w:tabs>
        <w:spacing w:before="240" w:after="120"/>
        <w:ind w:right="-6"/>
        <w:jc w:val="center"/>
        <w:rPr>
          <w:b/>
        </w:rPr>
      </w:pPr>
      <w:r>
        <w:rPr>
          <w:b/>
        </w:rPr>
        <w:t>Блок-секция 6</w:t>
      </w:r>
    </w:p>
    <w:p w:rsidR="0014269D" w:rsidRDefault="0014269D"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noProof/>
          <w:sz w:val="24"/>
          <w:szCs w:val="24"/>
        </w:rPr>
      </w:pPr>
    </w:p>
    <w:p w:rsidR="003F3695" w:rsidRDefault="003F3695" w:rsidP="0014269D">
      <w:pPr>
        <w:pStyle w:val="ConsNormal"/>
        <w:widowControl/>
        <w:spacing w:before="120" w:after="120"/>
        <w:ind w:right="-6" w:firstLine="374"/>
        <w:jc w:val="center"/>
        <w:rPr>
          <w:rFonts w:ascii="Times New Roman" w:hAnsi="Times New Roman" w:cs="Times New Roman"/>
          <w:sz w:val="24"/>
          <w:szCs w:val="24"/>
        </w:rPr>
      </w:pPr>
    </w:p>
    <w:p w:rsidR="007F23DE" w:rsidRPr="00BC7658" w:rsidRDefault="007F23DE" w:rsidP="007F23DE">
      <w:pPr>
        <w:tabs>
          <w:tab w:val="left" w:pos="6237"/>
        </w:tabs>
        <w:spacing w:line="276" w:lineRule="auto"/>
        <w:ind w:firstLine="426"/>
        <w:rPr>
          <w:sz w:val="22"/>
          <w:szCs w:val="22"/>
        </w:rPr>
      </w:pPr>
      <w:r w:rsidRPr="00BC7658">
        <w:rPr>
          <w:sz w:val="22"/>
          <w:szCs w:val="22"/>
        </w:rPr>
        <w:t>Застройщик:</w:t>
      </w:r>
    </w:p>
    <w:p w:rsidR="007F23DE" w:rsidRPr="00BC7658" w:rsidRDefault="007F23DE" w:rsidP="007F23DE">
      <w:pPr>
        <w:tabs>
          <w:tab w:val="left" w:pos="6237"/>
        </w:tabs>
        <w:spacing w:line="276" w:lineRule="auto"/>
        <w:ind w:firstLine="426"/>
        <w:rPr>
          <w:sz w:val="22"/>
          <w:szCs w:val="22"/>
        </w:rPr>
      </w:pPr>
      <w:r>
        <w:rPr>
          <w:sz w:val="22"/>
          <w:szCs w:val="22"/>
        </w:rPr>
        <w:t>Генеральный</w:t>
      </w:r>
      <w:r w:rsidRPr="00BC7658">
        <w:rPr>
          <w:sz w:val="22"/>
          <w:szCs w:val="22"/>
        </w:rPr>
        <w:t xml:space="preserve"> директор</w:t>
      </w:r>
    </w:p>
    <w:p w:rsidR="007F23DE" w:rsidRPr="00BC7658" w:rsidRDefault="007F23DE" w:rsidP="007F23DE">
      <w:pPr>
        <w:tabs>
          <w:tab w:val="left" w:pos="6237"/>
        </w:tabs>
        <w:spacing w:line="276" w:lineRule="auto"/>
        <w:ind w:firstLine="426"/>
        <w:rPr>
          <w:sz w:val="22"/>
          <w:szCs w:val="22"/>
        </w:rPr>
      </w:pPr>
      <w:r w:rsidRPr="00BC7658">
        <w:rPr>
          <w:sz w:val="22"/>
          <w:szCs w:val="22"/>
        </w:rPr>
        <w:t>ГУП «ФЖС РБ»</w:t>
      </w:r>
      <w:r w:rsidRPr="00BC7658">
        <w:rPr>
          <w:sz w:val="22"/>
          <w:szCs w:val="22"/>
        </w:rPr>
        <w:tab/>
        <w:t>________________Р.М.</w:t>
      </w:r>
      <w:r>
        <w:rPr>
          <w:sz w:val="22"/>
          <w:szCs w:val="22"/>
        </w:rPr>
        <w:t xml:space="preserve"> </w:t>
      </w:r>
      <w:r w:rsidRPr="00BC7658">
        <w:rPr>
          <w:sz w:val="22"/>
          <w:szCs w:val="22"/>
        </w:rPr>
        <w:t>Ш</w:t>
      </w:r>
      <w:r>
        <w:rPr>
          <w:sz w:val="22"/>
          <w:szCs w:val="22"/>
        </w:rPr>
        <w:t>игапов</w:t>
      </w:r>
    </w:p>
    <w:p w:rsidR="007F23DE" w:rsidRPr="00BC7658" w:rsidRDefault="007F23DE" w:rsidP="007F23DE">
      <w:pPr>
        <w:tabs>
          <w:tab w:val="left" w:pos="6237"/>
        </w:tabs>
        <w:spacing w:line="276" w:lineRule="auto"/>
        <w:ind w:firstLine="426"/>
        <w:rPr>
          <w:sz w:val="22"/>
          <w:szCs w:val="22"/>
        </w:rPr>
      </w:pPr>
    </w:p>
    <w:p w:rsidR="007F23DE" w:rsidRDefault="007F23DE" w:rsidP="007F23DE">
      <w:pPr>
        <w:tabs>
          <w:tab w:val="left" w:pos="6237"/>
        </w:tabs>
        <w:spacing w:line="276" w:lineRule="auto"/>
        <w:ind w:firstLine="426"/>
        <w:rPr>
          <w:sz w:val="22"/>
          <w:szCs w:val="22"/>
        </w:rPr>
      </w:pPr>
      <w:r w:rsidRPr="00BC7658">
        <w:rPr>
          <w:sz w:val="22"/>
          <w:szCs w:val="22"/>
        </w:rPr>
        <w:t>Участник долевого строительства:</w:t>
      </w:r>
      <w:r w:rsidRPr="00BC7658">
        <w:rPr>
          <w:sz w:val="22"/>
          <w:szCs w:val="22"/>
        </w:rPr>
        <w:tab/>
      </w:r>
      <w:r w:rsidRPr="007F23DE">
        <w:rPr>
          <w:b/>
          <w:sz w:val="22"/>
          <w:szCs w:val="22"/>
        </w:rPr>
        <w:t>________________</w:t>
      </w:r>
      <w:r w:rsidRPr="007F23DE">
        <w:rPr>
          <w:b/>
          <w:sz w:val="22"/>
        </w:rPr>
        <w:t xml:space="preserve"> </w:t>
      </w:r>
      <w:bookmarkStart w:id="8" w:name="_GoBack"/>
      <w:bookmarkEnd w:id="8"/>
    </w:p>
    <w:p w:rsidR="0014269D" w:rsidRDefault="0014269D" w:rsidP="0073285D">
      <w:pPr>
        <w:snapToGrid w:val="0"/>
        <w:ind w:right="-6" w:firstLine="567"/>
        <w:jc w:val="both"/>
        <w:rPr>
          <w:color w:val="000000"/>
          <w:spacing w:val="-1"/>
        </w:rPr>
      </w:pPr>
    </w:p>
    <w:p w:rsidR="00EB66B4" w:rsidRDefault="00EB66B4" w:rsidP="0073285D">
      <w:pPr>
        <w:snapToGrid w:val="0"/>
        <w:ind w:right="-6" w:firstLine="567"/>
        <w:jc w:val="both"/>
        <w:rPr>
          <w:color w:val="000000"/>
          <w:spacing w:val="-1"/>
        </w:rPr>
      </w:pPr>
    </w:p>
    <w:p w:rsidR="00C74655" w:rsidRDefault="00C7465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3F3695" w:rsidRDefault="003F3695" w:rsidP="0073285D">
      <w:pPr>
        <w:snapToGrid w:val="0"/>
        <w:ind w:right="-6" w:firstLine="567"/>
        <w:jc w:val="both"/>
        <w:rPr>
          <w:color w:val="000000"/>
          <w:spacing w:val="-1"/>
        </w:rPr>
      </w:pPr>
    </w:p>
    <w:p w:rsidR="00EB66B4" w:rsidRPr="00EB66B4" w:rsidRDefault="00EB66B4" w:rsidP="00EB66B4">
      <w:pPr>
        <w:ind w:right="-6"/>
        <w:jc w:val="right"/>
        <w:rPr>
          <w:i/>
          <w:iCs/>
          <w:sz w:val="22"/>
          <w:szCs w:val="22"/>
        </w:rPr>
      </w:pPr>
      <w:r w:rsidRPr="00EB66B4">
        <w:rPr>
          <w:i/>
          <w:iCs/>
          <w:sz w:val="22"/>
          <w:szCs w:val="22"/>
        </w:rPr>
        <w:lastRenderedPageBreak/>
        <w:t xml:space="preserve">Приложение № </w:t>
      </w:r>
      <w:r w:rsidRPr="00EB66B4">
        <w:rPr>
          <w:bCs/>
          <w:i/>
          <w:iCs/>
          <w:sz w:val="22"/>
          <w:szCs w:val="22"/>
        </w:rPr>
        <w:fldChar w:fldCharType="begin">
          <w:ffData>
            <w:name w:val="НомерПриложения"/>
            <w:enabled/>
            <w:calcOnExit w:val="0"/>
            <w:textInput/>
          </w:ffData>
        </w:fldChar>
      </w:r>
      <w:r w:rsidRPr="00EB66B4">
        <w:rPr>
          <w:bCs/>
          <w:i/>
          <w:iCs/>
          <w:sz w:val="22"/>
          <w:szCs w:val="22"/>
        </w:rPr>
        <w:instrText xml:space="preserve"> FORMTEXT </w:instrText>
      </w:r>
      <w:r w:rsidRPr="00EB66B4">
        <w:rPr>
          <w:bCs/>
          <w:i/>
          <w:iCs/>
          <w:sz w:val="22"/>
          <w:szCs w:val="22"/>
        </w:rPr>
      </w:r>
      <w:r w:rsidRPr="00EB66B4">
        <w:rPr>
          <w:bCs/>
          <w:i/>
          <w:iCs/>
          <w:sz w:val="22"/>
          <w:szCs w:val="22"/>
        </w:rPr>
        <w:fldChar w:fldCharType="separate"/>
      </w:r>
      <w:r w:rsidRPr="00EB66B4">
        <w:rPr>
          <w:bCs/>
          <w:i/>
          <w:iCs/>
          <w:sz w:val="22"/>
          <w:szCs w:val="22"/>
        </w:rPr>
        <w:t>3</w:t>
      </w:r>
      <w:r w:rsidRPr="00EB66B4">
        <w:rPr>
          <w:bCs/>
          <w:i/>
          <w:iCs/>
          <w:sz w:val="22"/>
          <w:szCs w:val="22"/>
        </w:rPr>
        <w:fldChar w:fldCharType="end"/>
      </w:r>
    </w:p>
    <w:p w:rsidR="00EB66B4" w:rsidRPr="00EB66B4" w:rsidRDefault="00EB66B4" w:rsidP="00EB66B4">
      <w:pPr>
        <w:ind w:right="-8"/>
        <w:jc w:val="right"/>
        <w:rPr>
          <w:i/>
          <w:iCs/>
          <w:sz w:val="22"/>
          <w:szCs w:val="22"/>
        </w:rPr>
      </w:pPr>
      <w:r w:rsidRPr="00EB66B4">
        <w:rPr>
          <w:i/>
          <w:iCs/>
          <w:sz w:val="22"/>
          <w:szCs w:val="22"/>
        </w:rPr>
        <w:t xml:space="preserve"> к </w:t>
      </w:r>
      <w:r w:rsidRPr="00EB66B4">
        <w:rPr>
          <w:bCs/>
          <w:i/>
          <w:iCs/>
          <w:sz w:val="22"/>
          <w:szCs w:val="22"/>
        </w:rPr>
        <w:fldChar w:fldCharType="begin">
          <w:ffData>
            <w:name w:val="ТипДоговораД"/>
            <w:enabled/>
            <w:calcOnExit w:val="0"/>
            <w:textInput/>
          </w:ffData>
        </w:fldChar>
      </w:r>
      <w:r w:rsidRPr="00EB66B4">
        <w:rPr>
          <w:bCs/>
          <w:i/>
          <w:iCs/>
          <w:sz w:val="22"/>
          <w:szCs w:val="22"/>
        </w:rPr>
        <w:instrText xml:space="preserve"> FORMTEXT </w:instrText>
      </w:r>
      <w:r w:rsidRPr="00EB66B4">
        <w:rPr>
          <w:bCs/>
          <w:i/>
          <w:iCs/>
          <w:sz w:val="22"/>
          <w:szCs w:val="22"/>
        </w:rPr>
      </w:r>
      <w:r w:rsidRPr="00EB66B4">
        <w:rPr>
          <w:bCs/>
          <w:i/>
          <w:iCs/>
          <w:sz w:val="22"/>
          <w:szCs w:val="22"/>
        </w:rPr>
        <w:fldChar w:fldCharType="separate"/>
      </w:r>
      <w:r w:rsidRPr="00EB66B4">
        <w:rPr>
          <w:bCs/>
          <w:i/>
          <w:iCs/>
          <w:sz w:val="22"/>
          <w:szCs w:val="22"/>
        </w:rPr>
        <w:t>договору участия в долевом строительстве жилого дома</w:t>
      </w:r>
      <w:r w:rsidRPr="00EB66B4">
        <w:rPr>
          <w:bCs/>
          <w:i/>
          <w:iCs/>
          <w:sz w:val="22"/>
          <w:szCs w:val="22"/>
        </w:rPr>
        <w:fldChar w:fldCharType="end"/>
      </w:r>
      <w:r w:rsidRPr="00EB66B4">
        <w:rPr>
          <w:bCs/>
          <w:i/>
          <w:iCs/>
          <w:sz w:val="22"/>
          <w:szCs w:val="22"/>
        </w:rPr>
        <w:t xml:space="preserve"> </w:t>
      </w:r>
      <w:r w:rsidRPr="00EB66B4">
        <w:rPr>
          <w:i/>
          <w:iCs/>
          <w:sz w:val="22"/>
          <w:szCs w:val="22"/>
        </w:rPr>
        <w:t xml:space="preserve">№ </w:t>
      </w:r>
    </w:p>
    <w:p w:rsidR="00EB66B4" w:rsidRPr="00EB66B4" w:rsidRDefault="00EB66B4" w:rsidP="00EB66B4">
      <w:pPr>
        <w:keepNext/>
        <w:jc w:val="center"/>
        <w:outlineLvl w:val="4"/>
        <w:rPr>
          <w:b/>
          <w:sz w:val="22"/>
          <w:szCs w:val="22"/>
        </w:rPr>
      </w:pPr>
    </w:p>
    <w:tbl>
      <w:tblPr>
        <w:tblW w:w="0" w:type="auto"/>
        <w:jc w:val="center"/>
        <w:tblInd w:w="108" w:type="dxa"/>
        <w:tblLayout w:type="fixed"/>
        <w:tblLook w:val="0000" w:firstRow="0" w:lastRow="0" w:firstColumn="0" w:lastColumn="0" w:noHBand="0" w:noVBand="0"/>
      </w:tblPr>
      <w:tblGrid>
        <w:gridCol w:w="9923"/>
      </w:tblGrid>
      <w:tr w:rsidR="00EB66B4" w:rsidRPr="00EB66B4" w:rsidTr="00DD1B1E">
        <w:trPr>
          <w:jc w:val="center"/>
        </w:trPr>
        <w:tc>
          <w:tcPr>
            <w:tcW w:w="9923" w:type="dxa"/>
            <w:vAlign w:val="center"/>
          </w:tcPr>
          <w:p w:rsidR="00EB66B4" w:rsidRPr="00EB66B4" w:rsidRDefault="00EB66B4" w:rsidP="00EB66B4">
            <w:pPr>
              <w:jc w:val="center"/>
              <w:rPr>
                <w:b/>
                <w:sz w:val="22"/>
                <w:szCs w:val="22"/>
              </w:rPr>
            </w:pPr>
          </w:p>
          <w:p w:rsidR="00EB66B4" w:rsidRPr="00EB66B4" w:rsidRDefault="00EB66B4" w:rsidP="00EB66B4">
            <w:pPr>
              <w:jc w:val="center"/>
              <w:rPr>
                <w:b/>
                <w:sz w:val="22"/>
                <w:szCs w:val="22"/>
              </w:rPr>
            </w:pPr>
            <w:r w:rsidRPr="00EB66B4">
              <w:rPr>
                <w:b/>
                <w:sz w:val="22"/>
                <w:szCs w:val="22"/>
              </w:rPr>
              <w:t>ГРАФИК ПЛАТЕЖЕЙ</w:t>
            </w:r>
          </w:p>
          <w:p w:rsidR="00EB66B4" w:rsidRPr="00EB66B4" w:rsidRDefault="00EB66B4" w:rsidP="00EB66B4">
            <w:pPr>
              <w:jc w:val="center"/>
              <w:rPr>
                <w:b/>
                <w:sz w:val="22"/>
                <w:szCs w:val="22"/>
              </w:rPr>
            </w:pPr>
          </w:p>
          <w:p w:rsidR="00EB66B4" w:rsidRPr="00EB66B4" w:rsidRDefault="00EB66B4" w:rsidP="00EB66B4">
            <w:pPr>
              <w:jc w:val="center"/>
              <w:rPr>
                <w:b/>
                <w:sz w:val="22"/>
                <w:szCs w:val="22"/>
              </w:rPr>
            </w:pPr>
          </w:p>
        </w:tc>
      </w:tr>
      <w:tr w:rsidR="00EB66B4" w:rsidRPr="00EB66B4" w:rsidTr="00DD1B1E">
        <w:trPr>
          <w:jc w:val="center"/>
        </w:trPr>
        <w:tc>
          <w:tcPr>
            <w:tcW w:w="9923" w:type="dxa"/>
            <w:vAlign w:val="center"/>
          </w:tcPr>
          <w:p w:rsidR="00EB66B4" w:rsidRPr="00EB66B4" w:rsidRDefault="00EB66B4" w:rsidP="00EB66B4">
            <w:pPr>
              <w:jc w:val="center"/>
              <w:rPr>
                <w:b/>
                <w:sz w:val="22"/>
                <w:szCs w:val="22"/>
              </w:rPr>
            </w:pPr>
          </w:p>
        </w:tc>
      </w:tr>
    </w:tbl>
    <w:p w:rsidR="00EB66B4" w:rsidRPr="00EB66B4" w:rsidRDefault="00A12248" w:rsidP="00EB66B4">
      <w:pPr>
        <w:spacing w:before="120"/>
        <w:jc w:val="both"/>
        <w:rPr>
          <w:sz w:val="22"/>
          <w:szCs w:val="22"/>
        </w:rPr>
      </w:pPr>
      <w:r>
        <w:rPr>
          <w:sz w:val="22"/>
          <w:szCs w:val="22"/>
        </w:rPr>
        <w:t>обязует</w:t>
      </w:r>
      <w:r w:rsidR="00EB66B4" w:rsidRPr="00EB66B4">
        <w:rPr>
          <w:sz w:val="22"/>
          <w:szCs w:val="22"/>
        </w:rPr>
        <w:t xml:space="preserve">ся вносить платежи на расчетный счет </w:t>
      </w:r>
      <w:bookmarkStart w:id="9" w:name="Сторона1_р"/>
      <w:r w:rsidR="00EB66B4" w:rsidRPr="00EB66B4">
        <w:rPr>
          <w:bCs/>
          <w:iCs/>
          <w:sz w:val="22"/>
          <w:szCs w:val="22"/>
        </w:rPr>
        <w:fldChar w:fldCharType="begin">
          <w:ffData>
            <w:name w:val="Сторона1_р"/>
            <w:enabled/>
            <w:calcOnExit w:val="0"/>
            <w:textInput/>
          </w:ffData>
        </w:fldChar>
      </w:r>
      <w:r w:rsidR="00EB66B4" w:rsidRPr="00EB66B4">
        <w:rPr>
          <w:bCs/>
          <w:iCs/>
          <w:sz w:val="22"/>
          <w:szCs w:val="22"/>
        </w:rPr>
        <w:instrText xml:space="preserve"> FORMTEXT </w:instrText>
      </w:r>
      <w:r w:rsidR="00EB66B4" w:rsidRPr="00EB66B4">
        <w:rPr>
          <w:bCs/>
          <w:iCs/>
          <w:sz w:val="22"/>
          <w:szCs w:val="22"/>
        </w:rPr>
      </w:r>
      <w:r w:rsidR="00EB66B4" w:rsidRPr="00EB66B4">
        <w:rPr>
          <w:bCs/>
          <w:iCs/>
          <w:sz w:val="22"/>
          <w:szCs w:val="22"/>
        </w:rPr>
        <w:fldChar w:fldCharType="separate"/>
      </w:r>
      <w:r w:rsidR="00EB66B4" w:rsidRPr="00EB66B4">
        <w:rPr>
          <w:bCs/>
          <w:iCs/>
          <w:sz w:val="22"/>
          <w:szCs w:val="22"/>
        </w:rPr>
        <w:t>Застройщика</w:t>
      </w:r>
      <w:r w:rsidR="00EB66B4" w:rsidRPr="00EB66B4">
        <w:rPr>
          <w:bCs/>
          <w:iCs/>
          <w:sz w:val="22"/>
          <w:szCs w:val="22"/>
        </w:rPr>
        <w:fldChar w:fldCharType="end"/>
      </w:r>
      <w:bookmarkEnd w:id="9"/>
      <w:r w:rsidR="00EB66B4" w:rsidRPr="00EB66B4">
        <w:rPr>
          <w:sz w:val="22"/>
          <w:szCs w:val="22"/>
        </w:rPr>
        <w:t xml:space="preserve"> в порядке, установленном настоящим Графиком:</w:t>
      </w:r>
    </w:p>
    <w:p w:rsidR="00EB66B4" w:rsidRPr="00EB66B4" w:rsidRDefault="00EB66B4" w:rsidP="00EB66B4">
      <w:pPr>
        <w:spacing w:before="60"/>
        <w:rPr>
          <w:sz w:val="22"/>
          <w:szCs w:val="22"/>
        </w:rPr>
      </w:pPr>
      <w:r w:rsidRPr="00EB66B4">
        <w:rPr>
          <w:sz w:val="22"/>
          <w:szCs w:val="22"/>
        </w:rPr>
        <w:t>___________________________________________________________________________________</w:t>
      </w:r>
    </w:p>
    <w:p w:rsidR="00EB66B4" w:rsidRPr="00EB66B4" w:rsidRDefault="00EB66B4" w:rsidP="00EB66B4">
      <w:pPr>
        <w:rPr>
          <w:sz w:val="22"/>
          <w:szCs w:val="22"/>
        </w:rPr>
      </w:pPr>
    </w:p>
    <w:p w:rsidR="00EB66B4" w:rsidRPr="00EB66B4" w:rsidRDefault="00EB66B4" w:rsidP="00EB66B4">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tblGrid>
      <w:tr w:rsidR="00EB66B4" w:rsidRPr="00EB66B4" w:rsidTr="00DD1B1E">
        <w:trPr>
          <w:trHeight w:val="629"/>
        </w:trPr>
        <w:tc>
          <w:tcPr>
            <w:tcW w:w="5103" w:type="dxa"/>
          </w:tcPr>
          <w:p w:rsidR="00EB66B4" w:rsidRPr="00EB66B4" w:rsidRDefault="00EB66B4" w:rsidP="00EB66B4">
            <w:pPr>
              <w:rPr>
                <w:b/>
                <w:sz w:val="22"/>
                <w:szCs w:val="22"/>
              </w:rPr>
            </w:pPr>
            <w:r w:rsidRPr="00EB66B4">
              <w:rPr>
                <w:sz w:val="22"/>
                <w:szCs w:val="22"/>
              </w:rPr>
              <w:t xml:space="preserve">Дата финансирования, </w:t>
            </w:r>
            <w:proofErr w:type="gramStart"/>
            <w:r w:rsidRPr="00EB66B4">
              <w:rPr>
                <w:sz w:val="22"/>
                <w:szCs w:val="22"/>
              </w:rPr>
              <w:t>до</w:t>
            </w:r>
            <w:proofErr w:type="gramEnd"/>
          </w:p>
        </w:tc>
        <w:tc>
          <w:tcPr>
            <w:tcW w:w="2977" w:type="dxa"/>
            <w:vAlign w:val="center"/>
          </w:tcPr>
          <w:p w:rsidR="00EB66B4" w:rsidRPr="00EB66B4" w:rsidRDefault="00EB66B4" w:rsidP="00EB66B4">
            <w:pPr>
              <w:jc w:val="center"/>
              <w:rPr>
                <w:b/>
                <w:sz w:val="22"/>
                <w:szCs w:val="22"/>
              </w:rPr>
            </w:pPr>
            <w:r w:rsidRPr="00EB66B4">
              <w:rPr>
                <w:sz w:val="22"/>
                <w:szCs w:val="22"/>
              </w:rPr>
              <w:t>Сумма финансирования,        в руб.</w:t>
            </w:r>
          </w:p>
        </w:tc>
      </w:tr>
    </w:tbl>
    <w:p w:rsidR="00EB66B4" w:rsidRPr="00EB66B4" w:rsidRDefault="00EB66B4" w:rsidP="00EB66B4">
      <w:pPr>
        <w:tabs>
          <w:tab w:val="left" w:pos="1275"/>
        </w:tabs>
        <w:spacing w:line="120" w:lineRule="auto"/>
        <w:rPr>
          <w:sz w:val="22"/>
          <w:szCs w:val="22"/>
        </w:rPr>
      </w:pP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tblGrid>
      <w:tr w:rsidR="00EB66B4" w:rsidRPr="00EB66B4" w:rsidTr="00DD1B1E">
        <w:trPr>
          <w:trHeight w:val="83"/>
        </w:trPr>
        <w:tc>
          <w:tcPr>
            <w:tcW w:w="5103" w:type="dxa"/>
          </w:tcPr>
          <w:p w:rsidR="00EB66B4" w:rsidRPr="00EB66B4" w:rsidRDefault="00141122" w:rsidP="003F3695">
            <w:pPr>
              <w:rPr>
                <w:sz w:val="22"/>
                <w:szCs w:val="22"/>
              </w:rPr>
            </w:pPr>
            <w:r>
              <w:rPr>
                <w:szCs w:val="20"/>
              </w:rPr>
              <w:t xml:space="preserve">в течение </w:t>
            </w:r>
            <w:r w:rsidR="00EB66B4" w:rsidRPr="003845D7">
              <w:rPr>
                <w:szCs w:val="20"/>
              </w:rPr>
              <w:t xml:space="preserve"> рабочих дней после государственной регистрации договора</w:t>
            </w:r>
          </w:p>
        </w:tc>
        <w:tc>
          <w:tcPr>
            <w:tcW w:w="2977" w:type="dxa"/>
          </w:tcPr>
          <w:p w:rsidR="00EB66B4" w:rsidRPr="00EB66B4" w:rsidRDefault="00EB66B4" w:rsidP="00EB66B4">
            <w:pPr>
              <w:jc w:val="right"/>
              <w:rPr>
                <w:sz w:val="22"/>
                <w:szCs w:val="22"/>
              </w:rPr>
            </w:pPr>
          </w:p>
        </w:tc>
      </w:tr>
    </w:tbl>
    <w:p w:rsidR="00EB66B4" w:rsidRPr="00EB66B4" w:rsidRDefault="00EB66B4" w:rsidP="00EB66B4">
      <w:pPr>
        <w:jc w:val="both"/>
        <w:rPr>
          <w:sz w:val="22"/>
          <w:szCs w:val="22"/>
        </w:rPr>
      </w:pPr>
      <w:r w:rsidRPr="00EB66B4">
        <w:rPr>
          <w:sz w:val="22"/>
          <w:szCs w:val="22"/>
        </w:rPr>
        <w:t>___________________________________________________________________________________</w:t>
      </w:r>
    </w:p>
    <w:tbl>
      <w:tblPr>
        <w:tblW w:w="0" w:type="auto"/>
        <w:tblInd w:w="405" w:type="dxa"/>
        <w:tblLayout w:type="fixed"/>
        <w:tblLook w:val="0000" w:firstRow="0" w:lastRow="0" w:firstColumn="0" w:lastColumn="0" w:noHBand="0" w:noVBand="0"/>
      </w:tblPr>
      <w:tblGrid>
        <w:gridCol w:w="5090"/>
        <w:gridCol w:w="2977"/>
      </w:tblGrid>
      <w:tr w:rsidR="00EB66B4" w:rsidRPr="00EB66B4" w:rsidTr="00DD1B1E">
        <w:trPr>
          <w:trHeight w:val="329"/>
        </w:trPr>
        <w:tc>
          <w:tcPr>
            <w:tcW w:w="5090" w:type="dxa"/>
          </w:tcPr>
          <w:p w:rsidR="00EB66B4" w:rsidRPr="00EB66B4" w:rsidRDefault="00EB66B4" w:rsidP="00EB66B4">
            <w:pPr>
              <w:rPr>
                <w:sz w:val="22"/>
                <w:szCs w:val="22"/>
              </w:rPr>
            </w:pPr>
            <w:r w:rsidRPr="00EB66B4">
              <w:rPr>
                <w:rFonts w:eastAsia="Arial Unicode MS"/>
                <w:sz w:val="22"/>
                <w:szCs w:val="22"/>
              </w:rPr>
              <w:t>Итого сумма финансирования</w:t>
            </w:r>
          </w:p>
        </w:tc>
        <w:tc>
          <w:tcPr>
            <w:tcW w:w="2977" w:type="dxa"/>
          </w:tcPr>
          <w:p w:rsidR="00EB66B4" w:rsidRPr="00EB66B4" w:rsidRDefault="00EB66B4" w:rsidP="00EB66B4">
            <w:pPr>
              <w:jc w:val="right"/>
              <w:rPr>
                <w:sz w:val="22"/>
                <w:szCs w:val="22"/>
              </w:rPr>
            </w:pPr>
          </w:p>
        </w:tc>
      </w:tr>
    </w:tbl>
    <w:p w:rsidR="00EB66B4" w:rsidRPr="00EB66B4" w:rsidRDefault="00EB66B4" w:rsidP="00EB66B4">
      <w:pPr>
        <w:keepNext/>
        <w:outlineLvl w:val="1"/>
        <w:rPr>
          <w:rFonts w:eastAsia="Arial Unicode MS"/>
          <w:sz w:val="22"/>
          <w:szCs w:val="22"/>
        </w:rPr>
      </w:pPr>
      <w:r w:rsidRPr="00EB66B4">
        <w:rPr>
          <w:rFonts w:eastAsia="Arial Unicode MS"/>
          <w:sz w:val="22"/>
          <w:szCs w:val="22"/>
        </w:rPr>
        <w:t>___________________________________________________________________________________</w:t>
      </w:r>
    </w:p>
    <w:p w:rsidR="00EB66B4" w:rsidRPr="00EB66B4" w:rsidRDefault="00EB66B4" w:rsidP="00EB66B4">
      <w:pPr>
        <w:rPr>
          <w:sz w:val="22"/>
          <w:szCs w:val="22"/>
        </w:rPr>
      </w:pPr>
    </w:p>
    <w:p w:rsidR="00EB66B4" w:rsidRPr="00EB66B4" w:rsidRDefault="00EB66B4" w:rsidP="00EB66B4">
      <w:pPr>
        <w:rPr>
          <w:sz w:val="22"/>
          <w:szCs w:val="22"/>
        </w:rPr>
      </w:pPr>
    </w:p>
    <w:p w:rsidR="00EB66B4" w:rsidRPr="00EB66B4" w:rsidRDefault="00EB66B4" w:rsidP="00EB66B4">
      <w:pPr>
        <w:rPr>
          <w:sz w:val="22"/>
          <w:szCs w:val="22"/>
        </w:rPr>
      </w:pPr>
    </w:p>
    <w:tbl>
      <w:tblPr>
        <w:tblW w:w="0" w:type="auto"/>
        <w:tblInd w:w="108" w:type="dxa"/>
        <w:tblLayout w:type="fixed"/>
        <w:tblLook w:val="01E0" w:firstRow="1" w:lastRow="1" w:firstColumn="1" w:lastColumn="1" w:noHBand="0" w:noVBand="0"/>
      </w:tblPr>
      <w:tblGrid>
        <w:gridCol w:w="3969"/>
        <w:gridCol w:w="2694"/>
        <w:gridCol w:w="3260"/>
      </w:tblGrid>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r w:rsidRPr="00EB66B4">
              <w:rPr>
                <w:sz w:val="22"/>
                <w:szCs w:val="22"/>
              </w:rPr>
              <w:t>Застройщик:</w:t>
            </w: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7F23DE" w:rsidP="00EB66B4">
            <w:pPr>
              <w:widowControl w:val="0"/>
              <w:spacing w:before="60"/>
              <w:outlineLvl w:val="0"/>
              <w:rPr>
                <w:sz w:val="22"/>
                <w:szCs w:val="22"/>
              </w:rPr>
            </w:pPr>
            <w:r>
              <w:rPr>
                <w:sz w:val="22"/>
                <w:szCs w:val="22"/>
              </w:rPr>
              <w:t>Генеральный</w:t>
            </w:r>
            <w:r w:rsidR="00EB66B4" w:rsidRPr="00EB66B4">
              <w:rPr>
                <w:sz w:val="22"/>
                <w:szCs w:val="22"/>
              </w:rPr>
              <w:t xml:space="preserve"> директор</w:t>
            </w: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r w:rsidRPr="00EB66B4">
              <w:rPr>
                <w:sz w:val="22"/>
                <w:szCs w:val="22"/>
              </w:rPr>
              <w:t>ГУП "ФЖС РБ"</w:t>
            </w:r>
          </w:p>
        </w:tc>
        <w:tc>
          <w:tcPr>
            <w:tcW w:w="2694" w:type="dxa"/>
            <w:vAlign w:val="bottom"/>
          </w:tcPr>
          <w:p w:rsidR="00EB66B4" w:rsidRPr="00EB66B4" w:rsidRDefault="00EB66B4" w:rsidP="00EB66B4">
            <w:pPr>
              <w:widowControl w:val="0"/>
              <w:spacing w:before="60"/>
              <w:ind w:firstLine="33"/>
              <w:outlineLvl w:val="0"/>
              <w:rPr>
                <w:sz w:val="22"/>
                <w:szCs w:val="22"/>
              </w:rPr>
            </w:pPr>
            <w:r w:rsidRPr="00EB66B4">
              <w:rPr>
                <w:sz w:val="22"/>
                <w:szCs w:val="22"/>
              </w:rPr>
              <w:t>____________________</w:t>
            </w:r>
          </w:p>
        </w:tc>
        <w:tc>
          <w:tcPr>
            <w:tcW w:w="3260" w:type="dxa"/>
            <w:vAlign w:val="bottom"/>
          </w:tcPr>
          <w:p w:rsidR="00EB66B4" w:rsidRPr="00EB66B4" w:rsidRDefault="00EB66B4" w:rsidP="007F23DE">
            <w:pPr>
              <w:widowControl w:val="0"/>
              <w:spacing w:before="60"/>
              <w:rPr>
                <w:sz w:val="22"/>
                <w:szCs w:val="22"/>
              </w:rPr>
            </w:pPr>
            <w:r w:rsidRPr="00EB66B4">
              <w:rPr>
                <w:sz w:val="22"/>
                <w:szCs w:val="22"/>
              </w:rPr>
              <w:t xml:space="preserve"> Р.М. Ш</w:t>
            </w:r>
            <w:r w:rsidR="007F23DE">
              <w:rPr>
                <w:sz w:val="22"/>
                <w:szCs w:val="22"/>
              </w:rPr>
              <w:t>игапов</w:t>
            </w: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r w:rsidRPr="00EB66B4">
              <w:rPr>
                <w:sz w:val="22"/>
                <w:szCs w:val="22"/>
              </w:rPr>
              <w:t>Участник долевого строительства:</w:t>
            </w:r>
          </w:p>
        </w:tc>
        <w:tc>
          <w:tcPr>
            <w:tcW w:w="2694" w:type="dxa"/>
            <w:vAlign w:val="bottom"/>
          </w:tcPr>
          <w:p w:rsidR="00EB66B4" w:rsidRPr="00EB66B4" w:rsidRDefault="00EB66B4" w:rsidP="00EB66B4">
            <w:pPr>
              <w:widowControl w:val="0"/>
              <w:spacing w:before="60"/>
              <w:ind w:firstLine="33"/>
              <w:outlineLvl w:val="0"/>
              <w:rPr>
                <w:sz w:val="22"/>
                <w:szCs w:val="22"/>
              </w:rPr>
            </w:pPr>
          </w:p>
        </w:tc>
        <w:tc>
          <w:tcPr>
            <w:tcW w:w="3260" w:type="dxa"/>
            <w:vAlign w:val="bottom"/>
          </w:tcPr>
          <w:p w:rsidR="00EB66B4" w:rsidRPr="00EB66B4" w:rsidRDefault="00EB66B4" w:rsidP="00EB66B4">
            <w:pPr>
              <w:widowControl w:val="0"/>
              <w:spacing w:before="60"/>
              <w:rPr>
                <w:sz w:val="22"/>
                <w:szCs w:val="22"/>
              </w:rPr>
            </w:pPr>
          </w:p>
        </w:tc>
      </w:tr>
      <w:tr w:rsidR="00EB66B4" w:rsidRPr="00EB66B4" w:rsidTr="00DD1B1E">
        <w:tc>
          <w:tcPr>
            <w:tcW w:w="3969" w:type="dxa"/>
            <w:vAlign w:val="bottom"/>
          </w:tcPr>
          <w:p w:rsidR="00EB66B4" w:rsidRPr="00EB66B4" w:rsidRDefault="00EB66B4" w:rsidP="00EB66B4">
            <w:pPr>
              <w:widowControl w:val="0"/>
              <w:spacing w:before="60"/>
              <w:outlineLvl w:val="0"/>
              <w:rPr>
                <w:sz w:val="22"/>
                <w:szCs w:val="22"/>
              </w:rPr>
            </w:pPr>
          </w:p>
        </w:tc>
        <w:tc>
          <w:tcPr>
            <w:tcW w:w="2694" w:type="dxa"/>
            <w:vAlign w:val="bottom"/>
          </w:tcPr>
          <w:p w:rsidR="00EB66B4" w:rsidRPr="00EB66B4" w:rsidRDefault="00EB66B4" w:rsidP="00EB66B4">
            <w:pPr>
              <w:widowControl w:val="0"/>
              <w:spacing w:before="60"/>
              <w:ind w:firstLine="33"/>
              <w:outlineLvl w:val="0"/>
              <w:rPr>
                <w:sz w:val="22"/>
                <w:szCs w:val="22"/>
              </w:rPr>
            </w:pPr>
            <w:r w:rsidRPr="00EB66B4">
              <w:rPr>
                <w:sz w:val="22"/>
                <w:szCs w:val="22"/>
              </w:rPr>
              <w:t>____________________</w:t>
            </w:r>
          </w:p>
        </w:tc>
        <w:tc>
          <w:tcPr>
            <w:tcW w:w="3260" w:type="dxa"/>
            <w:vAlign w:val="bottom"/>
          </w:tcPr>
          <w:p w:rsidR="00EB66B4" w:rsidRPr="00EB66B4" w:rsidRDefault="00EB66B4" w:rsidP="00EB66B4">
            <w:pPr>
              <w:widowControl w:val="0"/>
              <w:spacing w:before="60"/>
              <w:rPr>
                <w:sz w:val="22"/>
                <w:szCs w:val="22"/>
              </w:rPr>
            </w:pPr>
          </w:p>
        </w:tc>
      </w:tr>
    </w:tbl>
    <w:p w:rsidR="00EB66B4" w:rsidRPr="00EB66B4" w:rsidRDefault="00EB66B4" w:rsidP="00EB66B4">
      <w:pPr>
        <w:rPr>
          <w:sz w:val="22"/>
          <w:szCs w:val="22"/>
        </w:rPr>
      </w:pPr>
    </w:p>
    <w:p w:rsidR="00EB66B4" w:rsidRDefault="00EB66B4" w:rsidP="0073285D">
      <w:pPr>
        <w:snapToGrid w:val="0"/>
        <w:ind w:right="-6" w:firstLine="567"/>
        <w:jc w:val="both"/>
        <w:rPr>
          <w:color w:val="000000"/>
          <w:spacing w:val="-1"/>
        </w:rPr>
      </w:pPr>
    </w:p>
    <w:sectPr w:rsidR="00EB66B4" w:rsidSect="00616B3E">
      <w:footerReference w:type="default" r:id="rId9"/>
      <w:type w:val="nextColumn"/>
      <w:pgSz w:w="11906" w:h="16838" w:code="9"/>
      <w:pgMar w:top="680" w:right="709" w:bottom="510"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6C" w:rsidRDefault="0070286C" w:rsidP="001E0F96">
      <w:r>
        <w:separator/>
      </w:r>
    </w:p>
  </w:endnote>
  <w:endnote w:type="continuationSeparator" w:id="0">
    <w:p w:rsidR="0070286C" w:rsidRDefault="0070286C" w:rsidP="001E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1E" w:rsidRDefault="00DD1B1E" w:rsidP="00A33870">
    <w:pPr>
      <w:pStyle w:val="ad"/>
      <w:tabs>
        <w:tab w:val="right" w:pos="9921"/>
      </w:tabs>
    </w:pPr>
    <w:r>
      <w:tab/>
    </w:r>
    <w:r>
      <w:fldChar w:fldCharType="begin"/>
    </w:r>
    <w:r>
      <w:instrText xml:space="preserve"> { IF{ PAGE } &gt; N-1 { IF{ =MOD({ PAGE };2) } = CN "{ =INT({ PAGE }/2)+CN-N+C }" }} </w:instrText>
    </w:r>
    <w:r>
      <w:fldChar w:fldCharType="end"/>
    </w:r>
    <w:r>
      <w:fldChar w:fldCharType="begin"/>
    </w:r>
    <w:r>
      <w:instrText xml:space="preserve"> PAGE  \* Arabic  \* MERGEFORMAT </w:instrText>
    </w:r>
    <w:r>
      <w:fldChar w:fldCharType="separate"/>
    </w:r>
    <w:r w:rsidR="00956186">
      <w:rPr>
        <w:noProof/>
      </w:rPr>
      <w:t>12</w:t>
    </w:r>
    <w:r>
      <w:fldChar w:fldCharType="end"/>
    </w:r>
  </w:p>
  <w:p w:rsidR="00DD1B1E" w:rsidRDefault="00DD1B1E" w:rsidP="00D819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6C" w:rsidRDefault="0070286C" w:rsidP="001E0F96">
      <w:r>
        <w:separator/>
      </w:r>
    </w:p>
  </w:footnote>
  <w:footnote w:type="continuationSeparator" w:id="0">
    <w:p w:rsidR="0070286C" w:rsidRDefault="0070286C" w:rsidP="001E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47246"/>
    <w:lvl w:ilvl="0">
      <w:start w:val="1"/>
      <w:numFmt w:val="bullet"/>
      <w:lvlText w:val=""/>
      <w:lvlJc w:val="left"/>
      <w:pPr>
        <w:tabs>
          <w:tab w:val="num" w:pos="360"/>
        </w:tabs>
        <w:ind w:left="360" w:hanging="360"/>
      </w:pPr>
      <w:rPr>
        <w:rFonts w:ascii="Symbol" w:hAnsi="Symbol" w:hint="default"/>
      </w:rPr>
    </w:lvl>
  </w:abstractNum>
  <w:abstractNum w:abstractNumId="1">
    <w:nsid w:val="0FCE7D4C"/>
    <w:multiLevelType w:val="hybridMultilevel"/>
    <w:tmpl w:val="1D08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42553"/>
    <w:multiLevelType w:val="hybridMultilevel"/>
    <w:tmpl w:val="1958C68E"/>
    <w:lvl w:ilvl="0" w:tplc="62F24960">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2D7E77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C77625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8367B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D49415F"/>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0755FC4"/>
    <w:multiLevelType w:val="hybridMultilevel"/>
    <w:tmpl w:val="7F1CC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9E270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D7E51FE"/>
    <w:multiLevelType w:val="hybridMultilevel"/>
    <w:tmpl w:val="91CCEBE4"/>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13A1BC6"/>
    <w:multiLevelType w:val="hybridMultilevel"/>
    <w:tmpl w:val="7632D81A"/>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1">
    <w:nsid w:val="76C831FF"/>
    <w:multiLevelType w:val="hybridMultilevel"/>
    <w:tmpl w:val="8AB01D20"/>
    <w:lvl w:ilvl="0" w:tplc="62F24960">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79B86A2D"/>
    <w:multiLevelType w:val="hybridMultilevel"/>
    <w:tmpl w:val="15E8E8F0"/>
    <w:lvl w:ilvl="0" w:tplc="62F24960">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7C800C4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11"/>
  </w:num>
  <w:num w:numId="8">
    <w:abstractNumId w:val="12"/>
  </w:num>
  <w:num w:numId="9">
    <w:abstractNumId w:val="2"/>
  </w:num>
  <w:num w:numId="10">
    <w:abstractNumId w:val="9"/>
  </w:num>
  <w:num w:numId="11">
    <w:abstractNumId w:val="6"/>
  </w:num>
  <w:num w:numId="12">
    <w:abstractNumId w:val="7"/>
  </w:num>
  <w:num w:numId="13">
    <w:abstractNumId w:val="3"/>
  </w:num>
  <w:num w:numId="14">
    <w:abstractNumId w:val="4"/>
  </w:num>
  <w:num w:numId="15">
    <w:abstractNumId w:val="13"/>
  </w:num>
  <w:num w:numId="16">
    <w:abstractNumId w:val="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93"/>
    <w:rsid w:val="00000CFA"/>
    <w:rsid w:val="00000D7D"/>
    <w:rsid w:val="00000FF9"/>
    <w:rsid w:val="0000475E"/>
    <w:rsid w:val="00005D10"/>
    <w:rsid w:val="0001016A"/>
    <w:rsid w:val="00016CA4"/>
    <w:rsid w:val="00020183"/>
    <w:rsid w:val="00026470"/>
    <w:rsid w:val="0002739D"/>
    <w:rsid w:val="0002744D"/>
    <w:rsid w:val="00032982"/>
    <w:rsid w:val="0003548C"/>
    <w:rsid w:val="000435C2"/>
    <w:rsid w:val="00043C88"/>
    <w:rsid w:val="00044AF2"/>
    <w:rsid w:val="00047193"/>
    <w:rsid w:val="0004747D"/>
    <w:rsid w:val="000522FC"/>
    <w:rsid w:val="00053FA6"/>
    <w:rsid w:val="00055C06"/>
    <w:rsid w:val="000703B5"/>
    <w:rsid w:val="000773BE"/>
    <w:rsid w:val="0008050D"/>
    <w:rsid w:val="00083F60"/>
    <w:rsid w:val="00084EEA"/>
    <w:rsid w:val="000902DF"/>
    <w:rsid w:val="000914A2"/>
    <w:rsid w:val="00091B7F"/>
    <w:rsid w:val="00095A86"/>
    <w:rsid w:val="00096AD0"/>
    <w:rsid w:val="00097CD2"/>
    <w:rsid w:val="000A077D"/>
    <w:rsid w:val="000A2AD5"/>
    <w:rsid w:val="000A6BFB"/>
    <w:rsid w:val="000B73AF"/>
    <w:rsid w:val="000C0310"/>
    <w:rsid w:val="000C0BCA"/>
    <w:rsid w:val="000C1694"/>
    <w:rsid w:val="000C21EC"/>
    <w:rsid w:val="000D6578"/>
    <w:rsid w:val="000E4547"/>
    <w:rsid w:val="000F1369"/>
    <w:rsid w:val="000F2122"/>
    <w:rsid w:val="000F2343"/>
    <w:rsid w:val="000F4CB7"/>
    <w:rsid w:val="001055AF"/>
    <w:rsid w:val="00111C4C"/>
    <w:rsid w:val="001148B5"/>
    <w:rsid w:val="001169A1"/>
    <w:rsid w:val="00120918"/>
    <w:rsid w:val="0012284B"/>
    <w:rsid w:val="00131DB1"/>
    <w:rsid w:val="00134725"/>
    <w:rsid w:val="00140ED1"/>
    <w:rsid w:val="00141122"/>
    <w:rsid w:val="0014269D"/>
    <w:rsid w:val="00143691"/>
    <w:rsid w:val="00147A07"/>
    <w:rsid w:val="00160050"/>
    <w:rsid w:val="00160C90"/>
    <w:rsid w:val="001620B0"/>
    <w:rsid w:val="00164442"/>
    <w:rsid w:val="00170A4D"/>
    <w:rsid w:val="001753F3"/>
    <w:rsid w:val="00176968"/>
    <w:rsid w:val="00177763"/>
    <w:rsid w:val="001821AE"/>
    <w:rsid w:val="00182EC0"/>
    <w:rsid w:val="001844B3"/>
    <w:rsid w:val="00184BA4"/>
    <w:rsid w:val="00187103"/>
    <w:rsid w:val="0019045E"/>
    <w:rsid w:val="00192588"/>
    <w:rsid w:val="001960AA"/>
    <w:rsid w:val="001A15C6"/>
    <w:rsid w:val="001A2A78"/>
    <w:rsid w:val="001A5981"/>
    <w:rsid w:val="001A6CC2"/>
    <w:rsid w:val="001B3F00"/>
    <w:rsid w:val="001B402B"/>
    <w:rsid w:val="001B4C3E"/>
    <w:rsid w:val="001B5D30"/>
    <w:rsid w:val="001B78F5"/>
    <w:rsid w:val="001C0B74"/>
    <w:rsid w:val="001D14A5"/>
    <w:rsid w:val="001D6254"/>
    <w:rsid w:val="001D6FDE"/>
    <w:rsid w:val="001E0F96"/>
    <w:rsid w:val="001E1E60"/>
    <w:rsid w:val="001E22A0"/>
    <w:rsid w:val="001E7973"/>
    <w:rsid w:val="001F1CD0"/>
    <w:rsid w:val="00201301"/>
    <w:rsid w:val="0020300D"/>
    <w:rsid w:val="00204E97"/>
    <w:rsid w:val="00207D4B"/>
    <w:rsid w:val="002119E2"/>
    <w:rsid w:val="00214C04"/>
    <w:rsid w:val="00217AC6"/>
    <w:rsid w:val="00220A1D"/>
    <w:rsid w:val="00226511"/>
    <w:rsid w:val="002275FF"/>
    <w:rsid w:val="00231243"/>
    <w:rsid w:val="002350C9"/>
    <w:rsid w:val="00235886"/>
    <w:rsid w:val="00236FED"/>
    <w:rsid w:val="00237EBA"/>
    <w:rsid w:val="0025035A"/>
    <w:rsid w:val="00257591"/>
    <w:rsid w:val="00261B60"/>
    <w:rsid w:val="002622A6"/>
    <w:rsid w:val="002644E5"/>
    <w:rsid w:val="002646CD"/>
    <w:rsid w:val="00266A46"/>
    <w:rsid w:val="00267B3C"/>
    <w:rsid w:val="00273F34"/>
    <w:rsid w:val="00274688"/>
    <w:rsid w:val="0027500E"/>
    <w:rsid w:val="00276EEB"/>
    <w:rsid w:val="0028034D"/>
    <w:rsid w:val="00281FFC"/>
    <w:rsid w:val="00283856"/>
    <w:rsid w:val="0028729D"/>
    <w:rsid w:val="002953F5"/>
    <w:rsid w:val="002A0E8A"/>
    <w:rsid w:val="002A4622"/>
    <w:rsid w:val="002B4008"/>
    <w:rsid w:val="002B57D6"/>
    <w:rsid w:val="002B7865"/>
    <w:rsid w:val="002C10F0"/>
    <w:rsid w:val="002C2AB5"/>
    <w:rsid w:val="002C4424"/>
    <w:rsid w:val="002C588D"/>
    <w:rsid w:val="002D050B"/>
    <w:rsid w:val="002D1D72"/>
    <w:rsid w:val="002D647C"/>
    <w:rsid w:val="002E0C65"/>
    <w:rsid w:val="002E6AC2"/>
    <w:rsid w:val="002F307D"/>
    <w:rsid w:val="0030034E"/>
    <w:rsid w:val="003032F9"/>
    <w:rsid w:val="003041DC"/>
    <w:rsid w:val="003066D9"/>
    <w:rsid w:val="003118F0"/>
    <w:rsid w:val="00311F62"/>
    <w:rsid w:val="0031442F"/>
    <w:rsid w:val="00315AFE"/>
    <w:rsid w:val="00322F86"/>
    <w:rsid w:val="00324FB3"/>
    <w:rsid w:val="00325B55"/>
    <w:rsid w:val="003276B5"/>
    <w:rsid w:val="00333093"/>
    <w:rsid w:val="00333372"/>
    <w:rsid w:val="00333E2B"/>
    <w:rsid w:val="003421D0"/>
    <w:rsid w:val="003429CC"/>
    <w:rsid w:val="00343EAE"/>
    <w:rsid w:val="003458CB"/>
    <w:rsid w:val="003516EB"/>
    <w:rsid w:val="0035603E"/>
    <w:rsid w:val="003608D9"/>
    <w:rsid w:val="0037094C"/>
    <w:rsid w:val="003712DD"/>
    <w:rsid w:val="003736CE"/>
    <w:rsid w:val="00375479"/>
    <w:rsid w:val="00375A70"/>
    <w:rsid w:val="0038550E"/>
    <w:rsid w:val="00396141"/>
    <w:rsid w:val="003A60A3"/>
    <w:rsid w:val="003A6339"/>
    <w:rsid w:val="003B0FA3"/>
    <w:rsid w:val="003B3043"/>
    <w:rsid w:val="003C2592"/>
    <w:rsid w:val="003C59D4"/>
    <w:rsid w:val="003C7A7A"/>
    <w:rsid w:val="003D37C1"/>
    <w:rsid w:val="003D4F40"/>
    <w:rsid w:val="003E011B"/>
    <w:rsid w:val="003E090F"/>
    <w:rsid w:val="003E0B12"/>
    <w:rsid w:val="003E197A"/>
    <w:rsid w:val="003E22C6"/>
    <w:rsid w:val="003F30BB"/>
    <w:rsid w:val="003F3695"/>
    <w:rsid w:val="003F39B7"/>
    <w:rsid w:val="003F6E99"/>
    <w:rsid w:val="003F7D28"/>
    <w:rsid w:val="00400AB9"/>
    <w:rsid w:val="00400E69"/>
    <w:rsid w:val="00403301"/>
    <w:rsid w:val="00406C84"/>
    <w:rsid w:val="00410AFA"/>
    <w:rsid w:val="00421250"/>
    <w:rsid w:val="0042728C"/>
    <w:rsid w:val="00435A49"/>
    <w:rsid w:val="0043606B"/>
    <w:rsid w:val="0044048D"/>
    <w:rsid w:val="00455521"/>
    <w:rsid w:val="00457CC7"/>
    <w:rsid w:val="00460E67"/>
    <w:rsid w:val="00460ECC"/>
    <w:rsid w:val="0046474E"/>
    <w:rsid w:val="00464C23"/>
    <w:rsid w:val="0047347A"/>
    <w:rsid w:val="004739D7"/>
    <w:rsid w:val="00473AE4"/>
    <w:rsid w:val="00473E04"/>
    <w:rsid w:val="004764B2"/>
    <w:rsid w:val="004807A6"/>
    <w:rsid w:val="00481D7C"/>
    <w:rsid w:val="00482B4E"/>
    <w:rsid w:val="004867BF"/>
    <w:rsid w:val="00492A19"/>
    <w:rsid w:val="00497541"/>
    <w:rsid w:val="00497F3F"/>
    <w:rsid w:val="004B074F"/>
    <w:rsid w:val="004B2225"/>
    <w:rsid w:val="004C5E98"/>
    <w:rsid w:val="004D3786"/>
    <w:rsid w:val="004D7E9F"/>
    <w:rsid w:val="004E6635"/>
    <w:rsid w:val="004F0E08"/>
    <w:rsid w:val="004F6350"/>
    <w:rsid w:val="004F7CB7"/>
    <w:rsid w:val="00502C2A"/>
    <w:rsid w:val="00504334"/>
    <w:rsid w:val="00505B35"/>
    <w:rsid w:val="00507EF9"/>
    <w:rsid w:val="00512723"/>
    <w:rsid w:val="005155BF"/>
    <w:rsid w:val="00520171"/>
    <w:rsid w:val="00521EDB"/>
    <w:rsid w:val="00524B65"/>
    <w:rsid w:val="00526061"/>
    <w:rsid w:val="005331C0"/>
    <w:rsid w:val="00533457"/>
    <w:rsid w:val="005368ED"/>
    <w:rsid w:val="00537034"/>
    <w:rsid w:val="00537E9A"/>
    <w:rsid w:val="00544569"/>
    <w:rsid w:val="005464CC"/>
    <w:rsid w:val="005466E3"/>
    <w:rsid w:val="005466F0"/>
    <w:rsid w:val="00546815"/>
    <w:rsid w:val="00547192"/>
    <w:rsid w:val="00547E26"/>
    <w:rsid w:val="00552168"/>
    <w:rsid w:val="0055268F"/>
    <w:rsid w:val="005603B1"/>
    <w:rsid w:val="00560A79"/>
    <w:rsid w:val="00563380"/>
    <w:rsid w:val="005705D2"/>
    <w:rsid w:val="0057360F"/>
    <w:rsid w:val="00573A95"/>
    <w:rsid w:val="00577527"/>
    <w:rsid w:val="0058068F"/>
    <w:rsid w:val="00580B97"/>
    <w:rsid w:val="005869CB"/>
    <w:rsid w:val="00591B9B"/>
    <w:rsid w:val="00594758"/>
    <w:rsid w:val="00597741"/>
    <w:rsid w:val="005A1DC6"/>
    <w:rsid w:val="005A6652"/>
    <w:rsid w:val="005B07AE"/>
    <w:rsid w:val="005B0AE3"/>
    <w:rsid w:val="005B30A3"/>
    <w:rsid w:val="005B36BA"/>
    <w:rsid w:val="005B423C"/>
    <w:rsid w:val="005B7041"/>
    <w:rsid w:val="005C4B70"/>
    <w:rsid w:val="005C72B9"/>
    <w:rsid w:val="005C7C57"/>
    <w:rsid w:val="005D00FB"/>
    <w:rsid w:val="005D6359"/>
    <w:rsid w:val="005D74E6"/>
    <w:rsid w:val="005E132B"/>
    <w:rsid w:val="005E54DC"/>
    <w:rsid w:val="005E7F67"/>
    <w:rsid w:val="005F1545"/>
    <w:rsid w:val="005F2B29"/>
    <w:rsid w:val="005F304D"/>
    <w:rsid w:val="005F46A1"/>
    <w:rsid w:val="005F5D9B"/>
    <w:rsid w:val="006002BD"/>
    <w:rsid w:val="006019EC"/>
    <w:rsid w:val="00603438"/>
    <w:rsid w:val="006121BE"/>
    <w:rsid w:val="006128E1"/>
    <w:rsid w:val="006157C1"/>
    <w:rsid w:val="00616B3E"/>
    <w:rsid w:val="0062223F"/>
    <w:rsid w:val="00623291"/>
    <w:rsid w:val="00623816"/>
    <w:rsid w:val="00630C3B"/>
    <w:rsid w:val="0063156E"/>
    <w:rsid w:val="00635971"/>
    <w:rsid w:val="00643CB6"/>
    <w:rsid w:val="0064605A"/>
    <w:rsid w:val="006477CA"/>
    <w:rsid w:val="00651692"/>
    <w:rsid w:val="0065183D"/>
    <w:rsid w:val="00651DB8"/>
    <w:rsid w:val="00656F28"/>
    <w:rsid w:val="00657919"/>
    <w:rsid w:val="00660D76"/>
    <w:rsid w:val="00672E11"/>
    <w:rsid w:val="00675EB3"/>
    <w:rsid w:val="0069236A"/>
    <w:rsid w:val="006B325F"/>
    <w:rsid w:val="006B750C"/>
    <w:rsid w:val="006B7A1C"/>
    <w:rsid w:val="006C703E"/>
    <w:rsid w:val="006C71E5"/>
    <w:rsid w:val="006D6BAF"/>
    <w:rsid w:val="006D7524"/>
    <w:rsid w:val="006E0081"/>
    <w:rsid w:val="006E2B3C"/>
    <w:rsid w:val="006E39B7"/>
    <w:rsid w:val="006F47F9"/>
    <w:rsid w:val="006F5DF2"/>
    <w:rsid w:val="00702783"/>
    <w:rsid w:val="0070286C"/>
    <w:rsid w:val="00702D1C"/>
    <w:rsid w:val="00703EFC"/>
    <w:rsid w:val="00711D0D"/>
    <w:rsid w:val="007167DB"/>
    <w:rsid w:val="00723630"/>
    <w:rsid w:val="00723F12"/>
    <w:rsid w:val="0072558B"/>
    <w:rsid w:val="00726B3E"/>
    <w:rsid w:val="0073285D"/>
    <w:rsid w:val="00733195"/>
    <w:rsid w:val="0073332F"/>
    <w:rsid w:val="007365CF"/>
    <w:rsid w:val="00744118"/>
    <w:rsid w:val="00746A0B"/>
    <w:rsid w:val="007538ED"/>
    <w:rsid w:val="00753FEB"/>
    <w:rsid w:val="00755489"/>
    <w:rsid w:val="00755AB0"/>
    <w:rsid w:val="00756A2A"/>
    <w:rsid w:val="007612A8"/>
    <w:rsid w:val="00761AA0"/>
    <w:rsid w:val="00762299"/>
    <w:rsid w:val="00765525"/>
    <w:rsid w:val="00767AB3"/>
    <w:rsid w:val="00772E63"/>
    <w:rsid w:val="007760E5"/>
    <w:rsid w:val="007821E9"/>
    <w:rsid w:val="00784AA4"/>
    <w:rsid w:val="007868A1"/>
    <w:rsid w:val="00786EB5"/>
    <w:rsid w:val="0079441B"/>
    <w:rsid w:val="00794F1C"/>
    <w:rsid w:val="00795B7E"/>
    <w:rsid w:val="007A1B0A"/>
    <w:rsid w:val="007A1C5E"/>
    <w:rsid w:val="007A5DAE"/>
    <w:rsid w:val="007A6E00"/>
    <w:rsid w:val="007B2C16"/>
    <w:rsid w:val="007B5434"/>
    <w:rsid w:val="007D0E74"/>
    <w:rsid w:val="007D1858"/>
    <w:rsid w:val="007D240F"/>
    <w:rsid w:val="007D3BDE"/>
    <w:rsid w:val="007E0A1A"/>
    <w:rsid w:val="007E76DA"/>
    <w:rsid w:val="007F14C0"/>
    <w:rsid w:val="007F23DE"/>
    <w:rsid w:val="007F262C"/>
    <w:rsid w:val="007F355E"/>
    <w:rsid w:val="007F37FD"/>
    <w:rsid w:val="007F4051"/>
    <w:rsid w:val="00802FC9"/>
    <w:rsid w:val="00803C49"/>
    <w:rsid w:val="00804ADC"/>
    <w:rsid w:val="008063F4"/>
    <w:rsid w:val="00807EB2"/>
    <w:rsid w:val="0081335F"/>
    <w:rsid w:val="00826D4B"/>
    <w:rsid w:val="00832A1D"/>
    <w:rsid w:val="00842162"/>
    <w:rsid w:val="00842941"/>
    <w:rsid w:val="00843E34"/>
    <w:rsid w:val="00850D2D"/>
    <w:rsid w:val="008524CC"/>
    <w:rsid w:val="00854D0F"/>
    <w:rsid w:val="0086328B"/>
    <w:rsid w:val="00866959"/>
    <w:rsid w:val="00867A2F"/>
    <w:rsid w:val="008719E6"/>
    <w:rsid w:val="00883E85"/>
    <w:rsid w:val="00890B4C"/>
    <w:rsid w:val="00890F72"/>
    <w:rsid w:val="00892907"/>
    <w:rsid w:val="008938E7"/>
    <w:rsid w:val="008A024A"/>
    <w:rsid w:val="008A1017"/>
    <w:rsid w:val="008A1E4B"/>
    <w:rsid w:val="008A4C7B"/>
    <w:rsid w:val="008A540E"/>
    <w:rsid w:val="008A7451"/>
    <w:rsid w:val="008B27A7"/>
    <w:rsid w:val="008B67D7"/>
    <w:rsid w:val="008B7F97"/>
    <w:rsid w:val="008C0F74"/>
    <w:rsid w:val="008C0F9A"/>
    <w:rsid w:val="008C1095"/>
    <w:rsid w:val="008C19AD"/>
    <w:rsid w:val="008C2093"/>
    <w:rsid w:val="008C3BB8"/>
    <w:rsid w:val="008C4229"/>
    <w:rsid w:val="008C53AA"/>
    <w:rsid w:val="008C6949"/>
    <w:rsid w:val="008E07BF"/>
    <w:rsid w:val="008E0B40"/>
    <w:rsid w:val="008E4DE0"/>
    <w:rsid w:val="008E5768"/>
    <w:rsid w:val="008E76EE"/>
    <w:rsid w:val="008F1CCB"/>
    <w:rsid w:val="008F7C60"/>
    <w:rsid w:val="00904F79"/>
    <w:rsid w:val="0090523D"/>
    <w:rsid w:val="00911073"/>
    <w:rsid w:val="00911EE3"/>
    <w:rsid w:val="0091362B"/>
    <w:rsid w:val="009159C8"/>
    <w:rsid w:val="00921B58"/>
    <w:rsid w:val="00925F04"/>
    <w:rsid w:val="00926BF4"/>
    <w:rsid w:val="00930AFC"/>
    <w:rsid w:val="00940E11"/>
    <w:rsid w:val="00941982"/>
    <w:rsid w:val="00941CDA"/>
    <w:rsid w:val="00941DBB"/>
    <w:rsid w:val="00946803"/>
    <w:rsid w:val="0094768F"/>
    <w:rsid w:val="00956186"/>
    <w:rsid w:val="00960AF8"/>
    <w:rsid w:val="0096251A"/>
    <w:rsid w:val="00962F0A"/>
    <w:rsid w:val="009651EA"/>
    <w:rsid w:val="009771F1"/>
    <w:rsid w:val="0097792E"/>
    <w:rsid w:val="00977D64"/>
    <w:rsid w:val="0098069B"/>
    <w:rsid w:val="00980F82"/>
    <w:rsid w:val="00987A54"/>
    <w:rsid w:val="00987B43"/>
    <w:rsid w:val="009937E5"/>
    <w:rsid w:val="009A221C"/>
    <w:rsid w:val="009A36CC"/>
    <w:rsid w:val="009B0478"/>
    <w:rsid w:val="009B149A"/>
    <w:rsid w:val="009B274D"/>
    <w:rsid w:val="009B513C"/>
    <w:rsid w:val="009B51DC"/>
    <w:rsid w:val="009B5EA8"/>
    <w:rsid w:val="009C30FA"/>
    <w:rsid w:val="009D0C9C"/>
    <w:rsid w:val="009D2679"/>
    <w:rsid w:val="009D642C"/>
    <w:rsid w:val="009D6821"/>
    <w:rsid w:val="009D742D"/>
    <w:rsid w:val="009E26AD"/>
    <w:rsid w:val="009F213B"/>
    <w:rsid w:val="00A00CF5"/>
    <w:rsid w:val="00A00F3F"/>
    <w:rsid w:val="00A02B11"/>
    <w:rsid w:val="00A04A46"/>
    <w:rsid w:val="00A0528F"/>
    <w:rsid w:val="00A06784"/>
    <w:rsid w:val="00A11548"/>
    <w:rsid w:val="00A116E9"/>
    <w:rsid w:val="00A12248"/>
    <w:rsid w:val="00A13015"/>
    <w:rsid w:val="00A1461D"/>
    <w:rsid w:val="00A24CE4"/>
    <w:rsid w:val="00A26B8E"/>
    <w:rsid w:val="00A30D46"/>
    <w:rsid w:val="00A31787"/>
    <w:rsid w:val="00A33870"/>
    <w:rsid w:val="00A41ACC"/>
    <w:rsid w:val="00A42F4E"/>
    <w:rsid w:val="00A465FC"/>
    <w:rsid w:val="00A53FBD"/>
    <w:rsid w:val="00A5412F"/>
    <w:rsid w:val="00A564E8"/>
    <w:rsid w:val="00A60CF7"/>
    <w:rsid w:val="00A62872"/>
    <w:rsid w:val="00A676E6"/>
    <w:rsid w:val="00A70202"/>
    <w:rsid w:val="00A702D9"/>
    <w:rsid w:val="00A90F78"/>
    <w:rsid w:val="00A90FCE"/>
    <w:rsid w:val="00A91C21"/>
    <w:rsid w:val="00A9201A"/>
    <w:rsid w:val="00A933DE"/>
    <w:rsid w:val="00A94A72"/>
    <w:rsid w:val="00AA2C18"/>
    <w:rsid w:val="00AA514D"/>
    <w:rsid w:val="00AA60FC"/>
    <w:rsid w:val="00AA7F96"/>
    <w:rsid w:val="00AB0595"/>
    <w:rsid w:val="00AB0BA0"/>
    <w:rsid w:val="00AB725F"/>
    <w:rsid w:val="00AC0FB0"/>
    <w:rsid w:val="00AC1F02"/>
    <w:rsid w:val="00AC3382"/>
    <w:rsid w:val="00AC7DAB"/>
    <w:rsid w:val="00AD26A0"/>
    <w:rsid w:val="00AE142F"/>
    <w:rsid w:val="00AE330F"/>
    <w:rsid w:val="00AF31F6"/>
    <w:rsid w:val="00B00D35"/>
    <w:rsid w:val="00B015DF"/>
    <w:rsid w:val="00B01DEB"/>
    <w:rsid w:val="00B01EAB"/>
    <w:rsid w:val="00B16F72"/>
    <w:rsid w:val="00B237DC"/>
    <w:rsid w:val="00B23F91"/>
    <w:rsid w:val="00B2506F"/>
    <w:rsid w:val="00B25A9C"/>
    <w:rsid w:val="00B32F3C"/>
    <w:rsid w:val="00B33598"/>
    <w:rsid w:val="00B3493C"/>
    <w:rsid w:val="00B36981"/>
    <w:rsid w:val="00B501E9"/>
    <w:rsid w:val="00B50713"/>
    <w:rsid w:val="00B51021"/>
    <w:rsid w:val="00B561BC"/>
    <w:rsid w:val="00B56659"/>
    <w:rsid w:val="00B60C2A"/>
    <w:rsid w:val="00B61547"/>
    <w:rsid w:val="00B64410"/>
    <w:rsid w:val="00B67E0B"/>
    <w:rsid w:val="00B7012D"/>
    <w:rsid w:val="00B72786"/>
    <w:rsid w:val="00B759C4"/>
    <w:rsid w:val="00B76339"/>
    <w:rsid w:val="00B846C9"/>
    <w:rsid w:val="00B84BC4"/>
    <w:rsid w:val="00B85501"/>
    <w:rsid w:val="00B931E1"/>
    <w:rsid w:val="00B958DD"/>
    <w:rsid w:val="00B97349"/>
    <w:rsid w:val="00B973C9"/>
    <w:rsid w:val="00B97EB0"/>
    <w:rsid w:val="00BA03AD"/>
    <w:rsid w:val="00BA3745"/>
    <w:rsid w:val="00BA5788"/>
    <w:rsid w:val="00BA5BCB"/>
    <w:rsid w:val="00BA7924"/>
    <w:rsid w:val="00BB44AA"/>
    <w:rsid w:val="00BC1BE3"/>
    <w:rsid w:val="00BC34A4"/>
    <w:rsid w:val="00BD19E6"/>
    <w:rsid w:val="00BD4512"/>
    <w:rsid w:val="00BE60C4"/>
    <w:rsid w:val="00BE73C6"/>
    <w:rsid w:val="00BE7797"/>
    <w:rsid w:val="00BF1BE2"/>
    <w:rsid w:val="00BF4A79"/>
    <w:rsid w:val="00BF7598"/>
    <w:rsid w:val="00C03C8A"/>
    <w:rsid w:val="00C04301"/>
    <w:rsid w:val="00C044F6"/>
    <w:rsid w:val="00C062B5"/>
    <w:rsid w:val="00C12962"/>
    <w:rsid w:val="00C1484A"/>
    <w:rsid w:val="00C16F5A"/>
    <w:rsid w:val="00C17635"/>
    <w:rsid w:val="00C2187E"/>
    <w:rsid w:val="00C25B32"/>
    <w:rsid w:val="00C27200"/>
    <w:rsid w:val="00C31431"/>
    <w:rsid w:val="00C35C34"/>
    <w:rsid w:val="00C366F9"/>
    <w:rsid w:val="00C36956"/>
    <w:rsid w:val="00C37804"/>
    <w:rsid w:val="00C40D06"/>
    <w:rsid w:val="00C41477"/>
    <w:rsid w:val="00C4187D"/>
    <w:rsid w:val="00C44ACD"/>
    <w:rsid w:val="00C47D56"/>
    <w:rsid w:val="00C6184B"/>
    <w:rsid w:val="00C65C58"/>
    <w:rsid w:val="00C70B8F"/>
    <w:rsid w:val="00C7433A"/>
    <w:rsid w:val="00C74655"/>
    <w:rsid w:val="00C763D2"/>
    <w:rsid w:val="00C810EA"/>
    <w:rsid w:val="00C81B07"/>
    <w:rsid w:val="00C841EC"/>
    <w:rsid w:val="00C8767E"/>
    <w:rsid w:val="00C92610"/>
    <w:rsid w:val="00C93C59"/>
    <w:rsid w:val="00C94257"/>
    <w:rsid w:val="00C95142"/>
    <w:rsid w:val="00C95B9E"/>
    <w:rsid w:val="00CA7668"/>
    <w:rsid w:val="00CB0879"/>
    <w:rsid w:val="00CB2D19"/>
    <w:rsid w:val="00CB337F"/>
    <w:rsid w:val="00CB3EDD"/>
    <w:rsid w:val="00CB4165"/>
    <w:rsid w:val="00CB4C78"/>
    <w:rsid w:val="00CD071A"/>
    <w:rsid w:val="00CD081C"/>
    <w:rsid w:val="00CD09F9"/>
    <w:rsid w:val="00CD31F5"/>
    <w:rsid w:val="00CD505A"/>
    <w:rsid w:val="00CD5237"/>
    <w:rsid w:val="00CD64BB"/>
    <w:rsid w:val="00CE019D"/>
    <w:rsid w:val="00CF1A12"/>
    <w:rsid w:val="00CF494B"/>
    <w:rsid w:val="00CF555E"/>
    <w:rsid w:val="00D02683"/>
    <w:rsid w:val="00D033C5"/>
    <w:rsid w:val="00D05540"/>
    <w:rsid w:val="00D12117"/>
    <w:rsid w:val="00D13850"/>
    <w:rsid w:val="00D20DCD"/>
    <w:rsid w:val="00D31AB2"/>
    <w:rsid w:val="00D3354B"/>
    <w:rsid w:val="00D336D4"/>
    <w:rsid w:val="00D3433F"/>
    <w:rsid w:val="00D42B93"/>
    <w:rsid w:val="00D52A87"/>
    <w:rsid w:val="00D54CFE"/>
    <w:rsid w:val="00D560B6"/>
    <w:rsid w:val="00D606B8"/>
    <w:rsid w:val="00D6175B"/>
    <w:rsid w:val="00D62EB0"/>
    <w:rsid w:val="00D647EA"/>
    <w:rsid w:val="00D658C5"/>
    <w:rsid w:val="00D703B4"/>
    <w:rsid w:val="00D72284"/>
    <w:rsid w:val="00D72DA5"/>
    <w:rsid w:val="00D75FCC"/>
    <w:rsid w:val="00D81998"/>
    <w:rsid w:val="00D85B9B"/>
    <w:rsid w:val="00D901B4"/>
    <w:rsid w:val="00D90D66"/>
    <w:rsid w:val="00D9355F"/>
    <w:rsid w:val="00D9391E"/>
    <w:rsid w:val="00D94688"/>
    <w:rsid w:val="00D9517E"/>
    <w:rsid w:val="00D96CE6"/>
    <w:rsid w:val="00DA1224"/>
    <w:rsid w:val="00DA5567"/>
    <w:rsid w:val="00DA7CAD"/>
    <w:rsid w:val="00DA7D1A"/>
    <w:rsid w:val="00DB043C"/>
    <w:rsid w:val="00DC0691"/>
    <w:rsid w:val="00DC2704"/>
    <w:rsid w:val="00DC3A01"/>
    <w:rsid w:val="00DD0529"/>
    <w:rsid w:val="00DD1B1E"/>
    <w:rsid w:val="00DD1CE0"/>
    <w:rsid w:val="00DD1EC4"/>
    <w:rsid w:val="00DD4798"/>
    <w:rsid w:val="00DD5859"/>
    <w:rsid w:val="00DD6048"/>
    <w:rsid w:val="00DD61CD"/>
    <w:rsid w:val="00DD6C0D"/>
    <w:rsid w:val="00DE1B73"/>
    <w:rsid w:val="00DE223D"/>
    <w:rsid w:val="00DE2BC9"/>
    <w:rsid w:val="00DE2C36"/>
    <w:rsid w:val="00DE7656"/>
    <w:rsid w:val="00DE7B4D"/>
    <w:rsid w:val="00DF4220"/>
    <w:rsid w:val="00E072D1"/>
    <w:rsid w:val="00E139CC"/>
    <w:rsid w:val="00E14D8A"/>
    <w:rsid w:val="00E15C93"/>
    <w:rsid w:val="00E2142B"/>
    <w:rsid w:val="00E22130"/>
    <w:rsid w:val="00E24333"/>
    <w:rsid w:val="00E247B8"/>
    <w:rsid w:val="00E30E39"/>
    <w:rsid w:val="00E31308"/>
    <w:rsid w:val="00E420C8"/>
    <w:rsid w:val="00E43554"/>
    <w:rsid w:val="00E512DE"/>
    <w:rsid w:val="00E514AC"/>
    <w:rsid w:val="00E52C69"/>
    <w:rsid w:val="00E52D8A"/>
    <w:rsid w:val="00E6053A"/>
    <w:rsid w:val="00E60608"/>
    <w:rsid w:val="00E66AE9"/>
    <w:rsid w:val="00E7679D"/>
    <w:rsid w:val="00E76DEB"/>
    <w:rsid w:val="00E82A96"/>
    <w:rsid w:val="00E830FC"/>
    <w:rsid w:val="00E843E1"/>
    <w:rsid w:val="00E87BC4"/>
    <w:rsid w:val="00E9012D"/>
    <w:rsid w:val="00E90BA2"/>
    <w:rsid w:val="00E934C0"/>
    <w:rsid w:val="00E946FC"/>
    <w:rsid w:val="00E94FA3"/>
    <w:rsid w:val="00E96D3F"/>
    <w:rsid w:val="00EA30F9"/>
    <w:rsid w:val="00EA3660"/>
    <w:rsid w:val="00EA3F17"/>
    <w:rsid w:val="00EA4281"/>
    <w:rsid w:val="00EA4965"/>
    <w:rsid w:val="00EA5F0E"/>
    <w:rsid w:val="00EB035B"/>
    <w:rsid w:val="00EB4433"/>
    <w:rsid w:val="00EB66B4"/>
    <w:rsid w:val="00EC28B5"/>
    <w:rsid w:val="00EC416D"/>
    <w:rsid w:val="00ED69D6"/>
    <w:rsid w:val="00ED78DE"/>
    <w:rsid w:val="00EE10E1"/>
    <w:rsid w:val="00EE3161"/>
    <w:rsid w:val="00EE46AA"/>
    <w:rsid w:val="00EF5A12"/>
    <w:rsid w:val="00EF6F80"/>
    <w:rsid w:val="00F024FC"/>
    <w:rsid w:val="00F02768"/>
    <w:rsid w:val="00F07A6A"/>
    <w:rsid w:val="00F12083"/>
    <w:rsid w:val="00F14530"/>
    <w:rsid w:val="00F17D39"/>
    <w:rsid w:val="00F24563"/>
    <w:rsid w:val="00F271E6"/>
    <w:rsid w:val="00F273BF"/>
    <w:rsid w:val="00F30817"/>
    <w:rsid w:val="00F31793"/>
    <w:rsid w:val="00F3601B"/>
    <w:rsid w:val="00F41B52"/>
    <w:rsid w:val="00F51D18"/>
    <w:rsid w:val="00F52363"/>
    <w:rsid w:val="00F5439B"/>
    <w:rsid w:val="00F55E3D"/>
    <w:rsid w:val="00F5763A"/>
    <w:rsid w:val="00F62D37"/>
    <w:rsid w:val="00F633DC"/>
    <w:rsid w:val="00F6579D"/>
    <w:rsid w:val="00F71BB9"/>
    <w:rsid w:val="00F734D8"/>
    <w:rsid w:val="00F73CA8"/>
    <w:rsid w:val="00F743DC"/>
    <w:rsid w:val="00F76840"/>
    <w:rsid w:val="00F82A78"/>
    <w:rsid w:val="00F867AF"/>
    <w:rsid w:val="00F906B7"/>
    <w:rsid w:val="00F91E07"/>
    <w:rsid w:val="00F91E2F"/>
    <w:rsid w:val="00F92A5D"/>
    <w:rsid w:val="00F951E8"/>
    <w:rsid w:val="00F95E62"/>
    <w:rsid w:val="00FA5127"/>
    <w:rsid w:val="00FA5421"/>
    <w:rsid w:val="00FB39A4"/>
    <w:rsid w:val="00FB4417"/>
    <w:rsid w:val="00FB69FC"/>
    <w:rsid w:val="00FC0A8C"/>
    <w:rsid w:val="00FC2119"/>
    <w:rsid w:val="00FC7518"/>
    <w:rsid w:val="00FC777C"/>
    <w:rsid w:val="00FD0C80"/>
    <w:rsid w:val="00FD5ED4"/>
    <w:rsid w:val="00FE0257"/>
    <w:rsid w:val="00FE5E32"/>
    <w:rsid w:val="00FF1690"/>
    <w:rsid w:val="00FF4195"/>
    <w:rsid w:val="00FF4D2A"/>
    <w:rsid w:val="00FF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6"/>
    <w:rPr>
      <w:sz w:val="24"/>
      <w:szCs w:val="24"/>
    </w:rPr>
  </w:style>
  <w:style w:type="paragraph" w:styleId="1">
    <w:name w:val="heading 1"/>
    <w:basedOn w:val="a"/>
    <w:next w:val="a"/>
    <w:link w:val="10"/>
    <w:uiPriority w:val="99"/>
    <w:qFormat/>
    <w:rsid w:val="0023588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35886"/>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Balloon Text"/>
    <w:basedOn w:val="a"/>
    <w:link w:val="a4"/>
    <w:uiPriority w:val="99"/>
    <w:semiHidden/>
    <w:rsid w:val="00235886"/>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заголовок_порядок_усб"/>
    <w:basedOn w:val="1"/>
    <w:uiPriority w:val="99"/>
    <w:rsid w:val="00235886"/>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5"/>
    <w:uiPriority w:val="99"/>
    <w:rsid w:val="00235886"/>
  </w:style>
  <w:style w:type="paragraph" w:styleId="a6">
    <w:name w:val="Body Text Indent"/>
    <w:basedOn w:val="a"/>
    <w:link w:val="a7"/>
    <w:uiPriority w:val="99"/>
    <w:rsid w:val="00235886"/>
    <w:pPr>
      <w:spacing w:after="120"/>
      <w:ind w:left="720"/>
      <w:jc w:val="both"/>
    </w:pPr>
  </w:style>
  <w:style w:type="character" w:customStyle="1" w:styleId="a7">
    <w:name w:val="Основной текст с отступом Знак"/>
    <w:link w:val="a6"/>
    <w:uiPriority w:val="99"/>
    <w:semiHidden/>
    <w:locked/>
    <w:rPr>
      <w:rFonts w:cs="Times New Roman"/>
      <w:sz w:val="24"/>
      <w:szCs w:val="24"/>
    </w:rPr>
  </w:style>
  <w:style w:type="paragraph" w:styleId="a8">
    <w:name w:val="header"/>
    <w:basedOn w:val="a"/>
    <w:link w:val="a9"/>
    <w:uiPriority w:val="99"/>
    <w:rsid w:val="00235886"/>
    <w:pPr>
      <w:tabs>
        <w:tab w:val="center" w:pos="4677"/>
        <w:tab w:val="right" w:pos="9355"/>
      </w:tabs>
    </w:pPr>
  </w:style>
  <w:style w:type="character" w:customStyle="1" w:styleId="a9">
    <w:name w:val="Верхний колонтитул Знак"/>
    <w:link w:val="a8"/>
    <w:uiPriority w:val="99"/>
    <w:locked/>
    <w:rPr>
      <w:rFonts w:cs="Times New Roman"/>
      <w:sz w:val="24"/>
      <w:szCs w:val="24"/>
    </w:rPr>
  </w:style>
  <w:style w:type="paragraph" w:styleId="31">
    <w:name w:val="Body Text 3"/>
    <w:basedOn w:val="a"/>
    <w:link w:val="32"/>
    <w:uiPriority w:val="99"/>
    <w:rsid w:val="00235886"/>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aa">
    <w:name w:val="Body Text"/>
    <w:basedOn w:val="a"/>
    <w:link w:val="ab"/>
    <w:uiPriority w:val="99"/>
    <w:rsid w:val="00235886"/>
    <w:pPr>
      <w:spacing w:after="120"/>
    </w:pPr>
  </w:style>
  <w:style w:type="character" w:customStyle="1" w:styleId="ab">
    <w:name w:val="Основной текст Знак"/>
    <w:link w:val="aa"/>
    <w:uiPriority w:val="99"/>
    <w:semiHidden/>
    <w:locked/>
    <w:rPr>
      <w:rFonts w:cs="Times New Roman"/>
      <w:sz w:val="24"/>
      <w:szCs w:val="24"/>
    </w:rPr>
  </w:style>
  <w:style w:type="paragraph" w:customStyle="1" w:styleId="5">
    <w:name w:val="заголовок 5"/>
    <w:basedOn w:val="a"/>
    <w:next w:val="a"/>
    <w:uiPriority w:val="99"/>
    <w:rsid w:val="00235886"/>
    <w:pPr>
      <w:keepNext/>
      <w:autoSpaceDE w:val="0"/>
      <w:autoSpaceDN w:val="0"/>
      <w:jc w:val="both"/>
      <w:outlineLvl w:val="4"/>
    </w:pPr>
    <w:rPr>
      <w:b/>
      <w:bCs/>
    </w:rPr>
  </w:style>
  <w:style w:type="paragraph" w:customStyle="1" w:styleId="8">
    <w:name w:val="заголовок 8"/>
    <w:basedOn w:val="a"/>
    <w:next w:val="a"/>
    <w:uiPriority w:val="99"/>
    <w:rsid w:val="00235886"/>
    <w:pPr>
      <w:keepNext/>
      <w:tabs>
        <w:tab w:val="left" w:pos="426"/>
      </w:tabs>
      <w:autoSpaceDE w:val="0"/>
      <w:autoSpaceDN w:val="0"/>
      <w:outlineLvl w:val="7"/>
    </w:pPr>
    <w:rPr>
      <w:b/>
      <w:bCs/>
      <w:color w:val="000000"/>
      <w:sz w:val="20"/>
      <w:szCs w:val="20"/>
    </w:rPr>
  </w:style>
  <w:style w:type="paragraph" w:customStyle="1" w:styleId="BodyText24">
    <w:name w:val="Body Text 24"/>
    <w:basedOn w:val="a"/>
    <w:uiPriority w:val="99"/>
    <w:rsid w:val="00235886"/>
    <w:pPr>
      <w:suppressLineNumbers/>
      <w:suppressAutoHyphens/>
      <w:autoSpaceDE w:val="0"/>
      <w:autoSpaceDN w:val="0"/>
      <w:jc w:val="both"/>
    </w:pPr>
    <w:rPr>
      <w:color w:val="000000"/>
      <w:sz w:val="20"/>
      <w:szCs w:val="20"/>
    </w:rPr>
  </w:style>
  <w:style w:type="paragraph" w:styleId="ac">
    <w:name w:val="List Bullet"/>
    <w:basedOn w:val="a"/>
    <w:autoRedefine/>
    <w:uiPriority w:val="99"/>
    <w:rsid w:val="00235886"/>
    <w:pPr>
      <w:autoSpaceDE w:val="0"/>
      <w:autoSpaceDN w:val="0"/>
      <w:spacing w:after="120"/>
      <w:ind w:firstLine="720"/>
      <w:jc w:val="both"/>
    </w:pPr>
    <w:rPr>
      <w:b/>
      <w:bCs/>
      <w:color w:val="000000"/>
      <w:sz w:val="20"/>
      <w:szCs w:val="20"/>
    </w:rPr>
  </w:style>
  <w:style w:type="paragraph" w:customStyle="1" w:styleId="11">
    <w:name w:val="Основной текст1"/>
    <w:basedOn w:val="a"/>
    <w:uiPriority w:val="99"/>
    <w:rsid w:val="00235886"/>
  </w:style>
  <w:style w:type="paragraph" w:customStyle="1" w:styleId="Normal1">
    <w:name w:val="Normal1"/>
    <w:uiPriority w:val="99"/>
    <w:rsid w:val="00235886"/>
  </w:style>
  <w:style w:type="paragraph" w:styleId="33">
    <w:name w:val="Body Text Indent 3"/>
    <w:basedOn w:val="a"/>
    <w:link w:val="34"/>
    <w:uiPriority w:val="99"/>
    <w:rsid w:val="00235886"/>
    <w:pPr>
      <w:spacing w:after="120"/>
      <w:ind w:left="283"/>
    </w:pPr>
    <w:rPr>
      <w:sz w:val="16"/>
      <w:szCs w:val="16"/>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12">
    <w:name w:val="Обычный1"/>
    <w:uiPriority w:val="99"/>
    <w:rsid w:val="00235886"/>
  </w:style>
  <w:style w:type="paragraph" w:customStyle="1" w:styleId="13">
    <w:name w:val="Название1"/>
    <w:basedOn w:val="12"/>
    <w:uiPriority w:val="99"/>
    <w:rsid w:val="00235886"/>
    <w:pPr>
      <w:jc w:val="center"/>
    </w:pPr>
    <w:rPr>
      <w:b/>
      <w:bCs/>
      <w:sz w:val="24"/>
      <w:szCs w:val="24"/>
    </w:rPr>
  </w:style>
  <w:style w:type="paragraph" w:customStyle="1" w:styleId="21">
    <w:name w:val="Основной текст 21"/>
    <w:basedOn w:val="12"/>
    <w:uiPriority w:val="99"/>
    <w:rsid w:val="00235886"/>
    <w:pPr>
      <w:jc w:val="both"/>
    </w:pPr>
    <w:rPr>
      <w:color w:val="00FF00"/>
      <w:sz w:val="24"/>
      <w:szCs w:val="24"/>
    </w:rPr>
  </w:style>
  <w:style w:type="paragraph" w:styleId="20">
    <w:name w:val="Body Text 2"/>
    <w:basedOn w:val="a"/>
    <w:link w:val="22"/>
    <w:uiPriority w:val="99"/>
    <w:rsid w:val="00235886"/>
    <w:pPr>
      <w:spacing w:after="120" w:line="480" w:lineRule="auto"/>
    </w:pPr>
  </w:style>
  <w:style w:type="character" w:customStyle="1" w:styleId="22">
    <w:name w:val="Основной текст 2 Знак"/>
    <w:link w:val="20"/>
    <w:uiPriority w:val="99"/>
    <w:semiHidden/>
    <w:locked/>
    <w:rPr>
      <w:rFonts w:cs="Times New Roman"/>
      <w:sz w:val="24"/>
      <w:szCs w:val="24"/>
    </w:rPr>
  </w:style>
  <w:style w:type="paragraph" w:styleId="ad">
    <w:name w:val="footer"/>
    <w:basedOn w:val="a"/>
    <w:link w:val="ae"/>
    <w:uiPriority w:val="99"/>
    <w:rsid w:val="00235886"/>
    <w:pPr>
      <w:tabs>
        <w:tab w:val="center" w:pos="4677"/>
        <w:tab w:val="right" w:pos="9355"/>
      </w:tabs>
    </w:pPr>
  </w:style>
  <w:style w:type="character" w:customStyle="1" w:styleId="ae">
    <w:name w:val="Нижний колонтитул Знак"/>
    <w:link w:val="ad"/>
    <w:uiPriority w:val="99"/>
    <w:locked/>
    <w:rsid w:val="0064605A"/>
    <w:rPr>
      <w:rFonts w:cs="Times New Roman"/>
      <w:sz w:val="24"/>
      <w:szCs w:val="24"/>
    </w:rPr>
  </w:style>
  <w:style w:type="character" w:customStyle="1" w:styleId="ConsNonformat">
    <w:name w:val="ConsNonformat Знак"/>
    <w:link w:val="ConsNonformat0"/>
    <w:uiPriority w:val="99"/>
    <w:locked/>
    <w:rsid w:val="007E76DA"/>
    <w:rPr>
      <w:rFonts w:ascii="Courier New" w:hAnsi="Courier New" w:cs="Courier New"/>
      <w:lang w:val="ru-RU" w:eastAsia="ru-RU" w:bidi="ar-SA"/>
    </w:rPr>
  </w:style>
  <w:style w:type="paragraph" w:styleId="af">
    <w:name w:val="Document Map"/>
    <w:basedOn w:val="a"/>
    <w:link w:val="af0"/>
    <w:uiPriority w:val="99"/>
    <w:semiHidden/>
    <w:rsid w:val="00235886"/>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Pr>
      <w:rFonts w:ascii="Tahoma" w:hAnsi="Tahoma" w:cs="Tahoma"/>
      <w:sz w:val="16"/>
      <w:szCs w:val="16"/>
    </w:rPr>
  </w:style>
  <w:style w:type="character" w:styleId="af1">
    <w:name w:val="annotation reference"/>
    <w:uiPriority w:val="99"/>
    <w:semiHidden/>
    <w:rsid w:val="00235886"/>
    <w:rPr>
      <w:rFonts w:cs="Times New Roman"/>
      <w:sz w:val="16"/>
      <w:szCs w:val="16"/>
    </w:rPr>
  </w:style>
  <w:style w:type="paragraph" w:styleId="af2">
    <w:name w:val="annotation text"/>
    <w:basedOn w:val="a"/>
    <w:link w:val="af3"/>
    <w:uiPriority w:val="99"/>
    <w:semiHidden/>
    <w:rsid w:val="00235886"/>
    <w:rPr>
      <w:sz w:val="20"/>
      <w:szCs w:val="20"/>
    </w:rPr>
  </w:style>
  <w:style w:type="character" w:customStyle="1" w:styleId="af3">
    <w:name w:val="Текст примечания Знак"/>
    <w:link w:val="af2"/>
    <w:uiPriority w:val="99"/>
    <w:semiHidden/>
    <w:locked/>
    <w:rPr>
      <w:rFonts w:cs="Times New Roman"/>
      <w:sz w:val="20"/>
      <w:szCs w:val="20"/>
    </w:rPr>
  </w:style>
  <w:style w:type="paragraph" w:styleId="af4">
    <w:name w:val="annotation subject"/>
    <w:basedOn w:val="af2"/>
    <w:next w:val="af2"/>
    <w:link w:val="af5"/>
    <w:uiPriority w:val="99"/>
    <w:semiHidden/>
    <w:rsid w:val="00235886"/>
    <w:rPr>
      <w:b/>
      <w:bCs/>
    </w:rPr>
  </w:style>
  <w:style w:type="character" w:customStyle="1" w:styleId="af5">
    <w:name w:val="Тема примечания Знак"/>
    <w:link w:val="af4"/>
    <w:uiPriority w:val="99"/>
    <w:semiHidden/>
    <w:locked/>
    <w:rPr>
      <w:rFonts w:cs="Times New Roman"/>
      <w:b/>
      <w:bCs/>
      <w:sz w:val="20"/>
      <w:szCs w:val="20"/>
    </w:rPr>
  </w:style>
  <w:style w:type="paragraph" w:styleId="af6">
    <w:name w:val="footnote text"/>
    <w:basedOn w:val="a"/>
    <w:link w:val="af7"/>
    <w:uiPriority w:val="99"/>
    <w:rsid w:val="00235886"/>
    <w:rPr>
      <w:sz w:val="20"/>
      <w:szCs w:val="20"/>
    </w:rPr>
  </w:style>
  <w:style w:type="character" w:customStyle="1" w:styleId="af7">
    <w:name w:val="Текст сноски Знак"/>
    <w:link w:val="af6"/>
    <w:uiPriority w:val="99"/>
    <w:locked/>
    <w:rPr>
      <w:rFonts w:cs="Times New Roman"/>
      <w:sz w:val="20"/>
      <w:szCs w:val="20"/>
    </w:rPr>
  </w:style>
  <w:style w:type="character" w:styleId="af8">
    <w:name w:val="footnote reference"/>
    <w:uiPriority w:val="99"/>
    <w:rsid w:val="00235886"/>
    <w:rPr>
      <w:rFonts w:cs="Times New Roman"/>
      <w:vertAlign w:val="superscript"/>
    </w:rPr>
  </w:style>
  <w:style w:type="character" w:styleId="af9">
    <w:name w:val="page number"/>
    <w:uiPriority w:val="99"/>
    <w:rsid w:val="00235886"/>
    <w:rPr>
      <w:rFonts w:cs="Times New Roman"/>
    </w:rPr>
  </w:style>
  <w:style w:type="paragraph" w:customStyle="1" w:styleId="afa">
    <w:name w:val="Текстовый"/>
    <w:uiPriority w:val="99"/>
    <w:rsid w:val="00235886"/>
    <w:pPr>
      <w:widowControl w:val="0"/>
      <w:jc w:val="both"/>
    </w:pPr>
    <w:rPr>
      <w:rFonts w:ascii="Arial" w:hAnsi="Arial" w:cs="Arial"/>
    </w:rPr>
  </w:style>
  <w:style w:type="paragraph" w:customStyle="1" w:styleId="afb">
    <w:name w:val="курсив в таблице"/>
    <w:basedOn w:val="afa"/>
    <w:uiPriority w:val="99"/>
    <w:rsid w:val="00235886"/>
    <w:pPr>
      <w:jc w:val="center"/>
    </w:pPr>
    <w:rPr>
      <w:i/>
      <w:iCs/>
      <w:sz w:val="12"/>
      <w:szCs w:val="12"/>
    </w:rPr>
  </w:style>
  <w:style w:type="paragraph" w:styleId="23">
    <w:name w:val="Body Text Indent 2"/>
    <w:basedOn w:val="a"/>
    <w:link w:val="24"/>
    <w:uiPriority w:val="99"/>
    <w:rsid w:val="00235886"/>
    <w:pPr>
      <w:ind w:firstLine="567"/>
      <w:jc w:val="both"/>
    </w:pPr>
  </w:style>
  <w:style w:type="character" w:customStyle="1" w:styleId="24">
    <w:name w:val="Основной текст с отступом 2 Знак"/>
    <w:link w:val="23"/>
    <w:uiPriority w:val="99"/>
    <w:semiHidden/>
    <w:locked/>
    <w:rPr>
      <w:rFonts w:cs="Times New Roman"/>
      <w:sz w:val="24"/>
      <w:szCs w:val="24"/>
    </w:rPr>
  </w:style>
  <w:style w:type="paragraph" w:customStyle="1" w:styleId="afc">
    <w:name w:val="Текст договора"/>
    <w:basedOn w:val="a"/>
    <w:uiPriority w:val="99"/>
    <w:rsid w:val="00235886"/>
    <w:pPr>
      <w:tabs>
        <w:tab w:val="num" w:pos="2880"/>
      </w:tabs>
      <w:ind w:left="2880" w:hanging="180"/>
      <w:jc w:val="both"/>
    </w:pPr>
  </w:style>
  <w:style w:type="paragraph" w:customStyle="1" w:styleId="FR3">
    <w:name w:val="FR3"/>
    <w:uiPriority w:val="99"/>
    <w:rsid w:val="00235886"/>
    <w:pPr>
      <w:widowControl w:val="0"/>
      <w:autoSpaceDE w:val="0"/>
      <w:autoSpaceDN w:val="0"/>
      <w:ind w:left="720"/>
      <w:jc w:val="both"/>
    </w:pPr>
    <w:rPr>
      <w:rFonts w:ascii="Arial" w:hAnsi="Arial" w:cs="Arial"/>
      <w:sz w:val="24"/>
      <w:szCs w:val="24"/>
      <w:lang w:eastAsia="en-US"/>
    </w:rPr>
  </w:style>
  <w:style w:type="paragraph" w:styleId="afd">
    <w:name w:val="Normal (Web)"/>
    <w:basedOn w:val="a"/>
    <w:uiPriority w:val="99"/>
    <w:rsid w:val="00235886"/>
    <w:pPr>
      <w:spacing w:before="100" w:beforeAutospacing="1" w:after="100" w:afterAutospacing="1"/>
    </w:pPr>
  </w:style>
  <w:style w:type="paragraph" w:styleId="afe">
    <w:name w:val="Title"/>
    <w:basedOn w:val="a"/>
    <w:link w:val="aff"/>
    <w:uiPriority w:val="99"/>
    <w:qFormat/>
    <w:rsid w:val="00235886"/>
    <w:pPr>
      <w:spacing w:line="360" w:lineRule="auto"/>
      <w:jc w:val="center"/>
    </w:pPr>
    <w:rPr>
      <w:b/>
      <w:bCs/>
    </w:rPr>
  </w:style>
  <w:style w:type="character" w:customStyle="1" w:styleId="aff">
    <w:name w:val="Название Знак"/>
    <w:link w:val="afe"/>
    <w:uiPriority w:val="10"/>
    <w:locked/>
    <w:rPr>
      <w:rFonts w:ascii="Cambria" w:eastAsia="Times New Roman" w:hAnsi="Cambria" w:cs="Times New Roman"/>
      <w:b/>
      <w:bCs/>
      <w:kern w:val="28"/>
      <w:sz w:val="32"/>
      <w:szCs w:val="32"/>
    </w:rPr>
  </w:style>
  <w:style w:type="paragraph" w:customStyle="1" w:styleId="aff0">
    <w:name w:val="Вид документа"/>
    <w:basedOn w:val="a"/>
    <w:uiPriority w:val="99"/>
    <w:rsid w:val="00235886"/>
    <w:pPr>
      <w:widowControl w:val="0"/>
      <w:jc w:val="center"/>
    </w:pPr>
    <w:rPr>
      <w:rFonts w:ascii="Arial" w:hAnsi="Arial" w:cs="Arial"/>
      <w:b/>
      <w:bCs/>
      <w:caps/>
      <w:sz w:val="28"/>
      <w:szCs w:val="28"/>
    </w:rPr>
  </w:style>
  <w:style w:type="paragraph" w:customStyle="1" w:styleId="aff1">
    <w:name w:val="заголовки договоров"/>
    <w:basedOn w:val="afa"/>
    <w:uiPriority w:val="99"/>
    <w:rsid w:val="00235886"/>
    <w:pPr>
      <w:tabs>
        <w:tab w:val="left" w:pos="10121"/>
      </w:tabs>
      <w:spacing w:line="360" w:lineRule="auto"/>
      <w:ind w:left="720"/>
    </w:pPr>
    <w:rPr>
      <w:b/>
      <w:bCs/>
      <w:caps/>
    </w:rPr>
  </w:style>
  <w:style w:type="paragraph" w:customStyle="1" w:styleId="aff2">
    <w:name w:val="Пункт договора"/>
    <w:basedOn w:val="afa"/>
    <w:uiPriority w:val="99"/>
    <w:rsid w:val="00235886"/>
  </w:style>
  <w:style w:type="paragraph" w:customStyle="1" w:styleId="aff3">
    <w:name w:val="Раздел договора"/>
    <w:basedOn w:val="afa"/>
    <w:next w:val="aff2"/>
    <w:uiPriority w:val="99"/>
    <w:rsid w:val="00235886"/>
    <w:pPr>
      <w:keepNext/>
      <w:keepLines/>
      <w:spacing w:before="240" w:after="200"/>
      <w:ind w:left="953" w:hanging="227"/>
      <w:jc w:val="left"/>
    </w:pPr>
    <w:rPr>
      <w:b/>
      <w:bCs/>
      <w:caps/>
    </w:rPr>
  </w:style>
  <w:style w:type="paragraph" w:customStyle="1" w:styleId="ConsTitle">
    <w:name w:val="ConsTitle"/>
    <w:uiPriority w:val="99"/>
    <w:rsid w:val="00235886"/>
    <w:pPr>
      <w:widowControl w:val="0"/>
    </w:pPr>
    <w:rPr>
      <w:rFonts w:ascii="Arial" w:hAnsi="Arial" w:cs="Arial"/>
      <w:b/>
      <w:bCs/>
      <w:sz w:val="16"/>
      <w:szCs w:val="16"/>
    </w:rPr>
  </w:style>
  <w:style w:type="paragraph" w:customStyle="1" w:styleId="ConsNormal">
    <w:name w:val="ConsNormal"/>
    <w:rsid w:val="00235886"/>
    <w:pPr>
      <w:widowControl w:val="0"/>
      <w:snapToGrid w:val="0"/>
      <w:ind w:firstLine="720"/>
    </w:pPr>
    <w:rPr>
      <w:rFonts w:ascii="Arial" w:hAnsi="Arial" w:cs="Arial"/>
    </w:rPr>
  </w:style>
  <w:style w:type="paragraph" w:customStyle="1" w:styleId="ConsNonformat0">
    <w:name w:val="ConsNonformat"/>
    <w:link w:val="ConsNonformat"/>
    <w:uiPriority w:val="99"/>
    <w:rsid w:val="00235886"/>
    <w:pPr>
      <w:widowControl w:val="0"/>
    </w:pPr>
    <w:rPr>
      <w:rFonts w:ascii="Courier New" w:hAnsi="Courier New" w:cs="Courier New"/>
    </w:rPr>
  </w:style>
  <w:style w:type="paragraph" w:customStyle="1" w:styleId="ConsPlusNormal">
    <w:name w:val="ConsPlusNormal"/>
    <w:uiPriority w:val="99"/>
    <w:rsid w:val="00235886"/>
    <w:pPr>
      <w:autoSpaceDE w:val="0"/>
      <w:autoSpaceDN w:val="0"/>
      <w:adjustRightInd w:val="0"/>
      <w:ind w:firstLine="720"/>
    </w:pPr>
    <w:rPr>
      <w:rFonts w:ascii="Arial" w:hAnsi="Arial" w:cs="Arial"/>
    </w:rPr>
  </w:style>
  <w:style w:type="numbering" w:styleId="111111">
    <w:name w:val="Outline List 2"/>
    <w:basedOn w:val="a2"/>
    <w:uiPriority w:val="99"/>
    <w:semiHidden/>
    <w:unhideWhenUsed/>
    <w:pPr>
      <w:numPr>
        <w:numId w:val="11"/>
      </w:numPr>
    </w:pPr>
  </w:style>
  <w:style w:type="character" w:styleId="aff4">
    <w:name w:val="Hyperlink"/>
    <w:uiPriority w:val="99"/>
    <w:unhideWhenUsed/>
    <w:rsid w:val="00786EB5"/>
    <w:rPr>
      <w:color w:val="0000FF"/>
      <w:u w:val="single"/>
    </w:rPr>
  </w:style>
  <w:style w:type="paragraph" w:styleId="aff5">
    <w:name w:val="List Paragraph"/>
    <w:basedOn w:val="a"/>
    <w:uiPriority w:val="34"/>
    <w:qFormat/>
    <w:rsid w:val="009D642C"/>
    <w:pPr>
      <w:ind w:left="720"/>
      <w:contextualSpacing/>
    </w:pPr>
  </w:style>
  <w:style w:type="character" w:customStyle="1" w:styleId="1-">
    <w:name w:val="ХДВ 1-й отступ Знак Знак"/>
    <w:link w:val="1-0"/>
    <w:locked/>
    <w:rsid w:val="00C95B9E"/>
    <w:rPr>
      <w:spacing w:val="-4"/>
    </w:rPr>
  </w:style>
  <w:style w:type="paragraph" w:customStyle="1" w:styleId="1-0">
    <w:name w:val="ХДВ 1-й отступ"/>
    <w:basedOn w:val="a"/>
    <w:link w:val="1-"/>
    <w:rsid w:val="00C95B9E"/>
    <w:pPr>
      <w:spacing w:before="40" w:line="228" w:lineRule="auto"/>
      <w:ind w:left="284" w:firstLine="567"/>
      <w:jc w:val="both"/>
    </w:pPr>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6"/>
    <w:rPr>
      <w:sz w:val="24"/>
      <w:szCs w:val="24"/>
    </w:rPr>
  </w:style>
  <w:style w:type="paragraph" w:styleId="1">
    <w:name w:val="heading 1"/>
    <w:basedOn w:val="a"/>
    <w:next w:val="a"/>
    <w:link w:val="10"/>
    <w:uiPriority w:val="99"/>
    <w:qFormat/>
    <w:rsid w:val="0023588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35886"/>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Balloon Text"/>
    <w:basedOn w:val="a"/>
    <w:link w:val="a4"/>
    <w:uiPriority w:val="99"/>
    <w:semiHidden/>
    <w:rsid w:val="00235886"/>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заголовок_порядок_усб"/>
    <w:basedOn w:val="1"/>
    <w:uiPriority w:val="99"/>
    <w:rsid w:val="00235886"/>
    <w:pPr>
      <w:widowControl w:val="0"/>
      <w:tabs>
        <w:tab w:val="left" w:pos="708"/>
      </w:tabs>
      <w:adjustRightInd w:val="0"/>
      <w:spacing w:before="120" w:after="120"/>
      <w:ind w:left="720" w:hanging="720"/>
      <w:jc w:val="both"/>
    </w:pPr>
    <w:rPr>
      <w:rFonts w:eastAsia="Arial Unicode MS"/>
      <w:caps/>
      <w:spacing w:val="-2"/>
      <w:kern w:val="0"/>
      <w:sz w:val="20"/>
      <w:szCs w:val="20"/>
    </w:rPr>
  </w:style>
  <w:style w:type="paragraph" w:customStyle="1" w:styleId="2">
    <w:name w:val="заголовок_порядок_усб_2"/>
    <w:basedOn w:val="a5"/>
    <w:uiPriority w:val="99"/>
    <w:rsid w:val="00235886"/>
  </w:style>
  <w:style w:type="paragraph" w:styleId="a6">
    <w:name w:val="Body Text Indent"/>
    <w:basedOn w:val="a"/>
    <w:link w:val="a7"/>
    <w:uiPriority w:val="99"/>
    <w:rsid w:val="00235886"/>
    <w:pPr>
      <w:spacing w:after="120"/>
      <w:ind w:left="720"/>
      <w:jc w:val="both"/>
    </w:pPr>
  </w:style>
  <w:style w:type="character" w:customStyle="1" w:styleId="a7">
    <w:name w:val="Основной текст с отступом Знак"/>
    <w:link w:val="a6"/>
    <w:uiPriority w:val="99"/>
    <w:semiHidden/>
    <w:locked/>
    <w:rPr>
      <w:rFonts w:cs="Times New Roman"/>
      <w:sz w:val="24"/>
      <w:szCs w:val="24"/>
    </w:rPr>
  </w:style>
  <w:style w:type="paragraph" w:styleId="a8">
    <w:name w:val="header"/>
    <w:basedOn w:val="a"/>
    <w:link w:val="a9"/>
    <w:uiPriority w:val="99"/>
    <w:rsid w:val="00235886"/>
    <w:pPr>
      <w:tabs>
        <w:tab w:val="center" w:pos="4677"/>
        <w:tab w:val="right" w:pos="9355"/>
      </w:tabs>
    </w:pPr>
  </w:style>
  <w:style w:type="character" w:customStyle="1" w:styleId="a9">
    <w:name w:val="Верхний колонтитул Знак"/>
    <w:link w:val="a8"/>
    <w:uiPriority w:val="99"/>
    <w:locked/>
    <w:rPr>
      <w:rFonts w:cs="Times New Roman"/>
      <w:sz w:val="24"/>
      <w:szCs w:val="24"/>
    </w:rPr>
  </w:style>
  <w:style w:type="paragraph" w:styleId="31">
    <w:name w:val="Body Text 3"/>
    <w:basedOn w:val="a"/>
    <w:link w:val="32"/>
    <w:uiPriority w:val="99"/>
    <w:rsid w:val="00235886"/>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aa">
    <w:name w:val="Body Text"/>
    <w:basedOn w:val="a"/>
    <w:link w:val="ab"/>
    <w:uiPriority w:val="99"/>
    <w:rsid w:val="00235886"/>
    <w:pPr>
      <w:spacing w:after="120"/>
    </w:pPr>
  </w:style>
  <w:style w:type="character" w:customStyle="1" w:styleId="ab">
    <w:name w:val="Основной текст Знак"/>
    <w:link w:val="aa"/>
    <w:uiPriority w:val="99"/>
    <w:semiHidden/>
    <w:locked/>
    <w:rPr>
      <w:rFonts w:cs="Times New Roman"/>
      <w:sz w:val="24"/>
      <w:szCs w:val="24"/>
    </w:rPr>
  </w:style>
  <w:style w:type="paragraph" w:customStyle="1" w:styleId="5">
    <w:name w:val="заголовок 5"/>
    <w:basedOn w:val="a"/>
    <w:next w:val="a"/>
    <w:uiPriority w:val="99"/>
    <w:rsid w:val="00235886"/>
    <w:pPr>
      <w:keepNext/>
      <w:autoSpaceDE w:val="0"/>
      <w:autoSpaceDN w:val="0"/>
      <w:jc w:val="both"/>
      <w:outlineLvl w:val="4"/>
    </w:pPr>
    <w:rPr>
      <w:b/>
      <w:bCs/>
    </w:rPr>
  </w:style>
  <w:style w:type="paragraph" w:customStyle="1" w:styleId="8">
    <w:name w:val="заголовок 8"/>
    <w:basedOn w:val="a"/>
    <w:next w:val="a"/>
    <w:uiPriority w:val="99"/>
    <w:rsid w:val="00235886"/>
    <w:pPr>
      <w:keepNext/>
      <w:tabs>
        <w:tab w:val="left" w:pos="426"/>
      </w:tabs>
      <w:autoSpaceDE w:val="0"/>
      <w:autoSpaceDN w:val="0"/>
      <w:outlineLvl w:val="7"/>
    </w:pPr>
    <w:rPr>
      <w:b/>
      <w:bCs/>
      <w:color w:val="000000"/>
      <w:sz w:val="20"/>
      <w:szCs w:val="20"/>
    </w:rPr>
  </w:style>
  <w:style w:type="paragraph" w:customStyle="1" w:styleId="BodyText24">
    <w:name w:val="Body Text 24"/>
    <w:basedOn w:val="a"/>
    <w:uiPriority w:val="99"/>
    <w:rsid w:val="00235886"/>
    <w:pPr>
      <w:suppressLineNumbers/>
      <w:suppressAutoHyphens/>
      <w:autoSpaceDE w:val="0"/>
      <w:autoSpaceDN w:val="0"/>
      <w:jc w:val="both"/>
    </w:pPr>
    <w:rPr>
      <w:color w:val="000000"/>
      <w:sz w:val="20"/>
      <w:szCs w:val="20"/>
    </w:rPr>
  </w:style>
  <w:style w:type="paragraph" w:styleId="ac">
    <w:name w:val="List Bullet"/>
    <w:basedOn w:val="a"/>
    <w:autoRedefine/>
    <w:uiPriority w:val="99"/>
    <w:rsid w:val="00235886"/>
    <w:pPr>
      <w:autoSpaceDE w:val="0"/>
      <w:autoSpaceDN w:val="0"/>
      <w:spacing w:after="120"/>
      <w:ind w:firstLine="720"/>
      <w:jc w:val="both"/>
    </w:pPr>
    <w:rPr>
      <w:b/>
      <w:bCs/>
      <w:color w:val="000000"/>
      <w:sz w:val="20"/>
      <w:szCs w:val="20"/>
    </w:rPr>
  </w:style>
  <w:style w:type="paragraph" w:customStyle="1" w:styleId="11">
    <w:name w:val="Основной текст1"/>
    <w:basedOn w:val="a"/>
    <w:uiPriority w:val="99"/>
    <w:rsid w:val="00235886"/>
  </w:style>
  <w:style w:type="paragraph" w:customStyle="1" w:styleId="Normal1">
    <w:name w:val="Normal1"/>
    <w:uiPriority w:val="99"/>
    <w:rsid w:val="00235886"/>
  </w:style>
  <w:style w:type="paragraph" w:styleId="33">
    <w:name w:val="Body Text Indent 3"/>
    <w:basedOn w:val="a"/>
    <w:link w:val="34"/>
    <w:uiPriority w:val="99"/>
    <w:rsid w:val="00235886"/>
    <w:pPr>
      <w:spacing w:after="120"/>
      <w:ind w:left="283"/>
    </w:pPr>
    <w:rPr>
      <w:sz w:val="16"/>
      <w:szCs w:val="16"/>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12">
    <w:name w:val="Обычный1"/>
    <w:uiPriority w:val="99"/>
    <w:rsid w:val="00235886"/>
  </w:style>
  <w:style w:type="paragraph" w:customStyle="1" w:styleId="13">
    <w:name w:val="Название1"/>
    <w:basedOn w:val="12"/>
    <w:uiPriority w:val="99"/>
    <w:rsid w:val="00235886"/>
    <w:pPr>
      <w:jc w:val="center"/>
    </w:pPr>
    <w:rPr>
      <w:b/>
      <w:bCs/>
      <w:sz w:val="24"/>
      <w:szCs w:val="24"/>
    </w:rPr>
  </w:style>
  <w:style w:type="paragraph" w:customStyle="1" w:styleId="21">
    <w:name w:val="Основной текст 21"/>
    <w:basedOn w:val="12"/>
    <w:uiPriority w:val="99"/>
    <w:rsid w:val="00235886"/>
    <w:pPr>
      <w:jc w:val="both"/>
    </w:pPr>
    <w:rPr>
      <w:color w:val="00FF00"/>
      <w:sz w:val="24"/>
      <w:szCs w:val="24"/>
    </w:rPr>
  </w:style>
  <w:style w:type="paragraph" w:styleId="20">
    <w:name w:val="Body Text 2"/>
    <w:basedOn w:val="a"/>
    <w:link w:val="22"/>
    <w:uiPriority w:val="99"/>
    <w:rsid w:val="00235886"/>
    <w:pPr>
      <w:spacing w:after="120" w:line="480" w:lineRule="auto"/>
    </w:pPr>
  </w:style>
  <w:style w:type="character" w:customStyle="1" w:styleId="22">
    <w:name w:val="Основной текст 2 Знак"/>
    <w:link w:val="20"/>
    <w:uiPriority w:val="99"/>
    <w:semiHidden/>
    <w:locked/>
    <w:rPr>
      <w:rFonts w:cs="Times New Roman"/>
      <w:sz w:val="24"/>
      <w:szCs w:val="24"/>
    </w:rPr>
  </w:style>
  <w:style w:type="paragraph" w:styleId="ad">
    <w:name w:val="footer"/>
    <w:basedOn w:val="a"/>
    <w:link w:val="ae"/>
    <w:uiPriority w:val="99"/>
    <w:rsid w:val="00235886"/>
    <w:pPr>
      <w:tabs>
        <w:tab w:val="center" w:pos="4677"/>
        <w:tab w:val="right" w:pos="9355"/>
      </w:tabs>
    </w:pPr>
  </w:style>
  <w:style w:type="character" w:customStyle="1" w:styleId="ae">
    <w:name w:val="Нижний колонтитул Знак"/>
    <w:link w:val="ad"/>
    <w:uiPriority w:val="99"/>
    <w:locked/>
    <w:rsid w:val="0064605A"/>
    <w:rPr>
      <w:rFonts w:cs="Times New Roman"/>
      <w:sz w:val="24"/>
      <w:szCs w:val="24"/>
    </w:rPr>
  </w:style>
  <w:style w:type="character" w:customStyle="1" w:styleId="ConsNonformat">
    <w:name w:val="ConsNonformat Знак"/>
    <w:link w:val="ConsNonformat0"/>
    <w:uiPriority w:val="99"/>
    <w:locked/>
    <w:rsid w:val="007E76DA"/>
    <w:rPr>
      <w:rFonts w:ascii="Courier New" w:hAnsi="Courier New" w:cs="Courier New"/>
      <w:lang w:val="ru-RU" w:eastAsia="ru-RU" w:bidi="ar-SA"/>
    </w:rPr>
  </w:style>
  <w:style w:type="paragraph" w:styleId="af">
    <w:name w:val="Document Map"/>
    <w:basedOn w:val="a"/>
    <w:link w:val="af0"/>
    <w:uiPriority w:val="99"/>
    <w:semiHidden/>
    <w:rsid w:val="00235886"/>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Pr>
      <w:rFonts w:ascii="Tahoma" w:hAnsi="Tahoma" w:cs="Tahoma"/>
      <w:sz w:val="16"/>
      <w:szCs w:val="16"/>
    </w:rPr>
  </w:style>
  <w:style w:type="character" w:styleId="af1">
    <w:name w:val="annotation reference"/>
    <w:uiPriority w:val="99"/>
    <w:semiHidden/>
    <w:rsid w:val="00235886"/>
    <w:rPr>
      <w:rFonts w:cs="Times New Roman"/>
      <w:sz w:val="16"/>
      <w:szCs w:val="16"/>
    </w:rPr>
  </w:style>
  <w:style w:type="paragraph" w:styleId="af2">
    <w:name w:val="annotation text"/>
    <w:basedOn w:val="a"/>
    <w:link w:val="af3"/>
    <w:uiPriority w:val="99"/>
    <w:semiHidden/>
    <w:rsid w:val="00235886"/>
    <w:rPr>
      <w:sz w:val="20"/>
      <w:szCs w:val="20"/>
    </w:rPr>
  </w:style>
  <w:style w:type="character" w:customStyle="1" w:styleId="af3">
    <w:name w:val="Текст примечания Знак"/>
    <w:link w:val="af2"/>
    <w:uiPriority w:val="99"/>
    <w:semiHidden/>
    <w:locked/>
    <w:rPr>
      <w:rFonts w:cs="Times New Roman"/>
      <w:sz w:val="20"/>
      <w:szCs w:val="20"/>
    </w:rPr>
  </w:style>
  <w:style w:type="paragraph" w:styleId="af4">
    <w:name w:val="annotation subject"/>
    <w:basedOn w:val="af2"/>
    <w:next w:val="af2"/>
    <w:link w:val="af5"/>
    <w:uiPriority w:val="99"/>
    <w:semiHidden/>
    <w:rsid w:val="00235886"/>
    <w:rPr>
      <w:b/>
      <w:bCs/>
    </w:rPr>
  </w:style>
  <w:style w:type="character" w:customStyle="1" w:styleId="af5">
    <w:name w:val="Тема примечания Знак"/>
    <w:link w:val="af4"/>
    <w:uiPriority w:val="99"/>
    <w:semiHidden/>
    <w:locked/>
    <w:rPr>
      <w:rFonts w:cs="Times New Roman"/>
      <w:b/>
      <w:bCs/>
      <w:sz w:val="20"/>
      <w:szCs w:val="20"/>
    </w:rPr>
  </w:style>
  <w:style w:type="paragraph" w:styleId="af6">
    <w:name w:val="footnote text"/>
    <w:basedOn w:val="a"/>
    <w:link w:val="af7"/>
    <w:uiPriority w:val="99"/>
    <w:rsid w:val="00235886"/>
    <w:rPr>
      <w:sz w:val="20"/>
      <w:szCs w:val="20"/>
    </w:rPr>
  </w:style>
  <w:style w:type="character" w:customStyle="1" w:styleId="af7">
    <w:name w:val="Текст сноски Знак"/>
    <w:link w:val="af6"/>
    <w:uiPriority w:val="99"/>
    <w:locked/>
    <w:rPr>
      <w:rFonts w:cs="Times New Roman"/>
      <w:sz w:val="20"/>
      <w:szCs w:val="20"/>
    </w:rPr>
  </w:style>
  <w:style w:type="character" w:styleId="af8">
    <w:name w:val="footnote reference"/>
    <w:uiPriority w:val="99"/>
    <w:rsid w:val="00235886"/>
    <w:rPr>
      <w:rFonts w:cs="Times New Roman"/>
      <w:vertAlign w:val="superscript"/>
    </w:rPr>
  </w:style>
  <w:style w:type="character" w:styleId="af9">
    <w:name w:val="page number"/>
    <w:uiPriority w:val="99"/>
    <w:rsid w:val="00235886"/>
    <w:rPr>
      <w:rFonts w:cs="Times New Roman"/>
    </w:rPr>
  </w:style>
  <w:style w:type="paragraph" w:customStyle="1" w:styleId="afa">
    <w:name w:val="Текстовый"/>
    <w:uiPriority w:val="99"/>
    <w:rsid w:val="00235886"/>
    <w:pPr>
      <w:widowControl w:val="0"/>
      <w:jc w:val="both"/>
    </w:pPr>
    <w:rPr>
      <w:rFonts w:ascii="Arial" w:hAnsi="Arial" w:cs="Arial"/>
    </w:rPr>
  </w:style>
  <w:style w:type="paragraph" w:customStyle="1" w:styleId="afb">
    <w:name w:val="курсив в таблице"/>
    <w:basedOn w:val="afa"/>
    <w:uiPriority w:val="99"/>
    <w:rsid w:val="00235886"/>
    <w:pPr>
      <w:jc w:val="center"/>
    </w:pPr>
    <w:rPr>
      <w:i/>
      <w:iCs/>
      <w:sz w:val="12"/>
      <w:szCs w:val="12"/>
    </w:rPr>
  </w:style>
  <w:style w:type="paragraph" w:styleId="23">
    <w:name w:val="Body Text Indent 2"/>
    <w:basedOn w:val="a"/>
    <w:link w:val="24"/>
    <w:uiPriority w:val="99"/>
    <w:rsid w:val="00235886"/>
    <w:pPr>
      <w:ind w:firstLine="567"/>
      <w:jc w:val="both"/>
    </w:pPr>
  </w:style>
  <w:style w:type="character" w:customStyle="1" w:styleId="24">
    <w:name w:val="Основной текст с отступом 2 Знак"/>
    <w:link w:val="23"/>
    <w:uiPriority w:val="99"/>
    <w:semiHidden/>
    <w:locked/>
    <w:rPr>
      <w:rFonts w:cs="Times New Roman"/>
      <w:sz w:val="24"/>
      <w:szCs w:val="24"/>
    </w:rPr>
  </w:style>
  <w:style w:type="paragraph" w:customStyle="1" w:styleId="afc">
    <w:name w:val="Текст договора"/>
    <w:basedOn w:val="a"/>
    <w:uiPriority w:val="99"/>
    <w:rsid w:val="00235886"/>
    <w:pPr>
      <w:tabs>
        <w:tab w:val="num" w:pos="2880"/>
      </w:tabs>
      <w:ind w:left="2880" w:hanging="180"/>
      <w:jc w:val="both"/>
    </w:pPr>
  </w:style>
  <w:style w:type="paragraph" w:customStyle="1" w:styleId="FR3">
    <w:name w:val="FR3"/>
    <w:uiPriority w:val="99"/>
    <w:rsid w:val="00235886"/>
    <w:pPr>
      <w:widowControl w:val="0"/>
      <w:autoSpaceDE w:val="0"/>
      <w:autoSpaceDN w:val="0"/>
      <w:ind w:left="720"/>
      <w:jc w:val="both"/>
    </w:pPr>
    <w:rPr>
      <w:rFonts w:ascii="Arial" w:hAnsi="Arial" w:cs="Arial"/>
      <w:sz w:val="24"/>
      <w:szCs w:val="24"/>
      <w:lang w:eastAsia="en-US"/>
    </w:rPr>
  </w:style>
  <w:style w:type="paragraph" w:styleId="afd">
    <w:name w:val="Normal (Web)"/>
    <w:basedOn w:val="a"/>
    <w:uiPriority w:val="99"/>
    <w:rsid w:val="00235886"/>
    <w:pPr>
      <w:spacing w:before="100" w:beforeAutospacing="1" w:after="100" w:afterAutospacing="1"/>
    </w:pPr>
  </w:style>
  <w:style w:type="paragraph" w:styleId="afe">
    <w:name w:val="Title"/>
    <w:basedOn w:val="a"/>
    <w:link w:val="aff"/>
    <w:uiPriority w:val="99"/>
    <w:qFormat/>
    <w:rsid w:val="00235886"/>
    <w:pPr>
      <w:spacing w:line="360" w:lineRule="auto"/>
      <w:jc w:val="center"/>
    </w:pPr>
    <w:rPr>
      <w:b/>
      <w:bCs/>
    </w:rPr>
  </w:style>
  <w:style w:type="character" w:customStyle="1" w:styleId="aff">
    <w:name w:val="Название Знак"/>
    <w:link w:val="afe"/>
    <w:uiPriority w:val="10"/>
    <w:locked/>
    <w:rPr>
      <w:rFonts w:ascii="Cambria" w:eastAsia="Times New Roman" w:hAnsi="Cambria" w:cs="Times New Roman"/>
      <w:b/>
      <w:bCs/>
      <w:kern w:val="28"/>
      <w:sz w:val="32"/>
      <w:szCs w:val="32"/>
    </w:rPr>
  </w:style>
  <w:style w:type="paragraph" w:customStyle="1" w:styleId="aff0">
    <w:name w:val="Вид документа"/>
    <w:basedOn w:val="a"/>
    <w:uiPriority w:val="99"/>
    <w:rsid w:val="00235886"/>
    <w:pPr>
      <w:widowControl w:val="0"/>
      <w:jc w:val="center"/>
    </w:pPr>
    <w:rPr>
      <w:rFonts w:ascii="Arial" w:hAnsi="Arial" w:cs="Arial"/>
      <w:b/>
      <w:bCs/>
      <w:caps/>
      <w:sz w:val="28"/>
      <w:szCs w:val="28"/>
    </w:rPr>
  </w:style>
  <w:style w:type="paragraph" w:customStyle="1" w:styleId="aff1">
    <w:name w:val="заголовки договоров"/>
    <w:basedOn w:val="afa"/>
    <w:uiPriority w:val="99"/>
    <w:rsid w:val="00235886"/>
    <w:pPr>
      <w:tabs>
        <w:tab w:val="left" w:pos="10121"/>
      </w:tabs>
      <w:spacing w:line="360" w:lineRule="auto"/>
      <w:ind w:left="720"/>
    </w:pPr>
    <w:rPr>
      <w:b/>
      <w:bCs/>
      <w:caps/>
    </w:rPr>
  </w:style>
  <w:style w:type="paragraph" w:customStyle="1" w:styleId="aff2">
    <w:name w:val="Пункт договора"/>
    <w:basedOn w:val="afa"/>
    <w:uiPriority w:val="99"/>
    <w:rsid w:val="00235886"/>
  </w:style>
  <w:style w:type="paragraph" w:customStyle="1" w:styleId="aff3">
    <w:name w:val="Раздел договора"/>
    <w:basedOn w:val="afa"/>
    <w:next w:val="aff2"/>
    <w:uiPriority w:val="99"/>
    <w:rsid w:val="00235886"/>
    <w:pPr>
      <w:keepNext/>
      <w:keepLines/>
      <w:spacing w:before="240" w:after="200"/>
      <w:ind w:left="953" w:hanging="227"/>
      <w:jc w:val="left"/>
    </w:pPr>
    <w:rPr>
      <w:b/>
      <w:bCs/>
      <w:caps/>
    </w:rPr>
  </w:style>
  <w:style w:type="paragraph" w:customStyle="1" w:styleId="ConsTitle">
    <w:name w:val="ConsTitle"/>
    <w:uiPriority w:val="99"/>
    <w:rsid w:val="00235886"/>
    <w:pPr>
      <w:widowControl w:val="0"/>
    </w:pPr>
    <w:rPr>
      <w:rFonts w:ascii="Arial" w:hAnsi="Arial" w:cs="Arial"/>
      <w:b/>
      <w:bCs/>
      <w:sz w:val="16"/>
      <w:szCs w:val="16"/>
    </w:rPr>
  </w:style>
  <w:style w:type="paragraph" w:customStyle="1" w:styleId="ConsNormal">
    <w:name w:val="ConsNormal"/>
    <w:rsid w:val="00235886"/>
    <w:pPr>
      <w:widowControl w:val="0"/>
      <w:snapToGrid w:val="0"/>
      <w:ind w:firstLine="720"/>
    </w:pPr>
    <w:rPr>
      <w:rFonts w:ascii="Arial" w:hAnsi="Arial" w:cs="Arial"/>
    </w:rPr>
  </w:style>
  <w:style w:type="paragraph" w:customStyle="1" w:styleId="ConsNonformat0">
    <w:name w:val="ConsNonformat"/>
    <w:link w:val="ConsNonformat"/>
    <w:uiPriority w:val="99"/>
    <w:rsid w:val="00235886"/>
    <w:pPr>
      <w:widowControl w:val="0"/>
    </w:pPr>
    <w:rPr>
      <w:rFonts w:ascii="Courier New" w:hAnsi="Courier New" w:cs="Courier New"/>
    </w:rPr>
  </w:style>
  <w:style w:type="paragraph" w:customStyle="1" w:styleId="ConsPlusNormal">
    <w:name w:val="ConsPlusNormal"/>
    <w:uiPriority w:val="99"/>
    <w:rsid w:val="00235886"/>
    <w:pPr>
      <w:autoSpaceDE w:val="0"/>
      <w:autoSpaceDN w:val="0"/>
      <w:adjustRightInd w:val="0"/>
      <w:ind w:firstLine="720"/>
    </w:pPr>
    <w:rPr>
      <w:rFonts w:ascii="Arial" w:hAnsi="Arial" w:cs="Arial"/>
    </w:rPr>
  </w:style>
  <w:style w:type="numbering" w:styleId="111111">
    <w:name w:val="Outline List 2"/>
    <w:basedOn w:val="a2"/>
    <w:uiPriority w:val="99"/>
    <w:semiHidden/>
    <w:unhideWhenUsed/>
    <w:pPr>
      <w:numPr>
        <w:numId w:val="11"/>
      </w:numPr>
    </w:pPr>
  </w:style>
  <w:style w:type="character" w:styleId="aff4">
    <w:name w:val="Hyperlink"/>
    <w:uiPriority w:val="99"/>
    <w:unhideWhenUsed/>
    <w:rsid w:val="00786EB5"/>
    <w:rPr>
      <w:color w:val="0000FF"/>
      <w:u w:val="single"/>
    </w:rPr>
  </w:style>
  <w:style w:type="paragraph" w:styleId="aff5">
    <w:name w:val="List Paragraph"/>
    <w:basedOn w:val="a"/>
    <w:uiPriority w:val="34"/>
    <w:qFormat/>
    <w:rsid w:val="009D642C"/>
    <w:pPr>
      <w:ind w:left="720"/>
      <w:contextualSpacing/>
    </w:pPr>
  </w:style>
  <w:style w:type="character" w:customStyle="1" w:styleId="1-">
    <w:name w:val="ХДВ 1-й отступ Знак Знак"/>
    <w:link w:val="1-0"/>
    <w:locked/>
    <w:rsid w:val="00C95B9E"/>
    <w:rPr>
      <w:spacing w:val="-4"/>
    </w:rPr>
  </w:style>
  <w:style w:type="paragraph" w:customStyle="1" w:styleId="1-0">
    <w:name w:val="ХДВ 1-й отступ"/>
    <w:basedOn w:val="a"/>
    <w:link w:val="1-"/>
    <w:rsid w:val="00C95B9E"/>
    <w:pPr>
      <w:spacing w:before="40" w:line="228" w:lineRule="auto"/>
      <w:ind w:left="284" w:firstLine="567"/>
      <w:jc w:val="both"/>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426">
      <w:marLeft w:val="0"/>
      <w:marRight w:val="0"/>
      <w:marTop w:val="0"/>
      <w:marBottom w:val="0"/>
      <w:divBdr>
        <w:top w:val="none" w:sz="0" w:space="0" w:color="auto"/>
        <w:left w:val="none" w:sz="0" w:space="0" w:color="auto"/>
        <w:bottom w:val="none" w:sz="0" w:space="0" w:color="auto"/>
        <w:right w:val="none" w:sz="0" w:space="0" w:color="auto"/>
      </w:divBdr>
    </w:div>
    <w:div w:id="1141655357">
      <w:bodyDiv w:val="1"/>
      <w:marLeft w:val="0"/>
      <w:marRight w:val="0"/>
      <w:marTop w:val="0"/>
      <w:marBottom w:val="0"/>
      <w:divBdr>
        <w:top w:val="none" w:sz="0" w:space="0" w:color="auto"/>
        <w:left w:val="none" w:sz="0" w:space="0" w:color="auto"/>
        <w:bottom w:val="none" w:sz="0" w:space="0" w:color="auto"/>
        <w:right w:val="none" w:sz="0" w:space="0" w:color="auto"/>
      </w:divBdr>
    </w:div>
    <w:div w:id="1660377360">
      <w:bodyDiv w:val="1"/>
      <w:marLeft w:val="0"/>
      <w:marRight w:val="0"/>
      <w:marTop w:val="0"/>
      <w:marBottom w:val="0"/>
      <w:divBdr>
        <w:top w:val="none" w:sz="0" w:space="0" w:color="auto"/>
        <w:left w:val="none" w:sz="0" w:space="0" w:color="auto"/>
        <w:bottom w:val="none" w:sz="0" w:space="0" w:color="auto"/>
        <w:right w:val="none" w:sz="0" w:space="0" w:color="auto"/>
      </w:divBdr>
    </w:div>
    <w:div w:id="1782021329">
      <w:bodyDiv w:val="1"/>
      <w:marLeft w:val="0"/>
      <w:marRight w:val="0"/>
      <w:marTop w:val="0"/>
      <w:marBottom w:val="0"/>
      <w:divBdr>
        <w:top w:val="none" w:sz="0" w:space="0" w:color="auto"/>
        <w:left w:val="none" w:sz="0" w:space="0" w:color="auto"/>
        <w:bottom w:val="none" w:sz="0" w:space="0" w:color="auto"/>
        <w:right w:val="none" w:sz="0" w:space="0" w:color="auto"/>
      </w:divBdr>
    </w:div>
    <w:div w:id="2004428084">
      <w:bodyDiv w:val="1"/>
      <w:marLeft w:val="0"/>
      <w:marRight w:val="0"/>
      <w:marTop w:val="0"/>
      <w:marBottom w:val="0"/>
      <w:divBdr>
        <w:top w:val="none" w:sz="0" w:space="0" w:color="auto"/>
        <w:left w:val="none" w:sz="0" w:space="0" w:color="auto"/>
        <w:bottom w:val="none" w:sz="0" w:space="0" w:color="auto"/>
        <w:right w:val="none" w:sz="0" w:space="0" w:color="auto"/>
      </w:divBdr>
    </w:div>
    <w:div w:id="21218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400\sales$\Tabl\&#1044;&#1059;_&#1057;&#1057;_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2662-00EC-46E0-B1C7-22DB3217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ДУ_СС_5</Template>
  <TotalTime>0</TotalTime>
  <Pages>1</Pages>
  <Words>5915</Words>
  <Characters>33716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ДОГОВОР   О  СОТРУДНИЧЕСТВЕ № ___</vt:lpstr>
    </vt:vector>
  </TitlesOfParts>
  <Company>ОАО "УралСиб"</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СОТРУДНИЧЕСТВЕ № ___</dc:title>
  <dc:creator>Нагимов</dc:creator>
  <cp:lastModifiedBy>Нагимов</cp:lastModifiedBy>
  <cp:revision>4</cp:revision>
  <cp:lastPrinted>2022-09-28T08:39:00Z</cp:lastPrinted>
  <dcterms:created xsi:type="dcterms:W3CDTF">2023-08-30T09:02:00Z</dcterms:created>
  <dcterms:modified xsi:type="dcterms:W3CDTF">2023-08-30T09:03:00Z</dcterms:modified>
</cp:coreProperties>
</file>