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BE" w14:textId="77777777" w:rsidR="001E5B68" w:rsidRPr="00A821D8" w:rsidRDefault="001E5B68" w:rsidP="00B57473">
      <w:pPr>
        <w:spacing w:after="0" w:line="240" w:lineRule="auto"/>
        <w:ind w:left="3545" w:right="-815" w:firstLine="709"/>
        <w:contextualSpacing/>
        <w:rPr>
          <w:rFonts w:ascii="Times New Roman" w:hAnsi="Times New Roman" w:cs="Times New Roman"/>
          <w:b/>
          <w:sz w:val="20"/>
          <w:szCs w:val="20"/>
          <w:lang w:val="en-US"/>
        </w:rPr>
      </w:pPr>
    </w:p>
    <w:p w14:paraId="2A878688" w14:textId="414B632C" w:rsidR="006C61AD" w:rsidRPr="00A821D8" w:rsidRDefault="006C61AD" w:rsidP="00773AC3">
      <w:pPr>
        <w:spacing w:after="0" w:line="240" w:lineRule="auto"/>
        <w:ind w:right="-815" w:firstLine="426"/>
        <w:contextualSpacing/>
        <w:jc w:val="center"/>
        <w:rPr>
          <w:rFonts w:ascii="Times New Roman" w:hAnsi="Times New Roman" w:cs="Times New Roman"/>
          <w:b/>
          <w:sz w:val="20"/>
          <w:szCs w:val="20"/>
        </w:rPr>
      </w:pPr>
      <w:r w:rsidRPr="00A821D8">
        <w:rPr>
          <w:rFonts w:ascii="Times New Roman" w:hAnsi="Times New Roman" w:cs="Times New Roman"/>
          <w:b/>
          <w:sz w:val="20"/>
          <w:szCs w:val="20"/>
        </w:rPr>
        <w:t xml:space="preserve">ДОГОВОР </w:t>
      </w:r>
      <w:r w:rsidR="00773AC3" w:rsidRPr="00A821D8">
        <w:rPr>
          <w:rFonts w:ascii="Times New Roman" w:hAnsi="Times New Roman" w:cs="Times New Roman"/>
          <w:b/>
          <w:sz w:val="20"/>
          <w:szCs w:val="20"/>
        </w:rPr>
        <w:t xml:space="preserve">ДОЛЕВОГО УЧАСТИЯ </w:t>
      </w:r>
      <w:r w:rsidR="009F2739" w:rsidRPr="00A821D8">
        <w:rPr>
          <w:rFonts w:ascii="Times New Roman" w:hAnsi="Times New Roman" w:cs="Times New Roman"/>
          <w:b/>
          <w:sz w:val="20"/>
          <w:szCs w:val="20"/>
        </w:rPr>
        <w:t xml:space="preserve">В СТРОИТЕЛЬСТВЕ </w:t>
      </w:r>
      <w:r w:rsidR="001E5B68" w:rsidRPr="00A821D8">
        <w:rPr>
          <w:rFonts w:ascii="Times New Roman" w:hAnsi="Times New Roman" w:cs="Times New Roman"/>
          <w:b/>
          <w:sz w:val="20"/>
          <w:szCs w:val="20"/>
        </w:rPr>
        <w:t>№</w:t>
      </w:r>
      <w:r w:rsidR="00A6233C">
        <w:rPr>
          <w:rFonts w:ascii="Times New Roman" w:hAnsi="Times New Roman" w:cs="Times New Roman"/>
          <w:b/>
          <w:sz w:val="20"/>
          <w:szCs w:val="20"/>
        </w:rPr>
        <w:t xml:space="preserve"> </w:t>
      </w:r>
      <w:r w:rsidR="00FB1BA3">
        <w:rPr>
          <w:rFonts w:ascii="Times New Roman" w:hAnsi="Times New Roman" w:cs="Times New Roman"/>
          <w:b/>
          <w:sz w:val="20"/>
          <w:szCs w:val="20"/>
        </w:rPr>
        <w:t>___________</w:t>
      </w:r>
    </w:p>
    <w:p w14:paraId="2C40CC79" w14:textId="77777777" w:rsidR="006C61AD" w:rsidRPr="00A821D8" w:rsidRDefault="006C61AD" w:rsidP="00C95629">
      <w:pPr>
        <w:spacing w:after="0" w:line="240" w:lineRule="auto"/>
        <w:ind w:firstLine="709"/>
        <w:contextualSpacing/>
        <w:jc w:val="both"/>
        <w:rPr>
          <w:rFonts w:ascii="Times New Roman" w:hAnsi="Times New Roman" w:cs="Times New Roman"/>
          <w:sz w:val="20"/>
          <w:szCs w:val="20"/>
        </w:rPr>
      </w:pPr>
    </w:p>
    <w:p w14:paraId="4CF11938" w14:textId="5FF1B596" w:rsidR="00257931" w:rsidRPr="00A821D8" w:rsidRDefault="00FB1BA3" w:rsidP="00257931">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 _______</w:t>
      </w:r>
      <w:r w:rsidR="000C1939">
        <w:rPr>
          <w:rFonts w:ascii="Times New Roman" w:hAnsi="Times New Roman" w:cs="Times New Roman"/>
          <w:sz w:val="20"/>
          <w:szCs w:val="20"/>
        </w:rPr>
        <w:t xml:space="preserve"> </w:t>
      </w:r>
      <w:r w:rsidR="006E3309" w:rsidRPr="00A821D8">
        <w:rPr>
          <w:rFonts w:ascii="Times New Roman" w:hAnsi="Times New Roman" w:cs="Times New Roman"/>
          <w:sz w:val="20"/>
          <w:szCs w:val="20"/>
        </w:rPr>
        <w:t xml:space="preserve">года </w:t>
      </w:r>
      <w:r w:rsidR="00257931" w:rsidRPr="00A821D8">
        <w:rPr>
          <w:rFonts w:ascii="Times New Roman" w:hAnsi="Times New Roman" w:cs="Times New Roman"/>
          <w:sz w:val="20"/>
          <w:szCs w:val="20"/>
        </w:rPr>
        <w:t xml:space="preserve"> </w:t>
      </w:r>
      <w:r w:rsidR="00005FA2" w:rsidRPr="00A821D8">
        <w:rPr>
          <w:rFonts w:ascii="Times New Roman" w:hAnsi="Times New Roman" w:cs="Times New Roman"/>
          <w:sz w:val="20"/>
          <w:szCs w:val="20"/>
        </w:rPr>
        <w:t xml:space="preserve">   </w:t>
      </w:r>
      <w:r w:rsidR="00DD2466" w:rsidRPr="00A821D8">
        <w:rPr>
          <w:rFonts w:ascii="Times New Roman" w:hAnsi="Times New Roman" w:cs="Times New Roman"/>
          <w:sz w:val="20"/>
          <w:szCs w:val="20"/>
        </w:rPr>
        <w:t xml:space="preserve"> </w:t>
      </w:r>
      <w:r w:rsidR="00A12D64" w:rsidRPr="00A821D8">
        <w:rPr>
          <w:rFonts w:ascii="Times New Roman" w:hAnsi="Times New Roman" w:cs="Times New Roman"/>
          <w:sz w:val="20"/>
          <w:szCs w:val="20"/>
        </w:rPr>
        <w:t xml:space="preserve">      </w:t>
      </w:r>
      <w:r w:rsidR="00DD2466" w:rsidRPr="00A821D8">
        <w:rPr>
          <w:rFonts w:ascii="Times New Roman" w:hAnsi="Times New Roman" w:cs="Times New Roman"/>
          <w:sz w:val="20"/>
          <w:szCs w:val="20"/>
        </w:rPr>
        <w:t xml:space="preserve"> </w:t>
      </w:r>
      <w:r w:rsidR="0051156D" w:rsidRPr="00A821D8">
        <w:rPr>
          <w:rFonts w:ascii="Times New Roman" w:hAnsi="Times New Roman" w:cs="Times New Roman"/>
          <w:sz w:val="20"/>
          <w:szCs w:val="20"/>
        </w:rPr>
        <w:t xml:space="preserve"> </w:t>
      </w:r>
      <w:r w:rsidR="00F31A89">
        <w:rPr>
          <w:rFonts w:ascii="Times New Roman" w:hAnsi="Times New Roman" w:cs="Times New Roman"/>
          <w:sz w:val="20"/>
          <w:szCs w:val="20"/>
        </w:rPr>
        <w:t xml:space="preserve">                                                   </w:t>
      </w:r>
      <w:r w:rsidR="00365132" w:rsidRPr="00A821D8">
        <w:rPr>
          <w:rFonts w:ascii="Times New Roman" w:hAnsi="Times New Roman" w:cs="Times New Roman"/>
          <w:sz w:val="20"/>
          <w:szCs w:val="20"/>
        </w:rPr>
        <w:t xml:space="preserve">  </w:t>
      </w:r>
      <w:r w:rsidR="0051156D" w:rsidRPr="00A821D8">
        <w:rPr>
          <w:rFonts w:ascii="Times New Roman" w:hAnsi="Times New Roman" w:cs="Times New Roman"/>
          <w:sz w:val="20"/>
          <w:szCs w:val="20"/>
        </w:rPr>
        <w:t xml:space="preserve">       </w:t>
      </w:r>
      <w:r w:rsidR="00257931" w:rsidRPr="00A821D8">
        <w:rPr>
          <w:rFonts w:ascii="Times New Roman" w:hAnsi="Times New Roman" w:cs="Times New Roman"/>
          <w:sz w:val="20"/>
          <w:szCs w:val="20"/>
        </w:rPr>
        <w:t xml:space="preserve">                      </w:t>
      </w:r>
      <w:r w:rsidR="0034067D" w:rsidRPr="00A821D8">
        <w:rPr>
          <w:rFonts w:ascii="Times New Roman" w:hAnsi="Times New Roman" w:cs="Times New Roman"/>
          <w:sz w:val="20"/>
          <w:szCs w:val="20"/>
        </w:rPr>
        <w:t xml:space="preserve">         </w:t>
      </w:r>
      <w:r w:rsidR="00FD3BAA" w:rsidRPr="00A821D8">
        <w:rPr>
          <w:rFonts w:ascii="Times New Roman" w:hAnsi="Times New Roman" w:cs="Times New Roman"/>
          <w:sz w:val="20"/>
          <w:szCs w:val="20"/>
        </w:rPr>
        <w:t xml:space="preserve">                </w:t>
      </w:r>
      <w:r w:rsidR="00257931" w:rsidRPr="00A821D8">
        <w:rPr>
          <w:rFonts w:ascii="Times New Roman" w:hAnsi="Times New Roman" w:cs="Times New Roman"/>
          <w:sz w:val="20"/>
          <w:szCs w:val="20"/>
        </w:rPr>
        <w:t xml:space="preserve">г. Благовещенск                                                       </w:t>
      </w:r>
    </w:p>
    <w:p w14:paraId="58615C53" w14:textId="77777777" w:rsidR="006C61AD" w:rsidRPr="00A821D8" w:rsidRDefault="006C61AD" w:rsidP="00C95629">
      <w:pPr>
        <w:spacing w:after="0" w:line="240" w:lineRule="auto"/>
        <w:ind w:firstLine="709"/>
        <w:contextualSpacing/>
        <w:jc w:val="both"/>
        <w:rPr>
          <w:rFonts w:ascii="Times New Roman" w:hAnsi="Times New Roman" w:cs="Times New Roman"/>
          <w:sz w:val="20"/>
          <w:szCs w:val="20"/>
        </w:rPr>
      </w:pPr>
    </w:p>
    <w:p w14:paraId="2A1FB3F8" w14:textId="77777777" w:rsidR="00F31A89" w:rsidRDefault="00F31A89" w:rsidP="002A6402">
      <w:pPr>
        <w:spacing w:after="0" w:line="240" w:lineRule="auto"/>
        <w:ind w:firstLine="340"/>
        <w:contextualSpacing/>
        <w:jc w:val="both"/>
        <w:rPr>
          <w:rFonts w:ascii="Times New Roman" w:hAnsi="Times New Roman" w:cs="Times New Roman"/>
          <w:sz w:val="20"/>
          <w:szCs w:val="20"/>
        </w:rPr>
      </w:pPr>
      <w:r w:rsidRPr="00F31A89">
        <w:rPr>
          <w:rFonts w:ascii="Times New Roman" w:hAnsi="Times New Roman" w:cs="Times New Roman"/>
          <w:sz w:val="20"/>
          <w:szCs w:val="20"/>
        </w:rPr>
        <w:t xml:space="preserve">Общество с ограниченной ответственностью </w:t>
      </w:r>
      <w:r>
        <w:rPr>
          <w:rFonts w:ascii="Times New Roman" w:hAnsi="Times New Roman" w:cs="Times New Roman"/>
          <w:sz w:val="20"/>
          <w:szCs w:val="20"/>
        </w:rPr>
        <w:t xml:space="preserve">Специализированный Застройщик </w:t>
      </w:r>
      <w:r w:rsidRPr="00F31A89">
        <w:rPr>
          <w:rFonts w:ascii="Times New Roman" w:hAnsi="Times New Roman" w:cs="Times New Roman"/>
          <w:sz w:val="20"/>
          <w:szCs w:val="20"/>
        </w:rPr>
        <w:t>«Сибстрой»</w:t>
      </w:r>
      <w:r>
        <w:rPr>
          <w:rFonts w:ascii="Times New Roman" w:hAnsi="Times New Roman" w:cs="Times New Roman"/>
          <w:sz w:val="20"/>
          <w:szCs w:val="20"/>
        </w:rPr>
        <w:t>,</w:t>
      </w:r>
      <w:r w:rsidRPr="00F31A89">
        <w:rPr>
          <w:rFonts w:ascii="Times New Roman" w:hAnsi="Times New Roman" w:cs="Times New Roman"/>
          <w:sz w:val="20"/>
          <w:szCs w:val="20"/>
        </w:rPr>
        <w:t xml:space="preserve"> в лице генерального директора Парубенко Юлии Владимировны</w:t>
      </w:r>
      <w:r>
        <w:rPr>
          <w:rFonts w:ascii="Times New Roman" w:hAnsi="Times New Roman" w:cs="Times New Roman"/>
          <w:sz w:val="20"/>
          <w:szCs w:val="20"/>
        </w:rPr>
        <w:t>,</w:t>
      </w:r>
      <w:r>
        <w:rPr>
          <w:rFonts w:ascii="Times New Roman" w:hAnsi="Times New Roman"/>
          <w:sz w:val="20"/>
          <w:szCs w:val="20"/>
        </w:rPr>
        <w:t xml:space="preserve"> действующей на основании Устава</w:t>
      </w:r>
      <w:r w:rsidR="00D22032" w:rsidRPr="00A4756C">
        <w:rPr>
          <w:rFonts w:ascii="Times New Roman" w:hAnsi="Times New Roman" w:cs="Times New Roman"/>
          <w:sz w:val="20"/>
          <w:szCs w:val="20"/>
        </w:rPr>
        <w:t xml:space="preserve">, именуемое в дальнейшем </w:t>
      </w:r>
      <w:r w:rsidR="00D22032" w:rsidRPr="00A4756C">
        <w:rPr>
          <w:rFonts w:ascii="Times New Roman" w:hAnsi="Times New Roman" w:cs="Times New Roman"/>
          <w:b/>
          <w:sz w:val="20"/>
          <w:szCs w:val="20"/>
        </w:rPr>
        <w:t>«Застройщик»</w:t>
      </w:r>
      <w:r w:rsidR="00D22032" w:rsidRPr="00A4756C">
        <w:rPr>
          <w:rFonts w:ascii="Times New Roman" w:hAnsi="Times New Roman" w:cs="Times New Roman"/>
          <w:sz w:val="20"/>
          <w:szCs w:val="20"/>
        </w:rPr>
        <w:t xml:space="preserve">, </w:t>
      </w:r>
      <w:r>
        <w:rPr>
          <w:rFonts w:ascii="Times New Roman" w:hAnsi="Times New Roman" w:cs="Times New Roman"/>
          <w:sz w:val="20"/>
          <w:szCs w:val="20"/>
        </w:rPr>
        <w:t xml:space="preserve">и </w:t>
      </w:r>
    </w:p>
    <w:p w14:paraId="1D480671" w14:textId="1948328A" w:rsidR="004B5002" w:rsidRPr="00A4756C" w:rsidRDefault="005D53A3" w:rsidP="002A6402">
      <w:pPr>
        <w:spacing w:after="0" w:line="240" w:lineRule="auto"/>
        <w:ind w:firstLine="340"/>
        <w:contextualSpacing/>
        <w:jc w:val="both"/>
        <w:rPr>
          <w:rFonts w:ascii="Times New Roman" w:hAnsi="Times New Roman" w:cs="Times New Roman"/>
          <w:sz w:val="20"/>
          <w:szCs w:val="20"/>
        </w:rPr>
      </w:pPr>
      <w:r>
        <w:rPr>
          <w:rFonts w:ascii="Times New Roman" w:hAnsi="Times New Roman" w:cs="Times New Roman"/>
          <w:sz w:val="20"/>
          <w:szCs w:val="20"/>
        </w:rPr>
        <w:t xml:space="preserve">Гражданин РФ </w:t>
      </w:r>
      <w:r w:rsidR="00FB1BA3">
        <w:rPr>
          <w:rFonts w:ascii="Times New Roman" w:hAnsi="Times New Roman" w:cs="Times New Roman"/>
          <w:sz w:val="20"/>
          <w:szCs w:val="20"/>
        </w:rPr>
        <w:t>_________________________________________________________________</w:t>
      </w:r>
      <w:r w:rsidR="00DF55A8">
        <w:rPr>
          <w:rFonts w:ascii="Times New Roman" w:hAnsi="Times New Roman" w:cs="Times New Roman"/>
          <w:sz w:val="20"/>
          <w:szCs w:val="20"/>
        </w:rPr>
        <w:t xml:space="preserve">, </w:t>
      </w:r>
      <w:r w:rsidR="00587B4D" w:rsidRPr="00A4756C">
        <w:rPr>
          <w:rFonts w:ascii="Times New Roman" w:hAnsi="Times New Roman" w:cs="Times New Roman"/>
          <w:sz w:val="20"/>
          <w:szCs w:val="20"/>
        </w:rPr>
        <w:t>у</w:t>
      </w:r>
      <w:r w:rsidR="004B5002" w:rsidRPr="00A4756C">
        <w:rPr>
          <w:rFonts w:ascii="Times New Roman" w:hAnsi="Times New Roman" w:cs="Times New Roman"/>
          <w:sz w:val="20"/>
          <w:szCs w:val="20"/>
        </w:rPr>
        <w:t>частник долевого строительства, именуем</w:t>
      </w:r>
      <w:r w:rsidR="00C15D8E">
        <w:rPr>
          <w:rFonts w:ascii="Times New Roman" w:hAnsi="Times New Roman" w:cs="Times New Roman"/>
          <w:sz w:val="20"/>
          <w:szCs w:val="20"/>
        </w:rPr>
        <w:t>ы</w:t>
      </w:r>
      <w:r w:rsidR="00F31A89">
        <w:rPr>
          <w:rFonts w:ascii="Times New Roman" w:hAnsi="Times New Roman" w:cs="Times New Roman"/>
          <w:sz w:val="20"/>
          <w:szCs w:val="20"/>
        </w:rPr>
        <w:t>й</w:t>
      </w:r>
      <w:r w:rsidR="004B5002" w:rsidRPr="00A4756C">
        <w:rPr>
          <w:rFonts w:ascii="Times New Roman" w:hAnsi="Times New Roman" w:cs="Times New Roman"/>
          <w:sz w:val="20"/>
          <w:szCs w:val="20"/>
        </w:rPr>
        <w:t xml:space="preserve"> в дальнейшем </w:t>
      </w:r>
      <w:r w:rsidR="009657D7" w:rsidRPr="00A4756C">
        <w:rPr>
          <w:rFonts w:ascii="Times New Roman" w:hAnsi="Times New Roman" w:cs="Times New Roman"/>
          <w:b/>
          <w:sz w:val="20"/>
          <w:szCs w:val="20"/>
        </w:rPr>
        <w:t>«</w:t>
      </w:r>
      <w:r w:rsidR="00FC1D71" w:rsidRPr="00A4756C">
        <w:rPr>
          <w:rFonts w:ascii="Times New Roman" w:hAnsi="Times New Roman" w:cs="Times New Roman"/>
          <w:b/>
          <w:sz w:val="20"/>
          <w:szCs w:val="20"/>
        </w:rPr>
        <w:t>Дольщик</w:t>
      </w:r>
      <w:r w:rsidR="009657D7" w:rsidRPr="00A4756C">
        <w:rPr>
          <w:rFonts w:ascii="Times New Roman" w:hAnsi="Times New Roman" w:cs="Times New Roman"/>
          <w:b/>
          <w:sz w:val="20"/>
          <w:szCs w:val="20"/>
        </w:rPr>
        <w:t>»</w:t>
      </w:r>
      <w:r w:rsidR="004B5002" w:rsidRPr="00A4756C">
        <w:rPr>
          <w:rFonts w:ascii="Times New Roman" w:hAnsi="Times New Roman" w:cs="Times New Roman"/>
          <w:b/>
          <w:sz w:val="20"/>
          <w:szCs w:val="20"/>
        </w:rPr>
        <w:t>,</w:t>
      </w:r>
      <w:r w:rsidR="004B5002" w:rsidRPr="00A4756C">
        <w:rPr>
          <w:rFonts w:ascii="Times New Roman" w:hAnsi="Times New Roman" w:cs="Times New Roman"/>
          <w:sz w:val="20"/>
          <w:szCs w:val="20"/>
        </w:rPr>
        <w:t xml:space="preserve"> с другой стороны, именуемые в дальнейшем Стороны, заключили настоящий договор</w:t>
      </w:r>
      <w:r w:rsidR="004C3C48" w:rsidRPr="00A4756C">
        <w:rPr>
          <w:rFonts w:ascii="Times New Roman" w:hAnsi="Times New Roman" w:cs="Times New Roman"/>
          <w:sz w:val="20"/>
          <w:szCs w:val="20"/>
        </w:rPr>
        <w:t xml:space="preserve"> (далее Договор)</w:t>
      </w:r>
      <w:r w:rsidR="005B60D9" w:rsidRPr="00A4756C">
        <w:rPr>
          <w:rFonts w:ascii="Times New Roman" w:hAnsi="Times New Roman" w:cs="Times New Roman"/>
          <w:sz w:val="20"/>
          <w:szCs w:val="20"/>
        </w:rPr>
        <w:t xml:space="preserve"> о нижеследующем:</w:t>
      </w:r>
    </w:p>
    <w:p w14:paraId="6F2BCC41" w14:textId="77777777" w:rsidR="0018016B" w:rsidRPr="00A821D8" w:rsidRDefault="0018016B" w:rsidP="002A6402">
      <w:pPr>
        <w:spacing w:after="0" w:line="240" w:lineRule="auto"/>
        <w:ind w:firstLine="340"/>
        <w:contextualSpacing/>
        <w:jc w:val="both"/>
        <w:rPr>
          <w:rFonts w:ascii="Times New Roman" w:hAnsi="Times New Roman" w:cs="Times New Roman"/>
          <w:sz w:val="20"/>
          <w:szCs w:val="20"/>
        </w:rPr>
      </w:pPr>
    </w:p>
    <w:p w14:paraId="7E47C415" w14:textId="77777777" w:rsidR="0018016B" w:rsidRPr="00A821D8" w:rsidRDefault="00B57473" w:rsidP="002A6402">
      <w:pPr>
        <w:spacing w:after="0" w:line="240" w:lineRule="auto"/>
        <w:ind w:firstLine="340"/>
        <w:contextualSpacing/>
        <w:jc w:val="center"/>
        <w:rPr>
          <w:rFonts w:ascii="Times New Roman" w:hAnsi="Times New Roman" w:cs="Times New Roman"/>
          <w:b/>
          <w:sz w:val="20"/>
          <w:szCs w:val="20"/>
        </w:rPr>
      </w:pPr>
      <w:r w:rsidRPr="00A821D8">
        <w:rPr>
          <w:rFonts w:ascii="Times New Roman" w:hAnsi="Times New Roman" w:cs="Times New Roman"/>
          <w:b/>
          <w:sz w:val="20"/>
          <w:szCs w:val="20"/>
        </w:rPr>
        <w:t xml:space="preserve">1. </w:t>
      </w:r>
      <w:r w:rsidR="0018016B" w:rsidRPr="00A821D8">
        <w:rPr>
          <w:rFonts w:ascii="Times New Roman" w:hAnsi="Times New Roman" w:cs="Times New Roman"/>
          <w:b/>
          <w:sz w:val="20"/>
          <w:szCs w:val="20"/>
        </w:rPr>
        <w:t>ПРЕДМЕТ ДОГОВОРА</w:t>
      </w:r>
    </w:p>
    <w:p w14:paraId="223A5E2E" w14:textId="77777777" w:rsidR="0018016B" w:rsidRPr="00A821D8" w:rsidRDefault="005F5DE4" w:rsidP="002A6402">
      <w:pPr>
        <w:tabs>
          <w:tab w:val="num" w:pos="0"/>
        </w:tabs>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xml:space="preserve">1.1. </w:t>
      </w:r>
      <w:r w:rsidR="0018016B" w:rsidRPr="00A821D8">
        <w:rPr>
          <w:rFonts w:ascii="Times New Roman" w:hAnsi="Times New Roman" w:cs="Times New Roman"/>
          <w:sz w:val="20"/>
          <w:szCs w:val="20"/>
        </w:rPr>
        <w:t xml:space="preserve">Застройщик, обязуется в предусмотренный настоящим договором срок, своими силами и (или) с привлечением других лиц построить (создать) </w:t>
      </w:r>
      <w:r w:rsidR="0046431F">
        <w:rPr>
          <w:rFonts w:ascii="Times New Roman" w:hAnsi="Times New Roman" w:cs="Times New Roman"/>
          <w:sz w:val="20"/>
          <w:szCs w:val="20"/>
        </w:rPr>
        <w:t xml:space="preserve">Многоквартирный Дом (с эксплуатируемой кровлей) </w:t>
      </w:r>
      <w:r w:rsidR="00D46739" w:rsidRPr="00A821D8">
        <w:rPr>
          <w:rFonts w:ascii="Times New Roman" w:hAnsi="Times New Roman" w:cs="Times New Roman"/>
          <w:sz w:val="20"/>
          <w:szCs w:val="20"/>
        </w:rPr>
        <w:t xml:space="preserve">по адресу: Амурская область, город Благовещенск, </w:t>
      </w:r>
      <w:r w:rsidR="0046431F">
        <w:rPr>
          <w:rFonts w:ascii="Times New Roman" w:hAnsi="Times New Roman" w:cs="Times New Roman"/>
          <w:sz w:val="20"/>
          <w:szCs w:val="20"/>
        </w:rPr>
        <w:t>«16</w:t>
      </w:r>
      <w:r w:rsidR="00D46739" w:rsidRPr="00A821D8">
        <w:rPr>
          <w:rFonts w:ascii="Times New Roman" w:hAnsi="Times New Roman" w:cs="Times New Roman"/>
          <w:sz w:val="20"/>
          <w:szCs w:val="20"/>
        </w:rPr>
        <w:t xml:space="preserve"> квартал</w:t>
      </w:r>
      <w:r w:rsidR="004B5002" w:rsidRPr="00A821D8">
        <w:rPr>
          <w:rFonts w:ascii="Times New Roman" w:hAnsi="Times New Roman" w:cs="Times New Roman"/>
          <w:sz w:val="20"/>
          <w:szCs w:val="20"/>
        </w:rPr>
        <w:t xml:space="preserve">» </w:t>
      </w:r>
      <w:r w:rsidR="0018016B" w:rsidRPr="00A821D8">
        <w:rPr>
          <w:rFonts w:ascii="Times New Roman" w:hAnsi="Times New Roman" w:cs="Times New Roman"/>
          <w:sz w:val="20"/>
          <w:szCs w:val="20"/>
        </w:rPr>
        <w:t>(далее по тексту – многоквартирный дом</w:t>
      </w:r>
      <w:r w:rsidR="004C3C48" w:rsidRPr="00A821D8">
        <w:rPr>
          <w:rFonts w:ascii="Times New Roman" w:hAnsi="Times New Roman" w:cs="Times New Roman"/>
          <w:sz w:val="20"/>
          <w:szCs w:val="20"/>
        </w:rPr>
        <w:t>, в сокращенной аббревиатуре МКД</w:t>
      </w:r>
      <w:r w:rsidR="0018016B" w:rsidRPr="00A821D8">
        <w:rPr>
          <w:rFonts w:ascii="Times New Roman" w:hAnsi="Times New Roman" w:cs="Times New Roman"/>
          <w:sz w:val="20"/>
          <w:szCs w:val="20"/>
        </w:rPr>
        <w:t xml:space="preserve">) </w:t>
      </w:r>
      <w:r w:rsidR="004C3C48" w:rsidRPr="00A821D8">
        <w:rPr>
          <w:rFonts w:ascii="Times New Roman" w:hAnsi="Times New Roman" w:cs="Times New Roman"/>
          <w:sz w:val="20"/>
          <w:szCs w:val="20"/>
        </w:rPr>
        <w:t xml:space="preserve">и после получения разрешения на ввод в эксплуатацию передать Дольщику Объект долевого строительства, определенный в п. 1.2. Договора, а Дольщик обязуется уплатить обусловленную Договором цену и принять Объект долевого строительства по акту приема-передачи.  </w:t>
      </w:r>
      <w:r w:rsidR="0018016B" w:rsidRPr="00A821D8">
        <w:rPr>
          <w:rFonts w:ascii="Times New Roman" w:hAnsi="Times New Roman" w:cs="Times New Roman"/>
          <w:sz w:val="20"/>
          <w:szCs w:val="20"/>
        </w:rPr>
        <w:t xml:space="preserve"> </w:t>
      </w:r>
    </w:p>
    <w:p w14:paraId="343BCAA0" w14:textId="77777777" w:rsidR="004C3C48" w:rsidRPr="00A821D8" w:rsidRDefault="004C3C48" w:rsidP="002A6402">
      <w:pPr>
        <w:tabs>
          <w:tab w:val="num" w:pos="0"/>
        </w:tabs>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У Дольщика после исполнения принятых на себя обязательств, возникает основание на регистрацию права собственности на Объект долевого строительства (жилое помещение), расположенное в многоквартирном доме и доли в праве собственности на общее имущество в МКД.</w:t>
      </w:r>
    </w:p>
    <w:p w14:paraId="74D933A3" w14:textId="77777777" w:rsidR="0018016B" w:rsidRPr="00A821D8" w:rsidRDefault="0018016B" w:rsidP="002A6402">
      <w:pPr>
        <w:tabs>
          <w:tab w:val="num" w:pos="0"/>
        </w:tabs>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xml:space="preserve">Многоквартирный дом строится (создается) на земельном участке с кадастровым </w:t>
      </w:r>
      <w:r w:rsidR="002D2F7E" w:rsidRPr="00A821D8">
        <w:rPr>
          <w:rFonts w:ascii="Times New Roman" w:hAnsi="Times New Roman" w:cs="Times New Roman"/>
          <w:sz w:val="20"/>
          <w:szCs w:val="20"/>
        </w:rPr>
        <w:t xml:space="preserve">номером </w:t>
      </w:r>
      <w:bookmarkStart w:id="0" w:name="_Hlk137298995"/>
      <w:r w:rsidR="002D2F7E" w:rsidRPr="00B108B3">
        <w:rPr>
          <w:rFonts w:ascii="Times New Roman" w:hAnsi="Times New Roman" w:cs="Times New Roman"/>
          <w:sz w:val="20"/>
          <w:szCs w:val="20"/>
          <w:u w:val="single"/>
        </w:rPr>
        <w:t>28:</w:t>
      </w:r>
      <w:r w:rsidR="0046431F" w:rsidRPr="00B108B3">
        <w:rPr>
          <w:rFonts w:ascii="Times New Roman" w:hAnsi="Times New Roman" w:cs="Times New Roman"/>
          <w:sz w:val="20"/>
          <w:szCs w:val="20"/>
          <w:u w:val="single"/>
        </w:rPr>
        <w:t>01:010016:42</w:t>
      </w:r>
      <w:bookmarkEnd w:id="0"/>
      <w:r w:rsidR="002D2F7E" w:rsidRPr="00A821D8">
        <w:rPr>
          <w:rFonts w:ascii="Times New Roman" w:hAnsi="Times New Roman" w:cs="Times New Roman"/>
          <w:sz w:val="20"/>
          <w:szCs w:val="20"/>
        </w:rPr>
        <w:t>, площадью</w:t>
      </w:r>
      <w:r w:rsidRPr="00A821D8">
        <w:rPr>
          <w:rFonts w:ascii="Times New Roman" w:hAnsi="Times New Roman" w:cs="Times New Roman"/>
          <w:sz w:val="20"/>
          <w:szCs w:val="20"/>
        </w:rPr>
        <w:t xml:space="preserve"> </w:t>
      </w:r>
      <w:r w:rsidR="0046431F">
        <w:rPr>
          <w:rFonts w:ascii="Times New Roman" w:hAnsi="Times New Roman" w:cs="Times New Roman"/>
          <w:sz w:val="20"/>
          <w:szCs w:val="20"/>
        </w:rPr>
        <w:t>1005</w:t>
      </w:r>
      <w:r w:rsidRPr="00A821D8">
        <w:rPr>
          <w:rFonts w:ascii="Times New Roman" w:hAnsi="Times New Roman" w:cs="Times New Roman"/>
          <w:sz w:val="20"/>
          <w:szCs w:val="20"/>
        </w:rPr>
        <w:t>.</w:t>
      </w:r>
      <w:r w:rsidR="00D22032" w:rsidRPr="00A821D8">
        <w:rPr>
          <w:rFonts w:ascii="Times New Roman" w:hAnsi="Times New Roman" w:cs="Times New Roman"/>
          <w:sz w:val="20"/>
          <w:szCs w:val="20"/>
        </w:rPr>
        <w:t xml:space="preserve"> </w:t>
      </w:r>
      <w:r w:rsidR="00A737C5">
        <w:rPr>
          <w:rFonts w:ascii="Times New Roman" w:hAnsi="Times New Roman" w:cs="Times New Roman"/>
          <w:sz w:val="20"/>
          <w:szCs w:val="20"/>
        </w:rPr>
        <w:t>Кв.</w:t>
      </w:r>
      <w:r w:rsidRPr="00A821D8">
        <w:rPr>
          <w:rFonts w:ascii="Times New Roman" w:hAnsi="Times New Roman" w:cs="Times New Roman"/>
          <w:sz w:val="20"/>
          <w:szCs w:val="20"/>
        </w:rPr>
        <w:t xml:space="preserve">м. </w:t>
      </w:r>
    </w:p>
    <w:p w14:paraId="4B9EFA69" w14:textId="796E36B2" w:rsidR="0018016B" w:rsidRPr="00A821D8" w:rsidRDefault="0018016B" w:rsidP="002A6402">
      <w:pPr>
        <w:tabs>
          <w:tab w:val="num" w:pos="0"/>
        </w:tabs>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1.2. Дольщик, в соответствии с условиями настоящего договора, принима</w:t>
      </w:r>
      <w:r w:rsidR="00FC1D71" w:rsidRPr="00A821D8">
        <w:rPr>
          <w:rFonts w:ascii="Times New Roman" w:hAnsi="Times New Roman" w:cs="Times New Roman"/>
          <w:sz w:val="20"/>
          <w:szCs w:val="20"/>
        </w:rPr>
        <w:t>е</w:t>
      </w:r>
      <w:r w:rsidRPr="00A821D8">
        <w:rPr>
          <w:rFonts w:ascii="Times New Roman" w:hAnsi="Times New Roman" w:cs="Times New Roman"/>
          <w:sz w:val="20"/>
          <w:szCs w:val="20"/>
        </w:rPr>
        <w:t xml:space="preserve">т долевое участие в строительстве (создании) многоквартирного дома, а именно в строительстве </w:t>
      </w:r>
      <w:r w:rsidR="00FB1BA3" w:rsidRPr="00FB1BA3">
        <w:rPr>
          <w:rFonts w:ascii="Times New Roman" w:hAnsi="Times New Roman" w:cs="Times New Roman"/>
          <w:b/>
          <w:i/>
          <w:sz w:val="20"/>
          <w:szCs w:val="20"/>
          <w:highlight w:val="yellow"/>
          <w:u w:val="single"/>
        </w:rPr>
        <w:t>квартиры</w:t>
      </w:r>
      <w:r w:rsidR="0090218B">
        <w:rPr>
          <w:rFonts w:ascii="Times New Roman" w:hAnsi="Times New Roman" w:cs="Times New Roman"/>
          <w:b/>
          <w:i/>
          <w:sz w:val="20"/>
          <w:szCs w:val="20"/>
          <w:u w:val="single"/>
        </w:rPr>
        <w:t xml:space="preserve"> </w:t>
      </w:r>
      <w:r w:rsidRPr="00A821D8">
        <w:rPr>
          <w:rFonts w:ascii="Times New Roman" w:hAnsi="Times New Roman" w:cs="Times New Roman"/>
          <w:sz w:val="20"/>
          <w:szCs w:val="20"/>
        </w:rPr>
        <w:t xml:space="preserve">с условным номером </w:t>
      </w:r>
      <w:r w:rsidR="00FB1BA3">
        <w:rPr>
          <w:rFonts w:ascii="Times New Roman" w:hAnsi="Times New Roman" w:cs="Times New Roman"/>
          <w:b/>
          <w:i/>
          <w:sz w:val="20"/>
          <w:szCs w:val="20"/>
          <w:u w:val="single"/>
        </w:rPr>
        <w:t>_____</w:t>
      </w:r>
      <w:r w:rsidRPr="00A821D8">
        <w:rPr>
          <w:rFonts w:ascii="Times New Roman" w:hAnsi="Times New Roman" w:cs="Times New Roman"/>
          <w:b/>
          <w:sz w:val="20"/>
          <w:szCs w:val="20"/>
        </w:rPr>
        <w:t xml:space="preserve"> </w:t>
      </w:r>
      <w:r w:rsidRPr="00A821D8">
        <w:rPr>
          <w:rFonts w:ascii="Times New Roman" w:hAnsi="Times New Roman" w:cs="Times New Roman"/>
          <w:sz w:val="20"/>
          <w:szCs w:val="20"/>
        </w:rPr>
        <w:t xml:space="preserve">для личных целей, не связанных с осуществлением предпринимательской деятельности (далее по тексту «Объект»), входящий в состав указанного многоквартирного дома), путем </w:t>
      </w:r>
      <w:r w:rsidR="00503088" w:rsidRPr="00A821D8">
        <w:rPr>
          <w:rFonts w:ascii="Times New Roman" w:hAnsi="Times New Roman" w:cs="Times New Roman"/>
          <w:sz w:val="20"/>
          <w:szCs w:val="20"/>
        </w:rPr>
        <w:t>внесения</w:t>
      </w:r>
      <w:r w:rsidRPr="00A821D8">
        <w:rPr>
          <w:rFonts w:ascii="Times New Roman" w:hAnsi="Times New Roman" w:cs="Times New Roman"/>
          <w:sz w:val="20"/>
          <w:szCs w:val="20"/>
        </w:rPr>
        <w:t xml:space="preserve"> </w:t>
      </w:r>
      <w:r w:rsidR="0003397D" w:rsidRPr="00A821D8">
        <w:rPr>
          <w:rFonts w:ascii="Times New Roman" w:hAnsi="Times New Roman" w:cs="Times New Roman"/>
          <w:sz w:val="20"/>
          <w:szCs w:val="20"/>
        </w:rPr>
        <w:t xml:space="preserve">денежных средств </w:t>
      </w:r>
      <w:r w:rsidR="004C3C48" w:rsidRPr="00A821D8">
        <w:rPr>
          <w:rFonts w:ascii="Times New Roman" w:hAnsi="Times New Roman" w:cs="Times New Roman"/>
          <w:sz w:val="20"/>
          <w:szCs w:val="20"/>
        </w:rPr>
        <w:t>на счет эскроу, открываемый в ПАО «Сбербанк» в порядке и объемах, предусмотренных положениями настоящего договора</w:t>
      </w:r>
      <w:r w:rsidRPr="00A821D8">
        <w:rPr>
          <w:rFonts w:ascii="Times New Roman" w:hAnsi="Times New Roman" w:cs="Times New Roman"/>
          <w:sz w:val="20"/>
          <w:szCs w:val="20"/>
        </w:rPr>
        <w:t xml:space="preserve">. </w:t>
      </w:r>
    </w:p>
    <w:p w14:paraId="2CF97446" w14:textId="77777777" w:rsidR="0018016B" w:rsidRPr="00A821D8" w:rsidRDefault="0018016B" w:rsidP="002A6402">
      <w:pPr>
        <w:tabs>
          <w:tab w:val="num" w:pos="0"/>
        </w:tabs>
        <w:autoSpaceDE w:val="0"/>
        <w:autoSpaceDN w:val="0"/>
        <w:adjustRightInd w:val="0"/>
        <w:spacing w:after="0" w:line="240" w:lineRule="auto"/>
        <w:ind w:firstLine="340"/>
        <w:contextualSpacing/>
        <w:jc w:val="both"/>
        <w:outlineLvl w:val="0"/>
        <w:rPr>
          <w:rFonts w:ascii="Times New Roman" w:hAnsi="Times New Roman" w:cs="Times New Roman"/>
          <w:sz w:val="20"/>
          <w:szCs w:val="20"/>
        </w:rPr>
      </w:pPr>
      <w:r w:rsidRPr="00A821D8">
        <w:rPr>
          <w:rFonts w:ascii="Times New Roman" w:hAnsi="Times New Roman" w:cs="Times New Roman"/>
          <w:sz w:val="20"/>
          <w:szCs w:val="20"/>
        </w:rPr>
        <w:t>1.3. Основные понятия, используемые в настоящем договоре:</w:t>
      </w:r>
    </w:p>
    <w:p w14:paraId="78EE6B02" w14:textId="77777777" w:rsidR="0018016B" w:rsidRPr="00A821D8" w:rsidRDefault="0018016B" w:rsidP="002A6402">
      <w:pPr>
        <w:tabs>
          <w:tab w:val="num" w:pos="0"/>
        </w:tabs>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b/>
          <w:sz w:val="20"/>
          <w:szCs w:val="20"/>
        </w:rPr>
        <w:t>Участник</w:t>
      </w:r>
      <w:r w:rsidR="002D6750" w:rsidRPr="00A821D8">
        <w:rPr>
          <w:rFonts w:ascii="Times New Roman" w:hAnsi="Times New Roman" w:cs="Times New Roman"/>
          <w:b/>
          <w:sz w:val="20"/>
          <w:szCs w:val="20"/>
        </w:rPr>
        <w:t>и</w:t>
      </w:r>
      <w:r w:rsidRPr="00A821D8">
        <w:rPr>
          <w:rFonts w:ascii="Times New Roman" w:hAnsi="Times New Roman" w:cs="Times New Roman"/>
          <w:b/>
          <w:sz w:val="20"/>
          <w:szCs w:val="20"/>
        </w:rPr>
        <w:t xml:space="preserve"> долевого строительства</w:t>
      </w:r>
      <w:r w:rsidRPr="00A821D8">
        <w:rPr>
          <w:rFonts w:ascii="Times New Roman" w:hAnsi="Times New Roman" w:cs="Times New Roman"/>
          <w:sz w:val="20"/>
          <w:szCs w:val="20"/>
        </w:rPr>
        <w:t xml:space="preserve"> </w:t>
      </w:r>
      <w:r w:rsidR="00D7152A" w:rsidRPr="00A821D8">
        <w:rPr>
          <w:rFonts w:ascii="Times New Roman" w:hAnsi="Times New Roman" w:cs="Times New Roman"/>
          <w:b/>
          <w:sz w:val="20"/>
          <w:szCs w:val="20"/>
        </w:rPr>
        <w:t>(дольщики)</w:t>
      </w:r>
      <w:r w:rsidR="00D7152A" w:rsidRPr="00A821D8">
        <w:rPr>
          <w:rFonts w:ascii="Times New Roman" w:hAnsi="Times New Roman" w:cs="Times New Roman"/>
          <w:sz w:val="20"/>
          <w:szCs w:val="20"/>
        </w:rPr>
        <w:t xml:space="preserve"> </w:t>
      </w:r>
      <w:r w:rsidRPr="00A821D8">
        <w:rPr>
          <w:rFonts w:ascii="Times New Roman" w:hAnsi="Times New Roman" w:cs="Times New Roman"/>
          <w:sz w:val="20"/>
          <w:szCs w:val="20"/>
        </w:rPr>
        <w:t>- физическ</w:t>
      </w:r>
      <w:r w:rsidR="002D6750" w:rsidRPr="00A821D8">
        <w:rPr>
          <w:rFonts w:ascii="Times New Roman" w:hAnsi="Times New Roman" w:cs="Times New Roman"/>
          <w:sz w:val="20"/>
          <w:szCs w:val="20"/>
        </w:rPr>
        <w:t>и</w:t>
      </w:r>
      <w:r w:rsidRPr="00A821D8">
        <w:rPr>
          <w:rFonts w:ascii="Times New Roman" w:hAnsi="Times New Roman" w:cs="Times New Roman"/>
          <w:sz w:val="20"/>
          <w:szCs w:val="20"/>
        </w:rPr>
        <w:t>е лиц</w:t>
      </w:r>
      <w:r w:rsidR="002D6750" w:rsidRPr="00A821D8">
        <w:rPr>
          <w:rFonts w:ascii="Times New Roman" w:hAnsi="Times New Roman" w:cs="Times New Roman"/>
          <w:sz w:val="20"/>
          <w:szCs w:val="20"/>
        </w:rPr>
        <w:t>а</w:t>
      </w:r>
      <w:r w:rsidRPr="00A821D8">
        <w:rPr>
          <w:rFonts w:ascii="Times New Roman" w:hAnsi="Times New Roman" w:cs="Times New Roman"/>
          <w:sz w:val="20"/>
          <w:szCs w:val="20"/>
        </w:rPr>
        <w:t>, денежные средства котор</w:t>
      </w:r>
      <w:r w:rsidR="002D6750" w:rsidRPr="00A821D8">
        <w:rPr>
          <w:rFonts w:ascii="Times New Roman" w:hAnsi="Times New Roman" w:cs="Times New Roman"/>
          <w:sz w:val="20"/>
          <w:szCs w:val="20"/>
        </w:rPr>
        <w:t>ых</w:t>
      </w:r>
      <w:r w:rsidRPr="00A821D8">
        <w:rPr>
          <w:rFonts w:ascii="Times New Roman" w:hAnsi="Times New Roman" w:cs="Times New Roman"/>
          <w:sz w:val="20"/>
          <w:szCs w:val="20"/>
        </w:rPr>
        <w:t xml:space="preserve"> привлекаются для участия в долевом строительстве многоквартирного дома (на основании договора участия в долевом строительстве) с последующим возникновением у участников долевого строительства права собственности на объекты долевого строительства;</w:t>
      </w:r>
    </w:p>
    <w:p w14:paraId="6D8C13CD" w14:textId="77777777" w:rsidR="0018016B" w:rsidRPr="00A821D8" w:rsidRDefault="0018016B" w:rsidP="002A6402">
      <w:pPr>
        <w:tabs>
          <w:tab w:val="num" w:pos="0"/>
        </w:tabs>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b/>
          <w:bCs/>
          <w:sz w:val="20"/>
          <w:szCs w:val="20"/>
        </w:rPr>
        <w:t xml:space="preserve">Застройщик </w:t>
      </w:r>
      <w:r w:rsidRPr="00A821D8">
        <w:rPr>
          <w:rFonts w:ascii="Times New Roman" w:hAnsi="Times New Roman" w:cs="Times New Roman"/>
          <w:bCs/>
          <w:sz w:val="20"/>
          <w:szCs w:val="20"/>
        </w:rPr>
        <w:t xml:space="preserve">- юридическое лицо (независимо от его организационно-правовой формы), имеющее в собственности или на праве аренды, на праве субаренды либо на праве безвозмездного пользования земельный участок и привлекающее денежные средства участников долевого строительства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 многоквартирных домов и (или) иных объектов недвижимости, за исключением объектов </w:t>
      </w:r>
      <w:r w:rsidRPr="00A821D8">
        <w:rPr>
          <w:rFonts w:ascii="Times New Roman" w:hAnsi="Times New Roman" w:cs="Times New Roman"/>
          <w:sz w:val="20"/>
          <w:szCs w:val="20"/>
        </w:rPr>
        <w:t>производственного назначения, на основании полученного разрешения на строительство;</w:t>
      </w:r>
    </w:p>
    <w:p w14:paraId="31E084DA" w14:textId="77777777" w:rsidR="0018016B" w:rsidRPr="00A821D8" w:rsidRDefault="0018016B" w:rsidP="002A6402">
      <w:pPr>
        <w:tabs>
          <w:tab w:val="num" w:pos="0"/>
        </w:tabs>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b/>
          <w:sz w:val="20"/>
          <w:szCs w:val="20"/>
        </w:rPr>
        <w:t xml:space="preserve">Цена договора - </w:t>
      </w:r>
      <w:r w:rsidRPr="00A821D8">
        <w:rPr>
          <w:rFonts w:ascii="Times New Roman" w:hAnsi="Times New Roman" w:cs="Times New Roman"/>
          <w:sz w:val="20"/>
          <w:szCs w:val="20"/>
        </w:rPr>
        <w:t>сумма денежных средств, подлежащих уплате «Дольщик</w:t>
      </w:r>
      <w:r w:rsidR="00F51392" w:rsidRPr="00A821D8">
        <w:rPr>
          <w:rFonts w:ascii="Times New Roman" w:hAnsi="Times New Roman" w:cs="Times New Roman"/>
          <w:sz w:val="20"/>
          <w:szCs w:val="20"/>
        </w:rPr>
        <w:t>ом</w:t>
      </w:r>
      <w:r w:rsidRPr="00A821D8">
        <w:rPr>
          <w:rFonts w:ascii="Times New Roman" w:hAnsi="Times New Roman" w:cs="Times New Roman"/>
          <w:sz w:val="20"/>
          <w:szCs w:val="20"/>
        </w:rPr>
        <w:t>», определяемая как сумма денежных средств на возмещение затрат на строительство (создание) «Объекта» и денежных средств на оплату услуг «Застройщику».</w:t>
      </w:r>
    </w:p>
    <w:p w14:paraId="0D556FE6" w14:textId="77777777" w:rsidR="0018016B" w:rsidRPr="00A821D8" w:rsidRDefault="0018016B" w:rsidP="002A6402">
      <w:pPr>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b/>
          <w:sz w:val="20"/>
          <w:szCs w:val="20"/>
        </w:rPr>
        <w:t>Объект</w:t>
      </w:r>
      <w:r w:rsidRPr="00A821D8">
        <w:rPr>
          <w:rFonts w:ascii="Times New Roman" w:hAnsi="Times New Roman" w:cs="Times New Roman"/>
          <w:sz w:val="20"/>
          <w:szCs w:val="20"/>
        </w:rPr>
        <w:t xml:space="preserve"> - жилое помещение, подлежащее передаче участник</w:t>
      </w:r>
      <w:r w:rsidR="00F51392" w:rsidRPr="00A821D8">
        <w:rPr>
          <w:rFonts w:ascii="Times New Roman" w:hAnsi="Times New Roman" w:cs="Times New Roman"/>
          <w:sz w:val="20"/>
          <w:szCs w:val="20"/>
        </w:rPr>
        <w:t>у</w:t>
      </w:r>
      <w:r w:rsidRPr="00A821D8">
        <w:rPr>
          <w:rFonts w:ascii="Times New Roman" w:hAnsi="Times New Roman" w:cs="Times New Roman"/>
          <w:sz w:val="20"/>
          <w:szCs w:val="20"/>
        </w:rPr>
        <w:t xml:space="preserve">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w:t>
      </w:r>
      <w:r w:rsidR="001E4A58" w:rsidRPr="00A821D8">
        <w:rPr>
          <w:rFonts w:ascii="Times New Roman" w:hAnsi="Times New Roman" w:cs="Times New Roman"/>
          <w:sz w:val="20"/>
          <w:szCs w:val="20"/>
        </w:rPr>
        <w:t>ов</w:t>
      </w:r>
      <w:r w:rsidRPr="00A821D8">
        <w:rPr>
          <w:rFonts w:ascii="Times New Roman" w:hAnsi="Times New Roman" w:cs="Times New Roman"/>
          <w:sz w:val="20"/>
          <w:szCs w:val="20"/>
        </w:rPr>
        <w:t xml:space="preserve"> долевого строительства.</w:t>
      </w:r>
    </w:p>
    <w:p w14:paraId="21B26FB9" w14:textId="34957CD5" w:rsidR="00C93956" w:rsidRPr="00F67BF2" w:rsidRDefault="0018016B" w:rsidP="002A6402">
      <w:pPr>
        <w:autoSpaceDE w:val="0"/>
        <w:autoSpaceDN w:val="0"/>
        <w:adjustRightInd w:val="0"/>
        <w:spacing w:after="0" w:line="240" w:lineRule="auto"/>
        <w:ind w:firstLine="340"/>
        <w:contextualSpacing/>
        <w:jc w:val="both"/>
        <w:rPr>
          <w:rFonts w:ascii="Times New Roman" w:hAnsi="Times New Roman" w:cs="Times New Roman"/>
          <w:b/>
          <w:i/>
          <w:sz w:val="20"/>
          <w:szCs w:val="20"/>
          <w:u w:val="single"/>
        </w:rPr>
      </w:pPr>
      <w:r w:rsidRPr="00A821D8">
        <w:rPr>
          <w:rFonts w:ascii="Times New Roman" w:hAnsi="Times New Roman" w:cs="Times New Roman"/>
          <w:sz w:val="20"/>
          <w:szCs w:val="20"/>
        </w:rPr>
        <w:t xml:space="preserve">1.4. </w:t>
      </w:r>
      <w:r w:rsidRPr="00A821D8">
        <w:rPr>
          <w:rFonts w:ascii="Times New Roman" w:hAnsi="Times New Roman" w:cs="Times New Roman"/>
          <w:b/>
          <w:sz w:val="20"/>
          <w:szCs w:val="20"/>
        </w:rPr>
        <w:t>«Объект»</w:t>
      </w:r>
      <w:r w:rsidRPr="00A821D8">
        <w:rPr>
          <w:rFonts w:ascii="Times New Roman" w:hAnsi="Times New Roman" w:cs="Times New Roman"/>
          <w:spacing w:val="-1"/>
          <w:sz w:val="20"/>
          <w:szCs w:val="20"/>
        </w:rPr>
        <w:t xml:space="preserve"> является</w:t>
      </w:r>
      <w:r w:rsidRPr="00A821D8">
        <w:rPr>
          <w:rFonts w:ascii="Times New Roman" w:hAnsi="Times New Roman" w:cs="Times New Roman"/>
          <w:sz w:val="20"/>
          <w:szCs w:val="20"/>
        </w:rPr>
        <w:t xml:space="preserve"> </w:t>
      </w:r>
      <w:r w:rsidRPr="00A821D8">
        <w:rPr>
          <w:rFonts w:ascii="Times New Roman" w:hAnsi="Times New Roman" w:cs="Times New Roman"/>
          <w:spacing w:val="-1"/>
          <w:sz w:val="20"/>
          <w:szCs w:val="20"/>
        </w:rPr>
        <w:t xml:space="preserve">жилым помещением и </w:t>
      </w:r>
      <w:r w:rsidRPr="00A821D8">
        <w:rPr>
          <w:rFonts w:ascii="Times New Roman" w:hAnsi="Times New Roman" w:cs="Times New Roman"/>
          <w:sz w:val="20"/>
          <w:szCs w:val="20"/>
        </w:rPr>
        <w:t>имеет следующие характеристики</w:t>
      </w:r>
      <w:r w:rsidR="00FB1BA3">
        <w:rPr>
          <w:rFonts w:ascii="Times New Roman" w:hAnsi="Times New Roman" w:cs="Times New Roman"/>
          <w:sz w:val="20"/>
          <w:szCs w:val="20"/>
        </w:rPr>
        <w:t xml:space="preserve">: </w:t>
      </w:r>
      <w:r w:rsidR="00FB1BA3" w:rsidRPr="00FB1BA3">
        <w:rPr>
          <w:rFonts w:ascii="Times New Roman" w:hAnsi="Times New Roman" w:cs="Times New Roman"/>
          <w:b/>
          <w:i/>
          <w:sz w:val="20"/>
          <w:szCs w:val="20"/>
          <w:highlight w:val="yellow"/>
          <w:u w:val="single"/>
        </w:rPr>
        <w:t>Квартира</w:t>
      </w:r>
      <w:r w:rsidR="00C93956" w:rsidRPr="006454C0">
        <w:rPr>
          <w:rFonts w:ascii="Times New Roman" w:hAnsi="Times New Roman" w:cs="Times New Roman"/>
          <w:sz w:val="20"/>
          <w:szCs w:val="20"/>
        </w:rPr>
        <w:t xml:space="preserve"> с условным номером</w:t>
      </w:r>
      <w:r w:rsidR="00FB1BA3" w:rsidRPr="00FB1BA3">
        <w:rPr>
          <w:rFonts w:ascii="Times New Roman" w:hAnsi="Times New Roman" w:cs="Times New Roman"/>
          <w:sz w:val="20"/>
          <w:szCs w:val="20"/>
        </w:rPr>
        <w:t>____________</w:t>
      </w:r>
      <w:r w:rsidR="00C93956" w:rsidRPr="006454C0">
        <w:rPr>
          <w:rFonts w:ascii="Times New Roman" w:hAnsi="Times New Roman" w:cs="Times New Roman"/>
          <w:sz w:val="20"/>
          <w:szCs w:val="20"/>
        </w:rPr>
        <w:t xml:space="preserve"> на</w:t>
      </w:r>
      <w:r w:rsidR="00FB1BA3" w:rsidRPr="00FB1BA3">
        <w:rPr>
          <w:rFonts w:ascii="Times New Roman" w:hAnsi="Times New Roman" w:cs="Times New Roman"/>
          <w:sz w:val="20"/>
          <w:szCs w:val="20"/>
        </w:rPr>
        <w:t xml:space="preserve"> ___________</w:t>
      </w:r>
      <w:r w:rsidR="00C93956" w:rsidRPr="006454C0">
        <w:rPr>
          <w:rFonts w:ascii="Times New Roman" w:hAnsi="Times New Roman" w:cs="Times New Roman"/>
          <w:sz w:val="20"/>
          <w:szCs w:val="20"/>
        </w:rPr>
        <w:t xml:space="preserve"> этаже, общей площадью</w:t>
      </w:r>
      <w:r w:rsidR="0090218B">
        <w:rPr>
          <w:rFonts w:ascii="Times New Roman" w:hAnsi="Times New Roman" w:cs="Times New Roman"/>
          <w:sz w:val="20"/>
          <w:szCs w:val="20"/>
        </w:rPr>
        <w:t xml:space="preserve"> с площадью холодных помещений -</w:t>
      </w:r>
      <w:r w:rsidR="00FB1BA3" w:rsidRPr="00FB1BA3">
        <w:rPr>
          <w:rFonts w:ascii="Times New Roman" w:hAnsi="Times New Roman" w:cs="Times New Roman"/>
          <w:sz w:val="20"/>
          <w:szCs w:val="20"/>
        </w:rPr>
        <w:t xml:space="preserve"> ________</w:t>
      </w:r>
      <w:r w:rsidR="0090218B">
        <w:rPr>
          <w:rFonts w:ascii="Times New Roman" w:hAnsi="Times New Roman" w:cs="Times New Roman"/>
          <w:b/>
          <w:i/>
          <w:sz w:val="20"/>
          <w:szCs w:val="20"/>
        </w:rPr>
        <w:t xml:space="preserve"> </w:t>
      </w:r>
      <w:r w:rsidR="00C93956" w:rsidRPr="006454C0">
        <w:rPr>
          <w:rFonts w:ascii="Times New Roman" w:hAnsi="Times New Roman" w:cs="Times New Roman"/>
          <w:sz w:val="20"/>
          <w:szCs w:val="20"/>
        </w:rPr>
        <w:t xml:space="preserve">кв.м., </w:t>
      </w:r>
      <w:r w:rsidR="0090218B">
        <w:rPr>
          <w:rFonts w:ascii="Times New Roman" w:hAnsi="Times New Roman" w:cs="Times New Roman"/>
          <w:sz w:val="20"/>
          <w:szCs w:val="20"/>
        </w:rPr>
        <w:t xml:space="preserve">общая площадь без площадей холодных помещение- </w:t>
      </w:r>
      <w:r w:rsidR="00FB1BA3">
        <w:rPr>
          <w:rFonts w:ascii="Times New Roman" w:hAnsi="Times New Roman" w:cs="Times New Roman"/>
          <w:sz w:val="20"/>
          <w:szCs w:val="20"/>
        </w:rPr>
        <w:softHyphen/>
      </w:r>
      <w:r w:rsidR="00FB1BA3">
        <w:rPr>
          <w:rFonts w:ascii="Times New Roman" w:hAnsi="Times New Roman" w:cs="Times New Roman"/>
          <w:sz w:val="20"/>
          <w:szCs w:val="20"/>
        </w:rPr>
        <w:softHyphen/>
      </w:r>
      <w:r w:rsidR="00FB1BA3">
        <w:rPr>
          <w:rFonts w:ascii="Times New Roman" w:hAnsi="Times New Roman" w:cs="Times New Roman"/>
          <w:sz w:val="20"/>
          <w:szCs w:val="20"/>
        </w:rPr>
        <w:softHyphen/>
      </w:r>
      <w:r w:rsidR="00FB1BA3">
        <w:rPr>
          <w:rFonts w:ascii="Times New Roman" w:hAnsi="Times New Roman" w:cs="Times New Roman"/>
          <w:sz w:val="20"/>
          <w:szCs w:val="20"/>
        </w:rPr>
        <w:softHyphen/>
      </w:r>
      <w:r w:rsidR="00FB1BA3">
        <w:rPr>
          <w:rFonts w:ascii="Times New Roman" w:hAnsi="Times New Roman" w:cs="Times New Roman"/>
          <w:sz w:val="20"/>
          <w:szCs w:val="20"/>
        </w:rPr>
        <w:softHyphen/>
      </w:r>
      <w:r w:rsidR="00FB1BA3">
        <w:rPr>
          <w:rFonts w:ascii="Times New Roman" w:hAnsi="Times New Roman" w:cs="Times New Roman"/>
          <w:sz w:val="20"/>
          <w:szCs w:val="20"/>
        </w:rPr>
        <w:softHyphen/>
      </w:r>
      <w:r w:rsidR="0090218B">
        <w:rPr>
          <w:rFonts w:ascii="Times New Roman" w:hAnsi="Times New Roman" w:cs="Times New Roman"/>
          <w:sz w:val="20"/>
          <w:szCs w:val="20"/>
        </w:rPr>
        <w:t xml:space="preserve"> </w:t>
      </w:r>
      <w:r w:rsidR="00FB1BA3" w:rsidRPr="00FB1BA3">
        <w:rPr>
          <w:rFonts w:ascii="Times New Roman" w:hAnsi="Times New Roman" w:cs="Times New Roman"/>
          <w:sz w:val="20"/>
          <w:szCs w:val="20"/>
        </w:rPr>
        <w:t xml:space="preserve">______ </w:t>
      </w:r>
      <w:r w:rsidR="0090218B">
        <w:rPr>
          <w:rFonts w:ascii="Times New Roman" w:hAnsi="Times New Roman" w:cs="Times New Roman"/>
          <w:sz w:val="20"/>
          <w:szCs w:val="20"/>
        </w:rPr>
        <w:t xml:space="preserve">кв.м., </w:t>
      </w:r>
      <w:r w:rsidR="00C93956" w:rsidRPr="006454C0">
        <w:rPr>
          <w:rFonts w:ascii="Times New Roman" w:hAnsi="Times New Roman" w:cs="Times New Roman"/>
          <w:sz w:val="20"/>
          <w:szCs w:val="20"/>
        </w:rPr>
        <w:t xml:space="preserve">в том числе жилая </w:t>
      </w:r>
      <w:r w:rsidR="00FA260E" w:rsidRPr="006454C0">
        <w:rPr>
          <w:rFonts w:ascii="Times New Roman" w:hAnsi="Times New Roman" w:cs="Times New Roman"/>
          <w:sz w:val="20"/>
          <w:szCs w:val="20"/>
        </w:rPr>
        <w:t xml:space="preserve">площадь </w:t>
      </w:r>
      <w:r w:rsidR="00D768D8" w:rsidRPr="006454C0">
        <w:rPr>
          <w:rFonts w:ascii="Times New Roman" w:hAnsi="Times New Roman" w:cs="Times New Roman"/>
          <w:sz w:val="20"/>
          <w:szCs w:val="20"/>
        </w:rPr>
        <w:t>–</w:t>
      </w:r>
      <w:r w:rsidR="00C93956" w:rsidRPr="006454C0">
        <w:rPr>
          <w:rFonts w:ascii="Times New Roman" w:hAnsi="Times New Roman" w:cs="Times New Roman"/>
          <w:sz w:val="20"/>
          <w:szCs w:val="20"/>
        </w:rPr>
        <w:t xml:space="preserve"> </w:t>
      </w:r>
      <w:r w:rsidR="00FB1BA3" w:rsidRPr="00FB1BA3">
        <w:rPr>
          <w:rFonts w:ascii="Times New Roman" w:hAnsi="Times New Roman" w:cs="Times New Roman"/>
          <w:sz w:val="20"/>
          <w:szCs w:val="20"/>
        </w:rPr>
        <w:t>______</w:t>
      </w:r>
      <w:r w:rsidR="00C93956" w:rsidRPr="006454C0">
        <w:rPr>
          <w:rFonts w:ascii="Times New Roman" w:hAnsi="Times New Roman" w:cs="Times New Roman"/>
          <w:sz w:val="20"/>
          <w:szCs w:val="20"/>
        </w:rPr>
        <w:t>кв.м., холодные помещения (лоджи</w:t>
      </w:r>
      <w:r w:rsidR="0090218B">
        <w:rPr>
          <w:rFonts w:ascii="Times New Roman" w:hAnsi="Times New Roman" w:cs="Times New Roman"/>
          <w:sz w:val="20"/>
          <w:szCs w:val="20"/>
        </w:rPr>
        <w:t>й</w:t>
      </w:r>
      <w:r w:rsidR="00C93956" w:rsidRPr="006454C0">
        <w:rPr>
          <w:rFonts w:ascii="Times New Roman" w:hAnsi="Times New Roman" w:cs="Times New Roman"/>
          <w:sz w:val="20"/>
          <w:szCs w:val="20"/>
        </w:rPr>
        <w:t xml:space="preserve">) с учетом понижающего коэффициента 0,5 – </w:t>
      </w:r>
      <w:r w:rsidR="00FB1BA3" w:rsidRPr="00FB1BA3">
        <w:rPr>
          <w:rFonts w:ascii="Times New Roman" w:hAnsi="Times New Roman" w:cs="Times New Roman"/>
          <w:b/>
          <w:i/>
          <w:sz w:val="20"/>
          <w:szCs w:val="20"/>
          <w:u w:val="single"/>
        </w:rPr>
        <w:t>______</w:t>
      </w:r>
      <w:r w:rsidR="00C93956" w:rsidRPr="006454C0">
        <w:rPr>
          <w:rFonts w:ascii="Times New Roman" w:hAnsi="Times New Roman" w:cs="Times New Roman"/>
          <w:sz w:val="20"/>
          <w:szCs w:val="20"/>
        </w:rPr>
        <w:t xml:space="preserve"> кв.м.</w:t>
      </w:r>
    </w:p>
    <w:p w14:paraId="5574C347" w14:textId="77777777" w:rsidR="0018016B" w:rsidRPr="00A821D8" w:rsidRDefault="0018016B" w:rsidP="002A6402">
      <w:pPr>
        <w:spacing w:after="0" w:line="240" w:lineRule="auto"/>
        <w:ind w:firstLine="340"/>
        <w:contextualSpacing/>
        <w:jc w:val="both"/>
        <w:rPr>
          <w:rFonts w:ascii="Times New Roman" w:hAnsi="Times New Roman" w:cs="Times New Roman"/>
          <w:noProof/>
          <w:sz w:val="20"/>
          <w:szCs w:val="20"/>
        </w:rPr>
      </w:pPr>
      <w:r w:rsidRPr="006454C0">
        <w:rPr>
          <w:rFonts w:ascii="Times New Roman" w:hAnsi="Times New Roman" w:cs="Times New Roman"/>
          <w:sz w:val="20"/>
          <w:szCs w:val="20"/>
        </w:rPr>
        <w:t>Примечание</w:t>
      </w:r>
      <w:r w:rsidRPr="006454C0">
        <w:rPr>
          <w:rFonts w:ascii="Times New Roman" w:hAnsi="Times New Roman" w:cs="Times New Roman"/>
          <w:noProof/>
          <w:sz w:val="20"/>
          <w:szCs w:val="20"/>
        </w:rPr>
        <w:t>: указанные характеристрики являются проектными (планируемыми). Окончательные</w:t>
      </w:r>
      <w:r w:rsidRPr="00A821D8">
        <w:rPr>
          <w:rFonts w:ascii="Times New Roman" w:hAnsi="Times New Roman" w:cs="Times New Roman"/>
          <w:noProof/>
          <w:sz w:val="20"/>
          <w:szCs w:val="20"/>
        </w:rPr>
        <w:t xml:space="preserve"> характеристрики  Объекта определяются по результатам технической инвентаризации. </w:t>
      </w:r>
    </w:p>
    <w:p w14:paraId="7B746809" w14:textId="77777777" w:rsidR="0018016B" w:rsidRPr="00A821D8" w:rsidRDefault="0018016B"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b/>
          <w:sz w:val="20"/>
          <w:szCs w:val="20"/>
        </w:rPr>
        <w:t>Общая приведенная площадь</w:t>
      </w:r>
      <w:r w:rsidRPr="00A821D8">
        <w:rPr>
          <w:rFonts w:ascii="Times New Roman" w:hAnsi="Times New Roman" w:cs="Times New Roman"/>
          <w:sz w:val="20"/>
          <w:szCs w:val="20"/>
        </w:rPr>
        <w:t xml:space="preserve"> жилого помещения является ориентировочной согласно проектной </w:t>
      </w:r>
      <w:r w:rsidRPr="00A821D8">
        <w:rPr>
          <w:rFonts w:ascii="Times New Roman" w:hAnsi="Times New Roman" w:cs="Times New Roman"/>
          <w:spacing w:val="-1"/>
          <w:sz w:val="20"/>
          <w:szCs w:val="20"/>
        </w:rPr>
        <w:t xml:space="preserve">документации многоквартирного дома и </w:t>
      </w:r>
      <w:r w:rsidRPr="00A821D8">
        <w:rPr>
          <w:rFonts w:ascii="Times New Roman" w:hAnsi="Times New Roman" w:cs="Times New Roman"/>
          <w:sz w:val="20"/>
          <w:szCs w:val="20"/>
        </w:rPr>
        <w:t>состоит из суммы общей площади жилого помещения и площади лоджи</w:t>
      </w:r>
      <w:r w:rsidR="00DE5AF9">
        <w:rPr>
          <w:rFonts w:ascii="Times New Roman" w:hAnsi="Times New Roman" w:cs="Times New Roman"/>
          <w:sz w:val="20"/>
          <w:szCs w:val="20"/>
        </w:rPr>
        <w:t>й</w:t>
      </w:r>
      <w:r w:rsidRPr="00A821D8">
        <w:rPr>
          <w:rFonts w:ascii="Times New Roman" w:hAnsi="Times New Roman" w:cs="Times New Roman"/>
          <w:sz w:val="20"/>
          <w:szCs w:val="20"/>
        </w:rPr>
        <w:t>, со следующим понижающим коэффициент</w:t>
      </w:r>
      <w:r w:rsidR="00B860C2" w:rsidRPr="00A821D8">
        <w:rPr>
          <w:rFonts w:ascii="Times New Roman" w:hAnsi="Times New Roman" w:cs="Times New Roman"/>
          <w:sz w:val="20"/>
          <w:szCs w:val="20"/>
        </w:rPr>
        <w:t>ом</w:t>
      </w:r>
      <w:r w:rsidRPr="00A821D8">
        <w:rPr>
          <w:rFonts w:ascii="Times New Roman" w:hAnsi="Times New Roman" w:cs="Times New Roman"/>
          <w:sz w:val="20"/>
          <w:szCs w:val="20"/>
        </w:rPr>
        <w:t xml:space="preserve"> для лоджий - 0,5.</w:t>
      </w:r>
    </w:p>
    <w:p w14:paraId="3BC81B07" w14:textId="77777777" w:rsidR="0018016B" w:rsidRPr="00A821D8" w:rsidRDefault="0018016B"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b/>
          <w:sz w:val="20"/>
          <w:szCs w:val="20"/>
        </w:rPr>
        <w:t>Общая площадь</w:t>
      </w:r>
      <w:r w:rsidRPr="00A821D8">
        <w:rPr>
          <w:rFonts w:ascii="Times New Roman" w:hAnsi="Times New Roman" w:cs="Times New Roman"/>
          <w:sz w:val="20"/>
          <w:szCs w:val="20"/>
        </w:rPr>
        <w:t xml:space="preserve"> жилого помещения является ориентировочной согласно проектной </w:t>
      </w:r>
      <w:r w:rsidRPr="00A821D8">
        <w:rPr>
          <w:rFonts w:ascii="Times New Roman" w:hAnsi="Times New Roman" w:cs="Times New Roman"/>
          <w:spacing w:val="-1"/>
          <w:sz w:val="20"/>
          <w:szCs w:val="20"/>
        </w:rPr>
        <w:t xml:space="preserve">документации многоквартирного дома и </w:t>
      </w:r>
      <w:r w:rsidRPr="00A821D8">
        <w:rPr>
          <w:rFonts w:ascii="Times New Roman" w:hAnsi="Times New Roman" w:cs="Times New Roman"/>
          <w:sz w:val="20"/>
          <w:szCs w:val="20"/>
        </w:rPr>
        <w:t>состоит из суммы площади всех частей квартир,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данном жилом помещении, за исключением балконов, лоджий, веранд, террас.</w:t>
      </w:r>
    </w:p>
    <w:p w14:paraId="06C1BBD4" w14:textId="77777777" w:rsidR="0018016B" w:rsidRDefault="0018016B" w:rsidP="002A6402">
      <w:pPr>
        <w:shd w:val="clear" w:color="auto" w:fill="FFFFFF"/>
        <w:tabs>
          <w:tab w:val="left" w:pos="-284"/>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Экспликация Объекта (поэтажный план) приведен в приложении к настоящему договору.</w:t>
      </w:r>
    </w:p>
    <w:p w14:paraId="514F7727" w14:textId="77777777" w:rsidR="002A6402" w:rsidRDefault="002A6402" w:rsidP="002A6402">
      <w:pPr>
        <w:shd w:val="clear" w:color="auto" w:fill="FFFFFF"/>
        <w:tabs>
          <w:tab w:val="left" w:pos="-284"/>
        </w:tabs>
        <w:spacing w:after="0" w:line="240" w:lineRule="auto"/>
        <w:ind w:firstLine="340"/>
        <w:contextualSpacing/>
        <w:jc w:val="both"/>
        <w:rPr>
          <w:rFonts w:ascii="Times New Roman" w:hAnsi="Times New Roman" w:cs="Times New Roman"/>
          <w:sz w:val="20"/>
          <w:szCs w:val="20"/>
        </w:rPr>
      </w:pPr>
    </w:p>
    <w:p w14:paraId="709AE36A" w14:textId="77777777" w:rsidR="002A6402" w:rsidRDefault="002A6402" w:rsidP="002A6402">
      <w:pPr>
        <w:shd w:val="clear" w:color="auto" w:fill="FFFFFF"/>
        <w:tabs>
          <w:tab w:val="left" w:pos="-284"/>
        </w:tabs>
        <w:spacing w:after="0" w:line="240" w:lineRule="auto"/>
        <w:ind w:firstLine="340"/>
        <w:contextualSpacing/>
        <w:jc w:val="both"/>
        <w:rPr>
          <w:rFonts w:ascii="Times New Roman" w:hAnsi="Times New Roman" w:cs="Times New Roman"/>
          <w:sz w:val="20"/>
          <w:szCs w:val="20"/>
        </w:rPr>
      </w:pPr>
    </w:p>
    <w:p w14:paraId="011347F5" w14:textId="77777777" w:rsidR="002A6402" w:rsidRPr="00A821D8" w:rsidRDefault="002A6402" w:rsidP="002A6402">
      <w:pPr>
        <w:shd w:val="clear" w:color="auto" w:fill="FFFFFF"/>
        <w:tabs>
          <w:tab w:val="left" w:pos="-284"/>
        </w:tabs>
        <w:spacing w:after="0" w:line="240" w:lineRule="auto"/>
        <w:ind w:firstLine="340"/>
        <w:contextualSpacing/>
        <w:jc w:val="both"/>
        <w:rPr>
          <w:rFonts w:ascii="Times New Roman" w:hAnsi="Times New Roman" w:cs="Times New Roman"/>
          <w:sz w:val="20"/>
          <w:szCs w:val="20"/>
        </w:rPr>
      </w:pPr>
    </w:p>
    <w:p w14:paraId="5BBC2B96" w14:textId="77777777" w:rsidR="0018016B" w:rsidRPr="00A821D8" w:rsidRDefault="0018016B" w:rsidP="002A6402">
      <w:pPr>
        <w:shd w:val="clear" w:color="auto" w:fill="FFFFFF"/>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1.5. Многоквартирный дом, в котором располагается Объект</w:t>
      </w:r>
      <w:r w:rsidRPr="00A821D8">
        <w:rPr>
          <w:rFonts w:ascii="Times New Roman" w:hAnsi="Times New Roman" w:cs="Times New Roman"/>
          <w:spacing w:val="-1"/>
          <w:sz w:val="20"/>
          <w:szCs w:val="20"/>
        </w:rPr>
        <w:t>,</w:t>
      </w:r>
      <w:r w:rsidRPr="00A821D8">
        <w:rPr>
          <w:rFonts w:ascii="Times New Roman" w:hAnsi="Times New Roman" w:cs="Times New Roman"/>
          <w:sz w:val="20"/>
          <w:szCs w:val="20"/>
        </w:rPr>
        <w:t xml:space="preserve"> имеет следующие основные характеристики: </w:t>
      </w:r>
    </w:p>
    <w:p w14:paraId="5CE1126D" w14:textId="77777777" w:rsidR="0018016B" w:rsidRPr="00A821D8" w:rsidRDefault="0018016B" w:rsidP="002A6402">
      <w:pPr>
        <w:shd w:val="clear" w:color="auto" w:fill="FFFFFF"/>
        <w:spacing w:after="0" w:line="240" w:lineRule="auto"/>
        <w:ind w:firstLine="340"/>
        <w:contextualSpacing/>
        <w:jc w:val="both"/>
        <w:rPr>
          <w:rFonts w:ascii="Times New Roman" w:hAnsi="Times New Roman" w:cs="Times New Roman"/>
          <w:sz w:val="20"/>
          <w:szCs w:val="20"/>
        </w:rPr>
      </w:pPr>
    </w:p>
    <w:tbl>
      <w:tblPr>
        <w:tblW w:w="4679" w:type="pct"/>
        <w:tblInd w:w="59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5" w:type="dxa"/>
          <w:right w:w="40" w:type="dxa"/>
        </w:tblCellMar>
        <w:tblLook w:val="04A0" w:firstRow="1" w:lastRow="0" w:firstColumn="1" w:lastColumn="0" w:noHBand="0" w:noVBand="1"/>
      </w:tblPr>
      <w:tblGrid>
        <w:gridCol w:w="4406"/>
        <w:gridCol w:w="5135"/>
      </w:tblGrid>
      <w:tr w:rsidR="00A821D8" w:rsidRPr="00A821D8" w14:paraId="3086B1AE" w14:textId="77777777" w:rsidTr="0018016B">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14:paraId="418CCB58" w14:textId="77777777" w:rsidR="0018016B" w:rsidRPr="00A821D8" w:rsidRDefault="0018016B" w:rsidP="002A6402">
            <w:pPr>
              <w:pStyle w:val="a8"/>
              <w:tabs>
                <w:tab w:val="left" w:pos="567"/>
              </w:tabs>
              <w:spacing w:after="0" w:line="240" w:lineRule="auto"/>
              <w:ind w:firstLine="340"/>
              <w:contextualSpacing/>
              <w:jc w:val="both"/>
              <w:rPr>
                <w:color w:val="auto"/>
              </w:rPr>
            </w:pPr>
            <w:r w:rsidRPr="00A821D8">
              <w:rPr>
                <w:color w:val="auto"/>
              </w:rPr>
              <w:t>Этажность</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14:paraId="5161D073" w14:textId="77777777" w:rsidR="0018016B" w:rsidRPr="00A821D8" w:rsidRDefault="00DE5AF9" w:rsidP="002A6402">
            <w:pPr>
              <w:pStyle w:val="a8"/>
              <w:tabs>
                <w:tab w:val="left" w:pos="567"/>
              </w:tabs>
              <w:spacing w:after="0" w:line="240" w:lineRule="auto"/>
              <w:ind w:firstLine="340"/>
              <w:contextualSpacing/>
              <w:jc w:val="center"/>
              <w:rPr>
                <w:b/>
                <w:color w:val="auto"/>
              </w:rPr>
            </w:pPr>
            <w:r>
              <w:rPr>
                <w:b/>
                <w:color w:val="auto"/>
              </w:rPr>
              <w:t>14</w:t>
            </w:r>
          </w:p>
        </w:tc>
      </w:tr>
      <w:tr w:rsidR="00A821D8" w:rsidRPr="00A821D8" w14:paraId="766A5854" w14:textId="77777777" w:rsidTr="0018016B">
        <w:trPr>
          <w:trHeight w:val="245"/>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14:paraId="3A5B3B40" w14:textId="77777777" w:rsidR="0018016B" w:rsidRPr="00A821D8" w:rsidRDefault="0018016B" w:rsidP="002A6402">
            <w:pPr>
              <w:pStyle w:val="a8"/>
              <w:spacing w:after="0" w:line="240" w:lineRule="auto"/>
              <w:ind w:firstLine="340"/>
              <w:contextualSpacing/>
              <w:jc w:val="both"/>
              <w:rPr>
                <w:color w:val="auto"/>
              </w:rPr>
            </w:pPr>
            <w:r w:rsidRPr="00A821D8">
              <w:rPr>
                <w:color w:val="auto"/>
              </w:rPr>
              <w:t xml:space="preserve">Общая площадь многоквартирного дома, </w:t>
            </w:r>
            <w:proofErr w:type="spellStart"/>
            <w:r w:rsidRPr="00A821D8">
              <w:rPr>
                <w:color w:val="auto"/>
              </w:rPr>
              <w:t>кв.м</w:t>
            </w:r>
            <w:proofErr w:type="spellEnd"/>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14:paraId="58FCD453" w14:textId="77777777" w:rsidR="0018016B" w:rsidRPr="00A821D8" w:rsidRDefault="00DE5AF9" w:rsidP="002A6402">
            <w:pPr>
              <w:pStyle w:val="a8"/>
              <w:tabs>
                <w:tab w:val="left" w:pos="567"/>
              </w:tabs>
              <w:spacing w:after="0" w:line="240" w:lineRule="auto"/>
              <w:ind w:firstLine="340"/>
              <w:contextualSpacing/>
              <w:jc w:val="center"/>
              <w:rPr>
                <w:b/>
                <w:color w:val="auto"/>
              </w:rPr>
            </w:pPr>
            <w:r>
              <w:rPr>
                <w:b/>
                <w:color w:val="auto"/>
              </w:rPr>
              <w:t>2 776,74</w:t>
            </w:r>
          </w:p>
        </w:tc>
      </w:tr>
      <w:tr w:rsidR="00A821D8" w:rsidRPr="00A821D8" w14:paraId="2AAC6D8B" w14:textId="77777777" w:rsidTr="00251319">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14:paraId="68CB8919" w14:textId="77777777" w:rsidR="0018016B" w:rsidRPr="00A821D8" w:rsidRDefault="0018016B" w:rsidP="002A6402">
            <w:pPr>
              <w:pStyle w:val="a8"/>
              <w:tabs>
                <w:tab w:val="left" w:pos="567"/>
              </w:tabs>
              <w:spacing w:after="0" w:line="240" w:lineRule="auto"/>
              <w:ind w:firstLine="340"/>
              <w:contextualSpacing/>
              <w:jc w:val="both"/>
              <w:rPr>
                <w:color w:val="auto"/>
              </w:rPr>
            </w:pPr>
            <w:r w:rsidRPr="00A821D8">
              <w:rPr>
                <w:color w:val="auto"/>
              </w:rPr>
              <w:t xml:space="preserve">Материал наружных стен </w:t>
            </w:r>
          </w:p>
        </w:tc>
        <w:tc>
          <w:tcPr>
            <w:tcW w:w="2691" w:type="pct"/>
            <w:tcBorders>
              <w:top w:val="single" w:sz="4" w:space="0" w:color="00000A"/>
              <w:left w:val="single" w:sz="4" w:space="0" w:color="00000A"/>
              <w:bottom w:val="single" w:sz="4" w:space="0" w:color="00000A"/>
              <w:right w:val="single" w:sz="4" w:space="0" w:color="00000A"/>
            </w:tcBorders>
            <w:shd w:val="clear" w:color="auto" w:fill="FFFFFF"/>
          </w:tcPr>
          <w:p w14:paraId="63576437" w14:textId="77777777" w:rsidR="0018016B" w:rsidRPr="00A821D8" w:rsidRDefault="00251319" w:rsidP="002A6402">
            <w:pPr>
              <w:pStyle w:val="a8"/>
              <w:tabs>
                <w:tab w:val="left" w:pos="567"/>
              </w:tabs>
              <w:spacing w:after="0" w:line="240" w:lineRule="auto"/>
              <w:ind w:firstLine="340"/>
              <w:contextualSpacing/>
              <w:jc w:val="center"/>
              <w:rPr>
                <w:b/>
                <w:color w:val="auto"/>
              </w:rPr>
            </w:pPr>
            <w:r w:rsidRPr="00A821D8">
              <w:rPr>
                <w:b/>
                <w:color w:val="auto"/>
              </w:rPr>
              <w:t>Монолитный железобетонный каркас с заполнением из газобетонных блоков</w:t>
            </w:r>
          </w:p>
        </w:tc>
      </w:tr>
      <w:tr w:rsidR="00A821D8" w:rsidRPr="00A821D8" w14:paraId="61B89B5D" w14:textId="77777777" w:rsidTr="00251319">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14:paraId="33F345FD" w14:textId="77777777" w:rsidR="0018016B" w:rsidRPr="00A821D8" w:rsidRDefault="0018016B" w:rsidP="002A6402">
            <w:pPr>
              <w:pStyle w:val="a8"/>
              <w:tabs>
                <w:tab w:val="left" w:pos="567"/>
              </w:tabs>
              <w:spacing w:after="0" w:line="240" w:lineRule="auto"/>
              <w:ind w:firstLine="340"/>
              <w:contextualSpacing/>
              <w:jc w:val="both"/>
              <w:rPr>
                <w:color w:val="auto"/>
              </w:rPr>
            </w:pPr>
            <w:r w:rsidRPr="00A821D8">
              <w:rPr>
                <w:color w:val="auto"/>
              </w:rPr>
              <w:t>Материал поэтажных перекрытий</w:t>
            </w:r>
          </w:p>
        </w:tc>
        <w:tc>
          <w:tcPr>
            <w:tcW w:w="2691" w:type="pct"/>
            <w:tcBorders>
              <w:top w:val="single" w:sz="4" w:space="0" w:color="00000A"/>
              <w:left w:val="single" w:sz="4" w:space="0" w:color="00000A"/>
              <w:bottom w:val="single" w:sz="4" w:space="0" w:color="00000A"/>
              <w:right w:val="single" w:sz="4" w:space="0" w:color="00000A"/>
            </w:tcBorders>
            <w:shd w:val="clear" w:color="auto" w:fill="FFFFFF"/>
          </w:tcPr>
          <w:p w14:paraId="16D0C23F" w14:textId="77777777" w:rsidR="0018016B" w:rsidRPr="00A821D8" w:rsidRDefault="00251319" w:rsidP="002A6402">
            <w:pPr>
              <w:pStyle w:val="a8"/>
              <w:tabs>
                <w:tab w:val="left" w:pos="567"/>
              </w:tabs>
              <w:spacing w:after="0" w:line="240" w:lineRule="auto"/>
              <w:ind w:firstLine="340"/>
              <w:contextualSpacing/>
              <w:jc w:val="center"/>
              <w:rPr>
                <w:b/>
                <w:color w:val="auto"/>
              </w:rPr>
            </w:pPr>
            <w:r w:rsidRPr="00A821D8">
              <w:rPr>
                <w:b/>
                <w:color w:val="auto"/>
              </w:rPr>
              <w:t>монолитный железобетон</w:t>
            </w:r>
          </w:p>
        </w:tc>
      </w:tr>
      <w:tr w:rsidR="00A821D8" w:rsidRPr="00A821D8" w14:paraId="593B734F" w14:textId="77777777" w:rsidTr="00251319">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14:paraId="022D2CA2" w14:textId="77777777" w:rsidR="0018016B" w:rsidRPr="00A821D8" w:rsidRDefault="0018016B" w:rsidP="002A6402">
            <w:pPr>
              <w:pStyle w:val="a8"/>
              <w:tabs>
                <w:tab w:val="left" w:pos="567"/>
              </w:tabs>
              <w:spacing w:after="0" w:line="240" w:lineRule="auto"/>
              <w:ind w:firstLine="340"/>
              <w:contextualSpacing/>
              <w:jc w:val="both"/>
              <w:rPr>
                <w:color w:val="auto"/>
              </w:rPr>
            </w:pPr>
            <w:r w:rsidRPr="00A821D8">
              <w:rPr>
                <w:color w:val="auto"/>
              </w:rPr>
              <w:t>Класс энергоэффективности</w:t>
            </w:r>
          </w:p>
        </w:tc>
        <w:tc>
          <w:tcPr>
            <w:tcW w:w="2691" w:type="pct"/>
            <w:tcBorders>
              <w:top w:val="single" w:sz="4" w:space="0" w:color="00000A"/>
              <w:left w:val="single" w:sz="4" w:space="0" w:color="00000A"/>
              <w:bottom w:val="single" w:sz="4" w:space="0" w:color="00000A"/>
              <w:right w:val="single" w:sz="4" w:space="0" w:color="00000A"/>
            </w:tcBorders>
            <w:shd w:val="clear" w:color="auto" w:fill="FFFFFF"/>
          </w:tcPr>
          <w:p w14:paraId="1A160145" w14:textId="77777777" w:rsidR="0018016B" w:rsidRPr="00A81A6A" w:rsidRDefault="00251319" w:rsidP="002A6402">
            <w:pPr>
              <w:pStyle w:val="a8"/>
              <w:tabs>
                <w:tab w:val="left" w:pos="567"/>
              </w:tabs>
              <w:spacing w:after="0" w:line="240" w:lineRule="auto"/>
              <w:ind w:firstLine="340"/>
              <w:contextualSpacing/>
              <w:jc w:val="center"/>
              <w:rPr>
                <w:b/>
                <w:color w:val="auto"/>
              </w:rPr>
            </w:pPr>
            <w:r w:rsidRPr="00A81A6A">
              <w:rPr>
                <w:b/>
                <w:color w:val="auto"/>
              </w:rPr>
              <w:t>В (высокий)</w:t>
            </w:r>
          </w:p>
        </w:tc>
      </w:tr>
      <w:tr w:rsidR="00A821D8" w:rsidRPr="00A821D8" w14:paraId="1D0A0596" w14:textId="77777777" w:rsidTr="0018016B">
        <w:trPr>
          <w:trHeight w:val="21"/>
        </w:trPr>
        <w:tc>
          <w:tcPr>
            <w:tcW w:w="2309" w:type="pct"/>
            <w:tcBorders>
              <w:top w:val="single" w:sz="4" w:space="0" w:color="00000A"/>
              <w:left w:val="single" w:sz="4" w:space="0" w:color="00000A"/>
              <w:bottom w:val="single" w:sz="4" w:space="0" w:color="00000A"/>
              <w:right w:val="single" w:sz="4" w:space="0" w:color="00000A"/>
            </w:tcBorders>
            <w:shd w:val="clear" w:color="auto" w:fill="FFFFFF"/>
            <w:hideMark/>
          </w:tcPr>
          <w:p w14:paraId="58C373DE" w14:textId="77777777" w:rsidR="0018016B" w:rsidRPr="00A821D8" w:rsidRDefault="0018016B" w:rsidP="002A6402">
            <w:pPr>
              <w:pStyle w:val="a8"/>
              <w:tabs>
                <w:tab w:val="left" w:pos="567"/>
              </w:tabs>
              <w:spacing w:after="0" w:line="240" w:lineRule="auto"/>
              <w:ind w:firstLine="340"/>
              <w:contextualSpacing/>
              <w:jc w:val="both"/>
              <w:rPr>
                <w:color w:val="auto"/>
              </w:rPr>
            </w:pPr>
            <w:r w:rsidRPr="003B4BF6">
              <w:rPr>
                <w:color w:val="auto"/>
              </w:rPr>
              <w:t>Класс сейсмостойкости.</w:t>
            </w:r>
          </w:p>
        </w:tc>
        <w:tc>
          <w:tcPr>
            <w:tcW w:w="2691" w:type="pct"/>
            <w:tcBorders>
              <w:top w:val="single" w:sz="4" w:space="0" w:color="00000A"/>
              <w:left w:val="single" w:sz="4" w:space="0" w:color="00000A"/>
              <w:bottom w:val="single" w:sz="4" w:space="0" w:color="00000A"/>
              <w:right w:val="single" w:sz="4" w:space="0" w:color="00000A"/>
            </w:tcBorders>
            <w:shd w:val="clear" w:color="auto" w:fill="FFFFFF"/>
            <w:hideMark/>
          </w:tcPr>
          <w:p w14:paraId="5D40E124" w14:textId="77777777" w:rsidR="0018016B" w:rsidRPr="00A81A6A" w:rsidRDefault="0018016B" w:rsidP="002A6402">
            <w:pPr>
              <w:pStyle w:val="a8"/>
              <w:tabs>
                <w:tab w:val="left" w:pos="567"/>
              </w:tabs>
              <w:spacing w:after="0" w:line="240" w:lineRule="auto"/>
              <w:ind w:firstLine="340"/>
              <w:contextualSpacing/>
              <w:jc w:val="center"/>
              <w:rPr>
                <w:b/>
                <w:color w:val="auto"/>
              </w:rPr>
            </w:pPr>
            <w:r w:rsidRPr="00A81A6A">
              <w:rPr>
                <w:b/>
                <w:color w:val="auto"/>
              </w:rPr>
              <w:t>Сейсмостойкость 6 баллов</w:t>
            </w:r>
          </w:p>
        </w:tc>
      </w:tr>
    </w:tbl>
    <w:p w14:paraId="2485075D" w14:textId="77777777" w:rsidR="0018016B" w:rsidRPr="00A821D8" w:rsidRDefault="0018016B" w:rsidP="002A6402">
      <w:pPr>
        <w:spacing w:after="0" w:line="240" w:lineRule="auto"/>
        <w:ind w:firstLine="340"/>
        <w:contextualSpacing/>
        <w:jc w:val="both"/>
        <w:rPr>
          <w:rFonts w:ascii="Times New Roman" w:hAnsi="Times New Roman" w:cs="Times New Roman"/>
          <w:sz w:val="20"/>
          <w:szCs w:val="20"/>
        </w:rPr>
      </w:pPr>
    </w:p>
    <w:p w14:paraId="1E783349" w14:textId="455983FD" w:rsidR="0044758C" w:rsidRPr="00A821D8" w:rsidRDefault="0044758C"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1.6. Застройщик обязуется передать Дольщик</w:t>
      </w:r>
      <w:r w:rsidR="009657D7" w:rsidRPr="00A821D8">
        <w:rPr>
          <w:rFonts w:ascii="Times New Roman" w:hAnsi="Times New Roman" w:cs="Times New Roman"/>
          <w:sz w:val="20"/>
          <w:szCs w:val="20"/>
        </w:rPr>
        <w:t>у</w:t>
      </w:r>
      <w:r w:rsidRPr="00A821D8">
        <w:rPr>
          <w:rFonts w:ascii="Times New Roman" w:hAnsi="Times New Roman" w:cs="Times New Roman"/>
          <w:sz w:val="20"/>
          <w:szCs w:val="20"/>
        </w:rPr>
        <w:t xml:space="preserve"> по акту</w:t>
      </w:r>
      <w:r w:rsidR="00365677" w:rsidRPr="00A821D8">
        <w:rPr>
          <w:rFonts w:ascii="Times New Roman" w:hAnsi="Times New Roman" w:cs="Times New Roman"/>
          <w:sz w:val="20"/>
          <w:szCs w:val="20"/>
        </w:rPr>
        <w:t xml:space="preserve"> приема-передачи Объект в виде </w:t>
      </w:r>
      <w:r w:rsidR="00DE5AF9">
        <w:rPr>
          <w:rFonts w:ascii="Times New Roman" w:hAnsi="Times New Roman" w:cs="Times New Roman"/>
          <w:b/>
          <w:i/>
          <w:sz w:val="20"/>
          <w:szCs w:val="20"/>
          <w:u w:val="single"/>
        </w:rPr>
        <w:t>трехкомнатной</w:t>
      </w:r>
      <w:r w:rsidR="00733872">
        <w:rPr>
          <w:rFonts w:ascii="Times New Roman" w:hAnsi="Times New Roman" w:cs="Times New Roman"/>
          <w:b/>
          <w:i/>
          <w:sz w:val="20"/>
          <w:szCs w:val="20"/>
          <w:u w:val="single"/>
        </w:rPr>
        <w:t xml:space="preserve"> </w:t>
      </w:r>
      <w:r w:rsidRPr="002D2F7E">
        <w:rPr>
          <w:rFonts w:ascii="Times New Roman" w:hAnsi="Times New Roman" w:cs="Times New Roman"/>
          <w:b/>
          <w:i/>
          <w:sz w:val="20"/>
          <w:szCs w:val="20"/>
          <w:u w:val="single"/>
        </w:rPr>
        <w:t>квартиры</w:t>
      </w:r>
      <w:r w:rsidR="0052416A">
        <w:rPr>
          <w:rFonts w:ascii="Times New Roman" w:hAnsi="Times New Roman" w:cs="Times New Roman"/>
          <w:sz w:val="20"/>
          <w:szCs w:val="20"/>
        </w:rPr>
        <w:t xml:space="preserve"> с условным номером </w:t>
      </w:r>
      <w:r w:rsidR="00FB1BA3" w:rsidRPr="00FB1BA3">
        <w:rPr>
          <w:rFonts w:ascii="Times New Roman" w:hAnsi="Times New Roman" w:cs="Times New Roman"/>
          <w:sz w:val="20"/>
          <w:szCs w:val="20"/>
        </w:rPr>
        <w:t>__</w:t>
      </w:r>
      <w:r w:rsidRPr="00A821D8">
        <w:rPr>
          <w:rFonts w:ascii="Times New Roman" w:hAnsi="Times New Roman" w:cs="Times New Roman"/>
          <w:sz w:val="20"/>
          <w:szCs w:val="20"/>
        </w:rPr>
        <w:t xml:space="preserve">, на </w:t>
      </w:r>
      <w:r w:rsidR="00FB1BA3" w:rsidRPr="00FB1BA3">
        <w:rPr>
          <w:rFonts w:ascii="Times New Roman" w:hAnsi="Times New Roman" w:cs="Times New Roman"/>
          <w:sz w:val="20"/>
          <w:szCs w:val="20"/>
        </w:rPr>
        <w:t>__</w:t>
      </w:r>
      <w:r w:rsidR="00DE5AF9">
        <w:rPr>
          <w:rFonts w:ascii="Times New Roman" w:hAnsi="Times New Roman" w:cs="Times New Roman"/>
          <w:b/>
          <w:i/>
          <w:sz w:val="20"/>
          <w:szCs w:val="20"/>
          <w:u w:val="single"/>
        </w:rPr>
        <w:t xml:space="preserve"> </w:t>
      </w:r>
      <w:r w:rsidR="00F67BF2" w:rsidRPr="0052416A">
        <w:rPr>
          <w:rFonts w:ascii="Times New Roman" w:hAnsi="Times New Roman" w:cs="Times New Roman"/>
          <w:b/>
          <w:i/>
          <w:sz w:val="20"/>
          <w:szCs w:val="20"/>
          <w:u w:val="single"/>
        </w:rPr>
        <w:t>этаже</w:t>
      </w:r>
      <w:r w:rsidRPr="00A821D8">
        <w:rPr>
          <w:rFonts w:ascii="Times New Roman" w:hAnsi="Times New Roman" w:cs="Times New Roman"/>
          <w:sz w:val="20"/>
          <w:szCs w:val="20"/>
        </w:rPr>
        <w:t xml:space="preserve">, общей приведенной площадью, определенной рабочим проектом строительства и согласованной Сторонами на дату заключения настоящего договора, составляющей </w:t>
      </w:r>
      <w:r w:rsidR="00FB1BA3" w:rsidRPr="00FB1BA3">
        <w:rPr>
          <w:rFonts w:ascii="Times New Roman" w:hAnsi="Times New Roman" w:cs="Times New Roman"/>
          <w:sz w:val="20"/>
          <w:szCs w:val="20"/>
        </w:rPr>
        <w:t>______</w:t>
      </w:r>
      <w:r w:rsidR="00DE5AF9" w:rsidRPr="00DE5AF9">
        <w:rPr>
          <w:rFonts w:ascii="Times New Roman" w:hAnsi="Times New Roman" w:cs="Times New Roman"/>
          <w:b/>
          <w:i/>
          <w:sz w:val="20"/>
          <w:szCs w:val="20"/>
          <w:u w:val="single"/>
        </w:rPr>
        <w:t xml:space="preserve"> </w:t>
      </w:r>
      <w:r w:rsidRPr="00A821D8">
        <w:rPr>
          <w:rFonts w:ascii="Times New Roman" w:hAnsi="Times New Roman" w:cs="Times New Roman"/>
          <w:sz w:val="20"/>
          <w:szCs w:val="20"/>
        </w:rPr>
        <w:t>квадратных метров, в многоквартирном доме, в степени готовности, включающей выполнение следующих видов работ:</w:t>
      </w:r>
    </w:p>
    <w:p w14:paraId="0454295A" w14:textId="77777777" w:rsidR="00D22715" w:rsidRPr="00A821D8" w:rsidRDefault="00057BF0" w:rsidP="002A6402">
      <w:pPr>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п</w:t>
      </w:r>
      <w:r w:rsidR="00D22715" w:rsidRPr="00A821D8">
        <w:rPr>
          <w:rFonts w:ascii="Times New Roman" w:eastAsia="Times New Roman" w:hAnsi="Times New Roman" w:cs="Times New Roman"/>
          <w:sz w:val="20"/>
          <w:szCs w:val="20"/>
        </w:rPr>
        <w:t>ол - цементная стяжка;</w:t>
      </w:r>
    </w:p>
    <w:p w14:paraId="2BC30D28" w14:textId="77777777" w:rsidR="00D22715" w:rsidRPr="00A821D8" w:rsidRDefault="00D22715" w:rsidP="002A6402">
      <w:pPr>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входная металлическая дверь;</w:t>
      </w:r>
    </w:p>
    <w:p w14:paraId="74DC787E" w14:textId="77777777" w:rsidR="00D22715" w:rsidRPr="0003687F" w:rsidRDefault="00D22715" w:rsidP="002A6402">
      <w:pPr>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приборы отопления – стальные штампованные радиаторы;</w:t>
      </w:r>
    </w:p>
    <w:p w14:paraId="4907661F" w14:textId="77777777" w:rsidR="00D22715" w:rsidRPr="00A821D8" w:rsidRDefault="004A4C20" w:rsidP="002A6402">
      <w:pPr>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штукатурка стен наружного периметра, штукатурка стен из керамического кирпича;</w:t>
      </w:r>
    </w:p>
    <w:p w14:paraId="3BE57FEA" w14:textId="77777777" w:rsidR="00D22715" w:rsidRPr="00A821D8" w:rsidRDefault="00D22715" w:rsidP="002A6402">
      <w:pPr>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электрическая разводка согласно проекту</w:t>
      </w:r>
      <w:r w:rsidR="00E72302" w:rsidRPr="00A821D8">
        <w:rPr>
          <w:rFonts w:ascii="Times New Roman" w:eastAsia="Times New Roman" w:hAnsi="Times New Roman" w:cs="Times New Roman"/>
          <w:sz w:val="20"/>
          <w:szCs w:val="20"/>
        </w:rPr>
        <w:t>: электросчетчик</w:t>
      </w:r>
      <w:r w:rsidRPr="00A821D8">
        <w:rPr>
          <w:rFonts w:ascii="Times New Roman" w:eastAsia="Times New Roman" w:hAnsi="Times New Roman" w:cs="Times New Roman"/>
          <w:sz w:val="20"/>
          <w:szCs w:val="20"/>
        </w:rPr>
        <w:t>;</w:t>
      </w:r>
    </w:p>
    <w:p w14:paraId="6E6906E0" w14:textId="77777777" w:rsidR="00D22715" w:rsidRPr="00A821D8" w:rsidRDefault="008A15A1" w:rsidP="002A6402">
      <w:pPr>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стояки</w:t>
      </w:r>
      <w:r w:rsidR="00D22715" w:rsidRPr="00A821D8">
        <w:rPr>
          <w:rFonts w:ascii="Times New Roman" w:eastAsia="Times New Roman" w:hAnsi="Times New Roman" w:cs="Times New Roman"/>
          <w:sz w:val="20"/>
          <w:szCs w:val="20"/>
        </w:rPr>
        <w:t xml:space="preserve"> холодного, горячего водоснабжения </w:t>
      </w:r>
      <w:r w:rsidRPr="00A821D8">
        <w:rPr>
          <w:rFonts w:ascii="Times New Roman" w:eastAsia="Times New Roman" w:hAnsi="Times New Roman" w:cs="Times New Roman"/>
          <w:sz w:val="20"/>
          <w:szCs w:val="20"/>
        </w:rPr>
        <w:t>с разводкой до водосчетчиков</w:t>
      </w:r>
      <w:r w:rsidR="00D22715" w:rsidRPr="00A821D8">
        <w:rPr>
          <w:rFonts w:ascii="Times New Roman" w:eastAsia="Times New Roman" w:hAnsi="Times New Roman" w:cs="Times New Roman"/>
          <w:sz w:val="20"/>
          <w:szCs w:val="20"/>
        </w:rPr>
        <w:t>;</w:t>
      </w:r>
    </w:p>
    <w:p w14:paraId="4E39BB88" w14:textId="77777777" w:rsidR="00240448" w:rsidRPr="00A821D8" w:rsidRDefault="00240448" w:rsidP="002A6402">
      <w:pPr>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установка водосчетчиков;</w:t>
      </w:r>
    </w:p>
    <w:p w14:paraId="17DC2980" w14:textId="77777777" w:rsidR="00D22715" w:rsidRPr="00A821D8" w:rsidRDefault="00D22715" w:rsidP="002A6402">
      <w:pPr>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 xml:space="preserve">установка оконных блоков – </w:t>
      </w:r>
      <w:r w:rsidR="00FA65DB" w:rsidRPr="00A821D8">
        <w:rPr>
          <w:rFonts w:ascii="Times New Roman" w:eastAsia="Times New Roman" w:hAnsi="Times New Roman" w:cs="Times New Roman"/>
          <w:sz w:val="20"/>
          <w:szCs w:val="20"/>
        </w:rPr>
        <w:t>двух</w:t>
      </w:r>
      <w:r w:rsidRPr="00A821D8">
        <w:rPr>
          <w:rFonts w:ascii="Times New Roman" w:eastAsia="Times New Roman" w:hAnsi="Times New Roman" w:cs="Times New Roman"/>
          <w:sz w:val="20"/>
          <w:szCs w:val="20"/>
        </w:rPr>
        <w:t>камерные стеклопакеты;</w:t>
      </w:r>
    </w:p>
    <w:p w14:paraId="7430C5D9" w14:textId="77777777" w:rsidR="00D22715" w:rsidRPr="00A821D8" w:rsidRDefault="00D22715" w:rsidP="002A6402">
      <w:pPr>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 xml:space="preserve">установка балконных блоков - </w:t>
      </w:r>
      <w:r w:rsidR="00FA65DB" w:rsidRPr="00A821D8">
        <w:rPr>
          <w:rFonts w:ascii="Times New Roman" w:eastAsia="Times New Roman" w:hAnsi="Times New Roman" w:cs="Times New Roman"/>
          <w:sz w:val="20"/>
          <w:szCs w:val="20"/>
        </w:rPr>
        <w:t>двух</w:t>
      </w:r>
      <w:r w:rsidRPr="00A821D8">
        <w:rPr>
          <w:rFonts w:ascii="Times New Roman" w:eastAsia="Times New Roman" w:hAnsi="Times New Roman" w:cs="Times New Roman"/>
          <w:sz w:val="20"/>
          <w:szCs w:val="20"/>
        </w:rPr>
        <w:t xml:space="preserve">камерные </w:t>
      </w:r>
      <w:r w:rsidR="00FA65DB" w:rsidRPr="00A821D8">
        <w:rPr>
          <w:rFonts w:ascii="Times New Roman" w:eastAsia="Times New Roman" w:hAnsi="Times New Roman" w:cs="Times New Roman"/>
          <w:sz w:val="20"/>
          <w:szCs w:val="20"/>
        </w:rPr>
        <w:t>раздвижные рамы</w:t>
      </w:r>
      <w:r w:rsidR="00E75E03" w:rsidRPr="00A821D8">
        <w:rPr>
          <w:rFonts w:ascii="Times New Roman" w:eastAsia="Times New Roman" w:hAnsi="Times New Roman" w:cs="Times New Roman"/>
          <w:sz w:val="20"/>
          <w:szCs w:val="20"/>
        </w:rPr>
        <w:t>;</w:t>
      </w:r>
    </w:p>
    <w:p w14:paraId="0E23186F" w14:textId="77777777" w:rsidR="00E75E03" w:rsidRPr="00A821D8" w:rsidRDefault="00E75E03" w:rsidP="002A6402">
      <w:pPr>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установка подоконной доски и устройство оконных откосов.</w:t>
      </w:r>
    </w:p>
    <w:p w14:paraId="736D24E0" w14:textId="77777777" w:rsidR="00D22715" w:rsidRPr="00A821D8" w:rsidRDefault="00D22715" w:rsidP="002A6402">
      <w:pPr>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 xml:space="preserve">Квартира передается Дольщику </w:t>
      </w:r>
      <w:r w:rsidRPr="00A821D8">
        <w:rPr>
          <w:rFonts w:ascii="Times New Roman" w:eastAsia="Times New Roman" w:hAnsi="Times New Roman" w:cs="Times New Roman"/>
          <w:b/>
          <w:sz w:val="20"/>
          <w:szCs w:val="20"/>
        </w:rPr>
        <w:t>без выполнения</w:t>
      </w:r>
      <w:r w:rsidRPr="00A821D8">
        <w:rPr>
          <w:rFonts w:ascii="Times New Roman" w:eastAsia="Times New Roman" w:hAnsi="Times New Roman" w:cs="Times New Roman"/>
          <w:sz w:val="20"/>
          <w:szCs w:val="20"/>
        </w:rPr>
        <w:t xml:space="preserve"> следующих видов работ:</w:t>
      </w:r>
    </w:p>
    <w:p w14:paraId="3D2C9B50" w14:textId="77777777" w:rsidR="00D22715" w:rsidRPr="00A821D8" w:rsidRDefault="00240448" w:rsidP="002A6402">
      <w:pPr>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б</w:t>
      </w:r>
      <w:r w:rsidR="00D22715" w:rsidRPr="00A821D8">
        <w:rPr>
          <w:rFonts w:ascii="Times New Roman" w:eastAsia="Times New Roman" w:hAnsi="Times New Roman" w:cs="Times New Roman"/>
          <w:sz w:val="20"/>
          <w:szCs w:val="20"/>
        </w:rPr>
        <w:t>ез чистовой отделки;</w:t>
      </w:r>
    </w:p>
    <w:p w14:paraId="734F224D" w14:textId="77777777" w:rsidR="00D22715" w:rsidRPr="00A821D8" w:rsidRDefault="00240448" w:rsidP="002A6402">
      <w:pPr>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б</w:t>
      </w:r>
      <w:r w:rsidR="00D22715" w:rsidRPr="00A821D8">
        <w:rPr>
          <w:rFonts w:ascii="Times New Roman" w:eastAsia="Times New Roman" w:hAnsi="Times New Roman" w:cs="Times New Roman"/>
          <w:sz w:val="20"/>
          <w:szCs w:val="20"/>
        </w:rPr>
        <w:t>ез внутриквартирных дверей и встроенной мебели;</w:t>
      </w:r>
    </w:p>
    <w:p w14:paraId="3DE3E6CC" w14:textId="77777777" w:rsidR="00D22715" w:rsidRPr="00A821D8" w:rsidRDefault="00240448" w:rsidP="002A6402">
      <w:pPr>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б</w:t>
      </w:r>
      <w:r w:rsidR="00D22715" w:rsidRPr="00A821D8">
        <w:rPr>
          <w:rFonts w:ascii="Times New Roman" w:eastAsia="Times New Roman" w:hAnsi="Times New Roman" w:cs="Times New Roman"/>
          <w:sz w:val="20"/>
          <w:szCs w:val="20"/>
        </w:rPr>
        <w:t>ез настилки всех видов полов;</w:t>
      </w:r>
    </w:p>
    <w:p w14:paraId="6B19FFA4" w14:textId="77777777" w:rsidR="008A15A1" w:rsidRPr="00A821D8" w:rsidRDefault="008A15A1" w:rsidP="002A6402">
      <w:pPr>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без шпаклевки стен и потолков;</w:t>
      </w:r>
    </w:p>
    <w:p w14:paraId="5F71271E" w14:textId="77777777" w:rsidR="00E75E03" w:rsidRPr="00A821D8" w:rsidRDefault="00E75E03" w:rsidP="002A6402">
      <w:pPr>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без разводки водоснабжения и канализации;</w:t>
      </w:r>
    </w:p>
    <w:p w14:paraId="12F6A383" w14:textId="77777777" w:rsidR="00D22715" w:rsidRPr="00A821D8" w:rsidRDefault="00240448" w:rsidP="002A6402">
      <w:pPr>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б</w:t>
      </w:r>
      <w:r w:rsidR="00D22715" w:rsidRPr="00A821D8">
        <w:rPr>
          <w:rFonts w:ascii="Times New Roman" w:eastAsia="Times New Roman" w:hAnsi="Times New Roman" w:cs="Times New Roman"/>
          <w:sz w:val="20"/>
          <w:szCs w:val="20"/>
        </w:rPr>
        <w:t>ез приобретения и оклейки стен обоями;</w:t>
      </w:r>
    </w:p>
    <w:p w14:paraId="1AEB8480" w14:textId="77777777" w:rsidR="00D22715" w:rsidRPr="00A821D8" w:rsidRDefault="00240448" w:rsidP="002A6402">
      <w:pPr>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б</w:t>
      </w:r>
      <w:r w:rsidR="00D22715" w:rsidRPr="00A821D8">
        <w:rPr>
          <w:rFonts w:ascii="Times New Roman" w:eastAsia="Times New Roman" w:hAnsi="Times New Roman" w:cs="Times New Roman"/>
          <w:sz w:val="20"/>
          <w:szCs w:val="20"/>
        </w:rPr>
        <w:t>ез приобретения и установки сантехнического оборудования;</w:t>
      </w:r>
    </w:p>
    <w:p w14:paraId="5846E6E9" w14:textId="77777777" w:rsidR="00D22715" w:rsidRPr="00A821D8" w:rsidRDefault="00240448" w:rsidP="002A6402">
      <w:pPr>
        <w:tabs>
          <w:tab w:val="left" w:pos="567"/>
        </w:tabs>
        <w:spacing w:after="0" w:line="240" w:lineRule="auto"/>
        <w:ind w:firstLine="340"/>
        <w:contextualSpacing/>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б</w:t>
      </w:r>
      <w:r w:rsidR="00D22715" w:rsidRPr="00A821D8">
        <w:rPr>
          <w:rFonts w:ascii="Times New Roman" w:eastAsia="Times New Roman" w:hAnsi="Times New Roman" w:cs="Times New Roman"/>
          <w:sz w:val="20"/>
          <w:szCs w:val="20"/>
        </w:rPr>
        <w:t>ез установки газовой и электроплиты</w:t>
      </w:r>
      <w:r w:rsidR="00755967" w:rsidRPr="00A821D8">
        <w:rPr>
          <w:rFonts w:ascii="Times New Roman" w:eastAsia="Times New Roman" w:hAnsi="Times New Roman" w:cs="Times New Roman"/>
          <w:sz w:val="20"/>
          <w:szCs w:val="20"/>
        </w:rPr>
        <w:t>;</w:t>
      </w:r>
    </w:p>
    <w:p w14:paraId="33154C44" w14:textId="77777777" w:rsidR="00755967" w:rsidRPr="00A821D8" w:rsidRDefault="00240448" w:rsidP="002A6402">
      <w:pPr>
        <w:tabs>
          <w:tab w:val="left" w:pos="567"/>
        </w:tabs>
        <w:spacing w:after="0" w:line="240" w:lineRule="auto"/>
        <w:ind w:firstLine="340"/>
        <w:contextualSpacing/>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б</w:t>
      </w:r>
      <w:r w:rsidR="00755967" w:rsidRPr="00A821D8">
        <w:rPr>
          <w:rFonts w:ascii="Times New Roman" w:eastAsia="Times New Roman" w:hAnsi="Times New Roman" w:cs="Times New Roman"/>
          <w:sz w:val="20"/>
          <w:szCs w:val="20"/>
        </w:rPr>
        <w:t xml:space="preserve">ез штукатурки </w:t>
      </w:r>
      <w:r w:rsidR="0044758C" w:rsidRPr="00A821D8">
        <w:rPr>
          <w:rFonts w:ascii="Times New Roman" w:eastAsia="Times New Roman" w:hAnsi="Times New Roman" w:cs="Times New Roman"/>
          <w:sz w:val="20"/>
          <w:szCs w:val="20"/>
        </w:rPr>
        <w:t xml:space="preserve">внутренних перегородок </w:t>
      </w:r>
      <w:r w:rsidR="00755967" w:rsidRPr="00A821D8">
        <w:rPr>
          <w:rFonts w:ascii="Times New Roman" w:eastAsia="Times New Roman" w:hAnsi="Times New Roman" w:cs="Times New Roman"/>
          <w:sz w:val="20"/>
          <w:szCs w:val="20"/>
        </w:rPr>
        <w:t>из газобетонной кладки.</w:t>
      </w:r>
    </w:p>
    <w:p w14:paraId="531B9B74" w14:textId="77777777" w:rsidR="0018016B" w:rsidRPr="00A821D8" w:rsidRDefault="00E75E03" w:rsidP="002A6402">
      <w:pPr>
        <w:tabs>
          <w:tab w:val="left" w:pos="567"/>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1.7. Иные</w:t>
      </w:r>
      <w:r w:rsidR="0018016B" w:rsidRPr="00A821D8">
        <w:rPr>
          <w:rFonts w:ascii="Times New Roman" w:hAnsi="Times New Roman" w:cs="Times New Roman"/>
          <w:sz w:val="20"/>
          <w:szCs w:val="20"/>
        </w:rPr>
        <w:t xml:space="preserve"> работы, </w:t>
      </w:r>
      <w:r w:rsidRPr="00A821D8">
        <w:rPr>
          <w:rFonts w:ascii="Times New Roman" w:hAnsi="Times New Roman" w:cs="Times New Roman"/>
          <w:sz w:val="20"/>
          <w:szCs w:val="20"/>
        </w:rPr>
        <w:t>не вошедшие в п.1.6. Договора,</w:t>
      </w:r>
      <w:r w:rsidR="0018016B" w:rsidRPr="00A821D8">
        <w:rPr>
          <w:rFonts w:ascii="Times New Roman" w:hAnsi="Times New Roman" w:cs="Times New Roman"/>
          <w:sz w:val="20"/>
          <w:szCs w:val="20"/>
        </w:rPr>
        <w:t xml:space="preserve"> производ</w:t>
      </w:r>
      <w:r w:rsidR="00057BF0" w:rsidRPr="00A821D8">
        <w:rPr>
          <w:rFonts w:ascii="Times New Roman" w:hAnsi="Times New Roman" w:cs="Times New Roman"/>
          <w:sz w:val="20"/>
          <w:szCs w:val="20"/>
        </w:rPr>
        <w:t>я</w:t>
      </w:r>
      <w:r w:rsidR="0018016B" w:rsidRPr="00A821D8">
        <w:rPr>
          <w:rFonts w:ascii="Times New Roman" w:hAnsi="Times New Roman" w:cs="Times New Roman"/>
          <w:sz w:val="20"/>
          <w:szCs w:val="20"/>
        </w:rPr>
        <w:t>тся Дольщик</w:t>
      </w:r>
      <w:r w:rsidR="0044758C" w:rsidRPr="00A821D8">
        <w:rPr>
          <w:rFonts w:ascii="Times New Roman" w:hAnsi="Times New Roman" w:cs="Times New Roman"/>
          <w:sz w:val="20"/>
          <w:szCs w:val="20"/>
        </w:rPr>
        <w:t>ом</w:t>
      </w:r>
      <w:r w:rsidR="0018016B" w:rsidRPr="00A821D8">
        <w:rPr>
          <w:rFonts w:ascii="Times New Roman" w:hAnsi="Times New Roman" w:cs="Times New Roman"/>
          <w:sz w:val="20"/>
          <w:szCs w:val="20"/>
        </w:rPr>
        <w:t>, самостоятельно и за свой счет после подписания акта приема</w:t>
      </w:r>
      <w:r w:rsidR="002E39CD" w:rsidRPr="00A821D8">
        <w:rPr>
          <w:rFonts w:ascii="Times New Roman" w:hAnsi="Times New Roman" w:cs="Times New Roman"/>
          <w:sz w:val="20"/>
          <w:szCs w:val="20"/>
        </w:rPr>
        <w:t xml:space="preserve"> </w:t>
      </w:r>
      <w:r w:rsidR="0018016B" w:rsidRPr="00A821D8">
        <w:rPr>
          <w:rFonts w:ascii="Times New Roman" w:hAnsi="Times New Roman" w:cs="Times New Roman"/>
          <w:sz w:val="20"/>
          <w:szCs w:val="20"/>
        </w:rPr>
        <w:t>-</w:t>
      </w:r>
      <w:r w:rsidR="002E39CD" w:rsidRPr="00A821D8">
        <w:rPr>
          <w:rFonts w:ascii="Times New Roman" w:hAnsi="Times New Roman" w:cs="Times New Roman"/>
          <w:sz w:val="20"/>
          <w:szCs w:val="20"/>
        </w:rPr>
        <w:t xml:space="preserve"> </w:t>
      </w:r>
      <w:r w:rsidR="0018016B" w:rsidRPr="00A821D8">
        <w:rPr>
          <w:rFonts w:ascii="Times New Roman" w:hAnsi="Times New Roman" w:cs="Times New Roman"/>
          <w:sz w:val="20"/>
          <w:szCs w:val="20"/>
        </w:rPr>
        <w:t xml:space="preserve">передачи Объекта в соответствии с инструкцией по </w:t>
      </w:r>
      <w:r w:rsidRPr="00A821D8">
        <w:rPr>
          <w:rFonts w:ascii="Times New Roman" w:hAnsi="Times New Roman" w:cs="Times New Roman"/>
          <w:sz w:val="20"/>
          <w:szCs w:val="20"/>
        </w:rPr>
        <w:t>эксплуатации правил</w:t>
      </w:r>
      <w:r w:rsidR="0018016B" w:rsidRPr="00A821D8">
        <w:rPr>
          <w:rFonts w:ascii="Times New Roman" w:hAnsi="Times New Roman" w:cs="Times New Roman"/>
          <w:sz w:val="20"/>
          <w:szCs w:val="20"/>
        </w:rPr>
        <w:t xml:space="preserve">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p>
    <w:p w14:paraId="6527874E" w14:textId="77777777" w:rsidR="00553763" w:rsidRPr="00A821D8" w:rsidRDefault="0018016B"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w:t>
      </w:r>
      <w:r w:rsidR="00E75E03" w:rsidRPr="00A821D8">
        <w:rPr>
          <w:rFonts w:ascii="Times New Roman" w:hAnsi="Times New Roman" w:cs="Times New Roman"/>
          <w:sz w:val="20"/>
          <w:szCs w:val="20"/>
        </w:rPr>
        <w:t>8</w:t>
      </w:r>
      <w:r w:rsidRPr="00A821D8">
        <w:rPr>
          <w:rFonts w:ascii="Times New Roman" w:hAnsi="Times New Roman" w:cs="Times New Roman"/>
          <w:sz w:val="20"/>
          <w:szCs w:val="20"/>
        </w:rPr>
        <w:t xml:space="preserve">. При заключении и исполнении настоящего Договора </w:t>
      </w:r>
      <w:r w:rsidR="00553763" w:rsidRPr="00A821D8">
        <w:rPr>
          <w:rFonts w:ascii="Times New Roman" w:hAnsi="Times New Roman" w:cs="Times New Roman"/>
          <w:sz w:val="20"/>
          <w:szCs w:val="20"/>
        </w:rPr>
        <w:t>Стороны ознакомились и определили, что правовым основанием для заключения и исполнени</w:t>
      </w:r>
      <w:r w:rsidR="00BF39B5" w:rsidRPr="00A821D8">
        <w:rPr>
          <w:rFonts w:ascii="Times New Roman" w:hAnsi="Times New Roman" w:cs="Times New Roman"/>
          <w:sz w:val="20"/>
          <w:szCs w:val="20"/>
        </w:rPr>
        <w:t>я</w:t>
      </w:r>
      <w:r w:rsidR="00553763" w:rsidRPr="00A821D8">
        <w:rPr>
          <w:rFonts w:ascii="Times New Roman" w:hAnsi="Times New Roman" w:cs="Times New Roman"/>
          <w:sz w:val="20"/>
          <w:szCs w:val="20"/>
        </w:rPr>
        <w:t xml:space="preserve"> настоящего Договора </w:t>
      </w:r>
      <w:r w:rsidR="00BF39B5" w:rsidRPr="00A821D8">
        <w:rPr>
          <w:rFonts w:ascii="Times New Roman" w:hAnsi="Times New Roman" w:cs="Times New Roman"/>
          <w:sz w:val="20"/>
          <w:szCs w:val="20"/>
        </w:rPr>
        <w:t>являются следующие нормативно-правовые акты и документы:</w:t>
      </w:r>
    </w:p>
    <w:p w14:paraId="387EB731" w14:textId="77777777" w:rsidR="0018016B" w:rsidRPr="00A821D8" w:rsidRDefault="00553763" w:rsidP="002A6402">
      <w:pPr>
        <w:tabs>
          <w:tab w:val="left" w:pos="1134"/>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xml:space="preserve">- </w:t>
      </w:r>
      <w:r w:rsidR="0018016B" w:rsidRPr="00A821D8">
        <w:rPr>
          <w:rFonts w:ascii="Times New Roman" w:hAnsi="Times New Roman" w:cs="Times New Roman"/>
          <w:sz w:val="20"/>
          <w:szCs w:val="20"/>
        </w:rPr>
        <w:t xml:space="preserve"> </w:t>
      </w:r>
      <w:r w:rsidR="00BB761C" w:rsidRPr="00A821D8">
        <w:rPr>
          <w:rFonts w:ascii="Times New Roman" w:hAnsi="Times New Roman" w:cs="Times New Roman"/>
          <w:sz w:val="20"/>
          <w:szCs w:val="20"/>
        </w:rPr>
        <w:t xml:space="preserve">     </w:t>
      </w:r>
      <w:r w:rsidR="00BF39B5" w:rsidRPr="00A821D8">
        <w:rPr>
          <w:rFonts w:ascii="Times New Roman" w:hAnsi="Times New Roman" w:cs="Times New Roman"/>
          <w:sz w:val="20"/>
          <w:szCs w:val="20"/>
        </w:rPr>
        <w:t>Н</w:t>
      </w:r>
      <w:r w:rsidR="0018016B" w:rsidRPr="00A821D8">
        <w:rPr>
          <w:rFonts w:ascii="Times New Roman" w:hAnsi="Times New Roman" w:cs="Times New Roman"/>
          <w:sz w:val="20"/>
          <w:szCs w:val="20"/>
        </w:rPr>
        <w:t>астоящи</w:t>
      </w:r>
      <w:r w:rsidR="00BF39B5" w:rsidRPr="00A821D8">
        <w:rPr>
          <w:rFonts w:ascii="Times New Roman" w:hAnsi="Times New Roman" w:cs="Times New Roman"/>
          <w:sz w:val="20"/>
          <w:szCs w:val="20"/>
        </w:rPr>
        <w:t xml:space="preserve">й </w:t>
      </w:r>
      <w:r w:rsidR="0018016B" w:rsidRPr="00A821D8">
        <w:rPr>
          <w:rFonts w:ascii="Times New Roman" w:hAnsi="Times New Roman" w:cs="Times New Roman"/>
          <w:sz w:val="20"/>
          <w:szCs w:val="20"/>
        </w:rPr>
        <w:t>договор;</w:t>
      </w:r>
    </w:p>
    <w:p w14:paraId="7046B64E" w14:textId="77777777" w:rsidR="005A5873" w:rsidRPr="00A821D8" w:rsidRDefault="0018016B" w:rsidP="002A6402">
      <w:pPr>
        <w:numPr>
          <w:ilvl w:val="0"/>
          <w:numId w:val="9"/>
        </w:numPr>
        <w:tabs>
          <w:tab w:val="left" w:pos="1134"/>
        </w:tabs>
        <w:autoSpaceDE w:val="0"/>
        <w:autoSpaceDN w:val="0"/>
        <w:adjustRightInd w:val="0"/>
        <w:spacing w:after="0" w:line="240" w:lineRule="auto"/>
        <w:ind w:left="0"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Федеральны</w:t>
      </w:r>
      <w:r w:rsidR="00BF39B5" w:rsidRPr="00A821D8">
        <w:rPr>
          <w:rFonts w:ascii="Times New Roman" w:hAnsi="Times New Roman" w:cs="Times New Roman"/>
          <w:sz w:val="20"/>
          <w:szCs w:val="20"/>
        </w:rPr>
        <w:t>й</w:t>
      </w:r>
      <w:r w:rsidRPr="00A821D8">
        <w:rPr>
          <w:rFonts w:ascii="Times New Roman" w:hAnsi="Times New Roman" w:cs="Times New Roman"/>
          <w:sz w:val="20"/>
          <w:szCs w:val="20"/>
        </w:rPr>
        <w:t xml:space="preserve">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14:paraId="63CCB091" w14:textId="77777777" w:rsidR="0018016B" w:rsidRPr="00A81A6A" w:rsidRDefault="005A5873" w:rsidP="002A6402">
      <w:pPr>
        <w:numPr>
          <w:ilvl w:val="0"/>
          <w:numId w:val="9"/>
        </w:numPr>
        <w:tabs>
          <w:tab w:val="left" w:pos="1134"/>
        </w:tabs>
        <w:autoSpaceDE w:val="0"/>
        <w:autoSpaceDN w:val="0"/>
        <w:adjustRightInd w:val="0"/>
        <w:spacing w:after="0" w:line="240" w:lineRule="auto"/>
        <w:ind w:left="0" w:firstLine="340"/>
        <w:contextualSpacing/>
        <w:jc w:val="both"/>
        <w:rPr>
          <w:rFonts w:ascii="Times New Roman" w:hAnsi="Times New Roman" w:cs="Times New Roman"/>
          <w:sz w:val="20"/>
          <w:szCs w:val="20"/>
        </w:rPr>
      </w:pPr>
      <w:r w:rsidRPr="00A81A6A">
        <w:rPr>
          <w:rFonts w:ascii="Times New Roman" w:hAnsi="Times New Roman" w:cs="Times New Roman"/>
          <w:sz w:val="20"/>
          <w:szCs w:val="20"/>
        </w:rPr>
        <w:t>Федеральны</w:t>
      </w:r>
      <w:r w:rsidR="00BF39B5" w:rsidRPr="00A81A6A">
        <w:rPr>
          <w:rFonts w:ascii="Times New Roman" w:hAnsi="Times New Roman" w:cs="Times New Roman"/>
          <w:sz w:val="20"/>
          <w:szCs w:val="20"/>
        </w:rPr>
        <w:t>й</w:t>
      </w:r>
      <w:r w:rsidRPr="00A81A6A">
        <w:rPr>
          <w:rFonts w:ascii="Times New Roman" w:hAnsi="Times New Roman" w:cs="Times New Roman"/>
          <w:sz w:val="20"/>
          <w:szCs w:val="20"/>
        </w:rPr>
        <w:t xml:space="preserve"> закон от 7 февраля 1992 года N 2300-1"О защите прав потребителей"</w:t>
      </w:r>
    </w:p>
    <w:p w14:paraId="3E9E899C" w14:textId="77777777" w:rsidR="0018016B" w:rsidRPr="00A81A6A" w:rsidRDefault="0018016B" w:rsidP="002A6402">
      <w:pPr>
        <w:numPr>
          <w:ilvl w:val="0"/>
          <w:numId w:val="9"/>
        </w:numPr>
        <w:tabs>
          <w:tab w:val="left" w:pos="1134"/>
        </w:tabs>
        <w:autoSpaceDE w:val="0"/>
        <w:autoSpaceDN w:val="0"/>
        <w:adjustRightInd w:val="0"/>
        <w:spacing w:after="0" w:line="240" w:lineRule="auto"/>
        <w:ind w:left="0" w:firstLine="340"/>
        <w:contextualSpacing/>
        <w:jc w:val="both"/>
        <w:rPr>
          <w:rFonts w:ascii="Times New Roman" w:hAnsi="Times New Roman" w:cs="Times New Roman"/>
          <w:sz w:val="20"/>
          <w:szCs w:val="20"/>
        </w:rPr>
      </w:pPr>
      <w:r w:rsidRPr="00A81A6A">
        <w:rPr>
          <w:rFonts w:ascii="Times New Roman" w:hAnsi="Times New Roman" w:cs="Times New Roman"/>
          <w:sz w:val="20"/>
          <w:szCs w:val="20"/>
        </w:rPr>
        <w:t>Граждански</w:t>
      </w:r>
      <w:r w:rsidR="00BF39B5" w:rsidRPr="00A81A6A">
        <w:rPr>
          <w:rFonts w:ascii="Times New Roman" w:hAnsi="Times New Roman" w:cs="Times New Roman"/>
          <w:sz w:val="20"/>
          <w:szCs w:val="20"/>
        </w:rPr>
        <w:t>й</w:t>
      </w:r>
      <w:r w:rsidRPr="00A81A6A">
        <w:rPr>
          <w:rFonts w:ascii="Times New Roman" w:hAnsi="Times New Roman" w:cs="Times New Roman"/>
          <w:sz w:val="20"/>
          <w:szCs w:val="20"/>
        </w:rPr>
        <w:t xml:space="preserve"> кодекс Российской Федерации;</w:t>
      </w:r>
    </w:p>
    <w:p w14:paraId="631204D4" w14:textId="77777777" w:rsidR="00295A5C" w:rsidRPr="00A81A6A" w:rsidRDefault="00B7664E" w:rsidP="002A6402">
      <w:pPr>
        <w:numPr>
          <w:ilvl w:val="0"/>
          <w:numId w:val="9"/>
        </w:numPr>
        <w:tabs>
          <w:tab w:val="left" w:pos="1134"/>
        </w:tabs>
        <w:autoSpaceDE w:val="0"/>
        <w:autoSpaceDN w:val="0"/>
        <w:adjustRightInd w:val="0"/>
        <w:spacing w:after="0" w:line="240" w:lineRule="auto"/>
        <w:ind w:left="0" w:firstLine="340"/>
        <w:contextualSpacing/>
        <w:jc w:val="both"/>
        <w:rPr>
          <w:rFonts w:ascii="Times New Roman" w:hAnsi="Times New Roman" w:cs="Times New Roman"/>
          <w:sz w:val="20"/>
          <w:szCs w:val="20"/>
        </w:rPr>
      </w:pPr>
      <w:r w:rsidRPr="00A81A6A">
        <w:rPr>
          <w:rFonts w:ascii="Times New Roman" w:hAnsi="Times New Roman" w:cs="Times New Roman"/>
          <w:sz w:val="20"/>
          <w:szCs w:val="20"/>
        </w:rPr>
        <w:t>Договора аренды земельного участка от 27.09.2022 года</w:t>
      </w:r>
      <w:r w:rsidR="0071167A" w:rsidRPr="00A81A6A">
        <w:rPr>
          <w:rFonts w:ascii="Times New Roman" w:hAnsi="Times New Roman" w:cs="Times New Roman"/>
          <w:sz w:val="20"/>
          <w:szCs w:val="20"/>
        </w:rPr>
        <w:t>;</w:t>
      </w:r>
    </w:p>
    <w:p w14:paraId="45502D14" w14:textId="77777777" w:rsidR="0018016B" w:rsidRPr="00A81A6A" w:rsidRDefault="00BF39B5" w:rsidP="002A6402">
      <w:pPr>
        <w:numPr>
          <w:ilvl w:val="0"/>
          <w:numId w:val="9"/>
        </w:numPr>
        <w:tabs>
          <w:tab w:val="left" w:pos="1134"/>
        </w:tabs>
        <w:autoSpaceDE w:val="0"/>
        <w:autoSpaceDN w:val="0"/>
        <w:adjustRightInd w:val="0"/>
        <w:spacing w:after="0" w:line="240" w:lineRule="auto"/>
        <w:ind w:left="0" w:firstLine="340"/>
        <w:contextualSpacing/>
        <w:jc w:val="both"/>
        <w:rPr>
          <w:rFonts w:ascii="Times New Roman" w:hAnsi="Times New Roman" w:cs="Times New Roman"/>
          <w:sz w:val="20"/>
          <w:szCs w:val="20"/>
        </w:rPr>
      </w:pPr>
      <w:r w:rsidRPr="00A81A6A">
        <w:rPr>
          <w:rFonts w:ascii="Times New Roman" w:hAnsi="Times New Roman" w:cs="Times New Roman"/>
          <w:sz w:val="20"/>
          <w:szCs w:val="20"/>
        </w:rPr>
        <w:t>Разрешение</w:t>
      </w:r>
      <w:r w:rsidR="0018016B" w:rsidRPr="00A81A6A">
        <w:rPr>
          <w:rFonts w:ascii="Times New Roman" w:hAnsi="Times New Roman" w:cs="Times New Roman"/>
          <w:sz w:val="20"/>
          <w:szCs w:val="20"/>
        </w:rPr>
        <w:t xml:space="preserve"> на строительство от </w:t>
      </w:r>
      <w:r w:rsidR="00B7664E" w:rsidRPr="00A81A6A">
        <w:rPr>
          <w:rFonts w:ascii="Times New Roman" w:hAnsi="Times New Roman" w:cs="Times New Roman"/>
          <w:sz w:val="20"/>
          <w:szCs w:val="20"/>
        </w:rPr>
        <w:t>10.05.2023</w:t>
      </w:r>
      <w:r w:rsidR="0044758C" w:rsidRPr="00A81A6A">
        <w:rPr>
          <w:rFonts w:ascii="Times New Roman" w:hAnsi="Times New Roman" w:cs="Times New Roman"/>
          <w:sz w:val="20"/>
          <w:szCs w:val="20"/>
        </w:rPr>
        <w:t xml:space="preserve">г. </w:t>
      </w:r>
      <w:r w:rsidR="0018016B" w:rsidRPr="00A81A6A">
        <w:rPr>
          <w:rFonts w:ascii="Times New Roman" w:hAnsi="Times New Roman" w:cs="Times New Roman"/>
          <w:sz w:val="20"/>
          <w:szCs w:val="20"/>
        </w:rPr>
        <w:t xml:space="preserve">№ </w:t>
      </w:r>
      <w:r w:rsidR="0044758C" w:rsidRPr="00A81A6A">
        <w:rPr>
          <w:rFonts w:ascii="Times New Roman" w:hAnsi="Times New Roman" w:cs="Times New Roman"/>
          <w:sz w:val="20"/>
          <w:szCs w:val="20"/>
        </w:rPr>
        <w:t>28-</w:t>
      </w:r>
      <w:r w:rsidR="00B7664E" w:rsidRPr="00A81A6A">
        <w:rPr>
          <w:rFonts w:ascii="Times New Roman" w:hAnsi="Times New Roman" w:cs="Times New Roman"/>
          <w:sz w:val="20"/>
          <w:szCs w:val="20"/>
        </w:rPr>
        <w:t>01-25-2023</w:t>
      </w:r>
      <w:r w:rsidR="0018016B" w:rsidRPr="00A81A6A">
        <w:rPr>
          <w:rFonts w:ascii="Times New Roman" w:hAnsi="Times New Roman" w:cs="Times New Roman"/>
          <w:sz w:val="20"/>
          <w:szCs w:val="20"/>
        </w:rPr>
        <w:t>;</w:t>
      </w:r>
    </w:p>
    <w:p w14:paraId="2FDE3FF8" w14:textId="77777777" w:rsidR="0018016B" w:rsidRPr="00A81A6A" w:rsidRDefault="0018016B" w:rsidP="002A6402">
      <w:pPr>
        <w:numPr>
          <w:ilvl w:val="0"/>
          <w:numId w:val="9"/>
        </w:numPr>
        <w:tabs>
          <w:tab w:val="left" w:pos="1134"/>
        </w:tabs>
        <w:spacing w:after="0" w:line="240" w:lineRule="auto"/>
        <w:ind w:left="0" w:firstLine="340"/>
        <w:contextualSpacing/>
        <w:jc w:val="both"/>
        <w:rPr>
          <w:rFonts w:ascii="Times New Roman" w:hAnsi="Times New Roman" w:cs="Times New Roman"/>
          <w:sz w:val="20"/>
          <w:szCs w:val="20"/>
        </w:rPr>
      </w:pPr>
      <w:r w:rsidRPr="00A81A6A">
        <w:rPr>
          <w:rFonts w:ascii="Times New Roman" w:hAnsi="Times New Roman" w:cs="Times New Roman"/>
          <w:sz w:val="20"/>
          <w:szCs w:val="20"/>
        </w:rPr>
        <w:t>Проектн</w:t>
      </w:r>
      <w:r w:rsidR="00BF39B5" w:rsidRPr="00A81A6A">
        <w:rPr>
          <w:rFonts w:ascii="Times New Roman" w:hAnsi="Times New Roman" w:cs="Times New Roman"/>
          <w:sz w:val="20"/>
          <w:szCs w:val="20"/>
        </w:rPr>
        <w:t xml:space="preserve">ая </w:t>
      </w:r>
      <w:r w:rsidRPr="00A81A6A">
        <w:rPr>
          <w:rFonts w:ascii="Times New Roman" w:hAnsi="Times New Roman" w:cs="Times New Roman"/>
          <w:sz w:val="20"/>
          <w:szCs w:val="20"/>
        </w:rPr>
        <w:t>деклараци</w:t>
      </w:r>
      <w:r w:rsidR="00BF39B5" w:rsidRPr="00A81A6A">
        <w:rPr>
          <w:rFonts w:ascii="Times New Roman" w:hAnsi="Times New Roman" w:cs="Times New Roman"/>
          <w:sz w:val="20"/>
          <w:szCs w:val="20"/>
        </w:rPr>
        <w:t>я</w:t>
      </w:r>
      <w:r w:rsidRPr="00A81A6A">
        <w:rPr>
          <w:rFonts w:ascii="Times New Roman" w:hAnsi="Times New Roman" w:cs="Times New Roman"/>
          <w:sz w:val="20"/>
          <w:szCs w:val="20"/>
        </w:rPr>
        <w:t xml:space="preserve"> на строительство многоквартирного дома, опубликованн</w:t>
      </w:r>
      <w:r w:rsidR="00BF39B5" w:rsidRPr="00A81A6A">
        <w:rPr>
          <w:rFonts w:ascii="Times New Roman" w:hAnsi="Times New Roman" w:cs="Times New Roman"/>
          <w:sz w:val="20"/>
          <w:szCs w:val="20"/>
        </w:rPr>
        <w:t>ая</w:t>
      </w:r>
      <w:r w:rsidRPr="00A81A6A">
        <w:rPr>
          <w:rFonts w:ascii="Times New Roman" w:hAnsi="Times New Roman" w:cs="Times New Roman"/>
          <w:sz w:val="20"/>
          <w:szCs w:val="20"/>
        </w:rPr>
        <w:t xml:space="preserve"> на официальном сайте </w:t>
      </w:r>
      <w:proofErr w:type="spellStart"/>
      <w:r w:rsidR="0044758C" w:rsidRPr="00A81A6A">
        <w:rPr>
          <w:rFonts w:ascii="Times New Roman" w:hAnsi="Times New Roman" w:cs="Times New Roman"/>
          <w:sz w:val="20"/>
          <w:szCs w:val="20"/>
        </w:rPr>
        <w:t>наш.дом.рф</w:t>
      </w:r>
      <w:proofErr w:type="spellEnd"/>
      <w:r w:rsidRPr="00A81A6A">
        <w:rPr>
          <w:rFonts w:ascii="Times New Roman" w:hAnsi="Times New Roman" w:cs="Times New Roman"/>
          <w:sz w:val="20"/>
          <w:szCs w:val="20"/>
          <w:u w:val="single"/>
        </w:rPr>
        <w:t>;</w:t>
      </w:r>
    </w:p>
    <w:p w14:paraId="7C48CF8D" w14:textId="77777777" w:rsidR="00B7664E" w:rsidRDefault="00553763" w:rsidP="002A6402">
      <w:pPr>
        <w:numPr>
          <w:ilvl w:val="0"/>
          <w:numId w:val="9"/>
        </w:numPr>
        <w:tabs>
          <w:tab w:val="left" w:pos="1134"/>
        </w:tabs>
        <w:spacing w:after="0" w:line="240" w:lineRule="auto"/>
        <w:ind w:left="0" w:firstLine="340"/>
        <w:contextualSpacing/>
        <w:jc w:val="both"/>
        <w:rPr>
          <w:rFonts w:ascii="Times New Roman" w:hAnsi="Times New Roman" w:cs="Times New Roman"/>
          <w:sz w:val="20"/>
          <w:szCs w:val="20"/>
        </w:rPr>
      </w:pPr>
      <w:r w:rsidRPr="00B7664E">
        <w:rPr>
          <w:rFonts w:ascii="Times New Roman" w:hAnsi="Times New Roman" w:cs="Times New Roman"/>
          <w:sz w:val="20"/>
          <w:szCs w:val="20"/>
        </w:rPr>
        <w:t>Согласованн</w:t>
      </w:r>
      <w:r w:rsidR="00BF39B5" w:rsidRPr="00B7664E">
        <w:rPr>
          <w:rFonts w:ascii="Times New Roman" w:hAnsi="Times New Roman" w:cs="Times New Roman"/>
          <w:sz w:val="20"/>
          <w:szCs w:val="20"/>
        </w:rPr>
        <w:t>ая</w:t>
      </w:r>
      <w:r w:rsidRPr="00B7664E">
        <w:rPr>
          <w:rFonts w:ascii="Times New Roman" w:hAnsi="Times New Roman" w:cs="Times New Roman"/>
          <w:sz w:val="20"/>
          <w:szCs w:val="20"/>
        </w:rPr>
        <w:t xml:space="preserve"> и утвержденн</w:t>
      </w:r>
      <w:r w:rsidR="00BF39B5" w:rsidRPr="00B7664E">
        <w:rPr>
          <w:rFonts w:ascii="Times New Roman" w:hAnsi="Times New Roman" w:cs="Times New Roman"/>
          <w:sz w:val="20"/>
          <w:szCs w:val="20"/>
        </w:rPr>
        <w:t>ая</w:t>
      </w:r>
      <w:r w:rsidRPr="00B7664E">
        <w:rPr>
          <w:rFonts w:ascii="Times New Roman" w:hAnsi="Times New Roman" w:cs="Times New Roman"/>
          <w:sz w:val="20"/>
          <w:szCs w:val="20"/>
        </w:rPr>
        <w:t xml:space="preserve"> в соответствии с требованиями действующего законодательства РФ, Проектн</w:t>
      </w:r>
      <w:r w:rsidR="00BF39B5" w:rsidRPr="00B7664E">
        <w:rPr>
          <w:rFonts w:ascii="Times New Roman" w:hAnsi="Times New Roman" w:cs="Times New Roman"/>
          <w:sz w:val="20"/>
          <w:szCs w:val="20"/>
        </w:rPr>
        <w:t>ая</w:t>
      </w:r>
      <w:r w:rsidRPr="00B7664E">
        <w:rPr>
          <w:rFonts w:ascii="Times New Roman" w:hAnsi="Times New Roman" w:cs="Times New Roman"/>
          <w:sz w:val="20"/>
          <w:szCs w:val="20"/>
        </w:rPr>
        <w:t xml:space="preserve"> документаци</w:t>
      </w:r>
      <w:r w:rsidR="00BF39B5" w:rsidRPr="00B7664E">
        <w:rPr>
          <w:rFonts w:ascii="Times New Roman" w:hAnsi="Times New Roman" w:cs="Times New Roman"/>
          <w:sz w:val="20"/>
          <w:szCs w:val="20"/>
        </w:rPr>
        <w:t>я</w:t>
      </w:r>
      <w:r w:rsidRPr="00B7664E">
        <w:rPr>
          <w:rFonts w:ascii="Times New Roman" w:hAnsi="Times New Roman" w:cs="Times New Roman"/>
          <w:sz w:val="20"/>
          <w:szCs w:val="20"/>
        </w:rPr>
        <w:t xml:space="preserve"> на строительство многоквартирного дома, размещенн</w:t>
      </w:r>
      <w:r w:rsidR="00BF39B5" w:rsidRPr="00B7664E">
        <w:rPr>
          <w:rFonts w:ascii="Times New Roman" w:hAnsi="Times New Roman" w:cs="Times New Roman"/>
          <w:sz w:val="20"/>
          <w:szCs w:val="20"/>
        </w:rPr>
        <w:t>ая</w:t>
      </w:r>
      <w:r w:rsidRPr="00B7664E">
        <w:rPr>
          <w:rFonts w:ascii="Times New Roman" w:hAnsi="Times New Roman" w:cs="Times New Roman"/>
          <w:sz w:val="20"/>
          <w:szCs w:val="20"/>
        </w:rPr>
        <w:t xml:space="preserve"> на сайте в информационно-телекоммуникационной сети Интернет по адресу: https://наш.дом.рф/, </w:t>
      </w:r>
    </w:p>
    <w:p w14:paraId="104F58D9" w14:textId="77777777" w:rsidR="005A6FB3" w:rsidRDefault="005A6FB3" w:rsidP="002A6402">
      <w:pPr>
        <w:tabs>
          <w:tab w:val="left" w:pos="1134"/>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1.9. Все положения настоящего договора Дольщику разъяснены и понятны, возражений не имеется.</w:t>
      </w:r>
    </w:p>
    <w:p w14:paraId="4F1043CA" w14:textId="77777777" w:rsidR="0028745E" w:rsidRPr="00A821D8" w:rsidRDefault="0028745E" w:rsidP="002A6402">
      <w:pPr>
        <w:spacing w:after="0" w:line="240" w:lineRule="auto"/>
        <w:ind w:firstLine="340"/>
        <w:contextualSpacing/>
        <w:jc w:val="both"/>
        <w:rPr>
          <w:rFonts w:ascii="Times New Roman" w:hAnsi="Times New Roman" w:cs="Times New Roman"/>
          <w:sz w:val="20"/>
          <w:szCs w:val="20"/>
        </w:rPr>
      </w:pPr>
    </w:p>
    <w:p w14:paraId="3E0576BF" w14:textId="77777777" w:rsidR="0018016B" w:rsidRPr="00A821D8" w:rsidRDefault="00B57473" w:rsidP="002A6402">
      <w:pPr>
        <w:tabs>
          <w:tab w:val="left" w:pos="567"/>
        </w:tabs>
        <w:spacing w:after="0" w:line="240" w:lineRule="auto"/>
        <w:ind w:firstLine="340"/>
        <w:contextualSpacing/>
        <w:jc w:val="center"/>
        <w:rPr>
          <w:rFonts w:ascii="Times New Roman" w:hAnsi="Times New Roman" w:cs="Times New Roman"/>
          <w:b/>
          <w:sz w:val="20"/>
          <w:szCs w:val="20"/>
        </w:rPr>
      </w:pPr>
      <w:r w:rsidRPr="00A821D8">
        <w:rPr>
          <w:rFonts w:ascii="Times New Roman" w:hAnsi="Times New Roman" w:cs="Times New Roman"/>
          <w:b/>
          <w:sz w:val="20"/>
          <w:szCs w:val="20"/>
        </w:rPr>
        <w:t xml:space="preserve">2. </w:t>
      </w:r>
      <w:r w:rsidR="0018016B" w:rsidRPr="00A821D8">
        <w:rPr>
          <w:rFonts w:ascii="Times New Roman" w:hAnsi="Times New Roman" w:cs="Times New Roman"/>
          <w:b/>
          <w:sz w:val="20"/>
          <w:szCs w:val="20"/>
        </w:rPr>
        <w:t>СРОК ИСПОЛНЕНИЯ ДОГОВОРА</w:t>
      </w:r>
    </w:p>
    <w:p w14:paraId="72A95979" w14:textId="77777777" w:rsidR="0018016B" w:rsidRPr="00A821D8" w:rsidRDefault="0018016B" w:rsidP="002A6402">
      <w:pPr>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2.1. Сроком окончания строительства является – дата получения разрешения на ввод Объекта в эксплуатацию.</w:t>
      </w:r>
    </w:p>
    <w:p w14:paraId="65DA59DC" w14:textId="77777777" w:rsidR="002A6402" w:rsidRDefault="0018016B" w:rsidP="002A6402">
      <w:pPr>
        <w:autoSpaceDE w:val="0"/>
        <w:autoSpaceDN w:val="0"/>
        <w:adjustRightInd w:val="0"/>
        <w:spacing w:after="0" w:line="240" w:lineRule="auto"/>
        <w:ind w:firstLine="340"/>
        <w:contextualSpacing/>
        <w:jc w:val="both"/>
        <w:rPr>
          <w:rFonts w:ascii="Times New Roman" w:hAnsi="Times New Roman" w:cs="Times New Roman"/>
          <w:bCs/>
          <w:sz w:val="20"/>
          <w:szCs w:val="20"/>
        </w:rPr>
      </w:pPr>
      <w:r w:rsidRPr="00A821D8">
        <w:rPr>
          <w:rFonts w:ascii="Times New Roman" w:hAnsi="Times New Roman" w:cs="Times New Roman"/>
          <w:sz w:val="20"/>
          <w:szCs w:val="20"/>
        </w:rPr>
        <w:t>2.2. Застройщик передает Объект долевого строительства Дольщик</w:t>
      </w:r>
      <w:r w:rsidR="009657D7" w:rsidRPr="00A821D8">
        <w:rPr>
          <w:rFonts w:ascii="Times New Roman" w:hAnsi="Times New Roman" w:cs="Times New Roman"/>
          <w:sz w:val="20"/>
          <w:szCs w:val="20"/>
        </w:rPr>
        <w:t>у</w:t>
      </w:r>
      <w:r w:rsidRPr="00A821D8">
        <w:rPr>
          <w:rFonts w:ascii="Times New Roman" w:hAnsi="Times New Roman" w:cs="Times New Roman"/>
          <w:sz w:val="20"/>
          <w:szCs w:val="20"/>
        </w:rPr>
        <w:t xml:space="preserve"> не ранее, чем после получения в установленном порядке разрешения на ввод Объекта в эксплуатацию</w:t>
      </w:r>
      <w:r w:rsidR="00CB1B65" w:rsidRPr="00A821D8">
        <w:rPr>
          <w:rFonts w:ascii="Times New Roman" w:hAnsi="Times New Roman" w:cs="Times New Roman"/>
          <w:sz w:val="20"/>
          <w:szCs w:val="20"/>
        </w:rPr>
        <w:t>.</w:t>
      </w:r>
      <w:r w:rsidRPr="00A821D8">
        <w:rPr>
          <w:rFonts w:ascii="Times New Roman" w:hAnsi="Times New Roman" w:cs="Times New Roman"/>
          <w:sz w:val="20"/>
          <w:szCs w:val="20"/>
        </w:rPr>
        <w:t xml:space="preserve"> </w:t>
      </w:r>
      <w:r w:rsidR="00CB1B65" w:rsidRPr="00A821D8">
        <w:rPr>
          <w:rFonts w:ascii="Times New Roman" w:hAnsi="Times New Roman" w:cs="Times New Roman"/>
          <w:sz w:val="20"/>
          <w:szCs w:val="20"/>
        </w:rPr>
        <w:t>С</w:t>
      </w:r>
      <w:r w:rsidRPr="00A821D8">
        <w:rPr>
          <w:rFonts w:ascii="Times New Roman" w:hAnsi="Times New Roman" w:cs="Times New Roman"/>
          <w:sz w:val="20"/>
          <w:szCs w:val="20"/>
        </w:rPr>
        <w:t>рок передачи Застройщиком Объекта долевого строительства Дольщик</w:t>
      </w:r>
      <w:r w:rsidR="009657D7" w:rsidRPr="00A821D8">
        <w:rPr>
          <w:rFonts w:ascii="Times New Roman" w:hAnsi="Times New Roman" w:cs="Times New Roman"/>
          <w:sz w:val="20"/>
          <w:szCs w:val="20"/>
        </w:rPr>
        <w:t>у</w:t>
      </w:r>
      <w:r w:rsidRPr="00A821D8">
        <w:rPr>
          <w:rFonts w:ascii="Times New Roman" w:hAnsi="Times New Roman" w:cs="Times New Roman"/>
          <w:sz w:val="20"/>
          <w:szCs w:val="20"/>
        </w:rPr>
        <w:t xml:space="preserve"> </w:t>
      </w:r>
      <w:r w:rsidR="003C5CDD" w:rsidRPr="00A821D8">
        <w:rPr>
          <w:rFonts w:ascii="Times New Roman" w:hAnsi="Times New Roman" w:cs="Times New Roman"/>
          <w:sz w:val="20"/>
          <w:szCs w:val="20"/>
        </w:rPr>
        <w:t xml:space="preserve">- </w:t>
      </w:r>
      <w:r w:rsidR="003C5CDD" w:rsidRPr="002830C2">
        <w:rPr>
          <w:rFonts w:ascii="Times New Roman" w:hAnsi="Times New Roman" w:cs="Times New Roman"/>
          <w:b/>
          <w:sz w:val="20"/>
          <w:szCs w:val="20"/>
        </w:rPr>
        <w:t>до</w:t>
      </w:r>
      <w:r w:rsidR="003C5CDD" w:rsidRPr="002830C2">
        <w:rPr>
          <w:rFonts w:ascii="Times New Roman" w:hAnsi="Times New Roman" w:cs="Times New Roman"/>
          <w:b/>
          <w:bCs/>
          <w:sz w:val="20"/>
          <w:szCs w:val="20"/>
        </w:rPr>
        <w:t xml:space="preserve"> </w:t>
      </w:r>
      <w:r w:rsidR="00B108B3">
        <w:rPr>
          <w:rFonts w:ascii="Times New Roman" w:hAnsi="Times New Roman" w:cs="Times New Roman"/>
          <w:b/>
          <w:bCs/>
          <w:sz w:val="20"/>
          <w:szCs w:val="20"/>
        </w:rPr>
        <w:t>15 Августа 2024</w:t>
      </w:r>
      <w:r w:rsidR="003C5CDD" w:rsidRPr="002830C2">
        <w:rPr>
          <w:rFonts w:ascii="Times New Roman" w:hAnsi="Times New Roman" w:cs="Times New Roman"/>
          <w:b/>
          <w:bCs/>
          <w:sz w:val="20"/>
          <w:szCs w:val="20"/>
        </w:rPr>
        <w:t xml:space="preserve"> года включительно</w:t>
      </w:r>
      <w:r w:rsidRPr="00A821D8">
        <w:rPr>
          <w:rFonts w:ascii="Times New Roman" w:hAnsi="Times New Roman" w:cs="Times New Roman"/>
          <w:bCs/>
          <w:sz w:val="20"/>
          <w:szCs w:val="20"/>
        </w:rPr>
        <w:t xml:space="preserve">. </w:t>
      </w:r>
    </w:p>
    <w:p w14:paraId="04B64423" w14:textId="77777777" w:rsidR="0018016B" w:rsidRPr="00A821D8" w:rsidRDefault="0018016B" w:rsidP="002A6402">
      <w:pPr>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2.2.1. В соответствии с п. 3 ст. 8 Федерального закона № 214-ФЗ Стороны соглашаются, что допускается досрочное исполнение Застройщиком обязательства по передаче Объекта долевого строительства, в любое время после фактического получения Застройщиком разрешения на ввод в эксплуатацию Объекта.</w:t>
      </w:r>
    </w:p>
    <w:p w14:paraId="5F60A5D0" w14:textId="77777777" w:rsidR="0018016B" w:rsidRPr="00A821D8" w:rsidRDefault="0018016B" w:rsidP="002A6402">
      <w:pPr>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2.2.2. Застройщик имеет право досрочно передать Объект Дольщик</w:t>
      </w:r>
      <w:r w:rsidR="009657D7" w:rsidRPr="00A821D8">
        <w:rPr>
          <w:rFonts w:ascii="Times New Roman" w:hAnsi="Times New Roman" w:cs="Times New Roman"/>
          <w:sz w:val="20"/>
          <w:szCs w:val="20"/>
        </w:rPr>
        <w:t>у</w:t>
      </w:r>
      <w:r w:rsidRPr="00A821D8">
        <w:rPr>
          <w:rFonts w:ascii="Times New Roman" w:hAnsi="Times New Roman" w:cs="Times New Roman"/>
          <w:sz w:val="20"/>
          <w:szCs w:val="20"/>
        </w:rPr>
        <w:t xml:space="preserve">, при этом </w:t>
      </w:r>
      <w:r w:rsidR="00FC1D71" w:rsidRPr="00A821D8">
        <w:rPr>
          <w:rFonts w:ascii="Times New Roman" w:hAnsi="Times New Roman" w:cs="Times New Roman"/>
          <w:sz w:val="20"/>
          <w:szCs w:val="20"/>
        </w:rPr>
        <w:t>Дольщик</w:t>
      </w:r>
      <w:r w:rsidRPr="00A821D8">
        <w:rPr>
          <w:rFonts w:ascii="Times New Roman" w:hAnsi="Times New Roman" w:cs="Times New Roman"/>
          <w:sz w:val="20"/>
          <w:szCs w:val="20"/>
        </w:rPr>
        <w:t xml:space="preserve"> обязу</w:t>
      </w:r>
      <w:r w:rsidR="009657D7" w:rsidRPr="00A821D8">
        <w:rPr>
          <w:rFonts w:ascii="Times New Roman" w:hAnsi="Times New Roman" w:cs="Times New Roman"/>
          <w:sz w:val="20"/>
          <w:szCs w:val="20"/>
        </w:rPr>
        <w:t>е</w:t>
      </w:r>
      <w:r w:rsidRPr="00A821D8">
        <w:rPr>
          <w:rFonts w:ascii="Times New Roman" w:hAnsi="Times New Roman" w:cs="Times New Roman"/>
          <w:sz w:val="20"/>
          <w:szCs w:val="20"/>
        </w:rPr>
        <w:t xml:space="preserve">тся произвести полный расчет к моменту подписания акта приема-передачи. </w:t>
      </w:r>
    </w:p>
    <w:p w14:paraId="19C6181F" w14:textId="77777777" w:rsidR="0018016B" w:rsidRPr="00A821D8" w:rsidRDefault="0018016B" w:rsidP="002A6402">
      <w:pPr>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lastRenderedPageBreak/>
        <w:t xml:space="preserve">2.3. Планируемый срок окончания строительства Объекта и получения разрешения на ввод Объекта в эксплуатацию – </w:t>
      </w:r>
      <w:r w:rsidR="00B108B3" w:rsidRPr="00B108B3">
        <w:rPr>
          <w:rFonts w:ascii="Times New Roman" w:hAnsi="Times New Roman" w:cs="Times New Roman"/>
          <w:b/>
          <w:sz w:val="20"/>
          <w:szCs w:val="20"/>
        </w:rPr>
        <w:t xml:space="preserve">2 квартал 2024 </w:t>
      </w:r>
      <w:r w:rsidRPr="00B108B3">
        <w:rPr>
          <w:rFonts w:ascii="Times New Roman" w:hAnsi="Times New Roman" w:cs="Times New Roman"/>
          <w:b/>
          <w:sz w:val="20"/>
          <w:szCs w:val="20"/>
        </w:rPr>
        <w:t xml:space="preserve">года, но не позднее </w:t>
      </w:r>
      <w:r w:rsidR="00B108B3" w:rsidRPr="00B108B3">
        <w:rPr>
          <w:rFonts w:ascii="Times New Roman" w:hAnsi="Times New Roman" w:cs="Times New Roman"/>
          <w:b/>
          <w:sz w:val="20"/>
          <w:szCs w:val="20"/>
        </w:rPr>
        <w:t>15 Мая</w:t>
      </w:r>
      <w:r w:rsidR="00B108B3">
        <w:rPr>
          <w:rFonts w:ascii="Times New Roman" w:hAnsi="Times New Roman" w:cs="Times New Roman"/>
          <w:b/>
          <w:sz w:val="20"/>
          <w:szCs w:val="20"/>
        </w:rPr>
        <w:t xml:space="preserve"> 2024</w:t>
      </w:r>
      <w:r w:rsidRPr="002830C2">
        <w:rPr>
          <w:rFonts w:ascii="Times New Roman" w:hAnsi="Times New Roman" w:cs="Times New Roman"/>
          <w:b/>
          <w:sz w:val="20"/>
          <w:szCs w:val="20"/>
        </w:rPr>
        <w:t xml:space="preserve"> </w:t>
      </w:r>
      <w:r w:rsidRPr="002830C2">
        <w:rPr>
          <w:rFonts w:ascii="Times New Roman" w:hAnsi="Times New Roman" w:cs="Times New Roman"/>
          <w:b/>
          <w:bCs/>
          <w:sz w:val="20"/>
          <w:szCs w:val="20"/>
        </w:rPr>
        <w:t>г.</w:t>
      </w:r>
      <w:r w:rsidRPr="00A821D8">
        <w:rPr>
          <w:rFonts w:ascii="Times New Roman" w:hAnsi="Times New Roman" w:cs="Times New Roman"/>
          <w:bCs/>
          <w:sz w:val="20"/>
          <w:szCs w:val="20"/>
        </w:rPr>
        <w:t xml:space="preserve"> </w:t>
      </w:r>
      <w:r w:rsidRPr="00A821D8">
        <w:rPr>
          <w:rFonts w:ascii="Times New Roman" w:hAnsi="Times New Roman" w:cs="Times New Roman"/>
          <w:sz w:val="20"/>
          <w:szCs w:val="20"/>
        </w:rPr>
        <w:t xml:space="preserve">Указанный срок автоматически изменяется на срок, который может быть установлен (изменен) соответствующим актом органа власти, </w:t>
      </w:r>
      <w:r w:rsidR="00CC0715" w:rsidRPr="00A821D8">
        <w:rPr>
          <w:rFonts w:ascii="Times New Roman" w:hAnsi="Times New Roman" w:cs="Times New Roman"/>
          <w:sz w:val="20"/>
          <w:szCs w:val="20"/>
        </w:rPr>
        <w:t xml:space="preserve">а </w:t>
      </w:r>
      <w:r w:rsidR="00EB4155" w:rsidRPr="00A821D8">
        <w:rPr>
          <w:rFonts w:ascii="Times New Roman" w:hAnsi="Times New Roman" w:cs="Times New Roman"/>
          <w:sz w:val="20"/>
          <w:szCs w:val="20"/>
        </w:rPr>
        <w:t>также</w:t>
      </w:r>
      <w:r w:rsidR="00CC0715" w:rsidRPr="00A821D8">
        <w:rPr>
          <w:rFonts w:ascii="Times New Roman" w:hAnsi="Times New Roman" w:cs="Times New Roman"/>
          <w:sz w:val="20"/>
          <w:szCs w:val="20"/>
        </w:rPr>
        <w:t xml:space="preserve">, при наступлении форс мажорных обстоятельств, </w:t>
      </w:r>
      <w:r w:rsidRPr="00A821D8">
        <w:rPr>
          <w:rFonts w:ascii="Times New Roman" w:hAnsi="Times New Roman" w:cs="Times New Roman"/>
          <w:sz w:val="20"/>
          <w:szCs w:val="20"/>
        </w:rPr>
        <w:t>при этом срок передачи Объекта долевого строительства по п. 2.2 Договора остается неизменным.</w:t>
      </w:r>
    </w:p>
    <w:p w14:paraId="5F9824E4" w14:textId="77777777" w:rsidR="00DA5C96" w:rsidRPr="00A821D8" w:rsidRDefault="0018016B"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2.4. В случае продления планируемого срока окончания строительства Застройщик не позднее, чем за два месяца до истечения указанного срока обязан направить Дольщик</w:t>
      </w:r>
      <w:r w:rsidR="009657D7" w:rsidRPr="00A821D8">
        <w:rPr>
          <w:rFonts w:ascii="Times New Roman" w:hAnsi="Times New Roman" w:cs="Times New Roman"/>
          <w:sz w:val="20"/>
          <w:szCs w:val="20"/>
        </w:rPr>
        <w:t>у</w:t>
      </w:r>
      <w:r w:rsidRPr="00A821D8">
        <w:rPr>
          <w:rFonts w:ascii="Times New Roman" w:hAnsi="Times New Roman" w:cs="Times New Roman"/>
          <w:sz w:val="20"/>
          <w:szCs w:val="20"/>
        </w:rPr>
        <w:t xml:space="preserve"> письменное уведомление, содержащее соответствующую информацию и предложение об изменении </w:t>
      </w:r>
      <w:r w:rsidR="00CB1B65" w:rsidRPr="00A821D8">
        <w:rPr>
          <w:rFonts w:ascii="Times New Roman" w:hAnsi="Times New Roman" w:cs="Times New Roman"/>
          <w:sz w:val="20"/>
          <w:szCs w:val="20"/>
        </w:rPr>
        <w:t xml:space="preserve">условий </w:t>
      </w:r>
      <w:r w:rsidRPr="00A821D8">
        <w:rPr>
          <w:rFonts w:ascii="Times New Roman" w:hAnsi="Times New Roman" w:cs="Times New Roman"/>
          <w:sz w:val="20"/>
          <w:szCs w:val="20"/>
        </w:rPr>
        <w:t>договора.</w:t>
      </w:r>
    </w:p>
    <w:p w14:paraId="6ACC318B" w14:textId="77777777" w:rsidR="00DF58B2" w:rsidRPr="00A821D8" w:rsidRDefault="00C64174"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xml:space="preserve">2.5. В случае неоплаты Дольщиком полной стоимости Объекта </w:t>
      </w:r>
      <w:r w:rsidR="00DF58B2" w:rsidRPr="00A821D8">
        <w:rPr>
          <w:rFonts w:ascii="Times New Roman" w:hAnsi="Times New Roman" w:cs="Times New Roman"/>
          <w:sz w:val="20"/>
          <w:szCs w:val="20"/>
        </w:rPr>
        <w:t xml:space="preserve">до </w:t>
      </w:r>
      <w:r w:rsidR="00B108B3">
        <w:rPr>
          <w:rFonts w:ascii="Times New Roman" w:hAnsi="Times New Roman" w:cs="Times New Roman"/>
          <w:sz w:val="20"/>
          <w:szCs w:val="20"/>
        </w:rPr>
        <w:t>15.05.2024</w:t>
      </w:r>
      <w:r w:rsidR="00DF58B2" w:rsidRPr="00A821D8">
        <w:rPr>
          <w:rFonts w:ascii="Times New Roman" w:hAnsi="Times New Roman" w:cs="Times New Roman"/>
          <w:sz w:val="20"/>
          <w:szCs w:val="20"/>
        </w:rPr>
        <w:t xml:space="preserve"> г. Договор </w:t>
      </w:r>
      <w:r w:rsidR="002830C2">
        <w:rPr>
          <w:rFonts w:ascii="Times New Roman" w:hAnsi="Times New Roman" w:cs="Times New Roman"/>
          <w:sz w:val="20"/>
          <w:szCs w:val="20"/>
        </w:rPr>
        <w:t xml:space="preserve">может быть </w:t>
      </w:r>
      <w:r w:rsidR="002830C2" w:rsidRPr="00A821D8">
        <w:rPr>
          <w:rFonts w:ascii="Times New Roman" w:hAnsi="Times New Roman" w:cs="Times New Roman"/>
          <w:sz w:val="20"/>
          <w:szCs w:val="20"/>
        </w:rPr>
        <w:t>расторгнут</w:t>
      </w:r>
      <w:r w:rsidR="002830C2">
        <w:rPr>
          <w:rFonts w:ascii="Times New Roman" w:hAnsi="Times New Roman" w:cs="Times New Roman"/>
          <w:sz w:val="20"/>
          <w:szCs w:val="20"/>
        </w:rPr>
        <w:t xml:space="preserve"> </w:t>
      </w:r>
      <w:r w:rsidR="00DF58B2" w:rsidRPr="00A821D8">
        <w:rPr>
          <w:rFonts w:ascii="Times New Roman" w:hAnsi="Times New Roman" w:cs="Times New Roman"/>
          <w:sz w:val="20"/>
          <w:szCs w:val="20"/>
        </w:rPr>
        <w:t>Застройщиком в одностороннем порядке, в соответствии с п. 15.7 настоящего договора</w:t>
      </w:r>
    </w:p>
    <w:p w14:paraId="36957EDC" w14:textId="77777777" w:rsidR="0018016B" w:rsidRPr="00A821D8" w:rsidRDefault="0018016B"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ab/>
        <w:t xml:space="preserve"> </w:t>
      </w:r>
    </w:p>
    <w:p w14:paraId="20307DFD" w14:textId="77777777" w:rsidR="004B0389" w:rsidRPr="00A821D8" w:rsidRDefault="004B0389" w:rsidP="002A6402">
      <w:pPr>
        <w:spacing w:after="0" w:line="240" w:lineRule="auto"/>
        <w:ind w:firstLine="340"/>
        <w:contextualSpacing/>
        <w:jc w:val="center"/>
        <w:rPr>
          <w:rFonts w:ascii="Times New Roman" w:hAnsi="Times New Roman" w:cs="Times New Roman"/>
          <w:b/>
          <w:sz w:val="20"/>
          <w:szCs w:val="20"/>
        </w:rPr>
      </w:pPr>
      <w:r w:rsidRPr="00A821D8">
        <w:rPr>
          <w:rFonts w:ascii="Times New Roman" w:hAnsi="Times New Roman" w:cs="Times New Roman"/>
          <w:b/>
          <w:sz w:val="20"/>
          <w:szCs w:val="20"/>
        </w:rPr>
        <w:t>3</w:t>
      </w:r>
      <w:r w:rsidRPr="00A821D8">
        <w:rPr>
          <w:rFonts w:ascii="Times New Roman" w:hAnsi="Times New Roman" w:cs="Times New Roman"/>
          <w:sz w:val="20"/>
          <w:szCs w:val="20"/>
        </w:rPr>
        <w:t xml:space="preserve">. </w:t>
      </w:r>
      <w:r w:rsidRPr="00A821D8">
        <w:rPr>
          <w:rFonts w:ascii="Times New Roman" w:hAnsi="Times New Roman" w:cs="Times New Roman"/>
          <w:b/>
          <w:sz w:val="20"/>
          <w:szCs w:val="20"/>
        </w:rPr>
        <w:t>ЦЕНА ДОГОВОРА</w:t>
      </w:r>
    </w:p>
    <w:p w14:paraId="7F5E11FF" w14:textId="34B6CAEE" w:rsidR="004B0389" w:rsidRPr="00A821D8" w:rsidRDefault="004B0389"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3.1. На дату подписания договора цена составляет</w:t>
      </w:r>
      <w:r w:rsidR="00A6233C" w:rsidRPr="003B4BF6">
        <w:rPr>
          <w:rFonts w:ascii="Times New Roman" w:hAnsi="Times New Roman" w:cs="Times New Roman"/>
          <w:sz w:val="20"/>
          <w:szCs w:val="20"/>
          <w:highlight w:val="yellow"/>
        </w:rPr>
        <w:t>,</w:t>
      </w:r>
      <w:r w:rsidR="00FB1BA3" w:rsidRPr="00FB1BA3">
        <w:rPr>
          <w:rFonts w:ascii="Times New Roman" w:hAnsi="Times New Roman" w:cs="Times New Roman"/>
          <w:sz w:val="20"/>
          <w:szCs w:val="20"/>
          <w:highlight w:val="yellow"/>
        </w:rPr>
        <w:t>__________________________</w:t>
      </w:r>
      <w:r w:rsidR="00A6233C" w:rsidRPr="00A6233C">
        <w:rPr>
          <w:rFonts w:ascii="Times New Roman" w:hAnsi="Times New Roman" w:cs="Times New Roman"/>
          <w:b/>
          <w:i/>
          <w:sz w:val="20"/>
          <w:szCs w:val="20"/>
          <w:u w:val="single"/>
        </w:rPr>
        <w:t xml:space="preserve"> рублей </w:t>
      </w:r>
      <w:r w:rsidR="00FB1BA3" w:rsidRPr="00FB1BA3">
        <w:rPr>
          <w:rFonts w:ascii="Times New Roman" w:hAnsi="Times New Roman" w:cs="Times New Roman"/>
          <w:b/>
          <w:i/>
          <w:sz w:val="20"/>
          <w:szCs w:val="20"/>
          <w:u w:val="single"/>
        </w:rPr>
        <w:t>___</w:t>
      </w:r>
      <w:r w:rsidR="00A6233C" w:rsidRPr="00A6233C">
        <w:rPr>
          <w:rFonts w:ascii="Times New Roman" w:hAnsi="Times New Roman" w:cs="Times New Roman"/>
          <w:b/>
          <w:i/>
          <w:sz w:val="20"/>
          <w:szCs w:val="20"/>
          <w:u w:val="single"/>
        </w:rPr>
        <w:t xml:space="preserve"> копеек </w:t>
      </w:r>
      <w:r w:rsidRPr="00A821D8">
        <w:rPr>
          <w:rFonts w:ascii="Times New Roman" w:hAnsi="Times New Roman" w:cs="Times New Roman"/>
          <w:sz w:val="20"/>
          <w:szCs w:val="20"/>
        </w:rPr>
        <w:t xml:space="preserve">и состоит из суммы затрат на строительство и оплаты услуг </w:t>
      </w:r>
      <w:r w:rsidR="00E06B88">
        <w:rPr>
          <w:rFonts w:ascii="Times New Roman" w:hAnsi="Times New Roman" w:cs="Times New Roman"/>
          <w:sz w:val="20"/>
          <w:szCs w:val="20"/>
        </w:rPr>
        <w:t>З</w:t>
      </w:r>
      <w:r w:rsidRPr="00A821D8">
        <w:rPr>
          <w:rFonts w:ascii="Times New Roman" w:hAnsi="Times New Roman" w:cs="Times New Roman"/>
          <w:sz w:val="20"/>
          <w:szCs w:val="20"/>
        </w:rPr>
        <w:t>астройщика.</w:t>
      </w:r>
    </w:p>
    <w:p w14:paraId="56E56197" w14:textId="268CD7ED" w:rsidR="00A6233C" w:rsidRDefault="004B0389" w:rsidP="00A6233C">
      <w:pPr>
        <w:spacing w:after="0" w:line="240" w:lineRule="auto"/>
        <w:ind w:firstLine="340"/>
        <w:contextualSpacing/>
        <w:jc w:val="both"/>
        <w:rPr>
          <w:rFonts w:ascii="Times New Roman" w:hAnsi="Times New Roman" w:cs="Times New Roman"/>
          <w:b/>
          <w:i/>
          <w:sz w:val="20"/>
          <w:szCs w:val="20"/>
          <w:u w:val="single"/>
        </w:rPr>
      </w:pPr>
      <w:r w:rsidRPr="00A821D8">
        <w:rPr>
          <w:rFonts w:ascii="Times New Roman" w:hAnsi="Times New Roman" w:cs="Times New Roman"/>
          <w:sz w:val="20"/>
          <w:szCs w:val="20"/>
        </w:rPr>
        <w:t xml:space="preserve">3.2. Цена одного квадратного метра общей приведенной площади Объекта составляет </w:t>
      </w:r>
      <w:r w:rsidR="00FB1BA3" w:rsidRPr="00FB1BA3">
        <w:rPr>
          <w:rFonts w:ascii="Times New Roman" w:hAnsi="Times New Roman" w:cs="Times New Roman"/>
          <w:sz w:val="20"/>
          <w:szCs w:val="20"/>
        </w:rPr>
        <w:t>__________</w:t>
      </w:r>
      <w:r w:rsidR="00A6233C" w:rsidRPr="00A6233C">
        <w:rPr>
          <w:rFonts w:ascii="Times New Roman" w:hAnsi="Times New Roman" w:cs="Times New Roman"/>
          <w:b/>
          <w:i/>
          <w:sz w:val="20"/>
          <w:szCs w:val="20"/>
          <w:highlight w:val="yellow"/>
          <w:u w:val="single"/>
        </w:rPr>
        <w:t xml:space="preserve"> (</w:t>
      </w:r>
      <w:r w:rsidR="00FB1BA3" w:rsidRPr="00FB1BA3">
        <w:rPr>
          <w:rFonts w:ascii="Times New Roman" w:hAnsi="Times New Roman" w:cs="Times New Roman"/>
          <w:b/>
          <w:i/>
          <w:sz w:val="20"/>
          <w:szCs w:val="20"/>
          <w:u w:val="single"/>
        </w:rPr>
        <w:t>___________</w:t>
      </w:r>
      <w:r w:rsidR="00A6233C" w:rsidRPr="00A6233C">
        <w:rPr>
          <w:rFonts w:ascii="Times New Roman" w:hAnsi="Times New Roman" w:cs="Times New Roman"/>
          <w:b/>
          <w:i/>
          <w:sz w:val="20"/>
          <w:szCs w:val="20"/>
          <w:u w:val="single"/>
        </w:rPr>
        <w:t xml:space="preserve">) рублей </w:t>
      </w:r>
      <w:r w:rsidR="00FB1BA3" w:rsidRPr="00FB1BA3">
        <w:rPr>
          <w:rFonts w:ascii="Times New Roman" w:hAnsi="Times New Roman" w:cs="Times New Roman"/>
          <w:b/>
          <w:i/>
          <w:sz w:val="20"/>
          <w:szCs w:val="20"/>
          <w:u w:val="single"/>
        </w:rPr>
        <w:t>__</w:t>
      </w:r>
      <w:r w:rsidR="00A6233C" w:rsidRPr="00A6233C">
        <w:rPr>
          <w:rFonts w:ascii="Times New Roman" w:hAnsi="Times New Roman" w:cs="Times New Roman"/>
          <w:b/>
          <w:i/>
          <w:sz w:val="20"/>
          <w:szCs w:val="20"/>
          <w:u w:val="single"/>
        </w:rPr>
        <w:t xml:space="preserve"> копеек</w:t>
      </w:r>
      <w:r w:rsidR="00A6233C">
        <w:rPr>
          <w:rFonts w:ascii="Times New Roman" w:hAnsi="Times New Roman" w:cs="Times New Roman"/>
          <w:b/>
          <w:i/>
          <w:sz w:val="20"/>
          <w:szCs w:val="20"/>
          <w:u w:val="single"/>
        </w:rPr>
        <w:t>.</w:t>
      </w:r>
      <w:r w:rsidR="00A6233C" w:rsidRPr="00A6233C">
        <w:rPr>
          <w:rFonts w:ascii="Times New Roman" w:hAnsi="Times New Roman" w:cs="Times New Roman"/>
          <w:b/>
          <w:i/>
          <w:sz w:val="20"/>
          <w:szCs w:val="20"/>
          <w:u w:val="single"/>
        </w:rPr>
        <w:t xml:space="preserve"> </w:t>
      </w:r>
    </w:p>
    <w:p w14:paraId="38DDC4BC" w14:textId="77777777" w:rsidR="004B0389" w:rsidRPr="00A821D8" w:rsidRDefault="004B0389" w:rsidP="00A6233C">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3.3. Цена договора может быть изменена в следующих случаях:</w:t>
      </w:r>
    </w:p>
    <w:p w14:paraId="2ED122D6" w14:textId="77777777" w:rsidR="004B0389" w:rsidRPr="00A821D8" w:rsidRDefault="004B0389"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корректировки площади Объекта по окончанию строительства, согласно технического плана на многоквартирный дом</w:t>
      </w:r>
      <w:r w:rsidR="00F34842" w:rsidRPr="00A821D8">
        <w:rPr>
          <w:rFonts w:ascii="Times New Roman" w:hAnsi="Times New Roman" w:cs="Times New Roman"/>
          <w:sz w:val="20"/>
          <w:szCs w:val="20"/>
        </w:rPr>
        <w:t>,</w:t>
      </w:r>
      <w:r w:rsidR="00293A2D" w:rsidRPr="00A821D8">
        <w:rPr>
          <w:rFonts w:ascii="Times New Roman" w:hAnsi="Times New Roman" w:cs="Times New Roman"/>
          <w:sz w:val="20"/>
          <w:szCs w:val="20"/>
        </w:rPr>
        <w:t xml:space="preserve"> </w:t>
      </w:r>
      <w:r w:rsidR="00F34842" w:rsidRPr="00A821D8">
        <w:rPr>
          <w:rFonts w:ascii="Times New Roman" w:hAnsi="Times New Roman" w:cs="Times New Roman"/>
          <w:sz w:val="20"/>
          <w:szCs w:val="20"/>
        </w:rPr>
        <w:t xml:space="preserve">в состав, которого входит Объект долевого строительства </w:t>
      </w:r>
      <w:r w:rsidR="00293A2D" w:rsidRPr="00A821D8">
        <w:rPr>
          <w:rFonts w:ascii="Times New Roman" w:hAnsi="Times New Roman" w:cs="Times New Roman"/>
          <w:sz w:val="20"/>
          <w:szCs w:val="20"/>
        </w:rPr>
        <w:t>и в соответствии с п.3.4. Договора</w:t>
      </w:r>
      <w:r w:rsidRPr="00A821D8">
        <w:rPr>
          <w:rFonts w:ascii="Times New Roman" w:hAnsi="Times New Roman" w:cs="Times New Roman"/>
          <w:sz w:val="20"/>
          <w:szCs w:val="20"/>
        </w:rPr>
        <w:t>;</w:t>
      </w:r>
    </w:p>
    <w:p w14:paraId="28322A9C" w14:textId="77777777" w:rsidR="004B0389" w:rsidRPr="00A821D8" w:rsidRDefault="004B0389"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xml:space="preserve">- внесения изменений перепланировки Объекта на основании соглашения Сторон договора, влекущих внесение изменений и дополнений в проектную декларацию, в соответствии с требованиями действующего законодательства. </w:t>
      </w:r>
    </w:p>
    <w:p w14:paraId="2799655C" w14:textId="77777777" w:rsidR="004B0389" w:rsidRPr="00A821D8" w:rsidRDefault="004B0389"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3.4. Стороны взаимно соглашаются о том, что в течение 1 месяца после получения разрешения на ввод объекта в эксплуатацию</w:t>
      </w:r>
      <w:r w:rsidR="009657D7" w:rsidRPr="00A821D8">
        <w:rPr>
          <w:rFonts w:ascii="Times New Roman" w:hAnsi="Times New Roman" w:cs="Times New Roman"/>
          <w:sz w:val="20"/>
          <w:szCs w:val="20"/>
        </w:rPr>
        <w:t xml:space="preserve">, на основании </w:t>
      </w:r>
      <w:r w:rsidRPr="00A821D8">
        <w:rPr>
          <w:rFonts w:ascii="Times New Roman" w:hAnsi="Times New Roman" w:cs="Times New Roman"/>
          <w:sz w:val="20"/>
          <w:szCs w:val="20"/>
        </w:rPr>
        <w:t>технического плана дома, уточняется общая площадь Объекта, передаваемого Дольщику</w:t>
      </w:r>
      <w:r w:rsidR="004A4C20" w:rsidRPr="00A821D8">
        <w:rPr>
          <w:rFonts w:ascii="Times New Roman" w:hAnsi="Times New Roman" w:cs="Times New Roman"/>
          <w:sz w:val="20"/>
          <w:szCs w:val="20"/>
        </w:rPr>
        <w:t xml:space="preserve"> и</w:t>
      </w:r>
      <w:r w:rsidRPr="00A821D8">
        <w:rPr>
          <w:rFonts w:ascii="Times New Roman" w:hAnsi="Times New Roman" w:cs="Times New Roman"/>
          <w:sz w:val="20"/>
          <w:szCs w:val="20"/>
        </w:rPr>
        <w:t xml:space="preserve"> стороны</w:t>
      </w:r>
      <w:r w:rsidR="004A4C20" w:rsidRPr="00A821D8">
        <w:rPr>
          <w:rFonts w:ascii="Times New Roman" w:hAnsi="Times New Roman" w:cs="Times New Roman"/>
          <w:sz w:val="20"/>
          <w:szCs w:val="20"/>
        </w:rPr>
        <w:t>,</w:t>
      </w:r>
      <w:r w:rsidRPr="00A821D8">
        <w:rPr>
          <w:rFonts w:ascii="Times New Roman" w:hAnsi="Times New Roman" w:cs="Times New Roman"/>
          <w:sz w:val="20"/>
          <w:szCs w:val="20"/>
        </w:rPr>
        <w:t xml:space="preserve"> </w:t>
      </w:r>
      <w:r w:rsidR="004A4C20" w:rsidRPr="00A821D8">
        <w:rPr>
          <w:rFonts w:ascii="Times New Roman" w:hAnsi="Times New Roman" w:cs="Times New Roman"/>
          <w:sz w:val="20"/>
          <w:szCs w:val="20"/>
        </w:rPr>
        <w:t xml:space="preserve">в случае превышения или уменьшения общей площади Объекта и площадей вспомогательного назначения от указанной в настоящем договоре площади, </w:t>
      </w:r>
      <w:r w:rsidRPr="00A821D8">
        <w:rPr>
          <w:rFonts w:ascii="Times New Roman" w:hAnsi="Times New Roman" w:cs="Times New Roman"/>
          <w:b/>
          <w:sz w:val="20"/>
          <w:szCs w:val="20"/>
        </w:rPr>
        <w:t>производят перерасчет стоимости Объекта</w:t>
      </w:r>
      <w:r w:rsidR="004A4C20" w:rsidRPr="00A821D8">
        <w:rPr>
          <w:rFonts w:ascii="Times New Roman" w:hAnsi="Times New Roman" w:cs="Times New Roman"/>
          <w:b/>
          <w:sz w:val="20"/>
          <w:szCs w:val="20"/>
        </w:rPr>
        <w:t xml:space="preserve"> и окончательные взаиморасчеты</w:t>
      </w:r>
      <w:r w:rsidR="004A4C20" w:rsidRPr="00A821D8">
        <w:rPr>
          <w:rFonts w:ascii="Times New Roman" w:hAnsi="Times New Roman" w:cs="Times New Roman"/>
          <w:sz w:val="20"/>
          <w:szCs w:val="20"/>
        </w:rPr>
        <w:t>.</w:t>
      </w:r>
      <w:r w:rsidR="00377B58" w:rsidRPr="00A821D8">
        <w:rPr>
          <w:rFonts w:ascii="Times New Roman" w:hAnsi="Times New Roman" w:cs="Times New Roman"/>
          <w:sz w:val="20"/>
          <w:szCs w:val="20"/>
        </w:rPr>
        <w:t xml:space="preserve"> Расчет производится из расчета стоимости одного квадратного метра, установленного в п. 3.2. Договора.</w:t>
      </w:r>
    </w:p>
    <w:p w14:paraId="42D24739" w14:textId="77777777" w:rsidR="00377B58" w:rsidRPr="00A821D8" w:rsidRDefault="00377B58"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xml:space="preserve">3.5. </w:t>
      </w:r>
      <w:r w:rsidRPr="00A821D8">
        <w:rPr>
          <w:rFonts w:ascii="Times New Roman" w:eastAsia="Times New Roman" w:hAnsi="Times New Roman" w:cs="Times New Roman"/>
          <w:sz w:val="20"/>
          <w:szCs w:val="20"/>
        </w:rPr>
        <w:t>Исходя из того, что площадь Объекта окончательно может быть установлена лишь после окончания строительства многоквартирного дома, ни одна из сторон не вправе требовать начисления и уплаты процентов в порядке, установленном ст. 395 ГК РФ, на сумму уплаченных за Объект денежных средств, связанную переплатой за измененную площадь.</w:t>
      </w:r>
    </w:p>
    <w:p w14:paraId="18033684" w14:textId="77777777" w:rsidR="004B0389" w:rsidRPr="00A821D8" w:rsidRDefault="004B0389"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3.</w:t>
      </w:r>
      <w:r w:rsidR="00377B58" w:rsidRPr="00A821D8">
        <w:rPr>
          <w:rFonts w:ascii="Times New Roman" w:hAnsi="Times New Roman" w:cs="Times New Roman"/>
          <w:sz w:val="20"/>
          <w:szCs w:val="20"/>
        </w:rPr>
        <w:t>6</w:t>
      </w:r>
      <w:r w:rsidRPr="00A821D8">
        <w:rPr>
          <w:rFonts w:ascii="Times New Roman" w:hAnsi="Times New Roman" w:cs="Times New Roman"/>
          <w:sz w:val="20"/>
          <w:szCs w:val="20"/>
        </w:rPr>
        <w:t xml:space="preserve">. Дольщик </w:t>
      </w:r>
      <w:r w:rsidR="001B1CC3" w:rsidRPr="00A821D8">
        <w:rPr>
          <w:rFonts w:ascii="Times New Roman" w:hAnsi="Times New Roman" w:cs="Times New Roman"/>
          <w:sz w:val="20"/>
          <w:szCs w:val="20"/>
        </w:rPr>
        <w:t xml:space="preserve">дополнительно </w:t>
      </w:r>
      <w:r w:rsidRPr="00A821D8">
        <w:rPr>
          <w:rFonts w:ascii="Times New Roman" w:hAnsi="Times New Roman" w:cs="Times New Roman"/>
          <w:sz w:val="20"/>
          <w:szCs w:val="20"/>
        </w:rPr>
        <w:t>несет затраты по изготовлению документов технического и кадастрового учета и по осуществлению регистрации в Едином государственном реестре прав на недвижимое имущество и сделок с ним:</w:t>
      </w:r>
    </w:p>
    <w:p w14:paraId="4E4F3381" w14:textId="77777777" w:rsidR="004B0389" w:rsidRPr="00A821D8" w:rsidRDefault="004B0389"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настоящего договора;</w:t>
      </w:r>
    </w:p>
    <w:p w14:paraId="4F77B5A0" w14:textId="77777777" w:rsidR="004B0389" w:rsidRPr="00A821D8" w:rsidRDefault="004B0389" w:rsidP="002A6402">
      <w:pPr>
        <w:tabs>
          <w:tab w:val="left" w:pos="567"/>
          <w:tab w:val="num" w:pos="1068"/>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дополнительных соглашений к настоящему договору;</w:t>
      </w:r>
    </w:p>
    <w:p w14:paraId="3E7FAC31" w14:textId="77777777" w:rsidR="004B0389" w:rsidRPr="00A821D8" w:rsidRDefault="004B0389" w:rsidP="002A6402">
      <w:pPr>
        <w:tabs>
          <w:tab w:val="left" w:pos="567"/>
          <w:tab w:val="num" w:pos="1068"/>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права собственности на Объект после ввода в эксплуатацию многоквартирного дома;</w:t>
      </w:r>
    </w:p>
    <w:p w14:paraId="42FDB150" w14:textId="77777777" w:rsidR="001B1CC3" w:rsidRPr="00A821D8" w:rsidRDefault="001B1CC3" w:rsidP="002A6402">
      <w:pPr>
        <w:tabs>
          <w:tab w:val="left" w:pos="567"/>
          <w:tab w:val="num" w:pos="1068"/>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получение кадастрового паспорта и иных документов органов БТИ;</w:t>
      </w:r>
    </w:p>
    <w:p w14:paraId="198817EA" w14:textId="77777777" w:rsidR="004B0389" w:rsidRPr="00A821D8" w:rsidRDefault="004B0389"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иные расходы.</w:t>
      </w:r>
    </w:p>
    <w:p w14:paraId="150A3B49" w14:textId="77777777" w:rsidR="0028745E" w:rsidRPr="00A821D8" w:rsidRDefault="0028745E" w:rsidP="002A6402">
      <w:pPr>
        <w:spacing w:after="0" w:line="240" w:lineRule="auto"/>
        <w:ind w:firstLine="340"/>
        <w:contextualSpacing/>
        <w:jc w:val="both"/>
        <w:rPr>
          <w:rFonts w:ascii="Times New Roman" w:hAnsi="Times New Roman" w:cs="Times New Roman"/>
          <w:sz w:val="20"/>
          <w:szCs w:val="20"/>
        </w:rPr>
      </w:pPr>
    </w:p>
    <w:p w14:paraId="449119BD" w14:textId="77777777" w:rsidR="0018016B" w:rsidRPr="00A821D8" w:rsidRDefault="0018016B" w:rsidP="002A6402">
      <w:pPr>
        <w:tabs>
          <w:tab w:val="left" w:pos="567"/>
          <w:tab w:val="num" w:pos="1068"/>
        </w:tabs>
        <w:spacing w:after="0" w:line="240" w:lineRule="auto"/>
        <w:ind w:firstLine="340"/>
        <w:contextualSpacing/>
        <w:jc w:val="center"/>
        <w:rPr>
          <w:rFonts w:ascii="Times New Roman" w:hAnsi="Times New Roman" w:cs="Times New Roman"/>
          <w:b/>
          <w:sz w:val="20"/>
          <w:szCs w:val="20"/>
        </w:rPr>
      </w:pPr>
      <w:r w:rsidRPr="00A821D8">
        <w:rPr>
          <w:rFonts w:ascii="Times New Roman" w:hAnsi="Times New Roman" w:cs="Times New Roman"/>
          <w:b/>
          <w:sz w:val="20"/>
          <w:szCs w:val="20"/>
        </w:rPr>
        <w:t>4. ПОРЯДОК И СРОКИ ОПЛАТЫ</w:t>
      </w:r>
    </w:p>
    <w:p w14:paraId="0D9546AC" w14:textId="0D9D8A0D" w:rsidR="00EC1AF1" w:rsidRPr="00B7664E" w:rsidRDefault="00EC1AF1" w:rsidP="002A6402">
      <w:pPr>
        <w:autoSpaceDE w:val="0"/>
        <w:autoSpaceDN w:val="0"/>
        <w:adjustRightInd w:val="0"/>
        <w:spacing w:after="0" w:line="240" w:lineRule="auto"/>
        <w:ind w:firstLine="340"/>
        <w:jc w:val="both"/>
        <w:rPr>
          <w:rFonts w:ascii="Times New Roman" w:hAnsi="Times New Roman" w:cs="Times New Roman"/>
          <w:sz w:val="20"/>
          <w:szCs w:val="20"/>
          <w:highlight w:val="yellow"/>
        </w:rPr>
      </w:pPr>
      <w:r w:rsidRPr="00A821D8">
        <w:rPr>
          <w:rFonts w:ascii="Times New Roman" w:hAnsi="Times New Roman" w:cs="Times New Roman"/>
          <w:sz w:val="20"/>
          <w:szCs w:val="20"/>
        </w:rPr>
        <w:t xml:space="preserve">4.1. </w:t>
      </w:r>
      <w:r w:rsidRPr="00A821D8">
        <w:rPr>
          <w:rFonts w:ascii="Times New Roman" w:hAnsi="Times New Roman" w:cs="Times New Roman"/>
          <w:bCs/>
          <w:sz w:val="20"/>
          <w:szCs w:val="20"/>
        </w:rPr>
        <w:t>Стоимость Объекта по настоящему Договору</w:t>
      </w:r>
      <w:r w:rsidR="00FB1BA3" w:rsidRPr="00FB1BA3">
        <w:rPr>
          <w:rFonts w:ascii="Times New Roman" w:hAnsi="Times New Roman" w:cs="Times New Roman"/>
          <w:bCs/>
          <w:sz w:val="20"/>
          <w:szCs w:val="20"/>
        </w:rPr>
        <w:t xml:space="preserve"> ___________________ </w:t>
      </w:r>
      <w:r w:rsidR="00CB3B18" w:rsidRPr="003B4BF6">
        <w:rPr>
          <w:rFonts w:ascii="Times New Roman" w:hAnsi="Times New Roman" w:cs="Times New Roman"/>
          <w:b/>
          <w:i/>
          <w:iCs/>
          <w:sz w:val="20"/>
          <w:szCs w:val="20"/>
          <w:highlight w:val="yellow"/>
          <w:u w:val="single"/>
        </w:rPr>
        <w:t xml:space="preserve">рублей </w:t>
      </w:r>
      <w:r w:rsidR="00FB1BA3" w:rsidRPr="00FB1BA3">
        <w:rPr>
          <w:rFonts w:ascii="Times New Roman" w:hAnsi="Times New Roman" w:cs="Times New Roman"/>
          <w:b/>
          <w:i/>
          <w:iCs/>
          <w:sz w:val="20"/>
          <w:szCs w:val="20"/>
          <w:highlight w:val="yellow"/>
          <w:u w:val="single"/>
        </w:rPr>
        <w:t>____</w:t>
      </w:r>
      <w:r w:rsidR="00CB3B18" w:rsidRPr="003B4BF6">
        <w:rPr>
          <w:rFonts w:ascii="Times New Roman" w:hAnsi="Times New Roman" w:cs="Times New Roman"/>
          <w:b/>
          <w:i/>
          <w:iCs/>
          <w:sz w:val="20"/>
          <w:szCs w:val="20"/>
          <w:highlight w:val="yellow"/>
          <w:u w:val="single"/>
        </w:rPr>
        <w:t xml:space="preserve"> копеек</w:t>
      </w:r>
      <w:r w:rsidR="00CB3B18" w:rsidRPr="003B4BF6">
        <w:rPr>
          <w:rFonts w:ascii="Times New Roman" w:hAnsi="Times New Roman" w:cs="Times New Roman"/>
          <w:b/>
          <w:i/>
          <w:iCs/>
          <w:sz w:val="20"/>
          <w:szCs w:val="20"/>
          <w:u w:val="single"/>
        </w:rPr>
        <w:t>,</w:t>
      </w:r>
      <w:r w:rsidR="00CB3B18" w:rsidRPr="00CB3B18">
        <w:rPr>
          <w:rFonts w:ascii="Times New Roman" w:hAnsi="Times New Roman" w:cs="Times New Roman"/>
          <w:bCs/>
          <w:sz w:val="20"/>
          <w:szCs w:val="20"/>
        </w:rPr>
        <w:t xml:space="preserve"> </w:t>
      </w:r>
      <w:r w:rsidRPr="00555139">
        <w:rPr>
          <w:rFonts w:ascii="Times New Roman" w:hAnsi="Times New Roman" w:cs="Times New Roman"/>
          <w:bCs/>
          <w:sz w:val="20"/>
          <w:szCs w:val="20"/>
        </w:rPr>
        <w:t xml:space="preserve"> исходя из стоимости одного квадратного метра </w:t>
      </w:r>
      <w:r w:rsidR="00FB1BA3" w:rsidRPr="00FB1BA3">
        <w:rPr>
          <w:rFonts w:ascii="Times New Roman" w:hAnsi="Times New Roman" w:cs="Times New Roman"/>
          <w:bCs/>
          <w:sz w:val="20"/>
          <w:szCs w:val="20"/>
        </w:rPr>
        <w:t>______________</w:t>
      </w:r>
      <w:r w:rsidR="00CB3B18" w:rsidRPr="00A6233C">
        <w:rPr>
          <w:rFonts w:ascii="Times New Roman" w:hAnsi="Times New Roman" w:cs="Times New Roman"/>
          <w:b/>
          <w:i/>
          <w:sz w:val="20"/>
          <w:szCs w:val="20"/>
          <w:u w:val="single"/>
        </w:rPr>
        <w:t xml:space="preserve"> рублей</w:t>
      </w:r>
      <w:r w:rsidR="00FB1BA3" w:rsidRPr="00FB1BA3">
        <w:rPr>
          <w:rFonts w:ascii="Times New Roman" w:hAnsi="Times New Roman" w:cs="Times New Roman"/>
          <w:b/>
          <w:i/>
          <w:sz w:val="20"/>
          <w:szCs w:val="20"/>
          <w:u w:val="single"/>
        </w:rPr>
        <w:t>__</w:t>
      </w:r>
      <w:r w:rsidR="00CB3B18" w:rsidRPr="00A6233C">
        <w:rPr>
          <w:rFonts w:ascii="Times New Roman" w:hAnsi="Times New Roman" w:cs="Times New Roman"/>
          <w:b/>
          <w:i/>
          <w:sz w:val="20"/>
          <w:szCs w:val="20"/>
          <w:u w:val="single"/>
        </w:rPr>
        <w:t xml:space="preserve"> копеек,</w:t>
      </w:r>
      <w:r w:rsidR="00CB3B18" w:rsidRPr="00CB3B18">
        <w:rPr>
          <w:rFonts w:ascii="Times New Roman" w:hAnsi="Times New Roman" w:cs="Times New Roman"/>
          <w:sz w:val="20"/>
          <w:szCs w:val="20"/>
        </w:rPr>
        <w:t xml:space="preserve"> </w:t>
      </w:r>
      <w:r w:rsidR="00DF55A8" w:rsidRPr="00555139">
        <w:rPr>
          <w:rFonts w:ascii="Times New Roman" w:hAnsi="Times New Roman" w:cs="Times New Roman"/>
          <w:sz w:val="20"/>
          <w:szCs w:val="20"/>
        </w:rPr>
        <w:t xml:space="preserve"> </w:t>
      </w:r>
      <w:r w:rsidRPr="00555139">
        <w:rPr>
          <w:rFonts w:ascii="Times New Roman" w:hAnsi="Times New Roman" w:cs="Times New Roman"/>
          <w:bCs/>
          <w:sz w:val="20"/>
          <w:szCs w:val="20"/>
        </w:rPr>
        <w:t xml:space="preserve">и общей приведенной площади Объекта долевого строительства, равной </w:t>
      </w:r>
      <w:r w:rsidR="00FB1BA3" w:rsidRPr="00FB1BA3">
        <w:rPr>
          <w:rFonts w:ascii="Times New Roman" w:hAnsi="Times New Roman" w:cs="Times New Roman"/>
          <w:b/>
          <w:bCs/>
          <w:i/>
          <w:sz w:val="20"/>
          <w:szCs w:val="20"/>
          <w:u w:val="single"/>
        </w:rPr>
        <w:t>_______</w:t>
      </w:r>
      <w:r w:rsidR="00555139" w:rsidRPr="00555139">
        <w:rPr>
          <w:rFonts w:ascii="Times New Roman" w:hAnsi="Times New Roman" w:cs="Times New Roman"/>
          <w:b/>
          <w:bCs/>
          <w:i/>
          <w:sz w:val="20"/>
          <w:szCs w:val="20"/>
          <w:u w:val="single"/>
        </w:rPr>
        <w:t xml:space="preserve"> </w:t>
      </w:r>
      <w:r w:rsidRPr="00555139">
        <w:rPr>
          <w:rFonts w:ascii="Times New Roman" w:hAnsi="Times New Roman" w:cs="Times New Roman"/>
          <w:bCs/>
          <w:sz w:val="20"/>
          <w:szCs w:val="20"/>
        </w:rPr>
        <w:t xml:space="preserve">кв. м. </w:t>
      </w:r>
      <w:r w:rsidRPr="00555139">
        <w:rPr>
          <w:rFonts w:ascii="Times New Roman" w:hAnsi="Times New Roman" w:cs="Times New Roman"/>
          <w:sz w:val="20"/>
          <w:szCs w:val="20"/>
        </w:rPr>
        <w:t xml:space="preserve">Размер денежных средств, подлежащих уплате Дольщиком, может быть изменен в случаях, предусмотренных </w:t>
      </w:r>
      <w:proofErr w:type="spellStart"/>
      <w:r w:rsidRPr="00555139">
        <w:rPr>
          <w:rFonts w:ascii="Times New Roman" w:hAnsi="Times New Roman" w:cs="Times New Roman"/>
          <w:sz w:val="20"/>
          <w:szCs w:val="20"/>
        </w:rPr>
        <w:t>п.п</w:t>
      </w:r>
      <w:proofErr w:type="spellEnd"/>
      <w:r w:rsidRPr="00555139">
        <w:rPr>
          <w:rFonts w:ascii="Times New Roman" w:hAnsi="Times New Roman" w:cs="Times New Roman"/>
          <w:sz w:val="20"/>
          <w:szCs w:val="20"/>
        </w:rPr>
        <w:t>. 3.3. настоящего Договора</w:t>
      </w:r>
    </w:p>
    <w:p w14:paraId="32C4F440" w14:textId="77777777" w:rsidR="00EC1AF1" w:rsidRPr="00C436FF" w:rsidRDefault="006361AB" w:rsidP="006361AB">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 xml:space="preserve">      </w:t>
      </w:r>
      <w:r w:rsidR="005D0A34">
        <w:rPr>
          <w:rFonts w:ascii="Times New Roman" w:hAnsi="Times New Roman" w:cs="Times New Roman"/>
          <w:bCs/>
          <w:sz w:val="20"/>
          <w:szCs w:val="20"/>
        </w:rPr>
        <w:t xml:space="preserve"> </w:t>
      </w:r>
      <w:r w:rsidR="00EC1AF1" w:rsidRPr="00C436FF">
        <w:rPr>
          <w:rFonts w:ascii="Times New Roman" w:hAnsi="Times New Roman" w:cs="Times New Roman"/>
          <w:bCs/>
          <w:sz w:val="20"/>
          <w:szCs w:val="20"/>
        </w:rPr>
        <w:t xml:space="preserve">4.2. </w:t>
      </w:r>
      <w:r w:rsidR="00EC1AF1" w:rsidRPr="00C436FF">
        <w:rPr>
          <w:rFonts w:ascii="Times New Roman" w:hAnsi="Times New Roman" w:cs="Times New Roman"/>
          <w:sz w:val="20"/>
          <w:szCs w:val="20"/>
        </w:rPr>
        <w:t>Дольщик обязуется внести денежные средства в счет уплаты цены настоящего Договора участия в долевом строительстве на счет эскроу, открываемый</w:t>
      </w:r>
      <w:r w:rsidR="00B108B3">
        <w:rPr>
          <w:rFonts w:ascii="Times New Roman" w:hAnsi="Times New Roman" w:cs="Times New Roman"/>
          <w:sz w:val="20"/>
          <w:szCs w:val="20"/>
        </w:rPr>
        <w:t xml:space="preserve"> в течение 5 ( пяти ) рабочих дней с момента регистрации настоящего договора</w:t>
      </w:r>
      <w:r w:rsidR="00EC1AF1" w:rsidRPr="00C436FF">
        <w:rPr>
          <w:rFonts w:ascii="Times New Roman" w:hAnsi="Times New Roman" w:cs="Times New Roman"/>
          <w:sz w:val="20"/>
          <w:szCs w:val="20"/>
        </w:rPr>
        <w:t xml:space="preserve"> в уполномоченном банке ПАО «Сбербанк» (далее –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в следующем порядке и на следующих условиях:</w:t>
      </w:r>
    </w:p>
    <w:p w14:paraId="48DB04D4" w14:textId="5F5F3B88" w:rsidR="00EC1AF1" w:rsidRPr="006361AB" w:rsidRDefault="00FE434C" w:rsidP="002A6402">
      <w:pPr>
        <w:tabs>
          <w:tab w:val="num" w:pos="1068"/>
        </w:tabs>
        <w:spacing w:after="0" w:line="240" w:lineRule="auto"/>
        <w:ind w:firstLine="340"/>
        <w:jc w:val="both"/>
        <w:rPr>
          <w:rFonts w:ascii="Times New Roman" w:hAnsi="Times New Roman" w:cs="Times New Roman"/>
          <w:sz w:val="20"/>
          <w:szCs w:val="20"/>
        </w:rPr>
      </w:pPr>
      <w:r w:rsidRPr="006361AB">
        <w:rPr>
          <w:rFonts w:ascii="Times New Roman" w:hAnsi="Times New Roman" w:cs="Times New Roman"/>
          <w:sz w:val="20"/>
          <w:szCs w:val="20"/>
        </w:rPr>
        <w:t xml:space="preserve">- </w:t>
      </w:r>
      <w:r w:rsidR="00EC1AF1" w:rsidRPr="006361AB">
        <w:rPr>
          <w:rFonts w:ascii="Times New Roman" w:hAnsi="Times New Roman" w:cs="Times New Roman"/>
          <w:sz w:val="20"/>
          <w:szCs w:val="20"/>
        </w:rPr>
        <w:t xml:space="preserve">Сумма в размере </w:t>
      </w:r>
      <w:r w:rsidR="00FB1BA3" w:rsidRPr="00FB1BA3">
        <w:rPr>
          <w:rFonts w:ascii="Times New Roman" w:hAnsi="Times New Roman" w:cs="Times New Roman"/>
          <w:sz w:val="20"/>
          <w:szCs w:val="20"/>
        </w:rPr>
        <w:t>__________)</w:t>
      </w:r>
      <w:r w:rsidR="003B4BF6" w:rsidRPr="003B4BF6">
        <w:rPr>
          <w:rFonts w:ascii="Times New Roman" w:hAnsi="Times New Roman" w:cs="Times New Roman"/>
          <w:b/>
          <w:i/>
          <w:sz w:val="20"/>
          <w:szCs w:val="20"/>
          <w:highlight w:val="yellow"/>
          <w:u w:val="single"/>
        </w:rPr>
        <w:t xml:space="preserve"> рублей </w:t>
      </w:r>
      <w:r w:rsidR="00FB1BA3" w:rsidRPr="00FB1BA3">
        <w:rPr>
          <w:rFonts w:ascii="Times New Roman" w:hAnsi="Times New Roman" w:cs="Times New Roman"/>
          <w:b/>
          <w:i/>
          <w:sz w:val="20"/>
          <w:szCs w:val="20"/>
          <w:highlight w:val="yellow"/>
          <w:u w:val="single"/>
        </w:rPr>
        <w:t>___</w:t>
      </w:r>
      <w:r w:rsidR="003B4BF6" w:rsidRPr="003B4BF6">
        <w:rPr>
          <w:rFonts w:ascii="Times New Roman" w:hAnsi="Times New Roman" w:cs="Times New Roman"/>
          <w:b/>
          <w:i/>
          <w:sz w:val="20"/>
          <w:szCs w:val="20"/>
          <w:highlight w:val="yellow"/>
          <w:u w:val="single"/>
        </w:rPr>
        <w:t xml:space="preserve"> копеек</w:t>
      </w:r>
      <w:r w:rsidR="00EC1AF1" w:rsidRPr="006361AB">
        <w:rPr>
          <w:rFonts w:ascii="Times New Roman" w:hAnsi="Times New Roman" w:cs="Times New Roman"/>
          <w:sz w:val="20"/>
          <w:szCs w:val="20"/>
        </w:rPr>
        <w:t>, НДС не облагается, подлежит перечислению Участником долевого строительства за счет собственных средств после государственной регистрации настоящего договора</w:t>
      </w:r>
      <w:r w:rsidR="00C436FF" w:rsidRPr="006361AB">
        <w:rPr>
          <w:rFonts w:ascii="Times New Roman" w:hAnsi="Times New Roman" w:cs="Times New Roman"/>
          <w:sz w:val="20"/>
          <w:szCs w:val="20"/>
        </w:rPr>
        <w:t xml:space="preserve">, в срок до </w:t>
      </w:r>
      <w:r w:rsidR="00FB1BA3">
        <w:rPr>
          <w:rFonts w:ascii="Times New Roman" w:hAnsi="Times New Roman" w:cs="Times New Roman"/>
          <w:sz w:val="20"/>
          <w:szCs w:val="20"/>
        </w:rPr>
        <w:t>«</w:t>
      </w:r>
      <w:r w:rsidR="00FB1BA3" w:rsidRPr="00FB1BA3">
        <w:rPr>
          <w:rFonts w:ascii="Times New Roman" w:hAnsi="Times New Roman" w:cs="Times New Roman"/>
          <w:sz w:val="20"/>
          <w:szCs w:val="20"/>
        </w:rPr>
        <w:t>___</w:t>
      </w:r>
      <w:r w:rsidR="00FB1BA3">
        <w:rPr>
          <w:rFonts w:ascii="Times New Roman" w:hAnsi="Times New Roman" w:cs="Times New Roman"/>
          <w:sz w:val="20"/>
          <w:szCs w:val="20"/>
        </w:rPr>
        <w:t>»</w:t>
      </w:r>
      <w:r w:rsidR="00FB1BA3" w:rsidRPr="00FB1BA3">
        <w:rPr>
          <w:rFonts w:ascii="Times New Roman" w:hAnsi="Times New Roman" w:cs="Times New Roman"/>
          <w:sz w:val="20"/>
          <w:szCs w:val="20"/>
        </w:rPr>
        <w:t>_____</w:t>
      </w:r>
      <w:r w:rsidR="00FB1BA3">
        <w:rPr>
          <w:rFonts w:ascii="Times New Roman" w:hAnsi="Times New Roman" w:cs="Times New Roman"/>
          <w:sz w:val="20"/>
          <w:szCs w:val="20"/>
        </w:rPr>
        <w:t xml:space="preserve"> _____</w:t>
      </w:r>
      <w:r w:rsidR="00C436FF" w:rsidRPr="006361AB">
        <w:rPr>
          <w:rFonts w:ascii="Times New Roman" w:hAnsi="Times New Roman" w:cs="Times New Roman"/>
          <w:sz w:val="20"/>
          <w:szCs w:val="20"/>
        </w:rPr>
        <w:t>г.</w:t>
      </w:r>
    </w:p>
    <w:p w14:paraId="15552118" w14:textId="77777777" w:rsidR="00652A81" w:rsidRPr="006361AB" w:rsidRDefault="00EC1AF1" w:rsidP="00652A81">
      <w:pPr>
        <w:tabs>
          <w:tab w:val="num" w:pos="1068"/>
        </w:tabs>
        <w:spacing w:after="0" w:line="240" w:lineRule="auto"/>
        <w:ind w:firstLine="340"/>
        <w:jc w:val="both"/>
        <w:rPr>
          <w:rFonts w:ascii="Times New Roman" w:hAnsi="Times New Roman" w:cs="Times New Roman"/>
          <w:sz w:val="20"/>
          <w:szCs w:val="20"/>
        </w:rPr>
      </w:pPr>
      <w:r w:rsidRPr="006361AB">
        <w:rPr>
          <w:rFonts w:ascii="Times New Roman" w:hAnsi="Times New Roman" w:cs="Times New Roman"/>
          <w:sz w:val="20"/>
          <w:szCs w:val="20"/>
        </w:rPr>
        <w:t>4.</w:t>
      </w:r>
      <w:r w:rsidR="00293A2D" w:rsidRPr="006361AB">
        <w:rPr>
          <w:rFonts w:ascii="Times New Roman" w:hAnsi="Times New Roman" w:cs="Times New Roman"/>
          <w:sz w:val="20"/>
          <w:szCs w:val="20"/>
        </w:rPr>
        <w:t>3</w:t>
      </w:r>
      <w:r w:rsidRPr="006361AB">
        <w:rPr>
          <w:rFonts w:ascii="Times New Roman" w:hAnsi="Times New Roman" w:cs="Times New Roman"/>
          <w:sz w:val="20"/>
          <w:szCs w:val="20"/>
        </w:rPr>
        <w:t xml:space="preserve">. </w:t>
      </w:r>
      <w:r w:rsidR="009B5C95" w:rsidRPr="006361AB">
        <w:rPr>
          <w:rFonts w:ascii="Times New Roman" w:hAnsi="Times New Roman" w:cs="Times New Roman"/>
          <w:sz w:val="20"/>
          <w:szCs w:val="20"/>
        </w:rPr>
        <w:t xml:space="preserve">Расчеты по договору участия в долевом строительстве Объекта недвижимости производятся с использованием счета эскроу, </w:t>
      </w:r>
      <w:r w:rsidR="00C436FF" w:rsidRPr="006361AB">
        <w:rPr>
          <w:rFonts w:ascii="Times New Roman" w:hAnsi="Times New Roman" w:cs="Times New Roman"/>
          <w:sz w:val="20"/>
          <w:szCs w:val="20"/>
        </w:rPr>
        <w:t>который будет открыт в течение 5 (пяти) рабочих дней</w:t>
      </w:r>
      <w:r w:rsidR="00B108B3" w:rsidRPr="006361AB">
        <w:rPr>
          <w:rFonts w:ascii="Times New Roman" w:hAnsi="Times New Roman" w:cs="Times New Roman"/>
          <w:sz w:val="20"/>
          <w:szCs w:val="20"/>
        </w:rPr>
        <w:t>, с момента регистрации настоящего договора,</w:t>
      </w:r>
      <w:r w:rsidR="009B5C95" w:rsidRPr="006361AB">
        <w:rPr>
          <w:rFonts w:ascii="Times New Roman" w:hAnsi="Times New Roman" w:cs="Times New Roman"/>
          <w:sz w:val="20"/>
          <w:szCs w:val="20"/>
        </w:rPr>
        <w:t xml:space="preserve"> на имя депонента (участника долевого строительства) в уполномоченном банке (эскроу-агенте)</w:t>
      </w:r>
      <w:r w:rsidR="00C436FF" w:rsidRPr="006361AB">
        <w:rPr>
          <w:rFonts w:ascii="Times New Roman" w:hAnsi="Times New Roman" w:cs="Times New Roman"/>
          <w:sz w:val="20"/>
          <w:szCs w:val="20"/>
        </w:rPr>
        <w:t>.</w:t>
      </w:r>
    </w:p>
    <w:p w14:paraId="7DE354A8" w14:textId="77777777" w:rsidR="00EC1AF1" w:rsidRPr="006361AB" w:rsidRDefault="00EC1AF1" w:rsidP="00652A81">
      <w:pPr>
        <w:tabs>
          <w:tab w:val="num" w:pos="1068"/>
        </w:tabs>
        <w:spacing w:after="0" w:line="240" w:lineRule="auto"/>
        <w:ind w:firstLine="340"/>
        <w:jc w:val="both"/>
        <w:rPr>
          <w:rFonts w:ascii="Times New Roman" w:hAnsi="Times New Roman" w:cs="Times New Roman"/>
          <w:sz w:val="20"/>
          <w:szCs w:val="20"/>
        </w:rPr>
      </w:pPr>
      <w:r w:rsidRPr="006361AB">
        <w:rPr>
          <w:rFonts w:ascii="Times New Roman" w:hAnsi="Times New Roman" w:cs="Times New Roman"/>
          <w:sz w:val="20"/>
          <w:szCs w:val="20"/>
        </w:rPr>
        <w:t>4.</w:t>
      </w:r>
      <w:r w:rsidR="00A81A6A" w:rsidRPr="006361AB">
        <w:rPr>
          <w:rFonts w:ascii="Times New Roman" w:hAnsi="Times New Roman" w:cs="Times New Roman"/>
          <w:sz w:val="20"/>
          <w:szCs w:val="20"/>
        </w:rPr>
        <w:t>4</w:t>
      </w:r>
      <w:r w:rsidRPr="006361AB">
        <w:rPr>
          <w:rFonts w:ascii="Times New Roman" w:hAnsi="Times New Roman" w:cs="Times New Roman"/>
          <w:sz w:val="20"/>
          <w:szCs w:val="20"/>
        </w:rPr>
        <w:t xml:space="preserve">. 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6361AB">
          <w:rPr>
            <w:rStyle w:val="a7"/>
            <w:rFonts w:ascii="Times New Roman" w:hAnsi="Times New Roman" w:cs="Times New Roman"/>
            <w:color w:val="auto"/>
            <w:sz w:val="20"/>
            <w:szCs w:val="20"/>
          </w:rPr>
          <w:t>Escrow_Sberbank@sberbank.ru</w:t>
        </w:r>
      </w:hyperlink>
      <w:r w:rsidRPr="006361AB">
        <w:rPr>
          <w:rFonts w:ascii="Times New Roman" w:hAnsi="Times New Roman" w:cs="Times New Roman"/>
          <w:sz w:val="20"/>
          <w:szCs w:val="20"/>
        </w:rPr>
        <w:t xml:space="preserve">, номер телефона: </w:t>
      </w:r>
      <w:r w:rsidR="00E9748C" w:rsidRPr="006361AB">
        <w:rPr>
          <w:rFonts w:ascii="Times New Roman" w:hAnsi="Times New Roman" w:cs="Times New Roman"/>
          <w:sz w:val="20"/>
          <w:szCs w:val="20"/>
        </w:rPr>
        <w:t>900 для мобильных, 8-800-555-55-50 для мобильных и городских</w:t>
      </w:r>
      <w:r w:rsidRPr="006361AB">
        <w:rPr>
          <w:rFonts w:ascii="Times New Roman" w:hAnsi="Times New Roman" w:cs="Times New Roman"/>
          <w:sz w:val="20"/>
          <w:szCs w:val="20"/>
        </w:rPr>
        <w:t>.</w:t>
      </w:r>
    </w:p>
    <w:p w14:paraId="1533A10D" w14:textId="77777777" w:rsidR="00EC1AF1" w:rsidRPr="006361AB" w:rsidRDefault="00EC1AF1" w:rsidP="002A6402">
      <w:pPr>
        <w:spacing w:after="0" w:line="240" w:lineRule="auto"/>
        <w:ind w:firstLine="340"/>
        <w:jc w:val="both"/>
        <w:rPr>
          <w:rFonts w:ascii="Times New Roman" w:hAnsi="Times New Roman" w:cs="Times New Roman"/>
          <w:sz w:val="20"/>
          <w:szCs w:val="20"/>
          <w:lang w:eastAsia="en-US"/>
        </w:rPr>
      </w:pPr>
      <w:r w:rsidRPr="006361AB">
        <w:rPr>
          <w:rFonts w:ascii="Times New Roman" w:hAnsi="Times New Roman" w:cs="Times New Roman"/>
          <w:sz w:val="20"/>
          <w:szCs w:val="20"/>
        </w:rPr>
        <w:t xml:space="preserve"> - </w:t>
      </w:r>
      <w:r w:rsidRPr="006361AB">
        <w:rPr>
          <w:rFonts w:ascii="Times New Roman" w:hAnsi="Times New Roman" w:cs="Times New Roman"/>
          <w:b/>
          <w:sz w:val="20"/>
          <w:szCs w:val="20"/>
          <w:lang w:eastAsia="en-US"/>
        </w:rPr>
        <w:t>Условия депонирования:</w:t>
      </w:r>
    </w:p>
    <w:p w14:paraId="78B6387A" w14:textId="77777777" w:rsidR="00EC1AF1" w:rsidRPr="006361AB" w:rsidRDefault="00EC1AF1" w:rsidP="002A6402">
      <w:pPr>
        <w:spacing w:after="0" w:line="240" w:lineRule="auto"/>
        <w:ind w:firstLine="340"/>
        <w:jc w:val="both"/>
        <w:rPr>
          <w:rFonts w:ascii="Times New Roman" w:hAnsi="Times New Roman" w:cs="Times New Roman"/>
          <w:sz w:val="20"/>
          <w:szCs w:val="20"/>
          <w:lang w:eastAsia="en-US"/>
        </w:rPr>
      </w:pPr>
      <w:r w:rsidRPr="006361AB">
        <w:rPr>
          <w:rFonts w:ascii="Times New Roman" w:hAnsi="Times New Roman" w:cs="Times New Roman"/>
          <w:sz w:val="20"/>
          <w:szCs w:val="20"/>
          <w:lang w:eastAsia="en-US"/>
        </w:rPr>
        <w:t>Депонируемая сумма равна Цене Договора, согласованной Сторонами в пункте 4.1 Договора;</w:t>
      </w:r>
    </w:p>
    <w:p w14:paraId="01A1887A" w14:textId="0BB0BD93" w:rsidR="0060390E" w:rsidRPr="00CB3B18" w:rsidRDefault="00EC1AF1" w:rsidP="002A6402">
      <w:pPr>
        <w:shd w:val="clear" w:color="auto" w:fill="FFFFFF"/>
        <w:spacing w:after="0" w:line="240" w:lineRule="auto"/>
        <w:ind w:firstLine="340"/>
        <w:rPr>
          <w:rFonts w:ascii="Times New Roman" w:hAnsi="Times New Roman" w:cs="Times New Roman"/>
          <w:b/>
          <w:bCs/>
          <w:i/>
          <w:iCs/>
          <w:color w:val="000000" w:themeColor="text1"/>
          <w:sz w:val="20"/>
          <w:szCs w:val="20"/>
          <w:u w:val="single"/>
        </w:rPr>
      </w:pPr>
      <w:r w:rsidRPr="006361AB">
        <w:rPr>
          <w:rFonts w:ascii="Times New Roman" w:hAnsi="Times New Roman" w:cs="Times New Roman"/>
          <w:sz w:val="20"/>
          <w:szCs w:val="20"/>
        </w:rPr>
        <w:t>Депонент:</w:t>
      </w:r>
      <w:r w:rsidR="0060390E" w:rsidRPr="006361AB">
        <w:rPr>
          <w:rFonts w:ascii="Times New Roman" w:hAnsi="Times New Roman" w:cs="Times New Roman"/>
          <w:color w:val="000000" w:themeColor="text1"/>
          <w:sz w:val="20"/>
          <w:szCs w:val="20"/>
        </w:rPr>
        <w:t xml:space="preserve"> </w:t>
      </w:r>
    </w:p>
    <w:p w14:paraId="2CFD5004" w14:textId="77777777" w:rsidR="00EC1AF1" w:rsidRPr="006361AB" w:rsidRDefault="00EC1AF1" w:rsidP="002A6402">
      <w:pPr>
        <w:shd w:val="clear" w:color="auto" w:fill="FFFFFF"/>
        <w:spacing w:after="0" w:line="240" w:lineRule="auto"/>
        <w:ind w:firstLine="340"/>
        <w:rPr>
          <w:rFonts w:ascii="Times New Roman" w:hAnsi="Times New Roman" w:cs="Times New Roman"/>
          <w:sz w:val="20"/>
          <w:szCs w:val="20"/>
        </w:rPr>
      </w:pPr>
      <w:r w:rsidRPr="006361AB">
        <w:rPr>
          <w:rFonts w:ascii="Times New Roman" w:hAnsi="Times New Roman" w:cs="Times New Roman"/>
          <w:sz w:val="20"/>
          <w:szCs w:val="20"/>
        </w:rPr>
        <w:t>Бенефициар: ООО «</w:t>
      </w:r>
      <w:r w:rsidR="0071523D" w:rsidRPr="006361AB">
        <w:rPr>
          <w:rFonts w:ascii="Times New Roman" w:hAnsi="Times New Roman" w:cs="Times New Roman"/>
          <w:sz w:val="20"/>
          <w:szCs w:val="20"/>
        </w:rPr>
        <w:t>Специализированный Застройщик «Сибстрой»,</w:t>
      </w:r>
    </w:p>
    <w:p w14:paraId="0CF37CEE" w14:textId="77777777" w:rsidR="00EC1AF1" w:rsidRPr="006361AB" w:rsidRDefault="00EC1AF1" w:rsidP="002A6402">
      <w:pPr>
        <w:shd w:val="clear" w:color="auto" w:fill="FFFFFF"/>
        <w:spacing w:after="0" w:line="240" w:lineRule="auto"/>
        <w:ind w:firstLine="340"/>
        <w:rPr>
          <w:rFonts w:ascii="Times New Roman" w:hAnsi="Times New Roman" w:cs="Times New Roman"/>
          <w:sz w:val="20"/>
          <w:szCs w:val="20"/>
        </w:rPr>
      </w:pPr>
      <w:r w:rsidRPr="006361AB">
        <w:rPr>
          <w:rFonts w:ascii="Times New Roman" w:hAnsi="Times New Roman" w:cs="Times New Roman"/>
          <w:sz w:val="20"/>
          <w:szCs w:val="20"/>
        </w:rPr>
        <w:t xml:space="preserve">Электронная почта Застройщика для уведомлений: </w:t>
      </w:r>
      <w:r w:rsidR="00555139" w:rsidRPr="00555139">
        <w:t>fedulov_d@mail.ru</w:t>
      </w:r>
    </w:p>
    <w:p w14:paraId="740C5C69" w14:textId="4983218D" w:rsidR="00EC1AF1" w:rsidRPr="006361AB" w:rsidRDefault="00EC1AF1" w:rsidP="002A6402">
      <w:pPr>
        <w:shd w:val="clear" w:color="auto" w:fill="FFFFFF"/>
        <w:spacing w:after="0" w:line="240" w:lineRule="auto"/>
        <w:ind w:firstLine="340"/>
        <w:rPr>
          <w:rFonts w:ascii="Times New Roman" w:hAnsi="Times New Roman" w:cs="Times New Roman"/>
          <w:sz w:val="20"/>
          <w:szCs w:val="20"/>
        </w:rPr>
      </w:pPr>
      <w:r w:rsidRPr="006361AB">
        <w:rPr>
          <w:rFonts w:ascii="Times New Roman" w:hAnsi="Times New Roman" w:cs="Times New Roman"/>
          <w:sz w:val="20"/>
          <w:szCs w:val="20"/>
        </w:rPr>
        <w:t xml:space="preserve">Депонируемая сумма: </w:t>
      </w:r>
      <w:r w:rsidR="00FB1BA3">
        <w:rPr>
          <w:rFonts w:ascii="Times New Roman" w:hAnsi="Times New Roman" w:cs="Times New Roman"/>
          <w:sz w:val="20"/>
          <w:szCs w:val="20"/>
        </w:rPr>
        <w:t>_________</w:t>
      </w:r>
      <w:r w:rsidR="003B4BF6" w:rsidRPr="003B4BF6">
        <w:rPr>
          <w:rFonts w:ascii="Times New Roman" w:hAnsi="Times New Roman" w:cs="Times New Roman"/>
          <w:b/>
          <w:i/>
          <w:sz w:val="20"/>
          <w:szCs w:val="20"/>
          <w:highlight w:val="yellow"/>
          <w:u w:val="single"/>
        </w:rPr>
        <w:t xml:space="preserve"> рублей </w:t>
      </w:r>
      <w:r w:rsidR="00FB1BA3">
        <w:rPr>
          <w:rFonts w:ascii="Times New Roman" w:hAnsi="Times New Roman" w:cs="Times New Roman"/>
          <w:b/>
          <w:i/>
          <w:sz w:val="20"/>
          <w:szCs w:val="20"/>
          <w:highlight w:val="yellow"/>
          <w:u w:val="single"/>
        </w:rPr>
        <w:t>__</w:t>
      </w:r>
      <w:r w:rsidR="003B4BF6" w:rsidRPr="003B4BF6">
        <w:rPr>
          <w:rFonts w:ascii="Times New Roman" w:hAnsi="Times New Roman" w:cs="Times New Roman"/>
          <w:b/>
          <w:i/>
          <w:sz w:val="20"/>
          <w:szCs w:val="20"/>
          <w:highlight w:val="yellow"/>
          <w:u w:val="single"/>
        </w:rPr>
        <w:t xml:space="preserve"> копеек</w:t>
      </w:r>
      <w:r w:rsidR="00CB3B18" w:rsidRPr="003B4BF6">
        <w:rPr>
          <w:rFonts w:ascii="Times New Roman" w:hAnsi="Times New Roman" w:cs="Times New Roman"/>
          <w:b/>
          <w:i/>
          <w:sz w:val="20"/>
          <w:szCs w:val="20"/>
          <w:highlight w:val="yellow"/>
          <w:u w:val="single"/>
        </w:rPr>
        <w:t>.</w:t>
      </w:r>
    </w:p>
    <w:p w14:paraId="19421535" w14:textId="77777777" w:rsidR="00EC1AF1" w:rsidRPr="006361AB" w:rsidRDefault="00EC1AF1" w:rsidP="002A6402">
      <w:pPr>
        <w:shd w:val="clear" w:color="auto" w:fill="FFFFFF"/>
        <w:spacing w:after="0" w:line="240" w:lineRule="auto"/>
        <w:ind w:firstLine="340"/>
        <w:jc w:val="both"/>
        <w:rPr>
          <w:rFonts w:ascii="Times New Roman" w:hAnsi="Times New Roman"/>
          <w:sz w:val="20"/>
          <w:szCs w:val="20"/>
        </w:rPr>
      </w:pPr>
      <w:r w:rsidRPr="006361AB">
        <w:rPr>
          <w:rFonts w:ascii="Times New Roman" w:hAnsi="Times New Roman" w:cs="Times New Roman"/>
          <w:sz w:val="20"/>
          <w:szCs w:val="20"/>
        </w:rPr>
        <w:lastRenderedPageBreak/>
        <w:t>Внесение Депонентом Депонируемой суммы на счет эскроу в порядке, предусмотренном п. 4.</w:t>
      </w:r>
      <w:r w:rsidR="00293A2D" w:rsidRPr="006361AB">
        <w:rPr>
          <w:rFonts w:ascii="Times New Roman" w:hAnsi="Times New Roman" w:cs="Times New Roman"/>
          <w:sz w:val="20"/>
          <w:szCs w:val="20"/>
        </w:rPr>
        <w:t>2</w:t>
      </w:r>
      <w:r w:rsidRPr="006361AB">
        <w:rPr>
          <w:rFonts w:ascii="Times New Roman" w:hAnsi="Times New Roman" w:cs="Times New Roman"/>
          <w:sz w:val="20"/>
          <w:szCs w:val="20"/>
        </w:rPr>
        <w:t xml:space="preserve"> настоящего Договора участия в долевом строительстве</w:t>
      </w:r>
      <w:r w:rsidRPr="006361AB">
        <w:rPr>
          <w:rFonts w:ascii="Times New Roman" w:hAnsi="Times New Roman"/>
          <w:sz w:val="20"/>
          <w:szCs w:val="20"/>
        </w:rPr>
        <w:t>.</w:t>
      </w:r>
    </w:p>
    <w:p w14:paraId="17344116" w14:textId="77777777" w:rsidR="00BC7655" w:rsidRPr="006361AB" w:rsidRDefault="00BC7655" w:rsidP="002A6402">
      <w:pPr>
        <w:shd w:val="clear" w:color="auto" w:fill="FFFFFF"/>
        <w:spacing w:after="0" w:line="240" w:lineRule="auto"/>
        <w:ind w:firstLine="340"/>
        <w:rPr>
          <w:rFonts w:ascii="yandex-sans" w:eastAsia="Times New Roman" w:hAnsi="yandex-sans" w:cs="Times New Roman"/>
          <w:sz w:val="20"/>
          <w:szCs w:val="20"/>
        </w:rPr>
      </w:pPr>
      <w:r w:rsidRPr="006361AB">
        <w:rPr>
          <w:rFonts w:ascii="yandex-sans" w:eastAsia="Times New Roman" w:hAnsi="yandex-sans" w:cs="Times New Roman" w:hint="eastAsia"/>
          <w:sz w:val="20"/>
          <w:szCs w:val="20"/>
        </w:rPr>
        <w:t>Основания</w:t>
      </w:r>
      <w:r w:rsidRPr="006361AB">
        <w:rPr>
          <w:rFonts w:ascii="yandex-sans" w:eastAsia="Times New Roman" w:hAnsi="yandex-sans" w:cs="Times New Roman"/>
          <w:sz w:val="20"/>
          <w:szCs w:val="20"/>
        </w:rPr>
        <w:t xml:space="preserve"> </w:t>
      </w:r>
      <w:r w:rsidRPr="006361AB">
        <w:rPr>
          <w:rFonts w:ascii="yandex-sans" w:eastAsia="Times New Roman" w:hAnsi="yandex-sans" w:cs="Times New Roman" w:hint="eastAsia"/>
          <w:sz w:val="20"/>
          <w:szCs w:val="20"/>
        </w:rPr>
        <w:t>перечисления</w:t>
      </w:r>
      <w:r w:rsidRPr="006361AB">
        <w:rPr>
          <w:rFonts w:ascii="yandex-sans" w:eastAsia="Times New Roman" w:hAnsi="yandex-sans" w:cs="Times New Roman"/>
          <w:sz w:val="20"/>
          <w:szCs w:val="20"/>
        </w:rPr>
        <w:t xml:space="preserve"> </w:t>
      </w:r>
      <w:r w:rsidRPr="006361AB">
        <w:rPr>
          <w:rFonts w:ascii="yandex-sans" w:eastAsia="Times New Roman" w:hAnsi="yandex-sans" w:cs="Times New Roman" w:hint="eastAsia"/>
          <w:sz w:val="20"/>
          <w:szCs w:val="20"/>
        </w:rPr>
        <w:t>З</w:t>
      </w:r>
      <w:r w:rsidRPr="006361AB">
        <w:rPr>
          <w:rFonts w:ascii="yandex-sans" w:eastAsia="Times New Roman" w:hAnsi="yandex-sans" w:cs="Times New Roman"/>
          <w:sz w:val="20"/>
          <w:szCs w:val="20"/>
        </w:rPr>
        <w:t>астройщику (</w:t>
      </w:r>
      <w:r w:rsidRPr="006361AB">
        <w:rPr>
          <w:rFonts w:ascii="yandex-sans" w:eastAsia="Times New Roman" w:hAnsi="yandex-sans" w:cs="Times New Roman" w:hint="eastAsia"/>
          <w:sz w:val="20"/>
          <w:szCs w:val="20"/>
        </w:rPr>
        <w:t>Бенефициару</w:t>
      </w:r>
      <w:r w:rsidRPr="006361AB">
        <w:rPr>
          <w:rFonts w:ascii="yandex-sans" w:eastAsia="Times New Roman" w:hAnsi="yandex-sans" w:cs="Times New Roman"/>
          <w:sz w:val="20"/>
          <w:szCs w:val="20"/>
        </w:rPr>
        <w:t xml:space="preserve">) </w:t>
      </w:r>
      <w:r w:rsidRPr="006361AB">
        <w:rPr>
          <w:rFonts w:ascii="yandex-sans" w:eastAsia="Times New Roman" w:hAnsi="yandex-sans" w:cs="Times New Roman" w:hint="eastAsia"/>
          <w:sz w:val="20"/>
          <w:szCs w:val="20"/>
        </w:rPr>
        <w:t>депонированной</w:t>
      </w:r>
      <w:r w:rsidRPr="006361AB">
        <w:rPr>
          <w:rFonts w:ascii="yandex-sans" w:eastAsia="Times New Roman" w:hAnsi="yandex-sans" w:cs="Times New Roman"/>
          <w:sz w:val="20"/>
          <w:szCs w:val="20"/>
        </w:rPr>
        <w:t xml:space="preserve"> </w:t>
      </w:r>
      <w:r w:rsidRPr="006361AB">
        <w:rPr>
          <w:rFonts w:ascii="yandex-sans" w:eastAsia="Times New Roman" w:hAnsi="yandex-sans" w:cs="Times New Roman" w:hint="eastAsia"/>
          <w:sz w:val="20"/>
          <w:szCs w:val="20"/>
        </w:rPr>
        <w:t>суммы</w:t>
      </w:r>
      <w:r w:rsidRPr="006361AB">
        <w:rPr>
          <w:rFonts w:ascii="yandex-sans" w:eastAsia="Times New Roman" w:hAnsi="yandex-sans" w:cs="Times New Roman"/>
          <w:sz w:val="20"/>
          <w:szCs w:val="20"/>
        </w:rPr>
        <w:t>:</w:t>
      </w:r>
    </w:p>
    <w:p w14:paraId="4AB1B0A0" w14:textId="77777777" w:rsidR="00BC7655" w:rsidRPr="006361AB" w:rsidRDefault="00BC7655" w:rsidP="002A6402">
      <w:pPr>
        <w:shd w:val="clear" w:color="auto" w:fill="FFFFFF"/>
        <w:spacing w:after="0" w:line="240" w:lineRule="auto"/>
        <w:ind w:firstLine="340"/>
        <w:rPr>
          <w:rFonts w:ascii="yandex-sans" w:eastAsia="Times New Roman" w:hAnsi="yandex-sans" w:cs="Times New Roman"/>
          <w:sz w:val="20"/>
          <w:szCs w:val="20"/>
        </w:rPr>
      </w:pPr>
      <w:r w:rsidRPr="006361AB">
        <w:rPr>
          <w:rFonts w:ascii="yandex-sans" w:eastAsia="Times New Roman" w:hAnsi="yandex-sans" w:cs="Times New Roman"/>
          <w:sz w:val="20"/>
          <w:szCs w:val="20"/>
        </w:rPr>
        <w:t xml:space="preserve">- </w:t>
      </w:r>
      <w:r w:rsidRPr="006361AB">
        <w:rPr>
          <w:rFonts w:ascii="yandex-sans" w:eastAsia="Times New Roman" w:hAnsi="yandex-sans" w:cs="Times New Roman" w:hint="eastAsia"/>
          <w:sz w:val="20"/>
          <w:szCs w:val="20"/>
        </w:rPr>
        <w:t>разрешение</w:t>
      </w:r>
      <w:r w:rsidRPr="006361AB">
        <w:rPr>
          <w:rFonts w:ascii="yandex-sans" w:eastAsia="Times New Roman" w:hAnsi="yandex-sans" w:cs="Times New Roman"/>
          <w:sz w:val="20"/>
          <w:szCs w:val="20"/>
        </w:rPr>
        <w:t xml:space="preserve"> </w:t>
      </w:r>
      <w:r w:rsidRPr="006361AB">
        <w:rPr>
          <w:rFonts w:ascii="yandex-sans" w:eastAsia="Times New Roman" w:hAnsi="yandex-sans" w:cs="Times New Roman" w:hint="eastAsia"/>
          <w:sz w:val="20"/>
          <w:szCs w:val="20"/>
        </w:rPr>
        <w:t>на</w:t>
      </w:r>
      <w:r w:rsidRPr="006361AB">
        <w:rPr>
          <w:rFonts w:ascii="yandex-sans" w:eastAsia="Times New Roman" w:hAnsi="yandex-sans" w:cs="Times New Roman"/>
          <w:sz w:val="20"/>
          <w:szCs w:val="20"/>
        </w:rPr>
        <w:t xml:space="preserve"> </w:t>
      </w:r>
      <w:r w:rsidRPr="006361AB">
        <w:rPr>
          <w:rFonts w:ascii="yandex-sans" w:eastAsia="Times New Roman" w:hAnsi="yandex-sans" w:cs="Times New Roman" w:hint="eastAsia"/>
          <w:sz w:val="20"/>
          <w:szCs w:val="20"/>
        </w:rPr>
        <w:t>ввод</w:t>
      </w:r>
      <w:r w:rsidRPr="006361AB">
        <w:rPr>
          <w:rFonts w:ascii="yandex-sans" w:eastAsia="Times New Roman" w:hAnsi="yandex-sans" w:cs="Times New Roman"/>
          <w:sz w:val="20"/>
          <w:szCs w:val="20"/>
        </w:rPr>
        <w:t xml:space="preserve"> </w:t>
      </w:r>
      <w:r w:rsidRPr="006361AB">
        <w:rPr>
          <w:rFonts w:ascii="yandex-sans" w:eastAsia="Times New Roman" w:hAnsi="yandex-sans" w:cs="Times New Roman" w:hint="eastAsia"/>
          <w:sz w:val="20"/>
          <w:szCs w:val="20"/>
        </w:rPr>
        <w:t>в</w:t>
      </w:r>
      <w:r w:rsidRPr="006361AB">
        <w:rPr>
          <w:rFonts w:ascii="yandex-sans" w:eastAsia="Times New Roman" w:hAnsi="yandex-sans" w:cs="Times New Roman"/>
          <w:sz w:val="20"/>
          <w:szCs w:val="20"/>
        </w:rPr>
        <w:t xml:space="preserve"> </w:t>
      </w:r>
      <w:r w:rsidRPr="006361AB">
        <w:rPr>
          <w:rFonts w:ascii="yandex-sans" w:eastAsia="Times New Roman" w:hAnsi="yandex-sans" w:cs="Times New Roman" w:hint="eastAsia"/>
          <w:sz w:val="20"/>
          <w:szCs w:val="20"/>
        </w:rPr>
        <w:t>эксплуатацию</w:t>
      </w:r>
      <w:r w:rsidRPr="006361AB">
        <w:rPr>
          <w:rFonts w:ascii="yandex-sans" w:eastAsia="Times New Roman" w:hAnsi="yandex-sans" w:cs="Times New Roman"/>
          <w:sz w:val="20"/>
          <w:szCs w:val="20"/>
        </w:rPr>
        <w:t xml:space="preserve"> </w:t>
      </w:r>
      <w:r w:rsidRPr="006361AB">
        <w:rPr>
          <w:rFonts w:ascii="yandex-sans" w:eastAsia="Times New Roman" w:hAnsi="yandex-sans" w:cs="Times New Roman" w:hint="eastAsia"/>
          <w:sz w:val="20"/>
          <w:szCs w:val="20"/>
        </w:rPr>
        <w:t>многоквартирного</w:t>
      </w:r>
      <w:r w:rsidRPr="006361AB">
        <w:rPr>
          <w:rFonts w:ascii="yandex-sans" w:eastAsia="Times New Roman" w:hAnsi="yandex-sans" w:cs="Times New Roman"/>
          <w:sz w:val="20"/>
          <w:szCs w:val="20"/>
        </w:rPr>
        <w:t xml:space="preserve"> </w:t>
      </w:r>
      <w:r w:rsidRPr="006361AB">
        <w:rPr>
          <w:rFonts w:ascii="yandex-sans" w:eastAsia="Times New Roman" w:hAnsi="yandex-sans" w:cs="Times New Roman" w:hint="eastAsia"/>
          <w:sz w:val="20"/>
          <w:szCs w:val="20"/>
        </w:rPr>
        <w:t>жилого</w:t>
      </w:r>
      <w:r w:rsidRPr="006361AB">
        <w:rPr>
          <w:rFonts w:ascii="yandex-sans" w:eastAsia="Times New Roman" w:hAnsi="yandex-sans" w:cs="Times New Roman"/>
          <w:sz w:val="20"/>
          <w:szCs w:val="20"/>
        </w:rPr>
        <w:t xml:space="preserve"> </w:t>
      </w:r>
      <w:r w:rsidRPr="006361AB">
        <w:rPr>
          <w:rFonts w:ascii="yandex-sans" w:eastAsia="Times New Roman" w:hAnsi="yandex-sans" w:cs="Times New Roman" w:hint="eastAsia"/>
          <w:sz w:val="20"/>
          <w:szCs w:val="20"/>
        </w:rPr>
        <w:t>дома</w:t>
      </w:r>
      <w:r w:rsidRPr="006361AB">
        <w:rPr>
          <w:rFonts w:ascii="yandex-sans" w:eastAsia="Times New Roman" w:hAnsi="yandex-sans" w:cs="Times New Roman"/>
          <w:sz w:val="20"/>
          <w:szCs w:val="20"/>
        </w:rPr>
        <w:t>;</w:t>
      </w:r>
    </w:p>
    <w:p w14:paraId="1DD1B67B" w14:textId="77777777" w:rsidR="00EC1AF1" w:rsidRPr="006361AB" w:rsidRDefault="00EC1AF1" w:rsidP="002A6402">
      <w:pPr>
        <w:spacing w:after="0" w:line="240" w:lineRule="auto"/>
        <w:ind w:firstLine="340"/>
        <w:jc w:val="both"/>
        <w:rPr>
          <w:rFonts w:ascii="Times New Roman" w:hAnsi="Times New Roman" w:cs="Times New Roman"/>
          <w:bCs/>
          <w:sz w:val="20"/>
          <w:szCs w:val="20"/>
        </w:rPr>
      </w:pPr>
      <w:r w:rsidRPr="006361AB">
        <w:rPr>
          <w:rFonts w:ascii="Times New Roman" w:hAnsi="Times New Roman" w:cs="Times New Roman"/>
          <w:bCs/>
          <w:sz w:val="20"/>
          <w:szCs w:val="20"/>
        </w:rPr>
        <w:t>4.</w:t>
      </w:r>
      <w:r w:rsidR="00A81A6A" w:rsidRPr="006361AB">
        <w:rPr>
          <w:rFonts w:ascii="Times New Roman" w:hAnsi="Times New Roman" w:cs="Times New Roman"/>
          <w:bCs/>
          <w:sz w:val="20"/>
          <w:szCs w:val="20"/>
        </w:rPr>
        <w:t>5</w:t>
      </w:r>
      <w:r w:rsidRPr="006361AB">
        <w:rPr>
          <w:rFonts w:ascii="Times New Roman" w:hAnsi="Times New Roman" w:cs="Times New Roman"/>
          <w:bCs/>
          <w:sz w:val="20"/>
          <w:szCs w:val="20"/>
        </w:rPr>
        <w:t xml:space="preserve">. </w:t>
      </w:r>
      <w:r w:rsidR="00D11E2E" w:rsidRPr="006361AB">
        <w:rPr>
          <w:rFonts w:ascii="Times New Roman" w:hAnsi="Times New Roman" w:cs="Times New Roman"/>
          <w:bCs/>
          <w:sz w:val="20"/>
          <w:szCs w:val="20"/>
        </w:rPr>
        <w:t xml:space="preserve">Дата окончания срока условного депонирования: </w:t>
      </w:r>
      <w:r w:rsidR="00D11E2E" w:rsidRPr="006361AB">
        <w:rPr>
          <w:rFonts w:ascii="Times New Roman" w:eastAsia="SimSun" w:hAnsi="Times New Roman" w:cs="Times New Roman"/>
          <w:bCs/>
          <w:color w:val="000000"/>
          <w:sz w:val="20"/>
          <w:szCs w:val="20"/>
          <w:lang w:eastAsia="zh-CN"/>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00D11E2E" w:rsidRPr="006361AB">
        <w:rPr>
          <w:rFonts w:ascii="Times New Roman" w:hAnsi="Times New Roman" w:cs="Times New Roman"/>
          <w:bCs/>
          <w:sz w:val="20"/>
          <w:szCs w:val="20"/>
        </w:rPr>
        <w:t xml:space="preserve"> В случае увеличения фактического срока передачи Квартиры по сравнению со сроком, предусмотренным в п. 2.2. настоящего Договора, срок условного депонирования продлевается в порядке и на условиях, предусмотренных договором счета эскроу, заключенного Застройщиком, Дольщиком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Многоквартирного дома</w:t>
      </w:r>
      <w:r w:rsidRPr="006361AB">
        <w:rPr>
          <w:rFonts w:ascii="Times New Roman" w:hAnsi="Times New Roman" w:cs="Times New Roman"/>
          <w:bCs/>
          <w:sz w:val="20"/>
          <w:szCs w:val="20"/>
        </w:rPr>
        <w:t>.</w:t>
      </w:r>
    </w:p>
    <w:p w14:paraId="115243AF" w14:textId="77777777" w:rsidR="00EC1AF1" w:rsidRPr="006361AB" w:rsidRDefault="0056430D" w:rsidP="002A6402">
      <w:pPr>
        <w:autoSpaceDE w:val="0"/>
        <w:autoSpaceDN w:val="0"/>
        <w:adjustRightInd w:val="0"/>
        <w:spacing w:after="0" w:line="240" w:lineRule="auto"/>
        <w:ind w:firstLine="340"/>
        <w:jc w:val="both"/>
        <w:rPr>
          <w:rFonts w:ascii="Times New Roman" w:hAnsi="Times New Roman" w:cs="Times New Roman"/>
          <w:bCs/>
          <w:sz w:val="20"/>
          <w:szCs w:val="20"/>
        </w:rPr>
      </w:pPr>
      <w:r w:rsidRPr="006361AB">
        <w:rPr>
          <w:rFonts w:ascii="Times New Roman" w:hAnsi="Times New Roman" w:cs="Times New Roman"/>
          <w:bCs/>
          <w:sz w:val="20"/>
          <w:szCs w:val="20"/>
        </w:rPr>
        <w:t>4.</w:t>
      </w:r>
      <w:r w:rsidR="00A81A6A" w:rsidRPr="006361AB">
        <w:rPr>
          <w:rFonts w:ascii="Times New Roman" w:hAnsi="Times New Roman" w:cs="Times New Roman"/>
          <w:bCs/>
          <w:sz w:val="20"/>
          <w:szCs w:val="20"/>
        </w:rPr>
        <w:t>6</w:t>
      </w:r>
      <w:r w:rsidR="00EC1AF1" w:rsidRPr="006361AB">
        <w:rPr>
          <w:rFonts w:ascii="Times New Roman" w:hAnsi="Times New Roman" w:cs="Times New Roman"/>
          <w:bCs/>
          <w:sz w:val="20"/>
          <w:szCs w:val="20"/>
        </w:rPr>
        <w:t>. Обязанность Участника долевого строительства по</w:t>
      </w:r>
      <w:r w:rsidR="00B108B3" w:rsidRPr="006361AB">
        <w:rPr>
          <w:rFonts w:ascii="Times New Roman" w:hAnsi="Times New Roman" w:cs="Times New Roman"/>
          <w:bCs/>
          <w:sz w:val="20"/>
          <w:szCs w:val="20"/>
        </w:rPr>
        <w:t xml:space="preserve"> </w:t>
      </w:r>
      <w:r w:rsidR="00EC1AF1" w:rsidRPr="006361AB">
        <w:rPr>
          <w:rFonts w:ascii="Times New Roman" w:hAnsi="Times New Roman" w:cs="Times New Roman"/>
          <w:bCs/>
          <w:sz w:val="20"/>
          <w:szCs w:val="20"/>
        </w:rPr>
        <w:t>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1BFB507E" w14:textId="77777777" w:rsidR="00EC1AF1" w:rsidRPr="006361AB" w:rsidRDefault="00EC1AF1" w:rsidP="002A6402">
      <w:pPr>
        <w:autoSpaceDE w:val="0"/>
        <w:autoSpaceDN w:val="0"/>
        <w:adjustRightInd w:val="0"/>
        <w:spacing w:after="0" w:line="240" w:lineRule="auto"/>
        <w:ind w:firstLine="340"/>
        <w:jc w:val="both"/>
        <w:rPr>
          <w:rFonts w:ascii="Times New Roman" w:hAnsi="Times New Roman" w:cs="Times New Roman"/>
          <w:bCs/>
          <w:sz w:val="20"/>
          <w:szCs w:val="20"/>
        </w:rPr>
      </w:pPr>
      <w:r w:rsidRPr="006361AB">
        <w:rPr>
          <w:rFonts w:ascii="Times New Roman" w:hAnsi="Times New Roman" w:cs="Times New Roman"/>
          <w:bCs/>
          <w:sz w:val="20"/>
          <w:szCs w:val="20"/>
        </w:rPr>
        <w:t>4</w:t>
      </w:r>
      <w:r w:rsidR="00A81A6A" w:rsidRPr="006361AB">
        <w:rPr>
          <w:rFonts w:ascii="Times New Roman" w:hAnsi="Times New Roman" w:cs="Times New Roman"/>
          <w:bCs/>
          <w:sz w:val="20"/>
          <w:szCs w:val="20"/>
        </w:rPr>
        <w:t>.7</w:t>
      </w:r>
      <w:r w:rsidRPr="006361AB">
        <w:rPr>
          <w:rFonts w:ascii="Times New Roman" w:hAnsi="Times New Roman" w:cs="Times New Roman"/>
          <w:bCs/>
          <w:sz w:val="20"/>
          <w:szCs w:val="20"/>
        </w:rPr>
        <w:t>.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134BA2EE" w14:textId="77777777" w:rsidR="00EC1AF1" w:rsidRPr="006361AB" w:rsidRDefault="00EC1AF1" w:rsidP="002A6402">
      <w:pPr>
        <w:autoSpaceDE w:val="0"/>
        <w:autoSpaceDN w:val="0"/>
        <w:adjustRightInd w:val="0"/>
        <w:spacing w:after="0" w:line="240" w:lineRule="auto"/>
        <w:ind w:firstLine="340"/>
        <w:jc w:val="both"/>
        <w:rPr>
          <w:rFonts w:ascii="Times New Roman" w:hAnsi="Times New Roman" w:cs="Times New Roman"/>
          <w:bCs/>
          <w:sz w:val="20"/>
          <w:szCs w:val="20"/>
        </w:rPr>
      </w:pPr>
      <w:r w:rsidRPr="006361AB">
        <w:rPr>
          <w:rFonts w:ascii="Times New Roman" w:hAnsi="Times New Roman" w:cs="Times New Roman"/>
          <w:bCs/>
          <w:sz w:val="20"/>
          <w:szCs w:val="20"/>
        </w:rPr>
        <w:t>4.</w:t>
      </w:r>
      <w:r w:rsidR="00A81A6A" w:rsidRPr="006361AB">
        <w:rPr>
          <w:rFonts w:ascii="Times New Roman" w:hAnsi="Times New Roman" w:cs="Times New Roman"/>
          <w:bCs/>
          <w:sz w:val="20"/>
          <w:szCs w:val="20"/>
        </w:rPr>
        <w:t>8</w:t>
      </w:r>
      <w:r w:rsidRPr="006361AB">
        <w:rPr>
          <w:rFonts w:ascii="Times New Roman" w:hAnsi="Times New Roman" w:cs="Times New Roman"/>
          <w:bCs/>
          <w:sz w:val="20"/>
          <w:szCs w:val="20"/>
        </w:rPr>
        <w:t xml:space="preserve">. Если в отношении уполномоченного банка, в котором открыт счет эскроу, наступил страховой случай в соответствии с Федеральным </w:t>
      </w:r>
      <w:hyperlink r:id="rId9" w:history="1">
        <w:r w:rsidRPr="006361AB">
          <w:rPr>
            <w:rFonts w:ascii="Times New Roman" w:hAnsi="Times New Roman" w:cs="Times New Roman"/>
            <w:bCs/>
            <w:sz w:val="20"/>
            <w:szCs w:val="20"/>
          </w:rPr>
          <w:t>законом</w:t>
        </w:r>
      </w:hyperlink>
      <w:r w:rsidRPr="006361AB">
        <w:rPr>
          <w:rFonts w:ascii="Times New Roman" w:hAnsi="Times New Roman" w:cs="Times New Roman"/>
          <w:bCs/>
          <w:sz w:val="20"/>
          <w:szCs w:val="20"/>
        </w:rPr>
        <w:t xml:space="preserve">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57B63DEE" w14:textId="77777777" w:rsidR="00EC1AF1" w:rsidRPr="006361AB" w:rsidRDefault="00EC1AF1" w:rsidP="002A6402">
      <w:pPr>
        <w:autoSpaceDE w:val="0"/>
        <w:autoSpaceDN w:val="0"/>
        <w:adjustRightInd w:val="0"/>
        <w:spacing w:after="0" w:line="240" w:lineRule="auto"/>
        <w:ind w:firstLine="340"/>
        <w:jc w:val="both"/>
        <w:rPr>
          <w:rFonts w:ascii="Times New Roman" w:hAnsi="Times New Roman" w:cs="Times New Roman"/>
          <w:sz w:val="20"/>
          <w:szCs w:val="20"/>
        </w:rPr>
      </w:pPr>
      <w:r w:rsidRPr="006361AB">
        <w:rPr>
          <w:rFonts w:ascii="Times New Roman" w:hAnsi="Times New Roman" w:cs="Times New Roman"/>
          <w:bCs/>
          <w:sz w:val="20"/>
          <w:szCs w:val="20"/>
        </w:rPr>
        <w:t>4.</w:t>
      </w:r>
      <w:r w:rsidR="00A81A6A" w:rsidRPr="006361AB">
        <w:rPr>
          <w:rFonts w:ascii="Times New Roman" w:hAnsi="Times New Roman" w:cs="Times New Roman"/>
          <w:bCs/>
          <w:sz w:val="20"/>
          <w:szCs w:val="20"/>
        </w:rPr>
        <w:t>9</w:t>
      </w:r>
      <w:r w:rsidRPr="006361AB">
        <w:rPr>
          <w:rFonts w:ascii="Times New Roman" w:hAnsi="Times New Roman" w:cs="Times New Roman"/>
          <w:bCs/>
          <w:sz w:val="20"/>
          <w:szCs w:val="20"/>
        </w:rPr>
        <w:t xml:space="preserve">. </w:t>
      </w:r>
      <w:r w:rsidRPr="006361AB">
        <w:rPr>
          <w:rFonts w:ascii="Times New Roman" w:hAnsi="Times New Roman" w:cs="Times New Roman"/>
          <w:sz w:val="20"/>
          <w:szCs w:val="20"/>
        </w:rPr>
        <w:t>Дольщик не имеет права осуществлять любые платежи по Договору до даты государственной регистрации настоящего Договора. В случае оплаты Дольщиком Цены Договора или части Цены Договора до даты государственной регистрации настоящего Договора, Дольщик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Дольщика, предусмотренного Федеральным законом от 30.12.2004 г.  №214-</w:t>
      </w:r>
      <w:r w:rsidR="00850CFB" w:rsidRPr="006361AB">
        <w:rPr>
          <w:rFonts w:ascii="Times New Roman" w:hAnsi="Times New Roman" w:cs="Times New Roman"/>
          <w:sz w:val="20"/>
          <w:szCs w:val="20"/>
        </w:rPr>
        <w:t>ФЗ на</w:t>
      </w:r>
      <w:r w:rsidRPr="006361AB">
        <w:rPr>
          <w:rFonts w:ascii="Times New Roman" w:hAnsi="Times New Roman" w:cs="Times New Roman"/>
          <w:sz w:val="20"/>
          <w:szCs w:val="20"/>
        </w:rPr>
        <w:t xml:space="preserve"> основании письменного требования Застройщика в срок не позднее 3 (трех) рабочих дней с даты получения указанного требования.</w:t>
      </w:r>
    </w:p>
    <w:p w14:paraId="0572B984" w14:textId="77777777" w:rsidR="00EC1AF1" w:rsidRPr="006361AB" w:rsidRDefault="00EC1AF1" w:rsidP="002A6402">
      <w:pPr>
        <w:pStyle w:val="a8"/>
        <w:overflowPunct w:val="0"/>
        <w:spacing w:after="0" w:line="240" w:lineRule="auto"/>
        <w:ind w:firstLine="340"/>
        <w:jc w:val="both"/>
        <w:rPr>
          <w:color w:val="auto"/>
        </w:rPr>
      </w:pPr>
      <w:r w:rsidRPr="006361AB">
        <w:rPr>
          <w:color w:val="auto"/>
        </w:rPr>
        <w:t>4.1</w:t>
      </w:r>
      <w:r w:rsidR="00A81A6A" w:rsidRPr="006361AB">
        <w:rPr>
          <w:color w:val="auto"/>
        </w:rPr>
        <w:t>0</w:t>
      </w:r>
      <w:r w:rsidRPr="006361AB">
        <w:rPr>
          <w:color w:val="auto"/>
        </w:rPr>
        <w:t xml:space="preserve">. 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или Дольщик вправе направить в Уполномоченный банк на адрес электронной почты: </w:t>
      </w:r>
      <w:r w:rsidRPr="006361AB">
        <w:rPr>
          <w:b/>
          <w:color w:val="auto"/>
          <w:highlight w:val="green"/>
          <w:u w:val="single"/>
        </w:rPr>
        <w:t>Escrow_Sberbank@sberbank.ru</w:t>
      </w:r>
      <w:r w:rsidRPr="006361AB">
        <w:rPr>
          <w:color w:val="auto"/>
          <w:highlight w:val="green"/>
        </w:rPr>
        <w:t>:</w:t>
      </w:r>
    </w:p>
    <w:p w14:paraId="1D43BF91" w14:textId="77777777" w:rsidR="00EC1AF1" w:rsidRPr="006361AB" w:rsidRDefault="00EC1AF1" w:rsidP="002A6402">
      <w:pPr>
        <w:pStyle w:val="a8"/>
        <w:overflowPunct w:val="0"/>
        <w:spacing w:after="0" w:line="240" w:lineRule="auto"/>
        <w:ind w:firstLine="340"/>
        <w:jc w:val="both"/>
        <w:rPr>
          <w:color w:val="auto"/>
        </w:rPr>
      </w:pPr>
      <w:r w:rsidRPr="006361AB">
        <w:rPr>
          <w:color w:val="auto"/>
        </w:rPr>
        <w:t>- сканированную копию настоящего Договора в электронном виде с отметкой Органа регистрации прав о государственной регистрации Договора;</w:t>
      </w:r>
    </w:p>
    <w:p w14:paraId="4B18E382" w14:textId="77777777" w:rsidR="00EC1AF1" w:rsidRPr="006361AB" w:rsidRDefault="00EC1AF1" w:rsidP="002A6402">
      <w:pPr>
        <w:pStyle w:val="a8"/>
        <w:overflowPunct w:val="0"/>
        <w:spacing w:after="0" w:line="240" w:lineRule="auto"/>
        <w:ind w:firstLine="340"/>
        <w:jc w:val="both"/>
        <w:rPr>
          <w:color w:val="auto"/>
        </w:rPr>
      </w:pPr>
      <w:r w:rsidRPr="006361AB">
        <w:rPr>
          <w:color w:val="auto"/>
        </w:rPr>
        <w:t>или</w:t>
      </w:r>
    </w:p>
    <w:p w14:paraId="14DCD728" w14:textId="77777777" w:rsidR="00EC1AF1" w:rsidRPr="006361AB" w:rsidRDefault="00EC1AF1" w:rsidP="002A6402">
      <w:pPr>
        <w:pStyle w:val="a8"/>
        <w:overflowPunct w:val="0"/>
        <w:spacing w:after="0" w:line="240" w:lineRule="auto"/>
        <w:ind w:firstLine="340"/>
        <w:jc w:val="both"/>
        <w:rPr>
          <w:color w:val="auto"/>
        </w:rPr>
      </w:pPr>
      <w:r w:rsidRPr="006361AB">
        <w:rPr>
          <w:color w:val="auto"/>
        </w:rPr>
        <w:t>-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7736E6B4" w14:textId="77777777" w:rsidR="005D0A34" w:rsidRPr="006361AB" w:rsidRDefault="00A81A6A" w:rsidP="002A6402">
      <w:pPr>
        <w:pStyle w:val="a8"/>
        <w:overflowPunct w:val="0"/>
        <w:spacing w:after="0" w:line="240" w:lineRule="auto"/>
        <w:ind w:firstLine="340"/>
        <w:jc w:val="both"/>
        <w:rPr>
          <w:color w:val="auto"/>
        </w:rPr>
      </w:pPr>
      <w:r w:rsidRPr="006361AB">
        <w:rPr>
          <w:bCs/>
          <w:color w:val="auto"/>
        </w:rPr>
        <w:t xml:space="preserve"> </w:t>
      </w:r>
      <w:r w:rsidR="00EC1AF1" w:rsidRPr="006361AB">
        <w:rPr>
          <w:bCs/>
          <w:color w:val="auto"/>
        </w:rPr>
        <w:t>4.1</w:t>
      </w:r>
      <w:r w:rsidRPr="006361AB">
        <w:rPr>
          <w:bCs/>
          <w:color w:val="auto"/>
        </w:rPr>
        <w:t>1</w:t>
      </w:r>
      <w:r w:rsidR="00EC1AF1" w:rsidRPr="006361AB">
        <w:rPr>
          <w:bCs/>
          <w:color w:val="auto"/>
        </w:rPr>
        <w:t xml:space="preserve">. </w:t>
      </w:r>
      <w:r w:rsidR="00EC1AF1" w:rsidRPr="006361AB">
        <w:rPr>
          <w:color w:val="auto"/>
        </w:rPr>
        <w:t>В случае отказа Уполномоченного банка от заключения договора счета эскроу с Дольщиком,</w:t>
      </w:r>
    </w:p>
    <w:p w14:paraId="103D8B0B" w14:textId="77777777" w:rsidR="00EC1AF1" w:rsidRPr="00A821D8" w:rsidRDefault="00636E87" w:rsidP="002A6402">
      <w:pPr>
        <w:pStyle w:val="a8"/>
        <w:overflowPunct w:val="0"/>
        <w:spacing w:after="0" w:line="240" w:lineRule="auto"/>
        <w:ind w:firstLine="340"/>
        <w:jc w:val="both"/>
        <w:rPr>
          <w:color w:val="auto"/>
        </w:rPr>
      </w:pPr>
      <w:r w:rsidRPr="006361AB">
        <w:rPr>
          <w:color w:val="auto"/>
        </w:rPr>
        <w:t xml:space="preserve"> </w:t>
      </w:r>
      <w:r w:rsidR="00EC1AF1" w:rsidRPr="006361AB">
        <w:rPr>
          <w:color w:val="auto"/>
        </w:rPr>
        <w:t xml:space="preserve">расторжения Уполномоченным банком договора счета эскроу с Дольщиком, по основаниям, указанным в </w:t>
      </w:r>
      <w:hyperlink r:id="rId10">
        <w:r w:rsidR="00EC1AF1" w:rsidRPr="006361AB">
          <w:rPr>
            <w:color w:val="auto"/>
          </w:rPr>
          <w:t>пункте 5.2 статьи 7</w:t>
        </w:r>
      </w:hyperlink>
      <w:r w:rsidR="00EC1AF1" w:rsidRPr="006361AB">
        <w:rPr>
          <w:color w:val="auto"/>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1">
        <w:r w:rsidR="00EC1AF1" w:rsidRPr="006361AB">
          <w:rPr>
            <w:color w:val="auto"/>
          </w:rPr>
          <w:t>частями 3</w:t>
        </w:r>
      </w:hyperlink>
      <w:r w:rsidR="00EC1AF1" w:rsidRPr="006361AB">
        <w:rPr>
          <w:color w:val="auto"/>
        </w:rPr>
        <w:t xml:space="preserve"> и </w:t>
      </w:r>
      <w:hyperlink r:id="rId12">
        <w:r w:rsidR="00EC1AF1" w:rsidRPr="006361AB">
          <w:rPr>
            <w:color w:val="auto"/>
          </w:rPr>
          <w:t>4 статьи 9</w:t>
        </w:r>
      </w:hyperlink>
      <w:r w:rsidR="00EC1AF1" w:rsidRPr="006361AB">
        <w:rPr>
          <w:color w:val="auto"/>
        </w:rPr>
        <w:t xml:space="preserve"> Федеральным законом от 30.12.2004 г.  №</w:t>
      </w:r>
      <w:r w:rsidR="00553763" w:rsidRPr="006361AB">
        <w:rPr>
          <w:color w:val="auto"/>
        </w:rPr>
        <w:t xml:space="preserve"> </w:t>
      </w:r>
      <w:r w:rsidR="00EC1AF1" w:rsidRPr="006361AB">
        <w:rPr>
          <w:color w:val="auto"/>
        </w:rPr>
        <w:t>214-ФЗ.</w:t>
      </w:r>
    </w:p>
    <w:p w14:paraId="240BDE05" w14:textId="77777777" w:rsidR="00D83302" w:rsidRPr="00A821D8" w:rsidRDefault="00D83302" w:rsidP="002A6402">
      <w:pPr>
        <w:autoSpaceDE w:val="0"/>
        <w:autoSpaceDN w:val="0"/>
        <w:adjustRightInd w:val="0"/>
        <w:spacing w:after="0" w:line="240" w:lineRule="auto"/>
        <w:ind w:firstLine="340"/>
        <w:jc w:val="both"/>
        <w:rPr>
          <w:rFonts w:ascii="Times New Roman" w:hAnsi="Times New Roman" w:cs="Times New Roman"/>
          <w:bCs/>
          <w:sz w:val="20"/>
          <w:szCs w:val="20"/>
        </w:rPr>
      </w:pPr>
    </w:p>
    <w:p w14:paraId="7651220E" w14:textId="77777777" w:rsidR="00BD4E98" w:rsidRPr="00A821D8" w:rsidRDefault="00BD4E98" w:rsidP="002A6402">
      <w:pPr>
        <w:spacing w:after="0" w:line="240" w:lineRule="auto"/>
        <w:ind w:firstLine="340"/>
        <w:contextualSpacing/>
        <w:jc w:val="center"/>
        <w:rPr>
          <w:rFonts w:ascii="Times New Roman" w:hAnsi="Times New Roman" w:cs="Times New Roman"/>
          <w:b/>
          <w:sz w:val="20"/>
          <w:szCs w:val="20"/>
          <w:shd w:val="clear" w:color="auto" w:fill="FFFFFF"/>
        </w:rPr>
      </w:pPr>
    </w:p>
    <w:p w14:paraId="219474CA" w14:textId="77777777" w:rsidR="0018016B" w:rsidRPr="00A821D8" w:rsidRDefault="00B57473" w:rsidP="002A6402">
      <w:pPr>
        <w:spacing w:after="0" w:line="240" w:lineRule="auto"/>
        <w:ind w:firstLine="340"/>
        <w:contextualSpacing/>
        <w:jc w:val="center"/>
        <w:rPr>
          <w:rFonts w:ascii="Times New Roman" w:hAnsi="Times New Roman" w:cs="Times New Roman"/>
          <w:b/>
          <w:sz w:val="20"/>
          <w:szCs w:val="20"/>
        </w:rPr>
      </w:pPr>
      <w:r w:rsidRPr="00A821D8">
        <w:rPr>
          <w:rFonts w:ascii="Times New Roman" w:hAnsi="Times New Roman" w:cs="Times New Roman"/>
          <w:b/>
          <w:sz w:val="20"/>
          <w:szCs w:val="20"/>
          <w:shd w:val="clear" w:color="auto" w:fill="FFFFFF"/>
        </w:rPr>
        <w:t xml:space="preserve">5. </w:t>
      </w:r>
      <w:r w:rsidR="0018016B" w:rsidRPr="00A821D8">
        <w:rPr>
          <w:rFonts w:ascii="Times New Roman" w:hAnsi="Times New Roman" w:cs="Times New Roman"/>
          <w:b/>
          <w:sz w:val="20"/>
          <w:szCs w:val="20"/>
        </w:rPr>
        <w:t>ПЕРЕДАЧА И ПРИЕМКА ОБЪЕКТА</w:t>
      </w:r>
    </w:p>
    <w:p w14:paraId="57512D0B" w14:textId="77777777" w:rsidR="0018016B" w:rsidRPr="00A821D8" w:rsidRDefault="0018016B"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5.1. После получения разрешения на ввод в эксплуатацию многоквартирного дома, Застройщик, направляет Дольщик</w:t>
      </w:r>
      <w:r w:rsidR="00C963E3" w:rsidRPr="00A821D8">
        <w:rPr>
          <w:rFonts w:ascii="Times New Roman" w:hAnsi="Times New Roman" w:cs="Times New Roman"/>
          <w:sz w:val="20"/>
          <w:szCs w:val="20"/>
        </w:rPr>
        <w:t>у</w:t>
      </w:r>
      <w:r w:rsidRPr="00A821D8">
        <w:rPr>
          <w:rFonts w:ascii="Times New Roman" w:hAnsi="Times New Roman" w:cs="Times New Roman"/>
          <w:sz w:val="20"/>
          <w:szCs w:val="20"/>
        </w:rPr>
        <w:t xml:space="preserve"> уведомление о завершении строительства и о готовности Объекта к передаче.</w:t>
      </w:r>
    </w:p>
    <w:p w14:paraId="6039D9A8" w14:textId="77777777" w:rsidR="0018016B" w:rsidRPr="00A821D8" w:rsidRDefault="0018016B"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xml:space="preserve">5.2.  В течение 7 (семи) дней с момента получения уведомления, указанного в пункте 5.1. настоящего договора </w:t>
      </w:r>
      <w:r w:rsidR="00FC1D71" w:rsidRPr="00A821D8">
        <w:rPr>
          <w:rFonts w:ascii="Times New Roman" w:hAnsi="Times New Roman" w:cs="Times New Roman"/>
          <w:sz w:val="20"/>
          <w:szCs w:val="20"/>
        </w:rPr>
        <w:t>Дольщик</w:t>
      </w:r>
      <w:r w:rsidRPr="00A821D8">
        <w:rPr>
          <w:rFonts w:ascii="Times New Roman" w:hAnsi="Times New Roman" w:cs="Times New Roman"/>
          <w:sz w:val="20"/>
          <w:szCs w:val="20"/>
        </w:rPr>
        <w:t xml:space="preserve"> обязан приступить к приемке Объекта, при этом срок принятия Объекта Дольщик</w:t>
      </w:r>
      <w:r w:rsidR="00C963E3" w:rsidRPr="00A821D8">
        <w:rPr>
          <w:rFonts w:ascii="Times New Roman" w:hAnsi="Times New Roman" w:cs="Times New Roman"/>
          <w:sz w:val="20"/>
          <w:szCs w:val="20"/>
        </w:rPr>
        <w:t>ом</w:t>
      </w:r>
      <w:r w:rsidRPr="00A821D8">
        <w:rPr>
          <w:rFonts w:ascii="Times New Roman" w:hAnsi="Times New Roman" w:cs="Times New Roman"/>
          <w:sz w:val="20"/>
          <w:szCs w:val="20"/>
        </w:rPr>
        <w:t xml:space="preserve"> с момента нача</w:t>
      </w:r>
      <w:r w:rsidR="00C963E3" w:rsidRPr="00A821D8">
        <w:rPr>
          <w:rFonts w:ascii="Times New Roman" w:hAnsi="Times New Roman" w:cs="Times New Roman"/>
          <w:sz w:val="20"/>
          <w:szCs w:val="20"/>
        </w:rPr>
        <w:t xml:space="preserve">ла передачи не может превышать </w:t>
      </w:r>
      <w:r w:rsidR="00E442AC" w:rsidRPr="00A821D8">
        <w:rPr>
          <w:rFonts w:ascii="Times New Roman" w:hAnsi="Times New Roman" w:cs="Times New Roman"/>
          <w:sz w:val="20"/>
          <w:szCs w:val="20"/>
        </w:rPr>
        <w:t>14</w:t>
      </w:r>
      <w:r w:rsidRPr="00A821D8">
        <w:rPr>
          <w:rFonts w:ascii="Times New Roman" w:hAnsi="Times New Roman" w:cs="Times New Roman"/>
          <w:sz w:val="20"/>
          <w:szCs w:val="20"/>
        </w:rPr>
        <w:t xml:space="preserve"> (</w:t>
      </w:r>
      <w:r w:rsidR="00E442AC" w:rsidRPr="00A821D8">
        <w:rPr>
          <w:rFonts w:ascii="Times New Roman" w:hAnsi="Times New Roman" w:cs="Times New Roman"/>
          <w:sz w:val="20"/>
          <w:szCs w:val="20"/>
        </w:rPr>
        <w:t>четырнадцать</w:t>
      </w:r>
      <w:r w:rsidRPr="00A821D8">
        <w:rPr>
          <w:rFonts w:ascii="Times New Roman" w:hAnsi="Times New Roman" w:cs="Times New Roman"/>
          <w:sz w:val="20"/>
          <w:szCs w:val="20"/>
        </w:rPr>
        <w:t>) дней.</w:t>
      </w:r>
    </w:p>
    <w:p w14:paraId="265FF9FE" w14:textId="77777777" w:rsidR="0018016B" w:rsidRPr="00A821D8" w:rsidRDefault="0018016B" w:rsidP="002A6402">
      <w:pPr>
        <w:spacing w:after="0" w:line="240" w:lineRule="auto"/>
        <w:ind w:firstLine="340"/>
        <w:contextualSpacing/>
        <w:jc w:val="both"/>
        <w:rPr>
          <w:rFonts w:ascii="Times New Roman" w:hAnsi="Times New Roman" w:cs="Times New Roman"/>
          <w:b/>
          <w:sz w:val="20"/>
          <w:szCs w:val="20"/>
        </w:rPr>
      </w:pPr>
      <w:r w:rsidRPr="00A821D8">
        <w:rPr>
          <w:rFonts w:ascii="Times New Roman" w:hAnsi="Times New Roman" w:cs="Times New Roman"/>
          <w:sz w:val="20"/>
          <w:szCs w:val="20"/>
        </w:rPr>
        <w:t xml:space="preserve">5.3. В случае, если </w:t>
      </w:r>
      <w:r w:rsidR="00FC1D71" w:rsidRPr="00A821D8">
        <w:rPr>
          <w:rFonts w:ascii="Times New Roman" w:hAnsi="Times New Roman" w:cs="Times New Roman"/>
          <w:sz w:val="20"/>
          <w:szCs w:val="20"/>
        </w:rPr>
        <w:t>Дольщик</w:t>
      </w:r>
      <w:r w:rsidRPr="00A821D8">
        <w:rPr>
          <w:rFonts w:ascii="Times New Roman" w:hAnsi="Times New Roman" w:cs="Times New Roman"/>
          <w:sz w:val="20"/>
          <w:szCs w:val="20"/>
        </w:rPr>
        <w:t xml:space="preserve"> уклоня</w:t>
      </w:r>
      <w:r w:rsidR="00C963E3" w:rsidRPr="00A821D8">
        <w:rPr>
          <w:rFonts w:ascii="Times New Roman" w:hAnsi="Times New Roman" w:cs="Times New Roman"/>
          <w:sz w:val="20"/>
          <w:szCs w:val="20"/>
        </w:rPr>
        <w:t>е</w:t>
      </w:r>
      <w:r w:rsidRPr="00A821D8">
        <w:rPr>
          <w:rFonts w:ascii="Times New Roman" w:hAnsi="Times New Roman" w:cs="Times New Roman"/>
          <w:sz w:val="20"/>
          <w:szCs w:val="20"/>
        </w:rPr>
        <w:t xml:space="preserve">тся от подписания акта приемки в течение более чем </w:t>
      </w:r>
      <w:r w:rsidR="00E442AC" w:rsidRPr="00A821D8">
        <w:rPr>
          <w:rFonts w:ascii="Times New Roman" w:hAnsi="Times New Roman" w:cs="Times New Roman"/>
          <w:sz w:val="20"/>
          <w:szCs w:val="20"/>
        </w:rPr>
        <w:t>14</w:t>
      </w:r>
      <w:r w:rsidR="00C963E3" w:rsidRPr="00A821D8">
        <w:rPr>
          <w:rFonts w:ascii="Times New Roman" w:hAnsi="Times New Roman" w:cs="Times New Roman"/>
          <w:sz w:val="20"/>
          <w:szCs w:val="20"/>
        </w:rPr>
        <w:t xml:space="preserve"> (</w:t>
      </w:r>
      <w:r w:rsidR="00E442AC" w:rsidRPr="00A821D8">
        <w:rPr>
          <w:rFonts w:ascii="Times New Roman" w:hAnsi="Times New Roman" w:cs="Times New Roman"/>
          <w:sz w:val="20"/>
          <w:szCs w:val="20"/>
        </w:rPr>
        <w:t>четырнадцати</w:t>
      </w:r>
      <w:r w:rsidR="00C963E3" w:rsidRPr="00A821D8">
        <w:rPr>
          <w:rFonts w:ascii="Times New Roman" w:hAnsi="Times New Roman" w:cs="Times New Roman"/>
          <w:sz w:val="20"/>
          <w:szCs w:val="20"/>
        </w:rPr>
        <w:t xml:space="preserve">) </w:t>
      </w:r>
      <w:r w:rsidRPr="00A821D8">
        <w:rPr>
          <w:rFonts w:ascii="Times New Roman" w:hAnsi="Times New Roman" w:cs="Times New Roman"/>
          <w:sz w:val="20"/>
          <w:szCs w:val="20"/>
        </w:rPr>
        <w:t>дней после начала передачи, то перед его подписанием он обязан возместить Застройщику</w:t>
      </w:r>
      <w:r w:rsidRPr="00A821D8">
        <w:rPr>
          <w:rFonts w:ascii="Times New Roman" w:hAnsi="Times New Roman" w:cs="Times New Roman"/>
          <w:b/>
          <w:sz w:val="20"/>
          <w:szCs w:val="20"/>
        </w:rPr>
        <w:t xml:space="preserve"> </w:t>
      </w:r>
      <w:r w:rsidRPr="00A821D8">
        <w:rPr>
          <w:rFonts w:ascii="Times New Roman" w:hAnsi="Times New Roman" w:cs="Times New Roman"/>
          <w:sz w:val="20"/>
          <w:szCs w:val="20"/>
        </w:rPr>
        <w:t>все затраты, понесенные Застройщиком на содержание Объекта</w:t>
      </w:r>
      <w:r w:rsidRPr="00A821D8">
        <w:rPr>
          <w:rFonts w:ascii="Times New Roman" w:hAnsi="Times New Roman" w:cs="Times New Roman"/>
          <w:b/>
          <w:sz w:val="20"/>
          <w:szCs w:val="20"/>
        </w:rPr>
        <w:t xml:space="preserve">, </w:t>
      </w:r>
      <w:r w:rsidRPr="00A821D8">
        <w:rPr>
          <w:rFonts w:ascii="Times New Roman" w:hAnsi="Times New Roman" w:cs="Times New Roman"/>
          <w:sz w:val="20"/>
          <w:szCs w:val="20"/>
        </w:rPr>
        <w:t>а З</w:t>
      </w:r>
      <w:r w:rsidRPr="00A821D8">
        <w:rPr>
          <w:rFonts w:ascii="Times New Roman" w:hAnsi="Times New Roman" w:cs="Times New Roman"/>
          <w:bCs/>
          <w:sz w:val="20"/>
          <w:szCs w:val="20"/>
        </w:rPr>
        <w:t>астройщик освобождается от уплаты Дольщик</w:t>
      </w:r>
      <w:r w:rsidR="00C963E3" w:rsidRPr="00A821D8">
        <w:rPr>
          <w:rFonts w:ascii="Times New Roman" w:hAnsi="Times New Roman" w:cs="Times New Roman"/>
          <w:bCs/>
          <w:sz w:val="20"/>
          <w:szCs w:val="20"/>
        </w:rPr>
        <w:t>у</w:t>
      </w:r>
      <w:r w:rsidRPr="00A821D8">
        <w:rPr>
          <w:rFonts w:ascii="Times New Roman" w:hAnsi="Times New Roman" w:cs="Times New Roman"/>
          <w:bCs/>
          <w:sz w:val="20"/>
          <w:szCs w:val="20"/>
        </w:rPr>
        <w:t xml:space="preserve"> неустойки (пени) при условии надлежащего исполнения Застройщиком своих обязательств по данному договору (п. 2 ст. 6 ФЗ-214).</w:t>
      </w:r>
    </w:p>
    <w:p w14:paraId="4B0657B2" w14:textId="77777777" w:rsidR="0018016B" w:rsidRPr="00A821D8" w:rsidRDefault="0018016B" w:rsidP="002A6402">
      <w:pPr>
        <w:tabs>
          <w:tab w:val="num" w:pos="0"/>
          <w:tab w:val="left" w:pos="567"/>
          <w:tab w:val="num" w:pos="1068"/>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xml:space="preserve">5.4. В случае досрочной передачи Объекта, </w:t>
      </w:r>
      <w:r w:rsidR="00FC1D71" w:rsidRPr="00A821D8">
        <w:rPr>
          <w:rFonts w:ascii="Times New Roman" w:hAnsi="Times New Roman" w:cs="Times New Roman"/>
          <w:sz w:val="20"/>
          <w:szCs w:val="20"/>
        </w:rPr>
        <w:t>Дольщик</w:t>
      </w:r>
      <w:r w:rsidRPr="00A821D8">
        <w:rPr>
          <w:rFonts w:ascii="Times New Roman" w:hAnsi="Times New Roman" w:cs="Times New Roman"/>
          <w:sz w:val="20"/>
          <w:szCs w:val="20"/>
        </w:rPr>
        <w:t xml:space="preserve"> обязан в течение </w:t>
      </w:r>
      <w:r w:rsidR="00E442AC" w:rsidRPr="00A821D8">
        <w:rPr>
          <w:rFonts w:ascii="Times New Roman" w:hAnsi="Times New Roman" w:cs="Times New Roman"/>
          <w:sz w:val="20"/>
          <w:szCs w:val="20"/>
        </w:rPr>
        <w:t>14</w:t>
      </w:r>
      <w:r w:rsidR="00C963E3" w:rsidRPr="00A821D8">
        <w:rPr>
          <w:rFonts w:ascii="Times New Roman" w:hAnsi="Times New Roman" w:cs="Times New Roman"/>
          <w:sz w:val="20"/>
          <w:szCs w:val="20"/>
        </w:rPr>
        <w:t xml:space="preserve"> (</w:t>
      </w:r>
      <w:r w:rsidR="00E442AC" w:rsidRPr="00A821D8">
        <w:rPr>
          <w:rFonts w:ascii="Times New Roman" w:hAnsi="Times New Roman" w:cs="Times New Roman"/>
          <w:sz w:val="20"/>
          <w:szCs w:val="20"/>
        </w:rPr>
        <w:t>четырнадцати</w:t>
      </w:r>
      <w:r w:rsidR="00C963E3" w:rsidRPr="00A821D8">
        <w:rPr>
          <w:rFonts w:ascii="Times New Roman" w:hAnsi="Times New Roman" w:cs="Times New Roman"/>
          <w:sz w:val="20"/>
          <w:szCs w:val="20"/>
        </w:rPr>
        <w:t xml:space="preserve">) </w:t>
      </w:r>
      <w:r w:rsidRPr="00A821D8">
        <w:rPr>
          <w:rFonts w:ascii="Times New Roman" w:hAnsi="Times New Roman" w:cs="Times New Roman"/>
          <w:sz w:val="20"/>
          <w:szCs w:val="20"/>
        </w:rPr>
        <w:t>дней с момента получения уведомления о завершении строительства Объекта приступить к его приемке.</w:t>
      </w:r>
    </w:p>
    <w:p w14:paraId="4D5F1A03" w14:textId="77777777" w:rsidR="0018016B" w:rsidRPr="00A821D8" w:rsidRDefault="0018016B" w:rsidP="002A6402">
      <w:pPr>
        <w:tabs>
          <w:tab w:val="num" w:pos="0"/>
          <w:tab w:val="left" w:pos="567"/>
          <w:tab w:val="num" w:pos="1068"/>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5.5. Передача Объекта Застройщиком и приемка его Дольщик</w:t>
      </w:r>
      <w:r w:rsidR="00C963E3" w:rsidRPr="00A821D8">
        <w:rPr>
          <w:rFonts w:ascii="Times New Roman" w:hAnsi="Times New Roman" w:cs="Times New Roman"/>
          <w:sz w:val="20"/>
          <w:szCs w:val="20"/>
        </w:rPr>
        <w:t>ом</w:t>
      </w:r>
      <w:r w:rsidRPr="00A821D8">
        <w:rPr>
          <w:rFonts w:ascii="Times New Roman" w:hAnsi="Times New Roman" w:cs="Times New Roman"/>
          <w:sz w:val="20"/>
          <w:szCs w:val="20"/>
        </w:rPr>
        <w:t xml:space="preserve"> оформляются актом, подписываемым обеими сторонами. В случае уклонения или отказа Дольщик</w:t>
      </w:r>
      <w:r w:rsidR="00C963E3" w:rsidRPr="00A821D8">
        <w:rPr>
          <w:rFonts w:ascii="Times New Roman" w:hAnsi="Times New Roman" w:cs="Times New Roman"/>
          <w:sz w:val="20"/>
          <w:szCs w:val="20"/>
        </w:rPr>
        <w:t>а</w:t>
      </w:r>
      <w:r w:rsidRPr="00A821D8">
        <w:rPr>
          <w:rFonts w:ascii="Times New Roman" w:hAnsi="Times New Roman" w:cs="Times New Roman"/>
          <w:sz w:val="20"/>
          <w:szCs w:val="20"/>
        </w:rPr>
        <w:t xml:space="preserve"> от принятия Объекта Застройщик вправе по истечении </w:t>
      </w:r>
      <w:r w:rsidR="00710587" w:rsidRPr="00A821D8">
        <w:rPr>
          <w:rFonts w:ascii="Times New Roman" w:hAnsi="Times New Roman" w:cs="Times New Roman"/>
          <w:sz w:val="20"/>
          <w:szCs w:val="20"/>
        </w:rPr>
        <w:t>срока</w:t>
      </w:r>
      <w:r w:rsidR="00E442AC" w:rsidRPr="00A821D8">
        <w:rPr>
          <w:rFonts w:ascii="Times New Roman" w:hAnsi="Times New Roman" w:cs="Times New Roman"/>
          <w:sz w:val="20"/>
          <w:szCs w:val="20"/>
        </w:rPr>
        <w:t>, предусмотренного для</w:t>
      </w:r>
      <w:r w:rsidRPr="00A821D8">
        <w:rPr>
          <w:rFonts w:ascii="Times New Roman" w:hAnsi="Times New Roman" w:cs="Times New Roman"/>
          <w:sz w:val="20"/>
          <w:szCs w:val="20"/>
        </w:rPr>
        <w:t xml:space="preserve"> </w:t>
      </w:r>
      <w:r w:rsidR="007C1379" w:rsidRPr="00A821D8">
        <w:rPr>
          <w:rFonts w:ascii="Times New Roman" w:hAnsi="Times New Roman" w:cs="Times New Roman"/>
          <w:sz w:val="20"/>
          <w:szCs w:val="20"/>
        </w:rPr>
        <w:t>передачи Объекта</w:t>
      </w:r>
      <w:r w:rsidR="00E442AC" w:rsidRPr="00A821D8">
        <w:rPr>
          <w:rFonts w:ascii="Times New Roman" w:hAnsi="Times New Roman" w:cs="Times New Roman"/>
          <w:sz w:val="20"/>
          <w:szCs w:val="20"/>
        </w:rPr>
        <w:t xml:space="preserve"> в п. 5.2. Договора</w:t>
      </w:r>
      <w:r w:rsidR="00C963E3" w:rsidRPr="00A821D8">
        <w:rPr>
          <w:rFonts w:ascii="Times New Roman" w:hAnsi="Times New Roman" w:cs="Times New Roman"/>
          <w:sz w:val="20"/>
          <w:szCs w:val="20"/>
        </w:rPr>
        <w:t>,</w:t>
      </w:r>
      <w:r w:rsidRPr="00A821D8">
        <w:rPr>
          <w:rFonts w:ascii="Times New Roman" w:hAnsi="Times New Roman" w:cs="Times New Roman"/>
          <w:sz w:val="20"/>
          <w:szCs w:val="20"/>
        </w:rPr>
        <w:t xml:space="preserve"> составить односторонний акт о передаче Объекта. </w:t>
      </w:r>
      <w:r w:rsidR="00F54628" w:rsidRPr="00A821D8">
        <w:rPr>
          <w:rFonts w:ascii="Times New Roman" w:eastAsia="Times New Roman" w:hAnsi="Times New Roman" w:cs="Times New Roman"/>
          <w:sz w:val="20"/>
          <w:szCs w:val="20"/>
        </w:rPr>
        <w:t xml:space="preserve">Указанные меры могут применяться только в случае, если застройщик обладает сведениями о получении участником долевого строительства </w:t>
      </w:r>
      <w:r w:rsidR="00F54628" w:rsidRPr="00A821D8">
        <w:rPr>
          <w:rFonts w:ascii="Times New Roman" w:hAnsi="Times New Roman" w:cs="Times New Roman"/>
          <w:sz w:val="20"/>
          <w:szCs w:val="20"/>
        </w:rPr>
        <w:t xml:space="preserve">уведомления о завершении строительства и о готовности Объекта к передаче. </w:t>
      </w:r>
      <w:r w:rsidRPr="00A821D8">
        <w:rPr>
          <w:rFonts w:ascii="Times New Roman" w:hAnsi="Times New Roman" w:cs="Times New Roman"/>
          <w:sz w:val="20"/>
          <w:szCs w:val="20"/>
        </w:rPr>
        <w:t>При этом риск случайной гибели Объекта признается перешедшим к Дольщик</w:t>
      </w:r>
      <w:r w:rsidR="00C963E3" w:rsidRPr="00A821D8">
        <w:rPr>
          <w:rFonts w:ascii="Times New Roman" w:hAnsi="Times New Roman" w:cs="Times New Roman"/>
          <w:sz w:val="20"/>
          <w:szCs w:val="20"/>
        </w:rPr>
        <w:t>у</w:t>
      </w:r>
      <w:r w:rsidRPr="00A821D8">
        <w:rPr>
          <w:rFonts w:ascii="Times New Roman" w:hAnsi="Times New Roman" w:cs="Times New Roman"/>
          <w:sz w:val="20"/>
          <w:szCs w:val="20"/>
        </w:rPr>
        <w:t xml:space="preserve"> со дня составления одностороннего акта (п.6 ст.8 ФЗ-214).</w:t>
      </w:r>
    </w:p>
    <w:p w14:paraId="5475B077" w14:textId="77777777" w:rsidR="0018016B" w:rsidRPr="00A821D8" w:rsidRDefault="0018016B"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5.6. При передаче Объекта Застройщик передает Дольщик</w:t>
      </w:r>
      <w:r w:rsidR="00C963E3" w:rsidRPr="00A821D8">
        <w:rPr>
          <w:rFonts w:ascii="Times New Roman" w:hAnsi="Times New Roman" w:cs="Times New Roman"/>
          <w:sz w:val="20"/>
          <w:szCs w:val="20"/>
        </w:rPr>
        <w:t>у</w:t>
      </w:r>
      <w:r w:rsidRPr="00A821D8">
        <w:rPr>
          <w:rFonts w:ascii="Times New Roman" w:hAnsi="Times New Roman" w:cs="Times New Roman"/>
          <w:sz w:val="20"/>
          <w:szCs w:val="20"/>
        </w:rPr>
        <w:t xml:space="preserve"> инструкцию по эксплуатации Объекта, которая является неотъемлемой частью данного передаточного акта,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w:t>
      </w:r>
      <w:r w:rsidRPr="00A821D8">
        <w:rPr>
          <w:rFonts w:ascii="Times New Roman" w:hAnsi="Times New Roman" w:cs="Times New Roman"/>
          <w:sz w:val="20"/>
          <w:szCs w:val="20"/>
        </w:rPr>
        <w:lastRenderedPageBreak/>
        <w:t>входящих в его состав элементов отделки, систем инженерно-технического обеспечения, конструктивных элементов, изделий.</w:t>
      </w:r>
    </w:p>
    <w:p w14:paraId="41FFBB18" w14:textId="77777777" w:rsidR="0018016B" w:rsidRPr="00A821D8" w:rsidRDefault="0018016B" w:rsidP="002A6402">
      <w:pPr>
        <w:spacing w:after="0" w:line="240" w:lineRule="auto"/>
        <w:ind w:firstLine="340"/>
        <w:contextualSpacing/>
        <w:jc w:val="both"/>
        <w:rPr>
          <w:rFonts w:ascii="Times New Roman" w:hAnsi="Times New Roman" w:cs="Times New Roman"/>
          <w:sz w:val="20"/>
          <w:szCs w:val="20"/>
        </w:rPr>
      </w:pPr>
    </w:p>
    <w:p w14:paraId="0AB956D9" w14:textId="77777777" w:rsidR="0018016B" w:rsidRPr="00A821D8" w:rsidRDefault="0018016B" w:rsidP="002A6402">
      <w:pPr>
        <w:spacing w:after="0" w:line="240" w:lineRule="auto"/>
        <w:ind w:firstLine="340"/>
        <w:contextualSpacing/>
        <w:jc w:val="center"/>
        <w:rPr>
          <w:rFonts w:ascii="Times New Roman" w:hAnsi="Times New Roman" w:cs="Times New Roman"/>
          <w:b/>
          <w:sz w:val="20"/>
          <w:szCs w:val="20"/>
        </w:rPr>
      </w:pPr>
      <w:r w:rsidRPr="00A821D8">
        <w:rPr>
          <w:rFonts w:ascii="Times New Roman" w:hAnsi="Times New Roman" w:cs="Times New Roman"/>
          <w:b/>
          <w:sz w:val="20"/>
          <w:szCs w:val="20"/>
        </w:rPr>
        <w:t xml:space="preserve">6. </w:t>
      </w:r>
      <w:r w:rsidR="00B82433" w:rsidRPr="00A821D8">
        <w:rPr>
          <w:rFonts w:ascii="Times New Roman" w:hAnsi="Times New Roman" w:cs="Times New Roman"/>
          <w:b/>
          <w:sz w:val="20"/>
          <w:szCs w:val="20"/>
        </w:rPr>
        <w:t xml:space="preserve">ГАРАНТИИ </w:t>
      </w:r>
      <w:r w:rsidRPr="00A821D8">
        <w:rPr>
          <w:rFonts w:ascii="Times New Roman" w:hAnsi="Times New Roman" w:cs="Times New Roman"/>
          <w:b/>
          <w:sz w:val="20"/>
          <w:szCs w:val="20"/>
        </w:rPr>
        <w:t>КАЧЕСТВ</w:t>
      </w:r>
      <w:r w:rsidR="00FA384A" w:rsidRPr="00A821D8">
        <w:rPr>
          <w:rFonts w:ascii="Times New Roman" w:hAnsi="Times New Roman" w:cs="Times New Roman"/>
          <w:b/>
          <w:sz w:val="20"/>
          <w:szCs w:val="20"/>
        </w:rPr>
        <w:t>А</w:t>
      </w:r>
      <w:r w:rsidR="00B82433" w:rsidRPr="00A821D8">
        <w:rPr>
          <w:rFonts w:ascii="Times New Roman" w:hAnsi="Times New Roman" w:cs="Times New Roman"/>
          <w:b/>
          <w:sz w:val="20"/>
          <w:szCs w:val="20"/>
        </w:rPr>
        <w:t xml:space="preserve"> ПО</w:t>
      </w:r>
      <w:r w:rsidRPr="00A821D8">
        <w:rPr>
          <w:rFonts w:ascii="Times New Roman" w:hAnsi="Times New Roman" w:cs="Times New Roman"/>
          <w:b/>
          <w:sz w:val="20"/>
          <w:szCs w:val="20"/>
        </w:rPr>
        <w:t xml:space="preserve"> ОБЪЕКТ</w:t>
      </w:r>
      <w:r w:rsidR="00B82433" w:rsidRPr="00A821D8">
        <w:rPr>
          <w:rFonts w:ascii="Times New Roman" w:hAnsi="Times New Roman" w:cs="Times New Roman"/>
          <w:b/>
          <w:sz w:val="20"/>
          <w:szCs w:val="20"/>
        </w:rPr>
        <w:t>У</w:t>
      </w:r>
      <w:r w:rsidRPr="00A821D8">
        <w:rPr>
          <w:rFonts w:ascii="Times New Roman" w:hAnsi="Times New Roman" w:cs="Times New Roman"/>
          <w:b/>
          <w:sz w:val="20"/>
          <w:szCs w:val="20"/>
        </w:rPr>
        <w:t xml:space="preserve"> ДОЛЕВОГО СТРОИТЕЛЬСТВА.</w:t>
      </w:r>
    </w:p>
    <w:p w14:paraId="03456F1E" w14:textId="77777777" w:rsidR="0018016B" w:rsidRPr="00A821D8" w:rsidRDefault="0018016B"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9C492CA" w14:textId="77777777" w:rsidR="0018016B" w:rsidRPr="00A821D8" w:rsidRDefault="0018016B" w:rsidP="002A6402">
      <w:pPr>
        <w:tabs>
          <w:tab w:val="left" w:pos="567"/>
        </w:tabs>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6.2. Стороны исходят из того, что Заключение  о соответствии построенного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выданное инспекцией Государственного строительного надзора Амурской области является свидетельством надлежащего качества Объекта, соответствия его проекту и согласованной сторонами планировке и внутренней отделке, техническим нормам и правилам, настоящему договору,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25400E67" w14:textId="77777777" w:rsidR="0018016B" w:rsidRPr="00A821D8" w:rsidRDefault="0018016B" w:rsidP="002A6402">
      <w:pPr>
        <w:tabs>
          <w:tab w:val="left" w:pos="567"/>
        </w:tabs>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xml:space="preserve">6.3. Гарантийный срок эксплуатации для Объекта, за исключением технологического и инженерного оборудования, составляет пять лет. Указанный гарантийный срок </w:t>
      </w:r>
      <w:r w:rsidR="000D6323" w:rsidRPr="00A821D8">
        <w:rPr>
          <w:rFonts w:ascii="Times New Roman" w:hAnsi="Times New Roman" w:cs="Times New Roman"/>
          <w:sz w:val="20"/>
          <w:szCs w:val="20"/>
        </w:rPr>
        <w:t>исчисляется со</w:t>
      </w:r>
      <w:r w:rsidRPr="00A821D8">
        <w:rPr>
          <w:rFonts w:ascii="Times New Roman" w:hAnsi="Times New Roman" w:cs="Times New Roman"/>
          <w:sz w:val="20"/>
          <w:szCs w:val="20"/>
        </w:rPr>
        <w:t xml:space="preserve"> дня подписания акта приема-передачи Объекта.</w:t>
      </w:r>
    </w:p>
    <w:p w14:paraId="257546AF" w14:textId="77777777" w:rsidR="0018016B" w:rsidRPr="00A821D8" w:rsidRDefault="0018016B" w:rsidP="002A6402">
      <w:pPr>
        <w:tabs>
          <w:tab w:val="left" w:pos="567"/>
        </w:tabs>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Гарантийный срок на технологическое и инженерное оборудование, входящее в состав передаваемого Дольщик</w:t>
      </w:r>
      <w:r w:rsidR="00C963E3" w:rsidRPr="00A821D8">
        <w:rPr>
          <w:rFonts w:ascii="Times New Roman" w:hAnsi="Times New Roman" w:cs="Times New Roman"/>
          <w:sz w:val="20"/>
          <w:szCs w:val="20"/>
        </w:rPr>
        <w:t>у</w:t>
      </w:r>
      <w:r w:rsidRPr="00A821D8">
        <w:rPr>
          <w:rFonts w:ascii="Times New Roman" w:hAnsi="Times New Roman" w:cs="Times New Roman"/>
          <w:sz w:val="20"/>
          <w:szCs w:val="20"/>
        </w:rPr>
        <w:t xml:space="preserve"> Объекта, составляет три года. Указанный гарантийный срок исчисляется со дня подписания акта приема-передачи Объекта.</w:t>
      </w:r>
    </w:p>
    <w:p w14:paraId="1F256312" w14:textId="77777777" w:rsidR="0018016B" w:rsidRPr="00A821D8" w:rsidRDefault="0018016B" w:rsidP="002A6402">
      <w:pPr>
        <w:tabs>
          <w:tab w:val="left" w:pos="567"/>
        </w:tabs>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xml:space="preserve"> Гарантийный срок материалов, механизмов</w:t>
      </w:r>
      <w:r w:rsidR="00377B58" w:rsidRPr="00A821D8">
        <w:rPr>
          <w:rFonts w:ascii="Times New Roman" w:hAnsi="Times New Roman" w:cs="Times New Roman"/>
          <w:sz w:val="20"/>
          <w:szCs w:val="20"/>
        </w:rPr>
        <w:t xml:space="preserve">, оборудования и т.п. определяется заводом изготовителем и подтверждается </w:t>
      </w:r>
      <w:r w:rsidRPr="00A821D8">
        <w:rPr>
          <w:rFonts w:ascii="Times New Roman" w:hAnsi="Times New Roman" w:cs="Times New Roman"/>
          <w:sz w:val="20"/>
          <w:szCs w:val="20"/>
        </w:rPr>
        <w:t>соответствующими сертификатами, паспортами и иными документами, удостоверяющими</w:t>
      </w:r>
      <w:r w:rsidR="00377B58" w:rsidRPr="00A821D8">
        <w:rPr>
          <w:rFonts w:ascii="Times New Roman" w:hAnsi="Times New Roman" w:cs="Times New Roman"/>
          <w:sz w:val="20"/>
          <w:szCs w:val="20"/>
        </w:rPr>
        <w:t xml:space="preserve"> их качество</w:t>
      </w:r>
      <w:r w:rsidRPr="00A821D8">
        <w:rPr>
          <w:rFonts w:ascii="Times New Roman" w:hAnsi="Times New Roman" w:cs="Times New Roman"/>
          <w:sz w:val="20"/>
          <w:szCs w:val="20"/>
        </w:rPr>
        <w:t>.</w:t>
      </w:r>
      <w:r w:rsidR="00377B58" w:rsidRPr="00A821D8">
        <w:rPr>
          <w:rFonts w:ascii="Times New Roman" w:hAnsi="Times New Roman" w:cs="Times New Roman"/>
          <w:sz w:val="20"/>
          <w:szCs w:val="20"/>
        </w:rPr>
        <w:t xml:space="preserve"> Гарантийный срок на работы устанавливается техническими нормами и правилами.</w:t>
      </w:r>
    </w:p>
    <w:p w14:paraId="7856658E" w14:textId="77777777" w:rsidR="0018016B" w:rsidRPr="00A821D8" w:rsidRDefault="0018016B" w:rsidP="002A6402">
      <w:pPr>
        <w:tabs>
          <w:tab w:val="left" w:pos="567"/>
        </w:tabs>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6.4. Застройщик не несет ответственности за недостатки (дефекты) Объекта, обнаруженные в пределах гарантийного срока:</w:t>
      </w:r>
    </w:p>
    <w:p w14:paraId="2582E562" w14:textId="77777777" w:rsidR="0018016B" w:rsidRPr="00A821D8" w:rsidRDefault="0018016B" w:rsidP="002A6402">
      <w:pPr>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вследствие нормального износа Объекта или его частей, а также нарушений требований технических регламентов, градостроительных регламентов, иных обязательных требований к процессу его эксплуатации либо вследствие ненадлежащего ремонта, произведенного самим Дольщик</w:t>
      </w:r>
      <w:r w:rsidR="00C963E3" w:rsidRPr="00A821D8">
        <w:rPr>
          <w:rFonts w:ascii="Times New Roman" w:hAnsi="Times New Roman" w:cs="Times New Roman"/>
          <w:sz w:val="20"/>
          <w:szCs w:val="20"/>
        </w:rPr>
        <w:t>ом</w:t>
      </w:r>
      <w:r w:rsidRPr="00A821D8">
        <w:rPr>
          <w:rFonts w:ascii="Times New Roman" w:hAnsi="Times New Roman" w:cs="Times New Roman"/>
          <w:sz w:val="20"/>
          <w:szCs w:val="20"/>
        </w:rPr>
        <w:t xml:space="preserve"> или привлеченными им третьими лицами;</w:t>
      </w:r>
    </w:p>
    <w:p w14:paraId="29A6B08D" w14:textId="77777777" w:rsidR="0018016B" w:rsidRPr="00A821D8" w:rsidRDefault="0018016B" w:rsidP="002A6402">
      <w:pPr>
        <w:tabs>
          <w:tab w:val="left" w:pos="567"/>
          <w:tab w:val="num" w:pos="709"/>
        </w:tabs>
        <w:autoSpaceDE w:val="0"/>
        <w:autoSpaceDN w:val="0"/>
        <w:adjustRightInd w:val="0"/>
        <w:spacing w:after="0" w:line="240" w:lineRule="auto"/>
        <w:ind w:firstLine="340"/>
        <w:contextualSpacing/>
        <w:jc w:val="both"/>
        <w:rPr>
          <w:rFonts w:ascii="Times New Roman" w:hAnsi="Times New Roman" w:cs="Times New Roman"/>
          <w:bCs/>
          <w:sz w:val="20"/>
          <w:szCs w:val="20"/>
        </w:rPr>
      </w:pPr>
      <w:r w:rsidRPr="00A821D8">
        <w:rPr>
          <w:rFonts w:ascii="Times New Roman" w:hAnsi="Times New Roman" w:cs="Times New Roman"/>
          <w:sz w:val="20"/>
          <w:szCs w:val="20"/>
        </w:rPr>
        <w:t>- вследствие нарушения предусмотренных предоставленной Дольщик</w:t>
      </w:r>
      <w:r w:rsidR="003E59B5" w:rsidRPr="00A821D8">
        <w:rPr>
          <w:rFonts w:ascii="Times New Roman" w:hAnsi="Times New Roman" w:cs="Times New Roman"/>
          <w:sz w:val="20"/>
          <w:szCs w:val="20"/>
        </w:rPr>
        <w:t>у</w:t>
      </w:r>
      <w:r w:rsidRPr="00A821D8">
        <w:rPr>
          <w:rFonts w:ascii="Times New Roman" w:hAnsi="Times New Roman" w:cs="Times New Roman"/>
          <w:sz w:val="20"/>
          <w:szCs w:val="20"/>
        </w:rPr>
        <w:t xml:space="preserve"> инструкцией по эксплуатации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w:t>
      </w:r>
      <w:r w:rsidRPr="00A821D8">
        <w:rPr>
          <w:rFonts w:ascii="Times New Roman" w:hAnsi="Times New Roman" w:cs="Times New Roman"/>
          <w:bCs/>
          <w:sz w:val="20"/>
          <w:szCs w:val="20"/>
        </w:rPr>
        <w:t xml:space="preserve"> </w:t>
      </w:r>
    </w:p>
    <w:p w14:paraId="7ACFE3CA" w14:textId="77777777" w:rsidR="0018016B" w:rsidRPr="00636E87" w:rsidRDefault="0018016B" w:rsidP="002A6402">
      <w:pPr>
        <w:autoSpaceDE w:val="0"/>
        <w:autoSpaceDN w:val="0"/>
        <w:adjustRightInd w:val="0"/>
        <w:spacing w:after="0" w:line="240" w:lineRule="auto"/>
        <w:ind w:firstLine="340"/>
        <w:contextualSpacing/>
        <w:jc w:val="both"/>
        <w:rPr>
          <w:rFonts w:ascii="Times New Roman" w:hAnsi="Times New Roman" w:cs="Times New Roman"/>
          <w:bCs/>
          <w:sz w:val="20"/>
          <w:szCs w:val="20"/>
        </w:rPr>
      </w:pPr>
      <w:r w:rsidRPr="00A821D8">
        <w:rPr>
          <w:rFonts w:ascii="Times New Roman" w:hAnsi="Times New Roman" w:cs="Times New Roman"/>
          <w:bCs/>
          <w:sz w:val="20"/>
          <w:szCs w:val="20"/>
        </w:rPr>
        <w:t xml:space="preserve">6.5. </w:t>
      </w:r>
      <w:r w:rsidR="00FC1D71" w:rsidRPr="00A821D8">
        <w:rPr>
          <w:rFonts w:ascii="Times New Roman" w:hAnsi="Times New Roman" w:cs="Times New Roman"/>
          <w:bCs/>
          <w:sz w:val="20"/>
          <w:szCs w:val="20"/>
        </w:rPr>
        <w:t>Дольщик</w:t>
      </w:r>
      <w:r w:rsidRPr="00A821D8">
        <w:rPr>
          <w:rFonts w:ascii="Times New Roman" w:hAnsi="Times New Roman" w:cs="Times New Roman"/>
          <w:bCs/>
          <w:sz w:val="20"/>
          <w:szCs w:val="20"/>
        </w:rPr>
        <w:t>, обнаруживши</w:t>
      </w:r>
      <w:r w:rsidR="003E59B5" w:rsidRPr="00A821D8">
        <w:rPr>
          <w:rFonts w:ascii="Times New Roman" w:hAnsi="Times New Roman" w:cs="Times New Roman"/>
          <w:bCs/>
          <w:sz w:val="20"/>
          <w:szCs w:val="20"/>
        </w:rPr>
        <w:t>й</w:t>
      </w:r>
      <w:r w:rsidRPr="00A821D8">
        <w:rPr>
          <w:rFonts w:ascii="Times New Roman" w:hAnsi="Times New Roman" w:cs="Times New Roman"/>
          <w:bCs/>
          <w:sz w:val="20"/>
          <w:szCs w:val="20"/>
        </w:rPr>
        <w:t xml:space="preserve"> после приемки Объекта недостатки, которые не могли быть установлены</w:t>
      </w:r>
      <w:r w:rsidR="00636E87">
        <w:rPr>
          <w:rFonts w:ascii="Times New Roman" w:hAnsi="Times New Roman" w:cs="Times New Roman"/>
          <w:bCs/>
          <w:sz w:val="20"/>
          <w:szCs w:val="20"/>
        </w:rPr>
        <w:t xml:space="preserve"> </w:t>
      </w:r>
      <w:r w:rsidRPr="00A821D8">
        <w:rPr>
          <w:rFonts w:ascii="Times New Roman" w:hAnsi="Times New Roman" w:cs="Times New Roman"/>
          <w:bCs/>
          <w:sz w:val="20"/>
          <w:szCs w:val="20"/>
        </w:rPr>
        <w:t>при</w:t>
      </w:r>
      <w:r w:rsidR="00636E87">
        <w:rPr>
          <w:rFonts w:ascii="Times New Roman" w:hAnsi="Times New Roman" w:cs="Times New Roman"/>
          <w:bCs/>
          <w:sz w:val="20"/>
          <w:szCs w:val="20"/>
        </w:rPr>
        <w:t xml:space="preserve"> </w:t>
      </w:r>
      <w:r w:rsidRPr="00A821D8">
        <w:rPr>
          <w:rFonts w:ascii="Times New Roman" w:hAnsi="Times New Roman" w:cs="Times New Roman"/>
          <w:bCs/>
          <w:sz w:val="20"/>
          <w:szCs w:val="20"/>
        </w:rPr>
        <w:t xml:space="preserve">обычном способе приемки (скрытые недостатки), обязан известить об этом Застройщика </w:t>
      </w:r>
      <w:r w:rsidRPr="00A821D8">
        <w:rPr>
          <w:rFonts w:ascii="Times New Roman" w:hAnsi="Times New Roman" w:cs="Times New Roman"/>
          <w:sz w:val="20"/>
          <w:szCs w:val="20"/>
        </w:rPr>
        <w:t xml:space="preserve">в течение </w:t>
      </w:r>
      <w:r w:rsidR="003E59B5" w:rsidRPr="00A821D8">
        <w:rPr>
          <w:rFonts w:ascii="Times New Roman" w:hAnsi="Times New Roman" w:cs="Times New Roman"/>
          <w:sz w:val="20"/>
          <w:szCs w:val="20"/>
        </w:rPr>
        <w:t>1</w:t>
      </w:r>
      <w:r w:rsidRPr="00A821D8">
        <w:rPr>
          <w:rFonts w:ascii="Times New Roman" w:hAnsi="Times New Roman" w:cs="Times New Roman"/>
          <w:sz w:val="20"/>
          <w:szCs w:val="20"/>
        </w:rPr>
        <w:t xml:space="preserve">0 </w:t>
      </w:r>
      <w:r w:rsidR="00636E87">
        <w:rPr>
          <w:rFonts w:ascii="Times New Roman" w:hAnsi="Times New Roman" w:cs="Times New Roman"/>
          <w:sz w:val="20"/>
          <w:szCs w:val="20"/>
        </w:rPr>
        <w:t xml:space="preserve">     </w:t>
      </w:r>
      <w:r w:rsidRPr="00A821D8">
        <w:rPr>
          <w:rFonts w:ascii="Times New Roman" w:hAnsi="Times New Roman" w:cs="Times New Roman"/>
          <w:sz w:val="20"/>
          <w:szCs w:val="20"/>
        </w:rPr>
        <w:t>(</w:t>
      </w:r>
      <w:r w:rsidR="003E59B5" w:rsidRPr="00A821D8">
        <w:rPr>
          <w:rFonts w:ascii="Times New Roman" w:hAnsi="Times New Roman" w:cs="Times New Roman"/>
          <w:sz w:val="20"/>
          <w:szCs w:val="20"/>
        </w:rPr>
        <w:t>десяти</w:t>
      </w:r>
      <w:r w:rsidRPr="00A821D8">
        <w:rPr>
          <w:rFonts w:ascii="Times New Roman" w:hAnsi="Times New Roman" w:cs="Times New Roman"/>
          <w:sz w:val="20"/>
          <w:szCs w:val="20"/>
        </w:rPr>
        <w:t xml:space="preserve">) </w:t>
      </w:r>
      <w:r w:rsidR="00636E87">
        <w:rPr>
          <w:rFonts w:ascii="Times New Roman" w:hAnsi="Times New Roman" w:cs="Times New Roman"/>
          <w:sz w:val="20"/>
          <w:szCs w:val="20"/>
        </w:rPr>
        <w:t xml:space="preserve">  </w:t>
      </w:r>
      <w:r w:rsidRPr="00A821D8">
        <w:rPr>
          <w:rFonts w:ascii="Times New Roman" w:hAnsi="Times New Roman" w:cs="Times New Roman"/>
          <w:sz w:val="20"/>
          <w:szCs w:val="20"/>
        </w:rPr>
        <w:t>рабочих дней с момента обнаружения, а Застройщик обязан устранить их за свой счет и в согласованные с Дольщик</w:t>
      </w:r>
      <w:r w:rsidR="003E59B5" w:rsidRPr="00A821D8">
        <w:rPr>
          <w:rFonts w:ascii="Times New Roman" w:hAnsi="Times New Roman" w:cs="Times New Roman"/>
          <w:sz w:val="20"/>
          <w:szCs w:val="20"/>
        </w:rPr>
        <w:t>ом</w:t>
      </w:r>
      <w:r w:rsidRPr="00A821D8">
        <w:rPr>
          <w:rFonts w:ascii="Times New Roman" w:hAnsi="Times New Roman" w:cs="Times New Roman"/>
          <w:sz w:val="20"/>
          <w:szCs w:val="20"/>
        </w:rPr>
        <w:t xml:space="preserve"> сроки.  </w:t>
      </w:r>
    </w:p>
    <w:p w14:paraId="1462C308" w14:textId="77777777" w:rsidR="0018016B" w:rsidRPr="00A821D8" w:rsidRDefault="0018016B" w:rsidP="002A6402">
      <w:pPr>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xml:space="preserve">6.6. Сроки устранения недостатков (дефектов), указанных в п. 6.5. настоящего договора, </w:t>
      </w:r>
      <w:r w:rsidR="00141038" w:rsidRPr="00A821D8">
        <w:rPr>
          <w:rFonts w:ascii="Times New Roman" w:hAnsi="Times New Roman" w:cs="Times New Roman"/>
          <w:sz w:val="20"/>
          <w:szCs w:val="20"/>
        </w:rPr>
        <w:t>указываются в</w:t>
      </w:r>
      <w:r w:rsidRPr="00A821D8">
        <w:rPr>
          <w:rFonts w:ascii="Times New Roman" w:hAnsi="Times New Roman" w:cs="Times New Roman"/>
          <w:sz w:val="20"/>
          <w:szCs w:val="20"/>
        </w:rPr>
        <w:t xml:space="preserve"> подписываемом сторонами документе.</w:t>
      </w:r>
      <w:r w:rsidR="00BC7655" w:rsidRPr="00A821D8">
        <w:rPr>
          <w:rFonts w:ascii="Times New Roman" w:hAnsi="Times New Roman" w:cs="Times New Roman"/>
          <w:sz w:val="20"/>
          <w:szCs w:val="20"/>
        </w:rPr>
        <w:t xml:space="preserve"> Стороны согласовали понятие «разумного срока» как срока, разумно обусловленного необходимыми и достаточными для устранения соответствующего недостатка работами Застройщика, обычно осуществляемыми организациями при проведении аналогичных работ при сравнимых аналогичных обстоятельствах, но в любом случае не менее 10 (Десяти) рабочих дней и не более 2 (Двух) календарных месяцев в зависимости от характера производимых работ.</w:t>
      </w:r>
    </w:p>
    <w:p w14:paraId="2BE0CD1E" w14:textId="77777777" w:rsidR="00AC410B" w:rsidRPr="00A821D8" w:rsidRDefault="00215C60" w:rsidP="002A6402">
      <w:pPr>
        <w:spacing w:after="0" w:line="240" w:lineRule="auto"/>
        <w:ind w:firstLine="340"/>
        <w:jc w:val="both"/>
        <w:rPr>
          <w:rFonts w:ascii="Times New Roman" w:hAnsi="Times New Roman" w:cs="Times New Roman"/>
          <w:sz w:val="20"/>
          <w:szCs w:val="20"/>
        </w:rPr>
      </w:pPr>
      <w:r w:rsidRPr="00A821D8">
        <w:rPr>
          <w:rFonts w:ascii="Times New Roman" w:hAnsi="Times New Roman" w:cs="Times New Roman"/>
          <w:sz w:val="20"/>
          <w:szCs w:val="20"/>
        </w:rPr>
        <w:t xml:space="preserve">   </w:t>
      </w:r>
      <w:r w:rsidR="00AC410B" w:rsidRPr="00A821D8">
        <w:rPr>
          <w:rFonts w:ascii="Times New Roman" w:hAnsi="Times New Roman" w:cs="Times New Roman"/>
          <w:sz w:val="20"/>
          <w:szCs w:val="20"/>
        </w:rPr>
        <w:t xml:space="preserve">6.7. В случае, если Объект построен Застройщиком с отступлениями от условий настоящего договора, </w:t>
      </w:r>
      <w:r w:rsidR="00634FC1" w:rsidRPr="00A821D8">
        <w:rPr>
          <w:rFonts w:ascii="Times New Roman" w:hAnsi="Times New Roman" w:cs="Times New Roman"/>
          <w:sz w:val="20"/>
          <w:szCs w:val="20"/>
        </w:rPr>
        <w:t xml:space="preserve">обязательных </w:t>
      </w:r>
      <w:r w:rsidR="00AC410B" w:rsidRPr="00A821D8">
        <w:rPr>
          <w:rFonts w:ascii="Times New Roman" w:hAnsi="Times New Roman" w:cs="Times New Roman"/>
          <w:sz w:val="20"/>
          <w:szCs w:val="20"/>
        </w:rPr>
        <w:t xml:space="preserve">требований, указанных в </w:t>
      </w:r>
      <w:r w:rsidR="00634FC1" w:rsidRPr="00A821D8">
        <w:rPr>
          <w:rFonts w:ascii="Times New Roman" w:hAnsi="Times New Roman" w:cs="Times New Roman"/>
          <w:sz w:val="20"/>
          <w:szCs w:val="20"/>
        </w:rPr>
        <w:t>Разделе 1</w:t>
      </w:r>
      <w:r w:rsidR="00AC410B" w:rsidRPr="00A821D8">
        <w:rPr>
          <w:rFonts w:ascii="Times New Roman" w:hAnsi="Times New Roman" w:cs="Times New Roman"/>
          <w:sz w:val="20"/>
          <w:szCs w:val="20"/>
        </w:rPr>
        <w:t xml:space="preserve"> настоящего договора, или иными недостатками,</w:t>
      </w:r>
      <w:r w:rsidR="00634FC1" w:rsidRPr="00A821D8">
        <w:rPr>
          <w:sz w:val="20"/>
          <w:szCs w:val="20"/>
        </w:rPr>
        <w:t xml:space="preserve"> </w:t>
      </w:r>
      <w:r w:rsidR="00634FC1" w:rsidRPr="00A821D8">
        <w:rPr>
          <w:rFonts w:ascii="Times New Roman" w:eastAsia="Times New Roman" w:hAnsi="Times New Roman" w:cs="Times New Roman"/>
          <w:sz w:val="20"/>
          <w:szCs w:val="20"/>
        </w:rPr>
        <w:t>приведшими к ухудшению качества Объекта, или с иными недостатками, которые делают его непригодным для предусмотренного договором использования,</w:t>
      </w:r>
      <w:r w:rsidR="00AC410B" w:rsidRPr="00A821D8">
        <w:rPr>
          <w:rFonts w:ascii="Times New Roman" w:hAnsi="Times New Roman" w:cs="Times New Roman"/>
          <w:sz w:val="20"/>
          <w:szCs w:val="20"/>
        </w:rPr>
        <w:t xml:space="preserve"> </w:t>
      </w:r>
      <w:r w:rsidR="00FC1D71" w:rsidRPr="00A821D8">
        <w:rPr>
          <w:rFonts w:ascii="Times New Roman" w:hAnsi="Times New Roman" w:cs="Times New Roman"/>
          <w:sz w:val="20"/>
          <w:szCs w:val="20"/>
        </w:rPr>
        <w:t>Дольщик</w:t>
      </w:r>
      <w:r w:rsidR="00AC410B" w:rsidRPr="00A821D8">
        <w:rPr>
          <w:rFonts w:ascii="Times New Roman" w:hAnsi="Times New Roman" w:cs="Times New Roman"/>
          <w:sz w:val="20"/>
          <w:szCs w:val="20"/>
        </w:rPr>
        <w:t xml:space="preserve"> по своему выбору вправе предъявить требование к Застройщику:</w:t>
      </w:r>
    </w:p>
    <w:p w14:paraId="6A29CF1D" w14:textId="77777777" w:rsidR="00AC410B" w:rsidRPr="00A821D8" w:rsidRDefault="00AC410B" w:rsidP="002A6402">
      <w:pPr>
        <w:tabs>
          <w:tab w:val="left" w:pos="567"/>
        </w:tabs>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безвозмездного устранения недостатков в разумный срок;</w:t>
      </w:r>
    </w:p>
    <w:p w14:paraId="60FB75DB" w14:textId="77777777" w:rsidR="00AC410B" w:rsidRPr="00A821D8" w:rsidRDefault="00AC410B" w:rsidP="002A6402">
      <w:pPr>
        <w:tabs>
          <w:tab w:val="left" w:pos="567"/>
        </w:tabs>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возмещения расходов на их устранение, в соответствии с действующим законодательством.</w:t>
      </w:r>
    </w:p>
    <w:p w14:paraId="29E54919" w14:textId="77777777" w:rsidR="00AC410B" w:rsidRPr="0084236A" w:rsidRDefault="00AC410B" w:rsidP="002A6402">
      <w:pPr>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6.8. Устранение недостатков (дефектов) производится силами Застройщика или привлеченными</w:t>
      </w:r>
      <w:r w:rsidRPr="00A821D8">
        <w:rPr>
          <w:rFonts w:ascii="Times New Roman" w:hAnsi="Times New Roman" w:cs="Times New Roman"/>
          <w:strike/>
          <w:sz w:val="20"/>
          <w:szCs w:val="20"/>
        </w:rPr>
        <w:t xml:space="preserve"> </w:t>
      </w:r>
      <w:r w:rsidRPr="00A821D8">
        <w:rPr>
          <w:rFonts w:ascii="Times New Roman" w:hAnsi="Times New Roman" w:cs="Times New Roman"/>
          <w:sz w:val="20"/>
          <w:szCs w:val="20"/>
        </w:rPr>
        <w:t xml:space="preserve">третьими </w:t>
      </w:r>
      <w:r w:rsidRPr="0084236A">
        <w:rPr>
          <w:rFonts w:ascii="Times New Roman" w:hAnsi="Times New Roman" w:cs="Times New Roman"/>
          <w:sz w:val="20"/>
          <w:szCs w:val="20"/>
        </w:rPr>
        <w:t>лицами; выполнение их силами Дольщик</w:t>
      </w:r>
      <w:r w:rsidR="003E59B5" w:rsidRPr="0084236A">
        <w:rPr>
          <w:rFonts w:ascii="Times New Roman" w:hAnsi="Times New Roman" w:cs="Times New Roman"/>
          <w:sz w:val="20"/>
          <w:szCs w:val="20"/>
        </w:rPr>
        <w:t>а</w:t>
      </w:r>
      <w:r w:rsidRPr="0084236A">
        <w:rPr>
          <w:rFonts w:ascii="Times New Roman" w:hAnsi="Times New Roman" w:cs="Times New Roman"/>
          <w:sz w:val="20"/>
          <w:szCs w:val="20"/>
        </w:rPr>
        <w:t xml:space="preserve"> или иными лицами не допускается без предварительного письменного согласования (актирования) с Застройщиком. </w:t>
      </w:r>
    </w:p>
    <w:p w14:paraId="5C320531" w14:textId="77777777" w:rsidR="0084236A" w:rsidRPr="0084236A" w:rsidRDefault="0084236A" w:rsidP="002A6402">
      <w:pPr>
        <w:spacing w:after="0" w:line="240" w:lineRule="auto"/>
        <w:ind w:firstLine="340"/>
        <w:jc w:val="both"/>
        <w:rPr>
          <w:rFonts w:ascii="Times New Roman" w:hAnsi="Times New Roman" w:cs="Times New Roman"/>
          <w:sz w:val="20"/>
          <w:szCs w:val="20"/>
        </w:rPr>
      </w:pPr>
      <w:r w:rsidRPr="00CB1C61">
        <w:rPr>
          <w:rFonts w:ascii="Times New Roman" w:hAnsi="Times New Roman" w:cs="Times New Roman"/>
          <w:sz w:val="20"/>
          <w:szCs w:val="20"/>
        </w:rPr>
        <w:t xml:space="preserve">6.9. В случае существенного нарушения требований к качеству объекта долевого строительства или </w:t>
      </w:r>
      <w:r w:rsidR="00835437" w:rsidRPr="00CB1C61">
        <w:rPr>
          <w:rFonts w:ascii="Times New Roman" w:hAnsi="Times New Roman" w:cs="Times New Roman"/>
          <w:sz w:val="20"/>
          <w:szCs w:val="20"/>
        </w:rPr>
        <w:t>не устранения</w:t>
      </w:r>
      <w:r w:rsidRPr="00CB1C61">
        <w:rPr>
          <w:rFonts w:ascii="Times New Roman" w:hAnsi="Times New Roman" w:cs="Times New Roman"/>
          <w:sz w:val="20"/>
          <w:szCs w:val="20"/>
        </w:rPr>
        <w:t xml:space="preserve">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hyperlink r:id="rId13" w:history="1">
        <w:r w:rsidRPr="00CB1C61">
          <w:rPr>
            <w:rStyle w:val="a7"/>
            <w:rFonts w:ascii="Times New Roman" w:hAnsi="Times New Roman" w:cs="Times New Roman"/>
            <w:color w:val="auto"/>
            <w:sz w:val="20"/>
            <w:szCs w:val="20"/>
          </w:rPr>
          <w:t>частью 2 статьи 9</w:t>
        </w:r>
      </w:hyperlink>
      <w:r w:rsidRPr="00CB1C61">
        <w:rPr>
          <w:rFonts w:ascii="Times New Roman" w:hAnsi="Times New Roman" w:cs="Times New Roman"/>
          <w:sz w:val="20"/>
          <w:szCs w:val="20"/>
        </w:rPr>
        <w:t xml:space="preserve"> Федерального закона № 214-ФЗ.</w:t>
      </w:r>
    </w:p>
    <w:p w14:paraId="05FE2316" w14:textId="77777777" w:rsidR="0084236A" w:rsidRPr="00A821D8" w:rsidRDefault="0084236A" w:rsidP="002A6402">
      <w:pPr>
        <w:autoSpaceDE w:val="0"/>
        <w:autoSpaceDN w:val="0"/>
        <w:adjustRightInd w:val="0"/>
        <w:spacing w:after="0" w:line="240" w:lineRule="auto"/>
        <w:ind w:firstLine="340"/>
        <w:contextualSpacing/>
        <w:jc w:val="both"/>
        <w:rPr>
          <w:rFonts w:ascii="Times New Roman" w:hAnsi="Times New Roman" w:cs="Times New Roman"/>
          <w:sz w:val="20"/>
          <w:szCs w:val="20"/>
        </w:rPr>
      </w:pPr>
    </w:p>
    <w:p w14:paraId="0194C742" w14:textId="77777777" w:rsidR="00AC410B" w:rsidRPr="00A821D8" w:rsidRDefault="00AC410B" w:rsidP="002A6402">
      <w:pPr>
        <w:autoSpaceDE w:val="0"/>
        <w:autoSpaceDN w:val="0"/>
        <w:adjustRightInd w:val="0"/>
        <w:spacing w:after="0" w:line="240" w:lineRule="auto"/>
        <w:ind w:firstLine="340"/>
        <w:contextualSpacing/>
        <w:jc w:val="center"/>
        <w:rPr>
          <w:rFonts w:ascii="Times New Roman" w:hAnsi="Times New Roman" w:cs="Times New Roman"/>
          <w:b/>
          <w:sz w:val="20"/>
          <w:szCs w:val="20"/>
        </w:rPr>
      </w:pPr>
      <w:r w:rsidRPr="00A821D8">
        <w:rPr>
          <w:rFonts w:ascii="Times New Roman" w:hAnsi="Times New Roman" w:cs="Times New Roman"/>
          <w:b/>
          <w:sz w:val="20"/>
          <w:szCs w:val="20"/>
        </w:rPr>
        <w:t>7.</w:t>
      </w:r>
      <w:r w:rsidRPr="00A821D8">
        <w:rPr>
          <w:rFonts w:ascii="Times New Roman" w:hAnsi="Times New Roman" w:cs="Times New Roman"/>
          <w:sz w:val="20"/>
          <w:szCs w:val="20"/>
        </w:rPr>
        <w:t xml:space="preserve">  </w:t>
      </w:r>
      <w:r w:rsidRPr="00A821D8">
        <w:rPr>
          <w:rFonts w:ascii="Times New Roman" w:hAnsi="Times New Roman" w:cs="Times New Roman"/>
          <w:b/>
          <w:sz w:val="20"/>
          <w:szCs w:val="20"/>
        </w:rPr>
        <w:t>ОБЯЗАННОСТИ ЗАСТРОЙЩИКА</w:t>
      </w:r>
    </w:p>
    <w:p w14:paraId="43ACCE4C" w14:textId="77777777" w:rsidR="00AC410B" w:rsidRPr="00A821D8" w:rsidRDefault="00AC410B" w:rsidP="002A6402">
      <w:pPr>
        <w:pStyle w:val="aa"/>
        <w:ind w:left="0" w:firstLine="340"/>
        <w:jc w:val="both"/>
        <w:rPr>
          <w:sz w:val="20"/>
          <w:szCs w:val="20"/>
        </w:rPr>
      </w:pPr>
      <w:r w:rsidRPr="00A821D8">
        <w:rPr>
          <w:sz w:val="20"/>
          <w:szCs w:val="20"/>
        </w:rPr>
        <w:t>7.1. Осуществить строительство многоквартирного дома в соответствии с п. 1.1. настоящего договора.</w:t>
      </w:r>
    </w:p>
    <w:p w14:paraId="5773109A" w14:textId="77777777" w:rsidR="00AC410B" w:rsidRPr="00A821D8" w:rsidRDefault="00AC410B" w:rsidP="002A6402">
      <w:pPr>
        <w:pStyle w:val="aa"/>
        <w:ind w:left="0" w:firstLine="340"/>
        <w:jc w:val="both"/>
        <w:rPr>
          <w:sz w:val="20"/>
          <w:szCs w:val="20"/>
        </w:rPr>
      </w:pPr>
      <w:r w:rsidRPr="00A821D8">
        <w:rPr>
          <w:sz w:val="20"/>
          <w:szCs w:val="20"/>
        </w:rPr>
        <w:t>7.2. Передать Объект Дольщик</w:t>
      </w:r>
      <w:r w:rsidR="006E7DC2" w:rsidRPr="00A821D8">
        <w:rPr>
          <w:sz w:val="20"/>
          <w:szCs w:val="20"/>
        </w:rPr>
        <w:t>у</w:t>
      </w:r>
      <w:r w:rsidRPr="00A821D8">
        <w:rPr>
          <w:sz w:val="20"/>
          <w:szCs w:val="20"/>
        </w:rPr>
        <w:t xml:space="preserve"> по акту приема-передачи в соответствии с разделом 5 настоящего договора, и в степени готовности, включающей выполнение видов работ в соответствии с пунктом </w:t>
      </w:r>
      <w:r w:rsidR="000D6323" w:rsidRPr="00A821D8">
        <w:rPr>
          <w:sz w:val="20"/>
          <w:szCs w:val="20"/>
        </w:rPr>
        <w:t>1.6 настоящего</w:t>
      </w:r>
      <w:r w:rsidRPr="00A821D8">
        <w:rPr>
          <w:sz w:val="20"/>
          <w:szCs w:val="20"/>
        </w:rPr>
        <w:t xml:space="preserve"> договора.</w:t>
      </w:r>
    </w:p>
    <w:p w14:paraId="7450C4D3" w14:textId="77777777" w:rsidR="00AC410B" w:rsidRPr="00A821D8" w:rsidRDefault="00AC410B" w:rsidP="002A6402">
      <w:pPr>
        <w:autoSpaceDE w:val="0"/>
        <w:autoSpaceDN w:val="0"/>
        <w:adjustRightInd w:val="0"/>
        <w:spacing w:after="0" w:line="240" w:lineRule="auto"/>
        <w:ind w:firstLine="340"/>
        <w:jc w:val="both"/>
        <w:rPr>
          <w:rFonts w:ascii="Times New Roman" w:hAnsi="Times New Roman" w:cs="Times New Roman"/>
          <w:iCs/>
          <w:sz w:val="20"/>
          <w:szCs w:val="20"/>
        </w:rPr>
      </w:pPr>
      <w:r w:rsidRPr="00A821D8">
        <w:rPr>
          <w:rFonts w:ascii="Times New Roman" w:hAnsi="Times New Roman" w:cs="Times New Roman"/>
          <w:sz w:val="20"/>
          <w:szCs w:val="20"/>
        </w:rPr>
        <w:t xml:space="preserve">7.3. </w:t>
      </w:r>
      <w:r w:rsidRPr="00A821D8">
        <w:rPr>
          <w:rFonts w:ascii="Times New Roman" w:hAnsi="Times New Roman" w:cs="Times New Roman"/>
          <w:iCs/>
          <w:sz w:val="20"/>
          <w:szCs w:val="20"/>
        </w:rPr>
        <w:t xml:space="preserve">В случае нарушения предусмотренного Договором срока передачи Участнику долевого строительства квартиры </w:t>
      </w:r>
      <w:r w:rsidRPr="00A821D8">
        <w:rPr>
          <w:rFonts w:ascii="Times New Roman" w:hAnsi="Times New Roman" w:cs="Times New Roman"/>
          <w:b/>
          <w:iCs/>
          <w:sz w:val="20"/>
          <w:szCs w:val="20"/>
        </w:rPr>
        <w:t>Застройщик уплачивает Участнику</w:t>
      </w:r>
      <w:r w:rsidRPr="00A821D8">
        <w:rPr>
          <w:rFonts w:ascii="Times New Roman" w:hAnsi="Times New Roman" w:cs="Times New Roman"/>
          <w:iCs/>
          <w:sz w:val="20"/>
          <w:szCs w:val="20"/>
        </w:rPr>
        <w:t xml:space="preserve"> долевого строительства </w:t>
      </w:r>
      <w:r w:rsidRPr="00A821D8">
        <w:rPr>
          <w:rFonts w:ascii="Times New Roman" w:hAnsi="Times New Roman" w:cs="Times New Roman"/>
          <w:b/>
          <w:iCs/>
          <w:sz w:val="20"/>
          <w:szCs w:val="20"/>
        </w:rPr>
        <w:t>неустойку (пени)</w:t>
      </w:r>
      <w:r w:rsidRPr="00A821D8">
        <w:rPr>
          <w:rFonts w:ascii="Times New Roman" w:hAnsi="Times New Roman" w:cs="Times New Roman"/>
          <w:iCs/>
          <w:sz w:val="20"/>
          <w:szCs w:val="20"/>
        </w:rPr>
        <w:t xml:space="preserve"> </w:t>
      </w:r>
      <w:r w:rsidRPr="00A821D8">
        <w:rPr>
          <w:rFonts w:ascii="Times New Roman" w:hAnsi="Times New Roman" w:cs="Times New Roman"/>
          <w:b/>
          <w:iCs/>
          <w:sz w:val="20"/>
          <w:szCs w:val="20"/>
        </w:rPr>
        <w:t xml:space="preserve">в размере </w:t>
      </w:r>
      <w:r w:rsidRPr="00A821D8">
        <w:rPr>
          <w:rFonts w:ascii="Times New Roman" w:hAnsi="Times New Roman" w:cs="Times New Roman"/>
          <w:b/>
          <w:sz w:val="20"/>
          <w:szCs w:val="20"/>
        </w:rPr>
        <w:t>одной трехсотой ставки рефинансирования</w:t>
      </w:r>
      <w:r w:rsidRPr="00A821D8">
        <w:rPr>
          <w:rFonts w:ascii="Times New Roman" w:hAnsi="Times New Roman" w:cs="Times New Roman"/>
          <w:b/>
          <w:iCs/>
          <w:sz w:val="20"/>
          <w:szCs w:val="20"/>
        </w:rPr>
        <w:t xml:space="preserve"> Центрального банка</w:t>
      </w:r>
      <w:r w:rsidRPr="00A821D8">
        <w:rPr>
          <w:rFonts w:ascii="Times New Roman" w:hAnsi="Times New Roman" w:cs="Times New Roman"/>
          <w:iCs/>
          <w:sz w:val="20"/>
          <w:szCs w:val="20"/>
        </w:rPr>
        <w:t xml:space="preserve"> Российской Федерации, действующей на день исполнения обязательства, от цены Договора за каждый день просрочки.</w:t>
      </w:r>
    </w:p>
    <w:p w14:paraId="599BCD89" w14:textId="77777777" w:rsidR="00AC410B" w:rsidRPr="00A821D8" w:rsidRDefault="00AC410B" w:rsidP="002A6402">
      <w:pPr>
        <w:tabs>
          <w:tab w:val="left" w:pos="567"/>
          <w:tab w:val="left" w:pos="1080"/>
        </w:tabs>
        <w:spacing w:after="0" w:line="240" w:lineRule="auto"/>
        <w:ind w:firstLine="340"/>
        <w:contextualSpacing/>
        <w:jc w:val="both"/>
        <w:rPr>
          <w:rFonts w:ascii="Times New Roman" w:hAnsi="Times New Roman" w:cs="Times New Roman"/>
          <w:i/>
          <w:sz w:val="20"/>
          <w:szCs w:val="20"/>
        </w:rPr>
      </w:pPr>
      <w:r w:rsidRPr="00A821D8">
        <w:rPr>
          <w:rFonts w:ascii="Times New Roman" w:hAnsi="Times New Roman" w:cs="Times New Roman"/>
          <w:sz w:val="20"/>
          <w:szCs w:val="20"/>
        </w:rPr>
        <w:t>7.</w:t>
      </w:r>
      <w:r w:rsidR="001E36F8" w:rsidRPr="00A821D8">
        <w:rPr>
          <w:rFonts w:ascii="Times New Roman" w:hAnsi="Times New Roman" w:cs="Times New Roman"/>
          <w:sz w:val="20"/>
          <w:szCs w:val="20"/>
        </w:rPr>
        <w:t>4</w:t>
      </w:r>
      <w:r w:rsidRPr="00A821D8">
        <w:rPr>
          <w:rFonts w:ascii="Times New Roman" w:hAnsi="Times New Roman" w:cs="Times New Roman"/>
          <w:sz w:val="20"/>
          <w:szCs w:val="20"/>
        </w:rPr>
        <w:t>. Обязательства Застройщика считаются исполненными с момента подписания сторонами акта приема-передачи.</w:t>
      </w:r>
    </w:p>
    <w:p w14:paraId="4928D66A" w14:textId="77777777" w:rsidR="00AC410B" w:rsidRPr="00A821D8" w:rsidRDefault="00AC410B"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7.</w:t>
      </w:r>
      <w:r w:rsidR="006E7DC2" w:rsidRPr="00A821D8">
        <w:rPr>
          <w:rFonts w:ascii="Times New Roman" w:hAnsi="Times New Roman" w:cs="Times New Roman"/>
          <w:sz w:val="20"/>
          <w:szCs w:val="20"/>
        </w:rPr>
        <w:t>5</w:t>
      </w:r>
      <w:r w:rsidRPr="00A821D8">
        <w:rPr>
          <w:rFonts w:ascii="Times New Roman" w:hAnsi="Times New Roman" w:cs="Times New Roman"/>
          <w:sz w:val="20"/>
          <w:szCs w:val="20"/>
        </w:rPr>
        <w:t xml:space="preserve">. Застройщик, обеспечивает свободный доступ к информации о своей деятельности, в том числе в отношении строительства (создании) данного многоквартирного дома на официальном сайте: </w:t>
      </w:r>
      <w:proofErr w:type="spellStart"/>
      <w:r w:rsidR="00251319" w:rsidRPr="00A821D8">
        <w:rPr>
          <w:rFonts w:ascii="Times New Roman" w:hAnsi="Times New Roman" w:cs="Times New Roman"/>
          <w:sz w:val="20"/>
          <w:szCs w:val="20"/>
        </w:rPr>
        <w:t>наш.дом.рф</w:t>
      </w:r>
      <w:proofErr w:type="spellEnd"/>
      <w:r w:rsidRPr="00A821D8">
        <w:rPr>
          <w:rFonts w:ascii="Times New Roman" w:hAnsi="Times New Roman" w:cs="Times New Roman"/>
          <w:sz w:val="20"/>
          <w:szCs w:val="20"/>
        </w:rPr>
        <w:t xml:space="preserve"> (ст. 3.1 ФЗ- 214)</w:t>
      </w:r>
    </w:p>
    <w:p w14:paraId="3EB66B96" w14:textId="77777777" w:rsidR="00AC410B" w:rsidRPr="00A821D8" w:rsidRDefault="006E7DC2" w:rsidP="002A6402">
      <w:pPr>
        <w:spacing w:after="0" w:line="240" w:lineRule="auto"/>
        <w:ind w:firstLine="340"/>
        <w:contextualSpacing/>
        <w:jc w:val="both"/>
        <w:rPr>
          <w:rFonts w:ascii="Times New Roman" w:hAnsi="Times New Roman"/>
          <w:sz w:val="20"/>
          <w:szCs w:val="20"/>
        </w:rPr>
      </w:pPr>
      <w:r w:rsidRPr="00A821D8">
        <w:rPr>
          <w:rFonts w:ascii="Times New Roman" w:hAnsi="Times New Roman"/>
          <w:sz w:val="20"/>
          <w:szCs w:val="20"/>
        </w:rPr>
        <w:lastRenderedPageBreak/>
        <w:t>7.6</w:t>
      </w:r>
      <w:r w:rsidR="00AC410B" w:rsidRPr="00A821D8">
        <w:rPr>
          <w:rFonts w:ascii="Times New Roman" w:hAnsi="Times New Roman"/>
          <w:sz w:val="20"/>
          <w:szCs w:val="20"/>
        </w:rPr>
        <w:t>.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774A337A" w14:textId="77777777" w:rsidR="00AC410B" w:rsidRPr="00A821D8" w:rsidRDefault="006E7DC2"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7.7</w:t>
      </w:r>
      <w:r w:rsidR="00AC410B" w:rsidRPr="00A821D8">
        <w:rPr>
          <w:rFonts w:ascii="Times New Roman" w:hAnsi="Times New Roman" w:cs="Times New Roman"/>
          <w:sz w:val="20"/>
          <w:szCs w:val="20"/>
        </w:rPr>
        <w:t>. В силу положения п.5 ст. 488 ГК РФ права требования и объект недвижимости не будут находиться в залоге у Застройщика.</w:t>
      </w:r>
      <w:r w:rsidR="00B57473" w:rsidRPr="00A821D8">
        <w:rPr>
          <w:rFonts w:ascii="Times New Roman" w:hAnsi="Times New Roman" w:cs="Times New Roman"/>
          <w:sz w:val="20"/>
          <w:szCs w:val="20"/>
        </w:rPr>
        <w:t xml:space="preserve"> </w:t>
      </w:r>
    </w:p>
    <w:p w14:paraId="74A5D54A" w14:textId="77777777" w:rsidR="006269DA" w:rsidRPr="00A821D8" w:rsidRDefault="006E7DC2" w:rsidP="002A6402">
      <w:pPr>
        <w:spacing w:after="0" w:line="240" w:lineRule="auto"/>
        <w:ind w:firstLine="340"/>
        <w:jc w:val="both"/>
        <w:rPr>
          <w:rFonts w:ascii="Times New Roman" w:hAnsi="Times New Roman" w:cs="Times New Roman"/>
          <w:sz w:val="20"/>
          <w:szCs w:val="20"/>
        </w:rPr>
      </w:pPr>
      <w:r w:rsidRPr="00A821D8">
        <w:rPr>
          <w:rFonts w:ascii="Times New Roman" w:hAnsi="Times New Roman" w:cs="Times New Roman"/>
          <w:sz w:val="20"/>
          <w:szCs w:val="20"/>
        </w:rPr>
        <w:t>7.8</w:t>
      </w:r>
      <w:r w:rsidR="006269DA" w:rsidRPr="00A821D8">
        <w:rPr>
          <w:rFonts w:ascii="Times New Roman" w:hAnsi="Times New Roman" w:cs="Times New Roman"/>
          <w:sz w:val="20"/>
          <w:szCs w:val="20"/>
        </w:rPr>
        <w:t>. Риск случайной гибели или случайного повреждения Квартиры до ее передачи Дольщику несет Застройщик.</w:t>
      </w:r>
    </w:p>
    <w:p w14:paraId="18F46F65" w14:textId="77777777" w:rsidR="006269DA" w:rsidRPr="00A821D8" w:rsidRDefault="006269DA" w:rsidP="002A6402">
      <w:pPr>
        <w:widowControl w:val="0"/>
        <w:tabs>
          <w:tab w:val="left" w:pos="-1276"/>
          <w:tab w:val="left" w:pos="567"/>
          <w:tab w:val="left" w:pos="1134"/>
        </w:tabs>
        <w:spacing w:after="0" w:line="240" w:lineRule="auto"/>
        <w:ind w:firstLine="340"/>
        <w:jc w:val="both"/>
        <w:rPr>
          <w:rFonts w:ascii="Times New Roman" w:hAnsi="Times New Roman" w:cs="Times New Roman"/>
          <w:bCs/>
          <w:sz w:val="20"/>
          <w:szCs w:val="20"/>
        </w:rPr>
      </w:pPr>
      <w:r w:rsidRPr="00A821D8">
        <w:rPr>
          <w:rFonts w:ascii="Times New Roman" w:hAnsi="Times New Roman" w:cs="Times New Roman"/>
          <w:sz w:val="20"/>
          <w:szCs w:val="20"/>
        </w:rPr>
        <w:t>7.</w:t>
      </w:r>
      <w:r w:rsidR="006E7DC2" w:rsidRPr="00A821D8">
        <w:rPr>
          <w:rFonts w:ascii="Times New Roman" w:hAnsi="Times New Roman" w:cs="Times New Roman"/>
          <w:sz w:val="20"/>
          <w:szCs w:val="20"/>
        </w:rPr>
        <w:t>9</w:t>
      </w:r>
      <w:r w:rsidRPr="00A821D8">
        <w:rPr>
          <w:rFonts w:ascii="Times New Roman" w:hAnsi="Times New Roman" w:cs="Times New Roman"/>
          <w:sz w:val="20"/>
          <w:szCs w:val="20"/>
        </w:rPr>
        <w:t>.</w:t>
      </w:r>
      <w:r w:rsidRPr="00A821D8">
        <w:rPr>
          <w:rFonts w:ascii="Times New Roman" w:hAnsi="Times New Roman" w:cs="Times New Roman"/>
          <w:bCs/>
          <w:sz w:val="20"/>
          <w:szCs w:val="20"/>
        </w:rPr>
        <w:t xml:space="preserve"> В случае уменьшения объёма денежных средств, составляющих цену долевого строительства по настоящему договору (п. 4.1. настоящего договора), в связи с обмерами Квартиры</w:t>
      </w:r>
      <w:r w:rsidR="001E36F8" w:rsidRPr="00A821D8">
        <w:rPr>
          <w:rFonts w:ascii="Times New Roman" w:hAnsi="Times New Roman" w:cs="Times New Roman"/>
          <w:bCs/>
          <w:sz w:val="20"/>
          <w:szCs w:val="20"/>
        </w:rPr>
        <w:t xml:space="preserve"> органами технической инвентаризации</w:t>
      </w:r>
      <w:r w:rsidRPr="00A821D8">
        <w:rPr>
          <w:rFonts w:ascii="Times New Roman" w:hAnsi="Times New Roman" w:cs="Times New Roman"/>
          <w:bCs/>
          <w:sz w:val="20"/>
          <w:szCs w:val="20"/>
        </w:rPr>
        <w:t xml:space="preserve">, </w:t>
      </w:r>
      <w:r w:rsidRPr="00A821D8">
        <w:rPr>
          <w:rFonts w:ascii="Times New Roman" w:hAnsi="Times New Roman" w:cs="Times New Roman"/>
          <w:sz w:val="20"/>
          <w:szCs w:val="20"/>
        </w:rPr>
        <w:t>и уменьшения общей площади, указанной в п. 1.</w:t>
      </w:r>
      <w:r w:rsidR="0002264C" w:rsidRPr="00A821D8">
        <w:rPr>
          <w:rFonts w:ascii="Times New Roman" w:hAnsi="Times New Roman" w:cs="Times New Roman"/>
          <w:sz w:val="20"/>
          <w:szCs w:val="20"/>
        </w:rPr>
        <w:t>6</w:t>
      </w:r>
      <w:r w:rsidRPr="00A821D8">
        <w:rPr>
          <w:rFonts w:ascii="Times New Roman" w:hAnsi="Times New Roman" w:cs="Times New Roman"/>
          <w:sz w:val="20"/>
          <w:szCs w:val="20"/>
        </w:rPr>
        <w:t xml:space="preserve">. настоящего Договора, Застройщик обязан </w:t>
      </w:r>
      <w:r w:rsidRPr="00A821D8">
        <w:rPr>
          <w:rFonts w:ascii="Times New Roman" w:hAnsi="Times New Roman" w:cs="Times New Roman"/>
          <w:bCs/>
          <w:sz w:val="20"/>
          <w:szCs w:val="20"/>
        </w:rPr>
        <w:t>вернуть Дольщику излишнюю сумму денеж</w:t>
      </w:r>
      <w:r w:rsidR="0002264C" w:rsidRPr="00A821D8">
        <w:rPr>
          <w:rFonts w:ascii="Times New Roman" w:hAnsi="Times New Roman" w:cs="Times New Roman"/>
          <w:bCs/>
          <w:sz w:val="20"/>
          <w:szCs w:val="20"/>
        </w:rPr>
        <w:t>ных средств в соответствии с п.</w:t>
      </w:r>
      <w:r w:rsidRPr="00A821D8">
        <w:rPr>
          <w:rFonts w:ascii="Times New Roman" w:hAnsi="Times New Roman" w:cs="Times New Roman"/>
          <w:bCs/>
          <w:sz w:val="20"/>
          <w:szCs w:val="20"/>
        </w:rPr>
        <w:t>3.</w:t>
      </w:r>
      <w:r w:rsidR="0002264C" w:rsidRPr="00A821D8">
        <w:rPr>
          <w:rFonts w:ascii="Times New Roman" w:hAnsi="Times New Roman" w:cs="Times New Roman"/>
          <w:bCs/>
          <w:sz w:val="20"/>
          <w:szCs w:val="20"/>
        </w:rPr>
        <w:t>4</w:t>
      </w:r>
      <w:r w:rsidRPr="00A821D8">
        <w:rPr>
          <w:rFonts w:ascii="Times New Roman" w:hAnsi="Times New Roman" w:cs="Times New Roman"/>
          <w:bCs/>
          <w:sz w:val="20"/>
          <w:szCs w:val="20"/>
        </w:rPr>
        <w:t xml:space="preserve"> Договора до подписания Акта приема-передачи Квартиры и/или произвести зачет </w:t>
      </w:r>
      <w:r w:rsidRPr="00CB1C61">
        <w:rPr>
          <w:rFonts w:ascii="Times New Roman" w:hAnsi="Times New Roman" w:cs="Times New Roman"/>
          <w:bCs/>
          <w:sz w:val="20"/>
          <w:szCs w:val="20"/>
        </w:rPr>
        <w:t>излишне внесенных денежных средств в счет оплаты штрафных санкций, подлежащих уплате Дольщиком при нарушении условий настоящего договора.</w:t>
      </w:r>
      <w:r w:rsidR="00DA68EA" w:rsidRPr="00CB1C61">
        <w:rPr>
          <w:rFonts w:ascii="Times New Roman" w:hAnsi="Times New Roman" w:cs="Times New Roman"/>
          <w:bCs/>
          <w:sz w:val="20"/>
          <w:szCs w:val="20"/>
        </w:rPr>
        <w:t xml:space="preserve"> Верхний предел изменения площади Объекта не может превышать 5 % (Пяти) от общей площади Объекта.</w:t>
      </w:r>
    </w:p>
    <w:p w14:paraId="746244BD" w14:textId="77777777" w:rsidR="006269DA" w:rsidRPr="00A821D8" w:rsidRDefault="006E7DC2" w:rsidP="002A6402">
      <w:pPr>
        <w:spacing w:after="0" w:line="240" w:lineRule="auto"/>
        <w:ind w:firstLine="340"/>
        <w:jc w:val="both"/>
        <w:rPr>
          <w:rFonts w:ascii="Times New Roman" w:hAnsi="Times New Roman" w:cs="Times New Roman"/>
          <w:sz w:val="20"/>
          <w:szCs w:val="20"/>
        </w:rPr>
      </w:pPr>
      <w:r w:rsidRPr="00A821D8">
        <w:rPr>
          <w:rFonts w:ascii="Times New Roman" w:hAnsi="Times New Roman" w:cs="Times New Roman"/>
          <w:sz w:val="20"/>
          <w:szCs w:val="20"/>
        </w:rPr>
        <w:t>7.10</w:t>
      </w:r>
      <w:r w:rsidR="006269DA" w:rsidRPr="00A821D8">
        <w:rPr>
          <w:rFonts w:ascii="Times New Roman" w:hAnsi="Times New Roman" w:cs="Times New Roman"/>
          <w:sz w:val="20"/>
          <w:szCs w:val="20"/>
        </w:rPr>
        <w:t xml:space="preserve">. В течение 10 рабочих дней с даты получения разрешения на ввод в эксплуатацию Многоквартирного </w:t>
      </w:r>
      <w:r w:rsidR="004A4C20" w:rsidRPr="00A821D8">
        <w:rPr>
          <w:rFonts w:ascii="Times New Roman" w:hAnsi="Times New Roman" w:cs="Times New Roman"/>
          <w:sz w:val="20"/>
          <w:szCs w:val="20"/>
        </w:rPr>
        <w:t xml:space="preserve">жилого </w:t>
      </w:r>
      <w:r w:rsidR="006269DA" w:rsidRPr="00A821D8">
        <w:rPr>
          <w:rFonts w:ascii="Times New Roman" w:hAnsi="Times New Roman" w:cs="Times New Roman"/>
          <w:sz w:val="20"/>
          <w:szCs w:val="20"/>
        </w:rPr>
        <w:t xml:space="preserve">дома Застройщик обязуется обеспечить передачу в Управление Федеральной службы государственной регистрации, кадастра и картографии по </w:t>
      </w:r>
      <w:r w:rsidR="00C359BA" w:rsidRPr="00A821D8">
        <w:rPr>
          <w:rFonts w:ascii="Times New Roman" w:hAnsi="Times New Roman" w:cs="Times New Roman"/>
          <w:sz w:val="20"/>
          <w:szCs w:val="20"/>
        </w:rPr>
        <w:t>Амурской</w:t>
      </w:r>
      <w:r w:rsidR="006269DA" w:rsidRPr="00A821D8">
        <w:rPr>
          <w:rFonts w:ascii="Times New Roman" w:hAnsi="Times New Roman" w:cs="Times New Roman"/>
          <w:sz w:val="20"/>
          <w:szCs w:val="20"/>
        </w:rPr>
        <w:t xml:space="preserve"> области данного разрешения. </w:t>
      </w:r>
    </w:p>
    <w:p w14:paraId="78F3F8B3" w14:textId="77777777" w:rsidR="006269DA" w:rsidRPr="00A821D8" w:rsidRDefault="006E7DC2" w:rsidP="002A6402">
      <w:pPr>
        <w:spacing w:after="0" w:line="240" w:lineRule="auto"/>
        <w:ind w:firstLine="340"/>
        <w:jc w:val="both"/>
        <w:rPr>
          <w:rFonts w:ascii="Times New Roman" w:hAnsi="Times New Roman" w:cs="Times New Roman"/>
          <w:sz w:val="20"/>
          <w:szCs w:val="20"/>
        </w:rPr>
      </w:pPr>
      <w:r w:rsidRPr="00A821D8">
        <w:rPr>
          <w:rFonts w:ascii="Times New Roman" w:hAnsi="Times New Roman" w:cs="Times New Roman"/>
          <w:sz w:val="20"/>
          <w:szCs w:val="20"/>
        </w:rPr>
        <w:t>7.11</w:t>
      </w:r>
      <w:r w:rsidR="006269DA" w:rsidRPr="00A821D8">
        <w:rPr>
          <w:rFonts w:ascii="Times New Roman" w:hAnsi="Times New Roman" w:cs="Times New Roman"/>
          <w:sz w:val="20"/>
          <w:szCs w:val="20"/>
        </w:rPr>
        <w:t>. Застройщик вправе обеспечивать уведомление Дольщика о наступлении (истечении) сроков платежа, о состоянии задолженности по Договору, о завершении строительства Многоквартирного дома, о получении разрешения на ввод в эксплуатацию Многоквартирного дома, о готовности передать Дольщику Квартиру по Акту приема-передачи,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 – уведомлений (сообщений) на телефонный номер (телефонные номера) средств мобильной (сотовой) связи Дольщика, указанный (указанные) в Договоре.</w:t>
      </w:r>
    </w:p>
    <w:p w14:paraId="4298D68D" w14:textId="77777777" w:rsidR="006269DA" w:rsidRPr="00A821D8" w:rsidRDefault="006269DA" w:rsidP="002A6402">
      <w:pPr>
        <w:spacing w:after="0" w:line="240" w:lineRule="auto"/>
        <w:ind w:firstLine="340"/>
        <w:contextualSpacing/>
        <w:jc w:val="both"/>
        <w:rPr>
          <w:rFonts w:ascii="Times New Roman" w:hAnsi="Times New Roman" w:cs="Times New Roman"/>
          <w:sz w:val="20"/>
          <w:szCs w:val="20"/>
        </w:rPr>
      </w:pPr>
    </w:p>
    <w:p w14:paraId="7C6BABDF" w14:textId="77777777" w:rsidR="00AC410B" w:rsidRPr="00A821D8" w:rsidRDefault="00AC410B" w:rsidP="002A6402">
      <w:pPr>
        <w:pStyle w:val="aa"/>
        <w:numPr>
          <w:ilvl w:val="0"/>
          <w:numId w:val="24"/>
        </w:numPr>
        <w:ind w:left="0" w:firstLine="340"/>
        <w:jc w:val="center"/>
        <w:rPr>
          <w:b/>
          <w:i/>
          <w:sz w:val="20"/>
          <w:szCs w:val="20"/>
        </w:rPr>
      </w:pPr>
      <w:r w:rsidRPr="00A821D8">
        <w:rPr>
          <w:b/>
          <w:sz w:val="20"/>
          <w:szCs w:val="20"/>
        </w:rPr>
        <w:t>ОБЯЗАННОСТИ ДОЛЬЩИК</w:t>
      </w:r>
      <w:r w:rsidR="0073234B" w:rsidRPr="00A821D8">
        <w:rPr>
          <w:b/>
          <w:sz w:val="20"/>
          <w:szCs w:val="20"/>
        </w:rPr>
        <w:t>А</w:t>
      </w:r>
    </w:p>
    <w:p w14:paraId="49AD833F" w14:textId="77777777" w:rsidR="00AC410B" w:rsidRPr="00A821D8" w:rsidRDefault="00AC410B" w:rsidP="002A6402">
      <w:pPr>
        <w:tabs>
          <w:tab w:val="left" w:pos="567"/>
          <w:tab w:val="left" w:pos="1080"/>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8.1. Обеспечить финансирование строительства в порядке, предусмотренном разделами 3 и 4 настоящего договора.</w:t>
      </w:r>
    </w:p>
    <w:p w14:paraId="2090DDD5" w14:textId="77777777" w:rsidR="00AC410B" w:rsidRPr="00A821D8" w:rsidRDefault="006E7DC2" w:rsidP="002A6402">
      <w:pPr>
        <w:tabs>
          <w:tab w:val="left" w:pos="567"/>
          <w:tab w:val="left" w:pos="960"/>
          <w:tab w:val="left" w:pos="1080"/>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8.2</w:t>
      </w:r>
      <w:r w:rsidR="00AC410B" w:rsidRPr="00A821D8">
        <w:rPr>
          <w:rFonts w:ascii="Times New Roman" w:hAnsi="Times New Roman" w:cs="Times New Roman"/>
          <w:sz w:val="20"/>
          <w:szCs w:val="20"/>
        </w:rPr>
        <w:t xml:space="preserve">. В течение 30-дней с момента подписания акта приема - передачи объекта подать документы в Управление Федеральной службы государственной регистрации, кадастра и картографии по Амурской области для регистрации права собственности на объект. </w:t>
      </w:r>
    </w:p>
    <w:p w14:paraId="709AF4F7" w14:textId="77777777" w:rsidR="00AC410B" w:rsidRPr="00A821D8" w:rsidRDefault="006E7DC2"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8.</w:t>
      </w:r>
      <w:r w:rsidR="004A4C20" w:rsidRPr="00A821D8">
        <w:rPr>
          <w:rFonts w:ascii="Times New Roman" w:hAnsi="Times New Roman" w:cs="Times New Roman"/>
          <w:sz w:val="20"/>
          <w:szCs w:val="20"/>
        </w:rPr>
        <w:t>3</w:t>
      </w:r>
      <w:r w:rsidR="00AC410B" w:rsidRPr="00A821D8">
        <w:rPr>
          <w:rFonts w:ascii="Times New Roman" w:hAnsi="Times New Roman" w:cs="Times New Roman"/>
          <w:sz w:val="20"/>
          <w:szCs w:val="20"/>
        </w:rPr>
        <w:t xml:space="preserve">. </w:t>
      </w:r>
      <w:r w:rsidR="00AC410B" w:rsidRPr="00A821D8">
        <w:rPr>
          <w:rFonts w:ascii="Times New Roman" w:hAnsi="Times New Roman" w:cs="Times New Roman"/>
          <w:b/>
          <w:sz w:val="20"/>
          <w:szCs w:val="20"/>
        </w:rPr>
        <w:t>Уплатить Застройщику</w:t>
      </w:r>
      <w:r w:rsidR="00AC410B" w:rsidRPr="00A821D8">
        <w:rPr>
          <w:rFonts w:ascii="Times New Roman" w:hAnsi="Times New Roman" w:cs="Times New Roman"/>
          <w:sz w:val="20"/>
          <w:szCs w:val="20"/>
        </w:rPr>
        <w:t xml:space="preserve"> </w:t>
      </w:r>
      <w:r w:rsidR="00AC410B" w:rsidRPr="00A821D8">
        <w:rPr>
          <w:rFonts w:ascii="Times New Roman" w:hAnsi="Times New Roman" w:cs="Times New Roman"/>
          <w:b/>
          <w:sz w:val="20"/>
          <w:szCs w:val="20"/>
        </w:rPr>
        <w:t>неустойку (пени)</w:t>
      </w:r>
      <w:r w:rsidR="00AC410B" w:rsidRPr="00A821D8">
        <w:rPr>
          <w:rFonts w:ascii="Times New Roman" w:hAnsi="Times New Roman" w:cs="Times New Roman"/>
          <w:sz w:val="20"/>
          <w:szCs w:val="20"/>
        </w:rPr>
        <w:t xml:space="preserve"> </w:t>
      </w:r>
      <w:r w:rsidR="00AC410B" w:rsidRPr="00A821D8">
        <w:rPr>
          <w:rFonts w:ascii="Times New Roman" w:hAnsi="Times New Roman" w:cs="Times New Roman"/>
          <w:b/>
          <w:sz w:val="20"/>
          <w:szCs w:val="20"/>
        </w:rPr>
        <w:t>в размере одной трехсотой ставки рефинансирования</w:t>
      </w:r>
      <w:r w:rsidR="00DF58B2" w:rsidRPr="00A821D8">
        <w:rPr>
          <w:rFonts w:ascii="Times New Roman" w:hAnsi="Times New Roman" w:cs="Times New Roman"/>
          <w:b/>
          <w:iCs/>
          <w:sz w:val="20"/>
          <w:szCs w:val="20"/>
        </w:rPr>
        <w:t xml:space="preserve"> Центрального банка</w:t>
      </w:r>
      <w:r w:rsidR="00DF58B2" w:rsidRPr="00A821D8">
        <w:rPr>
          <w:rFonts w:ascii="Times New Roman" w:hAnsi="Times New Roman" w:cs="Times New Roman"/>
          <w:iCs/>
          <w:sz w:val="20"/>
          <w:szCs w:val="20"/>
        </w:rPr>
        <w:t xml:space="preserve"> Российской Федерации</w:t>
      </w:r>
      <w:r w:rsidR="00AC410B" w:rsidRPr="00A821D8">
        <w:rPr>
          <w:rFonts w:ascii="Times New Roman" w:hAnsi="Times New Roman" w:cs="Times New Roman"/>
          <w:sz w:val="20"/>
          <w:szCs w:val="20"/>
        </w:rPr>
        <w:t>, действующей на день исполнения обязательства, от суммы просроченного платежа за каждый день просрочки, в случае нарушения установленного настоящим договором срока внесения платежа.</w:t>
      </w:r>
      <w:r w:rsidR="00DF58B2" w:rsidRPr="00A821D8">
        <w:rPr>
          <w:rFonts w:ascii="Times New Roman" w:hAnsi="Times New Roman" w:cs="Times New Roman"/>
          <w:sz w:val="20"/>
          <w:szCs w:val="20"/>
        </w:rPr>
        <w:t xml:space="preserve"> </w:t>
      </w:r>
    </w:p>
    <w:p w14:paraId="03B4979A" w14:textId="77777777" w:rsidR="00AC410B" w:rsidRPr="00A821D8" w:rsidRDefault="006E7DC2"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8.</w:t>
      </w:r>
      <w:r w:rsidR="004A4C20" w:rsidRPr="00A821D8">
        <w:rPr>
          <w:rFonts w:ascii="Times New Roman" w:hAnsi="Times New Roman" w:cs="Times New Roman"/>
          <w:sz w:val="20"/>
          <w:szCs w:val="20"/>
        </w:rPr>
        <w:t>4</w:t>
      </w:r>
      <w:r w:rsidR="00AC410B" w:rsidRPr="00A821D8">
        <w:rPr>
          <w:rFonts w:ascii="Times New Roman" w:hAnsi="Times New Roman" w:cs="Times New Roman"/>
          <w:sz w:val="20"/>
          <w:szCs w:val="20"/>
        </w:rPr>
        <w:t>. Обязательства Дольщик</w:t>
      </w:r>
      <w:r w:rsidRPr="00A821D8">
        <w:rPr>
          <w:rFonts w:ascii="Times New Roman" w:hAnsi="Times New Roman" w:cs="Times New Roman"/>
          <w:sz w:val="20"/>
          <w:szCs w:val="20"/>
        </w:rPr>
        <w:t>а</w:t>
      </w:r>
      <w:r w:rsidR="00AC410B" w:rsidRPr="00A821D8">
        <w:rPr>
          <w:rFonts w:ascii="Times New Roman" w:hAnsi="Times New Roman" w:cs="Times New Roman"/>
          <w:sz w:val="20"/>
          <w:szCs w:val="20"/>
        </w:rPr>
        <w:t xml:space="preserve"> считаются исполненными с момента оплаты в полном объеме денежных средств и подписания сторонами акта приема-передачи.</w:t>
      </w:r>
    </w:p>
    <w:p w14:paraId="4228A9C4" w14:textId="77777777" w:rsidR="00AC410B" w:rsidRPr="00A821D8" w:rsidRDefault="006E7DC2"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8.</w:t>
      </w:r>
      <w:r w:rsidR="004A4C20" w:rsidRPr="00A821D8">
        <w:rPr>
          <w:rFonts w:ascii="Times New Roman" w:hAnsi="Times New Roman" w:cs="Times New Roman"/>
          <w:sz w:val="20"/>
          <w:szCs w:val="20"/>
        </w:rPr>
        <w:t>5</w:t>
      </w:r>
      <w:r w:rsidR="00AC410B" w:rsidRPr="00A821D8">
        <w:rPr>
          <w:rFonts w:ascii="Times New Roman" w:hAnsi="Times New Roman" w:cs="Times New Roman"/>
          <w:sz w:val="20"/>
          <w:szCs w:val="20"/>
        </w:rPr>
        <w:t>. С момента передачи Объекта  по акту приема - передачи бремя содержания Объекта нес</w:t>
      </w:r>
      <w:r w:rsidRPr="00A821D8">
        <w:rPr>
          <w:rFonts w:ascii="Times New Roman" w:hAnsi="Times New Roman" w:cs="Times New Roman"/>
          <w:sz w:val="20"/>
          <w:szCs w:val="20"/>
        </w:rPr>
        <w:t>е</w:t>
      </w:r>
      <w:r w:rsidR="00AC410B" w:rsidRPr="00A821D8">
        <w:rPr>
          <w:rFonts w:ascii="Times New Roman" w:hAnsi="Times New Roman" w:cs="Times New Roman"/>
          <w:sz w:val="20"/>
          <w:szCs w:val="20"/>
        </w:rPr>
        <w:t xml:space="preserve">т </w:t>
      </w:r>
      <w:r w:rsidR="00FC1D71" w:rsidRPr="00A821D8">
        <w:rPr>
          <w:rFonts w:ascii="Times New Roman" w:hAnsi="Times New Roman" w:cs="Times New Roman"/>
          <w:sz w:val="20"/>
          <w:szCs w:val="20"/>
        </w:rPr>
        <w:t>Дольщик</w:t>
      </w:r>
      <w:r w:rsidR="00AC410B" w:rsidRPr="00A821D8">
        <w:rPr>
          <w:rFonts w:ascii="Times New Roman" w:hAnsi="Times New Roman" w:cs="Times New Roman"/>
          <w:sz w:val="20"/>
          <w:szCs w:val="20"/>
        </w:rPr>
        <w:t xml:space="preserve">, в том числе по внесению платы за  теплоснабжение, водоснабжение, охрану, электроснабжение, газоснабжение (в случае его наличия), эксплуатацию лифтов, уборку мест общего пользования, техническое обслуживание и эксплуатацию Объекта, инженерных коммуникаций и оборудования, возмещения другим лицам вреда, причиненного имуществом, входящим в состав Объекта (строительно-монтажные конструкции, инженерные коммуникации, оборудования, сети и т.п.); осуществления капитального, текущего ремонтов и других обязанностей, связанных с получением Объекта. </w:t>
      </w:r>
      <w:r w:rsidR="00AE7CDB" w:rsidRPr="00A821D8">
        <w:rPr>
          <w:rFonts w:ascii="Times New Roman" w:hAnsi="Times New Roman" w:cs="Times New Roman"/>
          <w:sz w:val="20"/>
          <w:szCs w:val="20"/>
        </w:rPr>
        <w:t>В случае, если с момента приемки Объекта Дольщиком по акту приема-передачи до момента оформления права собственности оплату услуг, указанных в настоящем пункте, осуществил Застройщик, Дольщик обязан компенсировать Застройщику указанные расходы в объеме счетов, выставляемых Застройщику эксплуатационной и (или) энергоснабжающей организацией, пропорционально приобретенной доле в многоквартирном доме.</w:t>
      </w:r>
    </w:p>
    <w:p w14:paraId="2D058E3C" w14:textId="77777777" w:rsidR="00AC410B" w:rsidRPr="00A821D8" w:rsidRDefault="00AC410B" w:rsidP="002A6402">
      <w:pPr>
        <w:pStyle w:val="aa"/>
        <w:ind w:left="0" w:firstLine="340"/>
        <w:jc w:val="both"/>
        <w:rPr>
          <w:sz w:val="20"/>
          <w:szCs w:val="20"/>
        </w:rPr>
      </w:pPr>
      <w:r w:rsidRPr="00A821D8">
        <w:rPr>
          <w:sz w:val="20"/>
          <w:szCs w:val="20"/>
        </w:rPr>
        <w:t>8.</w:t>
      </w:r>
      <w:r w:rsidR="004A4C20" w:rsidRPr="00A821D8">
        <w:rPr>
          <w:sz w:val="20"/>
          <w:szCs w:val="20"/>
        </w:rPr>
        <w:t>6</w:t>
      </w:r>
      <w:r w:rsidRPr="00A821D8">
        <w:rPr>
          <w:sz w:val="20"/>
          <w:szCs w:val="20"/>
        </w:rPr>
        <w:t>. В случае уклонения Дольщик</w:t>
      </w:r>
      <w:r w:rsidR="006E7DC2" w:rsidRPr="00A821D8">
        <w:rPr>
          <w:sz w:val="20"/>
          <w:szCs w:val="20"/>
        </w:rPr>
        <w:t>а</w:t>
      </w:r>
      <w:r w:rsidRPr="00A821D8">
        <w:rPr>
          <w:sz w:val="20"/>
          <w:szCs w:val="20"/>
        </w:rPr>
        <w:t xml:space="preserve"> от подписания акта приема-передачи и дальнейшем оформлении Застройщиком акта приема - передачи в одностороннем порядке </w:t>
      </w:r>
      <w:r w:rsidR="00FC1D71" w:rsidRPr="00A821D8">
        <w:rPr>
          <w:sz w:val="20"/>
          <w:szCs w:val="20"/>
        </w:rPr>
        <w:t>Дольщик</w:t>
      </w:r>
      <w:r w:rsidRPr="00A821D8">
        <w:rPr>
          <w:sz w:val="20"/>
          <w:szCs w:val="20"/>
        </w:rPr>
        <w:t xml:space="preserve"> нес</w:t>
      </w:r>
      <w:r w:rsidR="006E7DC2" w:rsidRPr="00A821D8">
        <w:rPr>
          <w:sz w:val="20"/>
          <w:szCs w:val="20"/>
        </w:rPr>
        <w:t>е</w:t>
      </w:r>
      <w:r w:rsidRPr="00A821D8">
        <w:rPr>
          <w:sz w:val="20"/>
          <w:szCs w:val="20"/>
        </w:rPr>
        <w:t xml:space="preserve">т бремя содержания Объекта </w:t>
      </w:r>
      <w:r w:rsidR="00D7152A" w:rsidRPr="00A821D8">
        <w:rPr>
          <w:sz w:val="20"/>
          <w:szCs w:val="20"/>
        </w:rPr>
        <w:t>в объемах,</w:t>
      </w:r>
      <w:r w:rsidRPr="00A821D8">
        <w:rPr>
          <w:sz w:val="20"/>
          <w:szCs w:val="20"/>
        </w:rPr>
        <w:t xml:space="preserve"> указанных в </w:t>
      </w:r>
      <w:r w:rsidR="0002264C" w:rsidRPr="00A821D8">
        <w:rPr>
          <w:sz w:val="20"/>
          <w:szCs w:val="20"/>
        </w:rPr>
        <w:t>п. 8.</w:t>
      </w:r>
      <w:r w:rsidR="006E7DC2" w:rsidRPr="00A821D8">
        <w:rPr>
          <w:sz w:val="20"/>
          <w:szCs w:val="20"/>
        </w:rPr>
        <w:t>5</w:t>
      </w:r>
      <w:r w:rsidRPr="00A821D8">
        <w:rPr>
          <w:sz w:val="20"/>
          <w:szCs w:val="20"/>
        </w:rPr>
        <w:t xml:space="preserve"> настоящего пункта, с момента направления </w:t>
      </w:r>
      <w:r w:rsidR="006E7DC2" w:rsidRPr="00A821D8">
        <w:rPr>
          <w:sz w:val="20"/>
          <w:szCs w:val="20"/>
        </w:rPr>
        <w:t>ему</w:t>
      </w:r>
      <w:r w:rsidRPr="00A821D8">
        <w:rPr>
          <w:sz w:val="20"/>
          <w:szCs w:val="20"/>
        </w:rPr>
        <w:t xml:space="preserve"> уведомления о </w:t>
      </w:r>
      <w:r w:rsidR="00AE7CDB" w:rsidRPr="00A821D8">
        <w:rPr>
          <w:sz w:val="20"/>
          <w:szCs w:val="20"/>
        </w:rPr>
        <w:t>приемке</w:t>
      </w:r>
      <w:r w:rsidRPr="00A821D8">
        <w:rPr>
          <w:sz w:val="20"/>
          <w:szCs w:val="20"/>
        </w:rPr>
        <w:t xml:space="preserve"> построенного Объекта</w:t>
      </w:r>
      <w:r w:rsidR="00AE7CDB" w:rsidRPr="00A821D8">
        <w:rPr>
          <w:sz w:val="20"/>
          <w:szCs w:val="20"/>
        </w:rPr>
        <w:t xml:space="preserve"> и подписания акта приема-передачи. При этом на Дольщика в соответствии с действующим законодательством РФ относятся риск случайной гибели или повреждения </w:t>
      </w:r>
      <w:r w:rsidR="005B731A" w:rsidRPr="00A821D8">
        <w:rPr>
          <w:sz w:val="20"/>
          <w:szCs w:val="20"/>
        </w:rPr>
        <w:t>Объекта, риск нанесения ущерба третьим лицам</w:t>
      </w:r>
      <w:r w:rsidRPr="00A821D8">
        <w:rPr>
          <w:sz w:val="20"/>
          <w:szCs w:val="20"/>
        </w:rPr>
        <w:t>.</w:t>
      </w:r>
    </w:p>
    <w:p w14:paraId="492E58F5" w14:textId="77777777" w:rsidR="002238EF" w:rsidRPr="00A821D8" w:rsidRDefault="002238EF" w:rsidP="002A6402">
      <w:pPr>
        <w:pStyle w:val="aa"/>
        <w:ind w:left="0" w:firstLine="340"/>
        <w:jc w:val="both"/>
        <w:rPr>
          <w:sz w:val="20"/>
          <w:szCs w:val="20"/>
        </w:rPr>
      </w:pPr>
      <w:r w:rsidRPr="00A821D8">
        <w:rPr>
          <w:sz w:val="20"/>
          <w:szCs w:val="20"/>
        </w:rPr>
        <w:t>8.7. Дольщик обязан размещать климатическое, тепловое и вентиляционное оборудование (кондиционеры, воздухоочистители и т.д.) в строго установленных местах на фасаде согласно проекту. При этом Дольщик обязуется не проводить действия (работы), влекущие изменения фасада Объекта, в том числе изменение его формы, цвета, внешнего вида, а также не вправе возводить или устанавливать не предусмотренные проектом ограждающие конструкции, окна.</w:t>
      </w:r>
    </w:p>
    <w:p w14:paraId="12177B95" w14:textId="77777777" w:rsidR="00AC410B" w:rsidRPr="0084236A" w:rsidRDefault="00AC410B" w:rsidP="002A6402">
      <w:pPr>
        <w:spacing w:after="0" w:line="240" w:lineRule="auto"/>
        <w:ind w:firstLine="340"/>
        <w:contextualSpacing/>
        <w:jc w:val="both"/>
        <w:rPr>
          <w:rFonts w:ascii="Times New Roman" w:hAnsi="Times New Roman" w:cs="Times New Roman"/>
          <w:b/>
          <w:sz w:val="20"/>
          <w:szCs w:val="20"/>
          <w:u w:val="single"/>
        </w:rPr>
      </w:pPr>
      <w:r w:rsidRPr="00A821D8">
        <w:rPr>
          <w:rFonts w:ascii="Times New Roman" w:hAnsi="Times New Roman" w:cs="Times New Roman"/>
          <w:b/>
          <w:sz w:val="20"/>
          <w:szCs w:val="20"/>
          <w:u w:val="single"/>
        </w:rPr>
        <w:t>8.</w:t>
      </w:r>
      <w:r w:rsidR="004C5EB2" w:rsidRPr="00A821D8">
        <w:rPr>
          <w:rFonts w:ascii="Times New Roman" w:hAnsi="Times New Roman" w:cs="Times New Roman"/>
          <w:b/>
          <w:sz w:val="20"/>
          <w:szCs w:val="20"/>
          <w:u w:val="single"/>
        </w:rPr>
        <w:t>8</w:t>
      </w:r>
      <w:r w:rsidRPr="00A821D8">
        <w:rPr>
          <w:rFonts w:ascii="Times New Roman" w:hAnsi="Times New Roman" w:cs="Times New Roman"/>
          <w:b/>
          <w:sz w:val="20"/>
          <w:szCs w:val="20"/>
          <w:u w:val="single"/>
        </w:rPr>
        <w:t>.  Не использование Дольщик</w:t>
      </w:r>
      <w:r w:rsidR="006E7DC2" w:rsidRPr="00A821D8">
        <w:rPr>
          <w:rFonts w:ascii="Times New Roman" w:hAnsi="Times New Roman" w:cs="Times New Roman"/>
          <w:b/>
          <w:sz w:val="20"/>
          <w:szCs w:val="20"/>
          <w:u w:val="single"/>
        </w:rPr>
        <w:t>ом</w:t>
      </w:r>
      <w:r w:rsidRPr="00A821D8">
        <w:rPr>
          <w:rFonts w:ascii="Times New Roman" w:hAnsi="Times New Roman" w:cs="Times New Roman"/>
          <w:b/>
          <w:sz w:val="20"/>
          <w:szCs w:val="20"/>
          <w:u w:val="single"/>
        </w:rPr>
        <w:t xml:space="preserve"> Объекта</w:t>
      </w:r>
      <w:r w:rsidR="006E7DC2" w:rsidRPr="00A821D8">
        <w:rPr>
          <w:rFonts w:ascii="Times New Roman" w:hAnsi="Times New Roman" w:cs="Times New Roman"/>
          <w:b/>
          <w:sz w:val="20"/>
          <w:szCs w:val="20"/>
          <w:u w:val="single"/>
        </w:rPr>
        <w:t xml:space="preserve">, а равно не регистрация им права собственности на </w:t>
      </w:r>
      <w:r w:rsidR="006E7DC2" w:rsidRPr="0084236A">
        <w:rPr>
          <w:rFonts w:ascii="Times New Roman" w:hAnsi="Times New Roman" w:cs="Times New Roman"/>
          <w:b/>
          <w:sz w:val="20"/>
          <w:szCs w:val="20"/>
          <w:u w:val="single"/>
        </w:rPr>
        <w:t>Объект,</w:t>
      </w:r>
      <w:r w:rsidRPr="0084236A">
        <w:rPr>
          <w:rFonts w:ascii="Times New Roman" w:hAnsi="Times New Roman" w:cs="Times New Roman"/>
          <w:b/>
          <w:sz w:val="20"/>
          <w:szCs w:val="20"/>
          <w:u w:val="single"/>
        </w:rPr>
        <w:t xml:space="preserve"> не освобождает его от бремени содержания Объекта, в том числе внесения коммунальных платежей и других обязанностей, связанных с получением Объекта.</w:t>
      </w:r>
    </w:p>
    <w:p w14:paraId="29ECCF08" w14:textId="77777777" w:rsidR="006E7DC2" w:rsidRPr="0084236A" w:rsidRDefault="006E7DC2" w:rsidP="002A6402">
      <w:pPr>
        <w:spacing w:after="0" w:line="240" w:lineRule="auto"/>
        <w:ind w:firstLine="340"/>
        <w:contextualSpacing/>
        <w:jc w:val="both"/>
        <w:rPr>
          <w:rFonts w:ascii="Times New Roman" w:hAnsi="Times New Roman" w:cs="Times New Roman"/>
          <w:sz w:val="20"/>
          <w:szCs w:val="20"/>
        </w:rPr>
      </w:pPr>
      <w:r w:rsidRPr="00CB1C61">
        <w:rPr>
          <w:rFonts w:ascii="Times New Roman" w:hAnsi="Times New Roman" w:cs="Times New Roman"/>
          <w:sz w:val="20"/>
          <w:szCs w:val="20"/>
        </w:rPr>
        <w:t>8.</w:t>
      </w:r>
      <w:r w:rsidR="004C5EB2" w:rsidRPr="00CB1C61">
        <w:rPr>
          <w:rFonts w:ascii="Times New Roman" w:hAnsi="Times New Roman" w:cs="Times New Roman"/>
          <w:sz w:val="20"/>
          <w:szCs w:val="20"/>
        </w:rPr>
        <w:t>9</w:t>
      </w:r>
      <w:r w:rsidR="00AC410B" w:rsidRPr="00CB1C61">
        <w:rPr>
          <w:rFonts w:ascii="Times New Roman" w:hAnsi="Times New Roman" w:cs="Times New Roman"/>
          <w:sz w:val="20"/>
          <w:szCs w:val="20"/>
        </w:rPr>
        <w:t xml:space="preserve">. </w:t>
      </w:r>
      <w:r w:rsidR="0084236A" w:rsidRPr="00CB1C61">
        <w:rPr>
          <w:rFonts w:ascii="Times New Roman" w:hAnsi="Times New Roman" w:cs="Times New Roman"/>
          <w:sz w:val="20"/>
          <w:szCs w:val="20"/>
        </w:rPr>
        <w:t xml:space="preserve">Уступка Дольщиком прав требований по настоящему Договору допускается после уплаты цены Договора. В случае неполной оплаты уступка прав требований допускается с одновременным переводом долга на нового Дольщика в порядке, установленном Гражданским Кодексом РФ </w:t>
      </w:r>
      <w:r w:rsidR="0084236A" w:rsidRPr="00CB1C61">
        <w:rPr>
          <w:rFonts w:ascii="Times New Roman" w:hAnsi="Times New Roman" w:cs="Times New Roman"/>
          <w:b/>
          <w:sz w:val="20"/>
          <w:szCs w:val="20"/>
        </w:rPr>
        <w:t>с письменного согласия Застройщика</w:t>
      </w:r>
      <w:r w:rsidRPr="00CB1C61">
        <w:rPr>
          <w:rFonts w:ascii="Times New Roman" w:hAnsi="Times New Roman" w:cs="Times New Roman"/>
          <w:sz w:val="20"/>
          <w:szCs w:val="20"/>
        </w:rPr>
        <w:t>.</w:t>
      </w:r>
    </w:p>
    <w:p w14:paraId="7CCF3FD1" w14:textId="77777777" w:rsidR="00AC410B" w:rsidRPr="00A821D8" w:rsidRDefault="00AC410B" w:rsidP="002A6402">
      <w:pPr>
        <w:spacing w:after="0" w:line="240" w:lineRule="auto"/>
        <w:ind w:firstLine="340"/>
        <w:contextualSpacing/>
        <w:jc w:val="both"/>
        <w:rPr>
          <w:sz w:val="20"/>
          <w:szCs w:val="20"/>
        </w:rPr>
      </w:pPr>
      <w:r w:rsidRPr="0084236A">
        <w:rPr>
          <w:rFonts w:ascii="Times New Roman" w:hAnsi="Times New Roman" w:cs="Times New Roman"/>
          <w:sz w:val="20"/>
          <w:szCs w:val="20"/>
        </w:rPr>
        <w:t xml:space="preserve">В случае уступки права требования, </w:t>
      </w:r>
      <w:r w:rsidR="00FC1D71" w:rsidRPr="0084236A">
        <w:rPr>
          <w:rFonts w:ascii="Times New Roman" w:hAnsi="Times New Roman" w:cs="Times New Roman"/>
          <w:sz w:val="20"/>
          <w:szCs w:val="20"/>
        </w:rPr>
        <w:t>Дольщик</w:t>
      </w:r>
      <w:r w:rsidRPr="0084236A">
        <w:rPr>
          <w:rFonts w:ascii="Times New Roman" w:hAnsi="Times New Roman" w:cs="Times New Roman"/>
          <w:sz w:val="20"/>
          <w:szCs w:val="20"/>
        </w:rPr>
        <w:t xml:space="preserve"> обязу</w:t>
      </w:r>
      <w:r w:rsidR="00CC7260" w:rsidRPr="0084236A">
        <w:rPr>
          <w:rFonts w:ascii="Times New Roman" w:hAnsi="Times New Roman" w:cs="Times New Roman"/>
          <w:sz w:val="20"/>
          <w:szCs w:val="20"/>
        </w:rPr>
        <w:t>е</w:t>
      </w:r>
      <w:r w:rsidRPr="0084236A">
        <w:rPr>
          <w:rFonts w:ascii="Times New Roman" w:hAnsi="Times New Roman" w:cs="Times New Roman"/>
          <w:sz w:val="20"/>
          <w:szCs w:val="20"/>
        </w:rPr>
        <w:t xml:space="preserve">тся в </w:t>
      </w:r>
      <w:r w:rsidR="00CC7260" w:rsidRPr="0084236A">
        <w:rPr>
          <w:rFonts w:ascii="Times New Roman" w:hAnsi="Times New Roman" w:cs="Times New Roman"/>
          <w:sz w:val="20"/>
          <w:szCs w:val="20"/>
        </w:rPr>
        <w:t>течение 5</w:t>
      </w:r>
      <w:r w:rsidRPr="0084236A">
        <w:rPr>
          <w:rFonts w:ascii="Times New Roman" w:hAnsi="Times New Roman" w:cs="Times New Roman"/>
          <w:sz w:val="20"/>
          <w:szCs w:val="20"/>
        </w:rPr>
        <w:t xml:space="preserve"> (пяти) дней после получения договора уступки (цессии) в Управлении</w:t>
      </w:r>
      <w:r w:rsidRPr="00A821D8">
        <w:rPr>
          <w:rFonts w:ascii="Times New Roman" w:hAnsi="Times New Roman" w:cs="Times New Roman"/>
          <w:sz w:val="20"/>
          <w:szCs w:val="20"/>
        </w:rPr>
        <w:t xml:space="preserve"> Федеральной службы государственной регистрации, кадастра и картографии по Амурской области, уведомить Застройщика об уступке своих прав и обязанностей по настоящему договору в письменной форме с приложением копии договора уступки прав (цессии). Обязательство будет считаться исполненным надлежащим образом, если уведомление с копией договора уступки (цессии) посланы заказным письмом, по телеграфу, </w:t>
      </w:r>
      <w:r w:rsidR="00CB3D39" w:rsidRPr="00A821D8">
        <w:rPr>
          <w:rFonts w:ascii="Times New Roman" w:hAnsi="Times New Roman" w:cs="Times New Roman"/>
          <w:sz w:val="20"/>
          <w:szCs w:val="20"/>
        </w:rPr>
        <w:t>электронной почте</w:t>
      </w:r>
      <w:r w:rsidRPr="00A821D8">
        <w:rPr>
          <w:rFonts w:ascii="Times New Roman" w:hAnsi="Times New Roman" w:cs="Times New Roman"/>
          <w:sz w:val="20"/>
          <w:szCs w:val="20"/>
        </w:rPr>
        <w:t xml:space="preserve"> или доставлены лично по юридическому (почтовому) адресу Застройщика, с получением соответствующего входящего номера.</w:t>
      </w:r>
      <w:r w:rsidR="00B92EB4" w:rsidRPr="00A821D8">
        <w:rPr>
          <w:sz w:val="20"/>
          <w:szCs w:val="20"/>
        </w:rPr>
        <w:t xml:space="preserve"> </w:t>
      </w:r>
      <w:r w:rsidR="00CC7260" w:rsidRPr="00A821D8">
        <w:rPr>
          <w:sz w:val="20"/>
          <w:szCs w:val="20"/>
        </w:rPr>
        <w:t xml:space="preserve"> </w:t>
      </w:r>
    </w:p>
    <w:p w14:paraId="35D033EE" w14:textId="77777777" w:rsidR="00484111" w:rsidRPr="00A821D8" w:rsidRDefault="00484111"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lastRenderedPageBreak/>
        <w:t xml:space="preserve">Согласно п. 10 ст. 15.5 Федерального закона № 214-ФЗ с момента перехода права требования по настоящему Договору к новому участнику Объекта долевого строительства переходят все права и обязанности по договору счета эскроу, заключенному прежним Участником долевого строительства.  </w:t>
      </w:r>
    </w:p>
    <w:p w14:paraId="0F6506CF" w14:textId="77777777" w:rsidR="00AC410B" w:rsidRPr="00A821D8" w:rsidRDefault="00CC7260" w:rsidP="002A6402">
      <w:pPr>
        <w:tabs>
          <w:tab w:val="left" w:pos="567"/>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8.</w:t>
      </w:r>
      <w:r w:rsidR="00E85B34" w:rsidRPr="00A821D8">
        <w:rPr>
          <w:rFonts w:ascii="Times New Roman" w:hAnsi="Times New Roman" w:cs="Times New Roman"/>
          <w:sz w:val="20"/>
          <w:szCs w:val="20"/>
        </w:rPr>
        <w:t>1</w:t>
      </w:r>
      <w:r w:rsidR="004C5EB2" w:rsidRPr="00A821D8">
        <w:rPr>
          <w:rFonts w:ascii="Times New Roman" w:hAnsi="Times New Roman" w:cs="Times New Roman"/>
          <w:sz w:val="20"/>
          <w:szCs w:val="20"/>
        </w:rPr>
        <w:t>0</w:t>
      </w:r>
      <w:r w:rsidR="00AC410B" w:rsidRPr="00A821D8">
        <w:rPr>
          <w:rFonts w:ascii="Times New Roman" w:hAnsi="Times New Roman" w:cs="Times New Roman"/>
          <w:sz w:val="20"/>
          <w:szCs w:val="20"/>
        </w:rPr>
        <w:t>.  В случае изменения фамилии, имени, отчества, паспортных данных, адреса проживания, телефона в пятидневный срок с момента таких изменений информировать Застройщика.</w:t>
      </w:r>
    </w:p>
    <w:p w14:paraId="31C2E268" w14:textId="77777777" w:rsidR="00B92EB4" w:rsidRPr="00A821D8" w:rsidRDefault="004A4C20" w:rsidP="002A6402">
      <w:pPr>
        <w:spacing w:after="0" w:line="240" w:lineRule="auto"/>
        <w:ind w:firstLine="340"/>
        <w:jc w:val="both"/>
        <w:rPr>
          <w:rFonts w:ascii="Times New Roman" w:hAnsi="Times New Roman" w:cs="Times New Roman"/>
          <w:sz w:val="20"/>
          <w:szCs w:val="20"/>
        </w:rPr>
      </w:pPr>
      <w:r w:rsidRPr="00A821D8">
        <w:rPr>
          <w:rFonts w:ascii="Times New Roman" w:hAnsi="Times New Roman" w:cs="Times New Roman"/>
          <w:sz w:val="20"/>
          <w:szCs w:val="20"/>
        </w:rPr>
        <w:t>8.1</w:t>
      </w:r>
      <w:r w:rsidR="004C5EB2" w:rsidRPr="00A821D8">
        <w:rPr>
          <w:rFonts w:ascii="Times New Roman" w:hAnsi="Times New Roman" w:cs="Times New Roman"/>
          <w:sz w:val="20"/>
          <w:szCs w:val="20"/>
        </w:rPr>
        <w:t>1</w:t>
      </w:r>
      <w:r w:rsidR="00085EB4" w:rsidRPr="00A821D8">
        <w:rPr>
          <w:rFonts w:ascii="Times New Roman" w:hAnsi="Times New Roman" w:cs="Times New Roman"/>
          <w:sz w:val="20"/>
          <w:szCs w:val="20"/>
        </w:rPr>
        <w:t xml:space="preserve">. </w:t>
      </w:r>
      <w:r w:rsidR="00B92EB4" w:rsidRPr="00A821D8">
        <w:rPr>
          <w:rFonts w:ascii="Times New Roman" w:hAnsi="Times New Roman" w:cs="Times New Roman"/>
          <w:sz w:val="20"/>
          <w:szCs w:val="20"/>
        </w:rPr>
        <w:t>Дольщик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1C7473E5" w14:textId="77777777" w:rsidR="00B92EB4" w:rsidRPr="00A821D8" w:rsidRDefault="00CC7260" w:rsidP="002A6402">
      <w:pPr>
        <w:spacing w:after="0" w:line="240" w:lineRule="auto"/>
        <w:ind w:firstLine="340"/>
        <w:jc w:val="both"/>
        <w:rPr>
          <w:rFonts w:ascii="Times New Roman" w:hAnsi="Times New Roman" w:cs="Times New Roman"/>
          <w:sz w:val="20"/>
          <w:szCs w:val="20"/>
        </w:rPr>
      </w:pPr>
      <w:r w:rsidRPr="00A821D8">
        <w:rPr>
          <w:rFonts w:ascii="Times New Roman" w:hAnsi="Times New Roman" w:cs="Times New Roman"/>
          <w:sz w:val="20"/>
          <w:szCs w:val="20"/>
        </w:rPr>
        <w:t>8.1</w:t>
      </w:r>
      <w:r w:rsidR="004C5EB2" w:rsidRPr="00A821D8">
        <w:rPr>
          <w:rFonts w:ascii="Times New Roman" w:hAnsi="Times New Roman" w:cs="Times New Roman"/>
          <w:sz w:val="20"/>
          <w:szCs w:val="20"/>
        </w:rPr>
        <w:t>2</w:t>
      </w:r>
      <w:r w:rsidR="00B92EB4" w:rsidRPr="00A821D8">
        <w:rPr>
          <w:rFonts w:ascii="Times New Roman" w:hAnsi="Times New Roman" w:cs="Times New Roman"/>
          <w:sz w:val="20"/>
          <w:szCs w:val="20"/>
        </w:rPr>
        <w:t>. В случае необходимости нотариального оформления документов по квартире, указанное оформление производится за счет средств Дольщика.</w:t>
      </w:r>
    </w:p>
    <w:p w14:paraId="3A8ECFF0" w14:textId="77777777" w:rsidR="00AC410B" w:rsidRPr="00A821D8" w:rsidRDefault="00AC410B" w:rsidP="002A6402">
      <w:pPr>
        <w:tabs>
          <w:tab w:val="left" w:pos="567"/>
        </w:tabs>
        <w:spacing w:after="0" w:line="240" w:lineRule="auto"/>
        <w:ind w:firstLine="340"/>
        <w:contextualSpacing/>
        <w:jc w:val="both"/>
        <w:rPr>
          <w:rFonts w:ascii="Times New Roman" w:hAnsi="Times New Roman" w:cs="Times New Roman"/>
          <w:sz w:val="20"/>
          <w:szCs w:val="20"/>
        </w:rPr>
      </w:pPr>
    </w:p>
    <w:p w14:paraId="13CC096D" w14:textId="77777777" w:rsidR="00AC410B" w:rsidRPr="00A821D8" w:rsidRDefault="00AC410B" w:rsidP="002A6402">
      <w:pPr>
        <w:spacing w:after="0" w:line="240" w:lineRule="auto"/>
        <w:ind w:firstLine="340"/>
        <w:contextualSpacing/>
        <w:jc w:val="center"/>
        <w:rPr>
          <w:rFonts w:ascii="Times New Roman" w:hAnsi="Times New Roman" w:cs="Times New Roman"/>
          <w:b/>
          <w:sz w:val="20"/>
          <w:szCs w:val="20"/>
        </w:rPr>
      </w:pPr>
      <w:r w:rsidRPr="00A821D8">
        <w:rPr>
          <w:rFonts w:ascii="Times New Roman" w:hAnsi="Times New Roman" w:cs="Times New Roman"/>
          <w:b/>
          <w:sz w:val="20"/>
          <w:szCs w:val="20"/>
        </w:rPr>
        <w:t>9</w:t>
      </w:r>
      <w:r w:rsidRPr="00A821D8">
        <w:rPr>
          <w:rFonts w:ascii="Times New Roman" w:hAnsi="Times New Roman" w:cs="Times New Roman"/>
          <w:sz w:val="20"/>
          <w:szCs w:val="20"/>
        </w:rPr>
        <w:t xml:space="preserve">. </w:t>
      </w:r>
      <w:r w:rsidRPr="00A821D8">
        <w:rPr>
          <w:rFonts w:ascii="Times New Roman" w:hAnsi="Times New Roman" w:cs="Times New Roman"/>
          <w:b/>
          <w:sz w:val="20"/>
          <w:szCs w:val="20"/>
        </w:rPr>
        <w:t>ПРАВА ДОЛЬЩИК</w:t>
      </w:r>
      <w:r w:rsidR="00985E88" w:rsidRPr="00A821D8">
        <w:rPr>
          <w:rFonts w:ascii="Times New Roman" w:hAnsi="Times New Roman" w:cs="Times New Roman"/>
          <w:b/>
          <w:sz w:val="20"/>
          <w:szCs w:val="20"/>
        </w:rPr>
        <w:t>А</w:t>
      </w:r>
    </w:p>
    <w:p w14:paraId="159248E8" w14:textId="77777777" w:rsidR="00AC410B" w:rsidRPr="00A821D8" w:rsidRDefault="00AC410B"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xml:space="preserve">9.1. </w:t>
      </w:r>
      <w:r w:rsidR="00FC1D71" w:rsidRPr="00A821D8">
        <w:rPr>
          <w:rFonts w:ascii="Times New Roman" w:hAnsi="Times New Roman" w:cs="Times New Roman"/>
          <w:sz w:val="20"/>
          <w:szCs w:val="20"/>
        </w:rPr>
        <w:t>Дольщик</w:t>
      </w:r>
      <w:r w:rsidRPr="00A821D8">
        <w:rPr>
          <w:rFonts w:ascii="Times New Roman" w:hAnsi="Times New Roman" w:cs="Times New Roman"/>
          <w:sz w:val="20"/>
          <w:szCs w:val="20"/>
        </w:rPr>
        <w:t xml:space="preserve"> вправе получать у Застройщика информацию о ходе и состоянии строительства, а также получать ее на  сайте </w:t>
      </w:r>
      <w:proofErr w:type="spellStart"/>
      <w:r w:rsidR="00DA6C71" w:rsidRPr="00A821D8">
        <w:rPr>
          <w:rFonts w:ascii="Times New Roman" w:hAnsi="Times New Roman" w:cs="Times New Roman"/>
          <w:sz w:val="20"/>
          <w:szCs w:val="20"/>
        </w:rPr>
        <w:t>наш.дом.рф</w:t>
      </w:r>
      <w:proofErr w:type="spellEnd"/>
      <w:r w:rsidR="00DA6C71" w:rsidRPr="00A821D8">
        <w:rPr>
          <w:rFonts w:ascii="Times New Roman" w:hAnsi="Times New Roman" w:cs="Times New Roman"/>
          <w:sz w:val="20"/>
          <w:szCs w:val="20"/>
        </w:rPr>
        <w:t xml:space="preserve"> (единая информационная система жилищного строительства)</w:t>
      </w:r>
      <w:r w:rsidRPr="00A821D8">
        <w:rPr>
          <w:rFonts w:ascii="Times New Roman" w:hAnsi="Times New Roman" w:cs="Times New Roman"/>
          <w:sz w:val="20"/>
          <w:szCs w:val="20"/>
          <w:u w:val="single"/>
        </w:rPr>
        <w:t>.</w:t>
      </w:r>
    </w:p>
    <w:p w14:paraId="2803A980" w14:textId="77777777" w:rsidR="00AC410B" w:rsidRPr="00A821D8" w:rsidRDefault="00AC410B"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xml:space="preserve">9.2. </w:t>
      </w:r>
      <w:r w:rsidR="00FC1D71" w:rsidRPr="00A821D8">
        <w:rPr>
          <w:rFonts w:ascii="Times New Roman" w:hAnsi="Times New Roman" w:cs="Times New Roman"/>
          <w:sz w:val="20"/>
          <w:szCs w:val="20"/>
        </w:rPr>
        <w:t>Дольщик</w:t>
      </w:r>
      <w:r w:rsidRPr="00A821D8">
        <w:rPr>
          <w:rFonts w:ascii="Times New Roman" w:hAnsi="Times New Roman" w:cs="Times New Roman"/>
          <w:sz w:val="20"/>
          <w:szCs w:val="20"/>
        </w:rPr>
        <w:t xml:space="preserve"> вправе предъявить Застройщику требования в связи с ненадлежащим качеством Объекта в период срока гарантийной эксплуатации. </w:t>
      </w:r>
    </w:p>
    <w:p w14:paraId="2F8A5656" w14:textId="77777777" w:rsidR="00B57473" w:rsidRPr="00A821D8" w:rsidRDefault="00B57473"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9.</w:t>
      </w:r>
      <w:r w:rsidR="00985E88" w:rsidRPr="00A821D8">
        <w:rPr>
          <w:rFonts w:ascii="Times New Roman" w:hAnsi="Times New Roman" w:cs="Times New Roman"/>
          <w:sz w:val="20"/>
          <w:szCs w:val="20"/>
        </w:rPr>
        <w:t>3</w:t>
      </w:r>
      <w:r w:rsidRPr="00A821D8">
        <w:rPr>
          <w:rFonts w:ascii="Times New Roman" w:hAnsi="Times New Roman" w:cs="Times New Roman"/>
          <w:sz w:val="20"/>
          <w:szCs w:val="20"/>
        </w:rPr>
        <w:t>. В случае уступки прав требования по ДУДС такая уступка совершается согласно требованиям Действующего законодательства Российской Федерации (подлежит государственной регистрации) и осуществляется при условии письменного согласия Банка</w:t>
      </w:r>
      <w:r w:rsidR="002238EF" w:rsidRPr="00A821D8">
        <w:rPr>
          <w:rFonts w:ascii="Times New Roman" w:hAnsi="Times New Roman" w:cs="Times New Roman"/>
          <w:sz w:val="20"/>
          <w:szCs w:val="20"/>
        </w:rPr>
        <w:t xml:space="preserve"> и Застройщика</w:t>
      </w:r>
      <w:r w:rsidRPr="00A821D8">
        <w:rPr>
          <w:rFonts w:ascii="Times New Roman" w:hAnsi="Times New Roman" w:cs="Times New Roman"/>
          <w:sz w:val="20"/>
          <w:szCs w:val="20"/>
        </w:rPr>
        <w:t>, полученного на основании предварительного письменного уведомления, направленного Банку Застройщиком или Участником долевого строительства (Заемщиком Банка). В этом случае Банк сохраняет за собой право потребовать от Заемщика полного досрочного исполнения обязательств по Кредитному договору.</w:t>
      </w:r>
    </w:p>
    <w:p w14:paraId="691EFBFA" w14:textId="77777777" w:rsidR="00AC410B" w:rsidRPr="00A821D8" w:rsidRDefault="00AC410B" w:rsidP="002A6402">
      <w:pPr>
        <w:spacing w:after="0" w:line="240" w:lineRule="auto"/>
        <w:ind w:firstLine="340"/>
        <w:contextualSpacing/>
        <w:jc w:val="both"/>
        <w:rPr>
          <w:rFonts w:ascii="Times New Roman" w:hAnsi="Times New Roman" w:cs="Times New Roman"/>
          <w:sz w:val="20"/>
          <w:szCs w:val="20"/>
        </w:rPr>
      </w:pPr>
    </w:p>
    <w:p w14:paraId="64B5A4BF" w14:textId="77777777" w:rsidR="00AC410B" w:rsidRPr="00A821D8" w:rsidRDefault="00AC410B" w:rsidP="002A6402">
      <w:pPr>
        <w:pStyle w:val="aa"/>
        <w:ind w:left="0" w:firstLine="340"/>
        <w:jc w:val="center"/>
        <w:rPr>
          <w:b/>
          <w:sz w:val="20"/>
          <w:szCs w:val="20"/>
        </w:rPr>
      </w:pPr>
      <w:r w:rsidRPr="00A821D8">
        <w:rPr>
          <w:b/>
          <w:sz w:val="20"/>
          <w:szCs w:val="20"/>
        </w:rPr>
        <w:t>10. ПРАВА ЗАСТРОЙЩИКА</w:t>
      </w:r>
    </w:p>
    <w:p w14:paraId="277E280D" w14:textId="77777777" w:rsidR="00AC410B" w:rsidRPr="00A821D8" w:rsidRDefault="00AC410B" w:rsidP="002A6402">
      <w:pPr>
        <w:tabs>
          <w:tab w:val="left" w:pos="567"/>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10.</w:t>
      </w:r>
      <w:r w:rsidR="00CC7260" w:rsidRPr="00A821D8">
        <w:rPr>
          <w:rFonts w:ascii="Times New Roman" w:hAnsi="Times New Roman" w:cs="Times New Roman"/>
          <w:sz w:val="20"/>
          <w:szCs w:val="20"/>
        </w:rPr>
        <w:t>1</w:t>
      </w:r>
      <w:r w:rsidRPr="00A821D8">
        <w:rPr>
          <w:rFonts w:ascii="Times New Roman" w:hAnsi="Times New Roman" w:cs="Times New Roman"/>
          <w:sz w:val="20"/>
          <w:szCs w:val="20"/>
        </w:rPr>
        <w:t>. Застройщик имеет право без уведомления Дольщик</w:t>
      </w:r>
      <w:r w:rsidR="00CC7260" w:rsidRPr="00A821D8">
        <w:rPr>
          <w:rFonts w:ascii="Times New Roman" w:hAnsi="Times New Roman" w:cs="Times New Roman"/>
          <w:sz w:val="20"/>
          <w:szCs w:val="20"/>
        </w:rPr>
        <w:t>а</w:t>
      </w:r>
      <w:r w:rsidRPr="00A821D8">
        <w:rPr>
          <w:rFonts w:ascii="Times New Roman" w:hAnsi="Times New Roman" w:cs="Times New Roman"/>
          <w:sz w:val="20"/>
          <w:szCs w:val="20"/>
        </w:rPr>
        <w:t xml:space="preserve"> привлекать к </w:t>
      </w:r>
      <w:r w:rsidR="00654196" w:rsidRPr="00A821D8">
        <w:rPr>
          <w:rFonts w:ascii="Times New Roman" w:hAnsi="Times New Roman" w:cs="Times New Roman"/>
          <w:sz w:val="20"/>
          <w:szCs w:val="20"/>
        </w:rPr>
        <w:t xml:space="preserve">строительству Объекта в рамках </w:t>
      </w:r>
      <w:r w:rsidRPr="00A821D8">
        <w:rPr>
          <w:rFonts w:ascii="Times New Roman" w:hAnsi="Times New Roman" w:cs="Times New Roman"/>
          <w:sz w:val="20"/>
          <w:szCs w:val="20"/>
        </w:rPr>
        <w:t>исполнению настоящего договора, третьих лиц</w:t>
      </w:r>
      <w:r w:rsidR="00DF58B2" w:rsidRPr="00A821D8">
        <w:rPr>
          <w:rFonts w:ascii="Times New Roman" w:hAnsi="Times New Roman" w:cs="Times New Roman"/>
          <w:sz w:val="20"/>
          <w:szCs w:val="20"/>
        </w:rPr>
        <w:t>:</w:t>
      </w:r>
      <w:r w:rsidRPr="00A821D8">
        <w:rPr>
          <w:rFonts w:ascii="Times New Roman" w:hAnsi="Times New Roman" w:cs="Times New Roman"/>
          <w:sz w:val="20"/>
          <w:szCs w:val="20"/>
        </w:rPr>
        <w:t xml:space="preserve"> </w:t>
      </w:r>
      <w:r w:rsidR="00DF58B2" w:rsidRPr="00A821D8">
        <w:rPr>
          <w:rFonts w:ascii="Times New Roman" w:hAnsi="Times New Roman" w:cs="Times New Roman"/>
          <w:sz w:val="20"/>
          <w:szCs w:val="20"/>
        </w:rPr>
        <w:t xml:space="preserve">подрядчиков, субподрядчиков, поставщиков и иных </w:t>
      </w:r>
      <w:r w:rsidR="006A5674" w:rsidRPr="00A821D8">
        <w:rPr>
          <w:rFonts w:ascii="Times New Roman" w:hAnsi="Times New Roman" w:cs="Times New Roman"/>
          <w:sz w:val="20"/>
          <w:szCs w:val="20"/>
        </w:rPr>
        <w:t>контрагентов, имеющих отношение к строительству</w:t>
      </w:r>
      <w:r w:rsidRPr="00A821D8">
        <w:rPr>
          <w:rFonts w:ascii="Times New Roman" w:hAnsi="Times New Roman" w:cs="Times New Roman"/>
          <w:sz w:val="20"/>
          <w:szCs w:val="20"/>
        </w:rPr>
        <w:t xml:space="preserve">. </w:t>
      </w:r>
    </w:p>
    <w:p w14:paraId="2DD34D72" w14:textId="77777777" w:rsidR="00AC410B" w:rsidRPr="00A821D8" w:rsidRDefault="00CC7260" w:rsidP="002A6402">
      <w:pPr>
        <w:tabs>
          <w:tab w:val="left" w:pos="567"/>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10.2</w:t>
      </w:r>
      <w:r w:rsidR="00AC410B" w:rsidRPr="00A821D8">
        <w:rPr>
          <w:rFonts w:ascii="Times New Roman" w:hAnsi="Times New Roman" w:cs="Times New Roman"/>
          <w:sz w:val="20"/>
          <w:szCs w:val="20"/>
        </w:rPr>
        <w:t xml:space="preserve">. Застройщик вправе в одностороннем порядке отказаться от исполнения настоящего договора в случае, если </w:t>
      </w:r>
      <w:r w:rsidR="00FC1D71" w:rsidRPr="00A821D8">
        <w:rPr>
          <w:rFonts w:ascii="Times New Roman" w:hAnsi="Times New Roman" w:cs="Times New Roman"/>
          <w:sz w:val="20"/>
          <w:szCs w:val="20"/>
        </w:rPr>
        <w:t>Дольщик</w:t>
      </w:r>
      <w:r w:rsidR="00AC410B" w:rsidRPr="00A821D8">
        <w:rPr>
          <w:rFonts w:ascii="Times New Roman" w:hAnsi="Times New Roman" w:cs="Times New Roman"/>
          <w:sz w:val="20"/>
          <w:szCs w:val="20"/>
        </w:rPr>
        <w:t xml:space="preserve"> более чем три раза в течение двенадцати месяцев нарушает сроки внесения платежей, установленных настоящим договором, или просрочка внесения платежа составляет более чем два месяца, а также в иных случаях, предусмотренных действующим законодательством.</w:t>
      </w:r>
    </w:p>
    <w:p w14:paraId="1E4ED646" w14:textId="77777777" w:rsidR="00AC410B" w:rsidRPr="00A821D8" w:rsidRDefault="00CC7260" w:rsidP="002A6402">
      <w:pPr>
        <w:tabs>
          <w:tab w:val="left" w:pos="567"/>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10.3</w:t>
      </w:r>
      <w:r w:rsidR="00AC410B" w:rsidRPr="00A821D8">
        <w:rPr>
          <w:rFonts w:ascii="Times New Roman" w:hAnsi="Times New Roman" w:cs="Times New Roman"/>
          <w:sz w:val="20"/>
          <w:szCs w:val="20"/>
        </w:rPr>
        <w:t>. Застройщик имеет право уточнить условный номер Объекта до получения разрешения на ввод Объекта в эксплуатацию.</w:t>
      </w:r>
    </w:p>
    <w:p w14:paraId="517EF653" w14:textId="77777777" w:rsidR="00AC410B" w:rsidRPr="00A821D8" w:rsidRDefault="00AC410B" w:rsidP="002A6402">
      <w:pPr>
        <w:tabs>
          <w:tab w:val="left" w:pos="567"/>
        </w:tabs>
        <w:spacing w:after="0" w:line="240" w:lineRule="auto"/>
        <w:ind w:firstLine="340"/>
        <w:contextualSpacing/>
        <w:jc w:val="both"/>
        <w:rPr>
          <w:rFonts w:ascii="Times New Roman" w:hAnsi="Times New Roman" w:cs="Times New Roman"/>
          <w:sz w:val="20"/>
          <w:szCs w:val="20"/>
        </w:rPr>
      </w:pPr>
    </w:p>
    <w:p w14:paraId="0EBC9F27" w14:textId="77777777" w:rsidR="00AC410B" w:rsidRPr="00A821D8" w:rsidRDefault="00AC410B" w:rsidP="002A6402">
      <w:pPr>
        <w:pStyle w:val="aa"/>
        <w:numPr>
          <w:ilvl w:val="0"/>
          <w:numId w:val="18"/>
        </w:numPr>
        <w:ind w:left="0" w:firstLine="340"/>
        <w:jc w:val="center"/>
        <w:rPr>
          <w:sz w:val="20"/>
          <w:szCs w:val="20"/>
        </w:rPr>
      </w:pPr>
      <w:r w:rsidRPr="00A821D8">
        <w:rPr>
          <w:b/>
          <w:sz w:val="20"/>
          <w:szCs w:val="20"/>
        </w:rPr>
        <w:t>ИСПОЛНЕНИЕ ОБЯЗАТЕЛЬСТВ ПО ДОГОВОРУ</w:t>
      </w:r>
    </w:p>
    <w:p w14:paraId="75325C34" w14:textId="77777777" w:rsidR="00AC410B" w:rsidRPr="00A821D8" w:rsidRDefault="00AC410B" w:rsidP="002A6402">
      <w:pPr>
        <w:tabs>
          <w:tab w:val="left" w:pos="567"/>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11.1. Обязательства Застройщика считаются исполненными с момента подписания сторонами акта приема-передачи.</w:t>
      </w:r>
    </w:p>
    <w:p w14:paraId="28082A35" w14:textId="77777777" w:rsidR="00AC410B" w:rsidRPr="00A821D8" w:rsidRDefault="00AC410B" w:rsidP="002A6402">
      <w:pPr>
        <w:tabs>
          <w:tab w:val="left" w:pos="567"/>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11.2. Обязательства Дольщик</w:t>
      </w:r>
      <w:r w:rsidR="00CC7260" w:rsidRPr="00A821D8">
        <w:rPr>
          <w:rFonts w:ascii="Times New Roman" w:hAnsi="Times New Roman" w:cs="Times New Roman"/>
          <w:sz w:val="20"/>
          <w:szCs w:val="20"/>
        </w:rPr>
        <w:t>а</w:t>
      </w:r>
      <w:r w:rsidRPr="00A821D8">
        <w:rPr>
          <w:rFonts w:ascii="Times New Roman" w:hAnsi="Times New Roman" w:cs="Times New Roman"/>
          <w:sz w:val="20"/>
          <w:szCs w:val="20"/>
        </w:rPr>
        <w:t xml:space="preserve"> считаются исполненными с момента оплаты в полном объеме денежных средств по договору и подписания сторонами акта приема-передачи.</w:t>
      </w:r>
    </w:p>
    <w:p w14:paraId="5C47FBB5" w14:textId="77777777" w:rsidR="004E1644" w:rsidRPr="00A821D8" w:rsidRDefault="004E1644" w:rsidP="002A6402">
      <w:pPr>
        <w:spacing w:after="0" w:line="240" w:lineRule="auto"/>
        <w:ind w:firstLine="340"/>
        <w:contextualSpacing/>
        <w:jc w:val="both"/>
        <w:rPr>
          <w:rFonts w:ascii="Times New Roman" w:hAnsi="Times New Roman" w:cs="Times New Roman"/>
          <w:sz w:val="20"/>
          <w:szCs w:val="20"/>
        </w:rPr>
      </w:pPr>
    </w:p>
    <w:p w14:paraId="50904165" w14:textId="77777777" w:rsidR="00AC410B" w:rsidRPr="00A821D8" w:rsidRDefault="00AC410B" w:rsidP="002A6402">
      <w:pPr>
        <w:pStyle w:val="aa"/>
        <w:widowControl w:val="0"/>
        <w:numPr>
          <w:ilvl w:val="0"/>
          <w:numId w:val="18"/>
        </w:numPr>
        <w:shd w:val="clear" w:color="auto" w:fill="FFFFFF"/>
        <w:autoSpaceDE w:val="0"/>
        <w:autoSpaceDN w:val="0"/>
        <w:adjustRightInd w:val="0"/>
        <w:ind w:left="0" w:firstLine="340"/>
        <w:jc w:val="center"/>
        <w:rPr>
          <w:b/>
          <w:sz w:val="20"/>
          <w:szCs w:val="20"/>
        </w:rPr>
      </w:pPr>
      <w:r w:rsidRPr="00A821D8">
        <w:rPr>
          <w:b/>
          <w:sz w:val="20"/>
          <w:szCs w:val="20"/>
        </w:rPr>
        <w:t>ОТВЕТСТВЕННОСТЬ СТОРОН</w:t>
      </w:r>
    </w:p>
    <w:p w14:paraId="49299615" w14:textId="77777777" w:rsidR="00AC410B" w:rsidRPr="00A821D8" w:rsidRDefault="00AC410B" w:rsidP="002A6402">
      <w:pPr>
        <w:tabs>
          <w:tab w:val="left" w:pos="567"/>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12.1.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w:t>
      </w:r>
      <w:r w:rsidR="005F421F" w:rsidRPr="00A821D8">
        <w:rPr>
          <w:rFonts w:ascii="Times New Roman" w:hAnsi="Times New Roman" w:cs="Times New Roman"/>
          <w:sz w:val="20"/>
          <w:szCs w:val="20"/>
        </w:rPr>
        <w:t xml:space="preserve"> РФ</w:t>
      </w:r>
      <w:r w:rsidRPr="00A821D8">
        <w:rPr>
          <w:rFonts w:ascii="Times New Roman" w:hAnsi="Times New Roman" w:cs="Times New Roman"/>
          <w:sz w:val="20"/>
          <w:szCs w:val="20"/>
        </w:rPr>
        <w:t xml:space="preserve">. </w:t>
      </w:r>
    </w:p>
    <w:p w14:paraId="5B6F8E07" w14:textId="77777777" w:rsidR="00AC410B" w:rsidRPr="00A821D8" w:rsidRDefault="00AC410B"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xml:space="preserve">12.2. С момента оформления акта приема-передачи Объекта </w:t>
      </w:r>
      <w:r w:rsidR="00FC1D71" w:rsidRPr="00A821D8">
        <w:rPr>
          <w:rFonts w:ascii="Times New Roman" w:hAnsi="Times New Roman" w:cs="Times New Roman"/>
          <w:sz w:val="20"/>
          <w:szCs w:val="20"/>
        </w:rPr>
        <w:t>Дольщик</w:t>
      </w:r>
      <w:r w:rsidRPr="00A821D8">
        <w:rPr>
          <w:rFonts w:ascii="Times New Roman" w:hAnsi="Times New Roman" w:cs="Times New Roman"/>
          <w:sz w:val="20"/>
          <w:szCs w:val="20"/>
        </w:rPr>
        <w:t xml:space="preserve"> несут полную ответственность за его техническое состояние. В случае затопления своей и/или смежных квартир, из-за утечек воды из систем отопления, водопровода и канализации </w:t>
      </w:r>
      <w:r w:rsidR="00FC1D71" w:rsidRPr="00A821D8">
        <w:rPr>
          <w:rFonts w:ascii="Times New Roman" w:hAnsi="Times New Roman" w:cs="Times New Roman"/>
          <w:sz w:val="20"/>
          <w:szCs w:val="20"/>
        </w:rPr>
        <w:t>Дольщик</w:t>
      </w:r>
      <w:r w:rsidRPr="00A821D8">
        <w:rPr>
          <w:rFonts w:ascii="Times New Roman" w:hAnsi="Times New Roman" w:cs="Times New Roman"/>
          <w:sz w:val="20"/>
          <w:szCs w:val="20"/>
        </w:rPr>
        <w:t xml:space="preserve"> обязан принять все необходимые меры по ликвидации аварии и возместить третьим лицам понесенный в связи с этим ущерб. </w:t>
      </w:r>
    </w:p>
    <w:p w14:paraId="61A879AF" w14:textId="77777777" w:rsidR="005F421F" w:rsidRPr="00A821D8" w:rsidRDefault="005F421F" w:rsidP="002A6402">
      <w:pPr>
        <w:spacing w:after="0" w:line="240" w:lineRule="auto"/>
        <w:ind w:firstLine="340"/>
        <w:contextualSpacing/>
        <w:jc w:val="both"/>
        <w:rPr>
          <w:rFonts w:ascii="Times New Roman" w:hAnsi="Times New Roman" w:cs="Times New Roman"/>
          <w:sz w:val="20"/>
          <w:szCs w:val="20"/>
        </w:rPr>
      </w:pPr>
    </w:p>
    <w:p w14:paraId="175111EF" w14:textId="77777777" w:rsidR="00AC410B" w:rsidRPr="00A821D8" w:rsidRDefault="00AC410B" w:rsidP="002A6402">
      <w:pPr>
        <w:pStyle w:val="aa"/>
        <w:numPr>
          <w:ilvl w:val="0"/>
          <w:numId w:val="18"/>
        </w:numPr>
        <w:ind w:left="0" w:firstLine="340"/>
        <w:jc w:val="center"/>
        <w:rPr>
          <w:b/>
          <w:sz w:val="20"/>
          <w:szCs w:val="20"/>
        </w:rPr>
      </w:pPr>
      <w:r w:rsidRPr="00A821D8">
        <w:rPr>
          <w:b/>
          <w:sz w:val="20"/>
          <w:szCs w:val="20"/>
        </w:rPr>
        <w:t>РАЗРЕШЕНИЕ СПОРОВ МЕЖДУ СТОРОНАМИ</w:t>
      </w:r>
    </w:p>
    <w:p w14:paraId="1C29ABC2" w14:textId="77777777" w:rsidR="00AC410B" w:rsidRPr="00A821D8" w:rsidRDefault="00AC410B" w:rsidP="002A6402">
      <w:pPr>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13.1. Все споры, возникающие в ходе исполнения настоящего Договора, разрешаются Сторонами путем переговоров, и в обязательном порядке фиксируются дополнительным соглашением Сторон (или протоколом), которое с момента его подписания является неотъемлемой частью Договора.</w:t>
      </w:r>
    </w:p>
    <w:p w14:paraId="05AEF238" w14:textId="77777777" w:rsidR="00AC410B" w:rsidRPr="00A821D8" w:rsidRDefault="00AC410B" w:rsidP="002A6402">
      <w:pPr>
        <w:tabs>
          <w:tab w:val="left" w:pos="567"/>
        </w:tabs>
        <w:autoSpaceDE w:val="0"/>
        <w:autoSpaceDN w:val="0"/>
        <w:adjustRightInd w:val="0"/>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xml:space="preserve">13.2. В случае не достижения договоренности по спорным вопросам и соблюдения процедуры, предусмотренной настоящим Договором, спор, вытекающий из настоящего Договора, подлежит рассмотрению в суде общей юрисдикции </w:t>
      </w:r>
      <w:r w:rsidR="00F50DCE" w:rsidRPr="00A821D8">
        <w:rPr>
          <w:rFonts w:ascii="Times New Roman" w:hAnsi="Times New Roman" w:cs="Times New Roman"/>
          <w:sz w:val="20"/>
          <w:szCs w:val="20"/>
        </w:rPr>
        <w:t>по месту нахождения спорного объекта недвижимого имущества</w:t>
      </w:r>
      <w:r w:rsidRPr="00A821D8">
        <w:rPr>
          <w:rFonts w:ascii="Times New Roman" w:hAnsi="Times New Roman" w:cs="Times New Roman"/>
          <w:sz w:val="20"/>
          <w:szCs w:val="20"/>
        </w:rPr>
        <w:t xml:space="preserve">. </w:t>
      </w:r>
    </w:p>
    <w:p w14:paraId="238EFF6D" w14:textId="77777777" w:rsidR="00AC410B" w:rsidRPr="00A821D8" w:rsidRDefault="00AC410B" w:rsidP="002A6402">
      <w:pPr>
        <w:tabs>
          <w:tab w:val="left" w:pos="567"/>
        </w:tabs>
        <w:autoSpaceDE w:val="0"/>
        <w:autoSpaceDN w:val="0"/>
        <w:adjustRightInd w:val="0"/>
        <w:spacing w:after="0" w:line="240" w:lineRule="auto"/>
        <w:ind w:firstLine="340"/>
        <w:contextualSpacing/>
        <w:jc w:val="both"/>
        <w:rPr>
          <w:rFonts w:ascii="Times New Roman" w:hAnsi="Times New Roman" w:cs="Times New Roman"/>
          <w:sz w:val="20"/>
          <w:szCs w:val="20"/>
        </w:rPr>
      </w:pPr>
    </w:p>
    <w:p w14:paraId="3FE9AB1A" w14:textId="77777777" w:rsidR="00AC410B" w:rsidRPr="00A821D8" w:rsidRDefault="00AC410B" w:rsidP="002A6402">
      <w:pPr>
        <w:numPr>
          <w:ilvl w:val="0"/>
          <w:numId w:val="18"/>
        </w:numPr>
        <w:spacing w:after="0" w:line="240" w:lineRule="auto"/>
        <w:ind w:left="0" w:firstLine="340"/>
        <w:contextualSpacing/>
        <w:jc w:val="center"/>
        <w:rPr>
          <w:rFonts w:ascii="Times New Roman" w:hAnsi="Times New Roman" w:cs="Times New Roman"/>
          <w:b/>
          <w:sz w:val="20"/>
          <w:szCs w:val="20"/>
        </w:rPr>
      </w:pPr>
      <w:r w:rsidRPr="00A821D8">
        <w:rPr>
          <w:rFonts w:ascii="Times New Roman" w:hAnsi="Times New Roman" w:cs="Times New Roman"/>
          <w:b/>
          <w:sz w:val="20"/>
          <w:szCs w:val="20"/>
        </w:rPr>
        <w:t>ПРОЧИЕ УСЛОВИЯ</w:t>
      </w:r>
    </w:p>
    <w:p w14:paraId="0255C842" w14:textId="77777777" w:rsidR="00AC410B" w:rsidRPr="00A821D8" w:rsidRDefault="005F421F" w:rsidP="002A6402">
      <w:pPr>
        <w:tabs>
          <w:tab w:val="left" w:pos="0"/>
          <w:tab w:val="left" w:pos="567"/>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14.1 Изменения</w:t>
      </w:r>
      <w:r w:rsidR="00AC410B" w:rsidRPr="00A821D8">
        <w:rPr>
          <w:rFonts w:ascii="Times New Roman" w:hAnsi="Times New Roman" w:cs="Times New Roman"/>
          <w:sz w:val="20"/>
          <w:szCs w:val="20"/>
        </w:rPr>
        <w:t xml:space="preserve"> условий договора возможны только по соглашению Сторон в письменном виде при наличии подписей двух сторон. </w:t>
      </w:r>
    </w:p>
    <w:p w14:paraId="2FF04E37" w14:textId="77777777" w:rsidR="00AC410B" w:rsidRPr="00A821D8" w:rsidRDefault="00AC410B" w:rsidP="002A6402">
      <w:pPr>
        <w:tabs>
          <w:tab w:val="left" w:pos="0"/>
          <w:tab w:val="left" w:pos="567"/>
          <w:tab w:val="left" w:pos="960"/>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14.2. До регистрации права собственности Дольщик</w:t>
      </w:r>
      <w:r w:rsidR="00F50DCE" w:rsidRPr="00A821D8">
        <w:rPr>
          <w:rFonts w:ascii="Times New Roman" w:hAnsi="Times New Roman" w:cs="Times New Roman"/>
          <w:sz w:val="20"/>
          <w:szCs w:val="20"/>
        </w:rPr>
        <w:t>у</w:t>
      </w:r>
      <w:r w:rsidRPr="00A821D8">
        <w:rPr>
          <w:rFonts w:ascii="Times New Roman" w:hAnsi="Times New Roman" w:cs="Times New Roman"/>
          <w:sz w:val="20"/>
          <w:szCs w:val="20"/>
        </w:rPr>
        <w:t xml:space="preserve"> запрещается самостоятельно, без согласования с Застройщиком, производить работы по перепланировке Объекта, вносить изменения в системы отопления, водоснабжения, канализации, электроснабжения и других инженерных сетей. </w:t>
      </w:r>
    </w:p>
    <w:p w14:paraId="30F55D57" w14:textId="77777777" w:rsidR="00AC410B" w:rsidRPr="00A821D8" w:rsidRDefault="00AC410B" w:rsidP="002A6402">
      <w:pPr>
        <w:tabs>
          <w:tab w:val="left" w:pos="0"/>
          <w:tab w:val="left" w:pos="567"/>
          <w:tab w:val="left" w:pos="960"/>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Перепланировка или изменения в инженерные сети производятся только силами Застройщика за счет средств Дольщик</w:t>
      </w:r>
      <w:r w:rsidR="00F50DCE" w:rsidRPr="00A821D8">
        <w:rPr>
          <w:rFonts w:ascii="Times New Roman" w:hAnsi="Times New Roman" w:cs="Times New Roman"/>
          <w:sz w:val="20"/>
          <w:szCs w:val="20"/>
        </w:rPr>
        <w:t>а</w:t>
      </w:r>
      <w:r w:rsidRPr="00A821D8">
        <w:rPr>
          <w:rFonts w:ascii="Times New Roman" w:hAnsi="Times New Roman" w:cs="Times New Roman"/>
          <w:sz w:val="20"/>
          <w:szCs w:val="20"/>
        </w:rPr>
        <w:t xml:space="preserve">, при этом </w:t>
      </w:r>
      <w:r w:rsidR="00FC1D71" w:rsidRPr="00A821D8">
        <w:rPr>
          <w:rFonts w:ascii="Times New Roman" w:hAnsi="Times New Roman" w:cs="Times New Roman"/>
          <w:sz w:val="20"/>
          <w:szCs w:val="20"/>
        </w:rPr>
        <w:t>Дольщик</w:t>
      </w:r>
      <w:r w:rsidRPr="00A821D8">
        <w:rPr>
          <w:rFonts w:ascii="Times New Roman" w:hAnsi="Times New Roman" w:cs="Times New Roman"/>
          <w:sz w:val="20"/>
          <w:szCs w:val="20"/>
        </w:rPr>
        <w:t xml:space="preserve"> обязан предоставить Застройщику согласованный в компетентных государственных органах проект перепланировки и/или переноса инженерных сетей. </w:t>
      </w:r>
    </w:p>
    <w:p w14:paraId="500A966A" w14:textId="77777777" w:rsidR="00AC410B" w:rsidRPr="00A821D8" w:rsidRDefault="00AC410B" w:rsidP="002A6402">
      <w:pPr>
        <w:tabs>
          <w:tab w:val="left" w:pos="0"/>
          <w:tab w:val="left" w:pos="567"/>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14.3. Площадь лестничных проемов, лестничных клеток, фойе первого этажа, инженерные сооружения</w:t>
      </w:r>
      <w:r w:rsidR="00AF0723" w:rsidRPr="00A821D8">
        <w:rPr>
          <w:rFonts w:ascii="Times New Roman" w:hAnsi="Times New Roman" w:cs="Times New Roman"/>
          <w:sz w:val="20"/>
          <w:szCs w:val="20"/>
        </w:rPr>
        <w:t xml:space="preserve"> и коммуникации внутри многоквартирного жилого дома</w:t>
      </w:r>
      <w:r w:rsidRPr="00A821D8">
        <w:rPr>
          <w:rFonts w:ascii="Times New Roman" w:hAnsi="Times New Roman" w:cs="Times New Roman"/>
          <w:sz w:val="20"/>
          <w:szCs w:val="20"/>
        </w:rPr>
        <w:t xml:space="preserve">, иное оборудование и имущество, обслуживающее более, чем </w:t>
      </w:r>
      <w:r w:rsidRPr="00A821D8">
        <w:rPr>
          <w:rFonts w:ascii="Times New Roman" w:hAnsi="Times New Roman" w:cs="Times New Roman"/>
          <w:sz w:val="20"/>
          <w:szCs w:val="20"/>
        </w:rPr>
        <w:lastRenderedPageBreak/>
        <w:t xml:space="preserve">одного собственника, принадлежат в соответствии со статьей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 </w:t>
      </w:r>
    </w:p>
    <w:p w14:paraId="4139491C" w14:textId="77777777" w:rsidR="00AC410B" w:rsidRPr="00A821D8" w:rsidRDefault="00AC410B" w:rsidP="002A6402">
      <w:pPr>
        <w:tabs>
          <w:tab w:val="left" w:pos="0"/>
          <w:tab w:val="left" w:pos="567"/>
          <w:tab w:val="left" w:pos="960"/>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14.</w:t>
      </w:r>
      <w:r w:rsidR="00F50DCE" w:rsidRPr="00A821D8">
        <w:rPr>
          <w:rFonts w:ascii="Times New Roman" w:hAnsi="Times New Roman" w:cs="Times New Roman"/>
          <w:sz w:val="20"/>
          <w:szCs w:val="20"/>
        </w:rPr>
        <w:t>4</w:t>
      </w:r>
      <w:r w:rsidRPr="00A821D8">
        <w:rPr>
          <w:rFonts w:ascii="Times New Roman" w:hAnsi="Times New Roman" w:cs="Times New Roman"/>
          <w:sz w:val="20"/>
          <w:szCs w:val="20"/>
        </w:rPr>
        <w:t>. Застройщик несет предусмотренную действующим законодательством ответственность за действительность права Дольщик</w:t>
      </w:r>
      <w:r w:rsidR="00F50DCE" w:rsidRPr="00A821D8">
        <w:rPr>
          <w:rFonts w:ascii="Times New Roman" w:hAnsi="Times New Roman" w:cs="Times New Roman"/>
          <w:sz w:val="20"/>
          <w:szCs w:val="20"/>
        </w:rPr>
        <w:t>а</w:t>
      </w:r>
      <w:r w:rsidRPr="00A821D8">
        <w:rPr>
          <w:rFonts w:ascii="Times New Roman" w:hAnsi="Times New Roman" w:cs="Times New Roman"/>
          <w:sz w:val="20"/>
          <w:szCs w:val="20"/>
        </w:rPr>
        <w:t xml:space="preserve"> на долю в строительстве жилого дома, гарантирует, что на момент заключения настоящего договора это право не обременено притязаниями третьих лиц, не заложено, в споре и под арестом не состоит и не обременено какими-либо другими обязательствами. </w:t>
      </w:r>
    </w:p>
    <w:p w14:paraId="4DB68087" w14:textId="77777777" w:rsidR="00AC410B" w:rsidRPr="00A821D8" w:rsidRDefault="00AC410B" w:rsidP="002A6402">
      <w:pPr>
        <w:tabs>
          <w:tab w:val="left" w:pos="0"/>
          <w:tab w:val="left" w:pos="567"/>
          <w:tab w:val="left" w:pos="960"/>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14.</w:t>
      </w:r>
      <w:r w:rsidR="009B3103" w:rsidRPr="00A821D8">
        <w:rPr>
          <w:rFonts w:ascii="Times New Roman" w:hAnsi="Times New Roman" w:cs="Times New Roman"/>
          <w:sz w:val="20"/>
          <w:szCs w:val="20"/>
        </w:rPr>
        <w:t>5</w:t>
      </w:r>
      <w:r w:rsidRPr="00A821D8">
        <w:rPr>
          <w:rFonts w:ascii="Times New Roman" w:hAnsi="Times New Roman" w:cs="Times New Roman"/>
          <w:sz w:val="20"/>
          <w:szCs w:val="20"/>
        </w:rPr>
        <w:t xml:space="preserve">.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в письменной форме в виде дополнительного соглашения. </w:t>
      </w:r>
    </w:p>
    <w:p w14:paraId="6D6D8E36" w14:textId="77777777" w:rsidR="00AC410B" w:rsidRPr="00A821D8" w:rsidRDefault="00AC410B" w:rsidP="002A6402">
      <w:pPr>
        <w:tabs>
          <w:tab w:val="left" w:pos="0"/>
          <w:tab w:val="left" w:pos="567"/>
          <w:tab w:val="left" w:pos="960"/>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14.</w:t>
      </w:r>
      <w:r w:rsidR="009B3103" w:rsidRPr="00A821D8">
        <w:rPr>
          <w:rFonts w:ascii="Times New Roman" w:hAnsi="Times New Roman" w:cs="Times New Roman"/>
          <w:sz w:val="20"/>
          <w:szCs w:val="20"/>
        </w:rPr>
        <w:t>6</w:t>
      </w:r>
      <w:r w:rsidRPr="00A821D8">
        <w:rPr>
          <w:rFonts w:ascii="Times New Roman" w:hAnsi="Times New Roman" w:cs="Times New Roman"/>
          <w:sz w:val="20"/>
          <w:szCs w:val="20"/>
        </w:rPr>
        <w:t xml:space="preserve">. Стороны обязуются не разглашать, не передавать и (или) не делать каким-либо еще способом доступным третьим лицам сведения, содержащиеся в документах, оформляющие деятельность Сторон в рамках настоящего Договора, иначе как с письменного согласия обеих Сторон. </w:t>
      </w:r>
    </w:p>
    <w:p w14:paraId="1EF59F49" w14:textId="77777777" w:rsidR="00AC410B" w:rsidRPr="00A821D8" w:rsidRDefault="00AC410B" w:rsidP="002A6402">
      <w:pPr>
        <w:tabs>
          <w:tab w:val="left" w:pos="0"/>
          <w:tab w:val="left" w:pos="567"/>
          <w:tab w:val="left" w:pos="960"/>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14.</w:t>
      </w:r>
      <w:r w:rsidR="009B3103" w:rsidRPr="00A821D8">
        <w:rPr>
          <w:rFonts w:ascii="Times New Roman" w:hAnsi="Times New Roman" w:cs="Times New Roman"/>
          <w:sz w:val="20"/>
          <w:szCs w:val="20"/>
        </w:rPr>
        <w:t>7</w:t>
      </w:r>
      <w:r w:rsidRPr="00A821D8">
        <w:rPr>
          <w:rFonts w:ascii="Times New Roman" w:hAnsi="Times New Roman" w:cs="Times New Roman"/>
          <w:sz w:val="20"/>
          <w:szCs w:val="20"/>
        </w:rPr>
        <w:t>. После подписания настоящего Договора теряют свою силу, если они имели место ранее, все предыдущие письменные и устные договоренности Сторон, любые предварительные договоры, заключенные относительно предмета и существенных условий настоящего Договора.</w:t>
      </w:r>
    </w:p>
    <w:p w14:paraId="4FEC7C20" w14:textId="77777777" w:rsidR="00AC410B" w:rsidRPr="00A821D8" w:rsidRDefault="00AC410B" w:rsidP="002A6402">
      <w:pPr>
        <w:tabs>
          <w:tab w:val="left" w:pos="567"/>
          <w:tab w:val="left" w:pos="960"/>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14.</w:t>
      </w:r>
      <w:r w:rsidR="009B3103" w:rsidRPr="00A821D8">
        <w:rPr>
          <w:rFonts w:ascii="Times New Roman" w:hAnsi="Times New Roman" w:cs="Times New Roman"/>
          <w:sz w:val="20"/>
          <w:szCs w:val="20"/>
        </w:rPr>
        <w:t>8</w:t>
      </w:r>
      <w:r w:rsidRPr="00A821D8">
        <w:rPr>
          <w:rFonts w:ascii="Times New Roman" w:hAnsi="Times New Roman" w:cs="Times New Roman"/>
          <w:sz w:val="20"/>
          <w:szCs w:val="20"/>
        </w:rPr>
        <w:t>.</w:t>
      </w:r>
      <w:r w:rsidRPr="00A821D8">
        <w:rPr>
          <w:rFonts w:ascii="Times New Roman" w:hAnsi="Times New Roman" w:cs="Times New Roman"/>
          <w:sz w:val="20"/>
          <w:szCs w:val="20"/>
        </w:rPr>
        <w:tab/>
        <w:t>Подпис</w:t>
      </w:r>
      <w:r w:rsidR="009B3103" w:rsidRPr="00A821D8">
        <w:rPr>
          <w:rFonts w:ascii="Times New Roman" w:hAnsi="Times New Roman" w:cs="Times New Roman"/>
          <w:sz w:val="20"/>
          <w:szCs w:val="20"/>
        </w:rPr>
        <w:t>ь</w:t>
      </w:r>
      <w:r w:rsidRPr="00A821D8">
        <w:rPr>
          <w:rFonts w:ascii="Times New Roman" w:hAnsi="Times New Roman" w:cs="Times New Roman"/>
          <w:sz w:val="20"/>
          <w:szCs w:val="20"/>
        </w:rPr>
        <w:t xml:space="preserve"> Дольщик</w:t>
      </w:r>
      <w:r w:rsidR="009B3103" w:rsidRPr="00A821D8">
        <w:rPr>
          <w:rFonts w:ascii="Times New Roman" w:hAnsi="Times New Roman" w:cs="Times New Roman"/>
          <w:sz w:val="20"/>
          <w:szCs w:val="20"/>
        </w:rPr>
        <w:t>а</w:t>
      </w:r>
      <w:r w:rsidRPr="00A821D8">
        <w:rPr>
          <w:rFonts w:ascii="Times New Roman" w:hAnsi="Times New Roman" w:cs="Times New Roman"/>
          <w:sz w:val="20"/>
          <w:szCs w:val="20"/>
        </w:rPr>
        <w:t xml:space="preserve"> или лица, действующего от имени Дольщик</w:t>
      </w:r>
      <w:r w:rsidR="009B3103" w:rsidRPr="00A821D8">
        <w:rPr>
          <w:rFonts w:ascii="Times New Roman" w:hAnsi="Times New Roman" w:cs="Times New Roman"/>
          <w:sz w:val="20"/>
          <w:szCs w:val="20"/>
        </w:rPr>
        <w:t>а</w:t>
      </w:r>
      <w:r w:rsidRPr="00A821D8">
        <w:rPr>
          <w:rFonts w:ascii="Times New Roman" w:hAnsi="Times New Roman" w:cs="Times New Roman"/>
          <w:sz w:val="20"/>
          <w:szCs w:val="20"/>
        </w:rPr>
        <w:t>, в настоящем Договоре подтверждает согласие на обработку Застройщиком, в том числе передачу в обслуживающую и ресурсоснабжающие организации их (Дольщик</w:t>
      </w:r>
      <w:r w:rsidR="009B3103" w:rsidRPr="00A821D8">
        <w:rPr>
          <w:rFonts w:ascii="Times New Roman" w:hAnsi="Times New Roman" w:cs="Times New Roman"/>
          <w:sz w:val="20"/>
          <w:szCs w:val="20"/>
        </w:rPr>
        <w:t>а</w:t>
      </w:r>
      <w:r w:rsidRPr="00A821D8">
        <w:rPr>
          <w:rFonts w:ascii="Times New Roman" w:hAnsi="Times New Roman" w:cs="Times New Roman"/>
          <w:sz w:val="20"/>
          <w:szCs w:val="20"/>
        </w:rPr>
        <w:t xml:space="preserve"> и </w:t>
      </w:r>
      <w:r w:rsidR="009B3103" w:rsidRPr="00A821D8">
        <w:rPr>
          <w:rFonts w:ascii="Times New Roman" w:hAnsi="Times New Roman" w:cs="Times New Roman"/>
          <w:sz w:val="20"/>
          <w:szCs w:val="20"/>
        </w:rPr>
        <w:t>его</w:t>
      </w:r>
      <w:r w:rsidRPr="00A821D8">
        <w:rPr>
          <w:rFonts w:ascii="Times New Roman" w:hAnsi="Times New Roman" w:cs="Times New Roman"/>
          <w:sz w:val="20"/>
          <w:szCs w:val="20"/>
        </w:rPr>
        <w:t xml:space="preserve"> представителя) персональных данных, а именно фамилии, имени, отчества, пол, дату и место рождения, почтовый адрес; домашний, рабочий, мобильный телефоны, паспортные данные, а также иных персональных данных, предоставленных в указанных ниже целях, включая сбор, систематизацию, накопление, хранение, уточнение (обновление, изменение), использование, распространение, блокирование, уничтожение персональных данных, для целей заключения и исполнения настоящего Договора, а также для обеспечения соблюдения законов и иных нормативно-правовых актов. Обработка персональных данных осуществляется без использования средств автоматизации.</w:t>
      </w:r>
    </w:p>
    <w:p w14:paraId="3E62B1D7" w14:textId="77777777" w:rsidR="00A81A6A" w:rsidRDefault="00AC410B" w:rsidP="002A6402">
      <w:pPr>
        <w:tabs>
          <w:tab w:val="left" w:pos="567"/>
          <w:tab w:val="left" w:pos="960"/>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Согласие на обработку персональных данных действует в течение неопределенного периода времени и может быть отозвано посредством направления соответствующего письменного заявления в адрес</w:t>
      </w:r>
      <w:r w:rsidR="0071523D">
        <w:rPr>
          <w:rFonts w:ascii="Times New Roman" w:hAnsi="Times New Roman" w:cs="Times New Roman"/>
          <w:sz w:val="20"/>
          <w:szCs w:val="20"/>
        </w:rPr>
        <w:t xml:space="preserve"> ООО</w:t>
      </w:r>
      <w:r w:rsidRPr="00A821D8">
        <w:rPr>
          <w:rFonts w:ascii="Times New Roman" w:hAnsi="Times New Roman" w:cs="Times New Roman"/>
          <w:sz w:val="20"/>
          <w:szCs w:val="20"/>
        </w:rPr>
        <w:t xml:space="preserve"> </w:t>
      </w:r>
      <w:r w:rsidR="0071523D" w:rsidRPr="0071523D">
        <w:rPr>
          <w:rFonts w:ascii="Times New Roman" w:hAnsi="Times New Roman" w:cs="Times New Roman"/>
          <w:sz w:val="20"/>
          <w:szCs w:val="20"/>
        </w:rPr>
        <w:t>Специализированный Застройщик «Сибстрой»,</w:t>
      </w:r>
      <w:r w:rsidRPr="00A821D8">
        <w:rPr>
          <w:rFonts w:ascii="Times New Roman" w:hAnsi="Times New Roman" w:cs="Times New Roman"/>
          <w:sz w:val="20"/>
          <w:szCs w:val="20"/>
        </w:rPr>
        <w:t xml:space="preserve"> по следующему адресу: </w:t>
      </w:r>
      <w:r w:rsidR="00A81A6A" w:rsidRPr="00A81A6A">
        <w:rPr>
          <w:rFonts w:ascii="Times New Roman" w:hAnsi="Times New Roman" w:cs="Times New Roman"/>
          <w:sz w:val="20"/>
          <w:szCs w:val="20"/>
        </w:rPr>
        <w:t xml:space="preserve">675520, Амурская область, Благовещенский район, </w:t>
      </w:r>
      <w:proofErr w:type="spellStart"/>
      <w:r w:rsidR="00A81A6A" w:rsidRPr="00A81A6A">
        <w:rPr>
          <w:rFonts w:ascii="Times New Roman" w:hAnsi="Times New Roman" w:cs="Times New Roman"/>
          <w:sz w:val="20"/>
          <w:szCs w:val="20"/>
        </w:rPr>
        <w:t>с.Чигири</w:t>
      </w:r>
      <w:proofErr w:type="spellEnd"/>
      <w:r w:rsidR="00A81A6A" w:rsidRPr="00A81A6A">
        <w:rPr>
          <w:rFonts w:ascii="Times New Roman" w:hAnsi="Times New Roman" w:cs="Times New Roman"/>
          <w:sz w:val="20"/>
          <w:szCs w:val="20"/>
        </w:rPr>
        <w:t xml:space="preserve">, </w:t>
      </w:r>
      <w:proofErr w:type="spellStart"/>
      <w:r w:rsidR="00A81A6A" w:rsidRPr="00A81A6A">
        <w:rPr>
          <w:rFonts w:ascii="Times New Roman" w:hAnsi="Times New Roman" w:cs="Times New Roman"/>
          <w:sz w:val="20"/>
          <w:szCs w:val="20"/>
        </w:rPr>
        <w:t>ул.Радужная</w:t>
      </w:r>
      <w:proofErr w:type="spellEnd"/>
      <w:r w:rsidR="00A81A6A" w:rsidRPr="00A81A6A">
        <w:rPr>
          <w:rFonts w:ascii="Times New Roman" w:hAnsi="Times New Roman" w:cs="Times New Roman"/>
          <w:sz w:val="20"/>
          <w:szCs w:val="20"/>
        </w:rPr>
        <w:t>, д.3</w:t>
      </w:r>
    </w:p>
    <w:p w14:paraId="6B4D5341" w14:textId="77777777" w:rsidR="00553763" w:rsidRPr="00A821D8" w:rsidRDefault="00B95996" w:rsidP="002A6402">
      <w:pPr>
        <w:tabs>
          <w:tab w:val="left" w:pos="567"/>
          <w:tab w:val="left" w:pos="960"/>
        </w:tabs>
        <w:spacing w:after="0" w:line="240" w:lineRule="auto"/>
        <w:ind w:firstLine="340"/>
        <w:contextualSpacing/>
        <w:jc w:val="both"/>
        <w:rPr>
          <w:rFonts w:ascii="Times New Roman" w:hAnsi="Times New Roman" w:cs="Times New Roman"/>
          <w:sz w:val="20"/>
          <w:szCs w:val="20"/>
        </w:rPr>
      </w:pPr>
      <w:r w:rsidRPr="00B108B3">
        <w:rPr>
          <w:rFonts w:ascii="Times New Roman" w:hAnsi="Times New Roman" w:cs="Times New Roman"/>
          <w:sz w:val="20"/>
          <w:szCs w:val="20"/>
        </w:rPr>
        <w:t>14.</w:t>
      </w:r>
      <w:r w:rsidR="009B3103" w:rsidRPr="00B108B3">
        <w:rPr>
          <w:rFonts w:ascii="Times New Roman" w:hAnsi="Times New Roman" w:cs="Times New Roman"/>
          <w:sz w:val="20"/>
          <w:szCs w:val="20"/>
        </w:rPr>
        <w:t>9</w:t>
      </w:r>
      <w:r w:rsidRPr="00B108B3">
        <w:rPr>
          <w:rFonts w:ascii="Times New Roman" w:hAnsi="Times New Roman" w:cs="Times New Roman"/>
          <w:sz w:val="20"/>
          <w:szCs w:val="20"/>
        </w:rPr>
        <w:t>. Подписанием настоящего Договора Дольщик</w:t>
      </w:r>
      <w:r w:rsidR="004E1644" w:rsidRPr="00B108B3">
        <w:rPr>
          <w:rFonts w:ascii="Times New Roman" w:hAnsi="Times New Roman" w:cs="Times New Roman"/>
          <w:sz w:val="20"/>
          <w:szCs w:val="20"/>
        </w:rPr>
        <w:t xml:space="preserve"> подтверждает, что уведомлен и согласен с </w:t>
      </w:r>
      <w:r w:rsidR="00B108B3" w:rsidRPr="00B108B3">
        <w:rPr>
          <w:rFonts w:ascii="Times New Roman" w:hAnsi="Times New Roman" w:cs="Times New Roman"/>
          <w:sz w:val="20"/>
          <w:szCs w:val="20"/>
        </w:rPr>
        <w:t xml:space="preserve">возможным </w:t>
      </w:r>
      <w:r w:rsidR="004E1644" w:rsidRPr="00B108B3">
        <w:rPr>
          <w:rFonts w:ascii="Times New Roman" w:hAnsi="Times New Roman" w:cs="Times New Roman"/>
          <w:sz w:val="20"/>
          <w:szCs w:val="20"/>
        </w:rPr>
        <w:t xml:space="preserve">предстоящим проведением Застройщиком кадастровых работ в отношении земельного участка с кадастровым номером  </w:t>
      </w:r>
      <w:r w:rsidR="00B108B3" w:rsidRPr="00B108B3">
        <w:rPr>
          <w:rFonts w:ascii="Times New Roman" w:hAnsi="Times New Roman" w:cs="Times New Roman"/>
          <w:spacing w:val="5"/>
          <w:sz w:val="20"/>
          <w:szCs w:val="20"/>
        </w:rPr>
        <w:t>28:01:010016:42</w:t>
      </w:r>
      <w:r w:rsidR="004E1644" w:rsidRPr="00B108B3">
        <w:rPr>
          <w:rFonts w:ascii="Times New Roman" w:hAnsi="Times New Roman" w:cs="Times New Roman"/>
          <w:spacing w:val="5"/>
          <w:sz w:val="20"/>
          <w:szCs w:val="20"/>
        </w:rPr>
        <w:t>в целях установления сервитута</w:t>
      </w:r>
      <w:r w:rsidR="0090640C" w:rsidRPr="00B108B3">
        <w:rPr>
          <w:rFonts w:ascii="Times New Roman" w:hAnsi="Times New Roman" w:cs="Times New Roman"/>
          <w:spacing w:val="5"/>
          <w:sz w:val="20"/>
          <w:szCs w:val="20"/>
        </w:rPr>
        <w:t xml:space="preserve"> (-</w:t>
      </w:r>
      <w:proofErr w:type="spellStart"/>
      <w:r w:rsidR="0090640C" w:rsidRPr="00B108B3">
        <w:rPr>
          <w:rFonts w:ascii="Times New Roman" w:hAnsi="Times New Roman" w:cs="Times New Roman"/>
          <w:spacing w:val="5"/>
          <w:sz w:val="20"/>
          <w:szCs w:val="20"/>
        </w:rPr>
        <w:t>ов</w:t>
      </w:r>
      <w:proofErr w:type="spellEnd"/>
      <w:r w:rsidR="0090640C" w:rsidRPr="00B108B3">
        <w:rPr>
          <w:rFonts w:ascii="Times New Roman" w:hAnsi="Times New Roman" w:cs="Times New Roman"/>
          <w:spacing w:val="5"/>
          <w:sz w:val="20"/>
          <w:szCs w:val="20"/>
        </w:rPr>
        <w:t>) для размещения объектов инженерно-технического и коммунального обеспечения</w:t>
      </w:r>
      <w:r w:rsidRPr="00B108B3">
        <w:rPr>
          <w:rFonts w:ascii="Times New Roman" w:hAnsi="Times New Roman" w:cs="Times New Roman"/>
          <w:sz w:val="20"/>
          <w:szCs w:val="20"/>
        </w:rPr>
        <w:t>, дает свое согласие на изменение документации по планировке территори</w:t>
      </w:r>
      <w:r w:rsidR="0090640C" w:rsidRPr="00B108B3">
        <w:rPr>
          <w:rFonts w:ascii="Times New Roman" w:hAnsi="Times New Roman" w:cs="Times New Roman"/>
          <w:sz w:val="20"/>
          <w:szCs w:val="20"/>
        </w:rPr>
        <w:t>и</w:t>
      </w:r>
      <w:r w:rsidRPr="00B108B3">
        <w:rPr>
          <w:rFonts w:ascii="Times New Roman" w:hAnsi="Times New Roman" w:cs="Times New Roman"/>
          <w:sz w:val="20"/>
          <w:szCs w:val="20"/>
        </w:rPr>
        <w:t>, проектов планировки, проектов межевания, градостроительных планов и любой иной документации, межевания земельного участка, его раздела или выдела (кадастрового раздела или выдела)</w:t>
      </w:r>
      <w:r w:rsidR="008F0F9B" w:rsidRPr="00B108B3">
        <w:rPr>
          <w:rFonts w:ascii="Times New Roman" w:hAnsi="Times New Roman" w:cs="Times New Roman"/>
          <w:sz w:val="20"/>
          <w:szCs w:val="20"/>
        </w:rPr>
        <w:t>, изменение санитарно-защитных зон и санитарно-защитных разрывов</w:t>
      </w:r>
      <w:r w:rsidRPr="00B108B3">
        <w:rPr>
          <w:rFonts w:ascii="Times New Roman" w:hAnsi="Times New Roman" w:cs="Times New Roman"/>
          <w:sz w:val="20"/>
          <w:szCs w:val="20"/>
        </w:rPr>
        <w:t xml:space="preserve"> в отношении земельного участка с кадастровым номером  </w:t>
      </w:r>
      <w:r w:rsidR="00B108B3" w:rsidRPr="00B108B3">
        <w:rPr>
          <w:rFonts w:ascii="Times New Roman" w:hAnsi="Times New Roman" w:cs="Times New Roman"/>
          <w:spacing w:val="5"/>
          <w:sz w:val="20"/>
          <w:szCs w:val="20"/>
        </w:rPr>
        <w:t>28:01:010016:42</w:t>
      </w:r>
      <w:r w:rsidRPr="00B108B3">
        <w:rPr>
          <w:rFonts w:ascii="Times New Roman" w:hAnsi="Times New Roman" w:cs="Times New Roman"/>
          <w:sz w:val="20"/>
          <w:szCs w:val="20"/>
        </w:rPr>
        <w:t xml:space="preserve">, площадью </w:t>
      </w:r>
      <w:r w:rsidR="00487D24" w:rsidRPr="00B108B3">
        <w:rPr>
          <w:rFonts w:ascii="Times New Roman" w:hAnsi="Times New Roman" w:cs="Times New Roman"/>
          <w:sz w:val="20"/>
          <w:szCs w:val="20"/>
        </w:rPr>
        <w:t>13 714 +/-41кв. м.</w:t>
      </w:r>
      <w:r w:rsidRPr="00B108B3">
        <w:rPr>
          <w:rFonts w:ascii="Times New Roman" w:hAnsi="Times New Roman" w:cs="Times New Roman"/>
          <w:sz w:val="20"/>
          <w:szCs w:val="20"/>
        </w:rPr>
        <w:t>, залогодержателем которого Дольщик является в силу ст.13 Федерального закона от 30.12.2004 N 214-ФЗ</w:t>
      </w:r>
      <w:r w:rsidR="00AD63FB" w:rsidRPr="00B108B3">
        <w:rPr>
          <w:rFonts w:ascii="Times New Roman" w:hAnsi="Times New Roman" w:cs="Times New Roman"/>
          <w:sz w:val="20"/>
          <w:szCs w:val="20"/>
        </w:rPr>
        <w:t xml:space="preserve"> и последующую регистрацию за Застройщиком права собственности на такие линейные сооружения</w:t>
      </w:r>
      <w:r w:rsidR="00553763" w:rsidRPr="00B108B3">
        <w:rPr>
          <w:rFonts w:ascii="Times New Roman" w:hAnsi="Times New Roman" w:cs="Times New Roman"/>
          <w:sz w:val="20"/>
          <w:szCs w:val="20"/>
        </w:rPr>
        <w:t>.</w:t>
      </w:r>
      <w:r w:rsidRPr="00A821D8">
        <w:rPr>
          <w:rFonts w:ascii="Times New Roman" w:hAnsi="Times New Roman" w:cs="Times New Roman"/>
          <w:sz w:val="20"/>
          <w:szCs w:val="20"/>
        </w:rPr>
        <w:t xml:space="preserve"> </w:t>
      </w:r>
    </w:p>
    <w:p w14:paraId="107FCFC4" w14:textId="77777777" w:rsidR="0090640C" w:rsidRPr="00A821D8" w:rsidRDefault="0090640C" w:rsidP="002A6402">
      <w:pPr>
        <w:tabs>
          <w:tab w:val="left" w:pos="567"/>
          <w:tab w:val="left" w:pos="960"/>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14.1</w:t>
      </w:r>
      <w:r w:rsidR="00AF0723" w:rsidRPr="00A821D8">
        <w:rPr>
          <w:rFonts w:ascii="Times New Roman" w:hAnsi="Times New Roman" w:cs="Times New Roman"/>
          <w:sz w:val="20"/>
          <w:szCs w:val="20"/>
        </w:rPr>
        <w:t>0</w:t>
      </w:r>
      <w:r w:rsidRPr="00A821D8">
        <w:rPr>
          <w:rFonts w:ascii="Times New Roman" w:hAnsi="Times New Roman" w:cs="Times New Roman"/>
          <w:sz w:val="20"/>
          <w:szCs w:val="20"/>
        </w:rPr>
        <w:t>. Дольщик уведомлен, что Застройщик за свой счёт и своими силами размещает инженерно-технические сети обеспечивающие,</w:t>
      </w:r>
      <w:r w:rsidR="00E85B34" w:rsidRPr="00A821D8">
        <w:rPr>
          <w:rFonts w:ascii="Times New Roman" w:hAnsi="Times New Roman" w:cs="Times New Roman"/>
          <w:sz w:val="20"/>
          <w:szCs w:val="20"/>
        </w:rPr>
        <w:t xml:space="preserve"> </w:t>
      </w:r>
      <w:r w:rsidRPr="00A821D8">
        <w:rPr>
          <w:rFonts w:ascii="Times New Roman" w:hAnsi="Times New Roman" w:cs="Times New Roman"/>
          <w:sz w:val="20"/>
          <w:szCs w:val="20"/>
        </w:rPr>
        <w:t>водо-,</w:t>
      </w:r>
      <w:r w:rsidR="00380D31" w:rsidRPr="00A821D8">
        <w:rPr>
          <w:rFonts w:ascii="Times New Roman" w:hAnsi="Times New Roman" w:cs="Times New Roman"/>
          <w:sz w:val="20"/>
          <w:szCs w:val="20"/>
        </w:rPr>
        <w:t xml:space="preserve"> </w:t>
      </w:r>
      <w:r w:rsidRPr="00A821D8">
        <w:rPr>
          <w:rFonts w:ascii="Times New Roman" w:hAnsi="Times New Roman" w:cs="Times New Roman"/>
          <w:sz w:val="20"/>
          <w:szCs w:val="20"/>
        </w:rPr>
        <w:t>электро</w:t>
      </w:r>
      <w:r w:rsidR="006E302C" w:rsidRPr="00A821D8">
        <w:rPr>
          <w:rFonts w:ascii="Times New Roman" w:hAnsi="Times New Roman" w:cs="Times New Roman"/>
          <w:sz w:val="20"/>
          <w:szCs w:val="20"/>
        </w:rPr>
        <w:t>-</w:t>
      </w:r>
      <w:r w:rsidR="00380D31" w:rsidRPr="00A821D8">
        <w:rPr>
          <w:rFonts w:ascii="Times New Roman" w:hAnsi="Times New Roman" w:cs="Times New Roman"/>
          <w:sz w:val="20"/>
          <w:szCs w:val="20"/>
        </w:rPr>
        <w:t xml:space="preserve">, </w:t>
      </w:r>
      <w:r w:rsidRPr="00A821D8">
        <w:rPr>
          <w:rFonts w:ascii="Times New Roman" w:hAnsi="Times New Roman" w:cs="Times New Roman"/>
          <w:sz w:val="20"/>
          <w:szCs w:val="20"/>
        </w:rPr>
        <w:t>тепло снабжением</w:t>
      </w:r>
      <w:r w:rsidR="00E85B34" w:rsidRPr="00A821D8">
        <w:rPr>
          <w:rFonts w:ascii="Times New Roman" w:hAnsi="Times New Roman" w:cs="Times New Roman"/>
          <w:sz w:val="20"/>
          <w:szCs w:val="20"/>
        </w:rPr>
        <w:t>, канализацией</w:t>
      </w:r>
      <w:r w:rsidRPr="00A821D8">
        <w:rPr>
          <w:rFonts w:ascii="Times New Roman" w:hAnsi="Times New Roman" w:cs="Times New Roman"/>
          <w:sz w:val="20"/>
          <w:szCs w:val="20"/>
        </w:rPr>
        <w:t xml:space="preserve"> Многоквартирный дом</w:t>
      </w:r>
      <w:r w:rsidR="00BF39B5" w:rsidRPr="00A821D8">
        <w:rPr>
          <w:rFonts w:ascii="Times New Roman" w:hAnsi="Times New Roman" w:cs="Times New Roman"/>
          <w:sz w:val="20"/>
          <w:szCs w:val="20"/>
        </w:rPr>
        <w:t>.</w:t>
      </w:r>
      <w:r w:rsidRPr="00A821D8">
        <w:rPr>
          <w:rFonts w:ascii="Times New Roman" w:hAnsi="Times New Roman" w:cs="Times New Roman"/>
          <w:sz w:val="20"/>
          <w:szCs w:val="20"/>
        </w:rPr>
        <w:t xml:space="preserve"> </w:t>
      </w:r>
      <w:r w:rsidR="00BF39B5" w:rsidRPr="00A821D8">
        <w:rPr>
          <w:rFonts w:ascii="Times New Roman" w:hAnsi="Times New Roman" w:cs="Times New Roman"/>
          <w:sz w:val="20"/>
          <w:szCs w:val="20"/>
        </w:rPr>
        <w:t>Ц</w:t>
      </w:r>
      <w:r w:rsidRPr="00A821D8">
        <w:rPr>
          <w:rFonts w:ascii="Times New Roman" w:hAnsi="Times New Roman" w:cs="Times New Roman"/>
          <w:sz w:val="20"/>
          <w:szCs w:val="20"/>
        </w:rPr>
        <w:t>ена настоящего Договора определена без затрат на их возведение.</w:t>
      </w:r>
    </w:p>
    <w:p w14:paraId="12523C17" w14:textId="77777777" w:rsidR="0090640C" w:rsidRPr="00A821D8" w:rsidRDefault="0090640C" w:rsidP="002A6402">
      <w:pPr>
        <w:tabs>
          <w:tab w:val="left" w:pos="567"/>
          <w:tab w:val="left" w:pos="960"/>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14.1</w:t>
      </w:r>
      <w:r w:rsidR="00AF0723" w:rsidRPr="00A821D8">
        <w:rPr>
          <w:rFonts w:ascii="Times New Roman" w:hAnsi="Times New Roman" w:cs="Times New Roman"/>
          <w:sz w:val="20"/>
          <w:szCs w:val="20"/>
        </w:rPr>
        <w:t>1</w:t>
      </w:r>
      <w:r w:rsidRPr="00A821D8">
        <w:rPr>
          <w:rFonts w:ascii="Times New Roman" w:hAnsi="Times New Roman" w:cs="Times New Roman"/>
          <w:sz w:val="20"/>
          <w:szCs w:val="20"/>
        </w:rPr>
        <w:t>. В целях исключения возможности признания сделки долевого участия в строительстве недействительной, одновременно с подписанием настоящего Договора предоставить Застройщику: - нотариально удостоверенное согласие супруги (супруга) на заключение Договора или (при наличии) - нотариально удостоверенную копию брачного договора (иного договора/соглашения</w:t>
      </w:r>
      <w:r w:rsidR="00094AB2" w:rsidRPr="00A821D8">
        <w:rPr>
          <w:rFonts w:ascii="Times New Roman" w:hAnsi="Times New Roman" w:cs="Times New Roman"/>
          <w:sz w:val="20"/>
          <w:szCs w:val="20"/>
        </w:rPr>
        <w:t>)</w:t>
      </w:r>
      <w:r w:rsidRPr="00A821D8">
        <w:rPr>
          <w:rFonts w:ascii="Times New Roman" w:hAnsi="Times New Roman" w:cs="Times New Roman"/>
          <w:sz w:val="20"/>
          <w:szCs w:val="20"/>
        </w:rPr>
        <w:t>, определяющего имущественные права и обязанности супругов) и предусматривающего права и обязанности супругов в отношении заключения сделок с недвижимостью (если Участник состоит в зарегистрированном браке).</w:t>
      </w:r>
    </w:p>
    <w:p w14:paraId="77D8066F" w14:textId="77777777" w:rsidR="00711486" w:rsidRPr="00A821D8" w:rsidRDefault="00B95996" w:rsidP="002A6402">
      <w:pPr>
        <w:shd w:val="clear" w:color="auto" w:fill="FFFFFF"/>
        <w:spacing w:after="0" w:line="240" w:lineRule="auto"/>
        <w:ind w:firstLine="340"/>
        <w:jc w:val="both"/>
        <w:rPr>
          <w:rFonts w:ascii="Times New Roman" w:eastAsia="Times New Roman" w:hAnsi="Times New Roman" w:cs="Times New Roman"/>
          <w:sz w:val="20"/>
          <w:szCs w:val="20"/>
        </w:rPr>
      </w:pPr>
      <w:r w:rsidRPr="00A821D8">
        <w:rPr>
          <w:rFonts w:ascii="Times New Roman" w:hAnsi="Times New Roman" w:cs="Times New Roman"/>
          <w:sz w:val="20"/>
          <w:szCs w:val="20"/>
        </w:rPr>
        <w:t>14.</w:t>
      </w:r>
      <w:r w:rsidR="008F0F9B" w:rsidRPr="00A821D8">
        <w:rPr>
          <w:rFonts w:ascii="Times New Roman" w:hAnsi="Times New Roman" w:cs="Times New Roman"/>
          <w:sz w:val="20"/>
          <w:szCs w:val="20"/>
        </w:rPr>
        <w:t>1</w:t>
      </w:r>
      <w:r w:rsidR="00AF0723" w:rsidRPr="00A821D8">
        <w:rPr>
          <w:rFonts w:ascii="Times New Roman" w:hAnsi="Times New Roman" w:cs="Times New Roman"/>
          <w:sz w:val="20"/>
          <w:szCs w:val="20"/>
        </w:rPr>
        <w:t>2</w:t>
      </w:r>
      <w:r w:rsidRPr="00A821D8">
        <w:rPr>
          <w:rFonts w:ascii="Times New Roman" w:hAnsi="Times New Roman" w:cs="Times New Roman"/>
          <w:sz w:val="20"/>
          <w:szCs w:val="20"/>
        </w:rPr>
        <w:t xml:space="preserve">. Стороны освобождаются от ответственности за частичное или полное </w:t>
      </w:r>
      <w:r w:rsidR="00711486" w:rsidRPr="00A821D8">
        <w:rPr>
          <w:rFonts w:ascii="Times New Roman" w:hAnsi="Times New Roman" w:cs="Times New Roman"/>
          <w:sz w:val="20"/>
          <w:szCs w:val="20"/>
        </w:rPr>
        <w:t>неисполнение,</w:t>
      </w:r>
      <w:r w:rsidR="00B50A39" w:rsidRPr="00A821D8">
        <w:rPr>
          <w:rFonts w:ascii="Times New Roman" w:hAnsi="Times New Roman" w:cs="Times New Roman"/>
          <w:sz w:val="20"/>
          <w:szCs w:val="20"/>
        </w:rPr>
        <w:t xml:space="preserve"> или ненадлежащее исполнение </w:t>
      </w:r>
      <w:r w:rsidRPr="00A821D8">
        <w:rPr>
          <w:rFonts w:ascii="Times New Roman" w:hAnsi="Times New Roman" w:cs="Times New Roman"/>
          <w:sz w:val="20"/>
          <w:szCs w:val="20"/>
        </w:rPr>
        <w:t>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w:t>
      </w:r>
      <w:r w:rsidR="00711486" w:rsidRPr="00A821D8">
        <w:rPr>
          <w:rFonts w:ascii="Times New Roman" w:hAnsi="Times New Roman" w:cs="Times New Roman"/>
          <w:sz w:val="20"/>
          <w:szCs w:val="20"/>
        </w:rPr>
        <w:t xml:space="preserve">едотвратить разумными способами, такие как: </w:t>
      </w:r>
      <w:r w:rsidRPr="00A821D8">
        <w:rPr>
          <w:rFonts w:ascii="Times New Roman" w:hAnsi="Times New Roman" w:cs="Times New Roman"/>
          <w:sz w:val="20"/>
          <w:szCs w:val="20"/>
        </w:rPr>
        <w:t xml:space="preserve"> </w:t>
      </w:r>
      <w:r w:rsidR="00711486" w:rsidRPr="00A821D8">
        <w:rPr>
          <w:rFonts w:ascii="Times New Roman" w:eastAsia="Times New Roman" w:hAnsi="Times New Roman" w:cs="Times New Roman"/>
          <w:sz w:val="20"/>
          <w:szCs w:val="20"/>
        </w:rPr>
        <w:t xml:space="preserve">пожар, наводнения, иные стихийные бедствия, войны, вооруженные конфликты, массовые гражданские беспорядки, эпидемии, </w:t>
      </w:r>
      <w:r w:rsidR="00847694" w:rsidRPr="00A821D8">
        <w:rPr>
          <w:rFonts w:ascii="Times New Roman" w:eastAsia="Times New Roman" w:hAnsi="Times New Roman" w:cs="Times New Roman"/>
          <w:sz w:val="20"/>
          <w:szCs w:val="20"/>
        </w:rPr>
        <w:t xml:space="preserve">пандемии, </w:t>
      </w:r>
      <w:r w:rsidR="00711486" w:rsidRPr="00A821D8">
        <w:rPr>
          <w:rFonts w:ascii="Times New Roman" w:eastAsia="Times New Roman" w:hAnsi="Times New Roman" w:cs="Times New Roman"/>
          <w:sz w:val="20"/>
          <w:szCs w:val="20"/>
        </w:rPr>
        <w:t xml:space="preserve">вирусные инфекции масштабного характера, </w:t>
      </w:r>
      <w:r w:rsidR="00847694" w:rsidRPr="00A821D8">
        <w:rPr>
          <w:rFonts w:ascii="Times New Roman" w:eastAsia="Times New Roman" w:hAnsi="Times New Roman" w:cs="Times New Roman"/>
          <w:sz w:val="20"/>
          <w:szCs w:val="20"/>
        </w:rPr>
        <w:t xml:space="preserve">температура, сила ветра, уровень осадков в месте исполнения обязательств по Договору, препятствующие нормальным условиям деятельности; нормативные и ненормативные </w:t>
      </w:r>
      <w:r w:rsidR="00711486" w:rsidRPr="00A821D8">
        <w:rPr>
          <w:rFonts w:ascii="Times New Roman" w:eastAsia="Times New Roman" w:hAnsi="Times New Roman" w:cs="Times New Roman"/>
          <w:sz w:val="20"/>
          <w:szCs w:val="20"/>
        </w:rPr>
        <w:t>акты органов государственной власти и органов местного самоуправления</w:t>
      </w:r>
      <w:r w:rsidR="00847694" w:rsidRPr="00A821D8">
        <w:rPr>
          <w:rFonts w:ascii="Times New Roman" w:eastAsia="Times New Roman" w:hAnsi="Times New Roman" w:cs="Times New Roman"/>
          <w:sz w:val="20"/>
          <w:szCs w:val="20"/>
        </w:rPr>
        <w:t>, а так же их действия или бездействие, препятствующие выполнению Сторонами условий Договора;</w:t>
      </w:r>
      <w:r w:rsidR="00711486" w:rsidRPr="00A821D8">
        <w:rPr>
          <w:rFonts w:ascii="Times New Roman" w:eastAsia="Times New Roman" w:hAnsi="Times New Roman" w:cs="Times New Roman"/>
          <w:sz w:val="20"/>
          <w:szCs w:val="20"/>
        </w:rPr>
        <w:t xml:space="preserve"> </w:t>
      </w:r>
      <w:r w:rsidR="00847694" w:rsidRPr="00A821D8">
        <w:rPr>
          <w:rFonts w:ascii="Times New Roman" w:eastAsia="Times New Roman" w:hAnsi="Times New Roman" w:cs="Times New Roman"/>
          <w:sz w:val="20"/>
          <w:szCs w:val="20"/>
        </w:rPr>
        <w:t xml:space="preserve">забастовки, организованные в установленном  законом порядке, боевые действия </w:t>
      </w:r>
      <w:r w:rsidR="00564F51" w:rsidRPr="00A821D8">
        <w:rPr>
          <w:rFonts w:ascii="Times New Roman" w:eastAsia="Times New Roman" w:hAnsi="Times New Roman" w:cs="Times New Roman"/>
          <w:sz w:val="20"/>
          <w:szCs w:val="20"/>
        </w:rPr>
        <w:t xml:space="preserve">террористические акты </w:t>
      </w:r>
      <w:r w:rsidR="00847694" w:rsidRPr="00A821D8">
        <w:rPr>
          <w:rFonts w:ascii="Times New Roman" w:eastAsia="Times New Roman" w:hAnsi="Times New Roman" w:cs="Times New Roman"/>
          <w:sz w:val="20"/>
          <w:szCs w:val="20"/>
        </w:rPr>
        <w:t xml:space="preserve">и другие обстоятельства, которые выходят за рамки разумного контроля Сторон и </w:t>
      </w:r>
      <w:r w:rsidR="00711486" w:rsidRPr="00A821D8">
        <w:rPr>
          <w:rFonts w:ascii="Times New Roman" w:eastAsia="Times New Roman" w:hAnsi="Times New Roman" w:cs="Times New Roman"/>
          <w:sz w:val="20"/>
          <w:szCs w:val="20"/>
        </w:rPr>
        <w:t>непосредственно влияют на выполнение обязательств по настоящему Договору.</w:t>
      </w:r>
    </w:p>
    <w:p w14:paraId="357BC67D" w14:textId="77777777" w:rsidR="00711486" w:rsidRPr="00A821D8" w:rsidRDefault="00711486" w:rsidP="002A6402">
      <w:pPr>
        <w:shd w:val="clear" w:color="auto" w:fill="FFFFFF"/>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 xml:space="preserve">Сторона, которая не исполняет свои обязательства вследствие обстоятельств непреодолимой силы, указанных в настоящем пункте, должна письменно уведомить другую Сторону о наступлении и/или прекращении обстоятельства непреодолимой силы в срок не позднее 10 дней со дня начала и/или прекращения его действия с указанием степени его влияния на надлежащее исполнение обязательств. Если обстоятельства непреодолимой силы действуют в течение 3 (Трех) месяцев подряд и не обнаруживают признаков прекращения, Стороны совместным решением определяют дальнейшие действия. </w:t>
      </w:r>
    </w:p>
    <w:p w14:paraId="687A6E1E" w14:textId="77777777" w:rsidR="00B95996" w:rsidRPr="00A821D8" w:rsidRDefault="00B95996" w:rsidP="002A6402">
      <w:pPr>
        <w:tabs>
          <w:tab w:val="left" w:pos="567"/>
          <w:tab w:val="left" w:pos="960"/>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14:paraId="3BDF6464" w14:textId="77777777" w:rsidR="00B50A39" w:rsidRPr="00A821D8" w:rsidRDefault="00B50A39" w:rsidP="002A6402">
      <w:pPr>
        <w:shd w:val="clear" w:color="auto" w:fill="FFFFFF"/>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lastRenderedPageBreak/>
        <w:t>Сторона, своевременно письменно не уведомившая другую Сторону о действии непреодолимой силы с указанием ее влияния на надлежащее исполнение обязательств, лишается права ссылаться на действие непреодолимой силы как на основание освобождения от ответственности за нарушение обязательств. Сторона, ссылающаяся на обстоятельства непреодолимой силы, должна представить подтверждение соответствующей торгово-промышленной палаты.</w:t>
      </w:r>
    </w:p>
    <w:p w14:paraId="041B34F6" w14:textId="77777777" w:rsidR="000C6592" w:rsidRPr="00A821D8" w:rsidRDefault="000C6592" w:rsidP="002A6402">
      <w:pPr>
        <w:shd w:val="clear" w:color="auto" w:fill="FFFFFF"/>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14.13. В случае смерти гражданина Дольщика его права и обязанности по Договору входят в состав наследства и переходят к наследникам Дольщика.</w:t>
      </w:r>
    </w:p>
    <w:p w14:paraId="22CB72AC" w14:textId="77777777" w:rsidR="000C6592" w:rsidRPr="00A821D8" w:rsidRDefault="000C6592" w:rsidP="002A6402">
      <w:pPr>
        <w:shd w:val="clear" w:color="auto" w:fill="FFFFFF"/>
        <w:spacing w:after="0" w:line="240" w:lineRule="auto"/>
        <w:ind w:firstLine="340"/>
        <w:jc w:val="both"/>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 xml:space="preserve">14.14. </w:t>
      </w:r>
      <w:r w:rsidR="00AD63FB" w:rsidRPr="00A821D8">
        <w:rPr>
          <w:rFonts w:ascii="Times New Roman" w:eastAsia="Times New Roman" w:hAnsi="Times New Roman" w:cs="Times New Roman"/>
          <w:sz w:val="20"/>
          <w:szCs w:val="20"/>
        </w:rPr>
        <w:t>Не является нарушением требований о качестве объекта долевого строительства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(и, соответственно, в проектной документации): создание в коридорах лестничных площадок тамбуров, либо, наоборот, их ликвидация; изменение видов, типов и конфигурации оконных стеклопакетов; размещение в квартире объектов согласно требованиям противопожарных норм (рукавов, вентилей и т.д.); появление или удаление дополнительных балконов, лоджий вне Квартиры Участника долевого строительства, появление или удаление козырьков парадных, пандусов, перил лестниц Объекта;  изменение цвета и/или материала наружной отделки фасадов Объекта, элементов фасадной отделки и декора, при условии, что они не затеняют Квартиру Участника долевого строительства; изменение проекта благоустройства прилегающей территории; иные изменения, производимые Застройщиком в многоквартирном доме,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71FAF7E3" w14:textId="77777777" w:rsidR="00B57473" w:rsidRPr="00A821D8" w:rsidRDefault="00B57473" w:rsidP="002A6402">
      <w:pPr>
        <w:tabs>
          <w:tab w:val="left" w:pos="567"/>
          <w:tab w:val="left" w:pos="960"/>
        </w:tabs>
        <w:spacing w:after="0" w:line="240" w:lineRule="auto"/>
        <w:ind w:firstLine="340"/>
        <w:contextualSpacing/>
        <w:jc w:val="both"/>
        <w:rPr>
          <w:rFonts w:ascii="Times New Roman" w:hAnsi="Times New Roman" w:cs="Times New Roman"/>
          <w:sz w:val="20"/>
          <w:szCs w:val="20"/>
        </w:rPr>
      </w:pPr>
    </w:p>
    <w:p w14:paraId="4404C3A3" w14:textId="77777777" w:rsidR="00AC410B" w:rsidRPr="00A821D8" w:rsidRDefault="00B57473" w:rsidP="002A6402">
      <w:pPr>
        <w:spacing w:after="0" w:line="240" w:lineRule="auto"/>
        <w:ind w:firstLine="340"/>
        <w:jc w:val="center"/>
        <w:rPr>
          <w:rFonts w:ascii="Times New Roman" w:hAnsi="Times New Roman" w:cs="Times New Roman"/>
          <w:b/>
          <w:sz w:val="20"/>
          <w:szCs w:val="20"/>
        </w:rPr>
      </w:pPr>
      <w:r w:rsidRPr="00A821D8">
        <w:rPr>
          <w:rFonts w:ascii="Times New Roman" w:hAnsi="Times New Roman" w:cs="Times New Roman"/>
          <w:b/>
          <w:sz w:val="20"/>
          <w:szCs w:val="20"/>
        </w:rPr>
        <w:t xml:space="preserve">15. </w:t>
      </w:r>
      <w:r w:rsidR="00AC410B" w:rsidRPr="00A821D8">
        <w:rPr>
          <w:rFonts w:ascii="Times New Roman" w:hAnsi="Times New Roman" w:cs="Times New Roman"/>
          <w:b/>
          <w:sz w:val="20"/>
          <w:szCs w:val="20"/>
        </w:rPr>
        <w:t>РАСТОРЖЕНИЕ ДОГОВОРА</w:t>
      </w:r>
    </w:p>
    <w:p w14:paraId="05D22DF1" w14:textId="77777777" w:rsidR="00AC410B" w:rsidRPr="00A821D8" w:rsidRDefault="00AC410B" w:rsidP="002A6402">
      <w:pPr>
        <w:tabs>
          <w:tab w:val="left" w:pos="567"/>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15.1.  Расторжение Договора производится в соответствии с нормами действующего Федерального закона №214-ФЗ от 30.12.2004</w:t>
      </w:r>
      <w:r w:rsidR="00553763" w:rsidRPr="00A821D8">
        <w:rPr>
          <w:rFonts w:ascii="Times New Roman" w:hAnsi="Times New Roman" w:cs="Times New Roman"/>
          <w:sz w:val="20"/>
          <w:szCs w:val="20"/>
        </w:rPr>
        <w:t xml:space="preserve"> г</w:t>
      </w:r>
      <w:r w:rsidRPr="00A821D8">
        <w:rPr>
          <w:rFonts w:ascii="Times New Roman" w:hAnsi="Times New Roman" w:cs="Times New Roman"/>
          <w:sz w:val="20"/>
          <w:szCs w:val="20"/>
        </w:rPr>
        <w:t>.</w:t>
      </w:r>
    </w:p>
    <w:p w14:paraId="6B393557" w14:textId="77777777" w:rsidR="00AC410B" w:rsidRPr="00A821D8" w:rsidRDefault="00AC410B" w:rsidP="002A6402">
      <w:pPr>
        <w:tabs>
          <w:tab w:val="left" w:pos="567"/>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xml:space="preserve">15.2. В случае одностороннего отказа одной из Сторон по основаниям, предусмотренным законодательством, от исполнения настоящего договора Договор считается расторгнутым с момента государственной регистрации соглашения о расторжении договора. </w:t>
      </w:r>
    </w:p>
    <w:p w14:paraId="0CC02CB1" w14:textId="77777777" w:rsidR="00AC410B" w:rsidRPr="00A821D8" w:rsidRDefault="00AC410B" w:rsidP="002A6402">
      <w:pPr>
        <w:spacing w:after="0" w:line="240" w:lineRule="auto"/>
        <w:ind w:firstLine="340"/>
        <w:jc w:val="both"/>
        <w:rPr>
          <w:rFonts w:ascii="Times New Roman" w:hAnsi="Times New Roman" w:cs="Times New Roman"/>
          <w:sz w:val="20"/>
          <w:szCs w:val="20"/>
        </w:rPr>
      </w:pPr>
      <w:r w:rsidRPr="00A821D8">
        <w:rPr>
          <w:rFonts w:ascii="Times New Roman" w:hAnsi="Times New Roman" w:cs="Times New Roman"/>
          <w:sz w:val="20"/>
          <w:szCs w:val="20"/>
        </w:rPr>
        <w:t>15.3. В случае расторжения Договора участия в долевом строительстве</w:t>
      </w:r>
      <w:r w:rsidR="005D7FD8" w:rsidRPr="00A821D8">
        <w:rPr>
          <w:rFonts w:ascii="Times New Roman" w:hAnsi="Times New Roman" w:cs="Times New Roman"/>
          <w:sz w:val="20"/>
          <w:szCs w:val="20"/>
        </w:rPr>
        <w:t>,</w:t>
      </w:r>
      <w:r w:rsidRPr="00A821D8">
        <w:rPr>
          <w:rFonts w:ascii="Times New Roman" w:hAnsi="Times New Roman" w:cs="Times New Roman"/>
          <w:sz w:val="20"/>
          <w:szCs w:val="20"/>
        </w:rPr>
        <w:t xml:space="preserve"> денежные средства </w:t>
      </w:r>
      <w:r w:rsidR="006748A9" w:rsidRPr="00A821D8">
        <w:rPr>
          <w:rFonts w:ascii="Times New Roman" w:hAnsi="Times New Roman" w:cs="Times New Roman"/>
          <w:sz w:val="20"/>
          <w:szCs w:val="20"/>
        </w:rPr>
        <w:t xml:space="preserve">должны быть возвращены </w:t>
      </w:r>
      <w:r w:rsidRPr="00A821D8">
        <w:rPr>
          <w:rFonts w:ascii="Times New Roman" w:hAnsi="Times New Roman" w:cs="Times New Roman"/>
          <w:sz w:val="20"/>
          <w:szCs w:val="20"/>
        </w:rPr>
        <w:t>Участнику долевого строительства (Заемщику Банка) (собственные и кредитные) путем перечисления их на текущий счет Участника долевого строительства (Заемщика Банка) в Банке, с обязательным уведомлением Банка о возврате средств не менее чем за 5 рабочих дней до их отправки.</w:t>
      </w:r>
    </w:p>
    <w:p w14:paraId="437F2CEF" w14:textId="77777777" w:rsidR="00AC410B" w:rsidRPr="00A821D8" w:rsidRDefault="00AC410B" w:rsidP="002A6402">
      <w:pPr>
        <w:autoSpaceDE w:val="0"/>
        <w:autoSpaceDN w:val="0"/>
        <w:adjustRightInd w:val="0"/>
        <w:spacing w:after="0" w:line="240" w:lineRule="auto"/>
        <w:ind w:firstLine="340"/>
        <w:jc w:val="both"/>
        <w:rPr>
          <w:rFonts w:ascii="Times New Roman" w:hAnsi="Times New Roman" w:cs="Times New Roman"/>
          <w:bCs/>
          <w:sz w:val="20"/>
          <w:szCs w:val="20"/>
        </w:rPr>
      </w:pPr>
      <w:r w:rsidRPr="00A821D8">
        <w:rPr>
          <w:rFonts w:ascii="Times New Roman" w:hAnsi="Times New Roman" w:cs="Times New Roman"/>
          <w:bCs/>
          <w:sz w:val="20"/>
          <w:szCs w:val="20"/>
        </w:rPr>
        <w:t xml:space="preserve">15.4. Действие настоящего Договора прекращается с момента выполнения Сторонами своих обязательств, предусмотренных настоящим Договором, </w:t>
      </w:r>
      <w:r w:rsidR="00380D31" w:rsidRPr="00A821D8">
        <w:rPr>
          <w:rFonts w:ascii="Times New Roman" w:hAnsi="Times New Roman" w:cs="Times New Roman"/>
          <w:bCs/>
          <w:sz w:val="20"/>
          <w:szCs w:val="20"/>
        </w:rPr>
        <w:t xml:space="preserve">а именно: </w:t>
      </w:r>
      <w:r w:rsidRPr="00A821D8">
        <w:rPr>
          <w:rFonts w:ascii="Times New Roman" w:hAnsi="Times New Roman" w:cs="Times New Roman"/>
          <w:bCs/>
          <w:sz w:val="20"/>
          <w:szCs w:val="20"/>
        </w:rPr>
        <w:t>ввода Дома в эксплуатацию, государственной регистрации права собственности Участника долевого строительства на объект долевого строительства, согласно условиям настоящего Договора, и полного расчета между Сторонами.</w:t>
      </w:r>
    </w:p>
    <w:p w14:paraId="00EBB43B" w14:textId="77777777" w:rsidR="00AC410B" w:rsidRPr="00A821D8" w:rsidRDefault="00AC410B" w:rsidP="002A6402">
      <w:pPr>
        <w:autoSpaceDE w:val="0"/>
        <w:autoSpaceDN w:val="0"/>
        <w:adjustRightInd w:val="0"/>
        <w:spacing w:after="0" w:line="240" w:lineRule="auto"/>
        <w:ind w:firstLine="340"/>
        <w:jc w:val="both"/>
        <w:rPr>
          <w:rFonts w:ascii="Times New Roman" w:hAnsi="Times New Roman" w:cs="Times New Roman"/>
          <w:bCs/>
          <w:sz w:val="20"/>
          <w:szCs w:val="20"/>
        </w:rPr>
      </w:pPr>
      <w:r w:rsidRPr="00A821D8">
        <w:rPr>
          <w:rFonts w:ascii="Times New Roman" w:hAnsi="Times New Roman" w:cs="Times New Roman"/>
          <w:bCs/>
          <w:sz w:val="20"/>
          <w:szCs w:val="20"/>
        </w:rPr>
        <w:t xml:space="preserve">15.5. Участник долевого строительства в одностороннем порядке вправе отказаться от исполнения Договора </w:t>
      </w:r>
      <w:r w:rsidR="00D345A7" w:rsidRPr="00A821D8">
        <w:rPr>
          <w:rFonts w:ascii="Times New Roman" w:hAnsi="Times New Roman" w:cs="Times New Roman"/>
          <w:sz w:val="20"/>
          <w:szCs w:val="20"/>
        </w:rPr>
        <w:t xml:space="preserve">и потребовать возврата денежных средств внесенных по договору, а также уплаты процентов в соответствии с </w:t>
      </w:r>
      <w:hyperlink r:id="rId14" w:history="1">
        <w:r w:rsidR="00D345A7" w:rsidRPr="00A821D8">
          <w:rPr>
            <w:rFonts w:ascii="Times New Roman" w:hAnsi="Times New Roman" w:cs="Times New Roman"/>
            <w:sz w:val="20"/>
            <w:szCs w:val="20"/>
          </w:rPr>
          <w:t>ч. 2 ст. 9</w:t>
        </w:r>
      </w:hyperlink>
      <w:r w:rsidR="00D345A7" w:rsidRPr="00A821D8">
        <w:rPr>
          <w:rFonts w:ascii="Times New Roman" w:hAnsi="Times New Roman" w:cs="Times New Roman"/>
          <w:sz w:val="20"/>
          <w:szCs w:val="20"/>
        </w:rPr>
        <w:t xml:space="preserve"> Федерального закона № 214-ФЗ </w:t>
      </w:r>
      <w:r w:rsidRPr="00A821D8">
        <w:rPr>
          <w:rFonts w:ascii="Times New Roman" w:hAnsi="Times New Roman" w:cs="Times New Roman"/>
          <w:bCs/>
          <w:sz w:val="20"/>
          <w:szCs w:val="20"/>
        </w:rPr>
        <w:t>в случае:</w:t>
      </w:r>
    </w:p>
    <w:p w14:paraId="6D6DE205" w14:textId="77777777" w:rsidR="00AC410B" w:rsidRPr="00A821D8" w:rsidRDefault="00AC410B" w:rsidP="002A6402">
      <w:pPr>
        <w:autoSpaceDE w:val="0"/>
        <w:autoSpaceDN w:val="0"/>
        <w:adjustRightInd w:val="0"/>
        <w:spacing w:after="0" w:line="240" w:lineRule="auto"/>
        <w:ind w:firstLine="340"/>
        <w:jc w:val="both"/>
        <w:rPr>
          <w:rFonts w:ascii="Times New Roman" w:hAnsi="Times New Roman" w:cs="Times New Roman"/>
          <w:bCs/>
          <w:sz w:val="20"/>
          <w:szCs w:val="20"/>
        </w:rPr>
      </w:pPr>
      <w:r w:rsidRPr="00A821D8">
        <w:rPr>
          <w:rFonts w:ascii="Times New Roman" w:hAnsi="Times New Roman" w:cs="Times New Roman"/>
          <w:bCs/>
          <w:sz w:val="20"/>
          <w:szCs w:val="20"/>
        </w:rPr>
        <w:t>- неисполнения Застройщиком обязательства по передаче объекта долевого строительства в установленный Договором срок, превышающий установленный настоящим Договором на 2 (два) месяца;</w:t>
      </w:r>
    </w:p>
    <w:p w14:paraId="2B84C890" w14:textId="77777777" w:rsidR="00AC410B" w:rsidRPr="00A821D8" w:rsidRDefault="00AC410B" w:rsidP="002A6402">
      <w:pPr>
        <w:autoSpaceDE w:val="0"/>
        <w:autoSpaceDN w:val="0"/>
        <w:adjustRightInd w:val="0"/>
        <w:spacing w:after="0" w:line="240" w:lineRule="auto"/>
        <w:ind w:firstLine="340"/>
        <w:jc w:val="both"/>
        <w:rPr>
          <w:rFonts w:ascii="Times New Roman" w:hAnsi="Times New Roman" w:cs="Times New Roman"/>
          <w:bCs/>
          <w:sz w:val="20"/>
          <w:szCs w:val="20"/>
        </w:rPr>
      </w:pPr>
      <w:r w:rsidRPr="00A821D8">
        <w:rPr>
          <w:rFonts w:ascii="Times New Roman" w:hAnsi="Times New Roman" w:cs="Times New Roman"/>
          <w:bCs/>
          <w:sz w:val="20"/>
          <w:szCs w:val="20"/>
        </w:rPr>
        <w:t xml:space="preserve">- неисполнения Застройщиком обязанностей, предусмотренных </w:t>
      </w:r>
      <w:hyperlink r:id="rId15" w:history="1">
        <w:r w:rsidRPr="00A821D8">
          <w:rPr>
            <w:rFonts w:ascii="Times New Roman" w:hAnsi="Times New Roman" w:cs="Times New Roman"/>
            <w:bCs/>
            <w:sz w:val="20"/>
            <w:szCs w:val="20"/>
          </w:rPr>
          <w:t>п. 6.7</w:t>
        </w:r>
      </w:hyperlink>
      <w:r w:rsidRPr="00A821D8">
        <w:rPr>
          <w:rFonts w:ascii="Times New Roman" w:hAnsi="Times New Roman" w:cs="Times New Roman"/>
          <w:bCs/>
          <w:sz w:val="20"/>
          <w:szCs w:val="20"/>
        </w:rPr>
        <w:t xml:space="preserve"> настоящего договора;</w:t>
      </w:r>
    </w:p>
    <w:p w14:paraId="200F0D2A" w14:textId="77777777" w:rsidR="00BB761C" w:rsidRPr="00A821D8" w:rsidRDefault="00AC410B" w:rsidP="002A6402">
      <w:pPr>
        <w:autoSpaceDE w:val="0"/>
        <w:autoSpaceDN w:val="0"/>
        <w:adjustRightInd w:val="0"/>
        <w:spacing w:after="0" w:line="240" w:lineRule="auto"/>
        <w:ind w:firstLine="340"/>
        <w:jc w:val="both"/>
        <w:rPr>
          <w:rFonts w:ascii="Times New Roman" w:hAnsi="Times New Roman" w:cs="Times New Roman"/>
          <w:sz w:val="20"/>
          <w:szCs w:val="20"/>
        </w:rPr>
      </w:pPr>
      <w:r w:rsidRPr="00A821D8">
        <w:rPr>
          <w:rFonts w:ascii="Times New Roman" w:hAnsi="Times New Roman" w:cs="Times New Roman"/>
          <w:bCs/>
          <w:sz w:val="20"/>
          <w:szCs w:val="20"/>
        </w:rPr>
        <w:t>-  существенного нарушения требований к качеству объекта долевого строительства</w:t>
      </w:r>
      <w:r w:rsidR="00BB761C" w:rsidRPr="00A821D8">
        <w:rPr>
          <w:rFonts w:ascii="Times New Roman" w:hAnsi="Times New Roman" w:cs="Times New Roman"/>
          <w:bCs/>
          <w:sz w:val="20"/>
          <w:szCs w:val="20"/>
        </w:rPr>
        <w:t>.</w:t>
      </w:r>
      <w:r w:rsidRPr="00A821D8">
        <w:rPr>
          <w:rFonts w:ascii="Times New Roman" w:hAnsi="Times New Roman" w:cs="Times New Roman"/>
          <w:sz w:val="20"/>
          <w:szCs w:val="20"/>
        </w:rPr>
        <w:t xml:space="preserve"> </w:t>
      </w:r>
    </w:p>
    <w:p w14:paraId="7C78B75B" w14:textId="77777777" w:rsidR="00AC410B" w:rsidRPr="00A821D8" w:rsidRDefault="00AC410B" w:rsidP="002A6402">
      <w:pPr>
        <w:autoSpaceDE w:val="0"/>
        <w:autoSpaceDN w:val="0"/>
        <w:adjustRightInd w:val="0"/>
        <w:spacing w:after="0" w:line="240" w:lineRule="auto"/>
        <w:ind w:firstLine="340"/>
        <w:jc w:val="both"/>
        <w:rPr>
          <w:rFonts w:ascii="Times New Roman" w:hAnsi="Times New Roman" w:cs="Times New Roman"/>
          <w:bCs/>
          <w:sz w:val="20"/>
          <w:szCs w:val="20"/>
        </w:rPr>
      </w:pPr>
      <w:r w:rsidRPr="00A821D8">
        <w:rPr>
          <w:rFonts w:ascii="Times New Roman" w:hAnsi="Times New Roman" w:cs="Times New Roman"/>
          <w:bCs/>
          <w:sz w:val="20"/>
          <w:szCs w:val="20"/>
        </w:rPr>
        <w:t>15.6. По требованию Участника долевого строительства Договор может быть расторгнут в судебном порядке в случае:</w:t>
      </w:r>
    </w:p>
    <w:p w14:paraId="3E1F199E" w14:textId="77777777" w:rsidR="00AC410B" w:rsidRPr="00A821D8" w:rsidRDefault="00AC410B" w:rsidP="002A6402">
      <w:pPr>
        <w:autoSpaceDE w:val="0"/>
        <w:autoSpaceDN w:val="0"/>
        <w:adjustRightInd w:val="0"/>
        <w:spacing w:after="0" w:line="240" w:lineRule="auto"/>
        <w:ind w:firstLine="340"/>
        <w:jc w:val="both"/>
        <w:rPr>
          <w:rFonts w:ascii="Times New Roman" w:hAnsi="Times New Roman" w:cs="Times New Roman"/>
          <w:bCs/>
          <w:sz w:val="20"/>
          <w:szCs w:val="20"/>
        </w:rPr>
      </w:pPr>
      <w:r w:rsidRPr="00A821D8">
        <w:rPr>
          <w:rFonts w:ascii="Times New Roman" w:hAnsi="Times New Roman" w:cs="Times New Roman"/>
          <w:bCs/>
          <w:sz w:val="20"/>
          <w:szCs w:val="20"/>
        </w:rPr>
        <w:t>- прекращения или приостановления строительства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4A268A1B" w14:textId="77777777" w:rsidR="00AC410B" w:rsidRPr="00A821D8" w:rsidRDefault="00AC410B" w:rsidP="002A6402">
      <w:pPr>
        <w:autoSpaceDE w:val="0"/>
        <w:autoSpaceDN w:val="0"/>
        <w:adjustRightInd w:val="0"/>
        <w:spacing w:after="0" w:line="240" w:lineRule="auto"/>
        <w:ind w:firstLine="340"/>
        <w:jc w:val="both"/>
        <w:rPr>
          <w:rFonts w:ascii="Times New Roman" w:hAnsi="Times New Roman" w:cs="Times New Roman"/>
          <w:bCs/>
          <w:sz w:val="20"/>
          <w:szCs w:val="20"/>
        </w:rPr>
      </w:pPr>
      <w:r w:rsidRPr="00A821D8">
        <w:rPr>
          <w:rFonts w:ascii="Times New Roman" w:hAnsi="Times New Roman" w:cs="Times New Roman"/>
          <w:bCs/>
          <w:sz w:val="20"/>
          <w:szCs w:val="20"/>
        </w:rPr>
        <w:t>- существенного изменения проектной документации строящегося Дома, в состав которого входит объект долевого строительства, в том числе существенного изменения размера Квартиры, более, чем на 5 (пять) процентов от указанной приведенной площади Объекта;</w:t>
      </w:r>
    </w:p>
    <w:p w14:paraId="438D0121" w14:textId="77777777" w:rsidR="00AC410B" w:rsidRPr="00A821D8" w:rsidRDefault="00AC410B" w:rsidP="002A6402">
      <w:pPr>
        <w:autoSpaceDE w:val="0"/>
        <w:autoSpaceDN w:val="0"/>
        <w:adjustRightInd w:val="0"/>
        <w:spacing w:after="0" w:line="240" w:lineRule="auto"/>
        <w:ind w:firstLine="340"/>
        <w:jc w:val="both"/>
        <w:rPr>
          <w:rFonts w:ascii="Times New Roman" w:hAnsi="Times New Roman" w:cs="Times New Roman"/>
          <w:bCs/>
          <w:sz w:val="20"/>
          <w:szCs w:val="20"/>
        </w:rPr>
      </w:pPr>
      <w:r w:rsidRPr="00A821D8">
        <w:rPr>
          <w:rFonts w:ascii="Times New Roman" w:hAnsi="Times New Roman" w:cs="Times New Roman"/>
          <w:bCs/>
          <w:sz w:val="20"/>
          <w:szCs w:val="20"/>
        </w:rPr>
        <w:t>- изменения назначения общего имущества и (или) нежилых помещений, входящих в состав Дома;</w:t>
      </w:r>
    </w:p>
    <w:p w14:paraId="1371283B" w14:textId="77777777" w:rsidR="00AC410B" w:rsidRPr="00A821D8" w:rsidRDefault="00AC410B" w:rsidP="002A6402">
      <w:pPr>
        <w:autoSpaceDE w:val="0"/>
        <w:autoSpaceDN w:val="0"/>
        <w:adjustRightInd w:val="0"/>
        <w:spacing w:after="0" w:line="240" w:lineRule="auto"/>
        <w:ind w:firstLine="340"/>
        <w:jc w:val="both"/>
        <w:rPr>
          <w:rFonts w:ascii="Times New Roman" w:hAnsi="Times New Roman" w:cs="Times New Roman"/>
          <w:bCs/>
          <w:sz w:val="20"/>
          <w:szCs w:val="20"/>
        </w:rPr>
      </w:pPr>
      <w:r w:rsidRPr="00A821D8">
        <w:rPr>
          <w:rFonts w:ascii="Times New Roman" w:hAnsi="Times New Roman" w:cs="Times New Roman"/>
          <w:bCs/>
          <w:sz w:val="20"/>
          <w:szCs w:val="20"/>
        </w:rPr>
        <w:t>- отступления Застройщика от условий Договора, приведшего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w:t>
      </w:r>
    </w:p>
    <w:p w14:paraId="77211FB8" w14:textId="77777777" w:rsidR="00AC410B" w:rsidRPr="00A821D8" w:rsidRDefault="00AC410B" w:rsidP="002A6402">
      <w:pPr>
        <w:autoSpaceDE w:val="0"/>
        <w:autoSpaceDN w:val="0"/>
        <w:adjustRightInd w:val="0"/>
        <w:spacing w:after="0" w:line="240" w:lineRule="auto"/>
        <w:ind w:firstLine="340"/>
        <w:jc w:val="both"/>
        <w:rPr>
          <w:rFonts w:ascii="Times New Roman" w:hAnsi="Times New Roman" w:cs="Times New Roman"/>
          <w:bCs/>
          <w:sz w:val="20"/>
          <w:szCs w:val="20"/>
        </w:rPr>
      </w:pPr>
      <w:r w:rsidRPr="00A821D8">
        <w:rPr>
          <w:rFonts w:ascii="Times New Roman" w:hAnsi="Times New Roman" w:cs="Times New Roman"/>
          <w:bCs/>
          <w:sz w:val="20"/>
          <w:szCs w:val="20"/>
        </w:rPr>
        <w:t>- возбуждения судебного дела о несостоятельности (банкротстве) Застройщика;</w:t>
      </w:r>
    </w:p>
    <w:p w14:paraId="4CCAD034" w14:textId="77777777" w:rsidR="00AC410B" w:rsidRPr="00A821D8" w:rsidRDefault="00AC410B" w:rsidP="002A6402">
      <w:pPr>
        <w:autoSpaceDE w:val="0"/>
        <w:autoSpaceDN w:val="0"/>
        <w:adjustRightInd w:val="0"/>
        <w:spacing w:after="0" w:line="240" w:lineRule="auto"/>
        <w:ind w:firstLine="340"/>
        <w:jc w:val="both"/>
        <w:rPr>
          <w:rFonts w:ascii="Times New Roman" w:hAnsi="Times New Roman" w:cs="Times New Roman"/>
          <w:bCs/>
          <w:sz w:val="20"/>
          <w:szCs w:val="20"/>
        </w:rPr>
      </w:pPr>
      <w:r w:rsidRPr="00A821D8">
        <w:rPr>
          <w:rFonts w:ascii="Times New Roman" w:hAnsi="Times New Roman" w:cs="Times New Roman"/>
          <w:bCs/>
          <w:sz w:val="20"/>
          <w:szCs w:val="20"/>
        </w:rPr>
        <w:t>15.7. Застройщик имеет право в одностороннем порядке расторгнуть настоящий Договор в случаях:</w:t>
      </w:r>
    </w:p>
    <w:p w14:paraId="1BA22632" w14:textId="77777777" w:rsidR="00AC410B" w:rsidRPr="00A821D8" w:rsidRDefault="00AC410B" w:rsidP="002A6402">
      <w:pPr>
        <w:autoSpaceDE w:val="0"/>
        <w:autoSpaceDN w:val="0"/>
        <w:adjustRightInd w:val="0"/>
        <w:spacing w:after="0" w:line="240" w:lineRule="auto"/>
        <w:ind w:firstLine="340"/>
        <w:jc w:val="both"/>
        <w:rPr>
          <w:rFonts w:ascii="Times New Roman" w:hAnsi="Times New Roman" w:cs="Times New Roman"/>
          <w:bCs/>
          <w:sz w:val="20"/>
          <w:szCs w:val="20"/>
        </w:rPr>
      </w:pPr>
      <w:r w:rsidRPr="00A821D8">
        <w:rPr>
          <w:rFonts w:ascii="Times New Roman" w:hAnsi="Times New Roman" w:cs="Times New Roman"/>
          <w:bCs/>
          <w:sz w:val="20"/>
          <w:szCs w:val="20"/>
        </w:rPr>
        <w:t>- систематического нарушения Участником долевого строительства сроков внесения платежей, указанных в графике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(при внесении платежей по Графику);</w:t>
      </w:r>
    </w:p>
    <w:p w14:paraId="36A014B2" w14:textId="77777777" w:rsidR="00AC410B" w:rsidRPr="00A821D8" w:rsidRDefault="00AC410B" w:rsidP="002A6402">
      <w:pPr>
        <w:autoSpaceDE w:val="0"/>
        <w:autoSpaceDN w:val="0"/>
        <w:adjustRightInd w:val="0"/>
        <w:spacing w:after="0" w:line="240" w:lineRule="auto"/>
        <w:ind w:firstLine="340"/>
        <w:jc w:val="both"/>
        <w:rPr>
          <w:rFonts w:ascii="Times New Roman" w:hAnsi="Times New Roman" w:cs="Times New Roman"/>
          <w:bCs/>
          <w:sz w:val="20"/>
          <w:szCs w:val="20"/>
        </w:rPr>
      </w:pPr>
      <w:r w:rsidRPr="00A821D8">
        <w:rPr>
          <w:rFonts w:ascii="Times New Roman" w:hAnsi="Times New Roman" w:cs="Times New Roman"/>
          <w:bCs/>
          <w:sz w:val="20"/>
          <w:szCs w:val="20"/>
        </w:rPr>
        <w:t>- если просрочка внесения платежа составила более чем два месяца (при единовременном внесении платежа);</w:t>
      </w:r>
    </w:p>
    <w:p w14:paraId="3646C3E9" w14:textId="77777777" w:rsidR="00AC410B" w:rsidRPr="00A821D8" w:rsidRDefault="00AC410B" w:rsidP="002A6402">
      <w:pPr>
        <w:autoSpaceDE w:val="0"/>
        <w:autoSpaceDN w:val="0"/>
        <w:adjustRightInd w:val="0"/>
        <w:spacing w:after="0" w:line="240" w:lineRule="auto"/>
        <w:ind w:firstLine="340"/>
        <w:jc w:val="both"/>
        <w:rPr>
          <w:rFonts w:ascii="Times New Roman" w:hAnsi="Times New Roman" w:cs="Times New Roman"/>
          <w:bCs/>
          <w:sz w:val="20"/>
          <w:szCs w:val="20"/>
        </w:rPr>
      </w:pPr>
      <w:r w:rsidRPr="00A821D8">
        <w:rPr>
          <w:rFonts w:ascii="Times New Roman" w:hAnsi="Times New Roman" w:cs="Times New Roman"/>
          <w:bCs/>
          <w:sz w:val="20"/>
          <w:szCs w:val="20"/>
        </w:rPr>
        <w:t xml:space="preserve">15.8. </w:t>
      </w:r>
      <w:r w:rsidR="00380D31" w:rsidRPr="00A821D8">
        <w:rPr>
          <w:rFonts w:ascii="Times New Roman" w:hAnsi="Times New Roman" w:cs="Times New Roman"/>
          <w:bCs/>
          <w:sz w:val="20"/>
          <w:szCs w:val="20"/>
        </w:rPr>
        <w:t>При расторжении Договора, денежные средства, внесенные на счет эскроу, уплаченные Участником долевого строительства в счет цены Договора в обязательном порядке возвращаются ему в полном объеме, согласно установленных требований норм действующего законодательством Российской Федерации и условиям данного Договора</w:t>
      </w:r>
      <w:r w:rsidRPr="00A821D8">
        <w:rPr>
          <w:rFonts w:ascii="Times New Roman" w:hAnsi="Times New Roman" w:cs="Times New Roman"/>
          <w:bCs/>
          <w:sz w:val="20"/>
          <w:szCs w:val="20"/>
        </w:rPr>
        <w:t>.</w:t>
      </w:r>
    </w:p>
    <w:p w14:paraId="53D693EA" w14:textId="77777777" w:rsidR="00AC410B" w:rsidRPr="00A821D8" w:rsidRDefault="00AC410B" w:rsidP="002A6402">
      <w:pPr>
        <w:autoSpaceDE w:val="0"/>
        <w:autoSpaceDN w:val="0"/>
        <w:adjustRightInd w:val="0"/>
        <w:spacing w:after="0" w:line="240" w:lineRule="auto"/>
        <w:ind w:firstLine="340"/>
        <w:jc w:val="both"/>
        <w:rPr>
          <w:rFonts w:ascii="Times New Roman" w:hAnsi="Times New Roman" w:cs="Times New Roman"/>
          <w:bCs/>
          <w:sz w:val="20"/>
          <w:szCs w:val="20"/>
        </w:rPr>
      </w:pPr>
      <w:r w:rsidRPr="00A821D8">
        <w:rPr>
          <w:rFonts w:ascii="Times New Roman" w:hAnsi="Times New Roman" w:cs="Times New Roman"/>
          <w:bCs/>
          <w:sz w:val="20"/>
          <w:szCs w:val="20"/>
        </w:rPr>
        <w:t>15.9. Инициативная Сторона в письменной форме направляет второй Стороне по договору уведомление об одностороннем отказе исполнения Договора. Указанное уведомление должно быть направлено по почте заказным письмом с описью вложения.</w:t>
      </w:r>
    </w:p>
    <w:p w14:paraId="69F562C7" w14:textId="77777777" w:rsidR="00706E6F" w:rsidRPr="00A821D8" w:rsidRDefault="00706E6F" w:rsidP="002A6402">
      <w:pPr>
        <w:autoSpaceDE w:val="0"/>
        <w:autoSpaceDN w:val="0"/>
        <w:adjustRightInd w:val="0"/>
        <w:spacing w:after="0" w:line="240" w:lineRule="auto"/>
        <w:ind w:firstLine="340"/>
        <w:jc w:val="both"/>
        <w:rPr>
          <w:rFonts w:ascii="Times New Roman" w:hAnsi="Times New Roman" w:cs="Times New Roman"/>
          <w:bCs/>
          <w:sz w:val="20"/>
          <w:szCs w:val="20"/>
        </w:rPr>
      </w:pPr>
      <w:r w:rsidRPr="00A821D8">
        <w:rPr>
          <w:rFonts w:ascii="Times New Roman" w:hAnsi="Times New Roman" w:cs="Times New Roman"/>
          <w:bCs/>
          <w:sz w:val="20"/>
          <w:szCs w:val="20"/>
        </w:rPr>
        <w:lastRenderedPageBreak/>
        <w:t>15.10. При добросовестности Застройщика и его соответствии требованиям российского законодательства Участники долевого строительства не имеют права на односторонний отказ от договора во внесудебном порядке.</w:t>
      </w:r>
    </w:p>
    <w:p w14:paraId="05DB6648" w14:textId="77777777" w:rsidR="00AC410B" w:rsidRPr="00A821D8" w:rsidRDefault="00AC410B" w:rsidP="002A6402">
      <w:pPr>
        <w:tabs>
          <w:tab w:val="left" w:pos="567"/>
        </w:tabs>
        <w:spacing w:after="0" w:line="240" w:lineRule="auto"/>
        <w:ind w:firstLine="340"/>
        <w:contextualSpacing/>
        <w:jc w:val="both"/>
        <w:rPr>
          <w:rFonts w:ascii="Times New Roman" w:hAnsi="Times New Roman" w:cs="Times New Roman"/>
          <w:sz w:val="20"/>
          <w:szCs w:val="20"/>
        </w:rPr>
      </w:pPr>
    </w:p>
    <w:p w14:paraId="4CEF808B" w14:textId="77777777" w:rsidR="00AC410B" w:rsidRPr="00A821D8" w:rsidRDefault="00AC410B" w:rsidP="002A6402">
      <w:pPr>
        <w:tabs>
          <w:tab w:val="left" w:pos="567"/>
        </w:tabs>
        <w:spacing w:after="0" w:line="240" w:lineRule="auto"/>
        <w:ind w:firstLine="340"/>
        <w:contextualSpacing/>
        <w:jc w:val="center"/>
        <w:rPr>
          <w:rFonts w:ascii="Times New Roman" w:hAnsi="Times New Roman" w:cs="Times New Roman"/>
          <w:b/>
          <w:sz w:val="20"/>
          <w:szCs w:val="20"/>
        </w:rPr>
      </w:pPr>
      <w:r w:rsidRPr="00A821D8">
        <w:rPr>
          <w:rFonts w:ascii="Times New Roman" w:hAnsi="Times New Roman" w:cs="Times New Roman"/>
          <w:b/>
          <w:sz w:val="20"/>
          <w:szCs w:val="20"/>
        </w:rPr>
        <w:t>16.  ЗАКЛЮЧИТЕЛЬНЫЕ ПОЛОЖЕНИЯ</w:t>
      </w:r>
    </w:p>
    <w:p w14:paraId="1B232AAB" w14:textId="77777777" w:rsidR="00AC410B" w:rsidRPr="00A821D8" w:rsidRDefault="00AC410B" w:rsidP="002A6402">
      <w:pPr>
        <w:tabs>
          <w:tab w:val="num" w:pos="0"/>
          <w:tab w:val="left" w:pos="709"/>
        </w:tabs>
        <w:spacing w:after="0" w:line="240" w:lineRule="auto"/>
        <w:ind w:firstLine="340"/>
        <w:contextualSpacing/>
        <w:jc w:val="both"/>
        <w:rPr>
          <w:rFonts w:ascii="Times New Roman" w:hAnsi="Times New Roman" w:cs="Times New Roman"/>
          <w:bCs/>
          <w:sz w:val="20"/>
          <w:szCs w:val="20"/>
        </w:rPr>
      </w:pPr>
      <w:r w:rsidRPr="00A821D8">
        <w:rPr>
          <w:rFonts w:ascii="Times New Roman" w:hAnsi="Times New Roman" w:cs="Times New Roman"/>
          <w:sz w:val="20"/>
          <w:szCs w:val="20"/>
        </w:rPr>
        <w:t xml:space="preserve">16.1. </w:t>
      </w:r>
      <w:r w:rsidRPr="00A821D8">
        <w:rPr>
          <w:rFonts w:ascii="Times New Roman" w:hAnsi="Times New Roman" w:cs="Times New Roman"/>
          <w:bCs/>
          <w:sz w:val="20"/>
          <w:szCs w:val="20"/>
        </w:rPr>
        <w:t>Настоящий Договор подписывается Сторонами, подлежит государственной регистрации и считается заключенным с момента такой регистрации.</w:t>
      </w:r>
    </w:p>
    <w:p w14:paraId="2F289141" w14:textId="77777777" w:rsidR="00AC410B" w:rsidRPr="00A821D8" w:rsidRDefault="00AC410B" w:rsidP="002A6402">
      <w:pPr>
        <w:tabs>
          <w:tab w:val="num" w:pos="0"/>
          <w:tab w:val="left" w:pos="567"/>
          <w:tab w:val="left" w:pos="709"/>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bCs/>
          <w:sz w:val="20"/>
          <w:szCs w:val="20"/>
        </w:rPr>
        <w:t xml:space="preserve">16.2. </w:t>
      </w:r>
      <w:r w:rsidRPr="00A821D8">
        <w:rPr>
          <w:rFonts w:ascii="Times New Roman" w:hAnsi="Times New Roman" w:cs="Times New Roman"/>
          <w:sz w:val="20"/>
          <w:szCs w:val="20"/>
        </w:rPr>
        <w:t xml:space="preserve">Все изменения, дополнения и приложения к Договору осуществляются в письменной форме, подписываются должным образом уполномоченными представителями сторон и являются неотъемлемой частью настоящего Договора. </w:t>
      </w:r>
    </w:p>
    <w:p w14:paraId="425927C1" w14:textId="77777777" w:rsidR="00AC410B" w:rsidRPr="00A821D8" w:rsidRDefault="00AC410B" w:rsidP="002A6402">
      <w:pPr>
        <w:tabs>
          <w:tab w:val="num" w:pos="0"/>
          <w:tab w:val="left" w:pos="567"/>
          <w:tab w:val="left" w:pos="709"/>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16.3. Все споры и разногласия между сторонами, возникающие при исполнении Договора, решаются путем переговоров. Переговоры производятся непосредственно уполномоченными представителями Сторон с составлением протокола переговоров или посредством переписки, то есть предоставлением друг другу оригиналов претензий (ответов на претензии). Срок ответа на претензию - 7 (семь) рабочих дней.</w:t>
      </w:r>
    </w:p>
    <w:p w14:paraId="7156F957" w14:textId="77777777" w:rsidR="00510F5E" w:rsidRPr="00A821D8" w:rsidRDefault="00510F5E" w:rsidP="002A6402">
      <w:pPr>
        <w:tabs>
          <w:tab w:val="left" w:pos="709"/>
        </w:tabs>
        <w:spacing w:after="0" w:line="240" w:lineRule="auto"/>
        <w:ind w:firstLine="340"/>
        <w:jc w:val="both"/>
        <w:rPr>
          <w:rFonts w:ascii="Times New Roman" w:hAnsi="Times New Roman" w:cs="Times New Roman"/>
          <w:sz w:val="20"/>
          <w:szCs w:val="20"/>
        </w:rPr>
      </w:pPr>
      <w:r w:rsidRPr="00A821D8">
        <w:rPr>
          <w:rFonts w:ascii="Times New Roman" w:hAnsi="Times New Roman" w:cs="Times New Roman"/>
          <w:sz w:val="20"/>
          <w:szCs w:val="20"/>
        </w:rPr>
        <w:t xml:space="preserve">    16.4.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30A883D4" w14:textId="77777777" w:rsidR="00AC410B" w:rsidRPr="00A821D8" w:rsidRDefault="00AC410B" w:rsidP="002A6402">
      <w:pPr>
        <w:tabs>
          <w:tab w:val="num" w:pos="0"/>
          <w:tab w:val="left" w:pos="567"/>
          <w:tab w:val="left" w:pos="709"/>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xml:space="preserve"> 16.</w:t>
      </w:r>
      <w:r w:rsidR="00510F5E" w:rsidRPr="00A821D8">
        <w:rPr>
          <w:rFonts w:ascii="Times New Roman" w:hAnsi="Times New Roman" w:cs="Times New Roman"/>
          <w:sz w:val="20"/>
          <w:szCs w:val="20"/>
        </w:rPr>
        <w:t>5</w:t>
      </w:r>
      <w:r w:rsidRPr="00A821D8">
        <w:rPr>
          <w:rFonts w:ascii="Times New Roman" w:hAnsi="Times New Roman" w:cs="Times New Roman"/>
          <w:sz w:val="20"/>
          <w:szCs w:val="20"/>
        </w:rPr>
        <w:t xml:space="preserve">. Настоящий Договор составлен в </w:t>
      </w:r>
      <w:r w:rsidR="006748A9" w:rsidRPr="00A821D8">
        <w:rPr>
          <w:rFonts w:ascii="Times New Roman" w:hAnsi="Times New Roman" w:cs="Times New Roman"/>
          <w:sz w:val="20"/>
          <w:szCs w:val="20"/>
        </w:rPr>
        <w:t>трех</w:t>
      </w:r>
      <w:r w:rsidRPr="00A821D8">
        <w:rPr>
          <w:rFonts w:ascii="Times New Roman" w:hAnsi="Times New Roman" w:cs="Times New Roman"/>
          <w:sz w:val="20"/>
          <w:szCs w:val="20"/>
        </w:rPr>
        <w:t xml:space="preserve">, имеющих одинаковую юридическую силу экземплярах, </w:t>
      </w:r>
      <w:r w:rsidR="00897367" w:rsidRPr="00A821D8">
        <w:rPr>
          <w:rFonts w:ascii="Times New Roman" w:hAnsi="Times New Roman" w:cs="Times New Roman"/>
          <w:sz w:val="20"/>
          <w:szCs w:val="20"/>
        </w:rPr>
        <w:t>один</w:t>
      </w:r>
      <w:r w:rsidRPr="00A821D8">
        <w:rPr>
          <w:rFonts w:ascii="Times New Roman" w:hAnsi="Times New Roman" w:cs="Times New Roman"/>
          <w:sz w:val="20"/>
          <w:szCs w:val="20"/>
        </w:rPr>
        <w:t xml:space="preserve"> экземпляр хран</w:t>
      </w:r>
      <w:r w:rsidR="00897367" w:rsidRPr="00A821D8">
        <w:rPr>
          <w:rFonts w:ascii="Times New Roman" w:hAnsi="Times New Roman" w:cs="Times New Roman"/>
          <w:sz w:val="20"/>
          <w:szCs w:val="20"/>
        </w:rPr>
        <w:t>и</w:t>
      </w:r>
      <w:r w:rsidRPr="00A821D8">
        <w:rPr>
          <w:rFonts w:ascii="Times New Roman" w:hAnsi="Times New Roman" w:cs="Times New Roman"/>
          <w:sz w:val="20"/>
          <w:szCs w:val="20"/>
        </w:rPr>
        <w:t>тся у Дольщик</w:t>
      </w:r>
      <w:r w:rsidR="00897367" w:rsidRPr="00A821D8">
        <w:rPr>
          <w:rFonts w:ascii="Times New Roman" w:hAnsi="Times New Roman" w:cs="Times New Roman"/>
          <w:sz w:val="20"/>
          <w:szCs w:val="20"/>
        </w:rPr>
        <w:t>а</w:t>
      </w:r>
      <w:r w:rsidRPr="00A821D8">
        <w:rPr>
          <w:rFonts w:ascii="Times New Roman" w:hAnsi="Times New Roman" w:cs="Times New Roman"/>
          <w:sz w:val="20"/>
          <w:szCs w:val="20"/>
        </w:rPr>
        <w:t>, один экземпляр у Застройщика, один для Управления Федеральной службы государственной регистрации, кадастра и картографии по Амурской области.</w:t>
      </w:r>
    </w:p>
    <w:p w14:paraId="4BD6345B" w14:textId="77777777" w:rsidR="00B57473" w:rsidRPr="00A821D8" w:rsidRDefault="00AC410B" w:rsidP="002A6402">
      <w:pPr>
        <w:tabs>
          <w:tab w:val="num" w:pos="0"/>
          <w:tab w:val="left" w:pos="567"/>
          <w:tab w:val="left" w:pos="709"/>
        </w:tabs>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16.</w:t>
      </w:r>
      <w:r w:rsidR="00510F5E" w:rsidRPr="00A821D8">
        <w:rPr>
          <w:rFonts w:ascii="Times New Roman" w:hAnsi="Times New Roman" w:cs="Times New Roman"/>
          <w:sz w:val="20"/>
          <w:szCs w:val="20"/>
        </w:rPr>
        <w:t>6</w:t>
      </w:r>
      <w:r w:rsidRPr="00A821D8">
        <w:rPr>
          <w:rFonts w:ascii="Times New Roman" w:hAnsi="Times New Roman" w:cs="Times New Roman"/>
          <w:sz w:val="20"/>
          <w:szCs w:val="20"/>
        </w:rPr>
        <w:t>. Срок действия настоящего Договора устанавливается с момента государственной регистрации и до момента полного исполнения сторонами своих обязательств.</w:t>
      </w:r>
    </w:p>
    <w:p w14:paraId="73A366D0" w14:textId="77777777" w:rsidR="004C5EB2" w:rsidRPr="00A821D8" w:rsidRDefault="004C5EB2" w:rsidP="002A6402">
      <w:pPr>
        <w:tabs>
          <w:tab w:val="num" w:pos="0"/>
          <w:tab w:val="left" w:pos="567"/>
          <w:tab w:val="left" w:pos="709"/>
        </w:tabs>
        <w:spacing w:before="100" w:beforeAutospacing="1" w:after="0" w:line="240" w:lineRule="auto"/>
        <w:ind w:firstLine="340"/>
        <w:contextualSpacing/>
        <w:jc w:val="both"/>
        <w:rPr>
          <w:rFonts w:ascii="Times New Roman" w:hAnsi="Times New Roman" w:cs="Times New Roman"/>
          <w:sz w:val="20"/>
          <w:szCs w:val="20"/>
        </w:rPr>
      </w:pPr>
    </w:p>
    <w:p w14:paraId="5EAC3F02" w14:textId="77777777" w:rsidR="0018016B" w:rsidRPr="00A821D8" w:rsidRDefault="0018016B" w:rsidP="002A6402">
      <w:pPr>
        <w:pStyle w:val="aa"/>
        <w:numPr>
          <w:ilvl w:val="0"/>
          <w:numId w:val="25"/>
        </w:numPr>
        <w:tabs>
          <w:tab w:val="left" w:pos="567"/>
        </w:tabs>
        <w:rPr>
          <w:b/>
          <w:sz w:val="20"/>
          <w:szCs w:val="20"/>
        </w:rPr>
      </w:pPr>
      <w:r w:rsidRPr="00A821D8">
        <w:rPr>
          <w:b/>
          <w:sz w:val="20"/>
          <w:szCs w:val="20"/>
        </w:rPr>
        <w:t>ЮРИДИЧЕСКИЕ АДРЕСА И РЕКВИЗИТЫ СТОРОН</w:t>
      </w:r>
    </w:p>
    <w:p w14:paraId="10FA1CE6" w14:textId="77777777" w:rsidR="0018016B" w:rsidRPr="00A821D8" w:rsidRDefault="0018016B" w:rsidP="002A6402">
      <w:pPr>
        <w:spacing w:after="0" w:line="240" w:lineRule="auto"/>
        <w:ind w:firstLine="340"/>
        <w:contextualSpacing/>
        <w:jc w:val="both"/>
        <w:rPr>
          <w:rFonts w:ascii="Times New Roman" w:hAnsi="Times New Roman" w:cs="Times New Roman"/>
          <w:sz w:val="20"/>
          <w:szCs w:val="20"/>
        </w:rPr>
      </w:pPr>
      <w:r w:rsidRPr="00A821D8">
        <w:rPr>
          <w:rFonts w:ascii="Times New Roman" w:hAnsi="Times New Roman" w:cs="Times New Roman"/>
          <w:sz w:val="20"/>
          <w:szCs w:val="20"/>
        </w:rPr>
        <w:t xml:space="preserve">17.1.  В случае изменения реквизитов, Стороны обязуются информировать друг друга немедленно. </w:t>
      </w:r>
    </w:p>
    <w:p w14:paraId="66336FFB" w14:textId="77777777" w:rsidR="00F673C7" w:rsidRPr="00A821D8" w:rsidRDefault="00F673C7" w:rsidP="002A6402">
      <w:pPr>
        <w:spacing w:after="0" w:line="240" w:lineRule="auto"/>
        <w:ind w:firstLine="340"/>
        <w:contextualSpacing/>
        <w:jc w:val="both"/>
        <w:rPr>
          <w:rFonts w:ascii="Times New Roman" w:hAnsi="Times New Roman" w:cs="Times New Roman"/>
          <w:sz w:val="20"/>
          <w:szCs w:val="20"/>
        </w:rPr>
      </w:pPr>
    </w:p>
    <w:tbl>
      <w:tblPr>
        <w:tblW w:w="10191" w:type="dxa"/>
        <w:tblLook w:val="01E0" w:firstRow="1" w:lastRow="1" w:firstColumn="1" w:lastColumn="1" w:noHBand="0" w:noVBand="0"/>
      </w:tblPr>
      <w:tblGrid>
        <w:gridCol w:w="5211"/>
        <w:gridCol w:w="4980"/>
      </w:tblGrid>
      <w:tr w:rsidR="004B5002" w:rsidRPr="00DF55A8" w14:paraId="446407BA" w14:textId="77777777" w:rsidTr="00503468">
        <w:tc>
          <w:tcPr>
            <w:tcW w:w="5211" w:type="dxa"/>
          </w:tcPr>
          <w:p w14:paraId="5E5BD483" w14:textId="77777777" w:rsidR="00E86D7E" w:rsidRPr="00A821D8" w:rsidRDefault="004B5002" w:rsidP="007D567F">
            <w:pPr>
              <w:jc w:val="center"/>
              <w:rPr>
                <w:rFonts w:ascii="Times New Roman" w:hAnsi="Times New Roman" w:cs="Times New Roman"/>
                <w:b/>
                <w:sz w:val="20"/>
                <w:szCs w:val="20"/>
              </w:rPr>
            </w:pPr>
            <w:r w:rsidRPr="00A821D8">
              <w:rPr>
                <w:rFonts w:ascii="Times New Roman" w:hAnsi="Times New Roman" w:cs="Times New Roman"/>
                <w:b/>
                <w:sz w:val="20"/>
                <w:szCs w:val="20"/>
              </w:rPr>
              <w:t>«Застройщик»</w:t>
            </w:r>
          </w:p>
          <w:p w14:paraId="03F487C0" w14:textId="77777777" w:rsidR="00E86D7E" w:rsidRPr="00A821D8" w:rsidRDefault="00E86D7E" w:rsidP="00E86D7E">
            <w:pPr>
              <w:rPr>
                <w:rFonts w:ascii="Times New Roman" w:eastAsia="Times New Roman" w:hAnsi="Times New Roman" w:cs="Times New Roman"/>
                <w:b/>
                <w:sz w:val="20"/>
                <w:szCs w:val="20"/>
              </w:rPr>
            </w:pPr>
            <w:r w:rsidRPr="00A821D8">
              <w:rPr>
                <w:rFonts w:ascii="Times New Roman" w:eastAsia="Times New Roman" w:hAnsi="Times New Roman" w:cs="Times New Roman"/>
                <w:b/>
                <w:sz w:val="20"/>
                <w:szCs w:val="20"/>
              </w:rPr>
              <w:t>ООО «СПЕЦИАЛИЗИРОВАННЫЙ ЗАСТРОЙЩИК «</w:t>
            </w:r>
            <w:r w:rsidR="00A02AE8">
              <w:rPr>
                <w:rFonts w:ascii="Times New Roman" w:eastAsia="Times New Roman" w:hAnsi="Times New Roman" w:cs="Times New Roman"/>
                <w:b/>
                <w:sz w:val="20"/>
                <w:szCs w:val="20"/>
              </w:rPr>
              <w:t>СИБСТРОЙ</w:t>
            </w:r>
            <w:r w:rsidRPr="00A821D8">
              <w:rPr>
                <w:rFonts w:ascii="Times New Roman" w:eastAsia="Times New Roman" w:hAnsi="Times New Roman" w:cs="Times New Roman"/>
                <w:b/>
                <w:sz w:val="20"/>
                <w:szCs w:val="20"/>
              </w:rPr>
              <w:t>»</w:t>
            </w:r>
          </w:p>
          <w:p w14:paraId="57088247" w14:textId="77777777" w:rsidR="00E86D7E" w:rsidRPr="00A821D8" w:rsidRDefault="00E86D7E" w:rsidP="00E86D7E">
            <w:pPr>
              <w:spacing w:after="0" w:line="240" w:lineRule="auto"/>
              <w:rPr>
                <w:rFonts w:ascii="Times New Roman" w:eastAsia="Times New Roman" w:hAnsi="Times New Roman" w:cs="Times New Roman"/>
                <w:sz w:val="20"/>
                <w:szCs w:val="20"/>
              </w:rPr>
            </w:pPr>
            <w:r w:rsidRPr="00A821D8">
              <w:rPr>
                <w:rFonts w:ascii="Times New Roman" w:eastAsia="Times New Roman" w:hAnsi="Times New Roman" w:cs="Times New Roman"/>
                <w:b/>
                <w:sz w:val="20"/>
                <w:szCs w:val="20"/>
              </w:rPr>
              <w:t>Юридический адрес:</w:t>
            </w:r>
            <w:r w:rsidRPr="00A821D8">
              <w:rPr>
                <w:rFonts w:ascii="Times New Roman" w:eastAsia="Times New Roman" w:hAnsi="Times New Roman" w:cs="Times New Roman"/>
                <w:sz w:val="20"/>
                <w:szCs w:val="20"/>
              </w:rPr>
              <w:t xml:space="preserve"> </w:t>
            </w:r>
          </w:p>
          <w:p w14:paraId="7C7ABA1A" w14:textId="77777777" w:rsidR="00A02AE8" w:rsidRDefault="00A02AE8" w:rsidP="00E86D7E">
            <w:pPr>
              <w:spacing w:after="0" w:line="240" w:lineRule="auto"/>
              <w:rPr>
                <w:rFonts w:ascii="Times New Roman" w:eastAsia="Times New Roman" w:hAnsi="Times New Roman" w:cs="Times New Roman"/>
                <w:sz w:val="20"/>
                <w:szCs w:val="20"/>
              </w:rPr>
            </w:pPr>
            <w:r w:rsidRPr="00A02AE8">
              <w:rPr>
                <w:rFonts w:ascii="Times New Roman" w:eastAsia="Times New Roman" w:hAnsi="Times New Roman" w:cs="Times New Roman"/>
                <w:sz w:val="20"/>
                <w:szCs w:val="20"/>
              </w:rPr>
              <w:t xml:space="preserve">675000, </w:t>
            </w:r>
            <w:proofErr w:type="spellStart"/>
            <w:r w:rsidRPr="00A02AE8">
              <w:rPr>
                <w:rFonts w:ascii="Times New Roman" w:eastAsia="Times New Roman" w:hAnsi="Times New Roman" w:cs="Times New Roman"/>
                <w:sz w:val="20"/>
                <w:szCs w:val="20"/>
              </w:rPr>
              <w:t>г.Благовещенск</w:t>
            </w:r>
            <w:proofErr w:type="spellEnd"/>
            <w:r w:rsidRPr="00A02AE8">
              <w:rPr>
                <w:rFonts w:ascii="Times New Roman" w:eastAsia="Times New Roman" w:hAnsi="Times New Roman" w:cs="Times New Roman"/>
                <w:sz w:val="20"/>
                <w:szCs w:val="20"/>
              </w:rPr>
              <w:t>, ул.</w:t>
            </w:r>
            <w:r w:rsidR="00DC4C3F">
              <w:rPr>
                <w:rFonts w:ascii="Times New Roman" w:eastAsia="Times New Roman" w:hAnsi="Times New Roman" w:cs="Times New Roman"/>
                <w:sz w:val="20"/>
                <w:szCs w:val="20"/>
              </w:rPr>
              <w:t xml:space="preserve"> </w:t>
            </w:r>
            <w:r w:rsidRPr="00A02AE8">
              <w:rPr>
                <w:rFonts w:ascii="Times New Roman" w:eastAsia="Times New Roman" w:hAnsi="Times New Roman" w:cs="Times New Roman"/>
                <w:sz w:val="20"/>
                <w:szCs w:val="20"/>
              </w:rPr>
              <w:t>Свободная,  дом 40/2</w:t>
            </w:r>
            <w:r>
              <w:rPr>
                <w:rFonts w:ascii="Times New Roman" w:eastAsia="Times New Roman" w:hAnsi="Times New Roman" w:cs="Times New Roman"/>
                <w:sz w:val="20"/>
                <w:szCs w:val="20"/>
              </w:rPr>
              <w:t xml:space="preserve"> </w:t>
            </w:r>
          </w:p>
          <w:p w14:paraId="0B426F42" w14:textId="77777777" w:rsidR="00A02AE8" w:rsidRPr="00A02AE8" w:rsidRDefault="00A02AE8" w:rsidP="00E86D7E">
            <w:pPr>
              <w:spacing w:after="0" w:line="240" w:lineRule="auto"/>
              <w:rPr>
                <w:rFonts w:ascii="Times New Roman" w:eastAsia="Times New Roman" w:hAnsi="Times New Roman" w:cs="Times New Roman"/>
                <w:b/>
                <w:bCs/>
                <w:sz w:val="20"/>
                <w:szCs w:val="20"/>
              </w:rPr>
            </w:pPr>
            <w:r w:rsidRPr="00A02AE8">
              <w:rPr>
                <w:rFonts w:ascii="Times New Roman" w:eastAsia="Times New Roman" w:hAnsi="Times New Roman" w:cs="Times New Roman"/>
                <w:b/>
                <w:bCs/>
                <w:sz w:val="20"/>
                <w:szCs w:val="20"/>
              </w:rPr>
              <w:t>Почтовый адрес:</w:t>
            </w:r>
            <w:r>
              <w:t xml:space="preserve"> </w:t>
            </w:r>
            <w:r w:rsidRPr="00A02AE8">
              <w:rPr>
                <w:rFonts w:ascii="Times New Roman" w:eastAsia="Times New Roman" w:hAnsi="Times New Roman" w:cs="Times New Roman"/>
                <w:sz w:val="20"/>
                <w:szCs w:val="20"/>
              </w:rPr>
              <w:t>675520, Амурская область, Благовещенский район, с.</w:t>
            </w:r>
            <w:r w:rsidR="00DC4C3F">
              <w:rPr>
                <w:rFonts w:ascii="Times New Roman" w:eastAsia="Times New Roman" w:hAnsi="Times New Roman" w:cs="Times New Roman"/>
                <w:sz w:val="20"/>
                <w:szCs w:val="20"/>
              </w:rPr>
              <w:t xml:space="preserve"> </w:t>
            </w:r>
            <w:r w:rsidRPr="00A02AE8">
              <w:rPr>
                <w:rFonts w:ascii="Times New Roman" w:eastAsia="Times New Roman" w:hAnsi="Times New Roman" w:cs="Times New Roman"/>
                <w:sz w:val="20"/>
                <w:szCs w:val="20"/>
              </w:rPr>
              <w:t xml:space="preserve">Чигири, </w:t>
            </w:r>
            <w:proofErr w:type="spellStart"/>
            <w:r w:rsidRPr="00A02AE8">
              <w:rPr>
                <w:rFonts w:ascii="Times New Roman" w:eastAsia="Times New Roman" w:hAnsi="Times New Roman" w:cs="Times New Roman"/>
                <w:sz w:val="20"/>
                <w:szCs w:val="20"/>
              </w:rPr>
              <w:t>ул.Радужная</w:t>
            </w:r>
            <w:proofErr w:type="spellEnd"/>
            <w:r w:rsidRPr="00A02AE8">
              <w:rPr>
                <w:rFonts w:ascii="Times New Roman" w:eastAsia="Times New Roman" w:hAnsi="Times New Roman" w:cs="Times New Roman"/>
                <w:sz w:val="20"/>
                <w:szCs w:val="20"/>
              </w:rPr>
              <w:t>, д.3</w:t>
            </w:r>
          </w:p>
          <w:p w14:paraId="0EB2FB8A" w14:textId="77777777" w:rsidR="00E86D7E" w:rsidRPr="00A821D8" w:rsidRDefault="00E86D7E" w:rsidP="00E86D7E">
            <w:pPr>
              <w:spacing w:after="0" w:line="240" w:lineRule="auto"/>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 xml:space="preserve">тел/факс.  </w:t>
            </w:r>
            <w:r w:rsidR="00A02AE8" w:rsidRPr="00A02AE8">
              <w:rPr>
                <w:rFonts w:ascii="Times New Roman" w:eastAsia="Times New Roman" w:hAnsi="Times New Roman" w:cs="Times New Roman"/>
                <w:sz w:val="20"/>
                <w:szCs w:val="20"/>
              </w:rPr>
              <w:t>+7 914 550 6568</w:t>
            </w:r>
            <w:r w:rsidRPr="00A821D8">
              <w:rPr>
                <w:rFonts w:ascii="Times New Roman" w:eastAsia="Times New Roman" w:hAnsi="Times New Roman" w:cs="Times New Roman"/>
                <w:sz w:val="20"/>
                <w:szCs w:val="20"/>
              </w:rPr>
              <w:t xml:space="preserve">, </w:t>
            </w:r>
          </w:p>
          <w:p w14:paraId="03689855" w14:textId="77777777" w:rsidR="00E86D7E" w:rsidRPr="00A821D8" w:rsidRDefault="00E86D7E" w:rsidP="00E86D7E">
            <w:pPr>
              <w:spacing w:after="0" w:line="240" w:lineRule="auto"/>
              <w:rPr>
                <w:rFonts w:ascii="Times New Roman" w:eastAsia="Times New Roman" w:hAnsi="Times New Roman" w:cs="Times New Roman"/>
                <w:sz w:val="20"/>
                <w:szCs w:val="20"/>
              </w:rPr>
            </w:pPr>
            <w:r w:rsidRPr="00A821D8">
              <w:rPr>
                <w:rFonts w:ascii="Times New Roman" w:eastAsia="Times New Roman" w:hAnsi="Times New Roman" w:cs="Times New Roman"/>
                <w:b/>
                <w:sz w:val="20"/>
                <w:szCs w:val="20"/>
              </w:rPr>
              <w:t>ИНН</w:t>
            </w:r>
            <w:r w:rsidR="00A02AE8">
              <w:rPr>
                <w:rFonts w:ascii="Times New Roman" w:eastAsia="Times New Roman" w:hAnsi="Times New Roman" w:cs="Times New Roman"/>
                <w:b/>
                <w:sz w:val="20"/>
                <w:szCs w:val="20"/>
              </w:rPr>
              <w:t xml:space="preserve">/КПП </w:t>
            </w:r>
            <w:r w:rsidR="00A02AE8" w:rsidRPr="00A02AE8">
              <w:rPr>
                <w:rFonts w:ascii="Times New Roman" w:eastAsia="Times New Roman" w:hAnsi="Times New Roman" w:cs="Times New Roman"/>
                <w:sz w:val="20"/>
                <w:szCs w:val="20"/>
              </w:rPr>
              <w:t>2801255766</w:t>
            </w:r>
            <w:r w:rsidR="00A02AE8">
              <w:rPr>
                <w:rFonts w:ascii="Times New Roman" w:eastAsia="Times New Roman" w:hAnsi="Times New Roman" w:cs="Times New Roman"/>
                <w:sz w:val="20"/>
                <w:szCs w:val="20"/>
              </w:rPr>
              <w:t>/</w:t>
            </w:r>
            <w:r w:rsidRPr="00A821D8">
              <w:rPr>
                <w:rFonts w:ascii="Times New Roman" w:eastAsia="Times New Roman" w:hAnsi="Times New Roman" w:cs="Times New Roman"/>
                <w:sz w:val="20"/>
                <w:szCs w:val="20"/>
              </w:rPr>
              <w:t xml:space="preserve"> </w:t>
            </w:r>
            <w:r w:rsidR="00A02AE8" w:rsidRPr="00A02AE8">
              <w:rPr>
                <w:rFonts w:ascii="Times New Roman" w:eastAsia="Times New Roman" w:hAnsi="Times New Roman" w:cs="Times New Roman"/>
                <w:sz w:val="20"/>
                <w:szCs w:val="20"/>
              </w:rPr>
              <w:t>280101001</w:t>
            </w:r>
          </w:p>
          <w:p w14:paraId="5EA89506" w14:textId="77777777" w:rsidR="00E86D7E" w:rsidRPr="00A821D8" w:rsidRDefault="00E86D7E" w:rsidP="00E86D7E">
            <w:pPr>
              <w:spacing w:after="0" w:line="240" w:lineRule="auto"/>
              <w:rPr>
                <w:rFonts w:ascii="Times New Roman" w:eastAsia="Times New Roman" w:hAnsi="Times New Roman" w:cs="Times New Roman"/>
                <w:sz w:val="20"/>
                <w:szCs w:val="20"/>
              </w:rPr>
            </w:pPr>
            <w:r w:rsidRPr="00A821D8">
              <w:rPr>
                <w:rFonts w:ascii="Times New Roman" w:eastAsia="Times New Roman" w:hAnsi="Times New Roman" w:cs="Times New Roman"/>
                <w:b/>
                <w:sz w:val="20"/>
                <w:szCs w:val="20"/>
              </w:rPr>
              <w:t>ОГРН</w:t>
            </w:r>
            <w:r w:rsidRPr="00A821D8">
              <w:rPr>
                <w:rFonts w:ascii="Times New Roman" w:eastAsia="Times New Roman" w:hAnsi="Times New Roman" w:cs="Times New Roman"/>
                <w:sz w:val="20"/>
                <w:szCs w:val="20"/>
              </w:rPr>
              <w:t xml:space="preserve"> </w:t>
            </w:r>
            <w:r w:rsidR="00A02AE8" w:rsidRPr="00A02AE8">
              <w:rPr>
                <w:rFonts w:ascii="Times New Roman" w:eastAsia="Times New Roman" w:hAnsi="Times New Roman" w:cs="Times New Roman"/>
                <w:sz w:val="20"/>
                <w:szCs w:val="20"/>
              </w:rPr>
              <w:t>1202800001403</w:t>
            </w:r>
          </w:p>
          <w:p w14:paraId="0469DE1A" w14:textId="77777777" w:rsidR="004163FB" w:rsidRPr="00A821D8" w:rsidRDefault="004163FB" w:rsidP="00E86D7E">
            <w:pPr>
              <w:spacing w:after="0" w:line="240" w:lineRule="auto"/>
              <w:rPr>
                <w:rFonts w:ascii="Times New Roman" w:eastAsia="Times New Roman" w:hAnsi="Times New Roman" w:cs="Times New Roman"/>
                <w:sz w:val="20"/>
                <w:szCs w:val="20"/>
              </w:rPr>
            </w:pPr>
            <w:r w:rsidRPr="00A821D8">
              <w:rPr>
                <w:rFonts w:ascii="Times New Roman" w:eastAsia="Times New Roman" w:hAnsi="Times New Roman" w:cs="Times New Roman"/>
                <w:sz w:val="20"/>
                <w:szCs w:val="20"/>
              </w:rPr>
              <w:t xml:space="preserve">р/с </w:t>
            </w:r>
            <w:r w:rsidR="00A02AE8" w:rsidRPr="00A02AE8">
              <w:rPr>
                <w:rFonts w:ascii="Times New Roman" w:eastAsia="Times New Roman" w:hAnsi="Times New Roman" w:cs="Times New Roman"/>
                <w:sz w:val="20"/>
                <w:szCs w:val="20"/>
              </w:rPr>
              <w:t>40702810903000000280</w:t>
            </w:r>
          </w:p>
          <w:p w14:paraId="6C7A3388" w14:textId="77777777" w:rsidR="004163FB" w:rsidRPr="00A821D8" w:rsidRDefault="004163FB" w:rsidP="004163FB">
            <w:pPr>
              <w:spacing w:after="0" w:line="240" w:lineRule="auto"/>
              <w:rPr>
                <w:rFonts w:ascii="Times New Roman" w:hAnsi="Times New Roman" w:cs="Times New Roman"/>
                <w:sz w:val="20"/>
                <w:szCs w:val="20"/>
              </w:rPr>
            </w:pPr>
            <w:r w:rsidRPr="00A821D8">
              <w:rPr>
                <w:rFonts w:ascii="Times New Roman" w:hAnsi="Times New Roman" w:cs="Times New Roman"/>
                <w:sz w:val="20"/>
                <w:szCs w:val="20"/>
              </w:rPr>
              <w:t>Дальневосточный Банк ПАО Сбербанк г. Хабаровск</w:t>
            </w:r>
          </w:p>
          <w:p w14:paraId="2717C911" w14:textId="77777777" w:rsidR="004163FB" w:rsidRPr="00A821D8" w:rsidRDefault="004163FB" w:rsidP="004163FB">
            <w:pPr>
              <w:spacing w:after="0" w:line="240" w:lineRule="auto"/>
              <w:rPr>
                <w:rFonts w:ascii="Times New Roman" w:hAnsi="Times New Roman" w:cs="Times New Roman"/>
                <w:sz w:val="20"/>
                <w:szCs w:val="20"/>
              </w:rPr>
            </w:pPr>
            <w:r w:rsidRPr="00A821D8">
              <w:rPr>
                <w:rFonts w:ascii="Times New Roman" w:hAnsi="Times New Roman" w:cs="Times New Roman"/>
                <w:b/>
                <w:sz w:val="20"/>
                <w:szCs w:val="20"/>
              </w:rPr>
              <w:t>к/с</w:t>
            </w:r>
            <w:r w:rsidRPr="00A821D8">
              <w:rPr>
                <w:rFonts w:ascii="Times New Roman" w:hAnsi="Times New Roman" w:cs="Times New Roman"/>
                <w:sz w:val="20"/>
                <w:szCs w:val="20"/>
              </w:rPr>
              <w:t xml:space="preserve"> </w:t>
            </w:r>
            <w:r w:rsidR="00A02AE8" w:rsidRPr="00A02AE8">
              <w:rPr>
                <w:rFonts w:ascii="Times New Roman" w:hAnsi="Times New Roman" w:cs="Times New Roman"/>
                <w:sz w:val="20"/>
                <w:szCs w:val="20"/>
              </w:rPr>
              <w:t>30101810600000000608</w:t>
            </w:r>
          </w:p>
          <w:p w14:paraId="568950F0" w14:textId="77777777" w:rsidR="004163FB" w:rsidRPr="00A821D8" w:rsidRDefault="004163FB" w:rsidP="004163FB">
            <w:pPr>
              <w:spacing w:after="0" w:line="240" w:lineRule="auto"/>
              <w:rPr>
                <w:rFonts w:ascii="Times New Roman" w:hAnsi="Times New Roman" w:cs="Times New Roman"/>
                <w:sz w:val="20"/>
                <w:szCs w:val="20"/>
              </w:rPr>
            </w:pPr>
            <w:r w:rsidRPr="00A821D8">
              <w:rPr>
                <w:rFonts w:ascii="Times New Roman" w:hAnsi="Times New Roman" w:cs="Times New Roman"/>
                <w:b/>
                <w:sz w:val="20"/>
                <w:szCs w:val="20"/>
              </w:rPr>
              <w:t>БИК</w:t>
            </w:r>
            <w:r w:rsidRPr="00A821D8">
              <w:rPr>
                <w:rFonts w:ascii="Times New Roman" w:hAnsi="Times New Roman" w:cs="Times New Roman"/>
                <w:sz w:val="20"/>
                <w:szCs w:val="20"/>
              </w:rPr>
              <w:t xml:space="preserve"> </w:t>
            </w:r>
            <w:r w:rsidR="00A02AE8" w:rsidRPr="00A02AE8">
              <w:rPr>
                <w:rFonts w:ascii="Times New Roman" w:hAnsi="Times New Roman" w:cs="Times New Roman"/>
                <w:sz w:val="20"/>
                <w:szCs w:val="20"/>
              </w:rPr>
              <w:t>040813608</w:t>
            </w:r>
          </w:p>
          <w:p w14:paraId="6CF2F721" w14:textId="77777777" w:rsidR="00DC4C3F" w:rsidRDefault="009B5C95" w:rsidP="009B5C95">
            <w:pPr>
              <w:spacing w:line="240" w:lineRule="auto"/>
              <w:contextualSpacing/>
            </w:pPr>
            <w:r w:rsidRPr="00A821D8">
              <w:rPr>
                <w:rFonts w:ascii="Times New Roman" w:hAnsi="Times New Roman" w:cs="Times New Roman"/>
                <w:sz w:val="20"/>
                <w:szCs w:val="20"/>
                <w:lang w:val="en-US"/>
              </w:rPr>
              <w:t>e</w:t>
            </w:r>
            <w:r w:rsidRPr="00120CCC">
              <w:rPr>
                <w:rFonts w:ascii="Times New Roman" w:hAnsi="Times New Roman" w:cs="Times New Roman"/>
                <w:sz w:val="20"/>
                <w:szCs w:val="20"/>
              </w:rPr>
              <w:t>-</w:t>
            </w:r>
            <w:r w:rsidRPr="00A821D8">
              <w:rPr>
                <w:rFonts w:ascii="Times New Roman" w:hAnsi="Times New Roman" w:cs="Times New Roman"/>
                <w:sz w:val="20"/>
                <w:szCs w:val="20"/>
                <w:lang w:val="en-US"/>
              </w:rPr>
              <w:t>mail</w:t>
            </w:r>
            <w:r w:rsidRPr="00120CCC">
              <w:rPr>
                <w:rFonts w:ascii="Times New Roman" w:hAnsi="Times New Roman" w:cs="Times New Roman"/>
                <w:sz w:val="20"/>
                <w:szCs w:val="20"/>
              </w:rPr>
              <w:t>:</w:t>
            </w:r>
            <w:r w:rsidR="00A37BFE" w:rsidRPr="00120CCC">
              <w:rPr>
                <w:rFonts w:ascii="Times New Roman" w:hAnsi="Times New Roman" w:cs="Times New Roman"/>
                <w:sz w:val="20"/>
                <w:szCs w:val="20"/>
              </w:rPr>
              <w:t xml:space="preserve"> </w:t>
            </w:r>
            <w:hyperlink r:id="rId16" w:history="1">
              <w:r w:rsidR="00DC4C3F" w:rsidRPr="00FE2288">
                <w:rPr>
                  <w:rStyle w:val="a7"/>
                </w:rPr>
                <w:t>fedulov_d@mail.ru</w:t>
              </w:r>
            </w:hyperlink>
          </w:p>
          <w:p w14:paraId="3FFF9510" w14:textId="77777777" w:rsidR="00DC4C3F" w:rsidRDefault="00DC4C3F" w:rsidP="009B5C95">
            <w:pPr>
              <w:spacing w:line="240" w:lineRule="auto"/>
              <w:contextualSpacing/>
            </w:pPr>
            <w:proofErr w:type="spellStart"/>
            <w:r w:rsidRPr="00DC4C3F">
              <w:t>e-mail</w:t>
            </w:r>
            <w:proofErr w:type="spellEnd"/>
            <w:r w:rsidRPr="00DC4C3F">
              <w:t xml:space="preserve">: </w:t>
            </w:r>
            <w:hyperlink r:id="rId17" w:history="1">
              <w:r w:rsidRPr="00FE2288">
                <w:rPr>
                  <w:rStyle w:val="a7"/>
                </w:rPr>
                <w:t>573666@bk.ru</w:t>
              </w:r>
            </w:hyperlink>
            <w:r>
              <w:t xml:space="preserve"> </w:t>
            </w:r>
          </w:p>
          <w:p w14:paraId="4B066C31" w14:textId="77777777" w:rsidR="009B5C95" w:rsidRPr="00120CCC" w:rsidRDefault="00DC4C3F" w:rsidP="00DC4C3F">
            <w:pPr>
              <w:spacing w:line="240" w:lineRule="auto"/>
              <w:contextualSpacing/>
              <w:rPr>
                <w:rFonts w:ascii="Times New Roman" w:hAnsi="Times New Roman" w:cs="Times New Roman"/>
                <w:sz w:val="20"/>
                <w:szCs w:val="20"/>
              </w:rPr>
            </w:pPr>
            <w:r>
              <w:t>(для</w:t>
            </w:r>
            <w:r w:rsidRPr="00DC4C3F">
              <w:t xml:space="preserve"> бух.</w:t>
            </w:r>
            <w:r>
              <w:t xml:space="preserve"> </w:t>
            </w:r>
            <w:r w:rsidRPr="00DC4C3F">
              <w:t>документов</w:t>
            </w:r>
            <w:r>
              <w:t>)</w:t>
            </w:r>
            <w:r w:rsidR="00A37BFE" w:rsidRPr="00A37BFE">
              <w:rPr>
                <w:rStyle w:val="a7"/>
                <w:rFonts w:ascii="Times New Roman" w:hAnsi="Times New Roman" w:cs="Times New Roman"/>
                <w:color w:val="auto"/>
                <w:sz w:val="20"/>
                <w:szCs w:val="20"/>
              </w:rPr>
              <w:t xml:space="preserve"> </w:t>
            </w:r>
            <w:r w:rsidR="00A37BFE" w:rsidRPr="00120CCC">
              <w:rPr>
                <w:rStyle w:val="a7"/>
                <w:rFonts w:ascii="Times New Roman" w:hAnsi="Times New Roman" w:cs="Times New Roman"/>
                <w:color w:val="auto"/>
                <w:sz w:val="20"/>
                <w:szCs w:val="20"/>
                <w:u w:val="none"/>
              </w:rPr>
              <w:t xml:space="preserve">   </w:t>
            </w:r>
            <w:r w:rsidR="00A37BFE" w:rsidRPr="00120CCC">
              <w:rPr>
                <w:rStyle w:val="a7"/>
                <w:rFonts w:ascii="Times New Roman" w:hAnsi="Times New Roman" w:cs="Times New Roman"/>
                <w:color w:val="auto"/>
                <w:sz w:val="20"/>
                <w:szCs w:val="20"/>
              </w:rPr>
              <w:t xml:space="preserve"> </w:t>
            </w:r>
          </w:p>
        </w:tc>
        <w:tc>
          <w:tcPr>
            <w:tcW w:w="4980" w:type="dxa"/>
          </w:tcPr>
          <w:p w14:paraId="5071646C" w14:textId="77777777" w:rsidR="004B5002" w:rsidRPr="00447E5F" w:rsidRDefault="004B5002" w:rsidP="007D567F">
            <w:pPr>
              <w:spacing w:line="240" w:lineRule="auto"/>
              <w:contextualSpacing/>
              <w:jc w:val="center"/>
              <w:rPr>
                <w:rFonts w:ascii="Times New Roman" w:hAnsi="Times New Roman" w:cs="Times New Roman"/>
                <w:b/>
                <w:sz w:val="20"/>
                <w:szCs w:val="20"/>
              </w:rPr>
            </w:pPr>
            <w:r w:rsidRPr="00447E5F">
              <w:rPr>
                <w:rFonts w:ascii="Times New Roman" w:hAnsi="Times New Roman" w:cs="Times New Roman"/>
                <w:b/>
                <w:sz w:val="20"/>
                <w:szCs w:val="20"/>
              </w:rPr>
              <w:t>«</w:t>
            </w:r>
            <w:r w:rsidR="00FC1D71" w:rsidRPr="00447E5F">
              <w:rPr>
                <w:rFonts w:ascii="Times New Roman" w:hAnsi="Times New Roman" w:cs="Times New Roman"/>
                <w:b/>
                <w:sz w:val="20"/>
                <w:szCs w:val="20"/>
              </w:rPr>
              <w:t>Дольщик</w:t>
            </w:r>
            <w:r w:rsidRPr="00447E5F">
              <w:rPr>
                <w:rFonts w:ascii="Times New Roman" w:hAnsi="Times New Roman" w:cs="Times New Roman"/>
                <w:b/>
                <w:sz w:val="20"/>
                <w:szCs w:val="20"/>
              </w:rPr>
              <w:t>»</w:t>
            </w:r>
          </w:p>
          <w:p w14:paraId="29266E29" w14:textId="77777777" w:rsidR="00C5539B" w:rsidRPr="00447E5F" w:rsidRDefault="00C5539B" w:rsidP="00503468">
            <w:pPr>
              <w:tabs>
                <w:tab w:val="left" w:pos="4330"/>
              </w:tabs>
              <w:spacing w:line="240" w:lineRule="auto"/>
              <w:ind w:right="140"/>
              <w:contextualSpacing/>
              <w:rPr>
                <w:rFonts w:ascii="Times New Roman" w:eastAsia="Times New Roman" w:hAnsi="Times New Roman" w:cs="Times New Roman"/>
                <w:b/>
                <w:sz w:val="20"/>
                <w:szCs w:val="20"/>
              </w:rPr>
            </w:pPr>
          </w:p>
          <w:p w14:paraId="425CD617" w14:textId="77777777" w:rsidR="00DF55A8" w:rsidRPr="00447E5F" w:rsidRDefault="00DF55A8" w:rsidP="009A4158">
            <w:pPr>
              <w:spacing w:line="240" w:lineRule="auto"/>
              <w:contextualSpacing/>
              <w:jc w:val="both"/>
              <w:rPr>
                <w:rFonts w:ascii="Times New Roman" w:hAnsi="Times New Roman" w:cs="Times New Roman"/>
                <w:sz w:val="20"/>
                <w:szCs w:val="20"/>
              </w:rPr>
            </w:pPr>
          </w:p>
          <w:p w14:paraId="798BB251" w14:textId="77777777" w:rsidR="00A8236C" w:rsidRPr="00447E5F" w:rsidRDefault="00A8236C" w:rsidP="00A8236C">
            <w:pPr>
              <w:spacing w:line="240" w:lineRule="auto"/>
              <w:contextualSpacing/>
              <w:jc w:val="both"/>
              <w:rPr>
                <w:rFonts w:ascii="Times New Roman" w:hAnsi="Times New Roman" w:cs="Times New Roman"/>
                <w:bCs/>
                <w:iCs/>
                <w:sz w:val="20"/>
                <w:szCs w:val="20"/>
              </w:rPr>
            </w:pPr>
          </w:p>
          <w:p w14:paraId="7F44C66E" w14:textId="77777777" w:rsidR="00655C25" w:rsidRPr="00447E5F" w:rsidRDefault="00655C25" w:rsidP="00655C25">
            <w:pPr>
              <w:tabs>
                <w:tab w:val="left" w:pos="4330"/>
              </w:tabs>
              <w:spacing w:line="240" w:lineRule="auto"/>
              <w:ind w:right="140"/>
              <w:contextualSpacing/>
              <w:rPr>
                <w:rFonts w:ascii="Times New Roman" w:hAnsi="Times New Roman" w:cs="Times New Roman"/>
                <w:b/>
                <w:sz w:val="20"/>
                <w:szCs w:val="20"/>
              </w:rPr>
            </w:pPr>
          </w:p>
          <w:p w14:paraId="0C7D77A7" w14:textId="77777777" w:rsidR="00655C25" w:rsidRPr="00447E5F" w:rsidRDefault="00655C25" w:rsidP="00655C25">
            <w:pPr>
              <w:tabs>
                <w:tab w:val="left" w:pos="4330"/>
              </w:tabs>
              <w:spacing w:line="240" w:lineRule="auto"/>
              <w:ind w:right="140"/>
              <w:contextualSpacing/>
              <w:rPr>
                <w:rFonts w:ascii="Times New Roman" w:hAnsi="Times New Roman" w:cs="Times New Roman"/>
                <w:b/>
                <w:sz w:val="20"/>
                <w:szCs w:val="20"/>
              </w:rPr>
            </w:pPr>
          </w:p>
        </w:tc>
      </w:tr>
    </w:tbl>
    <w:p w14:paraId="4C893E0A" w14:textId="77777777" w:rsidR="00F673C7" w:rsidRPr="003D49FA" w:rsidRDefault="00F673C7" w:rsidP="00C95629">
      <w:pPr>
        <w:spacing w:after="0" w:line="240" w:lineRule="auto"/>
        <w:ind w:firstLine="709"/>
        <w:contextualSpacing/>
        <w:jc w:val="center"/>
        <w:rPr>
          <w:rFonts w:ascii="Times New Roman" w:hAnsi="Times New Roman" w:cs="Times New Roman"/>
          <w:sz w:val="20"/>
          <w:szCs w:val="20"/>
        </w:rPr>
      </w:pPr>
    </w:p>
    <w:p w14:paraId="481DECCF" w14:textId="77777777" w:rsidR="007D567F" w:rsidRPr="00A821D8" w:rsidRDefault="007D567F" w:rsidP="00C95629">
      <w:pPr>
        <w:spacing w:after="0" w:line="240" w:lineRule="auto"/>
        <w:ind w:firstLine="709"/>
        <w:contextualSpacing/>
        <w:jc w:val="center"/>
        <w:rPr>
          <w:rFonts w:ascii="Times New Roman" w:hAnsi="Times New Roman" w:cs="Times New Roman"/>
          <w:b/>
          <w:sz w:val="20"/>
          <w:szCs w:val="20"/>
        </w:rPr>
      </w:pPr>
      <w:r w:rsidRPr="00A821D8">
        <w:rPr>
          <w:rFonts w:ascii="Times New Roman" w:hAnsi="Times New Roman" w:cs="Times New Roman"/>
          <w:b/>
          <w:sz w:val="20"/>
          <w:szCs w:val="20"/>
        </w:rPr>
        <w:t>Подписи сторон</w:t>
      </w:r>
    </w:p>
    <w:p w14:paraId="3F129F9C" w14:textId="77777777" w:rsidR="007D567F" w:rsidRPr="00A821D8" w:rsidRDefault="007D567F" w:rsidP="00C95629">
      <w:pPr>
        <w:spacing w:after="0" w:line="240" w:lineRule="auto"/>
        <w:ind w:firstLine="709"/>
        <w:contextualSpacing/>
        <w:jc w:val="center"/>
        <w:rPr>
          <w:rFonts w:ascii="Times New Roman" w:hAnsi="Times New Roman" w:cs="Times New Roman"/>
          <w:sz w:val="20"/>
          <w:szCs w:val="20"/>
        </w:rPr>
      </w:pPr>
    </w:p>
    <w:p w14:paraId="4881F86A" w14:textId="77777777" w:rsidR="007D567F" w:rsidRPr="00A821D8" w:rsidRDefault="007D567F" w:rsidP="00447E5F">
      <w:pPr>
        <w:spacing w:after="0" w:line="240" w:lineRule="auto"/>
        <w:ind w:firstLine="709"/>
        <w:contextualSpacing/>
        <w:rPr>
          <w:rFonts w:ascii="Times New Roman" w:hAnsi="Times New Roman" w:cs="Times New Roman"/>
          <w:sz w:val="20"/>
          <w:szCs w:val="20"/>
        </w:rPr>
      </w:pPr>
      <w:r w:rsidRPr="00A821D8">
        <w:rPr>
          <w:rFonts w:ascii="Times New Roman" w:hAnsi="Times New Roman" w:cs="Times New Roman"/>
          <w:sz w:val="20"/>
          <w:szCs w:val="20"/>
        </w:rPr>
        <w:t>«</w:t>
      </w:r>
      <w:r w:rsidR="00273871" w:rsidRPr="00A821D8">
        <w:rPr>
          <w:rFonts w:ascii="Times New Roman" w:hAnsi="Times New Roman" w:cs="Times New Roman"/>
          <w:sz w:val="20"/>
          <w:szCs w:val="20"/>
        </w:rPr>
        <w:t xml:space="preserve">Застройщик»  </w:t>
      </w:r>
      <w:r w:rsidRPr="00A821D8">
        <w:rPr>
          <w:rFonts w:ascii="Times New Roman" w:hAnsi="Times New Roman" w:cs="Times New Roman"/>
          <w:sz w:val="20"/>
          <w:szCs w:val="20"/>
        </w:rPr>
        <w:t xml:space="preserve">                                          </w:t>
      </w:r>
      <w:r w:rsidR="00447E5F">
        <w:rPr>
          <w:rFonts w:ascii="Times New Roman" w:hAnsi="Times New Roman" w:cs="Times New Roman"/>
          <w:sz w:val="20"/>
          <w:szCs w:val="20"/>
        </w:rPr>
        <w:t xml:space="preserve">                                                 </w:t>
      </w:r>
      <w:r w:rsidRPr="00A821D8">
        <w:rPr>
          <w:rFonts w:ascii="Times New Roman" w:hAnsi="Times New Roman" w:cs="Times New Roman"/>
          <w:sz w:val="20"/>
          <w:szCs w:val="20"/>
        </w:rPr>
        <w:t xml:space="preserve">       «Дольщик»</w:t>
      </w:r>
    </w:p>
    <w:p w14:paraId="3D23E50E" w14:textId="77777777" w:rsidR="007D567F" w:rsidRPr="00A821D8" w:rsidRDefault="007D567F" w:rsidP="00C95629">
      <w:pPr>
        <w:spacing w:after="0" w:line="240" w:lineRule="auto"/>
        <w:ind w:firstLine="709"/>
        <w:contextualSpacing/>
        <w:jc w:val="center"/>
        <w:rPr>
          <w:rFonts w:ascii="Times New Roman" w:hAnsi="Times New Roman" w:cs="Times New Roman"/>
          <w:sz w:val="20"/>
          <w:szCs w:val="20"/>
        </w:rPr>
      </w:pPr>
    </w:p>
    <w:p w14:paraId="25172F2B" w14:textId="794405BD" w:rsidR="00655C25" w:rsidRDefault="00447E5F" w:rsidP="00447E5F">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007D567F" w:rsidRPr="00A821D8">
        <w:rPr>
          <w:rFonts w:ascii="Times New Roman" w:hAnsi="Times New Roman" w:cs="Times New Roman"/>
          <w:sz w:val="20"/>
          <w:szCs w:val="20"/>
        </w:rPr>
        <w:t xml:space="preserve">_____________________ </w:t>
      </w:r>
      <w:r>
        <w:rPr>
          <w:rFonts w:ascii="Times New Roman" w:hAnsi="Times New Roman" w:cs="Times New Roman"/>
          <w:sz w:val="20"/>
          <w:szCs w:val="20"/>
        </w:rPr>
        <w:t>Ю.В. Парубенко</w:t>
      </w:r>
      <w:r w:rsidR="007D567F" w:rsidRPr="00A821D8">
        <w:rPr>
          <w:rFonts w:ascii="Times New Roman" w:hAnsi="Times New Roman" w:cs="Times New Roman"/>
          <w:sz w:val="20"/>
          <w:szCs w:val="20"/>
        </w:rPr>
        <w:t xml:space="preserve">                 </w:t>
      </w:r>
      <w:r w:rsidR="00A37BFE">
        <w:rPr>
          <w:rFonts w:ascii="Times New Roman" w:hAnsi="Times New Roman" w:cs="Times New Roman"/>
          <w:sz w:val="20"/>
          <w:szCs w:val="20"/>
        </w:rPr>
        <w:t xml:space="preserve">                   </w:t>
      </w:r>
      <w:r w:rsidR="007D567F" w:rsidRPr="00A821D8">
        <w:rPr>
          <w:rFonts w:ascii="Times New Roman" w:hAnsi="Times New Roman" w:cs="Times New Roman"/>
          <w:sz w:val="20"/>
          <w:szCs w:val="20"/>
        </w:rPr>
        <w:t xml:space="preserve">   </w:t>
      </w:r>
      <w:r w:rsidR="007361FF">
        <w:rPr>
          <w:rFonts w:ascii="Times New Roman" w:hAnsi="Times New Roman" w:cs="Times New Roman"/>
          <w:sz w:val="20"/>
          <w:szCs w:val="20"/>
        </w:rPr>
        <w:t xml:space="preserve">    </w:t>
      </w:r>
      <w:r w:rsidR="007D567F" w:rsidRPr="00A821D8">
        <w:rPr>
          <w:rFonts w:ascii="Times New Roman" w:hAnsi="Times New Roman" w:cs="Times New Roman"/>
          <w:sz w:val="20"/>
          <w:szCs w:val="20"/>
        </w:rPr>
        <w:t xml:space="preserve">     _______________</w:t>
      </w:r>
      <w:r w:rsidR="00A8236C" w:rsidRPr="00A821D8">
        <w:rPr>
          <w:rFonts w:ascii="Times New Roman" w:hAnsi="Times New Roman" w:cs="Times New Roman"/>
          <w:sz w:val="20"/>
          <w:szCs w:val="20"/>
        </w:rPr>
        <w:t xml:space="preserve">_ </w:t>
      </w:r>
    </w:p>
    <w:p w14:paraId="05793960" w14:textId="77777777" w:rsidR="00A8236C" w:rsidRPr="00A821D8" w:rsidRDefault="00A8236C" w:rsidP="00A8236C">
      <w:pPr>
        <w:spacing w:after="0" w:line="240" w:lineRule="auto"/>
        <w:ind w:firstLine="709"/>
        <w:contextualSpacing/>
        <w:jc w:val="right"/>
        <w:rPr>
          <w:rFonts w:ascii="Times New Roman" w:hAnsi="Times New Roman" w:cs="Times New Roman"/>
          <w:sz w:val="20"/>
          <w:szCs w:val="20"/>
        </w:rPr>
        <w:sectPr w:rsidR="00A8236C" w:rsidRPr="00A821D8" w:rsidSect="002A6402">
          <w:headerReference w:type="even" r:id="rId18"/>
          <w:headerReference w:type="default" r:id="rId19"/>
          <w:pgSz w:w="11906" w:h="16838"/>
          <w:pgMar w:top="1134" w:right="566" w:bottom="426" w:left="1134" w:header="454" w:footer="851" w:gutter="0"/>
          <w:cols w:space="708"/>
          <w:titlePg/>
          <w:docGrid w:linePitch="360"/>
        </w:sectPr>
      </w:pPr>
    </w:p>
    <w:p w14:paraId="169AC68F" w14:textId="419D20DE" w:rsidR="005964C5" w:rsidRPr="00A821D8" w:rsidRDefault="005964C5" w:rsidP="005964C5">
      <w:pPr>
        <w:spacing w:after="0" w:line="240" w:lineRule="auto"/>
        <w:jc w:val="center"/>
        <w:rPr>
          <w:rFonts w:ascii="Times New Roman" w:eastAsia="Times New Roman" w:hAnsi="Times New Roman" w:cs="Times New Roman"/>
          <w:b/>
          <w:sz w:val="20"/>
          <w:szCs w:val="20"/>
        </w:rPr>
      </w:pPr>
      <w:r w:rsidRPr="00A821D8">
        <w:rPr>
          <w:rFonts w:ascii="Times New Roman" w:eastAsia="Times New Roman" w:hAnsi="Times New Roman" w:cs="Times New Roman"/>
          <w:b/>
          <w:sz w:val="20"/>
          <w:szCs w:val="20"/>
        </w:rPr>
        <w:lastRenderedPageBreak/>
        <w:t xml:space="preserve">Экспликация Объекта </w:t>
      </w:r>
    </w:p>
    <w:p w14:paraId="4AC015A5" w14:textId="77777777" w:rsidR="004B5002" w:rsidRDefault="004B5002" w:rsidP="00E72F4F">
      <w:pPr>
        <w:spacing w:after="0" w:line="240" w:lineRule="auto"/>
        <w:jc w:val="center"/>
        <w:rPr>
          <w:rFonts w:ascii="Times New Roman" w:eastAsia="Times New Roman" w:hAnsi="Times New Roman" w:cs="Times New Roman"/>
          <w:b/>
          <w:sz w:val="20"/>
          <w:szCs w:val="20"/>
        </w:rPr>
      </w:pPr>
    </w:p>
    <w:p w14:paraId="460B2F89" w14:textId="77777777" w:rsidR="00A424D8" w:rsidRDefault="00A424D8" w:rsidP="00E72F4F">
      <w:pPr>
        <w:spacing w:after="0" w:line="240" w:lineRule="auto"/>
        <w:jc w:val="center"/>
        <w:rPr>
          <w:rFonts w:ascii="Times New Roman" w:eastAsia="Times New Roman" w:hAnsi="Times New Roman" w:cs="Times New Roman"/>
          <w:b/>
          <w:sz w:val="20"/>
          <w:szCs w:val="20"/>
        </w:rPr>
      </w:pPr>
    </w:p>
    <w:p w14:paraId="362B7762" w14:textId="4402AC34" w:rsidR="00A57282" w:rsidRDefault="00A57282" w:rsidP="00E72F4F">
      <w:pPr>
        <w:spacing w:after="0" w:line="240" w:lineRule="auto"/>
        <w:jc w:val="center"/>
        <w:rPr>
          <w:rFonts w:ascii="Times New Roman" w:eastAsia="Times New Roman" w:hAnsi="Times New Roman" w:cs="Times New Roman"/>
          <w:b/>
          <w:noProof/>
          <w:sz w:val="20"/>
          <w:szCs w:val="20"/>
        </w:rPr>
      </w:pPr>
    </w:p>
    <w:p w14:paraId="37C478B3" w14:textId="77777777" w:rsidR="00FB1BA3" w:rsidRDefault="00FB1BA3" w:rsidP="00E72F4F">
      <w:pPr>
        <w:spacing w:after="0" w:line="240" w:lineRule="auto"/>
        <w:jc w:val="center"/>
        <w:rPr>
          <w:rFonts w:ascii="Times New Roman" w:eastAsia="Times New Roman" w:hAnsi="Times New Roman" w:cs="Times New Roman"/>
          <w:b/>
          <w:sz w:val="20"/>
          <w:szCs w:val="20"/>
        </w:rPr>
      </w:pPr>
    </w:p>
    <w:p w14:paraId="3C8FB18F" w14:textId="77777777" w:rsidR="00A57282" w:rsidRPr="00A821D8" w:rsidRDefault="00A57282" w:rsidP="00E72F4F">
      <w:pPr>
        <w:spacing w:after="0" w:line="240" w:lineRule="auto"/>
        <w:jc w:val="center"/>
        <w:rPr>
          <w:rFonts w:ascii="Times New Roman" w:eastAsia="Times New Roman" w:hAnsi="Times New Roman" w:cs="Times New Roman"/>
          <w:b/>
          <w:sz w:val="20"/>
          <w:szCs w:val="20"/>
        </w:rPr>
      </w:pPr>
    </w:p>
    <w:tbl>
      <w:tblPr>
        <w:tblW w:w="5000" w:type="pct"/>
        <w:tblLook w:val="01E0" w:firstRow="1" w:lastRow="1" w:firstColumn="1" w:lastColumn="1" w:noHBand="0" w:noVBand="0"/>
      </w:tblPr>
      <w:tblGrid>
        <w:gridCol w:w="7426"/>
        <w:gridCol w:w="7427"/>
      </w:tblGrid>
      <w:tr w:rsidR="00A821D8" w:rsidRPr="00A821D8" w14:paraId="4C7866C9" w14:textId="77777777" w:rsidTr="00FB1BA3">
        <w:tc>
          <w:tcPr>
            <w:tcW w:w="2500" w:type="pct"/>
          </w:tcPr>
          <w:p w14:paraId="6F9B954F" w14:textId="4E070CC4" w:rsidR="00BC3BDF" w:rsidRPr="00A821D8" w:rsidRDefault="00BC3BDF" w:rsidP="00BC3BDF">
            <w:pPr>
              <w:spacing w:after="0" w:line="240" w:lineRule="auto"/>
              <w:jc w:val="center"/>
              <w:rPr>
                <w:rFonts w:ascii="Times New Roman" w:eastAsia="Times New Roman" w:hAnsi="Times New Roman" w:cs="Times New Roman"/>
                <w:b/>
                <w:sz w:val="20"/>
                <w:szCs w:val="20"/>
              </w:rPr>
            </w:pPr>
          </w:p>
        </w:tc>
        <w:tc>
          <w:tcPr>
            <w:tcW w:w="2500" w:type="pct"/>
          </w:tcPr>
          <w:p w14:paraId="3EBBFA26" w14:textId="0C48558F" w:rsidR="00BC3BDF" w:rsidRPr="00A821D8" w:rsidRDefault="00BC3BDF" w:rsidP="00BC3BDF">
            <w:pPr>
              <w:spacing w:after="0" w:line="240" w:lineRule="auto"/>
              <w:rPr>
                <w:rFonts w:ascii="Times New Roman" w:eastAsia="Times New Roman" w:hAnsi="Times New Roman" w:cs="Times New Roman"/>
                <w:b/>
                <w:sz w:val="20"/>
                <w:szCs w:val="20"/>
              </w:rPr>
            </w:pPr>
          </w:p>
        </w:tc>
      </w:tr>
      <w:tr w:rsidR="00A821D8" w:rsidRPr="00A821D8" w14:paraId="3A46D034" w14:textId="77777777" w:rsidTr="00691DEE">
        <w:trPr>
          <w:trHeight w:val="515"/>
        </w:trPr>
        <w:tc>
          <w:tcPr>
            <w:tcW w:w="2500" w:type="pct"/>
          </w:tcPr>
          <w:p w14:paraId="240CC86D" w14:textId="7F818F6B" w:rsidR="00BC3BDF" w:rsidRPr="00A57282" w:rsidRDefault="00BC3BDF" w:rsidP="00B97D46">
            <w:pPr>
              <w:spacing w:after="0" w:line="240" w:lineRule="auto"/>
              <w:jc w:val="center"/>
              <w:rPr>
                <w:rFonts w:ascii="Times New Roman" w:eastAsia="Times New Roman" w:hAnsi="Times New Roman" w:cs="Times New Roman"/>
                <w:b/>
                <w:sz w:val="20"/>
                <w:szCs w:val="20"/>
                <w:lang w:val="en-US"/>
              </w:rPr>
            </w:pPr>
          </w:p>
        </w:tc>
        <w:tc>
          <w:tcPr>
            <w:tcW w:w="2500" w:type="pct"/>
          </w:tcPr>
          <w:p w14:paraId="1971B559" w14:textId="77777777" w:rsidR="00BC3BDF" w:rsidRPr="00A821D8" w:rsidRDefault="00BC3BDF" w:rsidP="00BC3BDF">
            <w:pPr>
              <w:spacing w:after="0" w:line="240" w:lineRule="auto"/>
              <w:rPr>
                <w:rFonts w:ascii="Times New Roman" w:eastAsia="Times New Roman" w:hAnsi="Times New Roman" w:cs="Times New Roman"/>
                <w:b/>
                <w:sz w:val="20"/>
                <w:szCs w:val="20"/>
              </w:rPr>
            </w:pPr>
          </w:p>
        </w:tc>
      </w:tr>
      <w:tr w:rsidR="00BC3BDF" w:rsidRPr="00A821D8" w14:paraId="3655BD43" w14:textId="77777777" w:rsidTr="00FB1BA3">
        <w:trPr>
          <w:trHeight w:val="565"/>
        </w:trPr>
        <w:tc>
          <w:tcPr>
            <w:tcW w:w="2500" w:type="pct"/>
          </w:tcPr>
          <w:p w14:paraId="49AE2F8F" w14:textId="392FABC9" w:rsidR="00BC3BDF" w:rsidRPr="00A821D8" w:rsidRDefault="00BC3BDF" w:rsidP="00A57282">
            <w:pPr>
              <w:spacing w:after="0" w:line="240" w:lineRule="auto"/>
              <w:jc w:val="center"/>
              <w:rPr>
                <w:rFonts w:ascii="Times New Roman" w:eastAsia="Times New Roman" w:hAnsi="Times New Roman" w:cs="Times New Roman"/>
                <w:b/>
                <w:sz w:val="20"/>
                <w:szCs w:val="20"/>
              </w:rPr>
            </w:pPr>
          </w:p>
        </w:tc>
        <w:tc>
          <w:tcPr>
            <w:tcW w:w="2500" w:type="pct"/>
          </w:tcPr>
          <w:p w14:paraId="1214783F" w14:textId="2868025F" w:rsidR="00655C25" w:rsidRPr="00A821D8" w:rsidRDefault="00655C25" w:rsidP="00A8236C">
            <w:pPr>
              <w:tabs>
                <w:tab w:val="left" w:pos="4330"/>
              </w:tabs>
              <w:spacing w:line="240" w:lineRule="auto"/>
              <w:ind w:right="140" w:firstLine="709"/>
              <w:contextualSpacing/>
              <w:rPr>
                <w:rFonts w:ascii="Times New Roman" w:eastAsia="Times New Roman" w:hAnsi="Times New Roman" w:cs="Times New Roman"/>
                <w:b/>
                <w:sz w:val="20"/>
                <w:szCs w:val="20"/>
              </w:rPr>
            </w:pPr>
          </w:p>
        </w:tc>
      </w:tr>
    </w:tbl>
    <w:p w14:paraId="124A8BE8" w14:textId="77777777" w:rsidR="00BC3BDF" w:rsidRPr="00A821D8" w:rsidRDefault="00BC3BDF" w:rsidP="00453A5D">
      <w:pPr>
        <w:pStyle w:val="aa"/>
        <w:ind w:left="1069" w:firstLine="709"/>
        <w:rPr>
          <w:b/>
          <w:sz w:val="20"/>
          <w:szCs w:val="20"/>
        </w:rPr>
      </w:pPr>
    </w:p>
    <w:sectPr w:rsidR="00BC3BDF" w:rsidRPr="00A821D8" w:rsidSect="00BB761C">
      <w:headerReference w:type="even" r:id="rId20"/>
      <w:footerReference w:type="first" r:id="rId21"/>
      <w:pgSz w:w="16838" w:h="11906" w:orient="landscape"/>
      <w:pgMar w:top="567" w:right="709" w:bottom="567" w:left="1276" w:header="454" w:footer="8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A3872" w14:textId="77777777" w:rsidR="00556FA0" w:rsidRDefault="00556FA0" w:rsidP="009523CB">
      <w:pPr>
        <w:spacing w:after="0" w:line="240" w:lineRule="auto"/>
      </w:pPr>
      <w:r>
        <w:separator/>
      </w:r>
    </w:p>
  </w:endnote>
  <w:endnote w:type="continuationSeparator" w:id="0">
    <w:p w14:paraId="46A3C4E8" w14:textId="77777777" w:rsidR="00556FA0" w:rsidRDefault="00556FA0" w:rsidP="0095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PetersburgCT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Plotter"/>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swiss"/>
    <w:notTrueType/>
    <w:pitch w:val="variable"/>
    <w:sig w:usb0="00000003" w:usb1="00000000" w:usb2="00000000" w:usb3="00000000" w:csb0="00000001"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1D1A" w14:textId="77777777" w:rsidR="007E31FB" w:rsidRPr="00E72F4F" w:rsidRDefault="007E31FB" w:rsidP="00E72F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6697" w14:textId="77777777" w:rsidR="00556FA0" w:rsidRDefault="00556FA0" w:rsidP="009523CB">
      <w:pPr>
        <w:spacing w:after="0" w:line="240" w:lineRule="auto"/>
      </w:pPr>
      <w:r>
        <w:separator/>
      </w:r>
    </w:p>
  </w:footnote>
  <w:footnote w:type="continuationSeparator" w:id="0">
    <w:p w14:paraId="7B678E2A" w14:textId="77777777" w:rsidR="00556FA0" w:rsidRDefault="00556FA0" w:rsidP="00952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1E9B" w14:textId="77777777" w:rsidR="007E31FB" w:rsidRPr="00054F53" w:rsidRDefault="007E31FB">
    <w:pPr>
      <w:pStyle w:val="a5"/>
      <w:jc w:val="center"/>
      <w:rPr>
        <w:sz w:val="20"/>
        <w:szCs w:val="20"/>
      </w:rPr>
    </w:pPr>
    <w:r w:rsidRPr="00054F53">
      <w:rPr>
        <w:sz w:val="20"/>
        <w:szCs w:val="20"/>
      </w:rPr>
      <w:fldChar w:fldCharType="begin"/>
    </w:r>
    <w:r w:rsidRPr="00054F53">
      <w:rPr>
        <w:sz w:val="20"/>
        <w:szCs w:val="20"/>
      </w:rPr>
      <w:instrText xml:space="preserve"> PAGE   \* MERGEFORMAT </w:instrText>
    </w:r>
    <w:r w:rsidRPr="00054F53">
      <w:rPr>
        <w:sz w:val="20"/>
        <w:szCs w:val="20"/>
      </w:rPr>
      <w:fldChar w:fldCharType="separate"/>
    </w:r>
    <w:r w:rsidR="0087506F">
      <w:rPr>
        <w:noProof/>
        <w:sz w:val="20"/>
        <w:szCs w:val="20"/>
      </w:rPr>
      <w:t>12</w:t>
    </w:r>
    <w:r w:rsidRPr="00054F53">
      <w:rPr>
        <w:sz w:val="20"/>
        <w:szCs w:val="20"/>
      </w:rPr>
      <w:fldChar w:fldCharType="end"/>
    </w:r>
  </w:p>
  <w:p w14:paraId="1F58FAF9" w14:textId="77777777" w:rsidR="007E31FB" w:rsidRDefault="007E31FB" w:rsidP="00F673C7">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8F82" w14:textId="77777777" w:rsidR="007E31FB" w:rsidRPr="00054F53" w:rsidRDefault="007E31FB">
    <w:pPr>
      <w:pStyle w:val="a5"/>
      <w:jc w:val="center"/>
      <w:rPr>
        <w:sz w:val="20"/>
        <w:szCs w:val="20"/>
      </w:rPr>
    </w:pPr>
    <w:r w:rsidRPr="00054F53">
      <w:rPr>
        <w:sz w:val="20"/>
        <w:szCs w:val="20"/>
      </w:rPr>
      <w:fldChar w:fldCharType="begin"/>
    </w:r>
    <w:r w:rsidRPr="00054F53">
      <w:rPr>
        <w:sz w:val="20"/>
        <w:szCs w:val="20"/>
      </w:rPr>
      <w:instrText xml:space="preserve"> PAGE   \* MERGEFORMAT </w:instrText>
    </w:r>
    <w:r w:rsidRPr="00054F53">
      <w:rPr>
        <w:sz w:val="20"/>
        <w:szCs w:val="20"/>
      </w:rPr>
      <w:fldChar w:fldCharType="separate"/>
    </w:r>
    <w:r w:rsidR="0087506F">
      <w:rPr>
        <w:noProof/>
        <w:sz w:val="20"/>
        <w:szCs w:val="20"/>
      </w:rPr>
      <w:t>11</w:t>
    </w:r>
    <w:r w:rsidRPr="00054F53">
      <w:rPr>
        <w:sz w:val="20"/>
        <w:szCs w:val="20"/>
      </w:rPr>
      <w:fldChar w:fldCharType="end"/>
    </w:r>
  </w:p>
  <w:p w14:paraId="0FF14093" w14:textId="77777777" w:rsidR="007E31FB" w:rsidRDefault="007E31F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5229" w14:textId="77777777" w:rsidR="007E31FB" w:rsidRPr="00054F53" w:rsidRDefault="007E31FB">
    <w:pPr>
      <w:pStyle w:val="a5"/>
      <w:jc w:val="center"/>
      <w:rPr>
        <w:sz w:val="20"/>
        <w:szCs w:val="20"/>
      </w:rPr>
    </w:pPr>
  </w:p>
  <w:p w14:paraId="0E6497A9" w14:textId="77777777" w:rsidR="007E31FB" w:rsidRDefault="007E31FB" w:rsidP="00F673C7">
    <w:pPr>
      <w:pStyle w:val="a5"/>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9F1"/>
    <w:multiLevelType w:val="hybridMultilevel"/>
    <w:tmpl w:val="CB6CA2C8"/>
    <w:lvl w:ilvl="0" w:tplc="0419000F">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47959"/>
    <w:multiLevelType w:val="hybridMultilevel"/>
    <w:tmpl w:val="104CACF0"/>
    <w:lvl w:ilvl="0" w:tplc="0419000F">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8170A8A"/>
    <w:multiLevelType w:val="hybridMultilevel"/>
    <w:tmpl w:val="0C4280E2"/>
    <w:lvl w:ilvl="0" w:tplc="6000730C">
      <w:start w:val="17"/>
      <w:numFmt w:val="decimal"/>
      <w:lvlText w:val="%1."/>
      <w:lvlJc w:val="left"/>
      <w:pPr>
        <w:ind w:left="178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7C1FFE"/>
    <w:multiLevelType w:val="multilevel"/>
    <w:tmpl w:val="C4626838"/>
    <w:lvl w:ilvl="0">
      <w:start w:val="1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273"/>
        </w:tabs>
        <w:ind w:left="-273" w:hanging="720"/>
      </w:pPr>
    </w:lvl>
    <w:lvl w:ilvl="3">
      <w:start w:val="1"/>
      <w:numFmt w:val="decimal"/>
      <w:lvlText w:val="%1.%2.%3.%4."/>
      <w:lvlJc w:val="left"/>
      <w:pPr>
        <w:tabs>
          <w:tab w:val="num" w:pos="-1266"/>
        </w:tabs>
        <w:ind w:left="-1266" w:hanging="720"/>
      </w:pPr>
    </w:lvl>
    <w:lvl w:ilvl="4">
      <w:start w:val="1"/>
      <w:numFmt w:val="decimal"/>
      <w:lvlText w:val="%1.%2.%3.%4.%5."/>
      <w:lvlJc w:val="left"/>
      <w:pPr>
        <w:tabs>
          <w:tab w:val="num" w:pos="-1899"/>
        </w:tabs>
        <w:ind w:left="-1899" w:hanging="1080"/>
      </w:pPr>
    </w:lvl>
    <w:lvl w:ilvl="5">
      <w:start w:val="1"/>
      <w:numFmt w:val="decimal"/>
      <w:lvlText w:val="%1.%2.%3.%4.%5.%6."/>
      <w:lvlJc w:val="left"/>
      <w:pPr>
        <w:tabs>
          <w:tab w:val="num" w:pos="-2892"/>
        </w:tabs>
        <w:ind w:left="-2892" w:hanging="1080"/>
      </w:pPr>
    </w:lvl>
    <w:lvl w:ilvl="6">
      <w:start w:val="1"/>
      <w:numFmt w:val="decimal"/>
      <w:lvlText w:val="%1.%2.%3.%4.%5.%6.%7."/>
      <w:lvlJc w:val="left"/>
      <w:pPr>
        <w:tabs>
          <w:tab w:val="num" w:pos="-3525"/>
        </w:tabs>
        <w:ind w:left="-3525" w:hanging="1440"/>
      </w:pPr>
    </w:lvl>
    <w:lvl w:ilvl="7">
      <w:start w:val="1"/>
      <w:numFmt w:val="decimal"/>
      <w:lvlText w:val="%1.%2.%3.%4.%5.%6.%7.%8."/>
      <w:lvlJc w:val="left"/>
      <w:pPr>
        <w:tabs>
          <w:tab w:val="num" w:pos="-4518"/>
        </w:tabs>
        <w:ind w:left="-4518" w:hanging="1440"/>
      </w:pPr>
    </w:lvl>
    <w:lvl w:ilvl="8">
      <w:start w:val="1"/>
      <w:numFmt w:val="decimal"/>
      <w:lvlText w:val="%1.%2.%3.%4.%5.%6.%7.%8.%9."/>
      <w:lvlJc w:val="left"/>
      <w:pPr>
        <w:tabs>
          <w:tab w:val="num" w:pos="-5151"/>
        </w:tabs>
        <w:ind w:left="-5151" w:hanging="1800"/>
      </w:pPr>
    </w:lvl>
  </w:abstractNum>
  <w:abstractNum w:abstractNumId="4" w15:restartNumberingAfterBreak="0">
    <w:nsid w:val="0D4F4951"/>
    <w:multiLevelType w:val="multilevel"/>
    <w:tmpl w:val="099AA71C"/>
    <w:lvl w:ilvl="0">
      <w:start w:val="12"/>
      <w:numFmt w:val="decimal"/>
      <w:lvlText w:val="%1."/>
      <w:lvlJc w:val="left"/>
      <w:pPr>
        <w:tabs>
          <w:tab w:val="num" w:pos="435"/>
        </w:tabs>
        <w:ind w:left="435" w:hanging="435"/>
      </w:pPr>
    </w:lvl>
    <w:lvl w:ilvl="1">
      <w:start w:val="2"/>
      <w:numFmt w:val="decimal"/>
      <w:lvlText w:val="%1.%2."/>
      <w:lvlJc w:val="left"/>
      <w:pPr>
        <w:tabs>
          <w:tab w:val="num" w:pos="-558"/>
        </w:tabs>
        <w:ind w:left="-558" w:hanging="435"/>
      </w:pPr>
    </w:lvl>
    <w:lvl w:ilvl="2">
      <w:start w:val="1"/>
      <w:numFmt w:val="decimal"/>
      <w:lvlText w:val="%1.%2.%3."/>
      <w:lvlJc w:val="left"/>
      <w:pPr>
        <w:tabs>
          <w:tab w:val="num" w:pos="-1266"/>
        </w:tabs>
        <w:ind w:left="-1266" w:hanging="720"/>
      </w:pPr>
    </w:lvl>
    <w:lvl w:ilvl="3">
      <w:start w:val="1"/>
      <w:numFmt w:val="decimal"/>
      <w:lvlText w:val="%1.%2.%3.%4."/>
      <w:lvlJc w:val="left"/>
      <w:pPr>
        <w:tabs>
          <w:tab w:val="num" w:pos="-2259"/>
        </w:tabs>
        <w:ind w:left="-2259" w:hanging="720"/>
      </w:pPr>
    </w:lvl>
    <w:lvl w:ilvl="4">
      <w:start w:val="1"/>
      <w:numFmt w:val="decimal"/>
      <w:lvlText w:val="%1.%2.%3.%4.%5."/>
      <w:lvlJc w:val="left"/>
      <w:pPr>
        <w:tabs>
          <w:tab w:val="num" w:pos="-2892"/>
        </w:tabs>
        <w:ind w:left="-2892" w:hanging="1080"/>
      </w:pPr>
    </w:lvl>
    <w:lvl w:ilvl="5">
      <w:start w:val="1"/>
      <w:numFmt w:val="decimal"/>
      <w:lvlText w:val="%1.%2.%3.%4.%5.%6."/>
      <w:lvlJc w:val="left"/>
      <w:pPr>
        <w:tabs>
          <w:tab w:val="num" w:pos="-3885"/>
        </w:tabs>
        <w:ind w:left="-3885" w:hanging="1080"/>
      </w:pPr>
    </w:lvl>
    <w:lvl w:ilvl="6">
      <w:start w:val="1"/>
      <w:numFmt w:val="decimal"/>
      <w:lvlText w:val="%1.%2.%3.%4.%5.%6.%7."/>
      <w:lvlJc w:val="left"/>
      <w:pPr>
        <w:tabs>
          <w:tab w:val="num" w:pos="-4518"/>
        </w:tabs>
        <w:ind w:left="-4518" w:hanging="1440"/>
      </w:pPr>
    </w:lvl>
    <w:lvl w:ilvl="7">
      <w:start w:val="1"/>
      <w:numFmt w:val="decimal"/>
      <w:lvlText w:val="%1.%2.%3.%4.%5.%6.%7.%8."/>
      <w:lvlJc w:val="left"/>
      <w:pPr>
        <w:tabs>
          <w:tab w:val="num" w:pos="-5511"/>
        </w:tabs>
        <w:ind w:left="-5511" w:hanging="1440"/>
      </w:pPr>
    </w:lvl>
    <w:lvl w:ilvl="8">
      <w:start w:val="1"/>
      <w:numFmt w:val="decimal"/>
      <w:lvlText w:val="%1.%2.%3.%4.%5.%6.%7.%8.%9."/>
      <w:lvlJc w:val="left"/>
      <w:pPr>
        <w:tabs>
          <w:tab w:val="num" w:pos="-6144"/>
        </w:tabs>
        <w:ind w:left="-6144" w:hanging="1800"/>
      </w:pPr>
    </w:lvl>
  </w:abstractNum>
  <w:abstractNum w:abstractNumId="5" w15:restartNumberingAfterBreak="0">
    <w:nsid w:val="16B43997"/>
    <w:multiLevelType w:val="hybridMultilevel"/>
    <w:tmpl w:val="FC085570"/>
    <w:lvl w:ilvl="0" w:tplc="7C0E8244">
      <w:start w:val="11"/>
      <w:numFmt w:val="decimal"/>
      <w:lvlText w:val="%1."/>
      <w:lvlJc w:val="left"/>
      <w:pPr>
        <w:ind w:left="3905" w:hanging="360"/>
      </w:pPr>
      <w:rPr>
        <w:rFonts w:hint="default"/>
        <w:b/>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6" w15:restartNumberingAfterBreak="0">
    <w:nsid w:val="29346CE5"/>
    <w:multiLevelType w:val="hybridMultilevel"/>
    <w:tmpl w:val="1896BB44"/>
    <w:lvl w:ilvl="0" w:tplc="2E225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772155"/>
    <w:multiLevelType w:val="hybridMultilevel"/>
    <w:tmpl w:val="9856A6F8"/>
    <w:lvl w:ilvl="0" w:tplc="84CAB544">
      <w:start w:val="8"/>
      <w:numFmt w:val="decimal"/>
      <w:lvlText w:val="%1."/>
      <w:lvlJc w:val="left"/>
      <w:pPr>
        <w:ind w:left="3196" w:hanging="360"/>
      </w:pPr>
      <w:rPr>
        <w:rFonts w:hint="default"/>
        <w:i w:val="0"/>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8" w15:restartNumberingAfterBreak="0">
    <w:nsid w:val="33976456"/>
    <w:multiLevelType w:val="hybridMultilevel"/>
    <w:tmpl w:val="5B16B022"/>
    <w:lvl w:ilvl="0" w:tplc="499A2742">
      <w:start w:val="17"/>
      <w:numFmt w:val="decimal"/>
      <w:lvlText w:val="%1."/>
      <w:lvlJc w:val="left"/>
      <w:pPr>
        <w:ind w:left="2489" w:hanging="360"/>
      </w:pPr>
      <w:rPr>
        <w:rFonts w:hint="default"/>
      </w:rPr>
    </w:lvl>
    <w:lvl w:ilvl="1" w:tplc="04190019" w:tentative="1">
      <w:start w:val="1"/>
      <w:numFmt w:val="lowerLetter"/>
      <w:lvlText w:val="%2."/>
      <w:lvlJc w:val="left"/>
      <w:pPr>
        <w:ind w:left="3209" w:hanging="360"/>
      </w:pPr>
    </w:lvl>
    <w:lvl w:ilvl="2" w:tplc="0419001B" w:tentative="1">
      <w:start w:val="1"/>
      <w:numFmt w:val="lowerRoman"/>
      <w:lvlText w:val="%3."/>
      <w:lvlJc w:val="right"/>
      <w:pPr>
        <w:ind w:left="3929" w:hanging="180"/>
      </w:pPr>
    </w:lvl>
    <w:lvl w:ilvl="3" w:tplc="0419000F" w:tentative="1">
      <w:start w:val="1"/>
      <w:numFmt w:val="decimal"/>
      <w:lvlText w:val="%4."/>
      <w:lvlJc w:val="left"/>
      <w:pPr>
        <w:ind w:left="4649" w:hanging="360"/>
      </w:pPr>
    </w:lvl>
    <w:lvl w:ilvl="4" w:tplc="04190019" w:tentative="1">
      <w:start w:val="1"/>
      <w:numFmt w:val="lowerLetter"/>
      <w:lvlText w:val="%5."/>
      <w:lvlJc w:val="left"/>
      <w:pPr>
        <w:ind w:left="5369" w:hanging="360"/>
      </w:pPr>
    </w:lvl>
    <w:lvl w:ilvl="5" w:tplc="0419001B" w:tentative="1">
      <w:start w:val="1"/>
      <w:numFmt w:val="lowerRoman"/>
      <w:lvlText w:val="%6."/>
      <w:lvlJc w:val="right"/>
      <w:pPr>
        <w:ind w:left="6089" w:hanging="180"/>
      </w:pPr>
    </w:lvl>
    <w:lvl w:ilvl="6" w:tplc="0419000F" w:tentative="1">
      <w:start w:val="1"/>
      <w:numFmt w:val="decimal"/>
      <w:lvlText w:val="%7."/>
      <w:lvlJc w:val="left"/>
      <w:pPr>
        <w:ind w:left="6809" w:hanging="360"/>
      </w:pPr>
    </w:lvl>
    <w:lvl w:ilvl="7" w:tplc="04190019" w:tentative="1">
      <w:start w:val="1"/>
      <w:numFmt w:val="lowerLetter"/>
      <w:lvlText w:val="%8."/>
      <w:lvlJc w:val="left"/>
      <w:pPr>
        <w:ind w:left="7529" w:hanging="360"/>
      </w:pPr>
    </w:lvl>
    <w:lvl w:ilvl="8" w:tplc="0419001B" w:tentative="1">
      <w:start w:val="1"/>
      <w:numFmt w:val="lowerRoman"/>
      <w:lvlText w:val="%9."/>
      <w:lvlJc w:val="right"/>
      <w:pPr>
        <w:ind w:left="8249" w:hanging="180"/>
      </w:pPr>
    </w:lvl>
  </w:abstractNum>
  <w:abstractNum w:abstractNumId="9" w15:restartNumberingAfterBreak="0">
    <w:nsid w:val="35E14958"/>
    <w:multiLevelType w:val="multilevel"/>
    <w:tmpl w:val="C9F8EB98"/>
    <w:lvl w:ilvl="0">
      <w:start w:val="8"/>
      <w:numFmt w:val="decimal"/>
      <w:lvlText w:val="%1."/>
      <w:lvlJc w:val="left"/>
      <w:pPr>
        <w:tabs>
          <w:tab w:val="num" w:pos="360"/>
        </w:tabs>
        <w:ind w:left="360" w:hanging="360"/>
      </w:pPr>
      <w:rPr>
        <w:b/>
      </w:rPr>
    </w:lvl>
    <w:lvl w:ilvl="1">
      <w:start w:val="2"/>
      <w:numFmt w:val="decimal"/>
      <w:lvlText w:val="%1.%2."/>
      <w:lvlJc w:val="left"/>
      <w:pPr>
        <w:tabs>
          <w:tab w:val="num" w:pos="1080"/>
        </w:tabs>
        <w:ind w:left="1080" w:hanging="360"/>
      </w:pPr>
    </w:lvl>
    <w:lvl w:ilvl="2">
      <w:start w:val="1"/>
      <w:numFmt w:val="decimal"/>
      <w:lvlText w:val="%1.%2.%3."/>
      <w:lvlJc w:val="left"/>
      <w:pPr>
        <w:tabs>
          <w:tab w:val="num" w:pos="-1266"/>
        </w:tabs>
        <w:ind w:left="-1266" w:hanging="720"/>
      </w:pPr>
    </w:lvl>
    <w:lvl w:ilvl="3">
      <w:start w:val="1"/>
      <w:numFmt w:val="decimal"/>
      <w:lvlText w:val="%1.%2.%3.%4."/>
      <w:lvlJc w:val="left"/>
      <w:pPr>
        <w:tabs>
          <w:tab w:val="num" w:pos="-2259"/>
        </w:tabs>
        <w:ind w:left="-2259" w:hanging="720"/>
      </w:pPr>
    </w:lvl>
    <w:lvl w:ilvl="4">
      <w:start w:val="1"/>
      <w:numFmt w:val="decimal"/>
      <w:lvlText w:val="%1.%2.%3.%4.%5."/>
      <w:lvlJc w:val="left"/>
      <w:pPr>
        <w:tabs>
          <w:tab w:val="num" w:pos="-2892"/>
        </w:tabs>
        <w:ind w:left="-2892" w:hanging="1080"/>
      </w:pPr>
    </w:lvl>
    <w:lvl w:ilvl="5">
      <w:start w:val="1"/>
      <w:numFmt w:val="decimal"/>
      <w:lvlText w:val="%1.%2.%3.%4.%5.%6."/>
      <w:lvlJc w:val="left"/>
      <w:pPr>
        <w:tabs>
          <w:tab w:val="num" w:pos="-3885"/>
        </w:tabs>
        <w:ind w:left="-3885" w:hanging="1080"/>
      </w:pPr>
    </w:lvl>
    <w:lvl w:ilvl="6">
      <w:start w:val="1"/>
      <w:numFmt w:val="decimal"/>
      <w:lvlText w:val="%1.%2.%3.%4.%5.%6.%7."/>
      <w:lvlJc w:val="left"/>
      <w:pPr>
        <w:tabs>
          <w:tab w:val="num" w:pos="-4518"/>
        </w:tabs>
        <w:ind w:left="-4518" w:hanging="1440"/>
      </w:pPr>
    </w:lvl>
    <w:lvl w:ilvl="7">
      <w:start w:val="1"/>
      <w:numFmt w:val="decimal"/>
      <w:lvlText w:val="%1.%2.%3.%4.%5.%6.%7.%8."/>
      <w:lvlJc w:val="left"/>
      <w:pPr>
        <w:tabs>
          <w:tab w:val="num" w:pos="-5511"/>
        </w:tabs>
        <w:ind w:left="-5511" w:hanging="1440"/>
      </w:pPr>
    </w:lvl>
    <w:lvl w:ilvl="8">
      <w:start w:val="1"/>
      <w:numFmt w:val="decimal"/>
      <w:lvlText w:val="%1.%2.%3.%4.%5.%6.%7.%8.%9."/>
      <w:lvlJc w:val="left"/>
      <w:pPr>
        <w:tabs>
          <w:tab w:val="num" w:pos="-6144"/>
        </w:tabs>
        <w:ind w:left="-6144" w:hanging="1800"/>
      </w:pPr>
    </w:lvl>
  </w:abstractNum>
  <w:abstractNum w:abstractNumId="10" w15:restartNumberingAfterBreak="0">
    <w:nsid w:val="42395934"/>
    <w:multiLevelType w:val="multilevel"/>
    <w:tmpl w:val="B3F8A8B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248"/>
        </w:tabs>
        <w:ind w:left="-1248" w:hanging="720"/>
      </w:pPr>
    </w:lvl>
    <w:lvl w:ilvl="3">
      <w:start w:val="1"/>
      <w:numFmt w:val="decimal"/>
      <w:lvlText w:val="%1.%2.%3.%4"/>
      <w:lvlJc w:val="left"/>
      <w:pPr>
        <w:tabs>
          <w:tab w:val="num" w:pos="-2232"/>
        </w:tabs>
        <w:ind w:left="-2232" w:hanging="720"/>
      </w:pPr>
    </w:lvl>
    <w:lvl w:ilvl="4">
      <w:start w:val="1"/>
      <w:numFmt w:val="decimal"/>
      <w:lvlText w:val="%1.%2.%3.%4.%5"/>
      <w:lvlJc w:val="left"/>
      <w:pPr>
        <w:tabs>
          <w:tab w:val="num" w:pos="-3216"/>
        </w:tabs>
        <w:ind w:left="-3216" w:hanging="720"/>
      </w:pPr>
    </w:lvl>
    <w:lvl w:ilvl="5">
      <w:start w:val="1"/>
      <w:numFmt w:val="decimal"/>
      <w:lvlText w:val="%1.%2.%3.%4.%5.%6"/>
      <w:lvlJc w:val="left"/>
      <w:pPr>
        <w:tabs>
          <w:tab w:val="num" w:pos="-3840"/>
        </w:tabs>
        <w:ind w:left="-3840" w:hanging="1080"/>
      </w:pPr>
    </w:lvl>
    <w:lvl w:ilvl="6">
      <w:start w:val="1"/>
      <w:numFmt w:val="decimal"/>
      <w:lvlText w:val="%1.%2.%3.%4.%5.%6.%7"/>
      <w:lvlJc w:val="left"/>
      <w:pPr>
        <w:tabs>
          <w:tab w:val="num" w:pos="-4824"/>
        </w:tabs>
        <w:ind w:left="-4824" w:hanging="1080"/>
      </w:pPr>
    </w:lvl>
    <w:lvl w:ilvl="7">
      <w:start w:val="1"/>
      <w:numFmt w:val="decimal"/>
      <w:lvlText w:val="%1.%2.%3.%4.%5.%6.%7.%8"/>
      <w:lvlJc w:val="left"/>
      <w:pPr>
        <w:tabs>
          <w:tab w:val="num" w:pos="-5448"/>
        </w:tabs>
        <w:ind w:left="-5448" w:hanging="1440"/>
      </w:pPr>
    </w:lvl>
    <w:lvl w:ilvl="8">
      <w:start w:val="1"/>
      <w:numFmt w:val="decimal"/>
      <w:lvlText w:val="%1.%2.%3.%4.%5.%6.%7.%8.%9"/>
      <w:lvlJc w:val="left"/>
      <w:pPr>
        <w:tabs>
          <w:tab w:val="num" w:pos="-6432"/>
        </w:tabs>
        <w:ind w:left="-6432" w:hanging="1440"/>
      </w:pPr>
    </w:lvl>
  </w:abstractNum>
  <w:abstractNum w:abstractNumId="11" w15:restartNumberingAfterBreak="0">
    <w:nsid w:val="514217EE"/>
    <w:multiLevelType w:val="hybridMultilevel"/>
    <w:tmpl w:val="AB1A7ED4"/>
    <w:lvl w:ilvl="0" w:tplc="74706F5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6AC5470"/>
    <w:multiLevelType w:val="multilevel"/>
    <w:tmpl w:val="6A7CB686"/>
    <w:lvl w:ilvl="0">
      <w:start w:val="7"/>
      <w:numFmt w:val="decimal"/>
      <w:lvlText w:val="%1."/>
      <w:lvlJc w:val="left"/>
      <w:pPr>
        <w:tabs>
          <w:tab w:val="num" w:pos="360"/>
        </w:tabs>
        <w:ind w:left="360" w:hanging="360"/>
      </w:pPr>
      <w:rPr>
        <w:i w:val="0"/>
      </w:rPr>
    </w:lvl>
    <w:lvl w:ilvl="1">
      <w:start w:val="1"/>
      <w:numFmt w:val="decimal"/>
      <w:lvlText w:val="%1.%2."/>
      <w:lvlJc w:val="left"/>
      <w:pPr>
        <w:tabs>
          <w:tab w:val="num" w:pos="690"/>
        </w:tabs>
        <w:ind w:left="690" w:hanging="690"/>
      </w:pPr>
      <w:rPr>
        <w:i w:val="0"/>
      </w:rPr>
    </w:lvl>
    <w:lvl w:ilvl="2">
      <w:start w:val="1"/>
      <w:numFmt w:val="decimal"/>
      <w:lvlText w:val="%1.%2.%3."/>
      <w:lvlJc w:val="left"/>
      <w:pPr>
        <w:tabs>
          <w:tab w:val="num" w:pos="-1548"/>
        </w:tabs>
        <w:ind w:left="-1548" w:hanging="720"/>
      </w:pPr>
    </w:lvl>
    <w:lvl w:ilvl="3">
      <w:start w:val="1"/>
      <w:numFmt w:val="decimal"/>
      <w:lvlText w:val="%1.%2.%3.%4."/>
      <w:lvlJc w:val="left"/>
      <w:pPr>
        <w:tabs>
          <w:tab w:val="num" w:pos="-2682"/>
        </w:tabs>
        <w:ind w:left="-2682" w:hanging="720"/>
      </w:pPr>
    </w:lvl>
    <w:lvl w:ilvl="4">
      <w:start w:val="1"/>
      <w:numFmt w:val="decimal"/>
      <w:lvlText w:val="%1.%2.%3.%4.%5."/>
      <w:lvlJc w:val="left"/>
      <w:pPr>
        <w:tabs>
          <w:tab w:val="num" w:pos="-3456"/>
        </w:tabs>
        <w:ind w:left="-3456" w:hanging="1080"/>
      </w:pPr>
    </w:lvl>
    <w:lvl w:ilvl="5">
      <w:start w:val="1"/>
      <w:numFmt w:val="decimal"/>
      <w:lvlText w:val="%1.%2.%3.%4.%5.%6."/>
      <w:lvlJc w:val="left"/>
      <w:pPr>
        <w:tabs>
          <w:tab w:val="num" w:pos="-4590"/>
        </w:tabs>
        <w:ind w:left="-4590" w:hanging="1080"/>
      </w:pPr>
    </w:lvl>
    <w:lvl w:ilvl="6">
      <w:start w:val="1"/>
      <w:numFmt w:val="decimal"/>
      <w:lvlText w:val="%1.%2.%3.%4.%5.%6.%7."/>
      <w:lvlJc w:val="left"/>
      <w:pPr>
        <w:tabs>
          <w:tab w:val="num" w:pos="-5364"/>
        </w:tabs>
        <w:ind w:left="-5364" w:hanging="1440"/>
      </w:pPr>
    </w:lvl>
    <w:lvl w:ilvl="7">
      <w:start w:val="1"/>
      <w:numFmt w:val="decimal"/>
      <w:lvlText w:val="%1.%2.%3.%4.%5.%6.%7.%8."/>
      <w:lvlJc w:val="left"/>
      <w:pPr>
        <w:tabs>
          <w:tab w:val="num" w:pos="-6498"/>
        </w:tabs>
        <w:ind w:left="-6498" w:hanging="1440"/>
      </w:pPr>
    </w:lvl>
    <w:lvl w:ilvl="8">
      <w:start w:val="1"/>
      <w:numFmt w:val="decimal"/>
      <w:lvlText w:val="%1.%2.%3.%4.%5.%6.%7.%8.%9."/>
      <w:lvlJc w:val="left"/>
      <w:pPr>
        <w:tabs>
          <w:tab w:val="num" w:pos="-7272"/>
        </w:tabs>
        <w:ind w:left="-7272" w:hanging="1800"/>
      </w:pPr>
    </w:lvl>
  </w:abstractNum>
  <w:abstractNum w:abstractNumId="13" w15:restartNumberingAfterBreak="0">
    <w:nsid w:val="5A303ADF"/>
    <w:multiLevelType w:val="multilevel"/>
    <w:tmpl w:val="8646AD6C"/>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5C7A787A"/>
    <w:multiLevelType w:val="hybridMultilevel"/>
    <w:tmpl w:val="2D2E8D1A"/>
    <w:lvl w:ilvl="0" w:tplc="BFAA7528">
      <w:start w:val="1"/>
      <w:numFmt w:val="decimal"/>
      <w:lvlText w:val="%1."/>
      <w:lvlJc w:val="left"/>
      <w:pPr>
        <w:tabs>
          <w:tab w:val="num" w:pos="1068"/>
        </w:tabs>
        <w:ind w:left="1068" w:hanging="360"/>
      </w:pPr>
    </w:lvl>
    <w:lvl w:ilvl="1" w:tplc="DE46ADF4">
      <w:numFmt w:val="none"/>
      <w:lvlText w:val=""/>
      <w:lvlJc w:val="left"/>
      <w:pPr>
        <w:tabs>
          <w:tab w:val="num" w:pos="360"/>
        </w:tabs>
        <w:ind w:left="0" w:firstLine="0"/>
      </w:pPr>
    </w:lvl>
    <w:lvl w:ilvl="2" w:tplc="F30EF6C0">
      <w:numFmt w:val="none"/>
      <w:lvlText w:val=""/>
      <w:lvlJc w:val="left"/>
      <w:pPr>
        <w:tabs>
          <w:tab w:val="num" w:pos="360"/>
        </w:tabs>
        <w:ind w:left="0" w:firstLine="0"/>
      </w:pPr>
    </w:lvl>
    <w:lvl w:ilvl="3" w:tplc="EDA437F6">
      <w:numFmt w:val="none"/>
      <w:lvlText w:val=""/>
      <w:lvlJc w:val="left"/>
      <w:pPr>
        <w:tabs>
          <w:tab w:val="num" w:pos="360"/>
        </w:tabs>
        <w:ind w:left="0" w:firstLine="0"/>
      </w:pPr>
    </w:lvl>
    <w:lvl w:ilvl="4" w:tplc="5E58F3BC">
      <w:numFmt w:val="none"/>
      <w:lvlText w:val=""/>
      <w:lvlJc w:val="left"/>
      <w:pPr>
        <w:tabs>
          <w:tab w:val="num" w:pos="360"/>
        </w:tabs>
        <w:ind w:left="0" w:firstLine="0"/>
      </w:pPr>
    </w:lvl>
    <w:lvl w:ilvl="5" w:tplc="2C2C1BB8">
      <w:numFmt w:val="none"/>
      <w:lvlText w:val=""/>
      <w:lvlJc w:val="left"/>
      <w:pPr>
        <w:tabs>
          <w:tab w:val="num" w:pos="360"/>
        </w:tabs>
        <w:ind w:left="0" w:firstLine="0"/>
      </w:pPr>
    </w:lvl>
    <w:lvl w:ilvl="6" w:tplc="EBA6C652">
      <w:numFmt w:val="none"/>
      <w:lvlText w:val=""/>
      <w:lvlJc w:val="left"/>
      <w:pPr>
        <w:tabs>
          <w:tab w:val="num" w:pos="360"/>
        </w:tabs>
        <w:ind w:left="0" w:firstLine="0"/>
      </w:pPr>
    </w:lvl>
    <w:lvl w:ilvl="7" w:tplc="D5BE67D8">
      <w:numFmt w:val="none"/>
      <w:lvlText w:val=""/>
      <w:lvlJc w:val="left"/>
      <w:pPr>
        <w:tabs>
          <w:tab w:val="num" w:pos="360"/>
        </w:tabs>
        <w:ind w:left="0" w:firstLine="0"/>
      </w:pPr>
    </w:lvl>
    <w:lvl w:ilvl="8" w:tplc="24B0CADE">
      <w:numFmt w:val="none"/>
      <w:lvlText w:val=""/>
      <w:lvlJc w:val="left"/>
      <w:pPr>
        <w:tabs>
          <w:tab w:val="num" w:pos="360"/>
        </w:tabs>
        <w:ind w:left="0" w:firstLine="0"/>
      </w:pPr>
    </w:lvl>
  </w:abstractNum>
  <w:abstractNum w:abstractNumId="15" w15:restartNumberingAfterBreak="0">
    <w:nsid w:val="5E884764"/>
    <w:multiLevelType w:val="hybridMultilevel"/>
    <w:tmpl w:val="D95AD158"/>
    <w:lvl w:ilvl="0" w:tplc="B58C3760">
      <w:start w:val="8"/>
      <w:numFmt w:val="decimal"/>
      <w:lvlText w:val="%1."/>
      <w:lvlJc w:val="left"/>
      <w:pPr>
        <w:ind w:left="3905" w:hanging="360"/>
      </w:pPr>
      <w:rPr>
        <w:rFonts w:hint="default"/>
        <w:i w:val="0"/>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6" w15:restartNumberingAfterBreak="0">
    <w:nsid w:val="60F573F1"/>
    <w:multiLevelType w:val="multilevel"/>
    <w:tmpl w:val="876A4EA0"/>
    <w:lvl w:ilvl="0">
      <w:start w:val="11"/>
      <w:numFmt w:val="decimal"/>
      <w:lvlText w:val="%1"/>
      <w:lvlJc w:val="left"/>
      <w:pPr>
        <w:ind w:left="420" w:hanging="420"/>
      </w:pPr>
      <w:rPr>
        <w:rFonts w:hint="default"/>
      </w:rPr>
    </w:lvl>
    <w:lvl w:ilvl="1">
      <w:start w:val="9"/>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7" w15:restartNumberingAfterBreak="0">
    <w:nsid w:val="610E2580"/>
    <w:multiLevelType w:val="hybridMultilevel"/>
    <w:tmpl w:val="43EC06B2"/>
    <w:lvl w:ilvl="0" w:tplc="B73C261E">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7C65619"/>
    <w:multiLevelType w:val="hybridMultilevel"/>
    <w:tmpl w:val="0A222416"/>
    <w:lvl w:ilvl="0" w:tplc="0AFEFD74">
      <w:start w:val="5"/>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9" w15:restartNumberingAfterBreak="0">
    <w:nsid w:val="6B04483D"/>
    <w:multiLevelType w:val="hybridMultilevel"/>
    <w:tmpl w:val="8E3C3592"/>
    <w:lvl w:ilvl="0" w:tplc="277E750A">
      <w:start w:val="1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F9B56DD"/>
    <w:multiLevelType w:val="multilevel"/>
    <w:tmpl w:val="4BECF2BC"/>
    <w:lvl w:ilvl="0">
      <w:start w:val="1"/>
      <w:numFmt w:val="decimal"/>
      <w:lvlText w:val="%1."/>
      <w:lvlJc w:val="left"/>
      <w:pPr>
        <w:ind w:left="1185" w:hanging="1185"/>
      </w:pPr>
      <w:rPr>
        <w:rFonts w:hint="default"/>
      </w:rPr>
    </w:lvl>
    <w:lvl w:ilvl="1">
      <w:start w:val="1"/>
      <w:numFmt w:val="decimal"/>
      <w:lvlText w:val="%1.%2."/>
      <w:lvlJc w:val="left"/>
      <w:pPr>
        <w:ind w:left="1893" w:hanging="1185"/>
      </w:pPr>
      <w:rPr>
        <w:rFonts w:hint="default"/>
      </w:rPr>
    </w:lvl>
    <w:lvl w:ilvl="2">
      <w:start w:val="1"/>
      <w:numFmt w:val="decimal"/>
      <w:lvlText w:val="%1.%2.%3."/>
      <w:lvlJc w:val="left"/>
      <w:pPr>
        <w:ind w:left="2601" w:hanging="1185"/>
      </w:pPr>
      <w:rPr>
        <w:rFonts w:hint="default"/>
      </w:rPr>
    </w:lvl>
    <w:lvl w:ilvl="3">
      <w:start w:val="1"/>
      <w:numFmt w:val="decimal"/>
      <w:lvlText w:val="%1.%2.%3.%4."/>
      <w:lvlJc w:val="left"/>
      <w:pPr>
        <w:ind w:left="3309" w:hanging="1185"/>
      </w:pPr>
      <w:rPr>
        <w:rFonts w:hint="default"/>
      </w:rPr>
    </w:lvl>
    <w:lvl w:ilvl="4">
      <w:start w:val="1"/>
      <w:numFmt w:val="decimal"/>
      <w:lvlText w:val="%1.%2.%3.%4.%5."/>
      <w:lvlJc w:val="left"/>
      <w:pPr>
        <w:ind w:left="4017" w:hanging="1185"/>
      </w:pPr>
      <w:rPr>
        <w:rFonts w:hint="default"/>
      </w:rPr>
    </w:lvl>
    <w:lvl w:ilvl="5">
      <w:start w:val="1"/>
      <w:numFmt w:val="decimal"/>
      <w:lvlText w:val="%1.%2.%3.%4.%5.%6."/>
      <w:lvlJc w:val="left"/>
      <w:pPr>
        <w:ind w:left="4725" w:hanging="118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0BF27AB"/>
    <w:multiLevelType w:val="hybridMultilevel"/>
    <w:tmpl w:val="B09A8BC2"/>
    <w:lvl w:ilvl="0" w:tplc="D8B09868">
      <w:start w:val="1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16cid:durableId="1013798714">
    <w:abstractNumId w:val="6"/>
  </w:num>
  <w:num w:numId="2" w16cid:durableId="1689257045">
    <w:abstractNumId w:val="14"/>
    <w:lvlOverride w:ilvl="0">
      <w:startOverride w:val="1"/>
    </w:lvlOverride>
    <w:lvlOverride w:ilvl="1"/>
    <w:lvlOverride w:ilvl="2"/>
    <w:lvlOverride w:ilvl="3"/>
    <w:lvlOverride w:ilvl="4"/>
    <w:lvlOverride w:ilvl="5"/>
    <w:lvlOverride w:ilvl="6"/>
    <w:lvlOverride w:ilvl="7"/>
    <w:lvlOverride w:ilvl="8"/>
  </w:num>
  <w:num w:numId="3" w16cid:durableId="196499462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22969430">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43057334">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5730596">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658196">
    <w:abstractNumId w:val="4"/>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2631223">
    <w:abstractNumId w:val="3"/>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767829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5196354">
    <w:abstractNumId w:val="16"/>
  </w:num>
  <w:num w:numId="11" w16cid:durableId="2085912130">
    <w:abstractNumId w:val="19"/>
  </w:num>
  <w:num w:numId="12" w16cid:durableId="374161508">
    <w:abstractNumId w:val="11"/>
  </w:num>
  <w:num w:numId="13" w16cid:durableId="184098493">
    <w:abstractNumId w:val="20"/>
  </w:num>
  <w:num w:numId="14" w16cid:durableId="1365983022">
    <w:abstractNumId w:val="17"/>
  </w:num>
  <w:num w:numId="15" w16cid:durableId="65152254">
    <w:abstractNumId w:val="1"/>
  </w:num>
  <w:num w:numId="16" w16cid:durableId="138887331">
    <w:abstractNumId w:val="13"/>
  </w:num>
  <w:num w:numId="17" w16cid:durableId="1822387546">
    <w:abstractNumId w:val="0"/>
  </w:num>
  <w:num w:numId="18" w16cid:durableId="461119456">
    <w:abstractNumId w:val="21"/>
  </w:num>
  <w:num w:numId="19" w16cid:durableId="760099414">
    <w:abstractNumId w:val="2"/>
  </w:num>
  <w:num w:numId="20" w16cid:durableId="146020143">
    <w:abstractNumId w:val="5"/>
  </w:num>
  <w:num w:numId="21" w16cid:durableId="520432444">
    <w:abstractNumId w:val="14"/>
  </w:num>
  <w:num w:numId="22" w16cid:durableId="985089602">
    <w:abstractNumId w:val="18"/>
  </w:num>
  <w:num w:numId="23" w16cid:durableId="59444466">
    <w:abstractNumId w:val="7"/>
  </w:num>
  <w:num w:numId="24" w16cid:durableId="1329560271">
    <w:abstractNumId w:val="15"/>
  </w:num>
  <w:num w:numId="25" w16cid:durableId="7576036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9"/>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1AD"/>
    <w:rsid w:val="000010E8"/>
    <w:rsid w:val="00003E6F"/>
    <w:rsid w:val="00005FA2"/>
    <w:rsid w:val="00006A29"/>
    <w:rsid w:val="00010066"/>
    <w:rsid w:val="00011345"/>
    <w:rsid w:val="00014F10"/>
    <w:rsid w:val="00015191"/>
    <w:rsid w:val="000152AA"/>
    <w:rsid w:val="000172EF"/>
    <w:rsid w:val="00017771"/>
    <w:rsid w:val="00017B27"/>
    <w:rsid w:val="0002264C"/>
    <w:rsid w:val="00024FD3"/>
    <w:rsid w:val="000256D9"/>
    <w:rsid w:val="0003153E"/>
    <w:rsid w:val="00033737"/>
    <w:rsid w:val="0003397D"/>
    <w:rsid w:val="00033EB6"/>
    <w:rsid w:val="0003534C"/>
    <w:rsid w:val="0003687F"/>
    <w:rsid w:val="00037A31"/>
    <w:rsid w:val="000430C6"/>
    <w:rsid w:val="00043751"/>
    <w:rsid w:val="00043FB4"/>
    <w:rsid w:val="00045AD7"/>
    <w:rsid w:val="00045E2F"/>
    <w:rsid w:val="00047763"/>
    <w:rsid w:val="00054875"/>
    <w:rsid w:val="00057963"/>
    <w:rsid w:val="00057BF0"/>
    <w:rsid w:val="000612E8"/>
    <w:rsid w:val="00062FCB"/>
    <w:rsid w:val="00072276"/>
    <w:rsid w:val="00074C8C"/>
    <w:rsid w:val="000766A6"/>
    <w:rsid w:val="00076EC6"/>
    <w:rsid w:val="00077DA7"/>
    <w:rsid w:val="000838CB"/>
    <w:rsid w:val="00083CB5"/>
    <w:rsid w:val="00084866"/>
    <w:rsid w:val="00085EB4"/>
    <w:rsid w:val="00091087"/>
    <w:rsid w:val="000917CA"/>
    <w:rsid w:val="000919C2"/>
    <w:rsid w:val="00093DBA"/>
    <w:rsid w:val="00094AB2"/>
    <w:rsid w:val="00095057"/>
    <w:rsid w:val="000959DA"/>
    <w:rsid w:val="000A1ECC"/>
    <w:rsid w:val="000A481C"/>
    <w:rsid w:val="000A6066"/>
    <w:rsid w:val="000B0009"/>
    <w:rsid w:val="000B0BF5"/>
    <w:rsid w:val="000B26C3"/>
    <w:rsid w:val="000B2F76"/>
    <w:rsid w:val="000B3197"/>
    <w:rsid w:val="000B4E0E"/>
    <w:rsid w:val="000B5A44"/>
    <w:rsid w:val="000B72E4"/>
    <w:rsid w:val="000C1939"/>
    <w:rsid w:val="000C6592"/>
    <w:rsid w:val="000C690E"/>
    <w:rsid w:val="000C7793"/>
    <w:rsid w:val="000D32F3"/>
    <w:rsid w:val="000D6323"/>
    <w:rsid w:val="000E71F9"/>
    <w:rsid w:val="000F2DD4"/>
    <w:rsid w:val="000F6083"/>
    <w:rsid w:val="000F732C"/>
    <w:rsid w:val="00103EC8"/>
    <w:rsid w:val="00105B93"/>
    <w:rsid w:val="00111D5D"/>
    <w:rsid w:val="00113D76"/>
    <w:rsid w:val="00115F70"/>
    <w:rsid w:val="00116D1C"/>
    <w:rsid w:val="00120CCC"/>
    <w:rsid w:val="0012114D"/>
    <w:rsid w:val="00124D14"/>
    <w:rsid w:val="0012528E"/>
    <w:rsid w:val="0012600E"/>
    <w:rsid w:val="00127870"/>
    <w:rsid w:val="00130097"/>
    <w:rsid w:val="00137202"/>
    <w:rsid w:val="00137DE2"/>
    <w:rsid w:val="00137E51"/>
    <w:rsid w:val="00141038"/>
    <w:rsid w:val="00142CA7"/>
    <w:rsid w:val="00144301"/>
    <w:rsid w:val="001444C5"/>
    <w:rsid w:val="00147D62"/>
    <w:rsid w:val="00150205"/>
    <w:rsid w:val="00150BA7"/>
    <w:rsid w:val="00156033"/>
    <w:rsid w:val="00160AC0"/>
    <w:rsid w:val="0016152E"/>
    <w:rsid w:val="0016190E"/>
    <w:rsid w:val="00161921"/>
    <w:rsid w:val="00170A0F"/>
    <w:rsid w:val="00170EAA"/>
    <w:rsid w:val="00173BF3"/>
    <w:rsid w:val="001756AA"/>
    <w:rsid w:val="0017769F"/>
    <w:rsid w:val="0018016B"/>
    <w:rsid w:val="00181A00"/>
    <w:rsid w:val="001835FF"/>
    <w:rsid w:val="00184BC4"/>
    <w:rsid w:val="00185275"/>
    <w:rsid w:val="00186CBF"/>
    <w:rsid w:val="001874BB"/>
    <w:rsid w:val="00190D88"/>
    <w:rsid w:val="00193016"/>
    <w:rsid w:val="001931A0"/>
    <w:rsid w:val="001A355D"/>
    <w:rsid w:val="001A70DB"/>
    <w:rsid w:val="001B0AA4"/>
    <w:rsid w:val="001B1CC3"/>
    <w:rsid w:val="001B330C"/>
    <w:rsid w:val="001B41A7"/>
    <w:rsid w:val="001B5914"/>
    <w:rsid w:val="001B6042"/>
    <w:rsid w:val="001B63D1"/>
    <w:rsid w:val="001B7349"/>
    <w:rsid w:val="001C6AD7"/>
    <w:rsid w:val="001D5FF8"/>
    <w:rsid w:val="001E2CE7"/>
    <w:rsid w:val="001E36F8"/>
    <w:rsid w:val="001E4A58"/>
    <w:rsid w:val="001E5B68"/>
    <w:rsid w:val="001E6693"/>
    <w:rsid w:val="001E7A86"/>
    <w:rsid w:val="001F1B88"/>
    <w:rsid w:val="001F7755"/>
    <w:rsid w:val="001F7F57"/>
    <w:rsid w:val="0021030F"/>
    <w:rsid w:val="00211CFF"/>
    <w:rsid w:val="00215C60"/>
    <w:rsid w:val="00216B89"/>
    <w:rsid w:val="002178BC"/>
    <w:rsid w:val="00220E6C"/>
    <w:rsid w:val="002210EA"/>
    <w:rsid w:val="002215AA"/>
    <w:rsid w:val="00221BEF"/>
    <w:rsid w:val="002238EF"/>
    <w:rsid w:val="00225AD6"/>
    <w:rsid w:val="002356A8"/>
    <w:rsid w:val="00240448"/>
    <w:rsid w:val="002426CC"/>
    <w:rsid w:val="00245C92"/>
    <w:rsid w:val="0025125E"/>
    <w:rsid w:val="00251319"/>
    <w:rsid w:val="002548F1"/>
    <w:rsid w:val="00254F6E"/>
    <w:rsid w:val="00257931"/>
    <w:rsid w:val="00265863"/>
    <w:rsid w:val="00266C15"/>
    <w:rsid w:val="00272AED"/>
    <w:rsid w:val="00273871"/>
    <w:rsid w:val="002830C2"/>
    <w:rsid w:val="00284F10"/>
    <w:rsid w:val="00286762"/>
    <w:rsid w:val="0028745E"/>
    <w:rsid w:val="00293A2D"/>
    <w:rsid w:val="00295A5C"/>
    <w:rsid w:val="0029707E"/>
    <w:rsid w:val="002A0CAF"/>
    <w:rsid w:val="002A0E50"/>
    <w:rsid w:val="002A1716"/>
    <w:rsid w:val="002A3977"/>
    <w:rsid w:val="002A5C03"/>
    <w:rsid w:val="002A6402"/>
    <w:rsid w:val="002A6EF5"/>
    <w:rsid w:val="002A7AA4"/>
    <w:rsid w:val="002B100F"/>
    <w:rsid w:val="002C23CA"/>
    <w:rsid w:val="002C281D"/>
    <w:rsid w:val="002C3611"/>
    <w:rsid w:val="002C5D83"/>
    <w:rsid w:val="002D04A0"/>
    <w:rsid w:val="002D065A"/>
    <w:rsid w:val="002D2F7E"/>
    <w:rsid w:val="002D6750"/>
    <w:rsid w:val="002E39CD"/>
    <w:rsid w:val="002E49B9"/>
    <w:rsid w:val="002E4FA7"/>
    <w:rsid w:val="002E4FC3"/>
    <w:rsid w:val="002E5152"/>
    <w:rsid w:val="002E5F4C"/>
    <w:rsid w:val="002E7016"/>
    <w:rsid w:val="002F2007"/>
    <w:rsid w:val="002F3A59"/>
    <w:rsid w:val="002F4A0B"/>
    <w:rsid w:val="002F6AE8"/>
    <w:rsid w:val="002F6DB0"/>
    <w:rsid w:val="002F6E64"/>
    <w:rsid w:val="002F709E"/>
    <w:rsid w:val="00300785"/>
    <w:rsid w:val="00302A33"/>
    <w:rsid w:val="003038E1"/>
    <w:rsid w:val="00307462"/>
    <w:rsid w:val="00311F73"/>
    <w:rsid w:val="00313B2B"/>
    <w:rsid w:val="00316C56"/>
    <w:rsid w:val="00327B96"/>
    <w:rsid w:val="00330225"/>
    <w:rsid w:val="00331DFA"/>
    <w:rsid w:val="003345DC"/>
    <w:rsid w:val="0034067D"/>
    <w:rsid w:val="00340C84"/>
    <w:rsid w:val="00345F65"/>
    <w:rsid w:val="00350BB2"/>
    <w:rsid w:val="0035242D"/>
    <w:rsid w:val="00355501"/>
    <w:rsid w:val="0035637F"/>
    <w:rsid w:val="003566DE"/>
    <w:rsid w:val="003577D6"/>
    <w:rsid w:val="0036214C"/>
    <w:rsid w:val="00362994"/>
    <w:rsid w:val="0036424C"/>
    <w:rsid w:val="00365132"/>
    <w:rsid w:val="00365677"/>
    <w:rsid w:val="00365CEE"/>
    <w:rsid w:val="00367AAB"/>
    <w:rsid w:val="00371A26"/>
    <w:rsid w:val="0037295D"/>
    <w:rsid w:val="00376AEF"/>
    <w:rsid w:val="00377B58"/>
    <w:rsid w:val="00380D31"/>
    <w:rsid w:val="0038216C"/>
    <w:rsid w:val="0038476A"/>
    <w:rsid w:val="0039030A"/>
    <w:rsid w:val="00393D1A"/>
    <w:rsid w:val="003A2B95"/>
    <w:rsid w:val="003A54B3"/>
    <w:rsid w:val="003B0DE0"/>
    <w:rsid w:val="003B4BF6"/>
    <w:rsid w:val="003B4F52"/>
    <w:rsid w:val="003C246E"/>
    <w:rsid w:val="003C2D83"/>
    <w:rsid w:val="003C3420"/>
    <w:rsid w:val="003C34A5"/>
    <w:rsid w:val="003C4862"/>
    <w:rsid w:val="003C580C"/>
    <w:rsid w:val="003C5CDD"/>
    <w:rsid w:val="003D434D"/>
    <w:rsid w:val="003D49FA"/>
    <w:rsid w:val="003E1AAB"/>
    <w:rsid w:val="003E42F1"/>
    <w:rsid w:val="003E59B5"/>
    <w:rsid w:val="003E75D8"/>
    <w:rsid w:val="003F4F40"/>
    <w:rsid w:val="00400664"/>
    <w:rsid w:val="0041318B"/>
    <w:rsid w:val="004163FB"/>
    <w:rsid w:val="00422462"/>
    <w:rsid w:val="00424541"/>
    <w:rsid w:val="00430A3D"/>
    <w:rsid w:val="00431DCD"/>
    <w:rsid w:val="00433578"/>
    <w:rsid w:val="0043783A"/>
    <w:rsid w:val="00444B9D"/>
    <w:rsid w:val="0044758C"/>
    <w:rsid w:val="00447E5F"/>
    <w:rsid w:val="00453A5D"/>
    <w:rsid w:val="00463914"/>
    <w:rsid w:val="0046431F"/>
    <w:rsid w:val="00465D76"/>
    <w:rsid w:val="0046779F"/>
    <w:rsid w:val="00484111"/>
    <w:rsid w:val="00484F06"/>
    <w:rsid w:val="0048664A"/>
    <w:rsid w:val="00487081"/>
    <w:rsid w:val="00487A19"/>
    <w:rsid w:val="00487A7D"/>
    <w:rsid w:val="00487D24"/>
    <w:rsid w:val="004911DD"/>
    <w:rsid w:val="0049192B"/>
    <w:rsid w:val="00491FE6"/>
    <w:rsid w:val="004934B6"/>
    <w:rsid w:val="00494780"/>
    <w:rsid w:val="00494B9C"/>
    <w:rsid w:val="00495317"/>
    <w:rsid w:val="004A17C5"/>
    <w:rsid w:val="004A2674"/>
    <w:rsid w:val="004A308F"/>
    <w:rsid w:val="004A4447"/>
    <w:rsid w:val="004A4B50"/>
    <w:rsid w:val="004A4C20"/>
    <w:rsid w:val="004A4CD2"/>
    <w:rsid w:val="004A7E93"/>
    <w:rsid w:val="004B0389"/>
    <w:rsid w:val="004B1CC3"/>
    <w:rsid w:val="004B4748"/>
    <w:rsid w:val="004B5002"/>
    <w:rsid w:val="004B5804"/>
    <w:rsid w:val="004C1601"/>
    <w:rsid w:val="004C2EF9"/>
    <w:rsid w:val="004C2F33"/>
    <w:rsid w:val="004C3C48"/>
    <w:rsid w:val="004C5EB2"/>
    <w:rsid w:val="004D0085"/>
    <w:rsid w:val="004D0E1C"/>
    <w:rsid w:val="004D1174"/>
    <w:rsid w:val="004E1644"/>
    <w:rsid w:val="004E186D"/>
    <w:rsid w:val="004E5901"/>
    <w:rsid w:val="004E6D31"/>
    <w:rsid w:val="004F0484"/>
    <w:rsid w:val="004F2D9B"/>
    <w:rsid w:val="004F712E"/>
    <w:rsid w:val="004F742F"/>
    <w:rsid w:val="0050020B"/>
    <w:rsid w:val="005017FC"/>
    <w:rsid w:val="00503088"/>
    <w:rsid w:val="00503468"/>
    <w:rsid w:val="00507A15"/>
    <w:rsid w:val="00510F5E"/>
    <w:rsid w:val="0051156D"/>
    <w:rsid w:val="0051712E"/>
    <w:rsid w:val="00522ABB"/>
    <w:rsid w:val="0052416A"/>
    <w:rsid w:val="005250EC"/>
    <w:rsid w:val="00530D06"/>
    <w:rsid w:val="00534391"/>
    <w:rsid w:val="00535989"/>
    <w:rsid w:val="00536A05"/>
    <w:rsid w:val="0053784C"/>
    <w:rsid w:val="005435B6"/>
    <w:rsid w:val="00543BA8"/>
    <w:rsid w:val="00543DB5"/>
    <w:rsid w:val="00551CDA"/>
    <w:rsid w:val="00553763"/>
    <w:rsid w:val="00555139"/>
    <w:rsid w:val="00556538"/>
    <w:rsid w:val="00556FA0"/>
    <w:rsid w:val="00557500"/>
    <w:rsid w:val="0056430D"/>
    <w:rsid w:val="00564F51"/>
    <w:rsid w:val="00565F3B"/>
    <w:rsid w:val="00566D2C"/>
    <w:rsid w:val="00573062"/>
    <w:rsid w:val="00573894"/>
    <w:rsid w:val="00573DA5"/>
    <w:rsid w:val="00574A53"/>
    <w:rsid w:val="00582217"/>
    <w:rsid w:val="00584A83"/>
    <w:rsid w:val="00586EA4"/>
    <w:rsid w:val="00587B4D"/>
    <w:rsid w:val="005964C5"/>
    <w:rsid w:val="00596A14"/>
    <w:rsid w:val="005A00E0"/>
    <w:rsid w:val="005A5873"/>
    <w:rsid w:val="005A6FB3"/>
    <w:rsid w:val="005A76A9"/>
    <w:rsid w:val="005B1A1F"/>
    <w:rsid w:val="005B31D9"/>
    <w:rsid w:val="005B60D9"/>
    <w:rsid w:val="005B731A"/>
    <w:rsid w:val="005B75F7"/>
    <w:rsid w:val="005C051E"/>
    <w:rsid w:val="005C068B"/>
    <w:rsid w:val="005C3037"/>
    <w:rsid w:val="005C41A3"/>
    <w:rsid w:val="005C59E5"/>
    <w:rsid w:val="005C67B1"/>
    <w:rsid w:val="005C7216"/>
    <w:rsid w:val="005C7985"/>
    <w:rsid w:val="005C7F98"/>
    <w:rsid w:val="005D08DD"/>
    <w:rsid w:val="005D0A34"/>
    <w:rsid w:val="005D1100"/>
    <w:rsid w:val="005D3AB9"/>
    <w:rsid w:val="005D51F2"/>
    <w:rsid w:val="005D53A3"/>
    <w:rsid w:val="005D7FD8"/>
    <w:rsid w:val="005E19BC"/>
    <w:rsid w:val="005E24C2"/>
    <w:rsid w:val="005E3A74"/>
    <w:rsid w:val="005E63A2"/>
    <w:rsid w:val="005E7145"/>
    <w:rsid w:val="005F421F"/>
    <w:rsid w:val="005F4A2B"/>
    <w:rsid w:val="005F5DE4"/>
    <w:rsid w:val="00601BC4"/>
    <w:rsid w:val="0060335B"/>
    <w:rsid w:val="00603698"/>
    <w:rsid w:val="0060390E"/>
    <w:rsid w:val="00603D8C"/>
    <w:rsid w:val="00604185"/>
    <w:rsid w:val="00610DC2"/>
    <w:rsid w:val="006132E8"/>
    <w:rsid w:val="00613837"/>
    <w:rsid w:val="00613D04"/>
    <w:rsid w:val="00623B8A"/>
    <w:rsid w:val="006240CE"/>
    <w:rsid w:val="006243E6"/>
    <w:rsid w:val="006269DA"/>
    <w:rsid w:val="00630D98"/>
    <w:rsid w:val="00631539"/>
    <w:rsid w:val="006315CA"/>
    <w:rsid w:val="0063176E"/>
    <w:rsid w:val="00634FC1"/>
    <w:rsid w:val="006361AB"/>
    <w:rsid w:val="00636599"/>
    <w:rsid w:val="00636E87"/>
    <w:rsid w:val="00637C9D"/>
    <w:rsid w:val="00640BFD"/>
    <w:rsid w:val="00640DC1"/>
    <w:rsid w:val="006454C0"/>
    <w:rsid w:val="0065085D"/>
    <w:rsid w:val="0065171D"/>
    <w:rsid w:val="0065176C"/>
    <w:rsid w:val="00652A81"/>
    <w:rsid w:val="00654196"/>
    <w:rsid w:val="006544A8"/>
    <w:rsid w:val="00655639"/>
    <w:rsid w:val="00655B9E"/>
    <w:rsid w:val="00655C25"/>
    <w:rsid w:val="00657ADE"/>
    <w:rsid w:val="00661AC9"/>
    <w:rsid w:val="0066253C"/>
    <w:rsid w:val="00663186"/>
    <w:rsid w:val="00665B1F"/>
    <w:rsid w:val="00665B8D"/>
    <w:rsid w:val="006673E8"/>
    <w:rsid w:val="00670ADE"/>
    <w:rsid w:val="0067195F"/>
    <w:rsid w:val="006748A9"/>
    <w:rsid w:val="00675867"/>
    <w:rsid w:val="00675D1C"/>
    <w:rsid w:val="00677A84"/>
    <w:rsid w:val="00681533"/>
    <w:rsid w:val="00682DDC"/>
    <w:rsid w:val="006834C7"/>
    <w:rsid w:val="006836F5"/>
    <w:rsid w:val="006842D5"/>
    <w:rsid w:val="006869E5"/>
    <w:rsid w:val="00686B51"/>
    <w:rsid w:val="00687B47"/>
    <w:rsid w:val="00691DEE"/>
    <w:rsid w:val="00694A5B"/>
    <w:rsid w:val="00694CC4"/>
    <w:rsid w:val="00697539"/>
    <w:rsid w:val="0069764E"/>
    <w:rsid w:val="006A2399"/>
    <w:rsid w:val="006A5674"/>
    <w:rsid w:val="006A6184"/>
    <w:rsid w:val="006A6B67"/>
    <w:rsid w:val="006B37E1"/>
    <w:rsid w:val="006B7092"/>
    <w:rsid w:val="006B7AB1"/>
    <w:rsid w:val="006C3E6C"/>
    <w:rsid w:val="006C61AD"/>
    <w:rsid w:val="006D0CB0"/>
    <w:rsid w:val="006E0456"/>
    <w:rsid w:val="006E19EA"/>
    <w:rsid w:val="006E2857"/>
    <w:rsid w:val="006E28BC"/>
    <w:rsid w:val="006E302C"/>
    <w:rsid w:val="006E3309"/>
    <w:rsid w:val="006E5231"/>
    <w:rsid w:val="006E7DC2"/>
    <w:rsid w:val="006F41BF"/>
    <w:rsid w:val="006F6C72"/>
    <w:rsid w:val="006F763D"/>
    <w:rsid w:val="00702EB9"/>
    <w:rsid w:val="0070475F"/>
    <w:rsid w:val="00706E6F"/>
    <w:rsid w:val="00707DE2"/>
    <w:rsid w:val="00710587"/>
    <w:rsid w:val="00711486"/>
    <w:rsid w:val="0071167A"/>
    <w:rsid w:val="00712C3C"/>
    <w:rsid w:val="007133FD"/>
    <w:rsid w:val="0071523D"/>
    <w:rsid w:val="007166D4"/>
    <w:rsid w:val="00716B9D"/>
    <w:rsid w:val="007207CA"/>
    <w:rsid w:val="00722077"/>
    <w:rsid w:val="0073234B"/>
    <w:rsid w:val="00733872"/>
    <w:rsid w:val="00734843"/>
    <w:rsid w:val="007361FF"/>
    <w:rsid w:val="007365EC"/>
    <w:rsid w:val="007436B1"/>
    <w:rsid w:val="00743D6A"/>
    <w:rsid w:val="00747A7D"/>
    <w:rsid w:val="007502A6"/>
    <w:rsid w:val="007503BE"/>
    <w:rsid w:val="007505AE"/>
    <w:rsid w:val="00751A24"/>
    <w:rsid w:val="0075529D"/>
    <w:rsid w:val="00755967"/>
    <w:rsid w:val="00755A23"/>
    <w:rsid w:val="00756B06"/>
    <w:rsid w:val="00760980"/>
    <w:rsid w:val="00761A15"/>
    <w:rsid w:val="0076328C"/>
    <w:rsid w:val="00764510"/>
    <w:rsid w:val="00764D38"/>
    <w:rsid w:val="007662AE"/>
    <w:rsid w:val="007725EB"/>
    <w:rsid w:val="00773AC3"/>
    <w:rsid w:val="00783C8D"/>
    <w:rsid w:val="007901AD"/>
    <w:rsid w:val="00791841"/>
    <w:rsid w:val="00791E7C"/>
    <w:rsid w:val="00793DD7"/>
    <w:rsid w:val="00794D20"/>
    <w:rsid w:val="00797E69"/>
    <w:rsid w:val="007A1525"/>
    <w:rsid w:val="007A2079"/>
    <w:rsid w:val="007A497F"/>
    <w:rsid w:val="007A5847"/>
    <w:rsid w:val="007B04B4"/>
    <w:rsid w:val="007B1109"/>
    <w:rsid w:val="007B3654"/>
    <w:rsid w:val="007B50A4"/>
    <w:rsid w:val="007B5265"/>
    <w:rsid w:val="007B6D48"/>
    <w:rsid w:val="007C1379"/>
    <w:rsid w:val="007C7C94"/>
    <w:rsid w:val="007C7E77"/>
    <w:rsid w:val="007D1241"/>
    <w:rsid w:val="007D2C9E"/>
    <w:rsid w:val="007D4F0E"/>
    <w:rsid w:val="007D567F"/>
    <w:rsid w:val="007D5C9F"/>
    <w:rsid w:val="007D7AA8"/>
    <w:rsid w:val="007E2ACD"/>
    <w:rsid w:val="007E2F37"/>
    <w:rsid w:val="007E31FB"/>
    <w:rsid w:val="007E32FF"/>
    <w:rsid w:val="007E3EA5"/>
    <w:rsid w:val="007E54D7"/>
    <w:rsid w:val="007E6030"/>
    <w:rsid w:val="007F335F"/>
    <w:rsid w:val="007F553F"/>
    <w:rsid w:val="007F6294"/>
    <w:rsid w:val="007F6339"/>
    <w:rsid w:val="008034CD"/>
    <w:rsid w:val="0080425F"/>
    <w:rsid w:val="00807E3F"/>
    <w:rsid w:val="00824FF9"/>
    <w:rsid w:val="008304AC"/>
    <w:rsid w:val="00830AE7"/>
    <w:rsid w:val="00831E77"/>
    <w:rsid w:val="008352FE"/>
    <w:rsid w:val="00835437"/>
    <w:rsid w:val="008376F3"/>
    <w:rsid w:val="00837C8E"/>
    <w:rsid w:val="0084236A"/>
    <w:rsid w:val="008426FF"/>
    <w:rsid w:val="0084467F"/>
    <w:rsid w:val="00847694"/>
    <w:rsid w:val="00850CFB"/>
    <w:rsid w:val="0085115D"/>
    <w:rsid w:val="00856E58"/>
    <w:rsid w:val="00862F4D"/>
    <w:rsid w:val="00871427"/>
    <w:rsid w:val="008727D4"/>
    <w:rsid w:val="00872A4F"/>
    <w:rsid w:val="00874DCB"/>
    <w:rsid w:val="00874EF2"/>
    <w:rsid w:val="0087506F"/>
    <w:rsid w:val="00887A7A"/>
    <w:rsid w:val="008929FE"/>
    <w:rsid w:val="00895CD2"/>
    <w:rsid w:val="0089615A"/>
    <w:rsid w:val="00897367"/>
    <w:rsid w:val="00897D32"/>
    <w:rsid w:val="008A05B1"/>
    <w:rsid w:val="008A15A1"/>
    <w:rsid w:val="008A3CF4"/>
    <w:rsid w:val="008A4DCC"/>
    <w:rsid w:val="008A5272"/>
    <w:rsid w:val="008B39AB"/>
    <w:rsid w:val="008B44D5"/>
    <w:rsid w:val="008B4A68"/>
    <w:rsid w:val="008B54A9"/>
    <w:rsid w:val="008B5E43"/>
    <w:rsid w:val="008B7849"/>
    <w:rsid w:val="008C1810"/>
    <w:rsid w:val="008C26D8"/>
    <w:rsid w:val="008C3195"/>
    <w:rsid w:val="008C6D85"/>
    <w:rsid w:val="008C6E72"/>
    <w:rsid w:val="008D0998"/>
    <w:rsid w:val="008D3FDB"/>
    <w:rsid w:val="008D7231"/>
    <w:rsid w:val="008E0C98"/>
    <w:rsid w:val="008E46A6"/>
    <w:rsid w:val="008F0F9B"/>
    <w:rsid w:val="008F2191"/>
    <w:rsid w:val="008F5D18"/>
    <w:rsid w:val="008F782A"/>
    <w:rsid w:val="009016AC"/>
    <w:rsid w:val="0090218B"/>
    <w:rsid w:val="0090556E"/>
    <w:rsid w:val="00906005"/>
    <w:rsid w:val="0090640C"/>
    <w:rsid w:val="00907E28"/>
    <w:rsid w:val="00910158"/>
    <w:rsid w:val="0091581D"/>
    <w:rsid w:val="0091598B"/>
    <w:rsid w:val="009159BE"/>
    <w:rsid w:val="00920A4C"/>
    <w:rsid w:val="00925558"/>
    <w:rsid w:val="00925C3B"/>
    <w:rsid w:val="00926A4B"/>
    <w:rsid w:val="00926C43"/>
    <w:rsid w:val="00926D70"/>
    <w:rsid w:val="00931346"/>
    <w:rsid w:val="00931924"/>
    <w:rsid w:val="009421ED"/>
    <w:rsid w:val="00944B33"/>
    <w:rsid w:val="00946FC4"/>
    <w:rsid w:val="00950A2D"/>
    <w:rsid w:val="009523CB"/>
    <w:rsid w:val="00954B43"/>
    <w:rsid w:val="009552AA"/>
    <w:rsid w:val="00960BE4"/>
    <w:rsid w:val="00963861"/>
    <w:rsid w:val="00964ECD"/>
    <w:rsid w:val="009650B4"/>
    <w:rsid w:val="009657D7"/>
    <w:rsid w:val="00965FDB"/>
    <w:rsid w:val="00966363"/>
    <w:rsid w:val="009670BA"/>
    <w:rsid w:val="009723D5"/>
    <w:rsid w:val="0097385A"/>
    <w:rsid w:val="00976C2D"/>
    <w:rsid w:val="009800B1"/>
    <w:rsid w:val="00981EE5"/>
    <w:rsid w:val="00985E88"/>
    <w:rsid w:val="00992275"/>
    <w:rsid w:val="009936E3"/>
    <w:rsid w:val="00994A5B"/>
    <w:rsid w:val="00994C41"/>
    <w:rsid w:val="00996268"/>
    <w:rsid w:val="009A1A25"/>
    <w:rsid w:val="009A4158"/>
    <w:rsid w:val="009A42C8"/>
    <w:rsid w:val="009A5F98"/>
    <w:rsid w:val="009A60D6"/>
    <w:rsid w:val="009B0E73"/>
    <w:rsid w:val="009B18BD"/>
    <w:rsid w:val="009B2357"/>
    <w:rsid w:val="009B3103"/>
    <w:rsid w:val="009B32BE"/>
    <w:rsid w:val="009B32F8"/>
    <w:rsid w:val="009B39D9"/>
    <w:rsid w:val="009B5C95"/>
    <w:rsid w:val="009C3083"/>
    <w:rsid w:val="009D26FD"/>
    <w:rsid w:val="009D2705"/>
    <w:rsid w:val="009D3B39"/>
    <w:rsid w:val="009D3EDA"/>
    <w:rsid w:val="009D488B"/>
    <w:rsid w:val="009D5912"/>
    <w:rsid w:val="009D7CBE"/>
    <w:rsid w:val="009D7D76"/>
    <w:rsid w:val="009D7DCD"/>
    <w:rsid w:val="009E0DB1"/>
    <w:rsid w:val="009E1A6F"/>
    <w:rsid w:val="009E2A6C"/>
    <w:rsid w:val="009E422F"/>
    <w:rsid w:val="009E567D"/>
    <w:rsid w:val="009E57FF"/>
    <w:rsid w:val="009F2739"/>
    <w:rsid w:val="009F57AA"/>
    <w:rsid w:val="009F5B56"/>
    <w:rsid w:val="00A007B8"/>
    <w:rsid w:val="00A01ACF"/>
    <w:rsid w:val="00A02AE8"/>
    <w:rsid w:val="00A04EA4"/>
    <w:rsid w:val="00A0779F"/>
    <w:rsid w:val="00A102BF"/>
    <w:rsid w:val="00A12D64"/>
    <w:rsid w:val="00A159A7"/>
    <w:rsid w:val="00A16578"/>
    <w:rsid w:val="00A27772"/>
    <w:rsid w:val="00A36738"/>
    <w:rsid w:val="00A37BFE"/>
    <w:rsid w:val="00A417C9"/>
    <w:rsid w:val="00A419B9"/>
    <w:rsid w:val="00A424D8"/>
    <w:rsid w:val="00A424F3"/>
    <w:rsid w:val="00A42DED"/>
    <w:rsid w:val="00A4756C"/>
    <w:rsid w:val="00A47E28"/>
    <w:rsid w:val="00A55D90"/>
    <w:rsid w:val="00A56CF0"/>
    <w:rsid w:val="00A57282"/>
    <w:rsid w:val="00A6233C"/>
    <w:rsid w:val="00A65775"/>
    <w:rsid w:val="00A714C8"/>
    <w:rsid w:val="00A737C5"/>
    <w:rsid w:val="00A74D1B"/>
    <w:rsid w:val="00A755D1"/>
    <w:rsid w:val="00A76081"/>
    <w:rsid w:val="00A76B95"/>
    <w:rsid w:val="00A771DB"/>
    <w:rsid w:val="00A81A6A"/>
    <w:rsid w:val="00A821D8"/>
    <w:rsid w:val="00A8236C"/>
    <w:rsid w:val="00A86964"/>
    <w:rsid w:val="00A87DE9"/>
    <w:rsid w:val="00A94F71"/>
    <w:rsid w:val="00A96D69"/>
    <w:rsid w:val="00AA0DDB"/>
    <w:rsid w:val="00AA0FA6"/>
    <w:rsid w:val="00AA2FA8"/>
    <w:rsid w:val="00AA3937"/>
    <w:rsid w:val="00AA6FE0"/>
    <w:rsid w:val="00AA71F3"/>
    <w:rsid w:val="00AB5BE1"/>
    <w:rsid w:val="00AB65BA"/>
    <w:rsid w:val="00AC410B"/>
    <w:rsid w:val="00AD63FB"/>
    <w:rsid w:val="00AE3981"/>
    <w:rsid w:val="00AE48FE"/>
    <w:rsid w:val="00AE6836"/>
    <w:rsid w:val="00AE7CDB"/>
    <w:rsid w:val="00AF0723"/>
    <w:rsid w:val="00AF42F5"/>
    <w:rsid w:val="00AF5992"/>
    <w:rsid w:val="00AF6044"/>
    <w:rsid w:val="00AF693B"/>
    <w:rsid w:val="00B0086E"/>
    <w:rsid w:val="00B03397"/>
    <w:rsid w:val="00B104DA"/>
    <w:rsid w:val="00B108B3"/>
    <w:rsid w:val="00B11C28"/>
    <w:rsid w:val="00B1355B"/>
    <w:rsid w:val="00B140C6"/>
    <w:rsid w:val="00B144A4"/>
    <w:rsid w:val="00B16757"/>
    <w:rsid w:val="00B205DE"/>
    <w:rsid w:val="00B20DA8"/>
    <w:rsid w:val="00B23929"/>
    <w:rsid w:val="00B26581"/>
    <w:rsid w:val="00B31433"/>
    <w:rsid w:val="00B323A5"/>
    <w:rsid w:val="00B35817"/>
    <w:rsid w:val="00B35A83"/>
    <w:rsid w:val="00B427DF"/>
    <w:rsid w:val="00B42D0D"/>
    <w:rsid w:val="00B452EA"/>
    <w:rsid w:val="00B46412"/>
    <w:rsid w:val="00B50A39"/>
    <w:rsid w:val="00B5383E"/>
    <w:rsid w:val="00B53F8A"/>
    <w:rsid w:val="00B55EAB"/>
    <w:rsid w:val="00B57473"/>
    <w:rsid w:val="00B575F4"/>
    <w:rsid w:val="00B61FB1"/>
    <w:rsid w:val="00B62DCD"/>
    <w:rsid w:val="00B66149"/>
    <w:rsid w:val="00B70347"/>
    <w:rsid w:val="00B7074E"/>
    <w:rsid w:val="00B73739"/>
    <w:rsid w:val="00B745CB"/>
    <w:rsid w:val="00B75D4D"/>
    <w:rsid w:val="00B7664E"/>
    <w:rsid w:val="00B82433"/>
    <w:rsid w:val="00B83824"/>
    <w:rsid w:val="00B839E9"/>
    <w:rsid w:val="00B83D1D"/>
    <w:rsid w:val="00B85AF7"/>
    <w:rsid w:val="00B860C2"/>
    <w:rsid w:val="00B90C9D"/>
    <w:rsid w:val="00B92600"/>
    <w:rsid w:val="00B92EB4"/>
    <w:rsid w:val="00B93F34"/>
    <w:rsid w:val="00B94E0F"/>
    <w:rsid w:val="00B95996"/>
    <w:rsid w:val="00B95FAC"/>
    <w:rsid w:val="00B96084"/>
    <w:rsid w:val="00B97D46"/>
    <w:rsid w:val="00BA2889"/>
    <w:rsid w:val="00BA2F55"/>
    <w:rsid w:val="00BB00C1"/>
    <w:rsid w:val="00BB0930"/>
    <w:rsid w:val="00BB29A4"/>
    <w:rsid w:val="00BB2C5D"/>
    <w:rsid w:val="00BB2F53"/>
    <w:rsid w:val="00BB761C"/>
    <w:rsid w:val="00BC17BB"/>
    <w:rsid w:val="00BC3BDF"/>
    <w:rsid w:val="00BC548F"/>
    <w:rsid w:val="00BC5921"/>
    <w:rsid w:val="00BC7655"/>
    <w:rsid w:val="00BD18BB"/>
    <w:rsid w:val="00BD19EC"/>
    <w:rsid w:val="00BD4024"/>
    <w:rsid w:val="00BD4E98"/>
    <w:rsid w:val="00BD4EF6"/>
    <w:rsid w:val="00BD689E"/>
    <w:rsid w:val="00BE0FAD"/>
    <w:rsid w:val="00BE1DBC"/>
    <w:rsid w:val="00BE21F3"/>
    <w:rsid w:val="00BE2925"/>
    <w:rsid w:val="00BE2FE8"/>
    <w:rsid w:val="00BE3B16"/>
    <w:rsid w:val="00BE5E21"/>
    <w:rsid w:val="00BE7651"/>
    <w:rsid w:val="00BF0339"/>
    <w:rsid w:val="00BF1178"/>
    <w:rsid w:val="00BF1F97"/>
    <w:rsid w:val="00BF39B5"/>
    <w:rsid w:val="00BF59BB"/>
    <w:rsid w:val="00C0210F"/>
    <w:rsid w:val="00C04375"/>
    <w:rsid w:val="00C04D85"/>
    <w:rsid w:val="00C05BF7"/>
    <w:rsid w:val="00C1267D"/>
    <w:rsid w:val="00C12783"/>
    <w:rsid w:val="00C14D7F"/>
    <w:rsid w:val="00C15136"/>
    <w:rsid w:val="00C15D8E"/>
    <w:rsid w:val="00C17742"/>
    <w:rsid w:val="00C17765"/>
    <w:rsid w:val="00C24DCB"/>
    <w:rsid w:val="00C268E7"/>
    <w:rsid w:val="00C31BE5"/>
    <w:rsid w:val="00C3252E"/>
    <w:rsid w:val="00C33A6B"/>
    <w:rsid w:val="00C349B7"/>
    <w:rsid w:val="00C351D2"/>
    <w:rsid w:val="00C359BA"/>
    <w:rsid w:val="00C3747A"/>
    <w:rsid w:val="00C37551"/>
    <w:rsid w:val="00C436FF"/>
    <w:rsid w:val="00C43E00"/>
    <w:rsid w:val="00C504F8"/>
    <w:rsid w:val="00C52CC2"/>
    <w:rsid w:val="00C5539B"/>
    <w:rsid w:val="00C55E39"/>
    <w:rsid w:val="00C56B33"/>
    <w:rsid w:val="00C6302B"/>
    <w:rsid w:val="00C64174"/>
    <w:rsid w:val="00C65C80"/>
    <w:rsid w:val="00C729FB"/>
    <w:rsid w:val="00C77F50"/>
    <w:rsid w:val="00C8329A"/>
    <w:rsid w:val="00C8340E"/>
    <w:rsid w:val="00C879CE"/>
    <w:rsid w:val="00C90DD0"/>
    <w:rsid w:val="00C93488"/>
    <w:rsid w:val="00C93956"/>
    <w:rsid w:val="00C94729"/>
    <w:rsid w:val="00C95629"/>
    <w:rsid w:val="00C963E3"/>
    <w:rsid w:val="00C96D43"/>
    <w:rsid w:val="00CA0050"/>
    <w:rsid w:val="00CA0EA9"/>
    <w:rsid w:val="00CA4A7B"/>
    <w:rsid w:val="00CA6C42"/>
    <w:rsid w:val="00CB1B65"/>
    <w:rsid w:val="00CB1C61"/>
    <w:rsid w:val="00CB3B18"/>
    <w:rsid w:val="00CB3D39"/>
    <w:rsid w:val="00CB5520"/>
    <w:rsid w:val="00CC0715"/>
    <w:rsid w:val="00CC23B2"/>
    <w:rsid w:val="00CC504B"/>
    <w:rsid w:val="00CC7260"/>
    <w:rsid w:val="00CC783A"/>
    <w:rsid w:val="00CD0558"/>
    <w:rsid w:val="00CD180B"/>
    <w:rsid w:val="00CD7580"/>
    <w:rsid w:val="00CD7E27"/>
    <w:rsid w:val="00CE1281"/>
    <w:rsid w:val="00CE3927"/>
    <w:rsid w:val="00CE5FCC"/>
    <w:rsid w:val="00CE7F6D"/>
    <w:rsid w:val="00D009F8"/>
    <w:rsid w:val="00D10875"/>
    <w:rsid w:val="00D11E2E"/>
    <w:rsid w:val="00D12533"/>
    <w:rsid w:val="00D134E9"/>
    <w:rsid w:val="00D14032"/>
    <w:rsid w:val="00D15872"/>
    <w:rsid w:val="00D15C74"/>
    <w:rsid w:val="00D20D67"/>
    <w:rsid w:val="00D22032"/>
    <w:rsid w:val="00D22715"/>
    <w:rsid w:val="00D23E8B"/>
    <w:rsid w:val="00D2666D"/>
    <w:rsid w:val="00D2728A"/>
    <w:rsid w:val="00D307C1"/>
    <w:rsid w:val="00D31EEF"/>
    <w:rsid w:val="00D339FF"/>
    <w:rsid w:val="00D345A7"/>
    <w:rsid w:val="00D37796"/>
    <w:rsid w:val="00D46124"/>
    <w:rsid w:val="00D46739"/>
    <w:rsid w:val="00D5152E"/>
    <w:rsid w:val="00D55A58"/>
    <w:rsid w:val="00D56D8A"/>
    <w:rsid w:val="00D6551C"/>
    <w:rsid w:val="00D67471"/>
    <w:rsid w:val="00D70863"/>
    <w:rsid w:val="00D70F57"/>
    <w:rsid w:val="00D7152A"/>
    <w:rsid w:val="00D768D8"/>
    <w:rsid w:val="00D770E5"/>
    <w:rsid w:val="00D83302"/>
    <w:rsid w:val="00D844FD"/>
    <w:rsid w:val="00D84576"/>
    <w:rsid w:val="00D8577E"/>
    <w:rsid w:val="00D9263E"/>
    <w:rsid w:val="00D93E91"/>
    <w:rsid w:val="00D97F9B"/>
    <w:rsid w:val="00DA123C"/>
    <w:rsid w:val="00DA2908"/>
    <w:rsid w:val="00DA5C96"/>
    <w:rsid w:val="00DA68EA"/>
    <w:rsid w:val="00DA6C71"/>
    <w:rsid w:val="00DB48F2"/>
    <w:rsid w:val="00DB7588"/>
    <w:rsid w:val="00DB78A2"/>
    <w:rsid w:val="00DC0A1B"/>
    <w:rsid w:val="00DC3913"/>
    <w:rsid w:val="00DC4195"/>
    <w:rsid w:val="00DC4246"/>
    <w:rsid w:val="00DC4C3F"/>
    <w:rsid w:val="00DC63EB"/>
    <w:rsid w:val="00DC7D60"/>
    <w:rsid w:val="00DD147C"/>
    <w:rsid w:val="00DD2466"/>
    <w:rsid w:val="00DD2E7E"/>
    <w:rsid w:val="00DE152C"/>
    <w:rsid w:val="00DE2056"/>
    <w:rsid w:val="00DE5257"/>
    <w:rsid w:val="00DE5AF9"/>
    <w:rsid w:val="00DF0421"/>
    <w:rsid w:val="00DF0E0C"/>
    <w:rsid w:val="00DF1F47"/>
    <w:rsid w:val="00DF55A8"/>
    <w:rsid w:val="00DF58B2"/>
    <w:rsid w:val="00E04664"/>
    <w:rsid w:val="00E06369"/>
    <w:rsid w:val="00E06B88"/>
    <w:rsid w:val="00E07A95"/>
    <w:rsid w:val="00E1022E"/>
    <w:rsid w:val="00E17F74"/>
    <w:rsid w:val="00E200E6"/>
    <w:rsid w:val="00E20720"/>
    <w:rsid w:val="00E23B0B"/>
    <w:rsid w:val="00E26CA0"/>
    <w:rsid w:val="00E3383F"/>
    <w:rsid w:val="00E33906"/>
    <w:rsid w:val="00E33C59"/>
    <w:rsid w:val="00E36767"/>
    <w:rsid w:val="00E41A78"/>
    <w:rsid w:val="00E428B4"/>
    <w:rsid w:val="00E43812"/>
    <w:rsid w:val="00E442AC"/>
    <w:rsid w:val="00E50934"/>
    <w:rsid w:val="00E57CB1"/>
    <w:rsid w:val="00E648CD"/>
    <w:rsid w:val="00E65CA7"/>
    <w:rsid w:val="00E7212B"/>
    <w:rsid w:val="00E72302"/>
    <w:rsid w:val="00E72EF7"/>
    <w:rsid w:val="00E72F4F"/>
    <w:rsid w:val="00E75E03"/>
    <w:rsid w:val="00E76345"/>
    <w:rsid w:val="00E77FE8"/>
    <w:rsid w:val="00E81D7A"/>
    <w:rsid w:val="00E8349B"/>
    <w:rsid w:val="00E85B34"/>
    <w:rsid w:val="00E86D7E"/>
    <w:rsid w:val="00E86DF3"/>
    <w:rsid w:val="00E90242"/>
    <w:rsid w:val="00E92679"/>
    <w:rsid w:val="00E95E01"/>
    <w:rsid w:val="00E972A8"/>
    <w:rsid w:val="00E9748C"/>
    <w:rsid w:val="00E978D5"/>
    <w:rsid w:val="00EA1B28"/>
    <w:rsid w:val="00EA2E8B"/>
    <w:rsid w:val="00EA3BBB"/>
    <w:rsid w:val="00EA4EDB"/>
    <w:rsid w:val="00EA5BD5"/>
    <w:rsid w:val="00EA78A5"/>
    <w:rsid w:val="00EB4155"/>
    <w:rsid w:val="00EB431A"/>
    <w:rsid w:val="00EC1AF1"/>
    <w:rsid w:val="00EC4DB5"/>
    <w:rsid w:val="00EC752B"/>
    <w:rsid w:val="00EE0A80"/>
    <w:rsid w:val="00EE0FA4"/>
    <w:rsid w:val="00EE1B07"/>
    <w:rsid w:val="00EF2422"/>
    <w:rsid w:val="00EF49FA"/>
    <w:rsid w:val="00F045DC"/>
    <w:rsid w:val="00F06500"/>
    <w:rsid w:val="00F071CE"/>
    <w:rsid w:val="00F122D0"/>
    <w:rsid w:val="00F229B0"/>
    <w:rsid w:val="00F23897"/>
    <w:rsid w:val="00F26430"/>
    <w:rsid w:val="00F30EC6"/>
    <w:rsid w:val="00F31A89"/>
    <w:rsid w:val="00F32158"/>
    <w:rsid w:val="00F323D8"/>
    <w:rsid w:val="00F3390B"/>
    <w:rsid w:val="00F33FCF"/>
    <w:rsid w:val="00F34842"/>
    <w:rsid w:val="00F368CF"/>
    <w:rsid w:val="00F40999"/>
    <w:rsid w:val="00F43F3F"/>
    <w:rsid w:val="00F44532"/>
    <w:rsid w:val="00F50DCE"/>
    <w:rsid w:val="00F51392"/>
    <w:rsid w:val="00F52836"/>
    <w:rsid w:val="00F53DC3"/>
    <w:rsid w:val="00F54628"/>
    <w:rsid w:val="00F54D6D"/>
    <w:rsid w:val="00F55DB9"/>
    <w:rsid w:val="00F5626B"/>
    <w:rsid w:val="00F61C5A"/>
    <w:rsid w:val="00F627BE"/>
    <w:rsid w:val="00F65C45"/>
    <w:rsid w:val="00F67090"/>
    <w:rsid w:val="00F673C7"/>
    <w:rsid w:val="00F67BF2"/>
    <w:rsid w:val="00F70550"/>
    <w:rsid w:val="00F70D22"/>
    <w:rsid w:val="00F726DC"/>
    <w:rsid w:val="00F75FBC"/>
    <w:rsid w:val="00F76732"/>
    <w:rsid w:val="00F768DC"/>
    <w:rsid w:val="00F76A1C"/>
    <w:rsid w:val="00F77123"/>
    <w:rsid w:val="00F809F0"/>
    <w:rsid w:val="00F84148"/>
    <w:rsid w:val="00F85F73"/>
    <w:rsid w:val="00F97459"/>
    <w:rsid w:val="00FA260E"/>
    <w:rsid w:val="00FA384A"/>
    <w:rsid w:val="00FA54B8"/>
    <w:rsid w:val="00FA65DB"/>
    <w:rsid w:val="00FA6E4E"/>
    <w:rsid w:val="00FA7A69"/>
    <w:rsid w:val="00FA7B96"/>
    <w:rsid w:val="00FB1BA3"/>
    <w:rsid w:val="00FB616C"/>
    <w:rsid w:val="00FB6EAB"/>
    <w:rsid w:val="00FC1D71"/>
    <w:rsid w:val="00FC2111"/>
    <w:rsid w:val="00FC2BB7"/>
    <w:rsid w:val="00FC3865"/>
    <w:rsid w:val="00FC5CD4"/>
    <w:rsid w:val="00FC6260"/>
    <w:rsid w:val="00FD3BAA"/>
    <w:rsid w:val="00FE0256"/>
    <w:rsid w:val="00FE07B6"/>
    <w:rsid w:val="00FE32EB"/>
    <w:rsid w:val="00FE434C"/>
    <w:rsid w:val="00FF2278"/>
    <w:rsid w:val="00FF240E"/>
    <w:rsid w:val="00FF4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03B8"/>
  <w15:docId w15:val="{5164520C-E901-4AEB-BC63-1854560D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C61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6C61AD"/>
    <w:rPr>
      <w:rFonts w:ascii="Times New Roman" w:eastAsia="Times New Roman" w:hAnsi="Times New Roman" w:cs="Times New Roman"/>
      <w:sz w:val="24"/>
      <w:szCs w:val="24"/>
    </w:rPr>
  </w:style>
  <w:style w:type="paragraph" w:styleId="a5">
    <w:name w:val="header"/>
    <w:basedOn w:val="a"/>
    <w:link w:val="a6"/>
    <w:uiPriority w:val="99"/>
    <w:rsid w:val="006C61A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6C61AD"/>
    <w:rPr>
      <w:rFonts w:ascii="Times New Roman" w:eastAsia="Times New Roman" w:hAnsi="Times New Roman" w:cs="Times New Roman"/>
      <w:sz w:val="24"/>
      <w:szCs w:val="24"/>
    </w:rPr>
  </w:style>
  <w:style w:type="character" w:styleId="a7">
    <w:name w:val="Hyperlink"/>
    <w:basedOn w:val="a0"/>
    <w:uiPriority w:val="99"/>
    <w:unhideWhenUsed/>
    <w:rsid w:val="006C61AD"/>
    <w:rPr>
      <w:color w:val="0000FF"/>
      <w:u w:val="single"/>
    </w:rPr>
  </w:style>
  <w:style w:type="paragraph" w:styleId="a8">
    <w:name w:val="Body Text"/>
    <w:basedOn w:val="a"/>
    <w:link w:val="a9"/>
    <w:unhideWhenUsed/>
    <w:rsid w:val="006C61AD"/>
    <w:pPr>
      <w:widowControl w:val="0"/>
      <w:spacing w:after="140" w:line="288" w:lineRule="auto"/>
    </w:pPr>
    <w:rPr>
      <w:rFonts w:ascii="Times New Roman" w:eastAsia="Times New Roman" w:hAnsi="Times New Roman" w:cs="Times New Roman"/>
      <w:color w:val="00000A"/>
      <w:sz w:val="20"/>
      <w:szCs w:val="20"/>
    </w:rPr>
  </w:style>
  <w:style w:type="character" w:customStyle="1" w:styleId="a9">
    <w:name w:val="Основной текст Знак"/>
    <w:basedOn w:val="a0"/>
    <w:link w:val="a8"/>
    <w:rsid w:val="006C61AD"/>
    <w:rPr>
      <w:rFonts w:ascii="Times New Roman" w:eastAsia="Times New Roman" w:hAnsi="Times New Roman" w:cs="Times New Roman"/>
      <w:color w:val="00000A"/>
      <w:sz w:val="20"/>
      <w:szCs w:val="20"/>
    </w:rPr>
  </w:style>
  <w:style w:type="paragraph" w:styleId="aa">
    <w:name w:val="List Paragraph"/>
    <w:basedOn w:val="a"/>
    <w:uiPriority w:val="34"/>
    <w:qFormat/>
    <w:rsid w:val="006C61AD"/>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6C61A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61AD"/>
    <w:rPr>
      <w:rFonts w:ascii="Tahoma" w:hAnsi="Tahoma" w:cs="Tahoma"/>
      <w:sz w:val="16"/>
      <w:szCs w:val="16"/>
    </w:rPr>
  </w:style>
  <w:style w:type="paragraph" w:customStyle="1" w:styleId="ConsPlusNormal">
    <w:name w:val="ConsPlusNormal"/>
    <w:rsid w:val="00F673C7"/>
    <w:pPr>
      <w:autoSpaceDE w:val="0"/>
      <w:autoSpaceDN w:val="0"/>
      <w:adjustRightInd w:val="0"/>
      <w:spacing w:after="0" w:line="240" w:lineRule="auto"/>
      <w:ind w:firstLine="720"/>
    </w:pPr>
    <w:rPr>
      <w:rFonts w:ascii="Arial" w:eastAsia="Times New Roman" w:hAnsi="Arial" w:cs="Arial"/>
      <w:sz w:val="20"/>
      <w:szCs w:val="20"/>
    </w:rPr>
  </w:style>
  <w:style w:type="paragraph" w:styleId="ad">
    <w:name w:val="No Spacing"/>
    <w:qFormat/>
    <w:rsid w:val="00655639"/>
    <w:pPr>
      <w:widowControl w:val="0"/>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1">
    <w:name w:val="Обычный1"/>
    <w:rsid w:val="00F85F73"/>
    <w:pPr>
      <w:widowControl w:val="0"/>
      <w:spacing w:after="0" w:line="260" w:lineRule="auto"/>
      <w:ind w:firstLine="520"/>
      <w:jc w:val="both"/>
    </w:pPr>
    <w:rPr>
      <w:rFonts w:ascii="Arial" w:eastAsia="Times New Roman" w:hAnsi="Arial" w:cs="Times New Roman"/>
      <w:snapToGrid w:val="0"/>
      <w:sz w:val="18"/>
      <w:szCs w:val="20"/>
    </w:rPr>
  </w:style>
  <w:style w:type="paragraph" w:customStyle="1" w:styleId="msonormalmailrucssattributepostfixmailrucssattributepostfix">
    <w:name w:val="msonormalmailrucssattributepostfix_mailru_css_attribute_postfix"/>
    <w:basedOn w:val="a"/>
    <w:rsid w:val="00887A7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BD4E98"/>
    <w:rPr>
      <w:b/>
      <w:bCs/>
    </w:rPr>
  </w:style>
  <w:style w:type="paragraph" w:styleId="af">
    <w:name w:val="Normal (Web)"/>
    <w:basedOn w:val="a"/>
    <w:uiPriority w:val="99"/>
    <w:unhideWhenUsed/>
    <w:rsid w:val="00BD4E98"/>
    <w:pPr>
      <w:spacing w:after="0" w:line="255" w:lineRule="atLeast"/>
    </w:pPr>
    <w:rPr>
      <w:rFonts w:ascii="Times New Roman" w:hAnsi="Times New Roman" w:cs="Times New Roman"/>
      <w:sz w:val="24"/>
      <w:szCs w:val="24"/>
    </w:rPr>
  </w:style>
  <w:style w:type="character" w:styleId="af0">
    <w:name w:val="Emphasis"/>
    <w:basedOn w:val="a0"/>
    <w:qFormat/>
    <w:rsid w:val="00712C3C"/>
    <w:rPr>
      <w:i/>
      <w:iCs/>
    </w:rPr>
  </w:style>
  <w:style w:type="paragraph" w:styleId="af1">
    <w:name w:val="List"/>
    <w:basedOn w:val="a"/>
    <w:uiPriority w:val="99"/>
    <w:rsid w:val="005F421F"/>
    <w:pPr>
      <w:tabs>
        <w:tab w:val="num" w:pos="720"/>
        <w:tab w:val="left" w:pos="851"/>
      </w:tabs>
      <w:spacing w:after="0" w:line="240" w:lineRule="auto"/>
      <w:ind w:left="720" w:right="567" w:hanging="720"/>
      <w:jc w:val="both"/>
    </w:pPr>
    <w:rPr>
      <w:rFonts w:ascii="Peterburg" w:eastAsia="Calibri" w:hAnsi="Peterburg" w:cs="Times New Roman"/>
      <w:szCs w:val="20"/>
    </w:rPr>
  </w:style>
  <w:style w:type="character" w:styleId="af2">
    <w:name w:val="Unresolved Mention"/>
    <w:basedOn w:val="a0"/>
    <w:uiPriority w:val="99"/>
    <w:semiHidden/>
    <w:unhideWhenUsed/>
    <w:rsid w:val="00DC4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59778">
      <w:bodyDiv w:val="1"/>
      <w:marLeft w:val="0"/>
      <w:marRight w:val="0"/>
      <w:marTop w:val="0"/>
      <w:marBottom w:val="0"/>
      <w:divBdr>
        <w:top w:val="none" w:sz="0" w:space="0" w:color="auto"/>
        <w:left w:val="none" w:sz="0" w:space="0" w:color="auto"/>
        <w:bottom w:val="none" w:sz="0" w:space="0" w:color="auto"/>
        <w:right w:val="none" w:sz="0" w:space="0" w:color="auto"/>
      </w:divBdr>
    </w:div>
    <w:div w:id="1036660216">
      <w:bodyDiv w:val="1"/>
      <w:marLeft w:val="0"/>
      <w:marRight w:val="0"/>
      <w:marTop w:val="0"/>
      <w:marBottom w:val="0"/>
      <w:divBdr>
        <w:top w:val="none" w:sz="0" w:space="0" w:color="auto"/>
        <w:left w:val="none" w:sz="0" w:space="0" w:color="auto"/>
        <w:bottom w:val="none" w:sz="0" w:space="0" w:color="auto"/>
        <w:right w:val="none" w:sz="0" w:space="0" w:color="auto"/>
      </w:divBdr>
    </w:div>
    <w:div w:id="1459447795">
      <w:bodyDiv w:val="1"/>
      <w:marLeft w:val="0"/>
      <w:marRight w:val="0"/>
      <w:marTop w:val="0"/>
      <w:marBottom w:val="0"/>
      <w:divBdr>
        <w:top w:val="none" w:sz="0" w:space="0" w:color="auto"/>
        <w:left w:val="none" w:sz="0" w:space="0" w:color="auto"/>
        <w:bottom w:val="none" w:sz="0" w:space="0" w:color="auto"/>
        <w:right w:val="none" w:sz="0" w:space="0" w:color="auto"/>
      </w:divBdr>
    </w:div>
    <w:div w:id="148223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https://login.consultant.ru/link/?rnd=1E28F70DEE747B9AFD391DE0E0069647&amp;req=doc&amp;base=RZR&amp;n=387010&amp;dst=100069&amp;fld=134&amp;date=16.08.202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hyperlink" Target="mailto:573666@bk.ru" TargetMode="External"/><Relationship Id="rId2" Type="http://schemas.openxmlformats.org/officeDocument/2006/relationships/numbering" Target="numbering.xml"/><Relationship Id="rId16" Type="http://schemas.openxmlformats.org/officeDocument/2006/relationships/hyperlink" Target="mailto:fedulov_d@mail.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0F5D81B5570BB73DD5848404D8F4DA67D175380314C22960F85D0EF814C40D15AED4066543A69F165F7D9D2BB61595010CF10D97CAD0156F12T6H" TargetMode="External"/><Relationship Id="rId23" Type="http://schemas.openxmlformats.org/officeDocument/2006/relationships/theme" Target="theme/theme1.xml"/><Relationship Id="rId10" Type="http://schemas.openxmlformats.org/officeDocument/2006/relationships/hyperlink" Target="consultantplus://offline/ref=0E6604B2C0F9ED1A550086FC79924A2CDBCD491259844F49C79E199C43009323C860E6DAA06A31BCD8BBB131AD93DEA28E5C1AC8A269C8AEY8M9Q"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291777C2B2F845B004BCB5C99EB5217E258B041F37D49E206986B439C5705F1052729FAB8B4DFA8C6674CCD94SCd4E" TargetMode="External"/><Relationship Id="rId14" Type="http://schemas.openxmlformats.org/officeDocument/2006/relationships/hyperlink" Target="consultantplus://offline/ref=44BC8DFD575D3DE3543F813F532492C3CC05DF144B28DBC817779D05DF7D2C1FFD7A8F148C6109E238223ECCB6E0CA8576E9F5E9454AB659F5a5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AE128-A0AB-49A4-94D6-EA257308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11</Pages>
  <Words>6468</Words>
  <Characters>46254</Characters>
  <Application>Microsoft Office Word</Application>
  <DocSecurity>0</DocSecurity>
  <Lines>2102</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Андрей Пирожков</cp:lastModifiedBy>
  <cp:revision>16</cp:revision>
  <cp:lastPrinted>2022-09-20T07:10:00Z</cp:lastPrinted>
  <dcterms:created xsi:type="dcterms:W3CDTF">2022-11-15T06:19:00Z</dcterms:created>
  <dcterms:modified xsi:type="dcterms:W3CDTF">2023-06-22T08:32:00Z</dcterms:modified>
</cp:coreProperties>
</file>